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6557804"/>
    <w:bookmarkStart w:id="1" w:name="_Toc506562319"/>
    <w:p w14:paraId="108070DA" w14:textId="7EC40B40" w:rsidR="008A5D02" w:rsidRDefault="00AF59CD" w:rsidP="00524CA0">
      <w:pPr>
        <w:spacing w:after="0" w:line="240" w:lineRule="auto"/>
        <w:ind w:firstLine="709"/>
        <w:jc w:val="both"/>
        <w:rPr>
          <w:rFonts w:cstheme="minorHAnsi"/>
          <w:color w:val="000000" w:themeColor="text1"/>
          <w:sz w:val="28"/>
          <w:szCs w:val="28"/>
        </w:rPr>
      </w:pPr>
      <w:r>
        <w:rPr>
          <w:rFonts w:eastAsia="Calibri"/>
          <w:noProof/>
          <w:lang w:eastAsia="ru-RU"/>
        </w:rPr>
        <mc:AlternateContent>
          <mc:Choice Requires="wpg">
            <w:drawing>
              <wp:anchor distT="0" distB="0" distL="114300" distR="114300" simplePos="0" relativeHeight="251671552" behindDoc="1" locked="0" layoutInCell="1" allowOverlap="1" wp14:anchorId="44355107" wp14:editId="4C725FF8">
                <wp:simplePos x="0" y="0"/>
                <wp:positionH relativeFrom="page">
                  <wp:posOffset>600075</wp:posOffset>
                </wp:positionH>
                <wp:positionV relativeFrom="page">
                  <wp:posOffset>638175</wp:posOffset>
                </wp:positionV>
                <wp:extent cx="6534198" cy="9143365"/>
                <wp:effectExtent l="0" t="0" r="0" b="635"/>
                <wp:wrapNone/>
                <wp:docPr id="8" name="Группа 8"/>
                <wp:cNvGraphicFramePr/>
                <a:graphic xmlns:a="http://schemas.openxmlformats.org/drawingml/2006/main">
                  <a:graphicData uri="http://schemas.microsoft.com/office/word/2010/wordprocessingGroup">
                    <wpg:wgp>
                      <wpg:cNvGrpSpPr/>
                      <wpg:grpSpPr bwMode="auto">
                        <a:xfrm>
                          <a:off x="0" y="0"/>
                          <a:ext cx="6534198" cy="9143365"/>
                          <a:chOff x="0" y="0"/>
                          <a:chExt cx="65431" cy="91235"/>
                        </a:xfrm>
                      </wpg:grpSpPr>
                      <wps:wsp>
                        <wps:cNvPr id="39" name="Прямоугольник 39"/>
                        <wps:cNvSpPr>
                          <a:spLocks noChangeArrowheads="1"/>
                        </wps:cNvSpPr>
                        <wps:spPr bwMode="auto">
                          <a:xfrm>
                            <a:off x="0" y="0"/>
                            <a:ext cx="65431" cy="13716"/>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0" name="Прямоугольник 40"/>
                        <wps:cNvSpPr>
                          <a:spLocks noChangeArrowheads="1"/>
                        </wps:cNvSpPr>
                        <wps:spPr bwMode="auto">
                          <a:xfrm>
                            <a:off x="0" y="40943"/>
                            <a:ext cx="65431" cy="50292"/>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098B17" w14:textId="77777777" w:rsidR="000F13C8" w:rsidRDefault="000F13C8" w:rsidP="00AF59CD">
                              <w:pPr>
                                <w:pStyle w:val="a3"/>
                                <w:spacing w:before="120"/>
                                <w:jc w:val="center"/>
                                <w:rPr>
                                  <w:rFonts w:ascii="Times New Roman" w:hAnsi="Times New Roman"/>
                                  <w:color w:val="FFFFFF"/>
                                </w:rPr>
                              </w:pPr>
                              <w:r>
                                <w:rPr>
                                  <w:rFonts w:ascii="Times New Roman" w:hAnsi="Times New Roman"/>
                                  <w:color w:val="FFFFFF"/>
                                  <w:lang w:val="kk-KZ"/>
                                </w:rPr>
                                <w:t>Нур-Султан</w:t>
                              </w:r>
                              <w:r>
                                <w:rPr>
                                  <w:rFonts w:ascii="Times New Roman" w:hAnsi="Times New Roman"/>
                                  <w:color w:val="FFFFFF"/>
                                </w:rPr>
                                <w:t>, 2021 год</w:t>
                              </w:r>
                            </w:p>
                          </w:txbxContent>
                        </wps:txbx>
                        <wps:bodyPr rot="0" vert="horz" wrap="square" lIns="457200" tIns="731520" rIns="457200" bIns="457200" anchor="b" anchorCtr="0" upright="1">
                          <a:noAutofit/>
                        </wps:bodyPr>
                      </wps:wsp>
                      <wps:wsp>
                        <wps:cNvPr id="41" name="Текстовое поле 196"/>
                        <wps:cNvSpPr txBox="1">
                          <a:spLocks noChangeArrowheads="1"/>
                        </wps:cNvSpPr>
                        <wps:spPr bwMode="auto">
                          <a:xfrm>
                            <a:off x="68" y="13716"/>
                            <a:ext cx="65363" cy="2722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154080" w14:textId="77777777" w:rsidR="000F13C8" w:rsidRDefault="000F13C8" w:rsidP="00AF59CD">
                              <w:pPr>
                                <w:pStyle w:val="a3"/>
                                <w:jc w:val="center"/>
                                <w:rPr>
                                  <w:rFonts w:ascii="Times New Roman" w:eastAsia="Times New Roman" w:hAnsi="Times New Roman"/>
                                  <w:b/>
                                  <w:caps/>
                                  <w:color w:val="0070C0"/>
                                  <w:sz w:val="64"/>
                                  <w:szCs w:val="64"/>
                                </w:rPr>
                              </w:pPr>
                              <w:r>
                                <w:rPr>
                                  <w:rFonts w:ascii="Times New Roman" w:eastAsia="Times New Roman" w:hAnsi="Times New Roman"/>
                                  <w:b/>
                                  <w:caps/>
                                  <w:color w:val="0070C0"/>
                                  <w:sz w:val="64"/>
                                  <w:szCs w:val="64"/>
                                </w:rPr>
                                <w:t>ОТЧЕТ ПРАВИТЕЛЬСТВА РЕСПУБЛИКИ КАЗАХСТАН ОБ ИСПОЛНЕНИИ РЕСПУБЛИКАНСКОГО БЮДЖЕТА ЗА 2020 ГОД</w:t>
                              </w:r>
                            </w:p>
                          </w:txbxContent>
                        </wps:txbx>
                        <wps:bodyPr rot="0" vert="horz" wrap="square" lIns="457200" tIns="91440" rIns="45720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55107" id="Группа 8" o:spid="_x0000_s1026" style="position:absolute;left:0;text-align:left;margin-left:47.25pt;margin-top:50.25pt;width:514.5pt;height:719.95pt;z-index:-251644928;mso-position-horizontal-relative:page;mso-position-vertical-relative:page" coordsize="65431,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d72QMAAIANAAAOAAAAZHJzL2Uyb0RvYy54bWzsV92O4zQUvkfiHazcd/LbdhJNZrWd2Y6Q&#10;Blhp4QHcxPkRiR1sd9JhhcTPLRIXPAAST4BAK6EFlldI34hjO0nTXSEtA4N2JVo1jePj43O+c75z&#10;nLMHu7pCN4SLktHYck8cCxGasLSkeWx9/NF6dmohITFNccUoia1bIqwH5+++c9Y2EfFYwaqUcARK&#10;qIjaJrYKKZvItkVSkBqLE9YQCpMZ4zWWMOS5nXLcgva6sj3HWdgt42nDWUKEgKeXZtI61/qzjCTy&#10;wywTRKIqtsA2qa9cXzfqap+f4SjnuCnKpDcD38GKGpcUNh1VXWKJ0ZaXr6iqy4QzwTJ5krDaZllW&#10;JkT7AN64zkveXHG2bbQvedTmzQgTQPsSTndWm3xw85ijMo0tCBTFNYSo+27/xf7r7g/4/ohOFUJt&#10;k0cgeMWbJ81j3j/IzQht2vdZCsvwVjINwS7jtYICnEM7jfTtiDTZSZTAw8XcD9wQtkxgLnQD31/M&#10;TSySAgL2yrqkeDSuDHx3WOf5epWNI7OprSztDVNmQ06JA2zin8H2pMAN0dEQCo0eNj8ccfsecPu2&#10;+617Aej93L3oft1/0/3e/dI9RyCkUdMLFYYKH9Fcs+QTgSi7KDDNyUPOWVsQnIKdrpIHbyYL1EDA&#10;0rsCPsLm+kt3ofUPsOGo4UJeEVYjdRNbHHijY4lvroVUphxEtOmsKtN1WVV6wPPNRcXRDQaOzVfh&#10;6nIIipiKVVQJU6aWGY3mCaQE7KHmVHJozjwNXS9wVl44Wy9Ol7NgHcxn4dI5nTluuAoXThAGl+vP&#10;lYFuEBVlmhJ6XVIy8NcNXi/QfSUxzNMMRi1A7y0dRzt/ZL6YeunoT4/hkVhdSqhnVVkDoUYhHKmw&#10;PqIp+I0jicvK3NvH9muYAYThX8Oik0DF3eTzhqW3kAOcQZSgnkHlhZuC8c8s1EIViy3x6RZzYqHq&#10;PQp5BNQKVNnTg2C+9GDApzOb6QymCaiKrURyC5nBhTTFctvwMi9gL1dDQ9lDoHtW6txQmWns6nMW&#10;SPcfsU8511etv2YfCAHwR2S6b/YFThj4aleT1abkjQycO17o/c9AMvTyt4qBcrfZ9en0N8mo+Tey&#10;cem78wMdh7kJH0FyIORmuH3T6QiduafjD92z7vn+y/1X0Ah/gt8zBOcJ6Ilw44a6/UwIieRuxeBY&#10;YIrLfTXGBZw34Lgx9r8pN/2Fbw4V3tLzlvfFzbX+9NqP+sbb0h0X/vzNbY6Kmvosq49Ph7b02u1y&#10;YKHpl33zNP1ymDIE7acGfv4rDVMfXuGYr9t//0qi3iOmY91gDy9O538CAAD//wMAUEsDBBQABgAI&#10;AAAAIQAa9IEv4QAAAAwBAAAPAAAAZHJzL2Rvd25yZXYueG1sTI9BS8NAEIXvgv9hGcGb3U2biMZs&#10;SinqqQi2Qultm0yT0OxsyG6T9N87PentzbzHm2+y5WRbMWDvG0caopkCgVS4sqFKw8/u4+kFhA+G&#10;StM6Qg1X9LDM7+8yk5ZupG8ctqESXEI+NRrqELpUSl/UaI2fuQ6JvZPrrQk89pUsezNyuW3lXKln&#10;aU1DfKE2Ha5rLM7bi9XwOZpxtYjeh835tL4edsnXfhOh1o8P0+oNRMAp/IXhhs/okDPT0V2o9KLV&#10;8BonnOS9UixugWi+YHVklcQqBpln8v8T+S8AAAD//wMAUEsBAi0AFAAGAAgAAAAhALaDOJL+AAAA&#10;4QEAABMAAAAAAAAAAAAAAAAAAAAAAFtDb250ZW50X1R5cGVzXS54bWxQSwECLQAUAAYACAAAACEA&#10;OP0h/9YAAACUAQAACwAAAAAAAAAAAAAAAAAvAQAAX3JlbHMvLnJlbHNQSwECLQAUAAYACAAAACEA&#10;ZyoHe9kDAACADQAADgAAAAAAAAAAAAAAAAAuAgAAZHJzL2Uyb0RvYy54bWxQSwECLQAUAAYACAAA&#10;ACEAGvSBL+EAAAAMAQAADwAAAAAAAAAAAAAAAAAzBgAAZHJzL2Rvd25yZXYueG1sUEsFBgAAAAAE&#10;AAQA8wAAAEEHAAAAAA==&#10;">
                <v:rect id="Прямоугольник 39" o:spid="_x0000_s1027" style="position:absolute;width:6543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G+xQAAANsAAAAPAAAAZHJzL2Rvd25yZXYueG1sRI9BSwMx&#10;FITvQv9DeII3m2yL1a5NS6koHqRg7aHHx+Z1d+nmZUme7fbfG0HwOMzMN8xiNfhOnSmmNrCFYmxA&#10;EVfBtVxb2H+93j+BSoLssAtMFq6UYLUc3SywdOHCn3TeSa0yhFOJFhqRvtQ6VQ15TOPQE2fvGKJH&#10;yTLW2kW8ZLjv9MSYmfbYcl5osKdNQ9Vp9+0tPIp5uZrpYfvxVjzE41CcZBb21t7dDutnUEKD/If/&#10;2u/OwnQOv1/yD9DLHwAAAP//AwBQSwECLQAUAAYACAAAACEA2+H2y+4AAACFAQAAEwAAAAAAAAAA&#10;AAAAAAAAAAAAW0NvbnRlbnRfVHlwZXNdLnhtbFBLAQItABQABgAIAAAAIQBa9CxbvwAAABUBAAAL&#10;AAAAAAAAAAAAAAAAAB8BAABfcmVscy8ucmVsc1BLAQItABQABgAIAAAAIQAhZvG+xQAAANsAAAAP&#10;AAAAAAAAAAAAAAAAAAcCAABkcnMvZG93bnJldi54bWxQSwUGAAAAAAMAAwC3AAAA+QIAAAAA&#10;" fillcolor="#5b9bd5" stroked="f" strokeweight="1pt"/>
                <v:rect id="Прямоугольник 40" o:spid="_x0000_s1028" style="position:absolute;top:40943;width:65431;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8ZnuQAAANsAAAAPAAAAZHJzL2Rvd25yZXYueG1sRE9LCsIw&#10;EN0L3iGM4E5TP4hWo4gguLUKbodmTIvNpCRR6+3NQnD5eP/NrrONeJEPtWMFk3EGgrh0umaj4Ho5&#10;jpYgQkTW2DgmBR8KsNv2exvMtXvzmV5FNCKFcMhRQRVjm0sZyooshrFriRN3d95iTNAbqT2+U7ht&#10;5DTLFtJizamhwpYOFZWP4mkVyFuhzfxqWGu3avaF58XMzJQaDrr9GkSkLv7FP/dJK5in9elL+gFy&#10;+wUAAP//AwBQSwECLQAUAAYACAAAACEA2+H2y+4AAACFAQAAEwAAAAAAAAAAAAAAAAAAAAAAW0Nv&#10;bnRlbnRfVHlwZXNdLnhtbFBLAQItABQABgAIAAAAIQBa9CxbvwAAABUBAAALAAAAAAAAAAAAAAAA&#10;AB8BAABfcmVscy8ucmVsc1BLAQItABQABgAIAAAAIQBnU8ZnuQAAANsAAAAPAAAAAAAAAAAAAAAA&#10;AAcCAABkcnMvZG93bnJldi54bWxQSwUGAAAAAAMAAwC3AAAA7QIAAAAA&#10;" fillcolor="#5b9bd5" stroked="f" strokeweight="1pt">
                  <v:textbox inset="36pt,57.6pt,36pt,36pt">
                    <w:txbxContent>
                      <w:p w14:paraId="09098B17" w14:textId="77777777" w:rsidR="000F13C8" w:rsidRDefault="000F13C8" w:rsidP="00AF59CD">
                        <w:pPr>
                          <w:pStyle w:val="a3"/>
                          <w:spacing w:before="120"/>
                          <w:jc w:val="center"/>
                          <w:rPr>
                            <w:rFonts w:ascii="Times New Roman" w:hAnsi="Times New Roman"/>
                            <w:color w:val="FFFFFF"/>
                          </w:rPr>
                        </w:pPr>
                        <w:r>
                          <w:rPr>
                            <w:rFonts w:ascii="Times New Roman" w:hAnsi="Times New Roman"/>
                            <w:color w:val="FFFFFF"/>
                            <w:lang w:val="kk-KZ"/>
                          </w:rPr>
                          <w:t>Нур-Султан</w:t>
                        </w:r>
                        <w:r>
                          <w:rPr>
                            <w:rFonts w:ascii="Times New Roman" w:hAnsi="Times New Roman"/>
                            <w:color w:val="FFFFFF"/>
                          </w:rPr>
                          <w:t>, 2021 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5363;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oxzxgAAANsAAAAPAAAAZHJzL2Rvd25yZXYueG1sRI9PawIx&#10;FMTvBb9DeEJvNbEW0dUopWjtpYJ/ULw9Ns/d1c3LdpPqtp++KQgeh5n5DTOeNrYUF6p94VhDt6NA&#10;EKfOFJxp2G7mTwMQPiAbLB2Thh/yMJ20HsaYGHflFV3WIRMRwj5BDXkIVSKlT3Oy6DuuIo7e0dUW&#10;Q5R1Jk2N1wi3pXxWqi8tFhwXcqzoLaf0vP62Gna/w4P6bKrZu1qe/Iz3vcUXLrR+bDevIxCBmnAP&#10;39ofRsNLF/6/xB8gJ38AAAD//wMAUEsBAi0AFAAGAAgAAAAhANvh9svuAAAAhQEAABMAAAAAAAAA&#10;AAAAAAAAAAAAAFtDb250ZW50X1R5cGVzXS54bWxQSwECLQAUAAYACAAAACEAWvQsW78AAAAVAQAA&#10;CwAAAAAAAAAAAAAAAAAfAQAAX3JlbHMvLnJlbHNQSwECLQAUAAYACAAAACEAePaMc8YAAADbAAAA&#10;DwAAAAAAAAAAAAAAAAAHAgAAZHJzL2Rvd25yZXYueG1sUEsFBgAAAAADAAMAtwAAAPoCAAAAAA==&#10;" stroked="f" strokeweight=".5pt">
                  <v:textbox inset="36pt,7.2pt,36pt,7.2pt">
                    <w:txbxContent>
                      <w:p w14:paraId="30154080" w14:textId="77777777" w:rsidR="000F13C8" w:rsidRDefault="000F13C8" w:rsidP="00AF59CD">
                        <w:pPr>
                          <w:pStyle w:val="a3"/>
                          <w:jc w:val="center"/>
                          <w:rPr>
                            <w:rFonts w:ascii="Times New Roman" w:eastAsia="Times New Roman" w:hAnsi="Times New Roman"/>
                            <w:b/>
                            <w:caps/>
                            <w:color w:val="0070C0"/>
                            <w:sz w:val="64"/>
                            <w:szCs w:val="64"/>
                          </w:rPr>
                        </w:pPr>
                        <w:r>
                          <w:rPr>
                            <w:rFonts w:ascii="Times New Roman" w:eastAsia="Times New Roman" w:hAnsi="Times New Roman"/>
                            <w:b/>
                            <w:caps/>
                            <w:color w:val="0070C0"/>
                            <w:sz w:val="64"/>
                            <w:szCs w:val="64"/>
                          </w:rPr>
                          <w:t>ОТЧЕТ ПРАВИТЕЛЬСТВА РЕСПУБЛИКИ КАЗАХСТАН ОБ ИСПОЛНЕНИИ РЕСПУБЛИКАНСКОГО БЮДЖЕТА ЗА 2020 ГОД</w:t>
                        </w:r>
                      </w:p>
                    </w:txbxContent>
                  </v:textbox>
                </v:shape>
                <w10:wrap anchorx="page" anchory="page"/>
              </v:group>
            </w:pict>
          </mc:Fallback>
        </mc:AlternateContent>
      </w:r>
      <w:r w:rsidR="00CF14DA">
        <w:rPr>
          <w:rFonts w:cstheme="minorHAnsi"/>
          <w:color w:val="000000" w:themeColor="text1"/>
          <w:sz w:val="28"/>
          <w:szCs w:val="28"/>
        </w:rPr>
        <w:t xml:space="preserve"> </w:t>
      </w:r>
    </w:p>
    <w:p w14:paraId="2A76150B" w14:textId="77777777" w:rsidR="00AF59CD" w:rsidRDefault="00AF59CD">
      <w:pPr>
        <w:rPr>
          <w:rFonts w:cstheme="minorHAnsi"/>
          <w:color w:val="000000" w:themeColor="text1"/>
          <w:sz w:val="28"/>
          <w:szCs w:val="28"/>
        </w:rPr>
      </w:pPr>
      <w:r>
        <w:rPr>
          <w:rFonts w:cstheme="minorHAnsi"/>
          <w:color w:val="000000" w:themeColor="text1"/>
          <w:sz w:val="28"/>
          <w:szCs w:val="28"/>
        </w:rPr>
        <w:br w:type="page"/>
      </w:r>
    </w:p>
    <w:p w14:paraId="0F12032B" w14:textId="77777777" w:rsidR="00AF59CD" w:rsidRDefault="00AF59CD" w:rsidP="00AF59CD">
      <w:pPr>
        <w:spacing w:after="0" w:line="240" w:lineRule="auto"/>
        <w:contextualSpacing/>
        <w:jc w:val="center"/>
        <w:outlineLvl w:val="0"/>
        <w:rPr>
          <w:b/>
          <w:sz w:val="28"/>
          <w:szCs w:val="28"/>
        </w:rPr>
      </w:pPr>
      <w:r>
        <w:rPr>
          <w:b/>
          <w:sz w:val="28"/>
          <w:szCs w:val="28"/>
        </w:rPr>
        <w:lastRenderedPageBreak/>
        <w:t>СОДЕРЖАНИЕ</w:t>
      </w:r>
    </w:p>
    <w:p w14:paraId="411036A1" w14:textId="77777777" w:rsidR="00AF59CD" w:rsidRDefault="00AF59CD" w:rsidP="00AF59CD">
      <w:pPr>
        <w:spacing w:after="0" w:line="240" w:lineRule="auto"/>
        <w:ind w:firstLine="709"/>
        <w:contextualSpacing/>
        <w:jc w:val="both"/>
        <w:rPr>
          <w:sz w:val="28"/>
          <w:szCs w:val="28"/>
        </w:rPr>
      </w:pPr>
    </w:p>
    <w:tbl>
      <w:tblPr>
        <w:tblW w:w="9993" w:type="dxa"/>
        <w:tblLook w:val="04A0" w:firstRow="1" w:lastRow="0" w:firstColumn="1" w:lastColumn="0" w:noHBand="0" w:noVBand="1"/>
      </w:tblPr>
      <w:tblGrid>
        <w:gridCol w:w="237"/>
        <w:gridCol w:w="240"/>
        <w:gridCol w:w="238"/>
        <w:gridCol w:w="8502"/>
        <w:gridCol w:w="776"/>
      </w:tblGrid>
      <w:tr w:rsidR="00AF59CD" w14:paraId="434F6B69" w14:textId="77777777" w:rsidTr="00553C7E">
        <w:trPr>
          <w:trHeight w:val="458"/>
        </w:trPr>
        <w:tc>
          <w:tcPr>
            <w:tcW w:w="237" w:type="dxa"/>
          </w:tcPr>
          <w:p w14:paraId="260C8632"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4984FF7C"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0E4A114A"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tcPr>
          <w:p w14:paraId="4A86042C" w14:textId="77777777" w:rsidR="00AF59CD" w:rsidRDefault="00AF59CD" w:rsidP="00AF59CD">
            <w:pPr>
              <w:spacing w:after="0" w:line="240" w:lineRule="auto"/>
              <w:contextualSpacing/>
              <w:rPr>
                <w:rFonts w:ascii="Times New Roman" w:eastAsia="Times New Roman" w:hAnsi="Times New Roman" w:cs="Times New Roman"/>
                <w:b/>
                <w:color w:val="000000"/>
                <w:sz w:val="28"/>
                <w:szCs w:val="28"/>
              </w:rPr>
            </w:pPr>
          </w:p>
        </w:tc>
        <w:tc>
          <w:tcPr>
            <w:tcW w:w="776" w:type="dxa"/>
          </w:tcPr>
          <w:p w14:paraId="125ADFFB" w14:textId="77777777" w:rsidR="00AF59CD" w:rsidRDefault="00AF59CD" w:rsidP="00AF59CD">
            <w:pPr>
              <w:spacing w:after="0" w:line="240" w:lineRule="auto"/>
              <w:contextualSpacing/>
              <w:jc w:val="center"/>
              <w:rPr>
                <w:rFonts w:ascii="Times New Roman" w:eastAsia="Times New Roman" w:hAnsi="Times New Roman" w:cs="Times New Roman"/>
                <w:b/>
                <w:color w:val="000000"/>
                <w:sz w:val="28"/>
                <w:szCs w:val="28"/>
              </w:rPr>
            </w:pPr>
          </w:p>
        </w:tc>
      </w:tr>
      <w:tr w:rsidR="00AF59CD" w14:paraId="15E0362E" w14:textId="77777777" w:rsidTr="00553C7E">
        <w:tc>
          <w:tcPr>
            <w:tcW w:w="9217" w:type="dxa"/>
            <w:gridSpan w:val="4"/>
            <w:hideMark/>
          </w:tcPr>
          <w:p w14:paraId="58D88312" w14:textId="77777777" w:rsidR="00AF59CD" w:rsidRDefault="00AF59CD" w:rsidP="00BA6CD8">
            <w:pPr>
              <w:spacing w:after="0" w:line="240" w:lineRule="auto"/>
              <w:contextualSpacing/>
              <w:jc w:val="both"/>
              <w:rPr>
                <w:rFonts w:ascii="Times New Roman" w:eastAsia="Times New Roman" w:hAnsi="Times New Roman" w:cs="Times New Roman"/>
                <w:b/>
                <w:color w:val="000000"/>
                <w:sz w:val="28"/>
                <w:szCs w:val="28"/>
              </w:rPr>
            </w:pPr>
            <w:r>
              <w:rPr>
                <w:b/>
                <w:color w:val="000000"/>
                <w:sz w:val="28"/>
                <w:szCs w:val="28"/>
              </w:rPr>
              <w:t>ГЛАВА I. ПОЯСНИТЕЛЬНАЯ ЗАПИСКА К ОТЧЕТУ ПРАВИТЕЛЬСТВА РЕСПУБЛИКИ КАЗАХСТАН ОБ ИСПОЛНЕНИИ РЕСПУБЛИКАНСКОГО БЮДЖЕТА ЗА 20</w:t>
            </w:r>
            <w:r w:rsidR="00581B30">
              <w:rPr>
                <w:b/>
                <w:color w:val="000000"/>
                <w:sz w:val="28"/>
                <w:szCs w:val="28"/>
              </w:rPr>
              <w:t>20</w:t>
            </w:r>
            <w:r>
              <w:rPr>
                <w:b/>
                <w:color w:val="000000"/>
                <w:sz w:val="28"/>
                <w:szCs w:val="28"/>
              </w:rPr>
              <w:t xml:space="preserve"> ГОД…………………………………………………………………………..</w:t>
            </w:r>
          </w:p>
        </w:tc>
        <w:tc>
          <w:tcPr>
            <w:tcW w:w="776" w:type="dxa"/>
            <w:vAlign w:val="bottom"/>
          </w:tcPr>
          <w:p w14:paraId="052920E9" w14:textId="28A26118" w:rsidR="00AF59CD" w:rsidRPr="00F14075" w:rsidRDefault="00F14075" w:rsidP="00AF59CD">
            <w:pPr>
              <w:spacing w:after="0" w:line="240" w:lineRule="auto"/>
              <w:contextualSpacing/>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7</w:t>
            </w:r>
          </w:p>
        </w:tc>
      </w:tr>
      <w:tr w:rsidR="00AF59CD" w14:paraId="322C51E5" w14:textId="77777777" w:rsidTr="00553C7E">
        <w:tc>
          <w:tcPr>
            <w:tcW w:w="237" w:type="dxa"/>
          </w:tcPr>
          <w:p w14:paraId="558B4AA4"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highlight w:val="yellow"/>
              </w:rPr>
            </w:pPr>
          </w:p>
        </w:tc>
        <w:tc>
          <w:tcPr>
            <w:tcW w:w="8980" w:type="dxa"/>
            <w:gridSpan w:val="3"/>
            <w:hideMark/>
          </w:tcPr>
          <w:p w14:paraId="5BBB5DCD" w14:textId="77777777" w:rsidR="00AF59CD" w:rsidRDefault="00AF59CD" w:rsidP="00BA6CD8">
            <w:pPr>
              <w:spacing w:after="0" w:line="240" w:lineRule="auto"/>
              <w:contextualSpacing/>
              <w:jc w:val="both"/>
              <w:rPr>
                <w:rFonts w:ascii="Times New Roman" w:eastAsia="Times New Roman" w:hAnsi="Times New Roman" w:cs="Times New Roman"/>
                <w:b/>
                <w:color w:val="000000"/>
                <w:sz w:val="28"/>
                <w:szCs w:val="28"/>
              </w:rPr>
            </w:pPr>
            <w:r>
              <w:rPr>
                <w:b/>
                <w:color w:val="000000"/>
                <w:sz w:val="28"/>
                <w:szCs w:val="28"/>
              </w:rPr>
              <w:t>1.1. Аналитическая информация об экономической ситуации, основных направлениях налогово-бюджетной и социальной политики страны и реализации приоритетов, определенных в стратегических и программных документах страны……………..</w:t>
            </w:r>
          </w:p>
        </w:tc>
        <w:tc>
          <w:tcPr>
            <w:tcW w:w="776" w:type="dxa"/>
            <w:vAlign w:val="bottom"/>
          </w:tcPr>
          <w:p w14:paraId="3E0A74B6" w14:textId="787396C1" w:rsidR="00AF59CD" w:rsidRPr="00F14075" w:rsidRDefault="00F14075" w:rsidP="00AF59CD">
            <w:pPr>
              <w:spacing w:after="0" w:line="240" w:lineRule="auto"/>
              <w:contextualSpacing/>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8</w:t>
            </w:r>
          </w:p>
        </w:tc>
      </w:tr>
      <w:tr w:rsidR="00AF59CD" w14:paraId="5211676B" w14:textId="77777777" w:rsidTr="00553C7E">
        <w:tc>
          <w:tcPr>
            <w:tcW w:w="237" w:type="dxa"/>
          </w:tcPr>
          <w:p w14:paraId="694E879E"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highlight w:val="yellow"/>
              </w:rPr>
            </w:pPr>
          </w:p>
        </w:tc>
        <w:tc>
          <w:tcPr>
            <w:tcW w:w="240" w:type="dxa"/>
          </w:tcPr>
          <w:p w14:paraId="04B5B8E8"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740" w:type="dxa"/>
            <w:gridSpan w:val="2"/>
            <w:hideMark/>
          </w:tcPr>
          <w:p w14:paraId="4A833D19" w14:textId="77777777" w:rsidR="00AF59CD" w:rsidRDefault="00AF59CD" w:rsidP="00E32DC9">
            <w:pPr>
              <w:pStyle w:val="2"/>
              <w:numPr>
                <w:ilvl w:val="2"/>
                <w:numId w:val="2"/>
              </w:numPr>
              <w:spacing w:before="0" w:after="0"/>
              <w:ind w:left="0" w:firstLine="0"/>
              <w:contextualSpacing/>
              <w:jc w:val="both"/>
              <w:rPr>
                <w:rFonts w:ascii="Times New Roman" w:hAnsi="Times New Roman"/>
                <w:i w:val="0"/>
              </w:rPr>
            </w:pPr>
            <w:r>
              <w:rPr>
                <w:rFonts w:ascii="Times New Roman" w:hAnsi="Times New Roman"/>
                <w:i w:val="0"/>
              </w:rPr>
              <w:t>Основные итог</w:t>
            </w:r>
            <w:r w:rsidR="00241510">
              <w:rPr>
                <w:rFonts w:ascii="Times New Roman" w:hAnsi="Times New Roman"/>
                <w:i w:val="0"/>
              </w:rPr>
              <w:t>и экономического развития в 20</w:t>
            </w:r>
            <w:r w:rsidR="00581B30">
              <w:rPr>
                <w:rFonts w:ascii="Times New Roman" w:hAnsi="Times New Roman"/>
                <w:i w:val="0"/>
              </w:rPr>
              <w:t>20</w:t>
            </w:r>
            <w:r>
              <w:rPr>
                <w:rFonts w:ascii="Times New Roman" w:hAnsi="Times New Roman"/>
                <w:i w:val="0"/>
              </w:rPr>
              <w:t xml:space="preserve"> году</w:t>
            </w:r>
            <w:r w:rsidR="00241510">
              <w:rPr>
                <w:rFonts w:ascii="Times New Roman" w:hAnsi="Times New Roman"/>
                <w:i w:val="0"/>
              </w:rPr>
              <w:t>…</w:t>
            </w:r>
            <w:r>
              <w:rPr>
                <w:rFonts w:ascii="Times New Roman" w:hAnsi="Times New Roman"/>
                <w:i w:val="0"/>
              </w:rPr>
              <w:t>.</w:t>
            </w:r>
          </w:p>
        </w:tc>
        <w:tc>
          <w:tcPr>
            <w:tcW w:w="776" w:type="dxa"/>
            <w:vAlign w:val="bottom"/>
          </w:tcPr>
          <w:p w14:paraId="27CBD75A" w14:textId="056B5D6F" w:rsidR="00AF59CD" w:rsidRPr="00F14075" w:rsidRDefault="00F14075" w:rsidP="00AF59CD">
            <w:pPr>
              <w:pStyle w:val="2"/>
              <w:spacing w:before="0" w:after="0"/>
              <w:contextualSpacing/>
              <w:jc w:val="center"/>
              <w:rPr>
                <w:rFonts w:ascii="Times New Roman" w:hAnsi="Times New Roman"/>
                <w:i w:val="0"/>
                <w:lang w:val="kk-KZ"/>
              </w:rPr>
            </w:pPr>
            <w:r>
              <w:rPr>
                <w:rFonts w:ascii="Times New Roman" w:hAnsi="Times New Roman"/>
                <w:i w:val="0"/>
                <w:lang w:val="kk-KZ"/>
              </w:rPr>
              <w:t>8</w:t>
            </w:r>
          </w:p>
        </w:tc>
      </w:tr>
      <w:tr w:rsidR="00AF59CD" w14:paraId="6ECB30AE" w14:textId="77777777" w:rsidTr="00553C7E">
        <w:tc>
          <w:tcPr>
            <w:tcW w:w="237" w:type="dxa"/>
          </w:tcPr>
          <w:p w14:paraId="00B957E8"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highlight w:val="yellow"/>
              </w:rPr>
            </w:pPr>
          </w:p>
        </w:tc>
        <w:tc>
          <w:tcPr>
            <w:tcW w:w="240" w:type="dxa"/>
          </w:tcPr>
          <w:p w14:paraId="616DFF33"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740" w:type="dxa"/>
            <w:gridSpan w:val="2"/>
            <w:hideMark/>
          </w:tcPr>
          <w:p w14:paraId="53E42FE7" w14:textId="77777777" w:rsidR="00AF59CD" w:rsidRDefault="00AF59CD" w:rsidP="00E32DC9">
            <w:pPr>
              <w:pStyle w:val="2"/>
              <w:numPr>
                <w:ilvl w:val="2"/>
                <w:numId w:val="2"/>
              </w:numPr>
              <w:spacing w:before="0" w:after="0"/>
              <w:ind w:left="0" w:firstLine="0"/>
              <w:contextualSpacing/>
              <w:jc w:val="both"/>
              <w:rPr>
                <w:rFonts w:ascii="Times New Roman" w:hAnsi="Times New Roman"/>
                <w:i w:val="0"/>
              </w:rPr>
            </w:pPr>
            <w:r>
              <w:rPr>
                <w:rFonts w:ascii="Times New Roman" w:hAnsi="Times New Roman"/>
                <w:i w:val="0"/>
              </w:rPr>
              <w:t>О реализации основных направлений налогово-бюджетной и социальной политики страны…………………</w:t>
            </w:r>
            <w:r w:rsidR="00241510">
              <w:rPr>
                <w:rFonts w:ascii="Times New Roman" w:hAnsi="Times New Roman"/>
                <w:i w:val="0"/>
              </w:rPr>
              <w:t>……………</w:t>
            </w:r>
            <w:r>
              <w:rPr>
                <w:rFonts w:ascii="Times New Roman" w:hAnsi="Times New Roman"/>
                <w:i w:val="0"/>
              </w:rPr>
              <w:t>...</w:t>
            </w:r>
          </w:p>
        </w:tc>
        <w:tc>
          <w:tcPr>
            <w:tcW w:w="776" w:type="dxa"/>
            <w:vAlign w:val="bottom"/>
          </w:tcPr>
          <w:p w14:paraId="740E9731" w14:textId="34CB8E26" w:rsidR="00AF59CD" w:rsidRPr="00F14075" w:rsidRDefault="00F14075" w:rsidP="00AF59CD">
            <w:pPr>
              <w:pStyle w:val="2"/>
              <w:spacing w:before="0" w:after="0"/>
              <w:contextualSpacing/>
              <w:jc w:val="center"/>
              <w:rPr>
                <w:rFonts w:ascii="Times New Roman" w:hAnsi="Times New Roman"/>
                <w:i w:val="0"/>
                <w:lang w:val="kk-KZ"/>
              </w:rPr>
            </w:pPr>
            <w:r>
              <w:rPr>
                <w:rFonts w:ascii="Times New Roman" w:hAnsi="Times New Roman"/>
                <w:i w:val="0"/>
                <w:lang w:val="kk-KZ"/>
              </w:rPr>
              <w:t>10</w:t>
            </w:r>
          </w:p>
        </w:tc>
      </w:tr>
      <w:tr w:rsidR="00241510" w14:paraId="6F2AAEF7" w14:textId="77777777" w:rsidTr="00553C7E">
        <w:tc>
          <w:tcPr>
            <w:tcW w:w="237" w:type="dxa"/>
          </w:tcPr>
          <w:p w14:paraId="0417630C" w14:textId="77777777" w:rsidR="00241510" w:rsidRDefault="00241510" w:rsidP="00AF59CD">
            <w:pPr>
              <w:spacing w:after="0" w:line="240" w:lineRule="auto"/>
              <w:contextualSpacing/>
              <w:jc w:val="both"/>
              <w:rPr>
                <w:rFonts w:ascii="Times New Roman" w:eastAsia="Times New Roman" w:hAnsi="Times New Roman" w:cs="Times New Roman"/>
                <w:b/>
                <w:color w:val="000000"/>
                <w:sz w:val="28"/>
                <w:szCs w:val="28"/>
              </w:rPr>
            </w:pPr>
          </w:p>
        </w:tc>
        <w:tc>
          <w:tcPr>
            <w:tcW w:w="8980" w:type="dxa"/>
            <w:gridSpan w:val="3"/>
          </w:tcPr>
          <w:p w14:paraId="103F8320" w14:textId="77777777" w:rsidR="00241510" w:rsidRDefault="00241510" w:rsidP="00BA6CD8">
            <w:pPr>
              <w:pStyle w:val="2"/>
              <w:spacing w:before="0" w:after="0"/>
              <w:contextualSpacing/>
              <w:jc w:val="both"/>
              <w:rPr>
                <w:rFonts w:ascii="Times New Roman" w:hAnsi="Times New Roman"/>
                <w:b w:val="0"/>
                <w:i w:val="0"/>
                <w:color w:val="000000"/>
              </w:rPr>
            </w:pPr>
            <w:r>
              <w:rPr>
                <w:i w:val="0"/>
              </w:rPr>
              <w:t>1.2. О достижении целей и реализации приоритетов, определенных в стратегических и программных документах страны……………………………………………………………………………...….</w:t>
            </w:r>
          </w:p>
        </w:tc>
        <w:tc>
          <w:tcPr>
            <w:tcW w:w="776" w:type="dxa"/>
            <w:vAlign w:val="bottom"/>
          </w:tcPr>
          <w:p w14:paraId="6F962C34" w14:textId="5EA86590" w:rsidR="00241510" w:rsidRPr="00F14075" w:rsidRDefault="00F14075" w:rsidP="00AF59CD">
            <w:pPr>
              <w:pStyle w:val="2"/>
              <w:spacing w:before="0" w:after="0"/>
              <w:ind w:left="116"/>
              <w:contextualSpacing/>
              <w:jc w:val="center"/>
              <w:rPr>
                <w:rFonts w:ascii="Times New Roman" w:hAnsi="Times New Roman"/>
                <w:i w:val="0"/>
                <w:lang w:val="kk-KZ"/>
              </w:rPr>
            </w:pPr>
            <w:r>
              <w:rPr>
                <w:rFonts w:ascii="Times New Roman" w:hAnsi="Times New Roman"/>
                <w:i w:val="0"/>
                <w:lang w:val="kk-KZ"/>
              </w:rPr>
              <w:t>25</w:t>
            </w:r>
          </w:p>
        </w:tc>
      </w:tr>
      <w:tr w:rsidR="00AF59CD" w:rsidRPr="0016692B" w14:paraId="5A9BDA6D" w14:textId="77777777" w:rsidTr="00553C7E">
        <w:tc>
          <w:tcPr>
            <w:tcW w:w="237" w:type="dxa"/>
          </w:tcPr>
          <w:p w14:paraId="53871F1C"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01C145E0"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6EA24789" w14:textId="77777777" w:rsidR="00AF59CD"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629F5692" w14:textId="3FF29AE3" w:rsidR="00AF59CD" w:rsidRPr="0016692B" w:rsidRDefault="00241510" w:rsidP="00E32DC9">
            <w:pPr>
              <w:pStyle w:val="a7"/>
              <w:numPr>
                <w:ilvl w:val="0"/>
                <w:numId w:val="3"/>
              </w:numPr>
              <w:rPr>
                <w:rStyle w:val="aff5"/>
                <w:rFonts w:eastAsia="Times New Roman"/>
              </w:rPr>
            </w:pPr>
            <w:r w:rsidRPr="0016692B">
              <w:t>Государственная программа инфраструктурного развития «</w:t>
            </w:r>
            <w:proofErr w:type="spellStart"/>
            <w:r w:rsidRPr="0016692B">
              <w:t>Нұрлы</w:t>
            </w:r>
            <w:proofErr w:type="spellEnd"/>
            <w:r w:rsidRPr="0016692B">
              <w:t xml:space="preserve"> </w:t>
            </w:r>
            <w:proofErr w:type="spellStart"/>
            <w:r w:rsidRPr="0016692B">
              <w:t>жол</w:t>
            </w:r>
            <w:proofErr w:type="spellEnd"/>
            <w:r w:rsidRPr="0016692B">
              <w:t>» на 20</w:t>
            </w:r>
            <w:r w:rsidR="004B6DBC" w:rsidRPr="0016692B">
              <w:t>20</w:t>
            </w:r>
            <w:r w:rsidRPr="0016692B">
              <w:t xml:space="preserve"> – 20</w:t>
            </w:r>
            <w:r w:rsidR="004B6DBC" w:rsidRPr="0016692B">
              <w:t>25</w:t>
            </w:r>
            <w:r w:rsidRPr="0016692B">
              <w:t xml:space="preserve"> годы</w:t>
            </w:r>
            <w:r w:rsidR="0016692B" w:rsidRPr="0016692B">
              <w:t>………………………</w:t>
            </w:r>
            <w:r w:rsidRPr="0016692B">
              <w:t>……………</w:t>
            </w:r>
          </w:p>
        </w:tc>
        <w:tc>
          <w:tcPr>
            <w:tcW w:w="776" w:type="dxa"/>
            <w:vAlign w:val="bottom"/>
          </w:tcPr>
          <w:p w14:paraId="15C8FCED" w14:textId="16AD6C92" w:rsidR="00AF59CD" w:rsidRPr="00F14075" w:rsidRDefault="00F14075" w:rsidP="00AF59CD">
            <w:pPr>
              <w:spacing w:after="0" w:line="240" w:lineRule="auto"/>
              <w:contextualSpacing/>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25</w:t>
            </w:r>
          </w:p>
        </w:tc>
      </w:tr>
      <w:tr w:rsidR="00AF59CD" w:rsidRPr="0016692B" w14:paraId="770880B5" w14:textId="77777777" w:rsidTr="00553C7E">
        <w:tc>
          <w:tcPr>
            <w:tcW w:w="237" w:type="dxa"/>
          </w:tcPr>
          <w:p w14:paraId="281768A2"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2515CAF2"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50177350"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2EAFB641" w14:textId="0B102E32" w:rsidR="00AF59CD" w:rsidRPr="0016692B" w:rsidRDefault="004B6DBC" w:rsidP="00E32DC9">
            <w:pPr>
              <w:pStyle w:val="a7"/>
              <w:numPr>
                <w:ilvl w:val="0"/>
                <w:numId w:val="3"/>
              </w:numPr>
              <w:rPr>
                <w:rStyle w:val="aff5"/>
                <w:rFonts w:eastAsia="Times New Roman"/>
                <w:b w:val="0"/>
                <w:i w:val="0"/>
              </w:rPr>
            </w:pPr>
            <w:r w:rsidRPr="0016692B">
              <w:t xml:space="preserve">Государственная программа жилищно-коммунального развития </w:t>
            </w:r>
            <w:r w:rsidR="009858C9">
              <w:t>«</w:t>
            </w:r>
            <w:proofErr w:type="spellStart"/>
            <w:r w:rsidRPr="0016692B">
              <w:t>Нұрлы</w:t>
            </w:r>
            <w:proofErr w:type="spellEnd"/>
            <w:r w:rsidRPr="0016692B">
              <w:t xml:space="preserve"> </w:t>
            </w:r>
            <w:proofErr w:type="spellStart"/>
            <w:r w:rsidRPr="0016692B">
              <w:t>жер</w:t>
            </w:r>
            <w:proofErr w:type="spellEnd"/>
            <w:r w:rsidR="009858C9">
              <w:t>»</w:t>
            </w:r>
            <w:r w:rsidRPr="0016692B">
              <w:t xml:space="preserve"> на 2020-2025 годы</w:t>
            </w:r>
            <w:r w:rsidR="00241510" w:rsidRPr="0016692B">
              <w:t>…………………................</w:t>
            </w:r>
          </w:p>
        </w:tc>
        <w:tc>
          <w:tcPr>
            <w:tcW w:w="776" w:type="dxa"/>
            <w:vAlign w:val="bottom"/>
          </w:tcPr>
          <w:p w14:paraId="25EFAE90" w14:textId="030FAF52" w:rsidR="00AF59CD" w:rsidRPr="00F14075" w:rsidRDefault="00F14075" w:rsidP="00AF59CD">
            <w:pPr>
              <w:spacing w:after="0" w:line="240" w:lineRule="auto"/>
              <w:contextualSpacing/>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39</w:t>
            </w:r>
          </w:p>
        </w:tc>
      </w:tr>
      <w:tr w:rsidR="00AF59CD" w:rsidRPr="00581B30" w14:paraId="4A9A6E3C" w14:textId="77777777" w:rsidTr="00553C7E">
        <w:tc>
          <w:tcPr>
            <w:tcW w:w="237" w:type="dxa"/>
          </w:tcPr>
          <w:p w14:paraId="1C3E9B03"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28CD944A"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71BE9852"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37E67FE5" w14:textId="59FE522C" w:rsidR="00AF59CD" w:rsidRPr="0016692B" w:rsidRDefault="0016692B" w:rsidP="00E32DC9">
            <w:pPr>
              <w:pStyle w:val="a7"/>
              <w:numPr>
                <w:ilvl w:val="0"/>
                <w:numId w:val="3"/>
              </w:numPr>
              <w:rPr>
                <w:rFonts w:eastAsia="Times New Roman"/>
                <w:b/>
                <w:color w:val="000000"/>
              </w:rPr>
            </w:pPr>
            <w:r w:rsidRPr="0016692B">
              <w:t>Государственная программа индустриально-инновационного развития Республики Казахстан на 2020 – 2025 годы</w:t>
            </w:r>
            <w:r w:rsidR="00241510" w:rsidRPr="0016692B">
              <w:t>…………………</w:t>
            </w:r>
          </w:p>
        </w:tc>
        <w:tc>
          <w:tcPr>
            <w:tcW w:w="776" w:type="dxa"/>
            <w:vAlign w:val="bottom"/>
          </w:tcPr>
          <w:p w14:paraId="20C542A5" w14:textId="677C0CF1" w:rsidR="00AF59CD" w:rsidRPr="0016692B" w:rsidRDefault="009858C9" w:rsidP="00AF59C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r>
      <w:tr w:rsidR="00AF59CD" w:rsidRPr="00581B30" w14:paraId="27E55FC1" w14:textId="77777777" w:rsidTr="00553C7E">
        <w:tc>
          <w:tcPr>
            <w:tcW w:w="237" w:type="dxa"/>
          </w:tcPr>
          <w:p w14:paraId="2183D9C7"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5A4662EF"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594E5B24"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2E0B58A2" w14:textId="110C69B3" w:rsidR="00AF59CD" w:rsidRPr="0016692B" w:rsidRDefault="0016692B" w:rsidP="00E32DC9">
            <w:pPr>
              <w:pStyle w:val="a7"/>
              <w:numPr>
                <w:ilvl w:val="0"/>
                <w:numId w:val="3"/>
              </w:numPr>
              <w:jc w:val="left"/>
              <w:rPr>
                <w:rFonts w:eastAsia="Times New Roman"/>
                <w:b/>
                <w:color w:val="000000"/>
              </w:rPr>
            </w:pPr>
            <w:r w:rsidRPr="0016692B">
              <w:t>Государственная программа «Цифровой Казахстан» на 2018-2022 годы………</w:t>
            </w:r>
            <w:r w:rsidR="00241510" w:rsidRPr="0016692B">
              <w:t>……………………………………………..……..…..</w:t>
            </w:r>
          </w:p>
        </w:tc>
        <w:tc>
          <w:tcPr>
            <w:tcW w:w="776" w:type="dxa"/>
            <w:vAlign w:val="bottom"/>
          </w:tcPr>
          <w:p w14:paraId="04540F8E" w14:textId="23EAB580" w:rsidR="00AF59CD" w:rsidRPr="0016692B" w:rsidRDefault="009858C9" w:rsidP="00465599">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65599">
              <w:rPr>
                <w:rFonts w:ascii="Times New Roman" w:eastAsia="Times New Roman" w:hAnsi="Times New Roman" w:cs="Times New Roman"/>
                <w:sz w:val="28"/>
                <w:szCs w:val="28"/>
              </w:rPr>
              <w:t>5</w:t>
            </w:r>
          </w:p>
        </w:tc>
      </w:tr>
      <w:tr w:rsidR="00AF59CD" w:rsidRPr="00581B30" w14:paraId="147C6A4F" w14:textId="77777777" w:rsidTr="00553C7E">
        <w:tc>
          <w:tcPr>
            <w:tcW w:w="237" w:type="dxa"/>
          </w:tcPr>
          <w:p w14:paraId="25972630"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32A0C652"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5CE50B2F"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59EAEA48" w14:textId="302E4F95" w:rsidR="00AF59CD" w:rsidRPr="0016692B" w:rsidRDefault="0016692B" w:rsidP="00E32DC9">
            <w:pPr>
              <w:pStyle w:val="a7"/>
              <w:numPr>
                <w:ilvl w:val="0"/>
                <w:numId w:val="3"/>
              </w:numPr>
              <w:rPr>
                <w:rFonts w:eastAsia="Times New Roman"/>
                <w:b/>
                <w:color w:val="000000"/>
              </w:rPr>
            </w:pPr>
            <w:r w:rsidRPr="0016692B">
              <w:t>Государственная программа развития агропромышленного комплекса Республики Казахстан на 2017 – 2021 годы……</w:t>
            </w:r>
            <w:r w:rsidRPr="0016692B">
              <w:rPr>
                <w:rFonts w:cstheme="minorHAnsi"/>
                <w:color w:val="000000" w:themeColor="text1"/>
              </w:rPr>
              <w:t>………</w:t>
            </w:r>
            <w:r w:rsidR="00241510" w:rsidRPr="0016692B">
              <w:t>….</w:t>
            </w:r>
          </w:p>
        </w:tc>
        <w:tc>
          <w:tcPr>
            <w:tcW w:w="776" w:type="dxa"/>
            <w:vAlign w:val="bottom"/>
          </w:tcPr>
          <w:p w14:paraId="242AAEB0" w14:textId="396EE777" w:rsidR="00AF59CD" w:rsidRPr="0016692B" w:rsidRDefault="009858C9" w:rsidP="00465599">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65599">
              <w:rPr>
                <w:rFonts w:ascii="Times New Roman" w:eastAsia="Times New Roman" w:hAnsi="Times New Roman" w:cs="Times New Roman"/>
                <w:sz w:val="28"/>
                <w:szCs w:val="28"/>
              </w:rPr>
              <w:t>5</w:t>
            </w:r>
          </w:p>
        </w:tc>
      </w:tr>
      <w:tr w:rsidR="00AF59CD" w:rsidRPr="00581B30" w14:paraId="54499725" w14:textId="77777777" w:rsidTr="00553C7E">
        <w:tc>
          <w:tcPr>
            <w:tcW w:w="237" w:type="dxa"/>
          </w:tcPr>
          <w:p w14:paraId="04072069"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2073091B"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783103AF"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0B67373B" w14:textId="329095C3" w:rsidR="00AF59CD" w:rsidRPr="0016692B" w:rsidRDefault="00241510" w:rsidP="00E32DC9">
            <w:pPr>
              <w:pStyle w:val="a7"/>
              <w:numPr>
                <w:ilvl w:val="0"/>
                <w:numId w:val="3"/>
              </w:numPr>
              <w:rPr>
                <w:rFonts w:eastAsia="Times New Roman"/>
                <w:b/>
                <w:color w:val="000000"/>
              </w:rPr>
            </w:pPr>
            <w:r w:rsidRPr="0016692B">
              <w:rPr>
                <w:rFonts w:cstheme="minorHAnsi"/>
                <w:color w:val="000000" w:themeColor="text1"/>
              </w:rPr>
              <w:t>Государственная программа развития образования и науки Республики Казахстан на 20</w:t>
            </w:r>
            <w:r w:rsidR="0016692B" w:rsidRPr="0016692B">
              <w:rPr>
                <w:rFonts w:cstheme="minorHAnsi"/>
                <w:color w:val="000000" w:themeColor="text1"/>
              </w:rPr>
              <w:t>20</w:t>
            </w:r>
            <w:r w:rsidRPr="0016692B">
              <w:rPr>
                <w:rFonts w:cstheme="minorHAnsi"/>
                <w:color w:val="000000" w:themeColor="text1"/>
              </w:rPr>
              <w:t>-20</w:t>
            </w:r>
            <w:r w:rsidR="0016692B" w:rsidRPr="0016692B">
              <w:rPr>
                <w:rFonts w:cstheme="minorHAnsi"/>
                <w:color w:val="000000" w:themeColor="text1"/>
              </w:rPr>
              <w:t>25</w:t>
            </w:r>
            <w:r w:rsidRPr="0016692B">
              <w:rPr>
                <w:rFonts w:cstheme="minorHAnsi"/>
                <w:color w:val="000000" w:themeColor="text1"/>
              </w:rPr>
              <w:t xml:space="preserve"> годы………</w:t>
            </w:r>
            <w:r w:rsidR="0016692B" w:rsidRPr="0016692B">
              <w:rPr>
                <w:rFonts w:cstheme="minorHAnsi"/>
                <w:color w:val="000000" w:themeColor="text1"/>
              </w:rPr>
              <w:t>………………</w:t>
            </w:r>
            <w:r w:rsidRPr="0016692B">
              <w:rPr>
                <w:rFonts w:cstheme="minorHAnsi"/>
                <w:color w:val="000000" w:themeColor="text1"/>
              </w:rPr>
              <w:t>……..</w:t>
            </w:r>
          </w:p>
        </w:tc>
        <w:tc>
          <w:tcPr>
            <w:tcW w:w="776" w:type="dxa"/>
            <w:vAlign w:val="bottom"/>
          </w:tcPr>
          <w:p w14:paraId="11BE8038" w14:textId="405330F6" w:rsidR="00AF59CD" w:rsidRPr="0016692B" w:rsidRDefault="00465599" w:rsidP="00550E3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r>
      <w:tr w:rsidR="00AF59CD" w:rsidRPr="00581B30" w14:paraId="16BCBA5E" w14:textId="77777777" w:rsidTr="00553C7E">
        <w:tc>
          <w:tcPr>
            <w:tcW w:w="237" w:type="dxa"/>
          </w:tcPr>
          <w:p w14:paraId="26384620"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57E711BD"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56A070E0"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64172CD2" w14:textId="508C5306" w:rsidR="00AF59CD" w:rsidRPr="0016692B" w:rsidRDefault="00241510" w:rsidP="00E32DC9">
            <w:pPr>
              <w:pStyle w:val="a7"/>
              <w:numPr>
                <w:ilvl w:val="0"/>
                <w:numId w:val="3"/>
              </w:numPr>
              <w:rPr>
                <w:rFonts w:eastAsia="Times New Roman"/>
                <w:b/>
                <w:color w:val="000000"/>
              </w:rPr>
            </w:pPr>
            <w:r w:rsidRPr="0016692B">
              <w:rPr>
                <w:rFonts w:cstheme="minorHAnsi"/>
                <w:color w:val="000000" w:themeColor="text1"/>
              </w:rPr>
              <w:t>Государственная Программа развития здравоохранения Республики Казахстан «</w:t>
            </w:r>
            <w:proofErr w:type="spellStart"/>
            <w:r w:rsidRPr="0016692B">
              <w:rPr>
                <w:rFonts w:cstheme="minorHAnsi"/>
                <w:color w:val="000000" w:themeColor="text1"/>
              </w:rPr>
              <w:t>Денсаулық</w:t>
            </w:r>
            <w:proofErr w:type="spellEnd"/>
            <w:r w:rsidRPr="0016692B">
              <w:rPr>
                <w:rFonts w:cstheme="minorHAnsi"/>
                <w:color w:val="000000" w:themeColor="text1"/>
              </w:rPr>
              <w:t>» на 20</w:t>
            </w:r>
            <w:r w:rsidR="0016692B" w:rsidRPr="0016692B">
              <w:rPr>
                <w:rFonts w:cstheme="minorHAnsi"/>
                <w:color w:val="000000" w:themeColor="text1"/>
              </w:rPr>
              <w:t>20</w:t>
            </w:r>
            <w:r w:rsidRPr="0016692B">
              <w:rPr>
                <w:rFonts w:cstheme="minorHAnsi"/>
                <w:color w:val="000000" w:themeColor="text1"/>
              </w:rPr>
              <w:t xml:space="preserve"> - 20</w:t>
            </w:r>
            <w:r w:rsidR="0016692B" w:rsidRPr="0016692B">
              <w:rPr>
                <w:rFonts w:cstheme="minorHAnsi"/>
                <w:color w:val="000000" w:themeColor="text1"/>
              </w:rPr>
              <w:t>25</w:t>
            </w:r>
            <w:r w:rsidRPr="0016692B">
              <w:rPr>
                <w:rFonts w:cstheme="minorHAnsi"/>
                <w:color w:val="000000" w:themeColor="text1"/>
              </w:rPr>
              <w:t xml:space="preserve"> годы</w:t>
            </w:r>
            <w:r w:rsidRPr="0016692B">
              <w:t>………</w:t>
            </w:r>
            <w:r w:rsidR="009858C9">
              <w:t>.</w:t>
            </w:r>
            <w:r w:rsidRPr="0016692B">
              <w:t>…..</w:t>
            </w:r>
          </w:p>
        </w:tc>
        <w:tc>
          <w:tcPr>
            <w:tcW w:w="776" w:type="dxa"/>
            <w:vAlign w:val="bottom"/>
          </w:tcPr>
          <w:p w14:paraId="681F6042" w14:textId="17A79E18" w:rsidR="00AF59CD" w:rsidRPr="0016692B" w:rsidRDefault="009858C9" w:rsidP="00465599">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65599">
              <w:rPr>
                <w:rFonts w:ascii="Times New Roman" w:eastAsia="Times New Roman" w:hAnsi="Times New Roman" w:cs="Times New Roman"/>
                <w:sz w:val="28"/>
                <w:szCs w:val="28"/>
              </w:rPr>
              <w:t>2</w:t>
            </w:r>
          </w:p>
        </w:tc>
      </w:tr>
      <w:tr w:rsidR="00AF59CD" w:rsidRPr="00581B30" w14:paraId="5BEF3C81" w14:textId="77777777" w:rsidTr="00553C7E">
        <w:tc>
          <w:tcPr>
            <w:tcW w:w="237" w:type="dxa"/>
          </w:tcPr>
          <w:p w14:paraId="61465B53"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632A5B50"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6AFDF5EF"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2BD0C4EA" w14:textId="6770C1A8" w:rsidR="00AF59CD" w:rsidRPr="0016692B" w:rsidRDefault="00241510" w:rsidP="00E32DC9">
            <w:pPr>
              <w:pStyle w:val="a7"/>
              <w:numPr>
                <w:ilvl w:val="0"/>
                <w:numId w:val="3"/>
              </w:numPr>
              <w:rPr>
                <w:rFonts w:eastAsia="Times New Roman"/>
                <w:b/>
                <w:color w:val="000000"/>
              </w:rPr>
            </w:pPr>
            <w:r w:rsidRPr="0016692B">
              <w:rPr>
                <w:rFonts w:cstheme="minorHAnsi"/>
                <w:color w:val="000000" w:themeColor="text1"/>
              </w:rPr>
              <w:t>Государственная Программа развития продуктивной занятости и массового предпринимательства на 2017 – 2021 годы «</w:t>
            </w:r>
            <w:proofErr w:type="spellStart"/>
            <w:r w:rsidRPr="0016692B">
              <w:rPr>
                <w:rFonts w:cstheme="minorHAnsi"/>
                <w:color w:val="000000" w:themeColor="text1"/>
              </w:rPr>
              <w:t>Еңбек</w:t>
            </w:r>
            <w:proofErr w:type="spellEnd"/>
            <w:r w:rsidRPr="0016692B">
              <w:rPr>
                <w:rFonts w:cstheme="minorHAnsi"/>
                <w:color w:val="000000" w:themeColor="text1"/>
              </w:rPr>
              <w:t>»</w:t>
            </w:r>
            <w:r w:rsidR="0016692B" w:rsidRPr="0016692B">
              <w:t>……………………………………………………………..……..</w:t>
            </w:r>
          </w:p>
        </w:tc>
        <w:tc>
          <w:tcPr>
            <w:tcW w:w="776" w:type="dxa"/>
            <w:vAlign w:val="bottom"/>
          </w:tcPr>
          <w:p w14:paraId="031F1EDA" w14:textId="76980656" w:rsidR="00AF59CD" w:rsidRPr="0016692B" w:rsidRDefault="009858C9" w:rsidP="00550E3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r>
      <w:tr w:rsidR="00AF59CD" w:rsidRPr="00581B30" w14:paraId="5664F27D" w14:textId="77777777" w:rsidTr="00553C7E">
        <w:tc>
          <w:tcPr>
            <w:tcW w:w="237" w:type="dxa"/>
          </w:tcPr>
          <w:p w14:paraId="03F0FA42"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4EBD74D7"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55384527"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6AC1DC55" w14:textId="5EB8F30B" w:rsidR="00AF59CD" w:rsidRPr="0016692B" w:rsidRDefault="0016692B" w:rsidP="00E32DC9">
            <w:pPr>
              <w:pStyle w:val="a7"/>
              <w:numPr>
                <w:ilvl w:val="0"/>
                <w:numId w:val="3"/>
              </w:numPr>
              <w:rPr>
                <w:rFonts w:eastAsia="Times New Roman"/>
                <w:b/>
                <w:color w:val="000000"/>
              </w:rPr>
            </w:pPr>
            <w:r w:rsidRPr="0016692B">
              <w:rPr>
                <w:rFonts w:cstheme="minorHAnsi"/>
                <w:color w:val="000000" w:themeColor="text1"/>
              </w:rPr>
              <w:t>Государственная программа по реализации языковой политики в Республике Казахстан на 2020-2025 годы</w:t>
            </w:r>
            <w:r w:rsidR="00241510" w:rsidRPr="0016692B">
              <w:t>……</w:t>
            </w:r>
            <w:r w:rsidRPr="0016692B">
              <w:t>……………………</w:t>
            </w:r>
            <w:r w:rsidR="009858C9">
              <w:t>………………………………………….</w:t>
            </w:r>
            <w:r w:rsidRPr="0016692B">
              <w:t>…</w:t>
            </w:r>
          </w:p>
        </w:tc>
        <w:tc>
          <w:tcPr>
            <w:tcW w:w="776" w:type="dxa"/>
            <w:vAlign w:val="bottom"/>
          </w:tcPr>
          <w:p w14:paraId="2A2E89B0" w14:textId="33F2DB04" w:rsidR="00AF59CD" w:rsidRPr="0016692B" w:rsidRDefault="009858C9" w:rsidP="00AF59C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tc>
      </w:tr>
      <w:tr w:rsidR="00AF59CD" w:rsidRPr="00581B30" w14:paraId="4DF16C95" w14:textId="77777777" w:rsidTr="00553C7E">
        <w:trPr>
          <w:trHeight w:val="407"/>
        </w:trPr>
        <w:tc>
          <w:tcPr>
            <w:tcW w:w="237" w:type="dxa"/>
          </w:tcPr>
          <w:p w14:paraId="79B77F2C"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0F96AC0E"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22534C4F"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70A34784" w14:textId="7850D871" w:rsidR="00AF59CD" w:rsidRPr="0016692B" w:rsidRDefault="00241510" w:rsidP="00E32DC9">
            <w:pPr>
              <w:pStyle w:val="a7"/>
              <w:numPr>
                <w:ilvl w:val="0"/>
                <w:numId w:val="3"/>
              </w:numPr>
              <w:rPr>
                <w:rFonts w:eastAsia="Times New Roman"/>
                <w:b/>
                <w:color w:val="000000"/>
              </w:rPr>
            </w:pPr>
            <w:r w:rsidRPr="0016692B">
              <w:rPr>
                <w:rFonts w:cstheme="minorHAnsi"/>
                <w:color w:val="000000" w:themeColor="text1"/>
              </w:rPr>
              <w:t xml:space="preserve">Государственная программа развития туристской отрасли </w:t>
            </w:r>
            <w:r w:rsidR="008D0A27" w:rsidRPr="0016692B">
              <w:rPr>
                <w:rFonts w:cstheme="minorHAnsi"/>
                <w:color w:val="000000" w:themeColor="text1"/>
                <w:lang w:val="kk-KZ"/>
              </w:rPr>
              <w:t>Р</w:t>
            </w:r>
            <w:proofErr w:type="spellStart"/>
            <w:r w:rsidRPr="0016692B">
              <w:rPr>
                <w:rFonts w:cstheme="minorHAnsi"/>
                <w:color w:val="000000" w:themeColor="text1"/>
              </w:rPr>
              <w:t>еспублики</w:t>
            </w:r>
            <w:proofErr w:type="spellEnd"/>
            <w:r w:rsidRPr="0016692B">
              <w:rPr>
                <w:rFonts w:cstheme="minorHAnsi"/>
                <w:color w:val="000000" w:themeColor="text1"/>
              </w:rPr>
              <w:t xml:space="preserve"> </w:t>
            </w:r>
            <w:r w:rsidR="008D0A27" w:rsidRPr="0016692B">
              <w:rPr>
                <w:rFonts w:cstheme="minorHAnsi"/>
                <w:color w:val="000000" w:themeColor="text1"/>
                <w:lang w:val="kk-KZ"/>
              </w:rPr>
              <w:t>К</w:t>
            </w:r>
            <w:proofErr w:type="spellStart"/>
            <w:r w:rsidRPr="0016692B">
              <w:rPr>
                <w:rFonts w:cstheme="minorHAnsi"/>
                <w:color w:val="000000" w:themeColor="text1"/>
              </w:rPr>
              <w:t>азахстан</w:t>
            </w:r>
            <w:proofErr w:type="spellEnd"/>
            <w:r w:rsidRPr="0016692B">
              <w:rPr>
                <w:rFonts w:cstheme="minorHAnsi"/>
                <w:color w:val="000000" w:themeColor="text1"/>
              </w:rPr>
              <w:t xml:space="preserve"> на 2019-2025 годы……</w:t>
            </w:r>
            <w:r w:rsidR="0016692B" w:rsidRPr="0016692B">
              <w:t>…</w:t>
            </w:r>
            <w:r w:rsidR="009858C9">
              <w:t>.</w:t>
            </w:r>
            <w:r w:rsidR="0016692B" w:rsidRPr="0016692B">
              <w:t>……………</w:t>
            </w:r>
            <w:r w:rsidRPr="0016692B">
              <w:rPr>
                <w:rFonts w:cstheme="minorHAnsi"/>
                <w:color w:val="000000" w:themeColor="text1"/>
              </w:rPr>
              <w:t>……….</w:t>
            </w:r>
          </w:p>
        </w:tc>
        <w:tc>
          <w:tcPr>
            <w:tcW w:w="776" w:type="dxa"/>
            <w:vAlign w:val="bottom"/>
          </w:tcPr>
          <w:p w14:paraId="4615D0A0" w14:textId="06B686CD" w:rsidR="00AF59CD" w:rsidRPr="0016692B" w:rsidRDefault="009858C9" w:rsidP="00AF59C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148</w:t>
            </w:r>
          </w:p>
        </w:tc>
      </w:tr>
      <w:tr w:rsidR="00AF59CD" w:rsidRPr="00581B30" w14:paraId="7743CD33" w14:textId="77777777" w:rsidTr="00553C7E">
        <w:trPr>
          <w:trHeight w:val="413"/>
        </w:trPr>
        <w:tc>
          <w:tcPr>
            <w:tcW w:w="237" w:type="dxa"/>
          </w:tcPr>
          <w:p w14:paraId="41DF5D88"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3113F63C"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65DA2EBE"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7E400BC8" w14:textId="1C54C2B8" w:rsidR="00AF59CD" w:rsidRPr="0016692B" w:rsidRDefault="00241510" w:rsidP="00E32DC9">
            <w:pPr>
              <w:pStyle w:val="a7"/>
              <w:numPr>
                <w:ilvl w:val="0"/>
                <w:numId w:val="3"/>
              </w:numPr>
              <w:rPr>
                <w:rFonts w:eastAsia="Times New Roman"/>
                <w:b/>
                <w:color w:val="000000"/>
              </w:rPr>
            </w:pPr>
            <w:r w:rsidRPr="0016692B">
              <w:rPr>
                <w:rFonts w:cstheme="minorHAnsi"/>
                <w:color w:val="000000" w:themeColor="text1"/>
              </w:rPr>
              <w:t>Государственная программа поддержки и развития бизнеса «</w:t>
            </w:r>
            <w:r w:rsidR="008D0A27" w:rsidRPr="0016692B">
              <w:rPr>
                <w:rFonts w:cstheme="minorHAnsi"/>
                <w:color w:val="000000" w:themeColor="text1"/>
                <w:lang w:val="kk-KZ"/>
              </w:rPr>
              <w:t>Д</w:t>
            </w:r>
            <w:proofErr w:type="spellStart"/>
            <w:r w:rsidRPr="0016692B">
              <w:rPr>
                <w:rFonts w:cstheme="minorHAnsi"/>
                <w:color w:val="000000" w:themeColor="text1"/>
              </w:rPr>
              <w:t>орожная</w:t>
            </w:r>
            <w:proofErr w:type="spellEnd"/>
            <w:r w:rsidRPr="0016692B">
              <w:rPr>
                <w:rFonts w:cstheme="minorHAnsi"/>
                <w:color w:val="000000" w:themeColor="text1"/>
              </w:rPr>
              <w:t xml:space="preserve"> карта бизнеса</w:t>
            </w:r>
            <w:r w:rsidR="008D0A27" w:rsidRPr="0016692B">
              <w:rPr>
                <w:rFonts w:cstheme="minorHAnsi"/>
                <w:color w:val="000000" w:themeColor="text1"/>
                <w:lang w:val="kk-KZ"/>
              </w:rPr>
              <w:t xml:space="preserve"> </w:t>
            </w:r>
            <w:r w:rsidRPr="0016692B">
              <w:rPr>
                <w:rFonts w:cstheme="minorHAnsi"/>
                <w:color w:val="000000" w:themeColor="text1"/>
              </w:rPr>
              <w:t>-</w:t>
            </w:r>
            <w:r w:rsidR="008D0A27" w:rsidRPr="0016692B">
              <w:rPr>
                <w:rFonts w:cstheme="minorHAnsi"/>
                <w:color w:val="000000" w:themeColor="text1"/>
                <w:lang w:val="kk-KZ"/>
              </w:rPr>
              <w:t xml:space="preserve"> </w:t>
            </w:r>
            <w:r w:rsidRPr="0016692B">
              <w:rPr>
                <w:rFonts w:cstheme="minorHAnsi"/>
                <w:color w:val="000000" w:themeColor="text1"/>
              </w:rPr>
              <w:t>202</w:t>
            </w:r>
            <w:r w:rsidR="0016692B" w:rsidRPr="0016692B">
              <w:rPr>
                <w:rFonts w:cstheme="minorHAnsi"/>
                <w:color w:val="000000" w:themeColor="text1"/>
              </w:rPr>
              <w:t>5</w:t>
            </w:r>
            <w:r w:rsidRPr="0016692B">
              <w:rPr>
                <w:rFonts w:cstheme="minorHAnsi"/>
                <w:color w:val="000000" w:themeColor="text1"/>
              </w:rPr>
              <w:t>»</w:t>
            </w:r>
            <w:r w:rsidR="0016692B" w:rsidRPr="0016692B">
              <w:t xml:space="preserve"> </w:t>
            </w:r>
            <w:r w:rsidR="0016692B" w:rsidRPr="0016692B">
              <w:rPr>
                <w:rFonts w:cstheme="minorHAnsi"/>
                <w:color w:val="000000" w:themeColor="text1"/>
              </w:rPr>
              <w:t>на 2020-2024 годы</w:t>
            </w:r>
            <w:r w:rsidRPr="0016692B">
              <w:rPr>
                <w:rFonts w:cstheme="minorHAnsi"/>
                <w:color w:val="000000" w:themeColor="text1"/>
              </w:rPr>
              <w:t>…………………</w:t>
            </w:r>
          </w:p>
        </w:tc>
        <w:tc>
          <w:tcPr>
            <w:tcW w:w="776" w:type="dxa"/>
            <w:vAlign w:val="bottom"/>
          </w:tcPr>
          <w:p w14:paraId="7A10F2E9" w14:textId="001194DB" w:rsidR="00AF59CD" w:rsidRPr="0016692B" w:rsidRDefault="009858C9" w:rsidP="00550E3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167</w:t>
            </w:r>
          </w:p>
        </w:tc>
      </w:tr>
      <w:tr w:rsidR="00AF59CD" w:rsidRPr="00581B30" w14:paraId="208F6E6E" w14:textId="77777777" w:rsidTr="00553C7E">
        <w:trPr>
          <w:trHeight w:val="413"/>
        </w:trPr>
        <w:tc>
          <w:tcPr>
            <w:tcW w:w="237" w:type="dxa"/>
          </w:tcPr>
          <w:p w14:paraId="7F2427C4"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29168F5A"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618640FE" w14:textId="77777777" w:rsidR="00AF59CD" w:rsidRPr="0016692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hideMark/>
          </w:tcPr>
          <w:p w14:paraId="76782D2E" w14:textId="43E3AA81" w:rsidR="00AF59CD" w:rsidRPr="0016692B" w:rsidRDefault="00241510" w:rsidP="00E32DC9">
            <w:pPr>
              <w:pStyle w:val="a7"/>
              <w:numPr>
                <w:ilvl w:val="0"/>
                <w:numId w:val="3"/>
              </w:numPr>
              <w:rPr>
                <w:rFonts w:eastAsia="Times New Roman"/>
              </w:rPr>
            </w:pPr>
            <w:r w:rsidRPr="0016692B">
              <w:rPr>
                <w:rFonts w:cstheme="minorHAnsi"/>
                <w:color w:val="000000" w:themeColor="text1"/>
              </w:rPr>
              <w:t>Государственная программа развития регионов до 2020 года…</w:t>
            </w:r>
          </w:p>
        </w:tc>
        <w:tc>
          <w:tcPr>
            <w:tcW w:w="776" w:type="dxa"/>
            <w:vAlign w:val="bottom"/>
          </w:tcPr>
          <w:p w14:paraId="372EFC3D" w14:textId="6E790DDA" w:rsidR="00AF59CD" w:rsidRPr="0016692B" w:rsidRDefault="006A56DF" w:rsidP="00AD47F3">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p>
        </w:tc>
      </w:tr>
      <w:tr w:rsidR="00241510" w:rsidRPr="00581B30" w14:paraId="3E234968" w14:textId="77777777" w:rsidTr="00553C7E">
        <w:trPr>
          <w:trHeight w:val="413"/>
        </w:trPr>
        <w:tc>
          <w:tcPr>
            <w:tcW w:w="237" w:type="dxa"/>
          </w:tcPr>
          <w:p w14:paraId="398C2344" w14:textId="77777777" w:rsidR="00241510" w:rsidRPr="0016692B" w:rsidRDefault="00241510" w:rsidP="00AF59CD">
            <w:pPr>
              <w:spacing w:after="0" w:line="240" w:lineRule="auto"/>
              <w:contextualSpacing/>
              <w:jc w:val="both"/>
              <w:rPr>
                <w:rFonts w:ascii="Times New Roman" w:eastAsia="Times New Roman" w:hAnsi="Times New Roman" w:cs="Times New Roman"/>
                <w:b/>
                <w:color w:val="000000"/>
                <w:sz w:val="28"/>
                <w:szCs w:val="28"/>
              </w:rPr>
            </w:pPr>
          </w:p>
        </w:tc>
        <w:tc>
          <w:tcPr>
            <w:tcW w:w="240" w:type="dxa"/>
          </w:tcPr>
          <w:p w14:paraId="5031AF1C" w14:textId="77777777" w:rsidR="00241510" w:rsidRPr="0016692B" w:rsidRDefault="00241510" w:rsidP="00AF59CD">
            <w:pPr>
              <w:spacing w:after="0" w:line="240" w:lineRule="auto"/>
              <w:contextualSpacing/>
              <w:jc w:val="both"/>
              <w:rPr>
                <w:rFonts w:ascii="Times New Roman" w:eastAsia="Times New Roman" w:hAnsi="Times New Roman" w:cs="Times New Roman"/>
                <w:b/>
                <w:color w:val="000000"/>
                <w:sz w:val="28"/>
                <w:szCs w:val="28"/>
              </w:rPr>
            </w:pPr>
          </w:p>
        </w:tc>
        <w:tc>
          <w:tcPr>
            <w:tcW w:w="238" w:type="dxa"/>
          </w:tcPr>
          <w:p w14:paraId="1D17A2FC" w14:textId="77777777" w:rsidR="00241510" w:rsidRPr="0016692B" w:rsidRDefault="00241510" w:rsidP="00AF59CD">
            <w:pPr>
              <w:spacing w:after="0" w:line="240" w:lineRule="auto"/>
              <w:contextualSpacing/>
              <w:jc w:val="both"/>
              <w:rPr>
                <w:rFonts w:ascii="Times New Roman" w:eastAsia="Times New Roman" w:hAnsi="Times New Roman" w:cs="Times New Roman"/>
                <w:b/>
                <w:color w:val="000000"/>
                <w:sz w:val="28"/>
                <w:szCs w:val="28"/>
              </w:rPr>
            </w:pPr>
          </w:p>
        </w:tc>
        <w:tc>
          <w:tcPr>
            <w:tcW w:w="8502" w:type="dxa"/>
          </w:tcPr>
          <w:p w14:paraId="2ED460E9" w14:textId="05CC5716" w:rsidR="00241510" w:rsidRPr="0016692B" w:rsidRDefault="00241510" w:rsidP="00E32DC9">
            <w:pPr>
              <w:pStyle w:val="a7"/>
              <w:numPr>
                <w:ilvl w:val="0"/>
                <w:numId w:val="3"/>
              </w:numPr>
            </w:pPr>
            <w:r w:rsidRPr="0016692B">
              <w:rPr>
                <w:rFonts w:cstheme="minorHAnsi"/>
                <w:color w:val="000000" w:themeColor="text1"/>
              </w:rPr>
              <w:t>Государственная программа по противодействию религиозному экстремизму и терроризму на 2018-2022 годы………</w:t>
            </w:r>
            <w:r w:rsidR="006A56DF">
              <w:rPr>
                <w:rFonts w:cstheme="minorHAnsi"/>
                <w:color w:val="000000" w:themeColor="text1"/>
              </w:rPr>
              <w:t>……………………………………………………………..</w:t>
            </w:r>
            <w:r w:rsidRPr="0016692B">
              <w:rPr>
                <w:rFonts w:cstheme="minorHAnsi"/>
                <w:color w:val="000000" w:themeColor="text1"/>
              </w:rPr>
              <w:t>…</w:t>
            </w:r>
          </w:p>
        </w:tc>
        <w:tc>
          <w:tcPr>
            <w:tcW w:w="776" w:type="dxa"/>
            <w:vAlign w:val="bottom"/>
          </w:tcPr>
          <w:p w14:paraId="6D47A2CD" w14:textId="77777777" w:rsidR="00241510" w:rsidRDefault="00241510" w:rsidP="00AF59CD">
            <w:pPr>
              <w:spacing w:after="0" w:line="240" w:lineRule="auto"/>
              <w:contextualSpacing/>
              <w:jc w:val="center"/>
              <w:rPr>
                <w:rFonts w:ascii="Times New Roman" w:eastAsia="Times New Roman" w:hAnsi="Times New Roman" w:cs="Times New Roman"/>
                <w:sz w:val="28"/>
                <w:szCs w:val="28"/>
              </w:rPr>
            </w:pPr>
          </w:p>
          <w:p w14:paraId="042E143D" w14:textId="77777777" w:rsidR="006A56DF" w:rsidRDefault="006A56DF" w:rsidP="00AF59CD">
            <w:pPr>
              <w:spacing w:after="0" w:line="240" w:lineRule="auto"/>
              <w:contextualSpacing/>
              <w:jc w:val="center"/>
              <w:rPr>
                <w:rFonts w:ascii="Times New Roman" w:eastAsia="Times New Roman" w:hAnsi="Times New Roman" w:cs="Times New Roman"/>
                <w:sz w:val="28"/>
                <w:szCs w:val="28"/>
              </w:rPr>
            </w:pPr>
          </w:p>
          <w:p w14:paraId="24968970" w14:textId="09C3ABD3" w:rsidR="006A56DF" w:rsidRPr="0016692B" w:rsidRDefault="006A56DF" w:rsidP="00AF59C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w:t>
            </w:r>
          </w:p>
        </w:tc>
      </w:tr>
      <w:tr w:rsidR="00AF59CD" w:rsidRPr="0042086B" w14:paraId="0DB0F2BB" w14:textId="77777777" w:rsidTr="00553C7E">
        <w:tc>
          <w:tcPr>
            <w:tcW w:w="237" w:type="dxa"/>
          </w:tcPr>
          <w:p w14:paraId="6AC3EBB4" w14:textId="77777777" w:rsidR="00AF59CD" w:rsidRPr="0042086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980" w:type="dxa"/>
            <w:gridSpan w:val="3"/>
            <w:hideMark/>
          </w:tcPr>
          <w:p w14:paraId="793638D2" w14:textId="429F7784" w:rsidR="00AF59CD" w:rsidRPr="0042086B" w:rsidRDefault="00124886" w:rsidP="006A56DF">
            <w:pPr>
              <w:spacing w:after="0" w:line="240" w:lineRule="auto"/>
              <w:contextualSpacing/>
              <w:jc w:val="both"/>
              <w:rPr>
                <w:rFonts w:ascii="Times New Roman" w:eastAsia="Times New Roman" w:hAnsi="Times New Roman" w:cs="Times New Roman"/>
                <w:b/>
                <w:color w:val="000000"/>
                <w:sz w:val="28"/>
                <w:szCs w:val="28"/>
              </w:rPr>
            </w:pPr>
            <w:r w:rsidRPr="0042086B">
              <w:rPr>
                <w:b/>
                <w:color w:val="000000"/>
                <w:sz w:val="28"/>
                <w:szCs w:val="28"/>
              </w:rPr>
              <w:t>1.3</w:t>
            </w:r>
            <w:r w:rsidR="00AF59CD" w:rsidRPr="0042086B">
              <w:rPr>
                <w:b/>
                <w:color w:val="000000"/>
                <w:sz w:val="28"/>
                <w:szCs w:val="28"/>
              </w:rPr>
              <w:t>.</w:t>
            </w:r>
            <w:r w:rsidR="00AF59CD" w:rsidRPr="0042086B">
              <w:rPr>
                <w:b/>
                <w:color w:val="000000"/>
                <w:sz w:val="28"/>
                <w:szCs w:val="28"/>
              </w:rPr>
              <w:tab/>
              <w:t>Исполнение статей Закона Республики Казахстан</w:t>
            </w:r>
            <w:r w:rsidRPr="0042086B">
              <w:rPr>
                <w:b/>
                <w:color w:val="000000"/>
                <w:sz w:val="28"/>
                <w:szCs w:val="28"/>
              </w:rPr>
              <w:br/>
            </w:r>
            <w:r w:rsidR="00AF59CD" w:rsidRPr="0042086B">
              <w:rPr>
                <w:b/>
                <w:color w:val="000000"/>
                <w:sz w:val="28"/>
                <w:szCs w:val="28"/>
              </w:rPr>
              <w:t>«О</w:t>
            </w:r>
            <w:r w:rsidRPr="0042086B">
              <w:rPr>
                <w:b/>
                <w:color w:val="000000"/>
                <w:sz w:val="28"/>
                <w:szCs w:val="28"/>
              </w:rPr>
              <w:t xml:space="preserve"> республиканском бюджете на 20</w:t>
            </w:r>
            <w:r w:rsidR="0042086B" w:rsidRPr="0042086B">
              <w:rPr>
                <w:b/>
                <w:color w:val="000000"/>
                <w:sz w:val="28"/>
                <w:szCs w:val="28"/>
              </w:rPr>
              <w:t>20</w:t>
            </w:r>
            <w:r w:rsidR="00AF59CD" w:rsidRPr="0042086B">
              <w:rPr>
                <w:b/>
                <w:color w:val="000000"/>
                <w:sz w:val="28"/>
                <w:szCs w:val="28"/>
              </w:rPr>
              <w:t xml:space="preserve"> год»…………………</w:t>
            </w:r>
            <w:r w:rsidR="006A56DF">
              <w:rPr>
                <w:b/>
                <w:color w:val="000000"/>
                <w:sz w:val="28"/>
                <w:szCs w:val="28"/>
              </w:rPr>
              <w:t>..</w:t>
            </w:r>
            <w:r w:rsidR="007945B0" w:rsidRPr="0042086B">
              <w:rPr>
                <w:b/>
                <w:color w:val="000000"/>
                <w:sz w:val="28"/>
                <w:szCs w:val="28"/>
              </w:rPr>
              <w:t>…………</w:t>
            </w:r>
          </w:p>
        </w:tc>
        <w:tc>
          <w:tcPr>
            <w:tcW w:w="776" w:type="dxa"/>
            <w:vAlign w:val="bottom"/>
          </w:tcPr>
          <w:p w14:paraId="302EC7BA" w14:textId="11ED3E4B" w:rsidR="00AF59CD" w:rsidRPr="0042086B" w:rsidRDefault="006A56DF" w:rsidP="00465599">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w:t>
            </w:r>
            <w:r w:rsidR="00465599">
              <w:rPr>
                <w:rFonts w:ascii="Times New Roman" w:eastAsia="Times New Roman" w:hAnsi="Times New Roman" w:cs="Times New Roman"/>
                <w:b/>
                <w:color w:val="000000"/>
                <w:sz w:val="28"/>
                <w:szCs w:val="28"/>
              </w:rPr>
              <w:t>8</w:t>
            </w:r>
          </w:p>
        </w:tc>
      </w:tr>
      <w:tr w:rsidR="00AF59CD" w:rsidRPr="0042086B" w14:paraId="03F89C57" w14:textId="77777777" w:rsidTr="00553C7E">
        <w:tc>
          <w:tcPr>
            <w:tcW w:w="237" w:type="dxa"/>
          </w:tcPr>
          <w:p w14:paraId="585CA056" w14:textId="77777777" w:rsidR="00AF59CD" w:rsidRPr="0042086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980" w:type="dxa"/>
            <w:gridSpan w:val="3"/>
            <w:hideMark/>
          </w:tcPr>
          <w:p w14:paraId="747FEA1E" w14:textId="7AD930F2" w:rsidR="00AF59CD" w:rsidRPr="0042086B" w:rsidRDefault="00AF59CD" w:rsidP="00AF59CD">
            <w:pPr>
              <w:spacing w:after="0" w:line="240" w:lineRule="auto"/>
              <w:contextualSpacing/>
              <w:rPr>
                <w:rFonts w:ascii="Times New Roman" w:eastAsia="Times New Roman" w:hAnsi="Times New Roman" w:cs="Times New Roman"/>
                <w:b/>
                <w:color w:val="000000"/>
                <w:sz w:val="28"/>
                <w:szCs w:val="28"/>
              </w:rPr>
            </w:pPr>
            <w:r w:rsidRPr="0042086B">
              <w:rPr>
                <w:b/>
                <w:color w:val="000000"/>
                <w:sz w:val="28"/>
                <w:szCs w:val="28"/>
              </w:rPr>
              <w:t xml:space="preserve">Приложение 1. </w:t>
            </w:r>
            <w:r w:rsidRPr="0042086B">
              <w:rPr>
                <w:color w:val="000000"/>
                <w:sz w:val="28"/>
                <w:szCs w:val="28"/>
              </w:rPr>
              <w:t xml:space="preserve">Отчет об исполнении </w:t>
            </w:r>
            <w:r w:rsidR="00BE3F04" w:rsidRPr="0042086B">
              <w:rPr>
                <w:color w:val="000000"/>
                <w:sz w:val="28"/>
                <w:szCs w:val="28"/>
              </w:rPr>
              <w:t>республиканского бюджета за 20</w:t>
            </w:r>
            <w:r w:rsidR="0042086B" w:rsidRPr="0042086B">
              <w:rPr>
                <w:color w:val="000000"/>
                <w:sz w:val="28"/>
                <w:szCs w:val="28"/>
              </w:rPr>
              <w:t>20</w:t>
            </w:r>
            <w:r w:rsidRPr="0042086B">
              <w:rPr>
                <w:color w:val="000000"/>
                <w:sz w:val="28"/>
                <w:szCs w:val="28"/>
              </w:rPr>
              <w:t xml:space="preserve"> год (агрегированная форма)………………………</w:t>
            </w:r>
            <w:r w:rsidR="007945B0" w:rsidRPr="0042086B">
              <w:rPr>
                <w:color w:val="000000"/>
                <w:sz w:val="28"/>
                <w:szCs w:val="28"/>
              </w:rPr>
              <w:t xml:space="preserve"> ………</w:t>
            </w:r>
            <w:r w:rsidRPr="0042086B">
              <w:rPr>
                <w:color w:val="000000"/>
                <w:sz w:val="28"/>
                <w:szCs w:val="28"/>
              </w:rPr>
              <w:t>………….</w:t>
            </w:r>
          </w:p>
        </w:tc>
        <w:tc>
          <w:tcPr>
            <w:tcW w:w="776" w:type="dxa"/>
            <w:vAlign w:val="bottom"/>
          </w:tcPr>
          <w:p w14:paraId="6A4569CC" w14:textId="3205BC9F" w:rsidR="00AF59CD" w:rsidRPr="00FD2889" w:rsidRDefault="006A56DF" w:rsidP="00AF59CD">
            <w:pPr>
              <w:spacing w:after="0" w:line="240" w:lineRule="auto"/>
              <w:contextualSpacing/>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2</w:t>
            </w:r>
            <w:r w:rsidR="00FD2889">
              <w:rPr>
                <w:rFonts w:ascii="Times New Roman" w:eastAsia="Times New Roman" w:hAnsi="Times New Roman" w:cs="Times New Roman"/>
                <w:color w:val="000000"/>
                <w:sz w:val="28"/>
                <w:szCs w:val="28"/>
                <w:lang w:val="kk-KZ"/>
              </w:rPr>
              <w:t>07</w:t>
            </w:r>
          </w:p>
        </w:tc>
      </w:tr>
      <w:tr w:rsidR="00AF59CD" w:rsidRPr="0042086B" w14:paraId="2FF72A0B" w14:textId="77777777" w:rsidTr="00553C7E">
        <w:tc>
          <w:tcPr>
            <w:tcW w:w="237" w:type="dxa"/>
          </w:tcPr>
          <w:p w14:paraId="7392784A" w14:textId="77777777" w:rsidR="00AF59CD" w:rsidRPr="0042086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980" w:type="dxa"/>
            <w:gridSpan w:val="3"/>
            <w:hideMark/>
          </w:tcPr>
          <w:p w14:paraId="551DA20C" w14:textId="79B2F8D7" w:rsidR="00AF59CD" w:rsidRPr="0042086B" w:rsidRDefault="00AF59CD" w:rsidP="00AF59CD">
            <w:pPr>
              <w:spacing w:after="0" w:line="240" w:lineRule="auto"/>
              <w:contextualSpacing/>
              <w:rPr>
                <w:rFonts w:ascii="Times New Roman" w:eastAsia="Times New Roman" w:hAnsi="Times New Roman" w:cs="Times New Roman"/>
                <w:b/>
                <w:color w:val="000000"/>
                <w:sz w:val="28"/>
                <w:szCs w:val="28"/>
              </w:rPr>
            </w:pPr>
            <w:r w:rsidRPr="0042086B">
              <w:rPr>
                <w:b/>
                <w:color w:val="000000"/>
                <w:sz w:val="28"/>
                <w:szCs w:val="28"/>
              </w:rPr>
              <w:t xml:space="preserve">Приложение 1-1. </w:t>
            </w:r>
            <w:r w:rsidR="00BE3F04" w:rsidRPr="0042086B">
              <w:rPr>
                <w:color w:val="000000"/>
                <w:sz w:val="28"/>
                <w:szCs w:val="28"/>
              </w:rPr>
              <w:t>Данные об отклонениях скорректированного бюджета на 20</w:t>
            </w:r>
            <w:r w:rsidR="0042086B" w:rsidRPr="0042086B">
              <w:rPr>
                <w:color w:val="000000"/>
                <w:sz w:val="28"/>
                <w:szCs w:val="28"/>
              </w:rPr>
              <w:t>20</w:t>
            </w:r>
            <w:r w:rsidR="00BE3F04" w:rsidRPr="0042086B">
              <w:rPr>
                <w:color w:val="000000"/>
                <w:sz w:val="28"/>
                <w:szCs w:val="28"/>
              </w:rPr>
              <w:t xml:space="preserve"> год от бюджета, утвержденного Законом Республики Казахстан </w:t>
            </w:r>
            <w:r w:rsidR="0042086B" w:rsidRPr="009C4906">
              <w:rPr>
                <w:sz w:val="28"/>
                <w:szCs w:val="28"/>
              </w:rPr>
              <w:t>от 4 декабря 2019 года № 276-VІ ЗРК</w:t>
            </w:r>
            <w:r w:rsidR="0042086B" w:rsidRPr="0042086B">
              <w:rPr>
                <w:color w:val="000000"/>
                <w:sz w:val="28"/>
                <w:szCs w:val="28"/>
              </w:rPr>
              <w:t xml:space="preserve"> </w:t>
            </w:r>
            <w:r w:rsidR="0048005A" w:rsidRPr="0042086B">
              <w:rPr>
                <w:color w:val="000000"/>
                <w:sz w:val="28"/>
                <w:szCs w:val="28"/>
              </w:rPr>
              <w:t>………</w:t>
            </w:r>
            <w:r w:rsidR="007945B0" w:rsidRPr="0042086B">
              <w:rPr>
                <w:color w:val="000000"/>
                <w:sz w:val="28"/>
                <w:szCs w:val="28"/>
              </w:rPr>
              <w:t>………………………………</w:t>
            </w:r>
          </w:p>
        </w:tc>
        <w:tc>
          <w:tcPr>
            <w:tcW w:w="776" w:type="dxa"/>
            <w:vAlign w:val="bottom"/>
          </w:tcPr>
          <w:p w14:paraId="6CDE873D" w14:textId="0581AD2E" w:rsidR="00AF59CD" w:rsidRPr="00FD2889" w:rsidRDefault="006A56DF" w:rsidP="00AF59CD">
            <w:pPr>
              <w:spacing w:after="0" w:line="240" w:lineRule="auto"/>
              <w:contextualSpacing/>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2</w:t>
            </w:r>
            <w:r w:rsidR="00FD2889">
              <w:rPr>
                <w:rFonts w:ascii="Times New Roman" w:eastAsia="Times New Roman" w:hAnsi="Times New Roman" w:cs="Times New Roman"/>
                <w:color w:val="000000"/>
                <w:sz w:val="28"/>
                <w:szCs w:val="28"/>
                <w:lang w:val="kk-KZ"/>
              </w:rPr>
              <w:t>09</w:t>
            </w:r>
          </w:p>
        </w:tc>
      </w:tr>
      <w:tr w:rsidR="00AF59CD" w:rsidRPr="0042086B" w14:paraId="38B4A96D" w14:textId="77777777" w:rsidTr="00553C7E">
        <w:tc>
          <w:tcPr>
            <w:tcW w:w="237" w:type="dxa"/>
          </w:tcPr>
          <w:p w14:paraId="3814BDA4" w14:textId="77777777" w:rsidR="00AF59CD" w:rsidRPr="0042086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980" w:type="dxa"/>
            <w:gridSpan w:val="3"/>
            <w:hideMark/>
          </w:tcPr>
          <w:p w14:paraId="0EBC07A9" w14:textId="5C58A0D1" w:rsidR="00AF59CD" w:rsidRPr="0042086B" w:rsidRDefault="00AF59CD" w:rsidP="00BE3F04">
            <w:pPr>
              <w:spacing w:after="0" w:line="240" w:lineRule="auto"/>
              <w:contextualSpacing/>
              <w:rPr>
                <w:rFonts w:ascii="Times New Roman" w:eastAsia="Times New Roman" w:hAnsi="Times New Roman" w:cs="Times New Roman"/>
                <w:b/>
                <w:color w:val="000000"/>
                <w:sz w:val="28"/>
                <w:szCs w:val="28"/>
              </w:rPr>
            </w:pPr>
            <w:r w:rsidRPr="0042086B">
              <w:rPr>
                <w:b/>
                <w:color w:val="000000"/>
                <w:sz w:val="28"/>
                <w:szCs w:val="28"/>
              </w:rPr>
              <w:t xml:space="preserve">Приложение 2. </w:t>
            </w:r>
            <w:r w:rsidRPr="0042086B">
              <w:rPr>
                <w:color w:val="000000"/>
                <w:sz w:val="28"/>
                <w:szCs w:val="28"/>
              </w:rPr>
              <w:t>Объемы поступлений в бюджет за 20</w:t>
            </w:r>
            <w:r w:rsidR="0042086B" w:rsidRPr="0042086B">
              <w:rPr>
                <w:color w:val="000000"/>
                <w:sz w:val="28"/>
                <w:szCs w:val="28"/>
              </w:rPr>
              <w:t>20</w:t>
            </w:r>
            <w:r w:rsidRPr="0042086B">
              <w:rPr>
                <w:color w:val="000000"/>
                <w:sz w:val="28"/>
                <w:szCs w:val="28"/>
              </w:rPr>
              <w:t xml:space="preserve"> год, направляемые в Национальный фонд Республики Казахстан…</w:t>
            </w:r>
            <w:r w:rsidR="007945B0" w:rsidRPr="0042086B">
              <w:rPr>
                <w:color w:val="000000"/>
                <w:sz w:val="28"/>
                <w:szCs w:val="28"/>
              </w:rPr>
              <w:t>………</w:t>
            </w:r>
            <w:r w:rsidRPr="0042086B">
              <w:rPr>
                <w:color w:val="000000"/>
                <w:sz w:val="28"/>
                <w:szCs w:val="28"/>
              </w:rPr>
              <w:t>...</w:t>
            </w:r>
          </w:p>
        </w:tc>
        <w:tc>
          <w:tcPr>
            <w:tcW w:w="776" w:type="dxa"/>
            <w:vAlign w:val="bottom"/>
          </w:tcPr>
          <w:p w14:paraId="5E7E9205" w14:textId="7A4F46FF" w:rsidR="00AF59CD" w:rsidRPr="00FD2889" w:rsidRDefault="006A56DF" w:rsidP="00AF59CD">
            <w:pPr>
              <w:spacing w:after="0" w:line="240" w:lineRule="auto"/>
              <w:contextualSpacing/>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21</w:t>
            </w:r>
            <w:r w:rsidR="00FD2889">
              <w:rPr>
                <w:rFonts w:ascii="Times New Roman" w:eastAsia="Times New Roman" w:hAnsi="Times New Roman" w:cs="Times New Roman"/>
                <w:color w:val="000000"/>
                <w:sz w:val="28"/>
                <w:szCs w:val="28"/>
                <w:lang w:val="kk-KZ"/>
              </w:rPr>
              <w:t>0</w:t>
            </w:r>
          </w:p>
        </w:tc>
      </w:tr>
      <w:tr w:rsidR="00AF59CD" w:rsidRPr="0042086B" w14:paraId="21074A45" w14:textId="77777777" w:rsidTr="00553C7E">
        <w:tc>
          <w:tcPr>
            <w:tcW w:w="237" w:type="dxa"/>
          </w:tcPr>
          <w:p w14:paraId="05D48BC0" w14:textId="77777777" w:rsidR="00AF59CD" w:rsidRPr="0042086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980" w:type="dxa"/>
            <w:gridSpan w:val="3"/>
            <w:hideMark/>
          </w:tcPr>
          <w:p w14:paraId="4601ED5C" w14:textId="2E810ACF" w:rsidR="00AF59CD" w:rsidRPr="0042086B" w:rsidRDefault="00AF59CD" w:rsidP="00BE3F04">
            <w:pPr>
              <w:spacing w:after="0" w:line="240" w:lineRule="auto"/>
              <w:contextualSpacing/>
              <w:rPr>
                <w:rFonts w:ascii="Times New Roman" w:eastAsia="Times New Roman" w:hAnsi="Times New Roman" w:cs="Times New Roman"/>
                <w:b/>
                <w:color w:val="000000"/>
                <w:sz w:val="28"/>
                <w:szCs w:val="28"/>
              </w:rPr>
            </w:pPr>
            <w:r w:rsidRPr="0042086B">
              <w:rPr>
                <w:b/>
                <w:color w:val="000000"/>
                <w:sz w:val="28"/>
                <w:szCs w:val="28"/>
              </w:rPr>
              <w:t xml:space="preserve">Приложение 3. </w:t>
            </w:r>
            <w:r w:rsidRPr="0042086B">
              <w:rPr>
                <w:color w:val="000000"/>
                <w:sz w:val="28"/>
                <w:szCs w:val="28"/>
              </w:rPr>
              <w:t>Исполнение республиканских бюджетных программ, не подлежащих секвестру в процессе исполнения республиканского бюджета за 20</w:t>
            </w:r>
            <w:r w:rsidR="0042086B" w:rsidRPr="0042086B">
              <w:rPr>
                <w:color w:val="000000"/>
                <w:sz w:val="28"/>
                <w:szCs w:val="28"/>
              </w:rPr>
              <w:t>20</w:t>
            </w:r>
            <w:r w:rsidRPr="0042086B">
              <w:rPr>
                <w:color w:val="000000"/>
                <w:sz w:val="28"/>
                <w:szCs w:val="28"/>
              </w:rPr>
              <w:t xml:space="preserve"> год………</w:t>
            </w:r>
            <w:r w:rsidR="001F7A03" w:rsidRPr="0042086B">
              <w:rPr>
                <w:color w:val="000000"/>
                <w:sz w:val="28"/>
                <w:szCs w:val="28"/>
              </w:rPr>
              <w:t>…………………………</w:t>
            </w:r>
            <w:r w:rsidRPr="0042086B">
              <w:rPr>
                <w:color w:val="000000"/>
                <w:sz w:val="28"/>
                <w:szCs w:val="28"/>
              </w:rPr>
              <w:t>………………………..</w:t>
            </w:r>
          </w:p>
        </w:tc>
        <w:tc>
          <w:tcPr>
            <w:tcW w:w="776" w:type="dxa"/>
            <w:vAlign w:val="bottom"/>
          </w:tcPr>
          <w:p w14:paraId="52FBCD7E" w14:textId="5FBA7DA5" w:rsidR="00AF59CD" w:rsidRPr="00FD2889" w:rsidRDefault="006A56DF" w:rsidP="00AF59CD">
            <w:pPr>
              <w:spacing w:after="0" w:line="240" w:lineRule="auto"/>
              <w:contextualSpacing/>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21</w:t>
            </w:r>
            <w:r w:rsidR="00FD2889">
              <w:rPr>
                <w:rFonts w:ascii="Times New Roman" w:eastAsia="Times New Roman" w:hAnsi="Times New Roman" w:cs="Times New Roman"/>
                <w:color w:val="000000"/>
                <w:sz w:val="28"/>
                <w:szCs w:val="28"/>
                <w:lang w:val="kk-KZ"/>
              </w:rPr>
              <w:t>1</w:t>
            </w:r>
          </w:p>
        </w:tc>
      </w:tr>
      <w:tr w:rsidR="00AF59CD" w:rsidRPr="00581B30" w14:paraId="13148F84" w14:textId="77777777" w:rsidTr="00553C7E">
        <w:tc>
          <w:tcPr>
            <w:tcW w:w="237" w:type="dxa"/>
          </w:tcPr>
          <w:p w14:paraId="2FB8F755" w14:textId="77777777" w:rsidR="00AF59CD" w:rsidRPr="0042086B" w:rsidRDefault="00AF59CD" w:rsidP="00AF59CD">
            <w:pPr>
              <w:spacing w:after="0" w:line="240" w:lineRule="auto"/>
              <w:contextualSpacing/>
              <w:jc w:val="both"/>
              <w:rPr>
                <w:rFonts w:ascii="Times New Roman" w:eastAsia="Times New Roman" w:hAnsi="Times New Roman" w:cs="Times New Roman"/>
                <w:b/>
                <w:color w:val="000000"/>
                <w:sz w:val="28"/>
                <w:szCs w:val="28"/>
              </w:rPr>
            </w:pPr>
          </w:p>
        </w:tc>
        <w:tc>
          <w:tcPr>
            <w:tcW w:w="8980" w:type="dxa"/>
            <w:gridSpan w:val="3"/>
            <w:hideMark/>
          </w:tcPr>
          <w:p w14:paraId="65F54F8B" w14:textId="5AE29221" w:rsidR="00AF59CD" w:rsidRPr="0042086B" w:rsidRDefault="00AF59CD" w:rsidP="00BE3F04">
            <w:pPr>
              <w:spacing w:after="0" w:line="240" w:lineRule="auto"/>
              <w:contextualSpacing/>
              <w:rPr>
                <w:rFonts w:ascii="Times New Roman" w:eastAsia="Times New Roman" w:hAnsi="Times New Roman" w:cs="Times New Roman"/>
                <w:b/>
                <w:color w:val="000000"/>
                <w:sz w:val="28"/>
                <w:szCs w:val="28"/>
              </w:rPr>
            </w:pPr>
            <w:r w:rsidRPr="0042086B">
              <w:rPr>
                <w:b/>
                <w:color w:val="000000"/>
                <w:sz w:val="28"/>
                <w:szCs w:val="28"/>
              </w:rPr>
              <w:t xml:space="preserve">Приложение 4. </w:t>
            </w:r>
            <w:r w:rsidRPr="0042086B">
              <w:rPr>
                <w:color w:val="000000"/>
                <w:sz w:val="28"/>
                <w:szCs w:val="28"/>
              </w:rPr>
              <w:t>Исполнение по местным бюджетным программам, не подлежащим секвестру в процессе исполнения местных бюджетов в 20</w:t>
            </w:r>
            <w:r w:rsidR="0042086B" w:rsidRPr="0042086B">
              <w:rPr>
                <w:color w:val="000000"/>
                <w:sz w:val="28"/>
                <w:szCs w:val="28"/>
              </w:rPr>
              <w:t>20</w:t>
            </w:r>
            <w:r w:rsidRPr="0042086B">
              <w:rPr>
                <w:color w:val="000000"/>
                <w:sz w:val="28"/>
                <w:szCs w:val="28"/>
              </w:rPr>
              <w:t xml:space="preserve"> году…………………………………………</w:t>
            </w:r>
            <w:r w:rsidR="00BE3F04" w:rsidRPr="0042086B">
              <w:rPr>
                <w:color w:val="000000"/>
                <w:sz w:val="28"/>
                <w:szCs w:val="28"/>
              </w:rPr>
              <w:t>……………</w:t>
            </w:r>
            <w:r w:rsidR="007945B0" w:rsidRPr="0042086B">
              <w:rPr>
                <w:color w:val="000000"/>
                <w:sz w:val="28"/>
                <w:szCs w:val="28"/>
              </w:rPr>
              <w:t>………</w:t>
            </w:r>
            <w:r w:rsidRPr="0042086B">
              <w:rPr>
                <w:color w:val="000000"/>
                <w:sz w:val="28"/>
                <w:szCs w:val="28"/>
              </w:rPr>
              <w:t>………</w:t>
            </w:r>
          </w:p>
        </w:tc>
        <w:tc>
          <w:tcPr>
            <w:tcW w:w="776" w:type="dxa"/>
            <w:vAlign w:val="bottom"/>
          </w:tcPr>
          <w:p w14:paraId="0EF97545" w14:textId="2D8D98D6" w:rsidR="00AF59CD" w:rsidRPr="00FD2889" w:rsidRDefault="006A56DF" w:rsidP="00AF59CD">
            <w:pPr>
              <w:spacing w:after="0" w:line="240" w:lineRule="auto"/>
              <w:contextualSpacing/>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2</w:t>
            </w:r>
            <w:r w:rsidR="00FD2889">
              <w:rPr>
                <w:rFonts w:ascii="Times New Roman" w:eastAsia="Times New Roman" w:hAnsi="Times New Roman" w:cs="Times New Roman"/>
                <w:color w:val="000000"/>
                <w:sz w:val="28"/>
                <w:szCs w:val="28"/>
                <w:lang w:val="kk-KZ"/>
              </w:rPr>
              <w:t>15</w:t>
            </w:r>
            <w:bookmarkStart w:id="2" w:name="_GoBack"/>
            <w:bookmarkEnd w:id="2"/>
          </w:p>
        </w:tc>
      </w:tr>
    </w:tbl>
    <w:p w14:paraId="1A64A461" w14:textId="77777777" w:rsidR="00AF59CD" w:rsidRPr="00057872" w:rsidRDefault="00AF59CD" w:rsidP="00AF59CD">
      <w:pPr>
        <w:spacing w:after="0" w:line="240" w:lineRule="auto"/>
        <w:ind w:firstLine="709"/>
        <w:contextualSpacing/>
        <w:jc w:val="both"/>
        <w:rPr>
          <w:rFonts w:eastAsia="Times New Roman"/>
          <w:sz w:val="28"/>
          <w:szCs w:val="28"/>
          <w:highlight w:val="yellow"/>
        </w:rPr>
      </w:pPr>
      <w:r w:rsidRPr="00581B30">
        <w:rPr>
          <w:sz w:val="28"/>
          <w:szCs w:val="28"/>
          <w:highlight w:val="yellow"/>
        </w:rPr>
        <w:br w:type="page"/>
      </w:r>
    </w:p>
    <w:p w14:paraId="2202D5BD" w14:textId="77777777" w:rsidR="00AF59CD" w:rsidRDefault="00AF59CD" w:rsidP="00524CA0">
      <w:pPr>
        <w:spacing w:after="0" w:line="240" w:lineRule="auto"/>
        <w:ind w:firstLine="709"/>
        <w:jc w:val="both"/>
        <w:rPr>
          <w:rFonts w:cstheme="minorHAnsi"/>
          <w:color w:val="000000" w:themeColor="text1"/>
          <w:sz w:val="28"/>
          <w:szCs w:val="28"/>
        </w:rPr>
      </w:pPr>
    </w:p>
    <w:p w14:paraId="61CE657C" w14:textId="77777777" w:rsidR="00AF59CD" w:rsidRDefault="00AF59CD" w:rsidP="00524CA0">
      <w:pPr>
        <w:spacing w:after="0" w:line="240" w:lineRule="auto"/>
        <w:ind w:firstLine="709"/>
        <w:jc w:val="both"/>
        <w:rPr>
          <w:rFonts w:cstheme="minorHAnsi"/>
          <w:color w:val="000000" w:themeColor="text1"/>
          <w:sz w:val="28"/>
          <w:szCs w:val="28"/>
        </w:rPr>
      </w:pPr>
    </w:p>
    <w:p w14:paraId="46183E3B" w14:textId="77777777" w:rsidR="00AF59CD" w:rsidRDefault="00AF59CD" w:rsidP="00524CA0">
      <w:pPr>
        <w:spacing w:after="0" w:line="240" w:lineRule="auto"/>
        <w:ind w:firstLine="709"/>
        <w:jc w:val="both"/>
        <w:rPr>
          <w:rFonts w:cstheme="minorHAnsi"/>
          <w:color w:val="000000" w:themeColor="text1"/>
          <w:sz w:val="28"/>
          <w:szCs w:val="28"/>
        </w:rPr>
      </w:pPr>
    </w:p>
    <w:p w14:paraId="2B1844C3" w14:textId="77777777" w:rsidR="00AF59CD" w:rsidRDefault="00AF59CD" w:rsidP="00524CA0">
      <w:pPr>
        <w:spacing w:after="0" w:line="240" w:lineRule="auto"/>
        <w:ind w:firstLine="709"/>
        <w:jc w:val="both"/>
        <w:rPr>
          <w:rFonts w:cstheme="minorHAnsi"/>
          <w:color w:val="000000" w:themeColor="text1"/>
          <w:sz w:val="28"/>
          <w:szCs w:val="28"/>
        </w:rPr>
      </w:pPr>
    </w:p>
    <w:p w14:paraId="5D12B2D2" w14:textId="77777777" w:rsidR="00AF59CD" w:rsidRDefault="00AF59CD" w:rsidP="00524CA0">
      <w:pPr>
        <w:spacing w:after="0" w:line="240" w:lineRule="auto"/>
        <w:ind w:firstLine="709"/>
        <w:jc w:val="both"/>
        <w:rPr>
          <w:rFonts w:cstheme="minorHAnsi"/>
          <w:color w:val="000000" w:themeColor="text1"/>
          <w:sz w:val="28"/>
          <w:szCs w:val="28"/>
        </w:rPr>
      </w:pPr>
    </w:p>
    <w:p w14:paraId="31631528" w14:textId="77777777" w:rsidR="00AF59CD" w:rsidRDefault="00AF59CD" w:rsidP="00524CA0">
      <w:pPr>
        <w:spacing w:after="0" w:line="240" w:lineRule="auto"/>
        <w:ind w:firstLine="709"/>
        <w:jc w:val="both"/>
        <w:rPr>
          <w:rFonts w:cstheme="minorHAnsi"/>
          <w:color w:val="000000" w:themeColor="text1"/>
          <w:sz w:val="28"/>
          <w:szCs w:val="28"/>
        </w:rPr>
      </w:pPr>
    </w:p>
    <w:p w14:paraId="412F6477" w14:textId="77777777" w:rsidR="00AF59CD" w:rsidRDefault="00AF59CD" w:rsidP="00524CA0">
      <w:pPr>
        <w:spacing w:after="0" w:line="240" w:lineRule="auto"/>
        <w:ind w:firstLine="709"/>
        <w:jc w:val="both"/>
        <w:rPr>
          <w:rFonts w:cstheme="minorHAnsi"/>
          <w:color w:val="000000" w:themeColor="text1"/>
          <w:sz w:val="28"/>
          <w:szCs w:val="28"/>
        </w:rPr>
      </w:pPr>
    </w:p>
    <w:p w14:paraId="522E0744" w14:textId="77777777" w:rsidR="00AF59CD" w:rsidRDefault="00AF59CD" w:rsidP="00524CA0">
      <w:pPr>
        <w:spacing w:after="0" w:line="240" w:lineRule="auto"/>
        <w:ind w:firstLine="709"/>
        <w:jc w:val="both"/>
        <w:rPr>
          <w:rFonts w:cstheme="minorHAnsi"/>
          <w:color w:val="000000" w:themeColor="text1"/>
          <w:sz w:val="28"/>
          <w:szCs w:val="28"/>
        </w:rPr>
      </w:pPr>
    </w:p>
    <w:p w14:paraId="4AD993F8" w14:textId="77777777" w:rsidR="00AF59CD" w:rsidRDefault="00AF59CD" w:rsidP="00524CA0">
      <w:pPr>
        <w:spacing w:after="0" w:line="240" w:lineRule="auto"/>
        <w:ind w:firstLine="709"/>
        <w:jc w:val="both"/>
        <w:rPr>
          <w:rFonts w:cstheme="minorHAnsi"/>
          <w:color w:val="000000" w:themeColor="text1"/>
          <w:sz w:val="28"/>
          <w:szCs w:val="28"/>
        </w:rPr>
      </w:pPr>
    </w:p>
    <w:p w14:paraId="180E69E3" w14:textId="77777777" w:rsidR="00AF59CD" w:rsidRDefault="00AF59CD" w:rsidP="00524CA0">
      <w:pPr>
        <w:spacing w:after="0" w:line="240" w:lineRule="auto"/>
        <w:ind w:firstLine="709"/>
        <w:jc w:val="both"/>
        <w:rPr>
          <w:rFonts w:cstheme="minorHAnsi"/>
          <w:color w:val="000000" w:themeColor="text1"/>
          <w:sz w:val="28"/>
          <w:szCs w:val="28"/>
        </w:rPr>
      </w:pPr>
    </w:p>
    <w:p w14:paraId="7C00E64E" w14:textId="77777777" w:rsidR="00AF59CD" w:rsidRDefault="00AF59CD" w:rsidP="00524CA0">
      <w:pPr>
        <w:spacing w:after="0" w:line="240" w:lineRule="auto"/>
        <w:ind w:firstLine="709"/>
        <w:jc w:val="both"/>
        <w:rPr>
          <w:rFonts w:cstheme="minorHAnsi"/>
          <w:color w:val="000000" w:themeColor="text1"/>
          <w:sz w:val="28"/>
          <w:szCs w:val="28"/>
        </w:rPr>
      </w:pPr>
    </w:p>
    <w:p w14:paraId="49902B0E" w14:textId="77777777" w:rsidR="00AF59CD" w:rsidRDefault="00AF59CD" w:rsidP="00524CA0">
      <w:pPr>
        <w:spacing w:after="0" w:line="240" w:lineRule="auto"/>
        <w:ind w:firstLine="709"/>
        <w:jc w:val="both"/>
        <w:rPr>
          <w:rFonts w:cstheme="minorHAnsi"/>
          <w:color w:val="000000" w:themeColor="text1"/>
          <w:sz w:val="28"/>
          <w:szCs w:val="28"/>
        </w:rPr>
      </w:pPr>
    </w:p>
    <w:p w14:paraId="3AD0A781" w14:textId="77777777" w:rsidR="00AF59CD" w:rsidRDefault="00AF59CD" w:rsidP="00524CA0">
      <w:pPr>
        <w:spacing w:after="0" w:line="240" w:lineRule="auto"/>
        <w:ind w:firstLine="709"/>
        <w:jc w:val="both"/>
        <w:rPr>
          <w:rFonts w:cstheme="minorHAnsi"/>
          <w:color w:val="000000" w:themeColor="text1"/>
          <w:sz w:val="28"/>
          <w:szCs w:val="28"/>
        </w:rPr>
      </w:pPr>
    </w:p>
    <w:p w14:paraId="71B6DD85" w14:textId="77777777" w:rsidR="00AF59CD" w:rsidRDefault="00AF59CD" w:rsidP="00524CA0">
      <w:pPr>
        <w:spacing w:after="0" w:line="240" w:lineRule="auto"/>
        <w:ind w:firstLine="709"/>
        <w:jc w:val="both"/>
        <w:rPr>
          <w:rFonts w:cstheme="minorHAnsi"/>
          <w:color w:val="000000" w:themeColor="text1"/>
          <w:sz w:val="28"/>
          <w:szCs w:val="28"/>
        </w:rPr>
      </w:pPr>
    </w:p>
    <w:p w14:paraId="0F5D3978" w14:textId="77777777" w:rsidR="00AF59CD" w:rsidRDefault="00AF59CD" w:rsidP="00524CA0">
      <w:pPr>
        <w:spacing w:after="0" w:line="240" w:lineRule="auto"/>
        <w:ind w:firstLine="709"/>
        <w:jc w:val="both"/>
        <w:rPr>
          <w:rFonts w:cstheme="minorHAnsi"/>
          <w:color w:val="000000" w:themeColor="text1"/>
          <w:sz w:val="28"/>
          <w:szCs w:val="28"/>
        </w:rPr>
      </w:pPr>
    </w:p>
    <w:p w14:paraId="067277B4" w14:textId="77777777" w:rsidR="00AF59CD" w:rsidRPr="00524CA0" w:rsidRDefault="00AF59CD" w:rsidP="00524CA0">
      <w:pPr>
        <w:spacing w:after="0" w:line="240" w:lineRule="auto"/>
        <w:ind w:firstLine="709"/>
        <w:jc w:val="both"/>
        <w:rPr>
          <w:rFonts w:cstheme="minorHAnsi"/>
          <w:color w:val="000000" w:themeColor="text1"/>
          <w:sz w:val="28"/>
          <w:szCs w:val="28"/>
        </w:rPr>
      </w:pPr>
    </w:p>
    <w:p w14:paraId="7066F653" w14:textId="77777777" w:rsidR="008A5D02" w:rsidRPr="00524CA0" w:rsidRDefault="008A5D02" w:rsidP="00524CA0">
      <w:pPr>
        <w:spacing w:after="0" w:line="240" w:lineRule="auto"/>
        <w:jc w:val="center"/>
        <w:rPr>
          <w:rFonts w:cstheme="minorHAnsi"/>
          <w:b/>
          <w:color w:val="000000" w:themeColor="text1"/>
          <w:sz w:val="36"/>
          <w:szCs w:val="28"/>
        </w:rPr>
      </w:pPr>
      <w:r w:rsidRPr="00524CA0">
        <w:rPr>
          <w:rFonts w:cstheme="minorHAnsi"/>
          <w:b/>
          <w:color w:val="000000" w:themeColor="text1"/>
          <w:sz w:val="36"/>
          <w:szCs w:val="28"/>
        </w:rPr>
        <w:t>ГЛАВА I. ПОЯСНИТЕЛЬНАЯ ЗАПИСКА К ОТЧЕТУ ПРАВИТЕЛЬСТВА РЕСПУБЛИКИ КАЗАХСТАН ОБ ИСПОЛНЕНИИ РЕСПУБЛИКАНСКОГО БЮДЖЕТА</w:t>
      </w:r>
    </w:p>
    <w:p w14:paraId="3904C85C" w14:textId="77777777" w:rsidR="008A5D02" w:rsidRPr="00524CA0" w:rsidRDefault="008A5D02" w:rsidP="00524CA0">
      <w:pPr>
        <w:spacing w:after="0" w:line="240" w:lineRule="auto"/>
        <w:jc w:val="center"/>
        <w:rPr>
          <w:rFonts w:cstheme="minorHAnsi"/>
          <w:b/>
          <w:color w:val="000000" w:themeColor="text1"/>
          <w:sz w:val="36"/>
          <w:szCs w:val="28"/>
        </w:rPr>
      </w:pPr>
      <w:r w:rsidRPr="00524CA0">
        <w:rPr>
          <w:rFonts w:cstheme="minorHAnsi"/>
          <w:b/>
          <w:color w:val="000000" w:themeColor="text1"/>
          <w:sz w:val="36"/>
          <w:szCs w:val="28"/>
        </w:rPr>
        <w:t>ЗА 20</w:t>
      </w:r>
      <w:r w:rsidR="00581B30">
        <w:rPr>
          <w:rFonts w:cstheme="minorHAnsi"/>
          <w:b/>
          <w:color w:val="000000" w:themeColor="text1"/>
          <w:sz w:val="36"/>
          <w:szCs w:val="28"/>
        </w:rPr>
        <w:t>20</w:t>
      </w:r>
      <w:r w:rsidRPr="00524CA0">
        <w:rPr>
          <w:rFonts w:cstheme="minorHAnsi"/>
          <w:b/>
          <w:color w:val="000000" w:themeColor="text1"/>
          <w:sz w:val="36"/>
          <w:szCs w:val="28"/>
        </w:rPr>
        <w:t xml:space="preserve"> ГОД</w:t>
      </w:r>
      <w:bookmarkEnd w:id="0"/>
      <w:bookmarkEnd w:id="1"/>
    </w:p>
    <w:p w14:paraId="07875528" w14:textId="77777777" w:rsidR="008A5D02" w:rsidRPr="00524CA0" w:rsidRDefault="008A5D02" w:rsidP="00524CA0">
      <w:pPr>
        <w:spacing w:after="0" w:line="240" w:lineRule="auto"/>
        <w:ind w:firstLine="709"/>
        <w:jc w:val="both"/>
        <w:rPr>
          <w:rFonts w:cstheme="minorHAnsi"/>
          <w:color w:val="000000" w:themeColor="text1"/>
          <w:sz w:val="28"/>
          <w:szCs w:val="28"/>
        </w:rPr>
      </w:pPr>
    </w:p>
    <w:p w14:paraId="6DDA89F0" w14:textId="77777777" w:rsidR="008A5D02" w:rsidRPr="00524CA0" w:rsidRDefault="008A5D02" w:rsidP="00524CA0">
      <w:pPr>
        <w:spacing w:after="0" w:line="240" w:lineRule="auto"/>
        <w:ind w:firstLine="709"/>
        <w:jc w:val="both"/>
        <w:rPr>
          <w:rFonts w:cstheme="minorHAnsi"/>
          <w:color w:val="000000" w:themeColor="text1"/>
          <w:sz w:val="28"/>
          <w:szCs w:val="28"/>
        </w:rPr>
      </w:pPr>
    </w:p>
    <w:p w14:paraId="73EAB50B" w14:textId="77777777" w:rsidR="008A5D02" w:rsidRPr="00524CA0" w:rsidRDefault="008A5D02" w:rsidP="00524CA0">
      <w:pPr>
        <w:spacing w:after="0" w:line="240" w:lineRule="auto"/>
        <w:ind w:firstLine="709"/>
        <w:jc w:val="both"/>
        <w:rPr>
          <w:rFonts w:cstheme="minorHAnsi"/>
          <w:color w:val="000000" w:themeColor="text1"/>
          <w:sz w:val="28"/>
          <w:szCs w:val="28"/>
        </w:rPr>
      </w:pPr>
    </w:p>
    <w:p w14:paraId="0E3066C1" w14:textId="77777777" w:rsidR="008A5D02" w:rsidRPr="00524CA0" w:rsidRDefault="008A5D02" w:rsidP="00524CA0">
      <w:pPr>
        <w:spacing w:after="0" w:line="240" w:lineRule="auto"/>
        <w:ind w:firstLine="709"/>
        <w:jc w:val="both"/>
        <w:rPr>
          <w:rFonts w:cstheme="minorHAnsi"/>
          <w:color w:val="000000" w:themeColor="text1"/>
          <w:sz w:val="28"/>
          <w:szCs w:val="28"/>
        </w:rPr>
      </w:pPr>
    </w:p>
    <w:p w14:paraId="71E2A20C" w14:textId="77777777" w:rsidR="008A5D02" w:rsidRPr="00524CA0" w:rsidRDefault="008A5D02" w:rsidP="00524CA0">
      <w:pPr>
        <w:spacing w:after="0" w:line="240" w:lineRule="auto"/>
        <w:ind w:firstLine="709"/>
        <w:jc w:val="both"/>
        <w:rPr>
          <w:rFonts w:cstheme="minorHAnsi"/>
          <w:color w:val="000000" w:themeColor="text1"/>
          <w:sz w:val="28"/>
          <w:szCs w:val="28"/>
        </w:rPr>
      </w:pPr>
      <w:r w:rsidRPr="00524CA0">
        <w:rPr>
          <w:rFonts w:cstheme="minorHAnsi"/>
          <w:color w:val="000000" w:themeColor="text1"/>
          <w:sz w:val="28"/>
          <w:szCs w:val="28"/>
        </w:rPr>
        <w:br w:type="page"/>
      </w:r>
    </w:p>
    <w:p w14:paraId="1E6F9F72" w14:textId="77777777" w:rsidR="008A5D02" w:rsidRPr="007B20CD" w:rsidRDefault="008A5D02" w:rsidP="00524CA0">
      <w:pPr>
        <w:pStyle w:val="10"/>
        <w:spacing w:before="0" w:beforeAutospacing="0" w:after="0" w:afterAutospacing="0"/>
        <w:ind w:firstLine="709"/>
        <w:jc w:val="both"/>
        <w:rPr>
          <w:rFonts w:asciiTheme="minorHAnsi" w:hAnsiTheme="minorHAnsi" w:cstheme="minorHAnsi"/>
          <w:color w:val="000000" w:themeColor="text1"/>
          <w:sz w:val="32"/>
          <w:szCs w:val="28"/>
        </w:rPr>
      </w:pPr>
      <w:bookmarkStart w:id="3" w:name="_Hlk64643209"/>
      <w:r w:rsidRPr="007B20CD">
        <w:rPr>
          <w:rFonts w:asciiTheme="minorHAnsi" w:hAnsiTheme="minorHAnsi" w:cstheme="minorHAnsi"/>
          <w:color w:val="000000" w:themeColor="text1"/>
          <w:sz w:val="32"/>
          <w:szCs w:val="28"/>
        </w:rPr>
        <w:lastRenderedPageBreak/>
        <w:t>1.1. Аналитическая информация об экономической ситуации, основных направлениях налогово-бюджетной и социальной политики страны и реализации приоритетов, определенных в стратегических и программных документах страны</w:t>
      </w:r>
    </w:p>
    <w:p w14:paraId="3B44A045" w14:textId="77777777" w:rsidR="008A5D02" w:rsidRPr="007B20CD" w:rsidRDefault="008A5D02" w:rsidP="00524CA0">
      <w:pPr>
        <w:spacing w:after="0" w:line="240" w:lineRule="auto"/>
        <w:ind w:firstLine="709"/>
        <w:jc w:val="both"/>
        <w:rPr>
          <w:rFonts w:cstheme="minorHAnsi"/>
          <w:color w:val="000000" w:themeColor="text1"/>
          <w:sz w:val="28"/>
          <w:szCs w:val="28"/>
        </w:rPr>
      </w:pPr>
    </w:p>
    <w:p w14:paraId="52C55853" w14:textId="77777777" w:rsidR="008A5D02" w:rsidRPr="007B20CD" w:rsidRDefault="008A5D02" w:rsidP="00524CA0">
      <w:pPr>
        <w:pStyle w:val="2"/>
        <w:spacing w:before="0" w:after="0"/>
        <w:ind w:firstLine="709"/>
        <w:jc w:val="both"/>
        <w:rPr>
          <w:rFonts w:asciiTheme="minorHAnsi" w:hAnsiTheme="minorHAnsi" w:cstheme="minorHAnsi"/>
          <w:i w:val="0"/>
          <w:color w:val="000000" w:themeColor="text1"/>
        </w:rPr>
      </w:pPr>
      <w:r w:rsidRPr="007B20CD">
        <w:rPr>
          <w:rFonts w:asciiTheme="minorHAnsi" w:hAnsiTheme="minorHAnsi" w:cstheme="minorHAnsi"/>
          <w:i w:val="0"/>
          <w:color w:val="000000" w:themeColor="text1"/>
        </w:rPr>
        <w:t>1.1.1 Основные итоги экономического развития в 20</w:t>
      </w:r>
      <w:r w:rsidR="00581B30" w:rsidRPr="007B20CD">
        <w:rPr>
          <w:rFonts w:asciiTheme="minorHAnsi" w:hAnsiTheme="minorHAnsi" w:cstheme="minorHAnsi"/>
          <w:i w:val="0"/>
          <w:color w:val="000000" w:themeColor="text1"/>
        </w:rPr>
        <w:t>20</w:t>
      </w:r>
      <w:r w:rsidRPr="007B20CD">
        <w:rPr>
          <w:rFonts w:asciiTheme="minorHAnsi" w:hAnsiTheme="minorHAnsi" w:cstheme="minorHAnsi"/>
          <w:i w:val="0"/>
          <w:color w:val="000000" w:themeColor="text1"/>
        </w:rPr>
        <w:t xml:space="preserve"> году</w:t>
      </w:r>
    </w:p>
    <w:p w14:paraId="77DA3926" w14:textId="77777777" w:rsidR="00EE1609" w:rsidRPr="007B20CD" w:rsidRDefault="00EE1609" w:rsidP="00524CA0">
      <w:pPr>
        <w:spacing w:after="0" w:line="240" w:lineRule="auto"/>
        <w:ind w:firstLine="709"/>
        <w:jc w:val="both"/>
        <w:rPr>
          <w:rFonts w:cstheme="minorHAnsi"/>
          <w:color w:val="000000" w:themeColor="text1"/>
          <w:sz w:val="28"/>
          <w:szCs w:val="28"/>
        </w:rPr>
      </w:pPr>
    </w:p>
    <w:p w14:paraId="1E0931F5" w14:textId="42A5532E" w:rsidR="004068D8" w:rsidRPr="007B20CD" w:rsidRDefault="004068D8" w:rsidP="004068D8">
      <w:pPr>
        <w:spacing w:after="0" w:line="240" w:lineRule="auto"/>
        <w:ind w:firstLine="709"/>
        <w:jc w:val="both"/>
        <w:rPr>
          <w:rFonts w:ascii="Times New Roman" w:eastAsia="Times New Roman" w:hAnsi="Times New Roman" w:cs="Times New Roman"/>
          <w:spacing w:val="4"/>
          <w:sz w:val="28"/>
          <w:szCs w:val="28"/>
          <w:lang w:eastAsia="ru-RU"/>
        </w:rPr>
      </w:pPr>
      <w:r w:rsidRPr="007B20CD">
        <w:rPr>
          <w:rFonts w:ascii="Times New Roman" w:eastAsia="Times New Roman" w:hAnsi="Times New Roman" w:cs="Times New Roman"/>
          <w:spacing w:val="4"/>
          <w:sz w:val="28"/>
          <w:szCs w:val="28"/>
          <w:lang w:eastAsia="ru-RU"/>
        </w:rPr>
        <w:t>Параметры республиканского бюджета на 2019-2021 годы были разработаны на основе Прогноза социально-экономического развития Республики Казахстан на 20</w:t>
      </w:r>
      <w:r w:rsidRPr="007B20CD">
        <w:rPr>
          <w:rFonts w:ascii="Times New Roman" w:eastAsia="Times New Roman" w:hAnsi="Times New Roman" w:cs="Times New Roman"/>
          <w:spacing w:val="4"/>
          <w:sz w:val="28"/>
          <w:szCs w:val="28"/>
          <w:lang w:val="kk-KZ" w:eastAsia="ru-RU"/>
        </w:rPr>
        <w:t>20</w:t>
      </w:r>
      <w:r w:rsidRPr="007B20CD">
        <w:rPr>
          <w:rFonts w:ascii="Times New Roman" w:eastAsia="Times New Roman" w:hAnsi="Times New Roman" w:cs="Times New Roman"/>
          <w:spacing w:val="4"/>
          <w:sz w:val="28"/>
          <w:szCs w:val="28"/>
          <w:lang w:eastAsia="ru-RU"/>
        </w:rPr>
        <w:t>-202</w:t>
      </w:r>
      <w:r w:rsidRPr="007B20CD">
        <w:rPr>
          <w:rFonts w:ascii="Times New Roman" w:eastAsia="Times New Roman" w:hAnsi="Times New Roman" w:cs="Times New Roman"/>
          <w:spacing w:val="4"/>
          <w:sz w:val="28"/>
          <w:szCs w:val="28"/>
          <w:lang w:val="kk-KZ" w:eastAsia="ru-RU"/>
        </w:rPr>
        <w:t>4</w:t>
      </w:r>
      <w:r w:rsidRPr="007B20CD">
        <w:rPr>
          <w:rFonts w:ascii="Times New Roman" w:eastAsia="Times New Roman" w:hAnsi="Times New Roman" w:cs="Times New Roman"/>
          <w:spacing w:val="4"/>
          <w:sz w:val="28"/>
          <w:szCs w:val="28"/>
          <w:lang w:eastAsia="ru-RU"/>
        </w:rPr>
        <w:t xml:space="preserve"> годы, одобренного Правительством Республики Казахстан (далее – Правительство) 2</w:t>
      </w:r>
      <w:r w:rsidRPr="007B20CD">
        <w:rPr>
          <w:rFonts w:ascii="Times New Roman" w:eastAsia="Times New Roman" w:hAnsi="Times New Roman" w:cs="Times New Roman"/>
          <w:spacing w:val="4"/>
          <w:sz w:val="28"/>
          <w:szCs w:val="28"/>
          <w:lang w:val="kk-KZ" w:eastAsia="ru-RU"/>
        </w:rPr>
        <w:t>7</w:t>
      </w:r>
      <w:r w:rsidRPr="007B20CD">
        <w:rPr>
          <w:rFonts w:ascii="Times New Roman" w:eastAsia="Times New Roman" w:hAnsi="Times New Roman" w:cs="Times New Roman"/>
          <w:spacing w:val="4"/>
          <w:sz w:val="28"/>
          <w:szCs w:val="28"/>
          <w:lang w:eastAsia="ru-RU"/>
        </w:rPr>
        <w:t xml:space="preserve"> августа 201</w:t>
      </w:r>
      <w:r w:rsidRPr="007B20CD">
        <w:rPr>
          <w:rFonts w:ascii="Times New Roman" w:eastAsia="Times New Roman" w:hAnsi="Times New Roman" w:cs="Times New Roman"/>
          <w:spacing w:val="4"/>
          <w:sz w:val="28"/>
          <w:szCs w:val="28"/>
          <w:lang w:val="kk-KZ" w:eastAsia="ru-RU"/>
        </w:rPr>
        <w:t>9</w:t>
      </w:r>
      <w:r w:rsidRPr="007B20CD">
        <w:rPr>
          <w:rFonts w:ascii="Times New Roman" w:eastAsia="Times New Roman" w:hAnsi="Times New Roman" w:cs="Times New Roman"/>
          <w:spacing w:val="4"/>
          <w:sz w:val="28"/>
          <w:szCs w:val="28"/>
          <w:lang w:eastAsia="ru-RU"/>
        </w:rPr>
        <w:t xml:space="preserve"> года.</w:t>
      </w:r>
    </w:p>
    <w:p w14:paraId="61CE5560" w14:textId="5B74E40D" w:rsidR="004068D8" w:rsidRPr="007B20CD" w:rsidRDefault="004068D8" w:rsidP="004068D8">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7B20CD">
        <w:rPr>
          <w:rFonts w:ascii="Times New Roman" w:eastAsia="Times New Roman" w:hAnsi="Times New Roman" w:cs="Times New Roman"/>
          <w:spacing w:val="4"/>
          <w:sz w:val="28"/>
          <w:szCs w:val="28"/>
          <w:lang w:eastAsia="ru-RU"/>
        </w:rPr>
        <w:t>В Прогноз социально-экономического развития Республики Казахстан на 20</w:t>
      </w:r>
      <w:r w:rsidRPr="007B20CD">
        <w:rPr>
          <w:rFonts w:ascii="Times New Roman" w:eastAsia="Times New Roman" w:hAnsi="Times New Roman" w:cs="Times New Roman"/>
          <w:spacing w:val="4"/>
          <w:sz w:val="28"/>
          <w:szCs w:val="28"/>
          <w:lang w:val="kk-KZ" w:eastAsia="ru-RU"/>
        </w:rPr>
        <w:t>20</w:t>
      </w:r>
      <w:r w:rsidRPr="007B20CD">
        <w:rPr>
          <w:rFonts w:ascii="Times New Roman" w:eastAsia="Times New Roman" w:hAnsi="Times New Roman" w:cs="Times New Roman"/>
          <w:spacing w:val="4"/>
          <w:sz w:val="28"/>
          <w:szCs w:val="28"/>
          <w:lang w:eastAsia="ru-RU"/>
        </w:rPr>
        <w:t>-202</w:t>
      </w:r>
      <w:r w:rsidRPr="007B20CD">
        <w:rPr>
          <w:rFonts w:ascii="Times New Roman" w:eastAsia="Times New Roman" w:hAnsi="Times New Roman" w:cs="Times New Roman"/>
          <w:spacing w:val="4"/>
          <w:sz w:val="28"/>
          <w:szCs w:val="28"/>
          <w:lang w:val="kk-KZ" w:eastAsia="ru-RU"/>
        </w:rPr>
        <w:t>4</w:t>
      </w:r>
      <w:r w:rsidRPr="007B20CD">
        <w:rPr>
          <w:rFonts w:ascii="Times New Roman" w:eastAsia="Times New Roman" w:hAnsi="Times New Roman" w:cs="Times New Roman"/>
          <w:spacing w:val="4"/>
          <w:sz w:val="28"/>
          <w:szCs w:val="28"/>
          <w:lang w:eastAsia="ru-RU"/>
        </w:rPr>
        <w:t xml:space="preserve"> годы Правительством вносились изменения два раза: в </w:t>
      </w:r>
      <w:r w:rsidRPr="007B20CD">
        <w:rPr>
          <w:rFonts w:ascii="Times New Roman" w:eastAsia="Times New Roman" w:hAnsi="Times New Roman" w:cs="Times New Roman"/>
          <w:spacing w:val="4"/>
          <w:sz w:val="28"/>
          <w:szCs w:val="28"/>
          <w:lang w:val="kk-KZ" w:eastAsia="ru-RU"/>
        </w:rPr>
        <w:t>апреле</w:t>
      </w:r>
      <w:r w:rsidRPr="007B20CD">
        <w:rPr>
          <w:rFonts w:ascii="Times New Roman" w:eastAsia="Times New Roman" w:hAnsi="Times New Roman" w:cs="Times New Roman"/>
          <w:spacing w:val="4"/>
          <w:sz w:val="28"/>
          <w:szCs w:val="28"/>
          <w:lang w:eastAsia="ru-RU"/>
        </w:rPr>
        <w:t xml:space="preserve"> и </w:t>
      </w:r>
      <w:r w:rsidRPr="007B20CD">
        <w:rPr>
          <w:rFonts w:ascii="Times New Roman" w:eastAsia="Times New Roman" w:hAnsi="Times New Roman" w:cs="Times New Roman"/>
          <w:spacing w:val="4"/>
          <w:sz w:val="28"/>
          <w:szCs w:val="28"/>
          <w:lang w:val="kk-KZ" w:eastAsia="ru-RU"/>
        </w:rPr>
        <w:t>октябре</w:t>
      </w:r>
      <w:r w:rsidRPr="007B20CD">
        <w:rPr>
          <w:rFonts w:ascii="Times New Roman" w:eastAsia="Times New Roman" w:hAnsi="Times New Roman" w:cs="Times New Roman"/>
          <w:spacing w:val="4"/>
          <w:sz w:val="28"/>
          <w:szCs w:val="28"/>
          <w:lang w:eastAsia="ru-RU"/>
        </w:rPr>
        <w:t xml:space="preserve"> 20</w:t>
      </w:r>
      <w:r w:rsidRPr="007B20CD">
        <w:rPr>
          <w:rFonts w:ascii="Times New Roman" w:eastAsia="Times New Roman" w:hAnsi="Times New Roman" w:cs="Times New Roman"/>
          <w:spacing w:val="4"/>
          <w:sz w:val="28"/>
          <w:szCs w:val="28"/>
          <w:lang w:val="kk-KZ" w:eastAsia="ru-RU"/>
        </w:rPr>
        <w:t>20</w:t>
      </w:r>
      <w:r w:rsidRPr="007B20CD">
        <w:rPr>
          <w:rFonts w:ascii="Times New Roman" w:eastAsia="Times New Roman" w:hAnsi="Times New Roman" w:cs="Times New Roman"/>
          <w:spacing w:val="4"/>
          <w:sz w:val="28"/>
          <w:szCs w:val="28"/>
          <w:lang w:eastAsia="ru-RU"/>
        </w:rPr>
        <w:t xml:space="preserve"> года.</w:t>
      </w:r>
    </w:p>
    <w:p w14:paraId="70F81434" w14:textId="7EAE9E6D" w:rsidR="008A5D02" w:rsidRPr="007B20CD" w:rsidRDefault="008A5D02" w:rsidP="00524CA0">
      <w:pPr>
        <w:spacing w:after="0" w:line="240" w:lineRule="auto"/>
        <w:ind w:firstLine="709"/>
        <w:jc w:val="both"/>
        <w:rPr>
          <w:rFonts w:cstheme="minorHAnsi"/>
          <w:color w:val="000000" w:themeColor="text1"/>
          <w:sz w:val="28"/>
          <w:szCs w:val="28"/>
        </w:rPr>
      </w:pPr>
      <w:r w:rsidRPr="007B20CD">
        <w:rPr>
          <w:rFonts w:cstheme="minorHAnsi"/>
          <w:color w:val="000000" w:themeColor="text1"/>
          <w:sz w:val="28"/>
          <w:szCs w:val="28"/>
        </w:rPr>
        <w:t>Основные итоги социально-экономического развития страны за 20</w:t>
      </w:r>
      <w:r w:rsidR="00F73670" w:rsidRPr="007B20CD">
        <w:rPr>
          <w:rFonts w:cstheme="minorHAnsi"/>
          <w:color w:val="000000" w:themeColor="text1"/>
          <w:sz w:val="28"/>
          <w:szCs w:val="28"/>
        </w:rPr>
        <w:t>20</w:t>
      </w:r>
      <w:r w:rsidRPr="007B20CD">
        <w:rPr>
          <w:rFonts w:cstheme="minorHAnsi"/>
          <w:color w:val="000000" w:themeColor="text1"/>
          <w:sz w:val="28"/>
          <w:szCs w:val="28"/>
        </w:rPr>
        <w:t xml:space="preserve"> год представлены следующими данными.</w:t>
      </w:r>
    </w:p>
    <w:p w14:paraId="782BFDA2" w14:textId="77777777" w:rsidR="008A5D02" w:rsidRPr="007B20CD" w:rsidRDefault="008A5D02" w:rsidP="00524CA0">
      <w:pPr>
        <w:spacing w:after="0" w:line="240" w:lineRule="auto"/>
        <w:ind w:firstLine="709"/>
        <w:jc w:val="both"/>
        <w:rPr>
          <w:rFonts w:cstheme="minorHAnsi"/>
          <w:color w:val="000000" w:themeColor="text1"/>
          <w:sz w:val="28"/>
          <w:szCs w:val="28"/>
        </w:rPr>
      </w:pPr>
    </w:p>
    <w:p w14:paraId="4AAE1BAC" w14:textId="509D4206" w:rsidR="008A5D02" w:rsidRPr="007B20CD" w:rsidRDefault="008A5D02" w:rsidP="00524CA0">
      <w:pPr>
        <w:spacing w:after="0" w:line="240" w:lineRule="auto"/>
        <w:ind w:firstLine="709"/>
        <w:jc w:val="center"/>
        <w:rPr>
          <w:rFonts w:cstheme="minorHAnsi"/>
          <w:b/>
          <w:color w:val="000000" w:themeColor="text1"/>
          <w:sz w:val="28"/>
          <w:szCs w:val="28"/>
        </w:rPr>
      </w:pPr>
      <w:r w:rsidRPr="007B20CD">
        <w:rPr>
          <w:rFonts w:cstheme="minorHAnsi"/>
          <w:b/>
          <w:color w:val="000000" w:themeColor="text1"/>
          <w:sz w:val="28"/>
          <w:szCs w:val="28"/>
        </w:rPr>
        <w:t>Основные макроэкономические показатели за 20</w:t>
      </w:r>
      <w:r w:rsidR="00F73670" w:rsidRPr="007B20CD">
        <w:rPr>
          <w:rFonts w:cstheme="minorHAnsi"/>
          <w:b/>
          <w:color w:val="000000" w:themeColor="text1"/>
          <w:sz w:val="28"/>
          <w:szCs w:val="28"/>
        </w:rPr>
        <w:t>20</w:t>
      </w:r>
      <w:r w:rsidRPr="007B20CD">
        <w:rPr>
          <w:rFonts w:cstheme="minorHAnsi"/>
          <w:b/>
          <w:color w:val="000000" w:themeColor="text1"/>
          <w:sz w:val="28"/>
          <w:szCs w:val="28"/>
        </w:rPr>
        <w:t xml:space="preserve"> год</w:t>
      </w:r>
    </w:p>
    <w:p w14:paraId="14687E03" w14:textId="77777777" w:rsidR="008A5D02" w:rsidRPr="007212D3" w:rsidRDefault="008A5D02" w:rsidP="00524CA0">
      <w:pPr>
        <w:spacing w:after="0" w:line="240" w:lineRule="auto"/>
        <w:ind w:firstLine="709"/>
        <w:jc w:val="both"/>
        <w:rPr>
          <w:rFonts w:cstheme="minorHAnsi"/>
          <w:color w:val="000000" w:themeColor="text1"/>
          <w:sz w:val="28"/>
          <w:szCs w:val="28"/>
          <w:highlight w:val="yellow"/>
        </w:rPr>
      </w:pPr>
    </w:p>
    <w:tbl>
      <w:tblPr>
        <w:tblW w:w="978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374"/>
        <w:gridCol w:w="1417"/>
        <w:gridCol w:w="1559"/>
        <w:gridCol w:w="1701"/>
        <w:gridCol w:w="1730"/>
      </w:tblGrid>
      <w:tr w:rsidR="008A5D02" w:rsidRPr="007B20CD" w14:paraId="3D667AC8" w14:textId="77777777" w:rsidTr="00EE1609">
        <w:trPr>
          <w:trHeight w:val="300"/>
        </w:trPr>
        <w:tc>
          <w:tcPr>
            <w:tcW w:w="3374" w:type="dxa"/>
            <w:vMerge w:val="restart"/>
            <w:shd w:val="clear" w:color="auto" w:fill="DBE5F1" w:themeFill="accent1" w:themeFillTint="33"/>
            <w:noWrap/>
            <w:vAlign w:val="center"/>
            <w:hideMark/>
          </w:tcPr>
          <w:p w14:paraId="07B6FB7B" w14:textId="77777777" w:rsidR="008A5D02" w:rsidRPr="007B20CD" w:rsidRDefault="008A5D02" w:rsidP="00B83845">
            <w:pPr>
              <w:spacing w:after="0" w:line="240" w:lineRule="auto"/>
              <w:jc w:val="center"/>
              <w:rPr>
                <w:rFonts w:cstheme="minorHAnsi"/>
                <w:b/>
                <w:color w:val="000000" w:themeColor="text1"/>
                <w:sz w:val="24"/>
                <w:szCs w:val="28"/>
              </w:rPr>
            </w:pPr>
            <w:r w:rsidRPr="007B20CD">
              <w:rPr>
                <w:rFonts w:cstheme="minorHAnsi"/>
                <w:b/>
                <w:color w:val="000000" w:themeColor="text1"/>
                <w:sz w:val="24"/>
                <w:szCs w:val="28"/>
              </w:rPr>
              <w:t>Наименование показателей</w:t>
            </w:r>
          </w:p>
        </w:tc>
        <w:tc>
          <w:tcPr>
            <w:tcW w:w="1417" w:type="dxa"/>
            <w:vMerge w:val="restart"/>
            <w:shd w:val="clear" w:color="auto" w:fill="DBE5F1" w:themeFill="accent1" w:themeFillTint="33"/>
            <w:vAlign w:val="center"/>
          </w:tcPr>
          <w:p w14:paraId="11DA4E9D" w14:textId="1FCD0050" w:rsidR="008A5D02" w:rsidRPr="007B20CD" w:rsidRDefault="008A5D02" w:rsidP="00B83845">
            <w:pPr>
              <w:spacing w:after="0" w:line="240" w:lineRule="auto"/>
              <w:jc w:val="center"/>
              <w:rPr>
                <w:rFonts w:cstheme="minorHAnsi"/>
                <w:b/>
                <w:color w:val="000000" w:themeColor="text1"/>
                <w:sz w:val="24"/>
                <w:szCs w:val="28"/>
              </w:rPr>
            </w:pPr>
            <w:r w:rsidRPr="007B20CD">
              <w:rPr>
                <w:rFonts w:cstheme="minorHAnsi"/>
                <w:b/>
                <w:color w:val="000000" w:themeColor="text1"/>
                <w:sz w:val="24"/>
                <w:szCs w:val="28"/>
              </w:rPr>
              <w:t>201</w:t>
            </w:r>
            <w:r w:rsidR="00F73670" w:rsidRPr="007B20CD">
              <w:rPr>
                <w:rFonts w:cstheme="minorHAnsi"/>
                <w:b/>
                <w:color w:val="000000" w:themeColor="text1"/>
                <w:sz w:val="24"/>
                <w:szCs w:val="28"/>
              </w:rPr>
              <w:t>9</w:t>
            </w:r>
            <w:r w:rsidRPr="007B20CD">
              <w:rPr>
                <w:rFonts w:cstheme="minorHAnsi"/>
                <w:b/>
                <w:color w:val="000000" w:themeColor="text1"/>
                <w:sz w:val="24"/>
                <w:szCs w:val="28"/>
              </w:rPr>
              <w:t xml:space="preserve"> год</w:t>
            </w:r>
          </w:p>
        </w:tc>
        <w:tc>
          <w:tcPr>
            <w:tcW w:w="4990" w:type="dxa"/>
            <w:gridSpan w:val="3"/>
            <w:shd w:val="clear" w:color="auto" w:fill="DBE5F1" w:themeFill="accent1" w:themeFillTint="33"/>
            <w:noWrap/>
            <w:vAlign w:val="center"/>
            <w:hideMark/>
          </w:tcPr>
          <w:p w14:paraId="7F06A7F6" w14:textId="2622EE43" w:rsidR="008A5D02" w:rsidRPr="007B20CD" w:rsidRDefault="008A5D02" w:rsidP="00B83845">
            <w:pPr>
              <w:spacing w:after="0" w:line="240" w:lineRule="auto"/>
              <w:jc w:val="center"/>
              <w:rPr>
                <w:rFonts w:cstheme="minorHAnsi"/>
                <w:b/>
                <w:color w:val="000000" w:themeColor="text1"/>
                <w:sz w:val="24"/>
                <w:szCs w:val="28"/>
              </w:rPr>
            </w:pPr>
            <w:r w:rsidRPr="007B20CD">
              <w:rPr>
                <w:rFonts w:cstheme="minorHAnsi"/>
                <w:b/>
                <w:color w:val="000000" w:themeColor="text1"/>
                <w:sz w:val="24"/>
                <w:szCs w:val="28"/>
              </w:rPr>
              <w:t>20</w:t>
            </w:r>
            <w:r w:rsidR="00F73670" w:rsidRPr="007B20CD">
              <w:rPr>
                <w:rFonts w:cstheme="minorHAnsi"/>
                <w:b/>
                <w:color w:val="000000" w:themeColor="text1"/>
                <w:sz w:val="24"/>
                <w:szCs w:val="28"/>
              </w:rPr>
              <w:t>20</w:t>
            </w:r>
            <w:r w:rsidRPr="007B20CD">
              <w:rPr>
                <w:rFonts w:cstheme="minorHAnsi"/>
                <w:b/>
                <w:color w:val="000000" w:themeColor="text1"/>
                <w:sz w:val="24"/>
                <w:szCs w:val="28"/>
              </w:rPr>
              <w:t xml:space="preserve"> год</w:t>
            </w:r>
          </w:p>
        </w:tc>
      </w:tr>
      <w:tr w:rsidR="008A5D02" w:rsidRPr="007B20CD" w14:paraId="172324FE" w14:textId="77777777" w:rsidTr="00EE1609">
        <w:trPr>
          <w:trHeight w:val="660"/>
        </w:trPr>
        <w:tc>
          <w:tcPr>
            <w:tcW w:w="3374" w:type="dxa"/>
            <w:vMerge/>
            <w:tcBorders>
              <w:bottom w:val="single" w:sz="4" w:space="0" w:color="D9D9D9" w:themeColor="background1" w:themeShade="D9"/>
            </w:tcBorders>
            <w:shd w:val="clear" w:color="auto" w:fill="DBE5F1" w:themeFill="accent1" w:themeFillTint="33"/>
            <w:vAlign w:val="center"/>
            <w:hideMark/>
          </w:tcPr>
          <w:p w14:paraId="1F813296" w14:textId="77777777" w:rsidR="008A5D02" w:rsidRPr="007B20CD" w:rsidRDefault="008A5D02" w:rsidP="00B83845">
            <w:pPr>
              <w:spacing w:after="0" w:line="240" w:lineRule="auto"/>
              <w:ind w:firstLine="709"/>
              <w:jc w:val="center"/>
              <w:rPr>
                <w:rFonts w:cstheme="minorHAnsi"/>
                <w:b/>
                <w:color w:val="000000" w:themeColor="text1"/>
                <w:sz w:val="24"/>
                <w:szCs w:val="28"/>
              </w:rPr>
            </w:pPr>
          </w:p>
        </w:tc>
        <w:tc>
          <w:tcPr>
            <w:tcW w:w="1417" w:type="dxa"/>
            <w:vMerge/>
            <w:tcBorders>
              <w:bottom w:val="single" w:sz="4" w:space="0" w:color="D9D9D9" w:themeColor="background1" w:themeShade="D9"/>
            </w:tcBorders>
            <w:shd w:val="clear" w:color="auto" w:fill="DBE5F1" w:themeFill="accent1" w:themeFillTint="33"/>
            <w:vAlign w:val="center"/>
          </w:tcPr>
          <w:p w14:paraId="3A7E557F" w14:textId="77777777" w:rsidR="008A5D02" w:rsidRPr="007B20CD" w:rsidRDefault="008A5D02" w:rsidP="00B83845">
            <w:pPr>
              <w:spacing w:after="0" w:line="240" w:lineRule="auto"/>
              <w:ind w:firstLine="709"/>
              <w:jc w:val="center"/>
              <w:rPr>
                <w:rFonts w:cstheme="minorHAnsi"/>
                <w:b/>
                <w:color w:val="000000" w:themeColor="text1"/>
                <w:sz w:val="24"/>
                <w:szCs w:val="28"/>
              </w:rPr>
            </w:pPr>
          </w:p>
        </w:tc>
        <w:tc>
          <w:tcPr>
            <w:tcW w:w="1559" w:type="dxa"/>
            <w:tcBorders>
              <w:bottom w:val="single" w:sz="4" w:space="0" w:color="D9D9D9" w:themeColor="background1" w:themeShade="D9"/>
            </w:tcBorders>
            <w:shd w:val="clear" w:color="auto" w:fill="DBE5F1" w:themeFill="accent1" w:themeFillTint="33"/>
            <w:vAlign w:val="center"/>
            <w:hideMark/>
          </w:tcPr>
          <w:p w14:paraId="1BA2BB09" w14:textId="77777777" w:rsidR="008A5D02" w:rsidRPr="007B20CD" w:rsidRDefault="008A5D02" w:rsidP="00B83845">
            <w:pPr>
              <w:spacing w:after="0" w:line="240" w:lineRule="auto"/>
              <w:jc w:val="center"/>
              <w:rPr>
                <w:rFonts w:cstheme="minorHAnsi"/>
                <w:b/>
                <w:color w:val="000000" w:themeColor="text1"/>
                <w:sz w:val="24"/>
                <w:szCs w:val="28"/>
              </w:rPr>
            </w:pPr>
            <w:r w:rsidRPr="007B20CD">
              <w:rPr>
                <w:rFonts w:cstheme="minorHAnsi"/>
                <w:b/>
                <w:color w:val="000000" w:themeColor="text1"/>
                <w:sz w:val="24"/>
                <w:szCs w:val="28"/>
              </w:rPr>
              <w:t>прогноз</w:t>
            </w:r>
          </w:p>
        </w:tc>
        <w:tc>
          <w:tcPr>
            <w:tcW w:w="1701" w:type="dxa"/>
            <w:tcBorders>
              <w:bottom w:val="single" w:sz="4" w:space="0" w:color="D9D9D9" w:themeColor="background1" w:themeShade="D9"/>
            </w:tcBorders>
            <w:shd w:val="clear" w:color="auto" w:fill="DBE5F1" w:themeFill="accent1" w:themeFillTint="33"/>
            <w:noWrap/>
            <w:vAlign w:val="center"/>
            <w:hideMark/>
          </w:tcPr>
          <w:p w14:paraId="4CEE1033" w14:textId="77777777" w:rsidR="008A5D02" w:rsidRPr="007B20CD" w:rsidRDefault="008A5D02" w:rsidP="00B83845">
            <w:pPr>
              <w:spacing w:after="0" w:line="240" w:lineRule="auto"/>
              <w:jc w:val="center"/>
              <w:rPr>
                <w:rFonts w:cstheme="minorHAnsi"/>
                <w:b/>
                <w:color w:val="000000" w:themeColor="text1"/>
                <w:sz w:val="24"/>
                <w:szCs w:val="28"/>
              </w:rPr>
            </w:pPr>
            <w:r w:rsidRPr="007B20CD">
              <w:rPr>
                <w:rFonts w:cstheme="minorHAnsi"/>
                <w:b/>
                <w:color w:val="000000" w:themeColor="text1"/>
                <w:sz w:val="24"/>
                <w:szCs w:val="28"/>
              </w:rPr>
              <w:t>оценка (предварит.)</w:t>
            </w:r>
          </w:p>
        </w:tc>
        <w:tc>
          <w:tcPr>
            <w:tcW w:w="1730" w:type="dxa"/>
            <w:tcBorders>
              <w:bottom w:val="single" w:sz="4" w:space="0" w:color="D9D9D9" w:themeColor="background1" w:themeShade="D9"/>
            </w:tcBorders>
            <w:shd w:val="clear" w:color="auto" w:fill="DBE5F1" w:themeFill="accent1" w:themeFillTint="33"/>
            <w:vAlign w:val="center"/>
          </w:tcPr>
          <w:p w14:paraId="63F05CC0" w14:textId="77777777" w:rsidR="008A5D02" w:rsidRPr="007B20CD" w:rsidRDefault="008A5D02" w:rsidP="00B83845">
            <w:pPr>
              <w:spacing w:after="0" w:line="240" w:lineRule="auto"/>
              <w:jc w:val="center"/>
              <w:rPr>
                <w:rFonts w:cstheme="minorHAnsi"/>
                <w:b/>
                <w:color w:val="000000" w:themeColor="text1"/>
                <w:sz w:val="24"/>
                <w:szCs w:val="28"/>
              </w:rPr>
            </w:pPr>
            <w:r w:rsidRPr="007B20CD">
              <w:rPr>
                <w:rFonts w:cstheme="minorHAnsi"/>
                <w:b/>
                <w:color w:val="000000" w:themeColor="text1"/>
                <w:sz w:val="24"/>
                <w:szCs w:val="28"/>
              </w:rPr>
              <w:t>отклонение</w:t>
            </w:r>
          </w:p>
        </w:tc>
      </w:tr>
      <w:tr w:rsidR="007B20CD" w:rsidRPr="007B20CD" w14:paraId="2BDDB83F" w14:textId="77777777" w:rsidTr="007B20CD">
        <w:trPr>
          <w:trHeight w:val="531"/>
        </w:trPr>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3A4EE5B0" w14:textId="77777777" w:rsidR="007B20CD" w:rsidRPr="007B20CD" w:rsidRDefault="007B20CD" w:rsidP="007B20CD">
            <w:pPr>
              <w:spacing w:after="0" w:line="240" w:lineRule="auto"/>
              <w:jc w:val="both"/>
              <w:rPr>
                <w:rFonts w:cstheme="minorHAnsi"/>
                <w:color w:val="000000" w:themeColor="text1"/>
                <w:sz w:val="24"/>
                <w:szCs w:val="28"/>
              </w:rPr>
            </w:pPr>
            <w:r w:rsidRPr="007B20CD">
              <w:rPr>
                <w:rFonts w:cstheme="minorHAnsi"/>
                <w:color w:val="000000" w:themeColor="text1"/>
                <w:sz w:val="24"/>
                <w:szCs w:val="28"/>
              </w:rPr>
              <w:t>ВВП, </w:t>
            </w:r>
            <w:proofErr w:type="spellStart"/>
            <w:r w:rsidRPr="007B20CD">
              <w:rPr>
                <w:rFonts w:cstheme="minorHAnsi"/>
                <w:color w:val="000000" w:themeColor="text1"/>
                <w:sz w:val="24"/>
                <w:szCs w:val="28"/>
              </w:rPr>
              <w:t>млрд.тенге</w:t>
            </w:r>
            <w:proofErr w:type="spellEnd"/>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7FCE5A5D" w14:textId="1CCEE1DC" w:rsidR="007B20CD" w:rsidRPr="007B20CD" w:rsidRDefault="007B20CD" w:rsidP="007B20CD">
            <w:pPr>
              <w:spacing w:after="0" w:line="240" w:lineRule="auto"/>
              <w:jc w:val="right"/>
              <w:rPr>
                <w:rFonts w:cstheme="minorHAnsi"/>
                <w:color w:val="000000" w:themeColor="text1"/>
                <w:sz w:val="24"/>
                <w:szCs w:val="28"/>
              </w:rPr>
            </w:pPr>
            <w:r w:rsidRPr="007B20CD">
              <w:rPr>
                <w:color w:val="000000"/>
                <w:lang w:val="kk-KZ"/>
              </w:rPr>
              <w:t>69 532,6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14:paraId="2A6DA24A" w14:textId="50BFF4EE" w:rsidR="007B20CD" w:rsidRPr="007B20CD" w:rsidRDefault="007B20CD" w:rsidP="007B20CD">
            <w:pPr>
              <w:spacing w:after="0" w:line="240" w:lineRule="auto"/>
              <w:jc w:val="right"/>
              <w:rPr>
                <w:rFonts w:cstheme="minorHAnsi"/>
                <w:color w:val="000000" w:themeColor="text1"/>
                <w:sz w:val="24"/>
                <w:szCs w:val="28"/>
              </w:rPr>
            </w:pPr>
            <w:r w:rsidRPr="007B20CD">
              <w:rPr>
                <w:color w:val="000000"/>
              </w:rPr>
              <w:t>69</w:t>
            </w:r>
            <w:r w:rsidRPr="007B20CD">
              <w:rPr>
                <w:color w:val="000000"/>
                <w:lang w:val="en-US"/>
              </w:rPr>
              <w:t> </w:t>
            </w:r>
            <w:r w:rsidRPr="007B20CD">
              <w:rPr>
                <w:color w:val="000000"/>
              </w:rPr>
              <w:t>781</w:t>
            </w:r>
            <w:r w:rsidRPr="007B20CD">
              <w:rPr>
                <w:color w:val="000000"/>
                <w:lang w:val="kk-KZ"/>
              </w:rPr>
              <w:t>,4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AF7B824" w14:textId="20F53148"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70 134,1*</w:t>
            </w:r>
          </w:p>
        </w:tc>
        <w:tc>
          <w:tcPr>
            <w:tcW w:w="1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1C600CF4" w14:textId="2313CA77"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352,7</w:t>
            </w:r>
          </w:p>
        </w:tc>
      </w:tr>
      <w:tr w:rsidR="007B20CD" w:rsidRPr="007B20CD" w14:paraId="718C0D1C" w14:textId="77777777" w:rsidTr="007B20CD">
        <w:trPr>
          <w:trHeight w:val="450"/>
        </w:trPr>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73F206ED" w14:textId="77777777" w:rsidR="007B20CD" w:rsidRPr="007B20CD" w:rsidRDefault="007B20CD" w:rsidP="007B20CD">
            <w:pPr>
              <w:spacing w:after="0" w:line="240" w:lineRule="auto"/>
              <w:jc w:val="both"/>
              <w:rPr>
                <w:rFonts w:cstheme="minorHAnsi"/>
                <w:color w:val="000000" w:themeColor="text1"/>
                <w:sz w:val="24"/>
                <w:szCs w:val="28"/>
              </w:rPr>
            </w:pPr>
            <w:r w:rsidRPr="007B20CD">
              <w:rPr>
                <w:rFonts w:cstheme="minorHAnsi"/>
                <w:color w:val="000000" w:themeColor="text1"/>
                <w:sz w:val="24"/>
                <w:szCs w:val="28"/>
              </w:rPr>
              <w:t>Реальный рост ВВП, % к предыдущему году</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27009B39" w14:textId="7FC2B322" w:rsidR="007B20CD" w:rsidRPr="007B20CD" w:rsidRDefault="007B20CD" w:rsidP="007B20CD">
            <w:pPr>
              <w:spacing w:after="0" w:line="240" w:lineRule="auto"/>
              <w:jc w:val="right"/>
              <w:rPr>
                <w:rFonts w:cstheme="minorHAnsi"/>
                <w:color w:val="000000" w:themeColor="text1"/>
                <w:sz w:val="24"/>
                <w:szCs w:val="28"/>
              </w:rPr>
            </w:pPr>
            <w:r w:rsidRPr="007B20CD">
              <w:rPr>
                <w:color w:val="000000"/>
                <w:lang w:val="kk-KZ"/>
              </w:rPr>
              <w:t>104,5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14:paraId="5D4FAD8D" w14:textId="57EBDD76" w:rsidR="007B20CD" w:rsidRPr="007B20CD" w:rsidRDefault="007B20CD" w:rsidP="007B20CD">
            <w:pPr>
              <w:spacing w:after="0" w:line="240" w:lineRule="auto"/>
              <w:jc w:val="right"/>
              <w:rPr>
                <w:rFonts w:cstheme="minorHAnsi"/>
                <w:color w:val="000000" w:themeColor="text1"/>
                <w:sz w:val="24"/>
                <w:szCs w:val="28"/>
              </w:rPr>
            </w:pPr>
            <w:r w:rsidRPr="007B20CD">
              <w:rPr>
                <w:color w:val="000000"/>
                <w:lang w:val="kk-KZ"/>
              </w:rPr>
              <w:t>97,9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4C1DDE0" w14:textId="6810AACD"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97,4*</w:t>
            </w:r>
          </w:p>
        </w:tc>
        <w:tc>
          <w:tcPr>
            <w:tcW w:w="1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2C69CA8B" w14:textId="494AFE7D"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-0,5</w:t>
            </w:r>
          </w:p>
        </w:tc>
      </w:tr>
      <w:tr w:rsidR="007B20CD" w:rsidRPr="007B20CD" w14:paraId="6E9BF13D" w14:textId="77777777" w:rsidTr="007B20CD">
        <w:trPr>
          <w:trHeight w:val="225"/>
        </w:trPr>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24DFEA7A" w14:textId="77777777" w:rsidR="007B20CD" w:rsidRPr="007B20CD" w:rsidRDefault="007B20CD" w:rsidP="007B20CD">
            <w:pPr>
              <w:spacing w:after="0" w:line="240" w:lineRule="auto"/>
              <w:jc w:val="both"/>
              <w:rPr>
                <w:rFonts w:cstheme="minorHAnsi"/>
                <w:color w:val="000000" w:themeColor="text1"/>
                <w:sz w:val="24"/>
                <w:szCs w:val="28"/>
              </w:rPr>
            </w:pPr>
            <w:r w:rsidRPr="007B20CD">
              <w:rPr>
                <w:rFonts w:cstheme="minorHAnsi"/>
                <w:color w:val="000000" w:themeColor="text1"/>
                <w:sz w:val="24"/>
                <w:szCs w:val="28"/>
              </w:rPr>
              <w:t>ВВП, млрд. долларов США по официальному росту</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3D33152D" w14:textId="382B4049" w:rsidR="007B20CD" w:rsidRPr="007B20CD" w:rsidRDefault="007B20CD" w:rsidP="007B20CD">
            <w:pPr>
              <w:spacing w:after="0" w:line="240" w:lineRule="auto"/>
              <w:jc w:val="right"/>
              <w:rPr>
                <w:rFonts w:cstheme="minorHAnsi"/>
                <w:color w:val="000000" w:themeColor="text1"/>
                <w:sz w:val="24"/>
                <w:szCs w:val="28"/>
              </w:rPr>
            </w:pPr>
            <w:r w:rsidRPr="007B20CD">
              <w:rPr>
                <w:color w:val="000000"/>
                <w:lang w:val="kk-KZ"/>
              </w:rPr>
              <w:t>181,7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tcPr>
          <w:p w14:paraId="6BC0246E" w14:textId="0ED3AFDF" w:rsidR="007B20CD" w:rsidRPr="007B20CD" w:rsidRDefault="007B20CD" w:rsidP="007B20CD">
            <w:pPr>
              <w:spacing w:after="0" w:line="240" w:lineRule="auto"/>
              <w:jc w:val="right"/>
              <w:rPr>
                <w:rFonts w:cstheme="minorHAnsi"/>
                <w:color w:val="000000" w:themeColor="text1"/>
                <w:sz w:val="24"/>
                <w:szCs w:val="28"/>
              </w:rPr>
            </w:pPr>
            <w:r w:rsidRPr="007B20CD">
              <w:rPr>
                <w:color w:val="000000"/>
                <w:lang w:val="kk-KZ"/>
              </w:rPr>
              <w:t>168,1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5427BEF" w14:textId="4C35BB75"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169,8*</w:t>
            </w:r>
          </w:p>
        </w:tc>
        <w:tc>
          <w:tcPr>
            <w:tcW w:w="1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22994FED" w14:textId="0F96A920"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1,7</w:t>
            </w:r>
          </w:p>
        </w:tc>
      </w:tr>
      <w:tr w:rsidR="007B20CD" w:rsidRPr="007B20CD" w14:paraId="7E2755EA" w14:textId="77777777" w:rsidTr="007B20CD">
        <w:trPr>
          <w:trHeight w:val="225"/>
        </w:trPr>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6F82AF90" w14:textId="77777777" w:rsidR="007B20CD" w:rsidRPr="007B20CD" w:rsidRDefault="007B20CD" w:rsidP="007B20CD">
            <w:pPr>
              <w:spacing w:after="0" w:line="240" w:lineRule="auto"/>
              <w:jc w:val="both"/>
              <w:rPr>
                <w:rFonts w:cstheme="minorHAnsi"/>
                <w:color w:val="000000" w:themeColor="text1"/>
                <w:sz w:val="24"/>
                <w:szCs w:val="28"/>
              </w:rPr>
            </w:pPr>
            <w:r w:rsidRPr="007B20CD">
              <w:rPr>
                <w:rFonts w:cstheme="minorHAnsi"/>
                <w:color w:val="000000" w:themeColor="text1"/>
                <w:sz w:val="24"/>
                <w:szCs w:val="28"/>
              </w:rPr>
              <w:t>ВВП на душу населения, долл. США</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039611A4" w14:textId="4323FAC4" w:rsidR="007B20CD" w:rsidRPr="007B20CD" w:rsidRDefault="007B20CD" w:rsidP="007B20CD">
            <w:pPr>
              <w:spacing w:after="0" w:line="240" w:lineRule="auto"/>
              <w:jc w:val="right"/>
              <w:rPr>
                <w:rFonts w:cstheme="minorHAnsi"/>
                <w:color w:val="000000" w:themeColor="text1"/>
                <w:sz w:val="24"/>
                <w:szCs w:val="28"/>
              </w:rPr>
            </w:pPr>
            <w:r w:rsidRPr="007B20CD">
              <w:rPr>
                <w:color w:val="000000"/>
                <w:lang w:val="kk-KZ"/>
              </w:rPr>
              <w:t>9 812,5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tcPr>
          <w:p w14:paraId="2F2F6A77" w14:textId="528D8521" w:rsidR="007B20CD" w:rsidRPr="007B20CD" w:rsidRDefault="007B20CD" w:rsidP="007B20CD">
            <w:pPr>
              <w:spacing w:after="0" w:line="240" w:lineRule="auto"/>
              <w:jc w:val="right"/>
              <w:rPr>
                <w:rFonts w:cstheme="minorHAnsi"/>
                <w:color w:val="000000" w:themeColor="text1"/>
                <w:sz w:val="24"/>
                <w:szCs w:val="28"/>
              </w:rPr>
            </w:pPr>
            <w:r w:rsidRPr="007B20CD">
              <w:rPr>
                <w:color w:val="000000"/>
                <w:lang w:val="kk-KZ"/>
              </w:rPr>
              <w:t>8 992,1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9141F50" w14:textId="7BEEC5A8"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9 055,8*</w:t>
            </w:r>
          </w:p>
        </w:tc>
        <w:tc>
          <w:tcPr>
            <w:tcW w:w="1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24020FDD" w14:textId="19EAD8E3"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63,7</w:t>
            </w:r>
          </w:p>
        </w:tc>
      </w:tr>
      <w:tr w:rsidR="007B20CD" w:rsidRPr="007B20CD" w14:paraId="2306EA08" w14:textId="77777777" w:rsidTr="007B20CD">
        <w:trPr>
          <w:trHeight w:val="225"/>
        </w:trPr>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461800E5" w14:textId="77777777" w:rsidR="007B20CD" w:rsidRPr="007B20CD" w:rsidRDefault="007B20CD" w:rsidP="007B20CD">
            <w:pPr>
              <w:spacing w:after="0" w:line="240" w:lineRule="auto"/>
              <w:jc w:val="both"/>
              <w:rPr>
                <w:rFonts w:cstheme="minorHAnsi"/>
                <w:color w:val="000000" w:themeColor="text1"/>
                <w:sz w:val="24"/>
                <w:szCs w:val="28"/>
              </w:rPr>
            </w:pPr>
            <w:r w:rsidRPr="007B20CD">
              <w:rPr>
                <w:rFonts w:cstheme="minorHAnsi"/>
                <w:color w:val="000000" w:themeColor="text1"/>
                <w:sz w:val="24"/>
                <w:szCs w:val="28"/>
              </w:rPr>
              <w:t>Экспорт товаров, млн. долл. США</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21E73A05" w14:textId="2947B662" w:rsidR="007B20CD" w:rsidRPr="007B20CD" w:rsidRDefault="007B20CD" w:rsidP="007B20CD">
            <w:pPr>
              <w:spacing w:after="0" w:line="240" w:lineRule="auto"/>
              <w:jc w:val="right"/>
              <w:rPr>
                <w:rFonts w:cstheme="minorHAnsi"/>
                <w:color w:val="000000" w:themeColor="text1"/>
                <w:sz w:val="24"/>
                <w:szCs w:val="28"/>
              </w:rPr>
            </w:pPr>
            <w:r w:rsidRPr="007B20CD">
              <w:t>58 164,6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EA989B7" w14:textId="2AA85F32" w:rsidR="007B20CD" w:rsidRPr="007B20CD" w:rsidRDefault="007B20CD" w:rsidP="007B20CD">
            <w:pPr>
              <w:spacing w:after="0" w:line="240" w:lineRule="auto"/>
              <w:jc w:val="right"/>
              <w:rPr>
                <w:rFonts w:cstheme="minorHAnsi"/>
                <w:color w:val="000000" w:themeColor="text1"/>
                <w:sz w:val="24"/>
                <w:szCs w:val="28"/>
              </w:rPr>
            </w:pPr>
            <w:r w:rsidRPr="007B20CD">
              <w:t>45 545,2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914F84B" w14:textId="342CCE4D"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46 856,5**</w:t>
            </w:r>
          </w:p>
        </w:tc>
        <w:tc>
          <w:tcPr>
            <w:tcW w:w="1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85FB50" w14:textId="4C462CB3"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1311,3</w:t>
            </w:r>
          </w:p>
        </w:tc>
      </w:tr>
      <w:tr w:rsidR="007B20CD" w:rsidRPr="007B20CD" w14:paraId="172A1259" w14:textId="77777777" w:rsidTr="007B20CD">
        <w:trPr>
          <w:trHeight w:val="225"/>
        </w:trPr>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5B4CF0B3" w14:textId="77777777" w:rsidR="007B20CD" w:rsidRPr="007B20CD" w:rsidRDefault="007B20CD" w:rsidP="007B20CD">
            <w:pPr>
              <w:spacing w:after="0" w:line="240" w:lineRule="auto"/>
              <w:jc w:val="both"/>
              <w:rPr>
                <w:rFonts w:cstheme="minorHAnsi"/>
                <w:color w:val="000000" w:themeColor="text1"/>
                <w:sz w:val="24"/>
                <w:szCs w:val="28"/>
              </w:rPr>
            </w:pPr>
            <w:r w:rsidRPr="007B20CD">
              <w:rPr>
                <w:rFonts w:cstheme="minorHAnsi"/>
                <w:color w:val="000000" w:themeColor="text1"/>
                <w:sz w:val="24"/>
                <w:szCs w:val="28"/>
              </w:rPr>
              <w:t>Импорт товаров, млн. долл. США</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31BADAEB" w14:textId="225B181C" w:rsidR="007B20CD" w:rsidRPr="007B20CD" w:rsidRDefault="007B20CD" w:rsidP="007B20CD">
            <w:pPr>
              <w:spacing w:after="0" w:line="240" w:lineRule="auto"/>
              <w:jc w:val="right"/>
              <w:rPr>
                <w:rFonts w:cstheme="minorHAnsi"/>
                <w:color w:val="000000" w:themeColor="text1"/>
                <w:sz w:val="24"/>
                <w:szCs w:val="28"/>
              </w:rPr>
            </w:pPr>
            <w:r w:rsidRPr="007B20CD">
              <w:t>40 034,2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86D45AE" w14:textId="157BEFDC" w:rsidR="007B20CD" w:rsidRPr="007B20CD" w:rsidRDefault="007B20CD" w:rsidP="007B20CD">
            <w:pPr>
              <w:spacing w:after="0" w:line="240" w:lineRule="auto"/>
              <w:jc w:val="right"/>
              <w:rPr>
                <w:rFonts w:cstheme="minorHAnsi"/>
                <w:color w:val="000000" w:themeColor="text1"/>
                <w:sz w:val="24"/>
                <w:szCs w:val="28"/>
              </w:rPr>
            </w:pPr>
            <w:r w:rsidRPr="007B20CD">
              <w:t>33 845,1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3171C05" w14:textId="4FE0C804"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36 153,0**</w:t>
            </w:r>
          </w:p>
        </w:tc>
        <w:tc>
          <w:tcPr>
            <w:tcW w:w="1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9AD6A9" w14:textId="5FEB12E2"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2307,9</w:t>
            </w:r>
          </w:p>
        </w:tc>
      </w:tr>
      <w:tr w:rsidR="007B20CD" w:rsidRPr="007212D3" w14:paraId="7FFA0A06" w14:textId="77777777" w:rsidTr="007B20CD">
        <w:trPr>
          <w:trHeight w:val="450"/>
        </w:trPr>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440EAAF6" w14:textId="77777777" w:rsidR="007B20CD" w:rsidRPr="007B20CD" w:rsidRDefault="007B20CD" w:rsidP="007B20CD">
            <w:pPr>
              <w:spacing w:after="0" w:line="240" w:lineRule="auto"/>
              <w:jc w:val="both"/>
              <w:rPr>
                <w:rFonts w:cstheme="minorHAnsi"/>
                <w:color w:val="000000" w:themeColor="text1"/>
                <w:sz w:val="24"/>
                <w:szCs w:val="28"/>
              </w:rPr>
            </w:pPr>
            <w:r w:rsidRPr="007B20CD">
              <w:rPr>
                <w:rFonts w:cstheme="minorHAnsi"/>
                <w:color w:val="000000" w:themeColor="text1"/>
                <w:sz w:val="24"/>
                <w:szCs w:val="28"/>
              </w:rPr>
              <w:t xml:space="preserve">Мировая цена на нефть (марка </w:t>
            </w:r>
            <w:proofErr w:type="spellStart"/>
            <w:r w:rsidRPr="007B20CD">
              <w:rPr>
                <w:rFonts w:cstheme="minorHAnsi"/>
                <w:color w:val="000000" w:themeColor="text1"/>
                <w:sz w:val="24"/>
                <w:szCs w:val="28"/>
              </w:rPr>
              <w:t>Brent</w:t>
            </w:r>
            <w:proofErr w:type="spellEnd"/>
            <w:r w:rsidRPr="007B20CD">
              <w:rPr>
                <w:rFonts w:cstheme="minorHAnsi"/>
                <w:color w:val="000000" w:themeColor="text1"/>
                <w:sz w:val="24"/>
                <w:szCs w:val="28"/>
              </w:rPr>
              <w:t>), долл. США/баррель в среднем за год</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01C175EA" w14:textId="19F21FC9" w:rsidR="007B20CD" w:rsidRPr="007B20CD" w:rsidRDefault="007B20CD" w:rsidP="007B20CD">
            <w:pPr>
              <w:spacing w:after="0" w:line="240" w:lineRule="auto"/>
              <w:jc w:val="right"/>
            </w:pPr>
            <w:r w:rsidRPr="007B20CD">
              <w:t>64,0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5D53D9D" w14:textId="17898748" w:rsidR="007B20CD" w:rsidRPr="007B20CD" w:rsidRDefault="007B20CD" w:rsidP="007B20CD">
            <w:pPr>
              <w:spacing w:after="0" w:line="240" w:lineRule="auto"/>
              <w:jc w:val="right"/>
            </w:pPr>
            <w:r w:rsidRPr="007B20CD">
              <w:t>40,0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0A9A54E" w14:textId="54149CAE"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42,3</w:t>
            </w:r>
          </w:p>
        </w:tc>
        <w:tc>
          <w:tcPr>
            <w:tcW w:w="1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374FB7" w14:textId="349327B2" w:rsidR="007B20CD" w:rsidRPr="007B20CD" w:rsidRDefault="007B20CD" w:rsidP="007B20CD">
            <w:pPr>
              <w:spacing w:after="0" w:line="240" w:lineRule="auto"/>
              <w:jc w:val="right"/>
              <w:rPr>
                <w:rFonts w:cstheme="minorHAnsi"/>
                <w:color w:val="000000" w:themeColor="text1"/>
                <w:sz w:val="24"/>
                <w:szCs w:val="28"/>
              </w:rPr>
            </w:pPr>
            <w:r w:rsidRPr="007B20CD">
              <w:rPr>
                <w:rFonts w:cstheme="minorHAnsi"/>
                <w:color w:val="000000" w:themeColor="text1"/>
                <w:sz w:val="24"/>
                <w:szCs w:val="28"/>
              </w:rPr>
              <w:t>2,3</w:t>
            </w:r>
          </w:p>
        </w:tc>
      </w:tr>
    </w:tbl>
    <w:p w14:paraId="3DEF8D5E" w14:textId="77777777" w:rsidR="007B20CD" w:rsidRDefault="007B20CD" w:rsidP="007B20CD">
      <w:pPr>
        <w:spacing w:after="0" w:line="240" w:lineRule="auto"/>
        <w:jc w:val="both"/>
        <w:rPr>
          <w:rFonts w:ascii="Times New Roman" w:hAnsi="Times New Roman" w:cs="Times New Roman"/>
          <w:i/>
        </w:rPr>
      </w:pPr>
      <w:r w:rsidRPr="006406CE">
        <w:rPr>
          <w:rFonts w:ascii="Times New Roman" w:hAnsi="Times New Roman" w:cs="Times New Roman"/>
          <w:i/>
        </w:rPr>
        <w:t xml:space="preserve">* оперативные данные за январь-декабрь 2020 года. Предварительные данные будут 22 апреля 2021 года. Окончательные статистические данные будут опубликованы 31 июля 2021 года </w:t>
      </w:r>
      <w:r w:rsidRPr="006406CE">
        <w:rPr>
          <w:rFonts w:ascii="Times New Roman" w:hAnsi="Times New Roman" w:cs="Times New Roman"/>
          <w:i/>
          <w:color w:val="333333"/>
          <w:szCs w:val="24"/>
        </w:rPr>
        <w:t>Бюро национальной статистики АСПИР</w:t>
      </w:r>
      <w:r w:rsidRPr="006406CE">
        <w:rPr>
          <w:rFonts w:ascii="Times New Roman" w:hAnsi="Times New Roman" w:cs="Times New Roman"/>
          <w:i/>
        </w:rPr>
        <w:t xml:space="preserve"> РК.</w:t>
      </w:r>
    </w:p>
    <w:p w14:paraId="2A0F22D8" w14:textId="77777777" w:rsidR="007B20CD" w:rsidRPr="006406CE" w:rsidRDefault="007B20CD" w:rsidP="007B20CD">
      <w:pPr>
        <w:spacing w:after="0" w:line="240" w:lineRule="auto"/>
        <w:jc w:val="both"/>
        <w:rPr>
          <w:rFonts w:ascii="Times New Roman" w:hAnsi="Times New Roman" w:cs="Times New Roman"/>
          <w:i/>
        </w:rPr>
      </w:pPr>
      <w:r>
        <w:rPr>
          <w:rFonts w:ascii="Times New Roman" w:hAnsi="Times New Roman" w:cs="Times New Roman"/>
          <w:i/>
        </w:rPr>
        <w:t>** - предварительная оценка. НБ РК</w:t>
      </w:r>
    </w:p>
    <w:p w14:paraId="0BAF15F4" w14:textId="77777777" w:rsidR="00B83845" w:rsidRPr="007212D3" w:rsidRDefault="00B83845" w:rsidP="00524CA0">
      <w:pPr>
        <w:spacing w:after="0" w:line="240" w:lineRule="auto"/>
        <w:ind w:firstLine="709"/>
        <w:jc w:val="both"/>
        <w:rPr>
          <w:rFonts w:cstheme="minorHAnsi"/>
          <w:b/>
          <w:color w:val="000000" w:themeColor="text1"/>
          <w:sz w:val="28"/>
          <w:szCs w:val="28"/>
          <w:highlight w:val="yellow"/>
        </w:rPr>
      </w:pPr>
    </w:p>
    <w:p w14:paraId="56E9E74A" w14:textId="77777777" w:rsidR="008A5D02" w:rsidRPr="00B21366" w:rsidRDefault="008A5D02" w:rsidP="00524CA0">
      <w:pPr>
        <w:spacing w:after="0" w:line="240" w:lineRule="auto"/>
        <w:ind w:firstLine="709"/>
        <w:jc w:val="both"/>
        <w:rPr>
          <w:rFonts w:cstheme="minorHAnsi"/>
          <w:b/>
          <w:color w:val="000000" w:themeColor="text1"/>
          <w:sz w:val="28"/>
          <w:szCs w:val="28"/>
        </w:rPr>
      </w:pPr>
      <w:r w:rsidRPr="00B21366">
        <w:rPr>
          <w:rFonts w:cstheme="minorHAnsi"/>
          <w:b/>
          <w:color w:val="000000" w:themeColor="text1"/>
          <w:sz w:val="28"/>
          <w:szCs w:val="28"/>
        </w:rPr>
        <w:t>Общие макропоказатели</w:t>
      </w:r>
    </w:p>
    <w:p w14:paraId="23947505" w14:textId="7D542B26" w:rsidR="00F73670" w:rsidRPr="00B21366" w:rsidRDefault="00F73670" w:rsidP="00F73670">
      <w:pPr>
        <w:widowControl w:val="0"/>
        <w:spacing w:after="0" w:line="240" w:lineRule="auto"/>
        <w:ind w:firstLine="709"/>
        <w:jc w:val="both"/>
        <w:rPr>
          <w:rFonts w:ascii="Times New Roman" w:eastAsia="Times New Roman" w:hAnsi="Times New Roman" w:cs="Times New Roman"/>
          <w:iCs/>
          <w:sz w:val="28"/>
          <w:szCs w:val="28"/>
          <w:lang w:eastAsia="ru-RU"/>
        </w:rPr>
      </w:pPr>
      <w:r w:rsidRPr="00B21366">
        <w:rPr>
          <w:rFonts w:ascii="Times New Roman" w:eastAsia="Times New Roman" w:hAnsi="Times New Roman" w:cs="Times New Roman"/>
          <w:spacing w:val="4"/>
          <w:sz w:val="28"/>
          <w:szCs w:val="28"/>
          <w:lang w:eastAsia="ru-RU"/>
        </w:rPr>
        <w:t xml:space="preserve">В 2020 году ВВП снизился на 2,6 % </w:t>
      </w:r>
      <w:r w:rsidRPr="00B21366">
        <w:rPr>
          <w:rFonts w:ascii="Times New Roman" w:eastAsia="Times New Roman" w:hAnsi="Times New Roman" w:cs="Times New Roman"/>
          <w:i/>
          <w:spacing w:val="4"/>
          <w:sz w:val="24"/>
          <w:szCs w:val="28"/>
          <w:lang w:eastAsia="ru-RU"/>
        </w:rPr>
        <w:t xml:space="preserve">(-0,5 </w:t>
      </w:r>
      <w:proofErr w:type="spellStart"/>
      <w:r w:rsidRPr="00B21366">
        <w:rPr>
          <w:rFonts w:ascii="Times New Roman" w:eastAsia="Times New Roman" w:hAnsi="Times New Roman" w:cs="Times New Roman"/>
          <w:i/>
          <w:spacing w:val="4"/>
          <w:sz w:val="24"/>
          <w:szCs w:val="28"/>
          <w:lang w:eastAsia="ru-RU"/>
        </w:rPr>
        <w:t>п.п</w:t>
      </w:r>
      <w:proofErr w:type="spellEnd"/>
      <w:r w:rsidRPr="00B21366">
        <w:rPr>
          <w:rFonts w:ascii="Times New Roman" w:eastAsia="Times New Roman" w:hAnsi="Times New Roman" w:cs="Times New Roman"/>
          <w:i/>
          <w:spacing w:val="4"/>
          <w:sz w:val="24"/>
          <w:szCs w:val="28"/>
          <w:lang w:eastAsia="ru-RU"/>
        </w:rPr>
        <w:t>. от прогнозного значения)</w:t>
      </w:r>
      <w:r w:rsidRPr="00B21366">
        <w:rPr>
          <w:rFonts w:ascii="Times New Roman" w:eastAsia="Times New Roman" w:hAnsi="Times New Roman" w:cs="Times New Roman"/>
          <w:spacing w:val="4"/>
          <w:sz w:val="28"/>
          <w:szCs w:val="28"/>
          <w:lang w:eastAsia="ru-RU"/>
        </w:rPr>
        <w:t xml:space="preserve">. </w:t>
      </w:r>
      <w:r w:rsidRPr="00B21366">
        <w:rPr>
          <w:rFonts w:ascii="Times New Roman" w:eastAsia="Times New Roman" w:hAnsi="Times New Roman" w:cs="Times New Roman"/>
          <w:iCs/>
          <w:sz w:val="28"/>
          <w:szCs w:val="28"/>
          <w:lang w:eastAsia="ru-RU"/>
        </w:rPr>
        <w:t>Это обусловлено снижением</w:t>
      </w:r>
      <w:r w:rsidRPr="00B21366">
        <w:rPr>
          <w:rFonts w:ascii="Times New Roman" w:eastAsia="Times New Roman" w:hAnsi="Times New Roman" w:cs="Times New Roman"/>
          <w:i/>
          <w:iCs/>
          <w:sz w:val="24"/>
          <w:szCs w:val="24"/>
          <w:lang w:eastAsia="ru-RU"/>
        </w:rPr>
        <w:t xml:space="preserve"> </w:t>
      </w:r>
      <w:r w:rsidRPr="00B21366">
        <w:rPr>
          <w:rFonts w:ascii="Times New Roman" w:eastAsia="Times New Roman" w:hAnsi="Times New Roman" w:cs="Times New Roman"/>
          <w:iCs/>
          <w:sz w:val="28"/>
          <w:szCs w:val="28"/>
          <w:lang w:eastAsia="ru-RU"/>
        </w:rPr>
        <w:t xml:space="preserve">производства услуг на 5,6 % ввиду введения ограничительных мер против </w:t>
      </w:r>
      <w:r w:rsidRPr="00B21366">
        <w:rPr>
          <w:rFonts w:ascii="Times New Roman" w:eastAsia="Times New Roman" w:hAnsi="Times New Roman" w:cs="Times New Roman"/>
          <w:iCs/>
          <w:sz w:val="28"/>
          <w:szCs w:val="28"/>
          <w:lang w:val="en-US" w:eastAsia="ru-RU"/>
        </w:rPr>
        <w:t>COVID</w:t>
      </w:r>
      <w:r w:rsidRPr="00B21366">
        <w:rPr>
          <w:rFonts w:ascii="Times New Roman" w:eastAsia="Times New Roman" w:hAnsi="Times New Roman" w:cs="Times New Roman"/>
          <w:iCs/>
          <w:sz w:val="28"/>
          <w:szCs w:val="28"/>
          <w:lang w:eastAsia="ru-RU"/>
        </w:rPr>
        <w:t>-19. В то же время производство товаров выросло на 2,0 %.</w:t>
      </w:r>
    </w:p>
    <w:p w14:paraId="1159F352" w14:textId="56337AD9" w:rsidR="00F73670" w:rsidRPr="00B21366" w:rsidRDefault="00F73670" w:rsidP="00F73670">
      <w:pPr>
        <w:spacing w:after="0" w:line="240" w:lineRule="auto"/>
        <w:ind w:firstLine="709"/>
        <w:jc w:val="both"/>
        <w:rPr>
          <w:rFonts w:ascii="Times New Roman" w:eastAsia="Times New Roman" w:hAnsi="Times New Roman" w:cs="Times New Roman"/>
          <w:iCs/>
          <w:sz w:val="28"/>
          <w:szCs w:val="20"/>
          <w:lang w:eastAsia="ru-RU"/>
        </w:rPr>
      </w:pPr>
      <w:r w:rsidRPr="00B21366">
        <w:rPr>
          <w:rFonts w:ascii="Times New Roman" w:eastAsia="Times New Roman" w:hAnsi="Times New Roman" w:cs="Times New Roman"/>
          <w:color w:val="000000"/>
          <w:sz w:val="28"/>
          <w:szCs w:val="36"/>
          <w:lang w:eastAsia="ru-RU"/>
        </w:rPr>
        <w:lastRenderedPageBreak/>
        <w:t xml:space="preserve">Почти все отрасли реального сектора и отдельные виды услуг демонстрируют положительные темпы роста. Это </w:t>
      </w:r>
      <w:r w:rsidRPr="00B21366">
        <w:rPr>
          <w:rFonts w:ascii="Times New Roman" w:eastAsia="Times New Roman" w:hAnsi="Times New Roman" w:cs="Times New Roman"/>
          <w:iCs/>
          <w:sz w:val="28"/>
          <w:szCs w:val="32"/>
          <w:lang w:eastAsia="ru-RU"/>
        </w:rPr>
        <w:t xml:space="preserve">строительство </w:t>
      </w:r>
      <w:r w:rsidRPr="00B21366">
        <w:rPr>
          <w:rFonts w:ascii="Times New Roman" w:eastAsia="Times New Roman" w:hAnsi="Times New Roman" w:cs="Times New Roman"/>
          <w:i/>
          <w:iCs/>
          <w:sz w:val="24"/>
          <w:szCs w:val="32"/>
          <w:lang w:eastAsia="ru-RU"/>
        </w:rPr>
        <w:t>(рост на 11,2 %)</w:t>
      </w:r>
      <w:r w:rsidRPr="00B21366">
        <w:rPr>
          <w:rFonts w:ascii="Times New Roman" w:eastAsia="Times New Roman" w:hAnsi="Times New Roman" w:cs="Times New Roman"/>
          <w:i/>
          <w:iCs/>
          <w:sz w:val="18"/>
          <w:szCs w:val="32"/>
          <w:lang w:eastAsia="ru-RU"/>
        </w:rPr>
        <w:t xml:space="preserve">, </w:t>
      </w:r>
      <w:r w:rsidRPr="00B21366">
        <w:rPr>
          <w:rFonts w:ascii="Times New Roman" w:eastAsia="Times New Roman" w:hAnsi="Times New Roman" w:cs="Times New Roman"/>
          <w:iCs/>
          <w:sz w:val="28"/>
          <w:szCs w:val="32"/>
          <w:lang w:eastAsia="ru-RU"/>
        </w:rPr>
        <w:t xml:space="preserve">информация и </w:t>
      </w:r>
      <w:r w:rsidRPr="00B21366">
        <w:rPr>
          <w:rFonts w:ascii="Times New Roman" w:eastAsia="Times New Roman" w:hAnsi="Times New Roman" w:cs="Times New Roman"/>
          <w:color w:val="000000"/>
          <w:sz w:val="28"/>
          <w:szCs w:val="36"/>
          <w:lang w:eastAsia="ru-RU"/>
        </w:rPr>
        <w:t xml:space="preserve">связь </w:t>
      </w:r>
      <w:r w:rsidRPr="00B21366">
        <w:rPr>
          <w:rFonts w:ascii="Times New Roman" w:eastAsia="Times New Roman" w:hAnsi="Times New Roman" w:cs="Times New Roman"/>
          <w:i/>
          <w:iCs/>
          <w:sz w:val="24"/>
          <w:szCs w:val="32"/>
          <w:lang w:eastAsia="ru-RU"/>
        </w:rPr>
        <w:t>(на 8,6 %),</w:t>
      </w:r>
      <w:r w:rsidRPr="00B21366">
        <w:rPr>
          <w:rFonts w:ascii="Times New Roman" w:eastAsia="Times New Roman" w:hAnsi="Times New Roman" w:cs="Times New Roman"/>
          <w:i/>
          <w:iCs/>
          <w:sz w:val="18"/>
          <w:szCs w:val="20"/>
          <w:lang w:eastAsia="ru-RU"/>
        </w:rPr>
        <w:t xml:space="preserve"> </w:t>
      </w:r>
      <w:r w:rsidRPr="00B21366">
        <w:rPr>
          <w:rFonts w:ascii="Times New Roman" w:eastAsia="Times New Roman" w:hAnsi="Times New Roman" w:cs="Times New Roman"/>
          <w:iCs/>
          <w:sz w:val="28"/>
          <w:szCs w:val="32"/>
          <w:lang w:eastAsia="ru-RU"/>
        </w:rPr>
        <w:t xml:space="preserve">сельское хозяйство </w:t>
      </w:r>
      <w:r w:rsidRPr="00B21366">
        <w:rPr>
          <w:rFonts w:ascii="Times New Roman" w:eastAsia="Times New Roman" w:hAnsi="Times New Roman" w:cs="Times New Roman"/>
          <w:i/>
          <w:iCs/>
          <w:sz w:val="24"/>
          <w:szCs w:val="32"/>
          <w:lang w:eastAsia="ru-RU"/>
        </w:rPr>
        <w:t>(на 5,6 %),</w:t>
      </w:r>
      <w:r w:rsidRPr="00B21366">
        <w:rPr>
          <w:rFonts w:ascii="Times New Roman" w:eastAsia="Times New Roman" w:hAnsi="Times New Roman" w:cs="Times New Roman"/>
          <w:iCs/>
          <w:sz w:val="18"/>
          <w:szCs w:val="32"/>
          <w:lang w:eastAsia="ru-RU"/>
        </w:rPr>
        <w:t xml:space="preserve"> </w:t>
      </w:r>
      <w:r w:rsidRPr="00B21366">
        <w:rPr>
          <w:rFonts w:ascii="Times New Roman" w:eastAsia="Times New Roman" w:hAnsi="Times New Roman" w:cs="Times New Roman"/>
          <w:iCs/>
          <w:sz w:val="28"/>
          <w:szCs w:val="32"/>
          <w:lang w:eastAsia="ru-RU"/>
        </w:rPr>
        <w:t>обрабатывающая промышленность</w:t>
      </w:r>
      <w:r w:rsidRPr="00B21366">
        <w:rPr>
          <w:rFonts w:ascii="Times New Roman" w:eastAsia="Times New Roman" w:hAnsi="Times New Roman" w:cs="Times New Roman"/>
          <w:i/>
          <w:iCs/>
          <w:szCs w:val="32"/>
          <w:lang w:eastAsia="ru-RU"/>
        </w:rPr>
        <w:t xml:space="preserve"> </w:t>
      </w:r>
      <w:r w:rsidRPr="00B21366">
        <w:rPr>
          <w:rFonts w:ascii="Times New Roman" w:eastAsia="Times New Roman" w:hAnsi="Times New Roman" w:cs="Times New Roman"/>
          <w:i/>
          <w:iCs/>
          <w:sz w:val="24"/>
          <w:szCs w:val="32"/>
          <w:lang w:eastAsia="ru-RU"/>
        </w:rPr>
        <w:t>(на 3,9 %),</w:t>
      </w:r>
      <w:r w:rsidRPr="00B21366">
        <w:rPr>
          <w:rFonts w:ascii="Times New Roman" w:eastAsia="Times New Roman" w:hAnsi="Times New Roman" w:cs="Times New Roman"/>
          <w:iCs/>
          <w:sz w:val="18"/>
          <w:szCs w:val="20"/>
          <w:lang w:eastAsia="ru-RU"/>
        </w:rPr>
        <w:t xml:space="preserve"> </w:t>
      </w:r>
      <w:r w:rsidRPr="00B21366">
        <w:rPr>
          <w:rFonts w:ascii="Times New Roman" w:eastAsia="Times New Roman" w:hAnsi="Times New Roman" w:cs="Times New Roman"/>
          <w:iCs/>
          <w:sz w:val="28"/>
          <w:szCs w:val="32"/>
          <w:lang w:eastAsia="ru-RU"/>
        </w:rPr>
        <w:t>образование</w:t>
      </w:r>
      <w:r w:rsidRPr="00B21366">
        <w:rPr>
          <w:rFonts w:ascii="Times New Roman" w:eastAsia="Times New Roman" w:hAnsi="Times New Roman" w:cs="Times New Roman"/>
          <w:i/>
          <w:iCs/>
          <w:szCs w:val="32"/>
          <w:lang w:eastAsia="ru-RU"/>
        </w:rPr>
        <w:t xml:space="preserve"> </w:t>
      </w:r>
      <w:r w:rsidRPr="00B21366">
        <w:rPr>
          <w:rFonts w:ascii="Times New Roman" w:eastAsia="Times New Roman" w:hAnsi="Times New Roman" w:cs="Times New Roman"/>
          <w:i/>
          <w:iCs/>
          <w:sz w:val="24"/>
          <w:szCs w:val="32"/>
          <w:lang w:eastAsia="ru-RU"/>
        </w:rPr>
        <w:t>(на 2,3 %).</w:t>
      </w:r>
    </w:p>
    <w:p w14:paraId="42D85499" w14:textId="6C4645D3" w:rsidR="00F73670" w:rsidRPr="00B21366" w:rsidRDefault="00F73670" w:rsidP="00F73670">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B21366">
        <w:rPr>
          <w:rFonts w:ascii="Times New Roman" w:eastAsia="Times New Roman" w:hAnsi="Times New Roman" w:cs="Times New Roman"/>
          <w:spacing w:val="4"/>
          <w:sz w:val="28"/>
          <w:szCs w:val="28"/>
          <w:lang w:eastAsia="ru-RU"/>
        </w:rPr>
        <w:t xml:space="preserve">В 2020 году уровень инфляции составил 7,5 % и сохранился в пределах целевого </w:t>
      </w:r>
      <w:r w:rsidRPr="00B21366">
        <w:rPr>
          <w:rFonts w:ascii="Times New Roman" w:eastAsia="Times New Roman" w:hAnsi="Times New Roman" w:cs="Times New Roman"/>
          <w:spacing w:val="4"/>
          <w:sz w:val="28"/>
          <w:szCs w:val="28"/>
          <w:lang w:val="kk-KZ" w:eastAsia="ru-RU"/>
        </w:rPr>
        <w:t>значения</w:t>
      </w:r>
      <w:r w:rsidRPr="00B21366">
        <w:rPr>
          <w:rFonts w:ascii="Times New Roman" w:eastAsia="Times New Roman" w:hAnsi="Times New Roman" w:cs="Times New Roman"/>
          <w:spacing w:val="4"/>
          <w:sz w:val="28"/>
          <w:szCs w:val="28"/>
          <w:lang w:eastAsia="ru-RU"/>
        </w:rPr>
        <w:t xml:space="preserve"> – 8,0 %. </w:t>
      </w:r>
    </w:p>
    <w:p w14:paraId="00325A30" w14:textId="7944B2AE" w:rsidR="00F73670" w:rsidRPr="00B21366" w:rsidRDefault="00F73670" w:rsidP="00F73670">
      <w:pPr>
        <w:widowControl w:val="0"/>
        <w:pBdr>
          <w:bottom w:val="single" w:sz="4" w:space="0" w:color="FFFFFF"/>
        </w:pBdr>
        <w:tabs>
          <w:tab w:val="left" w:pos="567"/>
          <w:tab w:val="left" w:pos="1134"/>
          <w:tab w:val="left" w:pos="9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366">
        <w:rPr>
          <w:rFonts w:ascii="Times New Roman" w:eastAsia="Times New Roman" w:hAnsi="Times New Roman" w:cs="Times New Roman"/>
          <w:i/>
          <w:sz w:val="28"/>
          <w:szCs w:val="28"/>
          <w:lang w:eastAsia="ru-RU"/>
        </w:rPr>
        <w:t>Объем инвестиций в основной капитал</w:t>
      </w:r>
      <w:r w:rsidRPr="00B21366">
        <w:rPr>
          <w:rFonts w:ascii="Times New Roman" w:eastAsia="Times New Roman" w:hAnsi="Times New Roman" w:cs="Times New Roman"/>
          <w:sz w:val="28"/>
          <w:szCs w:val="28"/>
          <w:lang w:eastAsia="ru-RU"/>
        </w:rPr>
        <w:t xml:space="preserve"> в 2020 году сократился на 3,4 %, что обусловлено завершением строительства магистрального газопровода «</w:t>
      </w:r>
      <w:proofErr w:type="spellStart"/>
      <w:r w:rsidRPr="00B21366">
        <w:rPr>
          <w:rFonts w:ascii="Times New Roman" w:eastAsia="Times New Roman" w:hAnsi="Times New Roman" w:cs="Times New Roman"/>
          <w:sz w:val="28"/>
          <w:szCs w:val="28"/>
          <w:lang w:eastAsia="ru-RU"/>
        </w:rPr>
        <w:t>Сарыарка</w:t>
      </w:r>
      <w:proofErr w:type="spellEnd"/>
      <w:r w:rsidRPr="00B21366">
        <w:rPr>
          <w:rFonts w:ascii="Times New Roman" w:eastAsia="Times New Roman" w:hAnsi="Times New Roman" w:cs="Times New Roman"/>
          <w:sz w:val="28"/>
          <w:szCs w:val="28"/>
          <w:lang w:eastAsia="ru-RU"/>
        </w:rPr>
        <w:t>» и компрессорных станций на магистральном газопроводе «Бейнеу-</w:t>
      </w:r>
      <w:proofErr w:type="spellStart"/>
      <w:r w:rsidRPr="00B21366">
        <w:rPr>
          <w:rFonts w:ascii="Times New Roman" w:eastAsia="Times New Roman" w:hAnsi="Times New Roman" w:cs="Times New Roman"/>
          <w:sz w:val="28"/>
          <w:szCs w:val="28"/>
          <w:lang w:eastAsia="ru-RU"/>
        </w:rPr>
        <w:t>Бозой</w:t>
      </w:r>
      <w:proofErr w:type="spellEnd"/>
      <w:r w:rsidRPr="00B21366">
        <w:rPr>
          <w:rFonts w:ascii="Times New Roman" w:eastAsia="Times New Roman" w:hAnsi="Times New Roman" w:cs="Times New Roman"/>
          <w:sz w:val="28"/>
          <w:szCs w:val="28"/>
          <w:lang w:eastAsia="ru-RU"/>
        </w:rPr>
        <w:t xml:space="preserve">-Шымкент», снижением объемов по проектам – будущего расширения и проекта управления устьевым давлением на месторождении Тенгиз, – расширения </w:t>
      </w:r>
      <w:proofErr w:type="spellStart"/>
      <w:r w:rsidRPr="00B21366">
        <w:rPr>
          <w:rFonts w:ascii="Times New Roman" w:eastAsia="Times New Roman" w:hAnsi="Times New Roman" w:cs="Times New Roman"/>
          <w:sz w:val="28"/>
          <w:szCs w:val="28"/>
          <w:lang w:eastAsia="ru-RU"/>
        </w:rPr>
        <w:t>Карачаганакского</w:t>
      </w:r>
      <w:proofErr w:type="spellEnd"/>
      <w:r w:rsidRPr="00B21366">
        <w:rPr>
          <w:rFonts w:ascii="Times New Roman" w:eastAsia="Times New Roman" w:hAnsi="Times New Roman" w:cs="Times New Roman"/>
          <w:sz w:val="28"/>
          <w:szCs w:val="28"/>
          <w:lang w:eastAsia="ru-RU"/>
        </w:rPr>
        <w:t xml:space="preserve"> месторождения, а также снижением объемов по реконструкции участка транспортного коридора «Центр-Восток».</w:t>
      </w:r>
    </w:p>
    <w:p w14:paraId="26BA866E" w14:textId="5B87C3A2" w:rsidR="00F73670" w:rsidRPr="00B21366" w:rsidRDefault="00F73670" w:rsidP="00F73670">
      <w:pPr>
        <w:widowControl w:val="0"/>
        <w:pBdr>
          <w:bottom w:val="single" w:sz="4" w:space="0" w:color="FFFFFF"/>
        </w:pBdr>
        <w:tabs>
          <w:tab w:val="left" w:pos="567"/>
          <w:tab w:val="left" w:pos="1134"/>
          <w:tab w:val="left" w:pos="9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366">
        <w:rPr>
          <w:rFonts w:ascii="Times New Roman" w:eastAsia="Times New Roman" w:hAnsi="Times New Roman" w:cs="Times New Roman"/>
          <w:sz w:val="28"/>
          <w:szCs w:val="28"/>
          <w:lang w:eastAsia="ru-RU"/>
        </w:rPr>
        <w:t>При этом, выросли инвестиции без учета горнодобывающей промышленности на 14,8 %.</w:t>
      </w:r>
    </w:p>
    <w:p w14:paraId="7B080067" w14:textId="4EA579DA" w:rsidR="00F73670" w:rsidRPr="00B21366" w:rsidRDefault="008A5D02" w:rsidP="00F73670">
      <w:pPr>
        <w:widowControl w:val="0"/>
        <w:suppressAutoHyphens/>
        <w:spacing w:after="0" w:line="240" w:lineRule="auto"/>
        <w:ind w:firstLine="709"/>
        <w:jc w:val="both"/>
        <w:rPr>
          <w:rFonts w:ascii="Times New Roman" w:eastAsia="SimSun" w:hAnsi="Times New Roman" w:cs="Times New Roman"/>
          <w:i/>
          <w:sz w:val="28"/>
          <w:szCs w:val="28"/>
          <w:lang w:eastAsia="zh-CN"/>
        </w:rPr>
      </w:pPr>
      <w:r w:rsidRPr="00B21366">
        <w:rPr>
          <w:rFonts w:cstheme="minorHAnsi"/>
          <w:b/>
          <w:color w:val="000000" w:themeColor="text1"/>
          <w:sz w:val="28"/>
          <w:szCs w:val="28"/>
        </w:rPr>
        <w:t>Международные резервы</w:t>
      </w:r>
      <w:r w:rsidRPr="00B21366">
        <w:rPr>
          <w:rFonts w:cstheme="minorHAnsi"/>
          <w:color w:val="000000" w:themeColor="text1"/>
          <w:sz w:val="28"/>
          <w:szCs w:val="28"/>
        </w:rPr>
        <w:t xml:space="preserve"> </w:t>
      </w:r>
      <w:r w:rsidR="00F73670" w:rsidRPr="00B21366">
        <w:rPr>
          <w:rFonts w:ascii="Times New Roman" w:eastAsia="SimSun" w:hAnsi="Times New Roman" w:cs="Times New Roman"/>
          <w:sz w:val="28"/>
          <w:szCs w:val="28"/>
          <w:lang w:eastAsia="zh-CN"/>
        </w:rPr>
        <w:t>страны на 1 января 2021 года составили 94,</w:t>
      </w:r>
      <w:r w:rsidR="00B21366" w:rsidRPr="00B21366">
        <w:rPr>
          <w:rFonts w:ascii="Times New Roman" w:eastAsia="SimSun" w:hAnsi="Times New Roman" w:cs="Times New Roman"/>
          <w:sz w:val="28"/>
          <w:szCs w:val="28"/>
          <w:lang w:eastAsia="zh-CN"/>
        </w:rPr>
        <w:t>3</w:t>
      </w:r>
      <w:r w:rsidR="00F73670" w:rsidRPr="00B21366">
        <w:rPr>
          <w:rFonts w:ascii="Times New Roman" w:eastAsia="SimSun" w:hAnsi="Times New Roman" w:cs="Times New Roman"/>
          <w:sz w:val="28"/>
          <w:szCs w:val="28"/>
          <w:lang w:eastAsia="zh-CN"/>
        </w:rPr>
        <w:t xml:space="preserve"> млрд. долл. и увеличились на 4,0 % </w:t>
      </w:r>
      <w:r w:rsidR="005A63A1">
        <w:rPr>
          <w:rFonts w:ascii="Times New Roman" w:eastAsia="Times New Roman" w:hAnsi="Times New Roman" w:cs="Times New Roman"/>
          <w:sz w:val="28"/>
          <w:szCs w:val="28"/>
          <w:shd w:val="clear" w:color="auto" w:fill="FFFFFF"/>
          <w:lang w:eastAsia="ru-RU"/>
        </w:rPr>
        <w:t xml:space="preserve">в сравнении с </w:t>
      </w:r>
      <w:r w:rsidR="00B21366" w:rsidRPr="00B21366">
        <w:rPr>
          <w:rFonts w:ascii="Times New Roman" w:eastAsia="Times New Roman" w:hAnsi="Times New Roman" w:cs="Times New Roman"/>
          <w:sz w:val="28"/>
          <w:szCs w:val="28"/>
          <w:shd w:val="clear" w:color="auto" w:fill="FFFFFF"/>
          <w:lang w:eastAsia="ru-RU"/>
        </w:rPr>
        <w:t>аналогичн</w:t>
      </w:r>
      <w:r w:rsidR="005A63A1">
        <w:rPr>
          <w:rFonts w:ascii="Times New Roman" w:eastAsia="Times New Roman" w:hAnsi="Times New Roman" w:cs="Times New Roman"/>
          <w:sz w:val="28"/>
          <w:szCs w:val="28"/>
          <w:shd w:val="clear" w:color="auto" w:fill="FFFFFF"/>
          <w:lang w:eastAsia="ru-RU"/>
        </w:rPr>
        <w:t xml:space="preserve">ым </w:t>
      </w:r>
      <w:r w:rsidR="00B21366" w:rsidRPr="00B21366">
        <w:rPr>
          <w:rFonts w:ascii="Times New Roman" w:eastAsia="Times New Roman" w:hAnsi="Times New Roman" w:cs="Times New Roman"/>
          <w:sz w:val="28"/>
          <w:szCs w:val="28"/>
          <w:shd w:val="clear" w:color="auto" w:fill="FFFFFF"/>
          <w:lang w:eastAsia="ru-RU"/>
        </w:rPr>
        <w:t>период</w:t>
      </w:r>
      <w:r w:rsidR="005A63A1">
        <w:rPr>
          <w:rFonts w:ascii="Times New Roman" w:eastAsia="Times New Roman" w:hAnsi="Times New Roman" w:cs="Times New Roman"/>
          <w:sz w:val="28"/>
          <w:szCs w:val="28"/>
          <w:shd w:val="clear" w:color="auto" w:fill="FFFFFF"/>
          <w:lang w:eastAsia="ru-RU"/>
        </w:rPr>
        <w:t>ом</w:t>
      </w:r>
      <w:r w:rsidR="00B21366" w:rsidRPr="00B21366">
        <w:rPr>
          <w:rFonts w:ascii="Times New Roman" w:eastAsia="Times New Roman" w:hAnsi="Times New Roman" w:cs="Times New Roman"/>
          <w:sz w:val="28"/>
          <w:szCs w:val="28"/>
          <w:shd w:val="clear" w:color="auto" w:fill="FFFFFF"/>
          <w:lang w:eastAsia="ru-RU"/>
        </w:rPr>
        <w:t xml:space="preserve"> </w:t>
      </w:r>
      <w:r w:rsidR="00CF14DA">
        <w:rPr>
          <w:rFonts w:ascii="Times New Roman" w:eastAsia="Times New Roman" w:hAnsi="Times New Roman" w:cs="Times New Roman"/>
          <w:sz w:val="28"/>
          <w:szCs w:val="28"/>
          <w:shd w:val="clear" w:color="auto" w:fill="FFFFFF"/>
          <w:lang w:eastAsia="ru-RU"/>
        </w:rPr>
        <w:t>прошлого года</w:t>
      </w:r>
      <w:r w:rsidR="00F73670" w:rsidRPr="00B21366">
        <w:rPr>
          <w:rFonts w:ascii="Times New Roman" w:eastAsia="Times New Roman" w:hAnsi="Times New Roman" w:cs="Times New Roman"/>
          <w:sz w:val="28"/>
          <w:szCs w:val="28"/>
          <w:shd w:val="clear" w:color="auto" w:fill="FFFFFF"/>
          <w:lang w:eastAsia="ru-RU"/>
        </w:rPr>
        <w:t>.</w:t>
      </w:r>
      <w:r w:rsidR="00F73670" w:rsidRPr="00B21366">
        <w:rPr>
          <w:rFonts w:ascii="Times New Roman" w:eastAsia="SimSun" w:hAnsi="Times New Roman" w:cs="Times New Roman"/>
          <w:sz w:val="28"/>
          <w:szCs w:val="28"/>
          <w:lang w:eastAsia="zh-CN"/>
        </w:rPr>
        <w:t xml:space="preserve"> Золотовалютные активы Национального Банка увеличились на </w:t>
      </w:r>
      <w:r w:rsidR="00F73670" w:rsidRPr="00B21366">
        <w:rPr>
          <w:rFonts w:ascii="Times New Roman" w:eastAsia="SimSun" w:hAnsi="Times New Roman" w:cs="Times New Roman"/>
          <w:bCs/>
          <w:sz w:val="28"/>
          <w:szCs w:val="28"/>
          <w:lang w:eastAsia="zh-CN"/>
        </w:rPr>
        <w:t>23,</w:t>
      </w:r>
      <w:r w:rsidR="00B21366" w:rsidRPr="00B21366">
        <w:rPr>
          <w:rFonts w:ascii="Times New Roman" w:eastAsia="SimSun" w:hAnsi="Times New Roman" w:cs="Times New Roman"/>
          <w:bCs/>
          <w:sz w:val="28"/>
          <w:szCs w:val="28"/>
          <w:lang w:eastAsia="zh-CN"/>
        </w:rPr>
        <w:t>1</w:t>
      </w:r>
      <w:r w:rsidR="00F73670" w:rsidRPr="00B21366">
        <w:rPr>
          <w:rFonts w:ascii="Times New Roman" w:eastAsia="SimSun" w:hAnsi="Times New Roman" w:cs="Times New Roman"/>
          <w:bCs/>
          <w:sz w:val="28"/>
          <w:szCs w:val="28"/>
          <w:lang w:eastAsia="zh-CN"/>
        </w:rPr>
        <w:t> </w:t>
      </w:r>
      <w:r w:rsidR="00F73670" w:rsidRPr="00B21366">
        <w:rPr>
          <w:rFonts w:ascii="Times New Roman" w:eastAsia="SimSun" w:hAnsi="Times New Roman" w:cs="Times New Roman"/>
          <w:sz w:val="28"/>
          <w:szCs w:val="28"/>
          <w:lang w:eastAsia="zh-CN"/>
        </w:rPr>
        <w:t>% до 35,</w:t>
      </w:r>
      <w:r w:rsidR="00B21366" w:rsidRPr="00B21366">
        <w:rPr>
          <w:rFonts w:ascii="Times New Roman" w:eastAsia="SimSun" w:hAnsi="Times New Roman" w:cs="Times New Roman"/>
          <w:sz w:val="28"/>
          <w:szCs w:val="28"/>
          <w:lang w:eastAsia="zh-CN"/>
        </w:rPr>
        <w:t>6</w:t>
      </w:r>
      <w:r w:rsidR="00F73670" w:rsidRPr="00B21366">
        <w:rPr>
          <w:rFonts w:ascii="Times New Roman" w:eastAsia="SimSun" w:hAnsi="Times New Roman" w:cs="Times New Roman"/>
          <w:sz w:val="28"/>
          <w:szCs w:val="28"/>
          <w:lang w:eastAsia="zh-CN"/>
        </w:rPr>
        <w:t> млрд. долл. Активы Нац</w:t>
      </w:r>
      <w:r w:rsidR="009665B0" w:rsidRPr="00B21366">
        <w:rPr>
          <w:rFonts w:ascii="Times New Roman" w:eastAsia="SimSun" w:hAnsi="Times New Roman" w:cs="Times New Roman"/>
          <w:sz w:val="28"/>
          <w:szCs w:val="28"/>
          <w:lang w:eastAsia="zh-CN"/>
        </w:rPr>
        <w:t>и</w:t>
      </w:r>
      <w:r w:rsidR="00F73670" w:rsidRPr="00B21366">
        <w:rPr>
          <w:rFonts w:ascii="Times New Roman" w:eastAsia="SimSun" w:hAnsi="Times New Roman" w:cs="Times New Roman"/>
          <w:sz w:val="28"/>
          <w:szCs w:val="28"/>
          <w:lang w:eastAsia="zh-CN"/>
        </w:rPr>
        <w:t>онального фонда в иностранной валюте снизились на 4,9 % до 58,7</w:t>
      </w:r>
      <w:r w:rsidR="009665B0" w:rsidRPr="00B21366">
        <w:rPr>
          <w:rFonts w:ascii="Times New Roman" w:eastAsia="SimSun" w:hAnsi="Times New Roman" w:cs="Times New Roman"/>
          <w:sz w:val="28"/>
          <w:szCs w:val="28"/>
          <w:lang w:eastAsia="zh-CN"/>
        </w:rPr>
        <w:t> </w:t>
      </w:r>
      <w:proofErr w:type="spellStart"/>
      <w:r w:rsidR="00F73670" w:rsidRPr="00B21366">
        <w:rPr>
          <w:rFonts w:ascii="Times New Roman" w:eastAsia="SimSun" w:hAnsi="Times New Roman" w:cs="Times New Roman"/>
          <w:sz w:val="28"/>
          <w:szCs w:val="28"/>
          <w:lang w:eastAsia="zh-CN"/>
        </w:rPr>
        <w:t>млрд.долл</w:t>
      </w:r>
      <w:proofErr w:type="spellEnd"/>
      <w:r w:rsidR="00F73670" w:rsidRPr="00B21366">
        <w:rPr>
          <w:rFonts w:ascii="Times New Roman" w:eastAsia="SimSun" w:hAnsi="Times New Roman" w:cs="Times New Roman"/>
          <w:sz w:val="28"/>
          <w:szCs w:val="28"/>
          <w:lang w:eastAsia="zh-CN"/>
        </w:rPr>
        <w:t>.</w:t>
      </w:r>
    </w:p>
    <w:p w14:paraId="7D0476CF" w14:textId="473DD5FD" w:rsidR="00F73670" w:rsidRPr="00B21366" w:rsidRDefault="00F73670" w:rsidP="00F73670">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B21366">
        <w:rPr>
          <w:rFonts w:ascii="Times New Roman" w:eastAsia="Times New Roman" w:hAnsi="Times New Roman" w:cs="Times New Roman"/>
          <w:spacing w:val="4"/>
          <w:sz w:val="28"/>
          <w:szCs w:val="28"/>
          <w:lang w:eastAsia="ru-RU"/>
        </w:rPr>
        <w:t>В 2020 год</w:t>
      </w:r>
      <w:r w:rsidR="00B21366" w:rsidRPr="00B21366">
        <w:rPr>
          <w:rFonts w:ascii="Times New Roman" w:eastAsia="Times New Roman" w:hAnsi="Times New Roman" w:cs="Times New Roman"/>
          <w:spacing w:val="4"/>
          <w:sz w:val="28"/>
          <w:szCs w:val="28"/>
          <w:lang w:eastAsia="ru-RU"/>
        </w:rPr>
        <w:t>у</w:t>
      </w:r>
      <w:r w:rsidRPr="00B21366">
        <w:rPr>
          <w:rFonts w:ascii="Times New Roman" w:eastAsia="Times New Roman" w:hAnsi="Times New Roman" w:cs="Times New Roman"/>
          <w:spacing w:val="4"/>
          <w:sz w:val="28"/>
          <w:szCs w:val="28"/>
          <w:lang w:eastAsia="ru-RU"/>
        </w:rPr>
        <w:t xml:space="preserve"> реальные доходы населения увеличились на </w:t>
      </w:r>
      <w:r w:rsidR="00B21366" w:rsidRPr="00B21366">
        <w:rPr>
          <w:rFonts w:ascii="Times New Roman" w:eastAsia="Times New Roman" w:hAnsi="Times New Roman" w:cs="Times New Roman"/>
          <w:spacing w:val="4"/>
          <w:sz w:val="28"/>
          <w:szCs w:val="28"/>
          <w:lang w:eastAsia="ru-RU"/>
        </w:rPr>
        <w:t>0,7</w:t>
      </w:r>
      <w:r w:rsidRPr="00B21366">
        <w:rPr>
          <w:rFonts w:ascii="Times New Roman" w:eastAsia="Times New Roman" w:hAnsi="Times New Roman" w:cs="Times New Roman"/>
          <w:spacing w:val="4"/>
          <w:sz w:val="28"/>
          <w:szCs w:val="28"/>
          <w:lang w:eastAsia="ru-RU"/>
        </w:rPr>
        <w:t> %. Среднемесячная заработная плата в 2020 году выросла на 3,7 % в реальном выражении, составив 207,6</w:t>
      </w:r>
      <w:r w:rsidR="000437F9">
        <w:rPr>
          <w:rFonts w:ascii="Times New Roman" w:eastAsia="Times New Roman" w:hAnsi="Times New Roman" w:cs="Times New Roman"/>
          <w:spacing w:val="4"/>
          <w:sz w:val="28"/>
          <w:szCs w:val="28"/>
          <w:lang w:eastAsia="ru-RU"/>
        </w:rPr>
        <w:t> </w:t>
      </w:r>
      <w:proofErr w:type="spellStart"/>
      <w:r w:rsidR="000437F9">
        <w:rPr>
          <w:rFonts w:ascii="Times New Roman" w:eastAsia="Times New Roman" w:hAnsi="Times New Roman" w:cs="Times New Roman"/>
          <w:spacing w:val="4"/>
          <w:sz w:val="28"/>
          <w:szCs w:val="28"/>
          <w:lang w:eastAsia="ru-RU"/>
        </w:rPr>
        <w:t>тыс.тенге</w:t>
      </w:r>
      <w:proofErr w:type="spellEnd"/>
      <w:r w:rsidRPr="00B21366">
        <w:rPr>
          <w:rFonts w:ascii="Times New Roman" w:eastAsia="Times New Roman" w:hAnsi="Times New Roman" w:cs="Times New Roman"/>
          <w:spacing w:val="4"/>
          <w:sz w:val="28"/>
          <w:szCs w:val="28"/>
          <w:lang w:eastAsia="ru-RU"/>
        </w:rPr>
        <w:t>.</w:t>
      </w:r>
    </w:p>
    <w:p w14:paraId="6AAF9E51" w14:textId="5E8EA252" w:rsidR="008A5D02" w:rsidRPr="00E16B08" w:rsidRDefault="00F73670" w:rsidP="00F73670">
      <w:pPr>
        <w:spacing w:after="0" w:line="240" w:lineRule="auto"/>
        <w:ind w:firstLine="709"/>
        <w:jc w:val="both"/>
        <w:rPr>
          <w:rFonts w:cstheme="minorHAnsi"/>
          <w:color w:val="000000" w:themeColor="text1"/>
          <w:sz w:val="28"/>
          <w:szCs w:val="28"/>
        </w:rPr>
      </w:pPr>
      <w:r w:rsidRPr="00E16B08">
        <w:rPr>
          <w:rFonts w:ascii="Times New Roman" w:eastAsia="Times New Roman" w:hAnsi="Times New Roman" w:cs="Times New Roman"/>
          <w:spacing w:val="4"/>
          <w:sz w:val="28"/>
          <w:szCs w:val="28"/>
          <w:lang w:eastAsia="ru-RU"/>
        </w:rPr>
        <w:t>В 2020 году создано 558</w:t>
      </w:r>
      <w:r w:rsidR="001E76EB">
        <w:rPr>
          <w:rFonts w:ascii="Times New Roman" w:eastAsia="Times New Roman" w:hAnsi="Times New Roman" w:cs="Times New Roman"/>
          <w:spacing w:val="4"/>
          <w:sz w:val="28"/>
          <w:szCs w:val="28"/>
          <w:lang w:eastAsia="ru-RU"/>
        </w:rPr>
        <w:t>,6</w:t>
      </w:r>
      <w:r w:rsidRPr="00E16B08">
        <w:rPr>
          <w:rFonts w:ascii="Times New Roman" w:eastAsia="Times New Roman" w:hAnsi="Times New Roman" w:cs="Times New Roman"/>
          <w:spacing w:val="4"/>
          <w:sz w:val="28"/>
          <w:szCs w:val="28"/>
          <w:lang w:eastAsia="ru-RU"/>
        </w:rPr>
        <w:t xml:space="preserve"> тыс. новых рабочих мест, из них – 385,8</w:t>
      </w:r>
      <w:r w:rsidR="009665B0" w:rsidRPr="00E16B08">
        <w:rPr>
          <w:rFonts w:ascii="Times New Roman" w:eastAsia="Times New Roman" w:hAnsi="Times New Roman" w:cs="Times New Roman"/>
          <w:spacing w:val="4"/>
          <w:sz w:val="28"/>
          <w:szCs w:val="28"/>
          <w:lang w:eastAsia="ru-RU"/>
        </w:rPr>
        <w:t> </w:t>
      </w:r>
      <w:r w:rsidRPr="00E16B08">
        <w:rPr>
          <w:rFonts w:ascii="Times New Roman" w:eastAsia="Times New Roman" w:hAnsi="Times New Roman" w:cs="Times New Roman"/>
          <w:spacing w:val="4"/>
          <w:sz w:val="28"/>
          <w:szCs w:val="28"/>
          <w:lang w:eastAsia="ru-RU"/>
        </w:rPr>
        <w:t>тыс.</w:t>
      </w:r>
      <w:r w:rsidR="00B7118C">
        <w:rPr>
          <w:rFonts w:ascii="Times New Roman" w:eastAsia="Times New Roman" w:hAnsi="Times New Roman" w:cs="Times New Roman"/>
          <w:spacing w:val="4"/>
          <w:sz w:val="28"/>
          <w:szCs w:val="28"/>
          <w:lang w:eastAsia="ru-RU"/>
        </w:rPr>
        <w:t> </w:t>
      </w:r>
      <w:r w:rsidRPr="00E16B08">
        <w:rPr>
          <w:rFonts w:ascii="Times New Roman" w:eastAsia="Times New Roman" w:hAnsi="Times New Roman" w:cs="Times New Roman"/>
          <w:spacing w:val="4"/>
          <w:sz w:val="28"/>
          <w:szCs w:val="28"/>
          <w:lang w:eastAsia="ru-RU"/>
        </w:rPr>
        <w:t xml:space="preserve">постоянные. В </w:t>
      </w:r>
      <w:r w:rsidR="00B21366" w:rsidRPr="00E16B08">
        <w:rPr>
          <w:rFonts w:ascii="Times New Roman" w:eastAsia="Times New Roman" w:hAnsi="Times New Roman" w:cs="Times New Roman"/>
          <w:spacing w:val="4"/>
          <w:sz w:val="28"/>
          <w:szCs w:val="28"/>
          <w:lang w:val="en-US" w:eastAsia="ru-RU"/>
        </w:rPr>
        <w:t>IV</w:t>
      </w:r>
      <w:r w:rsidRPr="00E16B08">
        <w:rPr>
          <w:rFonts w:ascii="Times New Roman" w:eastAsia="Times New Roman" w:hAnsi="Times New Roman" w:cs="Times New Roman"/>
          <w:spacing w:val="4"/>
          <w:sz w:val="28"/>
          <w:szCs w:val="28"/>
          <w:lang w:eastAsia="ru-RU"/>
        </w:rPr>
        <w:t xml:space="preserve"> квартале 2020 года уровень безработицы составил </w:t>
      </w:r>
      <w:r w:rsidR="00B21366" w:rsidRPr="001E76EB">
        <w:rPr>
          <w:rFonts w:ascii="Times New Roman" w:eastAsia="Times New Roman" w:hAnsi="Times New Roman" w:cs="Times New Roman"/>
          <w:spacing w:val="4"/>
          <w:sz w:val="28"/>
          <w:szCs w:val="28"/>
          <w:lang w:eastAsia="ru-RU"/>
        </w:rPr>
        <w:t>4</w:t>
      </w:r>
      <w:r w:rsidR="00DF5066" w:rsidRPr="00E16B08">
        <w:rPr>
          <w:rFonts w:ascii="Times New Roman" w:eastAsia="Times New Roman" w:hAnsi="Times New Roman" w:cs="Times New Roman"/>
          <w:spacing w:val="4"/>
          <w:sz w:val="28"/>
          <w:szCs w:val="28"/>
          <w:lang w:eastAsia="ru-RU"/>
        </w:rPr>
        <w:t>,</w:t>
      </w:r>
      <w:r w:rsidR="00B21366" w:rsidRPr="001E76EB">
        <w:rPr>
          <w:rFonts w:ascii="Times New Roman" w:eastAsia="Times New Roman" w:hAnsi="Times New Roman" w:cs="Times New Roman"/>
          <w:spacing w:val="4"/>
          <w:sz w:val="28"/>
          <w:szCs w:val="28"/>
          <w:lang w:eastAsia="ru-RU"/>
        </w:rPr>
        <w:t>9</w:t>
      </w:r>
      <w:r w:rsidRPr="00E16B08">
        <w:rPr>
          <w:rFonts w:ascii="Times New Roman" w:eastAsia="Times New Roman" w:hAnsi="Times New Roman" w:cs="Times New Roman"/>
          <w:spacing w:val="4"/>
          <w:sz w:val="28"/>
          <w:szCs w:val="28"/>
          <w:lang w:eastAsia="ru-RU"/>
        </w:rPr>
        <w:t> %.</w:t>
      </w:r>
    </w:p>
    <w:p w14:paraId="6E597E50" w14:textId="77777777" w:rsidR="008A5D02" w:rsidRPr="00E16B08" w:rsidRDefault="008A5D02" w:rsidP="00524CA0">
      <w:pPr>
        <w:spacing w:after="0" w:line="240" w:lineRule="auto"/>
        <w:ind w:firstLine="709"/>
        <w:jc w:val="both"/>
        <w:rPr>
          <w:rFonts w:cstheme="minorHAnsi"/>
          <w:b/>
          <w:color w:val="000000" w:themeColor="text1"/>
          <w:sz w:val="28"/>
          <w:szCs w:val="28"/>
        </w:rPr>
      </w:pPr>
      <w:r w:rsidRPr="00E16B08">
        <w:rPr>
          <w:rFonts w:cstheme="minorHAnsi"/>
          <w:b/>
          <w:color w:val="000000" w:themeColor="text1"/>
          <w:sz w:val="28"/>
          <w:szCs w:val="28"/>
        </w:rPr>
        <w:t>Ситуация в отраслях экономики</w:t>
      </w:r>
    </w:p>
    <w:p w14:paraId="710CE82F" w14:textId="35D451B4" w:rsidR="00F73670" w:rsidRPr="00E16B08" w:rsidRDefault="00F73670" w:rsidP="00F73670">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E16B08">
        <w:rPr>
          <w:rFonts w:ascii="Times New Roman" w:eastAsia="Times New Roman" w:hAnsi="Times New Roman" w:cs="Times New Roman"/>
          <w:spacing w:val="4"/>
          <w:sz w:val="28"/>
          <w:szCs w:val="28"/>
          <w:lang w:eastAsia="ru-RU"/>
        </w:rPr>
        <w:t xml:space="preserve">В 2020 году промышленное производство снизилось на 0,7 % </w:t>
      </w:r>
      <w:r w:rsidRPr="00E16B08">
        <w:rPr>
          <w:rFonts w:ascii="Times New Roman" w:eastAsia="Times New Roman" w:hAnsi="Times New Roman" w:cs="Times New Roman"/>
          <w:i/>
          <w:spacing w:val="4"/>
          <w:sz w:val="24"/>
          <w:szCs w:val="28"/>
          <w:lang w:eastAsia="ru-RU"/>
        </w:rPr>
        <w:t xml:space="preserve">(+0,2 </w:t>
      </w:r>
      <w:proofErr w:type="spellStart"/>
      <w:r w:rsidRPr="00E16B08">
        <w:rPr>
          <w:rFonts w:ascii="Times New Roman" w:eastAsia="Times New Roman" w:hAnsi="Times New Roman" w:cs="Times New Roman"/>
          <w:i/>
          <w:spacing w:val="4"/>
          <w:sz w:val="24"/>
          <w:szCs w:val="28"/>
          <w:lang w:eastAsia="ru-RU"/>
        </w:rPr>
        <w:t>п.п</w:t>
      </w:r>
      <w:proofErr w:type="spellEnd"/>
      <w:r w:rsidRPr="00E16B08">
        <w:rPr>
          <w:rFonts w:ascii="Times New Roman" w:eastAsia="Times New Roman" w:hAnsi="Times New Roman" w:cs="Times New Roman"/>
          <w:i/>
          <w:spacing w:val="4"/>
          <w:sz w:val="24"/>
          <w:szCs w:val="28"/>
          <w:lang w:eastAsia="ru-RU"/>
        </w:rPr>
        <w:t>. от прогнозного значения),</w:t>
      </w:r>
      <w:r w:rsidRPr="00E16B08">
        <w:rPr>
          <w:rFonts w:ascii="Times New Roman" w:eastAsia="Times New Roman" w:hAnsi="Times New Roman" w:cs="Times New Roman"/>
          <w:spacing w:val="4"/>
          <w:sz w:val="28"/>
          <w:szCs w:val="28"/>
          <w:lang w:eastAsia="ru-RU"/>
        </w:rPr>
        <w:t xml:space="preserve"> из-за снижения объемов горнодобывающей промышленности</w:t>
      </w:r>
      <w:r w:rsidRPr="00E16B08">
        <w:rPr>
          <w:rFonts w:ascii="Times New Roman" w:eastAsia="Times New Roman" w:hAnsi="Times New Roman" w:cs="Times New Roman"/>
          <w:i/>
          <w:spacing w:val="4"/>
          <w:sz w:val="28"/>
          <w:szCs w:val="28"/>
          <w:lang w:eastAsia="ru-RU"/>
        </w:rPr>
        <w:t xml:space="preserve"> </w:t>
      </w:r>
      <w:r w:rsidRPr="00E16B08">
        <w:rPr>
          <w:rFonts w:ascii="Times New Roman" w:eastAsia="Times New Roman" w:hAnsi="Times New Roman" w:cs="Times New Roman"/>
          <w:spacing w:val="4"/>
          <w:sz w:val="28"/>
          <w:szCs w:val="28"/>
          <w:lang w:eastAsia="ru-RU"/>
        </w:rPr>
        <w:t xml:space="preserve">на 3,7 % </w:t>
      </w:r>
      <w:r w:rsidRPr="00E16B08">
        <w:rPr>
          <w:rFonts w:ascii="Times New Roman" w:eastAsia="Times New Roman" w:hAnsi="Times New Roman" w:cs="Times New Roman"/>
          <w:i/>
          <w:spacing w:val="4"/>
          <w:sz w:val="24"/>
          <w:szCs w:val="28"/>
          <w:lang w:eastAsia="ru-RU"/>
        </w:rPr>
        <w:t xml:space="preserve">(+0,4 </w:t>
      </w:r>
      <w:proofErr w:type="spellStart"/>
      <w:r w:rsidRPr="00E16B08">
        <w:rPr>
          <w:rFonts w:ascii="Times New Roman" w:eastAsia="Times New Roman" w:hAnsi="Times New Roman" w:cs="Times New Roman"/>
          <w:i/>
          <w:spacing w:val="4"/>
          <w:sz w:val="24"/>
          <w:szCs w:val="28"/>
          <w:lang w:eastAsia="ru-RU"/>
        </w:rPr>
        <w:t>п.п</w:t>
      </w:r>
      <w:proofErr w:type="spellEnd"/>
      <w:r w:rsidRPr="00E16B08">
        <w:rPr>
          <w:rFonts w:ascii="Times New Roman" w:eastAsia="Times New Roman" w:hAnsi="Times New Roman" w:cs="Times New Roman"/>
          <w:i/>
          <w:spacing w:val="4"/>
          <w:sz w:val="24"/>
          <w:szCs w:val="28"/>
          <w:lang w:eastAsia="ru-RU"/>
        </w:rPr>
        <w:t>. от прогнозного значения</w:t>
      </w:r>
      <w:r w:rsidRPr="00E16B08">
        <w:rPr>
          <w:rFonts w:ascii="Times New Roman" w:eastAsia="Times New Roman" w:hAnsi="Times New Roman" w:cs="Times New Roman"/>
          <w:spacing w:val="4"/>
          <w:sz w:val="28"/>
          <w:szCs w:val="28"/>
          <w:lang w:eastAsia="ru-RU"/>
        </w:rPr>
        <w:t>) на фоне сокращения добычи нефти в рамках соглашения ОПЕК+.</w:t>
      </w:r>
    </w:p>
    <w:p w14:paraId="17343AB4" w14:textId="577BD010" w:rsidR="00F73670" w:rsidRPr="00E16B08" w:rsidRDefault="00F73670" w:rsidP="00F73670">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E16B08">
        <w:rPr>
          <w:rFonts w:ascii="Times New Roman" w:eastAsia="Times New Roman" w:hAnsi="Times New Roman" w:cs="Times New Roman"/>
          <w:spacing w:val="4"/>
          <w:sz w:val="28"/>
          <w:szCs w:val="28"/>
          <w:lang w:eastAsia="ru-RU"/>
        </w:rPr>
        <w:t>Вместе с тем, наблюдалось сокращение объемов добычи угля на 3,3 %, природного газа – на 2,2 % и металлических руд – на 0,1 %.</w:t>
      </w:r>
    </w:p>
    <w:p w14:paraId="49BCC6F5" w14:textId="26A4D7B7" w:rsidR="00F73670" w:rsidRPr="00E16B08" w:rsidRDefault="00F73670" w:rsidP="00F73670">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E16B08">
        <w:rPr>
          <w:rFonts w:ascii="Times New Roman" w:eastAsia="Times New Roman" w:hAnsi="Times New Roman" w:cs="Times New Roman"/>
          <w:spacing w:val="4"/>
          <w:sz w:val="28"/>
          <w:szCs w:val="28"/>
          <w:lang w:eastAsia="ru-RU"/>
        </w:rPr>
        <w:t xml:space="preserve">При этом наблюдался опережающий рост </w:t>
      </w:r>
      <w:r w:rsidRPr="00E16B08">
        <w:rPr>
          <w:rFonts w:ascii="Times New Roman" w:eastAsia="Times New Roman" w:hAnsi="Times New Roman" w:cs="Times New Roman"/>
          <w:i/>
          <w:spacing w:val="4"/>
          <w:sz w:val="28"/>
          <w:szCs w:val="28"/>
          <w:lang w:eastAsia="ru-RU"/>
        </w:rPr>
        <w:t>обрабатывающей промышленности</w:t>
      </w:r>
      <w:r w:rsidRPr="00E16B08">
        <w:rPr>
          <w:rFonts w:ascii="Times New Roman" w:eastAsia="Times New Roman" w:hAnsi="Times New Roman" w:cs="Times New Roman"/>
          <w:spacing w:val="4"/>
          <w:sz w:val="28"/>
          <w:szCs w:val="28"/>
          <w:lang w:eastAsia="ru-RU"/>
        </w:rPr>
        <w:t xml:space="preserve">. Темп роста обработки составил 3,9 % </w:t>
      </w:r>
      <w:r w:rsidRPr="00E16B08">
        <w:rPr>
          <w:rFonts w:ascii="Times New Roman" w:eastAsia="Times New Roman" w:hAnsi="Times New Roman" w:cs="Times New Roman"/>
          <w:i/>
          <w:spacing w:val="4"/>
          <w:sz w:val="24"/>
          <w:szCs w:val="28"/>
          <w:lang w:eastAsia="ru-RU"/>
        </w:rPr>
        <w:t xml:space="preserve">(+0,2 </w:t>
      </w:r>
      <w:proofErr w:type="spellStart"/>
      <w:r w:rsidRPr="00E16B08">
        <w:rPr>
          <w:rFonts w:ascii="Times New Roman" w:eastAsia="Times New Roman" w:hAnsi="Times New Roman" w:cs="Times New Roman"/>
          <w:i/>
          <w:spacing w:val="4"/>
          <w:sz w:val="24"/>
          <w:szCs w:val="28"/>
          <w:lang w:eastAsia="ru-RU"/>
        </w:rPr>
        <w:t>п.п</w:t>
      </w:r>
      <w:proofErr w:type="spellEnd"/>
      <w:r w:rsidRPr="00E16B08">
        <w:rPr>
          <w:rFonts w:ascii="Times New Roman" w:eastAsia="Times New Roman" w:hAnsi="Times New Roman" w:cs="Times New Roman"/>
          <w:i/>
          <w:spacing w:val="4"/>
          <w:sz w:val="24"/>
          <w:szCs w:val="28"/>
          <w:lang w:eastAsia="ru-RU"/>
        </w:rPr>
        <w:t>. от прогнозного значения)</w:t>
      </w:r>
      <w:r w:rsidRPr="00E16B08">
        <w:rPr>
          <w:rFonts w:ascii="Times New Roman" w:eastAsia="Times New Roman" w:hAnsi="Times New Roman" w:cs="Times New Roman"/>
          <w:spacing w:val="4"/>
          <w:sz w:val="28"/>
          <w:szCs w:val="28"/>
          <w:lang w:eastAsia="ru-RU"/>
        </w:rPr>
        <w:t>.</w:t>
      </w:r>
    </w:p>
    <w:p w14:paraId="6A298E5A" w14:textId="72516665" w:rsidR="00F73670" w:rsidRPr="00E16B08" w:rsidRDefault="00F73670" w:rsidP="00F73670">
      <w:pPr>
        <w:widowControl w:val="0"/>
        <w:pBdr>
          <w:bottom w:val="single" w:sz="4" w:space="0" w:color="FFFFFF"/>
        </w:pBdr>
        <w:tabs>
          <w:tab w:val="left" w:pos="0"/>
          <w:tab w:val="left" w:pos="1134"/>
        </w:tabs>
        <w:autoSpaceDE w:val="0"/>
        <w:autoSpaceDN w:val="0"/>
        <w:adjustRightInd w:val="0"/>
        <w:spacing w:after="0" w:line="240" w:lineRule="auto"/>
        <w:ind w:firstLine="709"/>
        <w:jc w:val="both"/>
        <w:rPr>
          <w:rFonts w:ascii="Times New Roman" w:eastAsia="NanumGothic" w:hAnsi="Times New Roman" w:cs="Times New Roman"/>
          <w:color w:val="000000"/>
          <w:sz w:val="28"/>
          <w:szCs w:val="32"/>
          <w:lang w:eastAsia="ru-RU"/>
        </w:rPr>
      </w:pPr>
      <w:r w:rsidRPr="00E16B08">
        <w:rPr>
          <w:rFonts w:ascii="Times New Roman" w:eastAsia="NanumGothic" w:hAnsi="Times New Roman" w:cs="Times New Roman"/>
          <w:color w:val="000000"/>
          <w:sz w:val="28"/>
          <w:szCs w:val="32"/>
          <w:lang w:eastAsia="ru-RU"/>
        </w:rPr>
        <w:t xml:space="preserve">В отдельных отраслях обработки произошло ускорение роста по сравнению с </w:t>
      </w:r>
      <w:r w:rsidR="00915FB6">
        <w:rPr>
          <w:rFonts w:ascii="Times New Roman" w:eastAsia="NanumGothic" w:hAnsi="Times New Roman" w:cs="Times New Roman"/>
          <w:color w:val="000000"/>
          <w:sz w:val="28"/>
          <w:szCs w:val="32"/>
          <w:lang w:eastAsia="ru-RU"/>
        </w:rPr>
        <w:t>2019</w:t>
      </w:r>
      <w:r w:rsidRPr="00E16B08">
        <w:rPr>
          <w:rFonts w:ascii="Times New Roman" w:eastAsia="NanumGothic" w:hAnsi="Times New Roman" w:cs="Times New Roman"/>
          <w:color w:val="000000"/>
          <w:sz w:val="28"/>
          <w:szCs w:val="32"/>
          <w:lang w:eastAsia="ru-RU"/>
        </w:rPr>
        <w:t xml:space="preserve"> годом. Производство продуктов питания ускорилось до 4,0 %, бумажной продукции – до 16,4 %, фармацевтики – до 47,0 %, легкой промышленности – до 15,0 %</w:t>
      </w:r>
    </w:p>
    <w:p w14:paraId="5746FB5E" w14:textId="3989994A" w:rsidR="00F73670" w:rsidRPr="00E16B08" w:rsidRDefault="00F73670" w:rsidP="00F73670">
      <w:pPr>
        <w:widowControl w:val="0"/>
        <w:pBdr>
          <w:bottom w:val="single" w:sz="4" w:space="0" w:color="FFFFFF"/>
        </w:pBdr>
        <w:tabs>
          <w:tab w:val="left" w:pos="0"/>
          <w:tab w:val="left" w:pos="1134"/>
        </w:tabs>
        <w:autoSpaceDE w:val="0"/>
        <w:autoSpaceDN w:val="0"/>
        <w:adjustRightInd w:val="0"/>
        <w:spacing w:after="0" w:line="240" w:lineRule="auto"/>
        <w:ind w:firstLine="709"/>
        <w:jc w:val="both"/>
        <w:rPr>
          <w:rFonts w:ascii="Times New Roman" w:eastAsia="NanumGothic" w:hAnsi="Times New Roman" w:cs="Times New Roman"/>
          <w:color w:val="000000"/>
          <w:sz w:val="28"/>
          <w:szCs w:val="32"/>
          <w:lang w:eastAsia="ru-RU"/>
        </w:rPr>
      </w:pPr>
      <w:r w:rsidRPr="00E16B08">
        <w:rPr>
          <w:rFonts w:ascii="Times New Roman" w:eastAsia="NanumGothic" w:hAnsi="Times New Roman" w:cs="Times New Roman"/>
          <w:color w:val="000000"/>
          <w:sz w:val="28"/>
          <w:szCs w:val="32"/>
          <w:lang w:eastAsia="ru-RU"/>
        </w:rPr>
        <w:t>Высокие темпы роста демонстрируют машиностроение – 16,3 %, в том числе автомобилестроение – 52,5 %, производство кожаной продукции – в 2,3 раза и деревянных изделий – 43,2 %.</w:t>
      </w:r>
    </w:p>
    <w:p w14:paraId="59263BD5" w14:textId="55318207" w:rsidR="00F73670" w:rsidRPr="00E16B08" w:rsidRDefault="00F73670" w:rsidP="00F73670">
      <w:pPr>
        <w:widowControl w:val="0"/>
        <w:pBdr>
          <w:bottom w:val="single" w:sz="4" w:space="0" w:color="FFFFFF"/>
        </w:pBdr>
        <w:tabs>
          <w:tab w:val="left" w:pos="1134"/>
        </w:tabs>
        <w:snapToGrid w:val="0"/>
        <w:spacing w:after="0" w:line="240" w:lineRule="auto"/>
        <w:ind w:firstLine="709"/>
        <w:jc w:val="both"/>
        <w:rPr>
          <w:rFonts w:ascii="Times New Roman" w:eastAsia="Times New Roman" w:hAnsi="Times New Roman" w:cs="Times New Roman"/>
          <w:sz w:val="28"/>
          <w:szCs w:val="32"/>
          <w:lang w:eastAsia="ru-RU"/>
        </w:rPr>
      </w:pPr>
      <w:r w:rsidRPr="00E16B08">
        <w:rPr>
          <w:rFonts w:ascii="Times New Roman" w:eastAsia="Times New Roman" w:hAnsi="Times New Roman" w:cs="Times New Roman"/>
          <w:sz w:val="28"/>
          <w:szCs w:val="32"/>
          <w:lang w:eastAsia="ru-RU"/>
        </w:rPr>
        <w:t xml:space="preserve">В 2020 году сельское хозяйство вышло в положительную зону с ростом в 5,6 % </w:t>
      </w:r>
      <w:r w:rsidRPr="00E16B08">
        <w:rPr>
          <w:rFonts w:ascii="Times New Roman" w:eastAsia="Times New Roman" w:hAnsi="Times New Roman" w:cs="Times New Roman"/>
          <w:i/>
          <w:szCs w:val="32"/>
          <w:lang w:eastAsia="ru-RU"/>
        </w:rPr>
        <w:t xml:space="preserve">(+0,7 </w:t>
      </w:r>
      <w:proofErr w:type="spellStart"/>
      <w:r w:rsidRPr="00E16B08">
        <w:rPr>
          <w:rFonts w:ascii="Times New Roman" w:eastAsia="Times New Roman" w:hAnsi="Times New Roman" w:cs="Times New Roman"/>
          <w:i/>
          <w:szCs w:val="32"/>
          <w:lang w:eastAsia="ru-RU"/>
        </w:rPr>
        <w:t>п.п</w:t>
      </w:r>
      <w:proofErr w:type="spellEnd"/>
      <w:r w:rsidRPr="00E16B08">
        <w:rPr>
          <w:rFonts w:ascii="Times New Roman" w:eastAsia="Times New Roman" w:hAnsi="Times New Roman" w:cs="Times New Roman"/>
          <w:i/>
          <w:szCs w:val="32"/>
          <w:lang w:eastAsia="ru-RU"/>
        </w:rPr>
        <w:t>. от прогнозного значения)</w:t>
      </w:r>
      <w:r w:rsidRPr="00E16B08">
        <w:rPr>
          <w:rFonts w:ascii="Times New Roman" w:eastAsia="Times New Roman" w:hAnsi="Times New Roman" w:cs="Times New Roman"/>
          <w:sz w:val="28"/>
          <w:szCs w:val="32"/>
          <w:lang w:eastAsia="ru-RU"/>
        </w:rPr>
        <w:t xml:space="preserve">. Это позволило улучшить продовольственную </w:t>
      </w:r>
      <w:r w:rsidRPr="00E16B08">
        <w:rPr>
          <w:rFonts w:ascii="Times New Roman" w:eastAsia="Times New Roman" w:hAnsi="Times New Roman" w:cs="Times New Roman"/>
          <w:sz w:val="28"/>
          <w:szCs w:val="32"/>
          <w:lang w:eastAsia="ru-RU"/>
        </w:rPr>
        <w:lastRenderedPageBreak/>
        <w:t>обеспеченность. Выпуск продукции растениеводства вырос на 7,8 % и животноводства – на 3,0 %.</w:t>
      </w:r>
    </w:p>
    <w:p w14:paraId="2AD24FCB" w14:textId="35ED5A1C" w:rsidR="00F73670" w:rsidRPr="00E16B08" w:rsidRDefault="00F73670" w:rsidP="00F73670">
      <w:pPr>
        <w:spacing w:after="0" w:line="240" w:lineRule="auto"/>
        <w:ind w:firstLine="709"/>
        <w:jc w:val="both"/>
        <w:rPr>
          <w:rFonts w:ascii="Times New Roman" w:eastAsia="Calibri" w:hAnsi="Times New Roman" w:cs="Times New Roman"/>
          <w:sz w:val="28"/>
          <w:szCs w:val="28"/>
        </w:rPr>
      </w:pPr>
      <w:r w:rsidRPr="00E16B08">
        <w:rPr>
          <w:rFonts w:ascii="Times New Roman" w:eastAsia="Times New Roman" w:hAnsi="Times New Roman" w:cs="Times New Roman"/>
          <w:iCs/>
          <w:sz w:val="28"/>
          <w:szCs w:val="28"/>
          <w:lang w:eastAsia="ru-RU"/>
        </w:rPr>
        <w:t xml:space="preserve">Объем строительных работ увеличился на 11,2 % </w:t>
      </w:r>
      <w:r w:rsidRPr="00E16B08">
        <w:rPr>
          <w:rFonts w:ascii="Times New Roman" w:eastAsia="Times New Roman" w:hAnsi="Times New Roman" w:cs="Times New Roman"/>
          <w:i/>
          <w:iCs/>
          <w:sz w:val="24"/>
          <w:szCs w:val="28"/>
          <w:lang w:eastAsia="ru-RU"/>
        </w:rPr>
        <w:t xml:space="preserve">(+4,7 </w:t>
      </w:r>
      <w:proofErr w:type="spellStart"/>
      <w:r w:rsidRPr="00E16B08">
        <w:rPr>
          <w:rFonts w:ascii="Times New Roman" w:eastAsia="Times New Roman" w:hAnsi="Times New Roman" w:cs="Times New Roman"/>
          <w:i/>
          <w:iCs/>
          <w:sz w:val="24"/>
          <w:szCs w:val="28"/>
          <w:lang w:eastAsia="ru-RU"/>
        </w:rPr>
        <w:t>п.п</w:t>
      </w:r>
      <w:proofErr w:type="spellEnd"/>
      <w:r w:rsidRPr="00E16B08">
        <w:rPr>
          <w:rFonts w:ascii="Times New Roman" w:eastAsia="Times New Roman" w:hAnsi="Times New Roman" w:cs="Times New Roman"/>
          <w:i/>
          <w:iCs/>
          <w:sz w:val="24"/>
          <w:szCs w:val="28"/>
          <w:lang w:eastAsia="ru-RU"/>
        </w:rPr>
        <w:t>. от прогнозного значения)</w:t>
      </w:r>
      <w:r w:rsidRPr="00E16B08">
        <w:rPr>
          <w:rFonts w:ascii="Times New Roman" w:eastAsia="Times New Roman" w:hAnsi="Times New Roman" w:cs="Times New Roman"/>
          <w:iCs/>
          <w:sz w:val="28"/>
          <w:szCs w:val="28"/>
          <w:lang w:eastAsia="ru-RU"/>
        </w:rPr>
        <w:t xml:space="preserve"> </w:t>
      </w:r>
      <w:r w:rsidRPr="00E16B08">
        <w:rPr>
          <w:rFonts w:ascii="Times New Roman" w:eastAsia="Times New Roman" w:hAnsi="Times New Roman" w:cs="Times New Roman"/>
          <w:bCs/>
          <w:iCs/>
          <w:sz w:val="28"/>
          <w:szCs w:val="28"/>
          <w:lang w:eastAsia="ru-RU"/>
        </w:rPr>
        <w:t>за</w:t>
      </w:r>
      <w:r w:rsidRPr="00E16B08">
        <w:rPr>
          <w:rFonts w:ascii="Times New Roman" w:eastAsia="Calibri" w:hAnsi="Times New Roman" w:cs="Times New Roman"/>
          <w:sz w:val="28"/>
          <w:szCs w:val="28"/>
        </w:rPr>
        <w:t xml:space="preserve"> счет строительства многоквартирных жилых и не жилых зданий, объектов образования, здравоохранения, культуры и спорта, инженерных сооружений и работ по строительству и реконструкции автомобильных дорог.</w:t>
      </w:r>
    </w:p>
    <w:p w14:paraId="614BEA6C" w14:textId="1CF45808" w:rsidR="00F73670" w:rsidRPr="00E16B08" w:rsidRDefault="00F73670" w:rsidP="00F73670">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E16B08">
        <w:rPr>
          <w:rFonts w:ascii="Times New Roman" w:eastAsia="Times New Roman" w:hAnsi="Times New Roman" w:cs="Times New Roman"/>
          <w:spacing w:val="4"/>
          <w:sz w:val="28"/>
          <w:szCs w:val="28"/>
          <w:lang w:eastAsia="ru-RU"/>
        </w:rPr>
        <w:t>В</w:t>
      </w:r>
      <w:r w:rsidR="00E16B08" w:rsidRPr="00E16B08">
        <w:rPr>
          <w:rFonts w:ascii="Times New Roman" w:eastAsia="Times New Roman" w:hAnsi="Times New Roman" w:cs="Times New Roman"/>
          <w:spacing w:val="4"/>
          <w:sz w:val="28"/>
          <w:szCs w:val="28"/>
          <w:lang w:eastAsia="ru-RU"/>
        </w:rPr>
        <w:t>в</w:t>
      </w:r>
      <w:r w:rsidRPr="00E16B08">
        <w:rPr>
          <w:rFonts w:ascii="Times New Roman" w:eastAsia="Times New Roman" w:hAnsi="Times New Roman" w:cs="Times New Roman"/>
          <w:spacing w:val="4"/>
          <w:sz w:val="28"/>
          <w:szCs w:val="28"/>
          <w:lang w:eastAsia="ru-RU"/>
        </w:rPr>
        <w:t xml:space="preserve">еденные ограничительные меры против распространения </w:t>
      </w:r>
      <w:r w:rsidRPr="00E16B08">
        <w:rPr>
          <w:rFonts w:ascii="Times New Roman" w:eastAsia="Times New Roman" w:hAnsi="Times New Roman" w:cs="Times New Roman"/>
          <w:spacing w:val="4"/>
          <w:sz w:val="28"/>
          <w:szCs w:val="28"/>
          <w:lang w:val="en-US" w:eastAsia="ru-RU"/>
        </w:rPr>
        <w:t>COVID</w:t>
      </w:r>
      <w:r w:rsidRPr="00E16B08">
        <w:rPr>
          <w:rFonts w:ascii="Times New Roman" w:eastAsia="Times New Roman" w:hAnsi="Times New Roman" w:cs="Times New Roman"/>
          <w:spacing w:val="4"/>
          <w:sz w:val="28"/>
          <w:szCs w:val="28"/>
          <w:lang w:eastAsia="ru-RU"/>
        </w:rPr>
        <w:t xml:space="preserve">-19 оказали негативное влияние </w:t>
      </w:r>
      <w:r w:rsidRPr="00E16B08">
        <w:rPr>
          <w:rFonts w:ascii="Times New Roman" w:eastAsia="Times New Roman" w:hAnsi="Times New Roman" w:cs="Times New Roman"/>
          <w:spacing w:val="4"/>
          <w:sz w:val="28"/>
          <w:szCs w:val="28"/>
          <w:lang w:val="kk-KZ" w:eastAsia="ru-RU"/>
        </w:rPr>
        <w:t xml:space="preserve">больше всего </w:t>
      </w:r>
      <w:r w:rsidRPr="00E16B08">
        <w:rPr>
          <w:rFonts w:ascii="Times New Roman" w:eastAsia="Times New Roman" w:hAnsi="Times New Roman" w:cs="Times New Roman"/>
          <w:spacing w:val="4"/>
          <w:sz w:val="28"/>
          <w:szCs w:val="28"/>
          <w:lang w:eastAsia="ru-RU"/>
        </w:rPr>
        <w:t>на сферу услуг, в частности на транспорт и торговлю.</w:t>
      </w:r>
    </w:p>
    <w:p w14:paraId="386D1C9B" w14:textId="4D22F3A0" w:rsidR="00F73670" w:rsidRPr="00E16B08" w:rsidRDefault="00F73670" w:rsidP="00F73670">
      <w:pPr>
        <w:widowControl w:val="0"/>
        <w:spacing w:after="0" w:line="240" w:lineRule="auto"/>
        <w:ind w:firstLine="709"/>
        <w:jc w:val="both"/>
        <w:rPr>
          <w:rFonts w:ascii="Times New Roman" w:eastAsia="Times New Roman" w:hAnsi="Times New Roman" w:cs="Times New Roman"/>
          <w:spacing w:val="4"/>
          <w:sz w:val="32"/>
          <w:szCs w:val="28"/>
          <w:lang w:eastAsia="ru-RU"/>
        </w:rPr>
      </w:pPr>
      <w:r w:rsidRPr="00E16B08">
        <w:rPr>
          <w:rFonts w:ascii="Times New Roman" w:eastAsia="Times New Roman" w:hAnsi="Times New Roman" w:cs="Times New Roman"/>
          <w:spacing w:val="4"/>
          <w:sz w:val="28"/>
          <w:szCs w:val="28"/>
          <w:lang w:eastAsia="ru-RU"/>
        </w:rPr>
        <w:t xml:space="preserve">Так, за 2020 год объемы услуг в сфере транспорта сократились на 17,2 % </w:t>
      </w:r>
      <w:r w:rsidRPr="00E16B08">
        <w:rPr>
          <w:rFonts w:ascii="Times New Roman" w:eastAsia="Times New Roman" w:hAnsi="Times New Roman" w:cs="Times New Roman"/>
          <w:i/>
          <w:iCs/>
          <w:sz w:val="24"/>
          <w:szCs w:val="28"/>
          <w:lang w:eastAsia="ru-RU"/>
        </w:rPr>
        <w:t xml:space="preserve">(-7,7 </w:t>
      </w:r>
      <w:proofErr w:type="spellStart"/>
      <w:r w:rsidRPr="00E16B08">
        <w:rPr>
          <w:rFonts w:ascii="Times New Roman" w:eastAsia="Times New Roman" w:hAnsi="Times New Roman" w:cs="Times New Roman"/>
          <w:i/>
          <w:iCs/>
          <w:sz w:val="24"/>
          <w:szCs w:val="28"/>
          <w:lang w:eastAsia="ru-RU"/>
        </w:rPr>
        <w:t>п.п</w:t>
      </w:r>
      <w:proofErr w:type="spellEnd"/>
      <w:r w:rsidRPr="00E16B08">
        <w:rPr>
          <w:rFonts w:ascii="Times New Roman" w:eastAsia="Times New Roman" w:hAnsi="Times New Roman" w:cs="Times New Roman"/>
          <w:i/>
          <w:iCs/>
          <w:sz w:val="24"/>
          <w:szCs w:val="28"/>
          <w:lang w:eastAsia="ru-RU"/>
        </w:rPr>
        <w:t xml:space="preserve">. от прогнозного значения). </w:t>
      </w:r>
      <w:r w:rsidRPr="00E16B08">
        <w:rPr>
          <w:rFonts w:ascii="Times New Roman" w:eastAsia="Times New Roman" w:hAnsi="Times New Roman" w:cs="Times New Roman"/>
          <w:iCs/>
          <w:sz w:val="28"/>
          <w:szCs w:val="28"/>
          <w:lang w:eastAsia="ru-RU"/>
        </w:rPr>
        <w:t>Что обусловлено падением пассажирооборота на 63,3 %, грузооборота – на 3,4 %.</w:t>
      </w:r>
    </w:p>
    <w:p w14:paraId="356733C6" w14:textId="0AF5AEC5" w:rsidR="008A5D02" w:rsidRPr="009665B0" w:rsidRDefault="00F73670" w:rsidP="00F73670">
      <w:pPr>
        <w:spacing w:after="0" w:line="240" w:lineRule="auto"/>
        <w:ind w:firstLine="709"/>
        <w:jc w:val="both"/>
        <w:rPr>
          <w:rFonts w:cstheme="minorHAnsi"/>
          <w:color w:val="000000" w:themeColor="text1"/>
          <w:sz w:val="28"/>
          <w:szCs w:val="28"/>
        </w:rPr>
      </w:pPr>
      <w:r w:rsidRPr="00E16B08">
        <w:rPr>
          <w:rFonts w:ascii="Times New Roman" w:eastAsia="Times New Roman" w:hAnsi="Times New Roman" w:cs="Times New Roman"/>
          <w:spacing w:val="4"/>
          <w:sz w:val="28"/>
          <w:szCs w:val="28"/>
          <w:lang w:eastAsia="ru-RU"/>
        </w:rPr>
        <w:t>В свою очередь торговля уменьшилась на 7,3</w:t>
      </w:r>
      <w:r w:rsidR="00CE38B1" w:rsidRPr="00E16B08">
        <w:rPr>
          <w:rFonts w:ascii="Times New Roman" w:eastAsia="Times New Roman" w:hAnsi="Times New Roman" w:cs="Times New Roman"/>
          <w:spacing w:val="4"/>
          <w:sz w:val="28"/>
          <w:szCs w:val="28"/>
          <w:lang w:eastAsia="ru-RU"/>
        </w:rPr>
        <w:t> </w:t>
      </w:r>
      <w:r w:rsidRPr="00E16B08">
        <w:rPr>
          <w:rFonts w:ascii="Times New Roman" w:eastAsia="Times New Roman" w:hAnsi="Times New Roman" w:cs="Times New Roman"/>
          <w:spacing w:val="4"/>
          <w:sz w:val="28"/>
          <w:szCs w:val="28"/>
          <w:lang w:eastAsia="ru-RU"/>
        </w:rPr>
        <w:t xml:space="preserve">% </w:t>
      </w:r>
      <w:r w:rsidRPr="00E16B08">
        <w:rPr>
          <w:rFonts w:ascii="Times New Roman" w:eastAsia="Times New Roman" w:hAnsi="Times New Roman" w:cs="Times New Roman"/>
          <w:i/>
          <w:iCs/>
          <w:sz w:val="24"/>
          <w:szCs w:val="28"/>
          <w:lang w:eastAsia="ru-RU"/>
        </w:rPr>
        <w:t xml:space="preserve">(-1,1 </w:t>
      </w:r>
      <w:proofErr w:type="spellStart"/>
      <w:r w:rsidRPr="00E16B08">
        <w:rPr>
          <w:rFonts w:ascii="Times New Roman" w:eastAsia="Times New Roman" w:hAnsi="Times New Roman" w:cs="Times New Roman"/>
          <w:i/>
          <w:iCs/>
          <w:sz w:val="24"/>
          <w:szCs w:val="28"/>
          <w:lang w:eastAsia="ru-RU"/>
        </w:rPr>
        <w:t>п.п</w:t>
      </w:r>
      <w:proofErr w:type="spellEnd"/>
      <w:r w:rsidRPr="00E16B08">
        <w:rPr>
          <w:rFonts w:ascii="Times New Roman" w:eastAsia="Times New Roman" w:hAnsi="Times New Roman" w:cs="Times New Roman"/>
          <w:i/>
          <w:iCs/>
          <w:sz w:val="24"/>
          <w:szCs w:val="28"/>
          <w:lang w:eastAsia="ru-RU"/>
        </w:rPr>
        <w:t>. от прогнозного значения)</w:t>
      </w:r>
      <w:r w:rsidRPr="00E16B08">
        <w:rPr>
          <w:rFonts w:ascii="Times New Roman" w:eastAsia="Times New Roman" w:hAnsi="Times New Roman" w:cs="Times New Roman"/>
          <w:spacing w:val="4"/>
          <w:sz w:val="28"/>
          <w:szCs w:val="28"/>
          <w:lang w:eastAsia="ru-RU"/>
        </w:rPr>
        <w:t>. Снижение обусловлено сокращением</w:t>
      </w:r>
      <w:r w:rsidRPr="00E16B08">
        <w:rPr>
          <w:rFonts w:ascii="Times New Roman" w:eastAsia="Times New Roman" w:hAnsi="Times New Roman" w:cs="Times New Roman"/>
          <w:spacing w:val="4"/>
          <w:sz w:val="28"/>
          <w:szCs w:val="28"/>
          <w:shd w:val="clear" w:color="auto" w:fill="FFFFFF" w:themeFill="background1"/>
          <w:lang w:eastAsia="ru-RU"/>
        </w:rPr>
        <w:t xml:space="preserve"> продаж в оптовой торговле на 7,4</w:t>
      </w:r>
      <w:r w:rsidR="00CE38B1" w:rsidRPr="00E16B08">
        <w:rPr>
          <w:rFonts w:ascii="Times New Roman" w:eastAsia="Times New Roman" w:hAnsi="Times New Roman" w:cs="Times New Roman"/>
          <w:spacing w:val="4"/>
          <w:sz w:val="28"/>
          <w:szCs w:val="28"/>
          <w:shd w:val="clear" w:color="auto" w:fill="FFFFFF" w:themeFill="background1"/>
          <w:lang w:eastAsia="ru-RU"/>
        </w:rPr>
        <w:t> </w:t>
      </w:r>
      <w:r w:rsidRPr="00E16B08">
        <w:rPr>
          <w:rFonts w:ascii="Times New Roman" w:eastAsia="Times New Roman" w:hAnsi="Times New Roman" w:cs="Times New Roman"/>
          <w:spacing w:val="4"/>
          <w:sz w:val="28"/>
          <w:szCs w:val="28"/>
          <w:shd w:val="clear" w:color="auto" w:fill="FFFFFF" w:themeFill="background1"/>
          <w:lang w:eastAsia="ru-RU"/>
        </w:rPr>
        <w:t>% и розничной – на 4,1</w:t>
      </w:r>
      <w:r w:rsidR="00CE38B1" w:rsidRPr="00E16B08">
        <w:rPr>
          <w:rFonts w:ascii="Times New Roman" w:eastAsia="Times New Roman" w:hAnsi="Times New Roman" w:cs="Times New Roman"/>
          <w:spacing w:val="4"/>
          <w:sz w:val="28"/>
          <w:szCs w:val="28"/>
          <w:shd w:val="clear" w:color="auto" w:fill="FFFFFF" w:themeFill="background1"/>
          <w:lang w:eastAsia="ru-RU"/>
        </w:rPr>
        <w:t> </w:t>
      </w:r>
      <w:r w:rsidRPr="00E16B08">
        <w:rPr>
          <w:rFonts w:ascii="Times New Roman" w:eastAsia="Times New Roman" w:hAnsi="Times New Roman" w:cs="Times New Roman"/>
          <w:spacing w:val="4"/>
          <w:sz w:val="28"/>
          <w:szCs w:val="28"/>
          <w:shd w:val="clear" w:color="auto" w:fill="FFFFFF" w:themeFill="background1"/>
          <w:lang w:eastAsia="ru-RU"/>
        </w:rPr>
        <w:t>%.</w:t>
      </w:r>
    </w:p>
    <w:bookmarkEnd w:id="3"/>
    <w:p w14:paraId="533A153C" w14:textId="77777777" w:rsidR="008A5D02" w:rsidRPr="00524CA0" w:rsidRDefault="008A5D02" w:rsidP="00524CA0">
      <w:pPr>
        <w:spacing w:after="0" w:line="240" w:lineRule="auto"/>
        <w:ind w:firstLine="709"/>
        <w:jc w:val="both"/>
        <w:rPr>
          <w:rFonts w:cstheme="minorHAnsi"/>
          <w:color w:val="000000" w:themeColor="text1"/>
          <w:sz w:val="28"/>
          <w:szCs w:val="28"/>
        </w:rPr>
      </w:pPr>
    </w:p>
    <w:p w14:paraId="764D849F" w14:textId="77777777" w:rsidR="008A5D02" w:rsidRPr="00D35452" w:rsidRDefault="008A5D02" w:rsidP="00524CA0">
      <w:pPr>
        <w:pStyle w:val="2"/>
        <w:spacing w:before="0" w:after="0"/>
        <w:ind w:firstLine="709"/>
        <w:jc w:val="both"/>
        <w:rPr>
          <w:rFonts w:asciiTheme="minorHAnsi" w:eastAsia="Calibri" w:hAnsiTheme="minorHAnsi" w:cstheme="minorHAnsi"/>
          <w:i w:val="0"/>
          <w:color w:val="000000" w:themeColor="text1"/>
        </w:rPr>
      </w:pPr>
      <w:r w:rsidRPr="00D35452">
        <w:rPr>
          <w:rFonts w:asciiTheme="minorHAnsi" w:eastAsia="Calibri" w:hAnsiTheme="minorHAnsi" w:cstheme="minorHAnsi"/>
          <w:i w:val="0"/>
          <w:color w:val="000000" w:themeColor="text1"/>
        </w:rPr>
        <w:t>1.1.2 О реализации основных направлений налогово-бюджетной и социальной политики страны</w:t>
      </w:r>
    </w:p>
    <w:p w14:paraId="16E5C233" w14:textId="77777777" w:rsidR="008A5D02" w:rsidRPr="00581B30" w:rsidRDefault="008A5D02" w:rsidP="00524CA0">
      <w:pPr>
        <w:spacing w:after="0" w:line="240" w:lineRule="auto"/>
        <w:ind w:firstLine="709"/>
        <w:jc w:val="both"/>
        <w:rPr>
          <w:rFonts w:cstheme="minorHAnsi"/>
          <w:color w:val="000000" w:themeColor="text1"/>
          <w:sz w:val="28"/>
          <w:szCs w:val="28"/>
          <w:highlight w:val="yellow"/>
        </w:rPr>
      </w:pPr>
    </w:p>
    <w:p w14:paraId="0757CA84" w14:textId="77777777" w:rsidR="008A5D02" w:rsidRPr="00792795" w:rsidRDefault="008A5D02" w:rsidP="00524CA0">
      <w:pPr>
        <w:pStyle w:val="3"/>
        <w:spacing w:before="0" w:line="240" w:lineRule="auto"/>
        <w:ind w:firstLine="709"/>
        <w:jc w:val="both"/>
        <w:rPr>
          <w:rFonts w:asciiTheme="minorHAnsi" w:hAnsiTheme="minorHAnsi" w:cstheme="minorHAnsi"/>
          <w:b/>
          <w:color w:val="000000" w:themeColor="text1"/>
          <w:sz w:val="28"/>
          <w:szCs w:val="28"/>
        </w:rPr>
      </w:pPr>
      <w:r w:rsidRPr="00792795">
        <w:rPr>
          <w:rFonts w:asciiTheme="minorHAnsi" w:hAnsiTheme="minorHAnsi" w:cstheme="minorHAnsi"/>
          <w:b/>
          <w:color w:val="000000" w:themeColor="text1"/>
          <w:sz w:val="28"/>
          <w:szCs w:val="28"/>
        </w:rPr>
        <w:t xml:space="preserve">Налоговая политика </w:t>
      </w:r>
    </w:p>
    <w:p w14:paraId="50EBC1DF" w14:textId="77777777" w:rsidR="00D35452" w:rsidRPr="00DB7C69" w:rsidRDefault="00D35452" w:rsidP="00D35452">
      <w:pPr>
        <w:widowControl w:val="0"/>
        <w:pBdr>
          <w:bottom w:val="single" w:sz="4" w:space="0" w:color="FFFFFF"/>
        </w:pBdr>
        <w:spacing w:after="0" w:line="240" w:lineRule="auto"/>
        <w:ind w:firstLine="709"/>
        <w:jc w:val="both"/>
        <w:rPr>
          <w:iCs/>
          <w:sz w:val="28"/>
          <w:szCs w:val="28"/>
        </w:rPr>
      </w:pPr>
      <w:r w:rsidRPr="00DB7C69">
        <w:rPr>
          <w:iCs/>
          <w:sz w:val="28"/>
          <w:szCs w:val="28"/>
        </w:rPr>
        <w:t xml:space="preserve">Изменение в налоговое законодательство формируется в соответствии со стратегией развития страны с учетом баланса экономических интересов, как государства, так и налогоплательщиков, способствующее устойчивому развитию экономики, в том числе по отдельным отраслям. </w:t>
      </w:r>
    </w:p>
    <w:p w14:paraId="7F796957" w14:textId="3424A901" w:rsidR="00D35452" w:rsidRPr="00C03DC9" w:rsidRDefault="00D35452" w:rsidP="00D35452">
      <w:pPr>
        <w:widowControl w:val="0"/>
        <w:pBdr>
          <w:bottom w:val="single" w:sz="4" w:space="0" w:color="FFFFFF"/>
        </w:pBdr>
        <w:spacing w:after="0" w:line="240" w:lineRule="auto"/>
        <w:ind w:firstLine="709"/>
        <w:jc w:val="both"/>
        <w:rPr>
          <w:iCs/>
          <w:sz w:val="28"/>
          <w:szCs w:val="28"/>
        </w:rPr>
      </w:pPr>
      <w:r w:rsidRPr="00C03DC9">
        <w:rPr>
          <w:iCs/>
          <w:sz w:val="28"/>
          <w:szCs w:val="28"/>
        </w:rPr>
        <w:t xml:space="preserve">С 1 января 2021 года вступил в силу </w:t>
      </w:r>
      <w:r>
        <w:rPr>
          <w:iCs/>
          <w:sz w:val="28"/>
          <w:szCs w:val="28"/>
        </w:rPr>
        <w:t>Закон</w:t>
      </w:r>
      <w:r w:rsidRPr="00C03DC9">
        <w:rPr>
          <w:iCs/>
          <w:sz w:val="28"/>
          <w:szCs w:val="28"/>
        </w:rPr>
        <w:t xml:space="preserve"> Республики Казахстан </w:t>
      </w:r>
      <w:r>
        <w:rPr>
          <w:iCs/>
          <w:sz w:val="28"/>
          <w:szCs w:val="28"/>
        </w:rPr>
        <w:t>о внесении изменений и дополнений в Налоговый кодекс.</w:t>
      </w:r>
    </w:p>
    <w:p w14:paraId="6FCB2CEF" w14:textId="77777777" w:rsidR="00D35452" w:rsidRDefault="00D35452" w:rsidP="00D35452">
      <w:pPr>
        <w:spacing w:after="0" w:line="240" w:lineRule="auto"/>
        <w:ind w:firstLine="709"/>
        <w:jc w:val="both"/>
        <w:rPr>
          <w:iCs/>
          <w:sz w:val="28"/>
          <w:szCs w:val="28"/>
        </w:rPr>
      </w:pPr>
      <w:r>
        <w:rPr>
          <w:sz w:val="28"/>
          <w:szCs w:val="28"/>
        </w:rPr>
        <w:t xml:space="preserve">Улучшено налогообложение физических лиц путем </w:t>
      </w:r>
      <w:r>
        <w:rPr>
          <w:iCs/>
          <w:sz w:val="28"/>
          <w:szCs w:val="28"/>
        </w:rPr>
        <w:t>объединения</w:t>
      </w:r>
      <w:r w:rsidRPr="004C1F56">
        <w:rPr>
          <w:iCs/>
          <w:sz w:val="28"/>
          <w:szCs w:val="28"/>
        </w:rPr>
        <w:t xml:space="preserve"> налогов на имущество и землю в единый платеж и отмен</w:t>
      </w:r>
      <w:r>
        <w:rPr>
          <w:iCs/>
          <w:sz w:val="28"/>
          <w:szCs w:val="28"/>
        </w:rPr>
        <w:t>ы</w:t>
      </w:r>
      <w:r w:rsidRPr="004C1F56">
        <w:rPr>
          <w:iCs/>
          <w:sz w:val="28"/>
          <w:szCs w:val="28"/>
        </w:rPr>
        <w:t xml:space="preserve"> земельного налога для собственников многоквартирных жилых домов</w:t>
      </w:r>
      <w:r>
        <w:rPr>
          <w:iCs/>
          <w:sz w:val="28"/>
          <w:szCs w:val="28"/>
        </w:rPr>
        <w:t>.</w:t>
      </w:r>
    </w:p>
    <w:p w14:paraId="6087B041"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 xml:space="preserve">Для стимулирования инвестиций введен </w:t>
      </w:r>
      <w:r w:rsidRPr="004C1F56">
        <w:rPr>
          <w:iCs/>
          <w:sz w:val="28"/>
          <w:szCs w:val="28"/>
        </w:rPr>
        <w:t xml:space="preserve">инвестиционный налоговый кредит </w:t>
      </w:r>
      <w:r w:rsidRPr="00440C57">
        <w:rPr>
          <w:i/>
          <w:iCs/>
        </w:rPr>
        <w:t>(отсрочка на 3 года суммы КПН и налога на имущество, налоги будут уплачиваться в течение последующих 3 лет).</w:t>
      </w:r>
    </w:p>
    <w:p w14:paraId="508188F3"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Продлены</w:t>
      </w:r>
      <w:r w:rsidRPr="004C1F56">
        <w:rPr>
          <w:iCs/>
          <w:sz w:val="28"/>
          <w:szCs w:val="28"/>
        </w:rPr>
        <w:t xml:space="preserve"> льготы по </w:t>
      </w:r>
      <w:r>
        <w:rPr>
          <w:iCs/>
          <w:sz w:val="28"/>
          <w:szCs w:val="28"/>
        </w:rPr>
        <w:t xml:space="preserve">налогу на </w:t>
      </w:r>
      <w:r w:rsidRPr="004C1F56">
        <w:rPr>
          <w:iCs/>
          <w:sz w:val="28"/>
          <w:szCs w:val="28"/>
        </w:rPr>
        <w:t>имуществ</w:t>
      </w:r>
      <w:r>
        <w:rPr>
          <w:iCs/>
          <w:sz w:val="28"/>
          <w:szCs w:val="28"/>
        </w:rPr>
        <w:t>о</w:t>
      </w:r>
      <w:r w:rsidRPr="004C1F56">
        <w:rPr>
          <w:iCs/>
          <w:sz w:val="28"/>
          <w:szCs w:val="28"/>
        </w:rPr>
        <w:t xml:space="preserve"> для ЭКСПО</w:t>
      </w:r>
      <w:r>
        <w:rPr>
          <w:iCs/>
          <w:sz w:val="28"/>
          <w:szCs w:val="28"/>
        </w:rPr>
        <w:t>.</w:t>
      </w:r>
    </w:p>
    <w:p w14:paraId="146FBC3B"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Предоставлено право организациям, применившим</w:t>
      </w:r>
      <w:r w:rsidRPr="004C1F56">
        <w:rPr>
          <w:iCs/>
          <w:sz w:val="28"/>
          <w:szCs w:val="28"/>
        </w:rPr>
        <w:t xml:space="preserve"> инвестиционные налоговые преференции - по завершенным контрактам, заключенным до 1 января 2009 года</w:t>
      </w:r>
      <w:r>
        <w:rPr>
          <w:iCs/>
          <w:sz w:val="28"/>
          <w:szCs w:val="28"/>
        </w:rPr>
        <w:t>,</w:t>
      </w:r>
      <w:r w:rsidRPr="004C1F56">
        <w:rPr>
          <w:iCs/>
          <w:sz w:val="28"/>
          <w:szCs w:val="28"/>
        </w:rPr>
        <w:t xml:space="preserve"> осуществлять деятельность на территории СЭЗ.</w:t>
      </w:r>
    </w:p>
    <w:p w14:paraId="1D94D0C5" w14:textId="20609444" w:rsidR="00D35452"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В целях стимулирования агропромышленного комплекса</w:t>
      </w:r>
      <w:r w:rsidRPr="00C00EB7">
        <w:rPr>
          <w:iCs/>
          <w:sz w:val="28"/>
          <w:szCs w:val="28"/>
        </w:rPr>
        <w:t>:</w:t>
      </w:r>
    </w:p>
    <w:p w14:paraId="7119C4EB" w14:textId="7F94B715" w:rsidR="00D35452" w:rsidRPr="004C1F56" w:rsidRDefault="00D35452" w:rsidP="00D35452">
      <w:pPr>
        <w:widowControl w:val="0"/>
        <w:pBdr>
          <w:bottom w:val="single" w:sz="4" w:space="0" w:color="FFFFFF"/>
        </w:pBdr>
        <w:spacing w:after="0" w:line="240" w:lineRule="auto"/>
        <w:ind w:firstLine="709"/>
        <w:jc w:val="both"/>
        <w:rPr>
          <w:iCs/>
          <w:sz w:val="28"/>
          <w:szCs w:val="28"/>
        </w:rPr>
      </w:pPr>
      <w:r w:rsidRPr="004C1F56">
        <w:rPr>
          <w:iCs/>
          <w:sz w:val="28"/>
          <w:szCs w:val="28"/>
        </w:rPr>
        <w:t xml:space="preserve">- </w:t>
      </w:r>
      <w:r>
        <w:rPr>
          <w:iCs/>
          <w:sz w:val="28"/>
          <w:szCs w:val="28"/>
        </w:rPr>
        <w:t xml:space="preserve">введен </w:t>
      </w:r>
      <w:r w:rsidRPr="004C1F56">
        <w:rPr>
          <w:iCs/>
          <w:sz w:val="28"/>
          <w:szCs w:val="28"/>
        </w:rPr>
        <w:t>дополнительный зачет суммы НДС (70</w:t>
      </w:r>
      <w:r>
        <w:rPr>
          <w:iCs/>
          <w:sz w:val="28"/>
          <w:szCs w:val="28"/>
        </w:rPr>
        <w:t> </w:t>
      </w:r>
      <w:r w:rsidRPr="004C1F56">
        <w:rPr>
          <w:iCs/>
          <w:sz w:val="28"/>
          <w:szCs w:val="28"/>
        </w:rPr>
        <w:t>%) для переработки хлопка, производства дрожжей, сахара из сахарной свеклы, шоколада, сахаристых кондитерских изделий, печенья и мучных кондитерских изделий длительного хранения;</w:t>
      </w:r>
    </w:p>
    <w:p w14:paraId="04A463C9" w14:textId="1E1AD467" w:rsidR="00D35452" w:rsidRPr="004C1F56" w:rsidRDefault="00D35452" w:rsidP="00D35452">
      <w:pPr>
        <w:widowControl w:val="0"/>
        <w:pBdr>
          <w:bottom w:val="single" w:sz="4" w:space="0" w:color="FFFFFF"/>
        </w:pBdr>
        <w:spacing w:after="0" w:line="240" w:lineRule="auto"/>
        <w:ind w:firstLine="709"/>
        <w:jc w:val="both"/>
        <w:rPr>
          <w:iCs/>
          <w:sz w:val="28"/>
          <w:szCs w:val="28"/>
        </w:rPr>
      </w:pPr>
      <w:r w:rsidRPr="004C1F56">
        <w:rPr>
          <w:iCs/>
          <w:sz w:val="28"/>
          <w:szCs w:val="28"/>
        </w:rPr>
        <w:t>- р</w:t>
      </w:r>
      <w:r>
        <w:rPr>
          <w:iCs/>
          <w:sz w:val="28"/>
          <w:szCs w:val="28"/>
        </w:rPr>
        <w:t>асширен перечень</w:t>
      </w:r>
      <w:r w:rsidRPr="004C1F56">
        <w:rPr>
          <w:iCs/>
          <w:sz w:val="28"/>
          <w:szCs w:val="28"/>
        </w:rPr>
        <w:t xml:space="preserve"> расходов, относимых на вычеты при исчислении </w:t>
      </w:r>
      <w:proofErr w:type="spellStart"/>
      <w:r w:rsidR="00792795">
        <w:rPr>
          <w:iCs/>
          <w:sz w:val="28"/>
          <w:szCs w:val="28"/>
        </w:rPr>
        <w:t>нологооблагаемого</w:t>
      </w:r>
      <w:proofErr w:type="spellEnd"/>
      <w:r w:rsidR="00792795">
        <w:rPr>
          <w:iCs/>
          <w:sz w:val="28"/>
          <w:szCs w:val="28"/>
        </w:rPr>
        <w:t xml:space="preserve"> дохода</w:t>
      </w:r>
      <w:r w:rsidRPr="004C1F56">
        <w:rPr>
          <w:iCs/>
          <w:sz w:val="28"/>
          <w:szCs w:val="28"/>
        </w:rPr>
        <w:t xml:space="preserve"> по </w:t>
      </w:r>
      <w:r w:rsidR="00792795">
        <w:rPr>
          <w:iCs/>
          <w:sz w:val="28"/>
          <w:szCs w:val="28"/>
        </w:rPr>
        <w:t xml:space="preserve">специальному </w:t>
      </w:r>
      <w:proofErr w:type="spellStart"/>
      <w:r w:rsidR="00792795">
        <w:rPr>
          <w:iCs/>
          <w:sz w:val="28"/>
          <w:szCs w:val="28"/>
        </w:rPr>
        <w:t>нологовому</w:t>
      </w:r>
      <w:proofErr w:type="spellEnd"/>
      <w:r w:rsidR="00792795">
        <w:rPr>
          <w:iCs/>
          <w:sz w:val="28"/>
          <w:szCs w:val="28"/>
        </w:rPr>
        <w:t xml:space="preserve"> режиму</w:t>
      </w:r>
      <w:r w:rsidRPr="004C1F56">
        <w:rPr>
          <w:iCs/>
          <w:sz w:val="28"/>
          <w:szCs w:val="28"/>
        </w:rPr>
        <w:t xml:space="preserve"> с использованием фиксированного вычета;</w:t>
      </w:r>
    </w:p>
    <w:p w14:paraId="3194C59A" w14:textId="14302086" w:rsidR="00D35452" w:rsidRPr="004C1F56" w:rsidRDefault="00D35452" w:rsidP="00D35452">
      <w:pPr>
        <w:widowControl w:val="0"/>
        <w:pBdr>
          <w:bottom w:val="single" w:sz="4" w:space="0" w:color="FFFFFF"/>
        </w:pBdr>
        <w:spacing w:after="0" w:line="240" w:lineRule="auto"/>
        <w:ind w:firstLine="709"/>
        <w:jc w:val="both"/>
        <w:rPr>
          <w:iCs/>
          <w:sz w:val="28"/>
          <w:szCs w:val="28"/>
        </w:rPr>
      </w:pPr>
      <w:r w:rsidRPr="004C1F56">
        <w:rPr>
          <w:iCs/>
          <w:sz w:val="28"/>
          <w:szCs w:val="28"/>
        </w:rPr>
        <w:t>- с</w:t>
      </w:r>
      <w:r>
        <w:rPr>
          <w:iCs/>
          <w:sz w:val="28"/>
          <w:szCs w:val="28"/>
        </w:rPr>
        <w:t>охранено</w:t>
      </w:r>
      <w:r w:rsidRPr="004C1F56">
        <w:rPr>
          <w:iCs/>
          <w:sz w:val="28"/>
          <w:szCs w:val="28"/>
        </w:rPr>
        <w:t xml:space="preserve"> прав</w:t>
      </w:r>
      <w:r>
        <w:rPr>
          <w:iCs/>
          <w:sz w:val="28"/>
          <w:szCs w:val="28"/>
        </w:rPr>
        <w:t>о</w:t>
      </w:r>
      <w:r w:rsidRPr="004C1F56">
        <w:rPr>
          <w:iCs/>
          <w:sz w:val="28"/>
          <w:szCs w:val="28"/>
        </w:rPr>
        <w:t xml:space="preserve"> применения </w:t>
      </w:r>
      <w:proofErr w:type="spellStart"/>
      <w:r w:rsidR="00792795">
        <w:rPr>
          <w:iCs/>
          <w:sz w:val="28"/>
          <w:szCs w:val="28"/>
        </w:rPr>
        <w:t>единного</w:t>
      </w:r>
      <w:proofErr w:type="spellEnd"/>
      <w:r w:rsidR="00792795">
        <w:rPr>
          <w:iCs/>
          <w:sz w:val="28"/>
          <w:szCs w:val="28"/>
        </w:rPr>
        <w:t xml:space="preserve"> земельного налога</w:t>
      </w:r>
      <w:r w:rsidRPr="004C1F56">
        <w:rPr>
          <w:iCs/>
          <w:sz w:val="28"/>
          <w:szCs w:val="28"/>
        </w:rPr>
        <w:t xml:space="preserve"> для хозяйств, которые уплатили НДС на импорт при ввозе КРС, МРС.</w:t>
      </w:r>
    </w:p>
    <w:p w14:paraId="336D6589"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lastRenderedPageBreak/>
        <w:t xml:space="preserve">Приняты меры для усиления </w:t>
      </w:r>
      <w:r w:rsidRPr="004C1F56">
        <w:rPr>
          <w:iCs/>
          <w:sz w:val="28"/>
          <w:szCs w:val="28"/>
        </w:rPr>
        <w:t>конкурентоспособности отечественных производителей</w:t>
      </w:r>
      <w:r>
        <w:rPr>
          <w:iCs/>
          <w:sz w:val="28"/>
          <w:szCs w:val="28"/>
        </w:rPr>
        <w:t xml:space="preserve"> путем</w:t>
      </w:r>
      <w:r w:rsidRPr="004C1F56">
        <w:rPr>
          <w:iCs/>
          <w:sz w:val="28"/>
          <w:szCs w:val="28"/>
        </w:rPr>
        <w:t xml:space="preserve">: </w:t>
      </w:r>
    </w:p>
    <w:p w14:paraId="06DD0247"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sidRPr="004C1F56">
        <w:rPr>
          <w:iCs/>
          <w:sz w:val="28"/>
          <w:szCs w:val="28"/>
        </w:rPr>
        <w:t xml:space="preserve">- </w:t>
      </w:r>
      <w:r>
        <w:rPr>
          <w:iCs/>
          <w:sz w:val="28"/>
          <w:szCs w:val="28"/>
        </w:rPr>
        <w:t>упрощения возврат</w:t>
      </w:r>
      <w:r w:rsidRPr="004C1F56">
        <w:rPr>
          <w:iCs/>
          <w:sz w:val="28"/>
          <w:szCs w:val="28"/>
        </w:rPr>
        <w:t xml:space="preserve"> НДС для отечественных производителей (50</w:t>
      </w:r>
      <w:r>
        <w:rPr>
          <w:iCs/>
          <w:sz w:val="28"/>
          <w:szCs w:val="28"/>
        </w:rPr>
        <w:t> </w:t>
      </w:r>
      <w:r w:rsidRPr="004C1F56">
        <w:rPr>
          <w:iCs/>
          <w:sz w:val="28"/>
          <w:szCs w:val="28"/>
        </w:rPr>
        <w:t>% без, 50</w:t>
      </w:r>
      <w:r>
        <w:rPr>
          <w:iCs/>
          <w:sz w:val="28"/>
          <w:szCs w:val="28"/>
        </w:rPr>
        <w:t> </w:t>
      </w:r>
      <w:r w:rsidRPr="004C1F56">
        <w:rPr>
          <w:iCs/>
          <w:sz w:val="28"/>
          <w:szCs w:val="28"/>
        </w:rPr>
        <w:t>% после проверки);</w:t>
      </w:r>
    </w:p>
    <w:p w14:paraId="67AD1889"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sidRPr="004C1F56">
        <w:rPr>
          <w:iCs/>
          <w:sz w:val="28"/>
          <w:szCs w:val="28"/>
        </w:rPr>
        <w:t>- стимул</w:t>
      </w:r>
      <w:r>
        <w:rPr>
          <w:iCs/>
          <w:sz w:val="28"/>
          <w:szCs w:val="28"/>
        </w:rPr>
        <w:t>а</w:t>
      </w:r>
      <w:r w:rsidRPr="004C1F56">
        <w:rPr>
          <w:iCs/>
          <w:sz w:val="28"/>
          <w:szCs w:val="28"/>
        </w:rPr>
        <w:t xml:space="preserve"> для производства компонентов транспортных средств и сельхоз техники;</w:t>
      </w:r>
    </w:p>
    <w:p w14:paraId="76932931"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sidRPr="004C1F56">
        <w:rPr>
          <w:iCs/>
          <w:sz w:val="28"/>
          <w:szCs w:val="28"/>
        </w:rPr>
        <w:t>- выравнивани</w:t>
      </w:r>
      <w:r>
        <w:rPr>
          <w:iCs/>
          <w:sz w:val="28"/>
          <w:szCs w:val="28"/>
        </w:rPr>
        <w:t>я</w:t>
      </w:r>
      <w:r w:rsidRPr="004C1F56">
        <w:rPr>
          <w:iCs/>
          <w:sz w:val="28"/>
          <w:szCs w:val="28"/>
        </w:rPr>
        <w:t xml:space="preserve"> условий при реализации отечественных автомобилей дилерами;</w:t>
      </w:r>
    </w:p>
    <w:p w14:paraId="06A02C73"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sidRPr="004C1F56">
        <w:rPr>
          <w:iCs/>
          <w:sz w:val="28"/>
          <w:szCs w:val="28"/>
        </w:rPr>
        <w:t>- един</w:t>
      </w:r>
      <w:r>
        <w:rPr>
          <w:iCs/>
          <w:sz w:val="28"/>
          <w:szCs w:val="28"/>
        </w:rPr>
        <w:t>ого</w:t>
      </w:r>
      <w:r w:rsidRPr="004C1F56">
        <w:rPr>
          <w:iCs/>
          <w:sz w:val="28"/>
          <w:szCs w:val="28"/>
        </w:rPr>
        <w:t xml:space="preserve"> поряд</w:t>
      </w:r>
      <w:r>
        <w:rPr>
          <w:iCs/>
          <w:sz w:val="28"/>
          <w:szCs w:val="28"/>
        </w:rPr>
        <w:t>ка</w:t>
      </w:r>
      <w:r w:rsidRPr="004C1F56">
        <w:rPr>
          <w:iCs/>
          <w:sz w:val="28"/>
          <w:szCs w:val="28"/>
        </w:rPr>
        <w:t xml:space="preserve"> обложения НДС при реализации товаров на территориях СЭЗ.</w:t>
      </w:r>
    </w:p>
    <w:p w14:paraId="49D5DDC4"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Для развития транспорта предусмотрено</w:t>
      </w:r>
      <w:r w:rsidRPr="004C1F56">
        <w:rPr>
          <w:iCs/>
          <w:sz w:val="28"/>
          <w:szCs w:val="28"/>
        </w:rPr>
        <w:t>:</w:t>
      </w:r>
    </w:p>
    <w:p w14:paraId="2CA98591"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 xml:space="preserve">- </w:t>
      </w:r>
      <w:r w:rsidRPr="004C1F56">
        <w:rPr>
          <w:iCs/>
          <w:sz w:val="28"/>
          <w:szCs w:val="28"/>
        </w:rPr>
        <w:t>осуществление социально значимых перевозок без уплаты НДС (общественный транспорт);</w:t>
      </w:r>
    </w:p>
    <w:p w14:paraId="7E75CB96"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 xml:space="preserve">- </w:t>
      </w:r>
      <w:r w:rsidRPr="004C1F56">
        <w:rPr>
          <w:iCs/>
          <w:sz w:val="28"/>
          <w:szCs w:val="28"/>
        </w:rPr>
        <w:t>признание международной перевозкой при перевалке груза с железнодорожного на морской транспорт;</w:t>
      </w:r>
    </w:p>
    <w:p w14:paraId="08103760"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 xml:space="preserve">- </w:t>
      </w:r>
      <w:r w:rsidRPr="004C1F56">
        <w:rPr>
          <w:iCs/>
          <w:sz w:val="28"/>
          <w:szCs w:val="28"/>
        </w:rPr>
        <w:t>транзит международных почтовых отправлений не будет облагаться НДС.</w:t>
      </w:r>
    </w:p>
    <w:p w14:paraId="71291758"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 xml:space="preserve">Предусмотрено </w:t>
      </w:r>
      <w:r w:rsidRPr="004C1F56">
        <w:rPr>
          <w:iCs/>
          <w:sz w:val="28"/>
          <w:szCs w:val="28"/>
        </w:rPr>
        <w:t xml:space="preserve">поэтапное увеличение ставки акцизов на алкогольную и табачную продукцию (пиво и пивной напиток, дорогостоящая алкогольная продукция, нагреваемый табак для электронных сигарет, </w:t>
      </w:r>
      <w:proofErr w:type="spellStart"/>
      <w:r w:rsidRPr="004C1F56">
        <w:rPr>
          <w:iCs/>
          <w:sz w:val="28"/>
          <w:szCs w:val="28"/>
        </w:rPr>
        <w:t>никотиносодержащая</w:t>
      </w:r>
      <w:proofErr w:type="spellEnd"/>
      <w:r w:rsidRPr="004C1F56">
        <w:rPr>
          <w:iCs/>
          <w:sz w:val="28"/>
          <w:szCs w:val="28"/>
        </w:rPr>
        <w:t xml:space="preserve"> жидкость</w:t>
      </w:r>
      <w:r>
        <w:rPr>
          <w:iCs/>
          <w:sz w:val="28"/>
          <w:szCs w:val="28"/>
        </w:rPr>
        <w:t>.</w:t>
      </w:r>
    </w:p>
    <w:p w14:paraId="50717105" w14:textId="77777777" w:rsidR="00D35452"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Для снижения теневой экономики введено</w:t>
      </w:r>
      <w:r w:rsidRPr="004C1F56">
        <w:rPr>
          <w:iCs/>
          <w:sz w:val="28"/>
          <w:szCs w:val="28"/>
        </w:rPr>
        <w:t xml:space="preserve"> </w:t>
      </w:r>
      <w:r>
        <w:rPr>
          <w:iCs/>
          <w:sz w:val="28"/>
          <w:szCs w:val="28"/>
        </w:rPr>
        <w:t>ограничение</w:t>
      </w:r>
      <w:r w:rsidRPr="004C1F56">
        <w:rPr>
          <w:iCs/>
          <w:sz w:val="28"/>
          <w:szCs w:val="28"/>
        </w:rPr>
        <w:t xml:space="preserve"> отнесения на вычеты по КПН расходов по приобретенным товарам, произведенным работам, оказанным услугам, оплата за наличный расчет которых превышает 1000-кратный размер МРП.</w:t>
      </w:r>
    </w:p>
    <w:p w14:paraId="2B09B5F1" w14:textId="77777777" w:rsidR="00D35452" w:rsidRPr="000B2516" w:rsidRDefault="00D35452" w:rsidP="00D35452">
      <w:pPr>
        <w:widowControl w:val="0"/>
        <w:pBdr>
          <w:bottom w:val="single" w:sz="4" w:space="0" w:color="FFFFFF"/>
        </w:pBdr>
        <w:spacing w:after="0" w:line="240" w:lineRule="auto"/>
        <w:ind w:firstLine="709"/>
        <w:jc w:val="both"/>
        <w:rPr>
          <w:iCs/>
          <w:sz w:val="28"/>
          <w:szCs w:val="28"/>
        </w:rPr>
      </w:pPr>
      <w:r>
        <w:rPr>
          <w:iCs/>
          <w:sz w:val="28"/>
          <w:szCs w:val="28"/>
        </w:rPr>
        <w:t>Введен специальный налоговый режим</w:t>
      </w:r>
      <w:r w:rsidRPr="000B2516">
        <w:rPr>
          <w:iCs/>
          <w:sz w:val="28"/>
          <w:szCs w:val="28"/>
        </w:rPr>
        <w:t xml:space="preserve"> розничного налога.</w:t>
      </w:r>
    </w:p>
    <w:p w14:paraId="2E95B252" w14:textId="77777777" w:rsidR="00D35452" w:rsidRPr="004C1F56" w:rsidRDefault="00D35452" w:rsidP="00D35452">
      <w:pPr>
        <w:widowControl w:val="0"/>
        <w:pBdr>
          <w:bottom w:val="single" w:sz="4" w:space="0" w:color="FFFFFF"/>
        </w:pBdr>
        <w:spacing w:after="0" w:line="240" w:lineRule="auto"/>
        <w:ind w:firstLine="709"/>
        <w:jc w:val="both"/>
        <w:rPr>
          <w:iCs/>
          <w:sz w:val="28"/>
          <w:szCs w:val="28"/>
        </w:rPr>
      </w:pPr>
      <w:r w:rsidRPr="000B2516">
        <w:rPr>
          <w:iCs/>
          <w:sz w:val="28"/>
          <w:szCs w:val="28"/>
        </w:rPr>
        <w:t>Режим дает право применять пониженную ставку 3</w:t>
      </w:r>
      <w:r>
        <w:rPr>
          <w:iCs/>
          <w:sz w:val="28"/>
          <w:szCs w:val="28"/>
        </w:rPr>
        <w:t> </w:t>
      </w:r>
      <w:r w:rsidRPr="000B2516">
        <w:rPr>
          <w:iCs/>
          <w:sz w:val="28"/>
          <w:szCs w:val="28"/>
        </w:rPr>
        <w:t>% от оборота и не являться плательщиком НДС независимо от размера оборота. Действует на 2 года до 1 января 2023 года, как антикризисная мера и, соответственно, является добровольным.</w:t>
      </w:r>
    </w:p>
    <w:p w14:paraId="3FE6D07A" w14:textId="77777777" w:rsidR="00D35452" w:rsidRDefault="00D35452" w:rsidP="00D35452">
      <w:pPr>
        <w:widowControl w:val="0"/>
        <w:pBdr>
          <w:bottom w:val="single" w:sz="4" w:space="0" w:color="FFFFFF"/>
        </w:pBdr>
        <w:spacing w:after="0" w:line="240" w:lineRule="auto"/>
        <w:ind w:firstLine="709"/>
        <w:jc w:val="both"/>
        <w:rPr>
          <w:iCs/>
          <w:sz w:val="28"/>
          <w:szCs w:val="28"/>
        </w:rPr>
      </w:pPr>
      <w:r w:rsidRPr="00DB7C69">
        <w:rPr>
          <w:iCs/>
          <w:sz w:val="28"/>
          <w:szCs w:val="28"/>
        </w:rPr>
        <w:t>Основными направлениями проводимой в Казахстане налоговой политики явл</w:t>
      </w:r>
      <w:r>
        <w:rPr>
          <w:iCs/>
          <w:sz w:val="28"/>
          <w:szCs w:val="28"/>
        </w:rPr>
        <w:t>яются</w:t>
      </w:r>
      <w:r w:rsidRPr="00DB7C69">
        <w:rPr>
          <w:iCs/>
          <w:sz w:val="28"/>
          <w:szCs w:val="28"/>
        </w:rPr>
        <w:t xml:space="preserve"> создание благоприятной предпринимательской среды, реализация стратегических целей государства и создание условий для дальнейшего стабильного социально-экономического развития государства.</w:t>
      </w:r>
    </w:p>
    <w:p w14:paraId="14D8A640" w14:textId="77777777" w:rsidR="00D35452" w:rsidRPr="002864AE" w:rsidRDefault="00D35452" w:rsidP="00D35452">
      <w:pPr>
        <w:spacing w:after="0" w:line="240" w:lineRule="auto"/>
        <w:ind w:firstLine="709"/>
        <w:jc w:val="both"/>
        <w:rPr>
          <w:sz w:val="28"/>
          <w:szCs w:val="28"/>
        </w:rPr>
      </w:pPr>
      <w:r w:rsidRPr="00376848">
        <w:rPr>
          <w:sz w:val="28"/>
          <w:szCs w:val="28"/>
        </w:rPr>
        <w:t xml:space="preserve">По результатам анализа существующих налоговых льгот и преференций на предмет их эффективности и целесообразности, проведенного Рабочей подгруппой по выработке предложений по повышению доходов бюджета и совершенствованию налогообложения при Министерстве национальной экономики </w:t>
      </w:r>
      <w:r w:rsidRPr="00376848">
        <w:rPr>
          <w:sz w:val="28"/>
          <w:szCs w:val="28"/>
          <w:lang w:val="kk-KZ"/>
        </w:rPr>
        <w:t>выработаны следующие предложения</w:t>
      </w:r>
      <w:r w:rsidRPr="00376848">
        <w:rPr>
          <w:sz w:val="28"/>
          <w:szCs w:val="28"/>
        </w:rPr>
        <w:t>:</w:t>
      </w:r>
    </w:p>
    <w:p w14:paraId="566E9521" w14:textId="289A1697" w:rsidR="00D35452" w:rsidRPr="00190AA1" w:rsidRDefault="00190AA1" w:rsidP="00190AA1">
      <w:pPr>
        <w:pStyle w:val="a7"/>
        <w:numPr>
          <w:ilvl w:val="0"/>
          <w:numId w:val="36"/>
        </w:numPr>
        <w:ind w:left="0" w:firstLine="709"/>
      </w:pPr>
      <w:r>
        <w:rPr>
          <w:lang w:val="kk-KZ"/>
        </w:rPr>
        <w:t>н</w:t>
      </w:r>
      <w:r w:rsidR="00D35452" w:rsidRPr="00190AA1">
        <w:t>е продление нормы по уплате НДС на импорт методом зачета. Эта льгота истекает в 2022 г. Предлагается продлить норму только по товарам, которые не производятся в Республики Казахстан.</w:t>
      </w:r>
    </w:p>
    <w:p w14:paraId="6B5BEF73" w14:textId="4799BF42" w:rsidR="00D35452" w:rsidRPr="00190AA1" w:rsidRDefault="00190AA1" w:rsidP="00190AA1">
      <w:pPr>
        <w:pStyle w:val="a7"/>
        <w:numPr>
          <w:ilvl w:val="0"/>
          <w:numId w:val="36"/>
        </w:numPr>
        <w:ind w:left="0" w:firstLine="709"/>
      </w:pPr>
      <w:r>
        <w:rPr>
          <w:lang w:val="kk-KZ"/>
        </w:rPr>
        <w:t>н</w:t>
      </w:r>
      <w:r w:rsidR="00D35452" w:rsidRPr="00190AA1">
        <w:t xml:space="preserve">е продление льготы по КПН и ИПН для электронной торговли (действует до 2023 года). Данная льгота была введена с целью развития </w:t>
      </w:r>
      <w:r w:rsidR="00D35452" w:rsidRPr="00190AA1">
        <w:lastRenderedPageBreak/>
        <w:t>электронной торговли. Цель по льготе достигнута. Электронная торговля пользуется большим спросом.</w:t>
      </w:r>
    </w:p>
    <w:p w14:paraId="1D57363F" w14:textId="40FDEE29" w:rsidR="008A5D02" w:rsidRPr="00581B30" w:rsidRDefault="00D35452" w:rsidP="00D35452">
      <w:pPr>
        <w:spacing w:after="0" w:line="240" w:lineRule="auto"/>
        <w:ind w:firstLine="709"/>
        <w:jc w:val="both"/>
        <w:rPr>
          <w:rFonts w:cstheme="minorHAnsi"/>
          <w:color w:val="000000" w:themeColor="text1"/>
          <w:sz w:val="28"/>
          <w:szCs w:val="28"/>
          <w:highlight w:val="yellow"/>
        </w:rPr>
      </w:pPr>
      <w:r w:rsidRPr="008470B4">
        <w:rPr>
          <w:sz w:val="28"/>
          <w:szCs w:val="28"/>
        </w:rPr>
        <w:t>Законодательные поправки будут проработаны в рамках очередной законотворческой работы по вопросам налогообложения.</w:t>
      </w:r>
    </w:p>
    <w:p w14:paraId="35C8E342" w14:textId="77777777" w:rsidR="008A5D02" w:rsidRPr="00581B30" w:rsidRDefault="008A5D02" w:rsidP="00524CA0">
      <w:pPr>
        <w:spacing w:after="0" w:line="240" w:lineRule="auto"/>
        <w:ind w:firstLine="709"/>
        <w:jc w:val="both"/>
        <w:rPr>
          <w:rFonts w:cstheme="minorHAnsi"/>
          <w:color w:val="000000" w:themeColor="text1"/>
          <w:sz w:val="28"/>
          <w:szCs w:val="28"/>
          <w:highlight w:val="yellow"/>
        </w:rPr>
      </w:pPr>
    </w:p>
    <w:p w14:paraId="76C322AE" w14:textId="77777777" w:rsidR="008A5D02" w:rsidRPr="00792795" w:rsidRDefault="008A5D02" w:rsidP="00524CA0">
      <w:pPr>
        <w:pStyle w:val="3"/>
        <w:spacing w:before="0" w:line="240" w:lineRule="auto"/>
        <w:ind w:firstLine="709"/>
        <w:jc w:val="both"/>
        <w:rPr>
          <w:rFonts w:asciiTheme="minorHAnsi" w:hAnsiTheme="minorHAnsi" w:cstheme="minorHAnsi"/>
          <w:b/>
          <w:color w:val="000000" w:themeColor="text1"/>
          <w:sz w:val="28"/>
          <w:szCs w:val="28"/>
        </w:rPr>
      </w:pPr>
      <w:r w:rsidRPr="00792795">
        <w:rPr>
          <w:rFonts w:asciiTheme="minorHAnsi" w:hAnsiTheme="minorHAnsi" w:cstheme="minorHAnsi"/>
          <w:b/>
          <w:color w:val="000000" w:themeColor="text1"/>
          <w:sz w:val="28"/>
          <w:szCs w:val="28"/>
        </w:rPr>
        <w:t>Бюджетная политика</w:t>
      </w:r>
    </w:p>
    <w:p w14:paraId="55B6D171" w14:textId="77777777" w:rsidR="00792795" w:rsidRPr="002A7684" w:rsidRDefault="00792795" w:rsidP="00792795">
      <w:pPr>
        <w:spacing w:after="0" w:line="240" w:lineRule="auto"/>
        <w:ind w:firstLine="709"/>
        <w:jc w:val="both"/>
        <w:rPr>
          <w:sz w:val="28"/>
          <w:szCs w:val="28"/>
        </w:rPr>
      </w:pPr>
      <w:r w:rsidRPr="002A7684">
        <w:rPr>
          <w:sz w:val="28"/>
          <w:szCs w:val="28"/>
        </w:rPr>
        <w:t xml:space="preserve">С учетом приоритетов развития на средне и долгосрочный период одними из важных направлений бюджетной политики в 2020 году являлись стимулирование и поддержание роста экономики, обеспечение сбалансированности и сохранение устойчивости государственных финансов, рациональное и эффективное использование бюджетных средств, создание условий для повышения качества человеческого капитала. </w:t>
      </w:r>
    </w:p>
    <w:p w14:paraId="618DB537" w14:textId="77777777" w:rsidR="00792795" w:rsidRPr="00BC04E0" w:rsidRDefault="00792795" w:rsidP="00792795">
      <w:pPr>
        <w:shd w:val="clear" w:color="auto" w:fill="FFFFFF"/>
        <w:spacing w:after="0" w:line="240" w:lineRule="auto"/>
        <w:ind w:firstLine="709"/>
        <w:jc w:val="both"/>
        <w:rPr>
          <w:sz w:val="28"/>
          <w:szCs w:val="28"/>
        </w:rPr>
      </w:pPr>
      <w:r w:rsidRPr="00BC04E0">
        <w:rPr>
          <w:sz w:val="28"/>
          <w:szCs w:val="28"/>
        </w:rPr>
        <w:t>Основным приоритетом являлось обеспечение занятости населения и выполнение социальных обязательств в полном объеме в период кризиса, вызванного снижением мировых цен на сырье и пандемией.</w:t>
      </w:r>
    </w:p>
    <w:p w14:paraId="146DDEAB" w14:textId="77777777" w:rsidR="00792795" w:rsidRDefault="00792795" w:rsidP="00792795">
      <w:pPr>
        <w:shd w:val="clear" w:color="auto" w:fill="FFFFFF"/>
        <w:spacing w:after="0" w:line="240" w:lineRule="auto"/>
        <w:ind w:firstLine="709"/>
        <w:jc w:val="both"/>
        <w:rPr>
          <w:rFonts w:eastAsia="Calibri"/>
          <w:sz w:val="28"/>
          <w:szCs w:val="28"/>
        </w:rPr>
      </w:pPr>
      <w:r w:rsidRPr="00D26B0D">
        <w:rPr>
          <w:rFonts w:eastAsia="Consolas"/>
          <w:sz w:val="28"/>
          <w:szCs w:val="28"/>
        </w:rPr>
        <w:t xml:space="preserve">В рамках разработанной Правительством антикризисной программы на 2020 год, </w:t>
      </w:r>
      <w:r>
        <w:rPr>
          <w:rFonts w:eastAsia="Consolas"/>
          <w:sz w:val="28"/>
          <w:szCs w:val="28"/>
        </w:rPr>
        <w:t xml:space="preserve">были </w:t>
      </w:r>
      <w:r w:rsidRPr="00D26B0D">
        <w:rPr>
          <w:rFonts w:eastAsia="Consolas"/>
          <w:sz w:val="28"/>
          <w:szCs w:val="28"/>
        </w:rPr>
        <w:t xml:space="preserve">приняты меры по поддержке экономики </w:t>
      </w:r>
      <w:r>
        <w:rPr>
          <w:rFonts w:eastAsia="Consolas"/>
          <w:sz w:val="28"/>
          <w:szCs w:val="28"/>
        </w:rPr>
        <w:t xml:space="preserve">и </w:t>
      </w:r>
      <w:r w:rsidRPr="00D26B0D">
        <w:rPr>
          <w:rFonts w:eastAsia="Consolas"/>
          <w:sz w:val="28"/>
          <w:szCs w:val="28"/>
        </w:rPr>
        <w:t>выполнени</w:t>
      </w:r>
      <w:r>
        <w:rPr>
          <w:rFonts w:eastAsia="Consolas"/>
          <w:sz w:val="28"/>
          <w:szCs w:val="28"/>
        </w:rPr>
        <w:t>ю</w:t>
      </w:r>
      <w:r w:rsidRPr="00D26B0D">
        <w:rPr>
          <w:rFonts w:eastAsia="Consolas"/>
          <w:sz w:val="28"/>
          <w:szCs w:val="28"/>
        </w:rPr>
        <w:t xml:space="preserve"> социальных обязательст</w:t>
      </w:r>
      <w:r>
        <w:rPr>
          <w:rFonts w:eastAsia="Consolas"/>
          <w:sz w:val="28"/>
          <w:szCs w:val="28"/>
        </w:rPr>
        <w:t>в</w:t>
      </w:r>
      <w:r w:rsidRPr="00F21DB4">
        <w:rPr>
          <w:rFonts w:eastAsia="Consolas"/>
          <w:sz w:val="28"/>
          <w:szCs w:val="28"/>
        </w:rPr>
        <w:t xml:space="preserve">, </w:t>
      </w:r>
      <w:r w:rsidRPr="00113820">
        <w:rPr>
          <w:rFonts w:eastAsia="Consolas"/>
          <w:sz w:val="28"/>
          <w:szCs w:val="28"/>
        </w:rPr>
        <w:t>в том числе</w:t>
      </w:r>
      <w:r>
        <w:rPr>
          <w:rFonts w:eastAsia="Consolas"/>
          <w:sz w:val="28"/>
          <w:szCs w:val="28"/>
        </w:rPr>
        <w:t>,</w:t>
      </w:r>
      <w:r w:rsidRPr="00113820">
        <w:rPr>
          <w:rFonts w:eastAsia="Consolas"/>
          <w:sz w:val="28"/>
          <w:szCs w:val="28"/>
        </w:rPr>
        <w:t xml:space="preserve"> путем привлечения из Национального фонда гарантированного трансферта на 4,8 трлн. тенге.</w:t>
      </w:r>
      <w:r w:rsidRPr="00D26B0D">
        <w:rPr>
          <w:rFonts w:eastAsia="Calibri"/>
          <w:sz w:val="28"/>
          <w:szCs w:val="28"/>
        </w:rPr>
        <w:t xml:space="preserve"> </w:t>
      </w:r>
    </w:p>
    <w:p w14:paraId="5603F7DF" w14:textId="77777777" w:rsidR="00792795" w:rsidRPr="00F21DB4" w:rsidRDefault="00792795" w:rsidP="00792795">
      <w:pPr>
        <w:shd w:val="clear" w:color="auto" w:fill="FFFFFF"/>
        <w:spacing w:after="0" w:line="240" w:lineRule="auto"/>
        <w:ind w:firstLine="709"/>
        <w:jc w:val="both"/>
        <w:rPr>
          <w:rFonts w:eastAsiaTheme="minorEastAsia"/>
          <w:color w:val="000000" w:themeColor="text1"/>
          <w:kern w:val="24"/>
          <w:sz w:val="28"/>
          <w:szCs w:val="28"/>
        </w:rPr>
      </w:pPr>
      <w:r>
        <w:rPr>
          <w:rFonts w:eastAsia="Consolas"/>
          <w:color w:val="000000"/>
          <w:sz w:val="28"/>
          <w:szCs w:val="28"/>
        </w:rPr>
        <w:t>В реализацию первого уточнения республиканского бюджета з</w:t>
      </w:r>
      <w:r w:rsidRPr="00BC04E0">
        <w:rPr>
          <w:rFonts w:eastAsia="Consolas"/>
          <w:color w:val="000000"/>
          <w:sz w:val="28"/>
          <w:szCs w:val="28"/>
        </w:rPr>
        <w:t xml:space="preserve">а счет данных средств профинансированы стимулирующие меры, направленные на </w:t>
      </w:r>
      <w:r w:rsidRPr="00BC04E0">
        <w:rPr>
          <w:color w:val="000000" w:themeColor="text1"/>
          <w:kern w:val="24"/>
          <w:sz w:val="28"/>
          <w:szCs w:val="28"/>
        </w:rPr>
        <w:t xml:space="preserve">субсидирование и </w:t>
      </w:r>
      <w:r w:rsidRPr="00BC04E0">
        <w:rPr>
          <w:rFonts w:eastAsiaTheme="minorEastAsia"/>
          <w:color w:val="000000" w:themeColor="text1"/>
          <w:kern w:val="24"/>
          <w:sz w:val="28"/>
          <w:szCs w:val="28"/>
        </w:rPr>
        <w:t xml:space="preserve">гарантирование </w:t>
      </w:r>
      <w:r w:rsidRPr="00BC04E0">
        <w:rPr>
          <w:color w:val="000000" w:themeColor="text1"/>
          <w:kern w:val="24"/>
          <w:sz w:val="28"/>
          <w:szCs w:val="28"/>
        </w:rPr>
        <w:t xml:space="preserve">в рамках «Дорожной карты бизнеса-2025», </w:t>
      </w:r>
      <w:r w:rsidRPr="00BC04E0">
        <w:rPr>
          <w:rFonts w:eastAsia="Consolas"/>
          <w:color w:val="000000"/>
          <w:sz w:val="28"/>
          <w:szCs w:val="28"/>
        </w:rPr>
        <w:t xml:space="preserve">субсидирование АПК, </w:t>
      </w:r>
      <w:r w:rsidRPr="00BC04E0">
        <w:rPr>
          <w:rFonts w:eastAsiaTheme="minorEastAsia"/>
          <w:color w:val="000000" w:themeColor="text1"/>
          <w:kern w:val="24"/>
          <w:sz w:val="28"/>
          <w:szCs w:val="28"/>
        </w:rPr>
        <w:t xml:space="preserve">реализацию мероприятий </w:t>
      </w:r>
      <w:r w:rsidRPr="00BC04E0">
        <w:rPr>
          <w:color w:val="000000" w:themeColor="text1"/>
          <w:kern w:val="24"/>
          <w:sz w:val="28"/>
          <w:szCs w:val="28"/>
        </w:rPr>
        <w:t>Дорожной карты занятости, Госпрограммы продуктивной занятости «</w:t>
      </w:r>
      <w:proofErr w:type="spellStart"/>
      <w:r w:rsidRPr="00BC04E0">
        <w:rPr>
          <w:color w:val="000000" w:themeColor="text1"/>
          <w:kern w:val="24"/>
          <w:sz w:val="28"/>
          <w:szCs w:val="28"/>
        </w:rPr>
        <w:t>Енбек</w:t>
      </w:r>
      <w:proofErr w:type="spellEnd"/>
      <w:r w:rsidRPr="00BC04E0">
        <w:rPr>
          <w:color w:val="000000" w:themeColor="text1"/>
          <w:kern w:val="24"/>
          <w:sz w:val="28"/>
          <w:szCs w:val="28"/>
        </w:rPr>
        <w:t>», а также</w:t>
      </w:r>
      <w:r w:rsidRPr="00BC04E0">
        <w:rPr>
          <w:rFonts w:eastAsiaTheme="minorEastAsia"/>
          <w:color w:val="000000" w:themeColor="text1"/>
          <w:kern w:val="24"/>
          <w:sz w:val="28"/>
          <w:szCs w:val="28"/>
        </w:rPr>
        <w:t xml:space="preserve"> проектов по благоустройству сел в рамках «</w:t>
      </w:r>
      <w:proofErr w:type="spellStart"/>
      <w:r w:rsidRPr="00BC04E0">
        <w:rPr>
          <w:rFonts w:eastAsiaTheme="minorEastAsia"/>
          <w:color w:val="000000" w:themeColor="text1"/>
          <w:kern w:val="24"/>
          <w:sz w:val="28"/>
          <w:szCs w:val="28"/>
        </w:rPr>
        <w:t>Ауыл</w:t>
      </w:r>
      <w:proofErr w:type="spellEnd"/>
      <w:r w:rsidRPr="00BC04E0">
        <w:rPr>
          <w:rFonts w:eastAsiaTheme="minorEastAsia"/>
          <w:color w:val="000000" w:themeColor="text1"/>
          <w:kern w:val="24"/>
          <w:sz w:val="28"/>
          <w:szCs w:val="28"/>
        </w:rPr>
        <w:t xml:space="preserve"> – ел бес</w:t>
      </w:r>
      <w:r w:rsidRPr="00BC04E0">
        <w:rPr>
          <w:rFonts w:eastAsiaTheme="minorEastAsia"/>
          <w:color w:val="000000" w:themeColor="text1"/>
          <w:kern w:val="24"/>
          <w:sz w:val="28"/>
          <w:szCs w:val="28"/>
          <w:lang w:val="kk-KZ"/>
        </w:rPr>
        <w:t>ігі</w:t>
      </w:r>
      <w:r w:rsidRPr="00BC04E0">
        <w:rPr>
          <w:rFonts w:eastAsiaTheme="minorEastAsia"/>
          <w:color w:val="000000" w:themeColor="text1"/>
          <w:kern w:val="24"/>
          <w:sz w:val="28"/>
          <w:szCs w:val="28"/>
        </w:rPr>
        <w:t>».</w:t>
      </w:r>
    </w:p>
    <w:p w14:paraId="7149173A" w14:textId="77777777" w:rsidR="00792795" w:rsidRPr="00F21DB4" w:rsidRDefault="00792795" w:rsidP="00792795">
      <w:pPr>
        <w:shd w:val="clear" w:color="auto" w:fill="FFFFFF"/>
        <w:spacing w:after="0" w:line="240" w:lineRule="auto"/>
        <w:ind w:firstLine="709"/>
        <w:jc w:val="both"/>
        <w:rPr>
          <w:rFonts w:eastAsia="Calibri"/>
          <w:sz w:val="28"/>
          <w:szCs w:val="28"/>
        </w:rPr>
      </w:pPr>
      <w:r>
        <w:rPr>
          <w:sz w:val="28"/>
          <w:szCs w:val="28"/>
        </w:rPr>
        <w:t>Б</w:t>
      </w:r>
      <w:r w:rsidRPr="00BC04E0">
        <w:rPr>
          <w:sz w:val="28"/>
          <w:szCs w:val="28"/>
        </w:rPr>
        <w:t xml:space="preserve">ыла продолжена политика, направленная на снижение зависимости бюджета от нефтяных доходов, </w:t>
      </w:r>
      <w:r w:rsidRPr="00BC04E0">
        <w:rPr>
          <w:rFonts w:eastAsia="Calibri"/>
          <w:sz w:val="28"/>
          <w:szCs w:val="28"/>
        </w:rPr>
        <w:t>рациональное использование бюджетных средств и повышение эффективности государственных расходов</w:t>
      </w:r>
      <w:r>
        <w:rPr>
          <w:rFonts w:eastAsia="Calibri"/>
          <w:sz w:val="28"/>
          <w:szCs w:val="28"/>
        </w:rPr>
        <w:t>.</w:t>
      </w:r>
    </w:p>
    <w:p w14:paraId="1C0CF785" w14:textId="77777777" w:rsidR="00792795" w:rsidRDefault="00792795" w:rsidP="00792795">
      <w:pPr>
        <w:shd w:val="clear" w:color="auto" w:fill="FFFFFF"/>
        <w:spacing w:after="0" w:line="240" w:lineRule="auto"/>
        <w:ind w:firstLine="708"/>
        <w:jc w:val="both"/>
        <w:rPr>
          <w:rFonts w:eastAsia="Calibri"/>
          <w:sz w:val="28"/>
          <w:szCs w:val="28"/>
        </w:rPr>
      </w:pPr>
      <w:r>
        <w:rPr>
          <w:rFonts w:eastAsia="Calibri"/>
          <w:sz w:val="28"/>
          <w:szCs w:val="28"/>
        </w:rPr>
        <w:t>В</w:t>
      </w:r>
      <w:r>
        <w:rPr>
          <w:rFonts w:eastAsia="Calibri"/>
          <w:sz w:val="28"/>
          <w:szCs w:val="28"/>
          <w:lang w:val="kk-KZ"/>
        </w:rPr>
        <w:t xml:space="preserve"> рамках </w:t>
      </w:r>
      <w:r w:rsidRPr="00BC04E0">
        <w:rPr>
          <w:rFonts w:eastAsia="Calibri"/>
          <w:sz w:val="28"/>
          <w:szCs w:val="28"/>
          <w:lang w:val="kk-KZ"/>
        </w:rPr>
        <w:t>второ</w:t>
      </w:r>
      <w:r>
        <w:rPr>
          <w:rFonts w:eastAsia="Calibri"/>
          <w:sz w:val="28"/>
          <w:szCs w:val="28"/>
          <w:lang w:val="kk-KZ"/>
        </w:rPr>
        <w:t>го</w:t>
      </w:r>
      <w:r w:rsidRPr="00BC04E0">
        <w:rPr>
          <w:rFonts w:eastAsia="Calibri"/>
          <w:sz w:val="28"/>
          <w:szCs w:val="28"/>
          <w:lang w:val="kk-KZ"/>
        </w:rPr>
        <w:t xml:space="preserve"> уточнени</w:t>
      </w:r>
      <w:r>
        <w:rPr>
          <w:rFonts w:eastAsia="Calibri"/>
          <w:sz w:val="28"/>
          <w:szCs w:val="28"/>
          <w:lang w:val="kk-KZ"/>
        </w:rPr>
        <w:t xml:space="preserve">я бюджета наряду с </w:t>
      </w:r>
      <w:r w:rsidRPr="00BC04E0">
        <w:rPr>
          <w:rFonts w:eastAsia="Calibri"/>
          <w:sz w:val="28"/>
          <w:szCs w:val="28"/>
          <w:lang w:val="kk-KZ"/>
        </w:rPr>
        <w:t>финансирование</w:t>
      </w:r>
      <w:r>
        <w:rPr>
          <w:rFonts w:eastAsia="Calibri"/>
          <w:sz w:val="28"/>
          <w:szCs w:val="28"/>
          <w:lang w:val="kk-KZ"/>
        </w:rPr>
        <w:t>м</w:t>
      </w:r>
      <w:r w:rsidRPr="00BC04E0">
        <w:rPr>
          <w:rFonts w:eastAsia="Calibri"/>
          <w:sz w:val="28"/>
          <w:szCs w:val="28"/>
          <w:lang w:val="kk-KZ"/>
        </w:rPr>
        <w:t xml:space="preserve"> мероприятий </w:t>
      </w:r>
      <w:r>
        <w:rPr>
          <w:rFonts w:eastAsia="Calibri"/>
          <w:sz w:val="28"/>
          <w:szCs w:val="28"/>
          <w:lang w:val="kk-KZ"/>
        </w:rPr>
        <w:t>по</w:t>
      </w:r>
      <w:r w:rsidRPr="00BC04E0">
        <w:rPr>
          <w:rFonts w:eastAsia="Calibri"/>
          <w:sz w:val="28"/>
          <w:szCs w:val="28"/>
          <w:lang w:val="kk-KZ"/>
        </w:rPr>
        <w:t xml:space="preserve"> борьб</w:t>
      </w:r>
      <w:r>
        <w:rPr>
          <w:rFonts w:eastAsia="Calibri"/>
          <w:sz w:val="28"/>
          <w:szCs w:val="28"/>
          <w:lang w:val="kk-KZ"/>
        </w:rPr>
        <w:t>е</w:t>
      </w:r>
      <w:r w:rsidRPr="00BC04E0">
        <w:rPr>
          <w:rFonts w:eastAsia="Calibri"/>
          <w:sz w:val="28"/>
          <w:szCs w:val="28"/>
          <w:lang w:val="kk-KZ"/>
        </w:rPr>
        <w:t xml:space="preserve"> с коронавирусной инфекцией</w:t>
      </w:r>
      <w:r>
        <w:rPr>
          <w:rFonts w:eastAsia="Calibri"/>
          <w:sz w:val="28"/>
          <w:szCs w:val="28"/>
          <w:lang w:val="kk-KZ"/>
        </w:rPr>
        <w:t xml:space="preserve">, осуществлялось </w:t>
      </w:r>
      <w:r w:rsidRPr="00BC04E0">
        <w:rPr>
          <w:rFonts w:eastAsia="Calibri"/>
          <w:sz w:val="28"/>
          <w:szCs w:val="28"/>
          <w:lang w:val="kk-KZ"/>
        </w:rPr>
        <w:t>финансирование мероприятий</w:t>
      </w:r>
      <w:r>
        <w:rPr>
          <w:rFonts w:eastAsia="Calibri"/>
          <w:sz w:val="28"/>
          <w:szCs w:val="28"/>
          <w:lang w:val="kk-KZ"/>
        </w:rPr>
        <w:t>,</w:t>
      </w:r>
      <w:r w:rsidRPr="00BC04E0">
        <w:rPr>
          <w:rFonts w:eastAsia="Calibri"/>
          <w:sz w:val="28"/>
          <w:szCs w:val="28"/>
          <w:lang w:val="kk-KZ"/>
        </w:rPr>
        <w:t xml:space="preserve"> </w:t>
      </w:r>
      <w:r>
        <w:rPr>
          <w:rFonts w:eastAsia="Calibri"/>
          <w:sz w:val="28"/>
          <w:szCs w:val="28"/>
          <w:lang w:val="kk-KZ"/>
        </w:rPr>
        <w:t xml:space="preserve">направленных на </w:t>
      </w:r>
      <w:r w:rsidRPr="00BC04E0">
        <w:rPr>
          <w:rFonts w:eastAsia="Calibri"/>
          <w:sz w:val="28"/>
          <w:szCs w:val="28"/>
          <w:lang w:val="kk-KZ"/>
        </w:rPr>
        <w:t xml:space="preserve">обеспечение экономической стабильности, поддержку реального сектора в рамках государственных программ «Нұрлы жол», «Нұрлы жер», </w:t>
      </w:r>
      <w:r w:rsidRPr="00BC04E0">
        <w:rPr>
          <w:rFonts w:eastAsia="Calibri"/>
          <w:sz w:val="28"/>
          <w:szCs w:val="28"/>
        </w:rPr>
        <w:t>развитие АПК и программы индустриально-инновационного развития, укрепление общественного порядка и обеспечение общественной безопасности.</w:t>
      </w:r>
    </w:p>
    <w:p w14:paraId="38806F13" w14:textId="77777777" w:rsidR="00792795" w:rsidRDefault="00792795" w:rsidP="00792795">
      <w:pPr>
        <w:shd w:val="clear" w:color="auto" w:fill="FFFFFF"/>
        <w:spacing w:after="0" w:line="240" w:lineRule="auto"/>
        <w:ind w:firstLine="709"/>
        <w:jc w:val="both"/>
        <w:rPr>
          <w:rFonts w:eastAsia="Calibri"/>
          <w:sz w:val="28"/>
          <w:szCs w:val="28"/>
          <w:lang w:val="kk-KZ"/>
        </w:rPr>
      </w:pPr>
      <w:r w:rsidRPr="00D4026D">
        <w:rPr>
          <w:rFonts w:eastAsia="Calibri"/>
          <w:sz w:val="28"/>
          <w:szCs w:val="28"/>
          <w:lang w:val="kk-KZ"/>
        </w:rPr>
        <w:t>В целом,</w:t>
      </w:r>
      <w:r>
        <w:rPr>
          <w:rFonts w:eastAsia="Calibri"/>
          <w:sz w:val="28"/>
          <w:szCs w:val="28"/>
          <w:lang w:val="kk-KZ"/>
        </w:rPr>
        <w:t xml:space="preserve"> у</w:t>
      </w:r>
      <w:r w:rsidRPr="00D26B0D">
        <w:rPr>
          <w:rFonts w:eastAsia="Calibri"/>
          <w:sz w:val="28"/>
          <w:szCs w:val="28"/>
          <w:lang w:val="kk-KZ"/>
        </w:rPr>
        <w:t xml:space="preserve">величение расходов на финансирование антикризисных мер и на борьбу с пандемией коронавируса способствовало росту прогнозного значения дефицита республиканского бюджета на 2020 год до уровня </w:t>
      </w:r>
      <w:r>
        <w:rPr>
          <w:rFonts w:eastAsia="Calibri"/>
          <w:sz w:val="28"/>
          <w:szCs w:val="28"/>
          <w:lang w:val="kk-KZ"/>
        </w:rPr>
        <w:t>3,5 </w:t>
      </w:r>
      <w:r w:rsidRPr="00D26B0D">
        <w:rPr>
          <w:rFonts w:eastAsia="Calibri"/>
          <w:sz w:val="28"/>
          <w:szCs w:val="28"/>
          <w:lang w:val="kk-KZ"/>
        </w:rPr>
        <w:t>% к ВВП.</w:t>
      </w:r>
    </w:p>
    <w:p w14:paraId="323209DD" w14:textId="77777777" w:rsidR="00792795" w:rsidRDefault="00792795" w:rsidP="00792795">
      <w:pPr>
        <w:shd w:val="clear" w:color="auto" w:fill="FFFFFF"/>
        <w:spacing w:after="0" w:line="240" w:lineRule="auto"/>
        <w:ind w:firstLine="709"/>
        <w:jc w:val="both"/>
        <w:rPr>
          <w:rFonts w:eastAsia="Calibri"/>
          <w:sz w:val="28"/>
          <w:szCs w:val="28"/>
          <w:lang w:val="kk-KZ"/>
        </w:rPr>
      </w:pPr>
      <w:r w:rsidRPr="00263173">
        <w:rPr>
          <w:rFonts w:eastAsia="Calibri"/>
          <w:sz w:val="28"/>
          <w:szCs w:val="28"/>
        </w:rPr>
        <w:t>Вместе с тем, в среднесрочном периоде политика накопления средств и постепенного сокращения дефицита будет продолжена.</w:t>
      </w:r>
      <w:r>
        <w:rPr>
          <w:rFonts w:eastAsia="Calibri"/>
          <w:sz w:val="28"/>
          <w:szCs w:val="28"/>
        </w:rPr>
        <w:t xml:space="preserve"> Так, в</w:t>
      </w:r>
      <w:r w:rsidRPr="00263173">
        <w:rPr>
          <w:rFonts w:eastAsia="Calibri"/>
          <w:sz w:val="28"/>
          <w:szCs w:val="28"/>
          <w:lang w:val="kk-KZ"/>
        </w:rPr>
        <w:t xml:space="preserve"> республиканском бюджете на 2021</w:t>
      </w:r>
      <w:r>
        <w:rPr>
          <w:rFonts w:eastAsia="Calibri"/>
          <w:sz w:val="28"/>
          <w:szCs w:val="28"/>
          <w:lang w:val="kk-KZ"/>
        </w:rPr>
        <w:t>-</w:t>
      </w:r>
      <w:r w:rsidRPr="00263173">
        <w:rPr>
          <w:rFonts w:eastAsia="Calibri"/>
          <w:sz w:val="28"/>
          <w:szCs w:val="28"/>
          <w:lang w:val="kk-KZ"/>
        </w:rPr>
        <w:t xml:space="preserve">2023 годы дефицит запланирован со снижением от </w:t>
      </w:r>
      <w:r>
        <w:rPr>
          <w:rFonts w:eastAsia="Calibri"/>
          <w:sz w:val="28"/>
          <w:szCs w:val="28"/>
          <w:lang w:val="kk-KZ"/>
        </w:rPr>
        <w:t>3,4 </w:t>
      </w:r>
      <w:r w:rsidRPr="00263173">
        <w:rPr>
          <w:rFonts w:eastAsia="Calibri"/>
          <w:sz w:val="28"/>
          <w:szCs w:val="28"/>
          <w:lang w:val="kk-KZ"/>
        </w:rPr>
        <w:t xml:space="preserve">% к ВВП в 2021 году до </w:t>
      </w:r>
      <w:r>
        <w:rPr>
          <w:rFonts w:eastAsia="Calibri"/>
          <w:sz w:val="28"/>
          <w:szCs w:val="28"/>
          <w:lang w:val="kk-KZ"/>
        </w:rPr>
        <w:t>2,1 </w:t>
      </w:r>
      <w:r w:rsidRPr="00263173">
        <w:rPr>
          <w:rFonts w:eastAsia="Calibri"/>
          <w:sz w:val="28"/>
          <w:szCs w:val="28"/>
          <w:lang w:val="kk-KZ"/>
        </w:rPr>
        <w:t>% к ВВП в 2023 году.</w:t>
      </w:r>
      <w:r w:rsidRPr="00D26B0D">
        <w:rPr>
          <w:rFonts w:eastAsia="Calibri"/>
          <w:sz w:val="28"/>
          <w:szCs w:val="28"/>
          <w:lang w:val="kk-KZ"/>
        </w:rPr>
        <w:t xml:space="preserve"> </w:t>
      </w:r>
    </w:p>
    <w:p w14:paraId="44B13495" w14:textId="77777777" w:rsidR="00792795" w:rsidRPr="008B77DD"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800EC">
        <w:rPr>
          <w:rFonts w:ascii="Times New Roman" w:hAnsi="Times New Roman" w:cs="Times New Roman"/>
          <w:sz w:val="28"/>
          <w:szCs w:val="28"/>
          <w:lang w:eastAsia="ru-RU"/>
        </w:rPr>
        <w:t xml:space="preserve">В </w:t>
      </w:r>
      <w:r w:rsidRPr="00C2448A">
        <w:rPr>
          <w:rFonts w:ascii="Times New Roman" w:hAnsi="Times New Roman" w:cs="Times New Roman"/>
          <w:sz w:val="28"/>
          <w:szCs w:val="28"/>
          <w:lang w:eastAsia="ru-RU"/>
        </w:rPr>
        <w:t>целях повышения эффективности использования бюджетных средств и повышения экономической отдачи бюджетных расходов</w:t>
      </w:r>
      <w:r w:rsidRPr="001800EC">
        <w:rPr>
          <w:rFonts w:ascii="Times New Roman" w:hAnsi="Times New Roman" w:cs="Times New Roman"/>
          <w:sz w:val="28"/>
          <w:szCs w:val="28"/>
          <w:lang w:eastAsia="ru-RU"/>
        </w:rPr>
        <w:t xml:space="preserve"> в </w:t>
      </w:r>
      <w:r w:rsidRPr="008B77DD">
        <w:rPr>
          <w:rFonts w:ascii="Times New Roman" w:hAnsi="Times New Roman" w:cs="Times New Roman"/>
          <w:sz w:val="28"/>
          <w:szCs w:val="28"/>
          <w:lang w:eastAsia="ru-RU"/>
        </w:rPr>
        <w:t>декабре 2020 года внесены поправки в Бюджетный кодекс Республики Казахстан (</w:t>
      </w:r>
      <w:r w:rsidRPr="008B77DD">
        <w:rPr>
          <w:rFonts w:ascii="Times New Roman" w:hAnsi="Times New Roman" w:cs="Times New Roman"/>
          <w:sz w:val="28"/>
          <w:szCs w:val="28"/>
        </w:rPr>
        <w:t xml:space="preserve">закон </w:t>
      </w:r>
      <w:r>
        <w:rPr>
          <w:rFonts w:ascii="Times New Roman" w:hAnsi="Times New Roman" w:cs="Times New Roman"/>
          <w:sz w:val="28"/>
          <w:szCs w:val="28"/>
        </w:rPr>
        <w:lastRenderedPageBreak/>
        <w:t xml:space="preserve">Республики Казахстан </w:t>
      </w:r>
      <w:r w:rsidRPr="008B77DD">
        <w:rPr>
          <w:rFonts w:ascii="Times New Roman" w:hAnsi="Times New Roman" w:cs="Times New Roman"/>
          <w:sz w:val="28"/>
          <w:szCs w:val="28"/>
        </w:rPr>
        <w:t xml:space="preserve">«О внесении изменений и дополнений в Бюджетный кодекс </w:t>
      </w:r>
      <w:r>
        <w:rPr>
          <w:rFonts w:ascii="Times New Roman" w:hAnsi="Times New Roman" w:cs="Times New Roman"/>
          <w:sz w:val="28"/>
          <w:szCs w:val="28"/>
        </w:rPr>
        <w:t>Республики Казахстан</w:t>
      </w:r>
      <w:r w:rsidRPr="008B77DD">
        <w:rPr>
          <w:rFonts w:ascii="Times New Roman" w:hAnsi="Times New Roman" w:cs="Times New Roman"/>
          <w:sz w:val="28"/>
          <w:szCs w:val="28"/>
        </w:rPr>
        <w:t>» от 25 декабря 2020 г. №</w:t>
      </w:r>
      <w:r>
        <w:rPr>
          <w:rFonts w:ascii="Times New Roman" w:hAnsi="Times New Roman" w:cs="Times New Roman"/>
          <w:sz w:val="28"/>
          <w:szCs w:val="28"/>
        </w:rPr>
        <w:t> </w:t>
      </w:r>
      <w:r w:rsidRPr="008B77DD">
        <w:rPr>
          <w:rFonts w:ascii="Times New Roman" w:hAnsi="Times New Roman" w:cs="Times New Roman"/>
          <w:sz w:val="28"/>
          <w:szCs w:val="28"/>
        </w:rPr>
        <w:t>391-VI ЗРК)</w:t>
      </w:r>
      <w:r w:rsidRPr="008B77DD">
        <w:rPr>
          <w:rFonts w:ascii="Times New Roman" w:hAnsi="Times New Roman" w:cs="Times New Roman"/>
          <w:sz w:val="28"/>
          <w:szCs w:val="28"/>
          <w:lang w:eastAsia="ru-RU"/>
        </w:rPr>
        <w:t xml:space="preserve">. </w:t>
      </w:r>
    </w:p>
    <w:p w14:paraId="5D3B150A" w14:textId="77777777" w:rsidR="00792795"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800EC">
        <w:rPr>
          <w:rFonts w:ascii="Times New Roman" w:hAnsi="Times New Roman" w:cs="Times New Roman"/>
          <w:sz w:val="28"/>
          <w:szCs w:val="28"/>
          <w:lang w:eastAsia="ru-RU"/>
        </w:rPr>
        <w:t>В соответствии с поправками в целях улучшения связи стратегического и бюджетного планирования реформируются подходы по определению лимитов расходов госорганов. Лимиты будут определяться под цели и целевые индикаторы стратегических планов государственных органов с учетом их приоритетности. Таким образом лимиты подчиняются стратегическим планам.</w:t>
      </w:r>
    </w:p>
    <w:p w14:paraId="3EA30377" w14:textId="77777777" w:rsidR="00792795" w:rsidRPr="001C78E7"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C78E7">
        <w:rPr>
          <w:rFonts w:ascii="Times New Roman" w:hAnsi="Times New Roman" w:cs="Times New Roman"/>
          <w:sz w:val="28"/>
          <w:szCs w:val="28"/>
          <w:lang w:eastAsia="ru-RU"/>
        </w:rPr>
        <w:t>Вводится оценка экономической отдачи (доходы бюджета, рабочие места, инвестиции, экспорт и др.) от заявляемых расходов на бюджетные субсидии и бюджетные инвестиционные проекты. Она будет проводиться на этапе планирования при составлении бюджетных заявок.</w:t>
      </w:r>
    </w:p>
    <w:p w14:paraId="0EC8B61D" w14:textId="77777777" w:rsidR="00792795" w:rsidRPr="001C78E7"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C78E7">
        <w:rPr>
          <w:rFonts w:ascii="Times New Roman" w:hAnsi="Times New Roman" w:cs="Times New Roman"/>
          <w:sz w:val="28"/>
          <w:szCs w:val="28"/>
          <w:lang w:eastAsia="ru-RU"/>
        </w:rPr>
        <w:t>Предусматривается создание ведомственных бюджетных комиссий при каждом администраторе республиканских бюджетных программ, которые будут утверждать бюджетные заявки по постоянным расходам госоргана.</w:t>
      </w:r>
    </w:p>
    <w:p w14:paraId="44FF2DC2" w14:textId="77777777" w:rsidR="00792795" w:rsidRPr="001C78E7"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C78E7">
        <w:rPr>
          <w:rFonts w:ascii="Times New Roman" w:hAnsi="Times New Roman" w:cs="Times New Roman"/>
          <w:sz w:val="28"/>
          <w:szCs w:val="28"/>
          <w:lang w:eastAsia="ru-RU"/>
        </w:rPr>
        <w:t xml:space="preserve">Упрощается процедура внесения бюджетной заявки в Министерство финансов. </w:t>
      </w:r>
    </w:p>
    <w:p w14:paraId="0C8B404D" w14:textId="77777777" w:rsidR="00792795" w:rsidRPr="001C78E7"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C78E7">
        <w:rPr>
          <w:rFonts w:ascii="Times New Roman" w:hAnsi="Times New Roman" w:cs="Times New Roman"/>
          <w:sz w:val="28"/>
          <w:szCs w:val="28"/>
          <w:lang w:eastAsia="ru-RU"/>
        </w:rPr>
        <w:t xml:space="preserve">В Бюджетном кодексе регламентируется бюджетное правило в части определения размера гарантированного трансферта из Национального фонда. Правило позволит сберегать больше средств в Национальном фонде при высоких ценах на нефть и поддержать бюджет при низких ценах. </w:t>
      </w:r>
    </w:p>
    <w:p w14:paraId="552E6EC3" w14:textId="77777777" w:rsidR="00792795" w:rsidRPr="001C78E7"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C78E7">
        <w:rPr>
          <w:rFonts w:ascii="Times New Roman" w:hAnsi="Times New Roman" w:cs="Times New Roman"/>
          <w:sz w:val="28"/>
          <w:szCs w:val="28"/>
          <w:lang w:eastAsia="ru-RU"/>
        </w:rPr>
        <w:t>В рамках совершенствования механизма государственных заданий установл</w:t>
      </w:r>
      <w:r>
        <w:rPr>
          <w:rFonts w:ascii="Times New Roman" w:hAnsi="Times New Roman" w:cs="Times New Roman"/>
          <w:sz w:val="28"/>
          <w:szCs w:val="28"/>
          <w:lang w:eastAsia="ru-RU"/>
        </w:rPr>
        <w:t>ены</w:t>
      </w:r>
      <w:r w:rsidRPr="001C78E7">
        <w:rPr>
          <w:rFonts w:ascii="Times New Roman" w:hAnsi="Times New Roman" w:cs="Times New Roman"/>
          <w:sz w:val="28"/>
          <w:szCs w:val="28"/>
          <w:lang w:eastAsia="ru-RU"/>
        </w:rPr>
        <w:t xml:space="preserve"> ограничени</w:t>
      </w:r>
      <w:r>
        <w:rPr>
          <w:rFonts w:ascii="Times New Roman" w:hAnsi="Times New Roman" w:cs="Times New Roman"/>
          <w:sz w:val="28"/>
          <w:szCs w:val="28"/>
          <w:lang w:eastAsia="ru-RU"/>
        </w:rPr>
        <w:t>я юридическим лицам, ответственным за выполнение государственных заданий</w:t>
      </w:r>
      <w:r w:rsidRPr="001C78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w:t>
      </w:r>
      <w:r w:rsidRPr="001C78E7">
        <w:rPr>
          <w:rFonts w:ascii="Times New Roman" w:hAnsi="Times New Roman" w:cs="Times New Roman"/>
          <w:sz w:val="28"/>
          <w:szCs w:val="28"/>
          <w:lang w:eastAsia="ru-RU"/>
        </w:rPr>
        <w:t xml:space="preserve"> передач</w:t>
      </w:r>
      <w:r>
        <w:rPr>
          <w:rFonts w:ascii="Times New Roman" w:hAnsi="Times New Roman" w:cs="Times New Roman"/>
          <w:sz w:val="28"/>
          <w:szCs w:val="28"/>
          <w:lang w:eastAsia="ru-RU"/>
        </w:rPr>
        <w:t>е</w:t>
      </w:r>
      <w:r w:rsidRPr="001C78E7">
        <w:rPr>
          <w:rFonts w:ascii="Times New Roman" w:hAnsi="Times New Roman" w:cs="Times New Roman"/>
          <w:sz w:val="28"/>
          <w:szCs w:val="28"/>
          <w:lang w:eastAsia="ru-RU"/>
        </w:rPr>
        <w:t xml:space="preserve"> выполнения государственных заданий </w:t>
      </w:r>
      <w:r>
        <w:rPr>
          <w:rFonts w:ascii="Times New Roman" w:hAnsi="Times New Roman" w:cs="Times New Roman"/>
          <w:sz w:val="28"/>
          <w:szCs w:val="28"/>
          <w:lang w:eastAsia="ru-RU"/>
        </w:rPr>
        <w:t xml:space="preserve">субподрядчику (соисполнителю) </w:t>
      </w:r>
      <w:r w:rsidRPr="001C78E7">
        <w:rPr>
          <w:rFonts w:ascii="Times New Roman" w:hAnsi="Times New Roman" w:cs="Times New Roman"/>
          <w:sz w:val="28"/>
          <w:szCs w:val="28"/>
          <w:lang w:eastAsia="ru-RU"/>
        </w:rPr>
        <w:t>в размере не более 50</w:t>
      </w:r>
      <w:r>
        <w:rPr>
          <w:rFonts w:ascii="Times New Roman" w:hAnsi="Times New Roman" w:cs="Times New Roman"/>
          <w:sz w:val="28"/>
          <w:szCs w:val="28"/>
          <w:lang w:eastAsia="ru-RU"/>
        </w:rPr>
        <w:t> </w:t>
      </w:r>
      <w:r w:rsidRPr="001C78E7">
        <w:rPr>
          <w:rFonts w:ascii="Times New Roman" w:hAnsi="Times New Roman" w:cs="Times New Roman"/>
          <w:sz w:val="28"/>
          <w:szCs w:val="28"/>
          <w:lang w:eastAsia="ru-RU"/>
        </w:rPr>
        <w:t xml:space="preserve">%. </w:t>
      </w:r>
    </w:p>
    <w:p w14:paraId="715C0FCB" w14:textId="77777777" w:rsidR="00792795" w:rsidRPr="001C78E7"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C78E7">
        <w:rPr>
          <w:rFonts w:ascii="Times New Roman" w:hAnsi="Times New Roman" w:cs="Times New Roman"/>
          <w:sz w:val="28"/>
          <w:szCs w:val="28"/>
          <w:lang w:eastAsia="ru-RU"/>
        </w:rPr>
        <w:t xml:space="preserve">Вводится компетенция центральных уполномоченных органов соответствующей отрасли (сферы) по согласованию с центральным уполномоченным органом по бюджетному планированию по утверждению методики стоимости исследований, консалтинговых услуг и государственных заданий. </w:t>
      </w:r>
    </w:p>
    <w:p w14:paraId="73D6E098" w14:textId="77777777" w:rsidR="00792795" w:rsidRPr="001C78E7"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C78E7">
        <w:rPr>
          <w:rFonts w:ascii="Times New Roman" w:hAnsi="Times New Roman" w:cs="Times New Roman"/>
          <w:sz w:val="28"/>
          <w:szCs w:val="28"/>
          <w:lang w:eastAsia="ru-RU"/>
        </w:rPr>
        <w:t xml:space="preserve">Предусматривается возможность передачи части отчислений недропользователей на социально-экономическое развитие региона и развитие его инфраструктуры из областного бюджета в районные (городов областного значения) бюджеты по нормативам областного маслихата. </w:t>
      </w:r>
    </w:p>
    <w:p w14:paraId="15731F2F" w14:textId="77777777" w:rsidR="00792795" w:rsidRDefault="00792795" w:rsidP="00792795">
      <w:pPr>
        <w:pStyle w:val="22"/>
        <w:widowControl w:val="0"/>
        <w:pBdr>
          <w:bottom w:val="single" w:sz="4" w:space="0" w:color="FFFFFF"/>
        </w:pBdr>
        <w:tabs>
          <w:tab w:val="left" w:pos="0"/>
        </w:tabs>
        <w:spacing w:after="0" w:line="240" w:lineRule="auto"/>
        <w:ind w:left="0" w:firstLine="709"/>
        <w:contextualSpacing/>
        <w:jc w:val="both"/>
        <w:rPr>
          <w:rFonts w:ascii="Times New Roman" w:hAnsi="Times New Roman" w:cs="Times New Roman"/>
          <w:sz w:val="28"/>
          <w:szCs w:val="28"/>
          <w:lang w:eastAsia="ru-RU"/>
        </w:rPr>
      </w:pPr>
      <w:r w:rsidRPr="001C78E7">
        <w:rPr>
          <w:rFonts w:ascii="Times New Roman" w:hAnsi="Times New Roman" w:cs="Times New Roman"/>
          <w:sz w:val="28"/>
          <w:szCs w:val="28"/>
          <w:lang w:eastAsia="ru-RU"/>
        </w:rPr>
        <w:t>Также предусматриваются нормы по совершенствованию процесса исполнения бюджета.</w:t>
      </w:r>
    </w:p>
    <w:p w14:paraId="7C7FFA34" w14:textId="77777777" w:rsidR="00792795" w:rsidRPr="002805CE" w:rsidRDefault="00792795" w:rsidP="00792795">
      <w:pPr>
        <w:pStyle w:val="aff7"/>
        <w:ind w:firstLine="709"/>
        <w:jc w:val="both"/>
        <w:rPr>
          <w:sz w:val="28"/>
          <w:szCs w:val="28"/>
        </w:rPr>
      </w:pPr>
      <w:r w:rsidRPr="002805CE">
        <w:rPr>
          <w:sz w:val="28"/>
          <w:szCs w:val="28"/>
        </w:rPr>
        <w:t xml:space="preserve">В 2020 году было проведено два уточнения и 7 корректировок республиканского бюджета, приняты 2 проекта постановления о реализации республиканского бюджета, а также проведены 34 заседаний </w:t>
      </w:r>
      <w:r>
        <w:rPr>
          <w:sz w:val="28"/>
          <w:szCs w:val="28"/>
        </w:rPr>
        <w:t>Республиканской бюджетной комиссии</w:t>
      </w:r>
      <w:r w:rsidRPr="002805CE">
        <w:rPr>
          <w:sz w:val="28"/>
          <w:szCs w:val="28"/>
        </w:rPr>
        <w:t>.</w:t>
      </w:r>
    </w:p>
    <w:p w14:paraId="54AE9C91" w14:textId="77777777" w:rsidR="00792795" w:rsidRPr="002805CE" w:rsidRDefault="00792795" w:rsidP="00792795">
      <w:pPr>
        <w:pStyle w:val="aff7"/>
        <w:ind w:firstLine="709"/>
        <w:jc w:val="both"/>
        <w:rPr>
          <w:i/>
          <w:sz w:val="28"/>
          <w:szCs w:val="28"/>
          <w:u w:val="single"/>
        </w:rPr>
      </w:pPr>
      <w:r w:rsidRPr="002805CE">
        <w:rPr>
          <w:i/>
          <w:sz w:val="28"/>
          <w:szCs w:val="28"/>
          <w:u w:val="single"/>
        </w:rPr>
        <w:t>Касательно первого уточнения:</w:t>
      </w:r>
    </w:p>
    <w:p w14:paraId="49B9544C"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lang w:val="kk-KZ"/>
        </w:rPr>
      </w:pPr>
      <w:r w:rsidRPr="002805CE">
        <w:rPr>
          <w:sz w:val="28"/>
        </w:rPr>
        <w:t xml:space="preserve">В связи с пандемией </w:t>
      </w:r>
      <w:proofErr w:type="spellStart"/>
      <w:r w:rsidRPr="002805CE">
        <w:rPr>
          <w:sz w:val="28"/>
        </w:rPr>
        <w:t>коронавирусной</w:t>
      </w:r>
      <w:proofErr w:type="spellEnd"/>
      <w:r w:rsidRPr="002805CE">
        <w:rPr>
          <w:sz w:val="28"/>
        </w:rPr>
        <w:t xml:space="preserve"> инфекции и замедлением экономического развития, по поручению Главы государства, в апреле 2020 года пересмотрен республиканский бюджет</w:t>
      </w:r>
      <w:r w:rsidRPr="002805CE">
        <w:rPr>
          <w:sz w:val="28"/>
          <w:lang w:val="kk-KZ"/>
        </w:rPr>
        <w:t>.</w:t>
      </w:r>
    </w:p>
    <w:p w14:paraId="65E3B77B"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Расходы уточненного бюджета на 2020 год были направлены:</w:t>
      </w:r>
    </w:p>
    <w:p w14:paraId="6C02DBA6"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 xml:space="preserve">1) непосредственно на борьбу с </w:t>
      </w:r>
      <w:proofErr w:type="spellStart"/>
      <w:r w:rsidRPr="002805CE">
        <w:rPr>
          <w:sz w:val="28"/>
          <w:szCs w:val="28"/>
        </w:rPr>
        <w:t>коронавирусной</w:t>
      </w:r>
      <w:proofErr w:type="spellEnd"/>
      <w:r w:rsidRPr="002805CE">
        <w:rPr>
          <w:sz w:val="28"/>
          <w:szCs w:val="28"/>
        </w:rPr>
        <w:t xml:space="preserve"> инфекцией;</w:t>
      </w:r>
    </w:p>
    <w:p w14:paraId="44B153B5"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lastRenderedPageBreak/>
        <w:t>2) на поддержку граждан и стимулирование экономики в условиях пандемии и снижения цен на нефть.</w:t>
      </w:r>
    </w:p>
    <w:p w14:paraId="61E52FE0"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u w:val="single"/>
        </w:rPr>
        <w:t>Первое.</w:t>
      </w:r>
      <w:r w:rsidRPr="002805CE">
        <w:rPr>
          <w:sz w:val="28"/>
          <w:szCs w:val="28"/>
        </w:rPr>
        <w:t xml:space="preserve"> На противоэпидемиологические мероприятия в рамках борьбы с </w:t>
      </w:r>
      <w:proofErr w:type="spellStart"/>
      <w:r w:rsidRPr="00376848">
        <w:rPr>
          <w:sz w:val="28"/>
          <w:szCs w:val="28"/>
        </w:rPr>
        <w:t>коронавирусной</w:t>
      </w:r>
      <w:proofErr w:type="spellEnd"/>
      <w:r w:rsidRPr="00376848">
        <w:rPr>
          <w:sz w:val="28"/>
          <w:szCs w:val="28"/>
        </w:rPr>
        <w:t xml:space="preserve"> инфекцией были предусмотрены расходы 125,3 </w:t>
      </w:r>
      <w:proofErr w:type="spellStart"/>
      <w:r w:rsidRPr="00376848">
        <w:rPr>
          <w:sz w:val="28"/>
          <w:szCs w:val="28"/>
        </w:rPr>
        <w:t>млрд.тенге</w:t>
      </w:r>
      <w:proofErr w:type="spellEnd"/>
      <w:r w:rsidRPr="00376848">
        <w:rPr>
          <w:sz w:val="28"/>
          <w:szCs w:val="28"/>
        </w:rPr>
        <w:t>, из</w:t>
      </w:r>
      <w:r w:rsidRPr="002805CE">
        <w:rPr>
          <w:sz w:val="28"/>
          <w:szCs w:val="28"/>
        </w:rPr>
        <w:t xml:space="preserve"> них: </w:t>
      </w:r>
    </w:p>
    <w:p w14:paraId="306A9E82"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 xml:space="preserve">1) на доплаты медицинским и другим работникам, задействованным в проведении карантинных мероприятий по </w:t>
      </w:r>
      <w:proofErr w:type="spellStart"/>
      <w:r w:rsidRPr="002805CE">
        <w:rPr>
          <w:sz w:val="28"/>
          <w:szCs w:val="28"/>
        </w:rPr>
        <w:t>коронавирусной</w:t>
      </w:r>
      <w:proofErr w:type="spellEnd"/>
      <w:r w:rsidRPr="002805CE">
        <w:rPr>
          <w:sz w:val="28"/>
          <w:szCs w:val="28"/>
        </w:rPr>
        <w:t xml:space="preserve"> инфекции – 48,7 </w:t>
      </w:r>
      <w:proofErr w:type="spellStart"/>
      <w:r w:rsidRPr="002805CE">
        <w:rPr>
          <w:sz w:val="28"/>
          <w:szCs w:val="28"/>
        </w:rPr>
        <w:t>млрд.тенге</w:t>
      </w:r>
      <w:proofErr w:type="spellEnd"/>
      <w:r w:rsidRPr="002805CE">
        <w:rPr>
          <w:sz w:val="28"/>
          <w:szCs w:val="28"/>
        </w:rPr>
        <w:t>;</w:t>
      </w:r>
    </w:p>
    <w:p w14:paraId="054FBDEB"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 xml:space="preserve">2) на выплату государственной адресной социальной помощи на обеспечение </w:t>
      </w:r>
      <w:proofErr w:type="spellStart"/>
      <w:r w:rsidRPr="002805CE">
        <w:rPr>
          <w:sz w:val="28"/>
          <w:szCs w:val="28"/>
        </w:rPr>
        <w:t>продуктово</w:t>
      </w:r>
      <w:proofErr w:type="spellEnd"/>
      <w:r w:rsidRPr="002805CE">
        <w:rPr>
          <w:sz w:val="28"/>
          <w:szCs w:val="28"/>
        </w:rPr>
        <w:t>-бытовыми наборами – 30,8 </w:t>
      </w:r>
      <w:proofErr w:type="spellStart"/>
      <w:r w:rsidRPr="002805CE">
        <w:rPr>
          <w:sz w:val="28"/>
          <w:szCs w:val="28"/>
        </w:rPr>
        <w:t>млрд.тенге</w:t>
      </w:r>
      <w:proofErr w:type="spellEnd"/>
      <w:r w:rsidRPr="002805CE">
        <w:rPr>
          <w:sz w:val="28"/>
          <w:szCs w:val="28"/>
        </w:rPr>
        <w:t>;</w:t>
      </w:r>
    </w:p>
    <w:p w14:paraId="5F3587EF"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3) на строительство медицинских модульных комплексов карантинного типа – 14,6 </w:t>
      </w:r>
      <w:proofErr w:type="spellStart"/>
      <w:r w:rsidRPr="002805CE">
        <w:rPr>
          <w:sz w:val="28"/>
          <w:szCs w:val="28"/>
        </w:rPr>
        <w:t>млрд.тенге</w:t>
      </w:r>
      <w:proofErr w:type="spellEnd"/>
      <w:r w:rsidRPr="002805CE">
        <w:rPr>
          <w:sz w:val="28"/>
          <w:szCs w:val="28"/>
        </w:rPr>
        <w:t xml:space="preserve">; </w:t>
      </w:r>
    </w:p>
    <w:p w14:paraId="23ACB212"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 xml:space="preserve">4) на оплату за медицинские услуги медицинским организациям за лечение лиц с </w:t>
      </w:r>
      <w:proofErr w:type="spellStart"/>
      <w:r w:rsidRPr="002805CE">
        <w:rPr>
          <w:sz w:val="28"/>
          <w:szCs w:val="28"/>
        </w:rPr>
        <w:t>коронавирусной</w:t>
      </w:r>
      <w:proofErr w:type="spellEnd"/>
      <w:r w:rsidRPr="002805CE">
        <w:rPr>
          <w:sz w:val="28"/>
          <w:szCs w:val="28"/>
        </w:rPr>
        <w:t xml:space="preserve"> инфекцией – 19,5 </w:t>
      </w:r>
      <w:proofErr w:type="spellStart"/>
      <w:r w:rsidRPr="002805CE">
        <w:rPr>
          <w:sz w:val="28"/>
          <w:szCs w:val="28"/>
        </w:rPr>
        <w:t>млрд.тенге</w:t>
      </w:r>
      <w:proofErr w:type="spellEnd"/>
      <w:r w:rsidRPr="002805CE">
        <w:rPr>
          <w:sz w:val="28"/>
          <w:szCs w:val="28"/>
        </w:rPr>
        <w:t xml:space="preserve">; </w:t>
      </w:r>
    </w:p>
    <w:p w14:paraId="333812A3"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rFonts w:eastAsia="Arial"/>
          <w:sz w:val="28"/>
          <w:szCs w:val="28"/>
        </w:rPr>
      </w:pPr>
      <w:r w:rsidRPr="002805CE">
        <w:rPr>
          <w:rFonts w:eastAsia="Arial"/>
          <w:sz w:val="28"/>
          <w:szCs w:val="28"/>
        </w:rPr>
        <w:t>5) на обеспечение бесперебойной работы службы судмедэкспертизы – 5,6 </w:t>
      </w:r>
      <w:proofErr w:type="spellStart"/>
      <w:r w:rsidRPr="002805CE">
        <w:rPr>
          <w:rFonts w:eastAsia="Arial"/>
          <w:sz w:val="28"/>
          <w:szCs w:val="28"/>
        </w:rPr>
        <w:t>млрд.тенге</w:t>
      </w:r>
      <w:proofErr w:type="spellEnd"/>
      <w:r w:rsidRPr="002805CE">
        <w:rPr>
          <w:rFonts w:eastAsia="Arial"/>
          <w:sz w:val="28"/>
          <w:szCs w:val="28"/>
        </w:rPr>
        <w:t xml:space="preserve">. </w:t>
      </w:r>
    </w:p>
    <w:p w14:paraId="092FD69A"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rFonts w:eastAsia="Arial"/>
          <w:sz w:val="28"/>
          <w:szCs w:val="28"/>
        </w:rPr>
      </w:pPr>
      <w:r w:rsidRPr="002805CE">
        <w:rPr>
          <w:rFonts w:eastAsia="Arial"/>
          <w:sz w:val="28"/>
          <w:szCs w:val="28"/>
          <w:u w:val="single"/>
        </w:rPr>
        <w:t>Второе.</w:t>
      </w:r>
      <w:r w:rsidRPr="002805CE">
        <w:rPr>
          <w:rFonts w:eastAsia="Arial"/>
          <w:sz w:val="28"/>
          <w:szCs w:val="28"/>
        </w:rPr>
        <w:t xml:space="preserve"> На поддержку экономики, малого и среднего бизнеса и граждан, а также на обеспечение сбалансированности бюджета были предусмотрены расходы в сумме 3,3 </w:t>
      </w:r>
      <w:proofErr w:type="spellStart"/>
      <w:r w:rsidRPr="002805CE">
        <w:rPr>
          <w:rFonts w:eastAsia="Arial"/>
          <w:sz w:val="28"/>
          <w:szCs w:val="28"/>
        </w:rPr>
        <w:t>трлн.тенге</w:t>
      </w:r>
      <w:proofErr w:type="spellEnd"/>
      <w:r w:rsidRPr="002805CE">
        <w:rPr>
          <w:rFonts w:eastAsia="Arial"/>
          <w:sz w:val="28"/>
          <w:szCs w:val="28"/>
        </w:rPr>
        <w:t xml:space="preserve">, из них на: </w:t>
      </w:r>
    </w:p>
    <w:p w14:paraId="0B488E31"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lang w:val="kk-KZ"/>
        </w:rPr>
      </w:pPr>
      <w:r w:rsidRPr="002805CE">
        <w:rPr>
          <w:rFonts w:eastAsia="Arial"/>
          <w:color w:val="000000"/>
          <w:sz w:val="28"/>
          <w:szCs w:val="28"/>
        </w:rPr>
        <w:t xml:space="preserve">1) компенсацию потерь республиканского бюджета, в результате изменения макроэкономических показателей - </w:t>
      </w:r>
      <w:r w:rsidRPr="002805CE">
        <w:rPr>
          <w:sz w:val="28"/>
          <w:szCs w:val="28"/>
          <w:lang w:val="kk-KZ"/>
        </w:rPr>
        <w:t xml:space="preserve">1,7 трлн.тенге; </w:t>
      </w:r>
    </w:p>
    <w:p w14:paraId="7983A2C6"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rFonts w:eastAsia="Arial"/>
          <w:sz w:val="28"/>
          <w:szCs w:val="28"/>
          <w:lang w:val="kk-KZ"/>
        </w:rPr>
        <w:t>2)</w:t>
      </w:r>
      <w:r w:rsidRPr="002805CE">
        <w:rPr>
          <w:sz w:val="28"/>
          <w:szCs w:val="28"/>
        </w:rPr>
        <w:t xml:space="preserve"> реализацию мер в рамках Дорожной карты занятости – 300 </w:t>
      </w:r>
      <w:proofErr w:type="spellStart"/>
      <w:r w:rsidRPr="002805CE">
        <w:rPr>
          <w:sz w:val="28"/>
          <w:szCs w:val="28"/>
        </w:rPr>
        <w:t>млрд.тенге</w:t>
      </w:r>
      <w:proofErr w:type="spellEnd"/>
      <w:r w:rsidRPr="002805CE">
        <w:rPr>
          <w:sz w:val="28"/>
          <w:szCs w:val="28"/>
        </w:rPr>
        <w:t xml:space="preserve">; </w:t>
      </w:r>
    </w:p>
    <w:p w14:paraId="4A086FE1" w14:textId="77777777" w:rsidR="00792795" w:rsidRDefault="00792795" w:rsidP="00792795">
      <w:pPr>
        <w:widowControl w:val="0"/>
        <w:pBdr>
          <w:bottom w:val="single" w:sz="4" w:space="0" w:color="FFFFFF"/>
        </w:pBdr>
        <w:tabs>
          <w:tab w:val="left" w:pos="0"/>
        </w:tabs>
        <w:spacing w:after="0" w:line="240" w:lineRule="auto"/>
        <w:ind w:firstLine="709"/>
        <w:jc w:val="both"/>
        <w:rPr>
          <w:rFonts w:eastAsia="Arial"/>
          <w:sz w:val="28"/>
          <w:szCs w:val="28"/>
        </w:rPr>
      </w:pPr>
      <w:r w:rsidRPr="002805CE">
        <w:rPr>
          <w:rFonts w:eastAsia="Arial"/>
          <w:sz w:val="28"/>
          <w:szCs w:val="28"/>
        </w:rPr>
        <w:t xml:space="preserve">3) индексацию социальных выплат (пенсии, пособий), повышение уровня стипендий, а также </w:t>
      </w:r>
      <w:r w:rsidRPr="002805CE">
        <w:rPr>
          <w:sz w:val="28"/>
          <w:szCs w:val="28"/>
        </w:rPr>
        <w:t xml:space="preserve">возмещение платежей населения по оплате коммунальных услуг в режиме чрезвычайного положения </w:t>
      </w:r>
      <w:r w:rsidRPr="002805CE">
        <w:rPr>
          <w:rFonts w:eastAsia="Arial"/>
          <w:sz w:val="28"/>
          <w:szCs w:val="28"/>
        </w:rPr>
        <w:t>– 313 </w:t>
      </w:r>
      <w:proofErr w:type="spellStart"/>
      <w:r w:rsidRPr="002805CE">
        <w:rPr>
          <w:rFonts w:eastAsia="Arial"/>
          <w:sz w:val="28"/>
          <w:szCs w:val="28"/>
        </w:rPr>
        <w:t>млрд.тенге</w:t>
      </w:r>
      <w:proofErr w:type="spellEnd"/>
      <w:r w:rsidRPr="002805CE">
        <w:rPr>
          <w:rFonts w:eastAsia="Arial"/>
          <w:sz w:val="28"/>
          <w:szCs w:val="28"/>
        </w:rPr>
        <w:t>;</w:t>
      </w:r>
    </w:p>
    <w:p w14:paraId="40B8DE95"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rFonts w:eastAsia="Arial"/>
          <w:sz w:val="28"/>
          <w:szCs w:val="28"/>
        </w:rPr>
        <w:t>4)</w:t>
      </w:r>
      <w:r w:rsidRPr="002805CE">
        <w:rPr>
          <w:rFonts w:eastAsia="Arial"/>
          <w:color w:val="000000" w:themeColor="text1"/>
          <w:sz w:val="28"/>
          <w:szCs w:val="28"/>
        </w:rPr>
        <w:t xml:space="preserve"> расширение государственных программ – 240 </w:t>
      </w:r>
      <w:proofErr w:type="spellStart"/>
      <w:r w:rsidRPr="002805CE">
        <w:rPr>
          <w:rFonts w:eastAsia="Arial"/>
          <w:color w:val="000000" w:themeColor="text1"/>
          <w:sz w:val="28"/>
          <w:szCs w:val="28"/>
        </w:rPr>
        <w:t>млрд.тенге</w:t>
      </w:r>
      <w:proofErr w:type="spellEnd"/>
      <w:r w:rsidRPr="002805CE">
        <w:rPr>
          <w:rFonts w:eastAsia="Arial"/>
          <w:color w:val="000000" w:themeColor="text1"/>
          <w:sz w:val="28"/>
          <w:szCs w:val="28"/>
        </w:rPr>
        <w:t>, из них:</w:t>
      </w:r>
      <w:r w:rsidRPr="002805CE">
        <w:rPr>
          <w:sz w:val="28"/>
          <w:szCs w:val="28"/>
        </w:rPr>
        <w:t xml:space="preserve"> </w:t>
      </w:r>
    </w:p>
    <w:p w14:paraId="0F3FDDC9"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 субсидирование агропромышленного комплекса - 50 </w:t>
      </w:r>
      <w:proofErr w:type="spellStart"/>
      <w:r w:rsidRPr="002805CE">
        <w:rPr>
          <w:sz w:val="28"/>
          <w:szCs w:val="28"/>
        </w:rPr>
        <w:t>млрд.тенге</w:t>
      </w:r>
      <w:proofErr w:type="spellEnd"/>
      <w:r w:rsidRPr="002805CE">
        <w:rPr>
          <w:sz w:val="28"/>
          <w:szCs w:val="28"/>
        </w:rPr>
        <w:t xml:space="preserve">; </w:t>
      </w:r>
    </w:p>
    <w:p w14:paraId="202C31D3"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 развитие рынка труда в рамках Государственной программы развития продуктивной занятости и массового предпринимательства на 2017-2021 годы «</w:t>
      </w:r>
      <w:proofErr w:type="spellStart"/>
      <w:r w:rsidRPr="002805CE">
        <w:rPr>
          <w:sz w:val="28"/>
          <w:szCs w:val="28"/>
        </w:rPr>
        <w:t>Енбек</w:t>
      </w:r>
      <w:proofErr w:type="spellEnd"/>
      <w:r w:rsidRPr="002805CE">
        <w:rPr>
          <w:sz w:val="28"/>
          <w:szCs w:val="28"/>
        </w:rPr>
        <w:t>» - 50,0 </w:t>
      </w:r>
      <w:proofErr w:type="spellStart"/>
      <w:r w:rsidRPr="002805CE">
        <w:rPr>
          <w:sz w:val="28"/>
          <w:szCs w:val="28"/>
        </w:rPr>
        <w:t>млрд.тенге</w:t>
      </w:r>
      <w:proofErr w:type="spellEnd"/>
      <w:r w:rsidRPr="002805CE">
        <w:rPr>
          <w:sz w:val="28"/>
          <w:szCs w:val="28"/>
        </w:rPr>
        <w:t xml:space="preserve">; </w:t>
      </w:r>
    </w:p>
    <w:p w14:paraId="5A804245"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 субсидирование ставки вознаграждения и гарантирование по кредитам в рамках Государственной программы поддержки и развития бизнеса «Дорожная карта бизнеса - 2025» - 84,5 </w:t>
      </w:r>
      <w:proofErr w:type="spellStart"/>
      <w:r w:rsidRPr="002805CE">
        <w:rPr>
          <w:sz w:val="28"/>
          <w:szCs w:val="28"/>
        </w:rPr>
        <w:t>млрд.тенге</w:t>
      </w:r>
      <w:proofErr w:type="spellEnd"/>
      <w:r w:rsidRPr="002805CE">
        <w:rPr>
          <w:sz w:val="28"/>
          <w:szCs w:val="28"/>
        </w:rPr>
        <w:t xml:space="preserve">; </w:t>
      </w:r>
    </w:p>
    <w:p w14:paraId="057B2A03"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 развитие социальной и инженерной инфраструктуры в сельских населенных пунктах в рамках проекта «</w:t>
      </w:r>
      <w:proofErr w:type="spellStart"/>
      <w:r w:rsidRPr="002805CE">
        <w:rPr>
          <w:sz w:val="28"/>
          <w:szCs w:val="28"/>
        </w:rPr>
        <w:t>Ауыл</w:t>
      </w:r>
      <w:proofErr w:type="spellEnd"/>
      <w:r w:rsidRPr="002805CE">
        <w:rPr>
          <w:sz w:val="28"/>
          <w:szCs w:val="28"/>
        </w:rPr>
        <w:t xml:space="preserve"> – ел </w:t>
      </w:r>
      <w:proofErr w:type="spellStart"/>
      <w:r w:rsidRPr="002805CE">
        <w:rPr>
          <w:sz w:val="28"/>
          <w:szCs w:val="28"/>
        </w:rPr>
        <w:t>бесігі</w:t>
      </w:r>
      <w:proofErr w:type="spellEnd"/>
      <w:r w:rsidRPr="002805CE">
        <w:rPr>
          <w:sz w:val="28"/>
          <w:szCs w:val="28"/>
        </w:rPr>
        <w:t>» - 55,0 </w:t>
      </w:r>
      <w:proofErr w:type="spellStart"/>
      <w:r w:rsidRPr="002805CE">
        <w:rPr>
          <w:sz w:val="28"/>
          <w:szCs w:val="28"/>
        </w:rPr>
        <w:t>млрд.тенге</w:t>
      </w:r>
      <w:proofErr w:type="spellEnd"/>
      <w:r w:rsidRPr="002805CE">
        <w:rPr>
          <w:sz w:val="28"/>
          <w:szCs w:val="28"/>
        </w:rPr>
        <w:t xml:space="preserve">; </w:t>
      </w:r>
    </w:p>
    <w:p w14:paraId="61075981"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rPr>
      </w:pPr>
      <w:r w:rsidRPr="002805CE">
        <w:rPr>
          <w:sz w:val="28"/>
          <w:szCs w:val="28"/>
        </w:rPr>
        <w:t>5) компенсацию потерь местных бюджетов, в связи со снижением налогового бремени на субъекты МСБ с целью сохранения занятости и выплаты заработных плат – 237,0 </w:t>
      </w:r>
      <w:proofErr w:type="spellStart"/>
      <w:r w:rsidRPr="002805CE">
        <w:rPr>
          <w:sz w:val="28"/>
          <w:szCs w:val="28"/>
        </w:rPr>
        <w:t>млрд.тенге</w:t>
      </w:r>
      <w:proofErr w:type="spellEnd"/>
      <w:r w:rsidRPr="002805CE">
        <w:rPr>
          <w:sz w:val="28"/>
          <w:szCs w:val="28"/>
        </w:rPr>
        <w:t xml:space="preserve">; </w:t>
      </w:r>
    </w:p>
    <w:p w14:paraId="72018E57"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lang w:val="kk-KZ"/>
        </w:rPr>
      </w:pPr>
      <w:r w:rsidRPr="002805CE">
        <w:rPr>
          <w:rFonts w:eastAsia="Arial"/>
          <w:sz w:val="28"/>
          <w:szCs w:val="28"/>
        </w:rPr>
        <w:t xml:space="preserve">6) </w:t>
      </w:r>
      <w:r w:rsidRPr="002805CE">
        <w:rPr>
          <w:sz w:val="28"/>
          <w:szCs w:val="28"/>
          <w:lang w:val="kk-KZ"/>
        </w:rPr>
        <w:t>на поддержку граждан и экономики,</w:t>
      </w:r>
      <w:r w:rsidRPr="002805CE">
        <w:rPr>
          <w:sz w:val="28"/>
          <w:szCs w:val="28"/>
        </w:rPr>
        <w:t xml:space="preserve"> </w:t>
      </w:r>
      <w:r w:rsidRPr="002805CE">
        <w:rPr>
          <w:sz w:val="28"/>
          <w:szCs w:val="28"/>
          <w:lang w:val="kk-KZ"/>
        </w:rPr>
        <w:t xml:space="preserve">в том числе на реализацию </w:t>
      </w:r>
      <w:r w:rsidRPr="00041641">
        <w:rPr>
          <w:sz w:val="28"/>
          <w:szCs w:val="28"/>
          <w:lang w:val="kk-KZ"/>
        </w:rPr>
        <w:t>поручений Главы государства 575 млрд.тенге (</w:t>
      </w:r>
      <w:r w:rsidRPr="00041641">
        <w:rPr>
          <w:sz w:val="28"/>
          <w:szCs w:val="28"/>
        </w:rPr>
        <w:t>развитие транспортной</w:t>
      </w:r>
      <w:r w:rsidRPr="002805CE">
        <w:rPr>
          <w:sz w:val="28"/>
          <w:szCs w:val="28"/>
        </w:rPr>
        <w:t xml:space="preserve"> инфраструктуры</w:t>
      </w:r>
      <w:r w:rsidRPr="002805CE">
        <w:rPr>
          <w:sz w:val="28"/>
          <w:szCs w:val="28"/>
          <w:lang w:val="kk-KZ"/>
        </w:rPr>
        <w:t>, завершение проблемных объектов долевого строительства в г.</w:t>
      </w:r>
      <w:r>
        <w:rPr>
          <w:sz w:val="28"/>
          <w:szCs w:val="28"/>
          <w:lang w:val="kk-KZ"/>
        </w:rPr>
        <w:t> </w:t>
      </w:r>
      <w:r w:rsidRPr="002805CE">
        <w:rPr>
          <w:sz w:val="28"/>
          <w:szCs w:val="28"/>
          <w:lang w:val="kk-KZ"/>
        </w:rPr>
        <w:t>Нур-Султан, а также на другие приоритетные направления</w:t>
      </w:r>
      <w:r>
        <w:rPr>
          <w:sz w:val="28"/>
          <w:szCs w:val="28"/>
          <w:lang w:val="kk-KZ"/>
        </w:rPr>
        <w:t>)</w:t>
      </w:r>
      <w:r w:rsidRPr="002805CE">
        <w:rPr>
          <w:sz w:val="28"/>
          <w:szCs w:val="28"/>
          <w:lang w:val="kk-KZ"/>
        </w:rPr>
        <w:t>.</w:t>
      </w:r>
    </w:p>
    <w:p w14:paraId="40BE8FB3"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lang w:val="kk-KZ"/>
        </w:rPr>
      </w:pPr>
      <w:r w:rsidRPr="002805CE">
        <w:rPr>
          <w:sz w:val="28"/>
          <w:szCs w:val="28"/>
          <w:lang w:val="kk-KZ"/>
        </w:rPr>
        <w:t>В результате, параметры республиканского бюджета сложились следующим образом:</w:t>
      </w:r>
    </w:p>
    <w:p w14:paraId="699B95AD" w14:textId="77777777" w:rsidR="00792795" w:rsidRPr="001863A8" w:rsidRDefault="00792795" w:rsidP="00792795">
      <w:pPr>
        <w:widowControl w:val="0"/>
        <w:pBdr>
          <w:bottom w:val="single" w:sz="4" w:space="0" w:color="FFFFFF"/>
        </w:pBdr>
        <w:tabs>
          <w:tab w:val="left" w:pos="0"/>
        </w:tabs>
        <w:spacing w:after="0" w:line="240" w:lineRule="auto"/>
        <w:ind w:firstLine="709"/>
        <w:jc w:val="both"/>
        <w:rPr>
          <w:sz w:val="28"/>
          <w:szCs w:val="28"/>
          <w:lang w:val="kk-KZ"/>
        </w:rPr>
      </w:pPr>
      <w:r w:rsidRPr="002805CE">
        <w:rPr>
          <w:sz w:val="28"/>
          <w:szCs w:val="28"/>
          <w:lang w:val="kk-KZ"/>
        </w:rPr>
        <w:t>Поступления – 11,8 трлн.</w:t>
      </w:r>
      <w:r w:rsidRPr="001863A8">
        <w:rPr>
          <w:sz w:val="28"/>
          <w:szCs w:val="28"/>
          <w:lang w:val="kk-KZ"/>
        </w:rPr>
        <w:t>тенге (с увеличением на 515,8 млрд.тенге);</w:t>
      </w:r>
    </w:p>
    <w:p w14:paraId="10C9EAE9" w14:textId="77777777" w:rsidR="00792795" w:rsidRPr="001863A8" w:rsidRDefault="00792795" w:rsidP="00792795">
      <w:pPr>
        <w:widowControl w:val="0"/>
        <w:pBdr>
          <w:bottom w:val="single" w:sz="4" w:space="0" w:color="FFFFFF"/>
        </w:pBdr>
        <w:tabs>
          <w:tab w:val="left" w:pos="0"/>
        </w:tabs>
        <w:spacing w:after="0" w:line="240" w:lineRule="auto"/>
        <w:ind w:firstLine="709"/>
        <w:jc w:val="both"/>
        <w:rPr>
          <w:sz w:val="28"/>
          <w:szCs w:val="28"/>
          <w:lang w:val="kk-KZ"/>
        </w:rPr>
      </w:pPr>
      <w:r w:rsidRPr="001863A8">
        <w:rPr>
          <w:sz w:val="28"/>
          <w:szCs w:val="28"/>
          <w:lang w:val="kk-KZ"/>
        </w:rPr>
        <w:lastRenderedPageBreak/>
        <w:t>Расходы – 14,3 трлн.тенге (с увеличением на 1,4 трлн.тенге)</w:t>
      </w:r>
    </w:p>
    <w:p w14:paraId="2D45B70D" w14:textId="77777777" w:rsidR="00792795" w:rsidRPr="001863A8" w:rsidRDefault="00792795" w:rsidP="00792795">
      <w:pPr>
        <w:widowControl w:val="0"/>
        <w:pBdr>
          <w:bottom w:val="single" w:sz="4" w:space="0" w:color="FFFFFF"/>
        </w:pBdr>
        <w:tabs>
          <w:tab w:val="left" w:pos="0"/>
        </w:tabs>
        <w:spacing w:after="0" w:line="240" w:lineRule="auto"/>
        <w:ind w:firstLine="709"/>
        <w:jc w:val="both"/>
        <w:rPr>
          <w:sz w:val="28"/>
          <w:szCs w:val="28"/>
          <w:lang w:val="kk-KZ"/>
        </w:rPr>
      </w:pPr>
      <w:r w:rsidRPr="001863A8">
        <w:rPr>
          <w:sz w:val="28"/>
          <w:szCs w:val="28"/>
          <w:lang w:val="kk-KZ"/>
        </w:rPr>
        <w:t>Дефицит – 2,4 трлн.тенге или 3,5 % к ВВП.</w:t>
      </w:r>
    </w:p>
    <w:p w14:paraId="668C2F5C" w14:textId="77777777" w:rsidR="00792795" w:rsidRPr="002805CE" w:rsidRDefault="00792795" w:rsidP="00792795">
      <w:pPr>
        <w:widowControl w:val="0"/>
        <w:pBdr>
          <w:bottom w:val="single" w:sz="4" w:space="0" w:color="FFFFFF"/>
        </w:pBdr>
        <w:tabs>
          <w:tab w:val="left" w:pos="0"/>
        </w:tabs>
        <w:spacing w:after="0" w:line="240" w:lineRule="auto"/>
        <w:ind w:firstLine="709"/>
        <w:jc w:val="both"/>
        <w:rPr>
          <w:sz w:val="28"/>
          <w:szCs w:val="28"/>
          <w:u w:val="single"/>
        </w:rPr>
      </w:pPr>
      <w:r w:rsidRPr="002805CE">
        <w:rPr>
          <w:i/>
          <w:sz w:val="28"/>
          <w:szCs w:val="28"/>
          <w:u w:val="single"/>
        </w:rPr>
        <w:t>Касательно второго уточнения</w:t>
      </w:r>
      <w:r w:rsidRPr="002805CE">
        <w:rPr>
          <w:sz w:val="28"/>
          <w:szCs w:val="28"/>
          <w:u w:val="single"/>
        </w:rPr>
        <w:t>:</w:t>
      </w:r>
    </w:p>
    <w:p w14:paraId="2B01BAC2"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color w:val="000000" w:themeColor="text1"/>
          <w:sz w:val="28"/>
        </w:rPr>
      </w:pPr>
      <w:r w:rsidRPr="002805CE">
        <w:rPr>
          <w:color w:val="000000" w:themeColor="text1"/>
          <w:sz w:val="28"/>
        </w:rPr>
        <w:t xml:space="preserve">Основной задачей второго уточнения было продолжение реализации мероприятий по борьбе с </w:t>
      </w:r>
      <w:r w:rsidRPr="002805CE">
        <w:rPr>
          <w:color w:val="000000" w:themeColor="text1"/>
          <w:sz w:val="28"/>
          <w:lang w:val="en-US"/>
        </w:rPr>
        <w:t>COVID</w:t>
      </w:r>
      <w:r w:rsidRPr="002805CE">
        <w:rPr>
          <w:color w:val="000000" w:themeColor="text1"/>
          <w:sz w:val="28"/>
        </w:rPr>
        <w:t>-19</w:t>
      </w:r>
      <w:r w:rsidRPr="002805CE">
        <w:rPr>
          <w:color w:val="000000" w:themeColor="text1"/>
          <w:sz w:val="28"/>
          <w:lang w:val="kk-KZ"/>
        </w:rPr>
        <w:t xml:space="preserve"> и поддержка реального сектора экономики</w:t>
      </w:r>
      <w:r w:rsidRPr="002805CE">
        <w:rPr>
          <w:color w:val="000000" w:themeColor="text1"/>
          <w:sz w:val="28"/>
        </w:rPr>
        <w:t>.</w:t>
      </w:r>
    </w:p>
    <w:p w14:paraId="7C667240"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rFonts w:eastAsia="Arial"/>
          <w:color w:val="000000" w:themeColor="text1"/>
          <w:sz w:val="28"/>
          <w:szCs w:val="32"/>
        </w:rPr>
      </w:pPr>
      <w:r w:rsidRPr="002805CE">
        <w:rPr>
          <w:rFonts w:eastAsia="Arial"/>
          <w:color w:val="000000" w:themeColor="text1"/>
          <w:sz w:val="28"/>
          <w:szCs w:val="32"/>
        </w:rPr>
        <w:t>Для реализации дополнительных мер проведена оптимизация расходов бюджета на общую сумму 296 </w:t>
      </w:r>
      <w:proofErr w:type="spellStart"/>
      <w:r w:rsidRPr="002805CE">
        <w:rPr>
          <w:rFonts w:eastAsia="Arial"/>
          <w:color w:val="000000" w:themeColor="text1"/>
          <w:sz w:val="28"/>
          <w:szCs w:val="32"/>
        </w:rPr>
        <w:t>млрд.тенге</w:t>
      </w:r>
      <w:proofErr w:type="spellEnd"/>
      <w:r w:rsidRPr="002805CE">
        <w:rPr>
          <w:rFonts w:eastAsia="Arial"/>
          <w:color w:val="000000" w:themeColor="text1"/>
          <w:sz w:val="28"/>
          <w:szCs w:val="32"/>
        </w:rPr>
        <w:t>.</w:t>
      </w:r>
    </w:p>
    <w:p w14:paraId="0139EFEC"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rFonts w:eastAsia="Arial"/>
          <w:color w:val="000000" w:themeColor="text1"/>
          <w:sz w:val="28"/>
          <w:szCs w:val="32"/>
        </w:rPr>
      </w:pPr>
      <w:r w:rsidRPr="002805CE">
        <w:rPr>
          <w:rFonts w:eastAsia="Arial"/>
          <w:color w:val="000000" w:themeColor="text1"/>
          <w:sz w:val="28"/>
          <w:szCs w:val="32"/>
        </w:rPr>
        <w:t>Изменения расходов бюджета</w:t>
      </w:r>
      <w:r w:rsidRPr="002805CE">
        <w:rPr>
          <w:rFonts w:eastAsia="Arial"/>
          <w:color w:val="000000" w:themeColor="text1"/>
          <w:sz w:val="28"/>
          <w:szCs w:val="32"/>
          <w:lang w:val="kk-KZ"/>
        </w:rPr>
        <w:t xml:space="preserve"> связаны в основном с реализацией положений Послания и других поручений Президента Республики Казахстан и затронули следующие направления</w:t>
      </w:r>
      <w:r w:rsidRPr="002805CE">
        <w:rPr>
          <w:rFonts w:eastAsia="Arial"/>
          <w:color w:val="000000" w:themeColor="text1"/>
          <w:sz w:val="28"/>
          <w:szCs w:val="32"/>
        </w:rPr>
        <w:t>.</w:t>
      </w:r>
    </w:p>
    <w:p w14:paraId="26B5EF27"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rFonts w:eastAsia="Arial"/>
          <w:color w:val="000000" w:themeColor="text1"/>
          <w:sz w:val="28"/>
          <w:szCs w:val="32"/>
        </w:rPr>
      </w:pPr>
      <w:r w:rsidRPr="002805CE">
        <w:rPr>
          <w:rFonts w:eastAsia="Arial"/>
          <w:color w:val="000000" w:themeColor="text1"/>
          <w:sz w:val="28"/>
          <w:szCs w:val="32"/>
          <w:u w:val="single"/>
        </w:rPr>
        <w:t>Первое.</w:t>
      </w:r>
      <w:r w:rsidRPr="002805CE">
        <w:rPr>
          <w:rFonts w:eastAsia="Arial"/>
          <w:color w:val="000000" w:themeColor="text1"/>
          <w:sz w:val="28"/>
          <w:szCs w:val="32"/>
        </w:rPr>
        <w:t xml:space="preserve"> На мероприятия по борьбе с </w:t>
      </w:r>
      <w:proofErr w:type="spellStart"/>
      <w:r w:rsidRPr="002805CE">
        <w:rPr>
          <w:rFonts w:eastAsia="Arial"/>
          <w:color w:val="000000" w:themeColor="text1"/>
          <w:sz w:val="28"/>
          <w:szCs w:val="32"/>
        </w:rPr>
        <w:t>коронавирусной</w:t>
      </w:r>
      <w:proofErr w:type="spellEnd"/>
      <w:r w:rsidRPr="002805CE">
        <w:rPr>
          <w:rFonts w:eastAsia="Arial"/>
          <w:color w:val="000000" w:themeColor="text1"/>
          <w:sz w:val="28"/>
          <w:szCs w:val="32"/>
        </w:rPr>
        <w:t xml:space="preserve"> инфекцией дополнительно выделено 238,7 </w:t>
      </w:r>
      <w:proofErr w:type="spellStart"/>
      <w:r w:rsidRPr="002805CE">
        <w:rPr>
          <w:rFonts w:eastAsia="Arial"/>
          <w:color w:val="000000" w:themeColor="text1"/>
          <w:sz w:val="28"/>
          <w:szCs w:val="32"/>
        </w:rPr>
        <w:t>млрд.тенге</w:t>
      </w:r>
      <w:proofErr w:type="spellEnd"/>
      <w:r w:rsidRPr="002805CE">
        <w:rPr>
          <w:rFonts w:eastAsia="Arial"/>
          <w:color w:val="000000" w:themeColor="text1"/>
          <w:sz w:val="28"/>
          <w:szCs w:val="32"/>
        </w:rPr>
        <w:t>.</w:t>
      </w:r>
    </w:p>
    <w:p w14:paraId="2CA46A69" w14:textId="34542F13"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rFonts w:eastAsia="Arial"/>
          <w:color w:val="000000" w:themeColor="text1"/>
          <w:sz w:val="28"/>
          <w:szCs w:val="32"/>
        </w:rPr>
      </w:pPr>
      <w:r w:rsidRPr="002805CE">
        <w:rPr>
          <w:rFonts w:eastAsia="Arial"/>
          <w:color w:val="000000" w:themeColor="text1"/>
          <w:sz w:val="28"/>
          <w:szCs w:val="32"/>
        </w:rPr>
        <w:t xml:space="preserve">В рамках данных средств </w:t>
      </w:r>
      <w:proofErr w:type="spellStart"/>
      <w:r w:rsidRPr="002805CE">
        <w:rPr>
          <w:rFonts w:eastAsia="Arial"/>
          <w:color w:val="000000" w:themeColor="text1"/>
          <w:sz w:val="28"/>
          <w:szCs w:val="32"/>
        </w:rPr>
        <w:t>планир</w:t>
      </w:r>
      <w:proofErr w:type="spellEnd"/>
      <w:r w:rsidR="00190AA1">
        <w:rPr>
          <w:rFonts w:eastAsia="Arial"/>
          <w:color w:val="000000" w:themeColor="text1"/>
          <w:sz w:val="28"/>
          <w:szCs w:val="32"/>
          <w:lang w:val="kk-KZ"/>
        </w:rPr>
        <w:t>овались</w:t>
      </w:r>
      <w:r w:rsidRPr="002805CE">
        <w:rPr>
          <w:rFonts w:eastAsia="Arial"/>
          <w:color w:val="000000" w:themeColor="text1"/>
          <w:sz w:val="28"/>
          <w:szCs w:val="32"/>
        </w:rPr>
        <w:t>:</w:t>
      </w:r>
    </w:p>
    <w:p w14:paraId="3A9308D0"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color w:val="000000" w:themeColor="text1"/>
          <w:sz w:val="28"/>
        </w:rPr>
      </w:pPr>
      <w:r w:rsidRPr="002805CE">
        <w:rPr>
          <w:rFonts w:eastAsia="Arial"/>
          <w:color w:val="000000" w:themeColor="text1"/>
          <w:sz w:val="28"/>
          <w:szCs w:val="32"/>
        </w:rPr>
        <w:t xml:space="preserve">- выплата </w:t>
      </w:r>
      <w:r w:rsidRPr="002805CE">
        <w:rPr>
          <w:color w:val="000000" w:themeColor="text1"/>
          <w:sz w:val="28"/>
        </w:rPr>
        <w:t>доплат медицинским работникам, задействованным в проведении карантинных мероприятий на общую сумму 143,4 </w:t>
      </w:r>
      <w:proofErr w:type="spellStart"/>
      <w:r w:rsidRPr="002805CE">
        <w:rPr>
          <w:color w:val="000000" w:themeColor="text1"/>
          <w:sz w:val="28"/>
        </w:rPr>
        <w:t>млрд.тенге</w:t>
      </w:r>
      <w:proofErr w:type="spellEnd"/>
      <w:r w:rsidRPr="002805CE">
        <w:rPr>
          <w:color w:val="000000" w:themeColor="text1"/>
          <w:sz w:val="28"/>
        </w:rPr>
        <w:t>;</w:t>
      </w:r>
    </w:p>
    <w:p w14:paraId="35C5DA68"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color w:val="000000" w:themeColor="text1"/>
          <w:sz w:val="28"/>
        </w:rPr>
      </w:pPr>
      <w:r w:rsidRPr="002805CE">
        <w:rPr>
          <w:rFonts w:eastAsia="Arial"/>
          <w:color w:val="000000" w:themeColor="text1"/>
          <w:sz w:val="28"/>
          <w:szCs w:val="32"/>
        </w:rPr>
        <w:t xml:space="preserve">- оплата медицинских услуг в целях недопущения распространения COVID-19 </w:t>
      </w:r>
      <w:r w:rsidRPr="002805CE">
        <w:rPr>
          <w:color w:val="000000" w:themeColor="text1"/>
          <w:sz w:val="28"/>
        </w:rPr>
        <w:t>в рамках ГОБМП – 83,2 </w:t>
      </w:r>
      <w:proofErr w:type="spellStart"/>
      <w:r w:rsidRPr="002805CE">
        <w:rPr>
          <w:color w:val="000000" w:themeColor="text1"/>
          <w:sz w:val="28"/>
        </w:rPr>
        <w:t>млрд.тенге</w:t>
      </w:r>
      <w:proofErr w:type="spellEnd"/>
      <w:r w:rsidRPr="002805CE">
        <w:rPr>
          <w:color w:val="000000" w:themeColor="text1"/>
          <w:sz w:val="28"/>
        </w:rPr>
        <w:t>;</w:t>
      </w:r>
    </w:p>
    <w:p w14:paraId="0258AAD7"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color w:val="000000" w:themeColor="text1"/>
          <w:sz w:val="28"/>
        </w:rPr>
      </w:pPr>
      <w:r w:rsidRPr="002805CE">
        <w:rPr>
          <w:color w:val="000000" w:themeColor="text1"/>
          <w:sz w:val="28"/>
        </w:rPr>
        <w:t>- выплата премии сотрудникам органов внутренних дел за участие в противоэпидемиологических мероприятиях</w:t>
      </w:r>
      <w:r w:rsidRPr="002805CE">
        <w:rPr>
          <w:bCs/>
          <w:szCs w:val="28"/>
        </w:rPr>
        <w:t xml:space="preserve"> – </w:t>
      </w:r>
      <w:r w:rsidRPr="002805CE">
        <w:rPr>
          <w:color w:val="000000" w:themeColor="text1"/>
          <w:sz w:val="28"/>
        </w:rPr>
        <w:t>11,7 </w:t>
      </w:r>
      <w:proofErr w:type="spellStart"/>
      <w:r w:rsidRPr="002805CE">
        <w:rPr>
          <w:color w:val="000000" w:themeColor="text1"/>
          <w:sz w:val="28"/>
        </w:rPr>
        <w:t>млрд.тенге</w:t>
      </w:r>
      <w:proofErr w:type="spellEnd"/>
      <w:r w:rsidRPr="002805CE">
        <w:rPr>
          <w:color w:val="000000" w:themeColor="text1"/>
          <w:sz w:val="28"/>
        </w:rPr>
        <w:t>.</w:t>
      </w:r>
    </w:p>
    <w:p w14:paraId="1E9EB287"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rFonts w:eastAsia="Arial"/>
          <w:color w:val="000000" w:themeColor="text1"/>
          <w:sz w:val="28"/>
          <w:szCs w:val="32"/>
        </w:rPr>
      </w:pPr>
      <w:r w:rsidRPr="002805CE">
        <w:rPr>
          <w:rFonts w:eastAsia="Arial"/>
          <w:color w:val="000000" w:themeColor="text1"/>
          <w:sz w:val="28"/>
          <w:szCs w:val="32"/>
          <w:u w:val="single"/>
        </w:rPr>
        <w:t>Второе.</w:t>
      </w:r>
      <w:r w:rsidRPr="002805CE">
        <w:rPr>
          <w:rFonts w:eastAsia="Arial"/>
          <w:color w:val="000000" w:themeColor="text1"/>
          <w:sz w:val="28"/>
          <w:szCs w:val="32"/>
        </w:rPr>
        <w:t xml:space="preserve"> На финансирование приоритетных расходов по поддержке экономики и социальному обеспечению силовых структур предусмотрено 261,7 </w:t>
      </w:r>
      <w:proofErr w:type="spellStart"/>
      <w:r w:rsidRPr="002805CE">
        <w:rPr>
          <w:rFonts w:eastAsia="Arial"/>
          <w:color w:val="000000" w:themeColor="text1"/>
          <w:sz w:val="28"/>
          <w:szCs w:val="32"/>
        </w:rPr>
        <w:t>млрд.тенге</w:t>
      </w:r>
      <w:proofErr w:type="spellEnd"/>
      <w:r w:rsidRPr="002805CE">
        <w:rPr>
          <w:rFonts w:eastAsia="Arial"/>
          <w:color w:val="000000" w:themeColor="text1"/>
          <w:sz w:val="28"/>
          <w:szCs w:val="32"/>
        </w:rPr>
        <w:t>.</w:t>
      </w:r>
    </w:p>
    <w:p w14:paraId="4933B644"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bCs/>
          <w:color w:val="000000" w:themeColor="text1"/>
          <w:sz w:val="28"/>
          <w:szCs w:val="32"/>
        </w:rPr>
      </w:pPr>
      <w:r w:rsidRPr="002805CE">
        <w:rPr>
          <w:bCs/>
          <w:color w:val="000000" w:themeColor="text1"/>
          <w:sz w:val="28"/>
          <w:szCs w:val="32"/>
        </w:rPr>
        <w:t>За счет данных средств планир</w:t>
      </w:r>
      <w:r>
        <w:rPr>
          <w:bCs/>
          <w:color w:val="000000" w:themeColor="text1"/>
          <w:sz w:val="28"/>
          <w:szCs w:val="32"/>
        </w:rPr>
        <w:t>овалась</w:t>
      </w:r>
      <w:r w:rsidRPr="002805CE">
        <w:rPr>
          <w:bCs/>
          <w:color w:val="000000" w:themeColor="text1"/>
          <w:sz w:val="28"/>
          <w:szCs w:val="32"/>
        </w:rPr>
        <w:t xml:space="preserve"> реализация ряда мер и проектов, направленных на стимулирование производства, с одновременным улучшением качества жизни и увеличением доходов населения.</w:t>
      </w:r>
    </w:p>
    <w:p w14:paraId="5FE43BA6"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bCs/>
          <w:color w:val="000000" w:themeColor="text1"/>
          <w:sz w:val="28"/>
          <w:szCs w:val="32"/>
        </w:rPr>
      </w:pPr>
      <w:bookmarkStart w:id="4" w:name="_Hlk53390159"/>
      <w:r w:rsidRPr="002805CE">
        <w:rPr>
          <w:bCs/>
          <w:color w:val="000000" w:themeColor="text1"/>
          <w:sz w:val="28"/>
          <w:szCs w:val="32"/>
          <w:lang w:val="kk-KZ"/>
        </w:rPr>
        <w:t>При этом, финансовое обеспечение мероприятрий государственных программ «Нұрлы Жол», «Нұрлы жер», развитие АПК и др. оста</w:t>
      </w:r>
      <w:r>
        <w:rPr>
          <w:bCs/>
          <w:color w:val="000000" w:themeColor="text1"/>
          <w:sz w:val="28"/>
          <w:szCs w:val="32"/>
          <w:lang w:val="kk-KZ"/>
        </w:rPr>
        <w:t>валось</w:t>
      </w:r>
      <w:r w:rsidRPr="002805CE">
        <w:rPr>
          <w:bCs/>
          <w:color w:val="000000" w:themeColor="text1"/>
          <w:sz w:val="28"/>
          <w:szCs w:val="32"/>
          <w:lang w:val="kk-KZ"/>
        </w:rPr>
        <w:t xml:space="preserve"> приоритетным направлением бюджета. </w:t>
      </w:r>
    </w:p>
    <w:bookmarkEnd w:id="4"/>
    <w:p w14:paraId="51D12D30"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bCs/>
          <w:color w:val="000000" w:themeColor="text1"/>
          <w:sz w:val="28"/>
          <w:szCs w:val="32"/>
        </w:rPr>
      </w:pPr>
      <w:r w:rsidRPr="002805CE">
        <w:rPr>
          <w:rFonts w:eastAsia="Arial"/>
          <w:color w:val="000000" w:themeColor="text1"/>
          <w:sz w:val="28"/>
          <w:szCs w:val="32"/>
          <w:u w:val="single"/>
        </w:rPr>
        <w:t>Третье.</w:t>
      </w:r>
      <w:r w:rsidRPr="002805CE">
        <w:rPr>
          <w:rFonts w:eastAsia="Arial"/>
          <w:color w:val="000000" w:themeColor="text1"/>
          <w:sz w:val="28"/>
          <w:szCs w:val="32"/>
        </w:rPr>
        <w:t xml:space="preserve"> В рамках уточнения бюджета осуществлено перераспределение средств в связи с </w:t>
      </w:r>
      <w:r w:rsidRPr="002805CE">
        <w:rPr>
          <w:bCs/>
          <w:color w:val="000000" w:themeColor="text1"/>
          <w:sz w:val="28"/>
          <w:szCs w:val="32"/>
        </w:rPr>
        <w:t>образованием и реорганизацией госорганов в соответствии с Указами Президента</w:t>
      </w:r>
      <w:r>
        <w:rPr>
          <w:bCs/>
          <w:color w:val="000000" w:themeColor="text1"/>
          <w:sz w:val="28"/>
          <w:szCs w:val="32"/>
        </w:rPr>
        <w:t xml:space="preserve"> Республики Казахстан</w:t>
      </w:r>
      <w:r w:rsidRPr="002805CE">
        <w:rPr>
          <w:bCs/>
          <w:color w:val="000000" w:themeColor="text1"/>
          <w:sz w:val="28"/>
          <w:szCs w:val="32"/>
        </w:rPr>
        <w:t>.</w:t>
      </w:r>
    </w:p>
    <w:p w14:paraId="60BF7B21"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bCs/>
          <w:color w:val="000000" w:themeColor="text1"/>
          <w:sz w:val="28"/>
          <w:szCs w:val="32"/>
        </w:rPr>
      </w:pPr>
      <w:r w:rsidRPr="002805CE">
        <w:rPr>
          <w:bCs/>
          <w:color w:val="000000" w:themeColor="text1"/>
          <w:sz w:val="28"/>
          <w:szCs w:val="32"/>
        </w:rPr>
        <w:t>В результате параметры составили:</w:t>
      </w:r>
    </w:p>
    <w:p w14:paraId="2CE38206" w14:textId="77777777" w:rsidR="00792795" w:rsidRPr="001863A8" w:rsidRDefault="00792795" w:rsidP="00792795">
      <w:pPr>
        <w:widowControl w:val="0"/>
        <w:pBdr>
          <w:bottom w:val="single" w:sz="4" w:space="0" w:color="FFFFFF"/>
        </w:pBdr>
        <w:tabs>
          <w:tab w:val="left" w:pos="0"/>
        </w:tabs>
        <w:spacing w:after="0" w:line="240" w:lineRule="auto"/>
        <w:ind w:firstLine="709"/>
        <w:contextualSpacing/>
        <w:jc w:val="both"/>
        <w:rPr>
          <w:rFonts w:eastAsia="Arial"/>
          <w:color w:val="000000" w:themeColor="text1"/>
          <w:sz w:val="28"/>
          <w:szCs w:val="28"/>
        </w:rPr>
      </w:pPr>
      <w:r w:rsidRPr="002805CE">
        <w:rPr>
          <w:rFonts w:eastAsia="Arial"/>
          <w:color w:val="000000" w:themeColor="text1"/>
          <w:sz w:val="28"/>
          <w:szCs w:val="32"/>
        </w:rPr>
        <w:t>Поступления - 12 </w:t>
      </w:r>
      <w:proofErr w:type="spellStart"/>
      <w:r w:rsidRPr="002805CE">
        <w:rPr>
          <w:rFonts w:eastAsia="Arial"/>
          <w:color w:val="000000" w:themeColor="text1"/>
          <w:sz w:val="28"/>
          <w:szCs w:val="32"/>
        </w:rPr>
        <w:t>трлн.тенге</w:t>
      </w:r>
      <w:proofErr w:type="spellEnd"/>
      <w:r w:rsidRPr="002805CE">
        <w:rPr>
          <w:rFonts w:eastAsia="Arial"/>
          <w:color w:val="000000" w:themeColor="text1"/>
          <w:sz w:val="28"/>
          <w:szCs w:val="32"/>
        </w:rPr>
        <w:t xml:space="preserve"> </w:t>
      </w:r>
      <w:r w:rsidRPr="001863A8">
        <w:rPr>
          <w:rFonts w:eastAsia="Arial"/>
          <w:color w:val="000000" w:themeColor="text1"/>
          <w:sz w:val="28"/>
          <w:szCs w:val="28"/>
        </w:rPr>
        <w:t>(с увеличением на 185 </w:t>
      </w:r>
      <w:proofErr w:type="spellStart"/>
      <w:r w:rsidRPr="001863A8">
        <w:rPr>
          <w:rFonts w:eastAsia="Arial"/>
          <w:color w:val="000000" w:themeColor="text1"/>
          <w:sz w:val="28"/>
          <w:szCs w:val="28"/>
        </w:rPr>
        <w:t>млрд.тенге</w:t>
      </w:r>
      <w:proofErr w:type="spellEnd"/>
      <w:r w:rsidRPr="001863A8">
        <w:rPr>
          <w:rFonts w:eastAsia="Arial"/>
          <w:color w:val="000000" w:themeColor="text1"/>
          <w:sz w:val="28"/>
          <w:szCs w:val="28"/>
        </w:rPr>
        <w:t>).</w:t>
      </w:r>
    </w:p>
    <w:p w14:paraId="2EFFDC46" w14:textId="77777777" w:rsidR="00792795" w:rsidRPr="001863A8" w:rsidRDefault="00792795" w:rsidP="00792795">
      <w:pPr>
        <w:widowControl w:val="0"/>
        <w:pBdr>
          <w:bottom w:val="single" w:sz="4" w:space="0" w:color="FFFFFF"/>
        </w:pBdr>
        <w:tabs>
          <w:tab w:val="left" w:pos="0"/>
        </w:tabs>
        <w:spacing w:after="0" w:line="240" w:lineRule="auto"/>
        <w:ind w:firstLine="709"/>
        <w:contextualSpacing/>
        <w:jc w:val="both"/>
        <w:rPr>
          <w:rFonts w:eastAsia="Arial"/>
          <w:color w:val="000000" w:themeColor="text1"/>
          <w:sz w:val="28"/>
          <w:szCs w:val="28"/>
        </w:rPr>
      </w:pPr>
      <w:r w:rsidRPr="001863A8">
        <w:rPr>
          <w:rFonts w:eastAsia="Arial"/>
          <w:color w:val="000000" w:themeColor="text1"/>
          <w:sz w:val="28"/>
          <w:szCs w:val="28"/>
        </w:rPr>
        <w:t>Расходы - 14,5 </w:t>
      </w:r>
      <w:proofErr w:type="spellStart"/>
      <w:r w:rsidRPr="001863A8">
        <w:rPr>
          <w:rFonts w:eastAsia="Arial"/>
          <w:color w:val="000000" w:themeColor="text1"/>
          <w:sz w:val="28"/>
          <w:szCs w:val="28"/>
        </w:rPr>
        <w:t>трлн.тенге</w:t>
      </w:r>
      <w:proofErr w:type="spellEnd"/>
      <w:r w:rsidRPr="001863A8">
        <w:rPr>
          <w:rFonts w:eastAsia="Arial"/>
          <w:color w:val="000000" w:themeColor="text1"/>
          <w:sz w:val="28"/>
          <w:szCs w:val="28"/>
        </w:rPr>
        <w:t xml:space="preserve"> (с ростом на 205 </w:t>
      </w:r>
      <w:proofErr w:type="spellStart"/>
      <w:r w:rsidRPr="001863A8">
        <w:rPr>
          <w:rFonts w:eastAsia="Arial"/>
          <w:color w:val="000000" w:themeColor="text1"/>
          <w:sz w:val="28"/>
          <w:szCs w:val="28"/>
        </w:rPr>
        <w:t>млрд.тенге</w:t>
      </w:r>
      <w:proofErr w:type="spellEnd"/>
      <w:r w:rsidRPr="001863A8">
        <w:rPr>
          <w:rFonts w:eastAsia="Arial"/>
          <w:color w:val="000000" w:themeColor="text1"/>
          <w:sz w:val="28"/>
          <w:szCs w:val="28"/>
        </w:rPr>
        <w:t>).</w:t>
      </w:r>
    </w:p>
    <w:p w14:paraId="28B236D5" w14:textId="0CCCC214"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color w:val="000000" w:themeColor="text1"/>
          <w:sz w:val="28"/>
        </w:rPr>
      </w:pPr>
      <w:r w:rsidRPr="002805CE">
        <w:rPr>
          <w:rFonts w:eastAsia="Arial"/>
          <w:color w:val="000000" w:themeColor="text1"/>
          <w:sz w:val="28"/>
          <w:szCs w:val="32"/>
        </w:rPr>
        <w:t>Дефицит - 3,5</w:t>
      </w:r>
      <w:r>
        <w:rPr>
          <w:rFonts w:eastAsia="Arial"/>
          <w:color w:val="000000" w:themeColor="text1"/>
          <w:sz w:val="28"/>
          <w:szCs w:val="32"/>
        </w:rPr>
        <w:t> </w:t>
      </w:r>
      <w:r w:rsidRPr="002805CE">
        <w:rPr>
          <w:rFonts w:eastAsia="Arial"/>
          <w:color w:val="000000" w:themeColor="text1"/>
          <w:sz w:val="28"/>
          <w:szCs w:val="32"/>
        </w:rPr>
        <w:t>% к ВВП.</w:t>
      </w:r>
    </w:p>
    <w:p w14:paraId="57EE5535"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i/>
          <w:sz w:val="28"/>
          <w:szCs w:val="28"/>
        </w:rPr>
      </w:pPr>
      <w:r w:rsidRPr="002805CE">
        <w:rPr>
          <w:i/>
          <w:sz w:val="28"/>
          <w:szCs w:val="28"/>
        </w:rPr>
        <w:t>Касательно корректировок республиканского бюджета:</w:t>
      </w:r>
    </w:p>
    <w:p w14:paraId="6D47A532" w14:textId="1C1219B6"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1. В соответствии со статьями 44 и 111 Бюджетного кодекса проведена следующая корректировка: (</w:t>
      </w:r>
      <w:r w:rsidRPr="002805CE">
        <w:rPr>
          <w:i/>
          <w:szCs w:val="28"/>
        </w:rPr>
        <w:t>Постановление Правительства Республики Казахстан от 29 января 2020 года № 2</w:t>
      </w:r>
      <w:r w:rsidR="00014E2D">
        <w:rPr>
          <w:i/>
          <w:szCs w:val="28"/>
        </w:rPr>
        <w:t>1</w:t>
      </w:r>
      <w:r w:rsidRPr="002805CE">
        <w:rPr>
          <w:i/>
          <w:szCs w:val="28"/>
        </w:rPr>
        <w:t>)</w:t>
      </w:r>
      <w:r w:rsidRPr="002805CE">
        <w:rPr>
          <w:szCs w:val="28"/>
        </w:rPr>
        <w:t xml:space="preserve"> </w:t>
      </w:r>
    </w:p>
    <w:p w14:paraId="70997249"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i/>
          <w:sz w:val="28"/>
          <w:szCs w:val="28"/>
        </w:rPr>
      </w:pPr>
      <w:r w:rsidRPr="002805CE">
        <w:rPr>
          <w:sz w:val="28"/>
          <w:szCs w:val="28"/>
        </w:rPr>
        <w:t>- в соответствии с Указом Президента Республики Казахстан от 10.12.2019 года № 211 о передаче функции оценки эффективности деятельности центральных государственных органов и местных исполнительных органов от Министерства национальной экономики Счетному комитету;</w:t>
      </w:r>
    </w:p>
    <w:p w14:paraId="49C255ED"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i/>
          <w:sz w:val="28"/>
          <w:szCs w:val="28"/>
        </w:rPr>
      </w:pPr>
      <w:r w:rsidRPr="002805CE">
        <w:rPr>
          <w:sz w:val="28"/>
          <w:szCs w:val="28"/>
        </w:rPr>
        <w:t>- реализация Указа Президента о реорганизации Национального банка и создания Агентства по регулированию и развитию финансового рынка;</w:t>
      </w:r>
    </w:p>
    <w:p w14:paraId="3F67453B"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i/>
          <w:sz w:val="28"/>
          <w:szCs w:val="28"/>
        </w:rPr>
      </w:pPr>
      <w:r w:rsidRPr="002805CE">
        <w:rPr>
          <w:sz w:val="28"/>
          <w:szCs w:val="28"/>
        </w:rPr>
        <w:t xml:space="preserve">- использование остатков бюджетных средств Министерству цифрового </w:t>
      </w:r>
      <w:r w:rsidRPr="002805CE">
        <w:rPr>
          <w:sz w:val="28"/>
          <w:szCs w:val="28"/>
        </w:rPr>
        <w:lastRenderedPageBreak/>
        <w:t>развития, инноваций и аэрокосмической промышленности для обеспечения широкополосным доступом сельских населенных пунктов по технологии волоконно-оптических линий;</w:t>
      </w:r>
    </w:p>
    <w:p w14:paraId="77D7C3FE"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i/>
          <w:sz w:val="28"/>
          <w:szCs w:val="28"/>
        </w:rPr>
      </w:pPr>
      <w:r w:rsidRPr="002805CE">
        <w:rPr>
          <w:sz w:val="28"/>
          <w:szCs w:val="28"/>
        </w:rPr>
        <w:t xml:space="preserve">- перенос бюджетных инвестиционных проектов, ранее предусмотренных с отлагательным условием, по которым представлена документация в перечень приоритетных республиканских бюджетных инвестиций (в соответствии с Законом </w:t>
      </w:r>
      <w:r>
        <w:rPr>
          <w:sz w:val="28"/>
          <w:szCs w:val="28"/>
        </w:rPr>
        <w:t xml:space="preserve">Республики Казахстан </w:t>
      </w:r>
      <w:r w:rsidRPr="002805CE">
        <w:rPr>
          <w:sz w:val="28"/>
          <w:szCs w:val="28"/>
        </w:rPr>
        <w:t>от 27 декабря 2019 года № 290-VI);</w:t>
      </w:r>
    </w:p>
    <w:p w14:paraId="2B86E621"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xml:space="preserve">- с увеличением годовых плановых назначений соответствующих бюджетных программ за счет остатков бюджетных средств 2019 года в 2020 году сумм целевых трансфертов на развитие в связи </w:t>
      </w:r>
      <w:proofErr w:type="spellStart"/>
      <w:r w:rsidRPr="002805CE">
        <w:rPr>
          <w:sz w:val="28"/>
          <w:szCs w:val="28"/>
        </w:rPr>
        <w:t>доиспользованием</w:t>
      </w:r>
      <w:proofErr w:type="spellEnd"/>
      <w:r w:rsidRPr="002805CE">
        <w:rPr>
          <w:sz w:val="28"/>
          <w:szCs w:val="28"/>
        </w:rPr>
        <w:t xml:space="preserve"> 8 областям и г. </w:t>
      </w:r>
      <w:proofErr w:type="spellStart"/>
      <w:r w:rsidRPr="002805CE">
        <w:rPr>
          <w:sz w:val="28"/>
          <w:szCs w:val="28"/>
        </w:rPr>
        <w:t>Нур</w:t>
      </w:r>
      <w:proofErr w:type="spellEnd"/>
      <w:r w:rsidRPr="002805CE">
        <w:rPr>
          <w:sz w:val="28"/>
          <w:szCs w:val="28"/>
        </w:rPr>
        <w:t>-Султан</w:t>
      </w:r>
      <w:r>
        <w:rPr>
          <w:sz w:val="28"/>
          <w:szCs w:val="28"/>
        </w:rPr>
        <w:t>.</w:t>
      </w:r>
    </w:p>
    <w:p w14:paraId="71374764"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xml:space="preserve">2. В соответствии со статьей 111 Бюджетного кодекса в объеме не более 10 процентов от объема расходов бюджетной программы на текущий финансовый год по итогам бюджетного мониторинга: </w:t>
      </w:r>
      <w:r w:rsidRPr="002805CE">
        <w:rPr>
          <w:i/>
          <w:szCs w:val="28"/>
        </w:rPr>
        <w:t>(Постановление Правительства Республики Казахстан от 6 мая 2020 года № 279).</w:t>
      </w:r>
    </w:p>
    <w:p w14:paraId="70BACB80"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xml:space="preserve"> - в соответствии с Указом Президента Республики Казахстан от 2 мая 2020 года № 316 ГУ «</w:t>
      </w:r>
      <w:r w:rsidRPr="002805CE">
        <w:rPr>
          <w:sz w:val="28"/>
          <w:szCs w:val="28"/>
          <w:lang w:val="kk-KZ"/>
        </w:rPr>
        <w:t>Қоғамдық келісу</w:t>
      </w:r>
      <w:r w:rsidRPr="002805CE">
        <w:rPr>
          <w:sz w:val="28"/>
          <w:szCs w:val="28"/>
        </w:rPr>
        <w:t>» от Администрации Президента передается в введение Правительства Республики Казахстан (Министерство информации и общественного развития Республики Казахстан);</w:t>
      </w:r>
    </w:p>
    <w:p w14:paraId="491DD739"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в целях обеспечения гарантированного закупа продукции у отечественных сельхоз и перерабатывающих предприятий как минимум на 6 месяцев вперед расходы Министерства сельского хозяйства Республики Казахстан увеличены на 24,5 </w:t>
      </w:r>
      <w:proofErr w:type="spellStart"/>
      <w:r w:rsidRPr="002805CE">
        <w:rPr>
          <w:sz w:val="28"/>
          <w:szCs w:val="28"/>
        </w:rPr>
        <w:t>млрд.тенге</w:t>
      </w:r>
      <w:proofErr w:type="spellEnd"/>
      <w:r w:rsidRPr="002805CE">
        <w:rPr>
          <w:sz w:val="28"/>
          <w:szCs w:val="28"/>
        </w:rPr>
        <w:t xml:space="preserve"> за счет уменьшения резерва Правительства Республики Казахстан на 5,5 </w:t>
      </w:r>
      <w:proofErr w:type="spellStart"/>
      <w:r w:rsidRPr="002805CE">
        <w:rPr>
          <w:sz w:val="28"/>
          <w:szCs w:val="28"/>
        </w:rPr>
        <w:t>млрд.тенге</w:t>
      </w:r>
      <w:proofErr w:type="spellEnd"/>
      <w:r w:rsidRPr="002805CE">
        <w:rPr>
          <w:sz w:val="28"/>
          <w:szCs w:val="28"/>
        </w:rPr>
        <w:t xml:space="preserve"> и расходов Министерства индустрии и инфраструктурного развития Республики Казахстан на 19 </w:t>
      </w:r>
      <w:proofErr w:type="spellStart"/>
      <w:r w:rsidRPr="002805CE">
        <w:rPr>
          <w:sz w:val="28"/>
          <w:szCs w:val="28"/>
        </w:rPr>
        <w:t>млрд.тенге</w:t>
      </w:r>
      <w:proofErr w:type="spellEnd"/>
      <w:r w:rsidRPr="002805CE">
        <w:rPr>
          <w:sz w:val="28"/>
          <w:szCs w:val="28"/>
        </w:rPr>
        <w:t xml:space="preserve">. (Согласно поручению Главы государства от 31 марта и 10 апреля 2020 года, решение Госкомиссии по модернизации экономики 24 апреля 2020 года). </w:t>
      </w:r>
    </w:p>
    <w:p w14:paraId="18D68AF0"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i/>
          <w:szCs w:val="28"/>
        </w:rPr>
      </w:pPr>
      <w:r w:rsidRPr="002805CE">
        <w:rPr>
          <w:sz w:val="28"/>
          <w:szCs w:val="28"/>
        </w:rPr>
        <w:t xml:space="preserve">3. В соответствии со статьями 41, 79 и 111 Бюджетного кодекса в объеме не более 10 процентов от объема расходов бюджетной программы на текущий финансовый год по итогам бюджетного мониторинга: </w:t>
      </w:r>
      <w:r w:rsidRPr="002805CE">
        <w:rPr>
          <w:i/>
          <w:szCs w:val="28"/>
        </w:rPr>
        <w:t>(Постановление Правительства Республики Казахстан от 15 августа 2020 года № 518)</w:t>
      </w:r>
    </w:p>
    <w:p w14:paraId="799CDBDF"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уменьшение расходов на 71,1 </w:t>
      </w:r>
      <w:proofErr w:type="spellStart"/>
      <w:r w:rsidRPr="002805CE">
        <w:rPr>
          <w:sz w:val="28"/>
          <w:szCs w:val="28"/>
        </w:rPr>
        <w:t>млрд.тенге</w:t>
      </w:r>
      <w:proofErr w:type="spellEnd"/>
      <w:r w:rsidRPr="002805CE">
        <w:rPr>
          <w:sz w:val="28"/>
          <w:szCs w:val="28"/>
        </w:rPr>
        <w:t xml:space="preserve"> с целью направления на мероприятия по борьбе с </w:t>
      </w:r>
      <w:r w:rsidRPr="002805CE">
        <w:rPr>
          <w:sz w:val="28"/>
          <w:szCs w:val="28"/>
          <w:lang w:val="en-US"/>
        </w:rPr>
        <w:t>COVID</w:t>
      </w:r>
      <w:r w:rsidRPr="002805CE">
        <w:rPr>
          <w:sz w:val="28"/>
          <w:szCs w:val="28"/>
        </w:rPr>
        <w:t>-19;</w:t>
      </w:r>
    </w:p>
    <w:p w14:paraId="11ABED2E"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перераспределение средств внутри государственных органов на общую сумму 37,4 </w:t>
      </w:r>
      <w:proofErr w:type="spellStart"/>
      <w:r w:rsidRPr="002805CE">
        <w:rPr>
          <w:sz w:val="28"/>
          <w:szCs w:val="28"/>
        </w:rPr>
        <w:t>млрд.тенге</w:t>
      </w:r>
      <w:proofErr w:type="spellEnd"/>
      <w:r w:rsidRPr="002805CE">
        <w:rPr>
          <w:sz w:val="28"/>
          <w:szCs w:val="28"/>
        </w:rPr>
        <w:t>.</w:t>
      </w:r>
    </w:p>
    <w:p w14:paraId="0BB6B83C"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i/>
          <w:szCs w:val="28"/>
        </w:rPr>
      </w:pPr>
      <w:r w:rsidRPr="002805CE">
        <w:rPr>
          <w:sz w:val="28"/>
          <w:szCs w:val="28"/>
        </w:rPr>
        <w:t xml:space="preserve">4. В соответствии со статьей 111 Бюджетного кодекса в объеме не более 10 процентов от объема расходов бюджетной программы на текущий финансовый год по итогам бюджетного мониторинга: </w:t>
      </w:r>
      <w:r w:rsidRPr="002805CE">
        <w:rPr>
          <w:i/>
          <w:szCs w:val="28"/>
        </w:rPr>
        <w:t>(Постановление Правительства Республики Казахстан от 11 сентября 2020 года № 578)</w:t>
      </w:r>
    </w:p>
    <w:p w14:paraId="7BC683F3"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финансовое обеспечение создания быстровозводимых комплексов для размещения инфекционных больниц в 11 регионах путем перераспределения средств в рамках программы Дорожная карта занятости 2020-2021 годы;</w:t>
      </w:r>
    </w:p>
    <w:p w14:paraId="09C0FD4A"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по Министерству торговли и интеграции перераспределены расходы между бюджетными программами в сумме 290,3 млн. тенге на целевое перечисление в АО «Национальная компания «</w:t>
      </w:r>
      <w:proofErr w:type="spellStart"/>
      <w:r w:rsidRPr="002805CE">
        <w:rPr>
          <w:sz w:val="28"/>
          <w:szCs w:val="28"/>
          <w:lang w:val="en-US"/>
        </w:rPr>
        <w:t>QazExpoCongress</w:t>
      </w:r>
      <w:proofErr w:type="spellEnd"/>
      <w:r w:rsidRPr="002805CE">
        <w:rPr>
          <w:sz w:val="28"/>
          <w:szCs w:val="28"/>
        </w:rPr>
        <w:t xml:space="preserve">» для </w:t>
      </w:r>
      <w:r w:rsidRPr="002805CE">
        <w:rPr>
          <w:sz w:val="28"/>
          <w:szCs w:val="28"/>
        </w:rPr>
        <w:lastRenderedPageBreak/>
        <w:t>подготовки и проведения XVII Форума межрегионального сотрудничества Казахстана с России.</w:t>
      </w:r>
    </w:p>
    <w:p w14:paraId="4BC1A4AC"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по Министерству финансов уменьшены расходы на общую сумму 1,4 </w:t>
      </w:r>
      <w:proofErr w:type="spellStart"/>
      <w:r w:rsidRPr="002805CE">
        <w:rPr>
          <w:sz w:val="28"/>
          <w:szCs w:val="28"/>
        </w:rPr>
        <w:t>млрд.тенге</w:t>
      </w:r>
      <w:proofErr w:type="spellEnd"/>
      <w:r w:rsidRPr="002805CE">
        <w:rPr>
          <w:sz w:val="28"/>
          <w:szCs w:val="28"/>
        </w:rPr>
        <w:t xml:space="preserve"> на функционирование и развитие информационных систем и направлены на выполнение обязательств Республики Казахстан по погашению векселя 316,8 </w:t>
      </w:r>
      <w:proofErr w:type="spellStart"/>
      <w:r w:rsidRPr="002805CE">
        <w:rPr>
          <w:sz w:val="28"/>
          <w:szCs w:val="28"/>
        </w:rPr>
        <w:t>млн.тенге</w:t>
      </w:r>
      <w:proofErr w:type="spellEnd"/>
      <w:r w:rsidRPr="002805CE">
        <w:rPr>
          <w:sz w:val="28"/>
          <w:szCs w:val="28"/>
        </w:rPr>
        <w:t>; на увеличение резерва Правительства – 1,1 </w:t>
      </w:r>
      <w:proofErr w:type="spellStart"/>
      <w:r w:rsidRPr="002805CE">
        <w:rPr>
          <w:sz w:val="28"/>
          <w:szCs w:val="28"/>
        </w:rPr>
        <w:t>млрд.тенге</w:t>
      </w:r>
      <w:proofErr w:type="spellEnd"/>
      <w:r w:rsidRPr="002805CE">
        <w:rPr>
          <w:sz w:val="28"/>
          <w:szCs w:val="28"/>
        </w:rPr>
        <w:t>;</w:t>
      </w:r>
    </w:p>
    <w:p w14:paraId="5ED73B71"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по Агентству по противодействию коррупции перераспределены расходы между бюджетными программами в сумме 137,7 </w:t>
      </w:r>
      <w:proofErr w:type="spellStart"/>
      <w:r w:rsidRPr="002805CE">
        <w:rPr>
          <w:sz w:val="28"/>
          <w:szCs w:val="28"/>
        </w:rPr>
        <w:t>млн.тенге</w:t>
      </w:r>
      <w:proofErr w:type="spellEnd"/>
      <w:r w:rsidRPr="002805CE">
        <w:rPr>
          <w:sz w:val="28"/>
          <w:szCs w:val="28"/>
        </w:rPr>
        <w:t xml:space="preserve"> на строительство Контрольно-пропускного пункта с пунктом приема граждан.</w:t>
      </w:r>
    </w:p>
    <w:p w14:paraId="0210398B"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i/>
          <w:szCs w:val="28"/>
        </w:rPr>
      </w:pPr>
      <w:r w:rsidRPr="002805CE">
        <w:rPr>
          <w:sz w:val="28"/>
          <w:szCs w:val="28"/>
        </w:rPr>
        <w:t>5. В соответствии со статьей 111 Бюджетного кодекса в объеме не более 10 процентов от объема расходов бюджетной программы на текущий финансовый год по итогам бюджетного мониторинга перераспределены средства между бюджетными программами Министерства индустрии и инфраструктурного развития на общую сумму 1,2 </w:t>
      </w:r>
      <w:proofErr w:type="spellStart"/>
      <w:r w:rsidRPr="002805CE">
        <w:rPr>
          <w:sz w:val="28"/>
          <w:szCs w:val="28"/>
        </w:rPr>
        <w:t>млрд.тенге</w:t>
      </w:r>
      <w:proofErr w:type="spellEnd"/>
      <w:r w:rsidRPr="002805CE">
        <w:rPr>
          <w:sz w:val="28"/>
          <w:szCs w:val="28"/>
        </w:rPr>
        <w:t xml:space="preserve"> </w:t>
      </w:r>
      <w:r w:rsidRPr="002805CE">
        <w:rPr>
          <w:i/>
          <w:szCs w:val="28"/>
        </w:rPr>
        <w:t>(Постановление Правительства Республики Казахстан от 6 ноября 2020 года № 742).</w:t>
      </w:r>
    </w:p>
    <w:p w14:paraId="437C34A8"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i/>
          <w:szCs w:val="28"/>
        </w:rPr>
      </w:pPr>
      <w:r w:rsidRPr="002805CE">
        <w:rPr>
          <w:sz w:val="28"/>
          <w:szCs w:val="28"/>
        </w:rPr>
        <w:t>6. В соответствии со статьей 111 Бюджетного кодекса в объеме не более 10 процентов от объема расходов бюджетной программы на текущий финансовый год по итогам бюджетного мониторинга уменьшены расходы на 149 </w:t>
      </w:r>
      <w:proofErr w:type="spellStart"/>
      <w:r w:rsidRPr="002805CE">
        <w:rPr>
          <w:sz w:val="28"/>
          <w:szCs w:val="28"/>
        </w:rPr>
        <w:t>млрд.тенге</w:t>
      </w:r>
      <w:proofErr w:type="spellEnd"/>
      <w:r w:rsidRPr="002805CE">
        <w:rPr>
          <w:sz w:val="28"/>
          <w:szCs w:val="28"/>
        </w:rPr>
        <w:t xml:space="preserve">, из них перераспределены: </w:t>
      </w:r>
      <w:r w:rsidRPr="002805CE">
        <w:rPr>
          <w:i/>
          <w:szCs w:val="28"/>
        </w:rPr>
        <w:t>(Постановление Правительства Республики Казахстан от 10 декабря 2020 года № 839)</w:t>
      </w:r>
    </w:p>
    <w:p w14:paraId="0EFCDC7D"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на возмещение ущерба владельцам птичьих фабрик, в связи с вспышкой гриппа птиц 2,0 </w:t>
      </w:r>
      <w:proofErr w:type="spellStart"/>
      <w:r w:rsidRPr="002805CE">
        <w:rPr>
          <w:sz w:val="28"/>
          <w:szCs w:val="28"/>
        </w:rPr>
        <w:t>млрд.тенге</w:t>
      </w:r>
      <w:proofErr w:type="spellEnd"/>
      <w:r w:rsidRPr="002805CE">
        <w:rPr>
          <w:sz w:val="28"/>
          <w:szCs w:val="28"/>
        </w:rPr>
        <w:t>;</w:t>
      </w:r>
    </w:p>
    <w:p w14:paraId="15A36E85"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на строительство инженерно-коммуникационной инфраструктуры в рамках «Н</w:t>
      </w:r>
      <w:r w:rsidRPr="002805CE">
        <w:rPr>
          <w:sz w:val="28"/>
          <w:szCs w:val="28"/>
          <w:lang w:val="kk-KZ"/>
        </w:rPr>
        <w:t>ұрлы жер</w:t>
      </w:r>
      <w:r w:rsidRPr="002805CE">
        <w:rPr>
          <w:sz w:val="28"/>
          <w:szCs w:val="28"/>
        </w:rPr>
        <w:t>» 665,7 </w:t>
      </w:r>
      <w:proofErr w:type="spellStart"/>
      <w:r w:rsidRPr="002805CE">
        <w:rPr>
          <w:sz w:val="28"/>
          <w:szCs w:val="28"/>
        </w:rPr>
        <w:t>млрд.тенге</w:t>
      </w:r>
      <w:proofErr w:type="spellEnd"/>
      <w:r w:rsidRPr="002805CE">
        <w:rPr>
          <w:sz w:val="28"/>
          <w:szCs w:val="28"/>
        </w:rPr>
        <w:t>;</w:t>
      </w:r>
    </w:p>
    <w:p w14:paraId="39D3A641"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на развитие газотранспортной системы 414,5 </w:t>
      </w:r>
      <w:proofErr w:type="spellStart"/>
      <w:r w:rsidRPr="002805CE">
        <w:rPr>
          <w:sz w:val="28"/>
          <w:szCs w:val="28"/>
        </w:rPr>
        <w:t>млрд.тенге</w:t>
      </w:r>
      <w:proofErr w:type="spellEnd"/>
      <w:r w:rsidRPr="002805CE">
        <w:rPr>
          <w:sz w:val="28"/>
          <w:szCs w:val="28"/>
        </w:rPr>
        <w:t>;</w:t>
      </w:r>
    </w:p>
    <w:p w14:paraId="079DDF76"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в резерв Правительства на неотложные затраты 145,7 </w:t>
      </w:r>
      <w:proofErr w:type="spellStart"/>
      <w:r w:rsidRPr="002805CE">
        <w:rPr>
          <w:sz w:val="28"/>
          <w:szCs w:val="28"/>
        </w:rPr>
        <w:t>млрд.тенге</w:t>
      </w:r>
      <w:proofErr w:type="spellEnd"/>
      <w:r w:rsidRPr="002805CE">
        <w:rPr>
          <w:sz w:val="28"/>
          <w:szCs w:val="28"/>
        </w:rPr>
        <w:t>;</w:t>
      </w:r>
    </w:p>
    <w:p w14:paraId="4E926F28" w14:textId="77777777" w:rsidR="00792795" w:rsidRPr="002805CE" w:rsidRDefault="00792795" w:rsidP="00792795">
      <w:pPr>
        <w:widowControl w:val="0"/>
        <w:pBdr>
          <w:bottom w:val="single" w:sz="4" w:space="0" w:color="FFFFFF"/>
        </w:pBdr>
        <w:tabs>
          <w:tab w:val="left" w:pos="0"/>
        </w:tabs>
        <w:spacing w:after="0" w:line="240" w:lineRule="auto"/>
        <w:ind w:firstLine="709"/>
        <w:contextualSpacing/>
        <w:jc w:val="both"/>
        <w:rPr>
          <w:sz w:val="28"/>
          <w:szCs w:val="28"/>
        </w:rPr>
      </w:pPr>
      <w:r w:rsidRPr="002805CE">
        <w:rPr>
          <w:sz w:val="28"/>
          <w:szCs w:val="28"/>
        </w:rPr>
        <w:t>- перераспределение средств внутри государственных органов на общую сумму 13,4 </w:t>
      </w:r>
      <w:proofErr w:type="spellStart"/>
      <w:r w:rsidRPr="002805CE">
        <w:rPr>
          <w:sz w:val="28"/>
          <w:szCs w:val="28"/>
        </w:rPr>
        <w:t>млрд.тенге</w:t>
      </w:r>
      <w:proofErr w:type="spellEnd"/>
      <w:r w:rsidRPr="002805CE">
        <w:rPr>
          <w:sz w:val="28"/>
          <w:szCs w:val="28"/>
        </w:rPr>
        <w:t xml:space="preserve">. </w:t>
      </w:r>
    </w:p>
    <w:p w14:paraId="793E87F8" w14:textId="62BF41B2" w:rsidR="008A5D02" w:rsidRPr="00581B30" w:rsidRDefault="00792795" w:rsidP="00792795">
      <w:pPr>
        <w:spacing w:after="0" w:line="240" w:lineRule="auto"/>
        <w:ind w:firstLine="709"/>
        <w:jc w:val="both"/>
        <w:rPr>
          <w:rFonts w:cstheme="minorHAnsi"/>
          <w:color w:val="000000" w:themeColor="text1"/>
          <w:sz w:val="28"/>
          <w:szCs w:val="28"/>
          <w:highlight w:val="yellow"/>
        </w:rPr>
      </w:pPr>
      <w:r w:rsidRPr="002805CE">
        <w:rPr>
          <w:sz w:val="28"/>
          <w:szCs w:val="28"/>
        </w:rPr>
        <w:t>7. В соответствии со статьей 111 Бюджетного кодекса в объеме не более 10 процентов от объема расходов бюджетной программы на текущий финансовый год по итогам бюджетного мониторинга уменьшены расходы на 94,4 </w:t>
      </w:r>
      <w:proofErr w:type="spellStart"/>
      <w:r w:rsidRPr="002805CE">
        <w:rPr>
          <w:sz w:val="28"/>
          <w:szCs w:val="28"/>
        </w:rPr>
        <w:t>млрд.тенге</w:t>
      </w:r>
      <w:proofErr w:type="spellEnd"/>
      <w:r w:rsidRPr="002805CE">
        <w:rPr>
          <w:sz w:val="28"/>
          <w:szCs w:val="28"/>
        </w:rPr>
        <w:t xml:space="preserve"> и перераспределены в резерв Правительства на неотложные затраты </w:t>
      </w:r>
      <w:r w:rsidRPr="002805CE">
        <w:rPr>
          <w:i/>
          <w:szCs w:val="28"/>
        </w:rPr>
        <w:t>(Постановление Правительства Республики Казахстан от 29 декабря 2020 года № 903).</w:t>
      </w:r>
    </w:p>
    <w:p w14:paraId="6EF32363" w14:textId="77777777" w:rsidR="008A5D02" w:rsidRPr="00581B30" w:rsidRDefault="008A5D02" w:rsidP="00524CA0">
      <w:pPr>
        <w:spacing w:after="0" w:line="240" w:lineRule="auto"/>
        <w:ind w:firstLine="709"/>
        <w:jc w:val="both"/>
        <w:rPr>
          <w:rFonts w:cstheme="minorHAnsi"/>
          <w:color w:val="000000" w:themeColor="text1"/>
          <w:sz w:val="28"/>
          <w:szCs w:val="28"/>
          <w:highlight w:val="yellow"/>
        </w:rPr>
      </w:pPr>
    </w:p>
    <w:p w14:paraId="00A17532" w14:textId="77777777" w:rsidR="008A5D02" w:rsidRPr="00EF563F" w:rsidRDefault="008A5D02" w:rsidP="00524CA0">
      <w:pPr>
        <w:pStyle w:val="3"/>
        <w:spacing w:before="0" w:line="240" w:lineRule="auto"/>
        <w:ind w:firstLine="709"/>
        <w:rPr>
          <w:rFonts w:asciiTheme="minorHAnsi" w:hAnsiTheme="minorHAnsi" w:cstheme="minorHAnsi"/>
          <w:b/>
          <w:color w:val="000000" w:themeColor="text1"/>
          <w:sz w:val="28"/>
        </w:rPr>
      </w:pPr>
      <w:r w:rsidRPr="00EF563F">
        <w:rPr>
          <w:rFonts w:asciiTheme="minorHAnsi" w:hAnsiTheme="minorHAnsi" w:cstheme="minorHAnsi"/>
          <w:b/>
          <w:color w:val="000000" w:themeColor="text1"/>
          <w:sz w:val="28"/>
        </w:rPr>
        <w:t>Социальная политика</w:t>
      </w:r>
    </w:p>
    <w:p w14:paraId="7ACFCCA3" w14:textId="77777777" w:rsidR="00EF563F" w:rsidRPr="00317B73" w:rsidRDefault="00EF563F" w:rsidP="00EF563F">
      <w:pPr>
        <w:spacing w:after="0" w:line="240" w:lineRule="auto"/>
        <w:ind w:firstLine="709"/>
        <w:jc w:val="both"/>
        <w:rPr>
          <w:rFonts w:ascii="Times New Roman" w:hAnsi="Times New Roman" w:cs="Times New Roman"/>
          <w:i/>
          <w:color w:val="000000" w:themeColor="text1"/>
          <w:sz w:val="28"/>
          <w:szCs w:val="28"/>
        </w:rPr>
      </w:pPr>
      <w:r w:rsidRPr="00317B73">
        <w:rPr>
          <w:rFonts w:ascii="Times New Roman" w:hAnsi="Times New Roman" w:cs="Times New Roman"/>
          <w:i/>
          <w:color w:val="000000" w:themeColor="text1"/>
          <w:sz w:val="28"/>
          <w:szCs w:val="28"/>
        </w:rPr>
        <w:t>Социальное обеспечение и социальное страхование</w:t>
      </w:r>
    </w:p>
    <w:p w14:paraId="10EA8021" w14:textId="77777777"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В Республике Казахстан функционирует многоуровневая модель системы социального обеспечения, соответствующая принципам рыночной экономики и предусматривающая распределение ответственности за социальное обеспечение между государством, работодателем и работником на базовом, обязательном солидарном и добровольном уровнях.</w:t>
      </w:r>
    </w:p>
    <w:p w14:paraId="0F422FA8" w14:textId="77777777" w:rsidR="00EF563F" w:rsidRPr="00717B3F" w:rsidRDefault="00EF563F" w:rsidP="00EF563F">
      <w:pPr>
        <w:tabs>
          <w:tab w:val="left" w:pos="709"/>
          <w:tab w:val="left" w:pos="851"/>
          <w:tab w:val="left" w:pos="1418"/>
        </w:tabs>
        <w:spacing w:after="0" w:line="240" w:lineRule="auto"/>
        <w:ind w:firstLine="709"/>
        <w:jc w:val="both"/>
        <w:rPr>
          <w:rFonts w:ascii="Times New Roman" w:hAnsi="Times New Roman" w:cs="Times New Roman"/>
          <w:sz w:val="28"/>
          <w:szCs w:val="28"/>
          <w:lang w:eastAsia="ar-SA"/>
        </w:rPr>
      </w:pPr>
      <w:r w:rsidRPr="00717B3F">
        <w:rPr>
          <w:rFonts w:ascii="Times New Roman" w:hAnsi="Times New Roman" w:cs="Times New Roman"/>
          <w:sz w:val="28"/>
          <w:szCs w:val="28"/>
          <w:lang w:eastAsia="ar-SA"/>
        </w:rPr>
        <w:t xml:space="preserve">В 2020 году размеры социальных выплат были повышены два раза, в связи с изменением величины прожиточного минимума </w:t>
      </w:r>
      <w:r w:rsidRPr="00717B3F">
        <w:rPr>
          <w:rFonts w:ascii="Times New Roman" w:hAnsi="Times New Roman" w:cs="Times New Roman"/>
          <w:i/>
          <w:sz w:val="24"/>
          <w:szCs w:val="28"/>
          <w:lang w:eastAsia="ar-SA"/>
        </w:rPr>
        <w:t>(далее – ПМ)</w:t>
      </w:r>
      <w:r w:rsidRPr="00717B3F">
        <w:rPr>
          <w:rFonts w:ascii="Times New Roman" w:hAnsi="Times New Roman" w:cs="Times New Roman"/>
          <w:sz w:val="28"/>
          <w:szCs w:val="28"/>
          <w:lang w:eastAsia="ar-SA"/>
        </w:rPr>
        <w:t xml:space="preserve"> и месячного расчетного показателя </w:t>
      </w:r>
      <w:r w:rsidRPr="00717B3F">
        <w:rPr>
          <w:rFonts w:ascii="Times New Roman" w:hAnsi="Times New Roman" w:cs="Times New Roman"/>
          <w:i/>
          <w:sz w:val="24"/>
          <w:szCs w:val="28"/>
          <w:lang w:eastAsia="ar-SA"/>
        </w:rPr>
        <w:t>(далее - МРП)</w:t>
      </w:r>
      <w:r w:rsidRPr="00717B3F">
        <w:rPr>
          <w:rFonts w:ascii="Times New Roman" w:hAnsi="Times New Roman" w:cs="Times New Roman"/>
          <w:sz w:val="28"/>
          <w:szCs w:val="28"/>
          <w:lang w:eastAsia="ar-SA"/>
        </w:rPr>
        <w:t>.</w:t>
      </w:r>
    </w:p>
    <w:p w14:paraId="792B0650" w14:textId="77777777" w:rsidR="00EF563F" w:rsidRPr="00717B3F" w:rsidRDefault="00EF563F" w:rsidP="00EF563F">
      <w:pPr>
        <w:spacing w:after="0" w:line="240" w:lineRule="auto"/>
        <w:ind w:firstLine="709"/>
        <w:jc w:val="both"/>
        <w:rPr>
          <w:rFonts w:ascii="Times New Roman" w:hAnsi="Times New Roman" w:cs="Times New Roman"/>
          <w:color w:val="000000" w:themeColor="text1"/>
          <w:sz w:val="28"/>
          <w:szCs w:val="28"/>
        </w:rPr>
      </w:pPr>
      <w:r w:rsidRPr="00717B3F">
        <w:rPr>
          <w:rFonts w:ascii="Times New Roman" w:hAnsi="Times New Roman" w:cs="Times New Roman"/>
          <w:color w:val="000000" w:themeColor="text1"/>
          <w:sz w:val="28"/>
          <w:szCs w:val="28"/>
        </w:rPr>
        <w:t xml:space="preserve">Так, с 1 января 2020 года </w:t>
      </w:r>
      <w:r w:rsidRPr="00717B3F">
        <w:rPr>
          <w:rFonts w:ascii="Times New Roman" w:hAnsi="Times New Roman" w:cs="Times New Roman"/>
          <w:sz w:val="28"/>
          <w:szCs w:val="28"/>
          <w:lang w:val="kk-KZ"/>
        </w:rPr>
        <w:t xml:space="preserve">была произведена очередная ежегодная индексация размеров базовой пенсии с учетом прогнозируемого уровня </w:t>
      </w:r>
      <w:r w:rsidRPr="00717B3F">
        <w:rPr>
          <w:rFonts w:ascii="Times New Roman" w:hAnsi="Times New Roman" w:cs="Times New Roman"/>
          <w:sz w:val="28"/>
          <w:szCs w:val="28"/>
          <w:lang w:val="kk-KZ"/>
        </w:rPr>
        <w:lastRenderedPageBreak/>
        <w:t xml:space="preserve">инфляции на 5%, </w:t>
      </w:r>
      <w:r w:rsidRPr="00717B3F">
        <w:rPr>
          <w:rFonts w:ascii="Times New Roman" w:hAnsi="Times New Roman" w:cs="Times New Roman"/>
          <w:color w:val="000000" w:themeColor="text1"/>
          <w:sz w:val="28"/>
          <w:szCs w:val="28"/>
        </w:rPr>
        <w:t>размеры пенсионных выплат по возрасту и за выслугу лет повышены на 7 % с опережением уровня инфляции на 2 %, в соответствии с Законом Республики Казахстан от 4 декабря 2019 года № 276-VІ ЗРК «О республиканском бюджете на 2020 – 2022 годы». Размер государственной базовой пенсионной выплаты повышен на 5 %.</w:t>
      </w:r>
    </w:p>
    <w:p w14:paraId="029E1371" w14:textId="2E21471E" w:rsidR="00EF563F" w:rsidRPr="00717B3F" w:rsidRDefault="00EF563F" w:rsidP="00EF563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Pr="00717B3F">
        <w:rPr>
          <w:rFonts w:ascii="Times New Roman" w:hAnsi="Times New Roman" w:cs="Times New Roman"/>
          <w:sz w:val="28"/>
          <w:szCs w:val="28"/>
          <w:lang w:val="kk-KZ"/>
        </w:rPr>
        <w:t xml:space="preserve"> соответствии с Указом Президента Республики Казахстан </w:t>
      </w:r>
      <w:r w:rsidRPr="00717B3F">
        <w:rPr>
          <w:rFonts w:ascii="Times New Roman" w:hAnsi="Times New Roman" w:cs="Times New Roman"/>
          <w:color w:val="000000" w:themeColor="text1"/>
          <w:sz w:val="28"/>
          <w:szCs w:val="28"/>
        </w:rPr>
        <w:t xml:space="preserve">от 8 апреля 2020 года № 299 «Об уточненном республиканском бюджете на 2020 год» </w:t>
      </w:r>
      <w:r w:rsidRPr="00717B3F">
        <w:rPr>
          <w:rFonts w:ascii="Times New Roman" w:hAnsi="Times New Roman" w:cs="Times New Roman"/>
          <w:sz w:val="28"/>
          <w:szCs w:val="28"/>
          <w:lang w:val="kk-KZ"/>
        </w:rPr>
        <w:t>с 1</w:t>
      </w:r>
      <w:r w:rsidR="007A4D61">
        <w:rPr>
          <w:rFonts w:ascii="Times New Roman" w:hAnsi="Times New Roman" w:cs="Times New Roman"/>
          <w:sz w:val="28"/>
          <w:szCs w:val="28"/>
          <w:lang w:val="kk-KZ"/>
        </w:rPr>
        <w:t> </w:t>
      </w:r>
      <w:r w:rsidRPr="00717B3F">
        <w:rPr>
          <w:rFonts w:ascii="Times New Roman" w:hAnsi="Times New Roman" w:cs="Times New Roman"/>
          <w:sz w:val="28"/>
          <w:szCs w:val="28"/>
          <w:lang w:val="kk-KZ"/>
        </w:rPr>
        <w:t>апреля 2020 года размеры пенсионных выплат были проиндексированы еще на 5</w:t>
      </w:r>
      <w:r>
        <w:rPr>
          <w:rFonts w:ascii="Times New Roman" w:hAnsi="Times New Roman" w:cs="Times New Roman"/>
          <w:sz w:val="28"/>
          <w:szCs w:val="28"/>
          <w:lang w:val="en-US"/>
        </w:rPr>
        <w:t> </w:t>
      </w:r>
      <w:r w:rsidRPr="00717B3F">
        <w:rPr>
          <w:rFonts w:ascii="Times New Roman" w:hAnsi="Times New Roman" w:cs="Times New Roman"/>
          <w:sz w:val="28"/>
          <w:szCs w:val="28"/>
          <w:lang w:val="kk-KZ"/>
        </w:rPr>
        <w:t>%, что в совокупности обеспечило рост базовой пенсии на 10</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 а пенсий по возрасту и за выслугу лет на 12</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 по сравнению с 2019 годом.</w:t>
      </w:r>
    </w:p>
    <w:p w14:paraId="055C8A94" w14:textId="77777777"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Таким образом, размеры пенсий в 2020 году были повышены дважды.</w:t>
      </w:r>
    </w:p>
    <w:p w14:paraId="4A3D0FE8" w14:textId="75299B30" w:rsidR="00EF563F" w:rsidRPr="00717B3F" w:rsidRDefault="00EF563F" w:rsidP="00EF563F">
      <w:pPr>
        <w:spacing w:after="0" w:line="240" w:lineRule="auto"/>
        <w:ind w:firstLine="709"/>
        <w:jc w:val="both"/>
        <w:rPr>
          <w:rFonts w:ascii="Times New Roman" w:hAnsi="Times New Roman" w:cs="Times New Roman"/>
          <w:color w:val="000000" w:themeColor="text1"/>
          <w:sz w:val="28"/>
          <w:szCs w:val="28"/>
        </w:rPr>
      </w:pPr>
      <w:r w:rsidRPr="00717B3F">
        <w:rPr>
          <w:rFonts w:ascii="Times New Roman" w:hAnsi="Times New Roman" w:cs="Times New Roman"/>
          <w:color w:val="000000" w:themeColor="text1"/>
          <w:sz w:val="28"/>
          <w:szCs w:val="28"/>
        </w:rPr>
        <w:t xml:space="preserve">В целом, размер базовой пенсии увеличился на 10 % по сравнению с аналогичным периодом 2019 года и составил минимальный размер </w:t>
      </w:r>
      <w:r w:rsidR="004A6DCF">
        <w:rPr>
          <w:rFonts w:ascii="Times New Roman" w:hAnsi="Times New Roman" w:cs="Times New Roman"/>
          <w:color w:val="000000" w:themeColor="text1"/>
          <w:sz w:val="28"/>
          <w:szCs w:val="28"/>
          <w:lang w:val="kk-KZ"/>
        </w:rPr>
        <w:t>1</w:t>
      </w:r>
      <w:r w:rsidRPr="00717B3F">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w:t>
      </w:r>
      <w:r w:rsidRPr="00717B3F">
        <w:rPr>
          <w:rFonts w:ascii="Times New Roman" w:hAnsi="Times New Roman" w:cs="Times New Roman"/>
          <w:color w:val="000000" w:themeColor="text1"/>
          <w:sz w:val="28"/>
          <w:szCs w:val="28"/>
        </w:rPr>
        <w:t>641</w:t>
      </w:r>
      <w:r>
        <w:rPr>
          <w:rFonts w:ascii="Times New Roman" w:hAnsi="Times New Roman" w:cs="Times New Roman"/>
          <w:color w:val="000000" w:themeColor="text1"/>
          <w:sz w:val="28"/>
          <w:szCs w:val="28"/>
        </w:rPr>
        <w:t> тенге</w:t>
      </w:r>
      <w:r w:rsidRPr="00717B3F">
        <w:rPr>
          <w:rFonts w:ascii="Times New Roman" w:hAnsi="Times New Roman" w:cs="Times New Roman"/>
          <w:color w:val="000000" w:themeColor="text1"/>
          <w:sz w:val="28"/>
          <w:szCs w:val="28"/>
        </w:rPr>
        <w:t>, а средний размер 29 341</w:t>
      </w:r>
      <w:r>
        <w:rPr>
          <w:rFonts w:ascii="Times New Roman" w:hAnsi="Times New Roman" w:cs="Times New Roman"/>
          <w:color w:val="000000" w:themeColor="text1"/>
          <w:sz w:val="28"/>
          <w:szCs w:val="28"/>
        </w:rPr>
        <w:t> тенге</w:t>
      </w:r>
      <w:r w:rsidRPr="00717B3F">
        <w:rPr>
          <w:rFonts w:ascii="Times New Roman" w:hAnsi="Times New Roman" w:cs="Times New Roman"/>
          <w:color w:val="000000" w:themeColor="text1"/>
          <w:sz w:val="28"/>
          <w:szCs w:val="28"/>
        </w:rPr>
        <w:t xml:space="preserve"> в 2020 году.</w:t>
      </w:r>
    </w:p>
    <w:p w14:paraId="23981456" w14:textId="77777777" w:rsidR="00EF563F" w:rsidRPr="00717B3F" w:rsidRDefault="00EF563F" w:rsidP="00EF563F">
      <w:pPr>
        <w:spacing w:after="0" w:line="240" w:lineRule="auto"/>
        <w:ind w:firstLine="709"/>
        <w:jc w:val="both"/>
        <w:rPr>
          <w:rFonts w:ascii="Times New Roman" w:hAnsi="Times New Roman" w:cs="Times New Roman"/>
          <w:color w:val="000000" w:themeColor="text1"/>
          <w:sz w:val="28"/>
          <w:szCs w:val="28"/>
        </w:rPr>
      </w:pPr>
      <w:r w:rsidRPr="00717B3F">
        <w:rPr>
          <w:rFonts w:ascii="Times New Roman" w:hAnsi="Times New Roman" w:cs="Times New Roman"/>
          <w:color w:val="000000" w:themeColor="text1"/>
          <w:sz w:val="28"/>
          <w:szCs w:val="28"/>
        </w:rPr>
        <w:t>В 2020 году c учетом базовой пенсии минимальный размер пенсии составил 58 082</w:t>
      </w:r>
      <w:r>
        <w:rPr>
          <w:rFonts w:ascii="Times New Roman" w:hAnsi="Times New Roman" w:cs="Times New Roman"/>
          <w:color w:val="000000" w:themeColor="text1"/>
          <w:sz w:val="28"/>
          <w:szCs w:val="28"/>
        </w:rPr>
        <w:t> тенге</w:t>
      </w:r>
      <w:r w:rsidRPr="00717B3F">
        <w:rPr>
          <w:rFonts w:ascii="Times New Roman" w:hAnsi="Times New Roman" w:cs="Times New Roman"/>
          <w:color w:val="000000" w:themeColor="text1"/>
          <w:sz w:val="28"/>
          <w:szCs w:val="28"/>
        </w:rPr>
        <w:t>, средний размер пенсии – 93 840</w:t>
      </w:r>
      <w:r>
        <w:rPr>
          <w:rFonts w:ascii="Times New Roman" w:hAnsi="Times New Roman" w:cs="Times New Roman"/>
          <w:color w:val="000000" w:themeColor="text1"/>
          <w:sz w:val="28"/>
          <w:szCs w:val="28"/>
        </w:rPr>
        <w:t> тенге</w:t>
      </w:r>
      <w:r w:rsidRPr="00717B3F">
        <w:rPr>
          <w:rFonts w:ascii="Times New Roman" w:hAnsi="Times New Roman" w:cs="Times New Roman"/>
          <w:color w:val="000000" w:themeColor="text1"/>
          <w:sz w:val="28"/>
          <w:szCs w:val="28"/>
        </w:rPr>
        <w:t xml:space="preserve"> </w:t>
      </w:r>
      <w:r w:rsidRPr="00317B73">
        <w:rPr>
          <w:rFonts w:ascii="Times New Roman" w:hAnsi="Times New Roman" w:cs="Times New Roman"/>
          <w:color w:val="000000" w:themeColor="text1"/>
          <w:sz w:val="28"/>
          <w:szCs w:val="28"/>
        </w:rPr>
        <w:t>(</w:t>
      </w:r>
      <w:r w:rsidRPr="00317B73">
        <w:rPr>
          <w:rFonts w:ascii="Times New Roman" w:hAnsi="Times New Roman" w:cs="Times New Roman"/>
          <w:sz w:val="28"/>
          <w:szCs w:val="28"/>
          <w:lang w:val="kk-KZ"/>
        </w:rPr>
        <w:t>в том числе солидарная пенсия – 64 499</w:t>
      </w:r>
      <w:r>
        <w:rPr>
          <w:rFonts w:ascii="Times New Roman" w:hAnsi="Times New Roman" w:cs="Times New Roman"/>
          <w:sz w:val="28"/>
          <w:szCs w:val="28"/>
          <w:lang w:val="kk-KZ"/>
        </w:rPr>
        <w:t> тенге</w:t>
      </w:r>
      <w:r w:rsidRPr="00317B73">
        <w:rPr>
          <w:rFonts w:ascii="Times New Roman" w:hAnsi="Times New Roman" w:cs="Times New Roman"/>
          <w:sz w:val="28"/>
          <w:szCs w:val="28"/>
          <w:lang w:val="kk-KZ"/>
        </w:rPr>
        <w:t>, базовая пенсия – 29</w:t>
      </w:r>
      <w:r>
        <w:rPr>
          <w:rFonts w:ascii="Times New Roman" w:hAnsi="Times New Roman" w:cs="Times New Roman"/>
          <w:sz w:val="28"/>
          <w:szCs w:val="28"/>
          <w:lang w:val="kk-KZ"/>
        </w:rPr>
        <w:t> </w:t>
      </w:r>
      <w:r w:rsidRPr="00317B73">
        <w:rPr>
          <w:rFonts w:ascii="Times New Roman" w:hAnsi="Times New Roman" w:cs="Times New Roman"/>
          <w:sz w:val="28"/>
          <w:szCs w:val="28"/>
          <w:lang w:val="kk-KZ"/>
        </w:rPr>
        <w:t>341</w:t>
      </w:r>
      <w:r>
        <w:rPr>
          <w:rFonts w:ascii="Times New Roman" w:hAnsi="Times New Roman" w:cs="Times New Roman"/>
          <w:sz w:val="28"/>
          <w:szCs w:val="28"/>
          <w:lang w:val="kk-KZ"/>
        </w:rPr>
        <w:t> тенге</w:t>
      </w:r>
      <w:r w:rsidRPr="00317B73">
        <w:rPr>
          <w:rFonts w:ascii="Times New Roman" w:hAnsi="Times New Roman" w:cs="Times New Roman"/>
          <w:color w:val="000000" w:themeColor="text1"/>
          <w:sz w:val="28"/>
          <w:szCs w:val="28"/>
        </w:rPr>
        <w:t xml:space="preserve">), </w:t>
      </w:r>
      <w:r w:rsidRPr="00717B3F">
        <w:rPr>
          <w:rFonts w:ascii="Times New Roman" w:hAnsi="Times New Roman" w:cs="Times New Roman"/>
          <w:color w:val="000000" w:themeColor="text1"/>
          <w:sz w:val="28"/>
          <w:szCs w:val="28"/>
        </w:rPr>
        <w:t>максимальный размер – 128 509</w:t>
      </w:r>
      <w:r>
        <w:rPr>
          <w:rFonts w:ascii="Times New Roman" w:hAnsi="Times New Roman" w:cs="Times New Roman"/>
          <w:color w:val="000000" w:themeColor="text1"/>
          <w:sz w:val="28"/>
          <w:szCs w:val="28"/>
        </w:rPr>
        <w:t> тенге</w:t>
      </w:r>
      <w:r w:rsidRPr="00717B3F">
        <w:rPr>
          <w:rFonts w:ascii="Times New Roman" w:hAnsi="Times New Roman" w:cs="Times New Roman"/>
          <w:color w:val="000000" w:themeColor="text1"/>
          <w:sz w:val="28"/>
          <w:szCs w:val="28"/>
        </w:rPr>
        <w:t>.</w:t>
      </w:r>
    </w:p>
    <w:p w14:paraId="1C50E25D" w14:textId="77777777"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Следует отметить, что предпринимаемые меры по повышению уровня пенсионного обеспечения позволили превысить применяемый в международной практике стандарт замещения утраченного дохода, который в Республике Казахстан в  2020 году по оперативным данным составил 50,2</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 за счет базовой и солидарной пенсионных выплат.</w:t>
      </w:r>
    </w:p>
    <w:p w14:paraId="6608C953" w14:textId="0848152E"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 xml:space="preserve">Всего расходы на выплату солидарной и базовой пенсий из республиканского бюджета в 2020 году составили </w:t>
      </w:r>
      <w:r w:rsidRPr="00717B3F">
        <w:rPr>
          <w:rFonts w:ascii="Times New Roman" w:hAnsi="Times New Roman" w:cs="Times New Roman"/>
          <w:sz w:val="28"/>
          <w:szCs w:val="28"/>
        </w:rPr>
        <w:t>2</w:t>
      </w:r>
      <w:r w:rsidRPr="00717B3F">
        <w:rPr>
          <w:rFonts w:ascii="Times New Roman" w:hAnsi="Times New Roman" w:cs="Times New Roman"/>
          <w:sz w:val="28"/>
          <w:szCs w:val="28"/>
          <w:lang w:val="en-US"/>
        </w:rPr>
        <w:t> </w:t>
      </w:r>
      <w:r w:rsidRPr="00717B3F">
        <w:rPr>
          <w:rFonts w:ascii="Times New Roman" w:hAnsi="Times New Roman" w:cs="Times New Roman"/>
          <w:sz w:val="28"/>
          <w:szCs w:val="28"/>
        </w:rPr>
        <w:t>493</w:t>
      </w:r>
      <w:r w:rsidRPr="00717B3F">
        <w:rPr>
          <w:rFonts w:ascii="Times New Roman" w:hAnsi="Times New Roman" w:cs="Times New Roman"/>
          <w:sz w:val="28"/>
          <w:szCs w:val="28"/>
          <w:lang w:val="en-US"/>
        </w:rPr>
        <w:t> </w:t>
      </w:r>
      <w:r w:rsidRPr="00717B3F">
        <w:rPr>
          <w:rFonts w:ascii="Times New Roman" w:hAnsi="Times New Roman" w:cs="Times New Roman"/>
          <w:sz w:val="28"/>
          <w:szCs w:val="28"/>
        </w:rPr>
        <w:t>717</w:t>
      </w:r>
      <w:r w:rsidRPr="00717B3F">
        <w:rPr>
          <w:rFonts w:ascii="Times New Roman" w:hAnsi="Times New Roman" w:cs="Times New Roman"/>
          <w:sz w:val="28"/>
          <w:szCs w:val="28"/>
          <w:lang w:val="en-US"/>
        </w:rPr>
        <w:t> </w:t>
      </w:r>
      <w:r w:rsidRPr="00717B3F">
        <w:rPr>
          <w:rFonts w:ascii="Times New Roman" w:hAnsi="Times New Roman" w:cs="Times New Roman"/>
          <w:sz w:val="28"/>
          <w:szCs w:val="28"/>
        </w:rPr>
        <w:t>839</w:t>
      </w:r>
      <w:r w:rsidR="000437F9">
        <w:rPr>
          <w:rFonts w:ascii="Times New Roman" w:hAnsi="Times New Roman" w:cs="Times New Roman"/>
          <w:sz w:val="28"/>
          <w:szCs w:val="28"/>
        </w:rPr>
        <w:t> </w:t>
      </w:r>
      <w:proofErr w:type="spellStart"/>
      <w:r w:rsidR="000437F9">
        <w:rPr>
          <w:rFonts w:ascii="Times New Roman" w:hAnsi="Times New Roman" w:cs="Times New Roman"/>
          <w:sz w:val="28"/>
          <w:szCs w:val="28"/>
        </w:rPr>
        <w:t>тыс.тенге</w:t>
      </w:r>
      <w:proofErr w:type="spellEnd"/>
      <w:r w:rsidRPr="00717B3F">
        <w:rPr>
          <w:rFonts w:ascii="Times New Roman" w:hAnsi="Times New Roman" w:cs="Times New Roman"/>
          <w:sz w:val="28"/>
          <w:szCs w:val="28"/>
          <w:lang w:val="kk-KZ"/>
        </w:rPr>
        <w:t>.</w:t>
      </w:r>
    </w:p>
    <w:p w14:paraId="7A205030" w14:textId="7672B610" w:rsidR="00EF56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Что касается накопительной пенсионной системы, то в 2020 году 11 567,1</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тысяч вкладчиками было перечислено – 12 913 475 628</w:t>
      </w:r>
      <w:r w:rsidR="000437F9">
        <w:rPr>
          <w:rFonts w:ascii="Times New Roman" w:hAnsi="Times New Roman" w:cs="Times New Roman"/>
          <w:sz w:val="28"/>
          <w:szCs w:val="28"/>
          <w:lang w:val="kk-KZ"/>
        </w:rPr>
        <w:t> тыс.тенге</w:t>
      </w:r>
      <w:r w:rsidRPr="00717B3F">
        <w:rPr>
          <w:rFonts w:ascii="Times New Roman" w:hAnsi="Times New Roman" w:cs="Times New Roman"/>
          <w:sz w:val="28"/>
          <w:szCs w:val="28"/>
          <w:lang w:val="kk-KZ"/>
        </w:rPr>
        <w:t xml:space="preserve"> обязательных пенсионных взносов, при этом уровень охвата занятого населения накопительной пенсионной системой за </w:t>
      </w:r>
      <w:r w:rsidR="00971DF4">
        <w:rPr>
          <w:rFonts w:ascii="Times New Roman" w:hAnsi="Times New Roman" w:cs="Times New Roman"/>
          <w:sz w:val="28"/>
          <w:szCs w:val="28"/>
          <w:lang w:val="kk-KZ"/>
        </w:rPr>
        <w:t>4</w:t>
      </w:r>
      <w:r w:rsidRPr="00717B3F">
        <w:rPr>
          <w:rFonts w:ascii="Times New Roman" w:hAnsi="Times New Roman" w:cs="Times New Roman"/>
          <w:sz w:val="28"/>
          <w:szCs w:val="28"/>
          <w:lang w:val="kk-KZ"/>
        </w:rPr>
        <w:t xml:space="preserve">-квартал 2020 года составил </w:t>
      </w:r>
      <w:r w:rsidR="00971DF4">
        <w:rPr>
          <w:rFonts w:ascii="Times New Roman" w:hAnsi="Times New Roman" w:cs="Times New Roman"/>
          <w:sz w:val="28"/>
          <w:szCs w:val="28"/>
          <w:lang w:val="kk-KZ"/>
        </w:rPr>
        <w:t>74,1</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w:t>
      </w:r>
    </w:p>
    <w:p w14:paraId="44B135E0" w14:textId="77777777"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 xml:space="preserve">Размеры государственных социальных пособий зависят от величины прожиточного минимума. В связи, с изменением величины прожиточного минимума размеры указанных пособий ежегодно повышаются. </w:t>
      </w:r>
    </w:p>
    <w:p w14:paraId="5D6CB6B4" w14:textId="77777777"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 xml:space="preserve">Так, с 1 января 2020 года в связи с повышением величины </w:t>
      </w:r>
      <w:r>
        <w:rPr>
          <w:rFonts w:ascii="Times New Roman" w:hAnsi="Times New Roman" w:cs="Times New Roman"/>
          <w:sz w:val="28"/>
          <w:szCs w:val="28"/>
          <w:lang w:val="kk-KZ"/>
        </w:rPr>
        <w:t>прожиточного минимума</w:t>
      </w:r>
      <w:r w:rsidRPr="00717B3F">
        <w:rPr>
          <w:rFonts w:ascii="Times New Roman" w:hAnsi="Times New Roman" w:cs="Times New Roman"/>
          <w:sz w:val="28"/>
          <w:szCs w:val="28"/>
          <w:lang w:val="kk-KZ"/>
        </w:rPr>
        <w:t>, размеры государственных социальных пособий по инвалидности и по случаю потери кормильца были повышены на 5</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 Кроме того, во исполнение поручения Главы государства с 1 апреля 2020 года размеры пособий были проиндексированы дополнительно еще на 5</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 что соответственно повлияло на повышение размеров на 10</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 по сравнению с 2019 годом.</w:t>
      </w:r>
    </w:p>
    <w:p w14:paraId="2EA9F98C" w14:textId="77777777"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Так, за 2020 год среднегодовая численность получателей государственных социальных пособий составила: по инвалидности – 526</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102 человека, средний размер пособия – 46</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219</w:t>
      </w:r>
      <w:r>
        <w:rPr>
          <w:rFonts w:ascii="Times New Roman" w:hAnsi="Times New Roman" w:cs="Times New Roman"/>
          <w:sz w:val="28"/>
          <w:szCs w:val="28"/>
          <w:lang w:val="kk-KZ"/>
        </w:rPr>
        <w:t> тенге</w:t>
      </w:r>
      <w:r w:rsidRPr="00717B3F">
        <w:rPr>
          <w:rFonts w:ascii="Times New Roman" w:hAnsi="Times New Roman" w:cs="Times New Roman"/>
          <w:sz w:val="28"/>
          <w:szCs w:val="28"/>
          <w:lang w:val="kk-KZ"/>
        </w:rPr>
        <w:t>; по случаю потери кормильца – 159 654 человек, средний размер пособия – 39</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169</w:t>
      </w:r>
      <w:r>
        <w:rPr>
          <w:rFonts w:ascii="Times New Roman" w:hAnsi="Times New Roman" w:cs="Times New Roman"/>
          <w:sz w:val="28"/>
          <w:szCs w:val="28"/>
          <w:lang w:val="kk-KZ"/>
        </w:rPr>
        <w:t> тенге</w:t>
      </w:r>
      <w:r w:rsidRPr="00717B3F">
        <w:rPr>
          <w:rFonts w:ascii="Times New Roman" w:hAnsi="Times New Roman" w:cs="Times New Roman"/>
          <w:sz w:val="28"/>
          <w:szCs w:val="28"/>
          <w:lang w:val="kk-KZ"/>
        </w:rPr>
        <w:t>.</w:t>
      </w:r>
    </w:p>
    <w:p w14:paraId="49D747C0" w14:textId="1F6AEEAA"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Всего расходы на выплату государственных социальных пособий из республиканского бюджета в 2020 году составили 366 822 126</w:t>
      </w:r>
      <w:r w:rsidR="000437F9">
        <w:rPr>
          <w:rFonts w:ascii="Times New Roman" w:hAnsi="Times New Roman" w:cs="Times New Roman"/>
          <w:sz w:val="28"/>
          <w:szCs w:val="28"/>
          <w:lang w:val="kk-KZ"/>
        </w:rPr>
        <w:t> тыс.тенге</w:t>
      </w:r>
      <w:r w:rsidRPr="00717B3F">
        <w:rPr>
          <w:rFonts w:ascii="Times New Roman" w:hAnsi="Times New Roman" w:cs="Times New Roman"/>
          <w:sz w:val="28"/>
          <w:szCs w:val="28"/>
          <w:lang w:val="kk-KZ"/>
        </w:rPr>
        <w:t>.</w:t>
      </w:r>
    </w:p>
    <w:p w14:paraId="62E86D0F" w14:textId="77777777"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lastRenderedPageBreak/>
        <w:t>Также, в связи с изменением величины месячного расчетного показателя с 1 января 2020 года размеры государственных специальных пособий по Спискам №</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1 и №</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2 были повышены на 5</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 а с 1 апреля дополнительно еще на 5</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w:t>
      </w:r>
    </w:p>
    <w:p w14:paraId="09ACD043" w14:textId="77777777"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В этой связи, размеры государственных специальных пособий по Спискам №</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1 и №</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2 повышены к размерам 2019 года на 10</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 и составили 26 169</w:t>
      </w:r>
      <w:r>
        <w:rPr>
          <w:rFonts w:ascii="Times New Roman" w:hAnsi="Times New Roman" w:cs="Times New Roman"/>
          <w:sz w:val="28"/>
          <w:szCs w:val="28"/>
          <w:lang w:val="kk-KZ"/>
        </w:rPr>
        <w:t> тенге</w:t>
      </w:r>
      <w:r w:rsidRPr="00717B3F">
        <w:rPr>
          <w:rFonts w:ascii="Times New Roman" w:hAnsi="Times New Roman" w:cs="Times New Roman"/>
          <w:sz w:val="28"/>
          <w:szCs w:val="28"/>
          <w:lang w:val="kk-KZ"/>
        </w:rPr>
        <w:t xml:space="preserve"> и 23</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280</w:t>
      </w:r>
      <w:r>
        <w:rPr>
          <w:rFonts w:ascii="Times New Roman" w:hAnsi="Times New Roman" w:cs="Times New Roman"/>
          <w:sz w:val="28"/>
          <w:szCs w:val="28"/>
          <w:lang w:val="kk-KZ"/>
        </w:rPr>
        <w:t> тенге</w:t>
      </w:r>
      <w:r w:rsidRPr="00717B3F">
        <w:rPr>
          <w:rFonts w:ascii="Times New Roman" w:hAnsi="Times New Roman" w:cs="Times New Roman"/>
          <w:sz w:val="28"/>
          <w:szCs w:val="28"/>
          <w:lang w:val="kk-KZ"/>
        </w:rPr>
        <w:t xml:space="preserve"> соответственно.</w:t>
      </w:r>
    </w:p>
    <w:p w14:paraId="45BE5ED3" w14:textId="54A59FEE" w:rsidR="00EF563F" w:rsidRPr="00717B3F" w:rsidRDefault="00EF563F" w:rsidP="00EF563F">
      <w:pPr>
        <w:spacing w:after="0" w:line="240" w:lineRule="auto"/>
        <w:ind w:firstLine="709"/>
        <w:jc w:val="both"/>
        <w:rPr>
          <w:rFonts w:ascii="Times New Roman" w:hAnsi="Times New Roman" w:cs="Times New Roman"/>
          <w:sz w:val="28"/>
          <w:szCs w:val="28"/>
          <w:lang w:val="kk-KZ"/>
        </w:rPr>
      </w:pPr>
      <w:r w:rsidRPr="00717B3F">
        <w:rPr>
          <w:rFonts w:ascii="Times New Roman" w:hAnsi="Times New Roman" w:cs="Times New Roman"/>
          <w:sz w:val="28"/>
          <w:szCs w:val="28"/>
          <w:lang w:val="kk-KZ"/>
        </w:rPr>
        <w:t>Всего расходы на выплату государственных специальных пособий по Спискам №</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1 и №</w:t>
      </w:r>
      <w:r>
        <w:rPr>
          <w:rFonts w:ascii="Times New Roman" w:hAnsi="Times New Roman" w:cs="Times New Roman"/>
          <w:sz w:val="28"/>
          <w:szCs w:val="28"/>
          <w:lang w:val="kk-KZ"/>
        </w:rPr>
        <w:t> </w:t>
      </w:r>
      <w:r w:rsidRPr="00717B3F">
        <w:rPr>
          <w:rFonts w:ascii="Times New Roman" w:hAnsi="Times New Roman" w:cs="Times New Roman"/>
          <w:sz w:val="28"/>
          <w:szCs w:val="28"/>
          <w:lang w:val="kk-KZ"/>
        </w:rPr>
        <w:t>2 из республиканского бюджета в 2020 году составили 2 698 191</w:t>
      </w:r>
      <w:r w:rsidR="000437F9">
        <w:rPr>
          <w:rFonts w:ascii="Times New Roman" w:hAnsi="Times New Roman" w:cs="Times New Roman"/>
          <w:sz w:val="28"/>
          <w:szCs w:val="28"/>
          <w:lang w:val="kk-KZ"/>
        </w:rPr>
        <w:t> тыс.тенге</w:t>
      </w:r>
      <w:r w:rsidRPr="00717B3F">
        <w:rPr>
          <w:rFonts w:ascii="Times New Roman" w:hAnsi="Times New Roman" w:cs="Times New Roman"/>
          <w:sz w:val="28"/>
          <w:szCs w:val="28"/>
          <w:lang w:val="kk-KZ"/>
        </w:rPr>
        <w:t>.</w:t>
      </w:r>
    </w:p>
    <w:p w14:paraId="33489F3E" w14:textId="6394C569" w:rsidR="00EF563F" w:rsidRPr="00717B3F" w:rsidRDefault="00EF563F" w:rsidP="00EF563F">
      <w:pPr>
        <w:spacing w:after="0" w:line="240" w:lineRule="auto"/>
        <w:ind w:firstLine="709"/>
        <w:jc w:val="both"/>
        <w:rPr>
          <w:rFonts w:ascii="Times New Roman" w:hAnsi="Times New Roman" w:cs="Times New Roman"/>
          <w:sz w:val="28"/>
          <w:szCs w:val="28"/>
        </w:rPr>
      </w:pPr>
      <w:r w:rsidRPr="00717B3F">
        <w:rPr>
          <w:rFonts w:ascii="Times New Roman" w:hAnsi="Times New Roman" w:cs="Times New Roman"/>
          <w:sz w:val="28"/>
          <w:szCs w:val="28"/>
        </w:rPr>
        <w:t xml:space="preserve">В </w:t>
      </w:r>
      <w:r w:rsidRPr="00717B3F">
        <w:rPr>
          <w:rFonts w:ascii="Times New Roman" w:hAnsi="Times New Roman" w:cs="Times New Roman"/>
          <w:i/>
          <w:sz w:val="28"/>
          <w:szCs w:val="28"/>
        </w:rPr>
        <w:t>системе обязательного социального страхования</w:t>
      </w:r>
      <w:r w:rsidRPr="00717B3F">
        <w:rPr>
          <w:rFonts w:ascii="Times New Roman" w:hAnsi="Times New Roman" w:cs="Times New Roman"/>
          <w:sz w:val="28"/>
          <w:szCs w:val="28"/>
        </w:rPr>
        <w:t xml:space="preserve"> по состоянию на 1</w:t>
      </w:r>
      <w:r w:rsidR="0063124A">
        <w:rPr>
          <w:rFonts w:ascii="Times New Roman" w:hAnsi="Times New Roman" w:cs="Times New Roman"/>
          <w:sz w:val="28"/>
          <w:szCs w:val="28"/>
          <w:lang w:val="kk-KZ"/>
        </w:rPr>
        <w:t> </w:t>
      </w:r>
      <w:r w:rsidRPr="00717B3F">
        <w:rPr>
          <w:rFonts w:ascii="Times New Roman" w:hAnsi="Times New Roman" w:cs="Times New Roman"/>
          <w:sz w:val="28"/>
          <w:szCs w:val="28"/>
        </w:rPr>
        <w:t>января 20</w:t>
      </w:r>
      <w:r w:rsidRPr="00717B3F">
        <w:rPr>
          <w:rFonts w:ascii="Times New Roman" w:hAnsi="Times New Roman" w:cs="Times New Roman"/>
          <w:sz w:val="28"/>
          <w:szCs w:val="28"/>
          <w:lang w:val="kk-KZ"/>
        </w:rPr>
        <w:t>21</w:t>
      </w:r>
      <w:r w:rsidRPr="00717B3F">
        <w:rPr>
          <w:rFonts w:ascii="Times New Roman" w:hAnsi="Times New Roman" w:cs="Times New Roman"/>
          <w:sz w:val="28"/>
          <w:szCs w:val="28"/>
        </w:rPr>
        <w:t xml:space="preserve"> года средний размер социальных выплат по утрате трудоспособности составил </w:t>
      </w:r>
      <w:r w:rsidRPr="00717B3F">
        <w:rPr>
          <w:rFonts w:ascii="Times New Roman" w:hAnsi="Times New Roman" w:cs="Times New Roman"/>
          <w:sz w:val="28"/>
          <w:szCs w:val="28"/>
          <w:lang w:val="kk-KZ"/>
        </w:rPr>
        <w:t>2</w:t>
      </w:r>
      <w:r w:rsidRPr="00717B3F">
        <w:rPr>
          <w:rFonts w:ascii="Times New Roman" w:hAnsi="Times New Roman" w:cs="Times New Roman"/>
          <w:sz w:val="28"/>
          <w:szCs w:val="28"/>
        </w:rPr>
        <w:t>4 </w:t>
      </w:r>
      <w:r w:rsidRPr="00717B3F">
        <w:rPr>
          <w:rFonts w:ascii="Times New Roman" w:hAnsi="Times New Roman" w:cs="Times New Roman"/>
          <w:sz w:val="28"/>
          <w:szCs w:val="28"/>
          <w:lang w:val="kk-KZ"/>
        </w:rPr>
        <w:t>920</w:t>
      </w:r>
      <w:r>
        <w:rPr>
          <w:rFonts w:ascii="Times New Roman" w:hAnsi="Times New Roman" w:cs="Times New Roman"/>
          <w:sz w:val="28"/>
          <w:szCs w:val="28"/>
        </w:rPr>
        <w:t> тенге</w:t>
      </w:r>
      <w:r w:rsidRPr="00717B3F">
        <w:rPr>
          <w:rFonts w:ascii="Times New Roman" w:hAnsi="Times New Roman" w:cs="Times New Roman"/>
          <w:sz w:val="28"/>
          <w:szCs w:val="28"/>
        </w:rPr>
        <w:t xml:space="preserve">, при этом сумма выплат из Государственного фонда социального страхования </w:t>
      </w:r>
      <w:r w:rsidRPr="00717B3F">
        <w:rPr>
          <w:rFonts w:ascii="Times New Roman" w:hAnsi="Times New Roman" w:cs="Times New Roman"/>
          <w:sz w:val="24"/>
          <w:szCs w:val="28"/>
        </w:rPr>
        <w:t xml:space="preserve">(далее – ГФСС) </w:t>
      </w:r>
      <w:r w:rsidRPr="00717B3F">
        <w:rPr>
          <w:rFonts w:ascii="Times New Roman" w:hAnsi="Times New Roman" w:cs="Times New Roman"/>
          <w:sz w:val="28"/>
          <w:szCs w:val="28"/>
        </w:rPr>
        <w:t xml:space="preserve">составила </w:t>
      </w:r>
      <w:r w:rsidRPr="00717B3F">
        <w:rPr>
          <w:rFonts w:ascii="Times New Roman" w:hAnsi="Times New Roman" w:cs="Times New Roman"/>
          <w:sz w:val="28"/>
          <w:szCs w:val="28"/>
          <w:lang w:val="kk-KZ"/>
        </w:rPr>
        <w:t>23 977 461,4</w:t>
      </w:r>
      <w:r w:rsidR="000437F9">
        <w:rPr>
          <w:rFonts w:ascii="Times New Roman" w:hAnsi="Times New Roman" w:cs="Times New Roman"/>
          <w:sz w:val="28"/>
          <w:szCs w:val="28"/>
          <w:lang w:val="kk-KZ"/>
        </w:rPr>
        <w:t> тыс.тенге</w:t>
      </w:r>
      <w:r w:rsidRPr="00717B3F">
        <w:rPr>
          <w:rFonts w:ascii="Times New Roman" w:hAnsi="Times New Roman" w:cs="Times New Roman"/>
          <w:sz w:val="28"/>
          <w:szCs w:val="28"/>
        </w:rPr>
        <w:t xml:space="preserve">, средний размер социальных выплат по потере кормильца составил </w:t>
      </w:r>
      <w:r w:rsidRPr="00717B3F">
        <w:rPr>
          <w:rFonts w:ascii="Times New Roman" w:hAnsi="Times New Roman" w:cs="Times New Roman"/>
          <w:sz w:val="28"/>
          <w:szCs w:val="28"/>
          <w:lang w:val="kk-KZ"/>
        </w:rPr>
        <w:t>25</w:t>
      </w:r>
      <w:r>
        <w:rPr>
          <w:rFonts w:ascii="Times New Roman" w:hAnsi="Times New Roman" w:cs="Times New Roman"/>
          <w:sz w:val="28"/>
          <w:szCs w:val="28"/>
        </w:rPr>
        <w:t> </w:t>
      </w:r>
      <w:r w:rsidRPr="00717B3F">
        <w:rPr>
          <w:rFonts w:ascii="Times New Roman" w:hAnsi="Times New Roman" w:cs="Times New Roman"/>
          <w:sz w:val="28"/>
          <w:szCs w:val="28"/>
          <w:lang w:val="kk-KZ"/>
        </w:rPr>
        <w:t>275</w:t>
      </w:r>
      <w:r>
        <w:rPr>
          <w:rFonts w:ascii="Times New Roman" w:hAnsi="Times New Roman" w:cs="Times New Roman"/>
          <w:sz w:val="28"/>
          <w:szCs w:val="28"/>
        </w:rPr>
        <w:t> тенге</w:t>
      </w:r>
      <w:r w:rsidRPr="00717B3F">
        <w:rPr>
          <w:rFonts w:ascii="Times New Roman" w:hAnsi="Times New Roman" w:cs="Times New Roman"/>
          <w:sz w:val="28"/>
          <w:szCs w:val="28"/>
        </w:rPr>
        <w:t>, сумма выплат из ГФСС составила 14 711 658,2</w:t>
      </w:r>
      <w:r w:rsidR="000437F9">
        <w:rPr>
          <w:rFonts w:ascii="Times New Roman" w:hAnsi="Times New Roman" w:cs="Times New Roman"/>
          <w:sz w:val="28"/>
          <w:szCs w:val="28"/>
        </w:rPr>
        <w:t> </w:t>
      </w:r>
      <w:proofErr w:type="spellStart"/>
      <w:r w:rsidR="000437F9">
        <w:rPr>
          <w:rFonts w:ascii="Times New Roman" w:hAnsi="Times New Roman" w:cs="Times New Roman"/>
          <w:sz w:val="28"/>
          <w:szCs w:val="28"/>
        </w:rPr>
        <w:t>тыс.тенге</w:t>
      </w:r>
      <w:proofErr w:type="spellEnd"/>
      <w:r w:rsidRPr="00717B3F">
        <w:rPr>
          <w:rFonts w:ascii="Times New Roman" w:hAnsi="Times New Roman" w:cs="Times New Roman"/>
          <w:sz w:val="28"/>
          <w:szCs w:val="28"/>
        </w:rPr>
        <w:t>.</w:t>
      </w:r>
    </w:p>
    <w:p w14:paraId="0411D828" w14:textId="77777777" w:rsidR="00EF563F" w:rsidRPr="00717B3F" w:rsidRDefault="00EF563F" w:rsidP="00EF563F">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17B3F">
        <w:rPr>
          <w:rFonts w:ascii="Times New Roman" w:eastAsia="Calibri" w:hAnsi="Times New Roman" w:cs="Times New Roman"/>
          <w:sz w:val="28"/>
          <w:szCs w:val="28"/>
        </w:rPr>
        <w:t xml:space="preserve">В реализацию Закона с 1 января 2020 года пересмотрены параметры назначения социальных выплат по трем видам социальных рисков – на случаи утраты трудоспособности, потери кормильца и потери работы. </w:t>
      </w:r>
    </w:p>
    <w:p w14:paraId="3B9E26B6" w14:textId="77777777" w:rsidR="00EF563F" w:rsidRPr="009A6334" w:rsidRDefault="00EF563F" w:rsidP="00EF563F">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17B3F">
        <w:rPr>
          <w:rFonts w:ascii="Times New Roman" w:eastAsia="Calibri" w:hAnsi="Times New Roman" w:cs="Times New Roman"/>
          <w:sz w:val="28"/>
          <w:szCs w:val="28"/>
        </w:rPr>
        <w:t>В целом, данные изменения обеспечили рост размеров вышеуказанных социальных выплат, в среднем на 50</w:t>
      </w:r>
      <w:r>
        <w:rPr>
          <w:rFonts w:ascii="Times New Roman" w:eastAsia="Calibri" w:hAnsi="Times New Roman" w:cs="Times New Roman"/>
          <w:sz w:val="28"/>
          <w:szCs w:val="28"/>
        </w:rPr>
        <w:t> </w:t>
      </w:r>
      <w:r w:rsidRPr="00717B3F">
        <w:rPr>
          <w:rFonts w:ascii="Times New Roman" w:eastAsia="Calibri" w:hAnsi="Times New Roman" w:cs="Times New Roman"/>
          <w:sz w:val="28"/>
          <w:szCs w:val="28"/>
        </w:rPr>
        <w:t>%.</w:t>
      </w:r>
    </w:p>
    <w:p w14:paraId="3D3FE617" w14:textId="0F18A16B" w:rsidR="00EF563F" w:rsidRPr="009A6334" w:rsidRDefault="00EF563F" w:rsidP="00EF563F">
      <w:pPr>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color w:val="000000" w:themeColor="text1"/>
          <w:sz w:val="28"/>
          <w:szCs w:val="28"/>
        </w:rPr>
        <w:t>С начала действия системы сумма осуществленных социальных выплат из Государственного фонда социального страхования составила на 1 января 2021 года порядка 1 546 008 768</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A6334">
        <w:rPr>
          <w:rFonts w:ascii="Times New Roman" w:hAnsi="Times New Roman" w:cs="Times New Roman"/>
          <w:color w:val="000000" w:themeColor="text1"/>
          <w:sz w:val="28"/>
          <w:szCs w:val="28"/>
        </w:rPr>
        <w:t>. В 2020 году социальные выплаты были произведены 947,</w:t>
      </w:r>
      <w:r w:rsidRPr="009A6334">
        <w:rPr>
          <w:rFonts w:ascii="Times New Roman" w:hAnsi="Times New Roman" w:cs="Times New Roman"/>
          <w:sz w:val="28"/>
          <w:szCs w:val="28"/>
        </w:rPr>
        <w:t>2 тыс. получателям в сумме 257 260 768</w:t>
      </w:r>
      <w:r w:rsidR="000437F9">
        <w:rPr>
          <w:rFonts w:ascii="Times New Roman" w:hAnsi="Times New Roman" w:cs="Times New Roman"/>
          <w:sz w:val="28"/>
          <w:szCs w:val="28"/>
        </w:rPr>
        <w:t> </w:t>
      </w:r>
      <w:proofErr w:type="spellStart"/>
      <w:r w:rsidR="000437F9">
        <w:rPr>
          <w:rFonts w:ascii="Times New Roman" w:hAnsi="Times New Roman" w:cs="Times New Roman"/>
          <w:sz w:val="28"/>
          <w:szCs w:val="28"/>
        </w:rPr>
        <w:t>тыс.тенге</w:t>
      </w:r>
      <w:proofErr w:type="spellEnd"/>
      <w:r w:rsidRPr="009A6334">
        <w:rPr>
          <w:rFonts w:ascii="Times New Roman" w:hAnsi="Times New Roman" w:cs="Times New Roman"/>
          <w:sz w:val="28"/>
          <w:szCs w:val="28"/>
        </w:rPr>
        <w:t xml:space="preserve">, что на 32,5 % больше, </w:t>
      </w:r>
      <w:r w:rsidRPr="0063124A">
        <w:rPr>
          <w:rFonts w:ascii="Times New Roman" w:hAnsi="Times New Roman" w:cs="Times New Roman"/>
          <w:sz w:val="28"/>
          <w:szCs w:val="28"/>
        </w:rPr>
        <w:t>чем 2019 году (194 164 151,7</w:t>
      </w:r>
      <w:r w:rsidR="000437F9">
        <w:rPr>
          <w:rFonts w:ascii="Times New Roman" w:hAnsi="Times New Roman" w:cs="Times New Roman"/>
          <w:sz w:val="28"/>
          <w:szCs w:val="28"/>
        </w:rPr>
        <w:t> </w:t>
      </w:r>
      <w:proofErr w:type="spellStart"/>
      <w:r w:rsidR="000437F9">
        <w:rPr>
          <w:rFonts w:ascii="Times New Roman" w:hAnsi="Times New Roman" w:cs="Times New Roman"/>
          <w:sz w:val="28"/>
          <w:szCs w:val="28"/>
        </w:rPr>
        <w:t>тыс.тенге</w:t>
      </w:r>
      <w:proofErr w:type="spellEnd"/>
      <w:r w:rsidRPr="009A6334">
        <w:rPr>
          <w:rFonts w:ascii="Times New Roman" w:hAnsi="Times New Roman" w:cs="Times New Roman"/>
          <w:sz w:val="28"/>
          <w:szCs w:val="28"/>
        </w:rPr>
        <w:t>).</w:t>
      </w:r>
    </w:p>
    <w:p w14:paraId="576ACF41" w14:textId="77777777" w:rsidR="00EF563F" w:rsidRPr="009A6334" w:rsidRDefault="00EF563F" w:rsidP="00EF563F">
      <w:pPr>
        <w:widowControl w:val="0"/>
        <w:tabs>
          <w:tab w:val="left" w:pos="1134"/>
        </w:tabs>
        <w:autoSpaceDE w:val="0"/>
        <w:autoSpaceDN w:val="0"/>
        <w:adjustRightInd w:val="0"/>
        <w:spacing w:after="0" w:line="240" w:lineRule="auto"/>
        <w:ind w:firstLine="709"/>
        <w:jc w:val="both"/>
        <w:rPr>
          <w:rFonts w:ascii="Arial" w:eastAsia="Calibri" w:hAnsi="Arial" w:cs="Arial"/>
          <w:color w:val="000000"/>
          <w:sz w:val="28"/>
          <w:szCs w:val="28"/>
          <w:lang w:eastAsia="ru-RU"/>
        </w:rPr>
      </w:pPr>
      <w:r w:rsidRPr="009A6334">
        <w:rPr>
          <w:rFonts w:ascii="Times New Roman" w:eastAsia="Calibri" w:hAnsi="Times New Roman" w:cs="Times New Roman"/>
          <w:sz w:val="28"/>
          <w:szCs w:val="28"/>
          <w:lang w:val="kk-KZ"/>
        </w:rPr>
        <w:t>Кроме того, в</w:t>
      </w:r>
      <w:r w:rsidRPr="009A6334">
        <w:rPr>
          <w:rFonts w:ascii="Times New Roman" w:eastAsia="Calibri" w:hAnsi="Times New Roman" w:cs="Times New Roman"/>
          <w:sz w:val="28"/>
          <w:szCs w:val="28"/>
        </w:rPr>
        <w:t xml:space="preserve"> соответствии с поручением Президента страны в период действия чрезвычайного положения </w:t>
      </w:r>
      <w:r w:rsidRPr="009A6334">
        <w:rPr>
          <w:rFonts w:ascii="Times New Roman" w:eastAsia="Calibri" w:hAnsi="Times New Roman" w:cs="Times New Roman"/>
          <w:sz w:val="24"/>
          <w:szCs w:val="28"/>
        </w:rPr>
        <w:t xml:space="preserve">(далее - ЧП) </w:t>
      </w:r>
      <w:r w:rsidRPr="009A6334">
        <w:rPr>
          <w:rFonts w:ascii="Times New Roman" w:eastAsia="Calibri" w:hAnsi="Times New Roman" w:cs="Times New Roman"/>
          <w:sz w:val="28"/>
          <w:szCs w:val="28"/>
          <w:lang w:val="kk-KZ"/>
        </w:rPr>
        <w:t xml:space="preserve">и </w:t>
      </w:r>
      <w:r w:rsidRPr="009A6334">
        <w:rPr>
          <w:rFonts w:ascii="Times New Roman" w:eastAsia="Calibri" w:hAnsi="Times New Roman" w:cs="Times New Roman"/>
          <w:sz w:val="28"/>
          <w:szCs w:val="28"/>
        </w:rPr>
        <w:t>ограничительных мер, были организованы социальные выплаты на случай потери дохода в связи с ограничениями деятельности из ГФСС.</w:t>
      </w:r>
    </w:p>
    <w:p w14:paraId="379DD4B8" w14:textId="1BF8D918" w:rsidR="00EF563F" w:rsidRPr="009A6334" w:rsidRDefault="00EF563F" w:rsidP="00EF563F">
      <w:pPr>
        <w:spacing w:after="0" w:line="240" w:lineRule="auto"/>
        <w:ind w:firstLine="709"/>
        <w:jc w:val="both"/>
        <w:rPr>
          <w:rFonts w:ascii="Times New Roman" w:eastAsia="Calibri" w:hAnsi="Times New Roman" w:cs="Times New Roman"/>
          <w:sz w:val="28"/>
          <w:szCs w:val="28"/>
          <w:lang w:val="kk-KZ"/>
        </w:rPr>
      </w:pPr>
      <w:r w:rsidRPr="009A6334">
        <w:rPr>
          <w:rFonts w:ascii="Times New Roman" w:eastAsia="Calibri" w:hAnsi="Times New Roman" w:cs="Times New Roman"/>
          <w:sz w:val="28"/>
          <w:szCs w:val="28"/>
          <w:lang w:val="kk-KZ"/>
        </w:rPr>
        <w:t xml:space="preserve">Социальная выплата за период ЧП назначена более 4 611,3 тысяч человек </w:t>
      </w:r>
      <w:r w:rsidRPr="00317B73">
        <w:rPr>
          <w:rFonts w:ascii="Times New Roman" w:eastAsia="Calibri" w:hAnsi="Times New Roman" w:cs="Times New Roman"/>
          <w:sz w:val="28"/>
          <w:szCs w:val="28"/>
          <w:lang w:val="kk-KZ"/>
        </w:rPr>
        <w:t>(322</w:t>
      </w:r>
      <w:r w:rsidR="00084B43">
        <w:rPr>
          <w:rFonts w:ascii="Times New Roman" w:eastAsia="Calibri" w:hAnsi="Times New Roman" w:cs="Times New Roman"/>
          <w:sz w:val="28"/>
          <w:szCs w:val="28"/>
          <w:lang w:val="kk-KZ"/>
        </w:rPr>
        <w:t> </w:t>
      </w:r>
      <w:r w:rsidRPr="00317B73">
        <w:rPr>
          <w:rFonts w:ascii="Times New Roman" w:eastAsia="Calibri" w:hAnsi="Times New Roman" w:cs="Times New Roman"/>
          <w:sz w:val="28"/>
          <w:szCs w:val="28"/>
          <w:lang w:val="kk-KZ"/>
        </w:rPr>
        <w:t>761,8</w:t>
      </w:r>
      <w:r w:rsidR="00084B43">
        <w:rPr>
          <w:rFonts w:ascii="Times New Roman" w:eastAsia="Calibri" w:hAnsi="Times New Roman" w:cs="Times New Roman"/>
          <w:sz w:val="28"/>
          <w:szCs w:val="28"/>
          <w:lang w:val="kk-KZ"/>
        </w:rPr>
        <w:t> </w:t>
      </w:r>
      <w:r w:rsidRPr="00317B73">
        <w:rPr>
          <w:rFonts w:ascii="Times New Roman" w:eastAsia="Calibri" w:hAnsi="Times New Roman" w:cs="Times New Roman"/>
          <w:sz w:val="28"/>
          <w:szCs w:val="28"/>
          <w:lang w:val="kk-KZ"/>
        </w:rPr>
        <w:t>млн.тенге), период карантина – 2 409,9 тысяч человек (153 496,5  млн.тенге),</w:t>
      </w:r>
      <w:r w:rsidRPr="009A6334">
        <w:rPr>
          <w:rFonts w:ascii="Times New Roman" w:eastAsia="Calibri" w:hAnsi="Times New Roman" w:cs="Times New Roman"/>
          <w:sz w:val="28"/>
          <w:szCs w:val="28"/>
          <w:lang w:val="kk-KZ"/>
        </w:rPr>
        <w:t xml:space="preserve"> на общую сумму 476 258,3 млн.</w:t>
      </w:r>
      <w:r>
        <w:rPr>
          <w:rFonts w:ascii="Times New Roman" w:eastAsia="Calibri" w:hAnsi="Times New Roman" w:cs="Times New Roman"/>
          <w:sz w:val="28"/>
          <w:szCs w:val="28"/>
          <w:lang w:val="kk-KZ"/>
        </w:rPr>
        <w:t> тенге</w:t>
      </w:r>
      <w:r w:rsidRPr="009A6334">
        <w:rPr>
          <w:rFonts w:ascii="Times New Roman" w:eastAsia="Calibri" w:hAnsi="Times New Roman" w:cs="Times New Roman"/>
          <w:sz w:val="28"/>
          <w:szCs w:val="28"/>
          <w:lang w:val="kk-KZ"/>
        </w:rPr>
        <w:t>.</w:t>
      </w:r>
    </w:p>
    <w:p w14:paraId="3CF66418" w14:textId="77777777" w:rsidR="00EF563F" w:rsidRPr="009A6334" w:rsidRDefault="00EF563F" w:rsidP="00EF563F">
      <w:pPr>
        <w:spacing w:after="0" w:line="240" w:lineRule="auto"/>
        <w:ind w:firstLine="709"/>
        <w:jc w:val="both"/>
        <w:rPr>
          <w:rFonts w:ascii="Times New Roman" w:eastAsia="Calibri" w:hAnsi="Times New Roman" w:cs="Times New Roman"/>
          <w:sz w:val="28"/>
          <w:szCs w:val="28"/>
          <w:lang w:val="kk-KZ"/>
        </w:rPr>
      </w:pPr>
      <w:r w:rsidRPr="009A6334">
        <w:rPr>
          <w:rFonts w:ascii="Times New Roman" w:eastAsia="Calibri" w:hAnsi="Times New Roman" w:cs="Times New Roman"/>
          <w:sz w:val="28"/>
          <w:szCs w:val="28"/>
          <w:lang w:val="kk-KZ"/>
        </w:rPr>
        <w:t xml:space="preserve">Кроме того, на </w:t>
      </w:r>
      <w:r>
        <w:rPr>
          <w:rFonts w:ascii="Times New Roman" w:eastAsia="Calibri" w:hAnsi="Times New Roman" w:cs="Times New Roman"/>
          <w:sz w:val="28"/>
          <w:szCs w:val="28"/>
          <w:lang w:val="kk-KZ"/>
        </w:rPr>
        <w:t>1.01.2021 г.</w:t>
      </w:r>
      <w:r w:rsidRPr="009A6334">
        <w:rPr>
          <w:rFonts w:ascii="Times New Roman" w:eastAsia="Calibri" w:hAnsi="Times New Roman" w:cs="Times New Roman"/>
          <w:sz w:val="28"/>
          <w:szCs w:val="28"/>
          <w:lang w:val="kk-KZ"/>
        </w:rPr>
        <w:t xml:space="preserve"> из ГФСС произведена выплата семьям умерших работников - 186 человек, а также 9</w:t>
      </w:r>
      <w:r>
        <w:rPr>
          <w:rFonts w:ascii="Times New Roman" w:eastAsia="Calibri" w:hAnsi="Times New Roman" w:cs="Times New Roman"/>
          <w:sz w:val="28"/>
          <w:szCs w:val="28"/>
          <w:lang w:val="kk-KZ"/>
        </w:rPr>
        <w:t> </w:t>
      </w:r>
      <w:r w:rsidRPr="009A6334">
        <w:rPr>
          <w:rFonts w:ascii="Times New Roman" w:eastAsia="Calibri" w:hAnsi="Times New Roman" w:cs="Times New Roman"/>
          <w:sz w:val="28"/>
          <w:szCs w:val="28"/>
          <w:lang w:val="kk-KZ"/>
        </w:rPr>
        <w:t>300 заразившимся медицинским работникам.</w:t>
      </w:r>
    </w:p>
    <w:p w14:paraId="536AD0F9" w14:textId="34AD386C" w:rsidR="00EF563F" w:rsidRPr="009A6334" w:rsidRDefault="00EF563F" w:rsidP="00EF563F">
      <w:pPr>
        <w:spacing w:after="0" w:line="240" w:lineRule="auto"/>
        <w:ind w:firstLine="709"/>
        <w:jc w:val="both"/>
        <w:rPr>
          <w:rFonts w:ascii="Times New Roman" w:hAnsi="Times New Roman" w:cs="Times New Roman"/>
          <w:sz w:val="28"/>
          <w:szCs w:val="28"/>
        </w:rPr>
      </w:pPr>
      <w:r w:rsidRPr="009A6334">
        <w:rPr>
          <w:rFonts w:ascii="Times New Roman" w:eastAsia="Calibri" w:hAnsi="Times New Roman" w:cs="Times New Roman"/>
          <w:sz w:val="28"/>
          <w:szCs w:val="28"/>
          <w:lang w:val="kk-KZ"/>
        </w:rPr>
        <w:t>ГФСС произведена выплата на сумму порядка 20</w:t>
      </w:r>
      <w:r>
        <w:rPr>
          <w:rFonts w:ascii="Times New Roman" w:eastAsia="Calibri" w:hAnsi="Times New Roman" w:cs="Times New Roman"/>
          <w:sz w:val="28"/>
          <w:szCs w:val="28"/>
          <w:lang w:val="kk-KZ"/>
        </w:rPr>
        <w:t> </w:t>
      </w:r>
      <w:r w:rsidRPr="009A6334">
        <w:rPr>
          <w:rFonts w:ascii="Times New Roman" w:eastAsia="Calibri" w:hAnsi="Times New Roman" w:cs="Times New Roman"/>
          <w:sz w:val="28"/>
          <w:szCs w:val="28"/>
          <w:lang w:val="kk-KZ"/>
        </w:rPr>
        <w:t>462</w:t>
      </w:r>
      <w:r>
        <w:rPr>
          <w:rFonts w:ascii="Times New Roman" w:eastAsia="Calibri" w:hAnsi="Times New Roman" w:cs="Times New Roman"/>
          <w:sz w:val="28"/>
          <w:szCs w:val="28"/>
          <w:lang w:val="kk-KZ"/>
        </w:rPr>
        <w:t> </w:t>
      </w:r>
      <w:r w:rsidRPr="009A6334">
        <w:rPr>
          <w:rFonts w:ascii="Times New Roman" w:eastAsia="Calibri" w:hAnsi="Times New Roman" w:cs="Times New Roman"/>
          <w:sz w:val="28"/>
          <w:szCs w:val="28"/>
          <w:lang w:val="kk-KZ"/>
        </w:rPr>
        <w:t>млн.</w:t>
      </w:r>
      <w:r>
        <w:rPr>
          <w:rFonts w:ascii="Times New Roman" w:eastAsia="Calibri" w:hAnsi="Times New Roman" w:cs="Times New Roman"/>
          <w:sz w:val="28"/>
          <w:szCs w:val="28"/>
          <w:lang w:val="kk-KZ"/>
        </w:rPr>
        <w:t>тенге</w:t>
      </w:r>
      <w:r w:rsidRPr="009A6334">
        <w:rPr>
          <w:rFonts w:ascii="Times New Roman" w:eastAsia="Calibri" w:hAnsi="Times New Roman" w:cs="Times New Roman"/>
          <w:sz w:val="28"/>
          <w:szCs w:val="28"/>
          <w:lang w:val="kk-KZ"/>
        </w:rPr>
        <w:t xml:space="preserve"> (1</w:t>
      </w:r>
      <w:r>
        <w:rPr>
          <w:rFonts w:ascii="Times New Roman" w:eastAsia="Calibri" w:hAnsi="Times New Roman" w:cs="Times New Roman"/>
          <w:sz w:val="28"/>
          <w:szCs w:val="28"/>
          <w:lang w:val="kk-KZ"/>
        </w:rPr>
        <w:t> </w:t>
      </w:r>
      <w:r w:rsidRPr="009A6334">
        <w:rPr>
          <w:rFonts w:ascii="Times New Roman" w:eastAsia="Calibri" w:hAnsi="Times New Roman" w:cs="Times New Roman"/>
          <w:sz w:val="28"/>
          <w:szCs w:val="28"/>
          <w:lang w:val="kk-KZ"/>
        </w:rPr>
        <w:t>860</w:t>
      </w:r>
      <w:r>
        <w:rPr>
          <w:rFonts w:ascii="Times New Roman" w:eastAsia="Calibri" w:hAnsi="Times New Roman" w:cs="Times New Roman"/>
          <w:sz w:val="28"/>
          <w:szCs w:val="28"/>
          <w:lang w:val="kk-KZ"/>
        </w:rPr>
        <w:t> </w:t>
      </w:r>
      <w:r w:rsidRPr="009A6334">
        <w:rPr>
          <w:rFonts w:ascii="Times New Roman" w:eastAsia="Calibri" w:hAnsi="Times New Roman" w:cs="Times New Roman"/>
          <w:sz w:val="28"/>
          <w:szCs w:val="28"/>
          <w:lang w:val="kk-KZ"/>
        </w:rPr>
        <w:t>млн.</w:t>
      </w:r>
      <w:r>
        <w:rPr>
          <w:rFonts w:ascii="Times New Roman" w:eastAsia="Calibri" w:hAnsi="Times New Roman" w:cs="Times New Roman"/>
          <w:sz w:val="28"/>
          <w:szCs w:val="28"/>
          <w:lang w:val="kk-KZ"/>
        </w:rPr>
        <w:t>тенге</w:t>
      </w:r>
      <w:r w:rsidRPr="009A6334">
        <w:rPr>
          <w:rFonts w:ascii="Times New Roman" w:eastAsia="Calibri" w:hAnsi="Times New Roman" w:cs="Times New Roman"/>
          <w:sz w:val="28"/>
          <w:szCs w:val="28"/>
          <w:lang w:val="kk-KZ"/>
        </w:rPr>
        <w:t xml:space="preserve"> семьям умерших медицинских работников, 18</w:t>
      </w:r>
      <w:r>
        <w:rPr>
          <w:rFonts w:ascii="Times New Roman" w:eastAsia="Calibri" w:hAnsi="Times New Roman" w:cs="Times New Roman"/>
          <w:sz w:val="28"/>
          <w:szCs w:val="28"/>
          <w:lang w:val="kk-KZ"/>
        </w:rPr>
        <w:t> </w:t>
      </w:r>
      <w:r w:rsidRPr="009A6334">
        <w:rPr>
          <w:rFonts w:ascii="Times New Roman" w:eastAsia="Calibri" w:hAnsi="Times New Roman" w:cs="Times New Roman"/>
          <w:sz w:val="28"/>
          <w:szCs w:val="28"/>
          <w:lang w:val="kk-KZ"/>
        </w:rPr>
        <w:t>602</w:t>
      </w:r>
      <w:r>
        <w:rPr>
          <w:rFonts w:ascii="Times New Roman" w:eastAsia="Calibri" w:hAnsi="Times New Roman" w:cs="Times New Roman"/>
          <w:sz w:val="28"/>
          <w:szCs w:val="28"/>
          <w:lang w:val="kk-KZ"/>
        </w:rPr>
        <w:t> </w:t>
      </w:r>
      <w:r w:rsidRPr="009A6334">
        <w:rPr>
          <w:rFonts w:ascii="Times New Roman" w:eastAsia="Calibri" w:hAnsi="Times New Roman" w:cs="Times New Roman"/>
          <w:sz w:val="28"/>
          <w:szCs w:val="28"/>
          <w:lang w:val="kk-KZ"/>
        </w:rPr>
        <w:t>млн.</w:t>
      </w:r>
      <w:r>
        <w:rPr>
          <w:rFonts w:ascii="Times New Roman" w:eastAsia="Calibri" w:hAnsi="Times New Roman" w:cs="Times New Roman"/>
          <w:sz w:val="28"/>
          <w:szCs w:val="28"/>
          <w:lang w:val="kk-KZ"/>
        </w:rPr>
        <w:t>тенге</w:t>
      </w:r>
      <w:r w:rsidRPr="009A6334">
        <w:rPr>
          <w:rFonts w:ascii="Times New Roman" w:eastAsia="Calibri" w:hAnsi="Times New Roman" w:cs="Times New Roman"/>
          <w:sz w:val="28"/>
          <w:szCs w:val="28"/>
          <w:lang w:val="kk-KZ"/>
        </w:rPr>
        <w:t xml:space="preserve"> заразившимся медицинским работникам).</w:t>
      </w:r>
    </w:p>
    <w:p w14:paraId="43DFBBA5" w14:textId="77777777" w:rsidR="00EF563F" w:rsidRPr="009A6334" w:rsidRDefault="00EF563F" w:rsidP="00EF563F">
      <w:pPr>
        <w:shd w:val="clear" w:color="auto" w:fill="FFFFFF" w:themeFill="background1"/>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i/>
          <w:sz w:val="28"/>
          <w:szCs w:val="28"/>
        </w:rPr>
        <w:t>Социальная поддержка семей, имеющих детей</w:t>
      </w:r>
      <w:r w:rsidRPr="009A6334">
        <w:rPr>
          <w:rFonts w:ascii="Times New Roman" w:hAnsi="Times New Roman" w:cs="Times New Roman"/>
          <w:sz w:val="28"/>
          <w:szCs w:val="28"/>
        </w:rPr>
        <w:t xml:space="preserve"> обеспечивается через многоуровневую систему социальной помощи. </w:t>
      </w:r>
    </w:p>
    <w:p w14:paraId="792E84F3" w14:textId="77777777" w:rsidR="00EF563F" w:rsidRPr="009A6334" w:rsidRDefault="00EF563F" w:rsidP="00EF563F">
      <w:pPr>
        <w:shd w:val="clear" w:color="auto" w:fill="FFFFFF" w:themeFill="background1"/>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sz w:val="28"/>
          <w:szCs w:val="28"/>
        </w:rPr>
        <w:t>В 2020 году все государственные пособия семьям, имеющим детей, были повышены на 10</w:t>
      </w:r>
      <w:r>
        <w:rPr>
          <w:rFonts w:ascii="Times New Roman" w:hAnsi="Times New Roman" w:cs="Times New Roman"/>
          <w:sz w:val="28"/>
          <w:szCs w:val="28"/>
        </w:rPr>
        <w:t> </w:t>
      </w:r>
      <w:r w:rsidRPr="009A6334">
        <w:rPr>
          <w:rFonts w:ascii="Times New Roman" w:hAnsi="Times New Roman" w:cs="Times New Roman"/>
          <w:sz w:val="28"/>
          <w:szCs w:val="28"/>
        </w:rPr>
        <w:t>%. В соответствии с законодательством в 2020 году из республиканского бюджета:</w:t>
      </w:r>
    </w:p>
    <w:p w14:paraId="08AF6095" w14:textId="61A2D19F" w:rsidR="00EF563F" w:rsidRPr="009A6334" w:rsidRDefault="00EF563F" w:rsidP="00EF563F">
      <w:pPr>
        <w:pStyle w:val="a7"/>
        <w:tabs>
          <w:tab w:val="left" w:pos="567"/>
          <w:tab w:val="left" w:pos="993"/>
        </w:tabs>
        <w:ind w:left="0"/>
        <w:rPr>
          <w:rFonts w:eastAsia="Times New Roman"/>
        </w:rPr>
      </w:pPr>
      <w:r w:rsidRPr="009A6334">
        <w:rPr>
          <w:bCs/>
        </w:rPr>
        <w:t xml:space="preserve">- единовременное пособие на рождение ребенка </w:t>
      </w:r>
      <w:r w:rsidRPr="009A6334">
        <w:rPr>
          <w:rFonts w:eastAsia="Times New Roman"/>
        </w:rPr>
        <w:t>(независимо от доходов)</w:t>
      </w:r>
      <w:r w:rsidRPr="009A6334">
        <w:rPr>
          <w:bCs/>
        </w:rPr>
        <w:t xml:space="preserve"> получили свыше 430 686 человек, </w:t>
      </w:r>
      <w:r w:rsidRPr="009A6334">
        <w:rPr>
          <w:rFonts w:eastAsia="Times New Roman"/>
        </w:rPr>
        <w:t>средний размер составил 121</w:t>
      </w:r>
      <w:r>
        <w:rPr>
          <w:rFonts w:eastAsia="Times New Roman"/>
        </w:rPr>
        <w:t> </w:t>
      </w:r>
      <w:r w:rsidRPr="009A6334">
        <w:rPr>
          <w:rFonts w:eastAsia="Times New Roman"/>
        </w:rPr>
        <w:t>348</w:t>
      </w:r>
      <w:r>
        <w:rPr>
          <w:rFonts w:eastAsia="Times New Roman"/>
        </w:rPr>
        <w:t> тенге</w:t>
      </w:r>
      <w:r w:rsidRPr="009A6334">
        <w:rPr>
          <w:rFonts w:eastAsia="Times New Roman"/>
        </w:rPr>
        <w:t xml:space="preserve"> </w:t>
      </w:r>
      <w:r w:rsidRPr="009A6334">
        <w:rPr>
          <w:rFonts w:eastAsia="Times New Roman"/>
          <w:i/>
        </w:rPr>
        <w:lastRenderedPageBreak/>
        <w:t>(размер пособия зависит от очередности рождения ребенка)</w:t>
      </w:r>
      <w:r w:rsidRPr="009A6334">
        <w:rPr>
          <w:rFonts w:eastAsia="Times New Roman"/>
        </w:rPr>
        <w:t>, на выплату пособия направлено 52 262 869</w:t>
      </w:r>
      <w:r w:rsidR="000437F9">
        <w:rPr>
          <w:rFonts w:eastAsia="Times New Roman"/>
        </w:rPr>
        <w:t> </w:t>
      </w:r>
      <w:proofErr w:type="spellStart"/>
      <w:r w:rsidR="000437F9">
        <w:rPr>
          <w:rFonts w:eastAsia="Times New Roman"/>
        </w:rPr>
        <w:t>тыс.тенге</w:t>
      </w:r>
      <w:proofErr w:type="spellEnd"/>
      <w:r w:rsidRPr="009A6334">
        <w:rPr>
          <w:rFonts w:eastAsia="Times New Roman"/>
        </w:rPr>
        <w:t>;</w:t>
      </w:r>
    </w:p>
    <w:p w14:paraId="4B18E2CF" w14:textId="385B742F" w:rsidR="00EF563F" w:rsidRPr="009A6334" w:rsidRDefault="00EF563F" w:rsidP="00EF563F">
      <w:pPr>
        <w:spacing w:after="0" w:line="240" w:lineRule="auto"/>
        <w:ind w:firstLine="709"/>
        <w:contextualSpacing/>
        <w:jc w:val="both"/>
        <w:rPr>
          <w:rFonts w:ascii="Times New Roman" w:hAnsi="Times New Roman" w:cs="Times New Roman"/>
          <w:sz w:val="28"/>
          <w:szCs w:val="28"/>
          <w:lang w:val="kk-KZ"/>
        </w:rPr>
      </w:pPr>
      <w:r w:rsidRPr="009A6334">
        <w:rPr>
          <w:rFonts w:ascii="Times New Roman" w:hAnsi="Times New Roman" w:cs="Times New Roman"/>
          <w:bCs/>
          <w:sz w:val="28"/>
          <w:szCs w:val="28"/>
        </w:rPr>
        <w:t xml:space="preserve">- ежемесячное пособие по уходу за ребенком до достижения им одного года получили в среднем 120 900 человек </w:t>
      </w:r>
      <w:r w:rsidRPr="009A6334">
        <w:rPr>
          <w:rFonts w:ascii="Times New Roman" w:hAnsi="Times New Roman" w:cs="Times New Roman"/>
          <w:sz w:val="28"/>
          <w:szCs w:val="28"/>
        </w:rPr>
        <w:t>от 16</w:t>
      </w:r>
      <w:r>
        <w:rPr>
          <w:rFonts w:ascii="Times New Roman" w:hAnsi="Times New Roman" w:cs="Times New Roman"/>
          <w:sz w:val="28"/>
          <w:szCs w:val="28"/>
        </w:rPr>
        <w:t> </w:t>
      </w:r>
      <w:r w:rsidRPr="009A6334">
        <w:rPr>
          <w:rFonts w:ascii="Times New Roman" w:hAnsi="Times New Roman" w:cs="Times New Roman"/>
          <w:sz w:val="28"/>
          <w:szCs w:val="28"/>
        </w:rPr>
        <w:t>002</w:t>
      </w:r>
      <w:r>
        <w:rPr>
          <w:rFonts w:ascii="Times New Roman" w:hAnsi="Times New Roman" w:cs="Times New Roman"/>
          <w:sz w:val="28"/>
          <w:szCs w:val="28"/>
        </w:rPr>
        <w:t> тенге</w:t>
      </w:r>
      <w:r w:rsidRPr="009A6334">
        <w:rPr>
          <w:rFonts w:ascii="Times New Roman" w:hAnsi="Times New Roman" w:cs="Times New Roman"/>
          <w:sz w:val="28"/>
          <w:szCs w:val="28"/>
        </w:rPr>
        <w:t xml:space="preserve"> до 24</w:t>
      </w:r>
      <w:r>
        <w:rPr>
          <w:rFonts w:ascii="Times New Roman" w:hAnsi="Times New Roman" w:cs="Times New Roman"/>
          <w:sz w:val="28"/>
          <w:szCs w:val="28"/>
        </w:rPr>
        <w:t> </w:t>
      </w:r>
      <w:r w:rsidRPr="009A6334">
        <w:rPr>
          <w:rFonts w:ascii="Times New Roman" w:hAnsi="Times New Roman" w:cs="Times New Roman"/>
          <w:sz w:val="28"/>
          <w:szCs w:val="28"/>
        </w:rPr>
        <w:t>725</w:t>
      </w:r>
      <w:r>
        <w:rPr>
          <w:rFonts w:ascii="Times New Roman" w:hAnsi="Times New Roman" w:cs="Times New Roman"/>
          <w:sz w:val="28"/>
          <w:szCs w:val="28"/>
        </w:rPr>
        <w:t> тенге</w:t>
      </w:r>
      <w:r w:rsidRPr="009A6334">
        <w:rPr>
          <w:rFonts w:ascii="Times New Roman" w:hAnsi="Times New Roman" w:cs="Times New Roman"/>
          <w:sz w:val="28"/>
          <w:szCs w:val="28"/>
        </w:rPr>
        <w:t xml:space="preserve">. </w:t>
      </w:r>
      <w:r w:rsidRPr="009A6334">
        <w:rPr>
          <w:rFonts w:ascii="Times New Roman" w:hAnsi="Times New Roman" w:cs="Times New Roman"/>
          <w:sz w:val="28"/>
          <w:szCs w:val="28"/>
          <w:lang w:val="kk-KZ"/>
        </w:rPr>
        <w:t>З</w:t>
      </w:r>
      <w:r w:rsidRPr="009A6334">
        <w:rPr>
          <w:rFonts w:ascii="Times New Roman" w:hAnsi="Times New Roman" w:cs="Times New Roman"/>
          <w:sz w:val="28"/>
          <w:szCs w:val="28"/>
        </w:rPr>
        <w:t xml:space="preserve">а последние 3 года его </w:t>
      </w:r>
      <w:r w:rsidRPr="009A6334">
        <w:rPr>
          <w:rFonts w:ascii="Times New Roman" w:hAnsi="Times New Roman" w:cs="Times New Roman"/>
          <w:sz w:val="28"/>
          <w:szCs w:val="28"/>
          <w:lang w:val="kk-KZ"/>
        </w:rPr>
        <w:t>размеры увеличились на</w:t>
      </w:r>
      <w:r w:rsidRPr="009A6334">
        <w:rPr>
          <w:rFonts w:ascii="Times New Roman" w:hAnsi="Times New Roman" w:cs="Times New Roman"/>
          <w:sz w:val="28"/>
          <w:szCs w:val="28"/>
        </w:rPr>
        <w:t xml:space="preserve"> </w:t>
      </w:r>
      <w:r w:rsidRPr="009A6334">
        <w:rPr>
          <w:rFonts w:ascii="Times New Roman" w:hAnsi="Times New Roman" w:cs="Times New Roman"/>
          <w:sz w:val="28"/>
          <w:szCs w:val="28"/>
          <w:lang w:val="kk-KZ"/>
        </w:rPr>
        <w:t>15,5</w:t>
      </w:r>
      <w:r>
        <w:rPr>
          <w:rFonts w:ascii="Times New Roman" w:hAnsi="Times New Roman" w:cs="Times New Roman"/>
          <w:sz w:val="28"/>
          <w:szCs w:val="28"/>
          <w:lang w:val="kk-KZ"/>
        </w:rPr>
        <w:t> </w:t>
      </w:r>
      <w:r w:rsidRPr="009A6334">
        <w:rPr>
          <w:rFonts w:ascii="Times New Roman" w:hAnsi="Times New Roman" w:cs="Times New Roman"/>
          <w:sz w:val="28"/>
          <w:szCs w:val="28"/>
        </w:rPr>
        <w:t>%, по</w:t>
      </w:r>
      <w:r w:rsidRPr="009A6334">
        <w:rPr>
          <w:rFonts w:ascii="Times New Roman" w:hAnsi="Times New Roman" w:cs="Times New Roman"/>
          <w:sz w:val="28"/>
          <w:szCs w:val="28"/>
          <w:lang w:val="kk-KZ"/>
        </w:rPr>
        <w:t xml:space="preserve"> итогам 2020 года на выплату пособия направлено 31 714 551</w:t>
      </w:r>
      <w:r w:rsidR="000437F9">
        <w:rPr>
          <w:rFonts w:ascii="Times New Roman" w:hAnsi="Times New Roman" w:cs="Times New Roman"/>
          <w:sz w:val="28"/>
          <w:szCs w:val="28"/>
          <w:lang w:val="kk-KZ"/>
        </w:rPr>
        <w:t> тыс.тенге</w:t>
      </w:r>
      <w:r w:rsidRPr="009A6334">
        <w:rPr>
          <w:rFonts w:ascii="Times New Roman" w:hAnsi="Times New Roman" w:cs="Times New Roman"/>
          <w:sz w:val="28"/>
          <w:szCs w:val="28"/>
          <w:lang w:val="kk-KZ"/>
        </w:rPr>
        <w:t xml:space="preserve">; </w:t>
      </w:r>
    </w:p>
    <w:p w14:paraId="14C1FF43" w14:textId="3324682B" w:rsidR="00EF563F" w:rsidRPr="009A6334" w:rsidRDefault="00EF563F" w:rsidP="00EF563F">
      <w:pPr>
        <w:pStyle w:val="a9"/>
        <w:spacing w:before="0" w:beforeAutospacing="0" w:after="0" w:afterAutospacing="0"/>
        <w:ind w:firstLine="709"/>
        <w:jc w:val="both"/>
        <w:rPr>
          <w:bCs/>
          <w:sz w:val="28"/>
          <w:szCs w:val="28"/>
        </w:rPr>
      </w:pPr>
      <w:r w:rsidRPr="009A6334">
        <w:rPr>
          <w:bCs/>
          <w:sz w:val="28"/>
          <w:szCs w:val="28"/>
        </w:rPr>
        <w:t xml:space="preserve">- ежемесячное пособие многодетным матерям, награжденным подвесками «Алтын </w:t>
      </w:r>
      <w:proofErr w:type="spellStart"/>
      <w:r w:rsidRPr="009A6334">
        <w:rPr>
          <w:bCs/>
          <w:sz w:val="28"/>
          <w:szCs w:val="28"/>
        </w:rPr>
        <w:t>алқа</w:t>
      </w:r>
      <w:proofErr w:type="spellEnd"/>
      <w:r w:rsidRPr="009A6334">
        <w:rPr>
          <w:bCs/>
          <w:sz w:val="28"/>
          <w:szCs w:val="28"/>
        </w:rPr>
        <w:t>», «</w:t>
      </w:r>
      <w:proofErr w:type="spellStart"/>
      <w:r w:rsidRPr="009A6334">
        <w:rPr>
          <w:bCs/>
          <w:sz w:val="28"/>
          <w:szCs w:val="28"/>
        </w:rPr>
        <w:t>Күміс</w:t>
      </w:r>
      <w:proofErr w:type="spellEnd"/>
      <w:r w:rsidRPr="009A6334">
        <w:rPr>
          <w:bCs/>
          <w:sz w:val="28"/>
          <w:szCs w:val="28"/>
        </w:rPr>
        <w:t xml:space="preserve"> </w:t>
      </w:r>
      <w:proofErr w:type="spellStart"/>
      <w:r w:rsidRPr="009A6334">
        <w:rPr>
          <w:bCs/>
          <w:sz w:val="28"/>
          <w:szCs w:val="28"/>
        </w:rPr>
        <w:t>алқа</w:t>
      </w:r>
      <w:proofErr w:type="spellEnd"/>
      <w:r w:rsidRPr="009A6334">
        <w:rPr>
          <w:bCs/>
          <w:sz w:val="28"/>
          <w:szCs w:val="28"/>
        </w:rPr>
        <w:t>» или получившим ранее звание «Мать-героиня», награжденным орденами «Материнская слава» I и II степени охвачены в среднем 232 320 матерей на сумму 49 115 423</w:t>
      </w:r>
      <w:r w:rsidR="000437F9">
        <w:rPr>
          <w:bCs/>
          <w:sz w:val="28"/>
          <w:szCs w:val="28"/>
        </w:rPr>
        <w:t> </w:t>
      </w:r>
      <w:proofErr w:type="spellStart"/>
      <w:r w:rsidR="000437F9">
        <w:rPr>
          <w:bCs/>
          <w:sz w:val="28"/>
          <w:szCs w:val="28"/>
        </w:rPr>
        <w:t>тыс.тенге</w:t>
      </w:r>
      <w:proofErr w:type="spellEnd"/>
      <w:r w:rsidRPr="009A6334">
        <w:rPr>
          <w:bCs/>
          <w:sz w:val="28"/>
          <w:szCs w:val="28"/>
        </w:rPr>
        <w:t>;</w:t>
      </w:r>
    </w:p>
    <w:p w14:paraId="716A5B91" w14:textId="6BA3C9F0" w:rsidR="00EF563F" w:rsidRPr="009A6334" w:rsidRDefault="00EF563F" w:rsidP="00EF563F">
      <w:pPr>
        <w:pStyle w:val="a9"/>
        <w:spacing w:before="0" w:beforeAutospacing="0" w:after="0" w:afterAutospacing="0"/>
        <w:ind w:firstLine="709"/>
        <w:contextualSpacing/>
        <w:jc w:val="both"/>
        <w:rPr>
          <w:bCs/>
          <w:sz w:val="28"/>
          <w:szCs w:val="28"/>
        </w:rPr>
      </w:pPr>
      <w:r w:rsidRPr="009A6334">
        <w:rPr>
          <w:bCs/>
          <w:sz w:val="28"/>
          <w:szCs w:val="28"/>
        </w:rPr>
        <w:t xml:space="preserve">- с 1 января 2020 года введено государственное пособие многодетным семьям, имеющим 4-х и более несовершеннолетних детей в дифференцированном размере без учета дохода в зависимости от количества детей в семье </w:t>
      </w:r>
      <w:r w:rsidRPr="009A6334">
        <w:rPr>
          <w:sz w:val="28"/>
          <w:szCs w:val="28"/>
        </w:rPr>
        <w:t>от 44 532</w:t>
      </w:r>
      <w:r>
        <w:rPr>
          <w:sz w:val="28"/>
          <w:szCs w:val="28"/>
        </w:rPr>
        <w:t> </w:t>
      </w:r>
      <w:r w:rsidRPr="00317B73">
        <w:rPr>
          <w:sz w:val="28"/>
          <w:szCs w:val="28"/>
        </w:rPr>
        <w:t>тенге (на 4 детей в семье) до 177 792 тенге (на 16 детей в семье)</w:t>
      </w:r>
      <w:r w:rsidRPr="00317B73">
        <w:rPr>
          <w:bCs/>
          <w:sz w:val="28"/>
          <w:szCs w:val="28"/>
        </w:rPr>
        <w:t>.</w:t>
      </w:r>
      <w:r w:rsidRPr="009A6334">
        <w:rPr>
          <w:bCs/>
          <w:sz w:val="28"/>
          <w:szCs w:val="28"/>
        </w:rPr>
        <w:t xml:space="preserve"> Данное пособие в среднем получили </w:t>
      </w:r>
      <w:r w:rsidRPr="009A6334">
        <w:rPr>
          <w:bCs/>
          <w:sz w:val="28"/>
          <w:szCs w:val="28"/>
          <w:lang w:val="kk-KZ"/>
        </w:rPr>
        <w:t xml:space="preserve">392 433 </w:t>
      </w:r>
      <w:r w:rsidRPr="009A6334">
        <w:rPr>
          <w:bCs/>
          <w:sz w:val="28"/>
          <w:szCs w:val="28"/>
        </w:rPr>
        <w:t xml:space="preserve">семей на сумму </w:t>
      </w:r>
      <w:r w:rsidRPr="009A6334">
        <w:rPr>
          <w:bCs/>
          <w:sz w:val="28"/>
          <w:szCs w:val="28"/>
          <w:lang w:val="kk-KZ"/>
        </w:rPr>
        <w:t>236 148 776</w:t>
      </w:r>
      <w:r w:rsidR="000437F9">
        <w:rPr>
          <w:bCs/>
          <w:sz w:val="28"/>
          <w:szCs w:val="28"/>
          <w:lang w:val="kk-KZ"/>
        </w:rPr>
        <w:t> тыс.тенге</w:t>
      </w:r>
      <w:r w:rsidRPr="009A6334">
        <w:rPr>
          <w:bCs/>
          <w:sz w:val="28"/>
          <w:szCs w:val="28"/>
        </w:rPr>
        <w:t>.</w:t>
      </w:r>
    </w:p>
    <w:p w14:paraId="1847CCA7" w14:textId="2409770C" w:rsidR="00EF563F" w:rsidRPr="009A6334" w:rsidRDefault="00EF563F" w:rsidP="00EF563F">
      <w:pPr>
        <w:pStyle w:val="a9"/>
        <w:spacing w:before="0" w:beforeAutospacing="0" w:after="0" w:afterAutospacing="0"/>
        <w:ind w:firstLine="709"/>
        <w:jc w:val="both"/>
        <w:rPr>
          <w:bCs/>
          <w:sz w:val="28"/>
          <w:szCs w:val="28"/>
        </w:rPr>
      </w:pPr>
      <w:r w:rsidRPr="009A6334">
        <w:rPr>
          <w:bCs/>
          <w:sz w:val="28"/>
          <w:szCs w:val="28"/>
        </w:rPr>
        <w:t>- ежемесячное пособие лицам, воспитывающим ребенка-инвалида, получили 89 509 человек, на сумму 49 607 786</w:t>
      </w:r>
      <w:r w:rsidR="000437F9">
        <w:rPr>
          <w:bCs/>
          <w:sz w:val="28"/>
          <w:szCs w:val="28"/>
        </w:rPr>
        <w:t> </w:t>
      </w:r>
      <w:proofErr w:type="spellStart"/>
      <w:r w:rsidR="000437F9">
        <w:rPr>
          <w:bCs/>
          <w:sz w:val="28"/>
          <w:szCs w:val="28"/>
        </w:rPr>
        <w:t>тыс.тенге</w:t>
      </w:r>
      <w:proofErr w:type="spellEnd"/>
      <w:r w:rsidRPr="009A6334">
        <w:rPr>
          <w:bCs/>
          <w:sz w:val="28"/>
          <w:szCs w:val="28"/>
        </w:rPr>
        <w:t>;</w:t>
      </w:r>
    </w:p>
    <w:p w14:paraId="1582E9A1" w14:textId="28EA8607" w:rsidR="00EF563F" w:rsidRPr="009A6334" w:rsidRDefault="00EF563F" w:rsidP="00EF563F">
      <w:pPr>
        <w:pStyle w:val="a9"/>
        <w:spacing w:before="0" w:beforeAutospacing="0" w:after="0" w:afterAutospacing="0"/>
        <w:ind w:firstLine="709"/>
        <w:jc w:val="both"/>
        <w:rPr>
          <w:bCs/>
          <w:sz w:val="28"/>
          <w:szCs w:val="28"/>
        </w:rPr>
      </w:pPr>
      <w:r w:rsidRPr="009A6334">
        <w:rPr>
          <w:bCs/>
          <w:sz w:val="28"/>
          <w:szCs w:val="28"/>
        </w:rPr>
        <w:t>- ежемесячное пособие по уходу за инвалидом первой группы с детства старше 18 лет получают в среднем 14 581 человек, на сумму 7 984</w:t>
      </w:r>
      <w:r>
        <w:rPr>
          <w:bCs/>
          <w:sz w:val="28"/>
          <w:szCs w:val="28"/>
        </w:rPr>
        <w:t> </w:t>
      </w:r>
      <w:r w:rsidRPr="009A6334">
        <w:rPr>
          <w:bCs/>
          <w:sz w:val="28"/>
          <w:szCs w:val="28"/>
        </w:rPr>
        <w:t>830</w:t>
      </w:r>
      <w:r w:rsidR="000437F9">
        <w:rPr>
          <w:bCs/>
          <w:sz w:val="28"/>
          <w:szCs w:val="28"/>
        </w:rPr>
        <w:t> </w:t>
      </w:r>
      <w:proofErr w:type="spellStart"/>
      <w:r w:rsidR="000437F9">
        <w:rPr>
          <w:bCs/>
          <w:sz w:val="28"/>
          <w:szCs w:val="28"/>
        </w:rPr>
        <w:t>тыс.тенге</w:t>
      </w:r>
      <w:proofErr w:type="spellEnd"/>
      <w:r w:rsidRPr="009A6334">
        <w:rPr>
          <w:bCs/>
          <w:sz w:val="28"/>
          <w:szCs w:val="28"/>
        </w:rPr>
        <w:t>.</w:t>
      </w:r>
    </w:p>
    <w:p w14:paraId="5A49797D" w14:textId="77777777" w:rsidR="00EF563F" w:rsidRDefault="00EF563F" w:rsidP="00EF563F">
      <w:pPr>
        <w:pStyle w:val="a9"/>
        <w:spacing w:before="0" w:beforeAutospacing="0" w:after="0" w:afterAutospacing="0"/>
        <w:ind w:firstLine="709"/>
        <w:jc w:val="both"/>
        <w:rPr>
          <w:bCs/>
          <w:sz w:val="28"/>
          <w:szCs w:val="28"/>
        </w:rPr>
      </w:pPr>
      <w:r w:rsidRPr="009A6334">
        <w:rPr>
          <w:bCs/>
          <w:sz w:val="28"/>
          <w:szCs w:val="28"/>
        </w:rPr>
        <w:t>Размеры пособий, лицам, воспитывающим ребенка-инвалида, а также по уходу за инвалидом первой группы с детства (старше 18 лет) в 2020 году были повышены дважды, в связи с повышением величины ПМ и повышены на 10</w:t>
      </w:r>
      <w:r>
        <w:rPr>
          <w:bCs/>
          <w:sz w:val="28"/>
          <w:szCs w:val="28"/>
        </w:rPr>
        <w:t> </w:t>
      </w:r>
      <w:r w:rsidRPr="009A6334">
        <w:rPr>
          <w:bCs/>
          <w:sz w:val="28"/>
          <w:szCs w:val="28"/>
        </w:rPr>
        <w:t>% и составили 45 736</w:t>
      </w:r>
      <w:r>
        <w:rPr>
          <w:bCs/>
          <w:sz w:val="28"/>
          <w:szCs w:val="28"/>
        </w:rPr>
        <w:t> тенге</w:t>
      </w:r>
      <w:r w:rsidRPr="009A6334">
        <w:rPr>
          <w:bCs/>
          <w:sz w:val="28"/>
          <w:szCs w:val="28"/>
        </w:rPr>
        <w:t>.</w:t>
      </w:r>
    </w:p>
    <w:p w14:paraId="4FC68C7F" w14:textId="77777777" w:rsidR="00EF563F" w:rsidRPr="009A6334" w:rsidRDefault="00EF563F" w:rsidP="00EF563F">
      <w:pPr>
        <w:pStyle w:val="a9"/>
        <w:spacing w:before="0" w:beforeAutospacing="0" w:after="0" w:afterAutospacing="0"/>
        <w:ind w:firstLine="709"/>
        <w:jc w:val="both"/>
        <w:rPr>
          <w:sz w:val="28"/>
          <w:szCs w:val="28"/>
        </w:rPr>
      </w:pPr>
      <w:r w:rsidRPr="009A6334">
        <w:rPr>
          <w:color w:val="000000" w:themeColor="text1"/>
          <w:sz w:val="28"/>
          <w:szCs w:val="28"/>
        </w:rPr>
        <w:t xml:space="preserve">Дополнительно, для работающих женщин предусмотрены социальные выплаты из системы </w:t>
      </w:r>
      <w:r w:rsidRPr="009A6334">
        <w:rPr>
          <w:sz w:val="28"/>
          <w:szCs w:val="28"/>
        </w:rPr>
        <w:t>социального страхования.</w:t>
      </w:r>
    </w:p>
    <w:p w14:paraId="0F08C70C" w14:textId="79432EFC" w:rsidR="00EF563F" w:rsidRPr="009A6334" w:rsidRDefault="00EF563F" w:rsidP="00EF563F">
      <w:pPr>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sz w:val="28"/>
          <w:szCs w:val="28"/>
        </w:rPr>
        <w:t>В 2020 году выплаты в связи с беременностью и родами из Фонда социального страхования получили порядка 203,1 тыс. человек, объем выплат составил 96 360 883,4</w:t>
      </w:r>
      <w:r w:rsidR="000437F9">
        <w:rPr>
          <w:rFonts w:ascii="Times New Roman" w:hAnsi="Times New Roman" w:cs="Times New Roman"/>
          <w:sz w:val="28"/>
          <w:szCs w:val="28"/>
        </w:rPr>
        <w:t> </w:t>
      </w:r>
      <w:proofErr w:type="spellStart"/>
      <w:r w:rsidR="000437F9">
        <w:rPr>
          <w:rFonts w:ascii="Times New Roman" w:hAnsi="Times New Roman" w:cs="Times New Roman"/>
          <w:sz w:val="28"/>
          <w:szCs w:val="28"/>
        </w:rPr>
        <w:t>тыс.тенге</w:t>
      </w:r>
      <w:proofErr w:type="spellEnd"/>
      <w:r w:rsidRPr="009A6334">
        <w:rPr>
          <w:rFonts w:ascii="Times New Roman" w:hAnsi="Times New Roman" w:cs="Times New Roman"/>
          <w:sz w:val="28"/>
          <w:szCs w:val="28"/>
        </w:rPr>
        <w:t>, средний размер составил 498 732</w:t>
      </w:r>
      <w:r>
        <w:rPr>
          <w:rFonts w:ascii="Times New Roman" w:hAnsi="Times New Roman" w:cs="Times New Roman"/>
          <w:sz w:val="28"/>
          <w:szCs w:val="28"/>
        </w:rPr>
        <w:t> тенге</w:t>
      </w:r>
      <w:r w:rsidRPr="009A6334">
        <w:rPr>
          <w:rFonts w:ascii="Times New Roman" w:hAnsi="Times New Roman" w:cs="Times New Roman"/>
          <w:sz w:val="28"/>
          <w:szCs w:val="28"/>
        </w:rPr>
        <w:t>.</w:t>
      </w:r>
      <w:r>
        <w:rPr>
          <w:rFonts w:ascii="Times New Roman" w:hAnsi="Times New Roman" w:cs="Times New Roman"/>
          <w:sz w:val="28"/>
          <w:szCs w:val="28"/>
        </w:rPr>
        <w:t xml:space="preserve"> </w:t>
      </w:r>
      <w:r w:rsidRPr="009A6334">
        <w:rPr>
          <w:rFonts w:ascii="Times New Roman" w:hAnsi="Times New Roman" w:cs="Times New Roman"/>
          <w:sz w:val="28"/>
          <w:szCs w:val="28"/>
        </w:rPr>
        <w:t>Выплаты по уходу за ребенком до одного года получили 501</w:t>
      </w:r>
      <w:r w:rsidRPr="009A6334">
        <w:rPr>
          <w:rFonts w:ascii="Times New Roman" w:hAnsi="Times New Roman" w:cs="Times New Roman"/>
          <w:sz w:val="28"/>
          <w:szCs w:val="28"/>
          <w:lang w:val="en-US"/>
        </w:rPr>
        <w:t> </w:t>
      </w:r>
      <w:r w:rsidRPr="009A6334">
        <w:rPr>
          <w:rFonts w:ascii="Times New Roman" w:hAnsi="Times New Roman" w:cs="Times New Roman"/>
          <w:sz w:val="28"/>
          <w:szCs w:val="28"/>
        </w:rPr>
        <w:t xml:space="preserve">599 получателей, объем выплат составил </w:t>
      </w:r>
      <w:r w:rsidRPr="009A6334">
        <w:rPr>
          <w:rFonts w:ascii="Times New Roman" w:hAnsi="Times New Roman" w:cs="Times New Roman"/>
          <w:sz w:val="28"/>
          <w:szCs w:val="28"/>
          <w:lang w:val="kk-KZ"/>
        </w:rPr>
        <w:t>10</w:t>
      </w:r>
      <w:r w:rsidRPr="009A6334">
        <w:rPr>
          <w:rFonts w:ascii="Times New Roman" w:hAnsi="Times New Roman" w:cs="Times New Roman"/>
          <w:sz w:val="28"/>
          <w:szCs w:val="28"/>
        </w:rPr>
        <w:t>6</w:t>
      </w:r>
      <w:r w:rsidRPr="009A6334">
        <w:rPr>
          <w:rFonts w:ascii="Times New Roman" w:hAnsi="Times New Roman" w:cs="Times New Roman"/>
          <w:sz w:val="28"/>
          <w:szCs w:val="28"/>
          <w:lang w:val="en-US"/>
        </w:rPr>
        <w:t> </w:t>
      </w:r>
      <w:r w:rsidRPr="009A6334">
        <w:rPr>
          <w:rFonts w:ascii="Times New Roman" w:hAnsi="Times New Roman" w:cs="Times New Roman"/>
          <w:sz w:val="28"/>
          <w:szCs w:val="28"/>
        </w:rPr>
        <w:t>430</w:t>
      </w:r>
      <w:r w:rsidRPr="009A6334">
        <w:rPr>
          <w:rFonts w:ascii="Times New Roman" w:hAnsi="Times New Roman" w:cs="Times New Roman"/>
          <w:sz w:val="28"/>
          <w:szCs w:val="28"/>
          <w:lang w:val="en-US"/>
        </w:rPr>
        <w:t> </w:t>
      </w:r>
      <w:r w:rsidRPr="009A6334">
        <w:rPr>
          <w:rFonts w:ascii="Times New Roman" w:hAnsi="Times New Roman" w:cs="Times New Roman"/>
          <w:sz w:val="28"/>
          <w:szCs w:val="28"/>
        </w:rPr>
        <w:t>739,4</w:t>
      </w:r>
      <w:r w:rsidR="000437F9">
        <w:rPr>
          <w:rFonts w:ascii="Times New Roman" w:hAnsi="Times New Roman" w:cs="Times New Roman"/>
          <w:sz w:val="28"/>
          <w:szCs w:val="28"/>
        </w:rPr>
        <w:t> </w:t>
      </w:r>
      <w:proofErr w:type="spellStart"/>
      <w:r w:rsidR="000437F9">
        <w:rPr>
          <w:rFonts w:ascii="Times New Roman" w:hAnsi="Times New Roman" w:cs="Times New Roman"/>
          <w:sz w:val="28"/>
          <w:szCs w:val="28"/>
        </w:rPr>
        <w:t>тыс.тенге</w:t>
      </w:r>
      <w:proofErr w:type="spellEnd"/>
      <w:r w:rsidRPr="009A6334">
        <w:rPr>
          <w:rFonts w:ascii="Times New Roman" w:hAnsi="Times New Roman" w:cs="Times New Roman"/>
          <w:sz w:val="28"/>
          <w:szCs w:val="28"/>
        </w:rPr>
        <w:t>, средний размер – 32 055</w:t>
      </w:r>
      <w:r>
        <w:rPr>
          <w:rFonts w:ascii="Times New Roman" w:hAnsi="Times New Roman" w:cs="Times New Roman"/>
          <w:sz w:val="28"/>
          <w:szCs w:val="28"/>
        </w:rPr>
        <w:t> тенге</w:t>
      </w:r>
      <w:r w:rsidRPr="009A6334">
        <w:rPr>
          <w:rFonts w:ascii="Times New Roman" w:hAnsi="Times New Roman" w:cs="Times New Roman"/>
          <w:sz w:val="28"/>
          <w:szCs w:val="28"/>
        </w:rPr>
        <w:t xml:space="preserve">. </w:t>
      </w:r>
    </w:p>
    <w:p w14:paraId="5EC8C1D8" w14:textId="1BCEABBF" w:rsidR="00EF563F" w:rsidRPr="009A6334" w:rsidRDefault="00EF563F" w:rsidP="00EF563F">
      <w:pPr>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sz w:val="28"/>
          <w:szCs w:val="28"/>
        </w:rPr>
        <w:t>Кроме того, в соответствии с законодательством период ухода за ребенком до трех лет засчитывается в трудовой стаж родителей при назначении пенсии, а работающим женщинам субсидируются обязательные пенсионные взносы в период по уходу за ребенком до года, способствующее увеличению их пенсионных накоплений, достижению адекватного уровня пенсионного обеспечения. Общая сумма субсидий из госбюджета за весь период, начиная с 2014 года, составила 31 587 044</w:t>
      </w:r>
      <w:r w:rsidR="000437F9">
        <w:rPr>
          <w:rFonts w:ascii="Times New Roman" w:hAnsi="Times New Roman" w:cs="Times New Roman"/>
          <w:sz w:val="28"/>
          <w:szCs w:val="28"/>
        </w:rPr>
        <w:t> </w:t>
      </w:r>
      <w:proofErr w:type="spellStart"/>
      <w:r w:rsidR="000437F9">
        <w:rPr>
          <w:rFonts w:ascii="Times New Roman" w:hAnsi="Times New Roman" w:cs="Times New Roman"/>
          <w:sz w:val="28"/>
          <w:szCs w:val="28"/>
        </w:rPr>
        <w:t>тыс.тенге</w:t>
      </w:r>
      <w:proofErr w:type="spellEnd"/>
      <w:r w:rsidRPr="009A6334">
        <w:rPr>
          <w:rFonts w:ascii="Times New Roman" w:hAnsi="Times New Roman" w:cs="Times New Roman"/>
          <w:sz w:val="28"/>
          <w:szCs w:val="28"/>
        </w:rPr>
        <w:t>, в том числе в 2020 году 5 737</w:t>
      </w:r>
      <w:r>
        <w:rPr>
          <w:rFonts w:ascii="Times New Roman" w:hAnsi="Times New Roman" w:cs="Times New Roman"/>
          <w:sz w:val="28"/>
          <w:szCs w:val="28"/>
        </w:rPr>
        <w:t> </w:t>
      </w:r>
      <w:r w:rsidRPr="009A6334">
        <w:rPr>
          <w:rFonts w:ascii="Times New Roman" w:hAnsi="Times New Roman" w:cs="Times New Roman"/>
          <w:sz w:val="28"/>
          <w:szCs w:val="28"/>
        </w:rPr>
        <w:t>616</w:t>
      </w:r>
      <w:r w:rsidR="000437F9">
        <w:rPr>
          <w:rFonts w:ascii="Times New Roman" w:hAnsi="Times New Roman" w:cs="Times New Roman"/>
          <w:sz w:val="28"/>
          <w:szCs w:val="28"/>
        </w:rPr>
        <w:t> </w:t>
      </w:r>
      <w:proofErr w:type="spellStart"/>
      <w:r w:rsidR="000437F9">
        <w:rPr>
          <w:rFonts w:ascii="Times New Roman" w:hAnsi="Times New Roman" w:cs="Times New Roman"/>
          <w:sz w:val="28"/>
          <w:szCs w:val="28"/>
        </w:rPr>
        <w:t>тыс.тенге</w:t>
      </w:r>
      <w:proofErr w:type="spellEnd"/>
      <w:r w:rsidRPr="009A6334">
        <w:rPr>
          <w:rFonts w:ascii="Times New Roman" w:hAnsi="Times New Roman" w:cs="Times New Roman"/>
          <w:sz w:val="28"/>
          <w:szCs w:val="28"/>
        </w:rPr>
        <w:t>.</w:t>
      </w:r>
    </w:p>
    <w:p w14:paraId="56C154EF" w14:textId="77777777" w:rsidR="00EF563F" w:rsidRPr="009A6334" w:rsidRDefault="00EF563F" w:rsidP="00EF563F">
      <w:pPr>
        <w:pBdr>
          <w:bottom w:val="single" w:sz="4" w:space="7" w:color="FFFFFF"/>
        </w:pBdr>
        <w:spacing w:after="0" w:line="240" w:lineRule="auto"/>
        <w:ind w:firstLine="709"/>
        <w:jc w:val="both"/>
        <w:rPr>
          <w:rFonts w:ascii="Times New Roman" w:eastAsia="Calibri" w:hAnsi="Times New Roman" w:cs="Times New Roman"/>
          <w:sz w:val="28"/>
          <w:szCs w:val="28"/>
        </w:rPr>
      </w:pPr>
      <w:r w:rsidRPr="009A6334">
        <w:rPr>
          <w:rFonts w:ascii="Times New Roman" w:hAnsi="Times New Roman" w:cs="Times New Roman"/>
          <w:sz w:val="28"/>
          <w:szCs w:val="28"/>
        </w:rPr>
        <w:t xml:space="preserve">Необходимо отметить, что </w:t>
      </w:r>
      <w:r w:rsidRPr="009A6334">
        <w:rPr>
          <w:rFonts w:ascii="Times New Roman" w:eastAsia="Calibri" w:hAnsi="Times New Roman" w:cs="Times New Roman"/>
          <w:sz w:val="28"/>
          <w:szCs w:val="28"/>
          <w:lang w:val="kk-KZ"/>
        </w:rPr>
        <w:t xml:space="preserve">6 мая 2020 года </w:t>
      </w:r>
      <w:r w:rsidRPr="009A6334">
        <w:rPr>
          <w:rFonts w:ascii="Times New Roman" w:hAnsi="Times New Roman" w:cs="Times New Roman"/>
          <w:sz w:val="28"/>
          <w:szCs w:val="28"/>
          <w:lang w:val="kk-KZ"/>
        </w:rPr>
        <w:t xml:space="preserve">принят </w:t>
      </w:r>
      <w:r w:rsidRPr="009A6334">
        <w:rPr>
          <w:rFonts w:ascii="Times New Roman" w:hAnsi="Times New Roman" w:cs="Times New Roman"/>
          <w:sz w:val="28"/>
          <w:szCs w:val="28"/>
        </w:rPr>
        <w:t xml:space="preserve">Закон Республики Казахстан «О ветеранах» </w:t>
      </w:r>
      <w:r w:rsidRPr="009A6334">
        <w:rPr>
          <w:rFonts w:ascii="Times New Roman" w:hAnsi="Times New Roman" w:cs="Times New Roman"/>
          <w:i/>
          <w:sz w:val="28"/>
          <w:szCs w:val="28"/>
          <w:lang w:val="kk-KZ"/>
        </w:rPr>
        <w:t>(далее – Закон)</w:t>
      </w:r>
      <w:r w:rsidRPr="009A6334">
        <w:rPr>
          <w:rFonts w:ascii="Times New Roman" w:hAnsi="Times New Roman" w:cs="Times New Roman"/>
          <w:sz w:val="28"/>
          <w:szCs w:val="28"/>
          <w:lang w:val="kk-KZ"/>
        </w:rPr>
        <w:t xml:space="preserve">, в котором </w:t>
      </w:r>
      <w:r w:rsidRPr="009A6334">
        <w:rPr>
          <w:rFonts w:ascii="Times New Roman" w:eastAsia="Calibri" w:hAnsi="Times New Roman" w:cs="Times New Roman"/>
          <w:sz w:val="28"/>
          <w:szCs w:val="28"/>
        </w:rPr>
        <w:t>консолидированы все действующие льготы и гарантии, предоставляемые ветеранам.</w:t>
      </w:r>
    </w:p>
    <w:p w14:paraId="51E42A04" w14:textId="77777777" w:rsidR="00EF563F" w:rsidRPr="009A6334" w:rsidRDefault="00EF563F" w:rsidP="00EF563F">
      <w:pPr>
        <w:pBdr>
          <w:bottom w:val="single" w:sz="4" w:space="7" w:color="FFFFFF"/>
        </w:pBdr>
        <w:spacing w:after="0" w:line="240" w:lineRule="auto"/>
        <w:ind w:firstLine="709"/>
        <w:jc w:val="both"/>
        <w:rPr>
          <w:rFonts w:ascii="Times New Roman" w:eastAsia="Calibri" w:hAnsi="Times New Roman" w:cs="Times New Roman"/>
          <w:sz w:val="28"/>
          <w:szCs w:val="28"/>
        </w:rPr>
      </w:pPr>
      <w:r w:rsidRPr="009A6334">
        <w:rPr>
          <w:rFonts w:ascii="Times New Roman" w:eastAsia="Calibri" w:hAnsi="Times New Roman" w:cs="Times New Roman"/>
          <w:sz w:val="28"/>
          <w:szCs w:val="28"/>
        </w:rPr>
        <w:t>Законом определено 5 социально-защищаемых категорий ветеранов.</w:t>
      </w:r>
    </w:p>
    <w:p w14:paraId="392CC973" w14:textId="77777777" w:rsidR="00EF563F" w:rsidRPr="00317B73" w:rsidRDefault="00EF563F" w:rsidP="00EF563F">
      <w:pPr>
        <w:pBdr>
          <w:bottom w:val="single" w:sz="4" w:space="7" w:color="FFFFFF"/>
        </w:pBdr>
        <w:spacing w:after="0" w:line="240" w:lineRule="auto"/>
        <w:ind w:firstLine="709"/>
        <w:jc w:val="both"/>
        <w:rPr>
          <w:rFonts w:ascii="Times New Roman" w:eastAsia="Calibri" w:hAnsi="Times New Roman" w:cs="Times New Roman"/>
          <w:sz w:val="28"/>
          <w:szCs w:val="28"/>
        </w:rPr>
      </w:pPr>
      <w:r w:rsidRPr="009A6334">
        <w:rPr>
          <w:rFonts w:ascii="Times New Roman" w:hAnsi="Times New Roman" w:cs="Times New Roman"/>
          <w:bCs/>
          <w:iCs/>
          <w:sz w:val="28"/>
          <w:szCs w:val="28"/>
          <w:lang w:val="kk-KZ"/>
        </w:rPr>
        <w:t xml:space="preserve">При этом, </w:t>
      </w:r>
      <w:r w:rsidRPr="009A6334">
        <w:rPr>
          <w:rFonts w:ascii="Times New Roman" w:eastAsia="Calibri" w:hAnsi="Times New Roman" w:cs="Times New Roman"/>
          <w:sz w:val="28"/>
          <w:szCs w:val="28"/>
        </w:rPr>
        <w:t>военнослужащие, принимавшие участие в боевых действиях в Афганистане, а также на террито</w:t>
      </w:r>
      <w:r w:rsidRPr="009A6334">
        <w:rPr>
          <w:rFonts w:ascii="Times New Roman" w:hAnsi="Times New Roman" w:cs="Times New Roman"/>
          <w:sz w:val="28"/>
          <w:szCs w:val="28"/>
        </w:rPr>
        <w:t xml:space="preserve">рии других государств, </w:t>
      </w:r>
      <w:r w:rsidRPr="00317B73">
        <w:rPr>
          <w:rFonts w:ascii="Times New Roman" w:hAnsi="Times New Roman" w:cs="Times New Roman"/>
          <w:sz w:val="28"/>
          <w:szCs w:val="28"/>
        </w:rPr>
        <w:t xml:space="preserve">переведены </w:t>
      </w:r>
      <w:r w:rsidRPr="00317B73">
        <w:rPr>
          <w:rFonts w:ascii="Times New Roman" w:eastAsia="Calibri" w:hAnsi="Times New Roman" w:cs="Times New Roman"/>
          <w:sz w:val="28"/>
          <w:szCs w:val="28"/>
        </w:rPr>
        <w:t xml:space="preserve">в категорию </w:t>
      </w:r>
      <w:r w:rsidRPr="00317B73">
        <w:rPr>
          <w:rFonts w:ascii="Times New Roman" w:eastAsia="Calibri" w:hAnsi="Times New Roman" w:cs="Times New Roman"/>
          <w:sz w:val="28"/>
          <w:szCs w:val="28"/>
        </w:rPr>
        <w:lastRenderedPageBreak/>
        <w:t>ветеранов боевых действий</w:t>
      </w:r>
      <w:r w:rsidRPr="00317B73">
        <w:rPr>
          <w:rFonts w:ascii="Times New Roman" w:hAnsi="Times New Roman" w:cs="Times New Roman"/>
          <w:sz w:val="28"/>
          <w:szCs w:val="28"/>
        </w:rPr>
        <w:t xml:space="preserve"> на территории других государств</w:t>
      </w:r>
      <w:r w:rsidRPr="00317B73">
        <w:rPr>
          <w:rFonts w:ascii="Times New Roman" w:eastAsia="Calibri" w:hAnsi="Times New Roman" w:cs="Times New Roman"/>
          <w:sz w:val="28"/>
          <w:szCs w:val="28"/>
        </w:rPr>
        <w:t>, при этом все действую</w:t>
      </w:r>
      <w:r w:rsidRPr="00317B73">
        <w:rPr>
          <w:rFonts w:ascii="Times New Roman" w:hAnsi="Times New Roman" w:cs="Times New Roman"/>
          <w:sz w:val="28"/>
          <w:szCs w:val="28"/>
        </w:rPr>
        <w:t>щие льготы и пособия сохранены</w:t>
      </w:r>
      <w:r w:rsidRPr="00317B73">
        <w:rPr>
          <w:rFonts w:ascii="Times New Roman" w:eastAsia="Calibri" w:hAnsi="Times New Roman" w:cs="Times New Roman"/>
          <w:sz w:val="28"/>
          <w:szCs w:val="28"/>
        </w:rPr>
        <w:t>.</w:t>
      </w:r>
    </w:p>
    <w:p w14:paraId="06390D22" w14:textId="77777777" w:rsidR="00EF563F" w:rsidRPr="009A6334"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317B73">
        <w:rPr>
          <w:rFonts w:ascii="Times New Roman" w:hAnsi="Times New Roman" w:cs="Times New Roman"/>
          <w:sz w:val="28"/>
          <w:szCs w:val="28"/>
        </w:rPr>
        <w:t>Концептуальным новшеством нового Закона является отнесение</w:t>
      </w:r>
      <w:r w:rsidRPr="009A6334">
        <w:rPr>
          <w:rFonts w:ascii="Times New Roman" w:hAnsi="Times New Roman" w:cs="Times New Roman"/>
          <w:sz w:val="28"/>
          <w:szCs w:val="28"/>
        </w:rPr>
        <w:t xml:space="preserve"> к ветеранам боевых действий на территории других государств военнослужащих, выполнявших международные обязательства Республики Казахстан по поддержанию мира и безопасности как коллективные миротворческие силы Вооруженных сил </w:t>
      </w:r>
      <w:r>
        <w:rPr>
          <w:rFonts w:ascii="Times New Roman" w:hAnsi="Times New Roman" w:cs="Times New Roman"/>
          <w:sz w:val="28"/>
          <w:szCs w:val="28"/>
        </w:rPr>
        <w:t>Республики Казахстан</w:t>
      </w:r>
      <w:r w:rsidRPr="009A6334">
        <w:rPr>
          <w:rFonts w:ascii="Times New Roman" w:hAnsi="Times New Roman" w:cs="Times New Roman"/>
          <w:sz w:val="28"/>
          <w:szCs w:val="28"/>
        </w:rPr>
        <w:t>, в частности:</w:t>
      </w:r>
    </w:p>
    <w:p w14:paraId="55B98859" w14:textId="77777777" w:rsidR="00EF563F" w:rsidRPr="009A6334"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A6334">
        <w:rPr>
          <w:rFonts w:ascii="Times New Roman" w:hAnsi="Times New Roman" w:cs="Times New Roman"/>
          <w:sz w:val="28"/>
          <w:szCs w:val="28"/>
          <w:lang w:val="kk-KZ"/>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p w14:paraId="49B0A49C" w14:textId="77777777" w:rsidR="00EF563F" w:rsidRPr="009A6334"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A6334">
        <w:rPr>
          <w:rFonts w:ascii="Times New Roman" w:hAnsi="Times New Roman" w:cs="Times New Roman"/>
          <w:sz w:val="28"/>
          <w:szCs w:val="28"/>
          <w:lang w:val="kk-KZ"/>
        </w:rPr>
        <w:t>- военнослужащие Республики Казахстан, принимавшие участие в качестве миротворцев в международной миротворческой операции в Ираке;</w:t>
      </w:r>
    </w:p>
    <w:p w14:paraId="18A7CC31" w14:textId="77777777" w:rsidR="00EF563F" w:rsidRPr="009A6334"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A6334">
        <w:rPr>
          <w:rFonts w:ascii="Times New Roman" w:hAnsi="Times New Roman" w:cs="Times New Roman"/>
          <w:sz w:val="28"/>
          <w:szCs w:val="28"/>
          <w:lang w:val="kk-KZ"/>
        </w:rPr>
        <w:t xml:space="preserve">-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w:t>
      </w:r>
    </w:p>
    <w:p w14:paraId="78512D45" w14:textId="77777777" w:rsidR="00EF563F" w:rsidRPr="009A6334"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sz w:val="28"/>
          <w:szCs w:val="28"/>
        </w:rPr>
        <w:t>В результате, участники межэтнических конфликтов</w:t>
      </w:r>
      <w:r w:rsidRPr="009A6334">
        <w:rPr>
          <w:rFonts w:ascii="Times New Roman" w:hAnsi="Times New Roman" w:cs="Times New Roman"/>
          <w:i/>
          <w:sz w:val="28"/>
          <w:szCs w:val="28"/>
        </w:rPr>
        <w:t xml:space="preserve"> </w:t>
      </w:r>
      <w:r w:rsidRPr="009A6334">
        <w:rPr>
          <w:rFonts w:ascii="Times New Roman" w:hAnsi="Times New Roman" w:cs="Times New Roman"/>
          <w:sz w:val="28"/>
          <w:szCs w:val="28"/>
        </w:rPr>
        <w:t>с</w:t>
      </w:r>
      <w:r w:rsidRPr="009A6334">
        <w:rPr>
          <w:rFonts w:ascii="Times New Roman" w:hAnsi="Times New Roman" w:cs="Times New Roman"/>
          <w:i/>
          <w:sz w:val="28"/>
          <w:szCs w:val="28"/>
        </w:rPr>
        <w:t xml:space="preserve"> </w:t>
      </w:r>
      <w:r w:rsidRPr="009A6334">
        <w:rPr>
          <w:rFonts w:ascii="Times New Roman" w:hAnsi="Times New Roman" w:cs="Times New Roman"/>
          <w:sz w:val="28"/>
          <w:szCs w:val="28"/>
        </w:rPr>
        <w:t>присвоением статуса ветеранов боевых действий на территории других государств получили право на назначение специального государственного пособия.</w:t>
      </w:r>
    </w:p>
    <w:p w14:paraId="5D42961E" w14:textId="195BC2E9"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A6334">
        <w:rPr>
          <w:rFonts w:ascii="Times New Roman" w:hAnsi="Times New Roman" w:cs="Times New Roman"/>
          <w:sz w:val="28"/>
          <w:szCs w:val="28"/>
          <w:lang w:val="kk-KZ"/>
        </w:rPr>
        <w:t>Таким образом, численность получателей специальных государственных пособий составляет 276</w:t>
      </w:r>
      <w:r>
        <w:rPr>
          <w:rFonts w:ascii="Times New Roman" w:hAnsi="Times New Roman" w:cs="Times New Roman"/>
          <w:sz w:val="28"/>
          <w:szCs w:val="28"/>
          <w:lang w:val="kk-KZ"/>
        </w:rPr>
        <w:t> </w:t>
      </w:r>
      <w:r w:rsidRPr="009A6334">
        <w:rPr>
          <w:rFonts w:ascii="Times New Roman" w:hAnsi="Times New Roman" w:cs="Times New Roman"/>
          <w:sz w:val="28"/>
          <w:szCs w:val="28"/>
          <w:lang w:val="kk-KZ"/>
        </w:rPr>
        <w:t>925 человек, общая сумма выплат составил 23 508</w:t>
      </w:r>
      <w:r>
        <w:rPr>
          <w:rFonts w:ascii="Times New Roman" w:hAnsi="Times New Roman" w:cs="Times New Roman"/>
          <w:sz w:val="28"/>
          <w:szCs w:val="28"/>
          <w:lang w:val="kk-KZ"/>
        </w:rPr>
        <w:t> </w:t>
      </w:r>
      <w:r w:rsidRPr="009A6334">
        <w:rPr>
          <w:rFonts w:ascii="Times New Roman" w:hAnsi="Times New Roman" w:cs="Times New Roman"/>
          <w:sz w:val="28"/>
          <w:szCs w:val="28"/>
          <w:lang w:val="kk-KZ"/>
        </w:rPr>
        <w:t>793</w:t>
      </w:r>
      <w:r>
        <w:rPr>
          <w:rFonts w:ascii="Times New Roman" w:hAnsi="Times New Roman" w:cs="Times New Roman"/>
          <w:sz w:val="28"/>
          <w:szCs w:val="28"/>
          <w:lang w:val="kk-KZ"/>
        </w:rPr>
        <w:t> </w:t>
      </w:r>
      <w:r w:rsidR="000437F9">
        <w:rPr>
          <w:rFonts w:ascii="Times New Roman" w:hAnsi="Times New Roman" w:cs="Times New Roman"/>
          <w:sz w:val="28"/>
          <w:szCs w:val="28"/>
          <w:lang w:val="kk-KZ"/>
        </w:rPr>
        <w:t> тыс.тенге</w:t>
      </w:r>
      <w:r w:rsidRPr="009A6334">
        <w:rPr>
          <w:rFonts w:ascii="Times New Roman" w:hAnsi="Times New Roman" w:cs="Times New Roman"/>
          <w:sz w:val="28"/>
          <w:szCs w:val="28"/>
          <w:lang w:val="kk-KZ"/>
        </w:rPr>
        <w:t>.</w:t>
      </w:r>
    </w:p>
    <w:p w14:paraId="5E85E605" w14:textId="77777777" w:rsidR="00EF563F" w:rsidRPr="00317B73" w:rsidRDefault="00EF563F" w:rsidP="00EF563F">
      <w:pPr>
        <w:widowControl w:val="0"/>
        <w:pBdr>
          <w:bottom w:val="single" w:sz="4" w:space="7" w:color="FFFFFF"/>
        </w:pBdr>
        <w:spacing w:after="0" w:line="240" w:lineRule="auto"/>
        <w:ind w:firstLine="709"/>
        <w:jc w:val="both"/>
        <w:rPr>
          <w:rFonts w:ascii="Times New Roman" w:hAnsi="Times New Roman" w:cs="Times New Roman"/>
          <w:i/>
          <w:sz w:val="28"/>
          <w:szCs w:val="28"/>
          <w:lang w:eastAsia="x-none"/>
        </w:rPr>
      </w:pPr>
      <w:r w:rsidRPr="00317B73">
        <w:rPr>
          <w:rFonts w:ascii="Times New Roman" w:hAnsi="Times New Roman" w:cs="Times New Roman"/>
          <w:i/>
          <w:sz w:val="28"/>
          <w:szCs w:val="28"/>
          <w:lang w:eastAsia="x-none"/>
        </w:rPr>
        <w:t>Снижение долговой нагрузки по потребительским кредитам</w:t>
      </w:r>
    </w:p>
    <w:p w14:paraId="51D647F3" w14:textId="77777777"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color w:val="000000"/>
          <w:sz w:val="28"/>
          <w:szCs w:val="28"/>
        </w:rPr>
        <w:t>В целях исполнения Указа Президента Республики Казахстан от 26 июня 2019 года №</w:t>
      </w:r>
      <w:r>
        <w:rPr>
          <w:rFonts w:ascii="Times New Roman" w:hAnsi="Times New Roman" w:cs="Times New Roman"/>
          <w:color w:val="000000"/>
          <w:sz w:val="28"/>
          <w:szCs w:val="28"/>
        </w:rPr>
        <w:t> </w:t>
      </w:r>
      <w:r w:rsidRPr="009A6334">
        <w:rPr>
          <w:rFonts w:ascii="Times New Roman" w:hAnsi="Times New Roman" w:cs="Times New Roman"/>
          <w:color w:val="000000"/>
          <w:sz w:val="28"/>
          <w:szCs w:val="28"/>
        </w:rPr>
        <w:t>34 «</w:t>
      </w:r>
      <w:r w:rsidRPr="009A6334">
        <w:rPr>
          <w:rFonts w:ascii="Times New Roman" w:hAnsi="Times New Roman" w:cs="Times New Roman"/>
          <w:sz w:val="28"/>
          <w:szCs w:val="28"/>
        </w:rPr>
        <w:t>О мерах по снижению долговой нагрузки граждан Республики Казахстан» при уточнении республиканского бюджета на 20</w:t>
      </w:r>
      <w:r w:rsidRPr="009A6334">
        <w:rPr>
          <w:rFonts w:ascii="Times New Roman" w:hAnsi="Times New Roman" w:cs="Times New Roman"/>
          <w:sz w:val="28"/>
          <w:szCs w:val="28"/>
          <w:lang w:val="kk-KZ"/>
        </w:rPr>
        <w:t>20</w:t>
      </w:r>
      <w:r w:rsidRPr="009A6334">
        <w:rPr>
          <w:rFonts w:ascii="Times New Roman" w:hAnsi="Times New Roman" w:cs="Times New Roman"/>
          <w:sz w:val="28"/>
          <w:szCs w:val="28"/>
        </w:rPr>
        <w:t xml:space="preserve"> год выделены </w:t>
      </w:r>
      <w:r w:rsidRPr="009A6334">
        <w:rPr>
          <w:rFonts w:ascii="Times New Roman" w:hAnsi="Times New Roman" w:cs="Times New Roman"/>
          <w:color w:val="000000"/>
          <w:sz w:val="28"/>
          <w:szCs w:val="28"/>
        </w:rPr>
        <w:t xml:space="preserve">расходы на </w:t>
      </w:r>
      <w:r w:rsidRPr="009A6334">
        <w:rPr>
          <w:rFonts w:ascii="Times New Roman" w:hAnsi="Times New Roman" w:cs="Times New Roman"/>
          <w:sz w:val="28"/>
          <w:szCs w:val="28"/>
        </w:rPr>
        <w:t xml:space="preserve">снижение долговой нагрузки </w:t>
      </w:r>
      <w:r w:rsidRPr="009A6334">
        <w:rPr>
          <w:rFonts w:ascii="Times New Roman" w:hAnsi="Times New Roman" w:cs="Times New Roman"/>
          <w:sz w:val="28"/>
          <w:szCs w:val="28"/>
          <w:lang w:val="kk-KZ"/>
        </w:rPr>
        <w:t xml:space="preserve">свыше 24 тысячам </w:t>
      </w:r>
      <w:r w:rsidRPr="009A6334">
        <w:rPr>
          <w:rFonts w:ascii="Times New Roman" w:hAnsi="Times New Roman" w:cs="Times New Roman"/>
          <w:sz w:val="28"/>
          <w:szCs w:val="28"/>
        </w:rPr>
        <w:t>граждан Республики Казахстан</w:t>
      </w:r>
      <w:r w:rsidRPr="009A6334">
        <w:rPr>
          <w:rFonts w:ascii="Times New Roman" w:eastAsia="Calibri" w:hAnsi="Times New Roman" w:cs="Times New Roman"/>
          <w:sz w:val="28"/>
          <w:szCs w:val="28"/>
        </w:rPr>
        <w:t xml:space="preserve"> по беззалоговым потребительским займам в банках второго уровня и микрофинансовых организациях </w:t>
      </w:r>
      <w:r w:rsidRPr="009A6334">
        <w:rPr>
          <w:rFonts w:ascii="Times New Roman" w:eastAsia="Calibri" w:hAnsi="Times New Roman" w:cs="Times New Roman"/>
          <w:sz w:val="28"/>
          <w:szCs w:val="28"/>
          <w:lang w:val="kk-KZ"/>
        </w:rPr>
        <w:t>5 522 323,3</w:t>
      </w:r>
      <w:r>
        <w:rPr>
          <w:rFonts w:ascii="Times New Roman" w:eastAsia="Calibri" w:hAnsi="Times New Roman" w:cs="Times New Roman"/>
          <w:sz w:val="28"/>
          <w:szCs w:val="28"/>
          <w:lang w:val="kk-KZ"/>
        </w:rPr>
        <w:t> </w:t>
      </w:r>
      <w:r w:rsidRPr="009A6334">
        <w:rPr>
          <w:rFonts w:ascii="Times New Roman" w:eastAsia="Calibri" w:hAnsi="Times New Roman" w:cs="Times New Roman"/>
          <w:sz w:val="28"/>
          <w:szCs w:val="28"/>
          <w:lang w:val="kk-KZ"/>
        </w:rPr>
        <w:t xml:space="preserve"> тыс</w:t>
      </w:r>
      <w:r w:rsidRPr="009A6334">
        <w:rPr>
          <w:rFonts w:ascii="Times New Roman" w:eastAsia="Calibri" w:hAnsi="Times New Roman" w:cs="Times New Roman"/>
          <w:sz w:val="28"/>
          <w:szCs w:val="28"/>
        </w:rPr>
        <w:t>.</w:t>
      </w:r>
      <w:r>
        <w:rPr>
          <w:rFonts w:ascii="Times New Roman" w:eastAsia="Calibri" w:hAnsi="Times New Roman" w:cs="Times New Roman"/>
          <w:sz w:val="28"/>
          <w:szCs w:val="28"/>
        </w:rPr>
        <w:t> тенге</w:t>
      </w:r>
      <w:r w:rsidRPr="009A6334">
        <w:rPr>
          <w:rFonts w:ascii="Times New Roman" w:hAnsi="Times New Roman" w:cs="Times New Roman"/>
          <w:sz w:val="28"/>
          <w:szCs w:val="28"/>
        </w:rPr>
        <w:t>.</w:t>
      </w:r>
    </w:p>
    <w:p w14:paraId="249311F7" w14:textId="77777777"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color w:val="000000"/>
          <w:sz w:val="28"/>
          <w:szCs w:val="28"/>
        </w:rPr>
      </w:pPr>
      <w:r w:rsidRPr="009A6334">
        <w:rPr>
          <w:rFonts w:ascii="Times New Roman" w:hAnsi="Times New Roman" w:cs="Times New Roman"/>
          <w:color w:val="000000"/>
          <w:sz w:val="28"/>
          <w:szCs w:val="28"/>
        </w:rPr>
        <w:t xml:space="preserve">Гражданам входящих в категорию </w:t>
      </w:r>
      <w:r w:rsidRPr="009A6334">
        <w:rPr>
          <w:rFonts w:ascii="Times New Roman" w:hAnsi="Times New Roman" w:cs="Times New Roman"/>
          <w:color w:val="000000"/>
          <w:sz w:val="28"/>
          <w:szCs w:val="28"/>
          <w:lang w:val="kk-KZ"/>
        </w:rPr>
        <w:t xml:space="preserve">которым погашали долговую нагрузку </w:t>
      </w:r>
      <w:r w:rsidRPr="009A6334">
        <w:rPr>
          <w:rFonts w:ascii="Times New Roman" w:hAnsi="Times New Roman" w:cs="Times New Roman"/>
          <w:color w:val="000000"/>
          <w:sz w:val="28"/>
          <w:szCs w:val="28"/>
        </w:rPr>
        <w:t>являлись многодетные семьи, семьи, получающие выплаты по случаю потери кормильца, семьи, имеющие детей-инвалидов, инвалидов с детства старше 18</w:t>
      </w:r>
      <w:r>
        <w:rPr>
          <w:rFonts w:ascii="Times New Roman" w:hAnsi="Times New Roman" w:cs="Times New Roman"/>
          <w:color w:val="000000"/>
          <w:sz w:val="28"/>
          <w:szCs w:val="28"/>
        </w:rPr>
        <w:t> </w:t>
      </w:r>
      <w:r w:rsidRPr="009A6334">
        <w:rPr>
          <w:rFonts w:ascii="Times New Roman" w:hAnsi="Times New Roman" w:cs="Times New Roman"/>
          <w:color w:val="000000"/>
          <w:sz w:val="28"/>
          <w:szCs w:val="28"/>
        </w:rPr>
        <w:t xml:space="preserve"> лет, получатели государственной адресной социальной помощи; дети-сироты, дети, оставшиеся без попечения родителей, не достигшие двадцати девяти лет, потерявшие родителей до совершеннолетия, по состоянию на 26</w:t>
      </w:r>
      <w:r>
        <w:rPr>
          <w:rFonts w:ascii="Times New Roman" w:hAnsi="Times New Roman" w:cs="Times New Roman"/>
          <w:color w:val="000000"/>
          <w:sz w:val="28"/>
          <w:szCs w:val="28"/>
        </w:rPr>
        <w:t> </w:t>
      </w:r>
      <w:r w:rsidRPr="009A6334">
        <w:rPr>
          <w:rFonts w:ascii="Times New Roman" w:hAnsi="Times New Roman" w:cs="Times New Roman"/>
          <w:color w:val="000000"/>
          <w:sz w:val="28"/>
          <w:szCs w:val="28"/>
        </w:rPr>
        <w:t xml:space="preserve"> июня 2019 года.</w:t>
      </w:r>
    </w:p>
    <w:p w14:paraId="3924FEA8" w14:textId="77777777"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color w:val="000000"/>
          <w:sz w:val="28"/>
          <w:szCs w:val="28"/>
        </w:rPr>
      </w:pPr>
      <w:r w:rsidRPr="009A6334">
        <w:rPr>
          <w:rFonts w:ascii="Times New Roman" w:hAnsi="Times New Roman" w:cs="Times New Roman"/>
          <w:color w:val="000000"/>
          <w:sz w:val="28"/>
          <w:szCs w:val="28"/>
        </w:rPr>
        <w:t>По состоянию на 1 января 202</w:t>
      </w:r>
      <w:r w:rsidRPr="009A6334">
        <w:rPr>
          <w:rFonts w:ascii="Times New Roman" w:hAnsi="Times New Roman" w:cs="Times New Roman"/>
          <w:color w:val="000000"/>
          <w:sz w:val="28"/>
          <w:szCs w:val="28"/>
          <w:lang w:val="kk-KZ"/>
        </w:rPr>
        <w:t>1</w:t>
      </w:r>
      <w:r w:rsidRPr="009A6334">
        <w:rPr>
          <w:rFonts w:ascii="Times New Roman" w:hAnsi="Times New Roman" w:cs="Times New Roman"/>
          <w:color w:val="000000"/>
          <w:sz w:val="28"/>
          <w:szCs w:val="28"/>
        </w:rPr>
        <w:t xml:space="preserve"> года погашено </w:t>
      </w:r>
      <w:r w:rsidRPr="009A6334">
        <w:rPr>
          <w:rFonts w:ascii="Times New Roman" w:hAnsi="Times New Roman" w:cs="Times New Roman"/>
          <w:color w:val="000000"/>
          <w:sz w:val="28"/>
          <w:szCs w:val="28"/>
          <w:lang w:val="kk-KZ"/>
        </w:rPr>
        <w:t>30 146</w:t>
      </w:r>
      <w:r w:rsidRPr="009A6334">
        <w:rPr>
          <w:rFonts w:ascii="Times New Roman" w:hAnsi="Times New Roman" w:cs="Times New Roman"/>
          <w:color w:val="000000"/>
          <w:sz w:val="28"/>
          <w:szCs w:val="28"/>
        </w:rPr>
        <w:t xml:space="preserve"> займов.</w:t>
      </w:r>
    </w:p>
    <w:p w14:paraId="5B4A4946" w14:textId="77777777"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color w:val="000000" w:themeColor="text1"/>
          <w:sz w:val="28"/>
          <w:szCs w:val="28"/>
        </w:rPr>
      </w:pPr>
      <w:r w:rsidRPr="00317B73">
        <w:rPr>
          <w:rFonts w:ascii="Times New Roman" w:hAnsi="Times New Roman" w:cs="Times New Roman"/>
          <w:i/>
          <w:color w:val="000000" w:themeColor="text1"/>
          <w:sz w:val="28"/>
          <w:szCs w:val="28"/>
        </w:rPr>
        <w:t>Адресная социальная помощь</w:t>
      </w:r>
      <w:r w:rsidRPr="009A6334">
        <w:rPr>
          <w:rFonts w:ascii="Times New Roman" w:hAnsi="Times New Roman" w:cs="Times New Roman"/>
          <w:b/>
          <w:color w:val="000000" w:themeColor="text1"/>
          <w:sz w:val="28"/>
          <w:szCs w:val="28"/>
        </w:rPr>
        <w:t xml:space="preserve"> </w:t>
      </w:r>
      <w:r w:rsidRPr="009A6334">
        <w:rPr>
          <w:rFonts w:ascii="Times New Roman" w:hAnsi="Times New Roman" w:cs="Times New Roman"/>
          <w:color w:val="000000" w:themeColor="text1"/>
          <w:sz w:val="28"/>
          <w:szCs w:val="28"/>
        </w:rPr>
        <w:t>(далее – АСП) предусматривает оказание комплексной социальной помощи малообеспеченным гражданам, которая включает в себя денежную выплату, охват мерами содействия занятости и предоставление гарантированного объема социальных услуг.</w:t>
      </w:r>
    </w:p>
    <w:p w14:paraId="4BE9DEE4" w14:textId="77777777"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color w:val="000000" w:themeColor="text1"/>
          <w:sz w:val="28"/>
          <w:szCs w:val="28"/>
        </w:rPr>
      </w:pPr>
      <w:r w:rsidRPr="009A6334">
        <w:rPr>
          <w:rFonts w:ascii="Times New Roman" w:hAnsi="Times New Roman" w:cs="Times New Roman"/>
          <w:color w:val="000000" w:themeColor="text1"/>
          <w:sz w:val="28"/>
          <w:szCs w:val="28"/>
        </w:rPr>
        <w:t>АСП всем семьям с трудоспособными лицами назначается при условии заключения социального контракта, а семьям с нетрудоспособными гражданами, как и прежде, предоставляется в безусловном порядке.</w:t>
      </w:r>
    </w:p>
    <w:p w14:paraId="6618B036" w14:textId="77777777"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sz w:val="28"/>
          <w:szCs w:val="28"/>
        </w:rPr>
        <w:t xml:space="preserve">В реализацию поручения Главы государства система адресной социальной </w:t>
      </w:r>
      <w:r w:rsidRPr="009A6334">
        <w:rPr>
          <w:rFonts w:ascii="Times New Roman" w:hAnsi="Times New Roman" w:cs="Times New Roman"/>
          <w:sz w:val="28"/>
          <w:szCs w:val="28"/>
        </w:rPr>
        <w:lastRenderedPageBreak/>
        <w:t xml:space="preserve">помощи (АСП) была реформирована для обеспечения ее прозрачности, справедливости, а также повышения мотивации к труду. </w:t>
      </w:r>
    </w:p>
    <w:p w14:paraId="5C2CEA39" w14:textId="77777777"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sz w:val="28"/>
          <w:szCs w:val="28"/>
        </w:rPr>
        <w:t>Новый механизм назначения АСП действует с 1 января 2020 года и предусматривает следующие изменения:</w:t>
      </w:r>
    </w:p>
    <w:p w14:paraId="4222680B" w14:textId="77777777"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sz w:val="28"/>
          <w:szCs w:val="28"/>
        </w:rPr>
        <w:t xml:space="preserve">1) возврат ежеквартального назначения ACП </w:t>
      </w:r>
      <w:r w:rsidRPr="009A6334">
        <w:rPr>
          <w:rFonts w:ascii="Times New Roman" w:hAnsi="Times New Roman" w:cs="Times New Roman"/>
          <w:i/>
          <w:sz w:val="28"/>
          <w:szCs w:val="28"/>
        </w:rPr>
        <w:t>(ранее ACП назначалась на 6 и 12 месяцев),</w:t>
      </w:r>
      <w:r w:rsidRPr="009A6334">
        <w:rPr>
          <w:rFonts w:ascii="Times New Roman" w:hAnsi="Times New Roman" w:cs="Times New Roman"/>
          <w:sz w:val="28"/>
          <w:szCs w:val="28"/>
        </w:rPr>
        <w:t xml:space="preserve"> который исключил случаи злоупотребления получателями ACП возможность скрывать свои доходы;</w:t>
      </w:r>
    </w:p>
    <w:p w14:paraId="3CFE57F2" w14:textId="18FB835E"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rPr>
      </w:pPr>
      <w:r w:rsidRPr="009A6334">
        <w:rPr>
          <w:rFonts w:ascii="Times New Roman" w:hAnsi="Times New Roman" w:cs="Times New Roman"/>
          <w:sz w:val="28"/>
          <w:szCs w:val="28"/>
        </w:rPr>
        <w:t>2) государственное пособие многодетным семьям, введенное с 1 января 2020 года, не только повысило авторитет и статус многодетной семьи, но и благоприятно сказывается на ее материальном положении, в том числе и в многодетных малообеспеченных семьях;</w:t>
      </w:r>
    </w:p>
    <w:p w14:paraId="0480B29D" w14:textId="77777777" w:rsidR="00EF563F" w:rsidRDefault="00EF563F" w:rsidP="00EF563F">
      <w:pPr>
        <w:widowControl w:val="0"/>
        <w:pBdr>
          <w:bottom w:val="single" w:sz="4" w:space="7" w:color="FFFFFF"/>
        </w:pBd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3) усилены требования к трудоспособным получателям ACП, доход от которых учитывается в совокупном доходе малообеспеченной семьи. В случае их отказа от предложенных активных мер содействия занятости, право на получение ACП теряют все члены семьи. В целях вовлечения безработного населения, в том числе сокращаемых работников в меры содействия занятости (трудовое посредничество, краткосрочное обучение, содействие в предпринимательстве, направление на субсидируемые рабочие места) ведется работа в рамках Государственной программы развития продуктивной занятости и массового предпринимательства на 2017 – 2021 годы «</w:t>
      </w:r>
      <w:proofErr w:type="spellStart"/>
      <w:r w:rsidRPr="00924469">
        <w:rPr>
          <w:rFonts w:ascii="Times New Roman" w:hAnsi="Times New Roman" w:cs="Times New Roman"/>
          <w:sz w:val="28"/>
          <w:szCs w:val="28"/>
        </w:rPr>
        <w:t>Еңбек</w:t>
      </w:r>
      <w:proofErr w:type="spellEnd"/>
      <w:r w:rsidRPr="00924469">
        <w:rPr>
          <w:rFonts w:ascii="Times New Roman" w:hAnsi="Times New Roman" w:cs="Times New Roman"/>
          <w:sz w:val="28"/>
          <w:szCs w:val="28"/>
        </w:rPr>
        <w:t>»;</w:t>
      </w:r>
    </w:p>
    <w:p w14:paraId="79CF55CF" w14:textId="77777777" w:rsidR="00DC55A5" w:rsidRDefault="00EF563F" w:rsidP="00DC55A5">
      <w:pPr>
        <w:widowControl w:val="0"/>
        <w:pBdr>
          <w:bottom w:val="single" w:sz="4" w:space="7" w:color="FFFFFF"/>
        </w:pBd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4) усилен институт участковых комиссий. Для повышения эффективности их деятельности увеличен срок проведения обследования материального положения семьи с трех до семи дней. Предусмотрено определение компетенции для установления критериев определения нуждаемости в ACП, а также дополнены основания отказа в назначении ACП при предоставлении заключения об отсутствии нуждаемости семьи в оказании.</w:t>
      </w:r>
    </w:p>
    <w:p w14:paraId="523075EC" w14:textId="77777777" w:rsidR="00DC55A5" w:rsidRDefault="00EF563F" w:rsidP="00DC55A5">
      <w:pPr>
        <w:widowControl w:val="0"/>
        <w:pBdr>
          <w:bottom w:val="single" w:sz="4" w:space="7" w:color="FFFFFF"/>
        </w:pBd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 xml:space="preserve">В дополнение к назначаемой АСП внедрен гарантированный социальный пакет детям из малообеспеченных семей. </w:t>
      </w:r>
    </w:p>
    <w:p w14:paraId="1E1A26D4" w14:textId="77777777" w:rsidR="00DC55A5" w:rsidRDefault="00EF563F" w:rsidP="00DC55A5">
      <w:pPr>
        <w:widowControl w:val="0"/>
        <w:pBdr>
          <w:bottom w:val="single" w:sz="4" w:space="7" w:color="FFFFFF"/>
        </w:pBd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u w:val="single"/>
        </w:rPr>
        <w:t>Дети школьного возраста</w:t>
      </w:r>
      <w:r w:rsidRPr="00924469">
        <w:rPr>
          <w:rFonts w:ascii="Times New Roman" w:hAnsi="Times New Roman" w:cs="Times New Roman"/>
          <w:sz w:val="28"/>
          <w:szCs w:val="28"/>
        </w:rPr>
        <w:t xml:space="preserve"> – обеспечиваются бесплатным горячим питанием в школах, бесплатным проездом в школу и обратно, а также школьной формой и принадлежностями. </w:t>
      </w:r>
      <w:r w:rsidRPr="00924469">
        <w:rPr>
          <w:rFonts w:ascii="Times New Roman" w:hAnsi="Times New Roman" w:cs="Times New Roman"/>
          <w:color w:val="000000"/>
          <w:sz w:val="28"/>
          <w:szCs w:val="28"/>
        </w:rPr>
        <w:t xml:space="preserve">ГСП для детей школьного возраста предоставляется по линии образования, непосредственно через школы, </w:t>
      </w:r>
      <w:r w:rsidRPr="00924469">
        <w:rPr>
          <w:rFonts w:ascii="Times New Roman" w:hAnsi="Times New Roman" w:cs="Times New Roman"/>
          <w:sz w:val="28"/>
          <w:szCs w:val="28"/>
        </w:rPr>
        <w:t>предусмотренные в рамках Всеобуча.</w:t>
      </w:r>
    </w:p>
    <w:p w14:paraId="770E9480" w14:textId="77777777" w:rsidR="00DC55A5" w:rsidRDefault="00EF563F" w:rsidP="00DC55A5">
      <w:pPr>
        <w:widowControl w:val="0"/>
        <w:pBdr>
          <w:bottom w:val="single" w:sz="4" w:space="7" w:color="FFFFFF"/>
        </w:pBd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u w:val="single"/>
        </w:rPr>
        <w:t>Дети дошкольного возраста</w:t>
      </w:r>
      <w:r w:rsidRPr="00924469">
        <w:rPr>
          <w:rFonts w:ascii="Times New Roman" w:hAnsi="Times New Roman" w:cs="Times New Roman"/>
          <w:sz w:val="28"/>
          <w:szCs w:val="28"/>
        </w:rPr>
        <w:t xml:space="preserve"> от 1 года до 6 лет обеспечиваются ежемесячно продуктовыми наборами и ежеквартально наборами товаров бытовой химии. </w:t>
      </w:r>
    </w:p>
    <w:p w14:paraId="66166DBC" w14:textId="77777777" w:rsidR="00DC55A5" w:rsidRDefault="00EF563F" w:rsidP="00DC55A5">
      <w:pPr>
        <w:widowControl w:val="0"/>
        <w:pBdr>
          <w:bottom w:val="single" w:sz="4" w:space="7" w:color="FFFFFF"/>
        </w:pBdr>
        <w:spacing w:after="0" w:line="240" w:lineRule="auto"/>
        <w:ind w:firstLine="709"/>
        <w:jc w:val="both"/>
        <w:rPr>
          <w:rFonts w:ascii="Times New Roman" w:hAnsi="Times New Roman" w:cs="Times New Roman"/>
          <w:color w:val="000000"/>
          <w:sz w:val="28"/>
          <w:szCs w:val="28"/>
        </w:rPr>
      </w:pPr>
      <w:r w:rsidRPr="00924469">
        <w:rPr>
          <w:rFonts w:ascii="Times New Roman" w:hAnsi="Times New Roman" w:cs="Times New Roman"/>
          <w:sz w:val="28"/>
          <w:szCs w:val="28"/>
        </w:rPr>
        <w:t xml:space="preserve">Перечень поставщиков, поставляющих наборы для малообеспеченных детей, определен постановлением Правительства </w:t>
      </w:r>
      <w:r>
        <w:rPr>
          <w:rFonts w:ascii="Times New Roman" w:hAnsi="Times New Roman" w:cs="Times New Roman"/>
          <w:sz w:val="28"/>
          <w:szCs w:val="28"/>
        </w:rPr>
        <w:t xml:space="preserve">Республики Казахстан </w:t>
      </w:r>
      <w:r w:rsidRPr="00924469">
        <w:rPr>
          <w:rFonts w:ascii="Times New Roman" w:hAnsi="Times New Roman" w:cs="Times New Roman"/>
          <w:color w:val="000000"/>
          <w:sz w:val="28"/>
          <w:szCs w:val="28"/>
        </w:rPr>
        <w:t>от 31</w:t>
      </w:r>
      <w:r w:rsidR="00DC55A5">
        <w:rPr>
          <w:rFonts w:ascii="Times New Roman" w:hAnsi="Times New Roman" w:cs="Times New Roman"/>
          <w:color w:val="000000"/>
          <w:sz w:val="28"/>
          <w:szCs w:val="28"/>
          <w:lang w:val="kk-KZ"/>
        </w:rPr>
        <w:t> </w:t>
      </w:r>
      <w:r w:rsidRPr="00924469">
        <w:rPr>
          <w:rFonts w:ascii="Times New Roman" w:hAnsi="Times New Roman" w:cs="Times New Roman"/>
          <w:color w:val="000000"/>
          <w:sz w:val="28"/>
          <w:szCs w:val="28"/>
        </w:rPr>
        <w:t>января 2020 года №</w:t>
      </w:r>
      <w:r>
        <w:rPr>
          <w:rFonts w:ascii="Times New Roman" w:hAnsi="Times New Roman" w:cs="Times New Roman"/>
          <w:color w:val="000000"/>
          <w:sz w:val="28"/>
          <w:szCs w:val="28"/>
        </w:rPr>
        <w:t> </w:t>
      </w:r>
      <w:r w:rsidRPr="00924469">
        <w:rPr>
          <w:rFonts w:ascii="Times New Roman" w:hAnsi="Times New Roman" w:cs="Times New Roman"/>
          <w:color w:val="000000"/>
          <w:sz w:val="28"/>
          <w:szCs w:val="28"/>
        </w:rPr>
        <w:t>22 определены 543 поставщика в 17 регионах, у которых приобретаются товары и услуги в рамках обеспечения граждан ГСП.</w:t>
      </w:r>
    </w:p>
    <w:p w14:paraId="0DE3FDDE" w14:textId="77777777" w:rsidR="00DC55A5" w:rsidRDefault="00EF563F" w:rsidP="00DC55A5">
      <w:pPr>
        <w:widowControl w:val="0"/>
        <w:pBdr>
          <w:bottom w:val="single" w:sz="4" w:space="0" w:color="FFFFFF"/>
        </w:pBd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 xml:space="preserve">По итогам 2020 года численность </w:t>
      </w:r>
      <w:r>
        <w:rPr>
          <w:rFonts w:ascii="Times New Roman" w:hAnsi="Times New Roman" w:cs="Times New Roman"/>
          <w:sz w:val="28"/>
          <w:szCs w:val="28"/>
        </w:rPr>
        <w:t xml:space="preserve">назначенных </w:t>
      </w:r>
      <w:r w:rsidRPr="00924469">
        <w:rPr>
          <w:rFonts w:ascii="Times New Roman" w:hAnsi="Times New Roman" w:cs="Times New Roman"/>
          <w:sz w:val="28"/>
          <w:szCs w:val="28"/>
        </w:rPr>
        <w:t xml:space="preserve">получателей АСП составила 936,2 тыс. человек или 184,7 тыс. семей </w:t>
      </w:r>
      <w:r w:rsidRPr="00924469">
        <w:rPr>
          <w:rFonts w:ascii="Times New Roman" w:eastAsia="Calibri" w:hAnsi="Times New Roman" w:cs="Times New Roman"/>
          <w:sz w:val="28"/>
          <w:szCs w:val="28"/>
        </w:rPr>
        <w:t>(из них дети –</w:t>
      </w:r>
      <w:r>
        <w:rPr>
          <w:rFonts w:ascii="Times New Roman" w:eastAsia="Calibri" w:hAnsi="Times New Roman" w:cs="Times New Roman"/>
          <w:sz w:val="28"/>
          <w:szCs w:val="28"/>
        </w:rPr>
        <w:t xml:space="preserve"> </w:t>
      </w:r>
      <w:r w:rsidRPr="00924469">
        <w:rPr>
          <w:rFonts w:ascii="Times New Roman" w:eastAsia="Calibri" w:hAnsi="Times New Roman" w:cs="Times New Roman"/>
          <w:sz w:val="28"/>
          <w:szCs w:val="28"/>
        </w:rPr>
        <w:t>599,9 тыс. или 64,1%)</w:t>
      </w:r>
      <w:r w:rsidRPr="00924469">
        <w:rPr>
          <w:rFonts w:ascii="Times New Roman" w:hAnsi="Times New Roman" w:cs="Times New Roman"/>
          <w:sz w:val="28"/>
          <w:szCs w:val="28"/>
        </w:rPr>
        <w:t>, в том числе получатели:</w:t>
      </w:r>
    </w:p>
    <w:p w14:paraId="5CDD8786" w14:textId="77777777" w:rsidR="00DC55A5" w:rsidRDefault="00EF563F" w:rsidP="00DC55A5">
      <w:pPr>
        <w:widowControl w:val="0"/>
        <w:pBdr>
          <w:bottom w:val="single" w:sz="4" w:space="0" w:color="FFFFFF"/>
        </w:pBdr>
        <w:spacing w:after="0" w:line="240" w:lineRule="auto"/>
        <w:ind w:firstLine="709"/>
        <w:jc w:val="both"/>
        <w:rPr>
          <w:rFonts w:ascii="Times New Roman" w:hAnsi="Times New Roman" w:cs="Times New Roman"/>
          <w:i/>
          <w:sz w:val="28"/>
          <w:szCs w:val="28"/>
        </w:rPr>
      </w:pPr>
      <w:r w:rsidRPr="00924469">
        <w:rPr>
          <w:rFonts w:ascii="Times New Roman" w:hAnsi="Times New Roman" w:cs="Times New Roman"/>
          <w:sz w:val="28"/>
          <w:szCs w:val="28"/>
        </w:rPr>
        <w:t xml:space="preserve"> - безусловной денежной помощи – 132,6 тыс. человек или 14,2 % всех получателей АСП </w:t>
      </w:r>
      <w:r w:rsidRPr="00924469">
        <w:rPr>
          <w:rFonts w:ascii="Times New Roman" w:hAnsi="Times New Roman" w:cs="Times New Roman"/>
          <w:i/>
          <w:sz w:val="28"/>
          <w:szCs w:val="28"/>
        </w:rPr>
        <w:t>(34,3 тыс. семей);</w:t>
      </w:r>
    </w:p>
    <w:p w14:paraId="2B3C1241" w14:textId="7EEAED8C" w:rsidR="00EF563F" w:rsidRPr="00924469" w:rsidRDefault="00EF563F" w:rsidP="00DC55A5">
      <w:pPr>
        <w:widowControl w:val="0"/>
        <w:pBdr>
          <w:bottom w:val="single" w:sz="4" w:space="0" w:color="FFFFFF"/>
        </w:pBd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 обусловленной денежной помощи – 803,6 тыс. человек или 85,8%</w:t>
      </w:r>
      <w:r w:rsidR="00DC55A5">
        <w:rPr>
          <w:rFonts w:ascii="Times New Roman" w:hAnsi="Times New Roman" w:cs="Times New Roman"/>
          <w:sz w:val="28"/>
          <w:szCs w:val="28"/>
          <w:lang w:val="kk-KZ"/>
        </w:rPr>
        <w:t xml:space="preserve"> </w:t>
      </w:r>
      <w:r w:rsidRPr="00924469">
        <w:rPr>
          <w:rFonts w:ascii="Times New Roman" w:hAnsi="Times New Roman" w:cs="Times New Roman"/>
          <w:i/>
          <w:sz w:val="28"/>
          <w:szCs w:val="28"/>
        </w:rPr>
        <w:lastRenderedPageBreak/>
        <w:t>(150,4</w:t>
      </w:r>
      <w:r w:rsidR="00DC55A5">
        <w:rPr>
          <w:rFonts w:ascii="Times New Roman" w:hAnsi="Times New Roman" w:cs="Times New Roman"/>
          <w:i/>
          <w:sz w:val="28"/>
          <w:szCs w:val="28"/>
          <w:lang w:val="kk-KZ"/>
        </w:rPr>
        <w:t> </w:t>
      </w:r>
      <w:r w:rsidRPr="00924469">
        <w:rPr>
          <w:rFonts w:ascii="Times New Roman" w:hAnsi="Times New Roman" w:cs="Times New Roman"/>
          <w:i/>
          <w:sz w:val="28"/>
          <w:szCs w:val="28"/>
        </w:rPr>
        <w:t>тыс. семей).</w:t>
      </w:r>
    </w:p>
    <w:p w14:paraId="3A950DD2" w14:textId="77777777" w:rsidR="00EF563F" w:rsidRPr="00924469" w:rsidRDefault="00EF563F" w:rsidP="00EF563F">
      <w:pP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 xml:space="preserve">Из числа трудоспособных получатели АСП, получающих обусловленную денежную помощь (ОДП) (270,9 тыс. чел.) численность занятых и вовлеченных в активные меры содействия занятости составляет 74,2 %. </w:t>
      </w:r>
    </w:p>
    <w:p w14:paraId="034012B3" w14:textId="77777777" w:rsidR="00EF563F" w:rsidRPr="00924469" w:rsidRDefault="00EF563F" w:rsidP="00EF563F">
      <w:pPr>
        <w:spacing w:after="0" w:line="240" w:lineRule="auto"/>
        <w:ind w:firstLine="709"/>
        <w:jc w:val="both"/>
        <w:rPr>
          <w:rFonts w:ascii="Times New Roman" w:hAnsi="Times New Roman" w:cs="Times New Roman"/>
          <w:i/>
          <w:sz w:val="28"/>
          <w:szCs w:val="28"/>
        </w:rPr>
      </w:pPr>
      <w:r w:rsidRPr="00924469">
        <w:rPr>
          <w:rFonts w:ascii="Times New Roman" w:hAnsi="Times New Roman" w:cs="Times New Roman"/>
          <w:sz w:val="28"/>
          <w:szCs w:val="28"/>
        </w:rPr>
        <w:t xml:space="preserve">Так, за отчетный период охвачены мерами занятости 42,7 тыс. чел. (15,8%) </w:t>
      </w:r>
      <w:r w:rsidRPr="00924469">
        <w:rPr>
          <w:rFonts w:ascii="Times New Roman" w:hAnsi="Times New Roman" w:cs="Times New Roman"/>
          <w:i/>
          <w:sz w:val="28"/>
          <w:szCs w:val="28"/>
        </w:rPr>
        <w:t>(из них 29,3 тыс. человек (14,6%) были трудоустроены на постоянные рабочие места, 2,7 тыс. чел. (1,4%) охвачены мерами содействия предпринимательской инициативе, 626 чел. (0,3 %) направлены на курсы повышения, переподготовки квалификации и переобучения, 10,1 тыс. человек (5</w:t>
      </w:r>
      <w:r>
        <w:rPr>
          <w:rFonts w:ascii="Times New Roman" w:hAnsi="Times New Roman" w:cs="Times New Roman"/>
          <w:i/>
          <w:sz w:val="28"/>
          <w:szCs w:val="28"/>
        </w:rPr>
        <w:t> </w:t>
      </w:r>
      <w:r w:rsidRPr="00924469">
        <w:rPr>
          <w:rFonts w:ascii="Times New Roman" w:hAnsi="Times New Roman" w:cs="Times New Roman"/>
          <w:i/>
          <w:sz w:val="28"/>
          <w:szCs w:val="28"/>
        </w:rPr>
        <w:t xml:space="preserve"> %) оказаны меры временной занятости).</w:t>
      </w:r>
    </w:p>
    <w:p w14:paraId="4C1A1599" w14:textId="77777777" w:rsidR="00EF563F" w:rsidRPr="00924469" w:rsidRDefault="00EF563F" w:rsidP="00EF563F">
      <w:pP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Кроме того, 158,2 тыс. человек (58,4%) имели работу на момент обращения.</w:t>
      </w:r>
    </w:p>
    <w:p w14:paraId="1FBB6DBF" w14:textId="77777777" w:rsidR="00EF563F" w:rsidRPr="00924469" w:rsidRDefault="00EF563F" w:rsidP="00EF563F">
      <w:pP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В результате, ключевой целевой индикатор «Удельный вес трудоспособных получателей АСП (обусловленной денежной помощи), занятых и вовлеченных в активные меры содействия занятости (в общем числе трудоспособных получателей ОДП)» при плане на 2020 года 73</w:t>
      </w:r>
      <w:r>
        <w:rPr>
          <w:rFonts w:ascii="Times New Roman" w:hAnsi="Times New Roman" w:cs="Times New Roman"/>
          <w:sz w:val="28"/>
          <w:szCs w:val="28"/>
        </w:rPr>
        <w:t> </w:t>
      </w:r>
      <w:r w:rsidRPr="00924469">
        <w:rPr>
          <w:rFonts w:ascii="Times New Roman" w:hAnsi="Times New Roman" w:cs="Times New Roman"/>
          <w:sz w:val="28"/>
          <w:szCs w:val="28"/>
        </w:rPr>
        <w:t>% составил 74,2</w:t>
      </w:r>
      <w:r>
        <w:rPr>
          <w:rFonts w:ascii="Times New Roman" w:hAnsi="Times New Roman" w:cs="Times New Roman"/>
          <w:sz w:val="28"/>
          <w:szCs w:val="28"/>
        </w:rPr>
        <w:t> </w:t>
      </w:r>
      <w:r w:rsidRPr="00924469">
        <w:rPr>
          <w:rFonts w:ascii="Times New Roman" w:hAnsi="Times New Roman" w:cs="Times New Roman"/>
          <w:sz w:val="28"/>
          <w:szCs w:val="28"/>
        </w:rPr>
        <w:t>% (или 101,6</w:t>
      </w:r>
      <w:r>
        <w:rPr>
          <w:rFonts w:ascii="Times New Roman" w:hAnsi="Times New Roman" w:cs="Times New Roman"/>
          <w:sz w:val="28"/>
          <w:szCs w:val="28"/>
        </w:rPr>
        <w:t> </w:t>
      </w:r>
      <w:r w:rsidRPr="00924469">
        <w:rPr>
          <w:rFonts w:ascii="Times New Roman" w:hAnsi="Times New Roman" w:cs="Times New Roman"/>
          <w:sz w:val="28"/>
          <w:szCs w:val="28"/>
        </w:rPr>
        <w:t>% от планового исполнения).</w:t>
      </w:r>
    </w:p>
    <w:p w14:paraId="746DF6B9" w14:textId="77777777" w:rsidR="00EF563F" w:rsidRPr="00924469" w:rsidRDefault="00EF563F" w:rsidP="00EF563F">
      <w:pPr>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 xml:space="preserve">Численность </w:t>
      </w:r>
      <w:r>
        <w:rPr>
          <w:rFonts w:ascii="Times New Roman" w:hAnsi="Times New Roman" w:cs="Times New Roman"/>
          <w:sz w:val="28"/>
          <w:szCs w:val="28"/>
        </w:rPr>
        <w:t xml:space="preserve">назначенных </w:t>
      </w:r>
      <w:r w:rsidRPr="00924469">
        <w:rPr>
          <w:rFonts w:ascii="Times New Roman" w:hAnsi="Times New Roman" w:cs="Times New Roman"/>
          <w:sz w:val="28"/>
          <w:szCs w:val="28"/>
        </w:rPr>
        <w:t>получателей гарантированного социального пакета составила порядка 435,2 тыс. детей (дети от 1 до 6 лет – 218,2 тыс. чел., дети от 6 до 18 лет – 217 тыс. чел.).</w:t>
      </w:r>
    </w:p>
    <w:p w14:paraId="399F1C35" w14:textId="77777777" w:rsidR="00EF563F" w:rsidRDefault="00EF563F" w:rsidP="00EF563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4469">
        <w:rPr>
          <w:rFonts w:ascii="Times New Roman" w:hAnsi="Times New Roman" w:cs="Times New Roman"/>
          <w:sz w:val="28"/>
          <w:szCs w:val="28"/>
        </w:rPr>
        <w:t xml:space="preserve">В период </w:t>
      </w:r>
      <w:r w:rsidRPr="00B700E2">
        <w:rPr>
          <w:rFonts w:ascii="Times New Roman" w:hAnsi="Times New Roman" w:cs="Times New Roman"/>
          <w:sz w:val="28"/>
          <w:szCs w:val="28"/>
        </w:rPr>
        <w:t xml:space="preserve">чрезвычайного положения и ограничительных мероприятий (в марте - мае, июле, августе 2020 года) гражданам из социально - уязвимых слоев населения были произведены перечисления на счета для приобретения </w:t>
      </w:r>
      <w:proofErr w:type="spellStart"/>
      <w:r w:rsidRPr="00B700E2">
        <w:rPr>
          <w:rFonts w:ascii="Times New Roman" w:hAnsi="Times New Roman" w:cs="Times New Roman"/>
          <w:sz w:val="28"/>
          <w:szCs w:val="28"/>
        </w:rPr>
        <w:t>продуктово</w:t>
      </w:r>
      <w:proofErr w:type="spellEnd"/>
      <w:r w:rsidRPr="00B700E2">
        <w:rPr>
          <w:rFonts w:ascii="Times New Roman" w:hAnsi="Times New Roman" w:cs="Times New Roman"/>
          <w:sz w:val="28"/>
          <w:szCs w:val="28"/>
        </w:rPr>
        <w:t>-бытовых наборов в размере не менее 2 МРП (5</w:t>
      </w:r>
      <w:r>
        <w:rPr>
          <w:rFonts w:ascii="Times New Roman" w:hAnsi="Times New Roman" w:cs="Times New Roman"/>
          <w:sz w:val="28"/>
          <w:szCs w:val="28"/>
        </w:rPr>
        <w:t> </w:t>
      </w:r>
      <w:r w:rsidRPr="00B700E2">
        <w:rPr>
          <w:rFonts w:ascii="Times New Roman" w:hAnsi="Times New Roman" w:cs="Times New Roman"/>
          <w:sz w:val="28"/>
          <w:szCs w:val="28"/>
        </w:rPr>
        <w:t>556</w:t>
      </w:r>
      <w:r>
        <w:rPr>
          <w:rFonts w:ascii="Times New Roman" w:hAnsi="Times New Roman" w:cs="Times New Roman"/>
          <w:sz w:val="28"/>
          <w:szCs w:val="28"/>
        </w:rPr>
        <w:t> тенге</w:t>
      </w:r>
      <w:r w:rsidRPr="00B700E2">
        <w:rPr>
          <w:rFonts w:ascii="Times New Roman" w:hAnsi="Times New Roman" w:cs="Times New Roman"/>
          <w:sz w:val="28"/>
          <w:szCs w:val="28"/>
        </w:rPr>
        <w:t>). Это коснулось более 1,1 млн. человек.</w:t>
      </w:r>
    </w:p>
    <w:p w14:paraId="2809E09E" w14:textId="6C7F0D55" w:rsidR="00EF563F" w:rsidRDefault="00EF563F" w:rsidP="00EF563F">
      <w:pPr>
        <w:spacing w:after="0" w:line="240" w:lineRule="auto"/>
        <w:ind w:firstLine="709"/>
        <w:jc w:val="both"/>
        <w:rPr>
          <w:rFonts w:ascii="Times New Roman" w:hAnsi="Times New Roman" w:cs="Times New Roman"/>
          <w:color w:val="000000" w:themeColor="text1"/>
          <w:sz w:val="28"/>
          <w:szCs w:val="28"/>
        </w:rPr>
      </w:pPr>
      <w:r w:rsidRPr="007900A4">
        <w:rPr>
          <w:rFonts w:ascii="Times New Roman" w:hAnsi="Times New Roman" w:cs="Times New Roman"/>
          <w:color w:val="000000" w:themeColor="text1"/>
          <w:sz w:val="28"/>
          <w:szCs w:val="28"/>
        </w:rPr>
        <w:t xml:space="preserve">На 2020 год на выплату АСП, с учетом гарантированного социального пакета и </w:t>
      </w:r>
      <w:proofErr w:type="spellStart"/>
      <w:r w:rsidRPr="007900A4">
        <w:rPr>
          <w:rFonts w:ascii="Times New Roman" w:hAnsi="Times New Roman" w:cs="Times New Roman"/>
          <w:color w:val="000000" w:themeColor="text1"/>
          <w:sz w:val="28"/>
          <w:szCs w:val="28"/>
        </w:rPr>
        <w:t>продуктово</w:t>
      </w:r>
      <w:proofErr w:type="spellEnd"/>
      <w:r w:rsidRPr="007900A4">
        <w:rPr>
          <w:rFonts w:ascii="Times New Roman" w:hAnsi="Times New Roman" w:cs="Times New Roman"/>
          <w:color w:val="000000" w:themeColor="text1"/>
          <w:sz w:val="28"/>
          <w:szCs w:val="28"/>
        </w:rPr>
        <w:t xml:space="preserve">-бытового набора из бюджета было выделено </w:t>
      </w:r>
      <w:bookmarkStart w:id="5" w:name="_Hlk67934473"/>
      <w:r w:rsidR="00E12199" w:rsidRPr="006C6CE2">
        <w:rPr>
          <w:rFonts w:ascii="Times New Roman" w:hAnsi="Times New Roman" w:cs="Times New Roman"/>
          <w:color w:val="000000" w:themeColor="text1"/>
          <w:sz w:val="28"/>
          <w:szCs w:val="28"/>
        </w:rPr>
        <w:t>114 099 206,6</w:t>
      </w:r>
      <w:r w:rsidR="000437F9" w:rsidRPr="006C6CE2">
        <w:rPr>
          <w:rFonts w:ascii="Times New Roman" w:hAnsi="Times New Roman" w:cs="Times New Roman"/>
          <w:color w:val="000000" w:themeColor="text1"/>
          <w:sz w:val="28"/>
          <w:szCs w:val="28"/>
        </w:rPr>
        <w:t> </w:t>
      </w:r>
      <w:bookmarkEnd w:id="5"/>
      <w:proofErr w:type="spellStart"/>
      <w:r w:rsidR="000437F9" w:rsidRPr="006C6CE2">
        <w:rPr>
          <w:rFonts w:ascii="Times New Roman" w:hAnsi="Times New Roman" w:cs="Times New Roman"/>
          <w:color w:val="000000" w:themeColor="text1"/>
          <w:sz w:val="28"/>
          <w:szCs w:val="28"/>
        </w:rPr>
        <w:t>тыс.тенге</w:t>
      </w:r>
      <w:proofErr w:type="spellEnd"/>
      <w:r w:rsidRPr="006C6CE2">
        <w:rPr>
          <w:rFonts w:ascii="Times New Roman" w:hAnsi="Times New Roman" w:cs="Times New Roman"/>
          <w:color w:val="000000" w:themeColor="text1"/>
          <w:sz w:val="28"/>
          <w:szCs w:val="28"/>
        </w:rPr>
        <w:t>, в том числе из республиканского бюджета – 105 668 115,0</w:t>
      </w:r>
      <w:r w:rsidR="000437F9" w:rsidRPr="006C6CE2">
        <w:rPr>
          <w:rFonts w:ascii="Times New Roman" w:hAnsi="Times New Roman" w:cs="Times New Roman"/>
          <w:color w:val="000000" w:themeColor="text1"/>
          <w:sz w:val="28"/>
          <w:szCs w:val="28"/>
        </w:rPr>
        <w:t> </w:t>
      </w:r>
      <w:proofErr w:type="spellStart"/>
      <w:r w:rsidR="000437F9" w:rsidRPr="006C6CE2">
        <w:rPr>
          <w:rFonts w:ascii="Times New Roman" w:hAnsi="Times New Roman" w:cs="Times New Roman"/>
          <w:color w:val="000000" w:themeColor="text1"/>
          <w:sz w:val="28"/>
          <w:szCs w:val="28"/>
        </w:rPr>
        <w:t>тыс.тенге</w:t>
      </w:r>
      <w:proofErr w:type="spellEnd"/>
      <w:r w:rsidRPr="006C6CE2">
        <w:rPr>
          <w:rFonts w:ascii="Times New Roman" w:hAnsi="Times New Roman" w:cs="Times New Roman"/>
          <w:color w:val="000000" w:themeColor="text1"/>
          <w:sz w:val="28"/>
          <w:szCs w:val="28"/>
        </w:rPr>
        <w:t xml:space="preserve"> и за счет местного бюджета – </w:t>
      </w:r>
      <w:bookmarkStart w:id="6" w:name="_Hlk67934485"/>
      <w:r w:rsidR="00E12199" w:rsidRPr="006C6CE2">
        <w:rPr>
          <w:rFonts w:ascii="Times New Roman" w:hAnsi="Times New Roman" w:cs="Times New Roman"/>
          <w:color w:val="000000" w:themeColor="text1"/>
          <w:sz w:val="28"/>
          <w:szCs w:val="28"/>
        </w:rPr>
        <w:t>8 431 091,6</w:t>
      </w:r>
      <w:r w:rsidR="000437F9" w:rsidRPr="006C6CE2">
        <w:rPr>
          <w:rFonts w:ascii="Times New Roman" w:hAnsi="Times New Roman" w:cs="Times New Roman"/>
          <w:color w:val="000000" w:themeColor="text1"/>
          <w:sz w:val="28"/>
          <w:szCs w:val="28"/>
        </w:rPr>
        <w:t> </w:t>
      </w:r>
      <w:bookmarkEnd w:id="6"/>
      <w:proofErr w:type="spellStart"/>
      <w:r w:rsidR="000437F9" w:rsidRPr="006C6CE2">
        <w:rPr>
          <w:rFonts w:ascii="Times New Roman" w:hAnsi="Times New Roman" w:cs="Times New Roman"/>
          <w:color w:val="000000" w:themeColor="text1"/>
          <w:sz w:val="28"/>
          <w:szCs w:val="28"/>
        </w:rPr>
        <w:t>тыс.тенге</w:t>
      </w:r>
      <w:proofErr w:type="spellEnd"/>
      <w:r w:rsidRPr="006C6CE2">
        <w:rPr>
          <w:rFonts w:ascii="Times New Roman" w:hAnsi="Times New Roman" w:cs="Times New Roman"/>
          <w:color w:val="000000" w:themeColor="text1"/>
          <w:sz w:val="28"/>
          <w:szCs w:val="28"/>
        </w:rPr>
        <w:t>.</w:t>
      </w:r>
      <w:r w:rsidRPr="00073BF6">
        <w:rPr>
          <w:rFonts w:ascii="Times New Roman" w:hAnsi="Times New Roman" w:cs="Times New Roman"/>
          <w:color w:val="000000" w:themeColor="text1"/>
          <w:sz w:val="28"/>
          <w:szCs w:val="28"/>
        </w:rPr>
        <w:t xml:space="preserve"> </w:t>
      </w:r>
    </w:p>
    <w:p w14:paraId="1DFACC31" w14:textId="77777777" w:rsidR="00EF563F" w:rsidRPr="00E04454" w:rsidRDefault="00EF563F" w:rsidP="00EF563F">
      <w:pPr>
        <w:pBdr>
          <w:bottom w:val="single" w:sz="4" w:space="0" w:color="FFFFFF"/>
        </w:pBdr>
        <w:spacing w:after="0" w:line="240" w:lineRule="auto"/>
        <w:ind w:firstLine="709"/>
        <w:jc w:val="both"/>
        <w:rPr>
          <w:rFonts w:ascii="Times New Roman" w:hAnsi="Times New Roman" w:cs="Times New Roman"/>
          <w:i/>
          <w:sz w:val="28"/>
          <w:szCs w:val="28"/>
        </w:rPr>
      </w:pPr>
      <w:r w:rsidRPr="00E04454">
        <w:rPr>
          <w:rFonts w:ascii="Times New Roman" w:hAnsi="Times New Roman" w:cs="Times New Roman"/>
          <w:i/>
          <w:sz w:val="28"/>
          <w:szCs w:val="28"/>
          <w:lang w:val="kk-KZ"/>
        </w:rPr>
        <w:t>П</w:t>
      </w:r>
      <w:proofErr w:type="spellStart"/>
      <w:r w:rsidRPr="00E04454">
        <w:rPr>
          <w:rFonts w:ascii="Times New Roman" w:hAnsi="Times New Roman" w:cs="Times New Roman"/>
          <w:i/>
          <w:sz w:val="28"/>
          <w:szCs w:val="28"/>
        </w:rPr>
        <w:t>редоставление</w:t>
      </w:r>
      <w:proofErr w:type="spellEnd"/>
      <w:r w:rsidRPr="00E04454">
        <w:rPr>
          <w:rFonts w:ascii="Times New Roman" w:hAnsi="Times New Roman" w:cs="Times New Roman"/>
          <w:i/>
          <w:sz w:val="28"/>
          <w:szCs w:val="28"/>
        </w:rPr>
        <w:t xml:space="preserve"> специальных социальных услуг</w:t>
      </w:r>
    </w:p>
    <w:p w14:paraId="39782F85"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В соответствии с Законом Республики Казахстан «О специальных социальных услугах» проводится реформа системы социального обслуживания, поэтапно в государственном, частном и неправительственном секторах внедряются стандарты оказания специальных социальных услуг в условиях стационара, полустационара, ухода на дому и временного пребывания.</w:t>
      </w:r>
    </w:p>
    <w:p w14:paraId="52C3D23D" w14:textId="2A0E152E"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 xml:space="preserve">На реализацию Стандартов оказания специальных социальных услуг в 2020 год было выделено </w:t>
      </w:r>
      <w:r w:rsidRPr="000C1936">
        <w:rPr>
          <w:rFonts w:ascii="Times New Roman" w:hAnsi="Times New Roman" w:cs="Times New Roman"/>
          <w:sz w:val="28"/>
          <w:szCs w:val="28"/>
        </w:rPr>
        <w:t>1</w:t>
      </w:r>
      <w:r>
        <w:rPr>
          <w:rFonts w:ascii="Times New Roman" w:hAnsi="Times New Roman" w:cs="Times New Roman"/>
          <w:sz w:val="28"/>
          <w:szCs w:val="28"/>
        </w:rPr>
        <w:t> </w:t>
      </w:r>
      <w:r w:rsidRPr="000C1936">
        <w:rPr>
          <w:rFonts w:ascii="Times New Roman" w:hAnsi="Times New Roman" w:cs="Times New Roman"/>
          <w:sz w:val="28"/>
          <w:szCs w:val="28"/>
        </w:rPr>
        <w:t>216</w:t>
      </w:r>
      <w:r>
        <w:rPr>
          <w:rFonts w:ascii="Times New Roman" w:hAnsi="Times New Roman" w:cs="Times New Roman"/>
          <w:sz w:val="28"/>
          <w:szCs w:val="28"/>
        </w:rPr>
        <w:t> </w:t>
      </w:r>
      <w:r w:rsidRPr="000C1936">
        <w:rPr>
          <w:rFonts w:ascii="Times New Roman" w:hAnsi="Times New Roman" w:cs="Times New Roman"/>
          <w:sz w:val="28"/>
          <w:szCs w:val="28"/>
        </w:rPr>
        <w:t>765</w:t>
      </w:r>
      <w:r w:rsidR="000437F9">
        <w:rPr>
          <w:rFonts w:ascii="Times New Roman" w:hAnsi="Times New Roman" w:cs="Times New Roman"/>
          <w:sz w:val="28"/>
          <w:szCs w:val="28"/>
        </w:rPr>
        <w:t> </w:t>
      </w:r>
      <w:proofErr w:type="spellStart"/>
      <w:r w:rsidR="000437F9">
        <w:rPr>
          <w:rFonts w:ascii="Times New Roman" w:hAnsi="Times New Roman" w:cs="Times New Roman"/>
          <w:sz w:val="28"/>
          <w:szCs w:val="28"/>
        </w:rPr>
        <w:t>тыс.тенге</w:t>
      </w:r>
      <w:proofErr w:type="spellEnd"/>
      <w:r w:rsidRPr="001A48E4">
        <w:rPr>
          <w:rFonts w:ascii="Times New Roman" w:hAnsi="Times New Roman" w:cs="Times New Roman"/>
          <w:sz w:val="28"/>
          <w:szCs w:val="28"/>
        </w:rPr>
        <w:t xml:space="preserve"> целевых текущих трансфертов.</w:t>
      </w:r>
    </w:p>
    <w:p w14:paraId="3D654E98"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 xml:space="preserve">По состоянию на 1 января 2021 года системой социального обслуживания было охвачено: </w:t>
      </w:r>
    </w:p>
    <w:p w14:paraId="7284EE4A"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- 23,1 тыс. престарелых и инвалидов, в том числе детей-инвалидов в 113</w:t>
      </w:r>
      <w:r>
        <w:rPr>
          <w:rFonts w:ascii="Times New Roman" w:hAnsi="Times New Roman" w:cs="Times New Roman"/>
          <w:sz w:val="28"/>
          <w:szCs w:val="28"/>
        </w:rPr>
        <w:t xml:space="preserve"> </w:t>
      </w:r>
      <w:r w:rsidRPr="001A48E4">
        <w:rPr>
          <w:rFonts w:ascii="Times New Roman" w:hAnsi="Times New Roman" w:cs="Times New Roman"/>
          <w:sz w:val="28"/>
          <w:szCs w:val="28"/>
        </w:rPr>
        <w:t>центрах социального обслуживания стационарного типа;</w:t>
      </w:r>
    </w:p>
    <w:p w14:paraId="70B67B40"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- 9,4 тыс. человек в 115 организациях полустационарного типа;</w:t>
      </w:r>
    </w:p>
    <w:p w14:paraId="23A33585"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- 54,5 тыс. человек в 482 отделениях социальной помощи на дому для престарелых и инвалидов, в том числе детей-инвалидов;</w:t>
      </w:r>
    </w:p>
    <w:p w14:paraId="4748FF1D"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lastRenderedPageBreak/>
        <w:t>- 11,5 тыс. человек в 23 центрах социальной адаптации для лиц, не имеющих определенного места жительства, в том числе в отделениях ночного пребывания и социального патруля;</w:t>
      </w:r>
    </w:p>
    <w:p w14:paraId="566FE688"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 более 1,3 тыс. чел. в 7 организациях, открытых в рамках ГЧП;</w:t>
      </w:r>
    </w:p>
    <w:p w14:paraId="1DEBD7EF"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 xml:space="preserve">- более 1,4 тыс. человек в 11 кризисных центр-приютах для жертв бытового насилия.   </w:t>
      </w:r>
    </w:p>
    <w:p w14:paraId="7BC7AE35"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На 1 января 2021 года социальный заказ по предоставлению специальных социальных услуг был реализован в 16 регионах среди 164 НПО с охватом 8,7</w:t>
      </w:r>
      <w:r>
        <w:rPr>
          <w:rFonts w:ascii="Times New Roman" w:hAnsi="Times New Roman" w:cs="Times New Roman"/>
          <w:sz w:val="28"/>
          <w:szCs w:val="28"/>
        </w:rPr>
        <w:t> </w:t>
      </w:r>
      <w:r w:rsidRPr="001A48E4">
        <w:rPr>
          <w:rFonts w:ascii="Times New Roman" w:hAnsi="Times New Roman" w:cs="Times New Roman"/>
          <w:sz w:val="28"/>
          <w:szCs w:val="28"/>
        </w:rPr>
        <w:t xml:space="preserve">тыс. человек. </w:t>
      </w:r>
    </w:p>
    <w:p w14:paraId="367324E9" w14:textId="77777777" w:rsidR="00EF563F" w:rsidRPr="00E04454" w:rsidRDefault="00EF563F" w:rsidP="00EF563F">
      <w:pPr>
        <w:pBdr>
          <w:bottom w:val="single" w:sz="4" w:space="0" w:color="FFFFFF"/>
        </w:pBdr>
        <w:spacing w:after="0" w:line="240" w:lineRule="auto"/>
        <w:ind w:firstLine="709"/>
        <w:jc w:val="both"/>
        <w:rPr>
          <w:rFonts w:ascii="Times New Roman" w:hAnsi="Times New Roman" w:cs="Times New Roman"/>
          <w:i/>
          <w:sz w:val="28"/>
          <w:szCs w:val="28"/>
        </w:rPr>
      </w:pPr>
      <w:r w:rsidRPr="00E04454">
        <w:rPr>
          <w:rFonts w:ascii="Times New Roman" w:hAnsi="Times New Roman" w:cs="Times New Roman"/>
          <w:i/>
          <w:sz w:val="28"/>
          <w:szCs w:val="28"/>
        </w:rPr>
        <w:t>О социальной защите инвалидов</w:t>
      </w:r>
    </w:p>
    <w:p w14:paraId="7A5BC9A5" w14:textId="188C4B3D"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i/>
          <w:iCs/>
          <w:sz w:val="28"/>
          <w:szCs w:val="28"/>
        </w:rPr>
      </w:pPr>
      <w:r w:rsidRPr="001A48E4">
        <w:rPr>
          <w:rFonts w:ascii="Times New Roman" w:eastAsia="Calibri" w:hAnsi="Times New Roman" w:cs="Times New Roman"/>
          <w:sz w:val="28"/>
          <w:szCs w:val="28"/>
        </w:rPr>
        <w:t xml:space="preserve">Работа в социальной защите и создании равных возможностей участия в жизни общества для инвалидов, ведется в соответствии с Законом Республики Казахстан «О социальной защите инвалидов в Республике Казахстан» </w:t>
      </w:r>
      <w:bookmarkStart w:id="7" w:name="_Toc329160186"/>
      <w:r w:rsidR="00084B43">
        <w:rPr>
          <w:rFonts w:ascii="Times New Roman" w:eastAsia="Calibri" w:hAnsi="Times New Roman" w:cs="Times New Roman"/>
          <w:sz w:val="28"/>
          <w:szCs w:val="28"/>
        </w:rPr>
        <w:t>(</w:t>
      </w:r>
      <w:proofErr w:type="spellStart"/>
      <w:r w:rsidRPr="00084B43">
        <w:rPr>
          <w:rFonts w:ascii="Times New Roman" w:hAnsi="Times New Roman" w:cs="Times New Roman"/>
          <w:i/>
          <w:iCs/>
          <w:sz w:val="28"/>
          <w:szCs w:val="28"/>
          <w:u w:val="single"/>
        </w:rPr>
        <w:t>Справочно</w:t>
      </w:r>
      <w:proofErr w:type="spellEnd"/>
      <w:r w:rsidRPr="00084B43">
        <w:rPr>
          <w:rFonts w:ascii="Times New Roman" w:hAnsi="Times New Roman" w:cs="Times New Roman"/>
          <w:i/>
          <w:iCs/>
          <w:sz w:val="28"/>
          <w:szCs w:val="28"/>
          <w:u w:val="single"/>
        </w:rPr>
        <w:t>:</w:t>
      </w:r>
      <w:r w:rsidRPr="001A48E4">
        <w:rPr>
          <w:rFonts w:ascii="Times New Roman" w:hAnsi="Times New Roman" w:cs="Times New Roman"/>
          <w:sz w:val="28"/>
          <w:szCs w:val="28"/>
        </w:rPr>
        <w:t xml:space="preserve"> </w:t>
      </w:r>
      <w:r w:rsidRPr="001A48E4">
        <w:rPr>
          <w:rFonts w:ascii="Times New Roman" w:hAnsi="Times New Roman" w:cs="Times New Roman"/>
          <w:i/>
          <w:iCs/>
          <w:sz w:val="28"/>
          <w:szCs w:val="28"/>
        </w:rPr>
        <w:t xml:space="preserve">в республике в настоящее время проживает </w:t>
      </w:r>
      <w:r w:rsidRPr="001A48E4">
        <w:rPr>
          <w:rFonts w:ascii="Times New Roman" w:hAnsi="Times New Roman" w:cs="Times New Roman"/>
          <w:i/>
          <w:iCs/>
          <w:sz w:val="28"/>
          <w:szCs w:val="28"/>
          <w:lang w:val="kk-KZ"/>
        </w:rPr>
        <w:t>более 695,1</w:t>
      </w:r>
      <w:r w:rsidR="00DC55A5">
        <w:rPr>
          <w:rFonts w:ascii="Times New Roman" w:hAnsi="Times New Roman" w:cs="Times New Roman"/>
          <w:i/>
          <w:iCs/>
          <w:sz w:val="28"/>
          <w:szCs w:val="28"/>
          <w:lang w:val="kk-KZ"/>
        </w:rPr>
        <w:t> </w:t>
      </w:r>
      <w:r w:rsidRPr="001A48E4">
        <w:rPr>
          <w:rFonts w:ascii="Times New Roman" w:hAnsi="Times New Roman" w:cs="Times New Roman"/>
          <w:i/>
          <w:iCs/>
          <w:sz w:val="28"/>
          <w:szCs w:val="28"/>
        </w:rPr>
        <w:t>тыс.</w:t>
      </w:r>
      <w:r w:rsidR="00DC55A5">
        <w:rPr>
          <w:rFonts w:ascii="Times New Roman" w:hAnsi="Times New Roman" w:cs="Times New Roman"/>
          <w:i/>
          <w:iCs/>
          <w:sz w:val="28"/>
          <w:szCs w:val="28"/>
          <w:lang w:val="kk-KZ"/>
        </w:rPr>
        <w:t> </w:t>
      </w:r>
      <w:r w:rsidRPr="001A48E4">
        <w:rPr>
          <w:rFonts w:ascii="Times New Roman" w:hAnsi="Times New Roman" w:cs="Times New Roman"/>
          <w:i/>
          <w:iCs/>
          <w:sz w:val="28"/>
          <w:szCs w:val="28"/>
        </w:rPr>
        <w:t>инвалидов, из которых в трудоспособном возрасте порядка 419,8</w:t>
      </w:r>
      <w:r w:rsidR="00DC55A5">
        <w:rPr>
          <w:rFonts w:ascii="Times New Roman" w:hAnsi="Times New Roman" w:cs="Times New Roman"/>
          <w:i/>
          <w:iCs/>
          <w:sz w:val="28"/>
          <w:szCs w:val="28"/>
          <w:lang w:val="kk-KZ"/>
        </w:rPr>
        <w:t> </w:t>
      </w:r>
      <w:r w:rsidRPr="001A48E4">
        <w:rPr>
          <w:rFonts w:ascii="Times New Roman" w:hAnsi="Times New Roman" w:cs="Times New Roman"/>
          <w:i/>
          <w:iCs/>
          <w:sz w:val="28"/>
          <w:szCs w:val="28"/>
        </w:rPr>
        <w:t>тыс., дети до 18 лет – 94,6 тыс.).</w:t>
      </w:r>
    </w:p>
    <w:p w14:paraId="2E53B854" w14:textId="77777777" w:rsidR="00EF563F" w:rsidRPr="001A48E4" w:rsidRDefault="00EF563F" w:rsidP="00EF563F">
      <w:pPr>
        <w:pBdr>
          <w:bottom w:val="single" w:sz="4" w:space="0" w:color="FFFFFF"/>
        </w:pBdr>
        <w:spacing w:after="0" w:line="240" w:lineRule="auto"/>
        <w:ind w:firstLine="709"/>
        <w:jc w:val="both"/>
        <w:rPr>
          <w:rFonts w:ascii="Times New Roman" w:eastAsia="Calibri" w:hAnsi="Times New Roman" w:cs="Times New Roman"/>
          <w:sz w:val="28"/>
          <w:szCs w:val="28"/>
        </w:rPr>
      </w:pPr>
      <w:r w:rsidRPr="001A48E4">
        <w:rPr>
          <w:rFonts w:ascii="Times New Roman" w:eastAsia="Calibri" w:hAnsi="Times New Roman" w:cs="Times New Roman"/>
          <w:sz w:val="28"/>
          <w:szCs w:val="28"/>
        </w:rPr>
        <w:t xml:space="preserve">В 2017 году расширен Перечень технических вспомогательных (компенсаторных) средств и специальных средств передвижения, введены новые </w:t>
      </w:r>
      <w:proofErr w:type="spellStart"/>
      <w:r w:rsidRPr="001A48E4">
        <w:rPr>
          <w:rFonts w:ascii="Times New Roman" w:eastAsia="Calibri" w:hAnsi="Times New Roman" w:cs="Times New Roman"/>
          <w:sz w:val="28"/>
          <w:szCs w:val="28"/>
        </w:rPr>
        <w:t>тифлотехнические</w:t>
      </w:r>
      <w:proofErr w:type="spellEnd"/>
      <w:r w:rsidRPr="001A48E4">
        <w:rPr>
          <w:rFonts w:ascii="Times New Roman" w:eastAsia="Calibri" w:hAnsi="Times New Roman" w:cs="Times New Roman"/>
          <w:sz w:val="28"/>
          <w:szCs w:val="28"/>
        </w:rPr>
        <w:t xml:space="preserve"> средства для лиц с нарушением зрения</w:t>
      </w:r>
      <w:r w:rsidRPr="001A48E4">
        <w:rPr>
          <w:rFonts w:ascii="Times New Roman" w:eastAsia="Calibri" w:hAnsi="Times New Roman" w:cs="Times New Roman"/>
          <w:iCs/>
          <w:sz w:val="28"/>
          <w:szCs w:val="28"/>
        </w:rPr>
        <w:t>;</w:t>
      </w:r>
      <w:r w:rsidRPr="001A48E4">
        <w:rPr>
          <w:rFonts w:ascii="Times New Roman" w:eastAsia="Calibri" w:hAnsi="Times New Roman" w:cs="Times New Roman"/>
          <w:sz w:val="28"/>
          <w:szCs w:val="28"/>
        </w:rPr>
        <w:t xml:space="preserve"> обязательные гигиенические средства</w:t>
      </w:r>
      <w:r w:rsidRPr="001A48E4">
        <w:rPr>
          <w:rFonts w:ascii="Times New Roman" w:eastAsia="Calibri" w:hAnsi="Times New Roman" w:cs="Times New Roman"/>
          <w:iCs/>
          <w:sz w:val="28"/>
          <w:szCs w:val="28"/>
        </w:rPr>
        <w:t>;</w:t>
      </w:r>
      <w:r w:rsidRPr="001A48E4">
        <w:rPr>
          <w:rFonts w:ascii="Times New Roman" w:eastAsia="Calibri" w:hAnsi="Times New Roman" w:cs="Times New Roman"/>
          <w:sz w:val="28"/>
          <w:szCs w:val="28"/>
        </w:rPr>
        <w:t xml:space="preserve"> дополнительные технические средства для инвалидов, самостоятельное обслуживание которых затруднено вследствие физических нарушений; увеличено время оказания услуг специалистов жестового языка для инвалидов по слуху с 30 до 60 часов в год; впервые инвалидам старше 18 лет с кохлеарным имплантам оказываются услуги по замене речевых процессоров.</w:t>
      </w:r>
      <w:bookmarkEnd w:id="7"/>
    </w:p>
    <w:p w14:paraId="5CD32BE1" w14:textId="77777777" w:rsidR="00EF563F" w:rsidRPr="001A48E4" w:rsidRDefault="00EF563F" w:rsidP="00EF563F">
      <w:pPr>
        <w:pBdr>
          <w:bottom w:val="single" w:sz="4" w:space="0" w:color="FFFFFF"/>
        </w:pBdr>
        <w:spacing w:after="0" w:line="240" w:lineRule="auto"/>
        <w:ind w:firstLine="709"/>
        <w:jc w:val="both"/>
        <w:rPr>
          <w:rFonts w:ascii="Times New Roman" w:eastAsia="Calibri" w:hAnsi="Times New Roman" w:cs="Times New Roman"/>
          <w:sz w:val="28"/>
          <w:szCs w:val="28"/>
        </w:rPr>
      </w:pPr>
      <w:r w:rsidRPr="001A48E4">
        <w:rPr>
          <w:rFonts w:ascii="Times New Roman" w:eastAsia="Calibri" w:hAnsi="Times New Roman" w:cs="Times New Roman"/>
          <w:sz w:val="28"/>
          <w:szCs w:val="28"/>
        </w:rPr>
        <w:t xml:space="preserve">В 2019 году были предусмотрены средства на обеспечение катетерами одноразового использования детей инвалидов с диагнозом </w:t>
      </w:r>
      <w:proofErr w:type="spellStart"/>
      <w:r w:rsidRPr="001A48E4">
        <w:rPr>
          <w:rFonts w:ascii="Times New Roman" w:eastAsia="Calibri" w:hAnsi="Times New Roman" w:cs="Times New Roman"/>
          <w:sz w:val="28"/>
          <w:szCs w:val="28"/>
        </w:rPr>
        <w:t>Spina</w:t>
      </w:r>
      <w:proofErr w:type="spellEnd"/>
      <w:r w:rsidRPr="001A48E4">
        <w:rPr>
          <w:rFonts w:ascii="Times New Roman" w:eastAsia="Calibri" w:hAnsi="Times New Roman" w:cs="Times New Roman"/>
          <w:sz w:val="28"/>
          <w:szCs w:val="28"/>
        </w:rPr>
        <w:t xml:space="preserve"> </w:t>
      </w:r>
      <w:proofErr w:type="spellStart"/>
      <w:r w:rsidRPr="001A48E4">
        <w:rPr>
          <w:rFonts w:ascii="Times New Roman" w:eastAsia="Calibri" w:hAnsi="Times New Roman" w:cs="Times New Roman"/>
          <w:sz w:val="28"/>
          <w:szCs w:val="28"/>
        </w:rPr>
        <w:t>bifida</w:t>
      </w:r>
      <w:proofErr w:type="spellEnd"/>
      <w:r w:rsidRPr="001A48E4">
        <w:rPr>
          <w:rFonts w:ascii="Times New Roman" w:eastAsia="Calibri" w:hAnsi="Times New Roman" w:cs="Times New Roman"/>
          <w:sz w:val="28"/>
          <w:szCs w:val="28"/>
        </w:rPr>
        <w:t>.</w:t>
      </w:r>
    </w:p>
    <w:p w14:paraId="2C474DE0" w14:textId="77777777" w:rsidR="00EF563F" w:rsidRPr="001A48E4" w:rsidRDefault="00EF563F" w:rsidP="00EF563F">
      <w:pPr>
        <w:pBdr>
          <w:bottom w:val="single" w:sz="4" w:space="0" w:color="FFFFFF"/>
        </w:pBdr>
        <w:spacing w:after="0" w:line="240" w:lineRule="auto"/>
        <w:ind w:firstLine="709"/>
        <w:jc w:val="both"/>
        <w:rPr>
          <w:rFonts w:ascii="Times New Roman" w:eastAsia="Calibri" w:hAnsi="Times New Roman" w:cs="Times New Roman"/>
          <w:sz w:val="28"/>
          <w:szCs w:val="28"/>
        </w:rPr>
      </w:pPr>
      <w:r w:rsidRPr="001A48E4">
        <w:rPr>
          <w:rFonts w:ascii="Times New Roman" w:eastAsia="Calibri" w:hAnsi="Times New Roman" w:cs="Times New Roman"/>
          <w:sz w:val="28"/>
          <w:szCs w:val="28"/>
        </w:rPr>
        <w:t xml:space="preserve">В 2020 году для реализации мероприятий </w:t>
      </w:r>
      <w:proofErr w:type="spellStart"/>
      <w:r w:rsidRPr="001A48E4">
        <w:rPr>
          <w:rFonts w:ascii="Times New Roman" w:eastAsia="Calibri" w:hAnsi="Times New Roman" w:cs="Times New Roman"/>
          <w:sz w:val="28"/>
          <w:szCs w:val="28"/>
        </w:rPr>
        <w:t>предусмотреных</w:t>
      </w:r>
      <w:proofErr w:type="spellEnd"/>
      <w:r w:rsidRPr="001A48E4">
        <w:rPr>
          <w:rFonts w:ascii="Times New Roman" w:eastAsia="Calibri" w:hAnsi="Times New Roman" w:cs="Times New Roman"/>
          <w:sz w:val="28"/>
          <w:szCs w:val="28"/>
        </w:rPr>
        <w:t xml:space="preserve"> в Национальным планом по обеспечению прав и улучшению качества жизни лиц с инвалидностью в Республике Казахстан до 2025 года и обеспечения лиц с инвалидностью техническими средствами и услугами реабилитации лиц с инвалидностью из республиканского бюджета выделены дополнительные средства.</w:t>
      </w:r>
    </w:p>
    <w:p w14:paraId="46835CDF"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i/>
          <w:sz w:val="28"/>
          <w:szCs w:val="28"/>
        </w:rPr>
      </w:pPr>
      <w:r w:rsidRPr="001A48E4">
        <w:rPr>
          <w:rFonts w:ascii="Times New Roman" w:hAnsi="Times New Roman" w:cs="Times New Roman"/>
          <w:sz w:val="28"/>
          <w:szCs w:val="28"/>
        </w:rPr>
        <w:t>При поддержке республиканского бюджета местными исполнительными органами в 2020 году установлены 12 единицы дорожных знаков и указателей в местах расположения организаций, ориентированных на обслуживание инвалидов, 3 единиц пешеходных переходов обустроено звуковыми устройствами</w:t>
      </w:r>
      <w:r w:rsidRPr="001A48E4">
        <w:rPr>
          <w:rFonts w:ascii="Times New Roman" w:hAnsi="Times New Roman" w:cs="Times New Roman"/>
          <w:i/>
          <w:iCs/>
          <w:sz w:val="28"/>
          <w:szCs w:val="28"/>
        </w:rPr>
        <w:t xml:space="preserve">. </w:t>
      </w:r>
    </w:p>
    <w:p w14:paraId="388EB054" w14:textId="77777777" w:rsidR="00EF563F" w:rsidRPr="001A48E4" w:rsidRDefault="00EF563F" w:rsidP="00EF563F">
      <w:pPr>
        <w:pBdr>
          <w:bottom w:val="single" w:sz="4" w:space="0" w:color="FFFFFF"/>
        </w:pBdr>
        <w:spacing w:after="0" w:line="240" w:lineRule="auto"/>
        <w:ind w:firstLine="709"/>
        <w:jc w:val="both"/>
        <w:rPr>
          <w:rFonts w:ascii="Times New Roman" w:hAnsi="Times New Roman" w:cs="Times New Roman"/>
          <w:sz w:val="28"/>
          <w:szCs w:val="28"/>
        </w:rPr>
      </w:pPr>
      <w:r w:rsidRPr="001A48E4">
        <w:rPr>
          <w:rFonts w:ascii="Times New Roman" w:hAnsi="Times New Roman" w:cs="Times New Roman"/>
          <w:sz w:val="28"/>
          <w:szCs w:val="28"/>
        </w:rPr>
        <w:t xml:space="preserve">Формируются условия к созданию </w:t>
      </w:r>
      <w:proofErr w:type="spellStart"/>
      <w:r w:rsidRPr="001A48E4">
        <w:rPr>
          <w:rFonts w:ascii="Times New Roman" w:hAnsi="Times New Roman" w:cs="Times New Roman"/>
          <w:sz w:val="28"/>
          <w:szCs w:val="28"/>
        </w:rPr>
        <w:t>безбаръерной</w:t>
      </w:r>
      <w:proofErr w:type="spellEnd"/>
      <w:r w:rsidRPr="001A48E4">
        <w:rPr>
          <w:rFonts w:ascii="Times New Roman" w:hAnsi="Times New Roman" w:cs="Times New Roman"/>
          <w:sz w:val="28"/>
          <w:szCs w:val="28"/>
        </w:rPr>
        <w:t xml:space="preserve"> среды через паспортизацию и адаптацию объектов социальной и транспортной инфраструктуры.</w:t>
      </w:r>
    </w:p>
    <w:p w14:paraId="550F4DC5" w14:textId="77777777" w:rsidR="00EF563F" w:rsidRPr="001A48E4" w:rsidRDefault="00EF563F" w:rsidP="00EF563F">
      <w:pPr>
        <w:pBdr>
          <w:bottom w:val="single" w:sz="4" w:space="0" w:color="FFFFFF"/>
        </w:pBdr>
        <w:spacing w:after="0" w:line="240" w:lineRule="auto"/>
        <w:ind w:firstLine="709"/>
        <w:jc w:val="both"/>
        <w:rPr>
          <w:rFonts w:ascii="Times New Roman" w:eastAsia="Calibri" w:hAnsi="Times New Roman" w:cs="Times New Roman"/>
          <w:sz w:val="28"/>
          <w:szCs w:val="28"/>
          <w:lang w:val="kk-KZ"/>
        </w:rPr>
      </w:pPr>
      <w:r w:rsidRPr="001A48E4">
        <w:rPr>
          <w:rFonts w:ascii="Times New Roman" w:eastAsia="Calibri" w:hAnsi="Times New Roman" w:cs="Times New Roman"/>
          <w:sz w:val="28"/>
          <w:szCs w:val="28"/>
          <w:lang w:val="kk-KZ"/>
        </w:rPr>
        <w:t>По состоянию на 1 января 2021 года из общего количества 35 158 объектов социальной инфраструктуры, местными исполнительными</w:t>
      </w:r>
      <w:r w:rsidRPr="001A48E4">
        <w:rPr>
          <w:rFonts w:ascii="Times New Roman" w:eastAsia="Calibri" w:hAnsi="Times New Roman" w:cs="Times New Roman"/>
          <w:b/>
          <w:sz w:val="28"/>
          <w:szCs w:val="28"/>
          <w:lang w:val="kk-KZ"/>
        </w:rPr>
        <w:t xml:space="preserve"> </w:t>
      </w:r>
      <w:r w:rsidRPr="001A48E4">
        <w:rPr>
          <w:rFonts w:ascii="Times New Roman" w:eastAsia="Calibri" w:hAnsi="Times New Roman" w:cs="Times New Roman"/>
          <w:sz w:val="28"/>
          <w:szCs w:val="28"/>
          <w:lang w:val="kk-KZ"/>
        </w:rPr>
        <w:t>органами было запланировано паспортизировать 34</w:t>
      </w:r>
      <w:r>
        <w:rPr>
          <w:rFonts w:ascii="Times New Roman" w:eastAsia="Calibri" w:hAnsi="Times New Roman" w:cs="Times New Roman"/>
          <w:sz w:val="28"/>
          <w:szCs w:val="28"/>
          <w:lang w:val="kk-KZ"/>
        </w:rPr>
        <w:t> </w:t>
      </w:r>
      <w:r w:rsidRPr="001A48E4">
        <w:rPr>
          <w:rFonts w:ascii="Times New Roman" w:eastAsia="Calibri" w:hAnsi="Times New Roman" w:cs="Times New Roman"/>
          <w:sz w:val="28"/>
          <w:szCs w:val="28"/>
          <w:lang w:val="kk-KZ"/>
        </w:rPr>
        <w:t>784 объектов (98,9</w:t>
      </w:r>
      <w:r>
        <w:rPr>
          <w:rFonts w:ascii="Times New Roman" w:eastAsia="Calibri" w:hAnsi="Times New Roman" w:cs="Times New Roman"/>
          <w:sz w:val="28"/>
          <w:szCs w:val="28"/>
          <w:lang w:val="kk-KZ"/>
        </w:rPr>
        <w:t> </w:t>
      </w:r>
      <w:r w:rsidRPr="001A48E4">
        <w:rPr>
          <w:rFonts w:ascii="Times New Roman" w:eastAsia="Calibri" w:hAnsi="Times New Roman" w:cs="Times New Roman"/>
          <w:sz w:val="28"/>
          <w:szCs w:val="28"/>
          <w:lang w:val="kk-KZ"/>
        </w:rPr>
        <w:t>%) на предмет соблюдения доступной среды для инвалидов.</w:t>
      </w:r>
    </w:p>
    <w:p w14:paraId="472774CE" w14:textId="77777777" w:rsidR="00EF563F" w:rsidRPr="001A48E4" w:rsidRDefault="00EF563F" w:rsidP="00EF563F">
      <w:pPr>
        <w:pBdr>
          <w:bottom w:val="single" w:sz="4" w:space="0" w:color="FFFFFF"/>
        </w:pBdr>
        <w:spacing w:after="0" w:line="240" w:lineRule="auto"/>
        <w:ind w:firstLine="709"/>
        <w:jc w:val="both"/>
        <w:rPr>
          <w:rFonts w:ascii="Times New Roman" w:eastAsia="Calibri" w:hAnsi="Times New Roman" w:cs="Times New Roman"/>
          <w:sz w:val="28"/>
          <w:szCs w:val="28"/>
          <w:lang w:val="kk-KZ"/>
        </w:rPr>
      </w:pPr>
      <w:r w:rsidRPr="001A48E4">
        <w:rPr>
          <w:rFonts w:ascii="Times New Roman" w:eastAsia="Calibri" w:hAnsi="Times New Roman" w:cs="Times New Roman"/>
          <w:sz w:val="28"/>
          <w:szCs w:val="28"/>
          <w:lang w:val="kk-KZ"/>
        </w:rPr>
        <w:lastRenderedPageBreak/>
        <w:t>Так, паспортизация проведена на 34</w:t>
      </w:r>
      <w:r>
        <w:rPr>
          <w:rFonts w:ascii="Times New Roman" w:eastAsia="Calibri" w:hAnsi="Times New Roman" w:cs="Times New Roman"/>
          <w:sz w:val="28"/>
          <w:szCs w:val="28"/>
          <w:lang w:val="kk-KZ"/>
        </w:rPr>
        <w:t> </w:t>
      </w:r>
      <w:r w:rsidRPr="001A48E4">
        <w:rPr>
          <w:rFonts w:ascii="Times New Roman" w:eastAsia="Calibri" w:hAnsi="Times New Roman" w:cs="Times New Roman"/>
          <w:sz w:val="28"/>
          <w:szCs w:val="28"/>
          <w:lang w:val="kk-KZ"/>
        </w:rPr>
        <w:t>784 объектах (100</w:t>
      </w:r>
      <w:r>
        <w:rPr>
          <w:rFonts w:ascii="Times New Roman" w:eastAsia="Calibri" w:hAnsi="Times New Roman" w:cs="Times New Roman"/>
          <w:sz w:val="28"/>
          <w:szCs w:val="28"/>
          <w:lang w:val="kk-KZ"/>
        </w:rPr>
        <w:t> </w:t>
      </w:r>
      <w:r w:rsidRPr="001A48E4">
        <w:rPr>
          <w:rFonts w:ascii="Times New Roman" w:eastAsia="Calibri" w:hAnsi="Times New Roman" w:cs="Times New Roman"/>
          <w:sz w:val="28"/>
          <w:szCs w:val="28"/>
          <w:lang w:val="kk-KZ"/>
        </w:rPr>
        <w:t>% из числа запланированных) в том числе, подлежащих к адаптации 25</w:t>
      </w:r>
      <w:r>
        <w:rPr>
          <w:rFonts w:ascii="Times New Roman" w:eastAsia="Calibri" w:hAnsi="Times New Roman" w:cs="Times New Roman"/>
          <w:sz w:val="28"/>
          <w:szCs w:val="28"/>
          <w:lang w:val="kk-KZ"/>
        </w:rPr>
        <w:t> </w:t>
      </w:r>
      <w:r w:rsidRPr="001A48E4">
        <w:rPr>
          <w:rFonts w:ascii="Times New Roman" w:eastAsia="Calibri" w:hAnsi="Times New Roman" w:cs="Times New Roman"/>
          <w:sz w:val="28"/>
          <w:szCs w:val="28"/>
          <w:lang w:val="kk-KZ"/>
        </w:rPr>
        <w:t>777 объектов (73,3</w:t>
      </w:r>
      <w:r>
        <w:rPr>
          <w:rFonts w:ascii="Times New Roman" w:eastAsia="Calibri" w:hAnsi="Times New Roman" w:cs="Times New Roman"/>
          <w:sz w:val="28"/>
          <w:szCs w:val="28"/>
          <w:lang w:val="kk-KZ"/>
        </w:rPr>
        <w:t> </w:t>
      </w:r>
      <w:r w:rsidRPr="001A48E4">
        <w:rPr>
          <w:rFonts w:ascii="Times New Roman" w:eastAsia="Calibri" w:hAnsi="Times New Roman" w:cs="Times New Roman"/>
          <w:sz w:val="28"/>
          <w:szCs w:val="28"/>
          <w:lang w:val="kk-KZ"/>
        </w:rPr>
        <w:t>%), из них адаптировано 25</w:t>
      </w:r>
      <w:r>
        <w:rPr>
          <w:rFonts w:ascii="Times New Roman" w:eastAsia="Calibri" w:hAnsi="Times New Roman" w:cs="Times New Roman"/>
          <w:sz w:val="28"/>
          <w:szCs w:val="28"/>
          <w:lang w:val="kk-KZ"/>
        </w:rPr>
        <w:t> </w:t>
      </w:r>
      <w:r w:rsidRPr="001A48E4">
        <w:rPr>
          <w:rFonts w:ascii="Times New Roman" w:eastAsia="Calibri" w:hAnsi="Times New Roman" w:cs="Times New Roman"/>
          <w:sz w:val="28"/>
          <w:szCs w:val="28"/>
          <w:lang w:val="kk-KZ"/>
        </w:rPr>
        <w:t>711 объектов (73,1</w:t>
      </w:r>
      <w:r>
        <w:rPr>
          <w:rFonts w:ascii="Times New Roman" w:eastAsia="Calibri" w:hAnsi="Times New Roman" w:cs="Times New Roman"/>
          <w:sz w:val="28"/>
          <w:szCs w:val="28"/>
          <w:lang w:val="kk-KZ"/>
        </w:rPr>
        <w:t> </w:t>
      </w:r>
      <w:r w:rsidRPr="001A48E4">
        <w:rPr>
          <w:rFonts w:ascii="Times New Roman" w:eastAsia="Calibri" w:hAnsi="Times New Roman" w:cs="Times New Roman"/>
          <w:sz w:val="28"/>
          <w:szCs w:val="28"/>
          <w:lang w:val="kk-KZ"/>
        </w:rPr>
        <w:t>%).</w:t>
      </w:r>
    </w:p>
    <w:p w14:paraId="639022A9" w14:textId="4FB8CE70" w:rsidR="008A5D02" w:rsidRPr="00581B30" w:rsidRDefault="00EF563F" w:rsidP="00EF563F">
      <w:pPr>
        <w:spacing w:after="0" w:line="240" w:lineRule="auto"/>
        <w:ind w:firstLine="709"/>
        <w:jc w:val="both"/>
        <w:rPr>
          <w:rFonts w:cstheme="minorHAnsi"/>
          <w:color w:val="000000" w:themeColor="text1"/>
          <w:sz w:val="28"/>
          <w:szCs w:val="28"/>
          <w:highlight w:val="yellow"/>
        </w:rPr>
      </w:pPr>
      <w:r w:rsidRPr="001A48E4">
        <w:rPr>
          <w:rFonts w:ascii="Times New Roman" w:eastAsia="Calibri" w:hAnsi="Times New Roman" w:cs="Times New Roman"/>
          <w:sz w:val="28"/>
          <w:szCs w:val="28"/>
        </w:rPr>
        <w:t xml:space="preserve">Доля объектов социальной и транспортной инфраструктуры, обеспеченных доступностью для инвалида из общего количества паспортизированных объектов, составляет </w:t>
      </w:r>
      <w:r w:rsidRPr="001A48E4">
        <w:rPr>
          <w:rFonts w:ascii="Times New Roman" w:eastAsia="Calibri" w:hAnsi="Times New Roman" w:cs="Times New Roman"/>
          <w:sz w:val="28"/>
          <w:szCs w:val="28"/>
          <w:lang w:val="kk-KZ"/>
        </w:rPr>
        <w:t>99,8</w:t>
      </w:r>
      <w:r>
        <w:rPr>
          <w:rFonts w:ascii="Times New Roman" w:eastAsia="Calibri" w:hAnsi="Times New Roman" w:cs="Times New Roman"/>
          <w:sz w:val="28"/>
          <w:szCs w:val="28"/>
          <w:lang w:val="kk-KZ"/>
        </w:rPr>
        <w:t> </w:t>
      </w:r>
      <w:r w:rsidRPr="001A48E4">
        <w:rPr>
          <w:rFonts w:ascii="Times New Roman" w:eastAsia="Calibri" w:hAnsi="Times New Roman" w:cs="Times New Roman"/>
          <w:sz w:val="28"/>
          <w:szCs w:val="28"/>
        </w:rPr>
        <w:t>%.</w:t>
      </w:r>
    </w:p>
    <w:p w14:paraId="2B8E8CB4" w14:textId="77777777" w:rsidR="008A5D02" w:rsidRPr="00581B30" w:rsidRDefault="008A5D02" w:rsidP="00524CA0">
      <w:pPr>
        <w:spacing w:after="0" w:line="240" w:lineRule="auto"/>
        <w:ind w:firstLine="709"/>
        <w:jc w:val="both"/>
        <w:rPr>
          <w:rFonts w:cstheme="minorHAnsi"/>
          <w:color w:val="000000" w:themeColor="text1"/>
          <w:sz w:val="28"/>
          <w:szCs w:val="28"/>
          <w:highlight w:val="yellow"/>
        </w:rPr>
      </w:pPr>
    </w:p>
    <w:p w14:paraId="16B8B108" w14:textId="77777777" w:rsidR="008A5D02" w:rsidRPr="00B46355" w:rsidRDefault="008A5D02" w:rsidP="00524CA0">
      <w:pPr>
        <w:pStyle w:val="10"/>
        <w:spacing w:before="0" w:beforeAutospacing="0" w:after="0" w:afterAutospacing="0"/>
        <w:ind w:firstLine="709"/>
        <w:jc w:val="both"/>
        <w:rPr>
          <w:rFonts w:asciiTheme="minorHAnsi" w:hAnsiTheme="minorHAnsi" w:cstheme="minorHAnsi"/>
          <w:color w:val="000000" w:themeColor="text1"/>
          <w:sz w:val="32"/>
        </w:rPr>
      </w:pPr>
      <w:bookmarkStart w:id="8" w:name="_Toc35594908"/>
      <w:r w:rsidRPr="00B46355">
        <w:rPr>
          <w:rFonts w:asciiTheme="minorHAnsi" w:hAnsiTheme="minorHAnsi" w:cstheme="minorHAnsi"/>
          <w:color w:val="000000" w:themeColor="text1"/>
          <w:sz w:val="32"/>
        </w:rPr>
        <w:t>1.2. О достижении целей и реализации приоритетов, определенных в стратегических и программных документах страны</w:t>
      </w:r>
      <w:bookmarkEnd w:id="8"/>
    </w:p>
    <w:p w14:paraId="466C3900" w14:textId="77777777" w:rsidR="008A5D02" w:rsidRPr="00581B30" w:rsidRDefault="008A5D02" w:rsidP="00524CA0">
      <w:pPr>
        <w:spacing w:after="0" w:line="240" w:lineRule="auto"/>
        <w:ind w:firstLine="709"/>
        <w:jc w:val="both"/>
        <w:rPr>
          <w:rFonts w:cstheme="minorHAnsi"/>
          <w:color w:val="000000" w:themeColor="text1"/>
          <w:sz w:val="28"/>
          <w:szCs w:val="28"/>
          <w:highlight w:val="yellow"/>
        </w:rPr>
      </w:pPr>
    </w:p>
    <w:p w14:paraId="40D39E93" w14:textId="42BFDD90" w:rsidR="008A5D02" w:rsidRPr="00B46355" w:rsidRDefault="008A5D02" w:rsidP="00524CA0">
      <w:pPr>
        <w:pStyle w:val="2"/>
        <w:spacing w:before="0" w:after="0"/>
        <w:rPr>
          <w:rFonts w:asciiTheme="minorHAnsi" w:hAnsiTheme="minorHAnsi" w:cstheme="minorHAnsi"/>
          <w:i w:val="0"/>
          <w:color w:val="F2F2F2" w:themeColor="background1" w:themeShade="F2"/>
          <w:sz w:val="20"/>
        </w:rPr>
      </w:pPr>
      <w:bookmarkStart w:id="9" w:name="_Toc35594909"/>
      <w:r w:rsidRPr="00B46355">
        <w:rPr>
          <w:rFonts w:asciiTheme="minorHAnsi" w:hAnsiTheme="minorHAnsi" w:cstheme="minorHAnsi"/>
          <w:i w:val="0"/>
          <w:color w:val="F2F2F2" w:themeColor="background1" w:themeShade="F2"/>
          <w:sz w:val="20"/>
        </w:rPr>
        <w:t>Государственная программа инфраструктурного развития «</w:t>
      </w:r>
      <w:proofErr w:type="spellStart"/>
      <w:r w:rsidRPr="00B46355">
        <w:rPr>
          <w:rFonts w:asciiTheme="minorHAnsi" w:hAnsiTheme="minorHAnsi" w:cstheme="minorHAnsi"/>
          <w:i w:val="0"/>
          <w:color w:val="F2F2F2" w:themeColor="background1" w:themeShade="F2"/>
          <w:sz w:val="20"/>
        </w:rPr>
        <w:t>Нұрлы</w:t>
      </w:r>
      <w:proofErr w:type="spellEnd"/>
      <w:r w:rsidRPr="00B46355">
        <w:rPr>
          <w:rFonts w:asciiTheme="minorHAnsi" w:hAnsiTheme="minorHAnsi" w:cstheme="minorHAnsi"/>
          <w:i w:val="0"/>
          <w:color w:val="F2F2F2" w:themeColor="background1" w:themeShade="F2"/>
          <w:sz w:val="20"/>
        </w:rPr>
        <w:t xml:space="preserve"> </w:t>
      </w:r>
      <w:proofErr w:type="spellStart"/>
      <w:r w:rsidRPr="00B46355">
        <w:rPr>
          <w:rFonts w:asciiTheme="minorHAnsi" w:hAnsiTheme="minorHAnsi" w:cstheme="minorHAnsi"/>
          <w:i w:val="0"/>
          <w:color w:val="F2F2F2" w:themeColor="background1" w:themeShade="F2"/>
          <w:sz w:val="20"/>
        </w:rPr>
        <w:t>жол</w:t>
      </w:r>
      <w:proofErr w:type="spellEnd"/>
      <w:r w:rsidRPr="00B46355">
        <w:rPr>
          <w:rFonts w:asciiTheme="minorHAnsi" w:hAnsiTheme="minorHAnsi" w:cstheme="minorHAnsi"/>
          <w:i w:val="0"/>
          <w:color w:val="F2F2F2" w:themeColor="background1" w:themeShade="F2"/>
          <w:sz w:val="20"/>
        </w:rPr>
        <w:t>» на 20</w:t>
      </w:r>
      <w:r w:rsidR="00E449A3" w:rsidRPr="00B46355">
        <w:rPr>
          <w:rFonts w:asciiTheme="minorHAnsi" w:hAnsiTheme="minorHAnsi" w:cstheme="minorHAnsi"/>
          <w:i w:val="0"/>
          <w:color w:val="F2F2F2" w:themeColor="background1" w:themeShade="F2"/>
          <w:sz w:val="20"/>
        </w:rPr>
        <w:t>20</w:t>
      </w:r>
      <w:r w:rsidRPr="00B46355">
        <w:rPr>
          <w:rFonts w:asciiTheme="minorHAnsi" w:hAnsiTheme="minorHAnsi" w:cstheme="minorHAnsi"/>
          <w:i w:val="0"/>
          <w:color w:val="F2F2F2" w:themeColor="background1" w:themeShade="F2"/>
          <w:sz w:val="20"/>
        </w:rPr>
        <w:t>–20</w:t>
      </w:r>
      <w:r w:rsidR="00E449A3" w:rsidRPr="00B46355">
        <w:rPr>
          <w:rFonts w:asciiTheme="minorHAnsi" w:hAnsiTheme="minorHAnsi" w:cstheme="minorHAnsi"/>
          <w:i w:val="0"/>
          <w:color w:val="F2F2F2" w:themeColor="background1" w:themeShade="F2"/>
          <w:sz w:val="20"/>
        </w:rPr>
        <w:t>25</w:t>
      </w:r>
      <w:r w:rsidRPr="00B46355">
        <w:rPr>
          <w:rFonts w:asciiTheme="minorHAnsi" w:hAnsiTheme="minorHAnsi" w:cstheme="minorHAnsi"/>
          <w:i w:val="0"/>
          <w:color w:val="F2F2F2" w:themeColor="background1" w:themeShade="F2"/>
          <w:sz w:val="20"/>
        </w:rPr>
        <w:t xml:space="preserve"> годы</w:t>
      </w:r>
      <w:bookmarkEnd w:id="9"/>
    </w:p>
    <w:tbl>
      <w:tblPr>
        <w:tblStyle w:val="af2"/>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788"/>
      </w:tblGrid>
      <w:tr w:rsidR="00B46355" w:rsidRPr="001935A3" w14:paraId="786E9E2C" w14:textId="77777777" w:rsidTr="00B46355">
        <w:tc>
          <w:tcPr>
            <w:tcW w:w="851" w:type="dxa"/>
            <w:vAlign w:val="center"/>
          </w:tcPr>
          <w:p w14:paraId="74A62B38" w14:textId="77777777" w:rsidR="00B46355" w:rsidRPr="001935A3" w:rsidRDefault="00B46355" w:rsidP="00B46355">
            <w:pPr>
              <w:jc w:val="both"/>
              <w:rPr>
                <w:rFonts w:ascii="Times New Roman" w:hAnsi="Times New Roman" w:cs="Times New Roman"/>
                <w:color w:val="000000" w:themeColor="text1"/>
                <w:sz w:val="28"/>
                <w:szCs w:val="28"/>
                <w:highlight w:val="yellow"/>
              </w:rPr>
            </w:pPr>
            <w:r w:rsidRPr="001935A3">
              <w:rPr>
                <w:rFonts w:ascii="Times New Roman" w:hAnsi="Times New Roman" w:cs="Times New Roman"/>
                <w:noProof/>
                <w:color w:val="000000" w:themeColor="text1"/>
                <w:sz w:val="28"/>
                <w:szCs w:val="28"/>
                <w:lang w:eastAsia="ru-RU"/>
              </w:rPr>
              <w:drawing>
                <wp:inline distT="0" distB="0" distL="0" distR="0" wp14:anchorId="10E5A5E3" wp14:editId="5519B993">
                  <wp:extent cx="509666" cy="332014"/>
                  <wp:effectExtent l="0" t="0" r="5080" b="0"/>
                  <wp:docPr id="15" name="Рисунок 15" descr="E:\НЖ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Жо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07" cy="341682"/>
                          </a:xfrm>
                          <a:prstGeom prst="rect">
                            <a:avLst/>
                          </a:prstGeom>
                          <a:noFill/>
                          <a:ln>
                            <a:noFill/>
                          </a:ln>
                        </pic:spPr>
                      </pic:pic>
                    </a:graphicData>
                  </a:graphic>
                </wp:inline>
              </w:drawing>
            </w:r>
          </w:p>
        </w:tc>
        <w:tc>
          <w:tcPr>
            <w:tcW w:w="8788" w:type="dxa"/>
          </w:tcPr>
          <w:p w14:paraId="25D506B2" w14:textId="77777777" w:rsidR="00B46355" w:rsidRPr="001935A3" w:rsidRDefault="00B46355" w:rsidP="00B46355">
            <w:pPr>
              <w:jc w:val="both"/>
              <w:rPr>
                <w:rFonts w:ascii="Times New Roman" w:hAnsi="Times New Roman" w:cs="Times New Roman"/>
                <w:b/>
                <w:color w:val="000000" w:themeColor="text1"/>
                <w:sz w:val="28"/>
                <w:szCs w:val="28"/>
                <w:highlight w:val="yellow"/>
              </w:rPr>
            </w:pPr>
            <w:r w:rsidRPr="00B46355">
              <w:rPr>
                <w:rFonts w:ascii="Times New Roman" w:hAnsi="Times New Roman" w:cs="Times New Roman"/>
                <w:b/>
                <w:color w:val="0000FF"/>
                <w:sz w:val="28"/>
                <w:szCs w:val="28"/>
              </w:rPr>
              <w:t>ГОСУДАРСТВЕННАЯ ПРОГРАММА ИНФРАСТРУКТУРНОГО РАЗВИТИЯ «НҰРЛЫ ЖОЛ» НА 2020–2025 ГОДЫ</w:t>
            </w:r>
          </w:p>
        </w:tc>
      </w:tr>
    </w:tbl>
    <w:p w14:paraId="46B6F113" w14:textId="77777777" w:rsidR="00B46355" w:rsidRPr="001935A3" w:rsidRDefault="00B46355" w:rsidP="00B46355">
      <w:pPr>
        <w:spacing w:after="0" w:line="240" w:lineRule="auto"/>
        <w:ind w:firstLine="709"/>
        <w:jc w:val="both"/>
        <w:rPr>
          <w:rFonts w:ascii="Times New Roman" w:hAnsi="Times New Roman" w:cs="Times New Roman"/>
          <w:color w:val="000000" w:themeColor="text1"/>
          <w:sz w:val="28"/>
          <w:szCs w:val="28"/>
        </w:rPr>
      </w:pPr>
      <w:r w:rsidRPr="001935A3">
        <w:rPr>
          <w:rFonts w:ascii="Times New Roman" w:hAnsi="Times New Roman" w:cs="Times New Roman"/>
          <w:color w:val="000000" w:themeColor="text1"/>
          <w:sz w:val="28"/>
          <w:szCs w:val="28"/>
        </w:rPr>
        <w:t>Утверждена постановлением Правитель</w:t>
      </w:r>
      <w:r>
        <w:rPr>
          <w:rFonts w:ascii="Times New Roman" w:hAnsi="Times New Roman" w:cs="Times New Roman"/>
          <w:color w:val="000000" w:themeColor="text1"/>
          <w:sz w:val="28"/>
          <w:szCs w:val="28"/>
        </w:rPr>
        <w:t>ства Республики Казахстан от 3</w:t>
      </w:r>
      <w:r w:rsidRPr="007D3AB9">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декабря</w:t>
      </w:r>
      <w:r w:rsidRPr="007D3AB9">
        <w:rPr>
          <w:rFonts w:ascii="Times New Roman" w:hAnsi="Times New Roman" w:cs="Times New Roman"/>
          <w:color w:val="000000" w:themeColor="text1"/>
          <w:sz w:val="28"/>
          <w:szCs w:val="28"/>
        </w:rPr>
        <w:t xml:space="preserve"> </w:t>
      </w:r>
      <w:r w:rsidRPr="001935A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9</w:t>
      </w:r>
      <w:r w:rsidRPr="001935A3">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1055</w:t>
      </w:r>
      <w:r w:rsidRPr="001935A3">
        <w:rPr>
          <w:rFonts w:ascii="Times New Roman" w:hAnsi="Times New Roman" w:cs="Times New Roman"/>
          <w:color w:val="000000" w:themeColor="text1"/>
          <w:sz w:val="28"/>
          <w:szCs w:val="28"/>
        </w:rPr>
        <w:t>.</w:t>
      </w:r>
    </w:p>
    <w:p w14:paraId="734B3FBD" w14:textId="77777777" w:rsidR="00B46355" w:rsidRPr="001935A3" w:rsidRDefault="00B46355" w:rsidP="00B46355">
      <w:pPr>
        <w:spacing w:after="0" w:line="240" w:lineRule="auto"/>
        <w:ind w:firstLine="709"/>
        <w:jc w:val="both"/>
        <w:rPr>
          <w:rFonts w:ascii="Times New Roman" w:hAnsi="Times New Roman" w:cs="Times New Roman"/>
          <w:color w:val="000000" w:themeColor="text1"/>
          <w:sz w:val="28"/>
          <w:szCs w:val="28"/>
        </w:rPr>
      </w:pPr>
      <w:r w:rsidRPr="001935A3">
        <w:rPr>
          <w:rFonts w:ascii="Times New Roman" w:hAnsi="Times New Roman" w:cs="Times New Roman"/>
          <w:b/>
          <w:color w:val="000000" w:themeColor="text1"/>
          <w:sz w:val="28"/>
          <w:szCs w:val="28"/>
        </w:rPr>
        <w:t>Период реализации</w:t>
      </w:r>
      <w:r w:rsidRPr="001935A3">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rPr>
        <w:t>20</w:t>
      </w:r>
      <w:r w:rsidRPr="001935A3">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25</w:t>
      </w:r>
      <w:r w:rsidRPr="001935A3">
        <w:rPr>
          <w:rFonts w:ascii="Times New Roman" w:hAnsi="Times New Roman" w:cs="Times New Roman"/>
          <w:color w:val="000000" w:themeColor="text1"/>
          <w:sz w:val="28"/>
          <w:szCs w:val="28"/>
        </w:rPr>
        <w:t xml:space="preserve"> годы.</w:t>
      </w:r>
    </w:p>
    <w:p w14:paraId="28D92DB2" w14:textId="77777777" w:rsidR="00B46355" w:rsidRDefault="00B46355" w:rsidP="00B46355">
      <w:pPr>
        <w:spacing w:after="0" w:line="240" w:lineRule="auto"/>
        <w:ind w:firstLine="709"/>
        <w:jc w:val="both"/>
        <w:rPr>
          <w:rFonts w:ascii="Times New Roman" w:hAnsi="Times New Roman" w:cs="Times New Roman"/>
          <w:color w:val="000000" w:themeColor="text1"/>
          <w:sz w:val="28"/>
          <w:szCs w:val="28"/>
        </w:rPr>
      </w:pPr>
      <w:r w:rsidRPr="001935A3">
        <w:rPr>
          <w:rFonts w:ascii="Times New Roman" w:hAnsi="Times New Roman" w:cs="Times New Roman"/>
          <w:b/>
          <w:color w:val="000000" w:themeColor="text1"/>
          <w:sz w:val="28"/>
          <w:szCs w:val="28"/>
        </w:rPr>
        <w:t>Цель программы</w:t>
      </w:r>
      <w:r w:rsidRPr="001935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7D3AB9">
        <w:rPr>
          <w:rFonts w:ascii="Times New Roman" w:hAnsi="Times New Roman" w:cs="Times New Roman"/>
          <w:color w:val="000000" w:themeColor="text1"/>
          <w:sz w:val="28"/>
          <w:szCs w:val="28"/>
        </w:rPr>
        <w:t>одействие экономическому росту и повышению уровня жизни населения страны посредством создания эффективной и конкурентоспособной транспортной инфраструктуры, развития транзита и транспортных услуг, совершенствования технологической и институциональной среды.</w:t>
      </w:r>
    </w:p>
    <w:p w14:paraId="2EBADF34" w14:textId="77777777" w:rsidR="00B46355" w:rsidRPr="001935A3" w:rsidRDefault="00B46355" w:rsidP="00B46355">
      <w:pPr>
        <w:spacing w:after="0" w:line="240" w:lineRule="auto"/>
        <w:ind w:firstLine="709"/>
        <w:jc w:val="both"/>
        <w:rPr>
          <w:rFonts w:ascii="Times New Roman" w:hAnsi="Times New Roman" w:cs="Times New Roman"/>
          <w:color w:val="000000" w:themeColor="text1"/>
          <w:sz w:val="28"/>
          <w:szCs w:val="28"/>
        </w:rPr>
      </w:pPr>
      <w:r w:rsidRPr="001935A3">
        <w:rPr>
          <w:rFonts w:ascii="Times New Roman" w:hAnsi="Times New Roman" w:cs="Times New Roman"/>
          <w:b/>
          <w:color w:val="000000" w:themeColor="text1"/>
          <w:sz w:val="28"/>
          <w:szCs w:val="28"/>
        </w:rPr>
        <w:t>Финансирование Программы</w:t>
      </w:r>
      <w:r w:rsidRPr="001935A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млн</w:t>
      </w:r>
      <w:r w:rsidRPr="001935A3">
        <w:rPr>
          <w:rFonts w:ascii="Times New Roman" w:hAnsi="Times New Roman" w:cs="Times New Roman"/>
          <w:color w:val="000000" w:themeColor="text1"/>
          <w:sz w:val="28"/>
          <w:szCs w:val="28"/>
        </w:rPr>
        <w:t>.тенге</w:t>
      </w:r>
      <w:proofErr w:type="spellEnd"/>
      <w:r w:rsidRPr="001935A3">
        <w:rPr>
          <w:rFonts w:ascii="Times New Roman" w:hAnsi="Times New Roman" w:cs="Times New Roman"/>
          <w:color w:val="000000" w:themeColor="text1"/>
          <w:sz w:val="28"/>
          <w:szCs w:val="28"/>
        </w:rPr>
        <w:t>):</w:t>
      </w:r>
    </w:p>
    <w:tbl>
      <w:tblPr>
        <w:tblW w:w="9497" w:type="dxa"/>
        <w:tblInd w:w="250" w:type="dxa"/>
        <w:tblLayout w:type="fixed"/>
        <w:tblLook w:val="04A0" w:firstRow="1" w:lastRow="0" w:firstColumn="1" w:lastColumn="0" w:noHBand="0" w:noVBand="1"/>
      </w:tblPr>
      <w:tblGrid>
        <w:gridCol w:w="3119"/>
        <w:gridCol w:w="1701"/>
        <w:gridCol w:w="1842"/>
        <w:gridCol w:w="993"/>
        <w:gridCol w:w="1842"/>
      </w:tblGrid>
      <w:tr w:rsidR="006E0D54" w:rsidRPr="001935A3" w14:paraId="3F08FCD1" w14:textId="77777777" w:rsidTr="008013AF">
        <w:trPr>
          <w:trHeight w:val="187"/>
        </w:trPr>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hideMark/>
          </w:tcPr>
          <w:p w14:paraId="51163919" w14:textId="77777777" w:rsidR="006E0D54" w:rsidRPr="001935A3" w:rsidRDefault="006E0D54" w:rsidP="00102B40">
            <w:pPr>
              <w:spacing w:after="0" w:line="240" w:lineRule="auto"/>
              <w:jc w:val="center"/>
              <w:rPr>
                <w:rFonts w:ascii="Times New Roman" w:hAnsi="Times New Roman" w:cs="Times New Roman"/>
                <w:color w:val="000000" w:themeColor="text1"/>
                <w:sz w:val="24"/>
                <w:szCs w:val="28"/>
              </w:rPr>
            </w:pPr>
            <w:bookmarkStart w:id="10" w:name="_Hlk67061145"/>
            <w:r w:rsidRPr="001935A3">
              <w:rPr>
                <w:rFonts w:ascii="Times New Roman" w:hAnsi="Times New Roman" w:cs="Times New Roman"/>
                <w:color w:val="000000" w:themeColor="text1"/>
                <w:sz w:val="24"/>
                <w:szCs w:val="28"/>
              </w:rPr>
              <w:t>Наименование</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hideMark/>
          </w:tcPr>
          <w:p w14:paraId="5C9946BA" w14:textId="77777777" w:rsidR="006E0D54" w:rsidRPr="001935A3" w:rsidRDefault="006E0D54" w:rsidP="00102B40">
            <w:pPr>
              <w:spacing w:after="0" w:line="240" w:lineRule="auto"/>
              <w:jc w:val="center"/>
              <w:rPr>
                <w:rFonts w:ascii="Times New Roman" w:hAnsi="Times New Roman" w:cs="Times New Roman"/>
                <w:color w:val="000000" w:themeColor="text1"/>
                <w:sz w:val="24"/>
                <w:szCs w:val="28"/>
              </w:rPr>
            </w:pPr>
            <w:r w:rsidRPr="001935A3">
              <w:rPr>
                <w:rFonts w:ascii="Times New Roman" w:hAnsi="Times New Roman" w:cs="Times New Roman"/>
                <w:color w:val="000000" w:themeColor="text1"/>
                <w:sz w:val="24"/>
                <w:szCs w:val="28"/>
              </w:rPr>
              <w:t>План</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hideMark/>
          </w:tcPr>
          <w:p w14:paraId="7F3B34D1" w14:textId="77777777" w:rsidR="006E0D54" w:rsidRPr="001935A3" w:rsidRDefault="006E0D54" w:rsidP="00102B40">
            <w:pPr>
              <w:spacing w:after="0" w:line="240" w:lineRule="auto"/>
              <w:jc w:val="center"/>
              <w:rPr>
                <w:rFonts w:ascii="Times New Roman" w:hAnsi="Times New Roman" w:cs="Times New Roman"/>
                <w:color w:val="000000" w:themeColor="text1"/>
                <w:sz w:val="24"/>
                <w:szCs w:val="28"/>
              </w:rPr>
            </w:pPr>
            <w:r w:rsidRPr="001935A3">
              <w:rPr>
                <w:rFonts w:ascii="Times New Roman" w:hAnsi="Times New Roman" w:cs="Times New Roman"/>
                <w:color w:val="000000" w:themeColor="text1"/>
                <w:sz w:val="24"/>
                <w:szCs w:val="28"/>
              </w:rPr>
              <w:t>Факт</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D6641AB" w14:textId="77777777" w:rsidR="006E0D54" w:rsidRPr="001935A3" w:rsidRDefault="006E0D54" w:rsidP="00102B40">
            <w:pPr>
              <w:spacing w:after="0" w:line="240" w:lineRule="auto"/>
              <w:jc w:val="center"/>
              <w:rPr>
                <w:rFonts w:ascii="Times New Roman" w:hAnsi="Times New Roman" w:cs="Times New Roman"/>
                <w:color w:val="000000" w:themeColor="text1"/>
                <w:sz w:val="24"/>
                <w:szCs w:val="28"/>
              </w:rPr>
            </w:pPr>
            <w:r w:rsidRPr="001935A3">
              <w:rPr>
                <w:rFonts w:ascii="Times New Roman" w:hAnsi="Times New Roman" w:cs="Times New Roman"/>
                <w:color w:val="000000" w:themeColor="text1"/>
                <w:sz w:val="24"/>
                <w:szCs w:val="28"/>
              </w:rPr>
              <w:t>% исп.</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hideMark/>
          </w:tcPr>
          <w:p w14:paraId="76F20DD1" w14:textId="77777777" w:rsidR="006E0D54" w:rsidRPr="001935A3" w:rsidRDefault="006E0D54" w:rsidP="00102B40">
            <w:pPr>
              <w:spacing w:after="0" w:line="240" w:lineRule="auto"/>
              <w:jc w:val="center"/>
              <w:rPr>
                <w:rFonts w:ascii="Times New Roman" w:hAnsi="Times New Roman" w:cs="Times New Roman"/>
                <w:color w:val="000000" w:themeColor="text1"/>
                <w:sz w:val="24"/>
                <w:szCs w:val="28"/>
              </w:rPr>
            </w:pPr>
            <w:r w:rsidRPr="001935A3">
              <w:rPr>
                <w:rFonts w:ascii="Times New Roman" w:hAnsi="Times New Roman" w:cs="Times New Roman"/>
                <w:color w:val="000000" w:themeColor="text1"/>
                <w:sz w:val="24"/>
                <w:szCs w:val="28"/>
              </w:rPr>
              <w:t>Не исполнено</w:t>
            </w:r>
          </w:p>
        </w:tc>
      </w:tr>
      <w:tr w:rsidR="006E0D54" w:rsidRPr="001935A3" w14:paraId="6C6990F7" w14:textId="77777777" w:rsidTr="00102B40">
        <w:trPr>
          <w:trHeight w:val="275"/>
        </w:trPr>
        <w:tc>
          <w:tcPr>
            <w:tcW w:w="3119" w:type="dxa"/>
            <w:tcBorders>
              <w:top w:val="single" w:sz="4" w:space="0" w:color="FFFFFF" w:themeColor="background1"/>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hideMark/>
          </w:tcPr>
          <w:p w14:paraId="56D7BB5C" w14:textId="77777777" w:rsidR="006E0D54" w:rsidRPr="001935A3" w:rsidRDefault="006E0D54" w:rsidP="00102B40">
            <w:pPr>
              <w:spacing w:after="0" w:line="240" w:lineRule="auto"/>
              <w:jc w:val="both"/>
              <w:rPr>
                <w:rFonts w:ascii="Times New Roman" w:hAnsi="Times New Roman" w:cs="Times New Roman"/>
                <w:b/>
                <w:color w:val="000000" w:themeColor="text1"/>
                <w:sz w:val="24"/>
                <w:szCs w:val="28"/>
              </w:rPr>
            </w:pPr>
            <w:r w:rsidRPr="001935A3">
              <w:rPr>
                <w:rFonts w:ascii="Times New Roman" w:hAnsi="Times New Roman" w:cs="Times New Roman"/>
                <w:b/>
                <w:color w:val="000000" w:themeColor="text1"/>
                <w:sz w:val="24"/>
                <w:szCs w:val="28"/>
              </w:rPr>
              <w:t xml:space="preserve">ВСЕГО: </w:t>
            </w:r>
          </w:p>
        </w:tc>
        <w:tc>
          <w:tcPr>
            <w:tcW w:w="1701" w:type="dxa"/>
            <w:tcBorders>
              <w:top w:val="single" w:sz="4" w:space="0" w:color="FFFFFF" w:themeColor="background1"/>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2D3BA5AB" w14:textId="4B4B8DA6" w:rsidR="006E0D54" w:rsidRPr="006E0D54" w:rsidRDefault="000F13C8" w:rsidP="00102B40">
            <w:pPr>
              <w:spacing w:after="0" w:line="24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622 969,9</w:t>
            </w:r>
          </w:p>
        </w:tc>
        <w:tc>
          <w:tcPr>
            <w:tcW w:w="1842" w:type="dxa"/>
            <w:tcBorders>
              <w:top w:val="single" w:sz="4" w:space="0" w:color="FFFFFF" w:themeColor="background1"/>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644F6484" w14:textId="59C308E5" w:rsidR="006E0D54" w:rsidRPr="006E0D54" w:rsidRDefault="000F13C8" w:rsidP="00102B40">
            <w:pPr>
              <w:spacing w:after="0" w:line="24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622 928,8</w:t>
            </w:r>
          </w:p>
        </w:tc>
        <w:tc>
          <w:tcPr>
            <w:tcW w:w="993" w:type="dxa"/>
            <w:tcBorders>
              <w:top w:val="single" w:sz="4" w:space="0" w:color="FFFFFF" w:themeColor="background1"/>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54CFFC29" w14:textId="77777777" w:rsidR="006E0D54" w:rsidRPr="006E0D54" w:rsidRDefault="006E0D54" w:rsidP="00102B40">
            <w:pPr>
              <w:spacing w:after="0" w:line="240" w:lineRule="auto"/>
              <w:jc w:val="right"/>
              <w:rPr>
                <w:rFonts w:ascii="Times New Roman" w:hAnsi="Times New Roman" w:cs="Times New Roman"/>
                <w:b/>
                <w:color w:val="000000" w:themeColor="text1"/>
                <w:sz w:val="24"/>
                <w:szCs w:val="28"/>
                <w:lang w:val="kk-KZ"/>
              </w:rPr>
            </w:pPr>
            <w:r w:rsidRPr="006E0D54">
              <w:rPr>
                <w:rFonts w:ascii="Times New Roman" w:hAnsi="Times New Roman" w:cs="Times New Roman"/>
                <w:b/>
                <w:color w:val="000000" w:themeColor="text1"/>
                <w:sz w:val="24"/>
                <w:szCs w:val="28"/>
                <w:lang w:val="kk-KZ"/>
              </w:rPr>
              <w:t>100</w:t>
            </w:r>
          </w:p>
        </w:tc>
        <w:tc>
          <w:tcPr>
            <w:tcW w:w="1842" w:type="dxa"/>
            <w:tcBorders>
              <w:top w:val="single" w:sz="4" w:space="0" w:color="FFFFFF" w:themeColor="background1"/>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4A09936D" w14:textId="77777777" w:rsidR="006E0D54" w:rsidRPr="006E0D54" w:rsidRDefault="006E0D54" w:rsidP="00102B40">
            <w:pPr>
              <w:spacing w:after="0" w:line="240" w:lineRule="auto"/>
              <w:jc w:val="right"/>
              <w:rPr>
                <w:rFonts w:ascii="Times New Roman" w:hAnsi="Times New Roman" w:cs="Times New Roman"/>
                <w:b/>
                <w:color w:val="000000" w:themeColor="text1"/>
                <w:sz w:val="24"/>
                <w:szCs w:val="28"/>
                <w:lang w:val="kk-KZ"/>
              </w:rPr>
            </w:pPr>
            <w:r w:rsidRPr="006E0D54">
              <w:rPr>
                <w:rFonts w:ascii="Times New Roman" w:hAnsi="Times New Roman" w:cs="Times New Roman"/>
                <w:b/>
                <w:color w:val="000000" w:themeColor="text1"/>
                <w:sz w:val="24"/>
                <w:szCs w:val="28"/>
              </w:rPr>
              <w:t>-41,1</w:t>
            </w:r>
          </w:p>
        </w:tc>
      </w:tr>
      <w:tr w:rsidR="006E0D54" w:rsidRPr="001935A3" w14:paraId="6243C546" w14:textId="77777777" w:rsidTr="00102B40">
        <w:trPr>
          <w:trHeight w:val="275"/>
        </w:trPr>
        <w:tc>
          <w:tcPr>
            <w:tcW w:w="311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28EB41CD" w14:textId="77777777" w:rsidR="006E0D54" w:rsidRPr="001935A3" w:rsidRDefault="006E0D54" w:rsidP="00102B40">
            <w:pPr>
              <w:spacing w:after="0" w:line="240" w:lineRule="auto"/>
              <w:jc w:val="both"/>
              <w:rPr>
                <w:rFonts w:ascii="Times New Roman" w:hAnsi="Times New Roman" w:cs="Times New Roman"/>
                <w:color w:val="000000" w:themeColor="text1"/>
                <w:sz w:val="24"/>
                <w:szCs w:val="28"/>
              </w:rPr>
            </w:pPr>
            <w:r w:rsidRPr="001935A3">
              <w:rPr>
                <w:rFonts w:ascii="Times New Roman" w:hAnsi="Times New Roman" w:cs="Times New Roman"/>
                <w:color w:val="000000" w:themeColor="text1"/>
                <w:sz w:val="24"/>
                <w:szCs w:val="28"/>
              </w:rPr>
              <w:t>Расходы, реализуемые собственно администратором</w:t>
            </w:r>
          </w:p>
        </w:tc>
        <w:tc>
          <w:tcPr>
            <w:tcW w:w="170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644828DE" w14:textId="4FC6CB95" w:rsidR="006E0D54" w:rsidRPr="006E0D54" w:rsidRDefault="000F13C8" w:rsidP="00102B40">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273 844,1</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3F54ACDB" w14:textId="6913BAE4" w:rsidR="006E0D54" w:rsidRPr="006E0D54" w:rsidRDefault="000F13C8" w:rsidP="00102B40">
            <w:pPr>
              <w:spacing w:after="0" w:line="240" w:lineRule="auto"/>
              <w:jc w:val="right"/>
              <w:rPr>
                <w:rFonts w:ascii="Times New Roman" w:hAnsi="Times New Roman" w:cs="Times New Roman"/>
                <w:color w:val="000000" w:themeColor="text1"/>
                <w:sz w:val="24"/>
                <w:szCs w:val="28"/>
                <w:lang w:val="kk-KZ"/>
              </w:rPr>
            </w:pPr>
            <w:r>
              <w:rPr>
                <w:rFonts w:ascii="Times New Roman" w:hAnsi="Times New Roman" w:cs="Times New Roman"/>
                <w:color w:val="000000" w:themeColor="text1"/>
                <w:sz w:val="24"/>
                <w:szCs w:val="28"/>
              </w:rPr>
              <w:t>273 803,0</w:t>
            </w:r>
          </w:p>
        </w:tc>
        <w:tc>
          <w:tcPr>
            <w:tcW w:w="99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2E783017"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lang w:val="kk-KZ"/>
              </w:rPr>
            </w:pPr>
            <w:r w:rsidRPr="006E0D54">
              <w:rPr>
                <w:rFonts w:ascii="Times New Roman" w:hAnsi="Times New Roman" w:cs="Times New Roman"/>
                <w:color w:val="000000" w:themeColor="text1"/>
                <w:sz w:val="24"/>
                <w:szCs w:val="28"/>
              </w:rPr>
              <w:t>100</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53D9B6B9"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lang w:val="kk-KZ"/>
              </w:rPr>
            </w:pPr>
            <w:r w:rsidRPr="006E0D54">
              <w:rPr>
                <w:rFonts w:ascii="Times New Roman" w:hAnsi="Times New Roman" w:cs="Times New Roman"/>
                <w:color w:val="000000" w:themeColor="text1"/>
                <w:sz w:val="24"/>
                <w:szCs w:val="28"/>
              </w:rPr>
              <w:t>-41,1</w:t>
            </w:r>
          </w:p>
        </w:tc>
      </w:tr>
      <w:tr w:rsidR="006E0D54" w:rsidRPr="001935A3" w14:paraId="1F67BC20" w14:textId="77777777" w:rsidTr="00102B40">
        <w:trPr>
          <w:trHeight w:val="275"/>
        </w:trPr>
        <w:tc>
          <w:tcPr>
            <w:tcW w:w="311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5CF4081D" w14:textId="77777777" w:rsidR="006E0D54" w:rsidRPr="006E0D54" w:rsidRDefault="006E0D54" w:rsidP="00102B40">
            <w:pPr>
              <w:spacing w:after="0" w:line="240" w:lineRule="auto"/>
              <w:jc w:val="both"/>
              <w:rPr>
                <w:rFonts w:ascii="Times New Roman" w:hAnsi="Times New Roman" w:cs="Times New Roman"/>
                <w:color w:val="000000" w:themeColor="text1"/>
                <w:sz w:val="24"/>
                <w:szCs w:val="28"/>
              </w:rPr>
            </w:pPr>
            <w:r w:rsidRPr="006E0D54">
              <w:rPr>
                <w:rFonts w:ascii="Times New Roman" w:hAnsi="Times New Roman" w:cs="Times New Roman"/>
                <w:color w:val="000000" w:themeColor="text1"/>
                <w:sz w:val="24"/>
                <w:szCs w:val="28"/>
              </w:rPr>
              <w:t>Целевые трансферты</w:t>
            </w:r>
            <w:r w:rsidRPr="006E0D54">
              <w:t xml:space="preserve"> </w:t>
            </w:r>
            <w:r w:rsidRPr="006E0D54">
              <w:rPr>
                <w:rFonts w:ascii="Times New Roman" w:hAnsi="Times New Roman" w:cs="Times New Roman"/>
                <w:color w:val="000000" w:themeColor="text1"/>
                <w:sz w:val="24"/>
                <w:szCs w:val="28"/>
              </w:rPr>
              <w:t>на развитие областным бюджетам, бюджетам городов республиканского значения, столицы</w:t>
            </w:r>
          </w:p>
        </w:tc>
        <w:tc>
          <w:tcPr>
            <w:tcW w:w="170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18E819C7"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rPr>
            </w:pPr>
            <w:r w:rsidRPr="006E0D54">
              <w:rPr>
                <w:rFonts w:ascii="Times New Roman" w:hAnsi="Times New Roman" w:cs="Times New Roman"/>
                <w:color w:val="000000" w:themeColor="text1"/>
                <w:sz w:val="24"/>
                <w:szCs w:val="28"/>
              </w:rPr>
              <w:t>153 309,0</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1B31A796"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rPr>
            </w:pPr>
            <w:r w:rsidRPr="006E0D54">
              <w:rPr>
                <w:rFonts w:ascii="Times New Roman" w:hAnsi="Times New Roman" w:cs="Times New Roman"/>
                <w:color w:val="000000" w:themeColor="text1"/>
                <w:sz w:val="24"/>
                <w:szCs w:val="28"/>
              </w:rPr>
              <w:t>153 309,0</w:t>
            </w:r>
          </w:p>
        </w:tc>
        <w:tc>
          <w:tcPr>
            <w:tcW w:w="99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5AF6D31F"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rPr>
            </w:pPr>
            <w:r w:rsidRPr="006E0D54">
              <w:rPr>
                <w:rFonts w:ascii="Times New Roman" w:hAnsi="Times New Roman" w:cs="Times New Roman"/>
                <w:color w:val="000000" w:themeColor="text1"/>
                <w:sz w:val="24"/>
                <w:szCs w:val="28"/>
              </w:rPr>
              <w:t>100</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4A0E3DDA"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rPr>
            </w:pPr>
            <w:r w:rsidRPr="006E0D54">
              <w:rPr>
                <w:rFonts w:ascii="Times New Roman" w:hAnsi="Times New Roman" w:cs="Times New Roman"/>
                <w:color w:val="000000" w:themeColor="text1"/>
                <w:sz w:val="24"/>
                <w:szCs w:val="28"/>
              </w:rPr>
              <w:t>0</w:t>
            </w:r>
          </w:p>
        </w:tc>
      </w:tr>
      <w:tr w:rsidR="006E0D54" w:rsidRPr="001935A3" w14:paraId="7444744F" w14:textId="77777777" w:rsidTr="00102B40">
        <w:trPr>
          <w:trHeight w:val="275"/>
        </w:trPr>
        <w:tc>
          <w:tcPr>
            <w:tcW w:w="311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69A8C8A0" w14:textId="77777777" w:rsidR="006E0D54" w:rsidRPr="001935A3" w:rsidRDefault="006E0D54" w:rsidP="00102B40">
            <w:pPr>
              <w:spacing w:after="0" w:line="24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за счет средств местного бюджета</w:t>
            </w:r>
          </w:p>
        </w:tc>
        <w:tc>
          <w:tcPr>
            <w:tcW w:w="170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0B259A63"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rPr>
            </w:pPr>
            <w:r w:rsidRPr="006E0D54">
              <w:rPr>
                <w:rFonts w:ascii="Times New Roman" w:hAnsi="Times New Roman" w:cs="Times New Roman"/>
                <w:color w:val="000000" w:themeColor="text1"/>
                <w:sz w:val="24"/>
                <w:szCs w:val="28"/>
              </w:rPr>
              <w:t>85 300,0</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3CA08FE6"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rPr>
            </w:pPr>
            <w:r w:rsidRPr="006E0D54">
              <w:rPr>
                <w:rFonts w:ascii="Times New Roman" w:hAnsi="Times New Roman" w:cs="Times New Roman"/>
                <w:color w:val="000000" w:themeColor="text1"/>
                <w:sz w:val="24"/>
                <w:szCs w:val="28"/>
              </w:rPr>
              <w:t>85 300,0</w:t>
            </w:r>
          </w:p>
        </w:tc>
        <w:tc>
          <w:tcPr>
            <w:tcW w:w="99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76BD2C6A"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lang w:val="en-US"/>
              </w:rPr>
            </w:pPr>
            <w:r w:rsidRPr="006E0D54">
              <w:rPr>
                <w:rFonts w:ascii="Times New Roman" w:hAnsi="Times New Roman" w:cs="Times New Roman"/>
                <w:color w:val="000000" w:themeColor="text1"/>
                <w:sz w:val="24"/>
                <w:szCs w:val="28"/>
                <w:lang w:val="en-US"/>
              </w:rPr>
              <w:t>100</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525DD1BF" w14:textId="77777777" w:rsidR="006E0D54" w:rsidRPr="006E0D54" w:rsidRDefault="006E0D54" w:rsidP="00102B40">
            <w:pPr>
              <w:spacing w:after="0" w:line="240" w:lineRule="auto"/>
              <w:jc w:val="right"/>
              <w:rPr>
                <w:rFonts w:ascii="Times New Roman" w:hAnsi="Times New Roman" w:cs="Times New Roman"/>
                <w:color w:val="000000" w:themeColor="text1"/>
                <w:sz w:val="24"/>
                <w:szCs w:val="28"/>
                <w:lang w:val="en-US"/>
              </w:rPr>
            </w:pPr>
            <w:r w:rsidRPr="006E0D54">
              <w:rPr>
                <w:rFonts w:ascii="Times New Roman" w:hAnsi="Times New Roman" w:cs="Times New Roman"/>
                <w:color w:val="000000" w:themeColor="text1"/>
                <w:sz w:val="24"/>
                <w:szCs w:val="28"/>
                <w:lang w:val="en-US"/>
              </w:rPr>
              <w:t>0</w:t>
            </w:r>
          </w:p>
        </w:tc>
      </w:tr>
      <w:tr w:rsidR="006E0D54" w:rsidRPr="001935A3" w14:paraId="79F8658A" w14:textId="77777777" w:rsidTr="00102B40">
        <w:trPr>
          <w:trHeight w:val="275"/>
        </w:trPr>
        <w:tc>
          <w:tcPr>
            <w:tcW w:w="311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012EF86F" w14:textId="77777777" w:rsidR="006E0D54" w:rsidRPr="001935A3" w:rsidRDefault="006E0D54" w:rsidP="00102B40">
            <w:pPr>
              <w:spacing w:after="0" w:line="24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Другие</w:t>
            </w:r>
            <w:r w:rsidRPr="0034065D">
              <w:rPr>
                <w:rFonts w:ascii="Times New Roman" w:hAnsi="Times New Roman" w:cs="Times New Roman"/>
                <w:color w:val="000000" w:themeColor="text1"/>
                <w:sz w:val="24"/>
                <w:szCs w:val="28"/>
              </w:rPr>
              <w:t xml:space="preserve"> источник</w:t>
            </w:r>
            <w:r>
              <w:rPr>
                <w:rFonts w:ascii="Times New Roman" w:hAnsi="Times New Roman" w:cs="Times New Roman"/>
                <w:color w:val="000000" w:themeColor="text1"/>
                <w:sz w:val="24"/>
                <w:szCs w:val="28"/>
              </w:rPr>
              <w:t>и</w:t>
            </w:r>
          </w:p>
        </w:tc>
        <w:tc>
          <w:tcPr>
            <w:tcW w:w="170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01FD6603" w14:textId="77777777" w:rsidR="006E0D54" w:rsidRPr="001935A3" w:rsidRDefault="006E0D54" w:rsidP="00102B40">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lang w:val="kk-KZ"/>
              </w:rPr>
              <w:t>110 516,8</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713F3098" w14:textId="77777777" w:rsidR="006E0D54" w:rsidRPr="00511278" w:rsidRDefault="006E0D54" w:rsidP="00102B40">
            <w:pPr>
              <w:spacing w:after="0" w:line="240" w:lineRule="auto"/>
              <w:jc w:val="right"/>
              <w:rPr>
                <w:rFonts w:ascii="Times New Roman" w:hAnsi="Times New Roman" w:cs="Times New Roman"/>
                <w:color w:val="000000" w:themeColor="text1"/>
                <w:sz w:val="24"/>
                <w:szCs w:val="28"/>
                <w:lang w:val="kk-KZ"/>
              </w:rPr>
            </w:pPr>
            <w:r>
              <w:rPr>
                <w:rFonts w:ascii="Times New Roman" w:hAnsi="Times New Roman" w:cs="Times New Roman"/>
                <w:color w:val="000000" w:themeColor="text1"/>
                <w:sz w:val="24"/>
                <w:szCs w:val="28"/>
                <w:lang w:val="kk-KZ"/>
              </w:rPr>
              <w:t>110 516,8</w:t>
            </w:r>
          </w:p>
        </w:tc>
        <w:tc>
          <w:tcPr>
            <w:tcW w:w="99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203822B4" w14:textId="77777777" w:rsidR="006E0D54" w:rsidRPr="00511278" w:rsidRDefault="006E0D54" w:rsidP="00102B40">
            <w:pPr>
              <w:spacing w:after="0" w:line="240" w:lineRule="auto"/>
              <w:jc w:val="right"/>
              <w:rPr>
                <w:rFonts w:ascii="Times New Roman" w:hAnsi="Times New Roman" w:cs="Times New Roman"/>
                <w:color w:val="000000" w:themeColor="text1"/>
                <w:sz w:val="24"/>
                <w:szCs w:val="28"/>
                <w:lang w:val="kk-KZ"/>
              </w:rPr>
            </w:pPr>
            <w:r>
              <w:rPr>
                <w:rFonts w:ascii="Times New Roman" w:hAnsi="Times New Roman" w:cs="Times New Roman"/>
                <w:color w:val="000000" w:themeColor="text1"/>
                <w:sz w:val="24"/>
                <w:szCs w:val="28"/>
                <w:lang w:val="kk-KZ"/>
              </w:rPr>
              <w:t>100</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249818B4" w14:textId="77777777" w:rsidR="006E0D54" w:rsidRPr="00116989" w:rsidRDefault="006E0D54" w:rsidP="00102B40">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0</w:t>
            </w:r>
          </w:p>
        </w:tc>
      </w:tr>
      <w:bookmarkEnd w:id="10"/>
    </w:tbl>
    <w:p w14:paraId="179C5B46" w14:textId="77777777" w:rsidR="00B46355" w:rsidRPr="006738FD" w:rsidRDefault="00B46355" w:rsidP="00B46355">
      <w:pPr>
        <w:spacing w:after="0" w:line="240" w:lineRule="auto"/>
        <w:jc w:val="both"/>
        <w:rPr>
          <w:rFonts w:ascii="Times New Roman" w:hAnsi="Times New Roman" w:cs="Times New Roman"/>
          <w:color w:val="000000" w:themeColor="text1"/>
          <w:sz w:val="28"/>
          <w:szCs w:val="28"/>
          <w:highlight w:val="yellow"/>
          <w:lang w:val="en-US"/>
        </w:rPr>
      </w:pPr>
    </w:p>
    <w:p w14:paraId="6466509D" w14:textId="77777777" w:rsidR="00B46355" w:rsidRDefault="00B46355" w:rsidP="00B4635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Согласно </w:t>
      </w:r>
      <w:proofErr w:type="spellStart"/>
      <w:r w:rsidRPr="007B3A13">
        <w:rPr>
          <w:rFonts w:ascii="Times New Roman" w:hAnsi="Times New Roman" w:cs="Times New Roman"/>
          <w:color w:val="000000" w:themeColor="text1"/>
          <w:sz w:val="28"/>
          <w:szCs w:val="28"/>
        </w:rPr>
        <w:t>постановлени</w:t>
      </w:r>
      <w:proofErr w:type="spellEnd"/>
      <w:r w:rsidRPr="007B3A13">
        <w:rPr>
          <w:rFonts w:ascii="Times New Roman" w:hAnsi="Times New Roman" w:cs="Times New Roman"/>
          <w:color w:val="000000" w:themeColor="text1"/>
          <w:sz w:val="28"/>
          <w:szCs w:val="28"/>
          <w:lang w:val="kk-KZ"/>
        </w:rPr>
        <w:t>ю</w:t>
      </w:r>
      <w:r>
        <w:rPr>
          <w:rFonts w:ascii="Times New Roman" w:hAnsi="Times New Roman" w:cs="Times New Roman"/>
          <w:color w:val="000000" w:themeColor="text1"/>
          <w:sz w:val="28"/>
          <w:szCs w:val="28"/>
        </w:rPr>
        <w:t xml:space="preserve"> Правительства Республики Казахстан от 31 декабря 2019 года № 1055</w:t>
      </w:r>
      <w:r>
        <w:rPr>
          <w:rFonts w:ascii="Times New Roman" w:hAnsi="Times New Roman" w:cs="Times New Roman"/>
          <w:color w:val="000000" w:themeColor="text1"/>
          <w:sz w:val="28"/>
          <w:szCs w:val="28"/>
          <w:lang w:val="kk-KZ"/>
        </w:rPr>
        <w:t xml:space="preserve"> в</w:t>
      </w:r>
      <w:r>
        <w:rPr>
          <w:rFonts w:ascii="Times New Roman" w:hAnsi="Times New Roman" w:cs="Times New Roman"/>
          <w:color w:val="000000" w:themeColor="text1"/>
          <w:sz w:val="28"/>
          <w:szCs w:val="28"/>
        </w:rPr>
        <w:t xml:space="preserve"> 2020 году на реализацию</w:t>
      </w:r>
      <w:r>
        <w:rPr>
          <w:rFonts w:ascii="Times New Roman" w:hAnsi="Times New Roman" w:cs="Times New Roman"/>
          <w:color w:val="000000" w:themeColor="text1"/>
          <w:sz w:val="28"/>
          <w:szCs w:val="28"/>
          <w:lang w:val="kk-KZ"/>
        </w:rPr>
        <w:t xml:space="preserve"> мероприятий</w:t>
      </w:r>
      <w:r>
        <w:rPr>
          <w:rFonts w:ascii="Times New Roman" w:hAnsi="Times New Roman" w:cs="Times New Roman"/>
          <w:color w:val="000000" w:themeColor="text1"/>
          <w:sz w:val="28"/>
          <w:szCs w:val="28"/>
        </w:rPr>
        <w:t xml:space="preserve"> Госпрограммы «</w:t>
      </w:r>
      <w:proofErr w:type="spellStart"/>
      <w:r>
        <w:rPr>
          <w:rFonts w:ascii="Times New Roman" w:hAnsi="Times New Roman" w:cs="Times New Roman"/>
          <w:color w:val="000000" w:themeColor="text1"/>
          <w:sz w:val="28"/>
          <w:szCs w:val="28"/>
        </w:rPr>
        <w:t>Нұрлы</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жол</w:t>
      </w:r>
      <w:proofErr w:type="spellEnd"/>
      <w:r>
        <w:rPr>
          <w:rFonts w:ascii="Times New Roman" w:hAnsi="Times New Roman" w:cs="Times New Roman"/>
          <w:color w:val="000000" w:themeColor="text1"/>
          <w:sz w:val="28"/>
          <w:szCs w:val="28"/>
        </w:rPr>
        <w:t xml:space="preserve">» было </w:t>
      </w:r>
      <w:r>
        <w:rPr>
          <w:rFonts w:ascii="Times New Roman" w:hAnsi="Times New Roman" w:cs="Times New Roman"/>
          <w:color w:val="000000" w:themeColor="text1"/>
          <w:sz w:val="28"/>
          <w:szCs w:val="28"/>
          <w:lang w:val="kk-KZ"/>
        </w:rPr>
        <w:t xml:space="preserve">предусмотрено </w:t>
      </w:r>
      <w:r>
        <w:rPr>
          <w:rFonts w:ascii="Times New Roman" w:hAnsi="Times New Roman" w:cs="Times New Roman"/>
          <w:color w:val="000000" w:themeColor="text1"/>
          <w:sz w:val="28"/>
          <w:szCs w:val="28"/>
        </w:rPr>
        <w:t>664 524,7 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из них: на реализацию республиканских бюджетных программ – 490 383,7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за счет средств местного бюджета – 124 996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xml:space="preserve">, другие источники – </w:t>
      </w:r>
      <w:r w:rsidRPr="006922CA">
        <w:rPr>
          <w:rFonts w:ascii="Times New Roman" w:hAnsi="Times New Roman" w:cs="Times New Roman"/>
          <w:color w:val="000000" w:themeColor="text1"/>
          <w:sz w:val="28"/>
          <w:szCs w:val="28"/>
        </w:rPr>
        <w:t>49 145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p>
    <w:p w14:paraId="12725765" w14:textId="5A8AE7FE" w:rsidR="006E0D54" w:rsidRPr="006E0D54" w:rsidRDefault="00B46355" w:rsidP="006E0D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учетом внесенных изменений </w:t>
      </w:r>
      <w:r w:rsidRPr="001935A3">
        <w:rPr>
          <w:rFonts w:ascii="Times New Roman" w:hAnsi="Times New Roman" w:cs="Times New Roman"/>
          <w:color w:val="000000" w:themeColor="text1"/>
          <w:sz w:val="28"/>
          <w:szCs w:val="28"/>
        </w:rPr>
        <w:t>на реализацию Гос</w:t>
      </w:r>
      <w:r>
        <w:rPr>
          <w:rFonts w:ascii="Times New Roman" w:hAnsi="Times New Roman" w:cs="Times New Roman"/>
          <w:color w:val="000000" w:themeColor="text1"/>
          <w:sz w:val="28"/>
          <w:szCs w:val="28"/>
        </w:rPr>
        <w:t>программы «</w:t>
      </w:r>
      <w:proofErr w:type="spellStart"/>
      <w:r>
        <w:rPr>
          <w:rFonts w:ascii="Times New Roman" w:hAnsi="Times New Roman" w:cs="Times New Roman"/>
          <w:color w:val="000000" w:themeColor="text1"/>
          <w:sz w:val="28"/>
          <w:szCs w:val="28"/>
        </w:rPr>
        <w:t>Нұрлы</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жол</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 xml:space="preserve">на 2020 год </w:t>
      </w:r>
      <w:r>
        <w:rPr>
          <w:rFonts w:ascii="Times New Roman" w:hAnsi="Times New Roman" w:cs="Times New Roman"/>
          <w:color w:val="000000" w:themeColor="text1"/>
          <w:sz w:val="28"/>
          <w:szCs w:val="28"/>
        </w:rPr>
        <w:t xml:space="preserve">выделено </w:t>
      </w:r>
      <w:bookmarkStart w:id="11" w:name="_Hlk67061046"/>
      <w:r w:rsidR="000F13C8">
        <w:rPr>
          <w:rFonts w:ascii="Times New Roman" w:hAnsi="Times New Roman" w:cs="Times New Roman"/>
          <w:color w:val="000000" w:themeColor="text1"/>
          <w:sz w:val="28"/>
          <w:szCs w:val="28"/>
        </w:rPr>
        <w:t>622 969,9</w:t>
      </w:r>
      <w:r w:rsidR="006E0D54" w:rsidRPr="006E0D54">
        <w:rPr>
          <w:rFonts w:ascii="Times New Roman" w:hAnsi="Times New Roman" w:cs="Times New Roman"/>
          <w:b/>
          <w:color w:val="000000" w:themeColor="text1"/>
          <w:sz w:val="24"/>
          <w:szCs w:val="28"/>
        </w:rPr>
        <w:t> </w:t>
      </w:r>
      <w:proofErr w:type="spellStart"/>
      <w:r w:rsidR="006E0D54" w:rsidRPr="006E0D54">
        <w:rPr>
          <w:rFonts w:ascii="Times New Roman" w:hAnsi="Times New Roman" w:cs="Times New Roman"/>
          <w:color w:val="000000" w:themeColor="text1"/>
          <w:sz w:val="28"/>
          <w:szCs w:val="28"/>
        </w:rPr>
        <w:t>млн.тенге</w:t>
      </w:r>
      <w:proofErr w:type="spellEnd"/>
      <w:r w:rsidR="006E0D54" w:rsidRPr="006E0D54">
        <w:rPr>
          <w:rFonts w:ascii="Times New Roman" w:hAnsi="Times New Roman" w:cs="Times New Roman"/>
          <w:color w:val="000000" w:themeColor="text1"/>
          <w:sz w:val="28"/>
          <w:szCs w:val="28"/>
        </w:rPr>
        <w:t xml:space="preserve">, из них: на реализацию республиканских бюджетных программ – </w:t>
      </w:r>
      <w:r w:rsidR="00E40C8F">
        <w:rPr>
          <w:rFonts w:ascii="Times New Roman" w:hAnsi="Times New Roman" w:cs="Times New Roman"/>
          <w:color w:val="000000" w:themeColor="text1"/>
          <w:sz w:val="28"/>
          <w:szCs w:val="28"/>
        </w:rPr>
        <w:t>427 153,2</w:t>
      </w:r>
      <w:r w:rsidR="006E0D54" w:rsidRPr="006E0D54">
        <w:rPr>
          <w:rFonts w:ascii="Times New Roman" w:hAnsi="Times New Roman" w:cs="Times New Roman"/>
          <w:color w:val="000000" w:themeColor="text1"/>
          <w:sz w:val="28"/>
          <w:szCs w:val="28"/>
        </w:rPr>
        <w:t> </w:t>
      </w:r>
      <w:proofErr w:type="spellStart"/>
      <w:r w:rsidR="006E0D54" w:rsidRPr="006E0D54">
        <w:rPr>
          <w:rFonts w:ascii="Times New Roman" w:hAnsi="Times New Roman" w:cs="Times New Roman"/>
          <w:color w:val="000000" w:themeColor="text1"/>
          <w:sz w:val="28"/>
          <w:szCs w:val="28"/>
        </w:rPr>
        <w:t>млн.тенге</w:t>
      </w:r>
      <w:proofErr w:type="spellEnd"/>
      <w:r w:rsidR="006E0D54" w:rsidRPr="006E0D54">
        <w:rPr>
          <w:rFonts w:ascii="Times New Roman" w:hAnsi="Times New Roman" w:cs="Times New Roman"/>
          <w:color w:val="000000" w:themeColor="text1"/>
          <w:sz w:val="28"/>
          <w:szCs w:val="28"/>
        </w:rPr>
        <w:t>, за счет средств местного бюджета – 85 300,0 </w:t>
      </w:r>
      <w:proofErr w:type="spellStart"/>
      <w:r w:rsidR="006E0D54" w:rsidRPr="006E0D54">
        <w:rPr>
          <w:rFonts w:ascii="Times New Roman" w:hAnsi="Times New Roman" w:cs="Times New Roman"/>
          <w:color w:val="000000" w:themeColor="text1"/>
          <w:sz w:val="28"/>
          <w:szCs w:val="28"/>
        </w:rPr>
        <w:t>млн.тенге</w:t>
      </w:r>
      <w:proofErr w:type="spellEnd"/>
      <w:r w:rsidR="006E0D54" w:rsidRPr="006E0D54">
        <w:rPr>
          <w:rFonts w:ascii="Times New Roman" w:hAnsi="Times New Roman" w:cs="Times New Roman"/>
          <w:color w:val="000000" w:themeColor="text1"/>
          <w:sz w:val="28"/>
          <w:szCs w:val="28"/>
        </w:rPr>
        <w:t>, другие источники – 110 516,8</w:t>
      </w:r>
      <w:r w:rsidR="006E0D54" w:rsidRPr="006E0D54">
        <w:rPr>
          <w:rFonts w:ascii="Times New Roman" w:hAnsi="Times New Roman" w:cs="Times New Roman"/>
          <w:color w:val="000000" w:themeColor="text1"/>
          <w:sz w:val="24"/>
          <w:szCs w:val="28"/>
          <w:lang w:val="kk-KZ"/>
        </w:rPr>
        <w:t> </w:t>
      </w:r>
      <w:proofErr w:type="spellStart"/>
      <w:r w:rsidR="006E0D54" w:rsidRPr="006E0D54">
        <w:rPr>
          <w:rFonts w:ascii="Times New Roman" w:hAnsi="Times New Roman" w:cs="Times New Roman"/>
          <w:color w:val="000000" w:themeColor="text1"/>
          <w:sz w:val="28"/>
          <w:szCs w:val="28"/>
        </w:rPr>
        <w:t>млн.тенге</w:t>
      </w:r>
      <w:proofErr w:type="spellEnd"/>
      <w:r w:rsidR="006E0D54" w:rsidRPr="006E0D54">
        <w:rPr>
          <w:rFonts w:ascii="Times New Roman" w:hAnsi="Times New Roman" w:cs="Times New Roman"/>
          <w:color w:val="000000" w:themeColor="text1"/>
          <w:sz w:val="28"/>
          <w:szCs w:val="28"/>
        </w:rPr>
        <w:t>.</w:t>
      </w:r>
    </w:p>
    <w:p w14:paraId="478F7F54" w14:textId="7AB44449" w:rsidR="006E0D54" w:rsidRPr="006E0D54" w:rsidRDefault="006E0D54" w:rsidP="006E0D54">
      <w:pPr>
        <w:spacing w:after="0" w:line="240" w:lineRule="auto"/>
        <w:ind w:firstLine="709"/>
        <w:jc w:val="both"/>
        <w:rPr>
          <w:rFonts w:ascii="Times New Roman" w:hAnsi="Times New Roman" w:cs="Times New Roman"/>
          <w:color w:val="000000" w:themeColor="text1"/>
          <w:sz w:val="28"/>
          <w:szCs w:val="28"/>
        </w:rPr>
      </w:pPr>
      <w:r w:rsidRPr="006E0D54">
        <w:rPr>
          <w:rFonts w:ascii="Times New Roman" w:hAnsi="Times New Roman" w:cs="Times New Roman"/>
          <w:color w:val="000000" w:themeColor="text1"/>
          <w:sz w:val="28"/>
          <w:szCs w:val="28"/>
        </w:rPr>
        <w:lastRenderedPageBreak/>
        <w:t xml:space="preserve">Исполнение составило </w:t>
      </w:r>
      <w:r w:rsidR="00E40C8F">
        <w:rPr>
          <w:rFonts w:ascii="Times New Roman" w:hAnsi="Times New Roman" w:cs="Times New Roman"/>
          <w:color w:val="000000" w:themeColor="text1"/>
          <w:sz w:val="28"/>
          <w:szCs w:val="28"/>
        </w:rPr>
        <w:t>622 928,8</w:t>
      </w:r>
      <w:r w:rsidRPr="006E0D54">
        <w:rPr>
          <w:rFonts w:ascii="Times New Roman" w:hAnsi="Times New Roman" w:cs="Times New Roman"/>
          <w:b/>
          <w:color w:val="000000" w:themeColor="text1"/>
          <w:sz w:val="24"/>
          <w:szCs w:val="28"/>
        </w:rPr>
        <w:t> </w:t>
      </w:r>
      <w:proofErr w:type="spellStart"/>
      <w:r w:rsidRPr="006E0D54">
        <w:rPr>
          <w:rFonts w:ascii="Times New Roman" w:hAnsi="Times New Roman" w:cs="Times New Roman"/>
          <w:color w:val="000000" w:themeColor="text1"/>
          <w:sz w:val="28"/>
          <w:szCs w:val="28"/>
        </w:rPr>
        <w:t>млн.тенге</w:t>
      </w:r>
      <w:proofErr w:type="spellEnd"/>
      <w:r w:rsidRPr="006E0D54">
        <w:rPr>
          <w:rFonts w:ascii="Times New Roman" w:hAnsi="Times New Roman" w:cs="Times New Roman"/>
          <w:color w:val="000000" w:themeColor="text1"/>
          <w:sz w:val="28"/>
          <w:szCs w:val="28"/>
        </w:rPr>
        <w:t xml:space="preserve">, или 100 %, в том числе по республиканским бюджетным программам – </w:t>
      </w:r>
      <w:r w:rsidR="00E40C8F">
        <w:rPr>
          <w:rFonts w:ascii="Times New Roman" w:hAnsi="Times New Roman" w:cs="Times New Roman"/>
          <w:color w:val="000000" w:themeColor="text1"/>
          <w:sz w:val="28"/>
          <w:szCs w:val="28"/>
        </w:rPr>
        <w:t>273 803,0</w:t>
      </w:r>
      <w:r w:rsidRPr="006E0D54">
        <w:rPr>
          <w:rFonts w:ascii="Times New Roman" w:hAnsi="Times New Roman" w:cs="Times New Roman"/>
          <w:color w:val="000000" w:themeColor="text1"/>
          <w:sz w:val="28"/>
          <w:szCs w:val="28"/>
        </w:rPr>
        <w:t> </w:t>
      </w:r>
      <w:proofErr w:type="spellStart"/>
      <w:r w:rsidRPr="006E0D54">
        <w:rPr>
          <w:rFonts w:ascii="Times New Roman" w:hAnsi="Times New Roman" w:cs="Times New Roman"/>
          <w:color w:val="000000" w:themeColor="text1"/>
          <w:sz w:val="28"/>
          <w:szCs w:val="28"/>
        </w:rPr>
        <w:t>млн.тенге</w:t>
      </w:r>
      <w:proofErr w:type="spellEnd"/>
      <w:r w:rsidRPr="006E0D54">
        <w:rPr>
          <w:rFonts w:ascii="Times New Roman" w:hAnsi="Times New Roman" w:cs="Times New Roman"/>
          <w:color w:val="000000" w:themeColor="text1"/>
          <w:sz w:val="28"/>
          <w:szCs w:val="28"/>
        </w:rPr>
        <w:t>; по целевым трансфертам на развитие областным бюджетам, бюджетам городов республиканского значения, столицы – 153 309,0 </w:t>
      </w:r>
      <w:proofErr w:type="spellStart"/>
      <w:r w:rsidRPr="006E0D54">
        <w:rPr>
          <w:rFonts w:ascii="Times New Roman" w:hAnsi="Times New Roman" w:cs="Times New Roman"/>
          <w:color w:val="000000" w:themeColor="text1"/>
          <w:sz w:val="28"/>
          <w:szCs w:val="28"/>
        </w:rPr>
        <w:t>млн.тенге</w:t>
      </w:r>
      <w:proofErr w:type="spellEnd"/>
      <w:r w:rsidRPr="006E0D54">
        <w:rPr>
          <w:rFonts w:ascii="Times New Roman" w:hAnsi="Times New Roman" w:cs="Times New Roman"/>
          <w:color w:val="000000" w:themeColor="text1"/>
          <w:sz w:val="28"/>
          <w:szCs w:val="28"/>
        </w:rPr>
        <w:t>; за счет средств местного бюджета – 85 300,0 </w:t>
      </w:r>
      <w:proofErr w:type="spellStart"/>
      <w:r w:rsidRPr="006E0D54">
        <w:rPr>
          <w:rFonts w:ascii="Times New Roman" w:hAnsi="Times New Roman" w:cs="Times New Roman"/>
          <w:color w:val="000000" w:themeColor="text1"/>
          <w:sz w:val="28"/>
          <w:szCs w:val="28"/>
        </w:rPr>
        <w:t>млн.тенге</w:t>
      </w:r>
      <w:proofErr w:type="spellEnd"/>
      <w:r w:rsidRPr="006E0D54">
        <w:rPr>
          <w:rFonts w:ascii="Times New Roman" w:hAnsi="Times New Roman" w:cs="Times New Roman"/>
          <w:color w:val="000000" w:themeColor="text1"/>
          <w:sz w:val="28"/>
          <w:szCs w:val="28"/>
        </w:rPr>
        <w:t>, другие источники – 110 516,8</w:t>
      </w:r>
      <w:r w:rsidRPr="006E0D54">
        <w:rPr>
          <w:rFonts w:ascii="Times New Roman" w:hAnsi="Times New Roman" w:cs="Times New Roman"/>
          <w:color w:val="000000" w:themeColor="text1"/>
          <w:sz w:val="24"/>
          <w:szCs w:val="28"/>
          <w:lang w:val="kk-KZ"/>
        </w:rPr>
        <w:t> </w:t>
      </w:r>
      <w:proofErr w:type="spellStart"/>
      <w:r w:rsidRPr="006E0D54">
        <w:rPr>
          <w:rFonts w:ascii="Times New Roman" w:hAnsi="Times New Roman" w:cs="Times New Roman"/>
          <w:color w:val="000000" w:themeColor="text1"/>
          <w:sz w:val="28"/>
          <w:szCs w:val="28"/>
        </w:rPr>
        <w:t>млн.тенге</w:t>
      </w:r>
      <w:proofErr w:type="spellEnd"/>
      <w:r w:rsidRPr="006E0D54">
        <w:rPr>
          <w:rFonts w:ascii="Times New Roman" w:hAnsi="Times New Roman" w:cs="Times New Roman"/>
          <w:color w:val="000000" w:themeColor="text1"/>
          <w:sz w:val="28"/>
          <w:szCs w:val="28"/>
        </w:rPr>
        <w:t xml:space="preserve">. </w:t>
      </w:r>
    </w:p>
    <w:p w14:paraId="671497D9" w14:textId="530D563E" w:rsidR="006E0D54" w:rsidRPr="006E0D54" w:rsidRDefault="006E0D54" w:rsidP="006E0D54">
      <w:pPr>
        <w:spacing w:after="0" w:line="240" w:lineRule="auto"/>
        <w:ind w:firstLine="709"/>
        <w:jc w:val="both"/>
        <w:rPr>
          <w:rFonts w:ascii="Times New Roman" w:hAnsi="Times New Roman" w:cs="Times New Roman"/>
          <w:color w:val="000000" w:themeColor="text1"/>
          <w:sz w:val="28"/>
          <w:szCs w:val="28"/>
        </w:rPr>
      </w:pPr>
      <w:proofErr w:type="spellStart"/>
      <w:r w:rsidRPr="006E0D54">
        <w:rPr>
          <w:rFonts w:ascii="Times New Roman" w:hAnsi="Times New Roman" w:cs="Times New Roman"/>
          <w:color w:val="000000" w:themeColor="text1"/>
          <w:sz w:val="28"/>
          <w:szCs w:val="28"/>
        </w:rPr>
        <w:t>Неисполнено</w:t>
      </w:r>
      <w:proofErr w:type="spellEnd"/>
      <w:r w:rsidRPr="006E0D54">
        <w:rPr>
          <w:rFonts w:ascii="Times New Roman" w:hAnsi="Times New Roman" w:cs="Times New Roman"/>
          <w:color w:val="000000" w:themeColor="text1"/>
          <w:sz w:val="28"/>
          <w:szCs w:val="28"/>
        </w:rPr>
        <w:t xml:space="preserve"> по республиканским бюджетным программам 41,1 </w:t>
      </w:r>
      <w:proofErr w:type="spellStart"/>
      <w:r w:rsidRPr="006E0D54">
        <w:rPr>
          <w:rFonts w:ascii="Times New Roman" w:hAnsi="Times New Roman" w:cs="Times New Roman"/>
          <w:color w:val="000000" w:themeColor="text1"/>
          <w:sz w:val="28"/>
          <w:szCs w:val="28"/>
        </w:rPr>
        <w:t>млн.тенге</w:t>
      </w:r>
      <w:proofErr w:type="spellEnd"/>
      <w:r w:rsidRPr="006E0D54">
        <w:rPr>
          <w:rFonts w:ascii="Times New Roman" w:hAnsi="Times New Roman" w:cs="Times New Roman"/>
          <w:color w:val="000000" w:themeColor="text1"/>
          <w:sz w:val="28"/>
          <w:szCs w:val="28"/>
        </w:rPr>
        <w:t xml:space="preserve"> – экономия бюджетных средств, которая сложилась за счет курсовой разницы.</w:t>
      </w:r>
    </w:p>
    <w:p w14:paraId="6CB93FA5" w14:textId="20675997" w:rsidR="00B46355" w:rsidRPr="006E0D54" w:rsidRDefault="006E0D54" w:rsidP="006E0D54">
      <w:pPr>
        <w:spacing w:after="0" w:line="240" w:lineRule="auto"/>
        <w:ind w:firstLine="709"/>
        <w:jc w:val="both"/>
        <w:rPr>
          <w:rFonts w:ascii="Times New Roman" w:hAnsi="Times New Roman" w:cs="Times New Roman"/>
          <w:color w:val="000000" w:themeColor="text1"/>
          <w:sz w:val="28"/>
          <w:szCs w:val="28"/>
        </w:rPr>
      </w:pPr>
      <w:r w:rsidRPr="006E0D54">
        <w:rPr>
          <w:sz w:val="28"/>
          <w:szCs w:val="28"/>
        </w:rPr>
        <w:t>Местными исполнительными органами, выделенные средства в виде целевых трансфертов на развитие областным бюджетам, бюджетам городов республиканского значения, столицы, были освоены в сумме 153 204,5</w:t>
      </w:r>
      <w:r w:rsidRPr="006E0D54">
        <w:rPr>
          <w:color w:val="000000" w:themeColor="text1"/>
          <w:sz w:val="28"/>
          <w:szCs w:val="28"/>
        </w:rPr>
        <w:t> </w:t>
      </w:r>
      <w:proofErr w:type="spellStart"/>
      <w:r w:rsidRPr="006E0D54">
        <w:rPr>
          <w:color w:val="000000" w:themeColor="text1"/>
          <w:sz w:val="28"/>
          <w:szCs w:val="28"/>
        </w:rPr>
        <w:t>млн.тенге</w:t>
      </w:r>
      <w:proofErr w:type="spellEnd"/>
      <w:r w:rsidRPr="006E0D54">
        <w:rPr>
          <w:color w:val="000000" w:themeColor="text1"/>
          <w:sz w:val="28"/>
          <w:szCs w:val="28"/>
        </w:rPr>
        <w:t>.</w:t>
      </w:r>
      <w:r w:rsidRPr="006E0D54">
        <w:rPr>
          <w:sz w:val="28"/>
          <w:szCs w:val="28"/>
        </w:rPr>
        <w:t xml:space="preserve"> Неисполненными на местном уровне остались 104,5 </w:t>
      </w:r>
      <w:proofErr w:type="spellStart"/>
      <w:r w:rsidRPr="006E0D54">
        <w:rPr>
          <w:sz w:val="28"/>
          <w:szCs w:val="28"/>
        </w:rPr>
        <w:t>млн.тенге</w:t>
      </w:r>
      <w:proofErr w:type="spellEnd"/>
      <w:r w:rsidRPr="006E0D54">
        <w:rPr>
          <w:sz w:val="28"/>
          <w:szCs w:val="28"/>
        </w:rPr>
        <w:t>, из них 4,5 </w:t>
      </w:r>
      <w:proofErr w:type="spellStart"/>
      <w:r w:rsidRPr="006E0D54">
        <w:rPr>
          <w:sz w:val="28"/>
          <w:szCs w:val="28"/>
        </w:rPr>
        <w:t>млн.тенге</w:t>
      </w:r>
      <w:proofErr w:type="spellEnd"/>
      <w:r w:rsidRPr="006E0D54">
        <w:rPr>
          <w:sz w:val="28"/>
          <w:szCs w:val="28"/>
        </w:rPr>
        <w:t xml:space="preserve"> – экономия бюджетных средств по результатам государственных закупок. </w:t>
      </w:r>
      <w:proofErr w:type="spellStart"/>
      <w:r w:rsidRPr="006E0D54">
        <w:rPr>
          <w:sz w:val="28"/>
          <w:szCs w:val="28"/>
        </w:rPr>
        <w:t>Неосвоено</w:t>
      </w:r>
      <w:proofErr w:type="spellEnd"/>
      <w:r w:rsidRPr="006E0D54">
        <w:rPr>
          <w:sz w:val="28"/>
          <w:szCs w:val="28"/>
        </w:rPr>
        <w:t xml:space="preserve"> 100,0 </w:t>
      </w:r>
      <w:proofErr w:type="spellStart"/>
      <w:r w:rsidRPr="006E0D54">
        <w:rPr>
          <w:sz w:val="28"/>
          <w:szCs w:val="28"/>
        </w:rPr>
        <w:t>тыс.тенге</w:t>
      </w:r>
      <w:proofErr w:type="spellEnd"/>
      <w:r w:rsidRPr="006E0D54">
        <w:rPr>
          <w:sz w:val="28"/>
          <w:szCs w:val="28"/>
        </w:rPr>
        <w:t xml:space="preserve"> по причине не заключения договора в связи с поздним проведением конкурсных процедур в </w:t>
      </w:r>
      <w:proofErr w:type="spellStart"/>
      <w:r w:rsidRPr="006E0D54">
        <w:rPr>
          <w:sz w:val="28"/>
          <w:szCs w:val="28"/>
        </w:rPr>
        <w:t>Кызылординской</w:t>
      </w:r>
      <w:proofErr w:type="spellEnd"/>
      <w:r w:rsidRPr="006E0D54">
        <w:rPr>
          <w:sz w:val="28"/>
          <w:szCs w:val="28"/>
        </w:rPr>
        <w:t xml:space="preserve"> области по проекту «Строительство транспортной развязки на примыкание главной уличной дороги в левобережной части реки Сырдарья г. Кызылорда с автотрассой «Западная Европа – Западный Китай»</w:t>
      </w:r>
      <w:r w:rsidRPr="006E0D54">
        <w:rPr>
          <w:bCs/>
          <w:sz w:val="28"/>
          <w:szCs w:val="28"/>
        </w:rPr>
        <w:t>.</w:t>
      </w:r>
    </w:p>
    <w:bookmarkEnd w:id="11"/>
    <w:p w14:paraId="19CB985A" w14:textId="77777777" w:rsidR="00B46355" w:rsidRPr="006E7C96" w:rsidRDefault="00B46355" w:rsidP="00B46355">
      <w:pPr>
        <w:spacing w:after="0" w:line="240" w:lineRule="auto"/>
        <w:ind w:firstLine="709"/>
        <w:jc w:val="both"/>
        <w:rPr>
          <w:rFonts w:ascii="Times New Roman" w:hAnsi="Times New Roman" w:cs="Times New Roman"/>
          <w:color w:val="000000" w:themeColor="text1"/>
          <w:sz w:val="28"/>
          <w:szCs w:val="28"/>
        </w:rPr>
      </w:pPr>
      <w:r w:rsidRPr="001935A3">
        <w:rPr>
          <w:rFonts w:ascii="Times New Roman" w:hAnsi="Times New Roman" w:cs="Times New Roman"/>
          <w:color w:val="000000" w:themeColor="text1"/>
          <w:sz w:val="28"/>
          <w:szCs w:val="28"/>
        </w:rPr>
        <w:t xml:space="preserve">В целом </w:t>
      </w:r>
      <w:r>
        <w:rPr>
          <w:rFonts w:ascii="Times New Roman" w:hAnsi="Times New Roman" w:cs="Times New Roman"/>
          <w:color w:val="000000" w:themeColor="text1"/>
          <w:sz w:val="28"/>
          <w:szCs w:val="28"/>
        </w:rPr>
        <w:t>Госпрограммой «</w:t>
      </w:r>
      <w:proofErr w:type="spellStart"/>
      <w:r>
        <w:rPr>
          <w:rFonts w:ascii="Times New Roman" w:hAnsi="Times New Roman" w:cs="Times New Roman"/>
          <w:color w:val="000000" w:themeColor="text1"/>
          <w:sz w:val="28"/>
          <w:szCs w:val="28"/>
        </w:rPr>
        <w:t>Нұрлы</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жол</w:t>
      </w:r>
      <w:proofErr w:type="spellEnd"/>
      <w:r>
        <w:rPr>
          <w:rFonts w:ascii="Times New Roman" w:hAnsi="Times New Roman" w:cs="Times New Roman"/>
          <w:color w:val="000000" w:themeColor="text1"/>
          <w:sz w:val="28"/>
          <w:szCs w:val="28"/>
        </w:rPr>
        <w:t>» преду</w:t>
      </w:r>
      <w:r w:rsidRPr="001935A3">
        <w:rPr>
          <w:rFonts w:ascii="Times New Roman" w:hAnsi="Times New Roman" w:cs="Times New Roman"/>
          <w:color w:val="000000" w:themeColor="text1"/>
          <w:sz w:val="28"/>
          <w:szCs w:val="28"/>
        </w:rPr>
        <w:t xml:space="preserve">смотрено достижение </w:t>
      </w:r>
      <w:r w:rsidRPr="006E7C96">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целевых индикаторов:</w:t>
      </w:r>
    </w:p>
    <w:p w14:paraId="32A06E77" w14:textId="5863ABB6" w:rsidR="00B46355" w:rsidRPr="006E7C96" w:rsidRDefault="00B46355" w:rsidP="00B46355">
      <w:pPr>
        <w:pStyle w:val="a7"/>
        <w:numPr>
          <w:ilvl w:val="0"/>
          <w:numId w:val="23"/>
        </w:numPr>
        <w:ind w:left="0" w:firstLine="709"/>
        <w:rPr>
          <w:color w:val="000000" w:themeColor="text1"/>
          <w:lang w:val="kk-KZ"/>
        </w:rPr>
      </w:pPr>
      <w:r>
        <w:rPr>
          <w:b/>
        </w:rPr>
        <w:t xml:space="preserve">Индекс физического </w:t>
      </w:r>
      <w:proofErr w:type="spellStart"/>
      <w:r>
        <w:rPr>
          <w:b/>
        </w:rPr>
        <w:t>обьема</w:t>
      </w:r>
      <w:proofErr w:type="spellEnd"/>
      <w:r w:rsidRPr="006E7C96">
        <w:rPr>
          <w:b/>
        </w:rPr>
        <w:t xml:space="preserve"> валовой добавленной стоимости «Транспорт и складирование»</w:t>
      </w:r>
      <w:r w:rsidRPr="006E7C96">
        <w:rPr>
          <w:color w:val="000000" w:themeColor="text1"/>
        </w:rPr>
        <w:t xml:space="preserve"> составил 82,8</w:t>
      </w:r>
      <w:r>
        <w:rPr>
          <w:color w:val="000000" w:themeColor="text1"/>
        </w:rPr>
        <w:t> %</w:t>
      </w:r>
      <w:r w:rsidRPr="006E7C96">
        <w:rPr>
          <w:color w:val="000000" w:themeColor="text1"/>
        </w:rPr>
        <w:t xml:space="preserve"> при плане 103,2</w:t>
      </w:r>
      <w:r>
        <w:rPr>
          <w:color w:val="000000" w:themeColor="text1"/>
        </w:rPr>
        <w:t> %</w:t>
      </w:r>
      <w:r w:rsidRPr="006E7C96">
        <w:rPr>
          <w:color w:val="000000" w:themeColor="text1"/>
        </w:rPr>
        <w:t xml:space="preserve"> (факт 2019 года – 105,1</w:t>
      </w:r>
      <w:r>
        <w:rPr>
          <w:color w:val="000000" w:themeColor="text1"/>
        </w:rPr>
        <w:t> %</w:t>
      </w:r>
      <w:r w:rsidRPr="006E7C96">
        <w:rPr>
          <w:color w:val="000000" w:themeColor="text1"/>
        </w:rPr>
        <w:t>).</w:t>
      </w:r>
      <w:r>
        <w:rPr>
          <w:color w:val="000000" w:themeColor="text1"/>
        </w:rPr>
        <w:t xml:space="preserve"> </w:t>
      </w:r>
    </w:p>
    <w:p w14:paraId="4FBAA6CB" w14:textId="77777777" w:rsidR="00B46355" w:rsidRDefault="00B46355" w:rsidP="00B46355">
      <w:pPr>
        <w:spacing w:after="0" w:line="240" w:lineRule="auto"/>
        <w:ind w:firstLine="709"/>
        <w:jc w:val="both"/>
        <w:rPr>
          <w:rFonts w:ascii="Times New Roman" w:hAnsi="Times New Roman" w:cs="Times New Roman"/>
          <w:color w:val="000000" w:themeColor="text1"/>
          <w:sz w:val="28"/>
          <w:szCs w:val="28"/>
          <w:lang w:val="kk-KZ"/>
        </w:rPr>
      </w:pPr>
      <w:r w:rsidRPr="00366BE7">
        <w:rPr>
          <w:rFonts w:ascii="Times New Roman" w:hAnsi="Times New Roman" w:cs="Times New Roman"/>
          <w:color w:val="000000" w:themeColor="text1"/>
          <w:sz w:val="28"/>
          <w:szCs w:val="28"/>
        </w:rPr>
        <w:t>Распространение коронавируса COVID-2019 оказал влияние на транспортную отрасль, уменьшение темпов роста в отрасли обусловлено, в основном, снижением пассажиропотока на автомобильном, железнодорожном и воздушном транспорте, а также снижением грузопотока на автомобильном и трубопроводном транспорте.</w:t>
      </w:r>
    </w:p>
    <w:p w14:paraId="469D923D" w14:textId="02BF470D" w:rsidR="00B46355" w:rsidRPr="00CA22C1" w:rsidRDefault="00B46355" w:rsidP="00B46355">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CA22C1">
        <w:rPr>
          <w:rFonts w:ascii="Times New Roman" w:hAnsi="Times New Roman" w:cs="Times New Roman"/>
          <w:color w:val="000000" w:themeColor="text1"/>
          <w:sz w:val="28"/>
          <w:szCs w:val="28"/>
        </w:rPr>
        <w:t>Объем перевозок грузов всеми видами транспорта снизился на 5,7</w:t>
      </w:r>
      <w:r>
        <w:rPr>
          <w:rFonts w:ascii="Times New Roman" w:hAnsi="Times New Roman" w:cs="Times New Roman"/>
          <w:color w:val="000000" w:themeColor="text1"/>
          <w:sz w:val="28"/>
          <w:szCs w:val="28"/>
        </w:rPr>
        <w:t> %</w:t>
      </w:r>
      <w:r w:rsidRPr="00CA22C1">
        <w:rPr>
          <w:rFonts w:ascii="Times New Roman" w:hAnsi="Times New Roman" w:cs="Times New Roman"/>
          <w:color w:val="000000" w:themeColor="text1"/>
          <w:sz w:val="28"/>
          <w:szCs w:val="28"/>
        </w:rPr>
        <w:t xml:space="preserve"> и составил 3,96 млрд. тонн (2019 год – 4,2 млрд. тонн). Грузооборот снизился на 1,4</w:t>
      </w:r>
      <w:r>
        <w:rPr>
          <w:rFonts w:ascii="Times New Roman" w:hAnsi="Times New Roman" w:cs="Times New Roman"/>
          <w:color w:val="000000" w:themeColor="text1"/>
          <w:sz w:val="28"/>
          <w:szCs w:val="28"/>
        </w:rPr>
        <w:t> %</w:t>
      </w:r>
      <w:r w:rsidRPr="00CA22C1">
        <w:rPr>
          <w:rFonts w:ascii="Times New Roman" w:hAnsi="Times New Roman" w:cs="Times New Roman"/>
          <w:color w:val="000000" w:themeColor="text1"/>
          <w:sz w:val="28"/>
          <w:szCs w:val="28"/>
        </w:rPr>
        <w:t xml:space="preserve"> и составил 589 млрд. </w:t>
      </w:r>
      <w:proofErr w:type="spellStart"/>
      <w:r w:rsidRPr="00CA22C1">
        <w:rPr>
          <w:rFonts w:ascii="Times New Roman" w:hAnsi="Times New Roman" w:cs="Times New Roman"/>
          <w:color w:val="000000" w:themeColor="text1"/>
          <w:sz w:val="28"/>
          <w:szCs w:val="28"/>
        </w:rPr>
        <w:t>ткм</w:t>
      </w:r>
      <w:proofErr w:type="spellEnd"/>
      <w:r w:rsidRPr="00CA22C1">
        <w:rPr>
          <w:rFonts w:ascii="Times New Roman" w:hAnsi="Times New Roman" w:cs="Times New Roman"/>
          <w:color w:val="000000" w:themeColor="text1"/>
          <w:sz w:val="28"/>
          <w:szCs w:val="28"/>
        </w:rPr>
        <w:t xml:space="preserve"> (2019 года –597,6 млрд. </w:t>
      </w:r>
      <w:proofErr w:type="spellStart"/>
      <w:r w:rsidRPr="00CA22C1">
        <w:rPr>
          <w:rFonts w:ascii="Times New Roman" w:hAnsi="Times New Roman" w:cs="Times New Roman"/>
          <w:color w:val="000000" w:themeColor="text1"/>
          <w:sz w:val="28"/>
          <w:szCs w:val="28"/>
        </w:rPr>
        <w:t>ткм</w:t>
      </w:r>
      <w:proofErr w:type="spellEnd"/>
      <w:r w:rsidRPr="00CA22C1">
        <w:rPr>
          <w:rFonts w:ascii="Times New Roman" w:hAnsi="Times New Roman" w:cs="Times New Roman"/>
          <w:color w:val="000000" w:themeColor="text1"/>
          <w:sz w:val="28"/>
          <w:szCs w:val="28"/>
        </w:rPr>
        <w:t>).</w:t>
      </w:r>
    </w:p>
    <w:p w14:paraId="25FFF57E" w14:textId="77777777" w:rsidR="00B46355" w:rsidRPr="00CA22C1" w:rsidRDefault="00B46355" w:rsidP="00B46355">
      <w:pPr>
        <w:widowControl w:val="0"/>
        <w:shd w:val="clear" w:color="auto" w:fill="FFFFFF"/>
        <w:spacing w:after="0" w:line="240" w:lineRule="auto"/>
        <w:ind w:firstLine="709"/>
        <w:jc w:val="both"/>
        <w:rPr>
          <w:rFonts w:ascii="Times New Roman" w:hAnsi="Times New Roman" w:cs="Times New Roman"/>
          <w:color w:val="000000" w:themeColor="text1"/>
          <w:sz w:val="28"/>
          <w:szCs w:val="28"/>
          <w:lang w:val="kk-KZ"/>
        </w:rPr>
      </w:pPr>
      <w:r w:rsidRPr="00CA22C1">
        <w:rPr>
          <w:rFonts w:ascii="Times New Roman" w:hAnsi="Times New Roman" w:cs="Times New Roman"/>
          <w:color w:val="000000" w:themeColor="text1"/>
          <w:sz w:val="28"/>
          <w:szCs w:val="28"/>
        </w:rPr>
        <w:t>Количество перевезенных пассажиров также снизилось на 65</w:t>
      </w:r>
      <w:r>
        <w:rPr>
          <w:rFonts w:ascii="Times New Roman" w:hAnsi="Times New Roman" w:cs="Times New Roman"/>
          <w:color w:val="000000" w:themeColor="text1"/>
          <w:sz w:val="28"/>
          <w:szCs w:val="28"/>
        </w:rPr>
        <w:t> %</w:t>
      </w:r>
      <w:r w:rsidRPr="00CA22C1">
        <w:rPr>
          <w:rFonts w:ascii="Times New Roman" w:hAnsi="Times New Roman" w:cs="Times New Roman"/>
          <w:color w:val="000000" w:themeColor="text1"/>
          <w:sz w:val="28"/>
          <w:szCs w:val="28"/>
        </w:rPr>
        <w:t xml:space="preserve"> и составило 8,4 млрд. человек (2019 год – 23,8 млрд. человек). Пассажирооборот снизился на 63,3</w:t>
      </w:r>
      <w:r>
        <w:rPr>
          <w:rFonts w:ascii="Times New Roman" w:hAnsi="Times New Roman" w:cs="Times New Roman"/>
          <w:color w:val="000000" w:themeColor="text1"/>
          <w:sz w:val="28"/>
          <w:szCs w:val="28"/>
        </w:rPr>
        <w:t> %</w:t>
      </w:r>
      <w:r w:rsidRPr="00CA22C1">
        <w:rPr>
          <w:rFonts w:ascii="Times New Roman" w:hAnsi="Times New Roman" w:cs="Times New Roman"/>
          <w:color w:val="000000" w:themeColor="text1"/>
          <w:sz w:val="28"/>
          <w:szCs w:val="28"/>
        </w:rPr>
        <w:t xml:space="preserve"> и составил 108,3 млрд. п/км (2019 год – 295,5 млрд. п/км).</w:t>
      </w:r>
    </w:p>
    <w:p w14:paraId="6779B99D" w14:textId="77777777" w:rsidR="00B46355" w:rsidRDefault="00B46355" w:rsidP="00B46355">
      <w:pPr>
        <w:spacing w:after="0" w:line="240" w:lineRule="auto"/>
        <w:ind w:firstLine="709"/>
        <w:jc w:val="both"/>
        <w:rPr>
          <w:rFonts w:ascii="Times New Roman" w:hAnsi="Times New Roman" w:cs="Times New Roman"/>
          <w:color w:val="000000" w:themeColor="text1"/>
          <w:sz w:val="28"/>
          <w:szCs w:val="28"/>
          <w:lang w:val="kk-KZ"/>
        </w:rPr>
      </w:pPr>
      <w:r w:rsidRPr="006E7C96">
        <w:rPr>
          <w:rFonts w:ascii="Times New Roman" w:hAnsi="Times New Roman" w:cs="Times New Roman"/>
          <w:b/>
          <w:color w:val="000000" w:themeColor="text1"/>
          <w:sz w:val="28"/>
          <w:szCs w:val="28"/>
          <w:lang w:val="kk-KZ"/>
        </w:rPr>
        <w:t xml:space="preserve">2. </w:t>
      </w:r>
      <w:r w:rsidRPr="006E7C96">
        <w:rPr>
          <w:rFonts w:ascii="Times New Roman" w:hAnsi="Times New Roman" w:cs="Times New Roman"/>
          <w:b/>
          <w:color w:val="000000" w:themeColor="text1"/>
          <w:sz w:val="28"/>
          <w:szCs w:val="28"/>
        </w:rPr>
        <w:t>Рост производительности труда в сфере «Транспорт и складирование</w:t>
      </w:r>
      <w:r w:rsidRPr="006E7C96">
        <w:rPr>
          <w:rFonts w:ascii="Times New Roman" w:hAnsi="Times New Roman" w:cs="Times New Roman"/>
          <w:color w:val="000000" w:themeColor="text1"/>
          <w:sz w:val="28"/>
          <w:szCs w:val="28"/>
        </w:rPr>
        <w:t xml:space="preserve"> </w:t>
      </w:r>
      <w:r w:rsidRPr="004F0A21">
        <w:rPr>
          <w:rFonts w:ascii="Times New Roman" w:hAnsi="Times New Roman" w:cs="Times New Roman"/>
          <w:color w:val="000000" w:themeColor="text1"/>
          <w:sz w:val="28"/>
          <w:szCs w:val="28"/>
        </w:rPr>
        <w:t xml:space="preserve">составил </w:t>
      </w:r>
      <w:r>
        <w:rPr>
          <w:rFonts w:ascii="Times New Roman" w:hAnsi="Times New Roman" w:cs="Times New Roman"/>
          <w:color w:val="000000" w:themeColor="text1"/>
          <w:sz w:val="28"/>
          <w:szCs w:val="28"/>
        </w:rPr>
        <w:t>23,0 % за 9 месяцев</w:t>
      </w:r>
      <w:r w:rsidRPr="004F0A21">
        <w:rPr>
          <w:rFonts w:ascii="Times New Roman" w:hAnsi="Times New Roman" w:cs="Times New Roman"/>
          <w:color w:val="000000" w:themeColor="text1"/>
          <w:sz w:val="28"/>
          <w:szCs w:val="28"/>
        </w:rPr>
        <w:t xml:space="preserve"> 2020 года </w:t>
      </w:r>
      <w:r>
        <w:rPr>
          <w:rFonts w:ascii="Times New Roman" w:hAnsi="Times New Roman" w:cs="Times New Roman"/>
          <w:color w:val="000000" w:themeColor="text1"/>
          <w:sz w:val="28"/>
          <w:szCs w:val="28"/>
        </w:rPr>
        <w:t>п</w:t>
      </w:r>
      <w:r w:rsidRPr="001935A3">
        <w:rPr>
          <w:rFonts w:ascii="Times New Roman" w:hAnsi="Times New Roman" w:cs="Times New Roman"/>
          <w:color w:val="000000" w:themeColor="text1"/>
          <w:sz w:val="28"/>
          <w:szCs w:val="28"/>
        </w:rPr>
        <w:t xml:space="preserve">ри плане </w:t>
      </w:r>
      <w:r>
        <w:rPr>
          <w:rFonts w:ascii="Times New Roman" w:hAnsi="Times New Roman" w:cs="Times New Roman"/>
          <w:color w:val="000000" w:themeColor="text1"/>
          <w:sz w:val="28"/>
          <w:szCs w:val="28"/>
        </w:rPr>
        <w:t xml:space="preserve">23 % </w:t>
      </w:r>
      <w:r w:rsidRPr="004F0A21">
        <w:rPr>
          <w:rFonts w:ascii="Times New Roman" w:hAnsi="Times New Roman" w:cs="Times New Roman"/>
          <w:color w:val="000000" w:themeColor="text1"/>
          <w:sz w:val="28"/>
          <w:szCs w:val="28"/>
        </w:rPr>
        <w:t>(факт 2019 года – 103,2</w:t>
      </w:r>
      <w:r>
        <w:rPr>
          <w:rFonts w:ascii="Times New Roman" w:hAnsi="Times New Roman" w:cs="Times New Roman"/>
          <w:color w:val="000000" w:themeColor="text1"/>
          <w:sz w:val="28"/>
          <w:szCs w:val="28"/>
        </w:rPr>
        <w:t> %</w:t>
      </w:r>
      <w:r w:rsidRPr="004F0A21">
        <w:rPr>
          <w:rFonts w:ascii="Times New Roman" w:hAnsi="Times New Roman" w:cs="Times New Roman"/>
          <w:color w:val="000000" w:themeColor="text1"/>
          <w:sz w:val="28"/>
          <w:szCs w:val="28"/>
        </w:rPr>
        <w:t>).</w:t>
      </w:r>
    </w:p>
    <w:p w14:paraId="43D2A9E1" w14:textId="77777777" w:rsidR="00B46355" w:rsidRPr="00CA22C1" w:rsidRDefault="00B46355" w:rsidP="00B46355">
      <w:pPr>
        <w:spacing w:after="0" w:line="240" w:lineRule="auto"/>
        <w:ind w:firstLine="709"/>
        <w:jc w:val="both"/>
        <w:rPr>
          <w:rFonts w:ascii="Times New Roman" w:hAnsi="Times New Roman" w:cs="Times New Roman"/>
          <w:color w:val="000000" w:themeColor="text1"/>
          <w:sz w:val="28"/>
          <w:szCs w:val="28"/>
        </w:rPr>
      </w:pPr>
      <w:r w:rsidRPr="00CA22C1">
        <w:rPr>
          <w:rFonts w:ascii="Times New Roman" w:hAnsi="Times New Roman" w:cs="Times New Roman"/>
          <w:color w:val="000000" w:themeColor="text1"/>
          <w:sz w:val="28"/>
          <w:szCs w:val="28"/>
        </w:rPr>
        <w:t>По данному индикатору фактическое значение (бюллетень) Бюро национальной статистики АСПИР публикует после 30 апреля текущего года (данные неизвестны).</w:t>
      </w:r>
    </w:p>
    <w:p w14:paraId="03CC0185" w14:textId="3E40B0E0" w:rsidR="00B46355" w:rsidRPr="007A46D2" w:rsidRDefault="00B46355" w:rsidP="00B46355">
      <w:pPr>
        <w:spacing w:after="0" w:line="240" w:lineRule="auto"/>
        <w:ind w:left="142" w:firstLine="567"/>
        <w:jc w:val="both"/>
        <w:rPr>
          <w:rFonts w:ascii="Times New Roman" w:hAnsi="Times New Roman"/>
          <w:color w:val="000000" w:themeColor="text1"/>
          <w:sz w:val="28"/>
          <w:szCs w:val="28"/>
          <w:lang w:val="kk-KZ"/>
        </w:rPr>
      </w:pPr>
      <w:r w:rsidRPr="007A46D2">
        <w:rPr>
          <w:rFonts w:ascii="Times New Roman" w:hAnsi="Times New Roman"/>
          <w:b/>
          <w:color w:val="000000" w:themeColor="text1"/>
          <w:sz w:val="28"/>
          <w:szCs w:val="28"/>
        </w:rPr>
        <w:t>3.</w:t>
      </w:r>
      <w:r w:rsidR="001821E2" w:rsidRPr="001821E2">
        <w:rPr>
          <w:rFonts w:ascii="Times New Roman" w:hAnsi="Times New Roman"/>
          <w:b/>
          <w:color w:val="000000" w:themeColor="text1"/>
          <w:sz w:val="28"/>
          <w:szCs w:val="28"/>
        </w:rPr>
        <w:t xml:space="preserve"> </w:t>
      </w:r>
      <w:r w:rsidRPr="007A46D2">
        <w:rPr>
          <w:rFonts w:ascii="Times New Roman" w:hAnsi="Times New Roman"/>
          <w:b/>
          <w:color w:val="000000" w:themeColor="text1"/>
          <w:sz w:val="28"/>
          <w:szCs w:val="28"/>
        </w:rPr>
        <w:t>Рост инвестиций в основной капитал в сфере «Транспорт и складирование»</w:t>
      </w:r>
      <w:r w:rsidRPr="007A46D2">
        <w:rPr>
          <w:rFonts w:ascii="Times New Roman" w:hAnsi="Times New Roman"/>
          <w:color w:val="000000" w:themeColor="text1"/>
          <w:sz w:val="28"/>
          <w:szCs w:val="28"/>
        </w:rPr>
        <w:t xml:space="preserve"> </w:t>
      </w:r>
      <w:r>
        <w:rPr>
          <w:rFonts w:ascii="Times New Roman" w:hAnsi="Times New Roman"/>
          <w:color w:val="000000" w:themeColor="text1"/>
          <w:sz w:val="28"/>
          <w:szCs w:val="28"/>
        </w:rPr>
        <w:t>п</w:t>
      </w:r>
      <w:r w:rsidRPr="007A46D2">
        <w:rPr>
          <w:rFonts w:ascii="Times New Roman" w:hAnsi="Times New Roman"/>
          <w:color w:val="000000" w:themeColor="text1"/>
          <w:sz w:val="28"/>
          <w:szCs w:val="28"/>
        </w:rPr>
        <w:t>ри плане 137,7</w:t>
      </w:r>
      <w:r>
        <w:rPr>
          <w:rFonts w:ascii="Times New Roman" w:hAnsi="Times New Roman"/>
          <w:color w:val="000000" w:themeColor="text1"/>
          <w:sz w:val="28"/>
          <w:szCs w:val="28"/>
        </w:rPr>
        <w:t> %</w:t>
      </w:r>
      <w:r w:rsidRPr="007A46D2">
        <w:rPr>
          <w:rFonts w:ascii="Times New Roman" w:hAnsi="Times New Roman"/>
          <w:color w:val="000000" w:themeColor="text1"/>
          <w:sz w:val="28"/>
          <w:szCs w:val="28"/>
        </w:rPr>
        <w:t xml:space="preserve"> фактически составил 104,9 (январь-декабрь) к предыдущему году</w:t>
      </w:r>
      <w:r>
        <w:rPr>
          <w:rFonts w:ascii="Times New Roman" w:hAnsi="Times New Roman"/>
          <w:color w:val="000000" w:themeColor="text1"/>
          <w:sz w:val="28"/>
          <w:szCs w:val="28"/>
        </w:rPr>
        <w:t>.</w:t>
      </w:r>
    </w:p>
    <w:p w14:paraId="44630A8E" w14:textId="77777777" w:rsidR="00B46355" w:rsidRPr="008A22C1" w:rsidRDefault="00B46355" w:rsidP="00B46355">
      <w:pPr>
        <w:spacing w:after="0" w:line="240" w:lineRule="auto"/>
        <w:ind w:firstLine="709"/>
        <w:jc w:val="both"/>
        <w:rPr>
          <w:rFonts w:ascii="Times New Roman" w:hAnsi="Times New Roman" w:cs="Times New Roman"/>
          <w:color w:val="000000" w:themeColor="text1"/>
          <w:sz w:val="28"/>
          <w:szCs w:val="28"/>
          <w:lang w:val="kk-KZ"/>
        </w:rPr>
      </w:pPr>
      <w:r w:rsidRPr="008A22C1">
        <w:rPr>
          <w:rFonts w:ascii="Times New Roman" w:hAnsi="Times New Roman" w:cs="Times New Roman"/>
          <w:color w:val="000000" w:themeColor="text1"/>
          <w:sz w:val="28"/>
          <w:szCs w:val="28"/>
          <w:lang w:val="kk-KZ"/>
        </w:rPr>
        <w:t>По данному индикатору фактическое значение (бюллетень) Бюро национальной статистики АСПИР публикует после 30 апреля текущего года.</w:t>
      </w:r>
    </w:p>
    <w:p w14:paraId="2698CF1E" w14:textId="6CF76D5F" w:rsidR="00B46355" w:rsidRDefault="00B46355" w:rsidP="00B46355">
      <w:pPr>
        <w:spacing w:after="0" w:line="240" w:lineRule="auto"/>
        <w:ind w:firstLine="709"/>
        <w:jc w:val="both"/>
        <w:rPr>
          <w:rFonts w:ascii="Times New Roman" w:hAnsi="Times New Roman" w:cs="Times New Roman"/>
          <w:color w:val="000000" w:themeColor="text1"/>
          <w:sz w:val="28"/>
          <w:szCs w:val="28"/>
          <w:lang w:val="kk-KZ"/>
        </w:rPr>
      </w:pPr>
      <w:r w:rsidRPr="007A46D2">
        <w:rPr>
          <w:rFonts w:ascii="Times New Roman" w:hAnsi="Times New Roman" w:cs="Times New Roman"/>
          <w:b/>
          <w:color w:val="000000" w:themeColor="text1"/>
          <w:sz w:val="28"/>
          <w:szCs w:val="28"/>
        </w:rPr>
        <w:lastRenderedPageBreak/>
        <w:t>4. Создание постоянных и временных рабочих мест по отраслям</w:t>
      </w:r>
      <w:r w:rsidRPr="004A39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4A3980">
        <w:rPr>
          <w:rFonts w:ascii="Times New Roman" w:hAnsi="Times New Roman" w:cs="Times New Roman"/>
          <w:color w:val="000000" w:themeColor="text1"/>
          <w:sz w:val="28"/>
          <w:szCs w:val="28"/>
        </w:rPr>
        <w:t xml:space="preserve">ри плане </w:t>
      </w:r>
      <w:r>
        <w:rPr>
          <w:rFonts w:ascii="Times New Roman" w:hAnsi="Times New Roman" w:cs="Times New Roman"/>
          <w:color w:val="000000" w:themeColor="text1"/>
          <w:sz w:val="28"/>
          <w:szCs w:val="28"/>
        </w:rPr>
        <w:t>76,2</w:t>
      </w:r>
      <w:r w:rsidRPr="004A3980">
        <w:rPr>
          <w:rFonts w:ascii="Times New Roman" w:hAnsi="Times New Roman" w:cs="Times New Roman"/>
          <w:color w:val="000000" w:themeColor="text1"/>
          <w:sz w:val="28"/>
          <w:szCs w:val="28"/>
        </w:rPr>
        <w:t xml:space="preserve"> тыс. рабочих мест фактически создано </w:t>
      </w:r>
      <w:r>
        <w:rPr>
          <w:rFonts w:ascii="Times New Roman" w:hAnsi="Times New Roman" w:cs="Times New Roman"/>
          <w:color w:val="000000" w:themeColor="text1"/>
          <w:sz w:val="28"/>
          <w:szCs w:val="28"/>
        </w:rPr>
        <w:t>10</w:t>
      </w:r>
      <w:r w:rsidR="001821E2" w:rsidRPr="001821E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1821E2" w:rsidRPr="001821E2">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тыс.</w:t>
      </w:r>
      <w:r w:rsidRPr="004A3980">
        <w:rPr>
          <w:rFonts w:ascii="Times New Roman" w:hAnsi="Times New Roman" w:cs="Times New Roman"/>
          <w:color w:val="000000" w:themeColor="text1"/>
          <w:sz w:val="28"/>
          <w:szCs w:val="28"/>
        </w:rPr>
        <w:t xml:space="preserve"> рабочих мест</w:t>
      </w:r>
      <w:r>
        <w:rPr>
          <w:rFonts w:ascii="Times New Roman" w:hAnsi="Times New Roman" w:cs="Times New Roman"/>
          <w:color w:val="000000" w:themeColor="text1"/>
          <w:sz w:val="28"/>
          <w:szCs w:val="28"/>
        </w:rPr>
        <w:t>.</w:t>
      </w:r>
      <w:r w:rsidRPr="004A3980">
        <w:rPr>
          <w:rFonts w:ascii="Times New Roman" w:hAnsi="Times New Roman" w:cs="Times New Roman"/>
          <w:color w:val="000000" w:themeColor="text1"/>
          <w:sz w:val="28"/>
          <w:szCs w:val="28"/>
        </w:rPr>
        <w:t xml:space="preserve"> </w:t>
      </w:r>
    </w:p>
    <w:p w14:paraId="4F4E6A18" w14:textId="276D53AD" w:rsidR="00B46355" w:rsidRPr="008A22C1" w:rsidRDefault="00B46355" w:rsidP="00B46355">
      <w:pPr>
        <w:spacing w:after="0" w:line="240" w:lineRule="auto"/>
        <w:ind w:firstLine="709"/>
        <w:jc w:val="both"/>
        <w:rPr>
          <w:rFonts w:ascii="Times New Roman" w:hAnsi="Times New Roman" w:cs="Times New Roman"/>
          <w:color w:val="000000" w:themeColor="text1"/>
          <w:sz w:val="28"/>
          <w:szCs w:val="28"/>
          <w:lang w:val="kk-KZ"/>
        </w:rPr>
      </w:pPr>
      <w:r w:rsidRPr="008A22C1">
        <w:rPr>
          <w:rFonts w:ascii="Times New Roman" w:hAnsi="Times New Roman" w:cs="Times New Roman"/>
          <w:color w:val="000000" w:themeColor="text1"/>
          <w:sz w:val="28"/>
          <w:szCs w:val="28"/>
          <w:lang w:val="kk-KZ"/>
        </w:rPr>
        <w:t>По итогам 2020 года согласно данным центральных госудрственных, местных исполнительных органов и организаций путем строительства, реконструкции и ремонта объектов транспортной инфраструктуры, создание рабочих мест при плане 76,2 тыс. мест, фактически составило 10</w:t>
      </w:r>
      <w:r w:rsidR="007A1C17">
        <w:rPr>
          <w:rFonts w:ascii="Times New Roman" w:hAnsi="Times New Roman" w:cs="Times New Roman"/>
          <w:color w:val="000000" w:themeColor="text1"/>
          <w:sz w:val="28"/>
          <w:szCs w:val="28"/>
          <w:lang w:val="kk-KZ"/>
        </w:rPr>
        <w:t>4</w:t>
      </w:r>
      <w:r w:rsidRPr="008A22C1">
        <w:rPr>
          <w:rFonts w:ascii="Times New Roman" w:hAnsi="Times New Roman" w:cs="Times New Roman"/>
          <w:color w:val="000000" w:themeColor="text1"/>
          <w:sz w:val="28"/>
          <w:szCs w:val="28"/>
          <w:lang w:val="kk-KZ"/>
        </w:rPr>
        <w:t>,</w:t>
      </w:r>
      <w:r w:rsidR="007A1C17">
        <w:rPr>
          <w:rFonts w:ascii="Times New Roman" w:hAnsi="Times New Roman" w:cs="Times New Roman"/>
          <w:color w:val="000000" w:themeColor="text1"/>
          <w:sz w:val="28"/>
          <w:szCs w:val="28"/>
          <w:lang w:val="kk-KZ"/>
        </w:rPr>
        <w:t>9</w:t>
      </w:r>
      <w:r w:rsidRPr="008A22C1">
        <w:rPr>
          <w:rFonts w:ascii="Times New Roman" w:hAnsi="Times New Roman" w:cs="Times New Roman"/>
          <w:color w:val="000000" w:themeColor="text1"/>
          <w:sz w:val="28"/>
          <w:szCs w:val="28"/>
          <w:lang w:val="kk-KZ"/>
        </w:rPr>
        <w:t xml:space="preserve"> тыс. мест (постоянных – 15 тыс., временных – 86 тыс.</w:t>
      </w:r>
      <w:r w:rsidR="001821E2">
        <w:rPr>
          <w:rFonts w:ascii="Times New Roman" w:hAnsi="Times New Roman" w:cs="Times New Roman"/>
          <w:color w:val="000000" w:themeColor="text1"/>
          <w:sz w:val="28"/>
          <w:szCs w:val="28"/>
          <w:lang w:val="kk-KZ"/>
        </w:rPr>
        <w:t>,</w:t>
      </w:r>
      <w:r w:rsidR="001821E2" w:rsidRPr="001821E2">
        <w:rPr>
          <w:rFonts w:ascii="Times New Roman" w:hAnsi="Times New Roman" w:cs="Times New Roman"/>
          <w:color w:val="000000" w:themeColor="text1"/>
          <w:sz w:val="28"/>
          <w:szCs w:val="28"/>
        </w:rPr>
        <w:t xml:space="preserve"> </w:t>
      </w:r>
      <w:r w:rsidR="001821E2" w:rsidRPr="001821E2">
        <w:rPr>
          <w:rFonts w:ascii="Times New Roman" w:hAnsi="Times New Roman" w:cs="Times New Roman"/>
          <w:color w:val="000000" w:themeColor="text1"/>
          <w:sz w:val="28"/>
          <w:szCs w:val="28"/>
          <w:lang w:val="kk-KZ"/>
        </w:rPr>
        <w:t>вспомогательная деятельность – 3,4 тыс.</w:t>
      </w:r>
      <w:r w:rsidRPr="001821E2">
        <w:rPr>
          <w:rFonts w:ascii="Times New Roman" w:hAnsi="Times New Roman" w:cs="Times New Roman"/>
          <w:color w:val="000000" w:themeColor="text1"/>
          <w:sz w:val="28"/>
          <w:szCs w:val="28"/>
          <w:lang w:val="kk-KZ"/>
        </w:rPr>
        <w:t>).</w:t>
      </w:r>
      <w:r w:rsidRPr="008A22C1">
        <w:rPr>
          <w:rFonts w:ascii="Times New Roman" w:hAnsi="Times New Roman" w:cs="Times New Roman"/>
          <w:color w:val="000000" w:themeColor="text1"/>
          <w:sz w:val="28"/>
          <w:szCs w:val="28"/>
          <w:lang w:val="kk-KZ"/>
        </w:rPr>
        <w:t xml:space="preserve"> </w:t>
      </w:r>
    </w:p>
    <w:p w14:paraId="0E48FD67" w14:textId="77777777" w:rsidR="00B46355" w:rsidRPr="008A22C1" w:rsidRDefault="00B46355" w:rsidP="00B46355">
      <w:pPr>
        <w:spacing w:after="0" w:line="240" w:lineRule="auto"/>
        <w:ind w:firstLine="709"/>
        <w:jc w:val="both"/>
        <w:rPr>
          <w:rFonts w:ascii="Times New Roman" w:hAnsi="Times New Roman" w:cs="Times New Roman"/>
          <w:color w:val="000000" w:themeColor="text1"/>
          <w:sz w:val="28"/>
          <w:szCs w:val="28"/>
          <w:lang w:val="kk-KZ"/>
        </w:rPr>
      </w:pPr>
      <w:r w:rsidRPr="008A22C1">
        <w:rPr>
          <w:rFonts w:ascii="Times New Roman" w:hAnsi="Times New Roman" w:cs="Times New Roman"/>
          <w:color w:val="000000" w:themeColor="text1"/>
          <w:sz w:val="28"/>
          <w:szCs w:val="28"/>
          <w:lang w:val="kk-KZ"/>
        </w:rPr>
        <w:t>При этом рабочие места были созданы при строителсьтве, реконструкции и ремонте автомобильных дорог, аэропортов в отрасли гражданской авиации, а также при капитальном ремонте судоходных шлюзов в отрасли водного транспорта.</w:t>
      </w:r>
    </w:p>
    <w:p w14:paraId="212E145D" w14:textId="5D9AC759" w:rsidR="00B46355" w:rsidRDefault="00B46355" w:rsidP="00B46355">
      <w:pPr>
        <w:spacing w:after="0" w:line="240" w:lineRule="auto"/>
        <w:ind w:firstLine="709"/>
        <w:jc w:val="both"/>
        <w:rPr>
          <w:rFonts w:ascii="Times New Roman" w:hAnsi="Times New Roman" w:cs="Times New Roman"/>
          <w:color w:val="000000" w:themeColor="text1"/>
          <w:sz w:val="28"/>
          <w:szCs w:val="28"/>
          <w:lang w:val="kk-KZ"/>
        </w:rPr>
      </w:pPr>
      <w:r w:rsidRPr="00ED519F">
        <w:rPr>
          <w:rFonts w:ascii="Times New Roman" w:hAnsi="Times New Roman" w:cs="Times New Roman"/>
          <w:b/>
          <w:color w:val="000000" w:themeColor="text1"/>
          <w:sz w:val="28"/>
          <w:szCs w:val="28"/>
        </w:rPr>
        <w:t>5.</w:t>
      </w:r>
      <w:r w:rsidR="008013AF">
        <w:rPr>
          <w:rFonts w:ascii="Times New Roman" w:hAnsi="Times New Roman" w:cs="Times New Roman"/>
          <w:b/>
          <w:color w:val="000000" w:themeColor="text1"/>
          <w:sz w:val="28"/>
          <w:szCs w:val="28"/>
        </w:rPr>
        <w:t xml:space="preserve"> </w:t>
      </w:r>
      <w:r w:rsidRPr="00ED519F">
        <w:rPr>
          <w:rFonts w:ascii="Times New Roman" w:hAnsi="Times New Roman" w:cs="Times New Roman"/>
          <w:b/>
          <w:color w:val="000000" w:themeColor="text1"/>
          <w:sz w:val="28"/>
          <w:szCs w:val="28"/>
        </w:rPr>
        <w:t>Доля автомобильных дорог в хорошем и удовлетворительном состоянии</w:t>
      </w:r>
      <w:r>
        <w:rPr>
          <w:rFonts w:ascii="Times New Roman" w:hAnsi="Times New Roman" w:cs="Times New Roman"/>
          <w:color w:val="000000" w:themeColor="text1"/>
          <w:sz w:val="28"/>
          <w:szCs w:val="28"/>
        </w:rPr>
        <w:t xml:space="preserve"> при плане республиканского значения 89,0 % и </w:t>
      </w:r>
      <w:r w:rsidRPr="00952AF7">
        <w:rPr>
          <w:rFonts w:ascii="Times New Roman" w:hAnsi="Times New Roman" w:cs="Times New Roman"/>
          <w:color w:val="000000" w:themeColor="text1"/>
          <w:sz w:val="28"/>
          <w:szCs w:val="28"/>
        </w:rPr>
        <w:t xml:space="preserve">областного и районного значения </w:t>
      </w:r>
      <w:r>
        <w:rPr>
          <w:rFonts w:ascii="Times New Roman" w:hAnsi="Times New Roman" w:cs="Times New Roman"/>
          <w:color w:val="000000" w:themeColor="text1"/>
          <w:sz w:val="28"/>
          <w:szCs w:val="28"/>
        </w:rPr>
        <w:t xml:space="preserve">71,0 % фактически показатели достигнуты. </w:t>
      </w:r>
    </w:p>
    <w:p w14:paraId="7FCFF33F" w14:textId="77777777" w:rsidR="00B46355" w:rsidRDefault="00B46355" w:rsidP="00B46355">
      <w:pPr>
        <w:spacing w:after="0" w:line="240" w:lineRule="auto"/>
        <w:ind w:firstLine="709"/>
        <w:jc w:val="both"/>
        <w:rPr>
          <w:rFonts w:ascii="Times New Roman" w:hAnsi="Times New Roman" w:cs="Times New Roman"/>
          <w:color w:val="000000" w:themeColor="text1"/>
          <w:sz w:val="28"/>
          <w:szCs w:val="28"/>
          <w:lang w:val="kk-KZ"/>
        </w:rPr>
      </w:pPr>
      <w:r w:rsidRPr="00ED519F">
        <w:rPr>
          <w:rFonts w:ascii="Times New Roman" w:hAnsi="Times New Roman" w:cs="Times New Roman"/>
          <w:bCs/>
          <w:color w:val="000000" w:themeColor="text1"/>
          <w:sz w:val="28"/>
          <w:szCs w:val="28"/>
        </w:rPr>
        <w:t>В 2020 году</w:t>
      </w:r>
      <w:r w:rsidRPr="008A22C1">
        <w:rPr>
          <w:rFonts w:ascii="Times New Roman" w:hAnsi="Times New Roman" w:cs="Times New Roman"/>
          <w:b/>
          <w:bCs/>
          <w:color w:val="000000" w:themeColor="text1"/>
          <w:sz w:val="28"/>
          <w:szCs w:val="28"/>
        </w:rPr>
        <w:t xml:space="preserve"> </w:t>
      </w:r>
      <w:r w:rsidRPr="008A22C1">
        <w:rPr>
          <w:rFonts w:ascii="Times New Roman" w:hAnsi="Times New Roman" w:cs="Times New Roman"/>
          <w:color w:val="000000" w:themeColor="text1"/>
          <w:sz w:val="28"/>
          <w:szCs w:val="28"/>
        </w:rPr>
        <w:t xml:space="preserve">на дорогах республиканской сети строительными работами было охвачено 4 </w:t>
      </w:r>
      <w:proofErr w:type="spellStart"/>
      <w:r w:rsidRPr="008A22C1">
        <w:rPr>
          <w:rFonts w:ascii="Times New Roman" w:hAnsi="Times New Roman" w:cs="Times New Roman"/>
          <w:color w:val="000000" w:themeColor="text1"/>
          <w:sz w:val="28"/>
          <w:szCs w:val="28"/>
        </w:rPr>
        <w:t>тыс.км</w:t>
      </w:r>
      <w:proofErr w:type="spellEnd"/>
      <w:r w:rsidRPr="008A22C1">
        <w:rPr>
          <w:rFonts w:ascii="Times New Roman" w:hAnsi="Times New Roman" w:cs="Times New Roman"/>
          <w:color w:val="000000" w:themeColor="text1"/>
          <w:sz w:val="28"/>
          <w:szCs w:val="28"/>
        </w:rPr>
        <w:t xml:space="preserve">, из которых по итогам года было открыто движение на 2,6 </w:t>
      </w:r>
      <w:proofErr w:type="spellStart"/>
      <w:r w:rsidRPr="008A22C1">
        <w:rPr>
          <w:rFonts w:ascii="Times New Roman" w:hAnsi="Times New Roman" w:cs="Times New Roman"/>
          <w:color w:val="000000" w:themeColor="text1"/>
          <w:sz w:val="28"/>
          <w:szCs w:val="28"/>
        </w:rPr>
        <w:t>тыс.км</w:t>
      </w:r>
      <w:proofErr w:type="spellEnd"/>
      <w:r w:rsidRPr="008A22C1">
        <w:rPr>
          <w:rFonts w:ascii="Times New Roman" w:hAnsi="Times New Roman" w:cs="Times New Roman"/>
          <w:color w:val="000000" w:themeColor="text1"/>
          <w:sz w:val="28"/>
          <w:szCs w:val="28"/>
        </w:rPr>
        <w:t xml:space="preserve">. В рамках капитального и среднего ремонта было охвачено 1,8 </w:t>
      </w:r>
      <w:proofErr w:type="spellStart"/>
      <w:r w:rsidRPr="008A22C1">
        <w:rPr>
          <w:rFonts w:ascii="Times New Roman" w:hAnsi="Times New Roman" w:cs="Times New Roman"/>
          <w:color w:val="000000" w:themeColor="text1"/>
          <w:sz w:val="28"/>
          <w:szCs w:val="28"/>
        </w:rPr>
        <w:t>тыс.км</w:t>
      </w:r>
      <w:proofErr w:type="spellEnd"/>
      <w:r w:rsidRPr="008A22C1">
        <w:rPr>
          <w:rFonts w:ascii="Times New Roman" w:hAnsi="Times New Roman" w:cs="Times New Roman"/>
          <w:color w:val="000000" w:themeColor="text1"/>
          <w:sz w:val="28"/>
          <w:szCs w:val="28"/>
        </w:rPr>
        <w:t xml:space="preserve">, из которых введено в эксплуатацию 1,1 </w:t>
      </w:r>
      <w:proofErr w:type="spellStart"/>
      <w:r w:rsidRPr="008A22C1">
        <w:rPr>
          <w:rFonts w:ascii="Times New Roman" w:hAnsi="Times New Roman" w:cs="Times New Roman"/>
          <w:color w:val="000000" w:themeColor="text1"/>
          <w:sz w:val="28"/>
          <w:szCs w:val="28"/>
        </w:rPr>
        <w:t>тыс.км</w:t>
      </w:r>
      <w:proofErr w:type="spellEnd"/>
      <w:r w:rsidRPr="008A22C1">
        <w:rPr>
          <w:rFonts w:ascii="Times New Roman" w:hAnsi="Times New Roman" w:cs="Times New Roman"/>
          <w:color w:val="000000" w:themeColor="text1"/>
          <w:sz w:val="28"/>
          <w:szCs w:val="28"/>
        </w:rPr>
        <w:t xml:space="preserve">. </w:t>
      </w:r>
    </w:p>
    <w:p w14:paraId="67B3B251" w14:textId="77777777" w:rsidR="00B46355" w:rsidRPr="008A22C1" w:rsidRDefault="00B46355" w:rsidP="00B46355">
      <w:pPr>
        <w:spacing w:after="0" w:line="240" w:lineRule="auto"/>
        <w:ind w:firstLine="709"/>
        <w:jc w:val="both"/>
        <w:rPr>
          <w:rFonts w:ascii="Times New Roman" w:hAnsi="Times New Roman" w:cs="Times New Roman"/>
          <w:color w:val="000000" w:themeColor="text1"/>
          <w:sz w:val="28"/>
          <w:szCs w:val="28"/>
        </w:rPr>
      </w:pPr>
      <w:r w:rsidRPr="008A22C1">
        <w:rPr>
          <w:rFonts w:ascii="Times New Roman" w:hAnsi="Times New Roman" w:cs="Times New Roman"/>
          <w:color w:val="000000" w:themeColor="text1"/>
          <w:sz w:val="28"/>
          <w:szCs w:val="28"/>
        </w:rPr>
        <w:t>Реализация вышеуказанных проектов позволила увеличить долю дорог республиканского значения в хорошем и удовлетворительном состоянии до 89</w:t>
      </w:r>
      <w:r>
        <w:rPr>
          <w:rFonts w:ascii="Times New Roman" w:hAnsi="Times New Roman" w:cs="Times New Roman"/>
          <w:color w:val="000000" w:themeColor="text1"/>
          <w:sz w:val="28"/>
          <w:szCs w:val="28"/>
        </w:rPr>
        <w:t> %</w:t>
      </w:r>
      <w:r w:rsidRPr="008A22C1">
        <w:rPr>
          <w:rFonts w:ascii="Times New Roman" w:hAnsi="Times New Roman" w:cs="Times New Roman"/>
          <w:color w:val="000000" w:themeColor="text1"/>
          <w:sz w:val="28"/>
          <w:szCs w:val="28"/>
        </w:rPr>
        <w:t>.</w:t>
      </w:r>
    </w:p>
    <w:p w14:paraId="73CCC622" w14:textId="77777777" w:rsidR="00B46355" w:rsidRDefault="00B46355" w:rsidP="00B46355">
      <w:pPr>
        <w:spacing w:after="0" w:line="240" w:lineRule="auto"/>
        <w:ind w:firstLine="709"/>
        <w:jc w:val="both"/>
        <w:rPr>
          <w:rFonts w:ascii="Times New Roman" w:hAnsi="Times New Roman" w:cs="Times New Roman"/>
          <w:color w:val="000000" w:themeColor="text1"/>
          <w:sz w:val="28"/>
          <w:szCs w:val="28"/>
        </w:rPr>
      </w:pPr>
      <w:r w:rsidRPr="00ED519F">
        <w:rPr>
          <w:rFonts w:ascii="Times New Roman" w:hAnsi="Times New Roman" w:cs="Times New Roman"/>
          <w:b/>
          <w:color w:val="000000" w:themeColor="text1"/>
          <w:sz w:val="28"/>
          <w:szCs w:val="28"/>
        </w:rPr>
        <w:t>6. Место Казахстана в глобальном рейтинге конкурентоспособности ВЭФ по показателю «Инфраструктура</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в</w:t>
      </w:r>
      <w:r w:rsidRPr="005F0487">
        <w:rPr>
          <w:rFonts w:ascii="Times New Roman" w:hAnsi="Times New Roman" w:cs="Times New Roman"/>
          <w:color w:val="000000" w:themeColor="text1"/>
          <w:sz w:val="28"/>
          <w:szCs w:val="28"/>
        </w:rPr>
        <w:t xml:space="preserve"> 2020 году рейтинг конкурентоспособности ВЭФ не был опубликован.</w:t>
      </w:r>
    </w:p>
    <w:p w14:paraId="11D9F819" w14:textId="77777777" w:rsidR="00B46355" w:rsidRDefault="00B46355" w:rsidP="00B46355">
      <w:pPr>
        <w:spacing w:after="0" w:line="240" w:lineRule="auto"/>
        <w:ind w:firstLine="709"/>
        <w:jc w:val="both"/>
        <w:rPr>
          <w:rFonts w:ascii="Times New Roman" w:hAnsi="Times New Roman" w:cs="Times New Roman"/>
          <w:color w:val="000000" w:themeColor="text1"/>
          <w:sz w:val="28"/>
          <w:szCs w:val="28"/>
        </w:rPr>
      </w:pPr>
      <w:r w:rsidRPr="00ED519F">
        <w:rPr>
          <w:rFonts w:ascii="Times New Roman" w:hAnsi="Times New Roman" w:cs="Times New Roman"/>
          <w:b/>
          <w:color w:val="000000" w:themeColor="text1"/>
          <w:sz w:val="28"/>
          <w:szCs w:val="28"/>
        </w:rPr>
        <w:t xml:space="preserve">7. Место Казахстана в рейтинге Всемирного банка по показателю «Эффективность логистики» (LPI) </w:t>
      </w:r>
      <w:r w:rsidRPr="005F0487">
        <w:rPr>
          <w:rFonts w:ascii="Times New Roman" w:hAnsi="Times New Roman" w:cs="Times New Roman"/>
          <w:color w:val="000000" w:themeColor="text1"/>
          <w:sz w:val="28"/>
          <w:szCs w:val="28"/>
        </w:rPr>
        <w:t>В 2020 году Всемирным банком результаты рейтинга Индекса эффективности логистики не был опубликован.</w:t>
      </w:r>
    </w:p>
    <w:p w14:paraId="720F805D" w14:textId="77777777" w:rsidR="00B46355" w:rsidRPr="005F0487" w:rsidRDefault="00B46355" w:rsidP="00B46355">
      <w:pPr>
        <w:spacing w:after="0" w:line="240" w:lineRule="auto"/>
        <w:ind w:firstLine="709"/>
        <w:jc w:val="both"/>
        <w:rPr>
          <w:rFonts w:ascii="Times New Roman" w:hAnsi="Times New Roman" w:cs="Times New Roman"/>
          <w:color w:val="000000" w:themeColor="text1"/>
          <w:sz w:val="28"/>
          <w:szCs w:val="28"/>
        </w:rPr>
      </w:pPr>
      <w:r w:rsidRPr="001935A3">
        <w:rPr>
          <w:rFonts w:ascii="Times New Roman" w:hAnsi="Times New Roman" w:cs="Times New Roman"/>
          <w:color w:val="000000" w:themeColor="text1"/>
          <w:sz w:val="28"/>
          <w:szCs w:val="28"/>
        </w:rPr>
        <w:t>Государственная программа реализуется по следующим направлениям:</w:t>
      </w:r>
    </w:p>
    <w:p w14:paraId="57BC7335" w14:textId="77777777" w:rsidR="00B46355" w:rsidRPr="00B46355" w:rsidRDefault="00B46355" w:rsidP="00B46355">
      <w:pPr>
        <w:spacing w:after="0" w:line="240" w:lineRule="auto"/>
        <w:ind w:firstLine="708"/>
        <w:jc w:val="both"/>
        <w:rPr>
          <w:rFonts w:ascii="Times New Roman" w:eastAsia="Times New Roman" w:hAnsi="Times New Roman" w:cs="Times New Roman"/>
          <w:b/>
          <w:i/>
          <w:sz w:val="28"/>
          <w:szCs w:val="28"/>
          <w:lang w:eastAsia="ru-RU"/>
        </w:rPr>
      </w:pPr>
      <w:r w:rsidRPr="00B46355">
        <w:rPr>
          <w:rFonts w:ascii="Times New Roman" w:eastAsia="SimSun" w:hAnsi="Times New Roman" w:cs="Times New Roman"/>
          <w:b/>
          <w:sz w:val="28"/>
          <w:szCs w:val="28"/>
          <w:lang w:eastAsia="ru-RU"/>
        </w:rPr>
        <w:t>ПЕРВАЯ ЗАДАЧА: Инфраструктурное обеспечение территорий и транспортных связей между ними</w:t>
      </w:r>
    </w:p>
    <w:p w14:paraId="739CA92B" w14:textId="77777777" w:rsidR="00B46355" w:rsidRPr="00453604" w:rsidRDefault="00B46355" w:rsidP="00B46355">
      <w:pPr>
        <w:spacing w:after="0" w:line="240" w:lineRule="auto"/>
        <w:ind w:firstLine="709"/>
        <w:jc w:val="both"/>
        <w:rPr>
          <w:rFonts w:ascii="Times New Roman" w:eastAsia="SimSun" w:hAnsi="Times New Roman" w:cs="Times New Roman"/>
          <w:b/>
          <w:i/>
          <w:sz w:val="28"/>
          <w:szCs w:val="28"/>
          <w:lang w:eastAsia="ru-RU"/>
        </w:rPr>
      </w:pPr>
      <w:r w:rsidRPr="0088191A">
        <w:rPr>
          <w:rFonts w:ascii="Times New Roman" w:eastAsia="SimSun" w:hAnsi="Times New Roman" w:cs="Times New Roman"/>
          <w:b/>
          <w:i/>
          <w:sz w:val="28"/>
          <w:szCs w:val="28"/>
          <w:lang w:eastAsia="ru-RU"/>
        </w:rPr>
        <w:t>Автодорожная инфраструктура</w:t>
      </w:r>
    </w:p>
    <w:p w14:paraId="5C12CC8F" w14:textId="1C1C4476" w:rsidR="00B46355" w:rsidRPr="0088191A" w:rsidRDefault="00B46355" w:rsidP="00B46355">
      <w:pPr>
        <w:spacing w:after="0" w:line="240" w:lineRule="auto"/>
        <w:ind w:firstLine="709"/>
        <w:jc w:val="both"/>
        <w:rPr>
          <w:rFonts w:ascii="Times New Roman" w:hAnsi="Times New Roman" w:cs="Times New Roman"/>
          <w:color w:val="000000" w:themeColor="text1"/>
          <w:sz w:val="28"/>
          <w:szCs w:val="28"/>
        </w:rPr>
      </w:pPr>
      <w:r w:rsidRPr="0088191A">
        <w:rPr>
          <w:rFonts w:ascii="Times New Roman" w:hAnsi="Times New Roman" w:cs="Times New Roman"/>
          <w:color w:val="000000" w:themeColor="text1"/>
          <w:sz w:val="28"/>
          <w:szCs w:val="28"/>
        </w:rPr>
        <w:t xml:space="preserve">Согласно республиканскому бюджету в </w:t>
      </w:r>
      <w:r>
        <w:rPr>
          <w:rFonts w:ascii="Times New Roman" w:hAnsi="Times New Roman" w:cs="Times New Roman"/>
          <w:color w:val="000000" w:themeColor="text1"/>
          <w:sz w:val="28"/>
          <w:szCs w:val="28"/>
        </w:rPr>
        <w:t xml:space="preserve">2020 году на строительство и </w:t>
      </w:r>
      <w:r w:rsidRPr="007B3A13">
        <w:rPr>
          <w:rFonts w:ascii="Times New Roman" w:hAnsi="Times New Roman" w:cs="Times New Roman"/>
          <w:color w:val="000000" w:themeColor="text1"/>
          <w:sz w:val="28"/>
          <w:szCs w:val="28"/>
        </w:rPr>
        <w:t xml:space="preserve">ремонт автомобильных дорог </w:t>
      </w:r>
      <w:r w:rsidR="00CC4FE6" w:rsidRPr="00CC4FE6">
        <w:rPr>
          <w:rFonts w:ascii="Times New Roman" w:hAnsi="Times New Roman" w:cs="Times New Roman"/>
          <w:color w:val="000000" w:themeColor="text1"/>
          <w:sz w:val="28"/>
          <w:szCs w:val="28"/>
        </w:rPr>
        <w:t>выделено 111</w:t>
      </w:r>
      <w:r w:rsidR="00CC4FE6" w:rsidRPr="00CC4FE6">
        <w:rPr>
          <w:rFonts w:ascii="Times New Roman" w:hAnsi="Times New Roman" w:cs="Times New Roman"/>
          <w:color w:val="000000" w:themeColor="text1"/>
          <w:sz w:val="28"/>
          <w:szCs w:val="28"/>
          <w:lang w:val="en-US"/>
        </w:rPr>
        <w:t> </w:t>
      </w:r>
      <w:r w:rsidR="00CC4FE6" w:rsidRPr="00CC4FE6">
        <w:rPr>
          <w:rFonts w:ascii="Times New Roman" w:hAnsi="Times New Roman" w:cs="Times New Roman"/>
          <w:color w:val="000000" w:themeColor="text1"/>
          <w:sz w:val="28"/>
          <w:szCs w:val="28"/>
        </w:rPr>
        <w:t>947</w:t>
      </w:r>
      <w:r w:rsidR="00CC4FE6" w:rsidRPr="00CC4FE6">
        <w:rPr>
          <w:rFonts w:ascii="Times New Roman" w:hAnsi="Times New Roman" w:cs="Times New Roman"/>
          <w:color w:val="000000" w:themeColor="text1"/>
          <w:sz w:val="28"/>
          <w:szCs w:val="28"/>
          <w:lang w:val="en-US"/>
        </w:rPr>
        <w:t> </w:t>
      </w:r>
      <w:r w:rsidR="00CC4FE6" w:rsidRPr="00CC4FE6">
        <w:rPr>
          <w:rFonts w:ascii="Times New Roman" w:hAnsi="Times New Roman" w:cs="Times New Roman"/>
          <w:color w:val="000000" w:themeColor="text1"/>
          <w:sz w:val="28"/>
          <w:szCs w:val="28"/>
        </w:rPr>
        <w:t>503 </w:t>
      </w:r>
      <w:proofErr w:type="spellStart"/>
      <w:r w:rsidR="00CC4FE6" w:rsidRPr="00CC4FE6">
        <w:rPr>
          <w:rFonts w:ascii="Times New Roman" w:hAnsi="Times New Roman" w:cs="Times New Roman"/>
          <w:color w:val="000000" w:themeColor="text1"/>
          <w:sz w:val="28"/>
          <w:szCs w:val="28"/>
        </w:rPr>
        <w:t>тыс.тенге</w:t>
      </w:r>
      <w:proofErr w:type="spellEnd"/>
      <w:r w:rsidR="00CC4FE6" w:rsidRPr="00CC4FE6">
        <w:rPr>
          <w:rFonts w:ascii="Times New Roman" w:hAnsi="Times New Roman" w:cs="Times New Roman"/>
          <w:color w:val="000000" w:themeColor="text1"/>
          <w:sz w:val="28"/>
          <w:szCs w:val="28"/>
        </w:rPr>
        <w:t>, которые по состоянию на 1 января 2020 года освоены в сумме 111 906 365,3 </w:t>
      </w:r>
      <w:proofErr w:type="spellStart"/>
      <w:r w:rsidR="00CC4FE6" w:rsidRPr="00CC4FE6">
        <w:rPr>
          <w:rFonts w:ascii="Times New Roman" w:hAnsi="Times New Roman" w:cs="Times New Roman"/>
          <w:color w:val="000000" w:themeColor="text1"/>
          <w:sz w:val="28"/>
          <w:szCs w:val="28"/>
        </w:rPr>
        <w:t>тыс.тенге</w:t>
      </w:r>
      <w:proofErr w:type="spellEnd"/>
      <w:r w:rsidR="00CC4FE6" w:rsidRPr="00CC4FE6">
        <w:rPr>
          <w:rFonts w:ascii="Times New Roman" w:hAnsi="Times New Roman" w:cs="Times New Roman"/>
          <w:color w:val="000000" w:themeColor="text1"/>
          <w:sz w:val="28"/>
          <w:szCs w:val="28"/>
        </w:rPr>
        <w:t>, или 100 %. Неисполненные 41 137,7 </w:t>
      </w:r>
      <w:proofErr w:type="spellStart"/>
      <w:r w:rsidR="00CC4FE6" w:rsidRPr="00CC4FE6">
        <w:rPr>
          <w:rFonts w:ascii="Times New Roman" w:hAnsi="Times New Roman" w:cs="Times New Roman"/>
          <w:color w:val="000000" w:themeColor="text1"/>
          <w:sz w:val="28"/>
          <w:szCs w:val="28"/>
        </w:rPr>
        <w:t>тыс.тенге</w:t>
      </w:r>
      <w:proofErr w:type="spellEnd"/>
      <w:r w:rsidR="00CC4FE6" w:rsidRPr="00CC4FE6">
        <w:rPr>
          <w:rFonts w:ascii="Times New Roman" w:hAnsi="Times New Roman" w:cs="Times New Roman"/>
          <w:color w:val="000000" w:themeColor="text1"/>
          <w:sz w:val="28"/>
          <w:szCs w:val="28"/>
        </w:rPr>
        <w:t xml:space="preserve"> являются экономией бюджетных средств, которая сложилась в результате курсовой разницы.</w:t>
      </w:r>
      <w:r w:rsidRPr="0088191A">
        <w:rPr>
          <w:rFonts w:ascii="Times New Roman" w:hAnsi="Times New Roman" w:cs="Times New Roman"/>
          <w:color w:val="000000" w:themeColor="text1"/>
          <w:sz w:val="28"/>
          <w:szCs w:val="28"/>
        </w:rPr>
        <w:t xml:space="preserve"> </w:t>
      </w:r>
    </w:p>
    <w:p w14:paraId="583E6031" w14:textId="77777777" w:rsidR="00B46355" w:rsidRPr="008A22C1" w:rsidRDefault="00B46355" w:rsidP="00B46355">
      <w:pPr>
        <w:spacing w:after="0" w:line="240" w:lineRule="auto"/>
        <w:ind w:firstLine="709"/>
        <w:jc w:val="both"/>
        <w:rPr>
          <w:rFonts w:ascii="Times New Roman" w:eastAsia="SimSun" w:hAnsi="Times New Roman" w:cs="Times New Roman"/>
          <w:i/>
          <w:sz w:val="28"/>
          <w:szCs w:val="28"/>
          <w:lang w:eastAsia="ru-RU"/>
        </w:rPr>
      </w:pPr>
      <w:r w:rsidRPr="008A22C1">
        <w:rPr>
          <w:rFonts w:ascii="Times New Roman" w:eastAsia="SimSun" w:hAnsi="Times New Roman" w:cs="Times New Roman"/>
          <w:i/>
          <w:sz w:val="28"/>
          <w:szCs w:val="28"/>
          <w:lang w:eastAsia="ru-RU"/>
        </w:rPr>
        <w:t>Показатели результата достигнуты:</w:t>
      </w:r>
    </w:p>
    <w:p w14:paraId="6BFD1443" w14:textId="77777777" w:rsidR="00B46355" w:rsidRPr="007F3B82" w:rsidRDefault="00B46355" w:rsidP="00B46355">
      <w:pPr>
        <w:numPr>
          <w:ilvl w:val="0"/>
          <w:numId w:val="16"/>
        </w:numPr>
        <w:spacing w:after="0" w:line="240" w:lineRule="auto"/>
        <w:ind w:left="0" w:firstLine="709"/>
        <w:contextualSpacing/>
        <w:jc w:val="both"/>
        <w:rPr>
          <w:rFonts w:ascii="Times New Roman" w:eastAsia="Times New Roman" w:hAnsi="Times New Roman" w:cs="Times New Roman"/>
          <w:i/>
          <w:sz w:val="28"/>
          <w:szCs w:val="28"/>
          <w:lang w:eastAsia="ru-RU"/>
        </w:rPr>
      </w:pPr>
      <w:r w:rsidRPr="008A22C1">
        <w:rPr>
          <w:rFonts w:ascii="Times New Roman" w:eastAsia="Times New Roman" w:hAnsi="Times New Roman" w:cs="Times New Roman"/>
          <w:i/>
          <w:sz w:val="28"/>
          <w:szCs w:val="28"/>
          <w:lang w:eastAsia="ru-RU"/>
        </w:rPr>
        <w:t>Доля автомобильных дорог республиканского значения в хорошем и удовлетворительном состоянии</w:t>
      </w:r>
      <w:r w:rsidRPr="008A22C1">
        <w:rPr>
          <w:rFonts w:ascii="Times New Roman" w:eastAsia="Times New Roman" w:hAnsi="Times New Roman" w:cs="Times New Roman"/>
          <w:i/>
          <w:sz w:val="28"/>
          <w:szCs w:val="28"/>
          <w:lang w:val="kk-KZ" w:eastAsia="ru-RU"/>
        </w:rPr>
        <w:t>.</w:t>
      </w:r>
      <w:r>
        <w:rPr>
          <w:rFonts w:ascii="Times New Roman" w:eastAsia="Times New Roman" w:hAnsi="Times New Roman" w:cs="Times New Roman"/>
          <w:i/>
          <w:sz w:val="28"/>
          <w:szCs w:val="28"/>
          <w:lang w:val="kk-KZ" w:eastAsia="ru-RU"/>
        </w:rPr>
        <w:t xml:space="preserve"> </w:t>
      </w:r>
    </w:p>
    <w:p w14:paraId="66FF2DB9" w14:textId="77777777" w:rsidR="00B46355" w:rsidRPr="00036676" w:rsidRDefault="00B46355" w:rsidP="00B46355">
      <w:pPr>
        <w:spacing w:after="0" w:line="240" w:lineRule="auto"/>
        <w:ind w:left="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Плановый показатель 89</w:t>
      </w: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kk-KZ"/>
        </w:rPr>
        <w:t xml:space="preserve"> достигнут </w:t>
      </w:r>
      <w:r w:rsidRPr="0088191A">
        <w:rPr>
          <w:rFonts w:ascii="Times New Roman" w:hAnsi="Times New Roman" w:cs="Times New Roman"/>
          <w:color w:val="000000" w:themeColor="text1"/>
          <w:sz w:val="28"/>
          <w:szCs w:val="28"/>
        </w:rPr>
        <w:t>100</w:t>
      </w: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kk-KZ"/>
        </w:rPr>
        <w:t>.</w:t>
      </w:r>
    </w:p>
    <w:p w14:paraId="6689F4E3" w14:textId="77777777" w:rsidR="00B46355" w:rsidRPr="00C65707" w:rsidRDefault="00B46355" w:rsidP="00B46355">
      <w:pPr>
        <w:numPr>
          <w:ilvl w:val="0"/>
          <w:numId w:val="16"/>
        </w:numPr>
        <w:spacing w:after="0" w:line="240" w:lineRule="auto"/>
        <w:ind w:left="0" w:firstLine="708"/>
        <w:contextualSpacing/>
        <w:jc w:val="both"/>
        <w:rPr>
          <w:rFonts w:ascii="Times New Roman" w:eastAsia="Times New Roman" w:hAnsi="Times New Roman" w:cs="Times New Roman"/>
          <w:i/>
          <w:sz w:val="28"/>
          <w:szCs w:val="28"/>
          <w:lang w:eastAsia="ru-RU"/>
        </w:rPr>
      </w:pPr>
      <w:r w:rsidRPr="008A22C1">
        <w:rPr>
          <w:rFonts w:ascii="Times New Roman" w:eastAsia="Times New Roman" w:hAnsi="Times New Roman" w:cs="Times New Roman"/>
          <w:i/>
          <w:sz w:val="28"/>
          <w:szCs w:val="28"/>
          <w:lang w:eastAsia="ru-RU"/>
        </w:rPr>
        <w:t>Капитальный и средний ремонт автомобильных дорог республиканского значения</w:t>
      </w:r>
    </w:p>
    <w:p w14:paraId="55848AC5" w14:textId="77777777" w:rsidR="00B46355" w:rsidRPr="00C65707" w:rsidRDefault="00B46355" w:rsidP="00B46355">
      <w:pPr>
        <w:spacing w:after="0" w:line="240" w:lineRule="auto"/>
        <w:ind w:firstLine="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При плане 1400 км фактически в 2020 году капитальным и средним ремонтом было охвачено 1800 км, из них полность завершены работы на 1300 км, по остальным продолжаются работы.</w:t>
      </w:r>
    </w:p>
    <w:p w14:paraId="58CC8D65" w14:textId="77777777" w:rsidR="00B46355" w:rsidRPr="00036676" w:rsidRDefault="00B46355" w:rsidP="00B46355">
      <w:pPr>
        <w:numPr>
          <w:ilvl w:val="0"/>
          <w:numId w:val="16"/>
        </w:numPr>
        <w:spacing w:after="0" w:line="240" w:lineRule="auto"/>
        <w:ind w:left="0" w:firstLine="708"/>
        <w:contextualSpacing/>
        <w:jc w:val="both"/>
        <w:rPr>
          <w:rFonts w:ascii="Times New Roman" w:eastAsia="Times New Roman" w:hAnsi="Times New Roman" w:cs="Times New Roman"/>
          <w:i/>
          <w:sz w:val="28"/>
          <w:szCs w:val="28"/>
          <w:lang w:eastAsia="ru-RU"/>
        </w:rPr>
      </w:pPr>
      <w:r w:rsidRPr="008A22C1">
        <w:rPr>
          <w:rFonts w:ascii="Times New Roman" w:eastAsia="Times New Roman" w:hAnsi="Times New Roman" w:cs="Times New Roman"/>
          <w:i/>
          <w:sz w:val="28"/>
          <w:szCs w:val="28"/>
          <w:lang w:eastAsia="ru-RU"/>
        </w:rPr>
        <w:t>Доля автомобильных дорог областного и районного значения в хорошем и удовлетворительном состоянии</w:t>
      </w:r>
    </w:p>
    <w:p w14:paraId="3A592FC3" w14:textId="77777777" w:rsidR="00B46355" w:rsidRPr="00036676" w:rsidRDefault="00B46355" w:rsidP="004322A1">
      <w:pPr>
        <w:pStyle w:val="a7"/>
        <w:ind w:left="0"/>
        <w:rPr>
          <w:lang w:val="kk-KZ" w:eastAsia="ru-RU"/>
        </w:rPr>
      </w:pPr>
      <w:r w:rsidRPr="00036676">
        <w:rPr>
          <w:lang w:val="kk-KZ" w:eastAsia="ru-RU"/>
        </w:rPr>
        <w:t xml:space="preserve">Плановый показатель </w:t>
      </w:r>
      <w:r>
        <w:rPr>
          <w:lang w:val="kk-KZ" w:eastAsia="ru-RU"/>
        </w:rPr>
        <w:t>71</w:t>
      </w:r>
      <w:r>
        <w:rPr>
          <w:color w:val="000000" w:themeColor="text1"/>
        </w:rPr>
        <w:t> %</w:t>
      </w:r>
      <w:r w:rsidRPr="00036676">
        <w:rPr>
          <w:color w:val="000000" w:themeColor="text1"/>
          <w:lang w:val="kk-KZ"/>
        </w:rPr>
        <w:t xml:space="preserve"> достигнут </w:t>
      </w:r>
      <w:r w:rsidRPr="00036676">
        <w:rPr>
          <w:color w:val="000000" w:themeColor="text1"/>
        </w:rPr>
        <w:t>100</w:t>
      </w:r>
      <w:r>
        <w:rPr>
          <w:color w:val="000000" w:themeColor="text1"/>
        </w:rPr>
        <w:t> %</w:t>
      </w:r>
      <w:r>
        <w:rPr>
          <w:color w:val="000000" w:themeColor="text1"/>
          <w:lang w:val="kk-KZ"/>
        </w:rPr>
        <w:t>.</w:t>
      </w:r>
    </w:p>
    <w:p w14:paraId="0A8A1E0A" w14:textId="77777777" w:rsidR="00B46355" w:rsidRPr="00036676" w:rsidRDefault="00B46355" w:rsidP="00B46355">
      <w:pPr>
        <w:numPr>
          <w:ilvl w:val="0"/>
          <w:numId w:val="16"/>
        </w:numPr>
        <w:spacing w:after="0" w:line="240" w:lineRule="auto"/>
        <w:ind w:left="0" w:firstLine="708"/>
        <w:contextualSpacing/>
        <w:jc w:val="both"/>
        <w:rPr>
          <w:rFonts w:ascii="Times New Roman" w:eastAsia="Times New Roman" w:hAnsi="Times New Roman" w:cs="Times New Roman"/>
          <w:i/>
          <w:sz w:val="28"/>
          <w:szCs w:val="28"/>
          <w:lang w:eastAsia="ru-RU"/>
        </w:rPr>
      </w:pPr>
      <w:r w:rsidRPr="008A22C1">
        <w:rPr>
          <w:rFonts w:ascii="Times New Roman" w:eastAsia="Times New Roman" w:hAnsi="Times New Roman" w:cs="Times New Roman"/>
          <w:i/>
          <w:sz w:val="28"/>
          <w:szCs w:val="28"/>
          <w:lang w:eastAsia="ru-RU"/>
        </w:rPr>
        <w:t xml:space="preserve">Строительство, реконструкция, капитальный и средний ремонт автомобильных дорог областного и районного значения </w:t>
      </w:r>
    </w:p>
    <w:p w14:paraId="6FAF2312" w14:textId="77777777" w:rsidR="00B46355" w:rsidRPr="00036676" w:rsidRDefault="00B46355" w:rsidP="004322A1">
      <w:pPr>
        <w:pStyle w:val="a7"/>
        <w:ind w:left="0"/>
        <w:rPr>
          <w:lang w:val="kk-KZ" w:eastAsia="ru-RU"/>
        </w:rPr>
      </w:pPr>
      <w:r w:rsidRPr="00036676">
        <w:rPr>
          <w:lang w:val="kk-KZ" w:eastAsia="ru-RU"/>
        </w:rPr>
        <w:t xml:space="preserve">Плановый показатель </w:t>
      </w:r>
      <w:r>
        <w:rPr>
          <w:lang w:val="kk-KZ" w:eastAsia="ru-RU"/>
        </w:rPr>
        <w:t>4000км.</w:t>
      </w:r>
      <w:r w:rsidRPr="00036676">
        <w:rPr>
          <w:color w:val="000000" w:themeColor="text1"/>
          <w:lang w:val="kk-KZ"/>
        </w:rPr>
        <w:t xml:space="preserve"> достигнут </w:t>
      </w:r>
      <w:r w:rsidRPr="00036676">
        <w:rPr>
          <w:color w:val="000000" w:themeColor="text1"/>
        </w:rPr>
        <w:t>100</w:t>
      </w:r>
      <w:r>
        <w:rPr>
          <w:color w:val="000000" w:themeColor="text1"/>
        </w:rPr>
        <w:t> %</w:t>
      </w:r>
      <w:r>
        <w:rPr>
          <w:color w:val="000000" w:themeColor="text1"/>
          <w:lang w:val="kk-KZ"/>
        </w:rPr>
        <w:t>.</w:t>
      </w:r>
    </w:p>
    <w:p w14:paraId="2CE167A5" w14:textId="77777777" w:rsidR="00B46355" w:rsidRPr="00036676" w:rsidRDefault="00B46355" w:rsidP="00B46355">
      <w:pPr>
        <w:numPr>
          <w:ilvl w:val="0"/>
          <w:numId w:val="16"/>
        </w:numPr>
        <w:spacing w:after="0" w:line="240" w:lineRule="auto"/>
        <w:ind w:left="0" w:firstLine="708"/>
        <w:contextualSpacing/>
        <w:jc w:val="both"/>
        <w:rPr>
          <w:rFonts w:ascii="Times New Roman" w:eastAsia="Times New Roman" w:hAnsi="Times New Roman" w:cs="Times New Roman"/>
          <w:i/>
          <w:sz w:val="28"/>
          <w:szCs w:val="28"/>
          <w:lang w:eastAsia="ru-RU"/>
        </w:rPr>
      </w:pPr>
      <w:r w:rsidRPr="008A22C1">
        <w:rPr>
          <w:rFonts w:ascii="Times New Roman" w:eastAsia="Times New Roman" w:hAnsi="Times New Roman" w:cs="Times New Roman"/>
          <w:i/>
          <w:sz w:val="28"/>
          <w:szCs w:val="28"/>
          <w:lang w:eastAsia="ru-RU"/>
        </w:rPr>
        <w:t>Доля автомобильных дорог республиканского значения I и II технической категории в общей протяженности автомобильных дорог республиканского значения</w:t>
      </w:r>
    </w:p>
    <w:p w14:paraId="5E51F364" w14:textId="77777777" w:rsidR="00B46355" w:rsidRPr="00036676" w:rsidRDefault="00B46355" w:rsidP="004322A1">
      <w:pPr>
        <w:pStyle w:val="a7"/>
        <w:ind w:left="0"/>
        <w:rPr>
          <w:lang w:val="kk-KZ" w:eastAsia="ru-RU"/>
        </w:rPr>
      </w:pPr>
      <w:r w:rsidRPr="00036676">
        <w:rPr>
          <w:lang w:val="kk-KZ" w:eastAsia="ru-RU"/>
        </w:rPr>
        <w:t xml:space="preserve">Плановый показатель </w:t>
      </w:r>
      <w:r>
        <w:rPr>
          <w:lang w:val="kk-KZ" w:eastAsia="ru-RU"/>
        </w:rPr>
        <w:t>36</w:t>
      </w:r>
      <w:r>
        <w:rPr>
          <w:color w:val="000000" w:themeColor="text1"/>
        </w:rPr>
        <w:t> %</w:t>
      </w:r>
      <w:r w:rsidRPr="00036676">
        <w:rPr>
          <w:color w:val="000000" w:themeColor="text1"/>
          <w:lang w:val="kk-KZ"/>
        </w:rPr>
        <w:t xml:space="preserve"> достигнут </w:t>
      </w:r>
      <w:r w:rsidRPr="00036676">
        <w:rPr>
          <w:color w:val="000000" w:themeColor="text1"/>
        </w:rPr>
        <w:t>100</w:t>
      </w:r>
      <w:r>
        <w:rPr>
          <w:color w:val="000000" w:themeColor="text1"/>
        </w:rPr>
        <w:t> %</w:t>
      </w:r>
      <w:r>
        <w:rPr>
          <w:color w:val="000000" w:themeColor="text1"/>
          <w:lang w:val="kk-KZ"/>
        </w:rPr>
        <w:t>.</w:t>
      </w:r>
    </w:p>
    <w:p w14:paraId="08F323FD" w14:textId="77777777" w:rsidR="00B46355" w:rsidRPr="008A22C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8A22C1">
        <w:rPr>
          <w:rFonts w:ascii="Times New Roman" w:eastAsia="Times New Roman" w:hAnsi="Times New Roman" w:cs="Times New Roman"/>
          <w:sz w:val="28"/>
          <w:szCs w:val="28"/>
          <w:lang w:eastAsia="ru-RU"/>
        </w:rPr>
        <w:t xml:space="preserve">В 2020 году на дорогах республиканской сети строительными работами было охвачено 4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 xml:space="preserve">, из которых по итогам года было открыто движение на 2,6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 xml:space="preserve">. В рамках капитального и среднего ремонта было охвачено 1,8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 xml:space="preserve">, из которых введено в эксплуатацию 1,1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 xml:space="preserve">. На дорогах местной сети охват строительно-ремонтными работами составил 4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 xml:space="preserve">, из которых завершено 2,7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w:t>
      </w:r>
    </w:p>
    <w:p w14:paraId="72B86086" w14:textId="77777777" w:rsidR="00B46355" w:rsidRPr="008A22C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8A22C1">
        <w:rPr>
          <w:rFonts w:ascii="Times New Roman" w:eastAsia="Times New Roman" w:hAnsi="Times New Roman" w:cs="Times New Roman"/>
          <w:sz w:val="28"/>
          <w:szCs w:val="28"/>
          <w:lang w:eastAsia="ru-RU"/>
        </w:rPr>
        <w:t>Реализация вышеуказанных проектов позволила увеличить долю дорог республиканского значения в хорошем и удовлетворительном состоянии до 89</w:t>
      </w:r>
      <w:r>
        <w:rPr>
          <w:rFonts w:ascii="Times New Roman" w:eastAsia="Times New Roman" w:hAnsi="Times New Roman" w:cs="Times New Roman"/>
          <w:sz w:val="28"/>
          <w:szCs w:val="28"/>
          <w:lang w:eastAsia="ru-RU"/>
        </w:rPr>
        <w:t> %</w:t>
      </w:r>
      <w:r w:rsidRPr="008A22C1">
        <w:rPr>
          <w:rFonts w:ascii="Times New Roman" w:eastAsia="Times New Roman" w:hAnsi="Times New Roman" w:cs="Times New Roman"/>
          <w:sz w:val="28"/>
          <w:szCs w:val="28"/>
          <w:lang w:eastAsia="ru-RU"/>
        </w:rPr>
        <w:t>.</w:t>
      </w:r>
    </w:p>
    <w:p w14:paraId="265BD6B0" w14:textId="77777777" w:rsidR="00B46355" w:rsidRPr="008A22C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8A22C1">
        <w:rPr>
          <w:rFonts w:ascii="Times New Roman" w:eastAsia="Times New Roman" w:hAnsi="Times New Roman" w:cs="Times New Roman"/>
          <w:sz w:val="28"/>
          <w:szCs w:val="28"/>
          <w:lang w:eastAsia="ru-RU"/>
        </w:rPr>
        <w:t xml:space="preserve">В рамках капитального и среднего ремонта автодорог республиканского значения было охвачено 1,8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 xml:space="preserve">, из которых завершено 1,1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 Это поспособствовало устранению дефектов, а также восстановлению и улучшению транспортно-эксплуатационных качеств автомобильной дороги, тем самым увеличена доля дорог республиканского значения в хорошем и удовлетворительном состоянии до 89</w:t>
      </w:r>
      <w:r>
        <w:rPr>
          <w:rFonts w:ascii="Times New Roman" w:eastAsia="Times New Roman" w:hAnsi="Times New Roman" w:cs="Times New Roman"/>
          <w:sz w:val="28"/>
          <w:szCs w:val="28"/>
          <w:lang w:eastAsia="ru-RU"/>
        </w:rPr>
        <w:t> %</w:t>
      </w:r>
      <w:r w:rsidRPr="008A22C1">
        <w:rPr>
          <w:rFonts w:ascii="Times New Roman" w:eastAsia="Times New Roman" w:hAnsi="Times New Roman" w:cs="Times New Roman"/>
          <w:sz w:val="28"/>
          <w:szCs w:val="28"/>
          <w:lang w:eastAsia="ru-RU"/>
        </w:rPr>
        <w:t>.</w:t>
      </w:r>
    </w:p>
    <w:p w14:paraId="2C47E7E5" w14:textId="77777777" w:rsidR="00B46355" w:rsidRPr="008A22C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8A22C1">
        <w:rPr>
          <w:rFonts w:ascii="Times New Roman" w:eastAsia="Times New Roman" w:hAnsi="Times New Roman" w:cs="Times New Roman"/>
          <w:sz w:val="28"/>
          <w:szCs w:val="28"/>
          <w:lang w:eastAsia="ru-RU"/>
        </w:rPr>
        <w:t xml:space="preserve">В 2020 году на дорогах местной сети всеми видами дорожно-ремонтных работ было охвачено 4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 xml:space="preserve"> автодорог, из которых на </w:t>
      </w:r>
    </w:p>
    <w:p w14:paraId="5D97FA61" w14:textId="77777777" w:rsidR="00B46355" w:rsidRPr="008A22C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8A22C1">
        <w:rPr>
          <w:rFonts w:ascii="Times New Roman" w:eastAsia="Times New Roman" w:hAnsi="Times New Roman" w:cs="Times New Roman"/>
          <w:sz w:val="28"/>
          <w:szCs w:val="28"/>
          <w:lang w:eastAsia="ru-RU"/>
        </w:rPr>
        <w:t>2,7 тыс. км (строительство и реконструкция 120 км, ремонт 2</w:t>
      </w:r>
      <w:r>
        <w:rPr>
          <w:rFonts w:ascii="Times New Roman" w:eastAsia="Times New Roman" w:hAnsi="Times New Roman" w:cs="Times New Roman"/>
          <w:sz w:val="28"/>
          <w:szCs w:val="28"/>
          <w:lang w:eastAsia="ru-RU"/>
        </w:rPr>
        <w:t> </w:t>
      </w:r>
      <w:r w:rsidRPr="008A22C1">
        <w:rPr>
          <w:rFonts w:ascii="Times New Roman" w:eastAsia="Times New Roman" w:hAnsi="Times New Roman" w:cs="Times New Roman"/>
          <w:sz w:val="28"/>
          <w:szCs w:val="28"/>
          <w:lang w:eastAsia="ru-RU"/>
        </w:rPr>
        <w:t xml:space="preserve">600 км) работы завершены. </w:t>
      </w:r>
    </w:p>
    <w:p w14:paraId="2A6D524D" w14:textId="77777777" w:rsidR="00B46355" w:rsidRPr="008A22C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8A22C1">
        <w:rPr>
          <w:rFonts w:ascii="Times New Roman" w:eastAsia="Times New Roman" w:hAnsi="Times New Roman" w:cs="Times New Roman"/>
          <w:sz w:val="28"/>
          <w:szCs w:val="28"/>
          <w:lang w:eastAsia="ru-RU"/>
        </w:rPr>
        <w:t>Тем самым доля автодорог в хорошем и удовлетворительном состоянии доведена до 71</w:t>
      </w:r>
      <w:r>
        <w:rPr>
          <w:rFonts w:ascii="Times New Roman" w:eastAsia="Times New Roman" w:hAnsi="Times New Roman" w:cs="Times New Roman"/>
          <w:sz w:val="28"/>
          <w:szCs w:val="28"/>
          <w:lang w:eastAsia="ru-RU"/>
        </w:rPr>
        <w:t> %</w:t>
      </w:r>
    </w:p>
    <w:p w14:paraId="3EFB1F80" w14:textId="77777777" w:rsidR="00B46355" w:rsidRPr="008A22C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8A22C1">
        <w:rPr>
          <w:rFonts w:ascii="Times New Roman" w:eastAsia="Times New Roman" w:hAnsi="Times New Roman" w:cs="Times New Roman"/>
          <w:sz w:val="28"/>
          <w:szCs w:val="28"/>
          <w:lang w:eastAsia="ru-RU"/>
        </w:rPr>
        <w:t xml:space="preserve">В рамках строительства, реконструкции, капитального и среднего ремонта автомобильных дорог областного и районного значения в 2020 году было охвачено 4 </w:t>
      </w:r>
      <w:proofErr w:type="spellStart"/>
      <w:r w:rsidRPr="008A22C1">
        <w:rPr>
          <w:rFonts w:ascii="Times New Roman" w:eastAsia="Times New Roman" w:hAnsi="Times New Roman" w:cs="Times New Roman"/>
          <w:sz w:val="28"/>
          <w:szCs w:val="28"/>
          <w:lang w:eastAsia="ru-RU"/>
        </w:rPr>
        <w:t>тыс.км</w:t>
      </w:r>
      <w:proofErr w:type="spellEnd"/>
      <w:r w:rsidRPr="008A22C1">
        <w:rPr>
          <w:rFonts w:ascii="Times New Roman" w:eastAsia="Times New Roman" w:hAnsi="Times New Roman" w:cs="Times New Roman"/>
          <w:sz w:val="28"/>
          <w:szCs w:val="28"/>
          <w:lang w:eastAsia="ru-RU"/>
        </w:rPr>
        <w:t xml:space="preserve"> автодорог с реализацией 350 проектов. По итогам года завершены строительно-ремонтные работы на 2,7 тыс. км, что позволило увеличить долю дорог в хорошем и удовлетворительном состоянии с 68</w:t>
      </w:r>
      <w:r>
        <w:rPr>
          <w:rFonts w:ascii="Times New Roman" w:eastAsia="Times New Roman" w:hAnsi="Times New Roman" w:cs="Times New Roman"/>
          <w:sz w:val="28"/>
          <w:szCs w:val="28"/>
          <w:lang w:eastAsia="ru-RU"/>
        </w:rPr>
        <w:t> %</w:t>
      </w:r>
      <w:r w:rsidRPr="008A22C1">
        <w:rPr>
          <w:rFonts w:ascii="Times New Roman" w:eastAsia="Times New Roman" w:hAnsi="Times New Roman" w:cs="Times New Roman"/>
          <w:sz w:val="28"/>
          <w:szCs w:val="28"/>
          <w:lang w:eastAsia="ru-RU"/>
        </w:rPr>
        <w:t xml:space="preserve"> до 71</w:t>
      </w:r>
      <w:r>
        <w:rPr>
          <w:rFonts w:ascii="Times New Roman" w:eastAsia="Times New Roman" w:hAnsi="Times New Roman" w:cs="Times New Roman"/>
          <w:sz w:val="28"/>
          <w:szCs w:val="28"/>
          <w:lang w:eastAsia="ru-RU"/>
        </w:rPr>
        <w:t> %</w:t>
      </w:r>
      <w:r w:rsidRPr="008A22C1">
        <w:rPr>
          <w:rFonts w:ascii="Times New Roman" w:eastAsia="Times New Roman" w:hAnsi="Times New Roman" w:cs="Times New Roman"/>
          <w:sz w:val="28"/>
          <w:szCs w:val="28"/>
          <w:lang w:eastAsia="ru-RU"/>
        </w:rPr>
        <w:t>.</w:t>
      </w:r>
    </w:p>
    <w:p w14:paraId="42F44EF0" w14:textId="77777777" w:rsidR="00B46355" w:rsidRPr="008A22C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8A22C1">
        <w:rPr>
          <w:rFonts w:ascii="Times New Roman" w:eastAsia="Times New Roman" w:hAnsi="Times New Roman" w:cs="Times New Roman"/>
          <w:sz w:val="28"/>
          <w:szCs w:val="28"/>
          <w:lang w:eastAsia="ru-RU"/>
        </w:rPr>
        <w:t>В 2020 году по итогам завершенных работ по строительству и реконструкции доля автодорог республиканского значения I и II технической категории увеличена до 36</w:t>
      </w:r>
      <w:r>
        <w:rPr>
          <w:rFonts w:ascii="Times New Roman" w:eastAsia="Times New Roman" w:hAnsi="Times New Roman" w:cs="Times New Roman"/>
          <w:sz w:val="28"/>
          <w:szCs w:val="28"/>
          <w:lang w:eastAsia="ru-RU"/>
        </w:rPr>
        <w:t> %</w:t>
      </w:r>
      <w:r w:rsidRPr="008A22C1">
        <w:rPr>
          <w:rFonts w:ascii="Times New Roman" w:eastAsia="Times New Roman" w:hAnsi="Times New Roman" w:cs="Times New Roman"/>
          <w:sz w:val="28"/>
          <w:szCs w:val="28"/>
          <w:lang w:eastAsia="ru-RU"/>
        </w:rPr>
        <w:t>.</w:t>
      </w:r>
    </w:p>
    <w:p w14:paraId="31851412" w14:textId="77777777" w:rsidR="00B46355" w:rsidRPr="0088191A" w:rsidRDefault="00B46355" w:rsidP="00B46355">
      <w:pPr>
        <w:spacing w:after="0" w:line="240" w:lineRule="auto"/>
        <w:ind w:firstLine="708"/>
        <w:jc w:val="both"/>
        <w:rPr>
          <w:rFonts w:ascii="Times New Roman" w:eastAsia="Times New Roman" w:hAnsi="Times New Roman" w:cs="Times New Roman"/>
          <w:sz w:val="28"/>
          <w:szCs w:val="28"/>
          <w:lang w:eastAsia="ru-RU"/>
        </w:rPr>
      </w:pPr>
      <w:r w:rsidRPr="0088191A">
        <w:rPr>
          <w:rFonts w:ascii="Times New Roman" w:eastAsia="Times New Roman" w:hAnsi="Times New Roman" w:cs="Times New Roman"/>
          <w:sz w:val="28"/>
          <w:szCs w:val="28"/>
          <w:lang w:eastAsia="ru-RU"/>
        </w:rPr>
        <w:t>Достижение показателей осуществлялось в рамках следующих основных мероприятий:</w:t>
      </w:r>
    </w:p>
    <w:p w14:paraId="595FC9EF"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4170B1">
        <w:rPr>
          <w:rFonts w:ascii="Times New Roman" w:eastAsia="Times New Roman" w:hAnsi="Times New Roman" w:cs="Times New Roman"/>
          <w:sz w:val="28"/>
          <w:szCs w:val="28"/>
          <w:lang w:eastAsia="ru-RU"/>
        </w:rPr>
        <w:lastRenderedPageBreak/>
        <w:t>1) Охват строительством и реконструкцией 4 тыс. км автодорог республиканской сети:</w:t>
      </w:r>
    </w:p>
    <w:p w14:paraId="4AD2B608"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4170B1">
        <w:rPr>
          <w:rFonts w:ascii="Times New Roman" w:eastAsia="Times New Roman" w:hAnsi="Times New Roman" w:cs="Times New Roman"/>
          <w:sz w:val="28"/>
          <w:szCs w:val="28"/>
          <w:lang w:eastAsia="ru-RU"/>
        </w:rPr>
        <w:t>Караганда-Балхаш-Бурылбайтал-</w:t>
      </w:r>
      <w:proofErr w:type="spellStart"/>
      <w:r w:rsidRPr="004170B1">
        <w:rPr>
          <w:rFonts w:ascii="Times New Roman" w:eastAsia="Times New Roman" w:hAnsi="Times New Roman" w:cs="Times New Roman"/>
          <w:sz w:val="28"/>
          <w:szCs w:val="28"/>
          <w:lang w:eastAsia="ru-RU"/>
        </w:rPr>
        <w:t>Курты</w:t>
      </w:r>
      <w:proofErr w:type="spellEnd"/>
      <w:r w:rsidRPr="004170B1">
        <w:rPr>
          <w:rFonts w:ascii="Times New Roman" w:eastAsia="Times New Roman" w:hAnsi="Times New Roman" w:cs="Times New Roman"/>
          <w:sz w:val="28"/>
          <w:szCs w:val="28"/>
          <w:lang w:eastAsia="ru-RU"/>
        </w:rPr>
        <w:t xml:space="preserve">, </w:t>
      </w:r>
    </w:p>
    <w:p w14:paraId="109E3371"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4170B1">
        <w:rPr>
          <w:rFonts w:ascii="Times New Roman" w:eastAsia="Times New Roman" w:hAnsi="Times New Roman" w:cs="Times New Roman"/>
          <w:sz w:val="28"/>
          <w:szCs w:val="28"/>
          <w:lang w:eastAsia="ru-RU"/>
        </w:rPr>
        <w:t xml:space="preserve">Актобе-Атырау-Астрахань, </w:t>
      </w:r>
    </w:p>
    <w:p w14:paraId="2028240F"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4170B1">
        <w:rPr>
          <w:rFonts w:ascii="Times New Roman" w:eastAsia="Times New Roman" w:hAnsi="Times New Roman" w:cs="Times New Roman"/>
          <w:sz w:val="28"/>
          <w:szCs w:val="28"/>
          <w:lang w:eastAsia="ru-RU"/>
        </w:rPr>
        <w:t xml:space="preserve">Талдыкорган-Усть-Каменогорск, </w:t>
      </w:r>
    </w:p>
    <w:p w14:paraId="3EFC1B28"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4170B1">
        <w:rPr>
          <w:rFonts w:ascii="Times New Roman" w:eastAsia="Times New Roman" w:hAnsi="Times New Roman" w:cs="Times New Roman"/>
          <w:sz w:val="28"/>
          <w:szCs w:val="28"/>
          <w:lang w:eastAsia="ru-RU"/>
        </w:rPr>
        <w:t>Калбатау-Майкапшагай</w:t>
      </w:r>
      <w:proofErr w:type="spellEnd"/>
      <w:r w:rsidRPr="004170B1">
        <w:rPr>
          <w:rFonts w:ascii="Times New Roman" w:eastAsia="Times New Roman" w:hAnsi="Times New Roman" w:cs="Times New Roman"/>
          <w:sz w:val="28"/>
          <w:szCs w:val="28"/>
          <w:lang w:eastAsia="ru-RU"/>
        </w:rPr>
        <w:t xml:space="preserve">, </w:t>
      </w:r>
    </w:p>
    <w:p w14:paraId="68AAA0D9"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4170B1">
        <w:rPr>
          <w:rFonts w:ascii="Times New Roman" w:eastAsia="Times New Roman" w:hAnsi="Times New Roman" w:cs="Times New Roman"/>
          <w:sz w:val="28"/>
          <w:szCs w:val="28"/>
          <w:lang w:eastAsia="ru-RU"/>
        </w:rPr>
        <w:t xml:space="preserve">Кокшетау-Петропавловск-Курган, </w:t>
      </w:r>
    </w:p>
    <w:p w14:paraId="74E9A46F"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4170B1">
        <w:rPr>
          <w:rFonts w:ascii="Times New Roman" w:eastAsia="Times New Roman" w:hAnsi="Times New Roman" w:cs="Times New Roman"/>
          <w:sz w:val="28"/>
          <w:szCs w:val="28"/>
          <w:lang w:eastAsia="ru-RU"/>
        </w:rPr>
        <w:t>Узынагаш</w:t>
      </w:r>
      <w:proofErr w:type="spellEnd"/>
      <w:r w:rsidRPr="004170B1">
        <w:rPr>
          <w:rFonts w:ascii="Times New Roman" w:eastAsia="Times New Roman" w:hAnsi="Times New Roman" w:cs="Times New Roman"/>
          <w:sz w:val="28"/>
          <w:szCs w:val="28"/>
          <w:lang w:eastAsia="ru-RU"/>
        </w:rPr>
        <w:t xml:space="preserve">-Отар, Мерке-Бурылбайтал, </w:t>
      </w:r>
    </w:p>
    <w:p w14:paraId="42561CFA"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4170B1">
        <w:rPr>
          <w:rFonts w:ascii="Times New Roman" w:eastAsia="Times New Roman" w:hAnsi="Times New Roman" w:cs="Times New Roman"/>
          <w:sz w:val="28"/>
          <w:szCs w:val="28"/>
          <w:lang w:eastAsia="ru-RU"/>
        </w:rPr>
        <w:t>Костанай-Денисовка, Ушарал-</w:t>
      </w:r>
      <w:proofErr w:type="spellStart"/>
      <w:r w:rsidRPr="004170B1">
        <w:rPr>
          <w:rFonts w:ascii="Times New Roman" w:eastAsia="Times New Roman" w:hAnsi="Times New Roman" w:cs="Times New Roman"/>
          <w:sz w:val="28"/>
          <w:szCs w:val="28"/>
          <w:lang w:eastAsia="ru-RU"/>
        </w:rPr>
        <w:t>Достык</w:t>
      </w:r>
      <w:proofErr w:type="spellEnd"/>
      <w:r w:rsidRPr="004170B1">
        <w:rPr>
          <w:rFonts w:ascii="Times New Roman" w:eastAsia="Times New Roman" w:hAnsi="Times New Roman" w:cs="Times New Roman"/>
          <w:sz w:val="28"/>
          <w:szCs w:val="28"/>
          <w:lang w:eastAsia="ru-RU"/>
        </w:rPr>
        <w:t>.</w:t>
      </w:r>
    </w:p>
    <w:p w14:paraId="7CA276F6"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lang w:eastAsia="ru-RU"/>
        </w:rPr>
      </w:pPr>
      <w:r w:rsidRPr="004170B1">
        <w:rPr>
          <w:rFonts w:ascii="Times New Roman" w:eastAsia="Times New Roman" w:hAnsi="Times New Roman" w:cs="Times New Roman"/>
          <w:sz w:val="28"/>
          <w:szCs w:val="28"/>
          <w:lang w:eastAsia="ru-RU"/>
        </w:rPr>
        <w:t>2) Охват строительно-ремонтными работами 4 тыс. км с реализацией 350 проектов.</w:t>
      </w:r>
    </w:p>
    <w:p w14:paraId="7FBABAE4" w14:textId="77777777" w:rsidR="00B46355" w:rsidRPr="004170B1" w:rsidRDefault="00B46355" w:rsidP="00B46355">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4170B1">
        <w:rPr>
          <w:rFonts w:ascii="Times New Roman" w:eastAsia="Times New Roman" w:hAnsi="Times New Roman" w:cs="Times New Roman"/>
          <w:sz w:val="28"/>
          <w:szCs w:val="28"/>
          <w:lang w:eastAsia="ru-RU"/>
        </w:rPr>
        <w:t xml:space="preserve">3) Охват капитальным и средним ремонтом 1,8 </w:t>
      </w:r>
      <w:proofErr w:type="spellStart"/>
      <w:r w:rsidRPr="004170B1">
        <w:rPr>
          <w:rFonts w:ascii="Times New Roman" w:eastAsia="Times New Roman" w:hAnsi="Times New Roman" w:cs="Times New Roman"/>
          <w:sz w:val="28"/>
          <w:szCs w:val="28"/>
          <w:lang w:eastAsia="ru-RU"/>
        </w:rPr>
        <w:t>тыс.км</w:t>
      </w:r>
      <w:proofErr w:type="spellEnd"/>
      <w:r w:rsidRPr="004170B1">
        <w:rPr>
          <w:rFonts w:ascii="Times New Roman" w:eastAsia="Times New Roman" w:hAnsi="Times New Roman" w:cs="Times New Roman"/>
          <w:sz w:val="28"/>
          <w:szCs w:val="28"/>
          <w:lang w:eastAsia="ru-RU"/>
        </w:rPr>
        <w:t xml:space="preserve"> республиканской сети. </w:t>
      </w:r>
    </w:p>
    <w:p w14:paraId="39A0C307" w14:textId="77777777" w:rsidR="00B46355" w:rsidRPr="003830C9" w:rsidRDefault="00B46355" w:rsidP="00B46355">
      <w:pPr>
        <w:spacing w:after="0" w:line="240" w:lineRule="auto"/>
        <w:ind w:firstLine="709"/>
        <w:jc w:val="both"/>
        <w:rPr>
          <w:rFonts w:ascii="Times New Roman" w:eastAsia="SimSun" w:hAnsi="Times New Roman" w:cs="Times New Roman"/>
          <w:b/>
          <w:sz w:val="28"/>
          <w:szCs w:val="28"/>
          <w:lang w:eastAsia="ru-RU"/>
        </w:rPr>
      </w:pPr>
      <w:r w:rsidRPr="003830C9">
        <w:rPr>
          <w:rFonts w:ascii="Times New Roman" w:eastAsia="SimSun" w:hAnsi="Times New Roman" w:cs="Times New Roman"/>
          <w:b/>
          <w:sz w:val="28"/>
          <w:szCs w:val="28"/>
          <w:lang w:eastAsia="ru-RU"/>
        </w:rPr>
        <w:t>Железнодорожная инфраструктура и железнодорожный транспорт</w:t>
      </w:r>
    </w:p>
    <w:p w14:paraId="6766A34E" w14:textId="77777777" w:rsidR="00B46355" w:rsidRPr="004170B1" w:rsidRDefault="00B46355" w:rsidP="00B46355">
      <w:pPr>
        <w:spacing w:after="0" w:line="240" w:lineRule="auto"/>
        <w:ind w:firstLine="709"/>
        <w:jc w:val="both"/>
        <w:rPr>
          <w:rFonts w:ascii="Times New Roman" w:eastAsia="SimSun" w:hAnsi="Times New Roman" w:cs="Times New Roman"/>
          <w:i/>
          <w:sz w:val="28"/>
          <w:szCs w:val="28"/>
          <w:lang w:eastAsia="ru-RU"/>
        </w:rPr>
      </w:pPr>
      <w:r w:rsidRPr="004170B1">
        <w:rPr>
          <w:rFonts w:ascii="Times New Roman" w:eastAsia="SimSun" w:hAnsi="Times New Roman" w:cs="Times New Roman"/>
          <w:i/>
          <w:sz w:val="28"/>
          <w:szCs w:val="28"/>
          <w:lang w:eastAsia="ru-RU"/>
        </w:rPr>
        <w:t>Показатель результата достигнут:</w:t>
      </w:r>
    </w:p>
    <w:p w14:paraId="6793D747" w14:textId="77777777" w:rsidR="00B46355" w:rsidRPr="004170B1" w:rsidRDefault="00B46355" w:rsidP="00B46355">
      <w:pPr>
        <w:pStyle w:val="a7"/>
        <w:numPr>
          <w:ilvl w:val="0"/>
          <w:numId w:val="17"/>
        </w:numPr>
        <w:ind w:left="0" w:firstLine="709"/>
        <w:rPr>
          <w:rFonts w:eastAsia="SimSun"/>
          <w:i/>
          <w:lang w:eastAsia="ru-RU"/>
        </w:rPr>
      </w:pPr>
      <w:r w:rsidRPr="004170B1">
        <w:rPr>
          <w:rFonts w:eastAsia="SimSun"/>
          <w:i/>
          <w:lang w:eastAsia="ru-RU"/>
        </w:rPr>
        <w:t xml:space="preserve">Среднесуточная скорость движения транзитных контейнерных поездов в направлении Китай-Европа </w:t>
      </w:r>
      <w:r w:rsidRPr="004170B1">
        <w:rPr>
          <w:rFonts w:eastAsia="SimSun"/>
          <w:i/>
          <w:lang w:val="kk-KZ" w:eastAsia="ru-RU"/>
        </w:rPr>
        <w:t xml:space="preserve">по итогам 2020 года </w:t>
      </w:r>
      <w:r w:rsidRPr="004170B1">
        <w:rPr>
          <w:i/>
          <w:color w:val="000000" w:themeColor="text1"/>
        </w:rPr>
        <w:t>составило 1 152 км/сутки, при плане 1 050 км/сутки.</w:t>
      </w:r>
    </w:p>
    <w:p w14:paraId="2DB6A6DF" w14:textId="77777777" w:rsidR="00B46355" w:rsidRDefault="00B46355" w:rsidP="00B46355">
      <w:pPr>
        <w:spacing w:after="0" w:line="240" w:lineRule="auto"/>
        <w:ind w:firstLine="709"/>
        <w:jc w:val="both"/>
        <w:rPr>
          <w:rFonts w:ascii="Times New Roman" w:eastAsia="SimSun" w:hAnsi="Times New Roman" w:cs="Times New Roman"/>
          <w:sz w:val="28"/>
          <w:szCs w:val="28"/>
          <w:lang w:val="kk-KZ" w:eastAsia="ru-RU"/>
        </w:rPr>
      </w:pPr>
      <w:r w:rsidRPr="002C68C7">
        <w:rPr>
          <w:rFonts w:ascii="Times New Roman" w:hAnsi="Times New Roman" w:cs="Times New Roman"/>
          <w:color w:val="000000" w:themeColor="text1"/>
          <w:sz w:val="28"/>
          <w:szCs w:val="28"/>
        </w:rPr>
        <w:t xml:space="preserve">Выполнение </w:t>
      </w:r>
      <w:r w:rsidRPr="002C68C7">
        <w:rPr>
          <w:rFonts w:ascii="Times New Roman" w:eastAsia="SimSun" w:hAnsi="Times New Roman" w:cs="Times New Roman"/>
          <w:sz w:val="28"/>
          <w:szCs w:val="28"/>
          <w:lang w:eastAsia="ru-RU"/>
        </w:rPr>
        <w:t>планового</w:t>
      </w:r>
      <w:r>
        <w:rPr>
          <w:rFonts w:ascii="Times New Roman" w:eastAsia="SimSun" w:hAnsi="Times New Roman" w:cs="Times New Roman"/>
          <w:sz w:val="28"/>
          <w:szCs w:val="28"/>
          <w:lang w:eastAsia="ru-RU"/>
        </w:rPr>
        <w:t xml:space="preserve"> значения показателя</w:t>
      </w:r>
      <w:r w:rsidRPr="002C68C7">
        <w:rPr>
          <w:rFonts w:ascii="Times New Roman" w:eastAsia="SimSun" w:hAnsi="Times New Roman" w:cs="Times New Roman"/>
          <w:sz w:val="28"/>
          <w:szCs w:val="28"/>
          <w:lang w:eastAsia="ru-RU"/>
        </w:rPr>
        <w:t xml:space="preserve"> достигнуто за счёт принятия ряда мер по повышению маршрутной скорости контейнерных поездов в направлении Китай – Европа, которые предусматривают приоритет пропуска контейнерных поездов на правах пассажирских поездов, соблюдение норм простоя поездов на станциях в пути следования.</w:t>
      </w:r>
    </w:p>
    <w:p w14:paraId="532C77F3" w14:textId="77777777" w:rsidR="00B46355" w:rsidRPr="003830C9" w:rsidRDefault="00B46355" w:rsidP="00B46355">
      <w:pPr>
        <w:spacing w:after="0" w:line="240" w:lineRule="auto"/>
        <w:ind w:firstLine="709"/>
        <w:jc w:val="both"/>
        <w:rPr>
          <w:rFonts w:ascii="Times New Roman" w:eastAsia="SimSun" w:hAnsi="Times New Roman" w:cs="Times New Roman"/>
          <w:sz w:val="28"/>
          <w:szCs w:val="28"/>
          <w:lang w:eastAsia="ru-RU"/>
        </w:rPr>
      </w:pPr>
      <w:r w:rsidRPr="003830C9">
        <w:rPr>
          <w:rFonts w:ascii="Times New Roman" w:hAnsi="Times New Roman"/>
          <w:sz w:val="28"/>
          <w:szCs w:val="28"/>
          <w:lang w:eastAsia="ru-RU"/>
        </w:rPr>
        <w:t xml:space="preserve">Достижение показателя осуществлялось в рамках </w:t>
      </w:r>
      <w:proofErr w:type="spellStart"/>
      <w:r w:rsidRPr="003830C9">
        <w:rPr>
          <w:rFonts w:ascii="Times New Roman" w:hAnsi="Times New Roman"/>
          <w:sz w:val="28"/>
          <w:szCs w:val="28"/>
          <w:lang w:eastAsia="ru-RU"/>
        </w:rPr>
        <w:t>следующ</w:t>
      </w:r>
      <w:proofErr w:type="spellEnd"/>
      <w:r>
        <w:rPr>
          <w:rFonts w:ascii="Times New Roman" w:hAnsi="Times New Roman"/>
          <w:sz w:val="28"/>
          <w:szCs w:val="28"/>
          <w:lang w:val="kk-KZ" w:eastAsia="ru-RU"/>
        </w:rPr>
        <w:t>его</w:t>
      </w:r>
      <w:r w:rsidRPr="003830C9">
        <w:rPr>
          <w:rFonts w:ascii="Times New Roman" w:hAnsi="Times New Roman"/>
          <w:sz w:val="28"/>
          <w:szCs w:val="28"/>
          <w:lang w:eastAsia="ru-RU"/>
        </w:rPr>
        <w:t xml:space="preserve"> мероприятия</w:t>
      </w:r>
      <w:r>
        <w:rPr>
          <w:rFonts w:ascii="Times New Roman" w:hAnsi="Times New Roman"/>
          <w:sz w:val="28"/>
          <w:szCs w:val="28"/>
          <w:lang w:val="kk-KZ" w:eastAsia="ru-RU"/>
        </w:rPr>
        <w:t xml:space="preserve">: </w:t>
      </w:r>
      <w:r w:rsidRPr="00482A28">
        <w:rPr>
          <w:rFonts w:ascii="Times New Roman" w:hAnsi="Times New Roman"/>
          <w:sz w:val="28"/>
          <w:szCs w:val="28"/>
          <w:lang w:val="kk-KZ" w:eastAsia="ru-RU"/>
        </w:rPr>
        <w:t>Модернизация железнодорожного транзитного коридора «Д</w:t>
      </w:r>
      <w:proofErr w:type="spellStart"/>
      <w:r w:rsidRPr="00482A28">
        <w:rPr>
          <w:rFonts w:ascii="Times New Roman" w:eastAsia="SimSun" w:hAnsi="Times New Roman" w:cs="Times New Roman"/>
          <w:sz w:val="28"/>
          <w:szCs w:val="28"/>
          <w:lang w:eastAsia="ru-RU"/>
        </w:rPr>
        <w:t>остык</w:t>
      </w:r>
      <w:proofErr w:type="spellEnd"/>
      <w:r w:rsidRPr="00482A28">
        <w:rPr>
          <w:rFonts w:ascii="Times New Roman" w:eastAsia="SimSun" w:hAnsi="Times New Roman" w:cs="Times New Roman"/>
          <w:sz w:val="28"/>
          <w:szCs w:val="28"/>
          <w:lang w:eastAsia="ru-RU"/>
        </w:rPr>
        <w:t xml:space="preserve"> - Актогай – </w:t>
      </w:r>
      <w:proofErr w:type="spellStart"/>
      <w:r w:rsidRPr="00482A28">
        <w:rPr>
          <w:rFonts w:ascii="Times New Roman" w:eastAsia="SimSun" w:hAnsi="Times New Roman" w:cs="Times New Roman"/>
          <w:sz w:val="28"/>
          <w:szCs w:val="28"/>
          <w:lang w:eastAsia="ru-RU"/>
        </w:rPr>
        <w:t>Мойынты</w:t>
      </w:r>
      <w:proofErr w:type="spellEnd"/>
      <w:r w:rsidRPr="00482A28">
        <w:rPr>
          <w:rFonts w:ascii="Times New Roman" w:eastAsia="SimSun" w:hAnsi="Times New Roman" w:cs="Times New Roman"/>
          <w:sz w:val="28"/>
          <w:szCs w:val="28"/>
          <w:lang w:eastAsia="ru-RU"/>
        </w:rPr>
        <w:t>».</w:t>
      </w:r>
      <w:r w:rsidRPr="003830C9">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val="kk-KZ" w:eastAsia="ru-RU"/>
        </w:rPr>
        <w:t xml:space="preserve"> </w:t>
      </w:r>
      <w:r w:rsidRPr="003830C9">
        <w:rPr>
          <w:rFonts w:ascii="Times New Roman" w:eastAsia="SimSun" w:hAnsi="Times New Roman" w:cs="Times New Roman"/>
          <w:sz w:val="28"/>
          <w:szCs w:val="28"/>
          <w:lang w:eastAsia="ru-RU"/>
        </w:rPr>
        <w:t>Реализация</w:t>
      </w:r>
      <w:r>
        <w:rPr>
          <w:rFonts w:ascii="Times New Roman" w:eastAsia="SimSun" w:hAnsi="Times New Roman" w:cs="Times New Roman"/>
          <w:sz w:val="28"/>
          <w:szCs w:val="28"/>
          <w:lang w:val="kk-KZ" w:eastAsia="ru-RU"/>
        </w:rPr>
        <w:t xml:space="preserve"> данного</w:t>
      </w:r>
      <w:r w:rsidRPr="003830C9">
        <w:rPr>
          <w:rFonts w:ascii="Times New Roman" w:eastAsia="SimSun" w:hAnsi="Times New Roman" w:cs="Times New Roman"/>
          <w:sz w:val="28"/>
          <w:szCs w:val="28"/>
          <w:lang w:eastAsia="ru-RU"/>
        </w:rPr>
        <w:t xml:space="preserve"> проекта предусмотрена с 2023 года. При этом АО «НК «КТЖ» заявляло о необходимости ускорения начала реализации данного проекта и переноса сроков финансирования на более ранний период.</w:t>
      </w:r>
    </w:p>
    <w:p w14:paraId="6C02954B" w14:textId="77777777" w:rsidR="00B46355" w:rsidRPr="003830C9" w:rsidRDefault="00B46355" w:rsidP="00B46355">
      <w:pPr>
        <w:spacing w:after="0" w:line="240" w:lineRule="auto"/>
        <w:ind w:firstLine="709"/>
        <w:jc w:val="both"/>
        <w:rPr>
          <w:rFonts w:ascii="Times New Roman" w:eastAsia="SimSun" w:hAnsi="Times New Roman" w:cs="Times New Roman"/>
          <w:sz w:val="28"/>
          <w:szCs w:val="28"/>
          <w:lang w:eastAsia="ru-RU"/>
        </w:rPr>
      </w:pPr>
      <w:r w:rsidRPr="003830C9">
        <w:rPr>
          <w:rFonts w:ascii="Times New Roman" w:eastAsia="SimSun" w:hAnsi="Times New Roman" w:cs="Times New Roman"/>
          <w:sz w:val="28"/>
          <w:szCs w:val="28"/>
          <w:lang w:eastAsia="ru-RU"/>
        </w:rPr>
        <w:t xml:space="preserve">В соответствии с п.56 Комплексного плана по восстановлению экономического роста РК, утвержденного Постановлением Правительства РК 20.05.2020 </w:t>
      </w:r>
      <w:r>
        <w:rPr>
          <w:rFonts w:ascii="Times New Roman" w:eastAsia="SimSun" w:hAnsi="Times New Roman" w:cs="Times New Roman"/>
          <w:sz w:val="28"/>
          <w:szCs w:val="28"/>
          <w:lang w:eastAsia="ru-RU"/>
        </w:rPr>
        <w:t>г. </w:t>
      </w:r>
      <w:r w:rsidRPr="003830C9">
        <w:rPr>
          <w:rFonts w:ascii="Times New Roman" w:eastAsia="SimSun" w:hAnsi="Times New Roman" w:cs="Times New Roman"/>
          <w:sz w:val="28"/>
          <w:szCs w:val="28"/>
          <w:lang w:eastAsia="ru-RU"/>
        </w:rPr>
        <w:t>поручено обеспечить перенос сроков начала реализации данного проекта с 2023 года на 2021 год.</w:t>
      </w:r>
    </w:p>
    <w:p w14:paraId="3A264D4A" w14:textId="77777777" w:rsidR="00B46355" w:rsidRPr="003830C9" w:rsidRDefault="00B46355" w:rsidP="00B46355">
      <w:pPr>
        <w:spacing w:after="0" w:line="240" w:lineRule="auto"/>
        <w:ind w:firstLine="709"/>
        <w:jc w:val="both"/>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После чего подготовлено</w:t>
      </w:r>
      <w:r w:rsidRPr="003830C9">
        <w:rPr>
          <w:rFonts w:ascii="Times New Roman" w:eastAsia="SimSun" w:hAnsi="Times New Roman" w:cs="Times New Roman"/>
          <w:sz w:val="28"/>
          <w:szCs w:val="28"/>
          <w:lang w:eastAsia="ru-RU"/>
        </w:rPr>
        <w:t xml:space="preserve"> положительное отраслевое заключение </w:t>
      </w:r>
      <w:r w:rsidRPr="00817FBF">
        <w:rPr>
          <w:rFonts w:ascii="Times New Roman" w:eastAsia="SimSun" w:hAnsi="Times New Roman" w:cs="Times New Roman"/>
          <w:sz w:val="28"/>
          <w:szCs w:val="28"/>
          <w:lang w:val="kk-KZ" w:eastAsia="ru-RU"/>
        </w:rPr>
        <w:t>Министерств</w:t>
      </w:r>
      <w:r>
        <w:rPr>
          <w:rFonts w:ascii="Times New Roman" w:eastAsia="SimSun" w:hAnsi="Times New Roman" w:cs="Times New Roman"/>
          <w:sz w:val="28"/>
          <w:szCs w:val="28"/>
          <w:lang w:val="kk-KZ" w:eastAsia="ru-RU"/>
        </w:rPr>
        <w:t xml:space="preserve">а </w:t>
      </w:r>
      <w:r w:rsidRPr="00817FBF">
        <w:rPr>
          <w:rFonts w:ascii="Times New Roman" w:eastAsia="SimSun" w:hAnsi="Times New Roman" w:cs="Times New Roman"/>
          <w:sz w:val="28"/>
          <w:szCs w:val="28"/>
          <w:lang w:val="kk-KZ" w:eastAsia="ru-RU"/>
        </w:rPr>
        <w:t>индустрии и инфраструктурного развития Республики Казахстан</w:t>
      </w:r>
      <w:r>
        <w:rPr>
          <w:rFonts w:ascii="Times New Roman" w:eastAsia="SimSun" w:hAnsi="Times New Roman" w:cs="Times New Roman"/>
          <w:sz w:val="28"/>
          <w:szCs w:val="28"/>
          <w:lang w:val="kk-KZ" w:eastAsia="ru-RU"/>
        </w:rPr>
        <w:t xml:space="preserve"> РК </w:t>
      </w:r>
      <w:r w:rsidRPr="003830C9">
        <w:rPr>
          <w:rFonts w:ascii="Times New Roman" w:eastAsia="SimSun" w:hAnsi="Times New Roman" w:cs="Times New Roman"/>
          <w:sz w:val="28"/>
          <w:szCs w:val="28"/>
          <w:lang w:eastAsia="ru-RU"/>
        </w:rPr>
        <w:t>на инвестиционное предложение проекта</w:t>
      </w:r>
      <w:r>
        <w:rPr>
          <w:rFonts w:ascii="Times New Roman" w:eastAsia="SimSun" w:hAnsi="Times New Roman" w:cs="Times New Roman"/>
          <w:sz w:val="28"/>
          <w:szCs w:val="28"/>
          <w:lang w:val="kk-KZ" w:eastAsia="ru-RU"/>
        </w:rPr>
        <w:t xml:space="preserve"> и направлено в АО НК КТЖ </w:t>
      </w:r>
      <w:r w:rsidRPr="003830C9">
        <w:rPr>
          <w:rFonts w:ascii="Times New Roman" w:eastAsia="SimSun" w:hAnsi="Times New Roman" w:cs="Times New Roman"/>
          <w:sz w:val="28"/>
          <w:szCs w:val="28"/>
          <w:lang w:eastAsia="ru-RU"/>
        </w:rPr>
        <w:t>9</w:t>
      </w:r>
      <w:r>
        <w:rPr>
          <w:rFonts w:ascii="Times New Roman" w:eastAsia="SimSun" w:hAnsi="Times New Roman" w:cs="Times New Roman"/>
          <w:sz w:val="28"/>
          <w:szCs w:val="28"/>
          <w:lang w:val="kk-KZ" w:eastAsia="ru-RU"/>
        </w:rPr>
        <w:t xml:space="preserve"> сентября </w:t>
      </w:r>
      <w:r w:rsidRPr="003830C9">
        <w:rPr>
          <w:rFonts w:ascii="Times New Roman" w:eastAsia="SimSun" w:hAnsi="Times New Roman" w:cs="Times New Roman"/>
          <w:sz w:val="28"/>
          <w:szCs w:val="28"/>
          <w:lang w:eastAsia="ru-RU"/>
        </w:rPr>
        <w:t>2020 г</w:t>
      </w:r>
      <w:r>
        <w:rPr>
          <w:rFonts w:ascii="Times New Roman" w:eastAsia="SimSun" w:hAnsi="Times New Roman" w:cs="Times New Roman"/>
          <w:sz w:val="28"/>
          <w:szCs w:val="28"/>
          <w:lang w:val="kk-KZ" w:eastAsia="ru-RU"/>
        </w:rPr>
        <w:t>ода.</w:t>
      </w:r>
      <w:r w:rsidRPr="003830C9">
        <w:rPr>
          <w:rFonts w:ascii="Times New Roman" w:eastAsia="SimSun" w:hAnsi="Times New Roman" w:cs="Times New Roman"/>
          <w:sz w:val="28"/>
          <w:szCs w:val="28"/>
          <w:lang w:eastAsia="ru-RU"/>
        </w:rPr>
        <w:t xml:space="preserve"> </w:t>
      </w:r>
    </w:p>
    <w:p w14:paraId="6A6FF136" w14:textId="77777777" w:rsidR="00B46355" w:rsidRPr="00F75CA5" w:rsidRDefault="00B46355" w:rsidP="00B46355">
      <w:pPr>
        <w:spacing w:after="0" w:line="240" w:lineRule="auto"/>
        <w:ind w:firstLine="709"/>
        <w:jc w:val="both"/>
        <w:rPr>
          <w:rFonts w:ascii="Times New Roman" w:eastAsia="Times New Roman" w:hAnsi="Times New Roman" w:cs="Times New Roman"/>
          <w:b/>
          <w:sz w:val="28"/>
          <w:szCs w:val="28"/>
          <w:lang w:eastAsia="ru-RU"/>
        </w:rPr>
      </w:pPr>
      <w:r w:rsidRPr="00F75CA5">
        <w:rPr>
          <w:rFonts w:ascii="Times New Roman" w:eastAsia="Times New Roman" w:hAnsi="Times New Roman" w:cs="Times New Roman"/>
          <w:b/>
          <w:sz w:val="28"/>
          <w:szCs w:val="28"/>
          <w:lang w:eastAsia="ru-RU"/>
        </w:rPr>
        <w:t xml:space="preserve">Автомобильный транспорт </w:t>
      </w:r>
    </w:p>
    <w:p w14:paraId="6385A2F2" w14:textId="77777777" w:rsidR="00B46355" w:rsidRPr="00E076CF" w:rsidRDefault="00B46355" w:rsidP="00B46355">
      <w:pPr>
        <w:pStyle w:val="a7"/>
        <w:numPr>
          <w:ilvl w:val="0"/>
          <w:numId w:val="19"/>
        </w:numPr>
        <w:ind w:left="0" w:firstLine="709"/>
        <w:rPr>
          <w:i/>
          <w:lang w:val="kk-KZ" w:eastAsia="ru-RU"/>
        </w:rPr>
      </w:pPr>
      <w:r w:rsidRPr="00E076CF">
        <w:rPr>
          <w:i/>
          <w:lang w:eastAsia="ru-RU"/>
        </w:rPr>
        <w:t>Увеличение количества автовокзалов и автостанций, соответствующих национальному стандарту</w:t>
      </w:r>
      <w:r w:rsidRPr="00E076CF">
        <w:rPr>
          <w:i/>
          <w:lang w:val="kk-KZ" w:eastAsia="ru-RU"/>
        </w:rPr>
        <w:t>.</w:t>
      </w:r>
    </w:p>
    <w:p w14:paraId="18C90132" w14:textId="77777777" w:rsidR="00B46355" w:rsidRDefault="00B46355" w:rsidP="00B46355">
      <w:pPr>
        <w:pStyle w:val="a7"/>
        <w:ind w:left="0"/>
        <w:rPr>
          <w:lang w:val="kk-KZ" w:eastAsia="ru-RU"/>
        </w:rPr>
      </w:pPr>
      <w:r w:rsidRPr="00E076CF">
        <w:rPr>
          <w:lang w:val="kk-KZ" w:eastAsia="ru-RU"/>
        </w:rPr>
        <w:t xml:space="preserve">Реализация данного показателя планируется в </w:t>
      </w:r>
      <w:r>
        <w:rPr>
          <w:lang w:val="kk-KZ" w:eastAsia="ru-RU"/>
        </w:rPr>
        <w:t>2021</w:t>
      </w:r>
      <w:r w:rsidRPr="00E076CF">
        <w:rPr>
          <w:lang w:val="kk-KZ" w:eastAsia="ru-RU"/>
        </w:rPr>
        <w:t xml:space="preserve"> году.</w:t>
      </w:r>
      <w:r>
        <w:rPr>
          <w:lang w:val="kk-KZ" w:eastAsia="ru-RU"/>
        </w:rPr>
        <w:t xml:space="preserve"> </w:t>
      </w:r>
    </w:p>
    <w:p w14:paraId="723FA87D" w14:textId="77777777" w:rsidR="00B46355" w:rsidRDefault="00B46355" w:rsidP="00B46355">
      <w:pPr>
        <w:pStyle w:val="a7"/>
        <w:ind w:left="0"/>
        <w:rPr>
          <w:lang w:val="kk-KZ" w:eastAsia="ru-RU"/>
        </w:rPr>
      </w:pPr>
      <w:r w:rsidRPr="003C6BBD">
        <w:rPr>
          <w:lang w:eastAsia="ru-RU"/>
        </w:rPr>
        <w:t>Достижение показателя</w:t>
      </w:r>
      <w:r>
        <w:rPr>
          <w:lang w:val="kk-KZ" w:eastAsia="ru-RU"/>
        </w:rPr>
        <w:t xml:space="preserve"> будет осуществляться в рамках мероприятий по с</w:t>
      </w:r>
      <w:proofErr w:type="spellStart"/>
      <w:r w:rsidRPr="00E076CF">
        <w:rPr>
          <w:lang w:eastAsia="ru-RU"/>
        </w:rPr>
        <w:t>троительству</w:t>
      </w:r>
      <w:proofErr w:type="spellEnd"/>
      <w:r w:rsidRPr="00E076CF">
        <w:rPr>
          <w:lang w:eastAsia="ru-RU"/>
        </w:rPr>
        <w:t xml:space="preserve"> автовокзалов в г</w:t>
      </w:r>
      <w:r>
        <w:rPr>
          <w:lang w:val="kk-KZ" w:eastAsia="ru-RU"/>
        </w:rPr>
        <w:t>г. </w:t>
      </w:r>
      <w:proofErr w:type="spellStart"/>
      <w:r w:rsidRPr="00E076CF">
        <w:rPr>
          <w:lang w:eastAsia="ru-RU"/>
        </w:rPr>
        <w:t>Нур</w:t>
      </w:r>
      <w:proofErr w:type="spellEnd"/>
      <w:r w:rsidRPr="00E076CF">
        <w:rPr>
          <w:lang w:eastAsia="ru-RU"/>
        </w:rPr>
        <w:t>-Султан</w:t>
      </w:r>
      <w:r>
        <w:rPr>
          <w:lang w:val="kk-KZ" w:eastAsia="ru-RU"/>
        </w:rPr>
        <w:t xml:space="preserve">, </w:t>
      </w:r>
      <w:r w:rsidRPr="003249CA">
        <w:rPr>
          <w:lang w:eastAsia="ru-RU"/>
        </w:rPr>
        <w:t>Талдыкоргане</w:t>
      </w:r>
      <w:r>
        <w:rPr>
          <w:lang w:val="kk-KZ" w:eastAsia="ru-RU"/>
        </w:rPr>
        <w:t xml:space="preserve">, </w:t>
      </w:r>
      <w:proofErr w:type="spellStart"/>
      <w:r>
        <w:rPr>
          <w:lang w:eastAsia="ru-RU"/>
        </w:rPr>
        <w:t>автостанци</w:t>
      </w:r>
      <w:proofErr w:type="spellEnd"/>
      <w:r>
        <w:rPr>
          <w:lang w:val="kk-KZ" w:eastAsia="ru-RU"/>
        </w:rPr>
        <w:t>й</w:t>
      </w:r>
      <w:r w:rsidRPr="003249CA">
        <w:rPr>
          <w:lang w:eastAsia="ru-RU"/>
        </w:rPr>
        <w:t xml:space="preserve"> в Алматинской</w:t>
      </w:r>
      <w:r>
        <w:rPr>
          <w:lang w:val="kk-KZ" w:eastAsia="ru-RU"/>
        </w:rPr>
        <w:t>, ЗКО,</w:t>
      </w:r>
      <w:r w:rsidRPr="003249CA">
        <w:rPr>
          <w:lang w:eastAsia="ru-RU"/>
        </w:rPr>
        <w:t xml:space="preserve"> </w:t>
      </w:r>
      <w:r>
        <w:rPr>
          <w:lang w:eastAsia="ru-RU"/>
        </w:rPr>
        <w:t>г. </w:t>
      </w:r>
      <w:r w:rsidRPr="00E076CF">
        <w:rPr>
          <w:lang w:eastAsia="ru-RU"/>
        </w:rPr>
        <w:t>Актау</w:t>
      </w:r>
      <w:r>
        <w:rPr>
          <w:lang w:val="kk-KZ" w:eastAsia="ru-RU"/>
        </w:rPr>
        <w:t>, К</w:t>
      </w:r>
      <w:proofErr w:type="spellStart"/>
      <w:r w:rsidRPr="00E076CF">
        <w:rPr>
          <w:lang w:eastAsia="ru-RU"/>
        </w:rPr>
        <w:t>ызылординской</w:t>
      </w:r>
      <w:proofErr w:type="spellEnd"/>
      <w:r>
        <w:rPr>
          <w:lang w:val="kk-KZ" w:eastAsia="ru-RU"/>
        </w:rPr>
        <w:t>,</w:t>
      </w:r>
      <w:r w:rsidRPr="003249CA">
        <w:rPr>
          <w:lang w:eastAsia="ru-RU"/>
        </w:rPr>
        <w:t xml:space="preserve"> </w:t>
      </w:r>
      <w:proofErr w:type="spellStart"/>
      <w:r w:rsidRPr="00E076CF">
        <w:rPr>
          <w:lang w:eastAsia="ru-RU"/>
        </w:rPr>
        <w:t>Мангистауской</w:t>
      </w:r>
      <w:proofErr w:type="spellEnd"/>
      <w:r w:rsidRPr="00E076CF">
        <w:rPr>
          <w:lang w:eastAsia="ru-RU"/>
        </w:rPr>
        <w:t xml:space="preserve"> </w:t>
      </w:r>
      <w:proofErr w:type="spellStart"/>
      <w:r w:rsidRPr="003249CA">
        <w:rPr>
          <w:lang w:eastAsia="ru-RU"/>
        </w:rPr>
        <w:t>област</w:t>
      </w:r>
      <w:proofErr w:type="spellEnd"/>
      <w:r>
        <w:rPr>
          <w:lang w:val="kk-KZ" w:eastAsia="ru-RU"/>
        </w:rPr>
        <w:t xml:space="preserve">ях, </w:t>
      </w:r>
      <w:r w:rsidRPr="003249CA">
        <w:rPr>
          <w:lang w:eastAsia="ru-RU"/>
        </w:rPr>
        <w:t>пунктов обслуживания пассажиров в Алматинской</w:t>
      </w:r>
      <w:r>
        <w:rPr>
          <w:lang w:val="kk-KZ" w:eastAsia="ru-RU"/>
        </w:rPr>
        <w:t>,</w:t>
      </w:r>
      <w:r w:rsidRPr="003249CA">
        <w:rPr>
          <w:lang w:eastAsia="ru-RU"/>
        </w:rPr>
        <w:t xml:space="preserve"> </w:t>
      </w:r>
      <w:r w:rsidRPr="00E076CF">
        <w:rPr>
          <w:lang w:eastAsia="ru-RU"/>
        </w:rPr>
        <w:t>ВКО</w:t>
      </w:r>
      <w:r>
        <w:rPr>
          <w:lang w:val="kk-KZ" w:eastAsia="ru-RU"/>
        </w:rPr>
        <w:t>,</w:t>
      </w:r>
      <w:r w:rsidRPr="00E076CF">
        <w:rPr>
          <w:lang w:eastAsia="ru-RU"/>
        </w:rPr>
        <w:t xml:space="preserve"> </w:t>
      </w:r>
      <w:proofErr w:type="spellStart"/>
      <w:r w:rsidRPr="00E076CF">
        <w:rPr>
          <w:lang w:eastAsia="ru-RU"/>
        </w:rPr>
        <w:t>Атырауской</w:t>
      </w:r>
      <w:proofErr w:type="spellEnd"/>
      <w:r w:rsidRPr="003249CA">
        <w:rPr>
          <w:lang w:eastAsia="ru-RU"/>
        </w:rPr>
        <w:t xml:space="preserve"> </w:t>
      </w:r>
      <w:proofErr w:type="spellStart"/>
      <w:r w:rsidRPr="003249CA">
        <w:rPr>
          <w:lang w:eastAsia="ru-RU"/>
        </w:rPr>
        <w:t>област</w:t>
      </w:r>
      <w:proofErr w:type="spellEnd"/>
      <w:r>
        <w:rPr>
          <w:lang w:val="kk-KZ" w:eastAsia="ru-RU"/>
        </w:rPr>
        <w:t>ях.</w:t>
      </w:r>
    </w:p>
    <w:p w14:paraId="0F2FAEA3" w14:textId="77777777" w:rsidR="00B46355" w:rsidRDefault="00B46355" w:rsidP="00B46355">
      <w:pPr>
        <w:pStyle w:val="a7"/>
        <w:ind w:left="0"/>
        <w:rPr>
          <w:lang w:val="kk-KZ" w:eastAsia="ru-RU"/>
        </w:rPr>
      </w:pPr>
      <w:r w:rsidRPr="00F75CA5">
        <w:rPr>
          <w:lang w:eastAsia="ru-RU"/>
        </w:rPr>
        <w:lastRenderedPageBreak/>
        <w:t xml:space="preserve">Реализация </w:t>
      </w:r>
      <w:proofErr w:type="spellStart"/>
      <w:r w:rsidRPr="00F75CA5">
        <w:rPr>
          <w:lang w:eastAsia="ru-RU"/>
        </w:rPr>
        <w:t>данн</w:t>
      </w:r>
      <w:proofErr w:type="spellEnd"/>
      <w:r w:rsidRPr="00F75CA5">
        <w:rPr>
          <w:lang w:val="kk-KZ" w:eastAsia="ru-RU"/>
        </w:rPr>
        <w:t>ых</w:t>
      </w:r>
      <w:r w:rsidRPr="00F75CA5">
        <w:rPr>
          <w:lang w:eastAsia="ru-RU"/>
        </w:rPr>
        <w:t xml:space="preserve"> </w:t>
      </w:r>
      <w:proofErr w:type="spellStart"/>
      <w:r w:rsidRPr="00F75CA5">
        <w:rPr>
          <w:lang w:eastAsia="ru-RU"/>
        </w:rPr>
        <w:t>мероприяти</w:t>
      </w:r>
      <w:proofErr w:type="spellEnd"/>
      <w:r w:rsidRPr="00F75CA5">
        <w:rPr>
          <w:lang w:val="kk-KZ" w:eastAsia="ru-RU"/>
        </w:rPr>
        <w:t>й</w:t>
      </w:r>
      <w:r w:rsidRPr="00F75CA5">
        <w:rPr>
          <w:lang w:eastAsia="ru-RU"/>
        </w:rPr>
        <w:t xml:space="preserve"> планируется </w:t>
      </w:r>
      <w:r w:rsidRPr="00F75CA5">
        <w:rPr>
          <w:lang w:val="kk-KZ" w:eastAsia="ru-RU"/>
        </w:rPr>
        <w:t>с</w:t>
      </w:r>
      <w:r w:rsidRPr="00F75CA5">
        <w:rPr>
          <w:lang w:eastAsia="ru-RU"/>
        </w:rPr>
        <w:t xml:space="preserve"> 2021 год</w:t>
      </w:r>
      <w:r w:rsidRPr="00F75CA5">
        <w:rPr>
          <w:lang w:val="kk-KZ" w:eastAsia="ru-RU"/>
        </w:rPr>
        <w:t>а, за исключением мероприятия «</w:t>
      </w:r>
      <w:r w:rsidRPr="00F75CA5">
        <w:rPr>
          <w:lang w:eastAsia="ru-RU"/>
        </w:rPr>
        <w:t xml:space="preserve">Строительство 12 пунктов обслуживания пассажиров в </w:t>
      </w:r>
      <w:proofErr w:type="spellStart"/>
      <w:r w:rsidRPr="00F75CA5">
        <w:rPr>
          <w:lang w:eastAsia="ru-RU"/>
        </w:rPr>
        <w:t>Мангистауской</w:t>
      </w:r>
      <w:proofErr w:type="spellEnd"/>
      <w:r w:rsidRPr="00F75CA5">
        <w:rPr>
          <w:lang w:eastAsia="ru-RU"/>
        </w:rPr>
        <w:t xml:space="preserve"> области</w:t>
      </w:r>
      <w:r w:rsidRPr="00F75CA5">
        <w:rPr>
          <w:lang w:val="kk-KZ" w:eastAsia="ru-RU"/>
        </w:rPr>
        <w:t>».</w:t>
      </w:r>
    </w:p>
    <w:p w14:paraId="334B53FF" w14:textId="77777777" w:rsidR="00B46355" w:rsidRDefault="00B46355" w:rsidP="00B46355">
      <w:pPr>
        <w:pStyle w:val="a7"/>
        <w:ind w:left="0"/>
        <w:rPr>
          <w:lang w:eastAsia="ru-RU"/>
        </w:rPr>
      </w:pPr>
      <w:r w:rsidRPr="00E076CF">
        <w:rPr>
          <w:lang w:eastAsia="ru-RU"/>
        </w:rPr>
        <w:t xml:space="preserve">По информации акимата </w:t>
      </w:r>
      <w:proofErr w:type="spellStart"/>
      <w:r w:rsidRPr="00E076CF">
        <w:rPr>
          <w:lang w:eastAsia="ru-RU"/>
        </w:rPr>
        <w:t>Мангыстауской</w:t>
      </w:r>
      <w:proofErr w:type="spellEnd"/>
      <w:r w:rsidRPr="00E076CF">
        <w:rPr>
          <w:lang w:eastAsia="ru-RU"/>
        </w:rPr>
        <w:t xml:space="preserve"> области планируется строительство пунктов обслуживания пассажиров в районах с населением более 1000 человек. Вместе с тем, до настоящего времени инвесторы не изъявляют желания по строительству данных объектов.</w:t>
      </w:r>
    </w:p>
    <w:p w14:paraId="6BE21AA0" w14:textId="77777777" w:rsidR="00B46355" w:rsidRDefault="00B46355" w:rsidP="00B46355">
      <w:pPr>
        <w:pStyle w:val="a7"/>
        <w:ind w:left="0"/>
        <w:rPr>
          <w:lang w:eastAsia="ru-RU"/>
        </w:rPr>
      </w:pPr>
      <w:r w:rsidRPr="00E076CF">
        <w:rPr>
          <w:lang w:eastAsia="ru-RU"/>
        </w:rPr>
        <w:t>Стоит отметить, что с 17 марта 2020 года по настоящее время приостановлены все международные автобусные маршруты. В период с 14 апреля по 25 декабря 2020 года не работали междугородные межобластные маршруты. Это повлияло на снижение рентабельности перевозок и заинтересованности бизнеса в строительстве данных объектов.</w:t>
      </w:r>
    </w:p>
    <w:p w14:paraId="5C2466C8" w14:textId="77777777" w:rsidR="00B46355" w:rsidRPr="00E076CF" w:rsidRDefault="00B46355" w:rsidP="00B46355">
      <w:pPr>
        <w:pStyle w:val="a7"/>
        <w:ind w:left="0"/>
        <w:rPr>
          <w:lang w:eastAsia="ru-RU"/>
        </w:rPr>
      </w:pPr>
      <w:r w:rsidRPr="00E076CF">
        <w:rPr>
          <w:lang w:eastAsia="ru-RU"/>
        </w:rPr>
        <w:t xml:space="preserve">В свою очередь, Комитетом транспорта </w:t>
      </w:r>
      <w:r w:rsidRPr="00817FBF">
        <w:rPr>
          <w:lang w:eastAsia="ru-RU"/>
        </w:rPr>
        <w:t>Министерств</w:t>
      </w:r>
      <w:r>
        <w:rPr>
          <w:lang w:eastAsia="ru-RU"/>
        </w:rPr>
        <w:t>а</w:t>
      </w:r>
      <w:r w:rsidRPr="00817FBF">
        <w:rPr>
          <w:lang w:eastAsia="ru-RU"/>
        </w:rPr>
        <w:t xml:space="preserve"> индустрии и инфраструктурного развития Республики Казахстан</w:t>
      </w:r>
      <w:r>
        <w:rPr>
          <w:lang w:eastAsia="ru-RU"/>
        </w:rPr>
        <w:t xml:space="preserve"> </w:t>
      </w:r>
      <w:r w:rsidRPr="00E076CF">
        <w:rPr>
          <w:lang w:eastAsia="ru-RU"/>
        </w:rPr>
        <w:t>неоднократно в акиматы направлялись письма о необходимости принятия мер по реализации мероприятий госпрограммы.</w:t>
      </w:r>
    </w:p>
    <w:p w14:paraId="7B87EDD4" w14:textId="77777777" w:rsidR="00B46355" w:rsidRPr="00F75CA5" w:rsidRDefault="00B46355" w:rsidP="00B46355">
      <w:pPr>
        <w:pStyle w:val="a7"/>
        <w:tabs>
          <w:tab w:val="left" w:pos="993"/>
          <w:tab w:val="left" w:pos="1134"/>
        </w:tabs>
        <w:ind w:left="0" w:firstLine="708"/>
        <w:rPr>
          <w:rFonts w:eastAsia="SimSun"/>
          <w:b/>
          <w:lang w:eastAsia="ru-RU"/>
        </w:rPr>
      </w:pPr>
      <w:r w:rsidRPr="00F75CA5">
        <w:rPr>
          <w:rFonts w:eastAsia="SimSun"/>
          <w:b/>
          <w:lang w:eastAsia="ru-RU"/>
        </w:rPr>
        <w:t xml:space="preserve">Аэропортовая инфраструктура и воздушный транспорт </w:t>
      </w:r>
    </w:p>
    <w:p w14:paraId="28BBE2CA" w14:textId="77777777" w:rsidR="00B46355" w:rsidRPr="00E076CF" w:rsidRDefault="00B46355" w:rsidP="00B46355">
      <w:pPr>
        <w:spacing w:after="0" w:line="240" w:lineRule="auto"/>
        <w:ind w:firstLine="709"/>
        <w:jc w:val="both"/>
        <w:rPr>
          <w:rFonts w:ascii="Times New Roman" w:eastAsia="SimSun" w:hAnsi="Times New Roman" w:cs="Times New Roman"/>
          <w:i/>
          <w:sz w:val="28"/>
          <w:szCs w:val="28"/>
          <w:lang w:eastAsia="ru-RU"/>
        </w:rPr>
      </w:pPr>
      <w:r w:rsidRPr="00E076CF">
        <w:rPr>
          <w:rFonts w:ascii="Times New Roman" w:eastAsia="SimSun" w:hAnsi="Times New Roman" w:cs="Times New Roman"/>
          <w:i/>
          <w:sz w:val="28"/>
          <w:szCs w:val="28"/>
          <w:lang w:eastAsia="ru-RU"/>
        </w:rPr>
        <w:t>Показатели результата достигнуты:</w:t>
      </w:r>
    </w:p>
    <w:p w14:paraId="4AF83420" w14:textId="77777777" w:rsidR="00B46355" w:rsidRPr="00202E12" w:rsidRDefault="00B46355" w:rsidP="00B46355">
      <w:pPr>
        <w:pStyle w:val="a7"/>
        <w:numPr>
          <w:ilvl w:val="0"/>
          <w:numId w:val="20"/>
        </w:numPr>
        <w:ind w:left="0" w:firstLine="708"/>
        <w:rPr>
          <w:rFonts w:eastAsia="SimSun"/>
          <w:i/>
          <w:lang w:val="kk-KZ" w:eastAsia="ru-RU"/>
        </w:rPr>
      </w:pPr>
      <w:r w:rsidRPr="00202E12">
        <w:rPr>
          <w:rFonts w:eastAsia="SimSun"/>
          <w:i/>
          <w:lang w:eastAsia="ru-RU"/>
        </w:rPr>
        <w:t xml:space="preserve">Количество отдаленных населенных пунктов и районных центров, имеющих аэродромы </w:t>
      </w:r>
      <w:r>
        <w:rPr>
          <w:rFonts w:eastAsia="SimSun"/>
          <w:i/>
          <w:lang w:eastAsia="ru-RU"/>
        </w:rPr>
        <w:t>местных воздушных линий (МВЛ)</w:t>
      </w:r>
    </w:p>
    <w:p w14:paraId="2EF49A2D" w14:textId="77777777" w:rsidR="00B46355" w:rsidRPr="00817FBF" w:rsidRDefault="00B46355" w:rsidP="00B46355">
      <w:pPr>
        <w:pStyle w:val="a7"/>
        <w:numPr>
          <w:ilvl w:val="0"/>
          <w:numId w:val="20"/>
        </w:numPr>
        <w:ind w:left="0" w:firstLine="708"/>
        <w:rPr>
          <w:rFonts w:eastAsia="SimSun"/>
          <w:lang w:val="kk-KZ" w:eastAsia="ru-RU"/>
        </w:rPr>
      </w:pPr>
      <w:r w:rsidRPr="00817FBF">
        <w:rPr>
          <w:rFonts w:eastAsia="SimSun"/>
          <w:lang w:eastAsia="ru-RU"/>
        </w:rPr>
        <w:t xml:space="preserve">В настоящее время в республике функционирует 3 аэродрома МВЛ (Урджар, Ушарал, Зайсан). В связи с расследованием уголовного дела (по фактам хищения средств) в Павлодарской области в </w:t>
      </w:r>
      <w:proofErr w:type="spellStart"/>
      <w:r w:rsidRPr="00817FBF">
        <w:rPr>
          <w:rFonts w:eastAsia="SimSun"/>
          <w:lang w:eastAsia="ru-RU"/>
        </w:rPr>
        <w:t>н.п</w:t>
      </w:r>
      <w:proofErr w:type="spellEnd"/>
      <w:r w:rsidRPr="00817FBF">
        <w:rPr>
          <w:rFonts w:eastAsia="SimSun"/>
          <w:lang w:eastAsia="ru-RU"/>
        </w:rPr>
        <w:t xml:space="preserve">. </w:t>
      </w:r>
      <w:proofErr w:type="spellStart"/>
      <w:r w:rsidRPr="00817FBF">
        <w:rPr>
          <w:rFonts w:eastAsia="SimSun"/>
          <w:lang w:eastAsia="ru-RU"/>
        </w:rPr>
        <w:t>Баянаул</w:t>
      </w:r>
      <w:proofErr w:type="spellEnd"/>
      <w:r w:rsidRPr="00817FBF">
        <w:rPr>
          <w:rFonts w:eastAsia="SimSun"/>
          <w:lang w:eastAsia="ru-RU"/>
        </w:rPr>
        <w:t xml:space="preserve"> приостановлена реализация проекта</w:t>
      </w:r>
      <w:r w:rsidRPr="00817FBF">
        <w:rPr>
          <w:rFonts w:eastAsia="SimSun"/>
          <w:lang w:val="kk-KZ" w:eastAsia="ru-RU"/>
        </w:rPr>
        <w:t>. В этой связи, предлагается</w:t>
      </w:r>
      <w:r w:rsidRPr="00817FBF">
        <w:rPr>
          <w:rFonts w:eastAsia="SimSun"/>
          <w:lang w:eastAsia="ru-RU"/>
        </w:rPr>
        <w:t xml:space="preserve"> </w:t>
      </w:r>
      <w:r w:rsidRPr="00817FBF">
        <w:rPr>
          <w:rFonts w:eastAsia="SimSun"/>
          <w:lang w:val="kk-KZ" w:eastAsia="ru-RU"/>
        </w:rPr>
        <w:t>мероприятие</w:t>
      </w:r>
      <w:r w:rsidRPr="00817FBF">
        <w:rPr>
          <w:rFonts w:eastAsia="SimSun"/>
          <w:lang w:eastAsia="ru-RU"/>
        </w:rPr>
        <w:t xml:space="preserve"> </w:t>
      </w:r>
      <w:r w:rsidRPr="00817FBF">
        <w:rPr>
          <w:rFonts w:eastAsia="SimSun"/>
          <w:lang w:val="kk-KZ" w:eastAsia="ru-RU"/>
        </w:rPr>
        <w:t>«С</w:t>
      </w:r>
      <w:proofErr w:type="spellStart"/>
      <w:r w:rsidRPr="00817FBF">
        <w:rPr>
          <w:rFonts w:eastAsia="SimSun"/>
          <w:lang w:eastAsia="ru-RU"/>
        </w:rPr>
        <w:t>троительство</w:t>
      </w:r>
      <w:proofErr w:type="spellEnd"/>
      <w:r w:rsidRPr="00817FBF">
        <w:rPr>
          <w:rFonts w:eastAsia="SimSun"/>
          <w:lang w:eastAsia="ru-RU"/>
        </w:rPr>
        <w:t xml:space="preserve"> инфраструктуры МВЛ в </w:t>
      </w:r>
      <w:proofErr w:type="spellStart"/>
      <w:r w:rsidRPr="00817FBF">
        <w:rPr>
          <w:rFonts w:eastAsia="SimSun"/>
          <w:lang w:eastAsia="ru-RU"/>
        </w:rPr>
        <w:t>н.п</w:t>
      </w:r>
      <w:proofErr w:type="spellEnd"/>
      <w:r w:rsidRPr="00817FBF">
        <w:rPr>
          <w:rFonts w:eastAsia="SimSun"/>
          <w:lang w:eastAsia="ru-RU"/>
        </w:rPr>
        <w:t xml:space="preserve">. </w:t>
      </w:r>
      <w:proofErr w:type="spellStart"/>
      <w:r w:rsidRPr="00817FBF">
        <w:rPr>
          <w:rFonts w:eastAsia="SimSun"/>
          <w:lang w:eastAsia="ru-RU"/>
        </w:rPr>
        <w:t>Баянаул</w:t>
      </w:r>
      <w:proofErr w:type="spellEnd"/>
      <w:r w:rsidRPr="00817FBF">
        <w:rPr>
          <w:rFonts w:eastAsia="SimSun"/>
          <w:lang w:eastAsia="ru-RU"/>
        </w:rPr>
        <w:t xml:space="preserve"> (Павлодарская обл.)</w:t>
      </w:r>
      <w:r w:rsidRPr="00817FBF">
        <w:rPr>
          <w:rFonts w:eastAsia="SimSun"/>
          <w:lang w:val="kk-KZ" w:eastAsia="ru-RU"/>
        </w:rPr>
        <w:t xml:space="preserve"> заменить на м</w:t>
      </w:r>
      <w:proofErr w:type="spellStart"/>
      <w:r w:rsidRPr="00817FBF">
        <w:rPr>
          <w:rFonts w:eastAsia="SimSun"/>
          <w:lang w:eastAsia="ru-RU"/>
        </w:rPr>
        <w:t>ероприятие</w:t>
      </w:r>
      <w:proofErr w:type="spellEnd"/>
      <w:r w:rsidRPr="00817FBF">
        <w:rPr>
          <w:rFonts w:eastAsia="SimSun"/>
          <w:lang w:eastAsia="ru-RU"/>
        </w:rPr>
        <w:t xml:space="preserve"> </w:t>
      </w:r>
      <w:r w:rsidRPr="00817FBF">
        <w:rPr>
          <w:rFonts w:eastAsia="SimSun"/>
          <w:lang w:val="kk-KZ" w:eastAsia="ru-RU"/>
        </w:rPr>
        <w:t>«С</w:t>
      </w:r>
      <w:proofErr w:type="spellStart"/>
      <w:r w:rsidRPr="00817FBF">
        <w:rPr>
          <w:rFonts w:eastAsia="SimSun"/>
          <w:lang w:eastAsia="ru-RU"/>
        </w:rPr>
        <w:t>троительство</w:t>
      </w:r>
      <w:proofErr w:type="spellEnd"/>
      <w:r w:rsidRPr="00817FBF">
        <w:rPr>
          <w:rFonts w:eastAsia="SimSun"/>
          <w:lang w:eastAsia="ru-RU"/>
        </w:rPr>
        <w:t xml:space="preserve"> аэродрома МВЛ в населенном пункте Жанаозен </w:t>
      </w:r>
      <w:proofErr w:type="spellStart"/>
      <w:r w:rsidRPr="00817FBF">
        <w:rPr>
          <w:rFonts w:eastAsia="SimSun"/>
          <w:lang w:eastAsia="ru-RU"/>
        </w:rPr>
        <w:t>Мангистауской</w:t>
      </w:r>
      <w:proofErr w:type="spellEnd"/>
      <w:r w:rsidRPr="00817FBF">
        <w:rPr>
          <w:rFonts w:eastAsia="SimSun"/>
          <w:lang w:eastAsia="ru-RU"/>
        </w:rPr>
        <w:t xml:space="preserve"> области</w:t>
      </w:r>
      <w:r w:rsidRPr="00817FBF">
        <w:rPr>
          <w:rFonts w:eastAsia="SimSun"/>
          <w:lang w:val="kk-KZ" w:eastAsia="ru-RU"/>
        </w:rPr>
        <w:t>»</w:t>
      </w:r>
      <w:r w:rsidRPr="00817FBF">
        <w:rPr>
          <w:rFonts w:eastAsia="SimSun"/>
          <w:lang w:eastAsia="ru-RU"/>
        </w:rPr>
        <w:t xml:space="preserve">. При этом сроки </w:t>
      </w:r>
      <w:r w:rsidRPr="00817FBF">
        <w:rPr>
          <w:rFonts w:eastAsia="SimSun"/>
          <w:lang w:val="kk-KZ" w:eastAsia="ru-RU"/>
        </w:rPr>
        <w:t>оставить без изменений</w:t>
      </w:r>
      <w:r w:rsidRPr="00817FBF">
        <w:rPr>
          <w:rFonts w:eastAsia="SimSun"/>
          <w:lang w:eastAsia="ru-RU"/>
        </w:rPr>
        <w:t xml:space="preserve"> (предусмотренные для реализации проекта в </w:t>
      </w:r>
      <w:proofErr w:type="spellStart"/>
      <w:r w:rsidRPr="00817FBF">
        <w:rPr>
          <w:rFonts w:eastAsia="SimSun"/>
          <w:lang w:eastAsia="ru-RU"/>
        </w:rPr>
        <w:t>Баянауле</w:t>
      </w:r>
      <w:proofErr w:type="spellEnd"/>
      <w:r w:rsidRPr="00817FBF">
        <w:rPr>
          <w:rFonts w:eastAsia="SimSun"/>
          <w:lang w:eastAsia="ru-RU"/>
        </w:rPr>
        <w:t>).</w:t>
      </w:r>
    </w:p>
    <w:p w14:paraId="78CB6F0F" w14:textId="77777777" w:rsidR="00B46355" w:rsidRPr="00202E12" w:rsidRDefault="00B46355" w:rsidP="00B46355">
      <w:pPr>
        <w:pStyle w:val="a7"/>
        <w:numPr>
          <w:ilvl w:val="0"/>
          <w:numId w:val="20"/>
        </w:numPr>
        <w:ind w:left="0" w:firstLine="708"/>
        <w:rPr>
          <w:rFonts w:eastAsia="SimSun"/>
          <w:i/>
          <w:lang w:eastAsia="ru-RU"/>
        </w:rPr>
      </w:pPr>
      <w:r w:rsidRPr="00202E12">
        <w:rPr>
          <w:rFonts w:eastAsia="SimSun"/>
          <w:i/>
          <w:lang w:eastAsia="ru-RU"/>
        </w:rPr>
        <w:t xml:space="preserve">Транспортная мобильность (подвижность) </w:t>
      </w:r>
      <w:r>
        <w:rPr>
          <w:rFonts w:eastAsia="SimSun"/>
          <w:i/>
          <w:lang w:eastAsia="ru-RU"/>
        </w:rPr>
        <w:t xml:space="preserve">населения на 1 человека в год </w:t>
      </w:r>
      <w:r w:rsidRPr="00202E12">
        <w:rPr>
          <w:rFonts w:eastAsia="SimSun"/>
          <w:i/>
          <w:lang w:eastAsia="ru-RU"/>
        </w:rPr>
        <w:t>на воздушном транспорте</w:t>
      </w:r>
    </w:p>
    <w:p w14:paraId="2F7093ED" w14:textId="77777777" w:rsidR="00B46355" w:rsidRPr="000E42B5" w:rsidRDefault="00B46355" w:rsidP="00B46355">
      <w:pPr>
        <w:spacing w:after="0" w:line="240" w:lineRule="auto"/>
        <w:ind w:firstLine="708"/>
        <w:jc w:val="both"/>
        <w:rPr>
          <w:rFonts w:ascii="Times New Roman" w:eastAsia="Times New Roman" w:hAnsi="Times New Roman" w:cs="Times New Roman"/>
          <w:sz w:val="28"/>
          <w:szCs w:val="28"/>
          <w:lang w:eastAsia="ru-RU"/>
        </w:rPr>
      </w:pPr>
      <w:r w:rsidRPr="000E42B5">
        <w:rPr>
          <w:rFonts w:ascii="Times New Roman" w:eastAsia="Times New Roman" w:hAnsi="Times New Roman" w:cs="Times New Roman"/>
          <w:sz w:val="28"/>
          <w:szCs w:val="28"/>
          <w:lang w:eastAsia="ru-RU"/>
        </w:rPr>
        <w:t>Транспортная мобильность в 2020 году составила 0,28. Сложившаяся ситуация с пандемией коронавируса напрямую повлияла на темп роста пассажиропотока. Число перевезенных пассажиров за 2020 год составило 5,5 млн. человек, это на 36</w:t>
      </w:r>
      <w:r>
        <w:rPr>
          <w:rFonts w:ascii="Times New Roman" w:eastAsia="Times New Roman" w:hAnsi="Times New Roman" w:cs="Times New Roman"/>
          <w:sz w:val="28"/>
          <w:szCs w:val="28"/>
          <w:lang w:eastAsia="ru-RU"/>
        </w:rPr>
        <w:t> %</w:t>
      </w:r>
      <w:r w:rsidRPr="000E42B5">
        <w:rPr>
          <w:rFonts w:ascii="Times New Roman" w:eastAsia="Times New Roman" w:hAnsi="Times New Roman" w:cs="Times New Roman"/>
          <w:sz w:val="28"/>
          <w:szCs w:val="28"/>
          <w:lang w:eastAsia="ru-RU"/>
        </w:rPr>
        <w:t xml:space="preserve"> меньше аналогичного периода 2019 года (8,6 млн. человек).</w:t>
      </w:r>
    </w:p>
    <w:p w14:paraId="0CE7C025" w14:textId="77777777" w:rsidR="00B46355" w:rsidRDefault="00B46355" w:rsidP="00B46355">
      <w:pPr>
        <w:spacing w:after="0" w:line="240" w:lineRule="auto"/>
        <w:ind w:firstLine="708"/>
        <w:jc w:val="both"/>
        <w:rPr>
          <w:rFonts w:ascii="Times New Roman" w:eastAsia="Times New Roman" w:hAnsi="Times New Roman" w:cs="Times New Roman"/>
          <w:sz w:val="28"/>
          <w:szCs w:val="28"/>
          <w:lang w:val="kk-KZ" w:eastAsia="ru-RU"/>
        </w:rPr>
      </w:pPr>
      <w:r w:rsidRPr="000E42B5">
        <w:rPr>
          <w:rFonts w:ascii="Times New Roman" w:eastAsia="Times New Roman" w:hAnsi="Times New Roman" w:cs="Times New Roman"/>
          <w:sz w:val="28"/>
          <w:szCs w:val="28"/>
          <w:lang w:eastAsia="ru-RU"/>
        </w:rPr>
        <w:t xml:space="preserve">Достижение </w:t>
      </w:r>
      <w:proofErr w:type="spellStart"/>
      <w:r w:rsidRPr="000E42B5">
        <w:rPr>
          <w:rFonts w:ascii="Times New Roman" w:eastAsia="Times New Roman" w:hAnsi="Times New Roman" w:cs="Times New Roman"/>
          <w:sz w:val="28"/>
          <w:szCs w:val="28"/>
          <w:lang w:eastAsia="ru-RU"/>
        </w:rPr>
        <w:t>показател</w:t>
      </w:r>
      <w:proofErr w:type="spellEnd"/>
      <w:r>
        <w:rPr>
          <w:rFonts w:ascii="Times New Roman" w:eastAsia="Times New Roman" w:hAnsi="Times New Roman" w:cs="Times New Roman"/>
          <w:sz w:val="28"/>
          <w:szCs w:val="28"/>
          <w:lang w:val="kk-KZ" w:eastAsia="ru-RU"/>
        </w:rPr>
        <w:t>ей</w:t>
      </w:r>
      <w:r w:rsidRPr="000E42B5">
        <w:rPr>
          <w:rFonts w:ascii="Times New Roman" w:eastAsia="Times New Roman" w:hAnsi="Times New Roman" w:cs="Times New Roman"/>
          <w:sz w:val="28"/>
          <w:szCs w:val="28"/>
          <w:lang w:eastAsia="ru-RU"/>
        </w:rPr>
        <w:t xml:space="preserve"> осуществлял</w:t>
      </w:r>
      <w:r>
        <w:rPr>
          <w:rFonts w:ascii="Times New Roman" w:eastAsia="Times New Roman" w:hAnsi="Times New Roman" w:cs="Times New Roman"/>
          <w:sz w:val="28"/>
          <w:szCs w:val="28"/>
          <w:lang w:val="kk-KZ" w:eastAsia="ru-RU"/>
        </w:rPr>
        <w:t>ись</w:t>
      </w:r>
      <w:r w:rsidRPr="000E42B5">
        <w:rPr>
          <w:rFonts w:ascii="Times New Roman" w:eastAsia="Times New Roman" w:hAnsi="Times New Roman" w:cs="Times New Roman"/>
          <w:sz w:val="28"/>
          <w:szCs w:val="28"/>
          <w:lang w:eastAsia="ru-RU"/>
        </w:rPr>
        <w:t xml:space="preserve"> в рамках следующих мероприятий:</w:t>
      </w:r>
    </w:p>
    <w:p w14:paraId="31C30523" w14:textId="77777777" w:rsidR="00B46355" w:rsidRDefault="00B46355" w:rsidP="00B46355">
      <w:pPr>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eastAsia="ru-RU"/>
        </w:rPr>
        <w:t xml:space="preserve">За счет частных инвестиций </w:t>
      </w:r>
      <w:r w:rsidRPr="0061425E">
        <w:rPr>
          <w:rFonts w:ascii="Times New Roman" w:hAnsi="Times New Roman"/>
          <w:sz w:val="28"/>
          <w:szCs w:val="28"/>
          <w:lang w:val="kk-KZ" w:eastAsia="ru-RU"/>
        </w:rPr>
        <w:t>28 сентября 2020 года Международный аэропорт в городе Туркестан был запущен Первым Президентом Казахстана, и 1 декабря 2020 года состоялся первый регулярный рейс между городами Туркестан и Нурсултан</w:t>
      </w:r>
      <w:r>
        <w:rPr>
          <w:rFonts w:ascii="Times New Roman" w:hAnsi="Times New Roman"/>
          <w:sz w:val="28"/>
          <w:szCs w:val="28"/>
          <w:lang w:val="kk-KZ" w:eastAsia="ru-RU"/>
        </w:rPr>
        <w:t>.</w:t>
      </w:r>
    </w:p>
    <w:p w14:paraId="21A8E450" w14:textId="77777777" w:rsidR="00B46355" w:rsidRDefault="00B46355" w:rsidP="00B46355">
      <w:pPr>
        <w:spacing w:after="0" w:line="240" w:lineRule="auto"/>
        <w:ind w:firstLine="708"/>
        <w:jc w:val="both"/>
        <w:rPr>
          <w:rFonts w:ascii="Times New Roman" w:hAnsi="Times New Roman"/>
          <w:sz w:val="28"/>
          <w:szCs w:val="28"/>
          <w:lang w:val="kk-KZ" w:eastAsia="ru-RU"/>
        </w:rPr>
      </w:pPr>
      <w:r w:rsidRPr="0061425E">
        <w:rPr>
          <w:rFonts w:ascii="Times New Roman" w:hAnsi="Times New Roman"/>
          <w:sz w:val="28"/>
          <w:szCs w:val="28"/>
          <w:lang w:val="kk-KZ" w:eastAsia="ru-RU"/>
        </w:rPr>
        <w:t>В рамках развития внутреннего туризма</w:t>
      </w:r>
      <w:r>
        <w:rPr>
          <w:rFonts w:ascii="Times New Roman" w:hAnsi="Times New Roman"/>
          <w:sz w:val="28"/>
          <w:szCs w:val="28"/>
          <w:lang w:val="kk-KZ" w:eastAsia="ru-RU"/>
        </w:rPr>
        <w:t xml:space="preserve"> за счет местного бюджета</w:t>
      </w:r>
      <w:r w:rsidRPr="0061425E">
        <w:rPr>
          <w:rFonts w:ascii="Times New Roman" w:hAnsi="Times New Roman"/>
          <w:sz w:val="28"/>
          <w:szCs w:val="28"/>
          <w:lang w:val="kk-KZ" w:eastAsia="ru-RU"/>
        </w:rPr>
        <w:t xml:space="preserve"> продолжается реконструкция ВПП аэропорта в </w:t>
      </w:r>
      <w:r>
        <w:rPr>
          <w:rFonts w:ascii="Times New Roman" w:hAnsi="Times New Roman"/>
          <w:sz w:val="28"/>
          <w:szCs w:val="28"/>
          <w:lang w:val="kk-KZ" w:eastAsia="ru-RU"/>
        </w:rPr>
        <w:t>г. </w:t>
      </w:r>
      <w:r w:rsidRPr="0061425E">
        <w:rPr>
          <w:rFonts w:ascii="Times New Roman" w:hAnsi="Times New Roman"/>
          <w:sz w:val="28"/>
          <w:szCs w:val="28"/>
          <w:lang w:val="kk-KZ" w:eastAsia="ru-RU"/>
        </w:rPr>
        <w:t xml:space="preserve">Урджар.  </w:t>
      </w:r>
    </w:p>
    <w:p w14:paraId="674B874F" w14:textId="77777777" w:rsidR="00B46355" w:rsidRPr="006E4C15" w:rsidRDefault="00B46355" w:rsidP="00B46355">
      <w:pPr>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eastAsia="ru-RU"/>
        </w:rPr>
        <w:t>Также, с</w:t>
      </w:r>
      <w:r w:rsidRPr="006E4C15">
        <w:rPr>
          <w:rFonts w:ascii="Times New Roman" w:hAnsi="Times New Roman"/>
          <w:sz w:val="28"/>
          <w:szCs w:val="28"/>
          <w:lang w:val="kk-KZ" w:eastAsia="ru-RU"/>
        </w:rPr>
        <w:t xml:space="preserve">огласно </w:t>
      </w:r>
      <w:r>
        <w:rPr>
          <w:rFonts w:ascii="Times New Roman" w:hAnsi="Times New Roman"/>
          <w:sz w:val="28"/>
          <w:szCs w:val="28"/>
          <w:lang w:val="kk-KZ" w:eastAsia="ru-RU"/>
        </w:rPr>
        <w:t>Гос</w:t>
      </w:r>
      <w:r w:rsidRPr="006E4C15">
        <w:rPr>
          <w:rFonts w:ascii="Times New Roman" w:hAnsi="Times New Roman"/>
          <w:sz w:val="28"/>
          <w:szCs w:val="28"/>
          <w:lang w:val="kk-KZ" w:eastAsia="ru-RU"/>
        </w:rPr>
        <w:t xml:space="preserve">программе </w:t>
      </w:r>
      <w:r>
        <w:rPr>
          <w:rFonts w:ascii="Times New Roman" w:hAnsi="Times New Roman"/>
          <w:sz w:val="28"/>
          <w:szCs w:val="28"/>
          <w:lang w:val="kk-KZ" w:eastAsia="ru-RU"/>
        </w:rPr>
        <w:t xml:space="preserve">в 2020 году </w:t>
      </w:r>
      <w:r w:rsidRPr="006E4C15">
        <w:rPr>
          <w:rFonts w:ascii="Times New Roman" w:hAnsi="Times New Roman"/>
          <w:sz w:val="28"/>
          <w:szCs w:val="28"/>
          <w:lang w:val="kk-KZ" w:eastAsia="ru-RU"/>
        </w:rPr>
        <w:t>предусмотрено привлечение частных инвестиций</w:t>
      </w:r>
      <w:r>
        <w:rPr>
          <w:rFonts w:ascii="Times New Roman" w:hAnsi="Times New Roman"/>
          <w:sz w:val="28"/>
          <w:szCs w:val="28"/>
          <w:lang w:val="kk-KZ" w:eastAsia="ru-RU"/>
        </w:rPr>
        <w:t xml:space="preserve"> на реконструкцию</w:t>
      </w:r>
      <w:r w:rsidRPr="006E4C15">
        <w:rPr>
          <w:rFonts w:ascii="Times New Roman" w:hAnsi="Times New Roman"/>
          <w:sz w:val="28"/>
          <w:szCs w:val="28"/>
          <w:lang w:val="kk-KZ" w:eastAsia="ru-RU"/>
        </w:rPr>
        <w:t xml:space="preserve"> аэровокзального комплекса аэропорта </w:t>
      </w:r>
      <w:r>
        <w:rPr>
          <w:rFonts w:ascii="Times New Roman" w:hAnsi="Times New Roman"/>
          <w:sz w:val="28"/>
          <w:szCs w:val="28"/>
          <w:lang w:val="kk-KZ" w:eastAsia="ru-RU"/>
        </w:rPr>
        <w:lastRenderedPageBreak/>
        <w:t>г. </w:t>
      </w:r>
      <w:r w:rsidRPr="006E4C15">
        <w:rPr>
          <w:rFonts w:ascii="Times New Roman" w:hAnsi="Times New Roman"/>
          <w:sz w:val="28"/>
          <w:szCs w:val="28"/>
          <w:lang w:val="kk-KZ" w:eastAsia="ru-RU"/>
        </w:rPr>
        <w:t xml:space="preserve">Костанай, однако по данному проекту заинтересованности со стороны частных инвесторов не наблюдалось. </w:t>
      </w:r>
    </w:p>
    <w:p w14:paraId="5792CF05" w14:textId="77777777" w:rsidR="00B46355" w:rsidRDefault="00B46355" w:rsidP="00B46355">
      <w:pPr>
        <w:spacing w:after="0" w:line="240" w:lineRule="auto"/>
        <w:ind w:firstLine="708"/>
        <w:jc w:val="both"/>
        <w:rPr>
          <w:rFonts w:ascii="Times New Roman" w:hAnsi="Times New Roman"/>
          <w:sz w:val="28"/>
          <w:szCs w:val="28"/>
          <w:lang w:val="kk-KZ" w:eastAsia="ru-RU"/>
        </w:rPr>
      </w:pPr>
      <w:r w:rsidRPr="006E4C15">
        <w:rPr>
          <w:rFonts w:ascii="Times New Roman" w:hAnsi="Times New Roman"/>
          <w:sz w:val="28"/>
          <w:szCs w:val="28"/>
          <w:lang w:val="kk-KZ" w:eastAsia="ru-RU"/>
        </w:rPr>
        <w:t xml:space="preserve">В настоящее акиматом ведется работа по разработке рабочей документации по проекту. Разработана и утверждена ПСД, согласно которой стоимость проекта составляет 7,2 млрд. тенге. Предлагается внесение изменений в </w:t>
      </w:r>
      <w:r>
        <w:rPr>
          <w:rFonts w:ascii="Times New Roman" w:hAnsi="Times New Roman"/>
          <w:sz w:val="28"/>
          <w:szCs w:val="28"/>
          <w:lang w:val="kk-KZ" w:eastAsia="ru-RU"/>
        </w:rPr>
        <w:t>Госпрограмму «</w:t>
      </w:r>
      <w:r w:rsidRPr="006E4C15">
        <w:rPr>
          <w:rFonts w:ascii="Times New Roman" w:hAnsi="Times New Roman"/>
          <w:sz w:val="28"/>
          <w:szCs w:val="28"/>
          <w:lang w:val="kk-KZ" w:eastAsia="ru-RU"/>
        </w:rPr>
        <w:t>Нурлы Жол</w:t>
      </w:r>
      <w:r>
        <w:rPr>
          <w:rFonts w:ascii="Times New Roman" w:hAnsi="Times New Roman"/>
          <w:sz w:val="28"/>
          <w:szCs w:val="28"/>
          <w:lang w:val="kk-KZ" w:eastAsia="ru-RU"/>
        </w:rPr>
        <w:t>»</w:t>
      </w:r>
      <w:r w:rsidRPr="006E4C15">
        <w:rPr>
          <w:rFonts w:ascii="Times New Roman" w:hAnsi="Times New Roman"/>
          <w:sz w:val="28"/>
          <w:szCs w:val="28"/>
          <w:lang w:val="kk-KZ" w:eastAsia="ru-RU"/>
        </w:rPr>
        <w:t>.</w:t>
      </w:r>
    </w:p>
    <w:p w14:paraId="361CCD2E" w14:textId="77777777" w:rsidR="00B46355" w:rsidRPr="00F75CA5" w:rsidRDefault="00B46355" w:rsidP="00B46355">
      <w:pPr>
        <w:spacing w:after="0" w:line="240" w:lineRule="auto"/>
        <w:ind w:firstLine="709"/>
        <w:jc w:val="both"/>
        <w:rPr>
          <w:rFonts w:ascii="Times New Roman" w:eastAsia="SimSun" w:hAnsi="Times New Roman" w:cs="Times New Roman"/>
          <w:b/>
          <w:sz w:val="28"/>
          <w:szCs w:val="28"/>
          <w:lang w:eastAsia="ru-RU"/>
        </w:rPr>
      </w:pPr>
      <w:r w:rsidRPr="00F75CA5">
        <w:rPr>
          <w:rFonts w:ascii="Times New Roman" w:eastAsia="SimSun" w:hAnsi="Times New Roman" w:cs="Times New Roman"/>
          <w:b/>
          <w:sz w:val="28"/>
          <w:szCs w:val="28"/>
          <w:lang w:eastAsia="ru-RU"/>
        </w:rPr>
        <w:t>Морской и внутренний водный транспорт</w:t>
      </w:r>
    </w:p>
    <w:p w14:paraId="09F839CD" w14:textId="77777777" w:rsidR="00B46355" w:rsidRPr="003C6BBD" w:rsidRDefault="00B46355" w:rsidP="00B46355">
      <w:pPr>
        <w:spacing w:after="0" w:line="240" w:lineRule="auto"/>
        <w:ind w:firstLine="709"/>
        <w:jc w:val="both"/>
        <w:rPr>
          <w:rFonts w:ascii="Times New Roman" w:eastAsia="SimSun" w:hAnsi="Times New Roman" w:cs="Times New Roman"/>
          <w:i/>
          <w:sz w:val="28"/>
          <w:szCs w:val="28"/>
          <w:lang w:eastAsia="ru-RU"/>
        </w:rPr>
      </w:pPr>
      <w:r w:rsidRPr="003C6BBD">
        <w:rPr>
          <w:rFonts w:ascii="Times New Roman" w:eastAsia="SimSun" w:hAnsi="Times New Roman" w:cs="Times New Roman"/>
          <w:i/>
          <w:sz w:val="28"/>
          <w:szCs w:val="28"/>
          <w:lang w:eastAsia="ru-RU"/>
        </w:rPr>
        <w:t>Показатель результата достигнут:</w:t>
      </w:r>
    </w:p>
    <w:p w14:paraId="12CE2A05" w14:textId="77777777" w:rsidR="00B46355" w:rsidRPr="003C6BBD" w:rsidRDefault="00B46355" w:rsidP="00B46355">
      <w:pPr>
        <w:pStyle w:val="a7"/>
        <w:numPr>
          <w:ilvl w:val="0"/>
          <w:numId w:val="18"/>
        </w:numPr>
        <w:ind w:left="0" w:firstLine="709"/>
        <w:rPr>
          <w:rFonts w:eastAsia="SimSun"/>
          <w:i/>
          <w:lang w:eastAsia="ru-RU"/>
        </w:rPr>
      </w:pPr>
      <w:r w:rsidRPr="003C6BBD">
        <w:rPr>
          <w:rFonts w:eastAsia="SimSun"/>
          <w:i/>
          <w:lang w:eastAsia="ru-RU"/>
        </w:rPr>
        <w:t xml:space="preserve">Снижение доли риска возникновения гидродинамических происшествий на судоходных шлюзах </w:t>
      </w:r>
      <w:r w:rsidRPr="00A12786">
        <w:rPr>
          <w:rFonts w:eastAsia="SimSun"/>
          <w:i/>
          <w:lang w:eastAsia="ru-RU"/>
        </w:rPr>
        <w:t>до уровня 81,9</w:t>
      </w:r>
      <w:r>
        <w:rPr>
          <w:rFonts w:eastAsia="SimSun"/>
          <w:i/>
          <w:lang w:eastAsia="ru-RU"/>
        </w:rPr>
        <w:t> %</w:t>
      </w:r>
      <w:r w:rsidRPr="00A12786">
        <w:rPr>
          <w:rFonts w:eastAsia="SimSun"/>
          <w:i/>
          <w:lang w:eastAsia="ru-RU"/>
        </w:rPr>
        <w:t>.</w:t>
      </w:r>
    </w:p>
    <w:p w14:paraId="0A2EAC4E" w14:textId="77777777" w:rsidR="00B46355" w:rsidRDefault="00B46355" w:rsidP="00B46355">
      <w:pPr>
        <w:spacing w:after="0" w:line="240" w:lineRule="auto"/>
        <w:ind w:firstLine="708"/>
        <w:jc w:val="both"/>
        <w:rPr>
          <w:rFonts w:ascii="Times New Roman" w:eastAsia="Times New Roman" w:hAnsi="Times New Roman" w:cs="Times New Roman"/>
          <w:sz w:val="28"/>
          <w:szCs w:val="28"/>
          <w:lang w:eastAsia="ru-RU"/>
        </w:rPr>
      </w:pPr>
      <w:r w:rsidRPr="003C6BBD">
        <w:rPr>
          <w:rFonts w:ascii="Times New Roman" w:eastAsia="Times New Roman" w:hAnsi="Times New Roman" w:cs="Times New Roman"/>
          <w:sz w:val="28"/>
          <w:szCs w:val="28"/>
          <w:lang w:eastAsia="ru-RU"/>
        </w:rPr>
        <w:t xml:space="preserve">Достижение показателя осуществлялось в рамках </w:t>
      </w:r>
      <w:r w:rsidRPr="00A12786">
        <w:rPr>
          <w:rFonts w:ascii="Times New Roman" w:eastAsia="Times New Roman" w:hAnsi="Times New Roman" w:cs="Times New Roman"/>
          <w:sz w:val="28"/>
          <w:szCs w:val="28"/>
          <w:lang w:val="kk-KZ" w:eastAsia="ru-RU"/>
        </w:rPr>
        <w:t>с</w:t>
      </w:r>
      <w:r>
        <w:rPr>
          <w:rFonts w:ascii="Times New Roman" w:eastAsia="Times New Roman" w:hAnsi="Times New Roman" w:cs="Times New Roman"/>
          <w:sz w:val="28"/>
          <w:szCs w:val="28"/>
          <w:lang w:val="kk-KZ" w:eastAsia="ru-RU"/>
        </w:rPr>
        <w:t>л</w:t>
      </w:r>
      <w:r w:rsidRPr="00A12786">
        <w:rPr>
          <w:rFonts w:ascii="Times New Roman" w:eastAsia="Times New Roman" w:hAnsi="Times New Roman" w:cs="Times New Roman"/>
          <w:sz w:val="28"/>
          <w:szCs w:val="28"/>
          <w:lang w:val="kk-KZ" w:eastAsia="ru-RU"/>
        </w:rPr>
        <w:t>едующего</w:t>
      </w:r>
      <w:r w:rsidRPr="00A12786">
        <w:rPr>
          <w:rFonts w:ascii="Times New Roman" w:eastAsia="Times New Roman" w:hAnsi="Times New Roman" w:cs="Times New Roman"/>
          <w:sz w:val="28"/>
          <w:szCs w:val="28"/>
          <w:lang w:eastAsia="ru-RU"/>
        </w:rPr>
        <w:t xml:space="preserve"> мероприятия</w:t>
      </w:r>
      <w:r w:rsidRPr="00A12786">
        <w:rPr>
          <w:rFonts w:ascii="Times New Roman" w:eastAsia="Times New Roman" w:hAnsi="Times New Roman" w:cs="Times New Roman"/>
          <w:sz w:val="28"/>
          <w:szCs w:val="28"/>
          <w:lang w:val="kk-KZ" w:eastAsia="ru-RU"/>
        </w:rPr>
        <w:t xml:space="preserve"> </w:t>
      </w:r>
      <w:r w:rsidRPr="00A12786">
        <w:rPr>
          <w:rFonts w:ascii="Times New Roman" w:eastAsia="Times New Roman" w:hAnsi="Times New Roman" w:cs="Times New Roman"/>
          <w:sz w:val="28"/>
          <w:szCs w:val="28"/>
          <w:lang w:eastAsia="ru-RU"/>
        </w:rPr>
        <w:t>«Проведение капитального ремонта судоходных шлюзов»</w:t>
      </w:r>
      <w:r>
        <w:rPr>
          <w:rFonts w:ascii="Times New Roman" w:eastAsia="Times New Roman" w:hAnsi="Times New Roman" w:cs="Times New Roman"/>
          <w:sz w:val="28"/>
          <w:szCs w:val="28"/>
          <w:lang w:eastAsia="ru-RU"/>
        </w:rPr>
        <w:t>.</w:t>
      </w:r>
    </w:p>
    <w:p w14:paraId="3B94DF70" w14:textId="77777777" w:rsidR="00B46355" w:rsidRDefault="00B46355" w:rsidP="00B46355">
      <w:pPr>
        <w:spacing w:after="0" w:line="240" w:lineRule="auto"/>
        <w:ind w:firstLine="708"/>
        <w:jc w:val="both"/>
        <w:rPr>
          <w:rFonts w:ascii="Times New Roman" w:eastAsia="Times New Roman" w:hAnsi="Times New Roman" w:cs="Times New Roman"/>
          <w:sz w:val="28"/>
          <w:szCs w:val="28"/>
          <w:lang w:val="kk-KZ" w:eastAsia="ru-RU"/>
        </w:rPr>
      </w:pPr>
      <w:r w:rsidRPr="00453604">
        <w:rPr>
          <w:rFonts w:ascii="Times New Roman" w:eastAsia="Times New Roman" w:hAnsi="Times New Roman" w:cs="Times New Roman"/>
          <w:sz w:val="28"/>
          <w:szCs w:val="28"/>
          <w:lang w:val="kk-KZ" w:eastAsia="ru-RU"/>
        </w:rPr>
        <w:t>В 2020 году на проведение капитального ремонта судоходных шлюзов из бюджета выделено 1 890</w:t>
      </w:r>
      <w:r>
        <w:rPr>
          <w:rFonts w:ascii="Times New Roman" w:eastAsia="Times New Roman" w:hAnsi="Times New Roman" w:cs="Times New Roman"/>
          <w:sz w:val="28"/>
          <w:szCs w:val="28"/>
          <w:lang w:val="kk-KZ" w:eastAsia="ru-RU"/>
        </w:rPr>
        <w:t> </w:t>
      </w:r>
      <w:r w:rsidRPr="00453604">
        <w:rPr>
          <w:rFonts w:ascii="Times New Roman" w:eastAsia="Times New Roman" w:hAnsi="Times New Roman" w:cs="Times New Roman"/>
          <w:sz w:val="28"/>
          <w:szCs w:val="28"/>
          <w:lang w:val="kk-KZ" w:eastAsia="ru-RU"/>
        </w:rPr>
        <w:t>907</w:t>
      </w:r>
      <w:r>
        <w:rPr>
          <w:rFonts w:ascii="Times New Roman" w:eastAsia="Times New Roman" w:hAnsi="Times New Roman" w:cs="Times New Roman"/>
          <w:sz w:val="28"/>
          <w:szCs w:val="28"/>
          <w:lang w:val="kk-KZ" w:eastAsia="ru-RU"/>
        </w:rPr>
        <w:t> </w:t>
      </w:r>
      <w:r w:rsidRPr="00453604">
        <w:rPr>
          <w:rFonts w:ascii="Times New Roman" w:eastAsia="Times New Roman" w:hAnsi="Times New Roman" w:cs="Times New Roman"/>
          <w:sz w:val="28"/>
          <w:szCs w:val="28"/>
          <w:lang w:val="kk-KZ" w:eastAsia="ru-RU"/>
        </w:rPr>
        <w:t>тыс.тенге, освоено</w:t>
      </w:r>
      <w:r>
        <w:rPr>
          <w:rFonts w:ascii="Times New Roman" w:eastAsia="Times New Roman" w:hAnsi="Times New Roman" w:cs="Times New Roman"/>
          <w:sz w:val="28"/>
          <w:szCs w:val="28"/>
          <w:lang w:val="kk-KZ" w:eastAsia="ru-RU"/>
        </w:rPr>
        <w:t xml:space="preserve"> 1 890 907 тыс.тенге или 100 %.</w:t>
      </w:r>
      <w:r w:rsidRPr="0045360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О</w:t>
      </w:r>
      <w:r w:rsidRPr="00453604">
        <w:rPr>
          <w:rFonts w:ascii="Times New Roman" w:eastAsia="Times New Roman" w:hAnsi="Times New Roman" w:cs="Times New Roman"/>
          <w:sz w:val="28"/>
          <w:szCs w:val="28"/>
          <w:lang w:val="kk-KZ" w:eastAsia="ru-RU"/>
        </w:rPr>
        <w:t>бщий объем выполненных работ по ремонту железобетонных конструкций составил 8,233 м² или 100</w:t>
      </w:r>
      <w:r>
        <w:rPr>
          <w:rFonts w:ascii="Times New Roman" w:eastAsia="Times New Roman" w:hAnsi="Times New Roman" w:cs="Times New Roman"/>
          <w:sz w:val="28"/>
          <w:szCs w:val="28"/>
          <w:lang w:val="kk-KZ" w:eastAsia="ru-RU"/>
        </w:rPr>
        <w:t> %</w:t>
      </w:r>
      <w:r w:rsidRPr="00453604">
        <w:rPr>
          <w:rFonts w:ascii="Times New Roman" w:eastAsia="Times New Roman" w:hAnsi="Times New Roman" w:cs="Times New Roman"/>
          <w:sz w:val="28"/>
          <w:szCs w:val="28"/>
          <w:lang w:val="kk-KZ" w:eastAsia="ru-RU"/>
        </w:rPr>
        <w:t xml:space="preserve"> годового плана, в том числе:</w:t>
      </w:r>
    </w:p>
    <w:p w14:paraId="594CA0E1" w14:textId="77777777" w:rsidR="00B46355" w:rsidRPr="00453604" w:rsidRDefault="00B46355" w:rsidP="00B46355">
      <w:pPr>
        <w:spacing w:after="0" w:line="240" w:lineRule="auto"/>
        <w:ind w:firstLine="708"/>
        <w:jc w:val="both"/>
        <w:rPr>
          <w:rFonts w:ascii="Times New Roman" w:eastAsia="Times New Roman" w:hAnsi="Times New Roman" w:cs="Times New Roman"/>
          <w:sz w:val="28"/>
          <w:szCs w:val="28"/>
          <w:lang w:val="kk-KZ" w:eastAsia="ru-RU"/>
        </w:rPr>
      </w:pPr>
      <w:r w:rsidRPr="00453604">
        <w:rPr>
          <w:rFonts w:ascii="Times New Roman" w:eastAsia="Times New Roman" w:hAnsi="Times New Roman" w:cs="Times New Roman"/>
          <w:sz w:val="28"/>
          <w:szCs w:val="28"/>
          <w:lang w:val="kk-KZ" w:eastAsia="ru-RU"/>
        </w:rPr>
        <w:t>Бухтарминский шлюз – 5,75 тыс.м²;</w:t>
      </w:r>
    </w:p>
    <w:p w14:paraId="6BC4C5BB" w14:textId="77777777" w:rsidR="00B46355" w:rsidRPr="00453604" w:rsidRDefault="00B46355" w:rsidP="00B46355">
      <w:pPr>
        <w:spacing w:after="0" w:line="240" w:lineRule="auto"/>
        <w:ind w:firstLine="709"/>
        <w:jc w:val="both"/>
        <w:rPr>
          <w:rFonts w:ascii="Times New Roman" w:eastAsia="Times New Roman" w:hAnsi="Times New Roman" w:cs="Times New Roman"/>
          <w:sz w:val="28"/>
          <w:szCs w:val="28"/>
          <w:lang w:val="kk-KZ" w:eastAsia="ru-RU"/>
        </w:rPr>
      </w:pPr>
      <w:r w:rsidRPr="00453604">
        <w:rPr>
          <w:rFonts w:ascii="Times New Roman" w:eastAsia="Times New Roman" w:hAnsi="Times New Roman" w:cs="Times New Roman"/>
          <w:sz w:val="28"/>
          <w:szCs w:val="28"/>
          <w:lang w:val="kk-KZ" w:eastAsia="ru-RU"/>
        </w:rPr>
        <w:t>Шульбинский шлюз – 2,483 тыс.м².</w:t>
      </w:r>
    </w:p>
    <w:p w14:paraId="76E289A5" w14:textId="77777777" w:rsidR="00B46355" w:rsidRPr="00453604" w:rsidRDefault="00B46355" w:rsidP="00B46355">
      <w:pPr>
        <w:spacing w:after="0" w:line="240" w:lineRule="auto"/>
        <w:ind w:firstLine="709"/>
        <w:jc w:val="both"/>
        <w:rPr>
          <w:rFonts w:ascii="Times New Roman" w:eastAsia="Times New Roman" w:hAnsi="Times New Roman" w:cs="Times New Roman"/>
          <w:sz w:val="28"/>
          <w:szCs w:val="28"/>
          <w:lang w:eastAsia="ru-RU"/>
        </w:rPr>
      </w:pPr>
      <w:r w:rsidRPr="00453604">
        <w:rPr>
          <w:rFonts w:ascii="Times New Roman" w:eastAsia="Times New Roman" w:hAnsi="Times New Roman" w:cs="Times New Roman"/>
          <w:sz w:val="28"/>
          <w:szCs w:val="28"/>
          <w:lang w:eastAsia="ru-RU"/>
        </w:rPr>
        <w:t>Протоколом производственного совещания при Заместителе Генерального директора по правовому обеспечению и имущественным отношениям РГКП «</w:t>
      </w:r>
      <w:proofErr w:type="spellStart"/>
      <w:r w:rsidRPr="00453604">
        <w:rPr>
          <w:rFonts w:ascii="Times New Roman" w:eastAsia="Times New Roman" w:hAnsi="Times New Roman" w:cs="Times New Roman"/>
          <w:sz w:val="28"/>
          <w:szCs w:val="28"/>
          <w:lang w:eastAsia="ru-RU"/>
        </w:rPr>
        <w:t>Қазақстан</w:t>
      </w:r>
      <w:proofErr w:type="spellEnd"/>
      <w:r w:rsidRPr="00453604">
        <w:rPr>
          <w:rFonts w:ascii="Times New Roman" w:eastAsia="Times New Roman" w:hAnsi="Times New Roman" w:cs="Times New Roman"/>
          <w:sz w:val="28"/>
          <w:szCs w:val="28"/>
          <w:lang w:eastAsia="ru-RU"/>
        </w:rPr>
        <w:t xml:space="preserve"> су </w:t>
      </w:r>
      <w:proofErr w:type="spellStart"/>
      <w:r w:rsidRPr="00453604">
        <w:rPr>
          <w:rFonts w:ascii="Times New Roman" w:eastAsia="Times New Roman" w:hAnsi="Times New Roman" w:cs="Times New Roman"/>
          <w:sz w:val="28"/>
          <w:szCs w:val="28"/>
          <w:lang w:eastAsia="ru-RU"/>
        </w:rPr>
        <w:t>жолдары</w:t>
      </w:r>
      <w:proofErr w:type="spellEnd"/>
      <w:r w:rsidRPr="00453604">
        <w:rPr>
          <w:rFonts w:ascii="Times New Roman" w:eastAsia="Times New Roman" w:hAnsi="Times New Roman" w:cs="Times New Roman"/>
          <w:sz w:val="28"/>
          <w:szCs w:val="28"/>
          <w:lang w:eastAsia="ru-RU"/>
        </w:rPr>
        <w:t>» от 21 января 2020 года №</w:t>
      </w:r>
      <w:r>
        <w:rPr>
          <w:rFonts w:ascii="Times New Roman" w:eastAsia="Times New Roman" w:hAnsi="Times New Roman" w:cs="Times New Roman"/>
          <w:sz w:val="28"/>
          <w:szCs w:val="28"/>
          <w:lang w:eastAsia="ru-RU"/>
        </w:rPr>
        <w:t> </w:t>
      </w:r>
      <w:r w:rsidRPr="00453604">
        <w:rPr>
          <w:rFonts w:ascii="Times New Roman" w:eastAsia="Times New Roman" w:hAnsi="Times New Roman" w:cs="Times New Roman"/>
          <w:sz w:val="28"/>
          <w:szCs w:val="28"/>
          <w:lang w:eastAsia="ru-RU"/>
        </w:rPr>
        <w:t>17 по выполнению капитального ремонта судоходных шлюзов, с участием специалистов технического надзора за реализацией работ подтверждено повышение безопасности конструктивных элементов шлюзов на 5,9</w:t>
      </w:r>
      <w:r>
        <w:rPr>
          <w:rFonts w:ascii="Times New Roman" w:eastAsia="Times New Roman" w:hAnsi="Times New Roman" w:cs="Times New Roman"/>
          <w:sz w:val="28"/>
          <w:szCs w:val="28"/>
          <w:lang w:eastAsia="ru-RU"/>
        </w:rPr>
        <w:t> %</w:t>
      </w:r>
      <w:r w:rsidRPr="00453604">
        <w:rPr>
          <w:rFonts w:ascii="Times New Roman" w:eastAsia="Times New Roman" w:hAnsi="Times New Roman" w:cs="Times New Roman"/>
          <w:sz w:val="28"/>
          <w:szCs w:val="28"/>
          <w:lang w:eastAsia="ru-RU"/>
        </w:rPr>
        <w:t>.</w:t>
      </w:r>
    </w:p>
    <w:p w14:paraId="6BC782BD" w14:textId="77777777" w:rsidR="00B46355" w:rsidRPr="00A12786" w:rsidRDefault="00B46355" w:rsidP="00B46355">
      <w:pPr>
        <w:spacing w:after="0" w:line="240" w:lineRule="auto"/>
        <w:ind w:firstLine="709"/>
        <w:jc w:val="both"/>
        <w:rPr>
          <w:rFonts w:ascii="Times New Roman" w:eastAsia="Times New Roman" w:hAnsi="Times New Roman" w:cs="Times New Roman"/>
          <w:sz w:val="28"/>
          <w:szCs w:val="28"/>
          <w:highlight w:val="yellow"/>
          <w:lang w:eastAsia="ru-RU"/>
        </w:rPr>
      </w:pPr>
      <w:r w:rsidRPr="00453604">
        <w:rPr>
          <w:rFonts w:ascii="Times New Roman" w:eastAsia="Times New Roman" w:hAnsi="Times New Roman" w:cs="Times New Roman"/>
          <w:sz w:val="28"/>
          <w:szCs w:val="28"/>
          <w:lang w:eastAsia="ru-RU"/>
        </w:rPr>
        <w:t>В результате, риск возникновения гидродинамических аварий на судоходных шлюзах снижен до уровня 81,9</w:t>
      </w:r>
      <w:r>
        <w:rPr>
          <w:rFonts w:ascii="Times New Roman" w:eastAsia="Times New Roman" w:hAnsi="Times New Roman" w:cs="Times New Roman"/>
          <w:sz w:val="28"/>
          <w:szCs w:val="28"/>
          <w:lang w:eastAsia="ru-RU"/>
        </w:rPr>
        <w:t> %</w:t>
      </w:r>
      <w:r w:rsidRPr="00453604">
        <w:rPr>
          <w:rFonts w:ascii="Times New Roman" w:eastAsia="Times New Roman" w:hAnsi="Times New Roman" w:cs="Times New Roman"/>
          <w:sz w:val="28"/>
          <w:szCs w:val="28"/>
          <w:lang w:eastAsia="ru-RU"/>
        </w:rPr>
        <w:t>.</w:t>
      </w:r>
    </w:p>
    <w:p w14:paraId="5FEF79FB" w14:textId="77777777" w:rsidR="00B46355" w:rsidRPr="00B46355" w:rsidRDefault="00B46355" w:rsidP="00B46355">
      <w:pPr>
        <w:spacing w:after="0" w:line="240" w:lineRule="auto"/>
        <w:ind w:firstLine="709"/>
        <w:jc w:val="both"/>
        <w:rPr>
          <w:rFonts w:ascii="Times New Roman" w:eastAsia="SimSun" w:hAnsi="Times New Roman" w:cs="Times New Roman"/>
          <w:b/>
          <w:sz w:val="28"/>
          <w:szCs w:val="28"/>
          <w:lang w:eastAsia="ru-RU"/>
        </w:rPr>
      </w:pPr>
      <w:r w:rsidRPr="00B46355">
        <w:rPr>
          <w:rFonts w:ascii="Times New Roman" w:eastAsia="SimSun" w:hAnsi="Times New Roman" w:cs="Times New Roman"/>
          <w:b/>
          <w:sz w:val="28"/>
          <w:szCs w:val="28"/>
          <w:lang w:eastAsia="ru-RU"/>
        </w:rPr>
        <w:t>ВТОРАЯ ЗАДАЧА</w:t>
      </w:r>
      <w:r w:rsidRPr="00B46355">
        <w:rPr>
          <w:rFonts w:ascii="Times New Roman" w:eastAsia="Times New Roman" w:hAnsi="Times New Roman" w:cs="Times New Roman"/>
          <w:sz w:val="24"/>
          <w:szCs w:val="24"/>
          <w:lang w:eastAsia="ru-RU"/>
        </w:rPr>
        <w:t xml:space="preserve"> </w:t>
      </w:r>
      <w:r w:rsidRPr="00B46355">
        <w:rPr>
          <w:rFonts w:ascii="Times New Roman" w:eastAsia="SimSun" w:hAnsi="Times New Roman" w:cs="Times New Roman"/>
          <w:b/>
          <w:sz w:val="28"/>
          <w:szCs w:val="28"/>
          <w:lang w:eastAsia="ru-RU"/>
        </w:rPr>
        <w:t>Содействие привлечению «Большого транзита» и реализации экспортной политики посредством развития эффективной транзитной, экспортной и логистической инфраструктуры</w:t>
      </w:r>
    </w:p>
    <w:p w14:paraId="01276CA0" w14:textId="77777777" w:rsidR="00B46355" w:rsidRPr="00453604" w:rsidRDefault="00B46355" w:rsidP="00B46355">
      <w:pPr>
        <w:tabs>
          <w:tab w:val="left" w:pos="993"/>
        </w:tabs>
        <w:spacing w:after="0" w:line="240" w:lineRule="auto"/>
        <w:ind w:firstLine="709"/>
        <w:jc w:val="both"/>
        <w:rPr>
          <w:rFonts w:ascii="Times New Roman" w:eastAsia="SimSun" w:hAnsi="Times New Roman" w:cs="Times New Roman"/>
          <w:b/>
          <w:i/>
          <w:sz w:val="28"/>
          <w:szCs w:val="28"/>
          <w:lang w:eastAsia="ru-RU"/>
        </w:rPr>
      </w:pPr>
      <w:r w:rsidRPr="00453604">
        <w:rPr>
          <w:rFonts w:ascii="Times New Roman" w:eastAsia="SimSun" w:hAnsi="Times New Roman" w:cs="Times New Roman"/>
          <w:b/>
          <w:i/>
          <w:sz w:val="28"/>
          <w:szCs w:val="28"/>
          <w:lang w:eastAsia="ru-RU"/>
        </w:rPr>
        <w:t>Автомобильный транспорт</w:t>
      </w:r>
    </w:p>
    <w:p w14:paraId="607EF2D1" w14:textId="01888126" w:rsidR="00B46355" w:rsidRPr="00453604" w:rsidRDefault="00B46355" w:rsidP="00B46355">
      <w:pPr>
        <w:tabs>
          <w:tab w:val="left" w:pos="993"/>
        </w:tabs>
        <w:spacing w:after="0" w:line="240" w:lineRule="auto"/>
        <w:ind w:firstLine="709"/>
        <w:jc w:val="both"/>
        <w:rPr>
          <w:rFonts w:ascii="Times New Roman" w:eastAsia="SimSun" w:hAnsi="Times New Roman" w:cs="Times New Roman"/>
          <w:i/>
          <w:sz w:val="28"/>
          <w:szCs w:val="28"/>
          <w:lang w:eastAsia="ru-RU"/>
        </w:rPr>
      </w:pPr>
      <w:r w:rsidRPr="00453604">
        <w:rPr>
          <w:rFonts w:ascii="Times New Roman" w:eastAsia="SimSun" w:hAnsi="Times New Roman" w:cs="Times New Roman"/>
          <w:i/>
          <w:sz w:val="28"/>
          <w:szCs w:val="28"/>
          <w:lang w:eastAsia="ru-RU"/>
        </w:rPr>
        <w:t>Показатели результат</w:t>
      </w:r>
      <w:r w:rsidR="004322A1">
        <w:rPr>
          <w:rFonts w:ascii="Times New Roman" w:eastAsia="SimSun" w:hAnsi="Times New Roman" w:cs="Times New Roman"/>
          <w:i/>
          <w:sz w:val="28"/>
          <w:szCs w:val="28"/>
          <w:lang w:eastAsia="ru-RU"/>
        </w:rPr>
        <w:t>а</w:t>
      </w:r>
      <w:r w:rsidRPr="00453604">
        <w:rPr>
          <w:rFonts w:ascii="Times New Roman" w:eastAsia="SimSun" w:hAnsi="Times New Roman" w:cs="Times New Roman"/>
          <w:i/>
          <w:sz w:val="28"/>
          <w:szCs w:val="28"/>
          <w:lang w:eastAsia="ru-RU"/>
        </w:rPr>
        <w:t>:</w:t>
      </w:r>
    </w:p>
    <w:p w14:paraId="01361AB7" w14:textId="77777777" w:rsidR="00B46355" w:rsidRPr="00453604" w:rsidRDefault="00B46355" w:rsidP="004322A1">
      <w:pPr>
        <w:numPr>
          <w:ilvl w:val="0"/>
          <w:numId w:val="8"/>
        </w:numPr>
        <w:tabs>
          <w:tab w:val="left" w:pos="0"/>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453604">
        <w:rPr>
          <w:rFonts w:ascii="Times New Roman" w:eastAsia="SimSun" w:hAnsi="Times New Roman" w:cs="Times New Roman"/>
          <w:i/>
          <w:sz w:val="28"/>
          <w:szCs w:val="28"/>
          <w:lang w:eastAsia="ru-RU"/>
        </w:rPr>
        <w:t>Перевозка грузов в транзитном сообщении через территорию Республики Казахстан автомобильным транспортом</w:t>
      </w:r>
      <w:r w:rsidRPr="00453604">
        <w:rPr>
          <w:rFonts w:ascii="Times New Roman" w:eastAsia="Times New Roman" w:hAnsi="Times New Roman" w:cs="Times New Roman"/>
          <w:sz w:val="28"/>
          <w:szCs w:val="28"/>
          <w:lang w:val="kk-KZ" w:eastAsia="ru-RU"/>
        </w:rPr>
        <w:t>.</w:t>
      </w:r>
    </w:p>
    <w:p w14:paraId="13AB94CE" w14:textId="77777777" w:rsidR="00B46355" w:rsidRDefault="00B46355" w:rsidP="00B46355">
      <w:pPr>
        <w:tabs>
          <w:tab w:val="left" w:pos="993"/>
        </w:tabs>
        <w:spacing w:after="0" w:line="240" w:lineRule="auto"/>
        <w:ind w:firstLine="709"/>
        <w:contextualSpacing/>
        <w:jc w:val="both"/>
        <w:rPr>
          <w:rFonts w:ascii="Times New Roman" w:eastAsia="SimSun" w:hAnsi="Times New Roman" w:cs="Times New Roman"/>
          <w:sz w:val="28"/>
          <w:szCs w:val="28"/>
          <w:lang w:val="kk-KZ" w:eastAsia="ru-RU"/>
        </w:rPr>
      </w:pPr>
      <w:r w:rsidRPr="00453604">
        <w:rPr>
          <w:rFonts w:ascii="Times New Roman" w:eastAsia="SimSun" w:hAnsi="Times New Roman" w:cs="Times New Roman"/>
          <w:sz w:val="28"/>
          <w:szCs w:val="28"/>
          <w:lang w:eastAsia="ru-RU"/>
        </w:rPr>
        <w:t xml:space="preserve">По итогам 2020 года в транзитном сообщении через территорию Республики Казахстан автомобильным транспортом перевезено 2,07 млн. тонн при плане в 2 </w:t>
      </w:r>
      <w:proofErr w:type="spellStart"/>
      <w:r w:rsidRPr="00453604">
        <w:rPr>
          <w:rFonts w:ascii="Times New Roman" w:eastAsia="SimSun" w:hAnsi="Times New Roman" w:cs="Times New Roman"/>
          <w:sz w:val="28"/>
          <w:szCs w:val="28"/>
          <w:lang w:eastAsia="ru-RU"/>
        </w:rPr>
        <w:t>млн.тонн</w:t>
      </w:r>
      <w:proofErr w:type="spellEnd"/>
      <w:r w:rsidRPr="00453604">
        <w:rPr>
          <w:rFonts w:ascii="Times New Roman" w:eastAsia="SimSun" w:hAnsi="Times New Roman" w:cs="Times New Roman"/>
          <w:sz w:val="28"/>
          <w:szCs w:val="28"/>
          <w:lang w:eastAsia="ru-RU"/>
        </w:rPr>
        <w:t>.</w:t>
      </w:r>
      <w:r w:rsidRPr="00453604">
        <w:t xml:space="preserve"> </w:t>
      </w:r>
      <w:r w:rsidRPr="00453604">
        <w:rPr>
          <w:rFonts w:ascii="Times New Roman" w:eastAsia="SimSun" w:hAnsi="Times New Roman" w:cs="Times New Roman"/>
          <w:sz w:val="28"/>
          <w:szCs w:val="28"/>
          <w:lang w:eastAsia="ru-RU"/>
        </w:rPr>
        <w:t>Таким образом данный показатель достигнут.</w:t>
      </w:r>
    </w:p>
    <w:p w14:paraId="387870C3" w14:textId="77777777" w:rsidR="00B46355" w:rsidRDefault="00B46355" w:rsidP="00B46355">
      <w:pPr>
        <w:spacing w:after="0" w:line="240" w:lineRule="auto"/>
        <w:ind w:firstLine="708"/>
        <w:jc w:val="both"/>
        <w:rPr>
          <w:rFonts w:ascii="Times New Roman" w:eastAsia="Times New Roman" w:hAnsi="Times New Roman" w:cs="Times New Roman"/>
          <w:sz w:val="28"/>
          <w:szCs w:val="28"/>
          <w:lang w:val="kk-KZ" w:eastAsia="ru-RU"/>
        </w:rPr>
      </w:pPr>
      <w:r w:rsidRPr="000E42B5">
        <w:rPr>
          <w:rFonts w:ascii="Times New Roman" w:eastAsia="Times New Roman" w:hAnsi="Times New Roman" w:cs="Times New Roman"/>
          <w:sz w:val="28"/>
          <w:szCs w:val="28"/>
          <w:lang w:eastAsia="ru-RU"/>
        </w:rPr>
        <w:t xml:space="preserve">Достижение </w:t>
      </w:r>
      <w:r>
        <w:rPr>
          <w:rFonts w:ascii="Times New Roman" w:eastAsia="Times New Roman" w:hAnsi="Times New Roman" w:cs="Times New Roman"/>
          <w:sz w:val="28"/>
          <w:szCs w:val="28"/>
          <w:lang w:val="kk-KZ" w:eastAsia="ru-RU"/>
        </w:rPr>
        <w:t xml:space="preserve">данного </w:t>
      </w:r>
      <w:proofErr w:type="spellStart"/>
      <w:r w:rsidRPr="000E42B5">
        <w:rPr>
          <w:rFonts w:ascii="Times New Roman" w:eastAsia="Times New Roman" w:hAnsi="Times New Roman" w:cs="Times New Roman"/>
          <w:sz w:val="28"/>
          <w:szCs w:val="28"/>
          <w:lang w:eastAsia="ru-RU"/>
        </w:rPr>
        <w:t>показател</w:t>
      </w:r>
      <w:proofErr w:type="spellEnd"/>
      <w:r>
        <w:rPr>
          <w:rFonts w:ascii="Times New Roman" w:eastAsia="Times New Roman" w:hAnsi="Times New Roman" w:cs="Times New Roman"/>
          <w:sz w:val="28"/>
          <w:szCs w:val="28"/>
          <w:lang w:val="kk-KZ" w:eastAsia="ru-RU"/>
        </w:rPr>
        <w:t>я</w:t>
      </w:r>
      <w:r w:rsidRPr="000E42B5">
        <w:rPr>
          <w:rFonts w:ascii="Times New Roman" w:eastAsia="Times New Roman" w:hAnsi="Times New Roman" w:cs="Times New Roman"/>
          <w:sz w:val="28"/>
          <w:szCs w:val="28"/>
          <w:lang w:eastAsia="ru-RU"/>
        </w:rPr>
        <w:t xml:space="preserve"> осуществлял</w:t>
      </w:r>
      <w:r>
        <w:rPr>
          <w:rFonts w:ascii="Times New Roman" w:eastAsia="Times New Roman" w:hAnsi="Times New Roman" w:cs="Times New Roman"/>
          <w:sz w:val="28"/>
          <w:szCs w:val="28"/>
          <w:lang w:val="kk-KZ" w:eastAsia="ru-RU"/>
        </w:rPr>
        <w:t>ось</w:t>
      </w:r>
      <w:r w:rsidRPr="000E42B5">
        <w:rPr>
          <w:rFonts w:ascii="Times New Roman" w:eastAsia="Times New Roman" w:hAnsi="Times New Roman" w:cs="Times New Roman"/>
          <w:sz w:val="28"/>
          <w:szCs w:val="28"/>
          <w:lang w:eastAsia="ru-RU"/>
        </w:rPr>
        <w:t xml:space="preserve"> в рамках </w:t>
      </w:r>
      <w:r>
        <w:rPr>
          <w:rFonts w:ascii="Times New Roman" w:eastAsia="Times New Roman" w:hAnsi="Times New Roman" w:cs="Times New Roman"/>
          <w:sz w:val="28"/>
          <w:szCs w:val="28"/>
          <w:lang w:val="kk-KZ" w:eastAsia="ru-RU"/>
        </w:rPr>
        <w:t>р</w:t>
      </w:r>
      <w:proofErr w:type="spellStart"/>
      <w:r w:rsidRPr="00895B88">
        <w:rPr>
          <w:rFonts w:ascii="Times New Roman" w:eastAsia="Times New Roman" w:hAnsi="Times New Roman" w:cs="Times New Roman"/>
          <w:sz w:val="28"/>
          <w:szCs w:val="28"/>
          <w:lang w:eastAsia="ru-RU"/>
        </w:rPr>
        <w:t>еконструкци</w:t>
      </w:r>
      <w:proofErr w:type="spellEnd"/>
      <w:r>
        <w:rPr>
          <w:rFonts w:ascii="Times New Roman" w:eastAsia="Times New Roman" w:hAnsi="Times New Roman" w:cs="Times New Roman"/>
          <w:sz w:val="28"/>
          <w:szCs w:val="28"/>
          <w:lang w:val="kk-KZ" w:eastAsia="ru-RU"/>
        </w:rPr>
        <w:t>и</w:t>
      </w:r>
      <w:r w:rsidRPr="00895B88">
        <w:rPr>
          <w:rFonts w:ascii="Times New Roman" w:eastAsia="Times New Roman" w:hAnsi="Times New Roman" w:cs="Times New Roman"/>
          <w:sz w:val="28"/>
          <w:szCs w:val="28"/>
          <w:lang w:eastAsia="ru-RU"/>
        </w:rPr>
        <w:t xml:space="preserve"> и </w:t>
      </w:r>
      <w:proofErr w:type="spellStart"/>
      <w:r w:rsidRPr="00895B88">
        <w:rPr>
          <w:rFonts w:ascii="Times New Roman" w:eastAsia="Times New Roman" w:hAnsi="Times New Roman" w:cs="Times New Roman"/>
          <w:sz w:val="28"/>
          <w:szCs w:val="28"/>
          <w:lang w:eastAsia="ru-RU"/>
        </w:rPr>
        <w:t>модернизаци</w:t>
      </w:r>
      <w:proofErr w:type="spellEnd"/>
      <w:r>
        <w:rPr>
          <w:rFonts w:ascii="Times New Roman" w:eastAsia="Times New Roman" w:hAnsi="Times New Roman" w:cs="Times New Roman"/>
          <w:sz w:val="28"/>
          <w:szCs w:val="28"/>
          <w:lang w:val="kk-KZ" w:eastAsia="ru-RU"/>
        </w:rPr>
        <w:t>и</w:t>
      </w:r>
      <w:r w:rsidRPr="00895B88">
        <w:rPr>
          <w:rFonts w:ascii="Times New Roman" w:eastAsia="Times New Roman" w:hAnsi="Times New Roman" w:cs="Times New Roman"/>
          <w:sz w:val="28"/>
          <w:szCs w:val="28"/>
          <w:lang w:eastAsia="ru-RU"/>
        </w:rPr>
        <w:t xml:space="preserve"> автодорожных пунктов проп</w:t>
      </w:r>
      <w:r>
        <w:rPr>
          <w:rFonts w:ascii="Times New Roman" w:eastAsia="Times New Roman" w:hAnsi="Times New Roman" w:cs="Times New Roman"/>
          <w:sz w:val="28"/>
          <w:szCs w:val="28"/>
          <w:lang w:eastAsia="ru-RU"/>
        </w:rPr>
        <w:t xml:space="preserve">уска на </w:t>
      </w:r>
      <w:r w:rsidRPr="00895B88">
        <w:rPr>
          <w:rFonts w:ascii="Times New Roman" w:eastAsia="Times New Roman" w:hAnsi="Times New Roman" w:cs="Times New Roman"/>
          <w:sz w:val="28"/>
          <w:szCs w:val="28"/>
          <w:lang w:eastAsia="ru-RU"/>
        </w:rPr>
        <w:t xml:space="preserve">казахстанско-российской </w:t>
      </w:r>
      <w:r>
        <w:rPr>
          <w:rFonts w:ascii="Times New Roman" w:eastAsia="Times New Roman" w:hAnsi="Times New Roman" w:cs="Times New Roman"/>
          <w:sz w:val="28"/>
          <w:szCs w:val="28"/>
          <w:lang w:val="kk-KZ" w:eastAsia="ru-RU"/>
        </w:rPr>
        <w:t>и</w:t>
      </w:r>
      <w:r w:rsidRPr="00895B88">
        <w:rPr>
          <w:rFonts w:ascii="Times New Roman" w:eastAsia="Times New Roman" w:hAnsi="Times New Roman" w:cs="Times New Roman"/>
          <w:sz w:val="28"/>
          <w:szCs w:val="28"/>
          <w:lang w:eastAsia="ru-RU"/>
        </w:rPr>
        <w:t xml:space="preserve"> казахстанско-кыргызской границ</w:t>
      </w:r>
      <w:r>
        <w:rPr>
          <w:rFonts w:ascii="Times New Roman" w:eastAsia="Times New Roman" w:hAnsi="Times New Roman" w:cs="Times New Roman"/>
          <w:sz w:val="28"/>
          <w:szCs w:val="28"/>
          <w:lang w:val="kk-KZ" w:eastAsia="ru-RU"/>
        </w:rPr>
        <w:t>ах.</w:t>
      </w:r>
    </w:p>
    <w:p w14:paraId="7F8ACA95" w14:textId="77777777" w:rsidR="00B46355" w:rsidRPr="00895B88" w:rsidRDefault="00B46355" w:rsidP="00B46355">
      <w:pPr>
        <w:spacing w:after="0" w:line="240" w:lineRule="auto"/>
        <w:ind w:firstLine="708"/>
        <w:jc w:val="both"/>
        <w:rPr>
          <w:rFonts w:ascii="Times New Roman" w:eastAsia="Times New Roman" w:hAnsi="Times New Roman" w:cs="Times New Roman"/>
          <w:sz w:val="28"/>
          <w:szCs w:val="28"/>
          <w:highlight w:val="yellow"/>
          <w:lang w:val="kk-KZ" w:eastAsia="ru-RU"/>
        </w:rPr>
      </w:pPr>
      <w:r w:rsidRPr="00895B88">
        <w:rPr>
          <w:rFonts w:ascii="Times New Roman" w:eastAsia="Times New Roman" w:hAnsi="Times New Roman" w:cs="Times New Roman"/>
          <w:sz w:val="28"/>
          <w:szCs w:val="28"/>
          <w:lang w:val="kk-KZ" w:eastAsia="ru-RU"/>
        </w:rPr>
        <w:t xml:space="preserve">В 2020 году </w:t>
      </w:r>
      <w:r>
        <w:rPr>
          <w:rFonts w:ascii="Times New Roman" w:eastAsia="Times New Roman" w:hAnsi="Times New Roman" w:cs="Times New Roman"/>
          <w:sz w:val="28"/>
          <w:szCs w:val="28"/>
          <w:lang w:val="kk-KZ" w:eastAsia="ru-RU"/>
        </w:rPr>
        <w:t xml:space="preserve">за счет средств республиканского бюджета </w:t>
      </w:r>
      <w:r w:rsidRPr="00895B88">
        <w:rPr>
          <w:rFonts w:ascii="Times New Roman" w:eastAsia="Times New Roman" w:hAnsi="Times New Roman" w:cs="Times New Roman"/>
          <w:sz w:val="28"/>
          <w:szCs w:val="28"/>
          <w:lang w:val="kk-KZ" w:eastAsia="ru-RU"/>
        </w:rPr>
        <w:t>полностью завершены строительно-монтажные работы по проекту реконструкции автомобильного пункта пропуска «Кордай» на границе с Кыргызской Республикой. На реализацию проекта в 2020 году было выделено 4</w:t>
      </w:r>
      <w:r>
        <w:rPr>
          <w:rFonts w:ascii="Times New Roman" w:eastAsia="Times New Roman" w:hAnsi="Times New Roman" w:cs="Times New Roman"/>
          <w:sz w:val="28"/>
          <w:szCs w:val="28"/>
          <w:lang w:val="kk-KZ" w:eastAsia="ru-RU"/>
        </w:rPr>
        <w:t> </w:t>
      </w:r>
      <w:r w:rsidRPr="00895B88">
        <w:rPr>
          <w:rFonts w:ascii="Times New Roman" w:eastAsia="Times New Roman" w:hAnsi="Times New Roman" w:cs="Times New Roman"/>
          <w:sz w:val="28"/>
          <w:szCs w:val="28"/>
          <w:lang w:val="kk-KZ" w:eastAsia="ru-RU"/>
        </w:rPr>
        <w:t>580</w:t>
      </w:r>
      <w:r>
        <w:rPr>
          <w:rFonts w:ascii="Times New Roman" w:eastAsia="Times New Roman" w:hAnsi="Times New Roman" w:cs="Times New Roman"/>
          <w:sz w:val="28"/>
          <w:szCs w:val="28"/>
          <w:lang w:val="kk-KZ" w:eastAsia="ru-RU"/>
        </w:rPr>
        <w:t> </w:t>
      </w:r>
      <w:r w:rsidRPr="00895B88">
        <w:rPr>
          <w:rFonts w:ascii="Times New Roman" w:eastAsia="Times New Roman" w:hAnsi="Times New Roman" w:cs="Times New Roman"/>
          <w:sz w:val="28"/>
          <w:szCs w:val="28"/>
          <w:lang w:val="kk-KZ" w:eastAsia="ru-RU"/>
        </w:rPr>
        <w:t>100</w:t>
      </w:r>
      <w:r>
        <w:rPr>
          <w:rFonts w:ascii="Times New Roman" w:eastAsia="Times New Roman" w:hAnsi="Times New Roman" w:cs="Times New Roman"/>
          <w:sz w:val="28"/>
          <w:szCs w:val="28"/>
          <w:lang w:val="kk-KZ" w:eastAsia="ru-RU"/>
        </w:rPr>
        <w:t> тыс.тенге</w:t>
      </w:r>
      <w:r w:rsidRPr="00895B88">
        <w:rPr>
          <w:rFonts w:ascii="Times New Roman" w:eastAsia="Times New Roman" w:hAnsi="Times New Roman" w:cs="Times New Roman"/>
          <w:sz w:val="28"/>
          <w:szCs w:val="28"/>
          <w:lang w:val="kk-KZ" w:eastAsia="ru-RU"/>
        </w:rPr>
        <w:t>, данные средства полностью освоены.</w:t>
      </w:r>
    </w:p>
    <w:p w14:paraId="0A8AA148" w14:textId="77777777" w:rsidR="00B46355" w:rsidRPr="00202E12" w:rsidRDefault="00B46355" w:rsidP="00B46355">
      <w:pPr>
        <w:spacing w:after="0" w:line="240" w:lineRule="auto"/>
        <w:ind w:firstLine="709"/>
        <w:jc w:val="both"/>
        <w:rPr>
          <w:rFonts w:ascii="Times New Roman" w:eastAsia="SimSun" w:hAnsi="Times New Roman" w:cs="Times New Roman"/>
          <w:b/>
          <w:sz w:val="28"/>
          <w:szCs w:val="28"/>
          <w:lang w:eastAsia="ru-RU"/>
        </w:rPr>
      </w:pPr>
      <w:r w:rsidRPr="00202E12">
        <w:rPr>
          <w:rFonts w:ascii="Times New Roman" w:eastAsia="SimSun" w:hAnsi="Times New Roman" w:cs="Times New Roman"/>
          <w:b/>
          <w:sz w:val="28"/>
          <w:szCs w:val="28"/>
          <w:lang w:eastAsia="ru-RU"/>
        </w:rPr>
        <w:t>Железнодорожная инфраструктура и железнодорожный транспорт</w:t>
      </w:r>
    </w:p>
    <w:p w14:paraId="0359F10C" w14:textId="655F9F24" w:rsidR="00B46355" w:rsidRPr="00202E12" w:rsidRDefault="00B46355" w:rsidP="00B46355">
      <w:pPr>
        <w:spacing w:after="0" w:line="240" w:lineRule="auto"/>
        <w:ind w:firstLine="709"/>
        <w:jc w:val="both"/>
        <w:rPr>
          <w:rFonts w:ascii="Times New Roman" w:eastAsia="SimSun" w:hAnsi="Times New Roman" w:cs="Times New Roman"/>
          <w:i/>
          <w:sz w:val="28"/>
          <w:szCs w:val="28"/>
          <w:lang w:val="kk-KZ" w:eastAsia="ru-RU"/>
        </w:rPr>
      </w:pPr>
      <w:r w:rsidRPr="00202E12">
        <w:rPr>
          <w:rFonts w:ascii="Times New Roman" w:eastAsia="SimSun" w:hAnsi="Times New Roman" w:cs="Times New Roman"/>
          <w:i/>
          <w:sz w:val="28"/>
          <w:szCs w:val="28"/>
          <w:lang w:eastAsia="ru-RU"/>
        </w:rPr>
        <w:lastRenderedPageBreak/>
        <w:t>Показатели результат</w:t>
      </w:r>
      <w:r w:rsidR="004322A1">
        <w:rPr>
          <w:rFonts w:ascii="Times New Roman" w:eastAsia="SimSun" w:hAnsi="Times New Roman" w:cs="Times New Roman"/>
          <w:i/>
          <w:sz w:val="28"/>
          <w:szCs w:val="28"/>
          <w:lang w:eastAsia="ru-RU"/>
        </w:rPr>
        <w:t>а</w:t>
      </w:r>
      <w:r w:rsidRPr="00202E12">
        <w:rPr>
          <w:rFonts w:ascii="Times New Roman" w:eastAsia="SimSun" w:hAnsi="Times New Roman" w:cs="Times New Roman"/>
          <w:i/>
          <w:sz w:val="28"/>
          <w:szCs w:val="28"/>
          <w:lang w:eastAsia="ru-RU"/>
        </w:rPr>
        <w:t xml:space="preserve"> </w:t>
      </w:r>
      <w:r w:rsidRPr="00202E12">
        <w:rPr>
          <w:rFonts w:ascii="Times New Roman" w:eastAsia="SimSun" w:hAnsi="Times New Roman" w:cs="Times New Roman"/>
          <w:i/>
          <w:sz w:val="28"/>
          <w:szCs w:val="28"/>
          <w:lang w:val="kk-KZ" w:eastAsia="ru-RU"/>
        </w:rPr>
        <w:t xml:space="preserve">не </w:t>
      </w:r>
      <w:r w:rsidRPr="00202E12">
        <w:rPr>
          <w:rFonts w:ascii="Times New Roman" w:eastAsia="SimSun" w:hAnsi="Times New Roman" w:cs="Times New Roman"/>
          <w:i/>
          <w:sz w:val="28"/>
          <w:szCs w:val="28"/>
          <w:lang w:eastAsia="ru-RU"/>
        </w:rPr>
        <w:t>достигнуты:</w:t>
      </w:r>
    </w:p>
    <w:p w14:paraId="2C80FB14" w14:textId="77777777" w:rsidR="00B46355" w:rsidRPr="002C68C7"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sidRPr="00202E12">
        <w:rPr>
          <w:rFonts w:ascii="Times New Roman" w:eastAsia="SimSun" w:hAnsi="Times New Roman" w:cs="Times New Roman"/>
          <w:sz w:val="28"/>
          <w:szCs w:val="28"/>
          <w:lang w:eastAsia="ru-RU"/>
        </w:rPr>
        <w:t>Перевозка грузов в транзитном сообщении через территорию Республики Казахстан железнодорожным транспортом</w:t>
      </w:r>
      <w:r w:rsidRPr="00202E12">
        <w:rPr>
          <w:rFonts w:ascii="Times New Roman" w:eastAsia="SimSun" w:hAnsi="Times New Roman" w:cs="Times New Roman"/>
          <w:sz w:val="28"/>
          <w:szCs w:val="28"/>
          <w:lang w:val="kk-KZ" w:eastAsia="ru-RU"/>
        </w:rPr>
        <w:t xml:space="preserve"> по итогам 2020 года составила 20,6 </w:t>
      </w:r>
      <w:proofErr w:type="gramStart"/>
      <w:r w:rsidRPr="00202E12">
        <w:rPr>
          <w:rFonts w:ascii="Times New Roman" w:eastAsia="SimSun" w:hAnsi="Times New Roman" w:cs="Times New Roman"/>
          <w:sz w:val="28"/>
          <w:szCs w:val="28"/>
          <w:lang w:val="kk-KZ" w:eastAsia="ru-RU"/>
        </w:rPr>
        <w:t>млн.тонн</w:t>
      </w:r>
      <w:proofErr w:type="gramEnd"/>
      <w:r w:rsidRPr="00202E12">
        <w:rPr>
          <w:rFonts w:ascii="Times New Roman" w:eastAsia="SimSun" w:hAnsi="Times New Roman" w:cs="Times New Roman"/>
          <w:sz w:val="28"/>
          <w:szCs w:val="28"/>
          <w:lang w:val="kk-KZ" w:eastAsia="ru-RU"/>
        </w:rPr>
        <w:t>, при плане 20,9 млн.тонн</w:t>
      </w:r>
      <w:r w:rsidRPr="00202E12">
        <w:rPr>
          <w:rFonts w:ascii="Times New Roman" w:eastAsia="SimSun" w:hAnsi="Times New Roman" w:cs="Times New Roman"/>
          <w:sz w:val="28"/>
          <w:szCs w:val="28"/>
          <w:lang w:eastAsia="ru-RU"/>
        </w:rPr>
        <w:t xml:space="preserve">, в том числе в контейнерах </w:t>
      </w:r>
      <w:r w:rsidRPr="00202E12">
        <w:rPr>
          <w:rFonts w:ascii="Times New Roman" w:eastAsia="SimSun" w:hAnsi="Times New Roman" w:cs="Times New Roman"/>
          <w:sz w:val="28"/>
          <w:szCs w:val="28"/>
          <w:lang w:val="kk-KZ" w:eastAsia="ru-RU"/>
        </w:rPr>
        <w:t xml:space="preserve"> 876 тыс.ДФЭ, при плане 1 108 тыс.ДФЭ. Недостижение планового значения</w:t>
      </w:r>
      <w:r w:rsidRPr="002C68C7">
        <w:rPr>
          <w:rFonts w:ascii="Times New Roman" w:eastAsia="SimSun" w:hAnsi="Times New Roman" w:cs="Times New Roman"/>
          <w:sz w:val="28"/>
          <w:szCs w:val="28"/>
          <w:lang w:val="kk-KZ" w:eastAsia="ru-RU"/>
        </w:rPr>
        <w:t xml:space="preserve"> обусловлено объективными внешними факторами: </w:t>
      </w:r>
    </w:p>
    <w:p w14:paraId="6B2CFE10" w14:textId="77777777" w:rsidR="00B46355" w:rsidRPr="002C68C7"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sidRPr="002C68C7">
        <w:rPr>
          <w:rFonts w:ascii="Times New Roman" w:eastAsia="SimSun" w:hAnsi="Times New Roman" w:cs="Times New Roman"/>
          <w:sz w:val="28"/>
          <w:szCs w:val="28"/>
          <w:lang w:val="kk-KZ" w:eastAsia="ru-RU"/>
        </w:rPr>
        <w:t xml:space="preserve">1. сокращение объёмов перевозок ввиду мировой пандемии; </w:t>
      </w:r>
    </w:p>
    <w:p w14:paraId="381B96D0" w14:textId="77777777" w:rsidR="00B46355" w:rsidRPr="002C68C7"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sidRPr="002C68C7">
        <w:rPr>
          <w:rFonts w:ascii="Times New Roman" w:eastAsia="SimSun" w:hAnsi="Times New Roman" w:cs="Times New Roman"/>
          <w:sz w:val="28"/>
          <w:szCs w:val="28"/>
          <w:lang w:val="kk-KZ" w:eastAsia="ru-RU"/>
        </w:rPr>
        <w:t xml:space="preserve">2. сокращение субсидий на контейнерные перевозки со стороны </w:t>
      </w:r>
      <w:r>
        <w:rPr>
          <w:rFonts w:ascii="Times New Roman" w:eastAsia="SimSun" w:hAnsi="Times New Roman" w:cs="Times New Roman"/>
          <w:sz w:val="28"/>
          <w:szCs w:val="28"/>
          <w:lang w:val="kk-KZ" w:eastAsia="ru-RU"/>
        </w:rPr>
        <w:t>КНР</w:t>
      </w:r>
      <w:r w:rsidRPr="002C68C7">
        <w:rPr>
          <w:rFonts w:ascii="Times New Roman" w:eastAsia="SimSun" w:hAnsi="Times New Roman" w:cs="Times New Roman"/>
          <w:sz w:val="28"/>
          <w:szCs w:val="28"/>
          <w:lang w:val="kk-KZ" w:eastAsia="ru-RU"/>
        </w:rPr>
        <w:t>.</w:t>
      </w:r>
    </w:p>
    <w:p w14:paraId="15756BBA" w14:textId="77777777" w:rsidR="00B46355"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sidRPr="002C68C7">
        <w:rPr>
          <w:rFonts w:ascii="Times New Roman" w:eastAsia="SimSun" w:hAnsi="Times New Roman" w:cs="Times New Roman"/>
          <w:sz w:val="28"/>
          <w:szCs w:val="28"/>
          <w:lang w:val="kk-KZ" w:eastAsia="ru-RU"/>
        </w:rPr>
        <w:t>3. инфраструктурное ограничение железнодорожной сети, не позволяющее перевезти установленный объем.</w:t>
      </w:r>
    </w:p>
    <w:p w14:paraId="54B280F5" w14:textId="77777777" w:rsidR="00B46355" w:rsidRDefault="00B46355" w:rsidP="00B46355">
      <w:pPr>
        <w:spacing w:after="0" w:line="240" w:lineRule="auto"/>
        <w:ind w:firstLine="709"/>
        <w:contextualSpacing/>
        <w:jc w:val="both"/>
        <w:rPr>
          <w:rFonts w:ascii="Times New Roman" w:eastAsia="Times New Roman" w:hAnsi="Times New Roman" w:cs="Times New Roman"/>
          <w:sz w:val="28"/>
          <w:szCs w:val="28"/>
          <w:lang w:val="kk-KZ" w:eastAsia="ru-RU"/>
        </w:rPr>
      </w:pPr>
      <w:r w:rsidRPr="000E42B5">
        <w:rPr>
          <w:rFonts w:ascii="Times New Roman" w:eastAsia="Times New Roman" w:hAnsi="Times New Roman" w:cs="Times New Roman"/>
          <w:sz w:val="28"/>
          <w:szCs w:val="28"/>
          <w:lang w:eastAsia="ru-RU"/>
        </w:rPr>
        <w:t xml:space="preserve">Достижение </w:t>
      </w:r>
      <w:r>
        <w:rPr>
          <w:rFonts w:ascii="Times New Roman" w:eastAsia="Times New Roman" w:hAnsi="Times New Roman" w:cs="Times New Roman"/>
          <w:sz w:val="28"/>
          <w:szCs w:val="28"/>
          <w:lang w:val="kk-KZ" w:eastAsia="ru-RU"/>
        </w:rPr>
        <w:t xml:space="preserve">данного </w:t>
      </w:r>
      <w:proofErr w:type="spellStart"/>
      <w:r w:rsidRPr="000E42B5">
        <w:rPr>
          <w:rFonts w:ascii="Times New Roman" w:eastAsia="Times New Roman" w:hAnsi="Times New Roman" w:cs="Times New Roman"/>
          <w:sz w:val="28"/>
          <w:szCs w:val="28"/>
          <w:lang w:eastAsia="ru-RU"/>
        </w:rPr>
        <w:t>показател</w:t>
      </w:r>
      <w:proofErr w:type="spellEnd"/>
      <w:r>
        <w:rPr>
          <w:rFonts w:ascii="Times New Roman" w:eastAsia="Times New Roman" w:hAnsi="Times New Roman" w:cs="Times New Roman"/>
          <w:sz w:val="28"/>
          <w:szCs w:val="28"/>
          <w:lang w:val="kk-KZ" w:eastAsia="ru-RU"/>
        </w:rPr>
        <w:t>я</w:t>
      </w:r>
      <w:r w:rsidRPr="000E42B5">
        <w:rPr>
          <w:rFonts w:ascii="Times New Roman" w:eastAsia="Times New Roman" w:hAnsi="Times New Roman" w:cs="Times New Roman"/>
          <w:sz w:val="28"/>
          <w:szCs w:val="28"/>
          <w:lang w:eastAsia="ru-RU"/>
        </w:rPr>
        <w:t xml:space="preserve"> осуществлял</w:t>
      </w:r>
      <w:r>
        <w:rPr>
          <w:rFonts w:ascii="Times New Roman" w:eastAsia="Times New Roman" w:hAnsi="Times New Roman" w:cs="Times New Roman"/>
          <w:sz w:val="28"/>
          <w:szCs w:val="28"/>
          <w:lang w:val="kk-KZ" w:eastAsia="ru-RU"/>
        </w:rPr>
        <w:t>ось в рамках мероприятия «</w:t>
      </w:r>
      <w:r w:rsidRPr="006C3E52">
        <w:rPr>
          <w:rFonts w:ascii="Times New Roman" w:eastAsia="Times New Roman" w:hAnsi="Times New Roman" w:cs="Times New Roman"/>
          <w:sz w:val="28"/>
          <w:szCs w:val="28"/>
          <w:lang w:val="kk-KZ" w:eastAsia="ru-RU"/>
        </w:rPr>
        <w:t>Разработка и реализация комплекса мер по упрощению таможенных процедур для обеспечения свободы транзита (в том числе, связанных с осуществлением мультимодальных перевозок)</w:t>
      </w:r>
      <w:r>
        <w:rPr>
          <w:rFonts w:ascii="Times New Roman" w:eastAsia="Times New Roman" w:hAnsi="Times New Roman" w:cs="Times New Roman"/>
          <w:sz w:val="28"/>
          <w:szCs w:val="28"/>
          <w:lang w:val="kk-KZ" w:eastAsia="ru-RU"/>
        </w:rPr>
        <w:t>» и «</w:t>
      </w:r>
      <w:r w:rsidRPr="006C3E52">
        <w:rPr>
          <w:rFonts w:ascii="Times New Roman" w:eastAsia="Times New Roman" w:hAnsi="Times New Roman" w:cs="Times New Roman"/>
          <w:sz w:val="28"/>
          <w:szCs w:val="28"/>
          <w:lang w:val="kk-KZ" w:eastAsia="ru-RU"/>
        </w:rPr>
        <w:t>Разработка предложений о применении нулевой ставки НДС при таможенной очистке транзитных грузов на терминалах и складах временного хранения на территории Казахстана</w:t>
      </w:r>
      <w:r>
        <w:rPr>
          <w:rFonts w:ascii="Times New Roman" w:eastAsia="Times New Roman" w:hAnsi="Times New Roman" w:cs="Times New Roman"/>
          <w:sz w:val="28"/>
          <w:szCs w:val="28"/>
          <w:lang w:val="kk-KZ" w:eastAsia="ru-RU"/>
        </w:rPr>
        <w:t>».</w:t>
      </w:r>
    </w:p>
    <w:p w14:paraId="5F0A0E4B" w14:textId="77777777" w:rsidR="00B46355" w:rsidRPr="00CC3DFF" w:rsidRDefault="00B46355" w:rsidP="00B46355">
      <w:pPr>
        <w:spacing w:after="0" w:line="240" w:lineRule="auto"/>
        <w:ind w:firstLine="709"/>
        <w:contextualSpacing/>
        <w:jc w:val="both"/>
        <w:rPr>
          <w:rFonts w:ascii="Times New Roman" w:eastAsia="SimSun" w:hAnsi="Times New Roman" w:cs="Times New Roman"/>
          <w:sz w:val="28"/>
          <w:szCs w:val="28"/>
          <w:lang w:eastAsia="ru-RU"/>
        </w:rPr>
      </w:pPr>
      <w:r w:rsidRPr="00CC3DFF">
        <w:rPr>
          <w:rFonts w:ascii="Times New Roman" w:eastAsia="SimSun" w:hAnsi="Times New Roman" w:cs="Times New Roman"/>
          <w:sz w:val="28"/>
          <w:szCs w:val="28"/>
          <w:lang w:eastAsia="ru-RU"/>
        </w:rPr>
        <w:t>В соответствии с Распоряжением Совета Евразийской экономической комиссии (далее - Комиссия) от 21 февраля 2020 года №</w:t>
      </w:r>
      <w:r>
        <w:rPr>
          <w:rFonts w:ascii="Times New Roman" w:eastAsia="SimSun" w:hAnsi="Times New Roman" w:cs="Times New Roman"/>
          <w:sz w:val="28"/>
          <w:szCs w:val="28"/>
          <w:lang w:eastAsia="ru-RU"/>
        </w:rPr>
        <w:t> </w:t>
      </w:r>
      <w:r w:rsidRPr="00CC3DFF">
        <w:rPr>
          <w:rFonts w:ascii="Times New Roman" w:eastAsia="SimSun" w:hAnsi="Times New Roman" w:cs="Times New Roman"/>
          <w:sz w:val="28"/>
          <w:szCs w:val="28"/>
          <w:lang w:eastAsia="ru-RU"/>
        </w:rPr>
        <w:t>4 утвержден План мероприятий по развитию единой системы таможенного транзита товаров в Союзе на основе системы отслеживания перевозок товаров с использованием навигационных</w:t>
      </w:r>
      <w:r>
        <w:rPr>
          <w:rFonts w:ascii="Times New Roman" w:eastAsia="SimSun" w:hAnsi="Times New Roman" w:cs="Times New Roman"/>
          <w:sz w:val="28"/>
          <w:szCs w:val="28"/>
          <w:lang w:eastAsia="ru-RU"/>
        </w:rPr>
        <w:t xml:space="preserve"> пломб (Дорожная карта)</w:t>
      </w:r>
      <w:r>
        <w:rPr>
          <w:rFonts w:ascii="Times New Roman" w:eastAsia="SimSun" w:hAnsi="Times New Roman" w:cs="Times New Roman"/>
          <w:sz w:val="28"/>
          <w:szCs w:val="28"/>
          <w:lang w:val="kk-KZ" w:eastAsia="ru-RU"/>
        </w:rPr>
        <w:t xml:space="preserve"> и </w:t>
      </w:r>
      <w:r w:rsidRPr="00CC3DFF">
        <w:rPr>
          <w:rFonts w:ascii="Times New Roman" w:eastAsia="SimSun" w:hAnsi="Times New Roman" w:cs="Times New Roman"/>
          <w:sz w:val="28"/>
          <w:szCs w:val="28"/>
          <w:lang w:eastAsia="ru-RU"/>
        </w:rPr>
        <w:t>в соответствии с Поручением Совета Комиссии от 10 июля 2020 года №</w:t>
      </w:r>
      <w:r>
        <w:rPr>
          <w:rFonts w:ascii="Times New Roman" w:eastAsia="SimSun" w:hAnsi="Times New Roman" w:cs="Times New Roman"/>
          <w:sz w:val="28"/>
          <w:szCs w:val="28"/>
          <w:lang w:eastAsia="ru-RU"/>
        </w:rPr>
        <w:t> </w:t>
      </w:r>
      <w:r w:rsidRPr="00CC3DFF">
        <w:rPr>
          <w:rFonts w:ascii="Times New Roman" w:eastAsia="SimSun" w:hAnsi="Times New Roman" w:cs="Times New Roman"/>
          <w:sz w:val="28"/>
          <w:szCs w:val="28"/>
          <w:lang w:eastAsia="ru-RU"/>
        </w:rPr>
        <w:t>30 принято решение о необходимости разработки проекта Соглашения о единой системе таможенного транзита товаров в Союзе.</w:t>
      </w:r>
    </w:p>
    <w:p w14:paraId="1FD3448A" w14:textId="77777777" w:rsidR="00B46355" w:rsidRPr="00CC3DFF" w:rsidRDefault="00B46355" w:rsidP="00B46355">
      <w:pPr>
        <w:spacing w:after="0" w:line="240" w:lineRule="auto"/>
        <w:ind w:firstLine="709"/>
        <w:contextualSpacing/>
        <w:jc w:val="both"/>
        <w:rPr>
          <w:rFonts w:ascii="Times New Roman" w:eastAsia="SimSun" w:hAnsi="Times New Roman" w:cs="Times New Roman"/>
          <w:sz w:val="28"/>
          <w:szCs w:val="28"/>
          <w:lang w:eastAsia="ru-RU"/>
        </w:rPr>
      </w:pPr>
      <w:r w:rsidRPr="00CC3DFF">
        <w:rPr>
          <w:rFonts w:ascii="Times New Roman" w:eastAsia="SimSun" w:hAnsi="Times New Roman" w:cs="Times New Roman"/>
          <w:sz w:val="28"/>
          <w:szCs w:val="28"/>
          <w:lang w:eastAsia="ru-RU"/>
        </w:rPr>
        <w:t>Реализация указанных мероприятий направлена на упрощение таможенного транзита товаров по территории государств-членов Союза, в том числе товаров, в отношении которых в одностороннем порядке введены специальные экономические меры.</w:t>
      </w:r>
    </w:p>
    <w:p w14:paraId="06F92E30" w14:textId="77777777" w:rsidR="00B46355" w:rsidRPr="006C3E52" w:rsidRDefault="00B46355" w:rsidP="00B46355">
      <w:pPr>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val="kk-KZ" w:eastAsia="ru-RU"/>
        </w:rPr>
        <w:t xml:space="preserve">Также, </w:t>
      </w:r>
      <w:r w:rsidRPr="00CC3DFF">
        <w:rPr>
          <w:rFonts w:ascii="Times New Roman" w:eastAsia="SimSun" w:hAnsi="Times New Roman" w:cs="Times New Roman"/>
          <w:sz w:val="28"/>
          <w:szCs w:val="28"/>
          <w:lang w:eastAsia="ru-RU"/>
        </w:rPr>
        <w:t>Законом Республики Казахстан «О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 от 10 декабря 2020 года (далее-Закон) внесены поправки в статью 399 Кодекса Республики Казахстан «О налогах и других обязательных платежах в бюджет» (далее - Налоговый кодекс) от 25 декабря 2017 года, предусматривающие освобождение от НДС импорта товаров, по которым изменен срок уплаты косвенных налогов в соответствии с пунктом 10 статьи 49 Налогового кодекса и исполнены требования, установленные статьей 457 Налогового кодекса.</w:t>
      </w:r>
    </w:p>
    <w:p w14:paraId="206DA8ED" w14:textId="77777777" w:rsidR="00B46355" w:rsidRPr="002F2985" w:rsidRDefault="00B46355" w:rsidP="00B46355">
      <w:pPr>
        <w:spacing w:after="0" w:line="240" w:lineRule="auto"/>
        <w:ind w:firstLine="709"/>
        <w:jc w:val="both"/>
        <w:rPr>
          <w:rFonts w:ascii="Times New Roman" w:eastAsia="SimSun" w:hAnsi="Times New Roman" w:cs="Times New Roman"/>
          <w:b/>
          <w:sz w:val="28"/>
          <w:szCs w:val="28"/>
          <w:lang w:eastAsia="ru-RU"/>
        </w:rPr>
      </w:pPr>
      <w:r w:rsidRPr="002F2985">
        <w:rPr>
          <w:rFonts w:ascii="Times New Roman" w:eastAsia="SimSun" w:hAnsi="Times New Roman" w:cs="Times New Roman"/>
          <w:b/>
          <w:sz w:val="28"/>
          <w:szCs w:val="28"/>
          <w:lang w:eastAsia="ru-RU"/>
        </w:rPr>
        <w:t xml:space="preserve">Морской и внутренний водный транспорт </w:t>
      </w:r>
    </w:p>
    <w:p w14:paraId="29F65C7F" w14:textId="77777777" w:rsidR="00B46355" w:rsidRPr="002F2985" w:rsidRDefault="00B46355" w:rsidP="00B46355">
      <w:pPr>
        <w:numPr>
          <w:ilvl w:val="0"/>
          <w:numId w:val="9"/>
        </w:numPr>
        <w:spacing w:after="0" w:line="240" w:lineRule="auto"/>
        <w:ind w:left="0" w:firstLine="708"/>
        <w:contextualSpacing/>
        <w:jc w:val="both"/>
        <w:rPr>
          <w:rFonts w:ascii="Times New Roman" w:eastAsia="SimSun" w:hAnsi="Times New Roman" w:cs="Times New Roman"/>
          <w:sz w:val="28"/>
          <w:szCs w:val="28"/>
          <w:lang w:eastAsia="ru-RU"/>
        </w:rPr>
      </w:pPr>
      <w:r w:rsidRPr="002F2985">
        <w:rPr>
          <w:rFonts w:ascii="Times New Roman" w:eastAsia="SimSun" w:hAnsi="Times New Roman" w:cs="Times New Roman"/>
          <w:sz w:val="28"/>
          <w:szCs w:val="28"/>
          <w:lang w:eastAsia="ru-RU"/>
        </w:rPr>
        <w:t>Перевалка транзитных грузов в морских портах Республики Казахстан</w:t>
      </w:r>
      <w:r>
        <w:rPr>
          <w:rFonts w:ascii="Times New Roman" w:eastAsia="SimSun" w:hAnsi="Times New Roman" w:cs="Times New Roman"/>
          <w:sz w:val="28"/>
          <w:szCs w:val="28"/>
          <w:lang w:eastAsia="ru-RU"/>
        </w:rPr>
        <w:t>.</w:t>
      </w:r>
    </w:p>
    <w:p w14:paraId="6B474A27" w14:textId="77777777" w:rsidR="00B46355" w:rsidRDefault="00B46355" w:rsidP="00B46355">
      <w:pPr>
        <w:spacing w:after="0" w:line="240" w:lineRule="auto"/>
        <w:ind w:firstLine="708"/>
        <w:contextualSpacing/>
        <w:jc w:val="both"/>
        <w:rPr>
          <w:rFonts w:ascii="Times New Roman" w:eastAsia="SimSun" w:hAnsi="Times New Roman" w:cs="Times New Roman"/>
          <w:sz w:val="28"/>
          <w:szCs w:val="28"/>
          <w:lang w:val="kk-KZ" w:eastAsia="ru-RU"/>
        </w:rPr>
      </w:pPr>
      <w:r w:rsidRPr="002F2985">
        <w:rPr>
          <w:rFonts w:ascii="Times New Roman" w:eastAsia="SimSun" w:hAnsi="Times New Roman" w:cs="Times New Roman"/>
          <w:sz w:val="28"/>
          <w:szCs w:val="28"/>
          <w:lang w:eastAsia="ru-RU"/>
        </w:rPr>
        <w:t>За 2020</w:t>
      </w:r>
      <w:r>
        <w:rPr>
          <w:rFonts w:ascii="Times New Roman" w:eastAsia="SimSun" w:hAnsi="Times New Roman" w:cs="Times New Roman"/>
          <w:sz w:val="28"/>
          <w:szCs w:val="28"/>
          <w:lang w:eastAsia="ru-RU"/>
        </w:rPr>
        <w:t xml:space="preserve"> </w:t>
      </w:r>
      <w:r w:rsidRPr="002F2985">
        <w:rPr>
          <w:rFonts w:ascii="Times New Roman" w:eastAsia="SimSun" w:hAnsi="Times New Roman" w:cs="Times New Roman"/>
          <w:sz w:val="28"/>
          <w:szCs w:val="28"/>
          <w:lang w:eastAsia="ru-RU"/>
        </w:rPr>
        <w:t>г</w:t>
      </w:r>
      <w:r>
        <w:rPr>
          <w:rFonts w:ascii="Times New Roman" w:eastAsia="SimSun" w:hAnsi="Times New Roman" w:cs="Times New Roman"/>
          <w:sz w:val="28"/>
          <w:szCs w:val="28"/>
          <w:lang w:eastAsia="ru-RU"/>
        </w:rPr>
        <w:t>од</w:t>
      </w:r>
      <w:r w:rsidRPr="002F2985">
        <w:rPr>
          <w:rFonts w:ascii="Times New Roman" w:eastAsia="SimSun" w:hAnsi="Times New Roman" w:cs="Times New Roman"/>
          <w:sz w:val="28"/>
          <w:szCs w:val="28"/>
          <w:lang w:eastAsia="ru-RU"/>
        </w:rPr>
        <w:t xml:space="preserve"> через морские порты </w:t>
      </w:r>
      <w:r>
        <w:rPr>
          <w:rFonts w:ascii="Times New Roman" w:eastAsia="SimSun" w:hAnsi="Times New Roman" w:cs="Times New Roman"/>
          <w:sz w:val="28"/>
          <w:szCs w:val="28"/>
          <w:lang w:eastAsia="ru-RU"/>
        </w:rPr>
        <w:t xml:space="preserve">Республики Казахстан </w:t>
      </w:r>
      <w:r w:rsidRPr="002F2985">
        <w:rPr>
          <w:rFonts w:ascii="Times New Roman" w:eastAsia="SimSun" w:hAnsi="Times New Roman" w:cs="Times New Roman"/>
          <w:sz w:val="28"/>
          <w:szCs w:val="28"/>
          <w:lang w:eastAsia="ru-RU"/>
        </w:rPr>
        <w:t xml:space="preserve">перевалено </w:t>
      </w:r>
      <w:r>
        <w:rPr>
          <w:rFonts w:ascii="Times New Roman" w:eastAsia="SimSun" w:hAnsi="Times New Roman" w:cs="Times New Roman"/>
          <w:sz w:val="28"/>
          <w:szCs w:val="28"/>
          <w:lang w:eastAsia="ru-RU"/>
        </w:rPr>
        <w:t xml:space="preserve">842,1 </w:t>
      </w:r>
      <w:proofErr w:type="spellStart"/>
      <w:r>
        <w:rPr>
          <w:rFonts w:ascii="Times New Roman" w:eastAsia="SimSun" w:hAnsi="Times New Roman" w:cs="Times New Roman"/>
          <w:sz w:val="28"/>
          <w:szCs w:val="28"/>
          <w:lang w:eastAsia="ru-RU"/>
        </w:rPr>
        <w:t>тыс.</w:t>
      </w:r>
      <w:r w:rsidRPr="002F2985">
        <w:rPr>
          <w:rFonts w:ascii="Times New Roman" w:eastAsia="SimSun" w:hAnsi="Times New Roman" w:cs="Times New Roman"/>
          <w:sz w:val="28"/>
          <w:szCs w:val="28"/>
          <w:lang w:eastAsia="ru-RU"/>
        </w:rPr>
        <w:t>тонн</w:t>
      </w:r>
      <w:proofErr w:type="spellEnd"/>
      <w:r w:rsidRPr="002F2985">
        <w:rPr>
          <w:rFonts w:ascii="Times New Roman" w:eastAsia="SimSun" w:hAnsi="Times New Roman" w:cs="Times New Roman"/>
          <w:sz w:val="28"/>
          <w:szCs w:val="28"/>
          <w:lang w:eastAsia="ru-RU"/>
        </w:rPr>
        <w:t xml:space="preserve"> транзитных грузов </w:t>
      </w:r>
      <w:r w:rsidRPr="00160B9E">
        <w:rPr>
          <w:rFonts w:ascii="Times New Roman" w:eastAsia="SimSun" w:hAnsi="Times New Roman" w:cs="Times New Roman"/>
          <w:sz w:val="28"/>
          <w:szCs w:val="28"/>
          <w:lang w:eastAsia="ru-RU"/>
        </w:rPr>
        <w:t xml:space="preserve">при плане 420,0 </w:t>
      </w:r>
      <w:proofErr w:type="spellStart"/>
      <w:r w:rsidRPr="00160B9E">
        <w:rPr>
          <w:rFonts w:ascii="Times New Roman" w:eastAsia="SimSun" w:hAnsi="Times New Roman" w:cs="Times New Roman"/>
          <w:sz w:val="28"/>
          <w:szCs w:val="28"/>
          <w:lang w:eastAsia="ru-RU"/>
        </w:rPr>
        <w:t>тыс.тонн</w:t>
      </w:r>
      <w:proofErr w:type="spellEnd"/>
      <w:r>
        <w:rPr>
          <w:rFonts w:ascii="Times New Roman" w:eastAsia="SimSun" w:hAnsi="Times New Roman" w:cs="Times New Roman"/>
          <w:sz w:val="28"/>
          <w:szCs w:val="28"/>
          <w:lang w:eastAsia="ru-RU"/>
        </w:rPr>
        <w:t xml:space="preserve">. Перевыполнение связано </w:t>
      </w:r>
      <w:r w:rsidRPr="00160B9E">
        <w:rPr>
          <w:rFonts w:ascii="Times New Roman" w:eastAsia="SimSun" w:hAnsi="Times New Roman" w:cs="Times New Roman"/>
          <w:sz w:val="28"/>
          <w:szCs w:val="28"/>
          <w:lang w:eastAsia="ru-RU"/>
        </w:rPr>
        <w:t>за счет закрытия порта Туркменбаши</w:t>
      </w:r>
      <w:r w:rsidRPr="002F2985">
        <w:rPr>
          <w:rFonts w:ascii="Times New Roman" w:eastAsia="SimSun" w:hAnsi="Times New Roman" w:cs="Times New Roman"/>
          <w:sz w:val="28"/>
          <w:szCs w:val="28"/>
          <w:lang w:eastAsia="ru-RU"/>
        </w:rPr>
        <w:t xml:space="preserve"> и переориентации грузового автотранспорта на порт </w:t>
      </w:r>
      <w:proofErr w:type="spellStart"/>
      <w:r w:rsidRPr="002F2985">
        <w:rPr>
          <w:rFonts w:ascii="Times New Roman" w:eastAsia="SimSun" w:hAnsi="Times New Roman" w:cs="Times New Roman"/>
          <w:sz w:val="28"/>
          <w:szCs w:val="28"/>
          <w:lang w:eastAsia="ru-RU"/>
        </w:rPr>
        <w:t>Курык</w:t>
      </w:r>
      <w:proofErr w:type="spellEnd"/>
      <w:r>
        <w:rPr>
          <w:rFonts w:ascii="Times New Roman" w:eastAsia="SimSun" w:hAnsi="Times New Roman" w:cs="Times New Roman"/>
          <w:sz w:val="28"/>
          <w:szCs w:val="28"/>
          <w:lang w:eastAsia="ru-RU"/>
        </w:rPr>
        <w:t>.</w:t>
      </w:r>
      <w:r w:rsidRPr="002F2985">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Р</w:t>
      </w:r>
      <w:r w:rsidRPr="002F2985">
        <w:rPr>
          <w:rFonts w:ascii="Times New Roman" w:eastAsia="SimSun" w:hAnsi="Times New Roman" w:cs="Times New Roman"/>
          <w:sz w:val="28"/>
          <w:szCs w:val="28"/>
          <w:lang w:eastAsia="ru-RU"/>
        </w:rPr>
        <w:t>ост в сравнении с показателем аналогичного периода 2019 года составил 79</w:t>
      </w:r>
      <w:r>
        <w:rPr>
          <w:rFonts w:ascii="Times New Roman" w:eastAsia="SimSun" w:hAnsi="Times New Roman" w:cs="Times New Roman"/>
          <w:sz w:val="28"/>
          <w:szCs w:val="28"/>
          <w:lang w:eastAsia="ru-RU"/>
        </w:rPr>
        <w:t>,0 %</w:t>
      </w:r>
      <w:r w:rsidRPr="002F2985">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 xml:space="preserve">(470 </w:t>
      </w:r>
      <w:proofErr w:type="spellStart"/>
      <w:r>
        <w:rPr>
          <w:rFonts w:ascii="Times New Roman" w:eastAsia="SimSun" w:hAnsi="Times New Roman" w:cs="Times New Roman"/>
          <w:sz w:val="28"/>
          <w:szCs w:val="28"/>
          <w:lang w:eastAsia="ru-RU"/>
        </w:rPr>
        <w:t>тыс.тонн</w:t>
      </w:r>
      <w:proofErr w:type="spellEnd"/>
      <w:r>
        <w:rPr>
          <w:rFonts w:ascii="Times New Roman" w:eastAsia="SimSun" w:hAnsi="Times New Roman" w:cs="Times New Roman"/>
          <w:sz w:val="28"/>
          <w:szCs w:val="28"/>
          <w:lang w:eastAsia="ru-RU"/>
        </w:rPr>
        <w:t>)</w:t>
      </w:r>
      <w:r w:rsidRPr="002F2985">
        <w:rPr>
          <w:rFonts w:ascii="Times New Roman" w:eastAsia="SimSun" w:hAnsi="Times New Roman" w:cs="Times New Roman"/>
          <w:sz w:val="28"/>
          <w:szCs w:val="28"/>
          <w:lang w:eastAsia="ru-RU"/>
        </w:rPr>
        <w:t>.</w:t>
      </w:r>
    </w:p>
    <w:p w14:paraId="28F4A817" w14:textId="77777777" w:rsidR="00B46355" w:rsidRPr="002F2985" w:rsidRDefault="00B46355" w:rsidP="00B46355">
      <w:pPr>
        <w:spacing w:after="0" w:line="240" w:lineRule="auto"/>
        <w:ind w:firstLine="708"/>
        <w:contextualSpacing/>
        <w:jc w:val="both"/>
        <w:rPr>
          <w:rFonts w:ascii="Times New Roman" w:eastAsia="SimSun" w:hAnsi="Times New Roman" w:cs="Times New Roman"/>
          <w:b/>
          <w:sz w:val="28"/>
          <w:szCs w:val="28"/>
          <w:lang w:val="kk-KZ" w:eastAsia="ru-RU"/>
        </w:rPr>
      </w:pPr>
      <w:r w:rsidRPr="002F2985">
        <w:rPr>
          <w:rFonts w:ascii="Times New Roman" w:eastAsia="SimSun" w:hAnsi="Times New Roman" w:cs="Times New Roman"/>
          <w:b/>
          <w:sz w:val="28"/>
          <w:szCs w:val="28"/>
          <w:lang w:val="kk-KZ" w:eastAsia="ru-RU"/>
        </w:rPr>
        <w:lastRenderedPageBreak/>
        <w:t>Общеотраслевые направления</w:t>
      </w:r>
    </w:p>
    <w:p w14:paraId="4CE13FD0" w14:textId="77777777" w:rsidR="00B46355" w:rsidRPr="007C5354" w:rsidRDefault="00B46355" w:rsidP="00B46355">
      <w:pPr>
        <w:pStyle w:val="a7"/>
        <w:numPr>
          <w:ilvl w:val="0"/>
          <w:numId w:val="21"/>
        </w:numPr>
        <w:ind w:left="0" w:firstLine="708"/>
        <w:rPr>
          <w:rFonts w:eastAsia="SimSun"/>
          <w:i/>
          <w:lang w:eastAsia="ru-RU"/>
        </w:rPr>
      </w:pPr>
      <w:r w:rsidRPr="002F2985">
        <w:rPr>
          <w:rFonts w:eastAsia="SimSun"/>
          <w:i/>
          <w:lang w:eastAsia="ru-RU"/>
        </w:rPr>
        <w:t>Перевозка грузов в транзитном сообщении через территорию Республики Казахстан</w:t>
      </w:r>
      <w:r>
        <w:rPr>
          <w:rFonts w:eastAsia="SimSun"/>
          <w:i/>
          <w:lang w:eastAsia="ru-RU"/>
        </w:rPr>
        <w:t xml:space="preserve"> </w:t>
      </w:r>
      <w:r>
        <w:rPr>
          <w:rFonts w:eastAsia="SimSun"/>
          <w:lang w:eastAsia="ru-RU"/>
        </w:rPr>
        <w:t xml:space="preserve">составила согласно плану 23,5 </w:t>
      </w:r>
      <w:proofErr w:type="spellStart"/>
      <w:r>
        <w:rPr>
          <w:rFonts w:eastAsia="SimSun"/>
          <w:lang w:eastAsia="ru-RU"/>
        </w:rPr>
        <w:t>млн.</w:t>
      </w:r>
      <w:r w:rsidRPr="007C5354">
        <w:rPr>
          <w:rFonts w:eastAsia="SimSun"/>
          <w:lang w:eastAsia="ru-RU"/>
        </w:rPr>
        <w:t>тонн</w:t>
      </w:r>
      <w:proofErr w:type="spellEnd"/>
      <w:r w:rsidRPr="007C5354">
        <w:rPr>
          <w:rFonts w:eastAsia="SimSun"/>
          <w:lang w:val="kk-KZ" w:eastAsia="ru-RU"/>
        </w:rPr>
        <w:t xml:space="preserve">. </w:t>
      </w:r>
    </w:p>
    <w:p w14:paraId="7859F702" w14:textId="77777777" w:rsidR="00B46355" w:rsidRPr="00D67607" w:rsidRDefault="00B46355" w:rsidP="00B46355">
      <w:pPr>
        <w:pStyle w:val="a7"/>
        <w:numPr>
          <w:ilvl w:val="0"/>
          <w:numId w:val="21"/>
        </w:numPr>
        <w:ind w:left="0" w:firstLine="708"/>
        <w:rPr>
          <w:rFonts w:eastAsia="SimSun"/>
          <w:i/>
          <w:lang w:eastAsia="ru-RU"/>
        </w:rPr>
      </w:pPr>
      <w:r w:rsidRPr="002F2985">
        <w:rPr>
          <w:rFonts w:eastAsia="SimSun"/>
          <w:i/>
          <w:lang w:eastAsia="ru-RU"/>
        </w:rPr>
        <w:t>Средняя пропускная способность автомобильных пунктов пропуска на внешней границе Республики Казахстан</w:t>
      </w:r>
      <w:r>
        <w:rPr>
          <w:rFonts w:eastAsia="SimSun"/>
          <w:i/>
          <w:lang w:eastAsia="ru-RU"/>
        </w:rPr>
        <w:t xml:space="preserve"> </w:t>
      </w:r>
      <w:r w:rsidRPr="00D67607">
        <w:rPr>
          <w:rFonts w:eastAsia="SimSun"/>
          <w:lang w:eastAsia="ru-RU"/>
        </w:rPr>
        <w:t xml:space="preserve">составила </w:t>
      </w:r>
      <w:r>
        <w:rPr>
          <w:rFonts w:eastAsia="SimSun"/>
          <w:lang w:eastAsia="ru-RU"/>
        </w:rPr>
        <w:t xml:space="preserve">согласно плану </w:t>
      </w:r>
      <w:r w:rsidRPr="00D67607">
        <w:rPr>
          <w:rFonts w:eastAsia="SimSun"/>
          <w:lang w:eastAsia="ru-RU"/>
        </w:rPr>
        <w:t>1</w:t>
      </w:r>
      <w:r>
        <w:rPr>
          <w:rFonts w:eastAsia="SimSun"/>
          <w:lang w:eastAsia="ru-RU"/>
        </w:rPr>
        <w:t> </w:t>
      </w:r>
      <w:r w:rsidRPr="00D67607">
        <w:rPr>
          <w:rFonts w:eastAsia="SimSun"/>
          <w:lang w:eastAsia="ru-RU"/>
        </w:rPr>
        <w:t>200 ед.</w:t>
      </w:r>
      <w:r w:rsidRPr="00D67607">
        <w:rPr>
          <w:rFonts w:eastAsia="SimSun"/>
          <w:lang w:val="kk-KZ" w:eastAsia="ru-RU"/>
        </w:rPr>
        <w:t xml:space="preserve"> </w:t>
      </w:r>
    </w:p>
    <w:p w14:paraId="2E660FDF" w14:textId="77777777" w:rsidR="00B46355" w:rsidRPr="00FE5215" w:rsidRDefault="00B46355" w:rsidP="00B46355">
      <w:pPr>
        <w:pStyle w:val="a7"/>
        <w:numPr>
          <w:ilvl w:val="0"/>
          <w:numId w:val="21"/>
        </w:numPr>
        <w:ind w:left="0" w:firstLine="708"/>
        <w:rPr>
          <w:rFonts w:eastAsia="SimSun"/>
          <w:i/>
          <w:lang w:eastAsia="ru-RU"/>
        </w:rPr>
      </w:pPr>
      <w:r w:rsidRPr="00FE5215">
        <w:rPr>
          <w:rFonts w:eastAsia="SimSun"/>
          <w:i/>
          <w:lang w:eastAsia="ru-RU"/>
        </w:rPr>
        <w:t xml:space="preserve">Объем перевозок товаров электронной коммерции в международном транзите </w:t>
      </w:r>
      <w:r w:rsidRPr="00FE5215">
        <w:rPr>
          <w:rFonts w:eastAsia="SimSun"/>
          <w:lang w:eastAsia="ru-RU"/>
        </w:rPr>
        <w:t>составил</w:t>
      </w:r>
      <w:r w:rsidRPr="00FE5215">
        <w:rPr>
          <w:rFonts w:eastAsia="SimSun"/>
          <w:i/>
          <w:lang w:eastAsia="ru-RU"/>
        </w:rPr>
        <w:t xml:space="preserve"> </w:t>
      </w:r>
      <w:r w:rsidRPr="00FE5215">
        <w:rPr>
          <w:rFonts w:eastAsia="SimSun"/>
          <w:lang w:val="kk-KZ" w:eastAsia="ru-RU"/>
        </w:rPr>
        <w:t>84,0</w:t>
      </w:r>
      <w:r>
        <w:rPr>
          <w:rFonts w:eastAsia="SimSun"/>
          <w:lang w:eastAsia="ru-RU"/>
        </w:rPr>
        <w:t> %</w:t>
      </w:r>
      <w:r w:rsidRPr="00FE5215">
        <w:rPr>
          <w:rFonts w:eastAsia="SimSun"/>
          <w:lang w:val="kk-KZ" w:eastAsia="ru-RU"/>
        </w:rPr>
        <w:t xml:space="preserve"> при плане 83,5</w:t>
      </w:r>
      <w:r>
        <w:rPr>
          <w:rFonts w:eastAsia="SimSun"/>
          <w:lang w:val="kk-KZ" w:eastAsia="ru-RU"/>
        </w:rPr>
        <w:t> %</w:t>
      </w:r>
      <w:r w:rsidRPr="00FE5215">
        <w:rPr>
          <w:rFonts w:eastAsia="SimSun"/>
          <w:lang w:val="kk-KZ" w:eastAsia="ru-RU"/>
        </w:rPr>
        <w:t xml:space="preserve"> в связи с увеличением электронной коммерции.</w:t>
      </w:r>
    </w:p>
    <w:p w14:paraId="1C7BB980" w14:textId="26CB6B77" w:rsidR="00B46355" w:rsidRPr="00D67607" w:rsidRDefault="00B46355" w:rsidP="00B46355">
      <w:pPr>
        <w:pStyle w:val="a7"/>
        <w:numPr>
          <w:ilvl w:val="0"/>
          <w:numId w:val="21"/>
        </w:numPr>
        <w:ind w:left="0" w:firstLine="709"/>
        <w:rPr>
          <w:b/>
          <w:lang w:eastAsia="ru-RU"/>
        </w:rPr>
      </w:pPr>
      <w:r w:rsidRPr="00FE5215">
        <w:rPr>
          <w:rFonts w:eastAsia="SimSun"/>
          <w:i/>
          <w:lang w:eastAsia="ru-RU"/>
        </w:rPr>
        <w:t>Количество экспортно-ориентированных</w:t>
      </w:r>
      <w:r w:rsidRPr="00D67607">
        <w:rPr>
          <w:rFonts w:eastAsia="SimSun"/>
          <w:i/>
          <w:lang w:eastAsia="ru-RU"/>
        </w:rPr>
        <w:t xml:space="preserve"> предприятий, использующих современные технологии обработки грузов </w:t>
      </w:r>
      <w:r w:rsidR="004322A1" w:rsidRPr="00D67607">
        <w:rPr>
          <w:rFonts w:eastAsia="SimSun"/>
          <w:i/>
          <w:lang w:eastAsia="ru-RU"/>
        </w:rPr>
        <w:t>в контейнерах,</w:t>
      </w:r>
      <w:r w:rsidRPr="00D67607">
        <w:rPr>
          <w:rFonts w:eastAsia="SimSun"/>
          <w:i/>
          <w:lang w:val="kk-KZ" w:eastAsia="ru-RU"/>
        </w:rPr>
        <w:t xml:space="preserve"> </w:t>
      </w:r>
      <w:r w:rsidRPr="00D67607">
        <w:rPr>
          <w:rFonts w:eastAsia="SimSun"/>
          <w:lang w:val="kk-KZ" w:eastAsia="ru-RU"/>
        </w:rPr>
        <w:t xml:space="preserve">составило согласно плану 5 единиц. </w:t>
      </w:r>
    </w:p>
    <w:p w14:paraId="51883505" w14:textId="77777777" w:rsidR="00B46355" w:rsidRPr="00B46355" w:rsidRDefault="00B46355" w:rsidP="00B46355">
      <w:pPr>
        <w:pStyle w:val="a7"/>
        <w:ind w:left="0"/>
        <w:rPr>
          <w:b/>
          <w:lang w:eastAsia="ru-RU"/>
        </w:rPr>
      </w:pPr>
      <w:r w:rsidRPr="00B46355">
        <w:rPr>
          <w:rFonts w:eastAsia="SimSun"/>
          <w:b/>
          <w:lang w:eastAsia="ru-RU"/>
        </w:rPr>
        <w:t>ТРЕТЬЯ ЗАДАЧА: Повышение технологической, научно-методической и ресурсной обеспеченности инфраструктурного комплекса</w:t>
      </w:r>
    </w:p>
    <w:p w14:paraId="7166F2A1" w14:textId="77777777" w:rsidR="00B46355" w:rsidRPr="00033374" w:rsidRDefault="00B46355" w:rsidP="00B46355">
      <w:pPr>
        <w:spacing w:after="0" w:line="240" w:lineRule="auto"/>
        <w:ind w:firstLine="709"/>
        <w:jc w:val="both"/>
        <w:rPr>
          <w:rFonts w:ascii="Times New Roman" w:eastAsia="Times New Roman" w:hAnsi="Times New Roman" w:cs="Times New Roman"/>
          <w:b/>
          <w:i/>
          <w:sz w:val="28"/>
          <w:szCs w:val="28"/>
          <w:lang w:eastAsia="ru-RU"/>
        </w:rPr>
      </w:pPr>
      <w:r w:rsidRPr="00033374">
        <w:rPr>
          <w:rFonts w:ascii="Times New Roman" w:eastAsia="Times New Roman" w:hAnsi="Times New Roman" w:cs="Times New Roman"/>
          <w:b/>
          <w:i/>
          <w:sz w:val="28"/>
          <w:szCs w:val="28"/>
          <w:lang w:eastAsia="ru-RU"/>
        </w:rPr>
        <w:t>Автодорожная инфраструктура</w:t>
      </w:r>
    </w:p>
    <w:p w14:paraId="15770752" w14:textId="779DE47D" w:rsidR="00B46355" w:rsidRPr="00033374" w:rsidRDefault="00B46355" w:rsidP="00B46355">
      <w:pPr>
        <w:spacing w:after="0" w:line="240" w:lineRule="auto"/>
        <w:ind w:firstLine="709"/>
        <w:jc w:val="both"/>
        <w:rPr>
          <w:rFonts w:ascii="Times New Roman" w:eastAsia="Times New Roman" w:hAnsi="Times New Roman" w:cs="Times New Roman"/>
          <w:i/>
          <w:sz w:val="28"/>
          <w:szCs w:val="28"/>
          <w:lang w:eastAsia="ru-RU"/>
        </w:rPr>
      </w:pPr>
      <w:r w:rsidRPr="00033374">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033374">
        <w:rPr>
          <w:rFonts w:ascii="Times New Roman" w:eastAsia="Times New Roman" w:hAnsi="Times New Roman" w:cs="Times New Roman"/>
          <w:i/>
          <w:sz w:val="28"/>
          <w:szCs w:val="28"/>
          <w:lang w:eastAsia="ru-RU"/>
        </w:rPr>
        <w:t xml:space="preserve"> достигнуты:</w:t>
      </w:r>
    </w:p>
    <w:p w14:paraId="12609FF2" w14:textId="77777777" w:rsidR="00B46355" w:rsidRPr="009547A7" w:rsidRDefault="00B46355" w:rsidP="00B46355">
      <w:pPr>
        <w:spacing w:after="0" w:line="240" w:lineRule="auto"/>
        <w:ind w:firstLine="709"/>
        <w:jc w:val="both"/>
        <w:rPr>
          <w:rFonts w:ascii="Times New Roman" w:eastAsia="Times New Roman" w:hAnsi="Times New Roman" w:cs="Times New Roman"/>
          <w:i/>
          <w:sz w:val="28"/>
          <w:szCs w:val="28"/>
          <w:lang w:val="kk-KZ" w:eastAsia="ru-RU"/>
        </w:rPr>
      </w:pPr>
      <w:r w:rsidRPr="00F72551">
        <w:rPr>
          <w:rFonts w:ascii="Times New Roman" w:eastAsia="SimSun" w:hAnsi="Times New Roman" w:cs="Times New Roman"/>
          <w:i/>
          <w:sz w:val="28"/>
          <w:szCs w:val="28"/>
          <w:lang w:eastAsia="ru-RU"/>
        </w:rPr>
        <w:t>1. </w:t>
      </w:r>
      <w:r w:rsidRPr="00F72551">
        <w:rPr>
          <w:rFonts w:ascii="Times New Roman" w:eastAsia="Times New Roman" w:hAnsi="Times New Roman" w:cs="Times New Roman"/>
          <w:i/>
          <w:sz w:val="28"/>
          <w:szCs w:val="28"/>
          <w:lang w:eastAsia="ru-RU"/>
        </w:rPr>
        <w:t xml:space="preserve"> Обеспеченность автомобильных дорог республиканского значения объектами придорожного сервиса, соответствующими Национальному стандарту,</w:t>
      </w:r>
      <w:r>
        <w:rPr>
          <w:rFonts w:ascii="Times New Roman" w:eastAsia="Times New Roman" w:hAnsi="Times New Roman" w:cs="Times New Roman"/>
          <w:i/>
          <w:sz w:val="28"/>
          <w:szCs w:val="28"/>
          <w:lang w:val="kk-KZ" w:eastAsia="ru-RU"/>
        </w:rPr>
        <w:t xml:space="preserve"> </w:t>
      </w:r>
      <w:r>
        <w:rPr>
          <w:rFonts w:ascii="Times New Roman" w:eastAsia="Times New Roman" w:hAnsi="Times New Roman" w:cs="Times New Roman"/>
          <w:sz w:val="28"/>
          <w:szCs w:val="28"/>
          <w:lang w:eastAsia="ru-RU"/>
        </w:rPr>
        <w:t>составила согласно плану</w:t>
      </w:r>
      <w:r>
        <w:rPr>
          <w:rFonts w:ascii="Times New Roman" w:eastAsia="Times New Roman" w:hAnsi="Times New Roman" w:cs="Times New Roman"/>
          <w:sz w:val="28"/>
          <w:szCs w:val="28"/>
          <w:lang w:val="kk-KZ" w:eastAsia="ru-RU"/>
        </w:rPr>
        <w:t xml:space="preserve"> 58,0</w:t>
      </w:r>
      <w:r>
        <w:rPr>
          <w:rFonts w:ascii="Times New Roman" w:eastAsia="SimSun" w:hAnsi="Times New Roman"/>
          <w:sz w:val="28"/>
          <w:szCs w:val="28"/>
          <w:lang w:eastAsia="ru-RU"/>
        </w:rPr>
        <w:t> %</w:t>
      </w:r>
      <w:r>
        <w:rPr>
          <w:rFonts w:ascii="Times New Roman" w:eastAsia="SimSun" w:hAnsi="Times New Roman"/>
          <w:sz w:val="28"/>
          <w:szCs w:val="28"/>
          <w:lang w:val="kk-KZ" w:eastAsia="ru-RU"/>
        </w:rPr>
        <w:t>.</w:t>
      </w:r>
    </w:p>
    <w:p w14:paraId="1FE4C183" w14:textId="74C083EB" w:rsidR="00B46355" w:rsidRPr="00F72551" w:rsidRDefault="00B46355" w:rsidP="00B46355">
      <w:pPr>
        <w:spacing w:after="0" w:line="240" w:lineRule="auto"/>
        <w:ind w:firstLine="708"/>
        <w:contextualSpacing/>
        <w:jc w:val="both"/>
        <w:rPr>
          <w:rFonts w:ascii="Times New Roman" w:eastAsia="Times New Roman" w:hAnsi="Times New Roman" w:cs="Times New Roman"/>
          <w:sz w:val="28"/>
          <w:szCs w:val="28"/>
          <w:lang w:eastAsia="ru-RU"/>
        </w:rPr>
      </w:pPr>
      <w:r w:rsidRPr="00F72551">
        <w:rPr>
          <w:rFonts w:ascii="Times New Roman" w:eastAsia="Times New Roman" w:hAnsi="Times New Roman" w:cs="Times New Roman"/>
          <w:sz w:val="28"/>
          <w:szCs w:val="28"/>
          <w:lang w:eastAsia="ru-RU"/>
        </w:rPr>
        <w:t>В 2020 году было установлено 71 ед. благоустроенных санитарно-гигиенических узлов. Из них в рамках реконструкции 10 ед., за счет частных инвестиции 3 ед., также 15 ед. АЗС. Тем самым по итогам года 1</w:t>
      </w:r>
      <w:r w:rsidR="002D3AAB">
        <w:rPr>
          <w:rFonts w:ascii="Times New Roman" w:eastAsia="Times New Roman" w:hAnsi="Times New Roman" w:cs="Times New Roman"/>
          <w:sz w:val="28"/>
          <w:szCs w:val="28"/>
          <w:lang w:eastAsia="ru-RU"/>
        </w:rPr>
        <w:t> </w:t>
      </w:r>
      <w:r w:rsidRPr="00F72551">
        <w:rPr>
          <w:rFonts w:ascii="Times New Roman" w:eastAsia="Times New Roman" w:hAnsi="Times New Roman" w:cs="Times New Roman"/>
          <w:sz w:val="28"/>
          <w:szCs w:val="28"/>
          <w:lang w:eastAsia="ru-RU"/>
        </w:rPr>
        <w:t>070 объектов</w:t>
      </w:r>
      <w:r>
        <w:rPr>
          <w:rFonts w:ascii="Times New Roman" w:eastAsia="Times New Roman" w:hAnsi="Times New Roman" w:cs="Times New Roman"/>
          <w:sz w:val="28"/>
          <w:szCs w:val="28"/>
          <w:lang w:eastAsia="ru-RU"/>
        </w:rPr>
        <w:t>,</w:t>
      </w:r>
      <w:r w:rsidRPr="00F72551">
        <w:rPr>
          <w:rFonts w:ascii="Times New Roman" w:eastAsia="Times New Roman" w:hAnsi="Times New Roman" w:cs="Times New Roman"/>
          <w:sz w:val="28"/>
          <w:szCs w:val="28"/>
          <w:lang w:eastAsia="ru-RU"/>
        </w:rPr>
        <w:t xml:space="preserve"> или 58</w:t>
      </w:r>
      <w:r>
        <w:rPr>
          <w:rFonts w:ascii="Times New Roman" w:eastAsia="Times New Roman" w:hAnsi="Times New Roman" w:cs="Times New Roman"/>
          <w:sz w:val="28"/>
          <w:szCs w:val="28"/>
          <w:lang w:eastAsia="ru-RU"/>
        </w:rPr>
        <w:t>,0 %</w:t>
      </w:r>
      <w:r w:rsidRPr="00F72551">
        <w:rPr>
          <w:rFonts w:ascii="Times New Roman" w:eastAsia="Times New Roman" w:hAnsi="Times New Roman" w:cs="Times New Roman"/>
          <w:sz w:val="28"/>
          <w:szCs w:val="28"/>
          <w:lang w:eastAsia="ru-RU"/>
        </w:rPr>
        <w:t xml:space="preserve"> соответствует требованиям Национального стандарта.</w:t>
      </w:r>
      <w:r>
        <w:rPr>
          <w:rFonts w:ascii="Times New Roman" w:eastAsia="Times New Roman" w:hAnsi="Times New Roman" w:cs="Times New Roman"/>
          <w:sz w:val="28"/>
          <w:szCs w:val="28"/>
          <w:lang w:val="kk-KZ" w:eastAsia="ru-RU"/>
        </w:rPr>
        <w:t xml:space="preserve"> </w:t>
      </w:r>
      <w:r w:rsidRPr="00F72551">
        <w:rPr>
          <w:rFonts w:ascii="Times New Roman" w:eastAsia="Times New Roman" w:hAnsi="Times New Roman" w:cs="Times New Roman"/>
          <w:sz w:val="28"/>
          <w:szCs w:val="28"/>
          <w:lang w:eastAsia="ru-RU"/>
        </w:rPr>
        <w:t>Вдоль автомобильных дорог республиканского значения расположены 1</w:t>
      </w:r>
      <w:r>
        <w:rPr>
          <w:rFonts w:ascii="Times New Roman" w:eastAsia="Times New Roman" w:hAnsi="Times New Roman" w:cs="Times New Roman"/>
          <w:sz w:val="28"/>
          <w:szCs w:val="28"/>
          <w:lang w:eastAsia="ru-RU"/>
        </w:rPr>
        <w:t> </w:t>
      </w:r>
      <w:r w:rsidRPr="00F72551">
        <w:rPr>
          <w:rFonts w:ascii="Times New Roman" w:eastAsia="Times New Roman" w:hAnsi="Times New Roman" w:cs="Times New Roman"/>
          <w:sz w:val="28"/>
          <w:szCs w:val="28"/>
          <w:lang w:eastAsia="ru-RU"/>
        </w:rPr>
        <w:t xml:space="preserve">854 объекта придорожного сервис. </w:t>
      </w:r>
    </w:p>
    <w:p w14:paraId="25E073B7" w14:textId="77777777" w:rsidR="00B46355" w:rsidRPr="000E42B5" w:rsidRDefault="00B46355" w:rsidP="00B46355">
      <w:pPr>
        <w:spacing w:after="0" w:line="240" w:lineRule="auto"/>
        <w:ind w:firstLine="709"/>
        <w:jc w:val="both"/>
        <w:rPr>
          <w:rFonts w:ascii="Times New Roman" w:eastAsia="Times New Roman" w:hAnsi="Times New Roman" w:cs="Times New Roman"/>
          <w:b/>
          <w:i/>
          <w:sz w:val="28"/>
          <w:szCs w:val="28"/>
          <w:lang w:eastAsia="ru-RU"/>
        </w:rPr>
      </w:pPr>
      <w:r w:rsidRPr="000E42B5">
        <w:rPr>
          <w:rFonts w:ascii="Times New Roman" w:eastAsia="Times New Roman" w:hAnsi="Times New Roman" w:cs="Times New Roman"/>
          <w:b/>
          <w:i/>
          <w:sz w:val="28"/>
          <w:szCs w:val="28"/>
          <w:lang w:eastAsia="ru-RU"/>
        </w:rPr>
        <w:t>Аэропортовая инфраструктура и воздушный транспорт</w:t>
      </w:r>
    </w:p>
    <w:p w14:paraId="2EC40501" w14:textId="41FE9FB3" w:rsidR="00B46355" w:rsidRPr="000E42B5" w:rsidRDefault="00B46355" w:rsidP="00B46355">
      <w:pPr>
        <w:spacing w:after="0" w:line="240" w:lineRule="auto"/>
        <w:ind w:firstLine="709"/>
        <w:jc w:val="both"/>
        <w:rPr>
          <w:rFonts w:ascii="Times New Roman" w:eastAsia="Times New Roman" w:hAnsi="Times New Roman" w:cs="Times New Roman"/>
          <w:i/>
          <w:sz w:val="28"/>
          <w:szCs w:val="28"/>
          <w:lang w:eastAsia="ru-RU"/>
        </w:rPr>
      </w:pPr>
      <w:r w:rsidRPr="000E42B5">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0E42B5">
        <w:rPr>
          <w:rFonts w:ascii="Times New Roman" w:eastAsia="Times New Roman" w:hAnsi="Times New Roman" w:cs="Times New Roman"/>
          <w:i/>
          <w:sz w:val="28"/>
          <w:szCs w:val="28"/>
          <w:lang w:eastAsia="ru-RU"/>
        </w:rPr>
        <w:t xml:space="preserve"> достигнуты:</w:t>
      </w:r>
    </w:p>
    <w:p w14:paraId="3100C2D1" w14:textId="77777777" w:rsidR="00B46355" w:rsidRPr="00F72551" w:rsidRDefault="00B46355" w:rsidP="00B46355">
      <w:pPr>
        <w:numPr>
          <w:ilvl w:val="0"/>
          <w:numId w:val="10"/>
        </w:numPr>
        <w:spacing w:after="0" w:line="240" w:lineRule="auto"/>
        <w:ind w:left="0" w:firstLine="709"/>
        <w:contextualSpacing/>
        <w:jc w:val="both"/>
        <w:rPr>
          <w:rFonts w:ascii="Times New Roman" w:eastAsia="SimSun" w:hAnsi="Times New Roman" w:cs="Times New Roman"/>
          <w:i/>
          <w:sz w:val="28"/>
          <w:szCs w:val="28"/>
          <w:lang w:eastAsia="ru-RU"/>
        </w:rPr>
      </w:pPr>
      <w:r w:rsidRPr="00F72551">
        <w:rPr>
          <w:rFonts w:ascii="Times New Roman" w:eastAsia="SimSun" w:hAnsi="Times New Roman" w:cs="Times New Roman"/>
          <w:i/>
          <w:sz w:val="28"/>
          <w:szCs w:val="28"/>
          <w:lang w:eastAsia="ru-RU"/>
        </w:rPr>
        <w:t>Количество аэропортов, охваченных внедрением автоматизированных систем контроля отправки рейсов и управления расписанием полетов</w:t>
      </w:r>
      <w:r>
        <w:rPr>
          <w:rFonts w:ascii="Times New Roman" w:eastAsia="SimSun" w:hAnsi="Times New Roman" w:cs="Times New Roman"/>
          <w:i/>
          <w:sz w:val="28"/>
          <w:szCs w:val="28"/>
          <w:lang w:val="kk-KZ" w:eastAsia="ru-RU"/>
        </w:rPr>
        <w:t>.</w:t>
      </w:r>
    </w:p>
    <w:p w14:paraId="053EA266" w14:textId="77777777" w:rsidR="00B46355" w:rsidRDefault="00B46355" w:rsidP="00B46355">
      <w:pPr>
        <w:spacing w:after="0" w:line="240" w:lineRule="auto"/>
        <w:ind w:firstLine="708"/>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val="kk-KZ" w:eastAsia="ru-RU"/>
        </w:rPr>
        <w:t xml:space="preserve">При плане 5 единиц фактический </w:t>
      </w:r>
      <w:r w:rsidRPr="00F44A80">
        <w:rPr>
          <w:rFonts w:ascii="Times New Roman" w:eastAsia="SimSun" w:hAnsi="Times New Roman" w:cs="Times New Roman"/>
          <w:sz w:val="28"/>
          <w:szCs w:val="28"/>
          <w:lang w:eastAsia="ru-RU"/>
        </w:rPr>
        <w:t xml:space="preserve">7 </w:t>
      </w:r>
      <w:r>
        <w:rPr>
          <w:rFonts w:ascii="Times New Roman" w:eastAsia="SimSun" w:hAnsi="Times New Roman" w:cs="Times New Roman"/>
          <w:sz w:val="28"/>
          <w:szCs w:val="28"/>
          <w:lang w:eastAsia="ru-RU"/>
        </w:rPr>
        <w:t>аэропортов Казахстана</w:t>
      </w:r>
      <w:r>
        <w:rPr>
          <w:rFonts w:ascii="Times New Roman" w:eastAsia="SimSun" w:hAnsi="Times New Roman" w:cs="Times New Roman"/>
          <w:sz w:val="28"/>
          <w:szCs w:val="28"/>
          <w:lang w:eastAsia="ru-RU"/>
        </w:rPr>
        <w:br/>
      </w:r>
      <w:r w:rsidRPr="00F44A80">
        <w:rPr>
          <w:rFonts w:ascii="Times New Roman" w:eastAsia="SimSun" w:hAnsi="Times New Roman" w:cs="Times New Roman"/>
          <w:sz w:val="28"/>
          <w:szCs w:val="28"/>
          <w:lang w:eastAsia="ru-RU"/>
        </w:rPr>
        <w:t>(</w:t>
      </w:r>
      <w:r>
        <w:rPr>
          <w:rFonts w:ascii="Times New Roman" w:eastAsia="SimSun" w:hAnsi="Times New Roman" w:cs="Times New Roman"/>
          <w:sz w:val="28"/>
          <w:szCs w:val="28"/>
          <w:lang w:eastAsia="ru-RU"/>
        </w:rPr>
        <w:t>гг. </w:t>
      </w:r>
      <w:proofErr w:type="spellStart"/>
      <w:r w:rsidRPr="00F44A80">
        <w:rPr>
          <w:rFonts w:ascii="Times New Roman" w:eastAsia="SimSun" w:hAnsi="Times New Roman" w:cs="Times New Roman"/>
          <w:sz w:val="28"/>
          <w:szCs w:val="28"/>
          <w:lang w:eastAsia="ru-RU"/>
        </w:rPr>
        <w:t>Нур</w:t>
      </w:r>
      <w:proofErr w:type="spellEnd"/>
      <w:r w:rsidRPr="00F44A80">
        <w:rPr>
          <w:rFonts w:ascii="Times New Roman" w:eastAsia="SimSun" w:hAnsi="Times New Roman" w:cs="Times New Roman"/>
          <w:sz w:val="28"/>
          <w:szCs w:val="28"/>
          <w:lang w:eastAsia="ru-RU"/>
        </w:rPr>
        <w:t>-</w:t>
      </w:r>
      <w:r>
        <w:rPr>
          <w:rFonts w:ascii="Times New Roman" w:eastAsia="SimSun" w:hAnsi="Times New Roman" w:cs="Times New Roman"/>
          <w:sz w:val="28"/>
          <w:szCs w:val="28"/>
          <w:lang w:eastAsia="ru-RU"/>
        </w:rPr>
        <w:t>С</w:t>
      </w:r>
      <w:r w:rsidRPr="00F44A80">
        <w:rPr>
          <w:rFonts w:ascii="Times New Roman" w:eastAsia="SimSun" w:hAnsi="Times New Roman" w:cs="Times New Roman"/>
          <w:sz w:val="28"/>
          <w:szCs w:val="28"/>
          <w:lang w:eastAsia="ru-RU"/>
        </w:rPr>
        <w:t>ултан, Атырау, Актобе, Тараз, Туркестан, Алматы, Жезказган) имеют автоматизированные системы контроля</w:t>
      </w:r>
      <w:r>
        <w:rPr>
          <w:rFonts w:ascii="Times New Roman" w:eastAsia="SimSun" w:hAnsi="Times New Roman" w:cs="Times New Roman"/>
          <w:sz w:val="28"/>
          <w:szCs w:val="28"/>
          <w:lang w:eastAsia="ru-RU"/>
        </w:rPr>
        <w:t xml:space="preserve"> </w:t>
      </w:r>
      <w:r w:rsidRPr="00F44A80">
        <w:rPr>
          <w:rFonts w:ascii="Times New Roman" w:eastAsia="SimSun" w:hAnsi="Times New Roman" w:cs="Times New Roman"/>
          <w:sz w:val="28"/>
          <w:szCs w:val="28"/>
          <w:lang w:eastAsia="ru-RU"/>
        </w:rPr>
        <w:t>отправки рейсов,</w:t>
      </w:r>
      <w:r>
        <w:rPr>
          <w:rFonts w:ascii="Times New Roman" w:eastAsia="SimSun" w:hAnsi="Times New Roman" w:cs="Times New Roman"/>
          <w:sz w:val="28"/>
          <w:szCs w:val="28"/>
          <w:lang w:eastAsia="ru-RU"/>
        </w:rPr>
        <w:t xml:space="preserve"> управления расписанием полетов:</w:t>
      </w:r>
    </w:p>
    <w:p w14:paraId="4EE8C7B2" w14:textId="77777777" w:rsidR="00B46355"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sidRPr="00F44A80">
        <w:rPr>
          <w:rFonts w:ascii="Times New Roman" w:eastAsia="SimSun" w:hAnsi="Times New Roman" w:cs="Times New Roman"/>
          <w:sz w:val="28"/>
          <w:szCs w:val="28"/>
          <w:lang w:eastAsia="ru-RU"/>
        </w:rPr>
        <w:t>1)</w:t>
      </w:r>
      <w:r>
        <w:rPr>
          <w:rFonts w:ascii="Times New Roman" w:eastAsia="SimSun" w:hAnsi="Times New Roman" w:cs="Times New Roman"/>
          <w:sz w:val="28"/>
          <w:szCs w:val="28"/>
          <w:lang w:eastAsia="ru-RU"/>
        </w:rPr>
        <w:t xml:space="preserve"> </w:t>
      </w:r>
      <w:r w:rsidRPr="00F44A80">
        <w:rPr>
          <w:rFonts w:ascii="Times New Roman" w:eastAsia="SimSun" w:hAnsi="Times New Roman" w:cs="Times New Roman"/>
          <w:sz w:val="28"/>
          <w:szCs w:val="28"/>
          <w:lang w:eastAsia="ru-RU"/>
        </w:rPr>
        <w:t>В АО «Международном аэропорту Нурсултан Назарбаев» для контроля отправки рейсов и управления расписанием полетов использует следующие системы компании SITA:</w:t>
      </w:r>
      <w:r>
        <w:rPr>
          <w:rFonts w:ascii="Times New Roman" w:eastAsia="SimSun" w:hAnsi="Times New Roman" w:cs="Times New Roman"/>
          <w:sz w:val="28"/>
          <w:szCs w:val="28"/>
          <w:lang w:val="kk-KZ" w:eastAsia="ru-RU"/>
        </w:rPr>
        <w:t xml:space="preserve"> </w:t>
      </w:r>
      <w:r w:rsidRPr="00F44A80">
        <w:rPr>
          <w:rFonts w:ascii="Times New Roman" w:eastAsia="SimSun" w:hAnsi="Times New Roman" w:cs="Times New Roman"/>
          <w:sz w:val="28"/>
          <w:szCs w:val="28"/>
          <w:lang w:eastAsia="ru-RU"/>
        </w:rPr>
        <w:t>Система планирования и управления распределением ф</w:t>
      </w:r>
      <w:r>
        <w:rPr>
          <w:rFonts w:ascii="Times New Roman" w:eastAsia="SimSun" w:hAnsi="Times New Roman" w:cs="Times New Roman"/>
          <w:sz w:val="28"/>
          <w:szCs w:val="28"/>
          <w:lang w:eastAsia="ru-RU"/>
        </w:rPr>
        <w:t>иксированных ресурсов аэропорта</w:t>
      </w:r>
      <w:r>
        <w:rPr>
          <w:rFonts w:ascii="Times New Roman" w:eastAsia="SimSun" w:hAnsi="Times New Roman" w:cs="Times New Roman"/>
          <w:sz w:val="28"/>
          <w:szCs w:val="28"/>
          <w:lang w:val="kk-KZ" w:eastAsia="ru-RU"/>
        </w:rPr>
        <w:t xml:space="preserve">, </w:t>
      </w:r>
      <w:r w:rsidRPr="00F44A80">
        <w:rPr>
          <w:rFonts w:ascii="Times New Roman" w:eastAsia="SimSun" w:hAnsi="Times New Roman" w:cs="Times New Roman"/>
          <w:sz w:val="28"/>
          <w:szCs w:val="28"/>
          <w:lang w:eastAsia="ru-RU"/>
        </w:rPr>
        <w:t>Система «</w:t>
      </w:r>
      <w:proofErr w:type="spellStart"/>
      <w:r w:rsidRPr="00F44A80">
        <w:rPr>
          <w:rFonts w:ascii="Times New Roman" w:eastAsia="SimSun" w:hAnsi="Times New Roman" w:cs="Times New Roman"/>
          <w:sz w:val="28"/>
          <w:szCs w:val="28"/>
          <w:lang w:eastAsia="ru-RU"/>
        </w:rPr>
        <w:t>Airport</w:t>
      </w:r>
      <w:proofErr w:type="spellEnd"/>
      <w:r w:rsidRPr="00F44A80">
        <w:rPr>
          <w:rFonts w:ascii="Times New Roman" w:eastAsia="SimSun" w:hAnsi="Times New Roman" w:cs="Times New Roman"/>
          <w:sz w:val="28"/>
          <w:szCs w:val="28"/>
          <w:lang w:eastAsia="ru-RU"/>
        </w:rPr>
        <w:t xml:space="preserve"> </w:t>
      </w:r>
      <w:proofErr w:type="spellStart"/>
      <w:r w:rsidRPr="00F44A80">
        <w:rPr>
          <w:rFonts w:ascii="Times New Roman" w:eastAsia="SimSun" w:hAnsi="Times New Roman" w:cs="Times New Roman"/>
          <w:sz w:val="28"/>
          <w:szCs w:val="28"/>
          <w:lang w:eastAsia="ru-RU"/>
        </w:rPr>
        <w:t>Central</w:t>
      </w:r>
      <w:proofErr w:type="spellEnd"/>
      <w:r w:rsidRPr="00F44A80">
        <w:rPr>
          <w:rFonts w:ascii="Times New Roman" w:eastAsia="SimSun" w:hAnsi="Times New Roman" w:cs="Times New Roman"/>
          <w:sz w:val="28"/>
          <w:szCs w:val="28"/>
          <w:lang w:eastAsia="ru-RU"/>
        </w:rPr>
        <w:t>» позволяет управлять процессами выбора и хранения информации о движении воздушных судов, а также рассылкой этой информации персоналу, создание новых или изменение существующего расписания рейсов в аэропорту.</w:t>
      </w:r>
    </w:p>
    <w:p w14:paraId="5341CAAF" w14:textId="77777777" w:rsidR="00B46355"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eastAsia="ru-RU"/>
        </w:rPr>
        <w:t>2</w:t>
      </w:r>
      <w:r w:rsidRPr="00F44A80">
        <w:rPr>
          <w:rFonts w:ascii="Times New Roman" w:eastAsia="SimSun" w:hAnsi="Times New Roman" w:cs="Times New Roman"/>
          <w:sz w:val="28"/>
          <w:szCs w:val="28"/>
          <w:lang w:eastAsia="ru-RU"/>
        </w:rPr>
        <w:t>)</w:t>
      </w:r>
      <w:r>
        <w:rPr>
          <w:rFonts w:ascii="Times New Roman" w:eastAsia="SimSun" w:hAnsi="Times New Roman" w:cs="Times New Roman"/>
          <w:sz w:val="28"/>
          <w:szCs w:val="28"/>
          <w:lang w:eastAsia="ru-RU"/>
        </w:rPr>
        <w:t xml:space="preserve"> </w:t>
      </w:r>
      <w:r w:rsidRPr="00F44A80">
        <w:rPr>
          <w:rFonts w:ascii="Times New Roman" w:eastAsia="SimSun" w:hAnsi="Times New Roman" w:cs="Times New Roman"/>
          <w:sz w:val="28"/>
          <w:szCs w:val="28"/>
          <w:lang w:eastAsia="ru-RU"/>
        </w:rPr>
        <w:t>В международном аэропорту Атырау контроль отправки рейсов и управлением расписанием полетов осуществляется через автоматизированную систему (AFTN).</w:t>
      </w:r>
    </w:p>
    <w:p w14:paraId="1E097F4E" w14:textId="77777777" w:rsidR="00B46355"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sidRPr="00F44A80">
        <w:rPr>
          <w:rFonts w:ascii="Times New Roman" w:eastAsia="SimSun" w:hAnsi="Times New Roman" w:cs="Times New Roman"/>
          <w:sz w:val="28"/>
          <w:szCs w:val="28"/>
          <w:lang w:eastAsia="ru-RU"/>
        </w:rPr>
        <w:t xml:space="preserve">3) В Международном аэропорту </w:t>
      </w:r>
      <w:r>
        <w:rPr>
          <w:rFonts w:ascii="Times New Roman" w:eastAsia="SimSun" w:hAnsi="Times New Roman" w:cs="Times New Roman"/>
          <w:sz w:val="28"/>
          <w:szCs w:val="28"/>
          <w:lang w:eastAsia="ru-RU"/>
        </w:rPr>
        <w:t>г. </w:t>
      </w:r>
      <w:r w:rsidRPr="00F44A80">
        <w:rPr>
          <w:rFonts w:ascii="Times New Roman" w:eastAsia="SimSun" w:hAnsi="Times New Roman" w:cs="Times New Roman"/>
          <w:sz w:val="28"/>
          <w:szCs w:val="28"/>
          <w:lang w:eastAsia="ru-RU"/>
        </w:rPr>
        <w:t xml:space="preserve">Актобе действует программа автоматизации (RASTR), которая введена в эксплуатацию в 2008 году. </w:t>
      </w:r>
    </w:p>
    <w:p w14:paraId="6D65A41B" w14:textId="77777777" w:rsidR="00B46355"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sidRPr="00F44A80">
        <w:rPr>
          <w:rFonts w:ascii="Times New Roman" w:eastAsia="SimSun" w:hAnsi="Times New Roman" w:cs="Times New Roman"/>
          <w:sz w:val="28"/>
          <w:szCs w:val="28"/>
          <w:lang w:eastAsia="ru-RU"/>
        </w:rPr>
        <w:lastRenderedPageBreak/>
        <w:t xml:space="preserve">4) В международном аэропорту </w:t>
      </w:r>
      <w:proofErr w:type="spellStart"/>
      <w:r w:rsidRPr="00F44A80">
        <w:rPr>
          <w:rFonts w:ascii="Times New Roman" w:eastAsia="SimSun" w:hAnsi="Times New Roman" w:cs="Times New Roman"/>
          <w:sz w:val="28"/>
          <w:szCs w:val="28"/>
          <w:lang w:eastAsia="ru-RU"/>
        </w:rPr>
        <w:t>Аулие-Ата</w:t>
      </w:r>
      <w:proofErr w:type="spellEnd"/>
      <w:r w:rsidRPr="00F44A80">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г. </w:t>
      </w:r>
      <w:r w:rsidRPr="00F44A80">
        <w:rPr>
          <w:rFonts w:ascii="Times New Roman" w:eastAsia="SimSun" w:hAnsi="Times New Roman" w:cs="Times New Roman"/>
          <w:sz w:val="28"/>
          <w:szCs w:val="28"/>
          <w:lang w:eastAsia="ru-RU"/>
        </w:rPr>
        <w:t>Тараз) используются система выдачи визуальной информации (FIDS).</w:t>
      </w:r>
    </w:p>
    <w:p w14:paraId="6F5598AA" w14:textId="77777777" w:rsidR="00B46355"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sidRPr="00F44A80">
        <w:rPr>
          <w:rFonts w:ascii="Times New Roman" w:eastAsia="SimSun" w:hAnsi="Times New Roman" w:cs="Times New Roman"/>
          <w:sz w:val="28"/>
          <w:szCs w:val="28"/>
          <w:lang w:eastAsia="ru-RU"/>
        </w:rPr>
        <w:t xml:space="preserve">5) В аэропорту </w:t>
      </w:r>
      <w:r>
        <w:rPr>
          <w:rFonts w:ascii="Times New Roman" w:eastAsia="SimSun" w:hAnsi="Times New Roman" w:cs="Times New Roman"/>
          <w:sz w:val="28"/>
          <w:szCs w:val="28"/>
          <w:lang w:eastAsia="ru-RU"/>
        </w:rPr>
        <w:t>г. </w:t>
      </w:r>
      <w:r w:rsidRPr="00F44A80">
        <w:rPr>
          <w:rFonts w:ascii="Times New Roman" w:eastAsia="SimSun" w:hAnsi="Times New Roman" w:cs="Times New Roman"/>
          <w:sz w:val="28"/>
          <w:szCs w:val="28"/>
          <w:lang w:eastAsia="ru-RU"/>
        </w:rPr>
        <w:t>Туркестан внедрена автоматизированная система контроля отправки рейсов, настроенная в 1С и FIDS для управления расписанием полетов.</w:t>
      </w:r>
    </w:p>
    <w:p w14:paraId="41CEB183" w14:textId="1B51F822" w:rsidR="00B46355" w:rsidRDefault="00B46355" w:rsidP="00B46355">
      <w:pPr>
        <w:spacing w:after="0" w:line="240" w:lineRule="auto"/>
        <w:ind w:firstLine="709"/>
        <w:contextualSpacing/>
        <w:jc w:val="both"/>
        <w:rPr>
          <w:rFonts w:ascii="Times New Roman" w:eastAsia="SimSun" w:hAnsi="Times New Roman" w:cs="Times New Roman"/>
          <w:sz w:val="28"/>
          <w:szCs w:val="28"/>
          <w:lang w:val="kk-KZ" w:eastAsia="ru-RU"/>
        </w:rPr>
      </w:pPr>
      <w:r w:rsidRPr="00CE5252">
        <w:rPr>
          <w:rFonts w:ascii="Times New Roman" w:eastAsia="SimSun" w:hAnsi="Times New Roman" w:cs="Times New Roman"/>
          <w:sz w:val="28"/>
          <w:szCs w:val="28"/>
          <w:lang w:eastAsia="ru-RU"/>
        </w:rPr>
        <w:t xml:space="preserve">6) </w:t>
      </w:r>
      <w:r w:rsidR="00CE5252" w:rsidRPr="00CE5252">
        <w:rPr>
          <w:rFonts w:ascii="Times New Roman" w:eastAsia="SimSun" w:hAnsi="Times New Roman" w:cs="Times New Roman"/>
          <w:sz w:val="28"/>
          <w:szCs w:val="28"/>
          <w:lang w:eastAsia="ru-RU"/>
        </w:rPr>
        <w:t>В международном аэропорту г. Алматы функционирует автоматизированная система комплексного обслуживания рейсов - АС Кобра, которая проводит регистрацию пассажиров и багажа, слот координацию контроля и управление процессом согласования слотов, управление суточным планом полетов.</w:t>
      </w:r>
    </w:p>
    <w:p w14:paraId="317CBCE4" w14:textId="77777777" w:rsidR="00B46355" w:rsidRPr="00420487" w:rsidRDefault="00B46355" w:rsidP="00B46355">
      <w:pPr>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7) В международном аэропорту г. </w:t>
      </w:r>
      <w:r w:rsidRPr="00F44A80">
        <w:rPr>
          <w:rFonts w:ascii="Times New Roman" w:eastAsia="SimSun" w:hAnsi="Times New Roman" w:cs="Times New Roman"/>
          <w:sz w:val="28"/>
          <w:szCs w:val="28"/>
          <w:lang w:eastAsia="ru-RU"/>
        </w:rPr>
        <w:t>Жезказган имеются автоматизированная система контроля отправки рейсов и управление расписанием полетов – электронная регистрация пассажиров по программе «Астра».</w:t>
      </w:r>
    </w:p>
    <w:p w14:paraId="1967498D" w14:textId="77777777" w:rsidR="00B46355" w:rsidRPr="000E42B5" w:rsidRDefault="00B46355" w:rsidP="00B46355">
      <w:pPr>
        <w:numPr>
          <w:ilvl w:val="0"/>
          <w:numId w:val="10"/>
        </w:numPr>
        <w:spacing w:after="0" w:line="240" w:lineRule="auto"/>
        <w:ind w:left="0" w:firstLine="709"/>
        <w:contextualSpacing/>
        <w:jc w:val="both"/>
        <w:rPr>
          <w:rFonts w:ascii="Times New Roman" w:eastAsia="SimSun" w:hAnsi="Times New Roman" w:cs="Times New Roman"/>
          <w:sz w:val="28"/>
          <w:szCs w:val="28"/>
          <w:lang w:eastAsia="ru-RU"/>
        </w:rPr>
      </w:pPr>
      <w:r w:rsidRPr="000E42B5">
        <w:rPr>
          <w:rFonts w:ascii="Times New Roman" w:eastAsia="SimSun" w:hAnsi="Times New Roman" w:cs="Times New Roman"/>
          <w:sz w:val="28"/>
          <w:szCs w:val="28"/>
          <w:lang w:eastAsia="ru-RU"/>
        </w:rPr>
        <w:t>Количество аэропортов, имеющих категорию ИКАО</w:t>
      </w:r>
    </w:p>
    <w:p w14:paraId="2A7D6E15" w14:textId="77777777" w:rsidR="00B46355" w:rsidRPr="000E42B5" w:rsidRDefault="00B46355" w:rsidP="00B46355">
      <w:pPr>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val="kk-KZ" w:eastAsia="ru-RU"/>
        </w:rPr>
        <w:t>При плане 17 единиц н</w:t>
      </w:r>
      <w:r w:rsidRPr="00420487">
        <w:rPr>
          <w:rFonts w:ascii="Times New Roman" w:eastAsia="Times New Roman" w:hAnsi="Times New Roman" w:cs="Times New Roman"/>
          <w:sz w:val="28"/>
          <w:szCs w:val="28"/>
          <w:lang w:eastAsia="ru-RU"/>
        </w:rPr>
        <w:t>а сегодняшний день 1</w:t>
      </w:r>
      <w:r>
        <w:rPr>
          <w:rFonts w:ascii="Times New Roman" w:eastAsia="Times New Roman" w:hAnsi="Times New Roman" w:cs="Times New Roman"/>
          <w:sz w:val="28"/>
          <w:szCs w:val="28"/>
          <w:lang w:eastAsia="ru-RU"/>
        </w:rPr>
        <w:t>8</w:t>
      </w:r>
      <w:r w:rsidRPr="00420487">
        <w:rPr>
          <w:rFonts w:ascii="Times New Roman" w:eastAsia="Times New Roman" w:hAnsi="Times New Roman" w:cs="Times New Roman"/>
          <w:sz w:val="28"/>
          <w:szCs w:val="28"/>
          <w:lang w:eastAsia="ru-RU"/>
        </w:rPr>
        <w:t xml:space="preserve"> аэропортов имеют категорию ИКАО (</w:t>
      </w:r>
      <w:proofErr w:type="spellStart"/>
      <w:r w:rsidRPr="00420487">
        <w:rPr>
          <w:rFonts w:ascii="Times New Roman" w:eastAsia="Times New Roman" w:hAnsi="Times New Roman" w:cs="Times New Roman"/>
          <w:sz w:val="28"/>
          <w:szCs w:val="28"/>
          <w:lang w:eastAsia="ru-RU"/>
        </w:rPr>
        <w:t>Нур</w:t>
      </w:r>
      <w:proofErr w:type="spellEnd"/>
      <w:r w:rsidRPr="00420487">
        <w:rPr>
          <w:rFonts w:ascii="Times New Roman" w:eastAsia="Times New Roman" w:hAnsi="Times New Roman" w:cs="Times New Roman"/>
          <w:sz w:val="28"/>
          <w:szCs w:val="28"/>
          <w:lang w:eastAsia="ru-RU"/>
        </w:rPr>
        <w:t>-Султан, Алматы, Актобе, Актау, Атырау, Орал, Шымкент, Тараз, Кызылорда, Павлодар,</w:t>
      </w:r>
      <w:r>
        <w:rPr>
          <w:rFonts w:ascii="Times New Roman" w:eastAsia="Times New Roman" w:hAnsi="Times New Roman" w:cs="Times New Roman"/>
          <w:sz w:val="28"/>
          <w:szCs w:val="28"/>
          <w:lang w:eastAsia="ru-RU"/>
        </w:rPr>
        <w:t xml:space="preserve"> </w:t>
      </w:r>
      <w:r w:rsidRPr="00420487">
        <w:rPr>
          <w:rFonts w:ascii="Times New Roman" w:eastAsia="Times New Roman" w:hAnsi="Times New Roman" w:cs="Times New Roman"/>
          <w:sz w:val="28"/>
          <w:szCs w:val="28"/>
          <w:lang w:eastAsia="ru-RU"/>
        </w:rPr>
        <w:t>Петропавловск,</w:t>
      </w:r>
      <w:r>
        <w:rPr>
          <w:rFonts w:ascii="Times New Roman" w:eastAsia="Times New Roman" w:hAnsi="Times New Roman" w:cs="Times New Roman"/>
          <w:sz w:val="28"/>
          <w:szCs w:val="28"/>
          <w:lang w:eastAsia="ru-RU"/>
        </w:rPr>
        <w:t xml:space="preserve"> Кокшетау, Караганда, Жезказган</w:t>
      </w:r>
      <w:r>
        <w:rPr>
          <w:rFonts w:ascii="Times New Roman" w:eastAsia="Times New Roman" w:hAnsi="Times New Roman" w:cs="Times New Roman"/>
          <w:sz w:val="28"/>
          <w:szCs w:val="28"/>
          <w:lang w:val="kk-KZ" w:eastAsia="ru-RU"/>
        </w:rPr>
        <w:t xml:space="preserve">, </w:t>
      </w:r>
      <w:proofErr w:type="spellStart"/>
      <w:r w:rsidRPr="00420487">
        <w:rPr>
          <w:rFonts w:ascii="Times New Roman" w:eastAsia="Times New Roman" w:hAnsi="Times New Roman" w:cs="Times New Roman"/>
          <w:sz w:val="28"/>
          <w:szCs w:val="28"/>
          <w:lang w:eastAsia="ru-RU"/>
        </w:rPr>
        <w:t>Усть-</w:t>
      </w:r>
      <w:r>
        <w:rPr>
          <w:rFonts w:ascii="Times New Roman" w:eastAsia="Times New Roman" w:hAnsi="Times New Roman" w:cs="Times New Roman"/>
          <w:sz w:val="28"/>
          <w:szCs w:val="28"/>
          <w:lang w:eastAsia="ru-RU"/>
        </w:rPr>
        <w:t>камен</w:t>
      </w:r>
      <w:r w:rsidRPr="00420487">
        <w:rPr>
          <w:rFonts w:ascii="Times New Roman" w:eastAsia="Times New Roman" w:hAnsi="Times New Roman" w:cs="Times New Roman"/>
          <w:sz w:val="28"/>
          <w:szCs w:val="28"/>
          <w:lang w:eastAsia="ru-RU"/>
        </w:rPr>
        <w:t>огорск</w:t>
      </w:r>
      <w:proofErr w:type="spellEnd"/>
      <w:r w:rsidRPr="00420487">
        <w:rPr>
          <w:rFonts w:ascii="Times New Roman" w:eastAsia="Times New Roman" w:hAnsi="Times New Roman" w:cs="Times New Roman"/>
          <w:sz w:val="28"/>
          <w:szCs w:val="28"/>
          <w:lang w:eastAsia="ru-RU"/>
        </w:rPr>
        <w:t>, Семей,</w:t>
      </w:r>
      <w:r>
        <w:rPr>
          <w:rFonts w:ascii="Times New Roman" w:eastAsia="Times New Roman" w:hAnsi="Times New Roman" w:cs="Times New Roman"/>
          <w:sz w:val="28"/>
          <w:szCs w:val="28"/>
          <w:lang w:val="kk-KZ" w:eastAsia="ru-RU"/>
        </w:rPr>
        <w:t xml:space="preserve"> </w:t>
      </w:r>
      <w:r w:rsidRPr="00420487">
        <w:rPr>
          <w:rFonts w:ascii="Times New Roman" w:eastAsia="Times New Roman" w:hAnsi="Times New Roman" w:cs="Times New Roman"/>
          <w:sz w:val="28"/>
          <w:szCs w:val="28"/>
          <w:lang w:eastAsia="ru-RU"/>
        </w:rPr>
        <w:t>Костанай</w:t>
      </w:r>
      <w:r>
        <w:rPr>
          <w:rFonts w:ascii="Times New Roman" w:eastAsia="Times New Roman" w:hAnsi="Times New Roman" w:cs="Times New Roman"/>
          <w:sz w:val="28"/>
          <w:szCs w:val="28"/>
          <w:lang w:eastAsia="ru-RU"/>
        </w:rPr>
        <w:t>, Туркестан</w:t>
      </w:r>
      <w:r w:rsidRPr="00420487">
        <w:rPr>
          <w:rFonts w:ascii="Times New Roman" w:eastAsia="Times New Roman" w:hAnsi="Times New Roman" w:cs="Times New Roman"/>
          <w:sz w:val="28"/>
          <w:szCs w:val="28"/>
          <w:lang w:eastAsia="ru-RU"/>
        </w:rPr>
        <w:t>)</w:t>
      </w:r>
    </w:p>
    <w:p w14:paraId="28F4D686" w14:textId="77777777" w:rsidR="00B46355" w:rsidRPr="00B46355" w:rsidRDefault="00B46355" w:rsidP="00B46355">
      <w:pPr>
        <w:spacing w:after="0" w:line="240" w:lineRule="auto"/>
        <w:ind w:firstLine="851"/>
        <w:contextualSpacing/>
        <w:jc w:val="both"/>
        <w:rPr>
          <w:rFonts w:ascii="Times New Roman" w:eastAsia="Times New Roman" w:hAnsi="Times New Roman" w:cs="Times New Roman"/>
          <w:b/>
          <w:sz w:val="28"/>
          <w:szCs w:val="28"/>
          <w:lang w:eastAsia="ru-RU"/>
        </w:rPr>
      </w:pPr>
      <w:r w:rsidRPr="00B46355">
        <w:rPr>
          <w:rFonts w:ascii="Times New Roman" w:eastAsia="SimSun" w:hAnsi="Times New Roman" w:cs="Times New Roman"/>
          <w:b/>
          <w:sz w:val="28"/>
          <w:szCs w:val="28"/>
          <w:lang w:eastAsia="ru-RU"/>
        </w:rPr>
        <w:t>ЧЕТВЕРТАЯ ЗАДАЧА: Повышение экономической эффективности и конкурентоспособности субъектов транспортной инфраструктуры и перевозчиков</w:t>
      </w:r>
    </w:p>
    <w:p w14:paraId="53D6A3AD" w14:textId="77777777" w:rsidR="00B46355" w:rsidRPr="0088191A" w:rsidRDefault="00B46355" w:rsidP="00B46355">
      <w:pPr>
        <w:spacing w:after="0" w:line="240" w:lineRule="auto"/>
        <w:ind w:firstLine="709"/>
        <w:jc w:val="both"/>
        <w:rPr>
          <w:rFonts w:ascii="Times New Roman" w:eastAsia="Times New Roman" w:hAnsi="Times New Roman" w:cs="Times New Roman"/>
          <w:b/>
          <w:i/>
          <w:sz w:val="28"/>
          <w:szCs w:val="28"/>
          <w:lang w:eastAsia="ru-RU"/>
        </w:rPr>
      </w:pPr>
      <w:r w:rsidRPr="0088191A">
        <w:rPr>
          <w:rFonts w:ascii="Times New Roman" w:eastAsia="Times New Roman" w:hAnsi="Times New Roman" w:cs="Times New Roman"/>
          <w:b/>
          <w:i/>
          <w:sz w:val="28"/>
          <w:szCs w:val="28"/>
          <w:lang w:eastAsia="ru-RU"/>
        </w:rPr>
        <w:t>Автодорожная инфраструктура</w:t>
      </w:r>
    </w:p>
    <w:p w14:paraId="6C520B3F" w14:textId="47C9BC34" w:rsidR="00B46355" w:rsidRPr="002A20AB" w:rsidRDefault="00B46355" w:rsidP="00B46355">
      <w:pPr>
        <w:spacing w:after="0" w:line="240" w:lineRule="auto"/>
        <w:ind w:firstLine="709"/>
        <w:jc w:val="both"/>
        <w:rPr>
          <w:rFonts w:ascii="Times New Roman" w:eastAsia="Times New Roman" w:hAnsi="Times New Roman" w:cs="Times New Roman"/>
          <w:i/>
          <w:sz w:val="28"/>
          <w:szCs w:val="28"/>
          <w:lang w:eastAsia="ru-RU"/>
        </w:rPr>
      </w:pPr>
      <w:r w:rsidRPr="0088191A">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88191A">
        <w:rPr>
          <w:rFonts w:ascii="Times New Roman" w:eastAsia="Times New Roman" w:hAnsi="Times New Roman" w:cs="Times New Roman"/>
          <w:i/>
          <w:sz w:val="28"/>
          <w:szCs w:val="28"/>
          <w:lang w:eastAsia="ru-RU"/>
        </w:rPr>
        <w:t xml:space="preserve"> достигнуты:</w:t>
      </w:r>
    </w:p>
    <w:p w14:paraId="22866334" w14:textId="77777777" w:rsidR="00B46355" w:rsidRDefault="00B46355" w:rsidP="00B46355">
      <w:pPr>
        <w:spacing w:after="0" w:line="240" w:lineRule="auto"/>
        <w:ind w:firstLine="709"/>
        <w:jc w:val="both"/>
        <w:rPr>
          <w:rFonts w:ascii="Times New Roman" w:eastAsia="SimSun" w:hAnsi="Times New Roman"/>
          <w:sz w:val="28"/>
          <w:szCs w:val="28"/>
          <w:lang w:val="kk-KZ" w:eastAsia="ru-RU"/>
        </w:rPr>
      </w:pPr>
      <w:r w:rsidRPr="0088191A">
        <w:rPr>
          <w:rFonts w:ascii="Times New Roman" w:eastAsia="SimSun" w:hAnsi="Times New Roman" w:cs="Times New Roman"/>
          <w:sz w:val="28"/>
          <w:szCs w:val="28"/>
          <w:lang w:eastAsia="ru-RU"/>
        </w:rPr>
        <w:t>1.</w:t>
      </w:r>
      <w:r w:rsidRPr="0088191A">
        <w:rPr>
          <w:rFonts w:ascii="Times New Roman" w:eastAsia="SimSun" w:hAnsi="Times New Roman"/>
          <w:sz w:val="28"/>
          <w:szCs w:val="28"/>
          <w:lang w:eastAsia="ru-RU"/>
        </w:rPr>
        <w:t xml:space="preserve"> Доля платных самоокупаемых автомобильных дорог республиканского значения в общей их протяженности</w:t>
      </w:r>
      <w:r>
        <w:rPr>
          <w:rFonts w:ascii="Times New Roman" w:eastAsia="SimSun" w:hAnsi="Times New Roman"/>
          <w:sz w:val="28"/>
          <w:szCs w:val="28"/>
          <w:lang w:val="kk-KZ" w:eastAsia="ru-RU"/>
        </w:rPr>
        <w:t>.</w:t>
      </w:r>
    </w:p>
    <w:p w14:paraId="18988A59" w14:textId="77777777" w:rsidR="00B46355" w:rsidRPr="004812EA" w:rsidRDefault="00B46355" w:rsidP="00B46355">
      <w:pPr>
        <w:spacing w:after="0" w:line="240" w:lineRule="auto"/>
        <w:ind w:firstLine="709"/>
        <w:jc w:val="both"/>
        <w:rPr>
          <w:rFonts w:ascii="Times New Roman" w:eastAsia="SimSun" w:hAnsi="Times New Roman"/>
          <w:sz w:val="28"/>
          <w:szCs w:val="28"/>
          <w:lang w:val="kk-KZ" w:eastAsia="ru-RU"/>
        </w:rPr>
      </w:pPr>
      <w:r>
        <w:rPr>
          <w:rFonts w:ascii="Times New Roman" w:eastAsia="SimSun" w:hAnsi="Times New Roman"/>
          <w:sz w:val="28"/>
          <w:szCs w:val="28"/>
          <w:lang w:val="kk-KZ" w:eastAsia="ru-RU"/>
        </w:rPr>
        <w:t>Плановое значение 11</w:t>
      </w:r>
      <w:r>
        <w:rPr>
          <w:rFonts w:ascii="Times New Roman" w:eastAsia="SimSun" w:hAnsi="Times New Roman"/>
          <w:sz w:val="28"/>
          <w:szCs w:val="28"/>
          <w:lang w:eastAsia="ru-RU"/>
        </w:rPr>
        <w:t> %</w:t>
      </w:r>
      <w:r w:rsidRPr="004812EA">
        <w:rPr>
          <w:rFonts w:ascii="Times New Roman" w:eastAsia="SimSun" w:hAnsi="Times New Roman"/>
          <w:sz w:val="28"/>
          <w:szCs w:val="28"/>
          <w:lang w:eastAsia="ru-RU"/>
        </w:rPr>
        <w:t xml:space="preserve"> </w:t>
      </w:r>
      <w:r>
        <w:rPr>
          <w:rFonts w:ascii="Times New Roman" w:eastAsia="SimSun" w:hAnsi="Times New Roman"/>
          <w:sz w:val="28"/>
          <w:szCs w:val="28"/>
          <w:lang w:val="kk-KZ" w:eastAsia="ru-RU"/>
        </w:rPr>
        <w:t>достигнуто 100</w:t>
      </w:r>
      <w:r>
        <w:rPr>
          <w:rFonts w:ascii="Times New Roman" w:eastAsia="SimSun" w:hAnsi="Times New Roman"/>
          <w:sz w:val="28"/>
          <w:szCs w:val="28"/>
          <w:lang w:eastAsia="ru-RU"/>
        </w:rPr>
        <w:t> %</w:t>
      </w:r>
      <w:r>
        <w:rPr>
          <w:rFonts w:ascii="Times New Roman" w:eastAsia="SimSun" w:hAnsi="Times New Roman"/>
          <w:sz w:val="28"/>
          <w:szCs w:val="28"/>
          <w:lang w:val="kk-KZ" w:eastAsia="ru-RU"/>
        </w:rPr>
        <w:t>, и у</w:t>
      </w:r>
      <w:r w:rsidRPr="004812EA">
        <w:rPr>
          <w:rFonts w:ascii="Times New Roman" w:eastAsia="SimSun" w:hAnsi="Times New Roman"/>
          <w:sz w:val="28"/>
          <w:szCs w:val="28"/>
          <w:lang w:val="kk-KZ" w:eastAsia="ru-RU"/>
        </w:rPr>
        <w:t>частки протяженностью 5,8 тыс.км запущены в тестовую эксплуатацию</w:t>
      </w:r>
      <w:r>
        <w:rPr>
          <w:rFonts w:ascii="Times New Roman" w:eastAsia="SimSun" w:hAnsi="Times New Roman"/>
          <w:sz w:val="28"/>
          <w:szCs w:val="28"/>
          <w:lang w:val="kk-KZ" w:eastAsia="ru-RU"/>
        </w:rPr>
        <w:t>.</w:t>
      </w:r>
    </w:p>
    <w:p w14:paraId="2F00449C" w14:textId="77777777" w:rsidR="00B46355" w:rsidRPr="00CA2128" w:rsidRDefault="00B46355" w:rsidP="00B46355">
      <w:pPr>
        <w:spacing w:after="0" w:line="240" w:lineRule="auto"/>
        <w:ind w:firstLine="851"/>
        <w:contextualSpacing/>
        <w:jc w:val="both"/>
        <w:rPr>
          <w:rFonts w:ascii="Times New Roman" w:eastAsia="SimSun" w:hAnsi="Times New Roman" w:cs="Times New Roman"/>
          <w:sz w:val="28"/>
          <w:szCs w:val="28"/>
          <w:lang w:eastAsia="ru-RU"/>
        </w:rPr>
      </w:pPr>
      <w:r w:rsidRPr="00CA2128">
        <w:rPr>
          <w:rFonts w:ascii="Times New Roman" w:eastAsia="SimSun" w:hAnsi="Times New Roman" w:cs="Times New Roman"/>
          <w:sz w:val="28"/>
          <w:szCs w:val="28"/>
          <w:lang w:val="kk-KZ" w:eastAsia="ru-RU"/>
        </w:rPr>
        <w:t xml:space="preserve">В декабре 2019 года по итогам инвестиционного конкурса подписан Договор на устройство и обслуживание системы взимания платы на </w:t>
      </w:r>
      <w:r w:rsidRPr="00CA2128">
        <w:rPr>
          <w:rFonts w:ascii="Times New Roman" w:eastAsia="SimSun" w:hAnsi="Times New Roman" w:cs="Times New Roman"/>
          <w:b/>
          <w:sz w:val="28"/>
          <w:szCs w:val="28"/>
          <w:lang w:val="kk-KZ" w:eastAsia="ru-RU"/>
        </w:rPr>
        <w:t>11 тыс. км</w:t>
      </w:r>
      <w:r w:rsidRPr="00CA2128">
        <w:rPr>
          <w:rFonts w:ascii="Times New Roman" w:eastAsia="SimSun" w:hAnsi="Times New Roman" w:cs="Times New Roman"/>
          <w:sz w:val="28"/>
          <w:szCs w:val="28"/>
          <w:lang w:val="kk-KZ" w:eastAsia="ru-RU"/>
        </w:rPr>
        <w:t xml:space="preserve"> с Консорциумом в составе ТОО «Computer Vision Technologies» (Казахстан), ТОО «Теміржол жөндеу» (Казахстан), «FEЕTC Ltd» (Тайвань).</w:t>
      </w:r>
    </w:p>
    <w:p w14:paraId="3854EB11" w14:textId="77777777" w:rsidR="00B46355" w:rsidRPr="00CA2128" w:rsidRDefault="00B46355" w:rsidP="00B46355">
      <w:pPr>
        <w:spacing w:after="0" w:line="240" w:lineRule="auto"/>
        <w:ind w:firstLine="851"/>
        <w:contextualSpacing/>
        <w:jc w:val="both"/>
        <w:rPr>
          <w:rFonts w:ascii="Times New Roman" w:eastAsia="SimSun" w:hAnsi="Times New Roman" w:cs="Times New Roman"/>
          <w:sz w:val="28"/>
          <w:szCs w:val="28"/>
          <w:lang w:eastAsia="ru-RU"/>
        </w:rPr>
      </w:pPr>
      <w:r w:rsidRPr="00CA2128">
        <w:rPr>
          <w:rFonts w:ascii="Times New Roman" w:eastAsia="SimSun" w:hAnsi="Times New Roman" w:cs="Times New Roman"/>
          <w:sz w:val="28"/>
          <w:szCs w:val="28"/>
          <w:lang w:eastAsia="ru-RU"/>
        </w:rPr>
        <w:t>В 2020 году Инвестором завершены строительно-монтажные работы по устройству арок контроля на участках протяженностью 5,8 тыс. км, а также работы по устройству программно-аппаратных комплексов.</w:t>
      </w:r>
    </w:p>
    <w:p w14:paraId="2CCAAF36" w14:textId="77777777" w:rsidR="00B46355" w:rsidRPr="00CA2128" w:rsidRDefault="00B46355" w:rsidP="00B46355">
      <w:pPr>
        <w:spacing w:after="0" w:line="240" w:lineRule="auto"/>
        <w:ind w:firstLine="851"/>
        <w:contextualSpacing/>
        <w:jc w:val="both"/>
        <w:rPr>
          <w:rFonts w:ascii="Times New Roman" w:eastAsia="SimSun" w:hAnsi="Times New Roman" w:cs="Times New Roman"/>
          <w:sz w:val="28"/>
          <w:szCs w:val="28"/>
          <w:lang w:eastAsia="ru-RU"/>
        </w:rPr>
      </w:pPr>
      <w:r w:rsidRPr="00CA2128">
        <w:rPr>
          <w:rFonts w:ascii="Times New Roman" w:eastAsia="SimSun" w:hAnsi="Times New Roman" w:cs="Times New Roman"/>
          <w:sz w:val="28"/>
          <w:szCs w:val="28"/>
          <w:lang w:eastAsia="ru-RU"/>
        </w:rPr>
        <w:t>Также в 2020 году проведены работы по устройству Основного Центра по работе с клиентами, Центра обработки данных и Основного контакт-центра.</w:t>
      </w:r>
    </w:p>
    <w:p w14:paraId="76B081C1" w14:textId="77777777" w:rsidR="00B46355" w:rsidRPr="00CA2128" w:rsidRDefault="00B46355" w:rsidP="00B46355">
      <w:pPr>
        <w:spacing w:after="0" w:line="240" w:lineRule="auto"/>
        <w:ind w:firstLine="851"/>
        <w:contextualSpacing/>
        <w:jc w:val="both"/>
        <w:rPr>
          <w:rFonts w:ascii="Times New Roman" w:eastAsia="SimSun" w:hAnsi="Times New Roman" w:cs="Times New Roman"/>
          <w:sz w:val="28"/>
          <w:szCs w:val="28"/>
          <w:lang w:eastAsia="ru-RU"/>
        </w:rPr>
      </w:pPr>
      <w:r w:rsidRPr="00CA2128">
        <w:rPr>
          <w:rFonts w:ascii="Times New Roman" w:eastAsia="SimSun" w:hAnsi="Times New Roman" w:cs="Times New Roman"/>
          <w:sz w:val="28"/>
          <w:szCs w:val="28"/>
          <w:lang w:eastAsia="ru-RU"/>
        </w:rPr>
        <w:t>Ведутся пуско-наладочные работы по запуску платности на всех участках автодорог протяженностью 5,8 тыс. км в промышленную эксплуатацию.</w:t>
      </w:r>
    </w:p>
    <w:p w14:paraId="6C6ED2D4" w14:textId="77777777" w:rsidR="00B46355" w:rsidRPr="00453604" w:rsidRDefault="00B46355" w:rsidP="00B46355">
      <w:pPr>
        <w:spacing w:after="0" w:line="240" w:lineRule="auto"/>
        <w:ind w:firstLine="709"/>
        <w:jc w:val="both"/>
        <w:rPr>
          <w:rFonts w:ascii="Times New Roman" w:eastAsia="Times New Roman" w:hAnsi="Times New Roman" w:cs="Times New Roman"/>
          <w:b/>
          <w:i/>
          <w:sz w:val="28"/>
          <w:szCs w:val="28"/>
          <w:lang w:eastAsia="ru-RU"/>
        </w:rPr>
      </w:pPr>
      <w:r w:rsidRPr="00453604">
        <w:rPr>
          <w:rFonts w:ascii="Times New Roman" w:eastAsia="Times New Roman" w:hAnsi="Times New Roman" w:cs="Times New Roman"/>
          <w:b/>
          <w:i/>
          <w:sz w:val="28"/>
          <w:szCs w:val="28"/>
          <w:lang w:eastAsia="ru-RU"/>
        </w:rPr>
        <w:t xml:space="preserve">Автомобильный транспорт </w:t>
      </w:r>
    </w:p>
    <w:p w14:paraId="729B09D2" w14:textId="114E1D56" w:rsidR="00B46355" w:rsidRPr="00453604" w:rsidRDefault="00B46355" w:rsidP="00B46355">
      <w:pPr>
        <w:spacing w:after="0" w:line="240" w:lineRule="auto"/>
        <w:ind w:firstLine="709"/>
        <w:jc w:val="both"/>
        <w:rPr>
          <w:rFonts w:ascii="Times New Roman" w:eastAsia="Times New Roman" w:hAnsi="Times New Roman" w:cs="Times New Roman"/>
          <w:i/>
          <w:sz w:val="28"/>
          <w:szCs w:val="28"/>
          <w:lang w:eastAsia="ru-RU"/>
        </w:rPr>
      </w:pPr>
      <w:r w:rsidRPr="00453604">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453604">
        <w:rPr>
          <w:rFonts w:ascii="Times New Roman" w:eastAsia="Times New Roman" w:hAnsi="Times New Roman" w:cs="Times New Roman"/>
          <w:i/>
          <w:sz w:val="28"/>
          <w:szCs w:val="28"/>
          <w:lang w:eastAsia="ru-RU"/>
        </w:rPr>
        <w:t>:</w:t>
      </w:r>
    </w:p>
    <w:p w14:paraId="40D4B267" w14:textId="77777777" w:rsidR="00B46355" w:rsidRPr="00592BD0" w:rsidRDefault="00B46355" w:rsidP="00B46355">
      <w:pPr>
        <w:pStyle w:val="a7"/>
        <w:numPr>
          <w:ilvl w:val="0"/>
          <w:numId w:val="24"/>
        </w:numPr>
        <w:ind w:left="0" w:firstLine="709"/>
        <w:rPr>
          <w:rFonts w:eastAsia="SimSun"/>
          <w:i/>
          <w:lang w:eastAsia="ru-RU"/>
        </w:rPr>
      </w:pPr>
      <w:r w:rsidRPr="00592BD0">
        <w:rPr>
          <w:rFonts w:eastAsia="SimSun"/>
          <w:i/>
          <w:lang w:eastAsia="ru-RU"/>
        </w:rPr>
        <w:t>Доля казахстанских грузовых перевозчиков на международном рынке автотранспортных услуг</w:t>
      </w:r>
    </w:p>
    <w:p w14:paraId="3ACCEFA9" w14:textId="77777777" w:rsidR="00B46355" w:rsidRPr="00453604" w:rsidRDefault="00B46355" w:rsidP="00B46355">
      <w:pPr>
        <w:spacing w:after="0" w:line="240" w:lineRule="auto"/>
        <w:ind w:firstLine="709"/>
        <w:jc w:val="both"/>
        <w:rPr>
          <w:rFonts w:ascii="Times New Roman" w:eastAsia="SimSun" w:hAnsi="Times New Roman" w:cs="Times New Roman"/>
          <w:sz w:val="28"/>
          <w:szCs w:val="28"/>
          <w:lang w:eastAsia="ru-RU"/>
        </w:rPr>
      </w:pPr>
      <w:r w:rsidRPr="00453604">
        <w:rPr>
          <w:rFonts w:ascii="Times New Roman" w:eastAsia="SimSun" w:hAnsi="Times New Roman" w:cs="Times New Roman"/>
          <w:sz w:val="28"/>
          <w:szCs w:val="28"/>
          <w:lang w:eastAsia="ru-RU"/>
        </w:rPr>
        <w:t xml:space="preserve">По итогам 2020 года объем перевозок грузов автотранспортом в экспортно-импортном сообщении составил 4,9 </w:t>
      </w:r>
      <w:proofErr w:type="spellStart"/>
      <w:r w:rsidRPr="00453604">
        <w:rPr>
          <w:rFonts w:ascii="Times New Roman" w:eastAsia="SimSun" w:hAnsi="Times New Roman" w:cs="Times New Roman"/>
          <w:sz w:val="28"/>
          <w:szCs w:val="28"/>
          <w:lang w:eastAsia="ru-RU"/>
        </w:rPr>
        <w:t>млн.тонн</w:t>
      </w:r>
      <w:proofErr w:type="spellEnd"/>
      <w:r w:rsidRPr="00453604">
        <w:rPr>
          <w:rFonts w:ascii="Times New Roman" w:eastAsia="SimSun" w:hAnsi="Times New Roman" w:cs="Times New Roman"/>
          <w:sz w:val="28"/>
          <w:szCs w:val="28"/>
          <w:lang w:eastAsia="ru-RU"/>
        </w:rPr>
        <w:t xml:space="preserve">. При этом казахстанскими перевозчиками перевезено 1,6 </w:t>
      </w:r>
      <w:proofErr w:type="spellStart"/>
      <w:r w:rsidRPr="00453604">
        <w:rPr>
          <w:rFonts w:ascii="Times New Roman" w:eastAsia="SimSun" w:hAnsi="Times New Roman" w:cs="Times New Roman"/>
          <w:sz w:val="28"/>
          <w:szCs w:val="28"/>
          <w:lang w:eastAsia="ru-RU"/>
        </w:rPr>
        <w:t>млн.тонн</w:t>
      </w:r>
      <w:proofErr w:type="spellEnd"/>
      <w:r w:rsidRPr="00453604">
        <w:rPr>
          <w:rFonts w:ascii="Times New Roman" w:eastAsia="SimSun" w:hAnsi="Times New Roman" w:cs="Times New Roman"/>
          <w:sz w:val="28"/>
          <w:szCs w:val="28"/>
          <w:lang w:eastAsia="ru-RU"/>
        </w:rPr>
        <w:t xml:space="preserve">. Таким образом доля казахстанских </w:t>
      </w:r>
      <w:r w:rsidRPr="00453604">
        <w:rPr>
          <w:rFonts w:ascii="Times New Roman" w:eastAsia="SimSun" w:hAnsi="Times New Roman" w:cs="Times New Roman"/>
          <w:sz w:val="28"/>
          <w:szCs w:val="28"/>
          <w:lang w:eastAsia="ru-RU"/>
        </w:rPr>
        <w:lastRenderedPageBreak/>
        <w:t>перевозчиков составила 33</w:t>
      </w:r>
      <w:r>
        <w:rPr>
          <w:rFonts w:ascii="Times New Roman" w:eastAsia="SimSun" w:hAnsi="Times New Roman" w:cs="Times New Roman"/>
          <w:sz w:val="28"/>
          <w:szCs w:val="28"/>
          <w:lang w:eastAsia="ru-RU"/>
        </w:rPr>
        <w:t> %</w:t>
      </w:r>
      <w:r w:rsidRPr="00453604">
        <w:rPr>
          <w:rFonts w:ascii="Times New Roman" w:eastAsia="SimSun" w:hAnsi="Times New Roman" w:cs="Times New Roman"/>
          <w:sz w:val="28"/>
          <w:szCs w:val="28"/>
          <w:lang w:eastAsia="ru-RU"/>
        </w:rPr>
        <w:t xml:space="preserve"> при плане в 49</w:t>
      </w:r>
      <w:r>
        <w:rPr>
          <w:rFonts w:ascii="Times New Roman" w:eastAsia="SimSun" w:hAnsi="Times New Roman" w:cs="Times New Roman"/>
          <w:sz w:val="28"/>
          <w:szCs w:val="28"/>
          <w:lang w:eastAsia="ru-RU"/>
        </w:rPr>
        <w:t> %</w:t>
      </w:r>
      <w:r w:rsidRPr="00453604">
        <w:rPr>
          <w:rFonts w:ascii="Times New Roman" w:eastAsia="SimSun" w:hAnsi="Times New Roman" w:cs="Times New Roman"/>
          <w:sz w:val="28"/>
          <w:szCs w:val="28"/>
          <w:lang w:eastAsia="ru-RU"/>
        </w:rPr>
        <w:t>. Не достижение данного показателя обусловлено негативным влиянием мировой пандемии Covid-19.</w:t>
      </w:r>
    </w:p>
    <w:p w14:paraId="631302DB" w14:textId="77777777" w:rsidR="00B46355" w:rsidRPr="00CA2128" w:rsidRDefault="00B46355" w:rsidP="00B46355">
      <w:pPr>
        <w:numPr>
          <w:ilvl w:val="0"/>
          <w:numId w:val="9"/>
        </w:numPr>
        <w:spacing w:after="0" w:line="240" w:lineRule="auto"/>
        <w:ind w:left="0" w:firstLine="709"/>
        <w:contextualSpacing/>
        <w:jc w:val="both"/>
        <w:rPr>
          <w:rFonts w:ascii="Times New Roman" w:eastAsia="SimSun" w:hAnsi="Times New Roman" w:cs="Times New Roman"/>
          <w:i/>
          <w:sz w:val="28"/>
          <w:szCs w:val="28"/>
          <w:lang w:eastAsia="ru-RU"/>
        </w:rPr>
      </w:pPr>
      <w:r w:rsidRPr="00CA2128">
        <w:rPr>
          <w:rFonts w:ascii="Times New Roman" w:eastAsia="SimSun" w:hAnsi="Times New Roman" w:cs="Times New Roman"/>
          <w:i/>
          <w:sz w:val="28"/>
          <w:szCs w:val="28"/>
          <w:lang w:eastAsia="ru-RU"/>
        </w:rPr>
        <w:t>Пассажирооборот автомобильного транспорта общего пользования</w:t>
      </w:r>
    </w:p>
    <w:p w14:paraId="6B616AF1" w14:textId="77777777" w:rsidR="00B46355" w:rsidRPr="00453604" w:rsidRDefault="00B46355" w:rsidP="00B46355">
      <w:pPr>
        <w:spacing w:after="0" w:line="240" w:lineRule="auto"/>
        <w:ind w:firstLine="709"/>
        <w:jc w:val="both"/>
        <w:rPr>
          <w:rFonts w:ascii="Times New Roman" w:eastAsia="SimSun" w:hAnsi="Times New Roman"/>
          <w:sz w:val="28"/>
          <w:szCs w:val="28"/>
          <w:lang w:eastAsia="ru-RU"/>
        </w:rPr>
      </w:pPr>
      <w:r>
        <w:rPr>
          <w:rFonts w:ascii="Times New Roman" w:eastAsia="SimSun" w:hAnsi="Times New Roman"/>
          <w:sz w:val="28"/>
          <w:szCs w:val="28"/>
          <w:lang w:eastAsia="ru-RU"/>
        </w:rPr>
        <w:t>О</w:t>
      </w:r>
      <w:r w:rsidRPr="00453604">
        <w:rPr>
          <w:rFonts w:ascii="Times New Roman" w:eastAsia="SimSun" w:hAnsi="Times New Roman"/>
          <w:sz w:val="28"/>
          <w:szCs w:val="28"/>
          <w:lang w:eastAsia="ru-RU"/>
        </w:rPr>
        <w:t>бъем пассажирооборота автомобильным транспортом составил 91</w:t>
      </w:r>
      <w:r>
        <w:rPr>
          <w:rFonts w:ascii="Times New Roman" w:eastAsia="SimSun" w:hAnsi="Times New Roman"/>
          <w:sz w:val="28"/>
          <w:szCs w:val="28"/>
          <w:lang w:eastAsia="ru-RU"/>
        </w:rPr>
        <w:t> </w:t>
      </w:r>
      <w:r w:rsidRPr="00453604">
        <w:rPr>
          <w:rFonts w:ascii="Times New Roman" w:eastAsia="SimSun" w:hAnsi="Times New Roman"/>
          <w:sz w:val="28"/>
          <w:szCs w:val="28"/>
          <w:lang w:eastAsia="ru-RU"/>
        </w:rPr>
        <w:t xml:space="preserve">298 млн. </w:t>
      </w:r>
      <w:proofErr w:type="spellStart"/>
      <w:r w:rsidRPr="00453604">
        <w:rPr>
          <w:rFonts w:ascii="Times New Roman" w:eastAsia="SimSun" w:hAnsi="Times New Roman"/>
          <w:sz w:val="28"/>
          <w:szCs w:val="28"/>
          <w:lang w:eastAsia="ru-RU"/>
        </w:rPr>
        <w:t>пкм</w:t>
      </w:r>
      <w:proofErr w:type="spellEnd"/>
      <w:r w:rsidRPr="00453604">
        <w:rPr>
          <w:rFonts w:ascii="Times New Roman" w:eastAsia="SimSun" w:hAnsi="Times New Roman"/>
          <w:sz w:val="28"/>
          <w:szCs w:val="28"/>
          <w:lang w:eastAsia="ru-RU"/>
        </w:rPr>
        <w:t xml:space="preserve"> при плане 266</w:t>
      </w:r>
      <w:r>
        <w:rPr>
          <w:rFonts w:ascii="Times New Roman" w:eastAsia="SimSun" w:hAnsi="Times New Roman"/>
          <w:sz w:val="28"/>
          <w:szCs w:val="28"/>
          <w:lang w:eastAsia="ru-RU"/>
        </w:rPr>
        <w:t> </w:t>
      </w:r>
      <w:r w:rsidRPr="00453604">
        <w:rPr>
          <w:rFonts w:ascii="Times New Roman" w:eastAsia="SimSun" w:hAnsi="Times New Roman"/>
          <w:sz w:val="28"/>
          <w:szCs w:val="28"/>
          <w:lang w:eastAsia="ru-RU"/>
        </w:rPr>
        <w:t>738</w:t>
      </w:r>
      <w:r w:rsidRPr="00453604">
        <w:t xml:space="preserve"> </w:t>
      </w:r>
      <w:r>
        <w:rPr>
          <w:rFonts w:ascii="Times New Roman" w:eastAsia="SimSun" w:hAnsi="Times New Roman"/>
          <w:sz w:val="28"/>
          <w:szCs w:val="28"/>
          <w:lang w:eastAsia="ru-RU"/>
        </w:rPr>
        <w:t xml:space="preserve">млн. </w:t>
      </w:r>
      <w:proofErr w:type="spellStart"/>
      <w:r>
        <w:rPr>
          <w:rFonts w:ascii="Times New Roman" w:eastAsia="SimSun" w:hAnsi="Times New Roman"/>
          <w:sz w:val="28"/>
          <w:szCs w:val="28"/>
          <w:lang w:eastAsia="ru-RU"/>
        </w:rPr>
        <w:t>пкм</w:t>
      </w:r>
      <w:proofErr w:type="spellEnd"/>
      <w:r>
        <w:rPr>
          <w:rFonts w:ascii="Times New Roman" w:eastAsia="SimSun" w:hAnsi="Times New Roman"/>
          <w:sz w:val="28"/>
          <w:szCs w:val="28"/>
          <w:lang w:eastAsia="ru-RU"/>
        </w:rPr>
        <w:t>.</w:t>
      </w:r>
      <w:r w:rsidRPr="00453604">
        <w:rPr>
          <w:rFonts w:ascii="Times New Roman" w:eastAsia="SimSun" w:hAnsi="Times New Roman"/>
          <w:sz w:val="28"/>
          <w:szCs w:val="28"/>
          <w:lang w:eastAsia="ru-RU"/>
        </w:rPr>
        <w:t xml:space="preserve">  Не достижение данного показателя обусловлено негативным влиянием мировой пандемии Covid-19.</w:t>
      </w:r>
    </w:p>
    <w:p w14:paraId="13508229" w14:textId="77777777" w:rsidR="00B46355" w:rsidRPr="00CA2128" w:rsidRDefault="00B46355" w:rsidP="00B46355">
      <w:pPr>
        <w:spacing w:after="0" w:line="240" w:lineRule="auto"/>
        <w:ind w:firstLine="709"/>
        <w:jc w:val="both"/>
        <w:rPr>
          <w:rFonts w:ascii="Times New Roman" w:eastAsia="SimSun" w:hAnsi="Times New Roman" w:cs="Times New Roman"/>
          <w:i/>
          <w:sz w:val="28"/>
          <w:szCs w:val="28"/>
          <w:lang w:eastAsia="ru-RU"/>
        </w:rPr>
      </w:pPr>
      <w:r w:rsidRPr="00CA2128">
        <w:rPr>
          <w:rFonts w:ascii="Times New Roman" w:eastAsia="SimSun" w:hAnsi="Times New Roman" w:cs="Times New Roman"/>
          <w:i/>
          <w:sz w:val="28"/>
          <w:szCs w:val="28"/>
          <w:lang w:eastAsia="ru-RU"/>
        </w:rPr>
        <w:t>3. Грузооборот автомобильного транспорта общего пользования</w:t>
      </w:r>
    </w:p>
    <w:p w14:paraId="129E13DF" w14:textId="77777777" w:rsidR="00B46355" w:rsidRPr="00453604" w:rsidRDefault="00B46355" w:rsidP="00B46355">
      <w:pPr>
        <w:spacing w:after="0" w:line="240" w:lineRule="auto"/>
        <w:ind w:firstLine="709"/>
        <w:jc w:val="both"/>
        <w:rPr>
          <w:rFonts w:ascii="Times New Roman" w:eastAsia="SimSun" w:hAnsi="Times New Roman" w:cs="Times New Roman"/>
          <w:sz w:val="28"/>
          <w:szCs w:val="28"/>
          <w:lang w:eastAsia="ru-RU"/>
        </w:rPr>
      </w:pPr>
      <w:r w:rsidRPr="00453604">
        <w:rPr>
          <w:rFonts w:ascii="Times New Roman" w:eastAsia="SimSun" w:hAnsi="Times New Roman" w:cs="Times New Roman"/>
          <w:sz w:val="28"/>
          <w:szCs w:val="28"/>
          <w:lang w:eastAsia="ru-RU"/>
        </w:rPr>
        <w:t>По итогам 2020 года объем грузооборота автомобильным транспортом составил 160</w:t>
      </w:r>
      <w:r>
        <w:rPr>
          <w:rFonts w:ascii="Times New Roman" w:eastAsia="SimSun" w:hAnsi="Times New Roman" w:cs="Times New Roman"/>
          <w:sz w:val="28"/>
          <w:szCs w:val="28"/>
          <w:lang w:eastAsia="ru-RU"/>
        </w:rPr>
        <w:t> </w:t>
      </w:r>
      <w:r w:rsidRPr="00453604">
        <w:rPr>
          <w:rFonts w:ascii="Times New Roman" w:eastAsia="SimSun" w:hAnsi="Times New Roman" w:cs="Times New Roman"/>
          <w:sz w:val="28"/>
          <w:szCs w:val="28"/>
          <w:lang w:eastAsia="ru-RU"/>
        </w:rPr>
        <w:t xml:space="preserve">685 млн. </w:t>
      </w:r>
      <w:proofErr w:type="spellStart"/>
      <w:r w:rsidRPr="00453604">
        <w:rPr>
          <w:rFonts w:ascii="Times New Roman" w:eastAsia="SimSun" w:hAnsi="Times New Roman" w:cs="Times New Roman"/>
          <w:sz w:val="28"/>
          <w:szCs w:val="28"/>
          <w:lang w:eastAsia="ru-RU"/>
        </w:rPr>
        <w:t>ткм</w:t>
      </w:r>
      <w:proofErr w:type="spellEnd"/>
      <w:r w:rsidRPr="00453604">
        <w:rPr>
          <w:rFonts w:ascii="Times New Roman" w:eastAsia="SimSun" w:hAnsi="Times New Roman" w:cs="Times New Roman"/>
          <w:sz w:val="28"/>
          <w:szCs w:val="28"/>
          <w:lang w:eastAsia="ru-RU"/>
        </w:rPr>
        <w:t xml:space="preserve"> при плане 185</w:t>
      </w:r>
      <w:r>
        <w:rPr>
          <w:rFonts w:ascii="Times New Roman" w:eastAsia="SimSun" w:hAnsi="Times New Roman" w:cs="Times New Roman"/>
          <w:sz w:val="28"/>
          <w:szCs w:val="28"/>
          <w:lang w:eastAsia="ru-RU"/>
        </w:rPr>
        <w:t> </w:t>
      </w:r>
      <w:r w:rsidRPr="00453604">
        <w:rPr>
          <w:rFonts w:ascii="Times New Roman" w:eastAsia="SimSun" w:hAnsi="Times New Roman" w:cs="Times New Roman"/>
          <w:sz w:val="28"/>
          <w:szCs w:val="28"/>
          <w:lang w:eastAsia="ru-RU"/>
        </w:rPr>
        <w:t xml:space="preserve">199 млн. </w:t>
      </w:r>
      <w:proofErr w:type="spellStart"/>
      <w:r w:rsidRPr="00453604">
        <w:rPr>
          <w:rFonts w:ascii="Times New Roman" w:eastAsia="SimSun" w:hAnsi="Times New Roman" w:cs="Times New Roman"/>
          <w:sz w:val="28"/>
          <w:szCs w:val="28"/>
          <w:lang w:eastAsia="ru-RU"/>
        </w:rPr>
        <w:t>пкм</w:t>
      </w:r>
      <w:proofErr w:type="spellEnd"/>
      <w:r w:rsidRPr="00453604">
        <w:rPr>
          <w:rFonts w:ascii="Times New Roman" w:eastAsia="SimSun" w:hAnsi="Times New Roman" w:cs="Times New Roman"/>
          <w:sz w:val="28"/>
          <w:szCs w:val="28"/>
          <w:lang w:eastAsia="ru-RU"/>
        </w:rPr>
        <w:t>. Не достижение данного показателя обусловлено негативным влиянием мировой пандемии Covid-19.</w:t>
      </w:r>
    </w:p>
    <w:p w14:paraId="556D1599" w14:textId="77777777" w:rsidR="00B46355" w:rsidRPr="00CA2128" w:rsidRDefault="00B46355" w:rsidP="00B46355">
      <w:pPr>
        <w:spacing w:after="0" w:line="240" w:lineRule="auto"/>
        <w:ind w:firstLine="709"/>
        <w:jc w:val="both"/>
        <w:rPr>
          <w:rFonts w:ascii="Times New Roman" w:eastAsia="SimSun" w:hAnsi="Times New Roman" w:cs="Times New Roman"/>
          <w:i/>
          <w:sz w:val="28"/>
          <w:szCs w:val="28"/>
          <w:lang w:eastAsia="ru-RU"/>
        </w:rPr>
      </w:pPr>
      <w:r w:rsidRPr="00CA2128">
        <w:rPr>
          <w:rFonts w:ascii="Times New Roman" w:eastAsia="SimSun" w:hAnsi="Times New Roman" w:cs="Times New Roman"/>
          <w:i/>
          <w:sz w:val="28"/>
          <w:szCs w:val="28"/>
          <w:lang w:eastAsia="ru-RU"/>
        </w:rPr>
        <w:t>4. Количество регулярных международных пассажирских автомобильных маршрутов</w:t>
      </w:r>
    </w:p>
    <w:p w14:paraId="54E26247" w14:textId="77777777" w:rsidR="00B46355" w:rsidRPr="00453604" w:rsidRDefault="00B46355" w:rsidP="00B46355">
      <w:pPr>
        <w:spacing w:after="0" w:line="240" w:lineRule="auto"/>
        <w:ind w:firstLine="709"/>
        <w:jc w:val="both"/>
        <w:rPr>
          <w:rFonts w:ascii="Times New Roman" w:eastAsia="SimSun" w:hAnsi="Times New Roman" w:cs="Times New Roman"/>
          <w:sz w:val="28"/>
          <w:szCs w:val="28"/>
          <w:lang w:eastAsia="ru-RU"/>
        </w:rPr>
      </w:pPr>
      <w:r w:rsidRPr="00453604">
        <w:rPr>
          <w:rFonts w:ascii="Times New Roman" w:eastAsia="SimSun" w:hAnsi="Times New Roman" w:cs="Times New Roman"/>
          <w:sz w:val="28"/>
          <w:szCs w:val="28"/>
          <w:lang w:eastAsia="ru-RU"/>
        </w:rPr>
        <w:t xml:space="preserve">По итогам 2020 года количество регулярных международных пассажирских автомобильных маршрутов составило 117 при плане 115. Таким образом, данный показатель достигнут. </w:t>
      </w:r>
    </w:p>
    <w:p w14:paraId="0BE11384" w14:textId="77777777" w:rsidR="00B46355" w:rsidRPr="00B53BB8" w:rsidRDefault="00B46355" w:rsidP="00B46355">
      <w:pPr>
        <w:spacing w:after="0" w:line="240" w:lineRule="auto"/>
        <w:ind w:firstLine="709"/>
        <w:jc w:val="both"/>
        <w:rPr>
          <w:rFonts w:ascii="Times New Roman" w:eastAsia="Times New Roman" w:hAnsi="Times New Roman" w:cs="Times New Roman"/>
          <w:b/>
          <w:sz w:val="28"/>
          <w:szCs w:val="28"/>
          <w:lang w:eastAsia="ru-RU"/>
        </w:rPr>
      </w:pPr>
      <w:r w:rsidRPr="00B53BB8">
        <w:rPr>
          <w:rFonts w:ascii="Times New Roman" w:eastAsia="Times New Roman" w:hAnsi="Times New Roman" w:cs="Times New Roman"/>
          <w:b/>
          <w:sz w:val="28"/>
          <w:szCs w:val="28"/>
          <w:lang w:eastAsia="ru-RU"/>
        </w:rPr>
        <w:t xml:space="preserve">Железнодорожная инфраструктура и железнодорожный транспорт </w:t>
      </w:r>
    </w:p>
    <w:p w14:paraId="54B65AA3" w14:textId="24A96531" w:rsidR="00B46355" w:rsidRPr="00B53BB8" w:rsidRDefault="00B46355" w:rsidP="00B46355">
      <w:pPr>
        <w:spacing w:after="0" w:line="240" w:lineRule="auto"/>
        <w:ind w:firstLine="709"/>
        <w:jc w:val="both"/>
        <w:rPr>
          <w:rFonts w:ascii="Times New Roman" w:eastAsia="Times New Roman" w:hAnsi="Times New Roman" w:cs="Times New Roman"/>
          <w:i/>
          <w:sz w:val="28"/>
          <w:szCs w:val="28"/>
          <w:lang w:eastAsia="ru-RU"/>
        </w:rPr>
      </w:pPr>
      <w:r w:rsidRPr="00B53BB8">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B53BB8">
        <w:rPr>
          <w:rFonts w:ascii="Times New Roman" w:eastAsia="Times New Roman" w:hAnsi="Times New Roman" w:cs="Times New Roman"/>
          <w:i/>
          <w:sz w:val="28"/>
          <w:szCs w:val="28"/>
          <w:lang w:eastAsia="ru-RU"/>
        </w:rPr>
        <w:t>:</w:t>
      </w:r>
    </w:p>
    <w:p w14:paraId="72BFF514" w14:textId="77777777" w:rsidR="00B46355" w:rsidRPr="009547A7" w:rsidRDefault="00B46355" w:rsidP="00B46355">
      <w:pPr>
        <w:pStyle w:val="a7"/>
        <w:numPr>
          <w:ilvl w:val="0"/>
          <w:numId w:val="22"/>
        </w:numPr>
        <w:ind w:left="0" w:firstLine="709"/>
        <w:rPr>
          <w:rFonts w:eastAsia="SimSun"/>
          <w:i/>
          <w:lang w:eastAsia="ru-RU"/>
        </w:rPr>
      </w:pPr>
      <w:r w:rsidRPr="00B53BB8">
        <w:rPr>
          <w:rFonts w:eastAsia="SimSun"/>
          <w:i/>
          <w:lang w:eastAsia="ru-RU"/>
        </w:rPr>
        <w:t>Доля железнодорожного подвижного состава со сроком эксплуатации свыше 25 лет: пассажирских локомотивов, пассажирских вагонов</w:t>
      </w:r>
      <w:r>
        <w:rPr>
          <w:rFonts w:eastAsia="SimSun"/>
          <w:i/>
          <w:lang w:val="kk-KZ" w:eastAsia="ru-RU"/>
        </w:rPr>
        <w:t xml:space="preserve"> </w:t>
      </w:r>
      <w:r w:rsidRPr="009547A7">
        <w:rPr>
          <w:rFonts w:eastAsia="SimSun"/>
          <w:lang w:val="kk-KZ" w:eastAsia="ru-RU"/>
        </w:rPr>
        <w:t>составила</w:t>
      </w:r>
      <w:r w:rsidRPr="009547A7">
        <w:rPr>
          <w:rFonts w:eastAsia="SimSun"/>
          <w:lang w:eastAsia="ru-RU"/>
        </w:rPr>
        <w:t>: пассажирских локомотивов</w:t>
      </w:r>
      <w:r>
        <w:rPr>
          <w:rFonts w:eastAsia="SimSun"/>
          <w:lang w:val="kk-KZ" w:eastAsia="ru-RU"/>
        </w:rPr>
        <w:t xml:space="preserve"> 53,2 %</w:t>
      </w:r>
      <w:r w:rsidRPr="009547A7">
        <w:rPr>
          <w:rFonts w:eastAsia="SimSun"/>
          <w:lang w:val="kk-KZ" w:eastAsia="ru-RU"/>
        </w:rPr>
        <w:t xml:space="preserve"> при плане 53,2</w:t>
      </w:r>
      <w:r>
        <w:rPr>
          <w:rFonts w:eastAsia="SimSun"/>
          <w:lang w:val="kk-KZ" w:eastAsia="ru-RU"/>
        </w:rPr>
        <w:t> %</w:t>
      </w:r>
      <w:r w:rsidRPr="009547A7">
        <w:rPr>
          <w:rFonts w:eastAsia="SimSun"/>
          <w:lang w:val="kk-KZ" w:eastAsia="ru-RU"/>
        </w:rPr>
        <w:t xml:space="preserve">; </w:t>
      </w:r>
      <w:r w:rsidRPr="009547A7">
        <w:rPr>
          <w:rFonts w:eastAsia="SimSun"/>
          <w:lang w:eastAsia="ru-RU"/>
        </w:rPr>
        <w:t>пассажирских вагонов</w:t>
      </w:r>
      <w:r>
        <w:rPr>
          <w:rFonts w:eastAsia="SimSun"/>
          <w:lang w:val="kk-KZ" w:eastAsia="ru-RU"/>
        </w:rPr>
        <w:t xml:space="preserve"> 44 %</w:t>
      </w:r>
      <w:r w:rsidRPr="009547A7">
        <w:rPr>
          <w:rFonts w:eastAsia="SimSun"/>
          <w:lang w:val="kk-KZ" w:eastAsia="ru-RU"/>
        </w:rPr>
        <w:t xml:space="preserve"> при плане 44</w:t>
      </w:r>
      <w:r>
        <w:rPr>
          <w:rFonts w:eastAsia="SimSun"/>
          <w:lang w:val="kk-KZ" w:eastAsia="ru-RU"/>
        </w:rPr>
        <w:t> %</w:t>
      </w:r>
      <w:r w:rsidRPr="009547A7">
        <w:rPr>
          <w:rFonts w:eastAsia="SimSun"/>
          <w:lang w:val="kk-KZ" w:eastAsia="ru-RU"/>
        </w:rPr>
        <w:t xml:space="preserve">. </w:t>
      </w:r>
      <w:r w:rsidRPr="009547A7">
        <w:rPr>
          <w:rFonts w:eastAsia="SimSun"/>
          <w:lang w:eastAsia="ru-RU"/>
        </w:rPr>
        <w:t>Таким образом, данный показатель достигнут 100</w:t>
      </w:r>
      <w:r>
        <w:rPr>
          <w:rFonts w:eastAsia="SimSun"/>
          <w:lang w:eastAsia="ru-RU"/>
        </w:rPr>
        <w:t> %</w:t>
      </w:r>
    </w:p>
    <w:p w14:paraId="492A069D" w14:textId="77777777" w:rsidR="00B46355" w:rsidRPr="009547A7" w:rsidRDefault="00B46355" w:rsidP="00B46355">
      <w:pPr>
        <w:pStyle w:val="a7"/>
        <w:numPr>
          <w:ilvl w:val="0"/>
          <w:numId w:val="22"/>
        </w:numPr>
        <w:tabs>
          <w:tab w:val="left" w:pos="709"/>
        </w:tabs>
        <w:ind w:left="0" w:firstLine="709"/>
        <w:rPr>
          <w:rFonts w:eastAsia="SimSun"/>
          <w:i/>
          <w:lang w:val="kk-KZ" w:eastAsia="ru-RU"/>
        </w:rPr>
      </w:pPr>
      <w:r w:rsidRPr="00B53BB8">
        <w:rPr>
          <w:rFonts w:eastAsia="SimSun"/>
          <w:i/>
          <w:lang w:eastAsia="ru-RU"/>
        </w:rPr>
        <w:t>Пассажирооборот железнодорожного транспорта общего пользования</w:t>
      </w:r>
      <w:r>
        <w:rPr>
          <w:rFonts w:eastAsia="SimSun"/>
          <w:i/>
          <w:lang w:eastAsia="ru-RU"/>
        </w:rPr>
        <w:t xml:space="preserve"> </w:t>
      </w:r>
      <w:r w:rsidRPr="009547A7">
        <w:rPr>
          <w:rFonts w:eastAsia="SimSun"/>
          <w:lang w:val="kk-KZ" w:eastAsia="ru-RU"/>
        </w:rPr>
        <w:t xml:space="preserve">составила </w:t>
      </w:r>
      <w:r w:rsidRPr="009547A7">
        <w:rPr>
          <w:rFonts w:eastAsia="SimSun"/>
          <w:lang w:eastAsia="ru-RU"/>
        </w:rPr>
        <w:t>6</w:t>
      </w:r>
      <w:r>
        <w:rPr>
          <w:rFonts w:eastAsia="SimSun"/>
          <w:lang w:eastAsia="ru-RU"/>
        </w:rPr>
        <w:t> </w:t>
      </w:r>
      <w:r w:rsidRPr="009547A7">
        <w:rPr>
          <w:rFonts w:eastAsia="SimSun"/>
          <w:lang w:eastAsia="ru-RU"/>
        </w:rPr>
        <w:t xml:space="preserve">353,4 </w:t>
      </w:r>
      <w:proofErr w:type="spellStart"/>
      <w:r w:rsidRPr="009547A7">
        <w:rPr>
          <w:rFonts w:eastAsia="SimSun"/>
          <w:lang w:eastAsia="ru-RU"/>
        </w:rPr>
        <w:t>млн.пкм</w:t>
      </w:r>
      <w:proofErr w:type="spellEnd"/>
      <w:r w:rsidRPr="009547A7">
        <w:rPr>
          <w:rFonts w:eastAsia="SimSun"/>
          <w:lang w:val="kk-KZ" w:eastAsia="ru-RU"/>
        </w:rPr>
        <w:t xml:space="preserve">, при плане 19 743 </w:t>
      </w:r>
      <w:proofErr w:type="spellStart"/>
      <w:r w:rsidRPr="009547A7">
        <w:rPr>
          <w:rFonts w:eastAsia="SimSun"/>
          <w:lang w:eastAsia="ru-RU"/>
        </w:rPr>
        <w:t>млн.пкм</w:t>
      </w:r>
      <w:proofErr w:type="spellEnd"/>
      <w:r w:rsidRPr="009547A7">
        <w:rPr>
          <w:rFonts w:eastAsia="SimSun"/>
          <w:lang w:val="kk-KZ" w:eastAsia="ru-RU"/>
        </w:rPr>
        <w:t>.</w:t>
      </w:r>
    </w:p>
    <w:p w14:paraId="6C4C82BC" w14:textId="77777777" w:rsidR="00B46355" w:rsidRPr="002A20AB" w:rsidRDefault="00B46355" w:rsidP="00B46355">
      <w:pPr>
        <w:spacing w:after="0" w:line="240" w:lineRule="auto"/>
        <w:ind w:firstLine="851"/>
        <w:contextualSpacing/>
        <w:jc w:val="both"/>
        <w:rPr>
          <w:rFonts w:ascii="Times New Roman" w:eastAsia="SimSun" w:hAnsi="Times New Roman" w:cs="Times New Roman"/>
          <w:sz w:val="28"/>
          <w:szCs w:val="28"/>
          <w:highlight w:val="yellow"/>
          <w:lang w:val="kk-KZ" w:eastAsia="ru-RU"/>
        </w:rPr>
      </w:pPr>
      <w:r w:rsidRPr="0086378D">
        <w:rPr>
          <w:rFonts w:ascii="Times New Roman" w:eastAsia="SimSun" w:hAnsi="Times New Roman" w:cs="Times New Roman"/>
          <w:sz w:val="28"/>
          <w:szCs w:val="28"/>
          <w:lang w:eastAsia="ru-RU"/>
        </w:rPr>
        <w:t>Неисполнение планового значения показателя связано с ограничением движения поездов по причине ввода режима чрезвычайного положения в Казахстане и с поэтапным возобновлением курсирования поездов, а также отсутствием курсирования поездов межгосударственного и транзитного сообщения. Также, сокращением мобильности населения в условиях эпидемиологической ситуации.</w:t>
      </w:r>
    </w:p>
    <w:p w14:paraId="4E404DFF" w14:textId="77777777" w:rsidR="00B46355" w:rsidRPr="00F931EE" w:rsidRDefault="00B46355" w:rsidP="00B46355">
      <w:pPr>
        <w:pStyle w:val="a7"/>
        <w:numPr>
          <w:ilvl w:val="0"/>
          <w:numId w:val="22"/>
        </w:numPr>
        <w:ind w:left="0" w:firstLine="709"/>
        <w:rPr>
          <w:rFonts w:eastAsia="SimSun"/>
          <w:lang w:eastAsia="ru-RU"/>
        </w:rPr>
      </w:pPr>
      <w:r w:rsidRPr="00F931EE">
        <w:rPr>
          <w:rFonts w:eastAsia="SimSun"/>
          <w:i/>
          <w:lang w:eastAsia="ru-RU"/>
        </w:rPr>
        <w:t xml:space="preserve">Доля контейнерных перевозок в общем объеме перевозок грузов железнодорожным транспортом </w:t>
      </w:r>
      <w:r w:rsidRPr="00F931EE">
        <w:rPr>
          <w:rFonts w:eastAsia="SimSun"/>
          <w:lang w:eastAsia="ru-RU"/>
        </w:rPr>
        <w:t>составила</w:t>
      </w:r>
      <w:r w:rsidRPr="00F931EE">
        <w:rPr>
          <w:rFonts w:eastAsia="SimSun"/>
          <w:lang w:val="kk-KZ" w:eastAsia="ru-RU"/>
        </w:rPr>
        <w:t xml:space="preserve"> 3,5 %, при плане 3,4 %</w:t>
      </w:r>
      <w:r>
        <w:rPr>
          <w:rFonts w:eastAsia="SimSun"/>
          <w:lang w:val="kk-KZ" w:eastAsia="ru-RU"/>
        </w:rPr>
        <w:t>.</w:t>
      </w:r>
      <w:r w:rsidRPr="00F931EE">
        <w:rPr>
          <w:rFonts w:eastAsia="SimSun"/>
          <w:lang w:val="kk-KZ" w:eastAsia="ru-RU"/>
        </w:rPr>
        <w:t xml:space="preserve"> </w:t>
      </w:r>
      <w:r w:rsidRPr="00F931EE">
        <w:rPr>
          <w:rFonts w:eastAsia="SimSun"/>
          <w:lang w:eastAsia="ru-RU"/>
        </w:rPr>
        <w:t>Таким образом, данный показатель достигнут 100 %.</w:t>
      </w:r>
    </w:p>
    <w:p w14:paraId="13FD1877" w14:textId="77777777" w:rsidR="00B46355" w:rsidRPr="005B4530" w:rsidRDefault="00B46355" w:rsidP="00B46355">
      <w:pPr>
        <w:spacing w:after="0" w:line="240" w:lineRule="auto"/>
        <w:ind w:firstLine="708"/>
        <w:jc w:val="both"/>
        <w:rPr>
          <w:rFonts w:ascii="Times New Roman" w:eastAsia="Times New Roman" w:hAnsi="Times New Roman" w:cs="Times New Roman"/>
          <w:sz w:val="28"/>
          <w:szCs w:val="28"/>
          <w:lang w:val="kk-KZ" w:eastAsia="ru-RU"/>
        </w:rPr>
      </w:pPr>
      <w:r w:rsidRPr="005B4530">
        <w:rPr>
          <w:rFonts w:ascii="Times New Roman" w:eastAsia="Times New Roman" w:hAnsi="Times New Roman" w:cs="Times New Roman"/>
          <w:sz w:val="28"/>
          <w:szCs w:val="28"/>
          <w:lang w:eastAsia="ru-RU"/>
        </w:rPr>
        <w:t>Достижение показателей осуществлялось в рамках</w:t>
      </w:r>
      <w:r w:rsidRPr="00CA2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мероприятий</w:t>
      </w:r>
      <w:r w:rsidRPr="005B45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5B453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kk-KZ" w:eastAsia="ru-RU"/>
        </w:rPr>
        <w:t>бновлению</w:t>
      </w:r>
      <w:r w:rsidRPr="005B4530">
        <w:rPr>
          <w:rFonts w:ascii="Times New Roman" w:eastAsia="Times New Roman" w:hAnsi="Times New Roman" w:cs="Times New Roman"/>
          <w:sz w:val="28"/>
          <w:szCs w:val="28"/>
          <w:lang w:val="kk-KZ" w:eastAsia="ru-RU"/>
        </w:rPr>
        <w:t xml:space="preserve"> парка железнодорожного подвижного состава (приобретено 100 ед. вагонов), обеспечение перевозок пассажиров в комфортных условиях</w:t>
      </w:r>
      <w:r>
        <w:rPr>
          <w:rFonts w:ascii="Times New Roman" w:eastAsia="Times New Roman" w:hAnsi="Times New Roman" w:cs="Times New Roman"/>
          <w:sz w:val="28"/>
          <w:szCs w:val="28"/>
          <w:lang w:val="kk-KZ" w:eastAsia="ru-RU"/>
        </w:rPr>
        <w:t>.</w:t>
      </w:r>
    </w:p>
    <w:p w14:paraId="6FA04520" w14:textId="77777777" w:rsidR="00B46355" w:rsidRPr="00B53BB8" w:rsidRDefault="00B46355" w:rsidP="00B46355">
      <w:pPr>
        <w:spacing w:after="0" w:line="240" w:lineRule="auto"/>
        <w:ind w:firstLine="709"/>
        <w:jc w:val="both"/>
        <w:rPr>
          <w:rFonts w:ascii="Times New Roman" w:eastAsia="Times New Roman" w:hAnsi="Times New Roman" w:cs="Times New Roman"/>
          <w:b/>
          <w:sz w:val="28"/>
          <w:szCs w:val="28"/>
          <w:lang w:eastAsia="ru-RU"/>
        </w:rPr>
      </w:pPr>
      <w:r w:rsidRPr="00B53BB8">
        <w:rPr>
          <w:rFonts w:ascii="Times New Roman" w:eastAsia="Times New Roman" w:hAnsi="Times New Roman" w:cs="Times New Roman"/>
          <w:b/>
          <w:sz w:val="28"/>
          <w:szCs w:val="28"/>
          <w:lang w:eastAsia="ru-RU"/>
        </w:rPr>
        <w:t xml:space="preserve">Аэропортовая инфраструктура и воздушный транспорт </w:t>
      </w:r>
    </w:p>
    <w:p w14:paraId="7288C9CB" w14:textId="1EE33DD9" w:rsidR="00B46355" w:rsidRPr="000E42B5" w:rsidRDefault="00B46355" w:rsidP="00B46355">
      <w:pPr>
        <w:spacing w:after="0" w:line="240" w:lineRule="auto"/>
        <w:ind w:firstLine="709"/>
        <w:jc w:val="both"/>
        <w:rPr>
          <w:rFonts w:ascii="Times New Roman" w:eastAsia="Times New Roman" w:hAnsi="Times New Roman" w:cs="Times New Roman"/>
          <w:i/>
          <w:sz w:val="28"/>
          <w:szCs w:val="28"/>
          <w:lang w:eastAsia="ru-RU"/>
        </w:rPr>
      </w:pPr>
      <w:r w:rsidRPr="000E42B5">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0E42B5">
        <w:rPr>
          <w:rFonts w:ascii="Times New Roman" w:eastAsia="Times New Roman" w:hAnsi="Times New Roman" w:cs="Times New Roman"/>
          <w:i/>
          <w:sz w:val="28"/>
          <w:szCs w:val="28"/>
          <w:lang w:eastAsia="ru-RU"/>
        </w:rPr>
        <w:t xml:space="preserve"> достигнуты:</w:t>
      </w:r>
    </w:p>
    <w:p w14:paraId="01948566" w14:textId="36B570EF" w:rsidR="0079529F" w:rsidRDefault="0079529F" w:rsidP="00B46355">
      <w:pPr>
        <w:pStyle w:val="a7"/>
        <w:numPr>
          <w:ilvl w:val="0"/>
          <w:numId w:val="15"/>
        </w:numPr>
        <w:ind w:left="0" w:firstLine="709"/>
        <w:rPr>
          <w:rFonts w:eastAsia="SimSun"/>
          <w:lang w:eastAsia="ru-RU"/>
        </w:rPr>
      </w:pPr>
      <w:r w:rsidRPr="00803655">
        <w:rPr>
          <w:rFonts w:eastAsia="SimSun"/>
          <w:i/>
          <w:lang w:eastAsia="ru-RU"/>
        </w:rPr>
        <w:t>Количество приобретаемых новых воздушных судов казахстанскими авиакомпаниями</w:t>
      </w:r>
      <w:r w:rsidRPr="00803655">
        <w:rPr>
          <w:rFonts w:eastAsia="SimSun"/>
          <w:i/>
          <w:lang w:val="kk-KZ" w:eastAsia="ru-RU"/>
        </w:rPr>
        <w:t xml:space="preserve"> </w:t>
      </w:r>
      <w:r w:rsidRPr="00803655">
        <w:rPr>
          <w:rFonts w:eastAsia="SimSun"/>
          <w:lang w:val="kk-KZ" w:eastAsia="ru-RU"/>
        </w:rPr>
        <w:t>составило 6 единиц при плане 2 единицы. Перевыполнение плана связано с получением  а</w:t>
      </w:r>
      <w:proofErr w:type="spellStart"/>
      <w:r w:rsidRPr="00803655">
        <w:rPr>
          <w:rFonts w:eastAsia="SimSun"/>
          <w:lang w:eastAsia="ru-RU"/>
        </w:rPr>
        <w:t>виакомпани</w:t>
      </w:r>
      <w:proofErr w:type="spellEnd"/>
      <w:r w:rsidRPr="00803655">
        <w:rPr>
          <w:rFonts w:eastAsia="SimSun"/>
          <w:lang w:val="kk-KZ" w:eastAsia="ru-RU"/>
        </w:rPr>
        <w:t>ей</w:t>
      </w:r>
      <w:r w:rsidRPr="00803655">
        <w:rPr>
          <w:rFonts w:eastAsia="SimSun"/>
          <w:lang w:eastAsia="ru-RU"/>
        </w:rPr>
        <w:t xml:space="preserve"> АО «</w:t>
      </w:r>
      <w:proofErr w:type="spellStart"/>
      <w:r w:rsidRPr="00803655">
        <w:rPr>
          <w:rFonts w:eastAsia="SimSun"/>
          <w:lang w:eastAsia="ru-RU"/>
        </w:rPr>
        <w:t>Air</w:t>
      </w:r>
      <w:proofErr w:type="spellEnd"/>
      <w:r w:rsidRPr="00803655">
        <w:rPr>
          <w:rFonts w:eastAsia="SimSun"/>
          <w:lang w:eastAsia="ru-RU"/>
        </w:rPr>
        <w:t xml:space="preserve"> </w:t>
      </w:r>
      <w:proofErr w:type="spellStart"/>
      <w:r w:rsidRPr="00803655">
        <w:rPr>
          <w:rFonts w:eastAsia="SimSun"/>
          <w:lang w:eastAsia="ru-RU"/>
        </w:rPr>
        <w:t>Astana</w:t>
      </w:r>
      <w:proofErr w:type="spellEnd"/>
      <w:r w:rsidRPr="00803655">
        <w:rPr>
          <w:rFonts w:eastAsia="SimSun"/>
          <w:lang w:eastAsia="ru-RU"/>
        </w:rPr>
        <w:t xml:space="preserve">» в операционный лизинг 6 новых воздушных судов модели </w:t>
      </w:r>
      <w:proofErr w:type="spellStart"/>
      <w:r w:rsidRPr="00803655">
        <w:rPr>
          <w:rFonts w:eastAsia="SimSun"/>
          <w:lang w:eastAsia="ru-RU"/>
        </w:rPr>
        <w:t>Airbus</w:t>
      </w:r>
      <w:proofErr w:type="spellEnd"/>
      <w:r w:rsidRPr="00803655">
        <w:rPr>
          <w:rFonts w:eastAsia="SimSun"/>
          <w:lang w:eastAsia="ru-RU"/>
        </w:rPr>
        <w:t>.</w:t>
      </w:r>
    </w:p>
    <w:p w14:paraId="69BA5784" w14:textId="27893EAC" w:rsidR="0079529F" w:rsidRPr="0079529F" w:rsidRDefault="0079529F" w:rsidP="00B46355">
      <w:pPr>
        <w:pStyle w:val="a7"/>
        <w:numPr>
          <w:ilvl w:val="0"/>
          <w:numId w:val="15"/>
        </w:numPr>
        <w:ind w:left="0" w:firstLine="709"/>
        <w:rPr>
          <w:rFonts w:eastAsia="SimSun"/>
          <w:lang w:eastAsia="ru-RU"/>
        </w:rPr>
      </w:pPr>
      <w:r w:rsidRPr="00B53BB8">
        <w:rPr>
          <w:rFonts w:eastAsia="SimSun"/>
          <w:i/>
          <w:lang w:eastAsia="ru-RU"/>
        </w:rPr>
        <w:t>Пассажирооборот воздушного транспорта общего пользования</w:t>
      </w:r>
      <w:r>
        <w:rPr>
          <w:rFonts w:eastAsia="SimSun"/>
          <w:i/>
          <w:lang w:eastAsia="ru-RU"/>
        </w:rPr>
        <w:t xml:space="preserve"> </w:t>
      </w:r>
      <w:r w:rsidRPr="00803655">
        <w:rPr>
          <w:rFonts w:eastAsia="SimSun"/>
          <w:lang w:val="kk-KZ" w:eastAsia="ru-RU"/>
        </w:rPr>
        <w:t>составил 8 335 млн. пкм</w:t>
      </w:r>
      <w:r>
        <w:rPr>
          <w:rFonts w:eastAsia="SimSun"/>
          <w:lang w:val="kk-KZ" w:eastAsia="ru-RU"/>
        </w:rPr>
        <w:t xml:space="preserve"> </w:t>
      </w:r>
      <w:r w:rsidRPr="00803655">
        <w:rPr>
          <w:rFonts w:eastAsia="SimSun"/>
          <w:lang w:val="kk-KZ" w:eastAsia="ru-RU"/>
        </w:rPr>
        <w:t>при плане 15 150 млн. пкм</w:t>
      </w:r>
      <w:r>
        <w:rPr>
          <w:rFonts w:eastAsia="SimSun"/>
          <w:lang w:val="kk-KZ" w:eastAsia="ru-RU"/>
        </w:rPr>
        <w:t>,</w:t>
      </w:r>
      <w:r w:rsidRPr="00803655">
        <w:rPr>
          <w:rFonts w:eastAsia="SimSun"/>
          <w:lang w:val="kk-KZ" w:eastAsia="ru-RU"/>
        </w:rPr>
        <w:t xml:space="preserve"> </w:t>
      </w:r>
      <w:r w:rsidRPr="00803655">
        <w:rPr>
          <w:rFonts w:eastAsia="SimSun"/>
          <w:lang w:eastAsia="ru-RU"/>
        </w:rPr>
        <w:t>что на 50,7</w:t>
      </w:r>
      <w:r>
        <w:rPr>
          <w:rFonts w:eastAsia="SimSun"/>
          <w:lang w:eastAsia="ru-RU"/>
        </w:rPr>
        <w:t> %</w:t>
      </w:r>
      <w:r w:rsidRPr="00803655">
        <w:rPr>
          <w:rFonts w:eastAsia="SimSun"/>
          <w:lang w:eastAsia="ru-RU"/>
        </w:rPr>
        <w:t xml:space="preserve"> меньше </w:t>
      </w:r>
      <w:r w:rsidRPr="00803655">
        <w:rPr>
          <w:rFonts w:eastAsia="SimSun"/>
          <w:lang w:eastAsia="ru-RU"/>
        </w:rPr>
        <w:lastRenderedPageBreak/>
        <w:t>аналогичного периода 2019 года (16</w:t>
      </w:r>
      <w:r>
        <w:rPr>
          <w:rFonts w:eastAsia="SimSun"/>
          <w:lang w:eastAsia="ru-RU"/>
        </w:rPr>
        <w:t xml:space="preserve"> </w:t>
      </w:r>
      <w:r w:rsidRPr="00803655">
        <w:rPr>
          <w:rFonts w:eastAsia="SimSun"/>
          <w:lang w:eastAsia="ru-RU"/>
        </w:rPr>
        <w:t xml:space="preserve">940 млн. </w:t>
      </w:r>
      <w:proofErr w:type="spellStart"/>
      <w:r w:rsidRPr="00803655">
        <w:rPr>
          <w:rFonts w:eastAsia="SimSun"/>
          <w:lang w:eastAsia="ru-RU"/>
        </w:rPr>
        <w:t>пкм</w:t>
      </w:r>
      <w:proofErr w:type="spellEnd"/>
      <w:r w:rsidRPr="00803655">
        <w:rPr>
          <w:rFonts w:eastAsia="SimSun"/>
          <w:lang w:eastAsia="ru-RU"/>
        </w:rPr>
        <w:t>.)</w:t>
      </w:r>
      <w:r w:rsidRPr="00803655">
        <w:rPr>
          <w:rFonts w:eastAsia="SimSun"/>
          <w:lang w:val="kk-KZ" w:eastAsia="ru-RU"/>
        </w:rPr>
        <w:t xml:space="preserve">. Не достижение планового значения связоно </w:t>
      </w:r>
      <w:r w:rsidRPr="00803655">
        <w:rPr>
          <w:rFonts w:eastAsia="SimSun"/>
          <w:lang w:eastAsia="ru-RU"/>
        </w:rPr>
        <w:t>с пандемией коронавируса</w:t>
      </w:r>
      <w:r w:rsidRPr="00803655">
        <w:rPr>
          <w:rFonts w:eastAsia="SimSun"/>
          <w:lang w:val="kk-KZ" w:eastAsia="ru-RU"/>
        </w:rPr>
        <w:t>.</w:t>
      </w:r>
      <w:r w:rsidRPr="00803655">
        <w:rPr>
          <w:rFonts w:eastAsia="SimSun"/>
          <w:lang w:eastAsia="ru-RU"/>
        </w:rPr>
        <w:t xml:space="preserve"> </w:t>
      </w:r>
      <w:r w:rsidRPr="00803655">
        <w:rPr>
          <w:rFonts w:eastAsia="SimSun"/>
          <w:lang w:val="kk-KZ" w:eastAsia="ru-RU"/>
        </w:rPr>
        <w:t>В</w:t>
      </w:r>
      <w:r w:rsidRPr="00803655">
        <w:rPr>
          <w:rFonts w:eastAsia="SimSun"/>
          <w:lang w:eastAsia="ru-RU"/>
        </w:rPr>
        <w:t xml:space="preserve"> 2020 году выполнение внутренних и международных авиарейсов в период чрезвычайного положения было приостановлено. Сокращение авиарейсов негативно повлияло на темпы роста основных показателей гражданской авиации.</w:t>
      </w:r>
    </w:p>
    <w:p w14:paraId="1AACE201" w14:textId="735E3E9A" w:rsidR="00B46355" w:rsidRPr="00210880" w:rsidRDefault="00B46355" w:rsidP="00B46355">
      <w:pPr>
        <w:pStyle w:val="a7"/>
        <w:numPr>
          <w:ilvl w:val="0"/>
          <w:numId w:val="15"/>
        </w:numPr>
        <w:ind w:left="0" w:firstLine="709"/>
        <w:rPr>
          <w:rFonts w:eastAsia="SimSun"/>
          <w:lang w:eastAsia="ru-RU"/>
        </w:rPr>
      </w:pPr>
      <w:r w:rsidRPr="00210880">
        <w:rPr>
          <w:rFonts w:eastAsia="SimSun"/>
          <w:i/>
          <w:lang w:eastAsia="ru-RU"/>
        </w:rPr>
        <w:t>Грузооборот воздушного транспорта общего пользования</w:t>
      </w:r>
      <w:r w:rsidRPr="00210880">
        <w:rPr>
          <w:rFonts w:eastAsia="SimSun"/>
          <w:lang w:eastAsia="ru-RU"/>
        </w:rPr>
        <w:t xml:space="preserve"> составил 56,2 млн. </w:t>
      </w:r>
      <w:proofErr w:type="spellStart"/>
      <w:r w:rsidRPr="00210880">
        <w:rPr>
          <w:rFonts w:eastAsia="SimSun"/>
          <w:lang w:eastAsia="ru-RU"/>
        </w:rPr>
        <w:t>ткм</w:t>
      </w:r>
      <w:proofErr w:type="spellEnd"/>
      <w:r w:rsidRPr="00210880">
        <w:rPr>
          <w:rFonts w:eastAsia="SimSun"/>
          <w:lang w:eastAsia="ru-RU"/>
        </w:rPr>
        <w:t>.</w:t>
      </w:r>
      <w:r w:rsidRPr="00210880">
        <w:rPr>
          <w:rFonts w:eastAsia="SimSun"/>
          <w:lang w:val="kk-KZ" w:eastAsia="ru-RU"/>
        </w:rPr>
        <w:t xml:space="preserve"> при плане 58,3 млн. ткм. Не достижение планового значения связано</w:t>
      </w:r>
      <w:r w:rsidRPr="00210880">
        <w:rPr>
          <w:rFonts w:eastAsia="SimSun"/>
          <w:lang w:eastAsia="ru-RU"/>
        </w:rPr>
        <w:t xml:space="preserve"> с пандемией коронавируса в 2020 году</w:t>
      </w:r>
      <w:r w:rsidRPr="00210880">
        <w:rPr>
          <w:rFonts w:eastAsia="SimSun"/>
          <w:lang w:val="kk-KZ" w:eastAsia="ru-RU"/>
        </w:rPr>
        <w:t xml:space="preserve"> и</w:t>
      </w:r>
      <w:r w:rsidRPr="00210880">
        <w:rPr>
          <w:rFonts w:eastAsia="SimSun"/>
          <w:lang w:eastAsia="ru-RU"/>
        </w:rPr>
        <w:t xml:space="preserve"> уменьшение</w:t>
      </w:r>
      <w:r w:rsidRPr="00210880">
        <w:rPr>
          <w:rFonts w:eastAsia="SimSun"/>
          <w:lang w:val="kk-KZ" w:eastAsia="ru-RU"/>
        </w:rPr>
        <w:t>м</w:t>
      </w:r>
      <w:r w:rsidRPr="00210880">
        <w:rPr>
          <w:rFonts w:eastAsia="SimSun"/>
          <w:lang w:eastAsia="ru-RU"/>
        </w:rPr>
        <w:t xml:space="preserve"> объема перевозок грузов отечественными перевозчиками. </w:t>
      </w:r>
      <w:r w:rsidRPr="00210880">
        <w:rPr>
          <w:rFonts w:eastAsia="SimSun"/>
          <w:lang w:val="kk-KZ" w:eastAsia="ru-RU"/>
        </w:rPr>
        <w:t>В</w:t>
      </w:r>
      <w:proofErr w:type="spellStart"/>
      <w:r w:rsidRPr="00210880">
        <w:rPr>
          <w:rFonts w:eastAsia="SimSun"/>
          <w:lang w:eastAsia="ru-RU"/>
        </w:rPr>
        <w:t>ыполнение</w:t>
      </w:r>
      <w:proofErr w:type="spellEnd"/>
      <w:r w:rsidRPr="00210880">
        <w:rPr>
          <w:rFonts w:eastAsia="SimSun"/>
          <w:lang w:eastAsia="ru-RU"/>
        </w:rPr>
        <w:t xml:space="preserve"> внутренних (100</w:t>
      </w:r>
      <w:r>
        <w:rPr>
          <w:rFonts w:eastAsia="SimSun"/>
          <w:lang w:eastAsia="ru-RU"/>
        </w:rPr>
        <w:t> %</w:t>
      </w:r>
      <w:r w:rsidRPr="00210880">
        <w:rPr>
          <w:rFonts w:eastAsia="SimSun"/>
          <w:lang w:eastAsia="ru-RU"/>
        </w:rPr>
        <w:t>) и международных (98</w:t>
      </w:r>
      <w:r>
        <w:rPr>
          <w:rFonts w:eastAsia="SimSun"/>
          <w:lang w:eastAsia="ru-RU"/>
        </w:rPr>
        <w:t> %</w:t>
      </w:r>
      <w:r w:rsidRPr="00210880">
        <w:rPr>
          <w:rFonts w:eastAsia="SimSun"/>
          <w:lang w:eastAsia="ru-RU"/>
        </w:rPr>
        <w:t>) авиарейсов в период чрезвычайного положения было приостановлено.</w:t>
      </w:r>
    </w:p>
    <w:p w14:paraId="7566EE24" w14:textId="00AF68B5" w:rsidR="00B46355" w:rsidRPr="00B46355" w:rsidRDefault="00B46355" w:rsidP="00B46355">
      <w:pPr>
        <w:pStyle w:val="a7"/>
        <w:numPr>
          <w:ilvl w:val="0"/>
          <w:numId w:val="15"/>
        </w:numPr>
        <w:ind w:left="0" w:firstLine="708"/>
        <w:rPr>
          <w:rFonts w:eastAsia="SimSun"/>
          <w:lang w:eastAsia="ru-RU"/>
        </w:rPr>
      </w:pPr>
      <w:r w:rsidRPr="00F931EE">
        <w:rPr>
          <w:rFonts w:eastAsia="SimSun"/>
          <w:i/>
          <w:lang w:eastAsia="ru-RU"/>
        </w:rPr>
        <w:t>Количество перевезенных пассажиров региональными воздушными линиями</w:t>
      </w:r>
      <w:r w:rsidRPr="00F931EE">
        <w:rPr>
          <w:rFonts w:eastAsia="SimSun"/>
          <w:lang w:val="kk-KZ" w:eastAsia="ru-RU"/>
        </w:rPr>
        <w:t xml:space="preserve"> составило 152 468 человек при плане 175 100 человек. Не достижение показателя связано </w:t>
      </w:r>
      <w:r w:rsidRPr="00F931EE">
        <w:rPr>
          <w:rFonts w:eastAsia="SimSun"/>
          <w:lang w:eastAsia="ru-RU"/>
        </w:rPr>
        <w:t>с пандемией коронавируса</w:t>
      </w:r>
      <w:r w:rsidR="004322A1">
        <w:rPr>
          <w:rFonts w:eastAsia="SimSun"/>
          <w:lang w:eastAsia="ru-RU"/>
        </w:rPr>
        <w:t>.</w:t>
      </w:r>
      <w:r w:rsidRPr="00F931EE">
        <w:rPr>
          <w:rFonts w:eastAsia="SimSun"/>
          <w:lang w:eastAsia="ru-RU"/>
        </w:rPr>
        <w:t xml:space="preserve"> </w:t>
      </w:r>
      <w:r w:rsidR="004322A1">
        <w:rPr>
          <w:rFonts w:eastAsia="SimSun"/>
          <w:lang w:eastAsia="ru-RU"/>
        </w:rPr>
        <w:t>В</w:t>
      </w:r>
      <w:r w:rsidRPr="00F931EE">
        <w:rPr>
          <w:rFonts w:eastAsia="SimSun"/>
          <w:lang w:eastAsia="ru-RU"/>
        </w:rPr>
        <w:t xml:space="preserve"> 2020 году в период чрезвычайного положения </w:t>
      </w:r>
      <w:r w:rsidR="004322A1" w:rsidRPr="00F931EE">
        <w:rPr>
          <w:rFonts w:eastAsia="SimSun"/>
          <w:lang w:eastAsia="ru-RU"/>
        </w:rPr>
        <w:t>авиарейс</w:t>
      </w:r>
      <w:r w:rsidR="004322A1">
        <w:rPr>
          <w:rFonts w:eastAsia="SimSun"/>
          <w:lang w:eastAsia="ru-RU"/>
        </w:rPr>
        <w:t>ы</w:t>
      </w:r>
      <w:r w:rsidR="004322A1" w:rsidRPr="00F931EE">
        <w:rPr>
          <w:rFonts w:eastAsia="SimSun"/>
          <w:lang w:eastAsia="ru-RU"/>
        </w:rPr>
        <w:t xml:space="preserve"> </w:t>
      </w:r>
      <w:r w:rsidRPr="00F931EE">
        <w:rPr>
          <w:rFonts w:eastAsia="SimSun"/>
          <w:lang w:eastAsia="ru-RU"/>
        </w:rPr>
        <w:t>был</w:t>
      </w:r>
      <w:r w:rsidR="004322A1">
        <w:rPr>
          <w:rFonts w:eastAsia="SimSun"/>
          <w:lang w:eastAsia="ru-RU"/>
        </w:rPr>
        <w:t>и</w:t>
      </w:r>
      <w:r w:rsidRPr="00F931EE">
        <w:rPr>
          <w:rFonts w:eastAsia="SimSun"/>
          <w:lang w:eastAsia="ru-RU"/>
        </w:rPr>
        <w:t xml:space="preserve"> приостановлен</w:t>
      </w:r>
      <w:r w:rsidR="004322A1">
        <w:rPr>
          <w:rFonts w:eastAsia="SimSun"/>
          <w:lang w:eastAsia="ru-RU"/>
        </w:rPr>
        <w:t>ы</w:t>
      </w:r>
      <w:r w:rsidRPr="00F931EE">
        <w:rPr>
          <w:rFonts w:eastAsia="SimSun"/>
          <w:lang w:eastAsia="ru-RU"/>
        </w:rPr>
        <w:t>. Сокращение авиарейсов негативно повлияло на темпы роста основных показателей гражданской авиации. За 2020 год авиакомпаниями (АО «Скат» АО «Южное небо», АО «</w:t>
      </w:r>
      <w:proofErr w:type="spellStart"/>
      <w:r w:rsidRPr="00F931EE">
        <w:rPr>
          <w:rFonts w:eastAsia="SimSun"/>
          <w:lang w:eastAsia="ru-RU"/>
        </w:rPr>
        <w:t>Qazaq</w:t>
      </w:r>
      <w:proofErr w:type="spellEnd"/>
      <w:r w:rsidRPr="00F931EE">
        <w:rPr>
          <w:rFonts w:eastAsia="SimSun"/>
          <w:lang w:eastAsia="ru-RU"/>
        </w:rPr>
        <w:t xml:space="preserve"> </w:t>
      </w:r>
      <w:proofErr w:type="spellStart"/>
      <w:r w:rsidRPr="00F931EE">
        <w:rPr>
          <w:rFonts w:eastAsia="SimSun"/>
          <w:lang w:eastAsia="ru-RU"/>
        </w:rPr>
        <w:t>air</w:t>
      </w:r>
      <w:proofErr w:type="spellEnd"/>
      <w:r w:rsidRPr="00F931EE">
        <w:rPr>
          <w:rFonts w:eastAsia="SimSun"/>
          <w:lang w:eastAsia="ru-RU"/>
        </w:rPr>
        <w:t xml:space="preserve">») на субсидированных рейсах перевезено 137 тыс. пассажиров, также </w:t>
      </w:r>
      <w:r w:rsidRPr="00B46355">
        <w:rPr>
          <w:rFonts w:eastAsia="SimSun"/>
          <w:lang w:eastAsia="ru-RU"/>
        </w:rPr>
        <w:t>авиакомпаниями АО «</w:t>
      </w:r>
      <w:proofErr w:type="spellStart"/>
      <w:r w:rsidRPr="00B46355">
        <w:rPr>
          <w:rFonts w:eastAsia="SimSun"/>
          <w:lang w:eastAsia="ru-RU"/>
        </w:rPr>
        <w:t>Жетысу</w:t>
      </w:r>
      <w:proofErr w:type="spellEnd"/>
      <w:r w:rsidRPr="00B46355">
        <w:rPr>
          <w:rFonts w:eastAsia="SimSun"/>
          <w:lang w:eastAsia="ru-RU"/>
        </w:rPr>
        <w:t xml:space="preserve">», АО «Жезказган </w:t>
      </w:r>
      <w:proofErr w:type="spellStart"/>
      <w:r w:rsidRPr="00B46355">
        <w:rPr>
          <w:rFonts w:eastAsia="SimSun"/>
          <w:lang w:eastAsia="ru-RU"/>
        </w:rPr>
        <w:t>эйр</w:t>
      </w:r>
      <w:proofErr w:type="spellEnd"/>
      <w:r w:rsidRPr="00B46355">
        <w:rPr>
          <w:rFonts w:eastAsia="SimSun"/>
          <w:lang w:eastAsia="ru-RU"/>
        </w:rPr>
        <w:t>» перевезено 15 468 человек.</w:t>
      </w:r>
    </w:p>
    <w:p w14:paraId="08CADA9C" w14:textId="77777777" w:rsidR="00B46355" w:rsidRPr="00B46355" w:rsidRDefault="00B46355" w:rsidP="00B46355">
      <w:pPr>
        <w:spacing w:after="0" w:line="240" w:lineRule="auto"/>
        <w:ind w:firstLine="851"/>
        <w:contextualSpacing/>
        <w:jc w:val="both"/>
        <w:rPr>
          <w:rFonts w:ascii="Times New Roman" w:eastAsia="SimSun" w:hAnsi="Times New Roman" w:cs="Times New Roman"/>
          <w:b/>
          <w:sz w:val="28"/>
          <w:szCs w:val="28"/>
          <w:lang w:eastAsia="ru-RU"/>
        </w:rPr>
      </w:pPr>
      <w:r w:rsidRPr="00B46355">
        <w:rPr>
          <w:rFonts w:ascii="Times New Roman" w:eastAsia="SimSun" w:hAnsi="Times New Roman" w:cs="Times New Roman"/>
          <w:b/>
          <w:sz w:val="28"/>
          <w:szCs w:val="28"/>
          <w:lang w:eastAsia="ru-RU"/>
        </w:rPr>
        <w:t xml:space="preserve">ПЯТАЯ ЗАДАЧА: Повышение эксплуатационной и экологической безопасности транспортной инфраструктуры </w:t>
      </w:r>
    </w:p>
    <w:p w14:paraId="69314C24" w14:textId="77777777" w:rsidR="00B46355" w:rsidRPr="00B46355" w:rsidRDefault="00B46355" w:rsidP="00B46355">
      <w:pPr>
        <w:spacing w:after="0" w:line="240" w:lineRule="auto"/>
        <w:ind w:firstLine="709"/>
        <w:jc w:val="both"/>
        <w:rPr>
          <w:rFonts w:ascii="Times New Roman" w:eastAsia="Times New Roman" w:hAnsi="Times New Roman" w:cs="Times New Roman"/>
          <w:b/>
          <w:sz w:val="28"/>
          <w:szCs w:val="28"/>
          <w:lang w:eastAsia="ru-RU"/>
        </w:rPr>
      </w:pPr>
      <w:r w:rsidRPr="00B46355">
        <w:rPr>
          <w:rFonts w:ascii="Times New Roman" w:eastAsia="Times New Roman" w:hAnsi="Times New Roman" w:cs="Times New Roman"/>
          <w:b/>
          <w:sz w:val="28"/>
          <w:szCs w:val="28"/>
          <w:lang w:eastAsia="ru-RU"/>
        </w:rPr>
        <w:t>Автодорожная инфраструктура</w:t>
      </w:r>
    </w:p>
    <w:p w14:paraId="2342E722" w14:textId="382D26AA" w:rsidR="00B46355" w:rsidRPr="00424916" w:rsidRDefault="00B46355" w:rsidP="00B46355">
      <w:pPr>
        <w:spacing w:after="0" w:line="240" w:lineRule="auto"/>
        <w:ind w:firstLine="709"/>
        <w:jc w:val="both"/>
        <w:rPr>
          <w:rFonts w:ascii="Times New Roman" w:eastAsia="Times New Roman" w:hAnsi="Times New Roman" w:cs="Times New Roman"/>
          <w:i/>
          <w:sz w:val="28"/>
          <w:szCs w:val="28"/>
          <w:lang w:eastAsia="ru-RU"/>
        </w:rPr>
      </w:pPr>
      <w:r w:rsidRPr="00424916">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424916">
        <w:rPr>
          <w:rFonts w:ascii="Times New Roman" w:eastAsia="Times New Roman" w:hAnsi="Times New Roman" w:cs="Times New Roman"/>
          <w:i/>
          <w:sz w:val="28"/>
          <w:szCs w:val="28"/>
          <w:lang w:eastAsia="ru-RU"/>
        </w:rPr>
        <w:t xml:space="preserve"> достигнуты:</w:t>
      </w:r>
    </w:p>
    <w:p w14:paraId="58A9C5F6" w14:textId="77777777" w:rsidR="00B46355" w:rsidRPr="00424916" w:rsidRDefault="00B46355" w:rsidP="00B46355">
      <w:pPr>
        <w:numPr>
          <w:ilvl w:val="0"/>
          <w:numId w:val="11"/>
        </w:numPr>
        <w:spacing w:after="0" w:line="240" w:lineRule="auto"/>
        <w:ind w:left="0" w:firstLine="708"/>
        <w:contextualSpacing/>
        <w:jc w:val="both"/>
        <w:rPr>
          <w:rFonts w:ascii="Times New Roman" w:eastAsia="SimSun" w:hAnsi="Times New Roman" w:cs="Times New Roman"/>
          <w:i/>
          <w:sz w:val="28"/>
          <w:szCs w:val="28"/>
          <w:lang w:eastAsia="ru-RU"/>
        </w:rPr>
      </w:pPr>
      <w:r w:rsidRPr="00424916">
        <w:rPr>
          <w:rFonts w:ascii="Times New Roman" w:eastAsia="SimSun" w:hAnsi="Times New Roman" w:cs="Times New Roman"/>
          <w:i/>
          <w:sz w:val="28"/>
          <w:szCs w:val="28"/>
          <w:lang w:eastAsia="ru-RU"/>
        </w:rPr>
        <w:t>Погиб</w:t>
      </w:r>
      <w:r>
        <w:rPr>
          <w:rFonts w:ascii="Times New Roman" w:eastAsia="SimSun" w:hAnsi="Times New Roman" w:cs="Times New Roman"/>
          <w:i/>
          <w:sz w:val="28"/>
          <w:szCs w:val="28"/>
          <w:lang w:eastAsia="ru-RU"/>
        </w:rPr>
        <w:t>ших в ДТП на 100 тыс. населения</w:t>
      </w:r>
    </w:p>
    <w:p w14:paraId="041C5A91" w14:textId="77777777" w:rsidR="00B46355" w:rsidRPr="00424916" w:rsidRDefault="00B46355" w:rsidP="00B4635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В 2020 году погибших в ДТП составила 10,6 на 100 тысяч населения, при плане 82 на 100 тысяч насления. Таким образом показатель достигнут.</w:t>
      </w:r>
    </w:p>
    <w:p w14:paraId="4ECB2B3E" w14:textId="77777777" w:rsidR="00B46355" w:rsidRPr="00167B91" w:rsidRDefault="00B46355" w:rsidP="00B46355">
      <w:pPr>
        <w:spacing w:after="0" w:line="240" w:lineRule="auto"/>
        <w:ind w:firstLine="709"/>
        <w:jc w:val="both"/>
        <w:rPr>
          <w:rFonts w:ascii="Times New Roman" w:eastAsia="Times New Roman" w:hAnsi="Times New Roman" w:cs="Times New Roman"/>
          <w:b/>
          <w:sz w:val="28"/>
          <w:szCs w:val="28"/>
          <w:lang w:eastAsia="ru-RU"/>
        </w:rPr>
      </w:pPr>
      <w:r w:rsidRPr="00167B91">
        <w:rPr>
          <w:rFonts w:ascii="Times New Roman" w:eastAsia="Times New Roman" w:hAnsi="Times New Roman" w:cs="Times New Roman"/>
          <w:b/>
          <w:sz w:val="28"/>
          <w:szCs w:val="28"/>
          <w:lang w:eastAsia="ru-RU"/>
        </w:rPr>
        <w:t xml:space="preserve">Железнодорожная инфраструктура и железнодорожный транспорт </w:t>
      </w:r>
    </w:p>
    <w:p w14:paraId="6346B6B3" w14:textId="733EB81D" w:rsidR="00B46355" w:rsidRPr="005951F0" w:rsidRDefault="00B46355" w:rsidP="00B46355">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5951F0">
        <w:rPr>
          <w:rFonts w:ascii="Times New Roman" w:eastAsia="Times New Roman" w:hAnsi="Times New Roman" w:cs="Times New Roman"/>
          <w:i/>
          <w:sz w:val="28"/>
          <w:szCs w:val="28"/>
          <w:lang w:eastAsia="ru-RU"/>
        </w:rPr>
        <w:t>:</w:t>
      </w:r>
    </w:p>
    <w:p w14:paraId="2ADBCE51" w14:textId="77777777" w:rsidR="00B46355" w:rsidRPr="00803655" w:rsidRDefault="00B46355" w:rsidP="00B46355">
      <w:pPr>
        <w:numPr>
          <w:ilvl w:val="0"/>
          <w:numId w:val="12"/>
        </w:numPr>
        <w:spacing w:after="0" w:line="240" w:lineRule="auto"/>
        <w:ind w:left="0" w:firstLine="708"/>
        <w:contextualSpacing/>
        <w:jc w:val="both"/>
        <w:rPr>
          <w:rFonts w:ascii="Times New Roman" w:eastAsia="SimSun" w:hAnsi="Times New Roman" w:cs="Times New Roman"/>
          <w:i/>
          <w:sz w:val="28"/>
          <w:szCs w:val="28"/>
          <w:lang w:eastAsia="ru-RU"/>
        </w:rPr>
      </w:pPr>
      <w:r w:rsidRPr="006504D8">
        <w:rPr>
          <w:rFonts w:ascii="Times New Roman" w:eastAsia="SimSun" w:hAnsi="Times New Roman" w:cs="Times New Roman"/>
          <w:i/>
          <w:sz w:val="28"/>
          <w:szCs w:val="28"/>
          <w:lang w:eastAsia="ru-RU"/>
        </w:rPr>
        <w:t xml:space="preserve">Доля железнодорожного подвижного состава на электрической тяге и альтернативных видах топлива </w:t>
      </w:r>
      <w:r w:rsidRPr="00803655">
        <w:rPr>
          <w:rFonts w:ascii="Times New Roman" w:eastAsia="SimSun" w:hAnsi="Times New Roman" w:cs="Times New Roman"/>
          <w:sz w:val="28"/>
          <w:szCs w:val="28"/>
          <w:lang w:eastAsia="ru-RU"/>
        </w:rPr>
        <w:t>составила 32,3</w:t>
      </w:r>
      <w:r>
        <w:rPr>
          <w:rFonts w:ascii="Times New Roman" w:eastAsia="SimSun" w:hAnsi="Times New Roman" w:cs="Times New Roman"/>
          <w:sz w:val="28"/>
          <w:szCs w:val="28"/>
          <w:lang w:eastAsia="ru-RU"/>
        </w:rPr>
        <w:t> %</w:t>
      </w:r>
      <w:r w:rsidRPr="00803655">
        <w:rPr>
          <w:rFonts w:ascii="Times New Roman" w:eastAsia="SimSun" w:hAnsi="Times New Roman" w:cs="Times New Roman"/>
          <w:sz w:val="28"/>
          <w:szCs w:val="28"/>
          <w:lang w:eastAsia="ru-RU"/>
        </w:rPr>
        <w:t xml:space="preserve"> при плане 32,3</w:t>
      </w:r>
      <w:r>
        <w:rPr>
          <w:rFonts w:ascii="Times New Roman" w:eastAsia="SimSun" w:hAnsi="Times New Roman" w:cs="Times New Roman"/>
          <w:sz w:val="28"/>
          <w:szCs w:val="28"/>
          <w:lang w:eastAsia="ru-RU"/>
        </w:rPr>
        <w:t> %</w:t>
      </w:r>
      <w:r w:rsidRPr="00803655">
        <w:rPr>
          <w:rFonts w:ascii="Times New Roman" w:eastAsia="SimSun" w:hAnsi="Times New Roman" w:cs="Times New Roman"/>
          <w:sz w:val="28"/>
          <w:szCs w:val="28"/>
          <w:lang w:val="kk-KZ" w:eastAsia="ru-RU"/>
        </w:rPr>
        <w:t xml:space="preserve">. </w:t>
      </w:r>
      <w:r w:rsidRPr="00803655">
        <w:rPr>
          <w:rFonts w:ascii="Times New Roman" w:eastAsia="SimSun" w:hAnsi="Times New Roman" w:cs="Times New Roman"/>
          <w:sz w:val="28"/>
          <w:szCs w:val="28"/>
          <w:lang w:eastAsia="ru-RU"/>
        </w:rPr>
        <w:t>Таким образом, данный показатель достигнут 100</w:t>
      </w:r>
      <w:r>
        <w:rPr>
          <w:rFonts w:ascii="Times New Roman" w:eastAsia="SimSun" w:hAnsi="Times New Roman" w:cs="Times New Roman"/>
          <w:sz w:val="28"/>
          <w:szCs w:val="28"/>
          <w:lang w:eastAsia="ru-RU"/>
        </w:rPr>
        <w:t> %</w:t>
      </w:r>
      <w:r w:rsidRPr="00803655">
        <w:rPr>
          <w:rFonts w:ascii="Times New Roman" w:eastAsia="SimSun" w:hAnsi="Times New Roman" w:cs="Times New Roman"/>
          <w:sz w:val="28"/>
          <w:szCs w:val="28"/>
          <w:lang w:eastAsia="ru-RU"/>
        </w:rPr>
        <w:t>.</w:t>
      </w:r>
    </w:p>
    <w:p w14:paraId="4D86B25F" w14:textId="77777777" w:rsidR="00B46355" w:rsidRPr="006504D8" w:rsidRDefault="00B46355" w:rsidP="00B46355">
      <w:pPr>
        <w:numPr>
          <w:ilvl w:val="0"/>
          <w:numId w:val="12"/>
        </w:numPr>
        <w:spacing w:after="0" w:line="240" w:lineRule="auto"/>
        <w:ind w:left="0" w:firstLine="708"/>
        <w:contextualSpacing/>
        <w:jc w:val="both"/>
        <w:rPr>
          <w:rFonts w:ascii="Times New Roman" w:eastAsia="SimSun" w:hAnsi="Times New Roman" w:cs="Times New Roman"/>
          <w:i/>
          <w:sz w:val="28"/>
          <w:szCs w:val="28"/>
          <w:lang w:eastAsia="ru-RU"/>
        </w:rPr>
      </w:pPr>
      <w:r w:rsidRPr="006504D8">
        <w:rPr>
          <w:rFonts w:ascii="Times New Roman" w:eastAsia="SimSun" w:hAnsi="Times New Roman" w:cs="Times New Roman"/>
          <w:i/>
          <w:sz w:val="28"/>
          <w:szCs w:val="28"/>
          <w:lang w:eastAsia="ru-RU"/>
        </w:rPr>
        <w:t>Охват железнодорожных путей регулярными проверками на соответствие требованиям по обеспечению безопасности при их эксплуатации</w:t>
      </w:r>
    </w:p>
    <w:p w14:paraId="4375C226" w14:textId="77777777" w:rsidR="00B46355" w:rsidRPr="005A544E" w:rsidRDefault="00B46355" w:rsidP="00B46355">
      <w:pPr>
        <w:spacing w:after="0" w:line="240" w:lineRule="auto"/>
        <w:ind w:firstLine="708"/>
        <w:contextualSpacing/>
        <w:jc w:val="both"/>
        <w:rPr>
          <w:rFonts w:ascii="Times New Roman" w:eastAsia="SimSun" w:hAnsi="Times New Roman" w:cs="Times New Roman"/>
          <w:sz w:val="28"/>
          <w:szCs w:val="28"/>
          <w:lang w:val="kk-KZ" w:eastAsia="ru-RU"/>
        </w:rPr>
      </w:pPr>
      <w:r w:rsidRPr="005A544E">
        <w:rPr>
          <w:rFonts w:ascii="Times New Roman" w:eastAsia="SimSun" w:hAnsi="Times New Roman" w:cs="Times New Roman"/>
          <w:sz w:val="28"/>
          <w:szCs w:val="28"/>
          <w:lang w:val="kk-KZ" w:eastAsia="ru-RU"/>
        </w:rPr>
        <w:t>За 2020 год Комитетом транспорта и его территориальными органами проверено 18</w:t>
      </w:r>
      <w:r>
        <w:rPr>
          <w:rFonts w:ascii="Times New Roman" w:eastAsia="SimSun" w:hAnsi="Times New Roman" w:cs="Times New Roman"/>
          <w:sz w:val="28"/>
          <w:szCs w:val="28"/>
          <w:lang w:val="kk-KZ" w:eastAsia="ru-RU"/>
        </w:rPr>
        <w:t xml:space="preserve"> 354  км. железнодорожных путей при плане 11 200 км.</w:t>
      </w:r>
    </w:p>
    <w:p w14:paraId="17A60B44" w14:textId="77777777" w:rsidR="00B46355" w:rsidRPr="006504D8" w:rsidRDefault="00B46355" w:rsidP="00B46355">
      <w:pPr>
        <w:numPr>
          <w:ilvl w:val="0"/>
          <w:numId w:val="12"/>
        </w:numPr>
        <w:spacing w:after="0" w:line="240" w:lineRule="auto"/>
        <w:ind w:left="0" w:firstLine="708"/>
        <w:contextualSpacing/>
        <w:jc w:val="both"/>
        <w:rPr>
          <w:rFonts w:ascii="Times New Roman" w:eastAsia="Times New Roman" w:hAnsi="Times New Roman" w:cs="Times New Roman"/>
          <w:i/>
          <w:sz w:val="28"/>
          <w:szCs w:val="28"/>
          <w:lang w:eastAsia="ru-RU"/>
        </w:rPr>
      </w:pPr>
      <w:r w:rsidRPr="006504D8">
        <w:rPr>
          <w:rFonts w:ascii="Times New Roman" w:eastAsia="SimSun" w:hAnsi="Times New Roman" w:cs="Times New Roman"/>
          <w:i/>
          <w:sz w:val="28"/>
          <w:szCs w:val="28"/>
          <w:lang w:eastAsia="ru-RU"/>
        </w:rPr>
        <w:t>Охват железнодорожного подвижного состава регулярными проверками на соответствие требованиям по обеспечению бе</w:t>
      </w:r>
      <w:r>
        <w:rPr>
          <w:rFonts w:ascii="Times New Roman" w:eastAsia="SimSun" w:hAnsi="Times New Roman" w:cs="Times New Roman"/>
          <w:i/>
          <w:sz w:val="28"/>
          <w:szCs w:val="28"/>
          <w:lang w:eastAsia="ru-RU"/>
        </w:rPr>
        <w:t>зопасности при его эксплуатации</w:t>
      </w:r>
    </w:p>
    <w:p w14:paraId="580AF2EA" w14:textId="2A41CB16" w:rsidR="00B46355" w:rsidRPr="005A544E" w:rsidRDefault="00B46355" w:rsidP="00B46355">
      <w:pPr>
        <w:spacing w:after="0" w:line="240" w:lineRule="auto"/>
        <w:ind w:firstLine="708"/>
        <w:contextualSpacing/>
        <w:jc w:val="both"/>
        <w:rPr>
          <w:rFonts w:ascii="Times New Roman" w:eastAsia="Times New Roman" w:hAnsi="Times New Roman" w:cs="Times New Roman"/>
          <w:sz w:val="28"/>
          <w:szCs w:val="28"/>
          <w:lang w:val="kk-KZ" w:eastAsia="ru-RU"/>
        </w:rPr>
      </w:pPr>
      <w:r w:rsidRPr="005A544E">
        <w:rPr>
          <w:rFonts w:ascii="Times New Roman" w:eastAsia="Times New Roman" w:hAnsi="Times New Roman" w:cs="Times New Roman"/>
          <w:sz w:val="28"/>
          <w:szCs w:val="28"/>
          <w:lang w:val="kk-KZ" w:eastAsia="ru-RU"/>
        </w:rPr>
        <w:t>За 2020 год Комитетом транспорта и его территориальными органами проверено 19</w:t>
      </w:r>
      <w:r w:rsidR="002D3AAB">
        <w:rPr>
          <w:rFonts w:ascii="Times New Roman" w:eastAsia="Times New Roman" w:hAnsi="Times New Roman" w:cs="Times New Roman"/>
          <w:sz w:val="28"/>
          <w:szCs w:val="28"/>
          <w:lang w:val="kk-KZ" w:eastAsia="ru-RU"/>
        </w:rPr>
        <w:t> </w:t>
      </w:r>
      <w:r w:rsidRPr="005A544E">
        <w:rPr>
          <w:rFonts w:ascii="Times New Roman" w:eastAsia="Times New Roman" w:hAnsi="Times New Roman" w:cs="Times New Roman"/>
          <w:sz w:val="28"/>
          <w:szCs w:val="28"/>
          <w:lang w:val="kk-KZ" w:eastAsia="ru-RU"/>
        </w:rPr>
        <w:t>635 ед. железнодорожного подвижного состава</w:t>
      </w:r>
      <w:r>
        <w:rPr>
          <w:rFonts w:ascii="Times New Roman" w:eastAsia="Times New Roman" w:hAnsi="Times New Roman" w:cs="Times New Roman"/>
          <w:sz w:val="28"/>
          <w:szCs w:val="28"/>
          <w:lang w:val="kk-KZ" w:eastAsia="ru-RU"/>
        </w:rPr>
        <w:t xml:space="preserve"> при плане 18 200 ед.</w:t>
      </w:r>
    </w:p>
    <w:p w14:paraId="3715D23A" w14:textId="77777777" w:rsidR="00B46355" w:rsidRPr="00AF4B1B" w:rsidRDefault="00B46355" w:rsidP="00B46355">
      <w:pPr>
        <w:pStyle w:val="a3"/>
        <w:ind w:firstLine="708"/>
        <w:jc w:val="both"/>
        <w:rPr>
          <w:rFonts w:ascii="Times New Roman" w:hAnsi="Times New Roman"/>
          <w:sz w:val="28"/>
          <w:szCs w:val="28"/>
          <w:lang w:val="kk-KZ"/>
        </w:rPr>
      </w:pPr>
      <w:r w:rsidRPr="00AF4B1B">
        <w:rPr>
          <w:rFonts w:ascii="Times New Roman" w:hAnsi="Times New Roman"/>
          <w:sz w:val="28"/>
          <w:szCs w:val="28"/>
        </w:rPr>
        <w:t xml:space="preserve">Несмотря на то, что железнодорожный вид транспорта является самым экологически чистым видом транспорта в мире, </w:t>
      </w:r>
      <w:r w:rsidRPr="00AF4B1B">
        <w:rPr>
          <w:rFonts w:ascii="Times New Roman" w:hAnsi="Times New Roman"/>
          <w:sz w:val="28"/>
          <w:szCs w:val="28"/>
          <w:lang w:val="kk-KZ"/>
        </w:rPr>
        <w:t>Национальной железнодорожной компанией</w:t>
      </w:r>
      <w:r w:rsidRPr="00AF4B1B">
        <w:rPr>
          <w:rFonts w:ascii="Times New Roman" w:hAnsi="Times New Roman"/>
          <w:sz w:val="28"/>
          <w:szCs w:val="28"/>
        </w:rPr>
        <w:t xml:space="preserve"> проводит</w:t>
      </w:r>
      <w:r w:rsidRPr="00AF4B1B">
        <w:rPr>
          <w:rFonts w:ascii="Times New Roman" w:hAnsi="Times New Roman"/>
          <w:sz w:val="28"/>
          <w:szCs w:val="28"/>
          <w:lang w:val="kk-KZ"/>
        </w:rPr>
        <w:t>ся</w:t>
      </w:r>
      <w:r w:rsidRPr="00AF4B1B">
        <w:rPr>
          <w:rFonts w:ascii="Times New Roman" w:hAnsi="Times New Roman"/>
          <w:sz w:val="28"/>
          <w:szCs w:val="28"/>
        </w:rPr>
        <w:t xml:space="preserve"> </w:t>
      </w:r>
      <w:proofErr w:type="spellStart"/>
      <w:r w:rsidRPr="00AF4B1B">
        <w:rPr>
          <w:rFonts w:ascii="Times New Roman" w:hAnsi="Times New Roman"/>
          <w:sz w:val="28"/>
          <w:szCs w:val="28"/>
        </w:rPr>
        <w:t>планомерн</w:t>
      </w:r>
      <w:proofErr w:type="spellEnd"/>
      <w:r w:rsidRPr="00AF4B1B">
        <w:rPr>
          <w:rFonts w:ascii="Times New Roman" w:hAnsi="Times New Roman"/>
          <w:sz w:val="28"/>
          <w:szCs w:val="28"/>
          <w:lang w:val="kk-KZ"/>
        </w:rPr>
        <w:t xml:space="preserve">ая </w:t>
      </w:r>
      <w:proofErr w:type="spellStart"/>
      <w:r w:rsidRPr="00AF4B1B">
        <w:rPr>
          <w:rFonts w:ascii="Times New Roman" w:hAnsi="Times New Roman"/>
          <w:sz w:val="28"/>
          <w:szCs w:val="28"/>
        </w:rPr>
        <w:t>комплексн</w:t>
      </w:r>
      <w:proofErr w:type="spellEnd"/>
      <w:r w:rsidRPr="00AF4B1B">
        <w:rPr>
          <w:rFonts w:ascii="Times New Roman" w:hAnsi="Times New Roman"/>
          <w:sz w:val="28"/>
          <w:szCs w:val="28"/>
          <w:lang w:val="kk-KZ"/>
        </w:rPr>
        <w:t>ая</w:t>
      </w:r>
      <w:r w:rsidRPr="00AF4B1B">
        <w:rPr>
          <w:rFonts w:ascii="Times New Roman" w:hAnsi="Times New Roman"/>
          <w:sz w:val="28"/>
          <w:szCs w:val="28"/>
        </w:rPr>
        <w:t xml:space="preserve"> работ</w:t>
      </w:r>
      <w:r w:rsidRPr="00AF4B1B">
        <w:rPr>
          <w:rFonts w:ascii="Times New Roman" w:hAnsi="Times New Roman"/>
          <w:sz w:val="28"/>
          <w:szCs w:val="28"/>
          <w:lang w:val="kk-KZ"/>
        </w:rPr>
        <w:t>а</w:t>
      </w:r>
      <w:r w:rsidRPr="00AF4B1B">
        <w:rPr>
          <w:rFonts w:ascii="Times New Roman" w:hAnsi="Times New Roman"/>
          <w:sz w:val="28"/>
          <w:szCs w:val="28"/>
        </w:rPr>
        <w:t xml:space="preserve"> по </w:t>
      </w:r>
      <w:r w:rsidRPr="00AF4B1B">
        <w:rPr>
          <w:rFonts w:ascii="Times New Roman" w:hAnsi="Times New Roman"/>
          <w:sz w:val="28"/>
          <w:szCs w:val="28"/>
        </w:rPr>
        <w:lastRenderedPageBreak/>
        <w:t xml:space="preserve">повышению эффективности эксплуатации подвижного состава, автоматизации управления процессами, энерго- и ресурсосбережению.  </w:t>
      </w:r>
    </w:p>
    <w:p w14:paraId="5B2EBF07" w14:textId="77777777" w:rsidR="00B46355" w:rsidRPr="00AF4B1B" w:rsidRDefault="00B46355" w:rsidP="00B46355">
      <w:pPr>
        <w:pStyle w:val="a3"/>
        <w:ind w:firstLine="708"/>
        <w:jc w:val="both"/>
        <w:rPr>
          <w:rFonts w:ascii="Times New Roman" w:hAnsi="Times New Roman"/>
          <w:sz w:val="28"/>
          <w:szCs w:val="28"/>
        </w:rPr>
      </w:pPr>
      <w:r w:rsidRPr="00AF4B1B">
        <w:rPr>
          <w:rFonts w:ascii="Times New Roman" w:hAnsi="Times New Roman"/>
          <w:sz w:val="28"/>
          <w:szCs w:val="28"/>
        </w:rPr>
        <w:t>В рамках снижения эмиссии в окружающую среду Компанией выполняются следующие мероприятия:</w:t>
      </w:r>
    </w:p>
    <w:p w14:paraId="2B636615" w14:textId="77777777" w:rsidR="00B46355" w:rsidRPr="00AF4B1B" w:rsidRDefault="00B46355" w:rsidP="002D3AAB">
      <w:pPr>
        <w:pStyle w:val="a3"/>
        <w:tabs>
          <w:tab w:val="left" w:pos="0"/>
        </w:tabs>
        <w:ind w:firstLine="708"/>
        <w:jc w:val="both"/>
        <w:rPr>
          <w:rFonts w:ascii="Times New Roman" w:hAnsi="Times New Roman"/>
          <w:sz w:val="28"/>
          <w:szCs w:val="28"/>
        </w:rPr>
      </w:pPr>
      <w:r w:rsidRPr="00AF4B1B">
        <w:rPr>
          <w:rFonts w:ascii="Times New Roman" w:hAnsi="Times New Roman"/>
          <w:sz w:val="28"/>
          <w:szCs w:val="28"/>
        </w:rPr>
        <w:t>-</w:t>
      </w:r>
      <w:r w:rsidRPr="00AF4B1B">
        <w:rPr>
          <w:rFonts w:ascii="Times New Roman" w:hAnsi="Times New Roman"/>
          <w:sz w:val="28"/>
          <w:szCs w:val="28"/>
        </w:rPr>
        <w:tab/>
        <w:t xml:space="preserve">внедрение тепловозов серии «ЭВОЛЮШН», обладающих пониженным выбросом загрязняющих веществ, что позволит снизить выбросы в атмосферный воздух более чем в 2,2 раза по сравнению с тепловозами старых моделей; </w:t>
      </w:r>
    </w:p>
    <w:p w14:paraId="1F4FF4BE" w14:textId="77777777" w:rsidR="00B46355" w:rsidRPr="00AF4B1B" w:rsidRDefault="00B46355" w:rsidP="002D3AAB">
      <w:pPr>
        <w:pStyle w:val="a3"/>
        <w:tabs>
          <w:tab w:val="left" w:pos="0"/>
        </w:tabs>
        <w:ind w:firstLine="708"/>
        <w:jc w:val="both"/>
        <w:rPr>
          <w:rFonts w:ascii="Times New Roman" w:hAnsi="Times New Roman"/>
          <w:sz w:val="28"/>
          <w:szCs w:val="28"/>
        </w:rPr>
      </w:pPr>
      <w:r w:rsidRPr="00AF4B1B">
        <w:rPr>
          <w:rFonts w:ascii="Times New Roman" w:hAnsi="Times New Roman"/>
          <w:sz w:val="28"/>
          <w:szCs w:val="28"/>
        </w:rPr>
        <w:t>-</w:t>
      </w:r>
      <w:r w:rsidRPr="00AF4B1B">
        <w:rPr>
          <w:rFonts w:ascii="Times New Roman" w:hAnsi="Times New Roman"/>
          <w:sz w:val="28"/>
          <w:szCs w:val="28"/>
        </w:rPr>
        <w:tab/>
        <w:t xml:space="preserve">приобретение новых пассажирских вагонов, оснащенных туалетами замкнутого типа, что позволит исключить бактериальное загрязнение железнодорожного полотна фекальной микрофлорой; </w:t>
      </w:r>
    </w:p>
    <w:p w14:paraId="596CF0F1" w14:textId="77777777" w:rsidR="00B46355" w:rsidRPr="00AF4B1B" w:rsidRDefault="00B46355" w:rsidP="002D3AAB">
      <w:pPr>
        <w:pStyle w:val="a3"/>
        <w:tabs>
          <w:tab w:val="left" w:pos="0"/>
        </w:tabs>
        <w:ind w:firstLine="708"/>
        <w:jc w:val="both"/>
        <w:rPr>
          <w:rFonts w:ascii="Times New Roman" w:hAnsi="Times New Roman"/>
          <w:sz w:val="28"/>
          <w:szCs w:val="28"/>
        </w:rPr>
      </w:pPr>
      <w:r w:rsidRPr="00AF4B1B">
        <w:rPr>
          <w:rFonts w:ascii="Times New Roman" w:hAnsi="Times New Roman"/>
          <w:sz w:val="28"/>
          <w:szCs w:val="28"/>
        </w:rPr>
        <w:t>-</w:t>
      </w:r>
      <w:r w:rsidRPr="00AF4B1B">
        <w:rPr>
          <w:rFonts w:ascii="Times New Roman" w:hAnsi="Times New Roman"/>
          <w:sz w:val="28"/>
          <w:szCs w:val="28"/>
        </w:rPr>
        <w:tab/>
        <w:t>перевод котельных с твердого на газообразное топливо;</w:t>
      </w:r>
    </w:p>
    <w:p w14:paraId="4364382D" w14:textId="77777777" w:rsidR="00B46355" w:rsidRPr="00AF4B1B" w:rsidRDefault="00B46355" w:rsidP="002D3AAB">
      <w:pPr>
        <w:pStyle w:val="a3"/>
        <w:tabs>
          <w:tab w:val="left" w:pos="0"/>
        </w:tabs>
        <w:ind w:firstLine="708"/>
        <w:jc w:val="both"/>
        <w:rPr>
          <w:rFonts w:ascii="Times New Roman" w:hAnsi="Times New Roman"/>
          <w:sz w:val="28"/>
          <w:szCs w:val="28"/>
        </w:rPr>
      </w:pPr>
      <w:r w:rsidRPr="00AF4B1B">
        <w:rPr>
          <w:rFonts w:ascii="Times New Roman" w:hAnsi="Times New Roman"/>
          <w:sz w:val="28"/>
          <w:szCs w:val="28"/>
        </w:rPr>
        <w:t>-</w:t>
      </w:r>
      <w:r w:rsidRPr="00AF4B1B">
        <w:rPr>
          <w:rFonts w:ascii="Times New Roman" w:hAnsi="Times New Roman"/>
          <w:sz w:val="28"/>
          <w:szCs w:val="28"/>
        </w:rPr>
        <w:tab/>
        <w:t>подключение отоплений производственных зданий к городскому центральному теплоснабжению, что способствует снижению загрязнения атмосферного воздуха от стационарных источников.</w:t>
      </w:r>
    </w:p>
    <w:p w14:paraId="76CBDC07" w14:textId="77777777" w:rsidR="00B46355" w:rsidRPr="00AF4B1B" w:rsidRDefault="00B46355" w:rsidP="00B46355">
      <w:pPr>
        <w:spacing w:after="0" w:line="240" w:lineRule="auto"/>
        <w:ind w:firstLine="708"/>
        <w:contextualSpacing/>
        <w:jc w:val="both"/>
        <w:rPr>
          <w:rFonts w:ascii="Times New Roman" w:hAnsi="Times New Roman" w:cs="Times New Roman"/>
          <w:sz w:val="28"/>
          <w:szCs w:val="28"/>
        </w:rPr>
      </w:pPr>
      <w:r w:rsidRPr="00AF4B1B">
        <w:rPr>
          <w:rFonts w:ascii="Times New Roman" w:hAnsi="Times New Roman" w:cs="Times New Roman"/>
          <w:sz w:val="28"/>
          <w:szCs w:val="28"/>
          <w:lang w:val="kk-KZ"/>
        </w:rPr>
        <w:t>Также</w:t>
      </w:r>
      <w:r w:rsidRPr="00AF4B1B">
        <w:rPr>
          <w:rFonts w:ascii="Times New Roman" w:hAnsi="Times New Roman" w:cs="Times New Roman"/>
          <w:sz w:val="28"/>
          <w:szCs w:val="28"/>
        </w:rPr>
        <w:t>, в целях обеспечения безопасности магистральных и подъездных железнодорожных путей, для субъектов естественных монополий утверждаются инвестиционные программы, предусматривающие мероприятия по капитальному и другим видам ремонта железнодорожных путей.</w:t>
      </w:r>
    </w:p>
    <w:p w14:paraId="05C4F5E7" w14:textId="77777777" w:rsidR="00B46355" w:rsidRPr="006504D8" w:rsidRDefault="00B46355" w:rsidP="00B46355">
      <w:pPr>
        <w:spacing w:after="0" w:line="240" w:lineRule="auto"/>
        <w:ind w:firstLine="709"/>
        <w:jc w:val="both"/>
        <w:rPr>
          <w:rFonts w:ascii="Times New Roman" w:eastAsia="Times New Roman" w:hAnsi="Times New Roman" w:cs="Times New Roman"/>
          <w:b/>
          <w:sz w:val="28"/>
          <w:szCs w:val="28"/>
          <w:lang w:eastAsia="ru-RU"/>
        </w:rPr>
      </w:pPr>
      <w:r w:rsidRPr="006504D8">
        <w:rPr>
          <w:rFonts w:ascii="Times New Roman" w:eastAsia="Times New Roman" w:hAnsi="Times New Roman" w:cs="Times New Roman"/>
          <w:b/>
          <w:sz w:val="28"/>
          <w:szCs w:val="28"/>
          <w:lang w:eastAsia="ru-RU"/>
        </w:rPr>
        <w:t xml:space="preserve">Морской и внутренний водный транспорт </w:t>
      </w:r>
    </w:p>
    <w:p w14:paraId="701A4E0C" w14:textId="1FB3174A" w:rsidR="00B46355" w:rsidRPr="006504D8" w:rsidRDefault="00B46355" w:rsidP="00B46355">
      <w:pPr>
        <w:spacing w:after="0" w:line="240" w:lineRule="auto"/>
        <w:ind w:firstLine="709"/>
        <w:jc w:val="both"/>
        <w:rPr>
          <w:rFonts w:ascii="Times New Roman" w:eastAsia="Times New Roman" w:hAnsi="Times New Roman" w:cs="Times New Roman"/>
          <w:i/>
          <w:sz w:val="28"/>
          <w:szCs w:val="28"/>
          <w:lang w:eastAsia="ru-RU"/>
        </w:rPr>
      </w:pPr>
      <w:r w:rsidRPr="006504D8">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6504D8">
        <w:rPr>
          <w:rFonts w:ascii="Times New Roman" w:eastAsia="Times New Roman" w:hAnsi="Times New Roman" w:cs="Times New Roman"/>
          <w:i/>
          <w:sz w:val="28"/>
          <w:szCs w:val="28"/>
          <w:lang w:eastAsia="ru-RU"/>
        </w:rPr>
        <w:t xml:space="preserve"> достигнуты:</w:t>
      </w:r>
    </w:p>
    <w:p w14:paraId="3C3105DD" w14:textId="77777777" w:rsidR="00B46355" w:rsidRPr="00D82E06" w:rsidRDefault="00B46355" w:rsidP="00B46355">
      <w:pPr>
        <w:numPr>
          <w:ilvl w:val="0"/>
          <w:numId w:val="13"/>
        </w:numPr>
        <w:spacing w:after="0" w:line="240" w:lineRule="auto"/>
        <w:ind w:left="0" w:firstLine="720"/>
        <w:contextualSpacing/>
        <w:jc w:val="both"/>
        <w:rPr>
          <w:rFonts w:ascii="Times New Roman" w:eastAsia="SimSun" w:hAnsi="Times New Roman" w:cs="Times New Roman"/>
          <w:i/>
          <w:sz w:val="28"/>
          <w:szCs w:val="28"/>
          <w:lang w:eastAsia="ru-RU"/>
        </w:rPr>
      </w:pPr>
      <w:r w:rsidRPr="006504D8">
        <w:rPr>
          <w:rFonts w:ascii="Times New Roman" w:eastAsia="SimSun" w:hAnsi="Times New Roman" w:cs="Times New Roman"/>
          <w:i/>
          <w:sz w:val="28"/>
          <w:szCs w:val="28"/>
          <w:lang w:eastAsia="ru-RU"/>
        </w:rPr>
        <w:t>Количество приобретаемых новых судов специального флота, в том числе:</w:t>
      </w:r>
      <w:r w:rsidRPr="006504D8">
        <w:rPr>
          <w:rFonts w:ascii="Times New Roman" w:eastAsia="SimSun" w:hAnsi="Times New Roman" w:cs="Times New Roman"/>
          <w:i/>
          <w:sz w:val="28"/>
          <w:szCs w:val="28"/>
          <w:lang w:val="kk-KZ" w:eastAsia="ru-RU"/>
        </w:rPr>
        <w:t xml:space="preserve"> </w:t>
      </w:r>
      <w:r w:rsidRPr="006504D8">
        <w:rPr>
          <w:rFonts w:ascii="Times New Roman" w:eastAsia="SimSun" w:hAnsi="Times New Roman" w:cs="Times New Roman"/>
          <w:i/>
          <w:sz w:val="28"/>
          <w:szCs w:val="28"/>
          <w:lang w:eastAsia="ru-RU"/>
        </w:rPr>
        <w:t>судов ЛАРН</w:t>
      </w:r>
      <w:r w:rsidRPr="006504D8">
        <w:rPr>
          <w:rFonts w:ascii="Times New Roman" w:eastAsia="SimSun" w:hAnsi="Times New Roman" w:cs="Times New Roman"/>
          <w:i/>
          <w:sz w:val="28"/>
          <w:szCs w:val="28"/>
          <w:lang w:val="kk-KZ" w:eastAsia="ru-RU"/>
        </w:rPr>
        <w:t xml:space="preserve">, </w:t>
      </w:r>
      <w:r w:rsidRPr="006504D8">
        <w:rPr>
          <w:rFonts w:ascii="Times New Roman" w:eastAsia="SimSun" w:hAnsi="Times New Roman" w:cs="Times New Roman"/>
          <w:i/>
          <w:sz w:val="28"/>
          <w:szCs w:val="28"/>
          <w:lang w:eastAsia="ru-RU"/>
        </w:rPr>
        <w:t>судов сервисного флота</w:t>
      </w:r>
      <w:r w:rsidRPr="006504D8">
        <w:rPr>
          <w:rFonts w:ascii="Times New Roman" w:eastAsia="SimSun" w:hAnsi="Times New Roman" w:cs="Times New Roman"/>
          <w:i/>
          <w:sz w:val="28"/>
          <w:szCs w:val="28"/>
          <w:lang w:val="kk-KZ" w:eastAsia="ru-RU"/>
        </w:rPr>
        <w:t xml:space="preserve">, </w:t>
      </w:r>
      <w:r w:rsidRPr="006504D8">
        <w:rPr>
          <w:rFonts w:ascii="Times New Roman" w:eastAsia="SimSun" w:hAnsi="Times New Roman" w:cs="Times New Roman"/>
          <w:i/>
          <w:sz w:val="28"/>
          <w:szCs w:val="28"/>
          <w:lang w:eastAsia="ru-RU"/>
        </w:rPr>
        <w:t>судов технического флота</w:t>
      </w:r>
    </w:p>
    <w:p w14:paraId="3FBAD184" w14:textId="77777777" w:rsidR="00B46355" w:rsidRDefault="00B46355" w:rsidP="00B46355">
      <w:pPr>
        <w:spacing w:after="0" w:line="240" w:lineRule="auto"/>
        <w:ind w:firstLine="708"/>
        <w:contextualSpacing/>
        <w:jc w:val="both"/>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В 2020 году приобретено 2 единицы технического флота, при плане 2 единицы. Достижение данного показателя осуществлялось в рамаках мероприятия по о</w:t>
      </w:r>
      <w:r w:rsidRPr="00D82E06">
        <w:rPr>
          <w:rFonts w:ascii="Times New Roman" w:eastAsia="SimSun" w:hAnsi="Times New Roman" w:cs="Times New Roman"/>
          <w:sz w:val="28"/>
          <w:szCs w:val="28"/>
          <w:lang w:val="kk-KZ" w:eastAsia="ru-RU"/>
        </w:rPr>
        <w:t>бновлени</w:t>
      </w:r>
      <w:r>
        <w:rPr>
          <w:rFonts w:ascii="Times New Roman" w:eastAsia="SimSun" w:hAnsi="Times New Roman" w:cs="Times New Roman"/>
          <w:sz w:val="28"/>
          <w:szCs w:val="28"/>
          <w:lang w:val="kk-KZ" w:eastAsia="ru-RU"/>
        </w:rPr>
        <w:t>ю</w:t>
      </w:r>
      <w:r w:rsidRPr="00D82E06">
        <w:rPr>
          <w:rFonts w:ascii="Times New Roman" w:eastAsia="SimSun" w:hAnsi="Times New Roman" w:cs="Times New Roman"/>
          <w:sz w:val="28"/>
          <w:szCs w:val="28"/>
          <w:lang w:val="kk-KZ" w:eastAsia="ru-RU"/>
        </w:rPr>
        <w:t xml:space="preserve"> государственного технического флота</w:t>
      </w:r>
      <w:r>
        <w:rPr>
          <w:rFonts w:ascii="Times New Roman" w:eastAsia="SimSun" w:hAnsi="Times New Roman" w:cs="Times New Roman"/>
          <w:sz w:val="28"/>
          <w:szCs w:val="28"/>
          <w:lang w:val="kk-KZ" w:eastAsia="ru-RU"/>
        </w:rPr>
        <w:t>.</w:t>
      </w:r>
    </w:p>
    <w:p w14:paraId="7D0493CF" w14:textId="77777777" w:rsidR="00B46355" w:rsidRDefault="00B46355" w:rsidP="00B46355">
      <w:pPr>
        <w:spacing w:after="0" w:line="240" w:lineRule="auto"/>
        <w:ind w:firstLine="708"/>
        <w:contextualSpacing/>
        <w:jc w:val="both"/>
        <w:rPr>
          <w:rFonts w:ascii="Times New Roman" w:eastAsia="SimSun" w:hAnsi="Times New Roman" w:cs="Times New Roman"/>
          <w:sz w:val="28"/>
          <w:szCs w:val="28"/>
          <w:lang w:val="kk-KZ" w:eastAsia="ru-RU"/>
        </w:rPr>
      </w:pPr>
      <w:r w:rsidRPr="00D82E06">
        <w:rPr>
          <w:rFonts w:ascii="Times New Roman" w:eastAsia="SimSun" w:hAnsi="Times New Roman" w:cs="Times New Roman"/>
          <w:sz w:val="28"/>
          <w:szCs w:val="28"/>
          <w:lang w:eastAsia="ru-RU"/>
        </w:rPr>
        <w:t xml:space="preserve">В 2020 году на обновление государственного технического флота из </w:t>
      </w:r>
      <w:r>
        <w:rPr>
          <w:rFonts w:ascii="Times New Roman" w:eastAsia="SimSun" w:hAnsi="Times New Roman" w:cs="Times New Roman"/>
          <w:sz w:val="28"/>
          <w:szCs w:val="28"/>
          <w:lang w:eastAsia="ru-RU"/>
        </w:rPr>
        <w:t>бюджета выделено 4 657 874 </w:t>
      </w:r>
      <w:proofErr w:type="spellStart"/>
      <w:r>
        <w:rPr>
          <w:rFonts w:ascii="Times New Roman" w:eastAsia="SimSun" w:hAnsi="Times New Roman" w:cs="Times New Roman"/>
          <w:sz w:val="28"/>
          <w:szCs w:val="28"/>
          <w:lang w:eastAsia="ru-RU"/>
        </w:rPr>
        <w:t>тыс.тенге</w:t>
      </w:r>
      <w:proofErr w:type="spellEnd"/>
      <w:r w:rsidRPr="00D82E06">
        <w:rPr>
          <w:rFonts w:ascii="Times New Roman" w:eastAsia="SimSun" w:hAnsi="Times New Roman" w:cs="Times New Roman"/>
          <w:sz w:val="28"/>
          <w:szCs w:val="28"/>
          <w:lang w:eastAsia="ru-RU"/>
        </w:rPr>
        <w:t>, освоено 4</w:t>
      </w:r>
      <w:r>
        <w:rPr>
          <w:rFonts w:ascii="Times New Roman" w:eastAsia="SimSun" w:hAnsi="Times New Roman" w:cs="Times New Roman"/>
          <w:sz w:val="28"/>
          <w:szCs w:val="28"/>
          <w:lang w:eastAsia="ru-RU"/>
        </w:rPr>
        <w:t> </w:t>
      </w:r>
      <w:r w:rsidRPr="00D82E06">
        <w:rPr>
          <w:rFonts w:ascii="Times New Roman" w:eastAsia="SimSun" w:hAnsi="Times New Roman" w:cs="Times New Roman"/>
          <w:sz w:val="28"/>
          <w:szCs w:val="28"/>
          <w:lang w:eastAsia="ru-RU"/>
        </w:rPr>
        <w:t>657</w:t>
      </w:r>
      <w:r>
        <w:rPr>
          <w:rFonts w:ascii="Times New Roman" w:eastAsia="SimSun" w:hAnsi="Times New Roman" w:cs="Times New Roman"/>
          <w:sz w:val="28"/>
          <w:szCs w:val="28"/>
          <w:lang w:eastAsia="ru-RU"/>
        </w:rPr>
        <w:t> </w:t>
      </w:r>
      <w:r w:rsidRPr="00D82E06">
        <w:rPr>
          <w:rFonts w:ascii="Times New Roman" w:eastAsia="SimSun" w:hAnsi="Times New Roman" w:cs="Times New Roman"/>
          <w:sz w:val="28"/>
          <w:szCs w:val="28"/>
          <w:lang w:eastAsia="ru-RU"/>
        </w:rPr>
        <w:t>874</w:t>
      </w:r>
      <w:r>
        <w:rPr>
          <w:rFonts w:ascii="Times New Roman" w:eastAsia="SimSun" w:hAnsi="Times New Roman" w:cs="Times New Roman"/>
          <w:sz w:val="28"/>
          <w:szCs w:val="28"/>
          <w:lang w:eastAsia="ru-RU"/>
        </w:rPr>
        <w:t>,0 </w:t>
      </w:r>
      <w:proofErr w:type="spellStart"/>
      <w:r>
        <w:rPr>
          <w:rFonts w:ascii="Times New Roman" w:eastAsia="SimSun" w:hAnsi="Times New Roman" w:cs="Times New Roman"/>
          <w:sz w:val="28"/>
          <w:szCs w:val="28"/>
          <w:lang w:eastAsia="ru-RU"/>
        </w:rPr>
        <w:t>тыс.тенге</w:t>
      </w:r>
      <w:proofErr w:type="spellEnd"/>
      <w:r>
        <w:rPr>
          <w:rFonts w:ascii="Times New Roman" w:eastAsia="SimSun" w:hAnsi="Times New Roman" w:cs="Times New Roman"/>
          <w:sz w:val="28"/>
          <w:szCs w:val="28"/>
          <w:lang w:eastAsia="ru-RU"/>
        </w:rPr>
        <w:t>,</w:t>
      </w:r>
      <w:r w:rsidRPr="00D82E06">
        <w:rPr>
          <w:rFonts w:ascii="Times New Roman" w:eastAsia="SimSun" w:hAnsi="Times New Roman" w:cs="Times New Roman"/>
          <w:sz w:val="28"/>
          <w:szCs w:val="28"/>
          <w:lang w:eastAsia="ru-RU"/>
        </w:rPr>
        <w:t xml:space="preserve"> или 100</w:t>
      </w:r>
      <w:r>
        <w:rPr>
          <w:rFonts w:ascii="Times New Roman" w:eastAsia="SimSun" w:hAnsi="Times New Roman" w:cs="Times New Roman"/>
          <w:sz w:val="28"/>
          <w:szCs w:val="28"/>
          <w:lang w:eastAsia="ru-RU"/>
        </w:rPr>
        <w:t> %</w:t>
      </w:r>
      <w:r w:rsidRPr="00D82E06">
        <w:rPr>
          <w:rFonts w:ascii="Times New Roman" w:eastAsia="SimSun" w:hAnsi="Times New Roman" w:cs="Times New Roman"/>
          <w:sz w:val="28"/>
          <w:szCs w:val="28"/>
          <w:lang w:eastAsia="ru-RU"/>
        </w:rPr>
        <w:t xml:space="preserve">. </w:t>
      </w:r>
    </w:p>
    <w:p w14:paraId="33A76AC1" w14:textId="77777777" w:rsidR="00B46355" w:rsidRPr="00F931EE" w:rsidRDefault="00B46355" w:rsidP="00B46355">
      <w:pPr>
        <w:numPr>
          <w:ilvl w:val="0"/>
          <w:numId w:val="13"/>
        </w:numPr>
        <w:spacing w:after="0" w:line="240" w:lineRule="auto"/>
        <w:ind w:left="0" w:firstLine="708"/>
        <w:contextualSpacing/>
        <w:jc w:val="both"/>
        <w:rPr>
          <w:rFonts w:ascii="Times New Roman" w:eastAsia="SimSun" w:hAnsi="Times New Roman" w:cs="Times New Roman"/>
          <w:sz w:val="28"/>
          <w:szCs w:val="28"/>
          <w:lang w:val="kk-KZ" w:eastAsia="ru-RU"/>
        </w:rPr>
      </w:pPr>
      <w:r w:rsidRPr="00F931EE">
        <w:rPr>
          <w:rFonts w:ascii="Times New Roman" w:eastAsia="SimSun" w:hAnsi="Times New Roman" w:cs="Times New Roman"/>
          <w:i/>
          <w:sz w:val="28"/>
          <w:szCs w:val="28"/>
          <w:lang w:eastAsia="ru-RU"/>
        </w:rPr>
        <w:t xml:space="preserve">Увеличение общего количества судов специального водного транспорта Комитета транспорта </w:t>
      </w:r>
      <w:r w:rsidRPr="00F931EE">
        <w:rPr>
          <w:rFonts w:ascii="Times New Roman" w:eastAsia="SimSun" w:hAnsi="Times New Roman" w:cs="Times New Roman"/>
          <w:sz w:val="28"/>
          <w:szCs w:val="28"/>
          <w:lang w:val="kk-KZ" w:eastAsia="ru-RU"/>
        </w:rPr>
        <w:t xml:space="preserve">составло 7 единиц при плане 7 единиц. </w:t>
      </w:r>
    </w:p>
    <w:p w14:paraId="38B74003" w14:textId="77777777" w:rsidR="00B46355" w:rsidRPr="005C2A1A" w:rsidRDefault="00B46355" w:rsidP="00B46355">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Достижение </w:t>
      </w:r>
      <w:proofErr w:type="spellStart"/>
      <w:r>
        <w:rPr>
          <w:rFonts w:ascii="Times New Roman" w:eastAsia="Times New Roman" w:hAnsi="Times New Roman" w:cs="Times New Roman"/>
          <w:sz w:val="28"/>
          <w:szCs w:val="28"/>
          <w:lang w:eastAsia="ru-RU"/>
        </w:rPr>
        <w:t>показател</w:t>
      </w:r>
      <w:proofErr w:type="spellEnd"/>
      <w:r>
        <w:rPr>
          <w:rFonts w:ascii="Times New Roman" w:eastAsia="Times New Roman" w:hAnsi="Times New Roman" w:cs="Times New Roman"/>
          <w:sz w:val="28"/>
          <w:szCs w:val="28"/>
          <w:lang w:val="kk-KZ" w:eastAsia="ru-RU"/>
        </w:rPr>
        <w:t>я</w:t>
      </w:r>
      <w:r w:rsidRPr="006504D8">
        <w:rPr>
          <w:rFonts w:ascii="Times New Roman" w:eastAsia="Times New Roman" w:hAnsi="Times New Roman" w:cs="Times New Roman"/>
          <w:sz w:val="28"/>
          <w:szCs w:val="28"/>
          <w:lang w:eastAsia="ru-RU"/>
        </w:rPr>
        <w:t xml:space="preserve"> осуществлялось в рамках </w:t>
      </w:r>
      <w:proofErr w:type="spellStart"/>
      <w:r w:rsidRPr="006504D8">
        <w:rPr>
          <w:rFonts w:ascii="Times New Roman" w:eastAsia="Times New Roman" w:hAnsi="Times New Roman" w:cs="Times New Roman"/>
          <w:sz w:val="28"/>
          <w:szCs w:val="28"/>
          <w:lang w:eastAsia="ru-RU"/>
        </w:rPr>
        <w:t>мероприяти</w:t>
      </w:r>
      <w:proofErr w:type="spellEnd"/>
      <w:r>
        <w:rPr>
          <w:rFonts w:ascii="Times New Roman" w:eastAsia="Times New Roman" w:hAnsi="Times New Roman" w:cs="Times New Roman"/>
          <w:sz w:val="28"/>
          <w:szCs w:val="28"/>
          <w:lang w:val="kk-KZ" w:eastAsia="ru-RU"/>
        </w:rPr>
        <w:t>я по приобретению</w:t>
      </w:r>
      <w:r w:rsidRPr="005C2A1A">
        <w:rPr>
          <w:rFonts w:ascii="Times New Roman" w:eastAsia="Times New Roman" w:hAnsi="Times New Roman" w:cs="Times New Roman"/>
          <w:sz w:val="28"/>
          <w:szCs w:val="28"/>
          <w:lang w:val="kk-KZ" w:eastAsia="ru-RU"/>
        </w:rPr>
        <w:t xml:space="preserve"> судов специального водного транспорта Комитета транспорта</w:t>
      </w:r>
      <w:r>
        <w:rPr>
          <w:rFonts w:ascii="Times New Roman" w:eastAsia="Times New Roman" w:hAnsi="Times New Roman" w:cs="Times New Roman"/>
          <w:sz w:val="28"/>
          <w:szCs w:val="28"/>
          <w:lang w:val="kk-KZ" w:eastAsia="ru-RU"/>
        </w:rPr>
        <w:t xml:space="preserve"> на сумму 25 млн. тенге.</w:t>
      </w:r>
    </w:p>
    <w:p w14:paraId="691F7B05" w14:textId="77777777" w:rsidR="00B46355" w:rsidRPr="00D82E06" w:rsidRDefault="00B46355" w:rsidP="00B46355">
      <w:pPr>
        <w:spacing w:after="0" w:line="240" w:lineRule="auto"/>
        <w:ind w:firstLine="708"/>
        <w:contextualSpacing/>
        <w:jc w:val="both"/>
        <w:rPr>
          <w:rFonts w:ascii="Times New Roman" w:eastAsia="SimSun" w:hAnsi="Times New Roman" w:cs="Times New Roman"/>
          <w:sz w:val="28"/>
          <w:szCs w:val="28"/>
          <w:lang w:eastAsia="ru-RU"/>
        </w:rPr>
      </w:pPr>
      <w:r w:rsidRPr="00D82E06">
        <w:rPr>
          <w:rFonts w:ascii="Times New Roman" w:eastAsia="SimSun" w:hAnsi="Times New Roman" w:cs="Times New Roman"/>
          <w:sz w:val="28"/>
          <w:szCs w:val="28"/>
          <w:lang w:eastAsia="ru-RU"/>
        </w:rPr>
        <w:t>В рамках Государственной программы инфраструктурного развития «</w:t>
      </w:r>
      <w:proofErr w:type="spellStart"/>
      <w:r w:rsidRPr="00D82E06">
        <w:rPr>
          <w:rFonts w:ascii="Times New Roman" w:eastAsia="SimSun" w:hAnsi="Times New Roman" w:cs="Times New Roman"/>
          <w:sz w:val="28"/>
          <w:szCs w:val="28"/>
          <w:lang w:eastAsia="ru-RU"/>
        </w:rPr>
        <w:t>Нұрлы-жол</w:t>
      </w:r>
      <w:proofErr w:type="spellEnd"/>
      <w:r w:rsidRPr="00D82E06">
        <w:rPr>
          <w:rFonts w:ascii="Times New Roman" w:eastAsia="SimSun" w:hAnsi="Times New Roman" w:cs="Times New Roman"/>
          <w:sz w:val="28"/>
          <w:szCs w:val="28"/>
          <w:lang w:eastAsia="ru-RU"/>
        </w:rPr>
        <w:t>» на 2020-2025 годы были приобретены 5 маломерных судов.</w:t>
      </w:r>
    </w:p>
    <w:p w14:paraId="77BF570A" w14:textId="77777777" w:rsidR="00B46355" w:rsidRPr="00D82E06" w:rsidRDefault="00B46355" w:rsidP="00B46355">
      <w:pPr>
        <w:spacing w:after="0" w:line="240" w:lineRule="auto"/>
        <w:ind w:firstLine="708"/>
        <w:contextualSpacing/>
        <w:jc w:val="both"/>
        <w:rPr>
          <w:rFonts w:ascii="Times New Roman" w:eastAsia="SimSun" w:hAnsi="Times New Roman" w:cs="Times New Roman"/>
          <w:sz w:val="28"/>
          <w:szCs w:val="28"/>
          <w:lang w:eastAsia="ru-RU"/>
        </w:rPr>
      </w:pPr>
      <w:r w:rsidRPr="00D82E06">
        <w:rPr>
          <w:rFonts w:ascii="Times New Roman" w:eastAsia="SimSun" w:hAnsi="Times New Roman" w:cs="Times New Roman"/>
          <w:sz w:val="28"/>
          <w:szCs w:val="28"/>
          <w:lang w:eastAsia="ru-RU"/>
        </w:rPr>
        <w:t xml:space="preserve">Данные суда были распределены в инспекции ЗКО, ВКО, Алматинской, </w:t>
      </w:r>
      <w:proofErr w:type="spellStart"/>
      <w:r w:rsidRPr="00D82E06">
        <w:rPr>
          <w:rFonts w:ascii="Times New Roman" w:eastAsia="SimSun" w:hAnsi="Times New Roman" w:cs="Times New Roman"/>
          <w:sz w:val="28"/>
          <w:szCs w:val="28"/>
          <w:lang w:eastAsia="ru-RU"/>
        </w:rPr>
        <w:t>Кызылординской</w:t>
      </w:r>
      <w:proofErr w:type="spellEnd"/>
      <w:r w:rsidRPr="00D82E06">
        <w:rPr>
          <w:rFonts w:ascii="Times New Roman" w:eastAsia="SimSun" w:hAnsi="Times New Roman" w:cs="Times New Roman"/>
          <w:sz w:val="28"/>
          <w:szCs w:val="28"/>
          <w:lang w:eastAsia="ru-RU"/>
        </w:rPr>
        <w:t xml:space="preserve"> и Костанайской областям.</w:t>
      </w:r>
    </w:p>
    <w:p w14:paraId="027B0DE0" w14:textId="77777777" w:rsidR="00B46355" w:rsidRPr="00D82E06" w:rsidRDefault="00B46355" w:rsidP="00B46355">
      <w:pPr>
        <w:spacing w:after="0" w:line="240" w:lineRule="auto"/>
        <w:ind w:firstLine="708"/>
        <w:contextualSpacing/>
        <w:jc w:val="both"/>
        <w:rPr>
          <w:rFonts w:ascii="Times New Roman" w:eastAsia="SimSun" w:hAnsi="Times New Roman" w:cs="Times New Roman"/>
          <w:sz w:val="28"/>
          <w:szCs w:val="28"/>
          <w:lang w:eastAsia="ru-RU"/>
        </w:rPr>
      </w:pPr>
      <w:r w:rsidRPr="00D82E06">
        <w:rPr>
          <w:rFonts w:ascii="Times New Roman" w:eastAsia="SimSun" w:hAnsi="Times New Roman" w:cs="Times New Roman"/>
          <w:sz w:val="28"/>
          <w:szCs w:val="28"/>
          <w:lang w:eastAsia="ru-RU"/>
        </w:rPr>
        <w:t>Вместе с тем, одно маломерное судно было закуплено инспекцией Туркестанской области за счет собственных средств.</w:t>
      </w:r>
    </w:p>
    <w:p w14:paraId="45D00BF0" w14:textId="77777777" w:rsidR="00B46355" w:rsidRPr="00D82E06" w:rsidRDefault="00B46355" w:rsidP="00B46355">
      <w:pPr>
        <w:spacing w:after="0" w:line="240" w:lineRule="auto"/>
        <w:ind w:firstLine="708"/>
        <w:contextualSpacing/>
        <w:jc w:val="both"/>
        <w:rPr>
          <w:rFonts w:ascii="Times New Roman" w:eastAsia="SimSun" w:hAnsi="Times New Roman" w:cs="Times New Roman"/>
          <w:sz w:val="28"/>
          <w:szCs w:val="28"/>
          <w:lang w:eastAsia="ru-RU"/>
        </w:rPr>
      </w:pPr>
      <w:r w:rsidRPr="00D82E06">
        <w:rPr>
          <w:rFonts w:ascii="Times New Roman" w:eastAsia="SimSun" w:hAnsi="Times New Roman" w:cs="Times New Roman"/>
          <w:sz w:val="28"/>
          <w:szCs w:val="28"/>
          <w:lang w:eastAsia="ru-RU"/>
        </w:rPr>
        <w:t>Также с баланса республиканского государственного казенного предприятия «</w:t>
      </w:r>
      <w:proofErr w:type="spellStart"/>
      <w:r w:rsidRPr="00D82E06">
        <w:rPr>
          <w:rFonts w:ascii="Times New Roman" w:eastAsia="SimSun" w:hAnsi="Times New Roman" w:cs="Times New Roman"/>
          <w:sz w:val="28"/>
          <w:szCs w:val="28"/>
          <w:lang w:eastAsia="ru-RU"/>
        </w:rPr>
        <w:t>Қазақстан</w:t>
      </w:r>
      <w:proofErr w:type="spellEnd"/>
      <w:r w:rsidRPr="00D82E06">
        <w:rPr>
          <w:rFonts w:ascii="Times New Roman" w:eastAsia="SimSun" w:hAnsi="Times New Roman" w:cs="Times New Roman"/>
          <w:sz w:val="28"/>
          <w:szCs w:val="28"/>
          <w:lang w:eastAsia="ru-RU"/>
        </w:rPr>
        <w:t xml:space="preserve"> су </w:t>
      </w:r>
      <w:proofErr w:type="spellStart"/>
      <w:r w:rsidRPr="00D82E06">
        <w:rPr>
          <w:rFonts w:ascii="Times New Roman" w:eastAsia="SimSun" w:hAnsi="Times New Roman" w:cs="Times New Roman"/>
          <w:sz w:val="28"/>
          <w:szCs w:val="28"/>
          <w:lang w:eastAsia="ru-RU"/>
        </w:rPr>
        <w:t>жолдары</w:t>
      </w:r>
      <w:proofErr w:type="spellEnd"/>
      <w:r w:rsidRPr="00D82E06">
        <w:rPr>
          <w:rFonts w:ascii="Times New Roman" w:eastAsia="SimSun" w:hAnsi="Times New Roman" w:cs="Times New Roman"/>
          <w:sz w:val="28"/>
          <w:szCs w:val="28"/>
          <w:lang w:eastAsia="ru-RU"/>
        </w:rPr>
        <w:t xml:space="preserve">» Комитета транспорта </w:t>
      </w:r>
      <w:r w:rsidRPr="00F931EE">
        <w:rPr>
          <w:rFonts w:ascii="Times New Roman" w:eastAsia="SimSun" w:hAnsi="Times New Roman" w:cs="Times New Roman"/>
          <w:sz w:val="28"/>
          <w:szCs w:val="28"/>
          <w:lang w:eastAsia="ru-RU"/>
        </w:rPr>
        <w:t>Министерств</w:t>
      </w:r>
      <w:r>
        <w:rPr>
          <w:rFonts w:ascii="Times New Roman" w:eastAsia="SimSun" w:hAnsi="Times New Roman" w:cs="Times New Roman"/>
          <w:sz w:val="28"/>
          <w:szCs w:val="28"/>
          <w:lang w:eastAsia="ru-RU"/>
        </w:rPr>
        <w:t>а</w:t>
      </w:r>
      <w:r w:rsidRPr="00F931EE">
        <w:rPr>
          <w:rFonts w:ascii="Times New Roman" w:eastAsia="SimSun" w:hAnsi="Times New Roman" w:cs="Times New Roman"/>
          <w:sz w:val="28"/>
          <w:szCs w:val="28"/>
          <w:lang w:eastAsia="ru-RU"/>
        </w:rPr>
        <w:t xml:space="preserve"> индустрии и инфраструктурного развития Республики </w:t>
      </w:r>
      <w:proofErr w:type="spellStart"/>
      <w:r w:rsidRPr="00F931EE">
        <w:rPr>
          <w:rFonts w:ascii="Times New Roman" w:eastAsia="SimSun" w:hAnsi="Times New Roman" w:cs="Times New Roman"/>
          <w:sz w:val="28"/>
          <w:szCs w:val="28"/>
          <w:lang w:eastAsia="ru-RU"/>
        </w:rPr>
        <w:t>Казахстан</w:t>
      </w:r>
      <w:r w:rsidRPr="00D82E06">
        <w:rPr>
          <w:rFonts w:ascii="Times New Roman" w:eastAsia="SimSun" w:hAnsi="Times New Roman" w:cs="Times New Roman"/>
          <w:sz w:val="28"/>
          <w:szCs w:val="28"/>
          <w:lang w:eastAsia="ru-RU"/>
        </w:rPr>
        <w:t>передано</w:t>
      </w:r>
      <w:proofErr w:type="spellEnd"/>
      <w:r w:rsidRPr="00D82E06">
        <w:rPr>
          <w:rFonts w:ascii="Times New Roman" w:eastAsia="SimSun" w:hAnsi="Times New Roman" w:cs="Times New Roman"/>
          <w:sz w:val="28"/>
          <w:szCs w:val="28"/>
          <w:lang w:eastAsia="ru-RU"/>
        </w:rPr>
        <w:t xml:space="preserve"> одно маломерное судно на баланс РГУ «Инспекция транспортного контроля по </w:t>
      </w:r>
      <w:r w:rsidRPr="00D82E06">
        <w:rPr>
          <w:rFonts w:ascii="Times New Roman" w:eastAsia="SimSun" w:hAnsi="Times New Roman" w:cs="Times New Roman"/>
          <w:sz w:val="28"/>
          <w:szCs w:val="28"/>
          <w:lang w:eastAsia="ru-RU"/>
        </w:rPr>
        <w:lastRenderedPageBreak/>
        <w:t xml:space="preserve">Карагандинской области Комитета транспорта </w:t>
      </w:r>
      <w:r w:rsidRPr="00F931EE">
        <w:rPr>
          <w:rFonts w:ascii="Times New Roman" w:eastAsia="SimSun" w:hAnsi="Times New Roman" w:cs="Times New Roman"/>
          <w:sz w:val="28"/>
          <w:szCs w:val="28"/>
          <w:lang w:eastAsia="ru-RU"/>
        </w:rPr>
        <w:t>Министерств</w:t>
      </w:r>
      <w:r>
        <w:rPr>
          <w:rFonts w:ascii="Times New Roman" w:eastAsia="SimSun" w:hAnsi="Times New Roman" w:cs="Times New Roman"/>
          <w:sz w:val="28"/>
          <w:szCs w:val="28"/>
          <w:lang w:eastAsia="ru-RU"/>
        </w:rPr>
        <w:t>а</w:t>
      </w:r>
      <w:r w:rsidRPr="00F931EE">
        <w:rPr>
          <w:rFonts w:ascii="Times New Roman" w:eastAsia="SimSun" w:hAnsi="Times New Roman" w:cs="Times New Roman"/>
          <w:sz w:val="28"/>
          <w:szCs w:val="28"/>
          <w:lang w:eastAsia="ru-RU"/>
        </w:rPr>
        <w:t xml:space="preserve"> индустрии и инфраструктурного развития Республики</w:t>
      </w:r>
      <w:r w:rsidRPr="00D82E06">
        <w:rPr>
          <w:rFonts w:ascii="Times New Roman" w:eastAsia="SimSun" w:hAnsi="Times New Roman" w:cs="Times New Roman"/>
          <w:sz w:val="28"/>
          <w:szCs w:val="28"/>
          <w:lang w:eastAsia="ru-RU"/>
        </w:rPr>
        <w:t>.</w:t>
      </w:r>
    </w:p>
    <w:p w14:paraId="5966CD8E" w14:textId="77777777" w:rsidR="00B46355" w:rsidRPr="00D82E06" w:rsidRDefault="00B46355" w:rsidP="00B46355">
      <w:pPr>
        <w:spacing w:after="0" w:line="240" w:lineRule="auto"/>
        <w:ind w:firstLine="708"/>
        <w:contextualSpacing/>
        <w:jc w:val="both"/>
        <w:rPr>
          <w:rFonts w:ascii="Times New Roman" w:eastAsia="SimSun" w:hAnsi="Times New Roman" w:cs="Times New Roman"/>
          <w:sz w:val="28"/>
          <w:szCs w:val="28"/>
          <w:lang w:eastAsia="ru-RU"/>
        </w:rPr>
      </w:pPr>
      <w:r w:rsidRPr="00D82E06">
        <w:rPr>
          <w:rFonts w:ascii="Times New Roman" w:eastAsia="SimSun" w:hAnsi="Times New Roman" w:cs="Times New Roman"/>
          <w:sz w:val="28"/>
          <w:szCs w:val="28"/>
          <w:lang w:eastAsia="ru-RU"/>
        </w:rPr>
        <w:t>Таким образом, принятые меры позволили увеличить общее количество судов специального водного транспорта на 7 единиц в 2020 году.</w:t>
      </w:r>
    </w:p>
    <w:p w14:paraId="57E8A97C" w14:textId="77777777" w:rsidR="00B46355" w:rsidRPr="00D25168" w:rsidRDefault="00B46355" w:rsidP="00B46355">
      <w:pPr>
        <w:pStyle w:val="a7"/>
        <w:numPr>
          <w:ilvl w:val="0"/>
          <w:numId w:val="13"/>
        </w:numPr>
        <w:ind w:left="0" w:firstLine="720"/>
        <w:rPr>
          <w:i/>
          <w:lang w:eastAsia="ru-RU"/>
        </w:rPr>
      </w:pPr>
      <w:r w:rsidRPr="00D25168">
        <w:rPr>
          <w:rFonts w:eastAsia="SimSun"/>
          <w:i/>
          <w:lang w:eastAsia="ru-RU"/>
        </w:rPr>
        <w:t>Снижение количества транспортных происшествий на внутреннем водном транспорте (на 1000 судов не более 0,5 транспортных происшествий)</w:t>
      </w:r>
    </w:p>
    <w:p w14:paraId="13BADF47" w14:textId="77777777" w:rsidR="00B46355" w:rsidRPr="00D25168" w:rsidRDefault="00B46355" w:rsidP="00B46355">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В</w:t>
      </w:r>
      <w:r w:rsidRPr="00D25168">
        <w:rPr>
          <w:rFonts w:ascii="Times New Roman" w:eastAsia="Times New Roman" w:hAnsi="Times New Roman" w:cs="Times New Roman"/>
          <w:sz w:val="28"/>
          <w:szCs w:val="28"/>
          <w:lang w:eastAsia="ru-RU"/>
        </w:rPr>
        <w:t>сего зарегистрировано 11 транспортных происшествий. Таким образом, за 2020 года количества транспортных происшествий на внутреннем водном транспорте в проц</w:t>
      </w:r>
      <w:r>
        <w:rPr>
          <w:rFonts w:ascii="Times New Roman" w:eastAsia="Times New Roman" w:hAnsi="Times New Roman" w:cs="Times New Roman"/>
          <w:sz w:val="28"/>
          <w:szCs w:val="28"/>
          <w:lang w:eastAsia="ru-RU"/>
        </w:rPr>
        <w:t>ентном выражении составил 0,05 %</w:t>
      </w:r>
      <w:r>
        <w:rPr>
          <w:rFonts w:ascii="Times New Roman" w:eastAsia="Times New Roman" w:hAnsi="Times New Roman" w:cs="Times New Roman"/>
          <w:sz w:val="28"/>
          <w:szCs w:val="28"/>
          <w:lang w:val="kk-KZ" w:eastAsia="ru-RU"/>
        </w:rPr>
        <w:t>, при плане 1</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kk-KZ" w:eastAsia="ru-RU"/>
        </w:rPr>
        <w:t>.</w:t>
      </w:r>
    </w:p>
    <w:p w14:paraId="0314697C" w14:textId="77777777" w:rsidR="00B46355" w:rsidRPr="000E42B5" w:rsidRDefault="00B46355" w:rsidP="00B46355">
      <w:pPr>
        <w:spacing w:after="0" w:line="240" w:lineRule="auto"/>
        <w:ind w:firstLine="709"/>
        <w:jc w:val="both"/>
        <w:rPr>
          <w:rFonts w:ascii="Times New Roman" w:eastAsia="Times New Roman" w:hAnsi="Times New Roman" w:cs="Times New Roman"/>
          <w:b/>
          <w:i/>
          <w:sz w:val="28"/>
          <w:szCs w:val="28"/>
          <w:lang w:eastAsia="ru-RU"/>
        </w:rPr>
      </w:pPr>
      <w:r w:rsidRPr="000E42B5">
        <w:rPr>
          <w:rFonts w:ascii="Times New Roman" w:eastAsia="Times New Roman" w:hAnsi="Times New Roman" w:cs="Times New Roman"/>
          <w:b/>
          <w:i/>
          <w:sz w:val="28"/>
          <w:szCs w:val="28"/>
          <w:lang w:eastAsia="ru-RU"/>
        </w:rPr>
        <w:t xml:space="preserve">Гражданская авиация </w:t>
      </w:r>
    </w:p>
    <w:p w14:paraId="411F607C" w14:textId="414CF555" w:rsidR="00B46355" w:rsidRPr="000E42B5" w:rsidRDefault="00B46355" w:rsidP="00B46355">
      <w:pPr>
        <w:spacing w:after="0" w:line="240" w:lineRule="auto"/>
        <w:ind w:firstLine="709"/>
        <w:jc w:val="both"/>
        <w:rPr>
          <w:rFonts w:ascii="Times New Roman" w:eastAsia="Times New Roman" w:hAnsi="Times New Roman" w:cs="Times New Roman"/>
          <w:i/>
          <w:sz w:val="28"/>
          <w:szCs w:val="28"/>
          <w:lang w:eastAsia="ru-RU"/>
        </w:rPr>
      </w:pPr>
      <w:r w:rsidRPr="000E42B5">
        <w:rPr>
          <w:rFonts w:ascii="Times New Roman" w:eastAsia="Times New Roman" w:hAnsi="Times New Roman" w:cs="Times New Roman"/>
          <w:i/>
          <w:sz w:val="28"/>
          <w:szCs w:val="28"/>
          <w:lang w:eastAsia="ru-RU"/>
        </w:rPr>
        <w:t>Показатели результат</w:t>
      </w:r>
      <w:r w:rsidR="004322A1">
        <w:rPr>
          <w:rFonts w:ascii="Times New Roman" w:eastAsia="Times New Roman" w:hAnsi="Times New Roman" w:cs="Times New Roman"/>
          <w:i/>
          <w:sz w:val="28"/>
          <w:szCs w:val="28"/>
          <w:lang w:eastAsia="ru-RU"/>
        </w:rPr>
        <w:t>а</w:t>
      </w:r>
      <w:r w:rsidRPr="000E42B5">
        <w:rPr>
          <w:rFonts w:ascii="Times New Roman" w:eastAsia="Times New Roman" w:hAnsi="Times New Roman" w:cs="Times New Roman"/>
          <w:i/>
          <w:sz w:val="28"/>
          <w:szCs w:val="28"/>
          <w:lang w:eastAsia="ru-RU"/>
        </w:rPr>
        <w:t>:</w:t>
      </w:r>
    </w:p>
    <w:p w14:paraId="6BC555DB" w14:textId="77777777" w:rsidR="00B46355" w:rsidRPr="00F931EE" w:rsidRDefault="00B46355" w:rsidP="00B46355">
      <w:pPr>
        <w:numPr>
          <w:ilvl w:val="0"/>
          <w:numId w:val="14"/>
        </w:numPr>
        <w:spacing w:after="0" w:line="240" w:lineRule="auto"/>
        <w:ind w:left="0" w:firstLine="708"/>
        <w:contextualSpacing/>
        <w:jc w:val="both"/>
        <w:rPr>
          <w:rFonts w:ascii="Times New Roman" w:eastAsia="Times New Roman" w:hAnsi="Times New Roman" w:cs="Times New Roman"/>
          <w:sz w:val="28"/>
          <w:szCs w:val="28"/>
          <w:lang w:val="kk-KZ" w:eastAsia="ru-RU"/>
        </w:rPr>
      </w:pPr>
      <w:r w:rsidRPr="00F931EE">
        <w:rPr>
          <w:rFonts w:ascii="Times New Roman" w:eastAsia="SimSun" w:hAnsi="Times New Roman" w:cs="Times New Roman"/>
          <w:i/>
          <w:sz w:val="28"/>
          <w:szCs w:val="28"/>
          <w:lang w:eastAsia="ru-RU"/>
        </w:rPr>
        <w:t xml:space="preserve">Уровень внедрения стандартов ИКАО по безопасности полетов </w:t>
      </w:r>
      <w:r w:rsidRPr="00F931EE">
        <w:rPr>
          <w:rFonts w:ascii="Times New Roman" w:eastAsia="Times New Roman" w:hAnsi="Times New Roman" w:cs="Times New Roman"/>
          <w:sz w:val="28"/>
          <w:szCs w:val="28"/>
          <w:lang w:val="kk-KZ" w:eastAsia="ru-RU"/>
        </w:rPr>
        <w:t>составил 74</w:t>
      </w:r>
      <w:r w:rsidRPr="00F931EE">
        <w:rPr>
          <w:rFonts w:ascii="Times New Roman" w:eastAsia="Times New Roman" w:hAnsi="Times New Roman" w:cs="Times New Roman"/>
          <w:sz w:val="28"/>
          <w:szCs w:val="28"/>
          <w:lang w:eastAsia="ru-RU"/>
        </w:rPr>
        <w:t> %</w:t>
      </w:r>
      <w:r w:rsidRPr="00F931EE">
        <w:rPr>
          <w:rFonts w:ascii="Times New Roman" w:eastAsia="Times New Roman" w:hAnsi="Times New Roman" w:cs="Times New Roman"/>
          <w:sz w:val="28"/>
          <w:szCs w:val="28"/>
          <w:lang w:val="kk-KZ" w:eastAsia="ru-RU"/>
        </w:rPr>
        <w:t>, при плане 74</w:t>
      </w:r>
      <w:r w:rsidRPr="00F931EE">
        <w:rPr>
          <w:rFonts w:ascii="Times New Roman" w:eastAsia="Times New Roman" w:hAnsi="Times New Roman" w:cs="Times New Roman"/>
          <w:sz w:val="28"/>
          <w:szCs w:val="28"/>
          <w:lang w:eastAsia="ru-RU"/>
        </w:rPr>
        <w:t> %</w:t>
      </w:r>
      <w:r w:rsidRPr="00F931EE">
        <w:rPr>
          <w:rFonts w:ascii="Times New Roman" w:eastAsia="Times New Roman" w:hAnsi="Times New Roman" w:cs="Times New Roman"/>
          <w:sz w:val="28"/>
          <w:szCs w:val="28"/>
          <w:lang w:val="kk-KZ" w:eastAsia="ru-RU"/>
        </w:rPr>
        <w:t xml:space="preserve">. </w:t>
      </w:r>
    </w:p>
    <w:p w14:paraId="0C7B971E" w14:textId="77777777" w:rsidR="00B46355" w:rsidRDefault="00B46355" w:rsidP="00B4635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П</w:t>
      </w:r>
      <w:r w:rsidRPr="00F0163B">
        <w:rPr>
          <w:rFonts w:ascii="Times New Roman" w:eastAsia="Times New Roman" w:hAnsi="Times New Roman" w:cs="Times New Roman"/>
          <w:sz w:val="28"/>
          <w:szCs w:val="28"/>
          <w:lang w:eastAsia="ru-RU"/>
        </w:rPr>
        <w:t xml:space="preserve">о результатам </w:t>
      </w:r>
      <w:proofErr w:type="spellStart"/>
      <w:r w:rsidRPr="00F0163B">
        <w:rPr>
          <w:rFonts w:ascii="Times New Roman" w:eastAsia="Times New Roman" w:hAnsi="Times New Roman" w:cs="Times New Roman"/>
          <w:sz w:val="28"/>
          <w:szCs w:val="28"/>
          <w:lang w:eastAsia="ru-RU"/>
        </w:rPr>
        <w:t>валидационной</w:t>
      </w:r>
      <w:proofErr w:type="spellEnd"/>
      <w:r w:rsidRPr="00F0163B">
        <w:rPr>
          <w:rFonts w:ascii="Times New Roman" w:eastAsia="Times New Roman" w:hAnsi="Times New Roman" w:cs="Times New Roman"/>
          <w:sz w:val="28"/>
          <w:szCs w:val="28"/>
          <w:lang w:eastAsia="ru-RU"/>
        </w:rPr>
        <w:t xml:space="preserve"> миссии ИКАО 2016 года уровень эффективного внедрения стандартов и рекомендуемой практики ИКАО составляет 74</w:t>
      </w:r>
      <w:r>
        <w:rPr>
          <w:rFonts w:ascii="Times New Roman" w:eastAsia="Times New Roman" w:hAnsi="Times New Roman" w:cs="Times New Roman"/>
          <w:sz w:val="28"/>
          <w:szCs w:val="28"/>
          <w:lang w:eastAsia="ru-RU"/>
        </w:rPr>
        <w:t> %</w:t>
      </w:r>
      <w:r w:rsidRPr="00F0163B">
        <w:rPr>
          <w:rFonts w:ascii="Times New Roman" w:eastAsia="Times New Roman" w:hAnsi="Times New Roman" w:cs="Times New Roman"/>
          <w:sz w:val="28"/>
          <w:szCs w:val="28"/>
          <w:lang w:eastAsia="ru-RU"/>
        </w:rPr>
        <w:t>, что соответствует уровню таких европейских стран, как Словакия - 75</w:t>
      </w:r>
      <w:r>
        <w:rPr>
          <w:rFonts w:ascii="Times New Roman" w:eastAsia="Times New Roman" w:hAnsi="Times New Roman" w:cs="Times New Roman"/>
          <w:sz w:val="28"/>
          <w:szCs w:val="28"/>
          <w:lang w:eastAsia="ru-RU"/>
        </w:rPr>
        <w:t> %</w:t>
      </w:r>
      <w:r w:rsidRPr="00F0163B">
        <w:rPr>
          <w:rFonts w:ascii="Times New Roman" w:eastAsia="Times New Roman" w:hAnsi="Times New Roman" w:cs="Times New Roman"/>
          <w:sz w:val="28"/>
          <w:szCs w:val="28"/>
          <w:lang w:eastAsia="ru-RU"/>
        </w:rPr>
        <w:t>, Португалия - 71</w:t>
      </w:r>
      <w:r>
        <w:rPr>
          <w:rFonts w:ascii="Times New Roman" w:eastAsia="Times New Roman" w:hAnsi="Times New Roman" w:cs="Times New Roman"/>
          <w:sz w:val="28"/>
          <w:szCs w:val="28"/>
          <w:lang w:eastAsia="ru-RU"/>
        </w:rPr>
        <w:t> %</w:t>
      </w:r>
      <w:r w:rsidRPr="00F0163B">
        <w:rPr>
          <w:rFonts w:ascii="Times New Roman" w:eastAsia="Times New Roman" w:hAnsi="Times New Roman" w:cs="Times New Roman"/>
          <w:sz w:val="28"/>
          <w:szCs w:val="28"/>
          <w:lang w:eastAsia="ru-RU"/>
        </w:rPr>
        <w:t>, Люксембург - 70</w:t>
      </w:r>
      <w:r>
        <w:rPr>
          <w:rFonts w:ascii="Times New Roman" w:eastAsia="Times New Roman" w:hAnsi="Times New Roman" w:cs="Times New Roman"/>
          <w:sz w:val="28"/>
          <w:szCs w:val="28"/>
          <w:lang w:eastAsia="ru-RU"/>
        </w:rPr>
        <w:t> %</w:t>
      </w:r>
      <w:r w:rsidRPr="00F0163B">
        <w:rPr>
          <w:rFonts w:ascii="Times New Roman" w:eastAsia="Times New Roman" w:hAnsi="Times New Roman" w:cs="Times New Roman"/>
          <w:sz w:val="28"/>
          <w:szCs w:val="28"/>
          <w:lang w:eastAsia="ru-RU"/>
        </w:rPr>
        <w:t>, Литва - 70</w:t>
      </w:r>
      <w:r>
        <w:rPr>
          <w:rFonts w:ascii="Times New Roman" w:eastAsia="Times New Roman" w:hAnsi="Times New Roman" w:cs="Times New Roman"/>
          <w:sz w:val="28"/>
          <w:szCs w:val="28"/>
          <w:lang w:eastAsia="ru-RU"/>
        </w:rPr>
        <w:t> %</w:t>
      </w:r>
      <w:r w:rsidRPr="00F0163B">
        <w:rPr>
          <w:rFonts w:ascii="Times New Roman" w:eastAsia="Times New Roman" w:hAnsi="Times New Roman" w:cs="Times New Roman"/>
          <w:sz w:val="28"/>
          <w:szCs w:val="28"/>
          <w:lang w:eastAsia="ru-RU"/>
        </w:rPr>
        <w:t>, Молдова - 72</w:t>
      </w:r>
      <w:r>
        <w:rPr>
          <w:rFonts w:ascii="Times New Roman" w:eastAsia="Times New Roman" w:hAnsi="Times New Roman" w:cs="Times New Roman"/>
          <w:sz w:val="28"/>
          <w:szCs w:val="28"/>
          <w:lang w:eastAsia="ru-RU"/>
        </w:rPr>
        <w:t> %</w:t>
      </w:r>
      <w:r w:rsidRPr="00F0163B">
        <w:rPr>
          <w:rFonts w:ascii="Times New Roman" w:eastAsia="Times New Roman" w:hAnsi="Times New Roman" w:cs="Times New Roman"/>
          <w:sz w:val="28"/>
          <w:szCs w:val="28"/>
          <w:lang w:eastAsia="ru-RU"/>
        </w:rPr>
        <w:t>. Текущий среднемировой уровень составляет 63</w:t>
      </w:r>
      <w:r>
        <w:rPr>
          <w:rFonts w:ascii="Times New Roman" w:eastAsia="Times New Roman" w:hAnsi="Times New Roman" w:cs="Times New Roman"/>
          <w:sz w:val="28"/>
          <w:szCs w:val="28"/>
          <w:lang w:eastAsia="ru-RU"/>
        </w:rPr>
        <w:t> %</w:t>
      </w:r>
      <w:r w:rsidRPr="00F0163B">
        <w:rPr>
          <w:rFonts w:ascii="Times New Roman" w:eastAsia="Times New Roman" w:hAnsi="Times New Roman" w:cs="Times New Roman"/>
          <w:sz w:val="28"/>
          <w:szCs w:val="28"/>
          <w:lang w:eastAsia="ru-RU"/>
        </w:rPr>
        <w:t>, а среднеевропейский – 76</w:t>
      </w:r>
      <w:r>
        <w:rPr>
          <w:rFonts w:ascii="Times New Roman" w:eastAsia="Times New Roman" w:hAnsi="Times New Roman" w:cs="Times New Roman"/>
          <w:sz w:val="28"/>
          <w:szCs w:val="28"/>
          <w:lang w:eastAsia="ru-RU"/>
        </w:rPr>
        <w:t> %</w:t>
      </w:r>
      <w:r w:rsidRPr="00F016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0163B">
        <w:rPr>
          <w:rFonts w:ascii="Times New Roman" w:eastAsia="Times New Roman" w:hAnsi="Times New Roman" w:cs="Times New Roman"/>
          <w:sz w:val="28"/>
          <w:szCs w:val="28"/>
          <w:lang w:eastAsia="ru-RU"/>
        </w:rPr>
        <w:t>Следующий аудит ИКАО в Казахстане запланирован не ранее 2022 года.</w:t>
      </w:r>
    </w:p>
    <w:p w14:paraId="7C610461" w14:textId="77777777" w:rsidR="00B46355" w:rsidRPr="00F0163B" w:rsidRDefault="00B46355" w:rsidP="00B46355">
      <w:pPr>
        <w:spacing w:after="0" w:line="240" w:lineRule="auto"/>
        <w:ind w:firstLine="708"/>
        <w:jc w:val="both"/>
        <w:rPr>
          <w:rFonts w:ascii="Times New Roman" w:eastAsia="Times New Roman" w:hAnsi="Times New Roman" w:cs="Times New Roman"/>
          <w:sz w:val="28"/>
          <w:szCs w:val="28"/>
          <w:lang w:eastAsia="ru-RU"/>
        </w:rPr>
      </w:pPr>
      <w:r w:rsidRPr="00F0163B">
        <w:rPr>
          <w:rFonts w:ascii="Times New Roman" w:eastAsia="Times New Roman" w:hAnsi="Times New Roman" w:cs="Times New Roman"/>
          <w:sz w:val="28"/>
          <w:szCs w:val="28"/>
          <w:lang w:eastAsia="ru-RU"/>
        </w:rPr>
        <w:t>Важным шагом в улучшении обеспечения безопасности в сфере гражданской авиации стал переход на новый подход регулирования отрасли, основанный на британской модели и создание в 2019 году отраслевого регулятора безопасности полетов и авиационной безопасности - Авиационной администрации Казахстана (далее - ААК).</w:t>
      </w:r>
    </w:p>
    <w:p w14:paraId="30F1FD11" w14:textId="77777777" w:rsidR="00B46355" w:rsidRPr="00F0163B" w:rsidRDefault="00B46355" w:rsidP="00B46355">
      <w:pPr>
        <w:spacing w:after="0" w:line="240" w:lineRule="auto"/>
        <w:ind w:firstLine="708"/>
        <w:jc w:val="both"/>
        <w:rPr>
          <w:rFonts w:ascii="Times New Roman" w:eastAsia="Times New Roman" w:hAnsi="Times New Roman" w:cs="Times New Roman"/>
          <w:sz w:val="28"/>
          <w:szCs w:val="28"/>
          <w:lang w:eastAsia="ru-RU"/>
        </w:rPr>
      </w:pPr>
      <w:r w:rsidRPr="00F0163B">
        <w:rPr>
          <w:rFonts w:ascii="Times New Roman" w:eastAsia="Times New Roman" w:hAnsi="Times New Roman" w:cs="Times New Roman"/>
          <w:sz w:val="28"/>
          <w:szCs w:val="28"/>
          <w:lang w:eastAsia="ru-RU"/>
        </w:rPr>
        <w:t>ААК обеспечивает осуществление контроля и надзора на высоком международном уровне, для защиты гражданской авиации от актов незаконного вмешательства, что создает основу для устойчивого развития и безопасности гражданской авиации.</w:t>
      </w:r>
    </w:p>
    <w:p w14:paraId="3B6A2080" w14:textId="69ABE16F" w:rsidR="008A5D02" w:rsidRDefault="00B46355" w:rsidP="00B46355">
      <w:pPr>
        <w:spacing w:after="0" w:line="240" w:lineRule="auto"/>
        <w:ind w:firstLine="709"/>
        <w:jc w:val="both"/>
        <w:rPr>
          <w:rFonts w:ascii="Times New Roman" w:eastAsia="Times New Roman" w:hAnsi="Times New Roman" w:cs="Times New Roman"/>
          <w:sz w:val="28"/>
          <w:szCs w:val="28"/>
          <w:lang w:eastAsia="ru-RU"/>
        </w:rPr>
      </w:pPr>
      <w:r w:rsidRPr="00F0163B">
        <w:rPr>
          <w:rFonts w:ascii="Times New Roman" w:eastAsia="Times New Roman" w:hAnsi="Times New Roman" w:cs="Times New Roman"/>
          <w:sz w:val="28"/>
          <w:szCs w:val="28"/>
          <w:lang w:eastAsia="ru-RU"/>
        </w:rPr>
        <w:t>За 2020 год в сфере авиационной безопасности проведено 10 сертификаций организации досмотра служб авиационной безопасности, 22 инспекционные проверки субъектов гражданской авиации (13 аэропортов и 9 авиакомпаний), 30 проверок в составе других сертификаций и 4 внеплановые проверки.</w:t>
      </w:r>
    </w:p>
    <w:p w14:paraId="01F44AC7" w14:textId="77777777" w:rsidR="00B46355" w:rsidRPr="00581B30" w:rsidRDefault="00B46355" w:rsidP="00B46355">
      <w:pPr>
        <w:spacing w:after="0" w:line="240" w:lineRule="auto"/>
        <w:ind w:firstLine="709"/>
        <w:jc w:val="both"/>
        <w:rPr>
          <w:rFonts w:cstheme="minorHAnsi"/>
          <w:color w:val="000000" w:themeColor="text1"/>
          <w:sz w:val="28"/>
          <w:szCs w:val="28"/>
          <w:highlight w:val="yellow"/>
        </w:rPr>
      </w:pPr>
    </w:p>
    <w:p w14:paraId="716DAB42" w14:textId="77777777" w:rsidR="008A5D02" w:rsidRPr="00B46355" w:rsidRDefault="008A5D02" w:rsidP="00524CA0">
      <w:pPr>
        <w:pStyle w:val="2"/>
        <w:spacing w:before="0" w:after="0"/>
        <w:rPr>
          <w:rFonts w:asciiTheme="minorHAnsi" w:hAnsiTheme="minorHAnsi" w:cstheme="minorHAnsi"/>
          <w:b w:val="0"/>
          <w:i w:val="0"/>
          <w:color w:val="F2F2F2" w:themeColor="background1" w:themeShade="F2"/>
          <w:sz w:val="20"/>
        </w:rPr>
      </w:pPr>
      <w:bookmarkStart w:id="12" w:name="_Toc35594918"/>
      <w:r w:rsidRPr="00B46355">
        <w:rPr>
          <w:rFonts w:asciiTheme="minorHAnsi" w:hAnsiTheme="minorHAnsi" w:cstheme="minorHAnsi"/>
          <w:b w:val="0"/>
          <w:i w:val="0"/>
          <w:color w:val="F2F2F2" w:themeColor="background1" w:themeShade="F2"/>
          <w:sz w:val="20"/>
        </w:rPr>
        <w:t>Государственная программа жилищного строительства «</w:t>
      </w:r>
      <w:proofErr w:type="spellStart"/>
      <w:r w:rsidRPr="00B46355">
        <w:rPr>
          <w:rFonts w:asciiTheme="minorHAnsi" w:hAnsiTheme="minorHAnsi" w:cstheme="minorHAnsi"/>
          <w:b w:val="0"/>
          <w:i w:val="0"/>
          <w:color w:val="F2F2F2" w:themeColor="background1" w:themeShade="F2"/>
          <w:sz w:val="20"/>
        </w:rPr>
        <w:t>Нұрлы</w:t>
      </w:r>
      <w:proofErr w:type="spellEnd"/>
      <w:r w:rsidRPr="00B46355">
        <w:rPr>
          <w:rFonts w:asciiTheme="minorHAnsi" w:hAnsiTheme="minorHAnsi" w:cstheme="minorHAnsi"/>
          <w:b w:val="0"/>
          <w:i w:val="0"/>
          <w:color w:val="F2F2F2" w:themeColor="background1" w:themeShade="F2"/>
          <w:sz w:val="20"/>
        </w:rPr>
        <w:t xml:space="preserve"> </w:t>
      </w:r>
      <w:proofErr w:type="spellStart"/>
      <w:r w:rsidRPr="00B46355">
        <w:rPr>
          <w:rFonts w:asciiTheme="minorHAnsi" w:hAnsiTheme="minorHAnsi" w:cstheme="minorHAnsi"/>
          <w:b w:val="0"/>
          <w:i w:val="0"/>
          <w:color w:val="F2F2F2" w:themeColor="background1" w:themeShade="F2"/>
          <w:sz w:val="20"/>
        </w:rPr>
        <w:t>жер</w:t>
      </w:r>
      <w:proofErr w:type="spellEnd"/>
      <w:r w:rsidRPr="00B46355">
        <w:rPr>
          <w:rFonts w:asciiTheme="minorHAnsi" w:hAnsiTheme="minorHAnsi" w:cstheme="minorHAnsi"/>
          <w:b w:val="0"/>
          <w:i w:val="0"/>
          <w:color w:val="F2F2F2" w:themeColor="background1" w:themeShade="F2"/>
          <w:sz w:val="20"/>
        </w:rPr>
        <w:t>»</w:t>
      </w:r>
      <w:bookmarkEnd w:id="12"/>
      <w:r w:rsidRPr="00B46355">
        <w:rPr>
          <w:rFonts w:asciiTheme="minorHAnsi" w:hAnsiTheme="minorHAnsi" w:cstheme="minorHAnsi"/>
          <w:b w:val="0"/>
          <w:i w:val="0"/>
          <w:color w:val="F2F2F2" w:themeColor="background1" w:themeShade="F2"/>
          <w:sz w:val="20"/>
        </w:rPr>
        <w:t xml:space="preserve"> </w:t>
      </w:r>
    </w:p>
    <w:tbl>
      <w:tblPr>
        <w:tblStyle w:val="af2"/>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DF567D" w:rsidRPr="00A166DD" w14:paraId="77B042AD" w14:textId="77777777" w:rsidTr="00146294">
        <w:trPr>
          <w:trHeight w:val="798"/>
        </w:trPr>
        <w:tc>
          <w:tcPr>
            <w:tcW w:w="1134" w:type="dxa"/>
          </w:tcPr>
          <w:p w14:paraId="5017B499" w14:textId="77777777" w:rsidR="00DF567D" w:rsidRPr="00A166DD" w:rsidRDefault="00DF567D" w:rsidP="00146294">
            <w:pPr>
              <w:jc w:val="both"/>
              <w:rPr>
                <w:rFonts w:ascii="Times New Roman" w:hAnsi="Times New Roman" w:cs="Times New Roman"/>
                <w:color w:val="000000" w:themeColor="text1"/>
                <w:sz w:val="28"/>
                <w:szCs w:val="28"/>
              </w:rPr>
            </w:pPr>
            <w:r w:rsidRPr="00A166DD">
              <w:rPr>
                <w:rFonts w:ascii="Times New Roman" w:hAnsi="Times New Roman" w:cs="Times New Roman"/>
                <w:noProof/>
                <w:color w:val="000000" w:themeColor="text1"/>
                <w:sz w:val="28"/>
                <w:szCs w:val="28"/>
                <w:lang w:eastAsia="ru-RU"/>
              </w:rPr>
              <w:drawing>
                <wp:inline distT="0" distB="0" distL="0" distR="0" wp14:anchorId="72F45E42" wp14:editId="23D10EAD">
                  <wp:extent cx="541020" cy="431151"/>
                  <wp:effectExtent l="0" t="0" r="0" b="7620"/>
                  <wp:docPr id="2" name="Рисунок 2" descr="C:\Windows.old\Users\asyzdykova\Pictures\Картинки для слайдов\лого\НЖе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Users\asyzdykova\Pictures\Картинки для слайдов\лого\НЖер-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716" cy="442066"/>
                          </a:xfrm>
                          <a:prstGeom prst="rect">
                            <a:avLst/>
                          </a:prstGeom>
                          <a:noFill/>
                          <a:ln>
                            <a:noFill/>
                          </a:ln>
                        </pic:spPr>
                      </pic:pic>
                    </a:graphicData>
                  </a:graphic>
                </wp:inline>
              </w:drawing>
            </w:r>
          </w:p>
        </w:tc>
        <w:tc>
          <w:tcPr>
            <w:tcW w:w="8505" w:type="dxa"/>
          </w:tcPr>
          <w:p w14:paraId="38783C5B" w14:textId="75E118F0" w:rsidR="00DF567D" w:rsidRPr="00A166DD" w:rsidRDefault="00032997" w:rsidP="00146294">
            <w:pPr>
              <w:jc w:val="both"/>
              <w:rPr>
                <w:rFonts w:ascii="Times New Roman" w:hAnsi="Times New Roman" w:cs="Times New Roman"/>
                <w:b/>
                <w:color w:val="000000" w:themeColor="text1"/>
                <w:sz w:val="28"/>
                <w:szCs w:val="28"/>
              </w:rPr>
            </w:pPr>
            <w:r w:rsidRPr="00B46355">
              <w:rPr>
                <w:rFonts w:ascii="Times New Roman" w:hAnsi="Times New Roman" w:cs="Times New Roman"/>
                <w:b/>
                <w:color w:val="0000FF"/>
                <w:sz w:val="28"/>
                <w:szCs w:val="28"/>
              </w:rPr>
              <w:t xml:space="preserve">ГОСУДАРСТВЕННАЯ ПРОГРАММА ЖИЛИЩНО-КОММУНАЛЬНОГО РАЗВИТИЯ </w:t>
            </w:r>
            <w:r w:rsidRPr="00B46355">
              <w:rPr>
                <w:rFonts w:ascii="Times New Roman" w:hAnsi="Times New Roman" w:cs="Times New Roman"/>
                <w:b/>
                <w:color w:val="0000FF"/>
                <w:sz w:val="28"/>
                <w:szCs w:val="28"/>
                <w:lang w:val="kk-KZ"/>
              </w:rPr>
              <w:t>«</w:t>
            </w:r>
            <w:r w:rsidRPr="00B46355">
              <w:rPr>
                <w:rFonts w:ascii="Times New Roman" w:hAnsi="Times New Roman" w:cs="Times New Roman"/>
                <w:b/>
                <w:color w:val="0000FF"/>
                <w:sz w:val="28"/>
                <w:szCs w:val="28"/>
              </w:rPr>
              <w:t>НҰРЛЫ ЖЕР</w:t>
            </w:r>
            <w:r w:rsidRPr="00B46355">
              <w:rPr>
                <w:rFonts w:ascii="Times New Roman" w:hAnsi="Times New Roman" w:cs="Times New Roman"/>
                <w:b/>
                <w:color w:val="0000FF"/>
                <w:sz w:val="28"/>
                <w:szCs w:val="28"/>
                <w:lang w:val="kk-KZ"/>
              </w:rPr>
              <w:t xml:space="preserve">» </w:t>
            </w:r>
            <w:r w:rsidRPr="00B46355">
              <w:rPr>
                <w:rFonts w:ascii="Times New Roman" w:hAnsi="Times New Roman" w:cs="Times New Roman"/>
                <w:b/>
                <w:color w:val="0000FF"/>
                <w:sz w:val="28"/>
                <w:szCs w:val="28"/>
              </w:rPr>
              <w:t>НА 2020-2025 ГОДЫ ЗА 2020 ГОД</w:t>
            </w:r>
          </w:p>
        </w:tc>
      </w:tr>
    </w:tbl>
    <w:p w14:paraId="3FFADBF6" w14:textId="77777777" w:rsidR="00DF567D" w:rsidRPr="005A617E" w:rsidRDefault="00DF567D" w:rsidP="00DF567D">
      <w:pPr>
        <w:spacing w:after="0" w:line="240" w:lineRule="auto"/>
        <w:ind w:firstLine="709"/>
        <w:jc w:val="both"/>
        <w:rPr>
          <w:rFonts w:ascii="Times New Roman" w:hAnsi="Times New Roman" w:cs="Times New Roman"/>
          <w:color w:val="000000" w:themeColor="text1"/>
          <w:sz w:val="28"/>
          <w:szCs w:val="28"/>
          <w:lang w:val="kk-KZ"/>
        </w:rPr>
      </w:pPr>
      <w:r w:rsidRPr="00A166DD">
        <w:rPr>
          <w:rFonts w:ascii="Times New Roman" w:hAnsi="Times New Roman" w:cs="Times New Roman"/>
          <w:color w:val="000000" w:themeColor="text1"/>
          <w:sz w:val="28"/>
          <w:szCs w:val="28"/>
        </w:rPr>
        <w:t xml:space="preserve">Утверждена постановлением Правительства Республики Казахстан от </w:t>
      </w:r>
      <w:r w:rsidRPr="005A617E">
        <w:rPr>
          <w:rFonts w:ascii="Times New Roman" w:hAnsi="Times New Roman" w:cs="Times New Roman"/>
          <w:color w:val="000000" w:themeColor="text1"/>
          <w:sz w:val="28"/>
          <w:szCs w:val="28"/>
        </w:rPr>
        <w:t>31 декабря 2019 года</w:t>
      </w:r>
      <w:r>
        <w:rPr>
          <w:rFonts w:ascii="Times New Roman" w:hAnsi="Times New Roman" w:cs="Times New Roman"/>
          <w:color w:val="000000" w:themeColor="text1"/>
          <w:sz w:val="28"/>
          <w:szCs w:val="28"/>
        </w:rPr>
        <w:t xml:space="preserve"> № </w:t>
      </w:r>
      <w:r w:rsidRPr="005A617E">
        <w:rPr>
          <w:rFonts w:ascii="Times New Roman" w:hAnsi="Times New Roman" w:cs="Times New Roman"/>
          <w:color w:val="000000" w:themeColor="text1"/>
          <w:sz w:val="28"/>
          <w:szCs w:val="28"/>
        </w:rPr>
        <w:t>1054</w:t>
      </w:r>
      <w:r>
        <w:rPr>
          <w:rFonts w:ascii="Times New Roman" w:hAnsi="Times New Roman" w:cs="Times New Roman"/>
          <w:color w:val="000000" w:themeColor="text1"/>
          <w:sz w:val="28"/>
          <w:szCs w:val="28"/>
          <w:lang w:val="kk-KZ"/>
        </w:rPr>
        <w:t>.</w:t>
      </w:r>
    </w:p>
    <w:p w14:paraId="15D5429D" w14:textId="77777777" w:rsidR="00DF567D" w:rsidRPr="00A166DD" w:rsidRDefault="00DF567D" w:rsidP="00DF567D">
      <w:pPr>
        <w:spacing w:after="0" w:line="240" w:lineRule="auto"/>
        <w:ind w:firstLine="709"/>
        <w:jc w:val="both"/>
        <w:rPr>
          <w:rFonts w:ascii="Times New Roman" w:hAnsi="Times New Roman" w:cs="Times New Roman"/>
          <w:color w:val="000000" w:themeColor="text1"/>
          <w:sz w:val="28"/>
          <w:szCs w:val="28"/>
        </w:rPr>
      </w:pPr>
      <w:r w:rsidRPr="00A166DD">
        <w:rPr>
          <w:rFonts w:ascii="Times New Roman" w:hAnsi="Times New Roman" w:cs="Times New Roman"/>
          <w:b/>
          <w:color w:val="000000" w:themeColor="text1"/>
          <w:sz w:val="28"/>
          <w:szCs w:val="28"/>
        </w:rPr>
        <w:t>Период реализации</w:t>
      </w:r>
      <w:r>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lang w:val="kk-KZ"/>
        </w:rPr>
        <w:t>20</w:t>
      </w:r>
      <w:r>
        <w:rPr>
          <w:rFonts w:ascii="Times New Roman" w:hAnsi="Times New Roman" w:cs="Times New Roman"/>
          <w:color w:val="000000" w:themeColor="text1"/>
          <w:sz w:val="28"/>
          <w:szCs w:val="28"/>
        </w:rPr>
        <w:t xml:space="preserve"> – 202</w:t>
      </w:r>
      <w:r>
        <w:rPr>
          <w:rFonts w:ascii="Times New Roman" w:hAnsi="Times New Roman" w:cs="Times New Roman"/>
          <w:color w:val="000000" w:themeColor="text1"/>
          <w:sz w:val="28"/>
          <w:szCs w:val="28"/>
          <w:lang w:val="kk-KZ"/>
        </w:rPr>
        <w:t>5</w:t>
      </w:r>
      <w:r w:rsidRPr="00A166DD">
        <w:rPr>
          <w:rFonts w:ascii="Times New Roman" w:hAnsi="Times New Roman" w:cs="Times New Roman"/>
          <w:color w:val="000000" w:themeColor="text1"/>
          <w:sz w:val="28"/>
          <w:szCs w:val="28"/>
        </w:rPr>
        <w:t xml:space="preserve"> годы</w:t>
      </w:r>
    </w:p>
    <w:p w14:paraId="31693722" w14:textId="77777777" w:rsidR="00DF567D" w:rsidRPr="00A166DD" w:rsidRDefault="00DF567D" w:rsidP="00DF567D">
      <w:pPr>
        <w:spacing w:after="0" w:line="240" w:lineRule="auto"/>
        <w:ind w:firstLine="709"/>
        <w:jc w:val="both"/>
        <w:rPr>
          <w:rFonts w:ascii="Times New Roman" w:hAnsi="Times New Roman" w:cs="Times New Roman"/>
          <w:color w:val="000000" w:themeColor="text1"/>
          <w:sz w:val="28"/>
          <w:szCs w:val="28"/>
        </w:rPr>
      </w:pPr>
      <w:r w:rsidRPr="00A166DD">
        <w:rPr>
          <w:rFonts w:ascii="Times New Roman" w:hAnsi="Times New Roman" w:cs="Times New Roman"/>
          <w:b/>
          <w:color w:val="000000" w:themeColor="text1"/>
          <w:sz w:val="28"/>
          <w:szCs w:val="28"/>
        </w:rPr>
        <w:t>Цель Программы</w:t>
      </w:r>
      <w:r w:rsidRPr="00A166DD">
        <w:rPr>
          <w:rFonts w:ascii="Times New Roman" w:hAnsi="Times New Roman" w:cs="Times New Roman"/>
          <w:color w:val="000000" w:themeColor="text1"/>
          <w:sz w:val="28"/>
          <w:szCs w:val="28"/>
        </w:rPr>
        <w:t xml:space="preserve">: </w:t>
      </w:r>
      <w:r w:rsidRPr="003D0F92">
        <w:rPr>
          <w:rFonts w:ascii="Times New Roman" w:hAnsi="Times New Roman" w:cs="Times New Roman"/>
          <w:color w:val="000000" w:themeColor="text1"/>
          <w:sz w:val="28"/>
          <w:szCs w:val="28"/>
        </w:rPr>
        <w:t>Повышение доступности и комфорта жилья и развитие жилищной инфраструктуры</w:t>
      </w:r>
      <w:r w:rsidRPr="00A166DD">
        <w:rPr>
          <w:rFonts w:ascii="Times New Roman" w:hAnsi="Times New Roman" w:cs="Times New Roman"/>
          <w:color w:val="000000" w:themeColor="text1"/>
          <w:sz w:val="28"/>
          <w:szCs w:val="28"/>
        </w:rPr>
        <w:t>.</w:t>
      </w:r>
    </w:p>
    <w:p w14:paraId="2C74F2BD" w14:textId="77777777" w:rsidR="00DF567D" w:rsidRPr="003D0F92" w:rsidRDefault="00DF567D" w:rsidP="00DF567D">
      <w:pPr>
        <w:pStyle w:val="a7"/>
        <w:ind w:left="1069"/>
        <w:rPr>
          <w:color w:val="000000" w:themeColor="text1"/>
          <w:lang w:val="kk-KZ"/>
        </w:rPr>
      </w:pPr>
    </w:p>
    <w:p w14:paraId="1D90F8E8" w14:textId="77777777" w:rsidR="00DF567D" w:rsidRPr="00A166DD" w:rsidRDefault="00DF567D" w:rsidP="00DF567D">
      <w:pPr>
        <w:spacing w:after="0" w:line="240" w:lineRule="auto"/>
        <w:ind w:firstLine="709"/>
        <w:jc w:val="both"/>
        <w:rPr>
          <w:rFonts w:ascii="Times New Roman" w:hAnsi="Times New Roman" w:cs="Times New Roman"/>
          <w:color w:val="000000" w:themeColor="text1"/>
          <w:sz w:val="28"/>
          <w:szCs w:val="28"/>
        </w:rPr>
      </w:pPr>
      <w:r w:rsidRPr="00A166DD">
        <w:rPr>
          <w:rFonts w:ascii="Times New Roman" w:hAnsi="Times New Roman" w:cs="Times New Roman"/>
          <w:b/>
          <w:color w:val="000000" w:themeColor="text1"/>
          <w:sz w:val="28"/>
          <w:szCs w:val="28"/>
        </w:rPr>
        <w:t>Финансирование Программы</w:t>
      </w:r>
      <w:r w:rsidRPr="00A166DD">
        <w:rPr>
          <w:rFonts w:ascii="Times New Roman" w:hAnsi="Times New Roman" w:cs="Times New Roman"/>
          <w:color w:val="000000" w:themeColor="text1"/>
          <w:sz w:val="28"/>
          <w:szCs w:val="28"/>
        </w:rPr>
        <w:t xml:space="preserve"> (</w:t>
      </w:r>
      <w:proofErr w:type="spellStart"/>
      <w:r w:rsidRPr="00A166DD">
        <w:rPr>
          <w:rFonts w:ascii="Times New Roman" w:hAnsi="Times New Roman" w:cs="Times New Roman"/>
          <w:color w:val="000000" w:themeColor="text1"/>
          <w:sz w:val="28"/>
          <w:szCs w:val="28"/>
        </w:rPr>
        <w:t>тыс.тенге</w:t>
      </w:r>
      <w:proofErr w:type="spellEnd"/>
      <w:r w:rsidRPr="00A166DD">
        <w:rPr>
          <w:rFonts w:ascii="Times New Roman" w:hAnsi="Times New Roman" w:cs="Times New Roman"/>
          <w:color w:val="000000" w:themeColor="text1"/>
          <w:sz w:val="28"/>
          <w:szCs w:val="28"/>
        </w:rPr>
        <w:t>):</w:t>
      </w:r>
    </w:p>
    <w:tbl>
      <w:tblPr>
        <w:tblW w:w="9610" w:type="dxa"/>
        <w:tblInd w:w="250" w:type="dxa"/>
        <w:tblLayout w:type="fixed"/>
        <w:tblLook w:val="04A0" w:firstRow="1" w:lastRow="0" w:firstColumn="1" w:lastColumn="0" w:noHBand="0" w:noVBand="1"/>
      </w:tblPr>
      <w:tblGrid>
        <w:gridCol w:w="3260"/>
        <w:gridCol w:w="1814"/>
        <w:gridCol w:w="1843"/>
        <w:gridCol w:w="992"/>
        <w:gridCol w:w="1701"/>
      </w:tblGrid>
      <w:tr w:rsidR="00DF567D" w:rsidRPr="00A166DD" w14:paraId="38C1BDD0" w14:textId="77777777" w:rsidTr="00146294">
        <w:trPr>
          <w:trHeight w:val="187"/>
          <w:tblHeader/>
        </w:trPr>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hideMark/>
          </w:tcPr>
          <w:p w14:paraId="5DA99141" w14:textId="77777777" w:rsidR="00DF567D" w:rsidRPr="00A166DD" w:rsidRDefault="00DF567D" w:rsidP="00146294">
            <w:pPr>
              <w:spacing w:after="0" w:line="240" w:lineRule="auto"/>
              <w:jc w:val="center"/>
              <w:rPr>
                <w:rFonts w:ascii="Times New Roman" w:hAnsi="Times New Roman" w:cs="Times New Roman"/>
                <w:color w:val="000000" w:themeColor="text1"/>
                <w:sz w:val="24"/>
                <w:szCs w:val="28"/>
              </w:rPr>
            </w:pPr>
            <w:r w:rsidRPr="00A166DD">
              <w:rPr>
                <w:rFonts w:ascii="Times New Roman" w:hAnsi="Times New Roman" w:cs="Times New Roman"/>
                <w:color w:val="000000" w:themeColor="text1"/>
                <w:sz w:val="24"/>
                <w:szCs w:val="28"/>
              </w:rPr>
              <w:t>Наименование</w:t>
            </w:r>
          </w:p>
        </w:tc>
        <w:tc>
          <w:tcPr>
            <w:tcW w:w="1814"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hideMark/>
          </w:tcPr>
          <w:p w14:paraId="4D365490" w14:textId="77777777" w:rsidR="00DF567D" w:rsidRPr="00A166DD" w:rsidRDefault="00DF567D" w:rsidP="00146294">
            <w:pPr>
              <w:spacing w:after="0" w:line="240" w:lineRule="auto"/>
              <w:jc w:val="center"/>
              <w:rPr>
                <w:rFonts w:ascii="Times New Roman" w:hAnsi="Times New Roman" w:cs="Times New Roman"/>
                <w:color w:val="000000" w:themeColor="text1"/>
                <w:sz w:val="24"/>
                <w:szCs w:val="28"/>
              </w:rPr>
            </w:pPr>
            <w:r w:rsidRPr="00A166DD">
              <w:rPr>
                <w:rFonts w:ascii="Times New Roman" w:hAnsi="Times New Roman" w:cs="Times New Roman"/>
                <w:color w:val="000000" w:themeColor="text1"/>
                <w:sz w:val="24"/>
                <w:szCs w:val="28"/>
              </w:rPr>
              <w:t>План</w:t>
            </w:r>
          </w:p>
        </w:tc>
        <w:tc>
          <w:tcPr>
            <w:tcW w:w="1843"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hideMark/>
          </w:tcPr>
          <w:p w14:paraId="3856EC02" w14:textId="77777777" w:rsidR="00DF567D" w:rsidRPr="00A166DD" w:rsidRDefault="00DF567D" w:rsidP="00146294">
            <w:pPr>
              <w:spacing w:after="0" w:line="240" w:lineRule="auto"/>
              <w:jc w:val="center"/>
              <w:rPr>
                <w:rFonts w:ascii="Times New Roman" w:hAnsi="Times New Roman" w:cs="Times New Roman"/>
                <w:color w:val="000000" w:themeColor="text1"/>
                <w:sz w:val="24"/>
                <w:szCs w:val="28"/>
              </w:rPr>
            </w:pPr>
            <w:r w:rsidRPr="00A166DD">
              <w:rPr>
                <w:rFonts w:ascii="Times New Roman" w:hAnsi="Times New Roman" w:cs="Times New Roman"/>
                <w:color w:val="000000" w:themeColor="text1"/>
                <w:sz w:val="24"/>
                <w:szCs w:val="28"/>
              </w:rPr>
              <w:t>Факт</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tcPr>
          <w:p w14:paraId="79A8DE71" w14:textId="77777777" w:rsidR="00DF567D" w:rsidRPr="00A166DD" w:rsidRDefault="00DF567D" w:rsidP="00146294">
            <w:pPr>
              <w:spacing w:after="0"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w:t>
            </w:r>
            <w:r w:rsidRPr="00A166DD">
              <w:rPr>
                <w:rFonts w:ascii="Times New Roman" w:hAnsi="Times New Roman" w:cs="Times New Roman"/>
                <w:color w:val="000000" w:themeColor="text1"/>
                <w:sz w:val="24"/>
                <w:szCs w:val="28"/>
              </w:rPr>
              <w:t xml:space="preserve"> исп.</w:t>
            </w: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hideMark/>
          </w:tcPr>
          <w:p w14:paraId="5E6A8D76" w14:textId="77777777" w:rsidR="00DF567D" w:rsidRPr="00A166DD" w:rsidRDefault="00DF567D" w:rsidP="00146294">
            <w:pPr>
              <w:spacing w:after="0" w:line="240" w:lineRule="auto"/>
              <w:jc w:val="center"/>
              <w:rPr>
                <w:rFonts w:ascii="Times New Roman" w:hAnsi="Times New Roman" w:cs="Times New Roman"/>
                <w:color w:val="000000" w:themeColor="text1"/>
                <w:sz w:val="24"/>
                <w:szCs w:val="28"/>
              </w:rPr>
            </w:pPr>
            <w:r w:rsidRPr="00A166DD">
              <w:rPr>
                <w:rFonts w:ascii="Times New Roman" w:hAnsi="Times New Roman" w:cs="Times New Roman"/>
                <w:color w:val="000000" w:themeColor="text1"/>
                <w:sz w:val="24"/>
                <w:szCs w:val="28"/>
              </w:rPr>
              <w:t>Не исполнено</w:t>
            </w:r>
          </w:p>
        </w:tc>
      </w:tr>
      <w:tr w:rsidR="00DF567D" w:rsidRPr="00A166DD" w14:paraId="06404B19" w14:textId="77777777" w:rsidTr="00146294">
        <w:trPr>
          <w:trHeight w:val="359"/>
        </w:trPr>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7B9B9526" w14:textId="77777777" w:rsidR="00DF567D" w:rsidRPr="00A166DD" w:rsidRDefault="00DF567D" w:rsidP="00146294">
            <w:pPr>
              <w:spacing w:after="0" w:line="240" w:lineRule="auto"/>
              <w:jc w:val="both"/>
              <w:rPr>
                <w:rFonts w:ascii="Times New Roman" w:hAnsi="Times New Roman" w:cs="Times New Roman"/>
                <w:b/>
                <w:color w:val="000000" w:themeColor="text1"/>
                <w:sz w:val="24"/>
                <w:szCs w:val="28"/>
              </w:rPr>
            </w:pPr>
            <w:r w:rsidRPr="00A166DD">
              <w:rPr>
                <w:rFonts w:ascii="Times New Roman" w:hAnsi="Times New Roman" w:cs="Times New Roman"/>
                <w:b/>
                <w:color w:val="000000" w:themeColor="text1"/>
                <w:sz w:val="24"/>
                <w:szCs w:val="28"/>
              </w:rPr>
              <w:t>ВСЕГО:</w:t>
            </w:r>
          </w:p>
        </w:tc>
        <w:tc>
          <w:tcPr>
            <w:tcW w:w="1814"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B5C2AD" w14:textId="77777777" w:rsidR="00DF567D" w:rsidRPr="00D0249B" w:rsidRDefault="00DF567D" w:rsidP="00146294">
            <w:pPr>
              <w:spacing w:after="0" w:line="240" w:lineRule="auto"/>
              <w:jc w:val="right"/>
              <w:rPr>
                <w:rFonts w:ascii="Times New Roman" w:hAnsi="Times New Roman" w:cs="Times New Roman"/>
                <w:b/>
                <w:color w:val="000000" w:themeColor="text1"/>
                <w:sz w:val="24"/>
                <w:szCs w:val="28"/>
                <w:lang w:val="kk-KZ"/>
              </w:rPr>
            </w:pPr>
            <w:r>
              <w:rPr>
                <w:rFonts w:ascii="Times New Roman" w:hAnsi="Times New Roman" w:cs="Times New Roman"/>
                <w:b/>
                <w:color w:val="000000" w:themeColor="text1"/>
                <w:sz w:val="24"/>
                <w:szCs w:val="28"/>
                <w:lang w:val="kk-KZ"/>
              </w:rPr>
              <w:t>945 790 617,4</w:t>
            </w:r>
          </w:p>
        </w:tc>
        <w:tc>
          <w:tcPr>
            <w:tcW w:w="1843"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FA21AB" w14:textId="77777777" w:rsidR="00DF567D" w:rsidRPr="00D0249B" w:rsidRDefault="00DF567D" w:rsidP="00146294">
            <w:pPr>
              <w:spacing w:after="0" w:line="240" w:lineRule="auto"/>
              <w:jc w:val="right"/>
              <w:rPr>
                <w:rFonts w:ascii="Times New Roman" w:hAnsi="Times New Roman" w:cs="Times New Roman"/>
                <w:b/>
                <w:color w:val="000000" w:themeColor="text1"/>
                <w:sz w:val="24"/>
                <w:szCs w:val="28"/>
                <w:lang w:val="kk-KZ"/>
              </w:rPr>
            </w:pPr>
            <w:r>
              <w:rPr>
                <w:rFonts w:ascii="Times New Roman" w:hAnsi="Times New Roman" w:cs="Times New Roman"/>
                <w:b/>
                <w:color w:val="000000" w:themeColor="text1"/>
                <w:sz w:val="24"/>
                <w:szCs w:val="28"/>
                <w:lang w:val="kk-KZ"/>
              </w:rPr>
              <w:t>941 315 681,1</w:t>
            </w:r>
          </w:p>
        </w:tc>
        <w:tc>
          <w:tcPr>
            <w:tcW w:w="992"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EA6727" w14:textId="77777777" w:rsidR="00DF567D" w:rsidRPr="003D2561" w:rsidRDefault="00DF567D" w:rsidP="00146294">
            <w:pPr>
              <w:spacing w:after="0" w:line="240" w:lineRule="auto"/>
              <w:jc w:val="right"/>
              <w:rPr>
                <w:rFonts w:ascii="Times New Roman" w:hAnsi="Times New Roman" w:cs="Times New Roman"/>
                <w:b/>
                <w:color w:val="000000" w:themeColor="text1"/>
                <w:sz w:val="24"/>
                <w:szCs w:val="28"/>
                <w:lang w:val="kk-KZ"/>
              </w:rPr>
            </w:pPr>
            <w:r>
              <w:rPr>
                <w:rFonts w:ascii="Times New Roman" w:hAnsi="Times New Roman" w:cs="Times New Roman"/>
                <w:b/>
                <w:color w:val="000000" w:themeColor="text1"/>
                <w:sz w:val="24"/>
                <w:szCs w:val="28"/>
              </w:rPr>
              <w:t>99,</w:t>
            </w:r>
            <w:r>
              <w:rPr>
                <w:rFonts w:ascii="Times New Roman" w:hAnsi="Times New Roman" w:cs="Times New Roman"/>
                <w:b/>
                <w:color w:val="000000" w:themeColor="text1"/>
                <w:sz w:val="24"/>
                <w:szCs w:val="28"/>
                <w:lang w:val="kk-KZ"/>
              </w:rPr>
              <w:t>5</w:t>
            </w:r>
          </w:p>
        </w:tc>
        <w:tc>
          <w:tcPr>
            <w:tcW w:w="1701"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840855" w14:textId="77777777" w:rsidR="00DF567D" w:rsidRPr="00853016" w:rsidRDefault="00DF567D" w:rsidP="00146294">
            <w:pPr>
              <w:spacing w:after="0" w:line="240" w:lineRule="auto"/>
              <w:jc w:val="right"/>
              <w:rPr>
                <w:rFonts w:ascii="Times New Roman" w:hAnsi="Times New Roman" w:cs="Times New Roman"/>
                <w:b/>
                <w:color w:val="000000" w:themeColor="text1"/>
                <w:sz w:val="24"/>
                <w:szCs w:val="28"/>
                <w:lang w:val="kk-KZ"/>
              </w:rPr>
            </w:pPr>
            <w:r>
              <w:rPr>
                <w:rFonts w:ascii="Times New Roman" w:hAnsi="Times New Roman" w:cs="Times New Roman"/>
                <w:b/>
                <w:color w:val="000000" w:themeColor="text1"/>
                <w:sz w:val="24"/>
                <w:szCs w:val="28"/>
              </w:rPr>
              <w:t xml:space="preserve">- </w:t>
            </w:r>
            <w:r>
              <w:rPr>
                <w:rFonts w:ascii="Times New Roman" w:hAnsi="Times New Roman" w:cs="Times New Roman"/>
                <w:b/>
                <w:color w:val="000000" w:themeColor="text1"/>
                <w:sz w:val="24"/>
                <w:szCs w:val="28"/>
                <w:lang w:val="kk-KZ"/>
              </w:rPr>
              <w:t>4 474 936,3</w:t>
            </w:r>
          </w:p>
        </w:tc>
      </w:tr>
      <w:tr w:rsidR="00DF567D" w:rsidRPr="00A166DD" w14:paraId="61D3BDCB" w14:textId="77777777" w:rsidTr="00146294">
        <w:trPr>
          <w:trHeight w:val="524"/>
        </w:trPr>
        <w:tc>
          <w:tcPr>
            <w:tcW w:w="3260" w:type="dxa"/>
            <w:tcBorders>
              <w:top w:val="single" w:sz="4" w:space="0" w:color="FFFFFF" w:themeColor="background1"/>
            </w:tcBorders>
            <w:shd w:val="clear" w:color="auto" w:fill="auto"/>
            <w:vAlign w:val="center"/>
            <w:hideMark/>
          </w:tcPr>
          <w:p w14:paraId="6B8DA39E" w14:textId="77777777" w:rsidR="00DF567D" w:rsidRPr="00A166DD" w:rsidRDefault="00DF567D" w:rsidP="00146294">
            <w:pPr>
              <w:spacing w:after="0" w:line="240" w:lineRule="auto"/>
              <w:rPr>
                <w:rFonts w:ascii="Times New Roman" w:hAnsi="Times New Roman" w:cs="Times New Roman"/>
                <w:color w:val="000000" w:themeColor="text1"/>
                <w:sz w:val="24"/>
                <w:szCs w:val="28"/>
              </w:rPr>
            </w:pPr>
            <w:r w:rsidRPr="00A166DD">
              <w:rPr>
                <w:rFonts w:ascii="Times New Roman" w:hAnsi="Times New Roman" w:cs="Times New Roman"/>
                <w:color w:val="000000" w:themeColor="text1"/>
                <w:sz w:val="24"/>
                <w:szCs w:val="28"/>
              </w:rPr>
              <w:lastRenderedPageBreak/>
              <w:t>Средства республиканского бюджета</w:t>
            </w:r>
          </w:p>
        </w:tc>
        <w:tc>
          <w:tcPr>
            <w:tcW w:w="1814" w:type="dxa"/>
            <w:tcBorders>
              <w:top w:val="single" w:sz="4" w:space="0" w:color="FFFFFF" w:themeColor="background1"/>
            </w:tcBorders>
            <w:shd w:val="clear" w:color="auto" w:fill="auto"/>
            <w:vAlign w:val="center"/>
          </w:tcPr>
          <w:p w14:paraId="33CAE4AD" w14:textId="77777777" w:rsidR="00DF567D" w:rsidRPr="00F519EB" w:rsidRDefault="00DF567D" w:rsidP="00146294">
            <w:pPr>
              <w:spacing w:after="0" w:line="240" w:lineRule="auto"/>
              <w:jc w:val="right"/>
              <w:rPr>
                <w:rFonts w:ascii="Times New Roman" w:hAnsi="Times New Roman" w:cs="Times New Roman"/>
                <w:color w:val="000000" w:themeColor="text1"/>
                <w:sz w:val="24"/>
                <w:szCs w:val="28"/>
                <w:lang w:val="kk-KZ"/>
              </w:rPr>
            </w:pPr>
            <w:r>
              <w:rPr>
                <w:rFonts w:ascii="Times New Roman" w:hAnsi="Times New Roman" w:cs="Times New Roman"/>
                <w:color w:val="000000" w:themeColor="text1"/>
                <w:sz w:val="24"/>
                <w:szCs w:val="28"/>
                <w:lang w:val="kk-KZ"/>
              </w:rPr>
              <w:t>406 404 593,4</w:t>
            </w:r>
          </w:p>
        </w:tc>
        <w:tc>
          <w:tcPr>
            <w:tcW w:w="1843" w:type="dxa"/>
            <w:tcBorders>
              <w:top w:val="single" w:sz="4" w:space="0" w:color="FFFFFF" w:themeColor="background1"/>
            </w:tcBorders>
            <w:shd w:val="clear" w:color="auto" w:fill="auto"/>
            <w:vAlign w:val="center"/>
          </w:tcPr>
          <w:p w14:paraId="09B3997E" w14:textId="77777777" w:rsidR="00DF567D" w:rsidRPr="00F519EB" w:rsidRDefault="00DF567D" w:rsidP="00146294">
            <w:pPr>
              <w:spacing w:after="0" w:line="240" w:lineRule="auto"/>
              <w:jc w:val="right"/>
              <w:rPr>
                <w:rFonts w:ascii="Times New Roman" w:hAnsi="Times New Roman" w:cs="Times New Roman"/>
                <w:color w:val="000000" w:themeColor="text1"/>
                <w:sz w:val="24"/>
                <w:szCs w:val="28"/>
                <w:lang w:val="kk-KZ"/>
              </w:rPr>
            </w:pPr>
            <w:r>
              <w:rPr>
                <w:rFonts w:ascii="Times New Roman" w:hAnsi="Times New Roman" w:cs="Times New Roman"/>
                <w:color w:val="000000" w:themeColor="text1"/>
                <w:sz w:val="24"/>
                <w:szCs w:val="28"/>
                <w:lang w:val="kk-KZ"/>
              </w:rPr>
              <w:t>401 929 657,1</w:t>
            </w:r>
          </w:p>
        </w:tc>
        <w:tc>
          <w:tcPr>
            <w:tcW w:w="992" w:type="dxa"/>
            <w:tcBorders>
              <w:top w:val="single" w:sz="4" w:space="0" w:color="FFFFFF" w:themeColor="background1"/>
            </w:tcBorders>
            <w:vAlign w:val="center"/>
          </w:tcPr>
          <w:p w14:paraId="4A1425AE" w14:textId="77777777" w:rsidR="00DF567D" w:rsidRPr="004536E3" w:rsidRDefault="00DF567D" w:rsidP="00146294">
            <w:pPr>
              <w:spacing w:after="0" w:line="240" w:lineRule="auto"/>
              <w:jc w:val="right"/>
              <w:rPr>
                <w:rFonts w:ascii="Times New Roman" w:hAnsi="Times New Roman" w:cs="Times New Roman"/>
                <w:color w:val="000000" w:themeColor="text1"/>
                <w:sz w:val="24"/>
                <w:szCs w:val="28"/>
                <w:lang w:val="kk-KZ"/>
              </w:rPr>
            </w:pPr>
            <w:r>
              <w:rPr>
                <w:rFonts w:ascii="Times New Roman" w:hAnsi="Times New Roman" w:cs="Times New Roman"/>
                <w:color w:val="000000" w:themeColor="text1"/>
                <w:sz w:val="24"/>
                <w:szCs w:val="28"/>
              </w:rPr>
              <w:t>9</w:t>
            </w:r>
            <w:r>
              <w:rPr>
                <w:rFonts w:ascii="Times New Roman" w:hAnsi="Times New Roman" w:cs="Times New Roman"/>
                <w:color w:val="000000" w:themeColor="text1"/>
                <w:sz w:val="24"/>
                <w:szCs w:val="28"/>
                <w:lang w:val="kk-KZ"/>
              </w:rPr>
              <w:t>8,9</w:t>
            </w:r>
          </w:p>
        </w:tc>
        <w:tc>
          <w:tcPr>
            <w:tcW w:w="1701" w:type="dxa"/>
            <w:tcBorders>
              <w:top w:val="single" w:sz="4" w:space="0" w:color="FFFFFF" w:themeColor="background1"/>
            </w:tcBorders>
            <w:shd w:val="clear" w:color="auto" w:fill="auto"/>
            <w:vAlign w:val="center"/>
          </w:tcPr>
          <w:p w14:paraId="01F652D1" w14:textId="77777777" w:rsidR="00DF567D" w:rsidRPr="00F519EB" w:rsidRDefault="00DF567D" w:rsidP="00146294">
            <w:pPr>
              <w:spacing w:after="0" w:line="240" w:lineRule="auto"/>
              <w:jc w:val="right"/>
              <w:rPr>
                <w:rFonts w:ascii="Times New Roman" w:hAnsi="Times New Roman" w:cs="Times New Roman"/>
                <w:color w:val="000000" w:themeColor="text1"/>
                <w:sz w:val="24"/>
                <w:szCs w:val="28"/>
                <w:lang w:val="kk-KZ"/>
              </w:rPr>
            </w:pPr>
            <w:r w:rsidRPr="00A166DD">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lang w:val="kk-KZ"/>
              </w:rPr>
              <w:t>4 474 936,3</w:t>
            </w:r>
          </w:p>
        </w:tc>
      </w:tr>
      <w:tr w:rsidR="00DF567D" w:rsidRPr="00A166DD" w14:paraId="1D61BB29" w14:textId="77777777" w:rsidTr="00146294">
        <w:trPr>
          <w:trHeight w:val="264"/>
        </w:trPr>
        <w:tc>
          <w:tcPr>
            <w:tcW w:w="3260" w:type="dxa"/>
            <w:shd w:val="clear" w:color="auto" w:fill="auto"/>
            <w:vAlign w:val="center"/>
            <w:hideMark/>
          </w:tcPr>
          <w:p w14:paraId="1324F27D" w14:textId="77777777" w:rsidR="00DF567D" w:rsidRPr="00A166DD" w:rsidRDefault="00DF567D" w:rsidP="00146294">
            <w:pPr>
              <w:spacing w:after="0" w:line="240" w:lineRule="auto"/>
              <w:ind w:left="317"/>
              <w:rPr>
                <w:rFonts w:ascii="Times New Roman" w:hAnsi="Times New Roman" w:cs="Times New Roman"/>
                <w:i/>
                <w:color w:val="000000" w:themeColor="text1"/>
                <w:sz w:val="24"/>
                <w:szCs w:val="28"/>
              </w:rPr>
            </w:pPr>
            <w:r w:rsidRPr="00A166DD">
              <w:rPr>
                <w:rFonts w:ascii="Times New Roman" w:hAnsi="Times New Roman" w:cs="Times New Roman"/>
                <w:i/>
                <w:color w:val="000000" w:themeColor="text1"/>
                <w:sz w:val="24"/>
                <w:szCs w:val="28"/>
              </w:rPr>
              <w:t xml:space="preserve"> - расходы, реализуемые собственно администратором</w:t>
            </w:r>
          </w:p>
        </w:tc>
        <w:tc>
          <w:tcPr>
            <w:tcW w:w="1814" w:type="dxa"/>
            <w:shd w:val="clear" w:color="auto" w:fill="auto"/>
            <w:vAlign w:val="center"/>
          </w:tcPr>
          <w:p w14:paraId="0B775272" w14:textId="77777777" w:rsidR="00DF567D" w:rsidRPr="00956D61" w:rsidRDefault="00DF567D" w:rsidP="00146294">
            <w:pPr>
              <w:spacing w:after="0" w:line="240" w:lineRule="auto"/>
              <w:jc w:val="right"/>
              <w:rPr>
                <w:rFonts w:ascii="Times New Roman" w:hAnsi="Times New Roman" w:cs="Times New Roman"/>
                <w:i/>
                <w:color w:val="000000" w:themeColor="text1"/>
                <w:sz w:val="24"/>
                <w:szCs w:val="24"/>
              </w:rPr>
            </w:pPr>
            <w:r>
              <w:rPr>
                <w:rFonts w:ascii="Times New Roman" w:hAnsi="Times New Roman" w:cs="Times New Roman"/>
                <w:i/>
                <w:sz w:val="24"/>
                <w:szCs w:val="24"/>
                <w:lang w:val="kk-KZ"/>
              </w:rPr>
              <w:t>14 294 447,4</w:t>
            </w:r>
          </w:p>
        </w:tc>
        <w:tc>
          <w:tcPr>
            <w:tcW w:w="1843" w:type="dxa"/>
            <w:shd w:val="clear" w:color="auto" w:fill="auto"/>
            <w:vAlign w:val="center"/>
          </w:tcPr>
          <w:p w14:paraId="7BA29941" w14:textId="77777777" w:rsidR="00DF567D" w:rsidRPr="00956D61" w:rsidRDefault="00DF567D" w:rsidP="00146294">
            <w:pPr>
              <w:spacing w:after="0" w:line="240" w:lineRule="auto"/>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kk-KZ"/>
              </w:rPr>
              <w:t>14 294 443,6</w:t>
            </w:r>
          </w:p>
        </w:tc>
        <w:tc>
          <w:tcPr>
            <w:tcW w:w="992" w:type="dxa"/>
            <w:vAlign w:val="center"/>
          </w:tcPr>
          <w:p w14:paraId="27DE5B82" w14:textId="5A13440B" w:rsidR="00DF567D" w:rsidRPr="007E6B00" w:rsidRDefault="007E6B00" w:rsidP="00146294">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lang w:val="en-US"/>
              </w:rPr>
              <w:t>100</w:t>
            </w:r>
            <w:r>
              <w:rPr>
                <w:rFonts w:ascii="Times New Roman" w:hAnsi="Times New Roman" w:cs="Times New Roman"/>
                <w:i/>
                <w:color w:val="000000" w:themeColor="text1"/>
                <w:sz w:val="24"/>
                <w:szCs w:val="28"/>
              </w:rPr>
              <w:t>,</w:t>
            </w:r>
            <w:r>
              <w:rPr>
                <w:rFonts w:ascii="Times New Roman" w:hAnsi="Times New Roman" w:cs="Times New Roman"/>
                <w:i/>
                <w:color w:val="000000" w:themeColor="text1"/>
                <w:sz w:val="24"/>
                <w:szCs w:val="28"/>
                <w:lang w:val="en-US"/>
              </w:rPr>
              <w:t>0</w:t>
            </w:r>
          </w:p>
        </w:tc>
        <w:tc>
          <w:tcPr>
            <w:tcW w:w="1701" w:type="dxa"/>
            <w:shd w:val="clear" w:color="auto" w:fill="auto"/>
            <w:vAlign w:val="center"/>
          </w:tcPr>
          <w:p w14:paraId="18695EAC" w14:textId="77777777" w:rsidR="00DF567D" w:rsidRPr="004536E3" w:rsidRDefault="00DF567D" w:rsidP="00146294">
            <w:pPr>
              <w:spacing w:after="0" w:line="240" w:lineRule="auto"/>
              <w:jc w:val="right"/>
              <w:rPr>
                <w:rFonts w:ascii="Times New Roman" w:hAnsi="Times New Roman" w:cs="Times New Roman"/>
                <w:i/>
                <w:color w:val="000000" w:themeColor="text1"/>
                <w:sz w:val="24"/>
                <w:szCs w:val="28"/>
                <w:lang w:val="kk-KZ"/>
              </w:rPr>
            </w:pPr>
            <w:r>
              <w:rPr>
                <w:rFonts w:ascii="Times New Roman" w:hAnsi="Times New Roman" w:cs="Times New Roman"/>
                <w:i/>
                <w:color w:val="000000" w:themeColor="text1"/>
                <w:sz w:val="24"/>
                <w:szCs w:val="28"/>
                <w:lang w:val="kk-KZ"/>
              </w:rPr>
              <w:t>-3,8</w:t>
            </w:r>
          </w:p>
        </w:tc>
      </w:tr>
      <w:tr w:rsidR="00DF567D" w:rsidRPr="00A166DD" w14:paraId="73D4693A" w14:textId="77777777" w:rsidTr="00146294">
        <w:trPr>
          <w:trHeight w:val="501"/>
        </w:trPr>
        <w:tc>
          <w:tcPr>
            <w:tcW w:w="3260" w:type="dxa"/>
            <w:shd w:val="clear" w:color="auto" w:fill="auto"/>
            <w:vAlign w:val="center"/>
            <w:hideMark/>
          </w:tcPr>
          <w:p w14:paraId="4955E318" w14:textId="77777777" w:rsidR="00DF567D" w:rsidRPr="00A166DD" w:rsidRDefault="00DF567D" w:rsidP="00146294">
            <w:pPr>
              <w:spacing w:after="0" w:line="240" w:lineRule="auto"/>
              <w:ind w:left="317"/>
              <w:rPr>
                <w:rFonts w:ascii="Times New Roman" w:hAnsi="Times New Roman" w:cs="Times New Roman"/>
                <w:i/>
                <w:color w:val="000000" w:themeColor="text1"/>
                <w:sz w:val="24"/>
                <w:szCs w:val="28"/>
              </w:rPr>
            </w:pPr>
            <w:r w:rsidRPr="00A166DD">
              <w:rPr>
                <w:rFonts w:ascii="Times New Roman" w:hAnsi="Times New Roman" w:cs="Times New Roman"/>
                <w:i/>
                <w:color w:val="000000" w:themeColor="text1"/>
                <w:sz w:val="24"/>
                <w:szCs w:val="28"/>
              </w:rPr>
              <w:t xml:space="preserve">- целевые трансферты </w:t>
            </w:r>
            <w:r>
              <w:rPr>
                <w:rFonts w:ascii="Times New Roman" w:hAnsi="Times New Roman" w:cs="Times New Roman"/>
                <w:i/>
                <w:color w:val="000000" w:themeColor="text1"/>
                <w:sz w:val="24"/>
                <w:szCs w:val="28"/>
              </w:rPr>
              <w:t xml:space="preserve">и кредиты </w:t>
            </w:r>
            <w:r w:rsidRPr="00A166DD">
              <w:rPr>
                <w:rFonts w:ascii="Times New Roman" w:hAnsi="Times New Roman" w:cs="Times New Roman"/>
                <w:i/>
                <w:color w:val="000000" w:themeColor="text1"/>
                <w:sz w:val="24"/>
                <w:szCs w:val="28"/>
              </w:rPr>
              <w:t>регионам</w:t>
            </w:r>
          </w:p>
        </w:tc>
        <w:tc>
          <w:tcPr>
            <w:tcW w:w="1814" w:type="dxa"/>
            <w:shd w:val="clear" w:color="auto" w:fill="auto"/>
            <w:vAlign w:val="center"/>
          </w:tcPr>
          <w:p w14:paraId="7EF5E954" w14:textId="77777777" w:rsidR="00DF567D" w:rsidRPr="00956D61" w:rsidRDefault="00DF567D" w:rsidP="00146294">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333 110 146,0</w:t>
            </w:r>
          </w:p>
        </w:tc>
        <w:tc>
          <w:tcPr>
            <w:tcW w:w="1843" w:type="dxa"/>
            <w:shd w:val="clear" w:color="auto" w:fill="auto"/>
            <w:vAlign w:val="center"/>
          </w:tcPr>
          <w:p w14:paraId="3B054502" w14:textId="77777777" w:rsidR="00DF567D" w:rsidRPr="00956D61" w:rsidRDefault="00DF567D" w:rsidP="00146294">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328 635 213,5</w:t>
            </w:r>
          </w:p>
        </w:tc>
        <w:tc>
          <w:tcPr>
            <w:tcW w:w="992" w:type="dxa"/>
            <w:vAlign w:val="center"/>
          </w:tcPr>
          <w:p w14:paraId="5435438E" w14:textId="77777777" w:rsidR="00DF567D" w:rsidRPr="00A166DD" w:rsidRDefault="00DF567D" w:rsidP="00146294">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98,7</w:t>
            </w:r>
          </w:p>
        </w:tc>
        <w:tc>
          <w:tcPr>
            <w:tcW w:w="1701" w:type="dxa"/>
            <w:shd w:val="clear" w:color="auto" w:fill="auto"/>
            <w:vAlign w:val="center"/>
          </w:tcPr>
          <w:p w14:paraId="1A6D72A8" w14:textId="77777777" w:rsidR="00DF567D" w:rsidRPr="00A166DD" w:rsidRDefault="00DF567D" w:rsidP="00146294">
            <w:pPr>
              <w:spacing w:after="0" w:line="240" w:lineRule="auto"/>
              <w:jc w:val="right"/>
              <w:rPr>
                <w:rFonts w:ascii="Times New Roman" w:hAnsi="Times New Roman" w:cs="Times New Roman"/>
                <w:i/>
                <w:color w:val="000000" w:themeColor="text1"/>
                <w:sz w:val="24"/>
                <w:szCs w:val="28"/>
              </w:rPr>
            </w:pPr>
            <w:r w:rsidRPr="00A166DD">
              <w:rPr>
                <w:rFonts w:ascii="Times New Roman" w:hAnsi="Times New Roman" w:cs="Times New Roman"/>
                <w:i/>
                <w:color w:val="000000" w:themeColor="text1"/>
                <w:sz w:val="24"/>
                <w:szCs w:val="28"/>
              </w:rPr>
              <w:t>-</w:t>
            </w:r>
            <w:r>
              <w:rPr>
                <w:rFonts w:ascii="Times New Roman" w:hAnsi="Times New Roman" w:cs="Times New Roman"/>
                <w:i/>
                <w:color w:val="000000" w:themeColor="text1"/>
                <w:sz w:val="24"/>
                <w:szCs w:val="28"/>
                <w:lang w:val="kk-KZ"/>
              </w:rPr>
              <w:t>4 474 932,5</w:t>
            </w:r>
          </w:p>
        </w:tc>
      </w:tr>
      <w:tr w:rsidR="00DF567D" w:rsidRPr="00D45904" w14:paraId="64DDAE44" w14:textId="77777777" w:rsidTr="00146294">
        <w:trPr>
          <w:trHeight w:val="501"/>
        </w:trPr>
        <w:tc>
          <w:tcPr>
            <w:tcW w:w="3260" w:type="dxa"/>
            <w:shd w:val="clear" w:color="auto" w:fill="auto"/>
            <w:vAlign w:val="center"/>
          </w:tcPr>
          <w:p w14:paraId="36D5B9E0" w14:textId="77777777" w:rsidR="00DF567D" w:rsidRPr="00425F96" w:rsidRDefault="00DF567D" w:rsidP="00146294">
            <w:pPr>
              <w:pStyle w:val="a7"/>
              <w:ind w:left="317"/>
              <w:rPr>
                <w:i/>
                <w:color w:val="000000" w:themeColor="text1"/>
                <w:sz w:val="24"/>
                <w:lang w:val="kk-KZ"/>
              </w:rPr>
            </w:pPr>
            <w:r>
              <w:rPr>
                <w:i/>
                <w:color w:val="000000" w:themeColor="text1"/>
                <w:sz w:val="24"/>
                <w:lang w:val="kk-KZ"/>
              </w:rPr>
              <w:t xml:space="preserve">-бюджетные </w:t>
            </w:r>
            <w:r w:rsidRPr="00425F96">
              <w:rPr>
                <w:i/>
                <w:color w:val="000000" w:themeColor="text1"/>
                <w:sz w:val="24"/>
                <w:lang w:val="kk-KZ"/>
              </w:rPr>
              <w:t>кредиты</w:t>
            </w:r>
            <w:r>
              <w:rPr>
                <w:i/>
                <w:color w:val="000000" w:themeColor="text1"/>
                <w:sz w:val="24"/>
                <w:lang w:val="kk-KZ"/>
              </w:rPr>
              <w:t xml:space="preserve"> специализированным организациям</w:t>
            </w:r>
          </w:p>
        </w:tc>
        <w:tc>
          <w:tcPr>
            <w:tcW w:w="1814" w:type="dxa"/>
            <w:shd w:val="clear" w:color="auto" w:fill="auto"/>
            <w:vAlign w:val="center"/>
          </w:tcPr>
          <w:p w14:paraId="40489E1E" w14:textId="77777777" w:rsidR="00DF567D" w:rsidRPr="00190D08" w:rsidRDefault="00DF567D" w:rsidP="00146294">
            <w:pPr>
              <w:spacing w:after="0" w:line="240" w:lineRule="auto"/>
              <w:jc w:val="right"/>
              <w:rPr>
                <w:rFonts w:ascii="Times New Roman" w:hAnsi="Times New Roman" w:cs="Times New Roman"/>
                <w:i/>
                <w:color w:val="000000" w:themeColor="text1"/>
                <w:sz w:val="24"/>
                <w:szCs w:val="28"/>
                <w:lang w:val="kk-KZ"/>
              </w:rPr>
            </w:pPr>
            <w:r>
              <w:rPr>
                <w:rFonts w:ascii="Times New Roman" w:hAnsi="Times New Roman" w:cs="Times New Roman"/>
                <w:i/>
                <w:color w:val="000000" w:themeColor="text1"/>
                <w:sz w:val="24"/>
                <w:szCs w:val="28"/>
                <w:lang w:val="kk-KZ"/>
              </w:rPr>
              <w:t>59 000 000,0</w:t>
            </w:r>
          </w:p>
        </w:tc>
        <w:tc>
          <w:tcPr>
            <w:tcW w:w="1843" w:type="dxa"/>
            <w:shd w:val="clear" w:color="auto" w:fill="auto"/>
            <w:vAlign w:val="center"/>
          </w:tcPr>
          <w:p w14:paraId="3CE6B346" w14:textId="77777777" w:rsidR="00DF567D" w:rsidRPr="00190D08" w:rsidRDefault="00DF567D" w:rsidP="00146294">
            <w:pPr>
              <w:spacing w:after="0" w:line="240" w:lineRule="auto"/>
              <w:jc w:val="right"/>
              <w:rPr>
                <w:rFonts w:ascii="Times New Roman" w:hAnsi="Times New Roman" w:cs="Times New Roman"/>
                <w:i/>
                <w:color w:val="000000" w:themeColor="text1"/>
                <w:sz w:val="24"/>
                <w:szCs w:val="28"/>
                <w:lang w:val="kk-KZ"/>
              </w:rPr>
            </w:pPr>
            <w:r>
              <w:rPr>
                <w:rFonts w:ascii="Times New Roman" w:hAnsi="Times New Roman" w:cs="Times New Roman"/>
                <w:i/>
                <w:color w:val="000000" w:themeColor="text1"/>
                <w:sz w:val="24"/>
                <w:szCs w:val="28"/>
                <w:lang w:val="kk-KZ"/>
              </w:rPr>
              <w:t>59 000 000,0</w:t>
            </w:r>
          </w:p>
        </w:tc>
        <w:tc>
          <w:tcPr>
            <w:tcW w:w="992" w:type="dxa"/>
            <w:vAlign w:val="center"/>
          </w:tcPr>
          <w:p w14:paraId="79785E1E" w14:textId="77777777" w:rsidR="00DF567D" w:rsidRPr="00190D08" w:rsidRDefault="00DF567D" w:rsidP="00146294">
            <w:pPr>
              <w:spacing w:after="0" w:line="240" w:lineRule="auto"/>
              <w:jc w:val="right"/>
              <w:rPr>
                <w:rFonts w:ascii="Times New Roman" w:hAnsi="Times New Roman" w:cs="Times New Roman"/>
                <w:i/>
                <w:color w:val="000000" w:themeColor="text1"/>
                <w:sz w:val="24"/>
                <w:szCs w:val="28"/>
                <w:lang w:val="kk-KZ"/>
              </w:rPr>
            </w:pPr>
            <w:r>
              <w:rPr>
                <w:rFonts w:ascii="Times New Roman" w:hAnsi="Times New Roman" w:cs="Times New Roman"/>
                <w:i/>
                <w:color w:val="000000" w:themeColor="text1"/>
                <w:sz w:val="24"/>
                <w:szCs w:val="28"/>
                <w:lang w:val="en-US"/>
              </w:rPr>
              <w:t>100</w:t>
            </w:r>
            <w:r>
              <w:rPr>
                <w:rFonts w:ascii="Times New Roman" w:hAnsi="Times New Roman" w:cs="Times New Roman"/>
                <w:i/>
                <w:color w:val="000000" w:themeColor="text1"/>
                <w:sz w:val="24"/>
                <w:szCs w:val="28"/>
                <w:lang w:val="kk-KZ"/>
              </w:rPr>
              <w:t>,0</w:t>
            </w:r>
          </w:p>
        </w:tc>
        <w:tc>
          <w:tcPr>
            <w:tcW w:w="1701" w:type="dxa"/>
            <w:shd w:val="clear" w:color="auto" w:fill="auto"/>
            <w:vAlign w:val="center"/>
          </w:tcPr>
          <w:p w14:paraId="19BF8F00" w14:textId="77777777" w:rsidR="00DF567D" w:rsidRPr="00A166DD" w:rsidRDefault="00DF567D" w:rsidP="00146294">
            <w:pPr>
              <w:spacing w:after="0" w:line="240" w:lineRule="auto"/>
              <w:jc w:val="right"/>
              <w:rPr>
                <w:rFonts w:ascii="Times New Roman" w:hAnsi="Times New Roman" w:cs="Times New Roman"/>
                <w:i/>
                <w:color w:val="000000" w:themeColor="text1"/>
                <w:sz w:val="24"/>
                <w:szCs w:val="28"/>
              </w:rPr>
            </w:pPr>
          </w:p>
        </w:tc>
      </w:tr>
      <w:tr w:rsidR="00DF567D" w:rsidRPr="00A166DD" w14:paraId="528B7A39" w14:textId="77777777" w:rsidTr="00146294">
        <w:trPr>
          <w:trHeight w:val="353"/>
        </w:trPr>
        <w:tc>
          <w:tcPr>
            <w:tcW w:w="3260" w:type="dxa"/>
            <w:shd w:val="clear" w:color="auto" w:fill="auto"/>
            <w:vAlign w:val="center"/>
            <w:hideMark/>
          </w:tcPr>
          <w:p w14:paraId="27735A8B" w14:textId="77777777" w:rsidR="00DF567D" w:rsidRPr="00A166DD" w:rsidRDefault="00DF567D" w:rsidP="00146294">
            <w:pPr>
              <w:spacing w:after="0" w:line="240" w:lineRule="auto"/>
              <w:rPr>
                <w:rFonts w:ascii="Times New Roman" w:hAnsi="Times New Roman" w:cs="Times New Roman"/>
                <w:color w:val="000000" w:themeColor="text1"/>
                <w:sz w:val="24"/>
                <w:szCs w:val="28"/>
              </w:rPr>
            </w:pPr>
            <w:r w:rsidRPr="00A166DD">
              <w:rPr>
                <w:rFonts w:ascii="Times New Roman" w:hAnsi="Times New Roman" w:cs="Times New Roman"/>
                <w:color w:val="000000" w:themeColor="text1"/>
                <w:sz w:val="24"/>
                <w:szCs w:val="28"/>
              </w:rPr>
              <w:t xml:space="preserve">Средства </w:t>
            </w:r>
            <w:r>
              <w:rPr>
                <w:rFonts w:ascii="Times New Roman" w:hAnsi="Times New Roman" w:cs="Times New Roman"/>
                <w:color w:val="000000" w:themeColor="text1"/>
                <w:sz w:val="24"/>
                <w:szCs w:val="28"/>
                <w:lang w:val="kk-KZ"/>
              </w:rPr>
              <w:t>местного</w:t>
            </w:r>
            <w:r w:rsidRPr="00A166DD">
              <w:rPr>
                <w:rFonts w:ascii="Times New Roman" w:hAnsi="Times New Roman" w:cs="Times New Roman"/>
                <w:color w:val="000000" w:themeColor="text1"/>
                <w:sz w:val="24"/>
                <w:szCs w:val="28"/>
              </w:rPr>
              <w:t xml:space="preserve"> бюджета</w:t>
            </w:r>
          </w:p>
        </w:tc>
        <w:tc>
          <w:tcPr>
            <w:tcW w:w="1814" w:type="dxa"/>
            <w:shd w:val="clear" w:color="auto" w:fill="auto"/>
            <w:vAlign w:val="center"/>
          </w:tcPr>
          <w:p w14:paraId="0F65594C" w14:textId="77777777" w:rsidR="00DF567D" w:rsidRPr="00956D61" w:rsidRDefault="00DF567D" w:rsidP="00146294">
            <w:pPr>
              <w:spacing w:after="0" w:line="240" w:lineRule="auto"/>
              <w:rPr>
                <w:rFonts w:ascii="Times New Roman" w:hAnsi="Times New Roman" w:cs="Times New Roman"/>
                <w:i/>
                <w:color w:val="000000" w:themeColor="text1"/>
                <w:sz w:val="24"/>
                <w:szCs w:val="28"/>
              </w:rPr>
            </w:pPr>
            <w:r w:rsidRPr="00956D61">
              <w:rPr>
                <w:rFonts w:ascii="Times New Roman" w:hAnsi="Times New Roman" w:cs="Times New Roman"/>
                <w:i/>
                <w:color w:val="000000" w:themeColor="text1"/>
                <w:sz w:val="24"/>
                <w:szCs w:val="28"/>
              </w:rPr>
              <w:t xml:space="preserve">  23 658 059,0</w:t>
            </w:r>
          </w:p>
        </w:tc>
        <w:tc>
          <w:tcPr>
            <w:tcW w:w="1843" w:type="dxa"/>
            <w:shd w:val="clear" w:color="auto" w:fill="auto"/>
            <w:vAlign w:val="center"/>
          </w:tcPr>
          <w:p w14:paraId="3E1F6112" w14:textId="77777777" w:rsidR="00DF567D" w:rsidRPr="00956D61" w:rsidRDefault="00DF567D" w:rsidP="00146294">
            <w:pPr>
              <w:spacing w:after="0" w:line="240" w:lineRule="auto"/>
              <w:ind w:firstLine="63"/>
              <w:jc w:val="center"/>
              <w:rPr>
                <w:rFonts w:ascii="Times New Roman" w:hAnsi="Times New Roman" w:cs="Times New Roman"/>
                <w:i/>
                <w:color w:val="000000" w:themeColor="text1"/>
                <w:sz w:val="24"/>
                <w:szCs w:val="28"/>
              </w:rPr>
            </w:pPr>
            <w:r w:rsidRPr="00956D61">
              <w:rPr>
                <w:rFonts w:ascii="Times New Roman" w:hAnsi="Times New Roman" w:cs="Times New Roman"/>
                <w:i/>
                <w:color w:val="000000" w:themeColor="text1"/>
                <w:sz w:val="24"/>
                <w:szCs w:val="28"/>
              </w:rPr>
              <w:t>23 658 059,0</w:t>
            </w:r>
          </w:p>
        </w:tc>
        <w:tc>
          <w:tcPr>
            <w:tcW w:w="992" w:type="dxa"/>
            <w:vAlign w:val="center"/>
          </w:tcPr>
          <w:p w14:paraId="54DBCCAD" w14:textId="77777777" w:rsidR="00DF567D" w:rsidRPr="00A166DD" w:rsidRDefault="00DF567D" w:rsidP="00146294">
            <w:pPr>
              <w:spacing w:after="0" w:line="240" w:lineRule="auto"/>
              <w:jc w:val="right"/>
              <w:rPr>
                <w:rFonts w:ascii="Times New Roman" w:hAnsi="Times New Roman" w:cs="Times New Roman"/>
                <w:color w:val="000000" w:themeColor="text1"/>
                <w:sz w:val="24"/>
                <w:szCs w:val="28"/>
              </w:rPr>
            </w:pPr>
            <w:r w:rsidRPr="00A166DD">
              <w:rPr>
                <w:rFonts w:ascii="Times New Roman" w:hAnsi="Times New Roman" w:cs="Times New Roman"/>
                <w:i/>
                <w:color w:val="000000" w:themeColor="text1"/>
                <w:sz w:val="24"/>
                <w:szCs w:val="28"/>
              </w:rPr>
              <w:t>100,0</w:t>
            </w:r>
          </w:p>
        </w:tc>
        <w:tc>
          <w:tcPr>
            <w:tcW w:w="1701" w:type="dxa"/>
            <w:shd w:val="clear" w:color="auto" w:fill="auto"/>
            <w:vAlign w:val="center"/>
          </w:tcPr>
          <w:p w14:paraId="0F47DA39" w14:textId="77777777" w:rsidR="00DF567D" w:rsidRPr="00A166DD" w:rsidRDefault="00DF567D" w:rsidP="00146294">
            <w:pPr>
              <w:spacing w:after="0" w:line="240" w:lineRule="auto"/>
              <w:ind w:firstLine="709"/>
              <w:jc w:val="right"/>
              <w:rPr>
                <w:rFonts w:ascii="Times New Roman" w:hAnsi="Times New Roman" w:cs="Times New Roman"/>
                <w:color w:val="000000" w:themeColor="text1"/>
                <w:sz w:val="24"/>
                <w:szCs w:val="28"/>
              </w:rPr>
            </w:pPr>
          </w:p>
        </w:tc>
      </w:tr>
      <w:tr w:rsidR="00DF567D" w:rsidRPr="00A166DD" w14:paraId="0C6B9551" w14:textId="77777777" w:rsidTr="00146294">
        <w:trPr>
          <w:trHeight w:val="353"/>
        </w:trPr>
        <w:tc>
          <w:tcPr>
            <w:tcW w:w="3260" w:type="dxa"/>
            <w:shd w:val="clear" w:color="auto" w:fill="auto"/>
            <w:vAlign w:val="center"/>
          </w:tcPr>
          <w:p w14:paraId="4BDCBB6A" w14:textId="77777777" w:rsidR="00DF567D" w:rsidRPr="00A166DD" w:rsidRDefault="00DF567D" w:rsidP="00146294">
            <w:pPr>
              <w:spacing w:after="0" w:line="240" w:lineRule="auto"/>
              <w:rPr>
                <w:rFonts w:ascii="Times New Roman" w:hAnsi="Times New Roman" w:cs="Times New Roman"/>
                <w:color w:val="000000" w:themeColor="text1"/>
                <w:sz w:val="24"/>
                <w:szCs w:val="28"/>
              </w:rPr>
            </w:pPr>
            <w:r w:rsidRPr="00A166DD">
              <w:rPr>
                <w:rFonts w:ascii="Times New Roman" w:hAnsi="Times New Roman" w:cs="Times New Roman"/>
                <w:color w:val="000000" w:themeColor="text1"/>
                <w:sz w:val="24"/>
                <w:szCs w:val="28"/>
              </w:rPr>
              <w:t>Облигационные займы</w:t>
            </w:r>
          </w:p>
        </w:tc>
        <w:tc>
          <w:tcPr>
            <w:tcW w:w="1814" w:type="dxa"/>
            <w:shd w:val="clear" w:color="auto" w:fill="auto"/>
            <w:vAlign w:val="center"/>
          </w:tcPr>
          <w:p w14:paraId="6E0EC21F" w14:textId="77777777" w:rsidR="00DF567D" w:rsidRPr="00A166DD" w:rsidRDefault="00DF567D" w:rsidP="00146294">
            <w:pPr>
              <w:spacing w:after="0" w:line="240" w:lineRule="auto"/>
              <w:ind w:firstLine="709"/>
              <w:jc w:val="right"/>
              <w:rPr>
                <w:rFonts w:ascii="Times New Roman" w:hAnsi="Times New Roman" w:cs="Times New Roman"/>
                <w:color w:val="000000" w:themeColor="text1"/>
                <w:sz w:val="24"/>
                <w:szCs w:val="28"/>
              </w:rPr>
            </w:pPr>
          </w:p>
        </w:tc>
        <w:tc>
          <w:tcPr>
            <w:tcW w:w="1843" w:type="dxa"/>
            <w:shd w:val="clear" w:color="auto" w:fill="auto"/>
            <w:vAlign w:val="center"/>
          </w:tcPr>
          <w:p w14:paraId="473A1FB0" w14:textId="77777777" w:rsidR="00DF567D" w:rsidRPr="00A166DD" w:rsidRDefault="00DF567D" w:rsidP="00146294">
            <w:pPr>
              <w:spacing w:after="0" w:line="240" w:lineRule="auto"/>
              <w:ind w:firstLine="709"/>
              <w:jc w:val="right"/>
              <w:rPr>
                <w:rFonts w:ascii="Times New Roman" w:hAnsi="Times New Roman" w:cs="Times New Roman"/>
                <w:color w:val="000000" w:themeColor="text1"/>
                <w:sz w:val="24"/>
                <w:szCs w:val="28"/>
              </w:rPr>
            </w:pPr>
          </w:p>
        </w:tc>
        <w:tc>
          <w:tcPr>
            <w:tcW w:w="992" w:type="dxa"/>
            <w:vAlign w:val="center"/>
          </w:tcPr>
          <w:p w14:paraId="1BDE89AB" w14:textId="77777777" w:rsidR="00DF567D" w:rsidRPr="00A166DD" w:rsidRDefault="00DF567D" w:rsidP="00146294">
            <w:pPr>
              <w:spacing w:after="0" w:line="240" w:lineRule="auto"/>
              <w:ind w:firstLine="709"/>
              <w:jc w:val="right"/>
              <w:rPr>
                <w:rFonts w:ascii="Times New Roman" w:hAnsi="Times New Roman" w:cs="Times New Roman"/>
                <w:color w:val="000000" w:themeColor="text1"/>
                <w:sz w:val="24"/>
                <w:szCs w:val="28"/>
              </w:rPr>
            </w:pPr>
          </w:p>
        </w:tc>
        <w:tc>
          <w:tcPr>
            <w:tcW w:w="1701" w:type="dxa"/>
            <w:shd w:val="clear" w:color="auto" w:fill="auto"/>
            <w:vAlign w:val="center"/>
          </w:tcPr>
          <w:p w14:paraId="435419B9" w14:textId="77777777" w:rsidR="00DF567D" w:rsidRPr="00A166DD" w:rsidRDefault="00DF567D" w:rsidP="00146294">
            <w:pPr>
              <w:spacing w:after="0" w:line="240" w:lineRule="auto"/>
              <w:ind w:firstLine="709"/>
              <w:jc w:val="right"/>
              <w:rPr>
                <w:rFonts w:ascii="Times New Roman" w:hAnsi="Times New Roman" w:cs="Times New Roman"/>
                <w:color w:val="000000" w:themeColor="text1"/>
                <w:sz w:val="24"/>
                <w:szCs w:val="28"/>
              </w:rPr>
            </w:pPr>
          </w:p>
        </w:tc>
      </w:tr>
      <w:tr w:rsidR="00DF567D" w:rsidRPr="00A166DD" w14:paraId="63655E95" w14:textId="77777777" w:rsidTr="00146294">
        <w:trPr>
          <w:trHeight w:val="265"/>
        </w:trPr>
        <w:tc>
          <w:tcPr>
            <w:tcW w:w="3260" w:type="dxa"/>
            <w:shd w:val="clear" w:color="auto" w:fill="auto"/>
            <w:vAlign w:val="center"/>
          </w:tcPr>
          <w:p w14:paraId="164C065E" w14:textId="77777777" w:rsidR="00DF567D" w:rsidRPr="0012314F" w:rsidRDefault="00DF567D" w:rsidP="00146294">
            <w:pPr>
              <w:spacing w:after="0" w:line="240" w:lineRule="auto"/>
              <w:ind w:left="317"/>
              <w:rPr>
                <w:rFonts w:ascii="Times New Roman" w:hAnsi="Times New Roman" w:cs="Times New Roman"/>
                <w:i/>
                <w:color w:val="000000" w:themeColor="text1"/>
                <w:sz w:val="24"/>
                <w:szCs w:val="28"/>
                <w:lang w:val="kk-KZ"/>
              </w:rPr>
            </w:pPr>
            <w:r>
              <w:rPr>
                <w:rFonts w:ascii="Times New Roman" w:hAnsi="Times New Roman" w:cs="Times New Roman"/>
                <w:i/>
                <w:color w:val="000000" w:themeColor="text1"/>
                <w:sz w:val="24"/>
                <w:szCs w:val="28"/>
              </w:rPr>
              <w:t>- АО «НУХ «Байтерек»</w:t>
            </w:r>
          </w:p>
        </w:tc>
        <w:tc>
          <w:tcPr>
            <w:tcW w:w="1814" w:type="dxa"/>
            <w:shd w:val="clear" w:color="auto" w:fill="auto"/>
            <w:vAlign w:val="center"/>
          </w:tcPr>
          <w:p w14:paraId="7D9CF1A0" w14:textId="77777777" w:rsidR="00DF567D" w:rsidRPr="00A166DD" w:rsidRDefault="00DF567D" w:rsidP="00146294">
            <w:pPr>
              <w:spacing w:after="0" w:line="240" w:lineRule="auto"/>
              <w:ind w:left="317"/>
              <w:jc w:val="right"/>
              <w:rPr>
                <w:rFonts w:ascii="Times New Roman" w:hAnsi="Times New Roman" w:cs="Times New Roman"/>
                <w:i/>
                <w:color w:val="000000" w:themeColor="text1"/>
                <w:sz w:val="24"/>
                <w:szCs w:val="28"/>
              </w:rPr>
            </w:pPr>
            <w:r w:rsidRPr="001E3AB1">
              <w:rPr>
                <w:rFonts w:ascii="Times New Roman" w:hAnsi="Times New Roman" w:cs="Times New Roman"/>
                <w:i/>
                <w:color w:val="000000" w:themeColor="text1"/>
                <w:sz w:val="24"/>
                <w:szCs w:val="28"/>
              </w:rPr>
              <w:t>281</w:t>
            </w:r>
            <w:r>
              <w:rPr>
                <w:rFonts w:ascii="Times New Roman" w:hAnsi="Times New Roman" w:cs="Times New Roman"/>
                <w:i/>
                <w:color w:val="000000" w:themeColor="text1"/>
                <w:sz w:val="24"/>
                <w:szCs w:val="28"/>
              </w:rPr>
              <w:t> </w:t>
            </w:r>
            <w:r w:rsidRPr="001E3AB1">
              <w:rPr>
                <w:rFonts w:ascii="Times New Roman" w:hAnsi="Times New Roman" w:cs="Times New Roman"/>
                <w:i/>
                <w:color w:val="000000" w:themeColor="text1"/>
                <w:sz w:val="24"/>
                <w:szCs w:val="28"/>
              </w:rPr>
              <w:t>163</w:t>
            </w:r>
            <w:r>
              <w:rPr>
                <w:rFonts w:ascii="Times New Roman" w:hAnsi="Times New Roman" w:cs="Times New Roman"/>
                <w:i/>
                <w:color w:val="000000" w:themeColor="text1"/>
                <w:sz w:val="24"/>
                <w:szCs w:val="28"/>
              </w:rPr>
              <w:t xml:space="preserve"> </w:t>
            </w:r>
            <w:r w:rsidRPr="001E3AB1">
              <w:rPr>
                <w:rFonts w:ascii="Times New Roman" w:hAnsi="Times New Roman" w:cs="Times New Roman"/>
                <w:i/>
                <w:color w:val="000000" w:themeColor="text1"/>
                <w:sz w:val="24"/>
                <w:szCs w:val="28"/>
              </w:rPr>
              <w:t>729</w:t>
            </w:r>
          </w:p>
        </w:tc>
        <w:tc>
          <w:tcPr>
            <w:tcW w:w="1843" w:type="dxa"/>
            <w:shd w:val="clear" w:color="auto" w:fill="auto"/>
            <w:vAlign w:val="center"/>
          </w:tcPr>
          <w:p w14:paraId="08EE9126" w14:textId="77777777" w:rsidR="00DF567D" w:rsidRPr="00A166DD" w:rsidRDefault="00DF567D" w:rsidP="00146294">
            <w:pPr>
              <w:spacing w:after="0" w:line="240" w:lineRule="auto"/>
              <w:ind w:left="317"/>
              <w:jc w:val="right"/>
              <w:rPr>
                <w:rFonts w:ascii="Times New Roman" w:hAnsi="Times New Roman" w:cs="Times New Roman"/>
                <w:i/>
                <w:color w:val="000000" w:themeColor="text1"/>
                <w:sz w:val="24"/>
                <w:szCs w:val="28"/>
              </w:rPr>
            </w:pPr>
            <w:r w:rsidRPr="001E3AB1">
              <w:rPr>
                <w:rFonts w:ascii="Times New Roman" w:hAnsi="Times New Roman" w:cs="Times New Roman"/>
                <w:i/>
                <w:color w:val="000000" w:themeColor="text1"/>
                <w:sz w:val="24"/>
                <w:szCs w:val="28"/>
              </w:rPr>
              <w:t>281</w:t>
            </w:r>
            <w:r>
              <w:rPr>
                <w:rFonts w:ascii="Times New Roman" w:hAnsi="Times New Roman" w:cs="Times New Roman"/>
                <w:i/>
                <w:color w:val="000000" w:themeColor="text1"/>
                <w:sz w:val="24"/>
                <w:szCs w:val="28"/>
              </w:rPr>
              <w:t> </w:t>
            </w:r>
            <w:r w:rsidRPr="001E3AB1">
              <w:rPr>
                <w:rFonts w:ascii="Times New Roman" w:hAnsi="Times New Roman" w:cs="Times New Roman"/>
                <w:i/>
                <w:color w:val="000000" w:themeColor="text1"/>
                <w:sz w:val="24"/>
                <w:szCs w:val="28"/>
              </w:rPr>
              <w:t>163</w:t>
            </w:r>
            <w:r>
              <w:rPr>
                <w:rFonts w:ascii="Times New Roman" w:hAnsi="Times New Roman" w:cs="Times New Roman"/>
                <w:i/>
                <w:color w:val="000000" w:themeColor="text1"/>
                <w:sz w:val="24"/>
                <w:szCs w:val="28"/>
              </w:rPr>
              <w:t xml:space="preserve"> </w:t>
            </w:r>
            <w:r w:rsidRPr="001E3AB1">
              <w:rPr>
                <w:rFonts w:ascii="Times New Roman" w:hAnsi="Times New Roman" w:cs="Times New Roman"/>
                <w:i/>
                <w:color w:val="000000" w:themeColor="text1"/>
                <w:sz w:val="24"/>
                <w:szCs w:val="28"/>
              </w:rPr>
              <w:t>729</w:t>
            </w:r>
          </w:p>
        </w:tc>
        <w:tc>
          <w:tcPr>
            <w:tcW w:w="992" w:type="dxa"/>
            <w:vAlign w:val="center"/>
          </w:tcPr>
          <w:p w14:paraId="43430265" w14:textId="77777777" w:rsidR="00DF567D" w:rsidRPr="00A166DD" w:rsidRDefault="00DF567D" w:rsidP="00146294">
            <w:pPr>
              <w:spacing w:after="0" w:line="240" w:lineRule="auto"/>
              <w:ind w:left="317"/>
              <w:jc w:val="right"/>
              <w:rPr>
                <w:rFonts w:ascii="Times New Roman" w:hAnsi="Times New Roman" w:cs="Times New Roman"/>
                <w:i/>
                <w:color w:val="000000" w:themeColor="text1"/>
                <w:sz w:val="24"/>
                <w:szCs w:val="28"/>
              </w:rPr>
            </w:pPr>
            <w:r w:rsidRPr="00A166DD">
              <w:rPr>
                <w:rFonts w:ascii="Times New Roman" w:hAnsi="Times New Roman" w:cs="Times New Roman"/>
                <w:i/>
                <w:color w:val="000000" w:themeColor="text1"/>
                <w:sz w:val="24"/>
                <w:szCs w:val="28"/>
              </w:rPr>
              <w:t>100</w:t>
            </w:r>
          </w:p>
        </w:tc>
        <w:tc>
          <w:tcPr>
            <w:tcW w:w="1701" w:type="dxa"/>
            <w:shd w:val="clear" w:color="auto" w:fill="auto"/>
            <w:vAlign w:val="center"/>
          </w:tcPr>
          <w:p w14:paraId="7CBFC13E" w14:textId="77777777" w:rsidR="00DF567D" w:rsidRPr="00A166DD" w:rsidRDefault="00DF567D" w:rsidP="00146294">
            <w:pPr>
              <w:spacing w:after="0" w:line="240" w:lineRule="auto"/>
              <w:ind w:left="317"/>
              <w:jc w:val="right"/>
              <w:rPr>
                <w:rFonts w:ascii="Times New Roman" w:hAnsi="Times New Roman" w:cs="Times New Roman"/>
                <w:i/>
                <w:color w:val="000000" w:themeColor="text1"/>
                <w:sz w:val="24"/>
                <w:szCs w:val="28"/>
              </w:rPr>
            </w:pPr>
          </w:p>
        </w:tc>
      </w:tr>
      <w:tr w:rsidR="00DF567D" w:rsidRPr="00A166DD" w14:paraId="0125F97A" w14:textId="77777777" w:rsidTr="00146294">
        <w:trPr>
          <w:trHeight w:val="293"/>
        </w:trPr>
        <w:tc>
          <w:tcPr>
            <w:tcW w:w="3260" w:type="dxa"/>
            <w:shd w:val="clear" w:color="auto" w:fill="auto"/>
            <w:vAlign w:val="center"/>
          </w:tcPr>
          <w:p w14:paraId="42EA6C18" w14:textId="77777777" w:rsidR="00DF567D" w:rsidRPr="00A166DD" w:rsidRDefault="00DF567D" w:rsidP="00146294">
            <w:pPr>
              <w:spacing w:after="0" w:line="240" w:lineRule="auto"/>
              <w:ind w:left="317"/>
              <w:rPr>
                <w:rFonts w:ascii="Times New Roman" w:hAnsi="Times New Roman" w:cs="Times New Roman"/>
                <w:i/>
                <w:color w:val="000000" w:themeColor="text1"/>
                <w:sz w:val="24"/>
                <w:szCs w:val="28"/>
              </w:rPr>
            </w:pPr>
            <w:r w:rsidRPr="00A166DD">
              <w:rPr>
                <w:rFonts w:ascii="Times New Roman" w:hAnsi="Times New Roman" w:cs="Times New Roman"/>
                <w:i/>
                <w:color w:val="000000" w:themeColor="text1"/>
                <w:sz w:val="24"/>
                <w:szCs w:val="28"/>
              </w:rPr>
              <w:t>- АО «Байтерек девелопмент»</w:t>
            </w:r>
          </w:p>
        </w:tc>
        <w:tc>
          <w:tcPr>
            <w:tcW w:w="1814" w:type="dxa"/>
            <w:shd w:val="clear" w:color="auto" w:fill="auto"/>
            <w:vAlign w:val="center"/>
          </w:tcPr>
          <w:p w14:paraId="3641B920" w14:textId="77777777" w:rsidR="00DF567D" w:rsidRPr="00A166DD" w:rsidRDefault="00DF567D" w:rsidP="00146294">
            <w:pPr>
              <w:spacing w:after="0" w:line="240" w:lineRule="auto"/>
              <w:ind w:left="317"/>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9</w:t>
            </w:r>
            <w:r w:rsidRPr="00A166DD">
              <w:rPr>
                <w:rFonts w:ascii="Times New Roman" w:hAnsi="Times New Roman" w:cs="Times New Roman"/>
                <w:i/>
                <w:color w:val="000000" w:themeColor="text1"/>
                <w:sz w:val="24"/>
                <w:szCs w:val="28"/>
              </w:rPr>
              <w:t>0 000 000</w:t>
            </w:r>
          </w:p>
        </w:tc>
        <w:tc>
          <w:tcPr>
            <w:tcW w:w="1843" w:type="dxa"/>
            <w:shd w:val="clear" w:color="auto" w:fill="auto"/>
            <w:vAlign w:val="center"/>
          </w:tcPr>
          <w:p w14:paraId="1267C364" w14:textId="77777777" w:rsidR="00DF567D" w:rsidRPr="00A166DD" w:rsidRDefault="00DF567D" w:rsidP="00146294">
            <w:pPr>
              <w:spacing w:after="0" w:line="240" w:lineRule="auto"/>
              <w:ind w:left="317"/>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9</w:t>
            </w:r>
            <w:r w:rsidRPr="00A166DD">
              <w:rPr>
                <w:rFonts w:ascii="Times New Roman" w:hAnsi="Times New Roman" w:cs="Times New Roman"/>
                <w:i/>
                <w:color w:val="000000" w:themeColor="text1"/>
                <w:sz w:val="24"/>
                <w:szCs w:val="28"/>
              </w:rPr>
              <w:t>0 000 000</w:t>
            </w:r>
          </w:p>
        </w:tc>
        <w:tc>
          <w:tcPr>
            <w:tcW w:w="992" w:type="dxa"/>
            <w:vAlign w:val="center"/>
          </w:tcPr>
          <w:p w14:paraId="31BF80BC" w14:textId="77777777" w:rsidR="00DF567D" w:rsidRPr="00A166DD" w:rsidRDefault="00DF567D" w:rsidP="00146294">
            <w:pPr>
              <w:spacing w:after="0" w:line="240" w:lineRule="auto"/>
              <w:ind w:left="317"/>
              <w:jc w:val="right"/>
              <w:rPr>
                <w:rFonts w:ascii="Times New Roman" w:hAnsi="Times New Roman" w:cs="Times New Roman"/>
                <w:i/>
                <w:color w:val="000000" w:themeColor="text1"/>
                <w:sz w:val="24"/>
                <w:szCs w:val="28"/>
              </w:rPr>
            </w:pPr>
            <w:r w:rsidRPr="00A166DD">
              <w:rPr>
                <w:rFonts w:ascii="Times New Roman" w:hAnsi="Times New Roman" w:cs="Times New Roman"/>
                <w:i/>
                <w:color w:val="000000" w:themeColor="text1"/>
                <w:sz w:val="24"/>
                <w:szCs w:val="28"/>
              </w:rPr>
              <w:t>100</w:t>
            </w:r>
          </w:p>
        </w:tc>
        <w:tc>
          <w:tcPr>
            <w:tcW w:w="1701" w:type="dxa"/>
            <w:shd w:val="clear" w:color="auto" w:fill="auto"/>
            <w:vAlign w:val="center"/>
          </w:tcPr>
          <w:p w14:paraId="1ABA88FC" w14:textId="77777777" w:rsidR="00DF567D" w:rsidRPr="00A166DD" w:rsidRDefault="00DF567D" w:rsidP="00146294">
            <w:pPr>
              <w:spacing w:after="0" w:line="240" w:lineRule="auto"/>
              <w:ind w:left="317" w:firstLine="709"/>
              <w:jc w:val="right"/>
              <w:rPr>
                <w:rFonts w:ascii="Times New Roman" w:hAnsi="Times New Roman" w:cs="Times New Roman"/>
                <w:i/>
                <w:color w:val="000000" w:themeColor="text1"/>
                <w:sz w:val="24"/>
                <w:szCs w:val="28"/>
              </w:rPr>
            </w:pPr>
          </w:p>
        </w:tc>
      </w:tr>
      <w:tr w:rsidR="00DF567D" w:rsidRPr="00A166DD" w14:paraId="5CDAF26C" w14:textId="77777777" w:rsidTr="00146294">
        <w:trPr>
          <w:trHeight w:val="293"/>
        </w:trPr>
        <w:tc>
          <w:tcPr>
            <w:tcW w:w="3260" w:type="dxa"/>
            <w:shd w:val="clear" w:color="auto" w:fill="auto"/>
            <w:vAlign w:val="center"/>
          </w:tcPr>
          <w:p w14:paraId="28E06D34" w14:textId="77777777" w:rsidR="00DF567D" w:rsidRPr="001E3AB1" w:rsidRDefault="00DF567D" w:rsidP="00146294">
            <w:pPr>
              <w:spacing w:after="0" w:line="240" w:lineRule="auto"/>
              <w:ind w:left="317"/>
              <w:rPr>
                <w:rFonts w:ascii="Times New Roman" w:hAnsi="Times New Roman" w:cs="Times New Roman"/>
                <w:i/>
                <w:color w:val="000000" w:themeColor="text1"/>
                <w:sz w:val="24"/>
                <w:szCs w:val="28"/>
                <w:lang w:val="kk-KZ"/>
              </w:rPr>
            </w:pPr>
            <w:r>
              <w:rPr>
                <w:rFonts w:ascii="Times New Roman" w:hAnsi="Times New Roman" w:cs="Times New Roman"/>
                <w:i/>
                <w:color w:val="000000" w:themeColor="text1"/>
                <w:sz w:val="24"/>
                <w:szCs w:val="28"/>
              </w:rPr>
              <w:t xml:space="preserve">-АО </w:t>
            </w:r>
            <w:r>
              <w:rPr>
                <w:rFonts w:ascii="Times New Roman" w:hAnsi="Times New Roman" w:cs="Times New Roman"/>
                <w:i/>
                <w:color w:val="000000" w:themeColor="text1"/>
                <w:sz w:val="24"/>
                <w:szCs w:val="28"/>
                <w:lang w:val="kk-KZ"/>
              </w:rPr>
              <w:t>«ФРП «Даму»</w:t>
            </w:r>
          </w:p>
        </w:tc>
        <w:tc>
          <w:tcPr>
            <w:tcW w:w="1814" w:type="dxa"/>
            <w:shd w:val="clear" w:color="auto" w:fill="auto"/>
            <w:vAlign w:val="center"/>
          </w:tcPr>
          <w:p w14:paraId="44CA19FD" w14:textId="77777777" w:rsidR="00DF567D" w:rsidRDefault="00DF567D" w:rsidP="00146294">
            <w:pPr>
              <w:spacing w:after="0" w:line="240" w:lineRule="auto"/>
              <w:ind w:left="317"/>
              <w:jc w:val="right"/>
              <w:rPr>
                <w:rFonts w:ascii="Times New Roman" w:hAnsi="Times New Roman" w:cs="Times New Roman"/>
                <w:i/>
                <w:color w:val="000000" w:themeColor="text1"/>
                <w:sz w:val="24"/>
                <w:szCs w:val="28"/>
              </w:rPr>
            </w:pPr>
            <w:r w:rsidRPr="001E3AB1">
              <w:rPr>
                <w:rFonts w:ascii="Times New Roman" w:hAnsi="Times New Roman" w:cs="Times New Roman"/>
                <w:i/>
                <w:color w:val="000000" w:themeColor="text1"/>
                <w:sz w:val="24"/>
                <w:szCs w:val="28"/>
              </w:rPr>
              <w:t>23</w:t>
            </w:r>
            <w:r>
              <w:rPr>
                <w:rFonts w:ascii="Times New Roman" w:hAnsi="Times New Roman" w:cs="Times New Roman"/>
                <w:i/>
                <w:color w:val="000000" w:themeColor="text1"/>
                <w:sz w:val="24"/>
                <w:szCs w:val="28"/>
                <w:lang w:val="kk-KZ"/>
              </w:rPr>
              <w:t> </w:t>
            </w:r>
            <w:r w:rsidRPr="001E3AB1">
              <w:rPr>
                <w:rFonts w:ascii="Times New Roman" w:hAnsi="Times New Roman" w:cs="Times New Roman"/>
                <w:i/>
                <w:color w:val="000000" w:themeColor="text1"/>
                <w:sz w:val="24"/>
                <w:szCs w:val="28"/>
              </w:rPr>
              <w:t>066</w:t>
            </w:r>
            <w:r>
              <w:rPr>
                <w:rFonts w:ascii="Times New Roman" w:hAnsi="Times New Roman" w:cs="Times New Roman"/>
                <w:i/>
                <w:color w:val="000000" w:themeColor="text1"/>
                <w:sz w:val="24"/>
                <w:szCs w:val="28"/>
                <w:lang w:val="kk-KZ"/>
              </w:rPr>
              <w:t xml:space="preserve"> </w:t>
            </w:r>
            <w:r w:rsidRPr="001E3AB1">
              <w:rPr>
                <w:rFonts w:ascii="Times New Roman" w:hAnsi="Times New Roman" w:cs="Times New Roman"/>
                <w:i/>
                <w:color w:val="000000" w:themeColor="text1"/>
                <w:sz w:val="24"/>
                <w:szCs w:val="28"/>
              </w:rPr>
              <w:t>406</w:t>
            </w:r>
          </w:p>
        </w:tc>
        <w:tc>
          <w:tcPr>
            <w:tcW w:w="1843" w:type="dxa"/>
            <w:shd w:val="clear" w:color="auto" w:fill="auto"/>
            <w:vAlign w:val="center"/>
          </w:tcPr>
          <w:p w14:paraId="1853E9CC" w14:textId="77777777" w:rsidR="00DF567D" w:rsidRDefault="00DF567D" w:rsidP="00146294">
            <w:pPr>
              <w:spacing w:after="0" w:line="240" w:lineRule="auto"/>
              <w:ind w:left="317"/>
              <w:jc w:val="right"/>
              <w:rPr>
                <w:rFonts w:ascii="Times New Roman" w:hAnsi="Times New Roman" w:cs="Times New Roman"/>
                <w:i/>
                <w:color w:val="000000" w:themeColor="text1"/>
                <w:sz w:val="24"/>
                <w:szCs w:val="28"/>
              </w:rPr>
            </w:pPr>
            <w:r w:rsidRPr="001E3AB1">
              <w:rPr>
                <w:rFonts w:ascii="Times New Roman" w:hAnsi="Times New Roman" w:cs="Times New Roman"/>
                <w:i/>
                <w:color w:val="000000" w:themeColor="text1"/>
                <w:sz w:val="24"/>
                <w:szCs w:val="28"/>
              </w:rPr>
              <w:t>23</w:t>
            </w:r>
            <w:r>
              <w:rPr>
                <w:rFonts w:ascii="Times New Roman" w:hAnsi="Times New Roman" w:cs="Times New Roman"/>
                <w:i/>
                <w:color w:val="000000" w:themeColor="text1"/>
                <w:sz w:val="24"/>
                <w:szCs w:val="28"/>
                <w:lang w:val="kk-KZ"/>
              </w:rPr>
              <w:t> </w:t>
            </w:r>
            <w:r w:rsidRPr="001E3AB1">
              <w:rPr>
                <w:rFonts w:ascii="Times New Roman" w:hAnsi="Times New Roman" w:cs="Times New Roman"/>
                <w:i/>
                <w:color w:val="000000" w:themeColor="text1"/>
                <w:sz w:val="24"/>
                <w:szCs w:val="28"/>
              </w:rPr>
              <w:t>066</w:t>
            </w:r>
            <w:r>
              <w:rPr>
                <w:rFonts w:ascii="Times New Roman" w:hAnsi="Times New Roman" w:cs="Times New Roman"/>
                <w:i/>
                <w:color w:val="000000" w:themeColor="text1"/>
                <w:sz w:val="24"/>
                <w:szCs w:val="28"/>
                <w:lang w:val="kk-KZ"/>
              </w:rPr>
              <w:t xml:space="preserve"> </w:t>
            </w:r>
            <w:r w:rsidRPr="001E3AB1">
              <w:rPr>
                <w:rFonts w:ascii="Times New Roman" w:hAnsi="Times New Roman" w:cs="Times New Roman"/>
                <w:i/>
                <w:color w:val="000000" w:themeColor="text1"/>
                <w:sz w:val="24"/>
                <w:szCs w:val="28"/>
              </w:rPr>
              <w:t>406</w:t>
            </w:r>
          </w:p>
        </w:tc>
        <w:tc>
          <w:tcPr>
            <w:tcW w:w="992" w:type="dxa"/>
            <w:vAlign w:val="center"/>
          </w:tcPr>
          <w:p w14:paraId="663D0209" w14:textId="77777777" w:rsidR="00DF567D" w:rsidRPr="00A166DD" w:rsidRDefault="00DF567D" w:rsidP="00146294">
            <w:pPr>
              <w:spacing w:after="0" w:line="240" w:lineRule="auto"/>
              <w:ind w:left="317"/>
              <w:jc w:val="right"/>
              <w:rPr>
                <w:rFonts w:ascii="Times New Roman" w:hAnsi="Times New Roman" w:cs="Times New Roman"/>
                <w:i/>
                <w:color w:val="000000" w:themeColor="text1"/>
                <w:sz w:val="24"/>
                <w:szCs w:val="28"/>
              </w:rPr>
            </w:pPr>
            <w:r w:rsidRPr="00A166DD">
              <w:rPr>
                <w:rFonts w:ascii="Times New Roman" w:hAnsi="Times New Roman" w:cs="Times New Roman"/>
                <w:i/>
                <w:color w:val="000000" w:themeColor="text1"/>
                <w:sz w:val="24"/>
                <w:szCs w:val="28"/>
              </w:rPr>
              <w:t>100</w:t>
            </w:r>
          </w:p>
        </w:tc>
        <w:tc>
          <w:tcPr>
            <w:tcW w:w="1701" w:type="dxa"/>
            <w:shd w:val="clear" w:color="auto" w:fill="auto"/>
            <w:vAlign w:val="center"/>
          </w:tcPr>
          <w:p w14:paraId="4D8405AF" w14:textId="77777777" w:rsidR="00DF567D" w:rsidRPr="00A166DD" w:rsidRDefault="00DF567D" w:rsidP="00146294">
            <w:pPr>
              <w:spacing w:after="0" w:line="240" w:lineRule="auto"/>
              <w:ind w:left="317" w:firstLine="709"/>
              <w:jc w:val="right"/>
              <w:rPr>
                <w:rFonts w:ascii="Times New Roman" w:hAnsi="Times New Roman" w:cs="Times New Roman"/>
                <w:i/>
                <w:color w:val="000000" w:themeColor="text1"/>
                <w:sz w:val="24"/>
                <w:szCs w:val="28"/>
              </w:rPr>
            </w:pPr>
          </w:p>
        </w:tc>
      </w:tr>
      <w:tr w:rsidR="00DF567D" w:rsidRPr="00A166DD" w14:paraId="2203D37C" w14:textId="77777777" w:rsidTr="00146294">
        <w:trPr>
          <w:trHeight w:val="293"/>
        </w:trPr>
        <w:tc>
          <w:tcPr>
            <w:tcW w:w="3260" w:type="dxa"/>
            <w:shd w:val="clear" w:color="auto" w:fill="auto"/>
            <w:vAlign w:val="center"/>
          </w:tcPr>
          <w:p w14:paraId="56930FFF" w14:textId="77777777" w:rsidR="00DF567D" w:rsidRPr="006D3AA4" w:rsidRDefault="00DF567D" w:rsidP="00146294">
            <w:pPr>
              <w:spacing w:after="0" w:line="240" w:lineRule="auto"/>
              <w:ind w:left="317"/>
              <w:rPr>
                <w:rFonts w:ascii="Times New Roman" w:hAnsi="Times New Roman" w:cs="Times New Roman"/>
                <w:i/>
                <w:color w:val="000000" w:themeColor="text1"/>
                <w:sz w:val="24"/>
                <w:szCs w:val="28"/>
                <w:lang w:val="kk-KZ"/>
              </w:rPr>
            </w:pPr>
            <w:r>
              <w:rPr>
                <w:rFonts w:ascii="Times New Roman" w:hAnsi="Times New Roman" w:cs="Times New Roman"/>
                <w:i/>
                <w:color w:val="000000" w:themeColor="text1"/>
                <w:sz w:val="24"/>
                <w:szCs w:val="28"/>
              </w:rPr>
              <w:t>-А</w:t>
            </w:r>
            <w:r>
              <w:rPr>
                <w:rFonts w:ascii="Times New Roman" w:hAnsi="Times New Roman" w:cs="Times New Roman"/>
                <w:i/>
                <w:color w:val="000000" w:themeColor="text1"/>
                <w:sz w:val="24"/>
                <w:szCs w:val="28"/>
                <w:lang w:val="kk-KZ"/>
              </w:rPr>
              <w:t>О «ФГЖС»</w:t>
            </w:r>
          </w:p>
        </w:tc>
        <w:tc>
          <w:tcPr>
            <w:tcW w:w="1814" w:type="dxa"/>
            <w:shd w:val="clear" w:color="auto" w:fill="auto"/>
            <w:vAlign w:val="center"/>
          </w:tcPr>
          <w:p w14:paraId="62D97FA7" w14:textId="77777777" w:rsidR="00DF567D" w:rsidRPr="006D3AA4" w:rsidRDefault="00DF567D" w:rsidP="00146294">
            <w:pPr>
              <w:spacing w:after="0" w:line="240" w:lineRule="auto"/>
              <w:ind w:left="317"/>
              <w:jc w:val="right"/>
              <w:rPr>
                <w:rFonts w:ascii="Times New Roman" w:hAnsi="Times New Roman" w:cs="Times New Roman"/>
                <w:i/>
                <w:color w:val="000000" w:themeColor="text1"/>
                <w:sz w:val="24"/>
                <w:szCs w:val="28"/>
                <w:lang w:val="kk-KZ"/>
              </w:rPr>
            </w:pPr>
            <w:r>
              <w:rPr>
                <w:rFonts w:ascii="Times New Roman" w:hAnsi="Times New Roman" w:cs="Times New Roman"/>
                <w:i/>
                <w:color w:val="000000" w:themeColor="text1"/>
                <w:sz w:val="24"/>
                <w:szCs w:val="28"/>
                <w:lang w:val="kk-KZ"/>
              </w:rPr>
              <w:t>121 497 830</w:t>
            </w:r>
          </w:p>
        </w:tc>
        <w:tc>
          <w:tcPr>
            <w:tcW w:w="1843" w:type="dxa"/>
            <w:shd w:val="clear" w:color="auto" w:fill="auto"/>
            <w:vAlign w:val="center"/>
          </w:tcPr>
          <w:p w14:paraId="4D031796" w14:textId="77777777" w:rsidR="00DF567D" w:rsidRDefault="00DF567D" w:rsidP="00146294">
            <w:pPr>
              <w:spacing w:after="0" w:line="240" w:lineRule="auto"/>
              <w:ind w:left="317"/>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lang w:val="kk-KZ"/>
              </w:rPr>
              <w:t>121 497 830</w:t>
            </w:r>
          </w:p>
        </w:tc>
        <w:tc>
          <w:tcPr>
            <w:tcW w:w="992" w:type="dxa"/>
            <w:vAlign w:val="center"/>
          </w:tcPr>
          <w:p w14:paraId="0AACC13E" w14:textId="77777777" w:rsidR="00DF567D" w:rsidRPr="00A166DD" w:rsidRDefault="00DF567D" w:rsidP="00146294">
            <w:pPr>
              <w:spacing w:after="0" w:line="240" w:lineRule="auto"/>
              <w:ind w:left="317"/>
              <w:jc w:val="right"/>
              <w:rPr>
                <w:rFonts w:ascii="Times New Roman" w:hAnsi="Times New Roman" w:cs="Times New Roman"/>
                <w:i/>
                <w:color w:val="000000" w:themeColor="text1"/>
                <w:sz w:val="24"/>
                <w:szCs w:val="28"/>
              </w:rPr>
            </w:pPr>
            <w:r w:rsidRPr="00A166DD">
              <w:rPr>
                <w:rFonts w:ascii="Times New Roman" w:hAnsi="Times New Roman" w:cs="Times New Roman"/>
                <w:i/>
                <w:color w:val="000000" w:themeColor="text1"/>
                <w:sz w:val="24"/>
                <w:szCs w:val="28"/>
              </w:rPr>
              <w:t>100</w:t>
            </w:r>
          </w:p>
        </w:tc>
        <w:tc>
          <w:tcPr>
            <w:tcW w:w="1701" w:type="dxa"/>
            <w:shd w:val="clear" w:color="auto" w:fill="auto"/>
            <w:vAlign w:val="center"/>
          </w:tcPr>
          <w:p w14:paraId="207E22A5" w14:textId="77777777" w:rsidR="00DF567D" w:rsidRPr="00A166DD" w:rsidRDefault="00DF567D" w:rsidP="00146294">
            <w:pPr>
              <w:spacing w:after="0" w:line="240" w:lineRule="auto"/>
              <w:ind w:left="317" w:firstLine="709"/>
              <w:jc w:val="right"/>
              <w:rPr>
                <w:rFonts w:ascii="Times New Roman" w:hAnsi="Times New Roman" w:cs="Times New Roman"/>
                <w:i/>
                <w:color w:val="000000" w:themeColor="text1"/>
                <w:sz w:val="24"/>
                <w:szCs w:val="28"/>
              </w:rPr>
            </w:pPr>
          </w:p>
        </w:tc>
      </w:tr>
    </w:tbl>
    <w:p w14:paraId="07D4F0BA" w14:textId="77777777" w:rsidR="00DF567D" w:rsidRPr="00053664" w:rsidRDefault="00DF567D" w:rsidP="00DF567D">
      <w:pPr>
        <w:spacing w:after="0" w:line="240" w:lineRule="auto"/>
        <w:ind w:firstLine="709"/>
        <w:jc w:val="both"/>
        <w:rPr>
          <w:rFonts w:ascii="Times New Roman" w:hAnsi="Times New Roman" w:cs="Times New Roman"/>
          <w:color w:val="000000" w:themeColor="text1"/>
          <w:sz w:val="28"/>
          <w:szCs w:val="28"/>
          <w:lang w:val="en-US"/>
        </w:rPr>
      </w:pPr>
    </w:p>
    <w:p w14:paraId="0F23B749" w14:textId="7F2175B2" w:rsidR="00DF567D" w:rsidRPr="00490BA9" w:rsidRDefault="00DF567D" w:rsidP="00DF567D">
      <w:pPr>
        <w:spacing w:after="0" w:line="240" w:lineRule="auto"/>
        <w:ind w:firstLine="709"/>
        <w:jc w:val="both"/>
        <w:rPr>
          <w:rFonts w:ascii="Times New Roman" w:hAnsi="Times New Roman" w:cs="Times New Roman"/>
          <w:color w:val="000000" w:themeColor="text1"/>
          <w:sz w:val="28"/>
          <w:szCs w:val="28"/>
        </w:rPr>
      </w:pPr>
      <w:r w:rsidRPr="00490BA9">
        <w:rPr>
          <w:rFonts w:ascii="Times New Roman" w:hAnsi="Times New Roman" w:cs="Times New Roman"/>
          <w:color w:val="000000" w:themeColor="text1"/>
          <w:sz w:val="28"/>
          <w:szCs w:val="28"/>
        </w:rPr>
        <w:t>В 2020 году на реализацию Госпрограммы «</w:t>
      </w:r>
      <w:proofErr w:type="spellStart"/>
      <w:r w:rsidRPr="00490BA9">
        <w:rPr>
          <w:rFonts w:ascii="Times New Roman" w:hAnsi="Times New Roman" w:cs="Times New Roman"/>
          <w:color w:val="000000" w:themeColor="text1"/>
          <w:sz w:val="28"/>
          <w:szCs w:val="28"/>
        </w:rPr>
        <w:t>Нұрлы</w:t>
      </w:r>
      <w:proofErr w:type="spellEnd"/>
      <w:r w:rsidRPr="00490BA9">
        <w:rPr>
          <w:rFonts w:ascii="Times New Roman" w:hAnsi="Times New Roman" w:cs="Times New Roman"/>
          <w:color w:val="000000" w:themeColor="text1"/>
          <w:sz w:val="28"/>
          <w:szCs w:val="28"/>
        </w:rPr>
        <w:t xml:space="preserve"> </w:t>
      </w:r>
      <w:proofErr w:type="spellStart"/>
      <w:r w:rsidRPr="00490BA9">
        <w:rPr>
          <w:rFonts w:ascii="Times New Roman" w:hAnsi="Times New Roman" w:cs="Times New Roman"/>
          <w:color w:val="000000" w:themeColor="text1"/>
          <w:sz w:val="28"/>
          <w:szCs w:val="28"/>
        </w:rPr>
        <w:t>жер</w:t>
      </w:r>
      <w:proofErr w:type="spellEnd"/>
      <w:r w:rsidRPr="00490B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выделено из </w:t>
      </w:r>
      <w:r w:rsidRPr="00490BA9">
        <w:rPr>
          <w:rFonts w:ascii="Times New Roman" w:hAnsi="Times New Roman" w:cs="Times New Roman"/>
          <w:color w:val="000000" w:themeColor="text1"/>
          <w:sz w:val="28"/>
          <w:szCs w:val="28"/>
        </w:rPr>
        <w:t>республиканского бюджета 406 404 593,4</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490BA9">
        <w:rPr>
          <w:rFonts w:ascii="Times New Roman" w:hAnsi="Times New Roman" w:cs="Times New Roman"/>
          <w:color w:val="000000" w:themeColor="text1"/>
          <w:sz w:val="28"/>
          <w:szCs w:val="28"/>
        </w:rPr>
        <w:t xml:space="preserve">, из них на реализацию республиканских бюджетных программ – </w:t>
      </w:r>
      <w:r>
        <w:rPr>
          <w:rFonts w:ascii="Times New Roman" w:hAnsi="Times New Roman" w:cs="Times New Roman"/>
          <w:color w:val="000000" w:themeColor="text1"/>
          <w:sz w:val="28"/>
          <w:szCs w:val="28"/>
        </w:rPr>
        <w:t>14 294 447,4</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490BA9">
        <w:rPr>
          <w:rFonts w:ascii="Times New Roman" w:hAnsi="Times New Roman" w:cs="Times New Roman"/>
          <w:color w:val="000000" w:themeColor="text1"/>
          <w:sz w:val="28"/>
          <w:szCs w:val="28"/>
        </w:rPr>
        <w:t>, для перечисления регионам целевыми трансфертами</w:t>
      </w:r>
      <w:r>
        <w:rPr>
          <w:rFonts w:ascii="Times New Roman" w:hAnsi="Times New Roman" w:cs="Times New Roman"/>
          <w:color w:val="000000" w:themeColor="text1"/>
          <w:sz w:val="28"/>
          <w:szCs w:val="28"/>
        </w:rPr>
        <w:t xml:space="preserve"> и кредитами</w:t>
      </w:r>
      <w:r w:rsidRPr="00490BA9">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333 110 146,0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490BA9">
        <w:rPr>
          <w:rFonts w:ascii="Times New Roman" w:hAnsi="Times New Roman" w:cs="Times New Roman"/>
          <w:color w:val="000000" w:themeColor="text1"/>
          <w:sz w:val="28"/>
          <w:szCs w:val="28"/>
        </w:rPr>
        <w:t xml:space="preserve"> и бюджетными кредитами специализированным организациям – 59 000 000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490BA9">
        <w:rPr>
          <w:rFonts w:ascii="Times New Roman" w:hAnsi="Times New Roman" w:cs="Times New Roman"/>
          <w:color w:val="000000" w:themeColor="text1"/>
          <w:sz w:val="28"/>
          <w:szCs w:val="28"/>
        </w:rPr>
        <w:t>.</w:t>
      </w:r>
    </w:p>
    <w:p w14:paraId="683B2955" w14:textId="77777777" w:rsidR="00DF567D" w:rsidRPr="00490BA9" w:rsidRDefault="00DF567D" w:rsidP="00DF567D">
      <w:pPr>
        <w:spacing w:after="0" w:line="240" w:lineRule="auto"/>
        <w:ind w:firstLine="709"/>
        <w:jc w:val="both"/>
        <w:rPr>
          <w:rFonts w:ascii="Times New Roman" w:hAnsi="Times New Roman" w:cs="Times New Roman"/>
          <w:color w:val="000000" w:themeColor="text1"/>
          <w:sz w:val="28"/>
          <w:szCs w:val="28"/>
        </w:rPr>
      </w:pPr>
      <w:r w:rsidRPr="00490BA9">
        <w:rPr>
          <w:rFonts w:ascii="Times New Roman" w:hAnsi="Times New Roman" w:cs="Times New Roman"/>
          <w:color w:val="000000" w:themeColor="text1"/>
          <w:sz w:val="28"/>
          <w:szCs w:val="28"/>
        </w:rPr>
        <w:t>А также, в плане мероприятий Госпрограммы «</w:t>
      </w:r>
      <w:proofErr w:type="spellStart"/>
      <w:r w:rsidRPr="00490BA9">
        <w:rPr>
          <w:rFonts w:ascii="Times New Roman" w:hAnsi="Times New Roman" w:cs="Times New Roman"/>
          <w:color w:val="000000" w:themeColor="text1"/>
          <w:sz w:val="28"/>
          <w:szCs w:val="28"/>
        </w:rPr>
        <w:t>Нұрлы</w:t>
      </w:r>
      <w:proofErr w:type="spellEnd"/>
      <w:r w:rsidRPr="00490BA9">
        <w:rPr>
          <w:rFonts w:ascii="Times New Roman" w:hAnsi="Times New Roman" w:cs="Times New Roman"/>
          <w:color w:val="000000" w:themeColor="text1"/>
          <w:sz w:val="28"/>
          <w:szCs w:val="28"/>
        </w:rPr>
        <w:t xml:space="preserve"> </w:t>
      </w:r>
      <w:proofErr w:type="spellStart"/>
      <w:r w:rsidRPr="00490BA9">
        <w:rPr>
          <w:rFonts w:ascii="Times New Roman" w:hAnsi="Times New Roman" w:cs="Times New Roman"/>
          <w:color w:val="000000" w:themeColor="text1"/>
          <w:sz w:val="28"/>
          <w:szCs w:val="28"/>
        </w:rPr>
        <w:t>жер</w:t>
      </w:r>
      <w:proofErr w:type="spellEnd"/>
      <w:r w:rsidRPr="00490BA9">
        <w:rPr>
          <w:rFonts w:ascii="Times New Roman" w:hAnsi="Times New Roman" w:cs="Times New Roman"/>
          <w:color w:val="000000" w:themeColor="text1"/>
          <w:sz w:val="28"/>
          <w:szCs w:val="28"/>
        </w:rPr>
        <w:t>» были предусмотрены:</w:t>
      </w:r>
    </w:p>
    <w:p w14:paraId="40AD9C76" w14:textId="2C63885C" w:rsidR="00DF567D" w:rsidRPr="00490BA9" w:rsidRDefault="00DF567D" w:rsidP="00DF567D">
      <w:pPr>
        <w:spacing w:after="0" w:line="240" w:lineRule="auto"/>
        <w:ind w:firstLine="709"/>
        <w:jc w:val="both"/>
        <w:rPr>
          <w:rFonts w:ascii="Times New Roman" w:hAnsi="Times New Roman" w:cs="Times New Roman"/>
          <w:color w:val="000000" w:themeColor="text1"/>
          <w:sz w:val="28"/>
          <w:szCs w:val="28"/>
        </w:rPr>
      </w:pPr>
      <w:r w:rsidRPr="00490B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средства </w:t>
      </w:r>
      <w:r w:rsidRPr="00490BA9">
        <w:rPr>
          <w:rFonts w:ascii="Times New Roman" w:hAnsi="Times New Roman" w:cs="Times New Roman"/>
          <w:color w:val="000000" w:themeColor="text1"/>
          <w:sz w:val="28"/>
          <w:szCs w:val="28"/>
        </w:rPr>
        <w:t>местн</w:t>
      </w:r>
      <w:r>
        <w:rPr>
          <w:rFonts w:ascii="Times New Roman" w:hAnsi="Times New Roman" w:cs="Times New Roman"/>
          <w:color w:val="000000" w:themeColor="text1"/>
          <w:sz w:val="28"/>
          <w:szCs w:val="28"/>
        </w:rPr>
        <w:t>ого</w:t>
      </w:r>
      <w:r w:rsidRPr="00490BA9">
        <w:rPr>
          <w:rFonts w:ascii="Times New Roman" w:hAnsi="Times New Roman" w:cs="Times New Roman"/>
          <w:color w:val="000000" w:themeColor="text1"/>
          <w:sz w:val="28"/>
          <w:szCs w:val="28"/>
        </w:rPr>
        <w:t xml:space="preserve"> бюджет</w:t>
      </w:r>
      <w:r>
        <w:rPr>
          <w:rFonts w:ascii="Times New Roman" w:hAnsi="Times New Roman" w:cs="Times New Roman"/>
          <w:color w:val="000000" w:themeColor="text1"/>
          <w:sz w:val="28"/>
          <w:szCs w:val="28"/>
        </w:rPr>
        <w:t>а</w:t>
      </w:r>
      <w:r w:rsidRPr="00490BA9">
        <w:rPr>
          <w:rFonts w:ascii="Times New Roman" w:hAnsi="Times New Roman" w:cs="Times New Roman"/>
          <w:color w:val="000000" w:themeColor="text1"/>
          <w:sz w:val="28"/>
          <w:szCs w:val="28"/>
        </w:rPr>
        <w:t xml:space="preserve"> в сумме 23 658 059</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490BA9">
        <w:rPr>
          <w:rFonts w:ascii="Times New Roman" w:hAnsi="Times New Roman" w:cs="Times New Roman"/>
          <w:color w:val="000000" w:themeColor="text1"/>
          <w:sz w:val="28"/>
          <w:szCs w:val="28"/>
        </w:rPr>
        <w:t>;</w:t>
      </w:r>
    </w:p>
    <w:p w14:paraId="5F583B00" w14:textId="77777777" w:rsidR="00DF567D" w:rsidRPr="00490BA9" w:rsidRDefault="00DF567D" w:rsidP="00DF567D">
      <w:pPr>
        <w:spacing w:after="0" w:line="240" w:lineRule="auto"/>
        <w:ind w:firstLine="709"/>
        <w:jc w:val="both"/>
        <w:rPr>
          <w:rFonts w:ascii="Times New Roman" w:hAnsi="Times New Roman" w:cs="Times New Roman"/>
          <w:color w:val="000000" w:themeColor="text1"/>
          <w:sz w:val="28"/>
          <w:szCs w:val="28"/>
        </w:rPr>
      </w:pPr>
      <w:r w:rsidRPr="00B42963">
        <w:rPr>
          <w:rFonts w:ascii="Times New Roman" w:hAnsi="Times New Roman" w:cs="Times New Roman"/>
          <w:color w:val="000000" w:themeColor="text1"/>
          <w:sz w:val="28"/>
          <w:szCs w:val="28"/>
        </w:rPr>
        <w:t>- облигационные займы в сумме 281</w:t>
      </w:r>
      <w:r>
        <w:rPr>
          <w:rFonts w:ascii="Times New Roman" w:hAnsi="Times New Roman" w:cs="Times New Roman"/>
          <w:color w:val="000000" w:themeColor="text1"/>
          <w:sz w:val="28"/>
          <w:szCs w:val="28"/>
        </w:rPr>
        <w:t> </w:t>
      </w:r>
      <w:r w:rsidRPr="00B42963">
        <w:rPr>
          <w:rFonts w:ascii="Times New Roman" w:hAnsi="Times New Roman" w:cs="Times New Roman"/>
          <w:color w:val="000000" w:themeColor="text1"/>
          <w:sz w:val="28"/>
          <w:szCs w:val="28"/>
        </w:rPr>
        <w:t>163</w:t>
      </w:r>
      <w:r>
        <w:rPr>
          <w:rFonts w:ascii="Times New Roman" w:hAnsi="Times New Roman" w:cs="Times New Roman"/>
          <w:color w:val="000000" w:themeColor="text1"/>
          <w:sz w:val="28"/>
          <w:szCs w:val="28"/>
          <w:lang w:val="en-US"/>
        </w:rPr>
        <w:t> </w:t>
      </w:r>
      <w:r w:rsidRPr="00B42963">
        <w:rPr>
          <w:rFonts w:ascii="Times New Roman" w:hAnsi="Times New Roman" w:cs="Times New Roman"/>
          <w:color w:val="000000" w:themeColor="text1"/>
          <w:sz w:val="28"/>
          <w:szCs w:val="28"/>
        </w:rPr>
        <w:t>729 </w:t>
      </w:r>
      <w:proofErr w:type="spellStart"/>
      <w:r w:rsidRPr="00B42963">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w:t>
      </w:r>
    </w:p>
    <w:p w14:paraId="56DC4A90" w14:textId="34671BA3"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490BA9">
        <w:rPr>
          <w:rFonts w:ascii="Times New Roman" w:hAnsi="Times New Roman" w:cs="Times New Roman"/>
          <w:color w:val="000000" w:themeColor="text1"/>
          <w:sz w:val="28"/>
          <w:szCs w:val="28"/>
        </w:rPr>
        <w:t>По состоянию на 1 января 2021 года по средствам республиканского</w:t>
      </w:r>
      <w:r w:rsidRPr="00BA3C19">
        <w:rPr>
          <w:rFonts w:ascii="Times New Roman" w:hAnsi="Times New Roman" w:cs="Times New Roman"/>
          <w:color w:val="000000" w:themeColor="text1"/>
          <w:sz w:val="28"/>
          <w:szCs w:val="28"/>
          <w:highlight w:val="yellow"/>
        </w:rPr>
        <w:t xml:space="preserve"> </w:t>
      </w:r>
      <w:r w:rsidRPr="00935B40">
        <w:rPr>
          <w:rFonts w:ascii="Times New Roman" w:hAnsi="Times New Roman" w:cs="Times New Roman"/>
          <w:color w:val="000000" w:themeColor="text1"/>
          <w:sz w:val="28"/>
          <w:szCs w:val="28"/>
        </w:rPr>
        <w:t>бюджета исполнено 401 929 657,1</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35B40">
        <w:rPr>
          <w:rFonts w:ascii="Times New Roman" w:hAnsi="Times New Roman" w:cs="Times New Roman"/>
          <w:color w:val="000000" w:themeColor="text1"/>
          <w:sz w:val="28"/>
          <w:szCs w:val="28"/>
        </w:rPr>
        <w:t xml:space="preserve"> или 98,9</w:t>
      </w:r>
      <w:r w:rsidR="006C0B6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r w:rsidRPr="00935B40">
        <w:rPr>
          <w:rFonts w:ascii="Times New Roman" w:hAnsi="Times New Roman" w:cs="Times New Roman"/>
          <w:color w:val="000000" w:themeColor="text1"/>
          <w:sz w:val="28"/>
          <w:szCs w:val="28"/>
        </w:rPr>
        <w:t>, в том числе по республиканским бюджетным программам – 14 294 443,6</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35B40">
        <w:rPr>
          <w:rFonts w:ascii="Times New Roman" w:hAnsi="Times New Roman" w:cs="Times New Roman"/>
          <w:color w:val="000000" w:themeColor="text1"/>
          <w:sz w:val="28"/>
          <w:szCs w:val="28"/>
        </w:rPr>
        <w:t>, по целевым трансфертам и кредитам– 328 635 213,5</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35B40">
        <w:rPr>
          <w:rFonts w:ascii="Times New Roman" w:hAnsi="Times New Roman" w:cs="Times New Roman"/>
          <w:color w:val="000000" w:themeColor="text1"/>
          <w:sz w:val="28"/>
          <w:szCs w:val="28"/>
        </w:rPr>
        <w:t xml:space="preserve"> и бюджетным кредитам специализированным организациям – 59 000 000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35B40">
        <w:rPr>
          <w:rFonts w:ascii="Times New Roman" w:hAnsi="Times New Roman" w:cs="Times New Roman"/>
          <w:color w:val="000000" w:themeColor="text1"/>
          <w:sz w:val="28"/>
          <w:szCs w:val="28"/>
        </w:rPr>
        <w:t>. Неисполненными остались средства в сумме 4 474 936,3</w:t>
      </w:r>
      <w:r w:rsidR="000437F9">
        <w:rPr>
          <w:rFonts w:ascii="Times New Roman" w:hAnsi="Times New Roman" w:cs="Times New Roman"/>
          <w:color w:val="000000" w:themeColor="text1"/>
          <w:sz w:val="28"/>
          <w:szCs w:val="28"/>
        </w:rPr>
        <w:t> </w:t>
      </w:r>
      <w:proofErr w:type="spellStart"/>
      <w:proofErr w:type="gramStart"/>
      <w:r w:rsidR="000437F9">
        <w:rPr>
          <w:rFonts w:ascii="Times New Roman" w:hAnsi="Times New Roman" w:cs="Times New Roman"/>
          <w:color w:val="000000" w:themeColor="text1"/>
          <w:sz w:val="28"/>
          <w:szCs w:val="28"/>
        </w:rPr>
        <w:t>тыс.тенге</w:t>
      </w:r>
      <w:proofErr w:type="spellEnd"/>
      <w:proofErr w:type="gramEnd"/>
      <w:r>
        <w:rPr>
          <w:rFonts w:ascii="Times New Roman" w:hAnsi="Times New Roman" w:cs="Times New Roman"/>
          <w:color w:val="000000" w:themeColor="text1"/>
          <w:sz w:val="28"/>
          <w:szCs w:val="28"/>
        </w:rPr>
        <w:t xml:space="preserve">, из них по расходам </w:t>
      </w:r>
      <w:r w:rsidRPr="00B42963">
        <w:rPr>
          <w:rFonts w:ascii="Times New Roman" w:hAnsi="Times New Roman" w:cs="Times New Roman"/>
          <w:color w:val="000000" w:themeColor="text1"/>
          <w:sz w:val="28"/>
          <w:szCs w:val="28"/>
        </w:rPr>
        <w:t>реализуемым собственно администратором 3,8</w:t>
      </w:r>
      <w:r w:rsidR="000437F9">
        <w:rPr>
          <w:rFonts w:ascii="Times New Roman" w:hAnsi="Times New Roman" w:cs="Times New Roman"/>
          <w:color w:val="000000" w:themeColor="text1"/>
          <w:sz w:val="28"/>
          <w:szCs w:val="28"/>
          <w:lang w:val="en-US"/>
        </w:rPr>
        <w:t> </w:t>
      </w:r>
      <w:proofErr w:type="spellStart"/>
      <w:r w:rsidR="000437F9" w:rsidRPr="00ED5CF2">
        <w:rPr>
          <w:rFonts w:ascii="Times New Roman" w:hAnsi="Times New Roman" w:cs="Times New Roman"/>
          <w:color w:val="000000" w:themeColor="text1"/>
          <w:sz w:val="28"/>
          <w:szCs w:val="28"/>
        </w:rPr>
        <w:t>тыс.тенге</w:t>
      </w:r>
      <w:proofErr w:type="spellEnd"/>
      <w:r w:rsidRPr="00B42963">
        <w:rPr>
          <w:rFonts w:ascii="Times New Roman" w:hAnsi="Times New Roman" w:cs="Times New Roman"/>
          <w:color w:val="000000" w:themeColor="text1"/>
          <w:sz w:val="28"/>
          <w:szCs w:val="28"/>
        </w:rPr>
        <w:t xml:space="preserve"> по целевым</w:t>
      </w:r>
      <w:r>
        <w:rPr>
          <w:rFonts w:ascii="Times New Roman" w:hAnsi="Times New Roman" w:cs="Times New Roman"/>
          <w:color w:val="000000" w:themeColor="text1"/>
          <w:sz w:val="28"/>
          <w:szCs w:val="28"/>
        </w:rPr>
        <w:t xml:space="preserve"> трансфертам и кредитам 4 474 932,5</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35B40">
        <w:rPr>
          <w:rFonts w:ascii="Times New Roman" w:hAnsi="Times New Roman" w:cs="Times New Roman"/>
          <w:color w:val="000000" w:themeColor="text1"/>
          <w:sz w:val="28"/>
          <w:szCs w:val="28"/>
        </w:rPr>
        <w:t>.</w:t>
      </w:r>
    </w:p>
    <w:p w14:paraId="5C254ECD" w14:textId="64B4BACB"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935B40">
        <w:rPr>
          <w:rFonts w:ascii="Times New Roman" w:hAnsi="Times New Roman" w:cs="Times New Roman"/>
          <w:color w:val="000000" w:themeColor="text1"/>
          <w:sz w:val="28"/>
          <w:szCs w:val="28"/>
        </w:rPr>
        <w:t>Неисполнение по целевым трансфертам и кредитам сложилась в сумме 4 474 932,5</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35B40">
        <w:rPr>
          <w:rFonts w:ascii="Times New Roman" w:hAnsi="Times New Roman" w:cs="Times New Roman"/>
          <w:color w:val="000000" w:themeColor="text1"/>
          <w:sz w:val="28"/>
          <w:szCs w:val="28"/>
        </w:rPr>
        <w:t>, из них 676 681,9</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35B40">
        <w:rPr>
          <w:rFonts w:ascii="Times New Roman" w:hAnsi="Times New Roman" w:cs="Times New Roman"/>
          <w:color w:val="000000" w:themeColor="text1"/>
          <w:sz w:val="28"/>
          <w:szCs w:val="28"/>
        </w:rPr>
        <w:t xml:space="preserve"> экономия бюджетных средств.</w:t>
      </w:r>
    </w:p>
    <w:p w14:paraId="1E4CFC2C" w14:textId="72317E19" w:rsidR="00DF567D" w:rsidRDefault="00DF567D" w:rsidP="00DF567D">
      <w:pPr>
        <w:spacing w:after="0" w:line="240" w:lineRule="auto"/>
        <w:ind w:firstLine="709"/>
        <w:jc w:val="both"/>
        <w:rPr>
          <w:rFonts w:ascii="Times New Roman" w:hAnsi="Times New Roman" w:cs="Times New Roman"/>
          <w:color w:val="000000" w:themeColor="text1"/>
          <w:sz w:val="28"/>
          <w:szCs w:val="28"/>
        </w:rPr>
      </w:pPr>
      <w:proofErr w:type="spellStart"/>
      <w:r w:rsidRPr="00485475">
        <w:rPr>
          <w:rFonts w:ascii="Times New Roman" w:hAnsi="Times New Roman" w:cs="Times New Roman"/>
          <w:color w:val="000000" w:themeColor="text1"/>
          <w:sz w:val="28"/>
          <w:szCs w:val="28"/>
        </w:rPr>
        <w:t>Неосвоено</w:t>
      </w:r>
      <w:proofErr w:type="spellEnd"/>
      <w:r w:rsidRPr="00485475">
        <w:rPr>
          <w:rFonts w:ascii="Times New Roman" w:hAnsi="Times New Roman" w:cs="Times New Roman"/>
          <w:color w:val="000000" w:themeColor="text1"/>
          <w:sz w:val="28"/>
          <w:szCs w:val="28"/>
        </w:rPr>
        <w:t xml:space="preserve"> 3 798 250,7</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485475">
        <w:rPr>
          <w:rFonts w:ascii="Times New Roman" w:hAnsi="Times New Roman" w:cs="Times New Roman"/>
          <w:color w:val="000000" w:themeColor="text1"/>
          <w:sz w:val="28"/>
          <w:szCs w:val="28"/>
        </w:rPr>
        <w:t>, в том числе: 612</w:t>
      </w:r>
      <w:r>
        <w:rPr>
          <w:rFonts w:ascii="Times New Roman" w:hAnsi="Times New Roman" w:cs="Times New Roman"/>
          <w:color w:val="000000" w:themeColor="text1"/>
          <w:sz w:val="28"/>
          <w:szCs w:val="28"/>
        </w:rPr>
        <w:t> </w:t>
      </w:r>
      <w:r w:rsidRPr="00485475">
        <w:rPr>
          <w:rFonts w:ascii="Times New Roman" w:hAnsi="Times New Roman" w:cs="Times New Roman"/>
          <w:color w:val="000000" w:themeColor="text1"/>
          <w:sz w:val="28"/>
          <w:szCs w:val="28"/>
        </w:rPr>
        <w:t>215,2</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485475">
        <w:rPr>
          <w:rFonts w:ascii="Times New Roman" w:hAnsi="Times New Roman" w:cs="Times New Roman"/>
          <w:color w:val="000000" w:themeColor="text1"/>
          <w:sz w:val="28"/>
          <w:szCs w:val="28"/>
        </w:rPr>
        <w:t xml:space="preserve"> - по расходам</w:t>
      </w:r>
      <w:r w:rsidRPr="00485475">
        <w:rPr>
          <w:b/>
          <w:i/>
          <w:sz w:val="28"/>
          <w:szCs w:val="28"/>
        </w:rPr>
        <w:t xml:space="preserve"> </w:t>
      </w:r>
      <w:r w:rsidRPr="00485475">
        <w:rPr>
          <w:rFonts w:ascii="Times New Roman" w:hAnsi="Times New Roman" w:cs="Times New Roman"/>
          <w:color w:val="000000" w:themeColor="text1"/>
          <w:sz w:val="28"/>
          <w:szCs w:val="28"/>
        </w:rPr>
        <w:t>на приобретение жилья коммунального жилищного фонда малообеспеченных многодетных семей по г.</w:t>
      </w:r>
      <w:r>
        <w:rPr>
          <w:rFonts w:ascii="Times New Roman" w:hAnsi="Times New Roman" w:cs="Times New Roman"/>
          <w:color w:val="000000" w:themeColor="text1"/>
          <w:sz w:val="28"/>
          <w:szCs w:val="28"/>
        </w:rPr>
        <w:t> </w:t>
      </w:r>
      <w:proofErr w:type="spellStart"/>
      <w:r w:rsidRPr="00485475">
        <w:rPr>
          <w:rFonts w:ascii="Times New Roman" w:hAnsi="Times New Roman" w:cs="Times New Roman"/>
          <w:color w:val="000000" w:themeColor="text1"/>
          <w:sz w:val="28"/>
          <w:szCs w:val="28"/>
        </w:rPr>
        <w:t>Нур</w:t>
      </w:r>
      <w:proofErr w:type="spellEnd"/>
      <w:r w:rsidRPr="00485475">
        <w:rPr>
          <w:rFonts w:ascii="Times New Roman" w:hAnsi="Times New Roman" w:cs="Times New Roman"/>
          <w:color w:val="000000" w:themeColor="text1"/>
          <w:sz w:val="28"/>
          <w:szCs w:val="28"/>
        </w:rPr>
        <w:t>-Султан, в связи с длительным проведением процедур заключения договоров, дополнительных соглашений; 550 918,6</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485475">
        <w:rPr>
          <w:rFonts w:ascii="Times New Roman" w:hAnsi="Times New Roman" w:cs="Times New Roman"/>
          <w:color w:val="000000" w:themeColor="text1"/>
          <w:sz w:val="28"/>
          <w:szCs w:val="28"/>
        </w:rPr>
        <w:t xml:space="preserve"> – по расходам </w:t>
      </w:r>
      <w:r w:rsidRPr="00485475">
        <w:rPr>
          <w:rFonts w:ascii="Times New Roman" w:hAnsi="Times New Roman" w:cs="Times New Roman"/>
          <w:b/>
          <w:color w:val="000000" w:themeColor="text1"/>
          <w:sz w:val="28"/>
          <w:szCs w:val="28"/>
        </w:rPr>
        <w:t>на развитие и (или) обустройство инженерно-коммуникационной инфраструктуры</w:t>
      </w:r>
      <w:r w:rsidRPr="00485475">
        <w:rPr>
          <w:rFonts w:ascii="Times New Roman" w:hAnsi="Times New Roman" w:cs="Times New Roman"/>
          <w:color w:val="000000" w:themeColor="text1"/>
          <w:sz w:val="28"/>
          <w:szCs w:val="28"/>
        </w:rPr>
        <w:t xml:space="preserve"> в </w:t>
      </w:r>
      <w:proofErr w:type="spellStart"/>
      <w:r w:rsidRPr="00485475">
        <w:rPr>
          <w:rFonts w:ascii="Times New Roman" w:hAnsi="Times New Roman" w:cs="Times New Roman"/>
          <w:color w:val="000000" w:themeColor="text1"/>
          <w:sz w:val="28"/>
          <w:szCs w:val="28"/>
        </w:rPr>
        <w:t>Атырауской</w:t>
      </w:r>
      <w:proofErr w:type="spellEnd"/>
      <w:r w:rsidRPr="00485475">
        <w:rPr>
          <w:rFonts w:ascii="Times New Roman" w:hAnsi="Times New Roman" w:cs="Times New Roman"/>
          <w:color w:val="000000" w:themeColor="text1"/>
          <w:sz w:val="28"/>
          <w:szCs w:val="28"/>
        </w:rPr>
        <w:t xml:space="preserve">, Восточно-Казахстанской, </w:t>
      </w:r>
      <w:proofErr w:type="spellStart"/>
      <w:r w:rsidRPr="00485475">
        <w:rPr>
          <w:rFonts w:ascii="Times New Roman" w:hAnsi="Times New Roman" w:cs="Times New Roman"/>
          <w:color w:val="000000" w:themeColor="text1"/>
          <w:sz w:val="28"/>
          <w:szCs w:val="28"/>
        </w:rPr>
        <w:t>Кызылординской</w:t>
      </w:r>
      <w:proofErr w:type="spellEnd"/>
      <w:r w:rsidRPr="00485475">
        <w:rPr>
          <w:rFonts w:ascii="Times New Roman" w:hAnsi="Times New Roman" w:cs="Times New Roman"/>
          <w:color w:val="000000" w:themeColor="text1"/>
          <w:sz w:val="28"/>
          <w:szCs w:val="28"/>
        </w:rPr>
        <w:t xml:space="preserve"> областей и г.</w:t>
      </w:r>
      <w:r>
        <w:rPr>
          <w:rFonts w:ascii="Times New Roman" w:hAnsi="Times New Roman" w:cs="Times New Roman"/>
          <w:color w:val="000000" w:themeColor="text1"/>
          <w:sz w:val="28"/>
          <w:szCs w:val="28"/>
        </w:rPr>
        <w:t> </w:t>
      </w:r>
      <w:r w:rsidRPr="00485475">
        <w:rPr>
          <w:rFonts w:ascii="Times New Roman" w:hAnsi="Times New Roman" w:cs="Times New Roman"/>
          <w:color w:val="000000" w:themeColor="text1"/>
          <w:sz w:val="28"/>
          <w:szCs w:val="28"/>
        </w:rPr>
        <w:t xml:space="preserve">Алматы, в связи отставанием от </w:t>
      </w:r>
      <w:r w:rsidRPr="00485475">
        <w:rPr>
          <w:rFonts w:ascii="Times New Roman" w:hAnsi="Times New Roman" w:cs="Times New Roman"/>
          <w:color w:val="000000" w:themeColor="text1"/>
          <w:sz w:val="28"/>
          <w:szCs w:val="28"/>
        </w:rPr>
        <w:lastRenderedPageBreak/>
        <w:t>графика производства работ (оказание услуг); 541 897,4</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485475">
        <w:rPr>
          <w:rFonts w:ascii="Times New Roman" w:hAnsi="Times New Roman" w:cs="Times New Roman"/>
          <w:color w:val="000000" w:themeColor="text1"/>
          <w:sz w:val="28"/>
          <w:szCs w:val="28"/>
        </w:rPr>
        <w:t xml:space="preserve"> – по расходам </w:t>
      </w:r>
      <w:r w:rsidRPr="00485475">
        <w:rPr>
          <w:rFonts w:ascii="Times New Roman" w:hAnsi="Times New Roman" w:cs="Times New Roman"/>
          <w:b/>
          <w:color w:val="000000" w:themeColor="text1"/>
          <w:sz w:val="28"/>
          <w:szCs w:val="28"/>
        </w:rPr>
        <w:t>на строительство (или) реконструкцию жилья коммунального жилищного фонда</w:t>
      </w:r>
      <w:r w:rsidRPr="00485475">
        <w:rPr>
          <w:rFonts w:ascii="Times New Roman" w:hAnsi="Times New Roman" w:cs="Times New Roman"/>
          <w:color w:val="000000" w:themeColor="text1"/>
          <w:sz w:val="28"/>
          <w:szCs w:val="28"/>
        </w:rPr>
        <w:t xml:space="preserve"> в </w:t>
      </w:r>
      <w:proofErr w:type="spellStart"/>
      <w:r w:rsidRPr="00485475">
        <w:rPr>
          <w:rFonts w:ascii="Times New Roman" w:hAnsi="Times New Roman" w:cs="Times New Roman"/>
          <w:color w:val="000000" w:themeColor="text1"/>
          <w:sz w:val="28"/>
          <w:szCs w:val="28"/>
        </w:rPr>
        <w:t>Акмолинской</w:t>
      </w:r>
      <w:proofErr w:type="spellEnd"/>
      <w:r w:rsidRPr="00485475">
        <w:rPr>
          <w:rFonts w:ascii="Times New Roman" w:hAnsi="Times New Roman" w:cs="Times New Roman"/>
          <w:color w:val="000000" w:themeColor="text1"/>
          <w:sz w:val="28"/>
          <w:szCs w:val="28"/>
        </w:rPr>
        <w:t>, Карагандинской, Костанайской, Павлодарской областей, в связи отставанием от графика производства работ (оказание услуг)</w:t>
      </w:r>
      <w:r>
        <w:rPr>
          <w:rFonts w:ascii="Times New Roman" w:hAnsi="Times New Roman" w:cs="Times New Roman"/>
          <w:color w:val="000000" w:themeColor="text1"/>
          <w:sz w:val="28"/>
          <w:szCs w:val="28"/>
        </w:rPr>
        <w:t>.</w:t>
      </w:r>
    </w:p>
    <w:p w14:paraId="0A72D477" w14:textId="1F526B53" w:rsidR="00DF567D" w:rsidRPr="00B42963" w:rsidRDefault="00DF567D" w:rsidP="00DF567D">
      <w:pPr>
        <w:spacing w:after="0" w:line="240" w:lineRule="auto"/>
        <w:ind w:firstLine="709"/>
        <w:jc w:val="both"/>
        <w:rPr>
          <w:rFonts w:ascii="Times New Roman" w:hAnsi="Times New Roman" w:cs="Times New Roman"/>
          <w:color w:val="000000" w:themeColor="text1"/>
          <w:sz w:val="28"/>
          <w:szCs w:val="28"/>
        </w:rPr>
      </w:pPr>
      <w:r w:rsidRPr="00B42963">
        <w:rPr>
          <w:rFonts w:ascii="Times New Roman" w:hAnsi="Times New Roman" w:cs="Times New Roman"/>
          <w:color w:val="000000" w:themeColor="text1"/>
          <w:sz w:val="28"/>
          <w:szCs w:val="28"/>
        </w:rPr>
        <w:t>По состоянию на 1 января 2021 года исполнение по средствам местного бюджета составило 23 658 059,0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B42963">
        <w:rPr>
          <w:rFonts w:ascii="Times New Roman" w:hAnsi="Times New Roman" w:cs="Times New Roman"/>
          <w:color w:val="000000" w:themeColor="text1"/>
          <w:sz w:val="28"/>
          <w:szCs w:val="28"/>
        </w:rPr>
        <w:t xml:space="preserve"> или 100</w:t>
      </w:r>
      <w:r>
        <w:rPr>
          <w:rFonts w:ascii="Times New Roman" w:hAnsi="Times New Roman" w:cs="Times New Roman"/>
          <w:color w:val="000000" w:themeColor="text1"/>
          <w:sz w:val="28"/>
          <w:szCs w:val="28"/>
        </w:rPr>
        <w:t> %</w:t>
      </w:r>
      <w:r w:rsidRPr="00B42963">
        <w:rPr>
          <w:rFonts w:ascii="Times New Roman" w:hAnsi="Times New Roman" w:cs="Times New Roman"/>
          <w:color w:val="000000" w:themeColor="text1"/>
          <w:sz w:val="28"/>
          <w:szCs w:val="28"/>
        </w:rPr>
        <w:t>.</w:t>
      </w:r>
    </w:p>
    <w:p w14:paraId="724DA0B6" w14:textId="750DE212"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B42963">
        <w:rPr>
          <w:rFonts w:ascii="Times New Roman" w:hAnsi="Times New Roman" w:cs="Times New Roman"/>
          <w:color w:val="000000" w:themeColor="text1"/>
          <w:sz w:val="28"/>
          <w:szCs w:val="28"/>
        </w:rPr>
        <w:t>По состоянию на 1 января 2021 года исполнение по облигационным займам составило 281</w:t>
      </w:r>
      <w:r>
        <w:rPr>
          <w:rFonts w:ascii="Times New Roman" w:hAnsi="Times New Roman" w:cs="Times New Roman"/>
          <w:color w:val="000000" w:themeColor="text1"/>
          <w:sz w:val="28"/>
          <w:szCs w:val="28"/>
        </w:rPr>
        <w:t> </w:t>
      </w:r>
      <w:r w:rsidRPr="00B42963">
        <w:rPr>
          <w:rFonts w:ascii="Times New Roman" w:hAnsi="Times New Roman" w:cs="Times New Roman"/>
          <w:color w:val="000000" w:themeColor="text1"/>
          <w:sz w:val="28"/>
          <w:szCs w:val="28"/>
        </w:rPr>
        <w:t>163</w:t>
      </w:r>
      <w:r>
        <w:rPr>
          <w:rFonts w:ascii="Times New Roman" w:hAnsi="Times New Roman" w:cs="Times New Roman"/>
          <w:color w:val="000000" w:themeColor="text1"/>
          <w:sz w:val="28"/>
          <w:szCs w:val="28"/>
        </w:rPr>
        <w:t> </w:t>
      </w:r>
      <w:r w:rsidRPr="00B42963">
        <w:rPr>
          <w:rFonts w:ascii="Times New Roman" w:hAnsi="Times New Roman" w:cs="Times New Roman"/>
          <w:color w:val="000000" w:themeColor="text1"/>
          <w:sz w:val="28"/>
          <w:szCs w:val="28"/>
        </w:rPr>
        <w:t>729,0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B42963">
        <w:rPr>
          <w:rFonts w:ascii="Times New Roman" w:hAnsi="Times New Roman" w:cs="Times New Roman"/>
          <w:color w:val="000000" w:themeColor="text1"/>
          <w:sz w:val="28"/>
          <w:szCs w:val="28"/>
        </w:rPr>
        <w:t xml:space="preserve"> или 100</w:t>
      </w:r>
      <w:r>
        <w:rPr>
          <w:rFonts w:ascii="Times New Roman" w:hAnsi="Times New Roman" w:cs="Times New Roman"/>
          <w:color w:val="000000" w:themeColor="text1"/>
          <w:sz w:val="28"/>
          <w:szCs w:val="28"/>
        </w:rPr>
        <w:t> %</w:t>
      </w:r>
      <w:r w:rsidRPr="00B42963">
        <w:rPr>
          <w:rFonts w:ascii="Times New Roman" w:hAnsi="Times New Roman" w:cs="Times New Roman"/>
          <w:color w:val="000000" w:themeColor="text1"/>
          <w:sz w:val="28"/>
          <w:szCs w:val="28"/>
        </w:rPr>
        <w:t>.</w:t>
      </w:r>
    </w:p>
    <w:p w14:paraId="271B4AE6" w14:textId="77777777"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416597">
        <w:rPr>
          <w:rFonts w:ascii="Times New Roman" w:hAnsi="Times New Roman" w:cs="Times New Roman"/>
          <w:color w:val="000000" w:themeColor="text1"/>
          <w:sz w:val="28"/>
          <w:szCs w:val="28"/>
        </w:rPr>
        <w:t>В целом Госпрограммой «</w:t>
      </w:r>
      <w:proofErr w:type="spellStart"/>
      <w:r w:rsidRPr="00416597">
        <w:rPr>
          <w:rFonts w:ascii="Times New Roman" w:hAnsi="Times New Roman" w:cs="Times New Roman"/>
          <w:color w:val="000000" w:themeColor="text1"/>
          <w:sz w:val="28"/>
          <w:szCs w:val="28"/>
        </w:rPr>
        <w:t>Нұрлы</w:t>
      </w:r>
      <w:proofErr w:type="spellEnd"/>
      <w:r w:rsidRPr="00416597">
        <w:rPr>
          <w:rFonts w:ascii="Times New Roman" w:hAnsi="Times New Roman" w:cs="Times New Roman"/>
          <w:color w:val="000000" w:themeColor="text1"/>
          <w:sz w:val="28"/>
          <w:szCs w:val="28"/>
        </w:rPr>
        <w:t xml:space="preserve"> </w:t>
      </w:r>
      <w:proofErr w:type="spellStart"/>
      <w:r w:rsidRPr="00416597">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ер</w:t>
      </w:r>
      <w:proofErr w:type="spellEnd"/>
      <w:r>
        <w:rPr>
          <w:rFonts w:ascii="Times New Roman" w:hAnsi="Times New Roman" w:cs="Times New Roman"/>
          <w:color w:val="000000" w:themeColor="text1"/>
          <w:sz w:val="28"/>
          <w:szCs w:val="28"/>
        </w:rPr>
        <w:t xml:space="preserve">» предусматривается </w:t>
      </w:r>
      <w:r w:rsidRPr="00416597">
        <w:rPr>
          <w:rFonts w:ascii="Times New Roman" w:hAnsi="Times New Roman" w:cs="Times New Roman"/>
          <w:color w:val="000000" w:themeColor="text1"/>
          <w:sz w:val="28"/>
          <w:szCs w:val="28"/>
        </w:rPr>
        <w:t xml:space="preserve">достижение </w:t>
      </w:r>
      <w:r>
        <w:rPr>
          <w:rFonts w:ascii="Times New Roman" w:hAnsi="Times New Roman" w:cs="Times New Roman"/>
          <w:color w:val="000000" w:themeColor="text1"/>
          <w:sz w:val="28"/>
          <w:szCs w:val="28"/>
        </w:rPr>
        <w:t xml:space="preserve">Цели «Повышение доступности и комфорта жилья и развитие жилищной инфраструктуры», достижение которых характеризуется достижением 6 </w:t>
      </w:r>
      <w:r w:rsidRPr="00416597">
        <w:rPr>
          <w:rFonts w:ascii="Times New Roman" w:hAnsi="Times New Roman" w:cs="Times New Roman"/>
          <w:color w:val="000000" w:themeColor="text1"/>
          <w:sz w:val="28"/>
          <w:szCs w:val="28"/>
        </w:rPr>
        <w:t>целевых индикаторов.</w:t>
      </w:r>
    </w:p>
    <w:p w14:paraId="5D1518DE" w14:textId="77777777"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416597">
        <w:rPr>
          <w:rFonts w:ascii="Times New Roman" w:hAnsi="Times New Roman" w:cs="Times New Roman"/>
          <w:color w:val="000000" w:themeColor="text1"/>
          <w:sz w:val="28"/>
          <w:szCs w:val="28"/>
        </w:rPr>
        <w:t>1. «</w:t>
      </w:r>
      <w:r>
        <w:rPr>
          <w:rFonts w:ascii="Times New Roman" w:hAnsi="Times New Roman" w:cs="Times New Roman"/>
          <w:color w:val="000000" w:themeColor="text1"/>
          <w:sz w:val="28"/>
          <w:szCs w:val="28"/>
        </w:rPr>
        <w:t>Объем ввода жилья по РК за счет всех источников финансирования</w:t>
      </w:r>
      <w:r w:rsidRPr="00416597">
        <w:rPr>
          <w:rFonts w:ascii="Times New Roman" w:hAnsi="Times New Roman" w:cs="Times New Roman"/>
          <w:color w:val="000000" w:themeColor="text1"/>
          <w:sz w:val="28"/>
          <w:szCs w:val="28"/>
        </w:rPr>
        <w:t>»</w:t>
      </w:r>
    </w:p>
    <w:p w14:paraId="0D67E926" w14:textId="5C785174" w:rsidR="00DF567D" w:rsidRPr="00146294" w:rsidRDefault="00DF567D" w:rsidP="00B46355">
      <w:pPr>
        <w:widowControl w:val="0"/>
        <w:pBdr>
          <w:bottom w:val="single" w:sz="4" w:space="0" w:color="FFFFFF"/>
        </w:pBd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BB71CC">
        <w:rPr>
          <w:rFonts w:ascii="Times New Roman" w:hAnsi="Times New Roman" w:cs="Times New Roman"/>
          <w:color w:val="000000"/>
          <w:sz w:val="28"/>
          <w:szCs w:val="28"/>
        </w:rPr>
        <w:t xml:space="preserve">«Объем ввода жилья по РК» составил </w:t>
      </w:r>
      <w:r w:rsidRPr="00146294">
        <w:rPr>
          <w:rFonts w:ascii="Times New Roman" w:hAnsi="Times New Roman" w:cs="Times New Roman"/>
          <w:color w:val="000000"/>
          <w:sz w:val="28"/>
          <w:szCs w:val="28"/>
        </w:rPr>
        <w:t>15</w:t>
      </w:r>
      <w:r w:rsidR="006C0B68">
        <w:rPr>
          <w:rFonts w:ascii="Times New Roman" w:hAnsi="Times New Roman" w:cs="Times New Roman"/>
          <w:color w:val="000000"/>
          <w:sz w:val="28"/>
          <w:szCs w:val="28"/>
        </w:rPr>
        <w:t> </w:t>
      </w:r>
      <w:r w:rsidRPr="00146294">
        <w:rPr>
          <w:rFonts w:ascii="Times New Roman" w:hAnsi="Times New Roman" w:cs="Times New Roman"/>
          <w:color w:val="000000"/>
          <w:sz w:val="28"/>
          <w:szCs w:val="28"/>
        </w:rPr>
        <w:t>328</w:t>
      </w:r>
      <w:r w:rsidR="006C0B68">
        <w:rPr>
          <w:rFonts w:ascii="Times New Roman" w:hAnsi="Times New Roman" w:cs="Times New Roman"/>
          <w:color w:val="000000"/>
          <w:sz w:val="28"/>
          <w:szCs w:val="28"/>
        </w:rPr>
        <w:t> </w:t>
      </w:r>
      <w:r w:rsidRPr="00146294">
        <w:rPr>
          <w:rFonts w:ascii="Times New Roman" w:hAnsi="Times New Roman" w:cs="Times New Roman"/>
          <w:color w:val="000000"/>
          <w:sz w:val="28"/>
          <w:szCs w:val="28"/>
        </w:rPr>
        <w:t xml:space="preserve">тыс. </w:t>
      </w:r>
      <w:proofErr w:type="spellStart"/>
      <w:r w:rsidRPr="00146294">
        <w:rPr>
          <w:rFonts w:ascii="Times New Roman" w:hAnsi="Times New Roman" w:cs="Times New Roman"/>
          <w:color w:val="000000"/>
          <w:sz w:val="28"/>
          <w:szCs w:val="28"/>
        </w:rPr>
        <w:t>кв.м</w:t>
      </w:r>
      <w:proofErr w:type="spellEnd"/>
      <w:r w:rsidRPr="00146294">
        <w:rPr>
          <w:rFonts w:ascii="Times New Roman" w:hAnsi="Times New Roman" w:cs="Times New Roman"/>
          <w:color w:val="000000"/>
          <w:sz w:val="28"/>
          <w:szCs w:val="28"/>
        </w:rPr>
        <w:t xml:space="preserve">. жилья </w:t>
      </w:r>
      <w:r w:rsidRPr="00146294">
        <w:rPr>
          <w:rFonts w:ascii="Times New Roman" w:hAnsi="Times New Roman" w:cs="Times New Roman"/>
          <w:i/>
          <w:color w:val="000000"/>
          <w:sz w:val="28"/>
          <w:szCs w:val="28"/>
        </w:rPr>
        <w:t>(план 14,1</w:t>
      </w:r>
      <w:r w:rsidR="00146294" w:rsidRPr="00146294">
        <w:rPr>
          <w:rFonts w:ascii="Times New Roman" w:hAnsi="Times New Roman" w:cs="Times New Roman"/>
          <w:i/>
          <w:color w:val="000000"/>
          <w:sz w:val="28"/>
          <w:szCs w:val="28"/>
          <w:lang w:val="kk-KZ"/>
        </w:rPr>
        <w:t> </w:t>
      </w:r>
      <w:proofErr w:type="spellStart"/>
      <w:r w:rsidRPr="00146294">
        <w:rPr>
          <w:rFonts w:ascii="Times New Roman" w:hAnsi="Times New Roman" w:cs="Times New Roman"/>
          <w:i/>
          <w:color w:val="000000"/>
          <w:sz w:val="28"/>
          <w:szCs w:val="28"/>
        </w:rPr>
        <w:t>млн.кв.м</w:t>
      </w:r>
      <w:proofErr w:type="spellEnd"/>
      <w:r w:rsidRPr="00146294">
        <w:rPr>
          <w:rFonts w:ascii="Times New Roman" w:hAnsi="Times New Roman" w:cs="Times New Roman"/>
          <w:i/>
          <w:color w:val="000000"/>
          <w:sz w:val="28"/>
          <w:szCs w:val="28"/>
        </w:rPr>
        <w:t xml:space="preserve">). </w:t>
      </w:r>
      <w:r w:rsidRPr="00146294">
        <w:rPr>
          <w:rFonts w:ascii="Times New Roman" w:hAnsi="Times New Roman" w:cs="Times New Roman"/>
          <w:color w:val="000000"/>
          <w:sz w:val="28"/>
          <w:szCs w:val="28"/>
        </w:rPr>
        <w:t>Плановое значение исполнено на 108,5 %.</w:t>
      </w:r>
    </w:p>
    <w:p w14:paraId="66680AE1" w14:textId="77777777" w:rsidR="00DF567D" w:rsidRDefault="00DF567D" w:rsidP="00B46355">
      <w:pPr>
        <w:widowControl w:val="0"/>
        <w:pBdr>
          <w:bottom w:val="single" w:sz="4" w:space="0" w:color="FFFFFF"/>
        </w:pBdr>
        <w:tabs>
          <w:tab w:val="left" w:pos="42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B71CC">
        <w:rPr>
          <w:rFonts w:ascii="Times New Roman" w:hAnsi="Times New Roman" w:cs="Times New Roman"/>
          <w:color w:val="000000"/>
          <w:sz w:val="28"/>
          <w:szCs w:val="28"/>
        </w:rPr>
        <w:t>Большая часть жилья – 12</w:t>
      </w:r>
      <w:r>
        <w:rPr>
          <w:rFonts w:ascii="Times New Roman" w:hAnsi="Times New Roman" w:cs="Times New Roman"/>
          <w:color w:val="000000"/>
          <w:sz w:val="28"/>
          <w:szCs w:val="28"/>
        </w:rPr>
        <w:t> </w:t>
      </w:r>
      <w:r w:rsidRPr="00BB71CC">
        <w:rPr>
          <w:rFonts w:ascii="Times New Roman" w:hAnsi="Times New Roman" w:cs="Times New Roman"/>
          <w:color w:val="000000"/>
          <w:sz w:val="28"/>
          <w:szCs w:val="28"/>
        </w:rPr>
        <w:t>900,0 тыс. кв. метров или 84,1</w:t>
      </w:r>
      <w:r>
        <w:rPr>
          <w:rFonts w:ascii="Times New Roman" w:hAnsi="Times New Roman" w:cs="Times New Roman"/>
          <w:color w:val="000000"/>
          <w:sz w:val="28"/>
          <w:szCs w:val="28"/>
        </w:rPr>
        <w:t> %</w:t>
      </w:r>
      <w:r w:rsidRPr="00BB71CC">
        <w:rPr>
          <w:rFonts w:ascii="Times New Roman" w:hAnsi="Times New Roman" w:cs="Times New Roman"/>
          <w:color w:val="000000"/>
          <w:sz w:val="28"/>
          <w:szCs w:val="28"/>
        </w:rPr>
        <w:t xml:space="preserve"> сдана в эксплуатацию частными застройщиками и населением.</w:t>
      </w:r>
    </w:p>
    <w:p w14:paraId="40763CCB" w14:textId="77777777" w:rsidR="00DF567D" w:rsidRDefault="00DF567D" w:rsidP="00B46355">
      <w:pPr>
        <w:widowControl w:val="0"/>
        <w:pBdr>
          <w:bottom w:val="single" w:sz="4" w:space="0" w:color="FFFFFF"/>
        </w:pBdr>
        <w:tabs>
          <w:tab w:val="left" w:pos="42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B71CC">
        <w:rPr>
          <w:rFonts w:ascii="Times New Roman" w:hAnsi="Times New Roman" w:cs="Times New Roman"/>
          <w:color w:val="000000"/>
          <w:sz w:val="28"/>
          <w:szCs w:val="28"/>
        </w:rPr>
        <w:t>Всего по республике сдано в эксплуатацию 140</w:t>
      </w:r>
      <w:r>
        <w:rPr>
          <w:rFonts w:ascii="Times New Roman" w:hAnsi="Times New Roman" w:cs="Times New Roman"/>
          <w:color w:val="000000"/>
          <w:sz w:val="28"/>
          <w:szCs w:val="28"/>
        </w:rPr>
        <w:t> </w:t>
      </w:r>
      <w:r w:rsidRPr="00BB71CC">
        <w:rPr>
          <w:rFonts w:ascii="Times New Roman" w:hAnsi="Times New Roman" w:cs="Times New Roman"/>
          <w:color w:val="000000"/>
          <w:sz w:val="28"/>
          <w:szCs w:val="28"/>
        </w:rPr>
        <w:t>236 единиц жилищ, из них – 41</w:t>
      </w:r>
      <w:r>
        <w:rPr>
          <w:rFonts w:ascii="Times New Roman" w:hAnsi="Times New Roman" w:cs="Times New Roman"/>
          <w:color w:val="000000"/>
          <w:sz w:val="28"/>
          <w:szCs w:val="28"/>
        </w:rPr>
        <w:t> </w:t>
      </w:r>
      <w:r w:rsidRPr="00BB71CC">
        <w:rPr>
          <w:rFonts w:ascii="Times New Roman" w:hAnsi="Times New Roman" w:cs="Times New Roman"/>
          <w:color w:val="000000"/>
          <w:sz w:val="28"/>
          <w:szCs w:val="28"/>
        </w:rPr>
        <w:t>193 индивидуальных домов.</w:t>
      </w:r>
    </w:p>
    <w:p w14:paraId="13071689" w14:textId="01F21315" w:rsidR="00DF567D" w:rsidRDefault="00DF567D" w:rsidP="00B46355">
      <w:pPr>
        <w:widowControl w:val="0"/>
        <w:pBdr>
          <w:bottom w:val="single" w:sz="4" w:space="0" w:color="FFFFFF"/>
        </w:pBdr>
        <w:tabs>
          <w:tab w:val="left" w:pos="42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B71CC">
        <w:rPr>
          <w:rFonts w:ascii="Times New Roman" w:hAnsi="Times New Roman" w:cs="Times New Roman"/>
          <w:color w:val="000000"/>
          <w:sz w:val="28"/>
          <w:szCs w:val="28"/>
        </w:rPr>
        <w:t xml:space="preserve">Увеличение ввода жилья наблюдалось по всем регионам. Наиболее значительный рост отмечен в городах </w:t>
      </w:r>
      <w:proofErr w:type="spellStart"/>
      <w:r w:rsidRPr="00BB71CC">
        <w:rPr>
          <w:rFonts w:ascii="Times New Roman" w:hAnsi="Times New Roman" w:cs="Times New Roman"/>
          <w:color w:val="000000"/>
          <w:sz w:val="28"/>
          <w:szCs w:val="28"/>
        </w:rPr>
        <w:t>Нур</w:t>
      </w:r>
      <w:proofErr w:type="spellEnd"/>
      <w:r w:rsidRPr="00BB71CC">
        <w:rPr>
          <w:rFonts w:ascii="Times New Roman" w:hAnsi="Times New Roman" w:cs="Times New Roman"/>
          <w:color w:val="000000"/>
          <w:sz w:val="28"/>
          <w:szCs w:val="28"/>
        </w:rPr>
        <w:t>-Султан (172,6</w:t>
      </w:r>
      <w:r w:rsidR="00146294">
        <w:rPr>
          <w:rFonts w:ascii="Times New Roman" w:hAnsi="Times New Roman" w:cs="Times New Roman"/>
          <w:color w:val="000000"/>
          <w:sz w:val="28"/>
          <w:szCs w:val="28"/>
          <w:lang w:val="kk-KZ"/>
        </w:rPr>
        <w:t> </w:t>
      </w:r>
      <w:r>
        <w:rPr>
          <w:rFonts w:ascii="Times New Roman" w:hAnsi="Times New Roman" w:cs="Times New Roman"/>
          <w:color w:val="000000"/>
          <w:sz w:val="28"/>
          <w:szCs w:val="28"/>
        </w:rPr>
        <w:t>%</w:t>
      </w:r>
      <w:r w:rsidRPr="00BB71CC">
        <w:rPr>
          <w:rFonts w:ascii="Times New Roman" w:hAnsi="Times New Roman" w:cs="Times New Roman"/>
          <w:color w:val="000000"/>
          <w:sz w:val="28"/>
          <w:szCs w:val="28"/>
        </w:rPr>
        <w:t>), Шымкент (123,9</w:t>
      </w:r>
      <w:r w:rsidR="00146294">
        <w:rPr>
          <w:rFonts w:ascii="Times New Roman" w:hAnsi="Times New Roman" w:cs="Times New Roman"/>
          <w:color w:val="000000"/>
          <w:sz w:val="28"/>
          <w:szCs w:val="28"/>
          <w:lang w:val="kk-KZ"/>
        </w:rPr>
        <w:t> </w:t>
      </w:r>
      <w:r>
        <w:rPr>
          <w:rFonts w:ascii="Times New Roman" w:hAnsi="Times New Roman" w:cs="Times New Roman"/>
          <w:color w:val="000000"/>
          <w:sz w:val="28"/>
          <w:szCs w:val="28"/>
        </w:rPr>
        <w:t>%</w:t>
      </w:r>
      <w:r w:rsidRPr="00BB71CC">
        <w:rPr>
          <w:rFonts w:ascii="Times New Roman" w:hAnsi="Times New Roman" w:cs="Times New Roman"/>
          <w:color w:val="000000"/>
          <w:sz w:val="28"/>
          <w:szCs w:val="28"/>
        </w:rPr>
        <w:t>), Карагандинской (125,8</w:t>
      </w:r>
      <w:r w:rsidR="00146294">
        <w:rPr>
          <w:rFonts w:ascii="Times New Roman" w:hAnsi="Times New Roman" w:cs="Times New Roman"/>
          <w:color w:val="000000"/>
          <w:sz w:val="28"/>
          <w:szCs w:val="28"/>
          <w:lang w:val="kk-KZ"/>
        </w:rPr>
        <w:t> </w:t>
      </w:r>
      <w:r>
        <w:rPr>
          <w:rFonts w:ascii="Times New Roman" w:hAnsi="Times New Roman" w:cs="Times New Roman"/>
          <w:color w:val="000000"/>
          <w:sz w:val="28"/>
          <w:szCs w:val="28"/>
        </w:rPr>
        <w:t>%</w:t>
      </w:r>
      <w:r w:rsidRPr="00BB71CC">
        <w:rPr>
          <w:rFonts w:ascii="Times New Roman" w:hAnsi="Times New Roman" w:cs="Times New Roman"/>
          <w:color w:val="000000"/>
          <w:sz w:val="28"/>
          <w:szCs w:val="28"/>
        </w:rPr>
        <w:t>), Северо-Казахстанской (122,4</w:t>
      </w:r>
      <w:r w:rsidR="00146294">
        <w:rPr>
          <w:rFonts w:ascii="Times New Roman" w:hAnsi="Times New Roman" w:cs="Times New Roman"/>
          <w:color w:val="000000"/>
          <w:sz w:val="28"/>
          <w:szCs w:val="28"/>
          <w:lang w:val="kk-KZ"/>
        </w:rPr>
        <w:t> </w:t>
      </w:r>
      <w:r>
        <w:rPr>
          <w:rFonts w:ascii="Times New Roman" w:hAnsi="Times New Roman" w:cs="Times New Roman"/>
          <w:color w:val="000000"/>
          <w:sz w:val="28"/>
          <w:szCs w:val="28"/>
        </w:rPr>
        <w:t>%</w:t>
      </w:r>
      <w:r w:rsidRPr="00BB71CC">
        <w:rPr>
          <w:rFonts w:ascii="Times New Roman" w:hAnsi="Times New Roman" w:cs="Times New Roman"/>
          <w:color w:val="000000"/>
          <w:sz w:val="28"/>
          <w:szCs w:val="28"/>
        </w:rPr>
        <w:t xml:space="preserve">), </w:t>
      </w:r>
      <w:proofErr w:type="spellStart"/>
      <w:r w:rsidRPr="00BB71CC">
        <w:rPr>
          <w:rFonts w:ascii="Times New Roman" w:hAnsi="Times New Roman" w:cs="Times New Roman"/>
          <w:color w:val="000000"/>
          <w:sz w:val="28"/>
          <w:szCs w:val="28"/>
        </w:rPr>
        <w:t>Жамбылской</w:t>
      </w:r>
      <w:proofErr w:type="spellEnd"/>
      <w:r w:rsidRPr="00BB71CC">
        <w:rPr>
          <w:rFonts w:ascii="Times New Roman" w:hAnsi="Times New Roman" w:cs="Times New Roman"/>
          <w:color w:val="000000"/>
          <w:sz w:val="28"/>
          <w:szCs w:val="28"/>
        </w:rPr>
        <w:t xml:space="preserve"> (121,7</w:t>
      </w:r>
      <w:r w:rsidR="00146294">
        <w:rPr>
          <w:rFonts w:ascii="Times New Roman" w:hAnsi="Times New Roman" w:cs="Times New Roman"/>
          <w:color w:val="000000"/>
          <w:sz w:val="28"/>
          <w:szCs w:val="28"/>
          <w:lang w:val="kk-KZ"/>
        </w:rPr>
        <w:t> </w:t>
      </w:r>
      <w:r>
        <w:rPr>
          <w:rFonts w:ascii="Times New Roman" w:hAnsi="Times New Roman" w:cs="Times New Roman"/>
          <w:color w:val="000000"/>
          <w:sz w:val="28"/>
          <w:szCs w:val="28"/>
        </w:rPr>
        <w:t>%</w:t>
      </w:r>
      <w:r w:rsidRPr="00BB71CC">
        <w:rPr>
          <w:rFonts w:ascii="Times New Roman" w:hAnsi="Times New Roman" w:cs="Times New Roman"/>
          <w:color w:val="000000"/>
          <w:sz w:val="28"/>
          <w:szCs w:val="28"/>
        </w:rPr>
        <w:t>) и Туркестанской (118,6</w:t>
      </w:r>
      <w:r w:rsidR="00146294">
        <w:rPr>
          <w:rFonts w:ascii="Times New Roman" w:hAnsi="Times New Roman" w:cs="Times New Roman"/>
          <w:color w:val="000000"/>
          <w:sz w:val="28"/>
          <w:szCs w:val="28"/>
          <w:lang w:val="kk-KZ"/>
        </w:rPr>
        <w:t> </w:t>
      </w:r>
      <w:r>
        <w:rPr>
          <w:rFonts w:ascii="Times New Roman" w:hAnsi="Times New Roman" w:cs="Times New Roman"/>
          <w:color w:val="000000"/>
          <w:sz w:val="28"/>
          <w:szCs w:val="28"/>
        </w:rPr>
        <w:t>%</w:t>
      </w:r>
      <w:r w:rsidRPr="00BB71CC">
        <w:rPr>
          <w:rFonts w:ascii="Times New Roman" w:hAnsi="Times New Roman" w:cs="Times New Roman"/>
          <w:color w:val="000000"/>
          <w:sz w:val="28"/>
          <w:szCs w:val="28"/>
        </w:rPr>
        <w:t>) областях.</w:t>
      </w:r>
    </w:p>
    <w:p w14:paraId="11F830A2" w14:textId="77777777" w:rsidR="00DF567D" w:rsidRDefault="00DF567D" w:rsidP="00B46355">
      <w:pPr>
        <w:widowControl w:val="0"/>
        <w:pBdr>
          <w:bottom w:val="single" w:sz="4" w:space="0" w:color="FFFFFF"/>
        </w:pBdr>
        <w:tabs>
          <w:tab w:val="left" w:pos="42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B71CC">
        <w:rPr>
          <w:rFonts w:ascii="Times New Roman" w:hAnsi="Times New Roman" w:cs="Times New Roman"/>
          <w:color w:val="000000"/>
          <w:sz w:val="28"/>
          <w:szCs w:val="28"/>
        </w:rPr>
        <w:t xml:space="preserve">В последние годы значительно активизировалось жилищное строительство. </w:t>
      </w:r>
      <w:proofErr w:type="spellStart"/>
      <w:r w:rsidRPr="00BB71CC">
        <w:rPr>
          <w:rFonts w:ascii="Times New Roman" w:hAnsi="Times New Roman" w:cs="Times New Roman"/>
          <w:color w:val="000000"/>
          <w:sz w:val="28"/>
          <w:szCs w:val="28"/>
        </w:rPr>
        <w:t>Жамбылская</w:t>
      </w:r>
      <w:proofErr w:type="spellEnd"/>
      <w:r w:rsidRPr="00BB71CC">
        <w:rPr>
          <w:rFonts w:ascii="Times New Roman" w:hAnsi="Times New Roman" w:cs="Times New Roman"/>
          <w:color w:val="000000"/>
          <w:sz w:val="28"/>
          <w:szCs w:val="28"/>
        </w:rPr>
        <w:t xml:space="preserve"> и Туркестанская области лидируют по объемам ввода жилья среди других регионов.</w:t>
      </w:r>
    </w:p>
    <w:p w14:paraId="796E666E" w14:textId="36FB13A8" w:rsidR="00DF567D" w:rsidRDefault="00DF567D" w:rsidP="00B46355">
      <w:pPr>
        <w:widowControl w:val="0"/>
        <w:pBdr>
          <w:bottom w:val="single" w:sz="4" w:space="0" w:color="FFFFFF"/>
        </w:pBdr>
        <w:tabs>
          <w:tab w:val="left" w:pos="42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B71CC">
        <w:rPr>
          <w:rFonts w:ascii="Times New Roman" w:hAnsi="Times New Roman" w:cs="Times New Roman"/>
          <w:color w:val="000000"/>
          <w:sz w:val="28"/>
          <w:szCs w:val="28"/>
        </w:rPr>
        <w:t xml:space="preserve">Не достигли уровня 2019 года по вводу необходимого объема жилья </w:t>
      </w:r>
      <w:proofErr w:type="spellStart"/>
      <w:r w:rsidRPr="00BB71CC">
        <w:rPr>
          <w:rFonts w:ascii="Times New Roman" w:hAnsi="Times New Roman" w:cs="Times New Roman"/>
          <w:color w:val="000000"/>
          <w:sz w:val="28"/>
          <w:szCs w:val="28"/>
        </w:rPr>
        <w:t>Кызылординская</w:t>
      </w:r>
      <w:proofErr w:type="spellEnd"/>
      <w:r w:rsidRPr="00BB71CC">
        <w:rPr>
          <w:rFonts w:ascii="Times New Roman" w:hAnsi="Times New Roman" w:cs="Times New Roman"/>
          <w:color w:val="000000"/>
          <w:sz w:val="28"/>
          <w:szCs w:val="28"/>
        </w:rPr>
        <w:t xml:space="preserve"> (80</w:t>
      </w:r>
      <w:r w:rsidR="00146294">
        <w:rPr>
          <w:rFonts w:ascii="Times New Roman" w:hAnsi="Times New Roman" w:cs="Times New Roman"/>
          <w:color w:val="000000"/>
          <w:sz w:val="28"/>
          <w:szCs w:val="28"/>
          <w:lang w:val="kk-KZ"/>
        </w:rPr>
        <w:t> </w:t>
      </w:r>
      <w:r>
        <w:rPr>
          <w:rFonts w:ascii="Times New Roman" w:hAnsi="Times New Roman" w:cs="Times New Roman"/>
          <w:color w:val="000000"/>
          <w:sz w:val="28"/>
          <w:szCs w:val="28"/>
        </w:rPr>
        <w:t>%</w:t>
      </w:r>
      <w:r w:rsidRPr="00BB71CC">
        <w:rPr>
          <w:rFonts w:ascii="Times New Roman" w:hAnsi="Times New Roman" w:cs="Times New Roman"/>
          <w:color w:val="000000"/>
          <w:sz w:val="28"/>
          <w:szCs w:val="28"/>
        </w:rPr>
        <w:t xml:space="preserve">) и </w:t>
      </w:r>
      <w:proofErr w:type="spellStart"/>
      <w:r w:rsidRPr="00BB71CC">
        <w:rPr>
          <w:rFonts w:ascii="Times New Roman" w:hAnsi="Times New Roman" w:cs="Times New Roman"/>
          <w:color w:val="000000"/>
          <w:sz w:val="28"/>
          <w:szCs w:val="28"/>
        </w:rPr>
        <w:t>Атырауская</w:t>
      </w:r>
      <w:proofErr w:type="spellEnd"/>
      <w:r w:rsidRPr="00BB71CC">
        <w:rPr>
          <w:rFonts w:ascii="Times New Roman" w:hAnsi="Times New Roman" w:cs="Times New Roman"/>
          <w:color w:val="000000"/>
          <w:sz w:val="28"/>
          <w:szCs w:val="28"/>
        </w:rPr>
        <w:t xml:space="preserve"> (89,6</w:t>
      </w:r>
      <w:r w:rsidR="00146294">
        <w:rPr>
          <w:rFonts w:ascii="Times New Roman" w:hAnsi="Times New Roman" w:cs="Times New Roman"/>
          <w:color w:val="000000"/>
          <w:sz w:val="28"/>
          <w:szCs w:val="28"/>
          <w:lang w:val="kk-KZ"/>
        </w:rPr>
        <w:t> </w:t>
      </w:r>
      <w:r>
        <w:rPr>
          <w:rFonts w:ascii="Times New Roman" w:hAnsi="Times New Roman" w:cs="Times New Roman"/>
          <w:color w:val="000000"/>
          <w:sz w:val="28"/>
          <w:szCs w:val="28"/>
        </w:rPr>
        <w:t>%</w:t>
      </w:r>
      <w:r w:rsidRPr="00BB71CC">
        <w:rPr>
          <w:rFonts w:ascii="Times New Roman" w:hAnsi="Times New Roman" w:cs="Times New Roman"/>
          <w:color w:val="000000"/>
          <w:sz w:val="28"/>
          <w:szCs w:val="28"/>
        </w:rPr>
        <w:t>) области ввиду уменьшения в регионе строительной активности населения и бизнеса.</w:t>
      </w:r>
    </w:p>
    <w:p w14:paraId="1B5C70EA" w14:textId="592DD7C4" w:rsidR="00DF567D" w:rsidRDefault="00DF567D" w:rsidP="00B46355">
      <w:pPr>
        <w:widowControl w:val="0"/>
        <w:pBdr>
          <w:bottom w:val="single" w:sz="4" w:space="0" w:color="FFFFFF"/>
        </w:pBdr>
        <w:tabs>
          <w:tab w:val="left" w:pos="426"/>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BB71CC">
        <w:rPr>
          <w:rFonts w:ascii="Times New Roman" w:hAnsi="Times New Roman" w:cs="Times New Roman"/>
          <w:color w:val="000000"/>
          <w:sz w:val="28"/>
          <w:szCs w:val="28"/>
        </w:rPr>
        <w:t xml:space="preserve">Инвестиции в жилищное строительство возросли на </w:t>
      </w:r>
      <w:r w:rsidRPr="006A3964">
        <w:rPr>
          <w:rFonts w:ascii="Times New Roman" w:hAnsi="Times New Roman" w:cs="Times New Roman"/>
          <w:color w:val="000000"/>
          <w:sz w:val="28"/>
          <w:szCs w:val="28"/>
        </w:rPr>
        <w:t>33,6</w:t>
      </w:r>
      <w:r w:rsidR="00146294">
        <w:rPr>
          <w:rFonts w:ascii="Times New Roman" w:hAnsi="Times New Roman" w:cs="Times New Roman"/>
          <w:color w:val="000000"/>
          <w:sz w:val="28"/>
          <w:szCs w:val="28"/>
          <w:lang w:val="kk-KZ"/>
        </w:rPr>
        <w:t> </w:t>
      </w:r>
      <w:r w:rsidRPr="006A3964">
        <w:rPr>
          <w:rFonts w:ascii="Times New Roman" w:hAnsi="Times New Roman" w:cs="Times New Roman"/>
          <w:color w:val="000000"/>
          <w:sz w:val="28"/>
          <w:szCs w:val="28"/>
        </w:rPr>
        <w:t>%</w:t>
      </w:r>
      <w:r w:rsidRPr="00BB71CC">
        <w:rPr>
          <w:rFonts w:ascii="Times New Roman" w:hAnsi="Times New Roman" w:cs="Times New Roman"/>
          <w:color w:val="000000"/>
          <w:sz w:val="28"/>
          <w:szCs w:val="28"/>
        </w:rPr>
        <w:t xml:space="preserve"> в сравнении с 2019 годом и составили 2</w:t>
      </w:r>
      <w:r>
        <w:rPr>
          <w:rFonts w:ascii="Times New Roman" w:hAnsi="Times New Roman" w:cs="Times New Roman"/>
          <w:color w:val="000000"/>
          <w:sz w:val="28"/>
          <w:szCs w:val="28"/>
        </w:rPr>
        <w:t> </w:t>
      </w:r>
      <w:proofErr w:type="spellStart"/>
      <w:r w:rsidRPr="00BB71CC">
        <w:rPr>
          <w:rFonts w:ascii="Times New Roman" w:hAnsi="Times New Roman" w:cs="Times New Roman"/>
          <w:color w:val="000000"/>
          <w:sz w:val="28"/>
          <w:szCs w:val="28"/>
        </w:rPr>
        <w:t>трлн.тенге</w:t>
      </w:r>
      <w:proofErr w:type="spellEnd"/>
      <w:r w:rsidRPr="00BB71CC">
        <w:rPr>
          <w:rFonts w:ascii="Times New Roman" w:hAnsi="Times New Roman" w:cs="Times New Roman"/>
          <w:color w:val="000000"/>
          <w:sz w:val="28"/>
          <w:szCs w:val="28"/>
        </w:rPr>
        <w:t>. На 1</w:t>
      </w:r>
      <w:r>
        <w:rPr>
          <w:rFonts w:ascii="Times New Roman" w:hAnsi="Times New Roman" w:cs="Times New Roman"/>
          <w:color w:val="000000"/>
          <w:sz w:val="28"/>
          <w:szCs w:val="28"/>
        </w:rPr>
        <w:t> </w:t>
      </w:r>
      <w:r w:rsidRPr="00BB71CC">
        <w:rPr>
          <w:rFonts w:ascii="Times New Roman" w:hAnsi="Times New Roman" w:cs="Times New Roman"/>
          <w:color w:val="000000"/>
          <w:sz w:val="28"/>
          <w:szCs w:val="28"/>
        </w:rPr>
        <w:t>тенге государственных средств привлечено 3,8 тенге частных инвестиций.</w:t>
      </w:r>
    </w:p>
    <w:p w14:paraId="44648AAA" w14:textId="77777777" w:rsidR="00DF567D" w:rsidRPr="00416597" w:rsidRDefault="00DF567D" w:rsidP="00DF567D">
      <w:pPr>
        <w:shd w:val="clear" w:color="auto" w:fill="C6D9F1" w:themeFill="text2" w:themeFillTint="33"/>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1659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Обеспеченность жильем</w:t>
      </w:r>
      <w:r w:rsidRPr="00416597">
        <w:rPr>
          <w:rFonts w:ascii="Times New Roman" w:hAnsi="Times New Roman" w:cs="Times New Roman"/>
          <w:color w:val="000000" w:themeColor="text1"/>
          <w:sz w:val="28"/>
          <w:szCs w:val="28"/>
        </w:rPr>
        <w:t>»</w:t>
      </w:r>
    </w:p>
    <w:p w14:paraId="60286470" w14:textId="77777777" w:rsidR="00DF567D" w:rsidRPr="00FB579B" w:rsidRDefault="00DF567D" w:rsidP="00DF567D">
      <w:pPr>
        <w:spacing w:after="0" w:line="240" w:lineRule="auto"/>
        <w:ind w:firstLine="709"/>
        <w:jc w:val="both"/>
        <w:rPr>
          <w:rFonts w:ascii="Times New Roman" w:hAnsi="Times New Roman" w:cs="Times New Roman"/>
          <w:sz w:val="28"/>
          <w:szCs w:val="28"/>
        </w:rPr>
      </w:pPr>
      <w:r w:rsidRPr="00C56E29">
        <w:rPr>
          <w:rFonts w:ascii="Times New Roman" w:hAnsi="Times New Roman" w:cs="Times New Roman"/>
          <w:sz w:val="28"/>
          <w:szCs w:val="28"/>
        </w:rPr>
        <w:t xml:space="preserve">Обеспеченность жильем на 1 проживающего составил </w:t>
      </w:r>
      <w:r w:rsidRPr="00FB579B">
        <w:rPr>
          <w:rFonts w:ascii="Times New Roman" w:hAnsi="Times New Roman" w:cs="Times New Roman"/>
          <w:sz w:val="28"/>
          <w:szCs w:val="28"/>
        </w:rPr>
        <w:t xml:space="preserve">22,6 </w:t>
      </w:r>
      <w:proofErr w:type="spellStart"/>
      <w:r w:rsidRPr="00FB579B">
        <w:rPr>
          <w:rFonts w:ascii="Times New Roman" w:hAnsi="Times New Roman" w:cs="Times New Roman"/>
          <w:sz w:val="28"/>
          <w:szCs w:val="28"/>
        </w:rPr>
        <w:t>кв.м</w:t>
      </w:r>
      <w:proofErr w:type="spellEnd"/>
      <w:r w:rsidRPr="00FB579B">
        <w:rPr>
          <w:rFonts w:ascii="Times New Roman" w:hAnsi="Times New Roman" w:cs="Times New Roman"/>
          <w:sz w:val="28"/>
          <w:szCs w:val="28"/>
        </w:rPr>
        <w:t>.</w:t>
      </w:r>
      <w:r w:rsidRPr="00C56E29">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FB579B">
        <w:rPr>
          <w:rFonts w:ascii="Times New Roman" w:hAnsi="Times New Roman" w:cs="Times New Roman"/>
          <w:sz w:val="28"/>
          <w:szCs w:val="28"/>
        </w:rPr>
        <w:t xml:space="preserve">плане 22,8 </w:t>
      </w:r>
      <w:proofErr w:type="spellStart"/>
      <w:r w:rsidRPr="00FB579B">
        <w:rPr>
          <w:rFonts w:ascii="Times New Roman" w:hAnsi="Times New Roman" w:cs="Times New Roman"/>
          <w:sz w:val="28"/>
          <w:szCs w:val="28"/>
        </w:rPr>
        <w:t>кв.м</w:t>
      </w:r>
      <w:proofErr w:type="spellEnd"/>
      <w:r w:rsidRPr="00FB579B">
        <w:rPr>
          <w:rFonts w:ascii="Times New Roman" w:hAnsi="Times New Roman" w:cs="Times New Roman"/>
          <w:sz w:val="28"/>
          <w:szCs w:val="28"/>
        </w:rPr>
        <w:t>. Индикатор исполнен на 99,1</w:t>
      </w:r>
      <w:r>
        <w:rPr>
          <w:rFonts w:ascii="Times New Roman" w:hAnsi="Times New Roman" w:cs="Times New Roman"/>
          <w:sz w:val="28"/>
          <w:szCs w:val="28"/>
        </w:rPr>
        <w:t> %.</w:t>
      </w:r>
    </w:p>
    <w:p w14:paraId="08A1FDE0" w14:textId="4CEE220D" w:rsidR="00DF567D" w:rsidRPr="00C56E29" w:rsidRDefault="00DF567D" w:rsidP="00DF567D">
      <w:pPr>
        <w:spacing w:after="0" w:line="240" w:lineRule="auto"/>
        <w:ind w:firstLine="709"/>
        <w:jc w:val="both"/>
        <w:rPr>
          <w:rFonts w:ascii="Times New Roman" w:hAnsi="Times New Roman" w:cs="Times New Roman"/>
          <w:sz w:val="28"/>
          <w:szCs w:val="24"/>
        </w:rPr>
      </w:pPr>
      <w:r w:rsidRPr="00C56E29">
        <w:rPr>
          <w:rFonts w:ascii="Times New Roman" w:hAnsi="Times New Roman" w:cs="Times New Roman"/>
          <w:sz w:val="28"/>
          <w:szCs w:val="24"/>
        </w:rPr>
        <w:t xml:space="preserve">Показатель обеспеченности жильем на 1 чел. </w:t>
      </w:r>
      <w:proofErr w:type="spellStart"/>
      <w:r w:rsidRPr="00FB579B">
        <w:rPr>
          <w:rFonts w:ascii="Times New Roman" w:hAnsi="Times New Roman" w:cs="Times New Roman"/>
          <w:sz w:val="28"/>
          <w:szCs w:val="24"/>
        </w:rPr>
        <w:t>вышереспубликанского</w:t>
      </w:r>
      <w:proofErr w:type="spellEnd"/>
      <w:r w:rsidRPr="00FB579B">
        <w:rPr>
          <w:rFonts w:ascii="Times New Roman" w:hAnsi="Times New Roman" w:cs="Times New Roman"/>
          <w:sz w:val="28"/>
          <w:szCs w:val="24"/>
        </w:rPr>
        <w:t xml:space="preserve"> значения отмечается в 8 регионах Республики</w:t>
      </w:r>
      <w:r w:rsidRPr="00C56E29">
        <w:rPr>
          <w:rFonts w:ascii="Times New Roman" w:hAnsi="Times New Roman" w:cs="Times New Roman"/>
          <w:sz w:val="28"/>
          <w:szCs w:val="24"/>
        </w:rPr>
        <w:t xml:space="preserve"> (г.</w:t>
      </w:r>
      <w:r>
        <w:rPr>
          <w:rFonts w:ascii="Times New Roman" w:hAnsi="Times New Roman" w:cs="Times New Roman"/>
          <w:sz w:val="28"/>
          <w:szCs w:val="24"/>
        </w:rPr>
        <w:t> </w:t>
      </w:r>
      <w:proofErr w:type="spellStart"/>
      <w:r w:rsidRPr="00C56E29">
        <w:rPr>
          <w:rFonts w:ascii="Times New Roman" w:hAnsi="Times New Roman" w:cs="Times New Roman"/>
          <w:sz w:val="28"/>
          <w:szCs w:val="24"/>
        </w:rPr>
        <w:t>Нур</w:t>
      </w:r>
      <w:proofErr w:type="spellEnd"/>
      <w:r w:rsidRPr="00C56E29">
        <w:rPr>
          <w:rFonts w:ascii="Times New Roman" w:hAnsi="Times New Roman" w:cs="Times New Roman"/>
          <w:sz w:val="28"/>
          <w:szCs w:val="24"/>
        </w:rPr>
        <w:t xml:space="preserve">-Султан (30,5 </w:t>
      </w:r>
      <w:proofErr w:type="spellStart"/>
      <w:r w:rsidRPr="00C56E29">
        <w:rPr>
          <w:rFonts w:ascii="Times New Roman" w:hAnsi="Times New Roman" w:cs="Times New Roman"/>
          <w:sz w:val="28"/>
          <w:szCs w:val="24"/>
        </w:rPr>
        <w:t>кв.м</w:t>
      </w:r>
      <w:proofErr w:type="spellEnd"/>
      <w:r w:rsidRPr="00C56E29">
        <w:rPr>
          <w:rFonts w:ascii="Times New Roman" w:hAnsi="Times New Roman" w:cs="Times New Roman"/>
          <w:sz w:val="28"/>
          <w:szCs w:val="24"/>
        </w:rPr>
        <w:t xml:space="preserve">), Алматы (28,3 </w:t>
      </w:r>
      <w:proofErr w:type="spellStart"/>
      <w:r w:rsidRPr="00C56E29">
        <w:rPr>
          <w:rFonts w:ascii="Times New Roman" w:hAnsi="Times New Roman" w:cs="Times New Roman"/>
          <w:sz w:val="28"/>
          <w:szCs w:val="24"/>
        </w:rPr>
        <w:t>кв.м</w:t>
      </w:r>
      <w:proofErr w:type="spellEnd"/>
      <w:r w:rsidRPr="00C56E29">
        <w:rPr>
          <w:rFonts w:ascii="Times New Roman" w:hAnsi="Times New Roman" w:cs="Times New Roman"/>
          <w:sz w:val="28"/>
          <w:szCs w:val="24"/>
        </w:rPr>
        <w:t xml:space="preserve">.), </w:t>
      </w:r>
      <w:proofErr w:type="spellStart"/>
      <w:r w:rsidRPr="00C56E29">
        <w:rPr>
          <w:rFonts w:ascii="Times New Roman" w:hAnsi="Times New Roman" w:cs="Times New Roman"/>
          <w:sz w:val="28"/>
          <w:szCs w:val="24"/>
        </w:rPr>
        <w:t>Мангистауской</w:t>
      </w:r>
      <w:proofErr w:type="spellEnd"/>
      <w:r w:rsidRPr="00C56E29">
        <w:rPr>
          <w:rFonts w:ascii="Times New Roman" w:hAnsi="Times New Roman" w:cs="Times New Roman"/>
          <w:sz w:val="28"/>
          <w:szCs w:val="24"/>
        </w:rPr>
        <w:t xml:space="preserve"> области (26,3 </w:t>
      </w:r>
      <w:proofErr w:type="spellStart"/>
      <w:r w:rsidRPr="00C56E29">
        <w:rPr>
          <w:rFonts w:ascii="Times New Roman" w:hAnsi="Times New Roman" w:cs="Times New Roman"/>
          <w:sz w:val="28"/>
          <w:szCs w:val="24"/>
        </w:rPr>
        <w:t>кв.м</w:t>
      </w:r>
      <w:proofErr w:type="spellEnd"/>
      <w:r w:rsidRPr="00C56E29">
        <w:rPr>
          <w:rFonts w:ascii="Times New Roman" w:hAnsi="Times New Roman" w:cs="Times New Roman"/>
          <w:sz w:val="28"/>
          <w:szCs w:val="24"/>
        </w:rPr>
        <w:t>), г.</w:t>
      </w:r>
      <w:r>
        <w:rPr>
          <w:rFonts w:ascii="Times New Roman" w:hAnsi="Times New Roman" w:cs="Times New Roman"/>
          <w:sz w:val="28"/>
          <w:szCs w:val="24"/>
        </w:rPr>
        <w:t> </w:t>
      </w:r>
      <w:r w:rsidRPr="00C56E29">
        <w:rPr>
          <w:rFonts w:ascii="Times New Roman" w:hAnsi="Times New Roman" w:cs="Times New Roman"/>
          <w:sz w:val="28"/>
          <w:szCs w:val="24"/>
        </w:rPr>
        <w:t xml:space="preserve">Шымкент (24,8 </w:t>
      </w:r>
      <w:proofErr w:type="spellStart"/>
      <w:r w:rsidRPr="00C56E29">
        <w:rPr>
          <w:rFonts w:ascii="Times New Roman" w:hAnsi="Times New Roman" w:cs="Times New Roman"/>
          <w:sz w:val="28"/>
          <w:szCs w:val="24"/>
        </w:rPr>
        <w:t>кв.м</w:t>
      </w:r>
      <w:proofErr w:type="spellEnd"/>
      <w:r w:rsidRPr="00C56E29">
        <w:rPr>
          <w:rFonts w:ascii="Times New Roman" w:hAnsi="Times New Roman" w:cs="Times New Roman"/>
          <w:sz w:val="28"/>
          <w:szCs w:val="24"/>
        </w:rPr>
        <w:t xml:space="preserve">), </w:t>
      </w:r>
      <w:proofErr w:type="spellStart"/>
      <w:r w:rsidRPr="00C56E29">
        <w:rPr>
          <w:rFonts w:ascii="Times New Roman" w:hAnsi="Times New Roman" w:cs="Times New Roman"/>
          <w:sz w:val="28"/>
          <w:szCs w:val="24"/>
        </w:rPr>
        <w:t>Акмолинской</w:t>
      </w:r>
      <w:proofErr w:type="spellEnd"/>
      <w:r w:rsidRPr="00C56E29">
        <w:rPr>
          <w:rFonts w:ascii="Times New Roman" w:hAnsi="Times New Roman" w:cs="Times New Roman"/>
          <w:sz w:val="28"/>
          <w:szCs w:val="24"/>
        </w:rPr>
        <w:t xml:space="preserve">, Карагандинской, </w:t>
      </w:r>
      <w:proofErr w:type="spellStart"/>
      <w:r w:rsidRPr="00C56E29">
        <w:rPr>
          <w:rFonts w:ascii="Times New Roman" w:hAnsi="Times New Roman" w:cs="Times New Roman"/>
          <w:sz w:val="28"/>
          <w:szCs w:val="24"/>
        </w:rPr>
        <w:t>Атырауской</w:t>
      </w:r>
      <w:proofErr w:type="spellEnd"/>
      <w:r w:rsidRPr="00C56E29">
        <w:rPr>
          <w:rFonts w:ascii="Times New Roman" w:hAnsi="Times New Roman" w:cs="Times New Roman"/>
          <w:sz w:val="28"/>
          <w:szCs w:val="24"/>
        </w:rPr>
        <w:t xml:space="preserve"> областях (23-23,3 </w:t>
      </w:r>
      <w:proofErr w:type="spellStart"/>
      <w:r w:rsidRPr="00C56E29">
        <w:rPr>
          <w:rFonts w:ascii="Times New Roman" w:hAnsi="Times New Roman" w:cs="Times New Roman"/>
          <w:sz w:val="28"/>
          <w:szCs w:val="24"/>
        </w:rPr>
        <w:t>кв.м</w:t>
      </w:r>
      <w:proofErr w:type="spellEnd"/>
      <w:r w:rsidRPr="00C56E29">
        <w:rPr>
          <w:rFonts w:ascii="Times New Roman" w:hAnsi="Times New Roman" w:cs="Times New Roman"/>
          <w:sz w:val="28"/>
          <w:szCs w:val="24"/>
        </w:rPr>
        <w:t>)).</w:t>
      </w:r>
    </w:p>
    <w:p w14:paraId="49951E0A" w14:textId="77777777" w:rsidR="00DF567D" w:rsidRPr="00FB579B" w:rsidRDefault="00DF567D" w:rsidP="00DF567D">
      <w:pPr>
        <w:spacing w:after="0" w:line="240" w:lineRule="auto"/>
        <w:ind w:firstLine="709"/>
        <w:jc w:val="both"/>
        <w:rPr>
          <w:rFonts w:ascii="Times New Roman" w:hAnsi="Times New Roman" w:cs="Times New Roman"/>
          <w:sz w:val="28"/>
          <w:szCs w:val="24"/>
        </w:rPr>
      </w:pPr>
      <w:r w:rsidRPr="00C56E29">
        <w:rPr>
          <w:rFonts w:ascii="Times New Roman" w:hAnsi="Times New Roman" w:cs="Times New Roman"/>
          <w:sz w:val="28"/>
          <w:szCs w:val="24"/>
        </w:rPr>
        <w:t>Меньше республиканского значения показатель обеспеченности жильем на 1 чел</w:t>
      </w:r>
      <w:r w:rsidRPr="00FB579B">
        <w:rPr>
          <w:rFonts w:ascii="Times New Roman" w:hAnsi="Times New Roman" w:cs="Times New Roman"/>
          <w:sz w:val="28"/>
          <w:szCs w:val="24"/>
        </w:rPr>
        <w:t>. в 9 регионах Республики (</w:t>
      </w:r>
      <w:proofErr w:type="spellStart"/>
      <w:r w:rsidRPr="00FB579B">
        <w:rPr>
          <w:rFonts w:ascii="Times New Roman" w:hAnsi="Times New Roman" w:cs="Times New Roman"/>
          <w:sz w:val="28"/>
          <w:szCs w:val="24"/>
        </w:rPr>
        <w:t>Жамбылской</w:t>
      </w:r>
      <w:proofErr w:type="spellEnd"/>
      <w:r w:rsidRPr="00FB579B">
        <w:rPr>
          <w:rFonts w:ascii="Times New Roman" w:hAnsi="Times New Roman" w:cs="Times New Roman"/>
          <w:sz w:val="28"/>
          <w:szCs w:val="24"/>
        </w:rPr>
        <w:t xml:space="preserve"> (17,6 кв. м), Туркестанской (18,7</w:t>
      </w:r>
      <w:r>
        <w:rPr>
          <w:rFonts w:ascii="Times New Roman" w:hAnsi="Times New Roman" w:cs="Times New Roman"/>
          <w:sz w:val="28"/>
          <w:szCs w:val="24"/>
        </w:rPr>
        <w:t> </w:t>
      </w:r>
      <w:proofErr w:type="spellStart"/>
      <w:r w:rsidRPr="00FB579B">
        <w:rPr>
          <w:rFonts w:ascii="Times New Roman" w:hAnsi="Times New Roman" w:cs="Times New Roman"/>
          <w:sz w:val="28"/>
          <w:szCs w:val="24"/>
        </w:rPr>
        <w:t>кв.м</w:t>
      </w:r>
      <w:proofErr w:type="spellEnd"/>
      <w:r w:rsidRPr="00FB579B">
        <w:rPr>
          <w:rFonts w:ascii="Times New Roman" w:hAnsi="Times New Roman" w:cs="Times New Roman"/>
          <w:sz w:val="28"/>
          <w:szCs w:val="24"/>
        </w:rPr>
        <w:t xml:space="preserve">), </w:t>
      </w:r>
      <w:proofErr w:type="spellStart"/>
      <w:r w:rsidRPr="00FB579B">
        <w:rPr>
          <w:rFonts w:ascii="Times New Roman" w:hAnsi="Times New Roman" w:cs="Times New Roman"/>
          <w:sz w:val="28"/>
          <w:szCs w:val="24"/>
        </w:rPr>
        <w:t>Алматинкой</w:t>
      </w:r>
      <w:proofErr w:type="spellEnd"/>
      <w:r w:rsidRPr="00FB579B">
        <w:rPr>
          <w:rFonts w:ascii="Times New Roman" w:hAnsi="Times New Roman" w:cs="Times New Roman"/>
          <w:sz w:val="28"/>
          <w:szCs w:val="24"/>
        </w:rPr>
        <w:t xml:space="preserve"> (20,2 </w:t>
      </w:r>
      <w:proofErr w:type="spellStart"/>
      <w:r w:rsidRPr="00FB579B">
        <w:rPr>
          <w:rFonts w:ascii="Times New Roman" w:hAnsi="Times New Roman" w:cs="Times New Roman"/>
          <w:sz w:val="28"/>
          <w:szCs w:val="24"/>
        </w:rPr>
        <w:t>кв.м</w:t>
      </w:r>
      <w:proofErr w:type="spellEnd"/>
      <w:r w:rsidRPr="00FB579B">
        <w:rPr>
          <w:rFonts w:ascii="Times New Roman" w:hAnsi="Times New Roman" w:cs="Times New Roman"/>
          <w:sz w:val="28"/>
          <w:szCs w:val="24"/>
        </w:rPr>
        <w:t xml:space="preserve">), </w:t>
      </w:r>
      <w:proofErr w:type="spellStart"/>
      <w:r w:rsidRPr="00FB579B">
        <w:rPr>
          <w:rFonts w:ascii="Times New Roman" w:hAnsi="Times New Roman" w:cs="Times New Roman"/>
          <w:sz w:val="28"/>
          <w:szCs w:val="24"/>
        </w:rPr>
        <w:t>Кызылординской</w:t>
      </w:r>
      <w:proofErr w:type="spellEnd"/>
      <w:r w:rsidRPr="00FB579B">
        <w:rPr>
          <w:rFonts w:ascii="Times New Roman" w:hAnsi="Times New Roman" w:cs="Times New Roman"/>
          <w:sz w:val="28"/>
          <w:szCs w:val="24"/>
        </w:rPr>
        <w:t xml:space="preserve"> (20,6 </w:t>
      </w:r>
      <w:proofErr w:type="spellStart"/>
      <w:r w:rsidRPr="00FB579B">
        <w:rPr>
          <w:rFonts w:ascii="Times New Roman" w:hAnsi="Times New Roman" w:cs="Times New Roman"/>
          <w:sz w:val="28"/>
          <w:szCs w:val="24"/>
        </w:rPr>
        <w:t>кв.м</w:t>
      </w:r>
      <w:proofErr w:type="spellEnd"/>
      <w:r w:rsidRPr="00FB579B">
        <w:rPr>
          <w:rFonts w:ascii="Times New Roman" w:hAnsi="Times New Roman" w:cs="Times New Roman"/>
          <w:sz w:val="28"/>
          <w:szCs w:val="24"/>
        </w:rPr>
        <w:t xml:space="preserve">), Западно-Казахстанской (21,9 </w:t>
      </w:r>
      <w:proofErr w:type="spellStart"/>
      <w:r w:rsidRPr="00FB579B">
        <w:rPr>
          <w:rFonts w:ascii="Times New Roman" w:hAnsi="Times New Roman" w:cs="Times New Roman"/>
          <w:sz w:val="28"/>
          <w:szCs w:val="24"/>
        </w:rPr>
        <w:t>кв.м</w:t>
      </w:r>
      <w:proofErr w:type="spellEnd"/>
      <w:r w:rsidRPr="00FB579B">
        <w:rPr>
          <w:rFonts w:ascii="Times New Roman" w:hAnsi="Times New Roman" w:cs="Times New Roman"/>
          <w:sz w:val="28"/>
          <w:szCs w:val="24"/>
        </w:rPr>
        <w:t xml:space="preserve">), Восточно-Казахстанской (20,9 </w:t>
      </w:r>
      <w:proofErr w:type="spellStart"/>
      <w:r w:rsidRPr="00FB579B">
        <w:rPr>
          <w:rFonts w:ascii="Times New Roman" w:hAnsi="Times New Roman" w:cs="Times New Roman"/>
          <w:sz w:val="28"/>
          <w:szCs w:val="24"/>
        </w:rPr>
        <w:t>кв.м</w:t>
      </w:r>
      <w:proofErr w:type="spellEnd"/>
      <w:r w:rsidRPr="00FB579B">
        <w:rPr>
          <w:rFonts w:ascii="Times New Roman" w:hAnsi="Times New Roman" w:cs="Times New Roman"/>
          <w:sz w:val="28"/>
          <w:szCs w:val="24"/>
        </w:rPr>
        <w:t xml:space="preserve">), Северо-Казахстанской (21,9 </w:t>
      </w:r>
      <w:proofErr w:type="spellStart"/>
      <w:r w:rsidRPr="00FB579B">
        <w:rPr>
          <w:rFonts w:ascii="Times New Roman" w:hAnsi="Times New Roman" w:cs="Times New Roman"/>
          <w:sz w:val="28"/>
          <w:szCs w:val="24"/>
        </w:rPr>
        <w:t>кв.м</w:t>
      </w:r>
      <w:proofErr w:type="spellEnd"/>
      <w:r w:rsidRPr="00FB579B">
        <w:rPr>
          <w:rFonts w:ascii="Times New Roman" w:hAnsi="Times New Roman" w:cs="Times New Roman"/>
          <w:sz w:val="28"/>
          <w:szCs w:val="24"/>
        </w:rPr>
        <w:t xml:space="preserve">), Костанайской (22,2 </w:t>
      </w:r>
      <w:proofErr w:type="spellStart"/>
      <w:r w:rsidRPr="00FB579B">
        <w:rPr>
          <w:rFonts w:ascii="Times New Roman" w:hAnsi="Times New Roman" w:cs="Times New Roman"/>
          <w:sz w:val="28"/>
          <w:szCs w:val="24"/>
        </w:rPr>
        <w:t>кв.м</w:t>
      </w:r>
      <w:proofErr w:type="spellEnd"/>
      <w:r w:rsidRPr="00FB579B">
        <w:rPr>
          <w:rFonts w:ascii="Times New Roman" w:hAnsi="Times New Roman" w:cs="Times New Roman"/>
          <w:sz w:val="28"/>
          <w:szCs w:val="24"/>
        </w:rPr>
        <w:t xml:space="preserve">), Актюбинской (22,4 </w:t>
      </w:r>
      <w:proofErr w:type="spellStart"/>
      <w:r w:rsidRPr="00FB579B">
        <w:rPr>
          <w:rFonts w:ascii="Times New Roman" w:hAnsi="Times New Roman" w:cs="Times New Roman"/>
          <w:sz w:val="28"/>
          <w:szCs w:val="24"/>
        </w:rPr>
        <w:t>кв.м</w:t>
      </w:r>
      <w:proofErr w:type="spellEnd"/>
      <w:r w:rsidRPr="00FB579B">
        <w:rPr>
          <w:rFonts w:ascii="Times New Roman" w:hAnsi="Times New Roman" w:cs="Times New Roman"/>
          <w:sz w:val="28"/>
          <w:szCs w:val="24"/>
        </w:rPr>
        <w:t xml:space="preserve">) и Павлодарской (22,5 </w:t>
      </w:r>
      <w:proofErr w:type="spellStart"/>
      <w:r w:rsidRPr="00FB579B">
        <w:rPr>
          <w:rFonts w:ascii="Times New Roman" w:hAnsi="Times New Roman" w:cs="Times New Roman"/>
          <w:sz w:val="28"/>
          <w:szCs w:val="24"/>
        </w:rPr>
        <w:t>кв.м</w:t>
      </w:r>
      <w:proofErr w:type="spellEnd"/>
      <w:r w:rsidRPr="00FB579B">
        <w:rPr>
          <w:rFonts w:ascii="Times New Roman" w:hAnsi="Times New Roman" w:cs="Times New Roman"/>
          <w:sz w:val="28"/>
          <w:szCs w:val="24"/>
        </w:rPr>
        <w:t xml:space="preserve">) областях). </w:t>
      </w:r>
    </w:p>
    <w:p w14:paraId="78AE5127" w14:textId="38051B28"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FB579B">
        <w:rPr>
          <w:rFonts w:ascii="Times New Roman" w:hAnsi="Times New Roman" w:cs="Times New Roman"/>
          <w:sz w:val="28"/>
          <w:szCs w:val="24"/>
        </w:rPr>
        <w:lastRenderedPageBreak/>
        <w:t>Общая площадь жилищного фонда по Республике по итогам 2020 года составила 373,3</w:t>
      </w:r>
      <w:r>
        <w:rPr>
          <w:rFonts w:ascii="Times New Roman" w:hAnsi="Times New Roman" w:cs="Times New Roman"/>
          <w:sz w:val="28"/>
          <w:szCs w:val="24"/>
        </w:rPr>
        <w:t> </w:t>
      </w:r>
      <w:proofErr w:type="spellStart"/>
      <w:r w:rsidRPr="00FB579B">
        <w:rPr>
          <w:rFonts w:ascii="Times New Roman" w:hAnsi="Times New Roman" w:cs="Times New Roman"/>
          <w:sz w:val="28"/>
          <w:szCs w:val="24"/>
        </w:rPr>
        <w:t>млн.кв.м</w:t>
      </w:r>
      <w:proofErr w:type="spellEnd"/>
      <w:r w:rsidRPr="00FB579B">
        <w:rPr>
          <w:rFonts w:ascii="Times New Roman" w:hAnsi="Times New Roman" w:cs="Times New Roman"/>
          <w:sz w:val="28"/>
          <w:szCs w:val="24"/>
        </w:rPr>
        <w:t>, в том числе в городских населенных пунктах 238,8</w:t>
      </w:r>
      <w:r>
        <w:rPr>
          <w:rFonts w:ascii="Times New Roman" w:hAnsi="Times New Roman" w:cs="Times New Roman"/>
          <w:sz w:val="28"/>
          <w:szCs w:val="24"/>
        </w:rPr>
        <w:t> </w:t>
      </w:r>
      <w:r w:rsidRPr="00FB579B">
        <w:rPr>
          <w:rFonts w:ascii="Times New Roman" w:hAnsi="Times New Roman" w:cs="Times New Roman"/>
          <w:sz w:val="28"/>
          <w:szCs w:val="24"/>
        </w:rPr>
        <w:t xml:space="preserve">млн. кв. м, в сельских населенных пунктах 134,5 млн. кв. м. </w:t>
      </w:r>
    </w:p>
    <w:p w14:paraId="526C381B" w14:textId="77777777" w:rsidR="00DF567D" w:rsidRPr="00416597" w:rsidRDefault="00DF567D" w:rsidP="00DF567D">
      <w:pPr>
        <w:shd w:val="clear" w:color="auto" w:fill="C6D9F1" w:themeFill="text2" w:themeFillTint="33"/>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41659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Доступ населения к услугам водоснабжения</w:t>
      </w:r>
      <w:r w:rsidRPr="00416597">
        <w:rPr>
          <w:rFonts w:ascii="Times New Roman" w:hAnsi="Times New Roman" w:cs="Times New Roman"/>
          <w:color w:val="000000" w:themeColor="text1"/>
          <w:sz w:val="28"/>
          <w:szCs w:val="28"/>
        </w:rPr>
        <w:t>»</w:t>
      </w:r>
    </w:p>
    <w:p w14:paraId="1CB1563A" w14:textId="04BEEE39" w:rsidR="00DF567D" w:rsidRPr="001A7ABB" w:rsidRDefault="00DF567D" w:rsidP="00DF567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A7ABB">
        <w:rPr>
          <w:rFonts w:ascii="Times New Roman" w:hAnsi="Times New Roman" w:cs="Times New Roman"/>
          <w:color w:val="000000" w:themeColor="text1"/>
          <w:sz w:val="28"/>
          <w:szCs w:val="28"/>
        </w:rPr>
        <w:t>по данным МИО в городских населенных пунктах доступ к услугам водоснабжения обеспечен для 10</w:t>
      </w:r>
      <w:r>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655,8 тыс. человек, что составляет 97,5</w:t>
      </w:r>
      <w:r w:rsidR="00146294">
        <w:rPr>
          <w:rFonts w:ascii="Times New Roman" w:hAnsi="Times New Roman" w:cs="Times New Roman"/>
          <w:color w:val="000000" w:themeColor="text1"/>
          <w:sz w:val="28"/>
          <w:szCs w:val="28"/>
          <w:lang w:val="kk-KZ"/>
        </w:rPr>
        <w:t> </w:t>
      </w:r>
      <w:r>
        <w:rPr>
          <w:rFonts w:ascii="Times New Roman" w:hAnsi="Times New Roman" w:cs="Times New Roman"/>
          <w:color w:val="000000" w:themeColor="text1"/>
          <w:sz w:val="28"/>
          <w:szCs w:val="28"/>
        </w:rPr>
        <w:t>%</w:t>
      </w:r>
      <w:r w:rsidRPr="001A7A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(план 97,5</w:t>
      </w:r>
      <w:r w:rsidR="00146294">
        <w:rPr>
          <w:rFonts w:ascii="Times New Roman" w:hAnsi="Times New Roman" w:cs="Times New Roman"/>
          <w:color w:val="000000" w:themeColor="text1"/>
          <w:sz w:val="28"/>
          <w:szCs w:val="28"/>
          <w:lang w:val="kk-KZ"/>
        </w:rPr>
        <w:t> </w:t>
      </w:r>
      <w:r>
        <w:rPr>
          <w:rFonts w:ascii="Times New Roman" w:hAnsi="Times New Roman" w:cs="Times New Roman"/>
          <w:color w:val="000000" w:themeColor="text1"/>
          <w:sz w:val="28"/>
          <w:szCs w:val="28"/>
        </w:rPr>
        <w:t xml:space="preserve">%) </w:t>
      </w:r>
      <w:r w:rsidRPr="001A7ABB">
        <w:rPr>
          <w:rFonts w:ascii="Times New Roman" w:hAnsi="Times New Roman" w:cs="Times New Roman"/>
          <w:color w:val="000000" w:themeColor="text1"/>
          <w:sz w:val="28"/>
          <w:szCs w:val="28"/>
        </w:rPr>
        <w:t>от общей численности населения РК (10</w:t>
      </w:r>
      <w:r>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 xml:space="preserve">934,6 </w:t>
      </w:r>
      <w:proofErr w:type="spellStart"/>
      <w:r w:rsidRPr="001A7ABB">
        <w:rPr>
          <w:rFonts w:ascii="Times New Roman" w:hAnsi="Times New Roman" w:cs="Times New Roman"/>
          <w:color w:val="000000" w:themeColor="text1"/>
          <w:sz w:val="28"/>
          <w:szCs w:val="28"/>
        </w:rPr>
        <w:t>тыс.чел</w:t>
      </w:r>
      <w:proofErr w:type="spellEnd"/>
      <w:r w:rsidRPr="001A7ABB">
        <w:rPr>
          <w:rFonts w:ascii="Times New Roman" w:hAnsi="Times New Roman" w:cs="Times New Roman"/>
          <w:color w:val="000000" w:themeColor="text1"/>
          <w:sz w:val="28"/>
          <w:szCs w:val="28"/>
        </w:rPr>
        <w:t xml:space="preserve">). </w:t>
      </w:r>
    </w:p>
    <w:p w14:paraId="5A45B08E" w14:textId="59900CE7"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1A7ABB">
        <w:rPr>
          <w:rFonts w:ascii="Times New Roman" w:hAnsi="Times New Roman" w:cs="Times New Roman"/>
          <w:color w:val="000000" w:themeColor="text1"/>
          <w:sz w:val="28"/>
          <w:szCs w:val="28"/>
        </w:rPr>
        <w:t>По сравнению с 2019 годом обеспеченность водоснабжением повысилась на 0,3</w:t>
      </w:r>
      <w:r w:rsidR="00146294">
        <w:rPr>
          <w:rFonts w:ascii="Times New Roman" w:hAnsi="Times New Roman" w:cs="Times New Roman"/>
          <w:color w:val="000000" w:themeColor="text1"/>
          <w:sz w:val="28"/>
          <w:szCs w:val="28"/>
          <w:lang w:val="kk-KZ"/>
        </w:rPr>
        <w:t> </w:t>
      </w:r>
      <w:r>
        <w:rPr>
          <w:rFonts w:ascii="Times New Roman" w:hAnsi="Times New Roman" w:cs="Times New Roman"/>
          <w:color w:val="000000" w:themeColor="text1"/>
          <w:sz w:val="28"/>
          <w:szCs w:val="28"/>
        </w:rPr>
        <w:t>%</w:t>
      </w:r>
      <w:r w:rsidRPr="001A7ABB">
        <w:rPr>
          <w:rFonts w:ascii="Times New Roman" w:hAnsi="Times New Roman" w:cs="Times New Roman"/>
          <w:color w:val="000000" w:themeColor="text1"/>
          <w:sz w:val="28"/>
          <w:szCs w:val="28"/>
        </w:rPr>
        <w:t xml:space="preserve"> (95,2</w:t>
      </w:r>
      <w:r w:rsidR="00146294">
        <w:rPr>
          <w:rFonts w:ascii="Times New Roman" w:hAnsi="Times New Roman" w:cs="Times New Roman"/>
          <w:color w:val="000000" w:themeColor="text1"/>
          <w:sz w:val="28"/>
          <w:szCs w:val="28"/>
          <w:lang w:val="kk-KZ"/>
        </w:rPr>
        <w:t> </w:t>
      </w:r>
      <w:r>
        <w:rPr>
          <w:rFonts w:ascii="Times New Roman" w:hAnsi="Times New Roman" w:cs="Times New Roman"/>
          <w:color w:val="000000" w:themeColor="text1"/>
          <w:sz w:val="28"/>
          <w:szCs w:val="28"/>
        </w:rPr>
        <w:t>%</w:t>
      </w:r>
      <w:r w:rsidRPr="001A7ABB">
        <w:rPr>
          <w:rFonts w:ascii="Times New Roman" w:hAnsi="Times New Roman" w:cs="Times New Roman"/>
          <w:color w:val="000000" w:themeColor="text1"/>
          <w:sz w:val="28"/>
          <w:szCs w:val="28"/>
        </w:rPr>
        <w:t>).</w:t>
      </w:r>
    </w:p>
    <w:p w14:paraId="3E932E59" w14:textId="0ED9C515" w:rsidR="00DF567D" w:rsidRPr="001A7ABB" w:rsidRDefault="00DF567D" w:rsidP="00DF567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A7ABB">
        <w:rPr>
          <w:rFonts w:ascii="Times New Roman" w:hAnsi="Times New Roman" w:cs="Times New Roman"/>
          <w:color w:val="000000" w:themeColor="text1"/>
          <w:sz w:val="28"/>
          <w:szCs w:val="28"/>
        </w:rPr>
        <w:t>по данным МИО в сельских населенных пунктах обеспечен доступ к услугам водоснабжения для 7</w:t>
      </w:r>
      <w:r>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054,7 тыс. человек, что составило 90,1</w:t>
      </w:r>
      <w:r>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 xml:space="preserve"> от общей численности населения РК (7</w:t>
      </w:r>
      <w:r>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 xml:space="preserve">827,2 </w:t>
      </w:r>
      <w:proofErr w:type="spellStart"/>
      <w:r w:rsidRPr="001A7ABB">
        <w:rPr>
          <w:rFonts w:ascii="Times New Roman" w:hAnsi="Times New Roman" w:cs="Times New Roman"/>
          <w:color w:val="000000" w:themeColor="text1"/>
          <w:sz w:val="28"/>
          <w:szCs w:val="28"/>
        </w:rPr>
        <w:t>тыс.чел</w:t>
      </w:r>
      <w:proofErr w:type="spellEnd"/>
      <w:r w:rsidRPr="001A7ABB">
        <w:rPr>
          <w:rFonts w:ascii="Times New Roman" w:hAnsi="Times New Roman" w:cs="Times New Roman"/>
          <w:color w:val="000000" w:themeColor="text1"/>
          <w:sz w:val="28"/>
          <w:szCs w:val="28"/>
        </w:rPr>
        <w:t>).</w:t>
      </w:r>
    </w:p>
    <w:p w14:paraId="2F65E25A" w14:textId="77777777"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1A7ABB">
        <w:rPr>
          <w:rFonts w:ascii="Times New Roman" w:hAnsi="Times New Roman" w:cs="Times New Roman"/>
          <w:color w:val="000000" w:themeColor="text1"/>
          <w:sz w:val="28"/>
          <w:szCs w:val="28"/>
        </w:rPr>
        <w:t>По сравнению с 2019 годом обеспеченность водоснабжением повысилась на 3,7</w:t>
      </w:r>
      <w:r>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 xml:space="preserve"> (86,4</w:t>
      </w:r>
      <w:r>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w:t>
      </w:r>
    </w:p>
    <w:p w14:paraId="72A95E40" w14:textId="77777777" w:rsidR="00DF567D" w:rsidRPr="00416597" w:rsidRDefault="00DF567D" w:rsidP="00DF567D">
      <w:pPr>
        <w:shd w:val="clear" w:color="auto" w:fill="C6D9F1" w:themeFill="text2" w:themeFillTint="33"/>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41659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Снижение износа сетей тепло-, водоснабжения и водоотведения</w:t>
      </w:r>
      <w:r w:rsidRPr="00416597">
        <w:rPr>
          <w:rFonts w:ascii="Times New Roman" w:hAnsi="Times New Roman" w:cs="Times New Roman"/>
          <w:color w:val="000000" w:themeColor="text1"/>
          <w:sz w:val="28"/>
          <w:szCs w:val="28"/>
        </w:rPr>
        <w:t>»</w:t>
      </w:r>
    </w:p>
    <w:p w14:paraId="6691A8FF" w14:textId="77777777"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A7ABB">
        <w:rPr>
          <w:rFonts w:ascii="Times New Roman" w:hAnsi="Times New Roman" w:cs="Times New Roman"/>
          <w:color w:val="000000" w:themeColor="text1"/>
          <w:sz w:val="28"/>
          <w:szCs w:val="28"/>
        </w:rPr>
        <w:t>по данным МИО снижение износа сетей тепло-водоснабжения и водоотведения составило 55</w:t>
      </w:r>
      <w:r>
        <w:rPr>
          <w:rFonts w:ascii="Times New Roman" w:hAnsi="Times New Roman" w:cs="Times New Roman"/>
          <w:color w:val="000000" w:themeColor="text1"/>
          <w:sz w:val="28"/>
          <w:szCs w:val="28"/>
        </w:rPr>
        <w:t> %</w:t>
      </w:r>
    </w:p>
    <w:p w14:paraId="7D0D2044" w14:textId="77777777" w:rsidR="00DF567D" w:rsidRPr="00416597" w:rsidRDefault="00DF567D" w:rsidP="00DF567D">
      <w:pPr>
        <w:shd w:val="clear" w:color="auto" w:fill="C6D9F1" w:themeFill="text2" w:themeFillTint="33"/>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41659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Доля объектов кондоминиумов, требующих капитального ремонта</w:t>
      </w:r>
      <w:r w:rsidRPr="00416597">
        <w:rPr>
          <w:rFonts w:ascii="Times New Roman" w:hAnsi="Times New Roman" w:cs="Times New Roman"/>
          <w:color w:val="000000" w:themeColor="text1"/>
          <w:sz w:val="28"/>
          <w:szCs w:val="28"/>
        </w:rPr>
        <w:t>»</w:t>
      </w:r>
    </w:p>
    <w:p w14:paraId="7B9BC48A" w14:textId="77777777"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1A7ABB">
        <w:rPr>
          <w:rFonts w:ascii="Times New Roman" w:hAnsi="Times New Roman" w:cs="Times New Roman"/>
          <w:color w:val="000000" w:themeColor="text1"/>
          <w:sz w:val="28"/>
          <w:szCs w:val="28"/>
        </w:rPr>
        <w:t>По итогам 2020 года заключены договора с 8 регионами на 8,6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1A7ABB">
        <w:rPr>
          <w:rFonts w:ascii="Times New Roman" w:hAnsi="Times New Roman" w:cs="Times New Roman"/>
          <w:color w:val="000000" w:themeColor="text1"/>
          <w:sz w:val="28"/>
          <w:szCs w:val="28"/>
        </w:rPr>
        <w:t>, отремонтировано 249 многоквартирных жилых домов что позволило снизить долю объектов кондоминиума требующих капит</w:t>
      </w:r>
      <w:r>
        <w:rPr>
          <w:rFonts w:ascii="Times New Roman" w:hAnsi="Times New Roman" w:cs="Times New Roman"/>
          <w:color w:val="000000" w:themeColor="text1"/>
          <w:sz w:val="28"/>
          <w:szCs w:val="28"/>
        </w:rPr>
        <w:t>ального ремонта с 32 % до 21,5 %.</w:t>
      </w:r>
    </w:p>
    <w:p w14:paraId="21CFDB72" w14:textId="77777777" w:rsidR="00DF567D" w:rsidRPr="00416597" w:rsidRDefault="00DF567D" w:rsidP="00DF567D">
      <w:pPr>
        <w:shd w:val="clear" w:color="auto" w:fill="C6D9F1" w:themeFill="text2" w:themeFillTint="33"/>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41659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Количество созданных рабочих мест</w:t>
      </w:r>
      <w:r w:rsidRPr="00416597">
        <w:rPr>
          <w:rFonts w:ascii="Times New Roman" w:hAnsi="Times New Roman" w:cs="Times New Roman"/>
          <w:color w:val="000000" w:themeColor="text1"/>
          <w:sz w:val="28"/>
          <w:szCs w:val="28"/>
        </w:rPr>
        <w:t>»</w:t>
      </w:r>
    </w:p>
    <w:p w14:paraId="3E225AE3" w14:textId="3BFE9F58" w:rsidR="00DF567D" w:rsidRPr="001A7ABB" w:rsidRDefault="00DF567D" w:rsidP="00DF567D">
      <w:pPr>
        <w:spacing w:after="0" w:line="240" w:lineRule="auto"/>
        <w:ind w:firstLine="709"/>
        <w:jc w:val="both"/>
        <w:rPr>
          <w:rFonts w:ascii="Times New Roman" w:hAnsi="Times New Roman" w:cs="Times New Roman"/>
          <w:color w:val="000000" w:themeColor="text1"/>
          <w:sz w:val="28"/>
          <w:szCs w:val="28"/>
        </w:rPr>
      </w:pPr>
      <w:r w:rsidRPr="001A7ABB">
        <w:rPr>
          <w:rFonts w:ascii="Times New Roman" w:hAnsi="Times New Roman" w:cs="Times New Roman"/>
          <w:color w:val="000000" w:themeColor="text1"/>
          <w:sz w:val="28"/>
          <w:szCs w:val="28"/>
        </w:rPr>
        <w:t xml:space="preserve">По итогам 2020 года создано порядка </w:t>
      </w:r>
      <w:r w:rsidR="006C0B68">
        <w:rPr>
          <w:rFonts w:ascii="Times New Roman" w:hAnsi="Times New Roman" w:cs="Times New Roman"/>
          <w:color w:val="000000" w:themeColor="text1"/>
          <w:sz w:val="28"/>
          <w:szCs w:val="28"/>
        </w:rPr>
        <w:t>34</w:t>
      </w:r>
      <w:r w:rsidRPr="001A7ABB">
        <w:rPr>
          <w:rFonts w:ascii="Times New Roman" w:hAnsi="Times New Roman" w:cs="Times New Roman"/>
          <w:color w:val="000000" w:themeColor="text1"/>
          <w:sz w:val="28"/>
          <w:szCs w:val="28"/>
        </w:rPr>
        <w:t xml:space="preserve"> тыс. рабочих мест</w:t>
      </w:r>
      <w:r>
        <w:rPr>
          <w:rFonts w:ascii="Times New Roman" w:hAnsi="Times New Roman" w:cs="Times New Roman"/>
          <w:color w:val="000000" w:themeColor="text1"/>
          <w:sz w:val="28"/>
          <w:szCs w:val="28"/>
        </w:rPr>
        <w:t xml:space="preserve"> (план 10 тыс. рабочих мест)</w:t>
      </w:r>
      <w:r w:rsidRPr="001A7ABB">
        <w:rPr>
          <w:rFonts w:ascii="Times New Roman" w:hAnsi="Times New Roman" w:cs="Times New Roman"/>
          <w:color w:val="000000" w:themeColor="text1"/>
          <w:sz w:val="28"/>
          <w:szCs w:val="28"/>
        </w:rPr>
        <w:t xml:space="preserve">, в том числе более </w:t>
      </w:r>
      <w:r w:rsidR="006C0B68">
        <w:rPr>
          <w:rFonts w:ascii="Times New Roman" w:hAnsi="Times New Roman" w:cs="Times New Roman"/>
          <w:color w:val="000000" w:themeColor="text1"/>
          <w:sz w:val="28"/>
          <w:szCs w:val="28"/>
        </w:rPr>
        <w:t xml:space="preserve">5,0 </w:t>
      </w:r>
      <w:r w:rsidRPr="001A7ABB">
        <w:rPr>
          <w:rFonts w:ascii="Times New Roman" w:hAnsi="Times New Roman" w:cs="Times New Roman"/>
          <w:color w:val="000000" w:themeColor="text1"/>
          <w:sz w:val="28"/>
          <w:szCs w:val="28"/>
        </w:rPr>
        <w:t>тыс. постоянных рабочих мест, из них:</w:t>
      </w:r>
    </w:p>
    <w:p w14:paraId="47059254" w14:textId="4D5F3B94" w:rsidR="00DF567D" w:rsidRPr="001A7ABB" w:rsidRDefault="00DF567D" w:rsidP="00DF567D">
      <w:pPr>
        <w:spacing w:after="0" w:line="240" w:lineRule="auto"/>
        <w:ind w:firstLine="709"/>
        <w:jc w:val="both"/>
        <w:rPr>
          <w:rFonts w:ascii="Times New Roman" w:hAnsi="Times New Roman" w:cs="Times New Roman"/>
          <w:color w:val="000000" w:themeColor="text1"/>
          <w:sz w:val="28"/>
          <w:szCs w:val="28"/>
        </w:rPr>
      </w:pPr>
      <w:r w:rsidRPr="001A7ABB">
        <w:rPr>
          <w:rFonts w:ascii="Times New Roman" w:hAnsi="Times New Roman" w:cs="Times New Roman"/>
          <w:color w:val="000000" w:themeColor="text1"/>
          <w:sz w:val="28"/>
          <w:szCs w:val="28"/>
        </w:rPr>
        <w:t>- по жилищному строительству и ИКИ, всего 2</w:t>
      </w:r>
      <w:r w:rsidR="006C0B68">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w:t>
      </w:r>
      <w:r w:rsidR="006C0B68">
        <w:rPr>
          <w:rFonts w:ascii="Times New Roman" w:hAnsi="Times New Roman" w:cs="Times New Roman"/>
          <w:color w:val="000000" w:themeColor="text1"/>
          <w:sz w:val="28"/>
          <w:szCs w:val="28"/>
        </w:rPr>
        <w:t>611</w:t>
      </w:r>
      <w:r w:rsidRPr="001A7ABB">
        <w:rPr>
          <w:rFonts w:ascii="Times New Roman" w:hAnsi="Times New Roman" w:cs="Times New Roman"/>
          <w:color w:val="000000" w:themeColor="text1"/>
          <w:sz w:val="28"/>
          <w:szCs w:val="28"/>
        </w:rPr>
        <w:t xml:space="preserve"> рабочих мест, из них </w:t>
      </w:r>
      <w:r w:rsidR="006C0B68">
        <w:rPr>
          <w:rFonts w:ascii="Times New Roman" w:hAnsi="Times New Roman" w:cs="Times New Roman"/>
          <w:color w:val="000000" w:themeColor="text1"/>
          <w:sz w:val="28"/>
          <w:szCs w:val="28"/>
        </w:rPr>
        <w:t xml:space="preserve">4 585 </w:t>
      </w:r>
      <w:r w:rsidRPr="001A7ABB">
        <w:rPr>
          <w:rFonts w:ascii="Times New Roman" w:hAnsi="Times New Roman" w:cs="Times New Roman"/>
          <w:color w:val="000000" w:themeColor="text1"/>
          <w:sz w:val="28"/>
          <w:szCs w:val="28"/>
        </w:rPr>
        <w:t>постоянных рабочих мест,</w:t>
      </w:r>
    </w:p>
    <w:p w14:paraId="3BCB6E84" w14:textId="33E5A5F3" w:rsidR="00DF567D" w:rsidRPr="001A7ABB" w:rsidRDefault="00DF567D" w:rsidP="00DF567D">
      <w:pPr>
        <w:spacing w:after="0" w:line="240" w:lineRule="auto"/>
        <w:ind w:firstLine="709"/>
        <w:jc w:val="both"/>
        <w:rPr>
          <w:rFonts w:ascii="Times New Roman" w:hAnsi="Times New Roman" w:cs="Times New Roman"/>
          <w:color w:val="000000" w:themeColor="text1"/>
          <w:sz w:val="28"/>
          <w:szCs w:val="28"/>
        </w:rPr>
      </w:pPr>
      <w:r w:rsidRPr="001A7ABB">
        <w:rPr>
          <w:rFonts w:ascii="Times New Roman" w:hAnsi="Times New Roman" w:cs="Times New Roman"/>
          <w:color w:val="000000" w:themeColor="text1"/>
          <w:sz w:val="28"/>
          <w:szCs w:val="28"/>
        </w:rPr>
        <w:t>- по водоснабжению и водоотведению, всего 3</w:t>
      </w:r>
      <w:r w:rsidR="006C0B68">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852 рабочих мест, временные на период строительства,</w:t>
      </w:r>
    </w:p>
    <w:p w14:paraId="065B9B2B" w14:textId="77777777" w:rsidR="00DF567D" w:rsidRPr="001A7ABB" w:rsidRDefault="00DF567D" w:rsidP="00DF567D">
      <w:pPr>
        <w:spacing w:after="0" w:line="240" w:lineRule="auto"/>
        <w:ind w:firstLine="709"/>
        <w:jc w:val="both"/>
        <w:rPr>
          <w:rFonts w:ascii="Times New Roman" w:hAnsi="Times New Roman" w:cs="Times New Roman"/>
          <w:color w:val="000000" w:themeColor="text1"/>
          <w:sz w:val="28"/>
          <w:szCs w:val="28"/>
        </w:rPr>
      </w:pPr>
      <w:r w:rsidRPr="001A7ABB">
        <w:rPr>
          <w:rFonts w:ascii="Times New Roman" w:hAnsi="Times New Roman" w:cs="Times New Roman"/>
          <w:color w:val="000000" w:themeColor="text1"/>
          <w:sz w:val="28"/>
          <w:szCs w:val="28"/>
        </w:rPr>
        <w:t>- по модернизации ЖКХ, всего 1</w:t>
      </w:r>
      <w:r>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113 всего рабочих мест, из них 336 постоянных рабочих мест,</w:t>
      </w:r>
    </w:p>
    <w:p w14:paraId="035C729A" w14:textId="77777777"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1A7ABB">
        <w:rPr>
          <w:rFonts w:ascii="Times New Roman" w:hAnsi="Times New Roman" w:cs="Times New Roman"/>
          <w:color w:val="000000" w:themeColor="text1"/>
          <w:sz w:val="28"/>
          <w:szCs w:val="28"/>
        </w:rPr>
        <w:t>- по капитальному ремонту МЖД, всего 3</w:t>
      </w:r>
      <w:r>
        <w:rPr>
          <w:rFonts w:ascii="Times New Roman" w:hAnsi="Times New Roman" w:cs="Times New Roman"/>
          <w:color w:val="000000" w:themeColor="text1"/>
          <w:sz w:val="28"/>
          <w:szCs w:val="28"/>
        </w:rPr>
        <w:t> </w:t>
      </w:r>
      <w:r w:rsidRPr="001A7ABB">
        <w:rPr>
          <w:rFonts w:ascii="Times New Roman" w:hAnsi="Times New Roman" w:cs="Times New Roman"/>
          <w:color w:val="000000" w:themeColor="text1"/>
          <w:sz w:val="28"/>
          <w:szCs w:val="28"/>
        </w:rPr>
        <w:t>880 рабочих мест, из них 85 постоянных рабочих мест.</w:t>
      </w:r>
    </w:p>
    <w:p w14:paraId="0CA53758" w14:textId="77777777"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Для решения поставленн</w:t>
      </w:r>
      <w:r>
        <w:rPr>
          <w:rFonts w:ascii="Times New Roman" w:hAnsi="Times New Roman" w:cs="Times New Roman"/>
          <w:color w:val="000000" w:themeColor="text1"/>
          <w:sz w:val="28"/>
          <w:szCs w:val="28"/>
        </w:rPr>
        <w:t>ой</w:t>
      </w:r>
      <w:r w:rsidRPr="00D14253">
        <w:rPr>
          <w:rFonts w:ascii="Times New Roman" w:hAnsi="Times New Roman" w:cs="Times New Roman"/>
          <w:color w:val="000000" w:themeColor="text1"/>
          <w:sz w:val="28"/>
          <w:szCs w:val="28"/>
        </w:rPr>
        <w:t xml:space="preserve"> цел</w:t>
      </w:r>
      <w:r>
        <w:rPr>
          <w:rFonts w:ascii="Times New Roman" w:hAnsi="Times New Roman" w:cs="Times New Roman"/>
          <w:color w:val="000000" w:themeColor="text1"/>
          <w:sz w:val="28"/>
          <w:szCs w:val="28"/>
        </w:rPr>
        <w:t>и</w:t>
      </w:r>
      <w:r w:rsidRPr="00D14253">
        <w:rPr>
          <w:rFonts w:ascii="Times New Roman" w:hAnsi="Times New Roman" w:cs="Times New Roman"/>
          <w:color w:val="000000" w:themeColor="text1"/>
          <w:sz w:val="28"/>
          <w:szCs w:val="28"/>
        </w:rPr>
        <w:t xml:space="preserve"> предусматривается решение следующих задач:</w:t>
      </w:r>
    </w:p>
    <w:p w14:paraId="3948E3B1" w14:textId="77777777" w:rsidR="00DF567D" w:rsidRPr="00B46355" w:rsidRDefault="00DF567D" w:rsidP="00DF567D">
      <w:pPr>
        <w:spacing w:after="0" w:line="240" w:lineRule="auto"/>
        <w:ind w:firstLine="709"/>
        <w:jc w:val="both"/>
        <w:rPr>
          <w:rFonts w:ascii="Times New Roman" w:hAnsi="Times New Roman" w:cs="Times New Roman"/>
          <w:b/>
          <w:sz w:val="28"/>
          <w:szCs w:val="28"/>
          <w:highlight w:val="yellow"/>
        </w:rPr>
      </w:pPr>
      <w:r w:rsidRPr="00B46355">
        <w:rPr>
          <w:rFonts w:ascii="Times New Roman" w:hAnsi="Times New Roman" w:cs="Times New Roman"/>
          <w:b/>
          <w:sz w:val="28"/>
          <w:szCs w:val="28"/>
        </w:rPr>
        <w:t>ЗАДАЧА 1. «Реализация единой жилищной политики»</w:t>
      </w:r>
    </w:p>
    <w:p w14:paraId="3C53C409" w14:textId="77777777" w:rsidR="00DF567D" w:rsidRDefault="00DF567D" w:rsidP="00DF567D">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r>
        <w:rPr>
          <w:rFonts w:ascii="Times New Roman" w:hAnsi="Times New Roman" w:cs="Times New Roman"/>
          <w:color w:val="000000" w:themeColor="text1"/>
          <w:sz w:val="28"/>
          <w:szCs w:val="28"/>
        </w:rPr>
        <w:t>:</w:t>
      </w:r>
    </w:p>
    <w:p w14:paraId="749452BA" w14:textId="77777777" w:rsidR="00DF567D" w:rsidRPr="00580369" w:rsidRDefault="00DF567D" w:rsidP="00E32DC9">
      <w:pPr>
        <w:pStyle w:val="a7"/>
        <w:numPr>
          <w:ilvl w:val="0"/>
          <w:numId w:val="6"/>
        </w:numPr>
        <w:rPr>
          <w:i/>
          <w:color w:val="000000"/>
          <w:lang w:val="kk-KZ"/>
        </w:rPr>
      </w:pPr>
      <w:r w:rsidRPr="00580369">
        <w:rPr>
          <w:i/>
          <w:color w:val="000000"/>
          <w:lang w:val="kk-KZ"/>
        </w:rPr>
        <w:t>Объем социального жилья</w:t>
      </w:r>
    </w:p>
    <w:p w14:paraId="79369204" w14:textId="77777777" w:rsidR="00DF567D" w:rsidRPr="00D15815" w:rsidRDefault="00DF567D" w:rsidP="00DF567D">
      <w:pPr>
        <w:spacing w:after="0" w:line="240" w:lineRule="auto"/>
        <w:ind w:firstLine="708"/>
        <w:contextualSpacing/>
        <w:jc w:val="both"/>
        <w:rPr>
          <w:rFonts w:ascii="Times New Roman" w:eastAsia="Calibri" w:hAnsi="Times New Roman" w:cs="Times New Roman"/>
          <w:sz w:val="28"/>
          <w:szCs w:val="24"/>
          <w:lang w:val="kk-KZ"/>
        </w:rPr>
      </w:pPr>
      <w:r>
        <w:rPr>
          <w:rFonts w:ascii="Times New Roman" w:eastAsia="Calibri" w:hAnsi="Times New Roman" w:cs="Times New Roman"/>
          <w:sz w:val="28"/>
          <w:szCs w:val="24"/>
        </w:rPr>
        <w:t>П</w:t>
      </w:r>
      <w:r w:rsidRPr="00D15815">
        <w:rPr>
          <w:rFonts w:ascii="Times New Roman" w:eastAsia="Calibri" w:hAnsi="Times New Roman" w:cs="Times New Roman"/>
          <w:sz w:val="28"/>
          <w:szCs w:val="24"/>
        </w:rPr>
        <w:t xml:space="preserve">о </w:t>
      </w:r>
      <w:r w:rsidRPr="00FB579B">
        <w:rPr>
          <w:rFonts w:ascii="Times New Roman" w:eastAsia="Calibri" w:hAnsi="Times New Roman" w:cs="Times New Roman"/>
          <w:sz w:val="28"/>
          <w:szCs w:val="24"/>
        </w:rPr>
        <w:t xml:space="preserve">лестнице доступности жилья и мерах по развитию социального жилья будет охвачено поддержкой 38 413 участников </w:t>
      </w:r>
      <w:r w:rsidRPr="00FB579B">
        <w:rPr>
          <w:rFonts w:ascii="Times New Roman" w:eastAsia="Calibri" w:hAnsi="Times New Roman" w:cs="Times New Roman"/>
          <w:i/>
          <w:sz w:val="24"/>
          <w:szCs w:val="24"/>
        </w:rPr>
        <w:t>(план 57</w:t>
      </w:r>
      <w:r>
        <w:rPr>
          <w:rFonts w:ascii="Times New Roman" w:eastAsia="Calibri" w:hAnsi="Times New Roman" w:cs="Times New Roman"/>
          <w:i/>
          <w:sz w:val="24"/>
          <w:szCs w:val="24"/>
        </w:rPr>
        <w:t> </w:t>
      </w:r>
      <w:r w:rsidRPr="00FB579B">
        <w:rPr>
          <w:rFonts w:ascii="Times New Roman" w:eastAsia="Calibri" w:hAnsi="Times New Roman" w:cs="Times New Roman"/>
          <w:i/>
          <w:sz w:val="24"/>
          <w:szCs w:val="24"/>
        </w:rPr>
        <w:t>068),</w:t>
      </w:r>
      <w:r w:rsidRPr="00FB579B">
        <w:rPr>
          <w:rFonts w:ascii="Times New Roman" w:eastAsia="Calibri" w:hAnsi="Times New Roman" w:cs="Times New Roman"/>
          <w:sz w:val="28"/>
          <w:szCs w:val="24"/>
        </w:rPr>
        <w:t xml:space="preserve"> в том</w:t>
      </w:r>
      <w:r w:rsidRPr="00D15815">
        <w:rPr>
          <w:rFonts w:ascii="Times New Roman" w:eastAsia="Calibri" w:hAnsi="Times New Roman" w:cs="Times New Roman"/>
          <w:sz w:val="28"/>
          <w:szCs w:val="24"/>
        </w:rPr>
        <w:t xml:space="preserve"> числе:</w:t>
      </w:r>
    </w:p>
    <w:p w14:paraId="3D8CABC0" w14:textId="77777777" w:rsidR="00DF567D" w:rsidRDefault="00DF567D" w:rsidP="00DF567D">
      <w:pPr>
        <w:spacing w:after="0" w:line="240" w:lineRule="auto"/>
        <w:ind w:firstLine="709"/>
        <w:contextualSpacing/>
        <w:jc w:val="both"/>
        <w:rPr>
          <w:rFonts w:ascii="Times New Roman" w:eastAsia="Calibri" w:hAnsi="Times New Roman" w:cs="Times New Roman"/>
          <w:sz w:val="28"/>
          <w:szCs w:val="24"/>
        </w:rPr>
      </w:pPr>
      <w:r w:rsidRPr="00D15815">
        <w:rPr>
          <w:rFonts w:ascii="Times New Roman" w:eastAsia="Calibri" w:hAnsi="Times New Roman" w:cs="Times New Roman"/>
          <w:sz w:val="28"/>
          <w:szCs w:val="24"/>
        </w:rPr>
        <w:t xml:space="preserve">- </w:t>
      </w:r>
      <w:r w:rsidRPr="00FB579B">
        <w:rPr>
          <w:rFonts w:ascii="Times New Roman" w:eastAsia="Calibri" w:hAnsi="Times New Roman" w:cs="Times New Roman"/>
          <w:sz w:val="28"/>
          <w:szCs w:val="24"/>
        </w:rPr>
        <w:t>за счет приобретения и строительства 27</w:t>
      </w:r>
      <w:r>
        <w:rPr>
          <w:rFonts w:ascii="Times New Roman" w:eastAsia="Calibri" w:hAnsi="Times New Roman" w:cs="Times New Roman"/>
          <w:sz w:val="28"/>
          <w:szCs w:val="24"/>
        </w:rPr>
        <w:t> </w:t>
      </w:r>
      <w:r w:rsidRPr="00FB579B">
        <w:rPr>
          <w:rFonts w:ascii="Times New Roman" w:eastAsia="Calibri" w:hAnsi="Times New Roman" w:cs="Times New Roman"/>
          <w:sz w:val="28"/>
          <w:szCs w:val="24"/>
          <w:lang w:val="kk-KZ"/>
        </w:rPr>
        <w:t>893</w:t>
      </w:r>
      <w:r w:rsidRPr="00FB579B">
        <w:rPr>
          <w:rFonts w:ascii="Times New Roman" w:eastAsia="Calibri" w:hAnsi="Times New Roman" w:cs="Times New Roman"/>
          <w:sz w:val="28"/>
          <w:szCs w:val="24"/>
        </w:rPr>
        <w:t xml:space="preserve"> квартир </w:t>
      </w:r>
      <w:r w:rsidRPr="00FB579B">
        <w:rPr>
          <w:rFonts w:ascii="Times New Roman" w:eastAsia="Calibri" w:hAnsi="Times New Roman" w:cs="Times New Roman"/>
          <w:sz w:val="24"/>
          <w:szCs w:val="24"/>
        </w:rPr>
        <w:t>(план 41</w:t>
      </w:r>
      <w:r>
        <w:rPr>
          <w:rFonts w:ascii="Times New Roman" w:eastAsia="Calibri" w:hAnsi="Times New Roman" w:cs="Times New Roman"/>
          <w:sz w:val="24"/>
          <w:szCs w:val="24"/>
        </w:rPr>
        <w:t> </w:t>
      </w:r>
      <w:r w:rsidRPr="00FB579B">
        <w:rPr>
          <w:rFonts w:ascii="Times New Roman" w:eastAsia="Calibri" w:hAnsi="Times New Roman" w:cs="Times New Roman"/>
          <w:sz w:val="24"/>
          <w:szCs w:val="24"/>
        </w:rPr>
        <w:t>152)</w:t>
      </w:r>
      <w:r w:rsidRPr="00FB579B">
        <w:rPr>
          <w:rFonts w:ascii="Times New Roman" w:eastAsia="Calibri" w:hAnsi="Times New Roman" w:cs="Times New Roman"/>
          <w:sz w:val="28"/>
          <w:szCs w:val="24"/>
        </w:rPr>
        <w:t xml:space="preserve"> социального жилья, из них </w:t>
      </w:r>
    </w:p>
    <w:p w14:paraId="58A5A7CF" w14:textId="77777777" w:rsidR="00DF567D" w:rsidRDefault="00DF567D" w:rsidP="00DF567D">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8"/>
          <w:szCs w:val="24"/>
        </w:rPr>
        <w:t xml:space="preserve">1) </w:t>
      </w:r>
      <w:r w:rsidRPr="00FB579B">
        <w:rPr>
          <w:rFonts w:ascii="Times New Roman" w:eastAsia="Calibri" w:hAnsi="Times New Roman" w:cs="Times New Roman"/>
          <w:sz w:val="28"/>
          <w:szCs w:val="24"/>
        </w:rPr>
        <w:t>9</w:t>
      </w:r>
      <w:r>
        <w:rPr>
          <w:rFonts w:ascii="Times New Roman" w:eastAsia="Calibri" w:hAnsi="Times New Roman" w:cs="Times New Roman"/>
          <w:sz w:val="28"/>
          <w:szCs w:val="24"/>
        </w:rPr>
        <w:t> </w:t>
      </w:r>
      <w:r w:rsidRPr="00FB579B">
        <w:rPr>
          <w:rFonts w:ascii="Times New Roman" w:eastAsia="Calibri" w:hAnsi="Times New Roman" w:cs="Times New Roman"/>
          <w:sz w:val="28"/>
          <w:szCs w:val="24"/>
        </w:rPr>
        <w:t>534 квартир</w:t>
      </w:r>
      <w:r>
        <w:rPr>
          <w:rFonts w:ascii="Times New Roman" w:eastAsia="Calibri" w:hAnsi="Times New Roman" w:cs="Times New Roman"/>
          <w:sz w:val="28"/>
          <w:szCs w:val="24"/>
        </w:rPr>
        <w:t xml:space="preserve"> арендное жилье без выкупа очередникам (</w:t>
      </w:r>
      <w:r w:rsidRPr="00FB579B">
        <w:rPr>
          <w:rFonts w:ascii="Times New Roman" w:hAnsi="Times New Roman" w:cs="Times New Roman"/>
          <w:color w:val="000000"/>
          <w:sz w:val="24"/>
          <w:szCs w:val="28"/>
          <w:lang w:val="kk-KZ"/>
        </w:rPr>
        <w:t xml:space="preserve">план </w:t>
      </w:r>
      <w:r>
        <w:rPr>
          <w:rFonts w:ascii="Times New Roman" w:hAnsi="Times New Roman" w:cs="Times New Roman"/>
          <w:color w:val="000000"/>
          <w:sz w:val="24"/>
          <w:szCs w:val="28"/>
        </w:rPr>
        <w:t>16 700</w:t>
      </w:r>
      <w:r w:rsidRPr="00FB579B">
        <w:rPr>
          <w:rFonts w:ascii="Times New Roman" w:hAnsi="Times New Roman" w:cs="Times New Roman"/>
          <w:color w:val="000000"/>
          <w:sz w:val="24"/>
          <w:szCs w:val="28"/>
        </w:rPr>
        <w:t>)</w:t>
      </w:r>
      <w:r>
        <w:rPr>
          <w:rFonts w:ascii="Times New Roman" w:hAnsi="Times New Roman" w:cs="Times New Roman"/>
          <w:color w:val="000000"/>
          <w:sz w:val="28"/>
          <w:szCs w:val="28"/>
        </w:rPr>
        <w:t xml:space="preserve"> (</w:t>
      </w:r>
      <w:r w:rsidRPr="00E22C21">
        <w:rPr>
          <w:rFonts w:ascii="Times New Roman" w:hAnsi="Times New Roman" w:cs="Times New Roman"/>
          <w:i/>
          <w:color w:val="000000"/>
          <w:sz w:val="24"/>
          <w:szCs w:val="28"/>
        </w:rPr>
        <w:t>1 031 квартир для работающей молодежи городов республиканского значения</w:t>
      </w:r>
      <w:r w:rsidRPr="00E22C21">
        <w:rPr>
          <w:rFonts w:ascii="Times New Roman" w:hAnsi="Times New Roman" w:cs="Times New Roman"/>
          <w:i/>
          <w:color w:val="000000"/>
          <w:sz w:val="24"/>
          <w:szCs w:val="28"/>
          <w:lang w:val="kk-KZ"/>
        </w:rPr>
        <w:t>, 4</w:t>
      </w:r>
      <w:r>
        <w:rPr>
          <w:rFonts w:ascii="Times New Roman" w:hAnsi="Times New Roman" w:cs="Times New Roman"/>
          <w:i/>
          <w:color w:val="000000"/>
          <w:sz w:val="24"/>
          <w:szCs w:val="28"/>
          <w:lang w:val="kk-KZ"/>
        </w:rPr>
        <w:t> </w:t>
      </w:r>
      <w:r w:rsidRPr="00E22C21">
        <w:rPr>
          <w:rFonts w:ascii="Times New Roman" w:hAnsi="Times New Roman" w:cs="Times New Roman"/>
          <w:i/>
          <w:color w:val="000000"/>
          <w:sz w:val="24"/>
          <w:szCs w:val="28"/>
          <w:lang w:val="kk-KZ"/>
        </w:rPr>
        <w:t>713 квартир д</w:t>
      </w:r>
      <w:r w:rsidRPr="00E22C21">
        <w:rPr>
          <w:rFonts w:ascii="Times New Roman" w:hAnsi="Times New Roman" w:cs="Times New Roman"/>
          <w:i/>
          <w:color w:val="000000"/>
          <w:sz w:val="24"/>
          <w:szCs w:val="28"/>
        </w:rPr>
        <w:t>ля малообеспеченных семей</w:t>
      </w:r>
      <w:r w:rsidRPr="00E22C21">
        <w:rPr>
          <w:rFonts w:ascii="Times New Roman" w:hAnsi="Times New Roman" w:cs="Times New Roman"/>
          <w:i/>
          <w:color w:val="000000"/>
          <w:sz w:val="24"/>
          <w:szCs w:val="28"/>
          <w:lang w:val="kk-KZ"/>
        </w:rPr>
        <w:t xml:space="preserve">, </w:t>
      </w:r>
      <w:r w:rsidRPr="00E22C21">
        <w:rPr>
          <w:rFonts w:ascii="Times New Roman" w:hAnsi="Times New Roman" w:cs="Times New Roman"/>
          <w:i/>
          <w:color w:val="000000"/>
          <w:sz w:val="24"/>
          <w:szCs w:val="28"/>
        </w:rPr>
        <w:t>3</w:t>
      </w:r>
      <w:r>
        <w:rPr>
          <w:rFonts w:ascii="Times New Roman" w:hAnsi="Times New Roman" w:cs="Times New Roman"/>
          <w:i/>
          <w:color w:val="000000"/>
          <w:sz w:val="24"/>
          <w:szCs w:val="28"/>
        </w:rPr>
        <w:t> </w:t>
      </w:r>
      <w:r w:rsidRPr="00E22C21">
        <w:rPr>
          <w:rFonts w:ascii="Times New Roman" w:hAnsi="Times New Roman" w:cs="Times New Roman"/>
          <w:i/>
          <w:color w:val="000000"/>
          <w:sz w:val="24"/>
          <w:szCs w:val="28"/>
        </w:rPr>
        <w:t>790 квартир для социально - уязвимых слоев населения</w:t>
      </w:r>
      <w:r w:rsidRPr="00E22C21">
        <w:rPr>
          <w:rFonts w:ascii="Times New Roman" w:hAnsi="Times New Roman" w:cs="Times New Roman"/>
          <w:i/>
          <w:color w:val="000000"/>
          <w:sz w:val="24"/>
          <w:szCs w:val="28"/>
          <w:lang w:val="kk-KZ"/>
        </w:rPr>
        <w:t xml:space="preserve"> </w:t>
      </w:r>
      <w:r w:rsidRPr="00E22C21">
        <w:rPr>
          <w:rFonts w:ascii="Times New Roman" w:eastAsia="Calibri" w:hAnsi="Times New Roman" w:cs="Times New Roman"/>
          <w:i/>
          <w:sz w:val="24"/>
          <w:szCs w:val="24"/>
        </w:rPr>
        <w:t xml:space="preserve">арендного жилья без </w:t>
      </w:r>
      <w:r w:rsidRPr="00E22C21">
        <w:rPr>
          <w:rFonts w:ascii="Times New Roman" w:hAnsi="Times New Roman" w:cs="Times New Roman"/>
          <w:i/>
          <w:color w:val="000000"/>
          <w:sz w:val="24"/>
          <w:szCs w:val="28"/>
        </w:rPr>
        <w:t>выкупа).</w:t>
      </w:r>
      <w:r w:rsidRPr="00FB579B">
        <w:rPr>
          <w:rFonts w:ascii="Times New Roman" w:eastAsia="Calibri" w:hAnsi="Times New Roman" w:cs="Times New Roman"/>
          <w:sz w:val="28"/>
          <w:szCs w:val="24"/>
        </w:rPr>
        <w:t xml:space="preserve"> </w:t>
      </w:r>
      <w:r>
        <w:rPr>
          <w:rFonts w:ascii="Times New Roman" w:eastAsia="Calibri" w:hAnsi="Times New Roman" w:cs="Times New Roman"/>
          <w:sz w:val="28"/>
          <w:szCs w:val="24"/>
        </w:rPr>
        <w:t>П</w:t>
      </w:r>
      <w:r w:rsidRPr="00E22C21">
        <w:rPr>
          <w:rFonts w:ascii="Times New Roman" w:eastAsia="Calibri" w:hAnsi="Times New Roman" w:cs="Times New Roman"/>
          <w:sz w:val="28"/>
          <w:szCs w:val="24"/>
        </w:rPr>
        <w:t>оказатель исполнен на 57</w:t>
      </w:r>
      <w:r>
        <w:rPr>
          <w:rFonts w:ascii="Times New Roman" w:eastAsia="Calibri" w:hAnsi="Times New Roman" w:cs="Times New Roman"/>
          <w:sz w:val="28"/>
          <w:szCs w:val="24"/>
        </w:rPr>
        <w:t> %</w:t>
      </w:r>
    </w:p>
    <w:p w14:paraId="66239FD7" w14:textId="77777777" w:rsidR="00DF567D" w:rsidRPr="00FB579B" w:rsidRDefault="00DF567D" w:rsidP="00DF567D">
      <w:pPr>
        <w:spacing w:after="0" w:line="240" w:lineRule="auto"/>
        <w:ind w:firstLine="709"/>
        <w:contextualSpacing/>
        <w:jc w:val="both"/>
        <w:rPr>
          <w:rFonts w:ascii="Times New Roman" w:eastAsia="Calibri" w:hAnsi="Times New Roman" w:cs="Times New Roman"/>
          <w:sz w:val="24"/>
          <w:szCs w:val="24"/>
        </w:rPr>
      </w:pPr>
      <w:r w:rsidRPr="00E22C21">
        <w:rPr>
          <w:rFonts w:ascii="Times New Roman" w:eastAsia="Calibri" w:hAnsi="Times New Roman" w:cs="Times New Roman"/>
          <w:sz w:val="28"/>
          <w:szCs w:val="24"/>
        </w:rPr>
        <w:lastRenderedPageBreak/>
        <w:t xml:space="preserve">2) </w:t>
      </w:r>
      <w:r w:rsidRPr="00FB579B">
        <w:rPr>
          <w:rFonts w:ascii="Times New Roman" w:eastAsia="Calibri" w:hAnsi="Times New Roman" w:cs="Times New Roman"/>
          <w:sz w:val="28"/>
          <w:szCs w:val="24"/>
        </w:rPr>
        <w:t>18</w:t>
      </w:r>
      <w:r>
        <w:rPr>
          <w:rFonts w:ascii="Times New Roman" w:eastAsia="Calibri" w:hAnsi="Times New Roman" w:cs="Times New Roman"/>
          <w:sz w:val="28"/>
          <w:szCs w:val="24"/>
        </w:rPr>
        <w:t> </w:t>
      </w:r>
      <w:r w:rsidRPr="00E22C21">
        <w:rPr>
          <w:rFonts w:ascii="Times New Roman" w:eastAsia="Calibri" w:hAnsi="Times New Roman" w:cs="Times New Roman"/>
          <w:sz w:val="28"/>
          <w:szCs w:val="24"/>
        </w:rPr>
        <w:t>359</w:t>
      </w:r>
      <w:r w:rsidRPr="00FB579B">
        <w:rPr>
          <w:rFonts w:ascii="Times New Roman" w:eastAsia="Calibri" w:hAnsi="Times New Roman" w:cs="Times New Roman"/>
          <w:sz w:val="28"/>
          <w:szCs w:val="24"/>
        </w:rPr>
        <w:t xml:space="preserve"> квартир кредитного жилья</w:t>
      </w:r>
      <w:r>
        <w:rPr>
          <w:rFonts w:ascii="Times New Roman" w:eastAsia="Calibri" w:hAnsi="Times New Roman" w:cs="Times New Roman"/>
          <w:sz w:val="28"/>
          <w:szCs w:val="24"/>
        </w:rPr>
        <w:t xml:space="preserve"> при плане 24 452 квартиры. Показатель </w:t>
      </w:r>
      <w:r w:rsidRPr="00E22C21">
        <w:rPr>
          <w:rFonts w:ascii="Times New Roman" w:eastAsia="Calibri" w:hAnsi="Times New Roman" w:cs="Times New Roman"/>
          <w:sz w:val="28"/>
          <w:szCs w:val="24"/>
        </w:rPr>
        <w:t>исполнен на 75,1</w:t>
      </w:r>
      <w:r>
        <w:rPr>
          <w:rFonts w:ascii="Times New Roman" w:eastAsia="Calibri" w:hAnsi="Times New Roman" w:cs="Times New Roman"/>
          <w:sz w:val="28"/>
          <w:szCs w:val="24"/>
        </w:rPr>
        <w:t> %</w:t>
      </w:r>
      <w:r w:rsidRPr="00E22C21">
        <w:rPr>
          <w:rFonts w:ascii="Times New Roman" w:eastAsia="Calibri" w:hAnsi="Times New Roman" w:cs="Times New Roman"/>
          <w:sz w:val="28"/>
          <w:szCs w:val="24"/>
        </w:rPr>
        <w:t>.</w:t>
      </w:r>
    </w:p>
    <w:p w14:paraId="7FB7EDAB" w14:textId="77777777" w:rsidR="00DF567D" w:rsidRPr="00580369" w:rsidRDefault="00DF567D" w:rsidP="00DF567D">
      <w:pPr>
        <w:spacing w:after="0" w:line="240" w:lineRule="auto"/>
        <w:ind w:firstLine="709"/>
        <w:contextualSpacing/>
        <w:jc w:val="both"/>
        <w:rPr>
          <w:rFonts w:ascii="Times New Roman" w:eastAsia="Calibri" w:hAnsi="Times New Roman" w:cs="Times New Roman"/>
          <w:i/>
          <w:sz w:val="28"/>
          <w:szCs w:val="28"/>
        </w:rPr>
      </w:pPr>
      <w:r w:rsidRPr="00580369">
        <w:rPr>
          <w:rFonts w:ascii="Times New Roman" w:eastAsia="Calibri" w:hAnsi="Times New Roman" w:cs="Times New Roman"/>
          <w:i/>
          <w:sz w:val="28"/>
          <w:szCs w:val="28"/>
        </w:rPr>
        <w:t>2. Объем субсидируемых кредитов частных застройщиков</w:t>
      </w:r>
    </w:p>
    <w:p w14:paraId="4E25AEE8" w14:textId="77777777" w:rsidR="00DF567D" w:rsidRPr="00AA10FE"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sz w:val="28"/>
          <w:szCs w:val="24"/>
        </w:rPr>
        <w:t>Д</w:t>
      </w:r>
      <w:r w:rsidRPr="00D15815">
        <w:rPr>
          <w:rFonts w:ascii="Times New Roman" w:hAnsi="Times New Roman" w:cs="Times New Roman"/>
          <w:sz w:val="28"/>
          <w:szCs w:val="24"/>
        </w:rPr>
        <w:t xml:space="preserve">ля субсидирования ставок вознаграждения по кредитам, выдаваемым банками второго уровня частным застройщикам, </w:t>
      </w:r>
      <w:r w:rsidRPr="00D15815">
        <w:rPr>
          <w:rFonts w:ascii="Times New Roman" w:hAnsi="Times New Roman" w:cs="Times New Roman"/>
          <w:sz w:val="28"/>
          <w:szCs w:val="28"/>
        </w:rPr>
        <w:t xml:space="preserve">перечислено </w:t>
      </w:r>
      <w:r w:rsidRPr="00D15815">
        <w:rPr>
          <w:rFonts w:ascii="Times New Roman" w:hAnsi="Times New Roman" w:cs="Times New Roman"/>
          <w:bCs/>
          <w:sz w:val="28"/>
          <w:szCs w:val="28"/>
        </w:rPr>
        <w:t xml:space="preserve">финансовому </w:t>
      </w:r>
      <w:r w:rsidRPr="00AA10FE">
        <w:rPr>
          <w:rFonts w:ascii="Times New Roman" w:hAnsi="Times New Roman" w:cs="Times New Roman"/>
          <w:bCs/>
          <w:sz w:val="28"/>
          <w:szCs w:val="28"/>
        </w:rPr>
        <w:t xml:space="preserve">агенту АО «ФРП «Даму» </w:t>
      </w:r>
      <w:r w:rsidRPr="00AA10FE">
        <w:rPr>
          <w:rFonts w:ascii="Times New Roman" w:hAnsi="Times New Roman" w:cs="Times New Roman"/>
          <w:sz w:val="28"/>
          <w:szCs w:val="28"/>
        </w:rPr>
        <w:t>3,1</w:t>
      </w:r>
      <w:r>
        <w:rPr>
          <w:rFonts w:ascii="Times New Roman" w:hAnsi="Times New Roman" w:cs="Times New Roman"/>
          <w:sz w:val="28"/>
          <w:szCs w:val="28"/>
        </w:rPr>
        <w:t> </w:t>
      </w:r>
      <w:proofErr w:type="spellStart"/>
      <w:r>
        <w:rPr>
          <w:rFonts w:ascii="Times New Roman" w:hAnsi="Times New Roman" w:cs="Times New Roman"/>
          <w:sz w:val="28"/>
          <w:szCs w:val="28"/>
        </w:rPr>
        <w:t>млрд.тенге</w:t>
      </w:r>
      <w:proofErr w:type="spellEnd"/>
      <w:r w:rsidRPr="00AA10FE">
        <w:rPr>
          <w:rFonts w:ascii="Times New Roman" w:hAnsi="Times New Roman" w:cs="Times New Roman"/>
          <w:sz w:val="28"/>
          <w:szCs w:val="24"/>
        </w:rPr>
        <w:t>.</w:t>
      </w:r>
    </w:p>
    <w:p w14:paraId="16B3E8CE" w14:textId="07CA80A4" w:rsidR="00DF567D" w:rsidRPr="00AA10FE"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8"/>
          <w:szCs w:val="28"/>
          <w:lang w:val="kk-KZ"/>
        </w:rPr>
      </w:pPr>
      <w:r w:rsidRPr="00AA10FE">
        <w:rPr>
          <w:rFonts w:ascii="Times New Roman" w:hAnsi="Times New Roman" w:cs="Times New Roman"/>
          <w:sz w:val="28"/>
          <w:szCs w:val="28"/>
        </w:rPr>
        <w:t>По состоянию на 1 января 2021 п</w:t>
      </w:r>
      <w:r w:rsidRPr="00AA10FE">
        <w:rPr>
          <w:rFonts w:ascii="Times New Roman" w:hAnsi="Times New Roman" w:cs="Times New Roman"/>
          <w:sz w:val="28"/>
          <w:szCs w:val="28"/>
          <w:lang w:val="kk-KZ"/>
        </w:rPr>
        <w:t>одписаны договора на реализацию 25 проектов на сумму 23 066 406,0</w:t>
      </w:r>
      <w:r w:rsidR="000437F9">
        <w:rPr>
          <w:rFonts w:ascii="Times New Roman" w:hAnsi="Times New Roman" w:cs="Times New Roman"/>
          <w:sz w:val="28"/>
          <w:szCs w:val="28"/>
          <w:lang w:val="kk-KZ"/>
        </w:rPr>
        <w:t> тыс.тенге</w:t>
      </w:r>
      <w:r w:rsidRPr="00AA10FE">
        <w:rPr>
          <w:rFonts w:ascii="Times New Roman" w:hAnsi="Times New Roman" w:cs="Times New Roman"/>
          <w:sz w:val="28"/>
          <w:szCs w:val="28"/>
          <w:lang w:val="kk-KZ"/>
        </w:rPr>
        <w:t xml:space="preserve"> </w:t>
      </w:r>
      <w:r w:rsidRPr="00AA10FE">
        <w:rPr>
          <w:rFonts w:ascii="Times New Roman" w:hAnsi="Times New Roman" w:cs="Times New Roman"/>
          <w:i/>
          <w:sz w:val="24"/>
          <w:szCs w:val="24"/>
        </w:rPr>
        <w:t>(план 20</w:t>
      </w:r>
      <w:r>
        <w:rPr>
          <w:rFonts w:ascii="Times New Roman" w:hAnsi="Times New Roman" w:cs="Times New Roman"/>
          <w:i/>
          <w:sz w:val="24"/>
          <w:szCs w:val="24"/>
        </w:rPr>
        <w:t> </w:t>
      </w:r>
      <w:proofErr w:type="spellStart"/>
      <w:r>
        <w:rPr>
          <w:rFonts w:ascii="Times New Roman" w:hAnsi="Times New Roman" w:cs="Times New Roman"/>
          <w:i/>
          <w:sz w:val="24"/>
          <w:szCs w:val="24"/>
        </w:rPr>
        <w:t>млрд.тенге</w:t>
      </w:r>
      <w:proofErr w:type="spellEnd"/>
      <w:r w:rsidRPr="00AA10FE">
        <w:rPr>
          <w:rFonts w:ascii="Times New Roman" w:hAnsi="Times New Roman" w:cs="Times New Roman"/>
          <w:i/>
          <w:sz w:val="24"/>
          <w:szCs w:val="24"/>
        </w:rPr>
        <w:t>, плановый показатель исполнен на 115</w:t>
      </w:r>
      <w:r>
        <w:rPr>
          <w:rFonts w:ascii="Times New Roman" w:hAnsi="Times New Roman" w:cs="Times New Roman"/>
          <w:i/>
          <w:sz w:val="24"/>
          <w:szCs w:val="24"/>
        </w:rPr>
        <w:t> %</w:t>
      </w:r>
      <w:r w:rsidRPr="00AA10FE">
        <w:rPr>
          <w:rFonts w:ascii="Times New Roman" w:hAnsi="Times New Roman" w:cs="Times New Roman"/>
          <w:i/>
          <w:sz w:val="24"/>
          <w:szCs w:val="24"/>
        </w:rPr>
        <w:t>).</w:t>
      </w:r>
    </w:p>
    <w:p w14:paraId="0EF6D73E" w14:textId="0280F77E" w:rsidR="00DF567D" w:rsidRPr="00AA10FE"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8"/>
          <w:szCs w:val="28"/>
          <w:lang w:val="kk-KZ"/>
        </w:rPr>
      </w:pPr>
      <w:r w:rsidRPr="00AA10FE">
        <w:rPr>
          <w:rFonts w:ascii="Times New Roman" w:eastAsia="Calibri" w:hAnsi="Times New Roman" w:cs="Times New Roman"/>
          <w:sz w:val="28"/>
          <w:szCs w:val="24"/>
          <w:lang w:val="kk-KZ"/>
        </w:rPr>
        <w:t>З</w:t>
      </w:r>
      <w:r w:rsidRPr="00AA10FE">
        <w:rPr>
          <w:rFonts w:ascii="Times New Roman" w:eastAsia="Calibri" w:hAnsi="Times New Roman" w:cs="Times New Roman"/>
          <w:sz w:val="28"/>
          <w:szCs w:val="28"/>
        </w:rPr>
        <w:t xml:space="preserve">а счет субсидируемых кредитов частными застройщиками сдано </w:t>
      </w:r>
      <w:r w:rsidRPr="00AA10FE">
        <w:rPr>
          <w:rFonts w:ascii="Times New Roman" w:hAnsi="Times New Roman" w:cs="Times New Roman"/>
          <w:sz w:val="28"/>
          <w:szCs w:val="28"/>
          <w:lang w:val="kk-KZ"/>
        </w:rPr>
        <w:t>74,7</w:t>
      </w:r>
      <w:r w:rsidR="00146294">
        <w:rPr>
          <w:rFonts w:ascii="Times New Roman" w:hAnsi="Times New Roman" w:cs="Times New Roman"/>
          <w:sz w:val="28"/>
          <w:szCs w:val="28"/>
          <w:lang w:val="kk-KZ"/>
        </w:rPr>
        <w:t> </w:t>
      </w:r>
      <w:r w:rsidRPr="00AA10FE">
        <w:rPr>
          <w:rFonts w:ascii="Times New Roman" w:hAnsi="Times New Roman" w:cs="Times New Roman"/>
          <w:sz w:val="28"/>
          <w:szCs w:val="28"/>
          <w:lang w:val="kk-KZ"/>
        </w:rPr>
        <w:t>тыс.</w:t>
      </w:r>
      <w:r w:rsidR="00146294">
        <w:rPr>
          <w:rFonts w:ascii="Times New Roman" w:hAnsi="Times New Roman" w:cs="Times New Roman"/>
          <w:sz w:val="28"/>
          <w:szCs w:val="28"/>
          <w:lang w:val="kk-KZ"/>
        </w:rPr>
        <w:t> </w:t>
      </w:r>
      <w:r w:rsidRPr="00AA10FE">
        <w:rPr>
          <w:rFonts w:ascii="Times New Roman" w:hAnsi="Times New Roman" w:cs="Times New Roman"/>
          <w:sz w:val="28"/>
          <w:szCs w:val="28"/>
          <w:lang w:val="kk-KZ"/>
        </w:rPr>
        <w:t>кв. метров жилья или 1 183 квартиры.</w:t>
      </w:r>
    </w:p>
    <w:p w14:paraId="2EAC260A" w14:textId="408E54AA"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sz w:val="28"/>
          <w:szCs w:val="24"/>
        </w:rPr>
      </w:pPr>
      <w:r w:rsidRPr="00AA10FE">
        <w:rPr>
          <w:rFonts w:ascii="Times New Roman" w:eastAsia="Calibri" w:hAnsi="Times New Roman" w:cs="Times New Roman"/>
          <w:sz w:val="28"/>
          <w:szCs w:val="24"/>
        </w:rPr>
        <w:t xml:space="preserve">С 2017 года через оператора АО «ИО «КИК» </w:t>
      </w:r>
      <w:r w:rsidRPr="00AA10FE">
        <w:rPr>
          <w:rFonts w:ascii="Times New Roman" w:eastAsia="Calibri" w:hAnsi="Times New Roman" w:cs="Times New Roman"/>
          <w:i/>
          <w:sz w:val="28"/>
          <w:szCs w:val="24"/>
        </w:rPr>
        <w:t>(Единый оператор жилищного строительства)</w:t>
      </w:r>
      <w:r w:rsidRPr="00AA10FE">
        <w:rPr>
          <w:rFonts w:ascii="Times New Roman" w:eastAsia="Calibri" w:hAnsi="Times New Roman" w:cs="Times New Roman"/>
          <w:sz w:val="28"/>
          <w:szCs w:val="24"/>
        </w:rPr>
        <w:t xml:space="preserve"> субсидируется ставка вознаграждения до 7</w:t>
      </w:r>
      <w:r>
        <w:rPr>
          <w:rFonts w:ascii="Times New Roman" w:eastAsia="Calibri" w:hAnsi="Times New Roman" w:cs="Times New Roman"/>
          <w:sz w:val="28"/>
          <w:szCs w:val="24"/>
        </w:rPr>
        <w:t> %</w:t>
      </w:r>
      <w:r w:rsidRPr="00AA10FE">
        <w:rPr>
          <w:rFonts w:ascii="Times New Roman" w:eastAsia="Calibri" w:hAnsi="Times New Roman" w:cs="Times New Roman"/>
          <w:sz w:val="28"/>
          <w:szCs w:val="24"/>
        </w:rPr>
        <w:t xml:space="preserve"> по ипотечным займам населения. На эти цели в отчетном году выделено 1</w:t>
      </w:r>
      <w:r w:rsidRPr="00AA10FE">
        <w:rPr>
          <w:rFonts w:ascii="Times New Roman" w:eastAsia="Calibri" w:hAnsi="Times New Roman" w:cs="Times New Roman"/>
          <w:sz w:val="28"/>
          <w:szCs w:val="24"/>
          <w:lang w:val="kk-KZ"/>
        </w:rPr>
        <w:t> 730 376,0</w:t>
      </w:r>
      <w:r w:rsidR="000437F9">
        <w:rPr>
          <w:rFonts w:ascii="Times New Roman" w:eastAsia="Calibri" w:hAnsi="Times New Roman" w:cs="Times New Roman"/>
          <w:sz w:val="28"/>
          <w:szCs w:val="24"/>
          <w:lang w:val="kk-KZ"/>
        </w:rPr>
        <w:t> тыс.тенге</w:t>
      </w:r>
      <w:r w:rsidRPr="00AA10FE">
        <w:rPr>
          <w:rFonts w:ascii="Times New Roman" w:eastAsia="Calibri" w:hAnsi="Times New Roman" w:cs="Times New Roman"/>
          <w:sz w:val="28"/>
          <w:szCs w:val="24"/>
        </w:rPr>
        <w:t>. Охвачено финансированием 2</w:t>
      </w:r>
      <w:r w:rsidR="00ED5CF2">
        <w:rPr>
          <w:rFonts w:ascii="Times New Roman" w:eastAsia="Calibri" w:hAnsi="Times New Roman" w:cs="Times New Roman"/>
          <w:sz w:val="28"/>
          <w:szCs w:val="24"/>
          <w:lang w:val="kk-KZ"/>
        </w:rPr>
        <w:t> </w:t>
      </w:r>
      <w:r w:rsidRPr="00AA10FE">
        <w:rPr>
          <w:rFonts w:ascii="Times New Roman" w:eastAsia="Calibri" w:hAnsi="Times New Roman" w:cs="Times New Roman"/>
          <w:sz w:val="28"/>
          <w:szCs w:val="24"/>
        </w:rPr>
        <w:t>769 ипотечных займов.</w:t>
      </w:r>
    </w:p>
    <w:p w14:paraId="1D3C102C" w14:textId="77777777"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i/>
          <w:sz w:val="28"/>
          <w:szCs w:val="24"/>
        </w:rPr>
      </w:pPr>
      <w:r w:rsidRPr="00AA10FE">
        <w:rPr>
          <w:rFonts w:ascii="Times New Roman" w:eastAsia="Calibri" w:hAnsi="Times New Roman" w:cs="Times New Roman"/>
          <w:i/>
          <w:sz w:val="28"/>
          <w:szCs w:val="24"/>
        </w:rPr>
        <w:t>3. Количество займов ЖССБК</w:t>
      </w:r>
    </w:p>
    <w:p w14:paraId="244526DA" w14:textId="77777777"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По итогам 2020 года выдано 11 377 займов на сумму 121,2 </w:t>
      </w:r>
      <w:proofErr w:type="spellStart"/>
      <w:r>
        <w:rPr>
          <w:rFonts w:ascii="Times New Roman" w:eastAsia="Calibri" w:hAnsi="Times New Roman" w:cs="Times New Roman"/>
          <w:sz w:val="28"/>
          <w:szCs w:val="24"/>
        </w:rPr>
        <w:t>млрд.тенге</w:t>
      </w:r>
      <w:proofErr w:type="spellEnd"/>
      <w:r>
        <w:rPr>
          <w:rFonts w:ascii="Times New Roman" w:eastAsia="Calibri" w:hAnsi="Times New Roman" w:cs="Times New Roman"/>
          <w:sz w:val="28"/>
          <w:szCs w:val="24"/>
        </w:rPr>
        <w:t xml:space="preserve"> или 71,5 % к плану, в том числе 5 220 займов для малообеспеченных семей (2 %), 1 305 займов для выкупа кредитного жилья МИО (5 %), 4 852 займов по пилотному проекту «</w:t>
      </w:r>
      <w:r>
        <w:rPr>
          <w:rFonts w:ascii="Times New Roman" w:eastAsia="Calibri" w:hAnsi="Times New Roman" w:cs="Times New Roman"/>
          <w:sz w:val="28"/>
          <w:szCs w:val="24"/>
          <w:lang w:val="kk-KZ"/>
        </w:rPr>
        <w:t>Шаңырақ</w:t>
      </w:r>
      <w:r>
        <w:rPr>
          <w:rFonts w:ascii="Times New Roman" w:eastAsia="Calibri" w:hAnsi="Times New Roman" w:cs="Times New Roman"/>
          <w:sz w:val="28"/>
          <w:szCs w:val="24"/>
        </w:rPr>
        <w:t>» (5 %)</w:t>
      </w:r>
    </w:p>
    <w:p w14:paraId="0BF03BE3" w14:textId="77777777" w:rsidR="00DF567D" w:rsidRPr="00AA10FE"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i/>
          <w:sz w:val="28"/>
          <w:szCs w:val="24"/>
        </w:rPr>
      </w:pPr>
      <w:r w:rsidRPr="00AA10FE">
        <w:rPr>
          <w:rFonts w:ascii="Times New Roman" w:eastAsia="Calibri" w:hAnsi="Times New Roman" w:cs="Times New Roman"/>
          <w:i/>
          <w:sz w:val="28"/>
          <w:szCs w:val="24"/>
        </w:rPr>
        <w:t>4. Объем гарантий на завершение строительства жилого дома</w:t>
      </w:r>
    </w:p>
    <w:p w14:paraId="1A3619E8" w14:textId="44067ADB" w:rsidR="00DF567D" w:rsidRPr="00AA10FE"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Д</w:t>
      </w:r>
      <w:r w:rsidRPr="00D15815">
        <w:rPr>
          <w:rFonts w:ascii="Times New Roman" w:hAnsi="Times New Roman" w:cs="Times New Roman"/>
          <w:sz w:val="28"/>
          <w:szCs w:val="24"/>
        </w:rPr>
        <w:t>очерней организацией</w:t>
      </w:r>
      <w:r w:rsidRPr="00AA10FE">
        <w:rPr>
          <w:rFonts w:ascii="Times New Roman" w:hAnsi="Times New Roman" w:cs="Times New Roman"/>
          <w:sz w:val="28"/>
          <w:szCs w:val="24"/>
        </w:rPr>
        <w:t xml:space="preserve"> АО «НУХ «Байтерек» </w:t>
      </w:r>
      <w:r w:rsidRPr="00D15815">
        <w:rPr>
          <w:rFonts w:ascii="Times New Roman" w:hAnsi="Times New Roman" w:cs="Times New Roman"/>
          <w:sz w:val="28"/>
          <w:szCs w:val="24"/>
        </w:rPr>
        <w:t xml:space="preserve">выдано </w:t>
      </w:r>
      <w:r w:rsidRPr="00AA10FE">
        <w:rPr>
          <w:rFonts w:ascii="Times New Roman" w:hAnsi="Times New Roman" w:cs="Times New Roman"/>
          <w:sz w:val="28"/>
          <w:szCs w:val="24"/>
        </w:rPr>
        <w:t>в 2020 году</w:t>
      </w:r>
      <w:r w:rsidRPr="00D15815">
        <w:rPr>
          <w:rFonts w:ascii="Times New Roman" w:hAnsi="Times New Roman" w:cs="Times New Roman"/>
          <w:sz w:val="28"/>
          <w:szCs w:val="24"/>
        </w:rPr>
        <w:t xml:space="preserve"> застройщикам </w:t>
      </w:r>
      <w:r w:rsidRPr="00AA10FE">
        <w:rPr>
          <w:rFonts w:ascii="Times New Roman" w:hAnsi="Times New Roman" w:cs="Times New Roman"/>
          <w:sz w:val="28"/>
          <w:szCs w:val="24"/>
        </w:rPr>
        <w:t>31 гарантий,</w:t>
      </w:r>
      <w:r w:rsidRPr="00D15815">
        <w:rPr>
          <w:rFonts w:ascii="Times New Roman" w:hAnsi="Times New Roman" w:cs="Times New Roman"/>
          <w:sz w:val="28"/>
          <w:szCs w:val="24"/>
        </w:rPr>
        <w:t xml:space="preserve"> предусмотренных законодательством о долевом участии в жилищном строительстве, на </w:t>
      </w:r>
      <w:r w:rsidRPr="00AA10FE">
        <w:rPr>
          <w:rFonts w:ascii="Times New Roman" w:hAnsi="Times New Roman" w:cs="Times New Roman"/>
          <w:sz w:val="28"/>
          <w:szCs w:val="24"/>
        </w:rPr>
        <w:t>121 497 830,0</w:t>
      </w:r>
      <w:r w:rsidR="000437F9">
        <w:rPr>
          <w:rFonts w:ascii="Times New Roman" w:hAnsi="Times New Roman" w:cs="Times New Roman"/>
          <w:sz w:val="28"/>
          <w:szCs w:val="24"/>
        </w:rPr>
        <w:t> </w:t>
      </w:r>
      <w:proofErr w:type="spellStart"/>
      <w:r w:rsidR="000437F9">
        <w:rPr>
          <w:rFonts w:ascii="Times New Roman" w:hAnsi="Times New Roman" w:cs="Times New Roman"/>
          <w:sz w:val="28"/>
          <w:szCs w:val="24"/>
        </w:rPr>
        <w:t>тыс.тенге</w:t>
      </w:r>
      <w:proofErr w:type="spellEnd"/>
      <w:r w:rsidRPr="00D15815">
        <w:rPr>
          <w:rFonts w:ascii="Times New Roman" w:hAnsi="Times New Roman" w:cs="Times New Roman"/>
          <w:sz w:val="28"/>
          <w:szCs w:val="24"/>
        </w:rPr>
        <w:t xml:space="preserve"> </w:t>
      </w:r>
      <w:r w:rsidRPr="00AA10FE">
        <w:rPr>
          <w:rFonts w:ascii="Times New Roman" w:hAnsi="Times New Roman" w:cs="Times New Roman"/>
          <w:sz w:val="28"/>
          <w:szCs w:val="24"/>
        </w:rPr>
        <w:t>(план 65,8</w:t>
      </w:r>
      <w:r>
        <w:rPr>
          <w:rFonts w:ascii="Times New Roman" w:hAnsi="Times New Roman" w:cs="Times New Roman"/>
          <w:sz w:val="28"/>
          <w:szCs w:val="24"/>
        </w:rPr>
        <w:t> </w:t>
      </w:r>
      <w:proofErr w:type="spellStart"/>
      <w:r>
        <w:rPr>
          <w:rFonts w:ascii="Times New Roman" w:hAnsi="Times New Roman" w:cs="Times New Roman"/>
          <w:sz w:val="28"/>
          <w:szCs w:val="24"/>
        </w:rPr>
        <w:t>млрд.тенге</w:t>
      </w:r>
      <w:proofErr w:type="spellEnd"/>
      <w:r>
        <w:rPr>
          <w:rFonts w:ascii="Times New Roman" w:hAnsi="Times New Roman" w:cs="Times New Roman"/>
          <w:sz w:val="28"/>
          <w:szCs w:val="24"/>
        </w:rPr>
        <w:t>).</w:t>
      </w:r>
      <w:r w:rsidRPr="00AA10FE">
        <w:rPr>
          <w:rFonts w:ascii="Times New Roman" w:hAnsi="Times New Roman" w:cs="Times New Roman"/>
          <w:sz w:val="28"/>
          <w:szCs w:val="24"/>
        </w:rPr>
        <w:t xml:space="preserve"> </w:t>
      </w:r>
      <w:r>
        <w:rPr>
          <w:rFonts w:ascii="Times New Roman" w:hAnsi="Times New Roman" w:cs="Times New Roman"/>
          <w:sz w:val="28"/>
          <w:szCs w:val="24"/>
        </w:rPr>
        <w:t>П</w:t>
      </w:r>
      <w:r w:rsidRPr="00AA10FE">
        <w:rPr>
          <w:rFonts w:ascii="Times New Roman" w:hAnsi="Times New Roman" w:cs="Times New Roman"/>
          <w:sz w:val="28"/>
          <w:szCs w:val="24"/>
        </w:rPr>
        <w:t xml:space="preserve">лан исполнен на </w:t>
      </w:r>
      <w:r>
        <w:rPr>
          <w:rFonts w:ascii="Times New Roman" w:hAnsi="Times New Roman" w:cs="Times New Roman"/>
          <w:sz w:val="28"/>
          <w:szCs w:val="24"/>
        </w:rPr>
        <w:t>184,6 %</w:t>
      </w:r>
      <w:r w:rsidRPr="00AA10FE">
        <w:rPr>
          <w:rFonts w:ascii="Times New Roman" w:hAnsi="Times New Roman" w:cs="Times New Roman"/>
          <w:sz w:val="28"/>
          <w:szCs w:val="24"/>
        </w:rPr>
        <w:t xml:space="preserve">.  </w:t>
      </w:r>
    </w:p>
    <w:p w14:paraId="288C93BA" w14:textId="77777777" w:rsidR="00DF567D" w:rsidRPr="00D15815"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4"/>
          <w:szCs w:val="24"/>
        </w:rPr>
      </w:pPr>
      <w:r w:rsidRPr="00D15815">
        <w:rPr>
          <w:rFonts w:ascii="Times New Roman" w:hAnsi="Times New Roman" w:cs="Times New Roman"/>
          <w:color w:val="000000"/>
          <w:sz w:val="28"/>
          <w:szCs w:val="28"/>
          <w:lang w:eastAsia="ru-RU"/>
        </w:rPr>
        <w:t>Кроме того, в условиях кризиса и повышения привлекательности данного механизма для средних и  мелких застройщиков в 2020 году была снижена ставка гарантийного взноса с 2</w:t>
      </w:r>
      <w:r>
        <w:rPr>
          <w:rFonts w:ascii="Times New Roman" w:hAnsi="Times New Roman" w:cs="Times New Roman"/>
          <w:color w:val="000000"/>
          <w:sz w:val="28"/>
          <w:szCs w:val="28"/>
          <w:lang w:eastAsia="ru-RU"/>
        </w:rPr>
        <w:t> %</w:t>
      </w:r>
      <w:r w:rsidRPr="00D15815">
        <w:rPr>
          <w:rFonts w:ascii="Times New Roman" w:hAnsi="Times New Roman" w:cs="Times New Roman"/>
          <w:color w:val="000000"/>
          <w:sz w:val="28"/>
          <w:szCs w:val="28"/>
          <w:lang w:eastAsia="ru-RU"/>
        </w:rPr>
        <w:t xml:space="preserve"> до 1</w:t>
      </w:r>
      <w:r>
        <w:rPr>
          <w:rFonts w:ascii="Times New Roman" w:hAnsi="Times New Roman" w:cs="Times New Roman"/>
          <w:color w:val="000000"/>
          <w:sz w:val="28"/>
          <w:szCs w:val="28"/>
          <w:lang w:eastAsia="ru-RU"/>
        </w:rPr>
        <w:t> %</w:t>
      </w:r>
      <w:r w:rsidRPr="00D15815">
        <w:rPr>
          <w:rFonts w:ascii="Times New Roman" w:hAnsi="Times New Roman" w:cs="Times New Roman"/>
          <w:color w:val="000000"/>
          <w:sz w:val="28"/>
          <w:szCs w:val="28"/>
          <w:lang w:eastAsia="ru-RU"/>
        </w:rPr>
        <w:t xml:space="preserve">, в рамках инструментов ипотечного кредитования </w:t>
      </w:r>
      <w:r w:rsidRPr="00D15815">
        <w:rPr>
          <w:rFonts w:ascii="Times New Roman" w:hAnsi="Times New Roman" w:cs="Times New Roman"/>
          <w:i/>
          <w:color w:val="000000"/>
          <w:sz w:val="28"/>
          <w:szCs w:val="28"/>
          <w:lang w:eastAsia="ru-RU"/>
        </w:rPr>
        <w:t>(</w:t>
      </w:r>
      <w:proofErr w:type="spellStart"/>
      <w:r w:rsidRPr="00D15815">
        <w:rPr>
          <w:rFonts w:ascii="Times New Roman" w:hAnsi="Times New Roman" w:cs="Times New Roman"/>
          <w:i/>
          <w:color w:val="000000"/>
          <w:sz w:val="28"/>
          <w:szCs w:val="28"/>
          <w:lang w:eastAsia="ru-RU"/>
        </w:rPr>
        <w:t>Баспана</w:t>
      </w:r>
      <w:proofErr w:type="spellEnd"/>
      <w:r w:rsidRPr="00D15815">
        <w:rPr>
          <w:rFonts w:ascii="Times New Roman" w:hAnsi="Times New Roman" w:cs="Times New Roman"/>
          <w:i/>
          <w:color w:val="000000"/>
          <w:sz w:val="28"/>
          <w:szCs w:val="28"/>
          <w:lang w:eastAsia="ru-RU"/>
        </w:rPr>
        <w:t xml:space="preserve"> Хит, </w:t>
      </w:r>
      <w:proofErr w:type="spellStart"/>
      <w:r w:rsidRPr="00D15815">
        <w:rPr>
          <w:rFonts w:ascii="Times New Roman" w:hAnsi="Times New Roman" w:cs="Times New Roman"/>
          <w:i/>
          <w:color w:val="000000"/>
          <w:sz w:val="28"/>
          <w:szCs w:val="28"/>
          <w:lang w:eastAsia="ru-RU"/>
        </w:rPr>
        <w:t>Бакытты</w:t>
      </w:r>
      <w:proofErr w:type="spellEnd"/>
      <w:r w:rsidRPr="00D15815">
        <w:rPr>
          <w:rFonts w:ascii="Times New Roman" w:hAnsi="Times New Roman" w:cs="Times New Roman"/>
          <w:i/>
          <w:color w:val="000000"/>
          <w:sz w:val="28"/>
          <w:szCs w:val="28"/>
          <w:lang w:eastAsia="ru-RU"/>
        </w:rPr>
        <w:t xml:space="preserve"> </w:t>
      </w:r>
      <w:proofErr w:type="spellStart"/>
      <w:r w:rsidRPr="00D15815">
        <w:rPr>
          <w:rFonts w:ascii="Times New Roman" w:hAnsi="Times New Roman" w:cs="Times New Roman"/>
          <w:i/>
          <w:color w:val="000000"/>
          <w:sz w:val="28"/>
          <w:szCs w:val="28"/>
          <w:lang w:eastAsia="ru-RU"/>
        </w:rPr>
        <w:t>отбасы</w:t>
      </w:r>
      <w:proofErr w:type="spellEnd"/>
      <w:r w:rsidRPr="00D15815">
        <w:rPr>
          <w:rFonts w:ascii="Times New Roman" w:hAnsi="Times New Roman" w:cs="Times New Roman"/>
          <w:i/>
          <w:color w:val="000000"/>
          <w:sz w:val="28"/>
          <w:szCs w:val="28"/>
          <w:lang w:eastAsia="ru-RU"/>
        </w:rPr>
        <w:t xml:space="preserve">, военная программа) </w:t>
      </w:r>
      <w:r w:rsidRPr="00D15815">
        <w:rPr>
          <w:rFonts w:ascii="Times New Roman" w:hAnsi="Times New Roman" w:cs="Times New Roman"/>
          <w:color w:val="000000"/>
          <w:sz w:val="28"/>
          <w:szCs w:val="28"/>
          <w:lang w:eastAsia="ru-RU"/>
        </w:rPr>
        <w:t>приняты включены объекты долевого строительства, имеющие гарантию согласно законодательству. </w:t>
      </w:r>
    </w:p>
    <w:p w14:paraId="340C141F" w14:textId="77777777" w:rsidR="00DF567D" w:rsidRPr="00D15815"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4"/>
          <w:szCs w:val="24"/>
        </w:rPr>
      </w:pPr>
      <w:r w:rsidRPr="00D15815">
        <w:rPr>
          <w:rFonts w:ascii="Times New Roman" w:hAnsi="Times New Roman" w:cs="Times New Roman"/>
          <w:color w:val="000000"/>
          <w:sz w:val="28"/>
          <w:szCs w:val="28"/>
          <w:lang w:eastAsia="ru-RU"/>
        </w:rPr>
        <w:t xml:space="preserve">В рамках </w:t>
      </w:r>
      <w:proofErr w:type="spellStart"/>
      <w:r w:rsidRPr="00D15815">
        <w:rPr>
          <w:rFonts w:ascii="Times New Roman" w:hAnsi="Times New Roman" w:cs="Times New Roman"/>
          <w:color w:val="000000"/>
          <w:sz w:val="28"/>
          <w:szCs w:val="28"/>
          <w:lang w:eastAsia="ru-RU"/>
        </w:rPr>
        <w:t>Knowledge</w:t>
      </w:r>
      <w:proofErr w:type="spellEnd"/>
      <w:r w:rsidRPr="00D15815">
        <w:rPr>
          <w:rFonts w:ascii="Times New Roman" w:hAnsi="Times New Roman" w:cs="Times New Roman"/>
          <w:color w:val="000000"/>
          <w:sz w:val="28"/>
          <w:szCs w:val="28"/>
          <w:lang w:eastAsia="ru-RU"/>
        </w:rPr>
        <w:t xml:space="preserve"> </w:t>
      </w:r>
      <w:proofErr w:type="spellStart"/>
      <w:r w:rsidRPr="00D15815">
        <w:rPr>
          <w:rFonts w:ascii="Times New Roman" w:hAnsi="Times New Roman" w:cs="Times New Roman"/>
          <w:color w:val="000000"/>
          <w:sz w:val="28"/>
          <w:szCs w:val="28"/>
          <w:lang w:eastAsia="ru-RU"/>
        </w:rPr>
        <w:t>Sharing</w:t>
      </w:r>
      <w:proofErr w:type="spellEnd"/>
      <w:r w:rsidRPr="00D15815">
        <w:rPr>
          <w:rFonts w:ascii="Times New Roman" w:hAnsi="Times New Roman" w:cs="Times New Roman"/>
          <w:color w:val="000000"/>
          <w:sz w:val="28"/>
          <w:szCs w:val="28"/>
          <w:lang w:eastAsia="ru-RU"/>
        </w:rPr>
        <w:t xml:space="preserve"> </w:t>
      </w:r>
      <w:proofErr w:type="spellStart"/>
      <w:r w:rsidRPr="00D15815">
        <w:rPr>
          <w:rFonts w:ascii="Times New Roman" w:hAnsi="Times New Roman" w:cs="Times New Roman"/>
          <w:color w:val="000000"/>
          <w:sz w:val="28"/>
          <w:szCs w:val="28"/>
          <w:lang w:eastAsia="ru-RU"/>
        </w:rPr>
        <w:t>Program</w:t>
      </w:r>
      <w:proofErr w:type="spellEnd"/>
      <w:r w:rsidRPr="00D15815">
        <w:rPr>
          <w:rFonts w:ascii="Times New Roman" w:hAnsi="Times New Roman" w:cs="Times New Roman"/>
          <w:color w:val="000000"/>
          <w:sz w:val="28"/>
          <w:szCs w:val="28"/>
          <w:lang w:eastAsia="ru-RU"/>
        </w:rPr>
        <w:t xml:space="preserve"> </w:t>
      </w:r>
      <w:r w:rsidRPr="00D15815">
        <w:rPr>
          <w:rFonts w:ascii="Times New Roman" w:hAnsi="Times New Roman" w:cs="Times New Roman"/>
          <w:i/>
          <w:color w:val="000000"/>
          <w:sz w:val="28"/>
          <w:szCs w:val="28"/>
          <w:lang w:eastAsia="ru-RU"/>
        </w:rPr>
        <w:t>(Программа обмена знаниями)</w:t>
      </w:r>
      <w:r w:rsidRPr="00D15815">
        <w:rPr>
          <w:rFonts w:ascii="Times New Roman" w:hAnsi="Times New Roman" w:cs="Times New Roman"/>
          <w:color w:val="000000"/>
          <w:sz w:val="28"/>
          <w:szCs w:val="28"/>
          <w:lang w:eastAsia="ru-RU"/>
        </w:rPr>
        <w:t xml:space="preserve"> с Республикой Корея были проведены исследования в части усовершенствования механизма гарантирования, в частности по созданию рейтинговой системы оценки, усовершенствования мониторинга хода строительства, а также возможности внедрения других продуктов гарантирования. </w:t>
      </w:r>
    </w:p>
    <w:p w14:paraId="4E6CC306" w14:textId="77777777" w:rsidR="00DF567D" w:rsidRPr="00174F87"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i/>
          <w:sz w:val="28"/>
          <w:szCs w:val="24"/>
        </w:rPr>
      </w:pPr>
      <w:r w:rsidRPr="00174F87">
        <w:rPr>
          <w:rFonts w:ascii="Times New Roman" w:eastAsia="Calibri" w:hAnsi="Times New Roman" w:cs="Times New Roman"/>
          <w:i/>
          <w:sz w:val="28"/>
          <w:szCs w:val="24"/>
        </w:rPr>
        <w:t>5. Коэффициент доступности жилья</w:t>
      </w:r>
    </w:p>
    <w:p w14:paraId="3D82AE3F" w14:textId="77777777"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Коэффициент доступности жилья составил 7,8 лет при плане 10,8 лет.</w:t>
      </w:r>
    </w:p>
    <w:p w14:paraId="59638465" w14:textId="77777777"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lang w:eastAsia="ru-RU"/>
        </w:rPr>
      </w:pPr>
      <w:r w:rsidRPr="00485475">
        <w:rPr>
          <w:rFonts w:ascii="Times New Roman" w:hAnsi="Times New Roman" w:cs="Times New Roman"/>
          <w:color w:val="000000"/>
          <w:sz w:val="28"/>
          <w:szCs w:val="28"/>
          <w:lang w:eastAsia="ru-RU"/>
        </w:rPr>
        <w:t>Для достижения данной задачи в 2020 году из республиканского бюджета</w:t>
      </w:r>
      <w:r>
        <w:rPr>
          <w:rFonts w:ascii="Times New Roman" w:hAnsi="Times New Roman" w:cs="Times New Roman"/>
          <w:color w:val="000000"/>
          <w:sz w:val="28"/>
          <w:szCs w:val="28"/>
          <w:lang w:eastAsia="ru-RU"/>
        </w:rPr>
        <w:t xml:space="preserve"> на:</w:t>
      </w:r>
    </w:p>
    <w:p w14:paraId="32C202F4" w14:textId="2E912149" w:rsidR="006C0B68" w:rsidRDefault="006C0B68" w:rsidP="00DF567D">
      <w:pPr>
        <w:pBdr>
          <w:bottom w:val="single" w:sz="4" w:space="1"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i/>
          <w:color w:val="000000"/>
          <w:sz w:val="28"/>
          <w:szCs w:val="28"/>
          <w:lang w:eastAsia="ru-RU"/>
        </w:rPr>
        <w:t>1.</w:t>
      </w:r>
      <w:r w:rsidRPr="00C17F60">
        <w:rPr>
          <w:rFonts w:ascii="Times New Roman" w:hAnsi="Times New Roman" w:cs="Times New Roman"/>
          <w:i/>
          <w:color w:val="000000"/>
          <w:sz w:val="28"/>
          <w:szCs w:val="28"/>
          <w:lang w:eastAsia="ru-RU"/>
        </w:rPr>
        <w:t xml:space="preserve"> строительство (приобретение) арендного жилья без выкупа</w:t>
      </w:r>
      <w:r w:rsidRPr="00485475">
        <w:rPr>
          <w:rFonts w:ascii="Times New Roman" w:hAnsi="Times New Roman" w:cs="Times New Roman"/>
          <w:color w:val="000000"/>
          <w:sz w:val="28"/>
          <w:szCs w:val="28"/>
          <w:lang w:eastAsia="ru-RU"/>
        </w:rPr>
        <w:t xml:space="preserve"> было выделено регионам целевыми трансфертами в сумме 88 549 035,0</w:t>
      </w:r>
      <w:r w:rsidR="000437F9">
        <w:rPr>
          <w:rFonts w:ascii="Times New Roman" w:hAnsi="Times New Roman" w:cs="Times New Roman"/>
          <w:color w:val="000000"/>
          <w:sz w:val="28"/>
          <w:szCs w:val="28"/>
          <w:lang w:val="en-US" w:eastAsia="ru-RU"/>
        </w:rPr>
        <w:t> </w:t>
      </w:r>
      <w:proofErr w:type="spellStart"/>
      <w:r w:rsidR="000437F9" w:rsidRPr="000437F9">
        <w:rPr>
          <w:rFonts w:ascii="Times New Roman" w:hAnsi="Times New Roman" w:cs="Times New Roman"/>
          <w:color w:val="000000"/>
          <w:sz w:val="28"/>
          <w:szCs w:val="28"/>
          <w:lang w:eastAsia="ru-RU"/>
        </w:rPr>
        <w:t>тыс.тенге</w:t>
      </w:r>
      <w:proofErr w:type="spellEnd"/>
      <w:r w:rsidRPr="00485475">
        <w:rPr>
          <w:rFonts w:ascii="Times New Roman" w:hAnsi="Times New Roman" w:cs="Times New Roman"/>
          <w:color w:val="000000"/>
          <w:sz w:val="28"/>
          <w:szCs w:val="28"/>
          <w:lang w:eastAsia="ru-RU"/>
        </w:rPr>
        <w:t xml:space="preserve"> </w:t>
      </w:r>
      <w:r w:rsidRPr="004A4765">
        <w:rPr>
          <w:rFonts w:ascii="Times New Roman" w:hAnsi="Times New Roman" w:cs="Times New Roman"/>
          <w:color w:val="000000"/>
          <w:sz w:val="28"/>
          <w:szCs w:val="28"/>
          <w:lang w:eastAsia="ru-RU"/>
        </w:rPr>
        <w:t>(план 138,4</w:t>
      </w:r>
      <w:r w:rsidR="000437F9">
        <w:rPr>
          <w:rFonts w:ascii="Times New Roman" w:hAnsi="Times New Roman" w:cs="Times New Roman"/>
          <w:color w:val="000000"/>
          <w:sz w:val="28"/>
          <w:szCs w:val="28"/>
          <w:lang w:eastAsia="ru-RU"/>
        </w:rPr>
        <w:t> </w:t>
      </w:r>
      <w:proofErr w:type="spellStart"/>
      <w:r w:rsidRPr="004A4765">
        <w:rPr>
          <w:rFonts w:ascii="Times New Roman" w:hAnsi="Times New Roman" w:cs="Times New Roman"/>
          <w:color w:val="000000"/>
          <w:sz w:val="28"/>
          <w:szCs w:val="28"/>
          <w:lang w:eastAsia="ru-RU"/>
        </w:rPr>
        <w:t>млрд.тенге</w:t>
      </w:r>
      <w:proofErr w:type="spellEnd"/>
      <w:r w:rsidRPr="004A4765">
        <w:rPr>
          <w:rFonts w:ascii="Times New Roman" w:hAnsi="Times New Roman" w:cs="Times New Roman"/>
          <w:color w:val="000000"/>
          <w:sz w:val="28"/>
          <w:szCs w:val="28"/>
          <w:lang w:eastAsia="ru-RU"/>
        </w:rPr>
        <w:t>, 16700 жилищ), освоено 86 516 322,0</w:t>
      </w:r>
      <w:r w:rsidR="000437F9">
        <w:rPr>
          <w:rFonts w:ascii="Times New Roman" w:hAnsi="Times New Roman" w:cs="Times New Roman"/>
          <w:color w:val="000000"/>
          <w:sz w:val="28"/>
          <w:szCs w:val="28"/>
          <w:lang w:eastAsia="ru-RU"/>
        </w:rPr>
        <w:t> </w:t>
      </w:r>
      <w:proofErr w:type="spellStart"/>
      <w:r w:rsidR="000437F9">
        <w:rPr>
          <w:rFonts w:ascii="Times New Roman" w:hAnsi="Times New Roman" w:cs="Times New Roman"/>
          <w:color w:val="000000"/>
          <w:sz w:val="28"/>
          <w:szCs w:val="28"/>
          <w:lang w:eastAsia="ru-RU"/>
        </w:rPr>
        <w:t>тыс.тенге</w:t>
      </w:r>
      <w:proofErr w:type="spellEnd"/>
      <w:r w:rsidRPr="004A4765">
        <w:rPr>
          <w:rFonts w:ascii="Times New Roman" w:hAnsi="Times New Roman" w:cs="Times New Roman"/>
          <w:color w:val="000000"/>
          <w:sz w:val="28"/>
          <w:szCs w:val="28"/>
          <w:lang w:eastAsia="ru-RU"/>
        </w:rPr>
        <w:t xml:space="preserve"> или 99,9</w:t>
      </w:r>
      <w:r w:rsidR="000437F9">
        <w:rPr>
          <w:rFonts w:ascii="Times New Roman" w:hAnsi="Times New Roman" w:cs="Times New Roman"/>
          <w:color w:val="000000"/>
          <w:sz w:val="28"/>
          <w:szCs w:val="28"/>
          <w:lang w:val="en-US" w:eastAsia="ru-RU"/>
        </w:rPr>
        <w:t> </w:t>
      </w:r>
      <w:r w:rsidRPr="004A4765">
        <w:rPr>
          <w:rFonts w:ascii="Times New Roman" w:hAnsi="Times New Roman" w:cs="Times New Roman"/>
          <w:color w:val="000000"/>
          <w:sz w:val="28"/>
          <w:szCs w:val="28"/>
          <w:lang w:eastAsia="ru-RU"/>
        </w:rPr>
        <w:t>% к плану. Неисполнение составило 2 032 713,4</w:t>
      </w:r>
      <w:r w:rsidR="000437F9">
        <w:rPr>
          <w:rFonts w:ascii="Times New Roman" w:hAnsi="Times New Roman" w:cs="Times New Roman"/>
          <w:color w:val="000000"/>
          <w:sz w:val="28"/>
          <w:szCs w:val="28"/>
          <w:lang w:eastAsia="ru-RU"/>
        </w:rPr>
        <w:t> </w:t>
      </w:r>
      <w:proofErr w:type="spellStart"/>
      <w:r w:rsidR="000437F9">
        <w:rPr>
          <w:rFonts w:ascii="Times New Roman" w:hAnsi="Times New Roman" w:cs="Times New Roman"/>
          <w:color w:val="000000"/>
          <w:sz w:val="28"/>
          <w:szCs w:val="28"/>
          <w:lang w:eastAsia="ru-RU"/>
        </w:rPr>
        <w:t>тыс.тенге</w:t>
      </w:r>
      <w:proofErr w:type="spellEnd"/>
      <w:r w:rsidRPr="004A4765">
        <w:rPr>
          <w:rFonts w:ascii="Times New Roman" w:hAnsi="Times New Roman" w:cs="Times New Roman"/>
          <w:color w:val="000000"/>
          <w:sz w:val="28"/>
          <w:szCs w:val="28"/>
          <w:lang w:eastAsia="ru-RU"/>
        </w:rPr>
        <w:t>, из них: 199 003,8</w:t>
      </w:r>
      <w:r w:rsidR="000437F9">
        <w:rPr>
          <w:rFonts w:ascii="Times New Roman" w:hAnsi="Times New Roman" w:cs="Times New Roman"/>
          <w:color w:val="000000"/>
          <w:sz w:val="28"/>
          <w:szCs w:val="28"/>
          <w:lang w:val="en-US" w:eastAsia="ru-RU"/>
        </w:rPr>
        <w:t> </w:t>
      </w:r>
      <w:proofErr w:type="spellStart"/>
      <w:r w:rsidR="000437F9" w:rsidRPr="000437F9">
        <w:rPr>
          <w:rFonts w:ascii="Times New Roman" w:hAnsi="Times New Roman" w:cs="Times New Roman"/>
          <w:color w:val="000000"/>
          <w:sz w:val="28"/>
          <w:szCs w:val="28"/>
          <w:lang w:eastAsia="ru-RU"/>
        </w:rPr>
        <w:t>тыс.тенге</w:t>
      </w:r>
      <w:proofErr w:type="spellEnd"/>
      <w:r w:rsidRPr="004A4765">
        <w:rPr>
          <w:rFonts w:ascii="Times New Roman" w:hAnsi="Times New Roman" w:cs="Times New Roman"/>
          <w:color w:val="000000"/>
          <w:sz w:val="28"/>
          <w:szCs w:val="28"/>
          <w:lang w:eastAsia="ru-RU"/>
        </w:rPr>
        <w:t xml:space="preserve"> – экономия по результатам государственных закупок. </w:t>
      </w:r>
      <w:proofErr w:type="spellStart"/>
      <w:r w:rsidRPr="004A4765">
        <w:rPr>
          <w:rFonts w:ascii="Times New Roman" w:hAnsi="Times New Roman" w:cs="Times New Roman"/>
          <w:color w:val="000000"/>
          <w:sz w:val="28"/>
          <w:szCs w:val="28"/>
          <w:lang w:eastAsia="ru-RU"/>
        </w:rPr>
        <w:t>Неосвоено</w:t>
      </w:r>
      <w:proofErr w:type="spellEnd"/>
      <w:r w:rsidRPr="004A4765">
        <w:rPr>
          <w:rFonts w:ascii="Times New Roman" w:hAnsi="Times New Roman" w:cs="Times New Roman"/>
          <w:color w:val="000000"/>
          <w:sz w:val="28"/>
          <w:szCs w:val="28"/>
          <w:lang w:eastAsia="ru-RU"/>
        </w:rPr>
        <w:t xml:space="preserve"> 1 833 709,6</w:t>
      </w:r>
      <w:r w:rsidR="000437F9">
        <w:rPr>
          <w:rFonts w:ascii="Times New Roman" w:hAnsi="Times New Roman" w:cs="Times New Roman"/>
          <w:color w:val="000000"/>
          <w:sz w:val="28"/>
          <w:szCs w:val="28"/>
          <w:lang w:eastAsia="ru-RU"/>
        </w:rPr>
        <w:t> </w:t>
      </w:r>
      <w:proofErr w:type="spellStart"/>
      <w:r w:rsidR="000437F9">
        <w:rPr>
          <w:rFonts w:ascii="Times New Roman" w:hAnsi="Times New Roman" w:cs="Times New Roman"/>
          <w:color w:val="000000"/>
          <w:sz w:val="28"/>
          <w:szCs w:val="28"/>
          <w:lang w:eastAsia="ru-RU"/>
        </w:rPr>
        <w:t>тыс.тенге</w:t>
      </w:r>
      <w:proofErr w:type="spellEnd"/>
      <w:r w:rsidRPr="004A4765">
        <w:rPr>
          <w:rFonts w:ascii="Times New Roman" w:hAnsi="Times New Roman" w:cs="Times New Roman"/>
          <w:color w:val="000000"/>
          <w:sz w:val="28"/>
          <w:szCs w:val="28"/>
          <w:lang w:eastAsia="ru-RU"/>
        </w:rPr>
        <w:t xml:space="preserve"> – </w:t>
      </w:r>
      <w:proofErr w:type="spellStart"/>
      <w:r w:rsidRPr="004A4765">
        <w:rPr>
          <w:rFonts w:ascii="Times New Roman" w:hAnsi="Times New Roman" w:cs="Times New Roman"/>
          <w:color w:val="000000"/>
          <w:sz w:val="28"/>
          <w:szCs w:val="28"/>
          <w:lang w:eastAsia="ru-RU"/>
        </w:rPr>
        <w:t>неосвоение</w:t>
      </w:r>
      <w:proofErr w:type="spellEnd"/>
      <w:r w:rsidRPr="004A4765">
        <w:rPr>
          <w:rFonts w:ascii="Times New Roman" w:hAnsi="Times New Roman" w:cs="Times New Roman"/>
          <w:color w:val="000000"/>
          <w:sz w:val="28"/>
          <w:szCs w:val="28"/>
          <w:lang w:eastAsia="ru-RU"/>
        </w:rPr>
        <w:t>, в том числе: 612 215,2</w:t>
      </w:r>
      <w:r w:rsidR="000437F9">
        <w:rPr>
          <w:rFonts w:ascii="Times New Roman" w:hAnsi="Times New Roman" w:cs="Times New Roman"/>
          <w:color w:val="000000"/>
          <w:sz w:val="28"/>
          <w:szCs w:val="28"/>
          <w:lang w:eastAsia="ru-RU"/>
        </w:rPr>
        <w:t> </w:t>
      </w:r>
      <w:proofErr w:type="spellStart"/>
      <w:r w:rsidR="000437F9">
        <w:rPr>
          <w:rFonts w:ascii="Times New Roman" w:hAnsi="Times New Roman" w:cs="Times New Roman"/>
          <w:color w:val="000000"/>
          <w:sz w:val="28"/>
          <w:szCs w:val="28"/>
          <w:lang w:eastAsia="ru-RU"/>
        </w:rPr>
        <w:t>тыс.тенге</w:t>
      </w:r>
      <w:proofErr w:type="spellEnd"/>
      <w:r w:rsidRPr="004A4765">
        <w:rPr>
          <w:rFonts w:ascii="Times New Roman" w:hAnsi="Times New Roman" w:cs="Times New Roman"/>
          <w:color w:val="000000"/>
          <w:sz w:val="28"/>
          <w:szCs w:val="28"/>
          <w:lang w:eastAsia="ru-RU"/>
        </w:rPr>
        <w:t xml:space="preserve"> </w:t>
      </w:r>
      <w:r w:rsidRPr="004A4765">
        <w:rPr>
          <w:rFonts w:ascii="Times New Roman" w:hAnsi="Times New Roman" w:cs="Times New Roman"/>
          <w:color w:val="000000"/>
          <w:sz w:val="28"/>
          <w:szCs w:val="28"/>
          <w:lang w:eastAsia="ru-RU"/>
        </w:rPr>
        <w:lastRenderedPageBreak/>
        <w:t>- по г.</w:t>
      </w:r>
      <w:r w:rsidR="000437F9">
        <w:rPr>
          <w:rFonts w:ascii="Times New Roman" w:hAnsi="Times New Roman" w:cs="Times New Roman"/>
          <w:color w:val="000000"/>
          <w:sz w:val="28"/>
          <w:szCs w:val="28"/>
          <w:lang w:eastAsia="ru-RU"/>
        </w:rPr>
        <w:t> </w:t>
      </w:r>
      <w:proofErr w:type="spellStart"/>
      <w:r w:rsidRPr="004A4765">
        <w:rPr>
          <w:rFonts w:ascii="Times New Roman" w:hAnsi="Times New Roman" w:cs="Times New Roman"/>
          <w:color w:val="000000"/>
          <w:sz w:val="28"/>
          <w:szCs w:val="28"/>
          <w:lang w:eastAsia="ru-RU"/>
        </w:rPr>
        <w:t>Нур</w:t>
      </w:r>
      <w:proofErr w:type="spellEnd"/>
      <w:r w:rsidRPr="004A4765">
        <w:rPr>
          <w:rFonts w:ascii="Times New Roman" w:hAnsi="Times New Roman" w:cs="Times New Roman"/>
          <w:color w:val="000000"/>
          <w:sz w:val="28"/>
          <w:szCs w:val="28"/>
          <w:lang w:eastAsia="ru-RU"/>
        </w:rPr>
        <w:t>-</w:t>
      </w:r>
      <w:r w:rsidRPr="00911144">
        <w:rPr>
          <w:rFonts w:ascii="Times New Roman" w:hAnsi="Times New Roman" w:cs="Times New Roman"/>
          <w:color w:val="000000"/>
          <w:sz w:val="28"/>
          <w:szCs w:val="28"/>
          <w:lang w:eastAsia="ru-RU"/>
        </w:rPr>
        <w:t>Султан в связи с длительным проведением процедур заключения договоров, дополнительных соглашений; 720 681,9</w:t>
      </w:r>
      <w:r w:rsidR="000437F9">
        <w:rPr>
          <w:rFonts w:ascii="Times New Roman" w:hAnsi="Times New Roman" w:cs="Times New Roman"/>
          <w:color w:val="000000"/>
          <w:sz w:val="28"/>
          <w:szCs w:val="28"/>
          <w:lang w:eastAsia="ru-RU"/>
        </w:rPr>
        <w:t> </w:t>
      </w:r>
      <w:proofErr w:type="spellStart"/>
      <w:r w:rsidR="000437F9">
        <w:rPr>
          <w:rFonts w:ascii="Times New Roman" w:hAnsi="Times New Roman" w:cs="Times New Roman"/>
          <w:color w:val="000000"/>
          <w:sz w:val="28"/>
          <w:szCs w:val="28"/>
          <w:lang w:eastAsia="ru-RU"/>
        </w:rPr>
        <w:t>тыс.тенге</w:t>
      </w:r>
      <w:proofErr w:type="spellEnd"/>
      <w:r w:rsidR="000437F9">
        <w:rPr>
          <w:rFonts w:ascii="Times New Roman" w:hAnsi="Times New Roman" w:cs="Times New Roman"/>
          <w:color w:val="000000"/>
          <w:sz w:val="28"/>
          <w:szCs w:val="28"/>
          <w:lang w:eastAsia="ru-RU"/>
        </w:rPr>
        <w:t xml:space="preserve"> </w:t>
      </w:r>
      <w:r w:rsidRPr="00911144">
        <w:rPr>
          <w:rFonts w:ascii="Times New Roman" w:hAnsi="Times New Roman" w:cs="Times New Roman"/>
          <w:color w:val="000000"/>
          <w:sz w:val="28"/>
          <w:szCs w:val="28"/>
          <w:lang w:eastAsia="ru-RU"/>
        </w:rPr>
        <w:t>–</w:t>
      </w:r>
      <w:r w:rsidR="000437F9">
        <w:rPr>
          <w:rFonts w:ascii="Times New Roman" w:hAnsi="Times New Roman" w:cs="Times New Roman"/>
          <w:color w:val="000000"/>
          <w:sz w:val="28"/>
          <w:szCs w:val="28"/>
          <w:lang w:eastAsia="ru-RU"/>
        </w:rPr>
        <w:t xml:space="preserve"> </w:t>
      </w:r>
      <w:r w:rsidRPr="00911144">
        <w:rPr>
          <w:rFonts w:ascii="Times New Roman" w:hAnsi="Times New Roman" w:cs="Times New Roman"/>
          <w:color w:val="000000"/>
          <w:sz w:val="28"/>
          <w:szCs w:val="28"/>
          <w:lang w:eastAsia="ru-RU"/>
        </w:rPr>
        <w:t xml:space="preserve">в </w:t>
      </w:r>
      <w:proofErr w:type="spellStart"/>
      <w:r w:rsidRPr="00911144">
        <w:rPr>
          <w:rFonts w:ascii="Times New Roman" w:hAnsi="Times New Roman" w:cs="Times New Roman"/>
          <w:color w:val="000000"/>
          <w:sz w:val="28"/>
          <w:szCs w:val="28"/>
          <w:lang w:eastAsia="ru-RU"/>
        </w:rPr>
        <w:t>Акмолинской</w:t>
      </w:r>
      <w:proofErr w:type="spellEnd"/>
      <w:r w:rsidRPr="00911144">
        <w:rPr>
          <w:rFonts w:ascii="Times New Roman" w:hAnsi="Times New Roman" w:cs="Times New Roman"/>
          <w:color w:val="000000"/>
          <w:sz w:val="28"/>
          <w:szCs w:val="28"/>
          <w:lang w:eastAsia="ru-RU"/>
        </w:rPr>
        <w:t>, Карагандинской, Костанайской, Павлодарской, областей, в связи отставанием от графика производства работ (оказание услуг); 315 998,9</w:t>
      </w:r>
      <w:r w:rsidR="000437F9">
        <w:rPr>
          <w:rFonts w:ascii="Times New Roman" w:hAnsi="Times New Roman" w:cs="Times New Roman"/>
          <w:color w:val="000000"/>
          <w:sz w:val="28"/>
          <w:szCs w:val="28"/>
          <w:lang w:eastAsia="ru-RU"/>
        </w:rPr>
        <w:t> </w:t>
      </w:r>
      <w:proofErr w:type="spellStart"/>
      <w:r w:rsidR="000437F9">
        <w:rPr>
          <w:rFonts w:ascii="Times New Roman" w:hAnsi="Times New Roman" w:cs="Times New Roman"/>
          <w:color w:val="000000"/>
          <w:sz w:val="28"/>
          <w:szCs w:val="28"/>
          <w:lang w:eastAsia="ru-RU"/>
        </w:rPr>
        <w:t>тыс.тенге</w:t>
      </w:r>
      <w:proofErr w:type="spellEnd"/>
      <w:r w:rsidRPr="00911144">
        <w:rPr>
          <w:rFonts w:ascii="Times New Roman" w:hAnsi="Times New Roman" w:cs="Times New Roman"/>
          <w:color w:val="000000"/>
          <w:sz w:val="28"/>
          <w:szCs w:val="28"/>
          <w:lang w:eastAsia="ru-RU"/>
        </w:rPr>
        <w:t xml:space="preserve"> – по Актюбинской и Карагандинской областям и г.</w:t>
      </w:r>
      <w:r w:rsidR="000437F9">
        <w:rPr>
          <w:rFonts w:ascii="Times New Roman" w:hAnsi="Times New Roman" w:cs="Times New Roman"/>
          <w:color w:val="000000"/>
          <w:sz w:val="28"/>
          <w:szCs w:val="28"/>
          <w:lang w:eastAsia="ru-RU"/>
        </w:rPr>
        <w:t> </w:t>
      </w:r>
      <w:proofErr w:type="spellStart"/>
      <w:r w:rsidRPr="00911144">
        <w:rPr>
          <w:rFonts w:ascii="Times New Roman" w:hAnsi="Times New Roman" w:cs="Times New Roman"/>
          <w:color w:val="000000"/>
          <w:sz w:val="28"/>
          <w:szCs w:val="28"/>
          <w:lang w:eastAsia="ru-RU"/>
        </w:rPr>
        <w:t>Нур</w:t>
      </w:r>
      <w:proofErr w:type="spellEnd"/>
      <w:r w:rsidRPr="00911144">
        <w:rPr>
          <w:rFonts w:ascii="Times New Roman" w:hAnsi="Times New Roman" w:cs="Times New Roman"/>
          <w:color w:val="000000"/>
          <w:sz w:val="28"/>
          <w:szCs w:val="28"/>
          <w:lang w:eastAsia="ru-RU"/>
        </w:rPr>
        <w:t>-Султан в связи с отсутствием или непредставлением документов подтверждающих обоснованность платежа; 184 800,0</w:t>
      </w:r>
      <w:r w:rsidR="000437F9">
        <w:rPr>
          <w:rFonts w:ascii="Times New Roman" w:hAnsi="Times New Roman" w:cs="Times New Roman"/>
          <w:color w:val="000000"/>
          <w:sz w:val="28"/>
          <w:szCs w:val="28"/>
          <w:lang w:eastAsia="ru-RU"/>
        </w:rPr>
        <w:t> </w:t>
      </w:r>
      <w:proofErr w:type="spellStart"/>
      <w:r w:rsidR="000437F9">
        <w:rPr>
          <w:rFonts w:ascii="Times New Roman" w:hAnsi="Times New Roman" w:cs="Times New Roman"/>
          <w:color w:val="000000"/>
          <w:sz w:val="28"/>
          <w:szCs w:val="28"/>
          <w:lang w:eastAsia="ru-RU"/>
        </w:rPr>
        <w:t>тыс.тенге</w:t>
      </w:r>
      <w:proofErr w:type="spellEnd"/>
      <w:r w:rsidRPr="00911144">
        <w:rPr>
          <w:rFonts w:ascii="Times New Roman" w:hAnsi="Times New Roman" w:cs="Times New Roman"/>
          <w:color w:val="000000"/>
          <w:sz w:val="28"/>
          <w:szCs w:val="28"/>
          <w:lang w:eastAsia="ru-RU"/>
        </w:rPr>
        <w:t xml:space="preserve"> по Карагандинской области в связи с несостоявшимся конкурсами по государственным закупкам; 13,6</w:t>
      </w:r>
      <w:r w:rsidR="000437F9">
        <w:rPr>
          <w:rFonts w:ascii="Times New Roman" w:hAnsi="Times New Roman" w:cs="Times New Roman"/>
          <w:color w:val="000000"/>
          <w:sz w:val="28"/>
          <w:szCs w:val="28"/>
          <w:lang w:eastAsia="ru-RU"/>
        </w:rPr>
        <w:t> </w:t>
      </w:r>
      <w:proofErr w:type="spellStart"/>
      <w:r w:rsidR="000437F9">
        <w:rPr>
          <w:rFonts w:ascii="Times New Roman" w:hAnsi="Times New Roman" w:cs="Times New Roman"/>
          <w:color w:val="000000"/>
          <w:sz w:val="28"/>
          <w:szCs w:val="28"/>
          <w:lang w:eastAsia="ru-RU"/>
        </w:rPr>
        <w:t>тыс.тенге</w:t>
      </w:r>
      <w:proofErr w:type="spellEnd"/>
      <w:r w:rsidRPr="00911144">
        <w:rPr>
          <w:rFonts w:ascii="Times New Roman" w:hAnsi="Times New Roman" w:cs="Times New Roman"/>
          <w:color w:val="000000"/>
          <w:sz w:val="28"/>
          <w:szCs w:val="28"/>
          <w:lang w:eastAsia="ru-RU"/>
        </w:rPr>
        <w:t xml:space="preserve"> – по Алматинской,  </w:t>
      </w:r>
      <w:proofErr w:type="spellStart"/>
      <w:r w:rsidRPr="00911144">
        <w:rPr>
          <w:rFonts w:ascii="Times New Roman" w:hAnsi="Times New Roman" w:cs="Times New Roman"/>
          <w:color w:val="000000"/>
          <w:sz w:val="28"/>
          <w:szCs w:val="28"/>
          <w:lang w:eastAsia="ru-RU"/>
        </w:rPr>
        <w:t>Жамбылской</w:t>
      </w:r>
      <w:proofErr w:type="spellEnd"/>
      <w:r w:rsidRPr="00911144">
        <w:rPr>
          <w:rFonts w:ascii="Times New Roman" w:hAnsi="Times New Roman" w:cs="Times New Roman"/>
          <w:color w:val="000000"/>
          <w:sz w:val="28"/>
          <w:szCs w:val="28"/>
          <w:lang w:eastAsia="ru-RU"/>
        </w:rPr>
        <w:t xml:space="preserve"> областям и г.</w:t>
      </w:r>
      <w:r w:rsidR="000437F9">
        <w:rPr>
          <w:rFonts w:ascii="Times New Roman" w:hAnsi="Times New Roman" w:cs="Times New Roman"/>
          <w:color w:val="000000"/>
          <w:sz w:val="28"/>
          <w:szCs w:val="28"/>
          <w:lang w:eastAsia="ru-RU"/>
        </w:rPr>
        <w:t> </w:t>
      </w:r>
      <w:r w:rsidRPr="00911144">
        <w:rPr>
          <w:rFonts w:ascii="Times New Roman" w:hAnsi="Times New Roman" w:cs="Times New Roman"/>
          <w:color w:val="000000"/>
          <w:sz w:val="28"/>
          <w:szCs w:val="28"/>
          <w:lang w:eastAsia="ru-RU"/>
        </w:rPr>
        <w:t>Алматы  оплата произведена за фактически оказанный объем услуг.</w:t>
      </w:r>
      <w:r w:rsidRPr="00485475">
        <w:rPr>
          <w:rFonts w:ascii="Times New Roman" w:hAnsi="Times New Roman" w:cs="Times New Roman"/>
          <w:color w:val="000000"/>
          <w:sz w:val="28"/>
          <w:szCs w:val="28"/>
          <w:lang w:eastAsia="ru-RU"/>
        </w:rPr>
        <w:t xml:space="preserve"> </w:t>
      </w:r>
    </w:p>
    <w:p w14:paraId="433E358E" w14:textId="3486DCC1"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sz w:val="28"/>
          <w:szCs w:val="28"/>
        </w:rPr>
      </w:pPr>
      <w:r w:rsidRPr="00D20EB6">
        <w:rPr>
          <w:rFonts w:ascii="Times New Roman" w:eastAsia="Calibri" w:hAnsi="Times New Roman" w:cs="Times New Roman"/>
          <w:sz w:val="28"/>
          <w:szCs w:val="28"/>
        </w:rPr>
        <w:t xml:space="preserve">В 2020 году в рамках </w:t>
      </w:r>
      <w:r w:rsidRPr="00580369">
        <w:rPr>
          <w:rFonts w:ascii="Times New Roman" w:eastAsia="Calibri" w:hAnsi="Times New Roman" w:cs="Times New Roman"/>
          <w:sz w:val="28"/>
          <w:szCs w:val="28"/>
        </w:rPr>
        <w:t>облигационных займов акиматами</w:t>
      </w:r>
      <w:r w:rsidRPr="00D20EB6">
        <w:rPr>
          <w:rFonts w:ascii="Times New Roman" w:eastAsia="Calibri" w:hAnsi="Times New Roman" w:cs="Times New Roman"/>
          <w:sz w:val="28"/>
          <w:szCs w:val="28"/>
        </w:rPr>
        <w:t xml:space="preserve"> привлечено </w:t>
      </w:r>
      <w:r w:rsidRPr="00580369">
        <w:rPr>
          <w:rFonts w:ascii="Times New Roman" w:eastAsia="Calibri" w:hAnsi="Times New Roman" w:cs="Times New Roman"/>
          <w:sz w:val="28"/>
          <w:szCs w:val="28"/>
        </w:rPr>
        <w:t>281 163 729,0</w:t>
      </w:r>
      <w:r w:rsidR="000437F9">
        <w:rPr>
          <w:rFonts w:ascii="Times New Roman" w:eastAsia="Calibri" w:hAnsi="Times New Roman" w:cs="Times New Roman"/>
          <w:sz w:val="28"/>
          <w:szCs w:val="28"/>
        </w:rPr>
        <w:t> </w:t>
      </w:r>
      <w:proofErr w:type="spellStart"/>
      <w:r w:rsidR="000437F9">
        <w:rPr>
          <w:rFonts w:ascii="Times New Roman" w:eastAsia="Calibri" w:hAnsi="Times New Roman" w:cs="Times New Roman"/>
          <w:sz w:val="28"/>
          <w:szCs w:val="28"/>
        </w:rPr>
        <w:t>тыс.тенге</w:t>
      </w:r>
      <w:proofErr w:type="spellEnd"/>
      <w:r w:rsidRPr="00D20EB6">
        <w:rPr>
          <w:rFonts w:ascii="Times New Roman" w:eastAsia="Calibri" w:hAnsi="Times New Roman" w:cs="Times New Roman"/>
          <w:sz w:val="28"/>
          <w:szCs w:val="28"/>
        </w:rPr>
        <w:t xml:space="preserve"> на строительство </w:t>
      </w:r>
      <w:r w:rsidRPr="00580369">
        <w:rPr>
          <w:rFonts w:ascii="Times New Roman" w:eastAsia="Calibri" w:hAnsi="Times New Roman" w:cs="Times New Roman"/>
          <w:sz w:val="28"/>
          <w:szCs w:val="28"/>
        </w:rPr>
        <w:t>24</w:t>
      </w:r>
      <w:r>
        <w:rPr>
          <w:rFonts w:ascii="Times New Roman" w:eastAsia="Calibri" w:hAnsi="Times New Roman" w:cs="Times New Roman"/>
          <w:sz w:val="28"/>
          <w:szCs w:val="28"/>
        </w:rPr>
        <w:t> </w:t>
      </w:r>
      <w:r w:rsidRPr="00580369">
        <w:rPr>
          <w:rFonts w:ascii="Times New Roman" w:eastAsia="Calibri" w:hAnsi="Times New Roman" w:cs="Times New Roman"/>
          <w:sz w:val="28"/>
          <w:szCs w:val="28"/>
        </w:rPr>
        <w:t>452 квартир</w:t>
      </w:r>
      <w:r w:rsidRPr="00D20EB6">
        <w:rPr>
          <w:rFonts w:ascii="Times New Roman" w:eastAsia="Calibri" w:hAnsi="Times New Roman" w:cs="Times New Roman"/>
          <w:sz w:val="28"/>
          <w:szCs w:val="28"/>
        </w:rPr>
        <w:t xml:space="preserve">, в </w:t>
      </w:r>
      <w:proofErr w:type="spellStart"/>
      <w:r w:rsidRPr="00D20EB6">
        <w:rPr>
          <w:rFonts w:ascii="Times New Roman" w:eastAsia="Calibri" w:hAnsi="Times New Roman" w:cs="Times New Roman"/>
          <w:sz w:val="28"/>
          <w:szCs w:val="28"/>
        </w:rPr>
        <w:t>т.ч</w:t>
      </w:r>
      <w:proofErr w:type="spellEnd"/>
      <w:r w:rsidRPr="00D20EB6">
        <w:rPr>
          <w:rFonts w:ascii="Times New Roman" w:eastAsia="Calibri" w:hAnsi="Times New Roman" w:cs="Times New Roman"/>
          <w:sz w:val="28"/>
          <w:szCs w:val="28"/>
        </w:rPr>
        <w:t>:</w:t>
      </w:r>
    </w:p>
    <w:p w14:paraId="4499692B" w14:textId="4CE01F0E"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sz w:val="28"/>
          <w:szCs w:val="28"/>
        </w:rPr>
      </w:pPr>
      <w:r w:rsidRPr="00D20EB6">
        <w:rPr>
          <w:rFonts w:ascii="Times New Roman" w:eastAsia="Calibri" w:hAnsi="Times New Roman" w:cs="Times New Roman"/>
          <w:sz w:val="28"/>
          <w:szCs w:val="28"/>
        </w:rPr>
        <w:t>- 101</w:t>
      </w:r>
      <w:r w:rsidRPr="00580369">
        <w:rPr>
          <w:rFonts w:ascii="Times New Roman" w:eastAsia="Calibri" w:hAnsi="Times New Roman" w:cs="Times New Roman"/>
          <w:sz w:val="28"/>
          <w:szCs w:val="28"/>
        </w:rPr>
        <w:t> 200 000,0</w:t>
      </w:r>
      <w:r w:rsidR="000437F9">
        <w:rPr>
          <w:rFonts w:ascii="Times New Roman" w:eastAsia="Calibri" w:hAnsi="Times New Roman" w:cs="Times New Roman"/>
          <w:sz w:val="28"/>
          <w:szCs w:val="28"/>
        </w:rPr>
        <w:t> </w:t>
      </w:r>
      <w:proofErr w:type="spellStart"/>
      <w:r w:rsidR="000437F9">
        <w:rPr>
          <w:rFonts w:ascii="Times New Roman" w:eastAsia="Calibri" w:hAnsi="Times New Roman" w:cs="Times New Roman"/>
          <w:sz w:val="28"/>
          <w:szCs w:val="28"/>
        </w:rPr>
        <w:t>тыс.тенге</w:t>
      </w:r>
      <w:proofErr w:type="spellEnd"/>
      <w:r w:rsidRPr="00D20EB6">
        <w:rPr>
          <w:rFonts w:ascii="Times New Roman" w:eastAsia="Calibri" w:hAnsi="Times New Roman" w:cs="Times New Roman"/>
          <w:sz w:val="28"/>
          <w:szCs w:val="28"/>
        </w:rPr>
        <w:t xml:space="preserve"> (по ставке 035</w:t>
      </w:r>
      <w:r>
        <w:rPr>
          <w:rFonts w:ascii="Times New Roman" w:eastAsia="Calibri" w:hAnsi="Times New Roman" w:cs="Times New Roman"/>
          <w:sz w:val="28"/>
          <w:szCs w:val="28"/>
        </w:rPr>
        <w:t> %</w:t>
      </w:r>
      <w:r w:rsidRPr="00D20EB6">
        <w:rPr>
          <w:rFonts w:ascii="Times New Roman" w:eastAsia="Calibri" w:hAnsi="Times New Roman" w:cs="Times New Roman"/>
          <w:sz w:val="28"/>
          <w:szCs w:val="28"/>
        </w:rPr>
        <w:t>) на строительство 9</w:t>
      </w:r>
      <w:r>
        <w:rPr>
          <w:rFonts w:ascii="Times New Roman" w:eastAsia="Calibri" w:hAnsi="Times New Roman" w:cs="Times New Roman"/>
          <w:sz w:val="28"/>
          <w:szCs w:val="28"/>
        </w:rPr>
        <w:t> </w:t>
      </w:r>
      <w:r w:rsidRPr="00D20EB6">
        <w:rPr>
          <w:rFonts w:ascii="Times New Roman" w:eastAsia="Calibri" w:hAnsi="Times New Roman" w:cs="Times New Roman"/>
          <w:sz w:val="28"/>
          <w:szCs w:val="28"/>
        </w:rPr>
        <w:t>300 квартир (</w:t>
      </w:r>
      <w:r w:rsidRPr="00580369">
        <w:rPr>
          <w:rFonts w:ascii="Times New Roman" w:eastAsia="Calibri" w:hAnsi="Times New Roman" w:cs="Times New Roman"/>
          <w:sz w:val="28"/>
          <w:szCs w:val="28"/>
        </w:rPr>
        <w:t xml:space="preserve">фактически </w:t>
      </w:r>
      <w:r w:rsidRPr="00D20EB6">
        <w:rPr>
          <w:rFonts w:ascii="Times New Roman" w:eastAsia="Calibri" w:hAnsi="Times New Roman" w:cs="Times New Roman"/>
          <w:sz w:val="28"/>
          <w:szCs w:val="28"/>
        </w:rPr>
        <w:t>сдано 8</w:t>
      </w:r>
      <w:r w:rsidR="000437F9">
        <w:rPr>
          <w:rFonts w:ascii="Times New Roman" w:eastAsia="Calibri" w:hAnsi="Times New Roman" w:cs="Times New Roman"/>
          <w:sz w:val="28"/>
          <w:szCs w:val="28"/>
        </w:rPr>
        <w:t> </w:t>
      </w:r>
      <w:r w:rsidRPr="00D20EB6">
        <w:rPr>
          <w:rFonts w:ascii="Times New Roman" w:eastAsia="Calibri" w:hAnsi="Times New Roman" w:cs="Times New Roman"/>
          <w:sz w:val="28"/>
          <w:szCs w:val="28"/>
        </w:rPr>
        <w:t xml:space="preserve">681 квартир); </w:t>
      </w:r>
    </w:p>
    <w:p w14:paraId="4C6475A1" w14:textId="082452E1"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sz w:val="28"/>
          <w:szCs w:val="28"/>
        </w:rPr>
      </w:pPr>
      <w:r w:rsidRPr="00D20EB6">
        <w:rPr>
          <w:rFonts w:ascii="Times New Roman" w:eastAsia="Calibri" w:hAnsi="Times New Roman" w:cs="Times New Roman"/>
          <w:sz w:val="28"/>
          <w:szCs w:val="28"/>
        </w:rPr>
        <w:t>- 180</w:t>
      </w:r>
      <w:r w:rsidRPr="00580369">
        <w:rPr>
          <w:rFonts w:ascii="Times New Roman" w:eastAsia="Calibri" w:hAnsi="Times New Roman" w:cs="Times New Roman"/>
          <w:sz w:val="28"/>
          <w:szCs w:val="28"/>
        </w:rPr>
        <w:t> 000 000,0</w:t>
      </w:r>
      <w:r w:rsidR="000437F9">
        <w:rPr>
          <w:rFonts w:ascii="Times New Roman" w:eastAsia="Calibri" w:hAnsi="Times New Roman" w:cs="Times New Roman"/>
          <w:sz w:val="28"/>
          <w:szCs w:val="28"/>
        </w:rPr>
        <w:t> </w:t>
      </w:r>
      <w:proofErr w:type="spellStart"/>
      <w:r w:rsidR="000437F9">
        <w:rPr>
          <w:rFonts w:ascii="Times New Roman" w:eastAsia="Calibri" w:hAnsi="Times New Roman" w:cs="Times New Roman"/>
          <w:sz w:val="28"/>
          <w:szCs w:val="28"/>
        </w:rPr>
        <w:t>тыс.тенге</w:t>
      </w:r>
      <w:proofErr w:type="spellEnd"/>
      <w:r w:rsidRPr="00D20EB6">
        <w:rPr>
          <w:rFonts w:ascii="Times New Roman" w:eastAsia="Calibri" w:hAnsi="Times New Roman" w:cs="Times New Roman"/>
          <w:sz w:val="28"/>
          <w:szCs w:val="28"/>
        </w:rPr>
        <w:t xml:space="preserve"> (по ставк</w:t>
      </w:r>
      <w:r>
        <w:rPr>
          <w:rFonts w:ascii="Times New Roman" w:eastAsia="Calibri" w:hAnsi="Times New Roman" w:cs="Times New Roman"/>
          <w:sz w:val="28"/>
          <w:szCs w:val="28"/>
        </w:rPr>
        <w:t>е 4,25 %) на строительство 15 </w:t>
      </w:r>
      <w:r w:rsidRPr="00580369">
        <w:rPr>
          <w:rFonts w:ascii="Times New Roman" w:eastAsia="Calibri" w:hAnsi="Times New Roman" w:cs="Times New Roman"/>
          <w:sz w:val="28"/>
          <w:szCs w:val="28"/>
        </w:rPr>
        <w:t>152</w:t>
      </w:r>
      <w:r w:rsidRPr="00D20EB6">
        <w:rPr>
          <w:rFonts w:ascii="Times New Roman" w:eastAsia="Calibri" w:hAnsi="Times New Roman" w:cs="Times New Roman"/>
          <w:sz w:val="28"/>
          <w:szCs w:val="28"/>
        </w:rPr>
        <w:t xml:space="preserve"> квартир (</w:t>
      </w:r>
      <w:r w:rsidRPr="00580369">
        <w:rPr>
          <w:rFonts w:ascii="Times New Roman" w:eastAsia="Calibri" w:hAnsi="Times New Roman" w:cs="Times New Roman"/>
          <w:sz w:val="28"/>
          <w:szCs w:val="28"/>
        </w:rPr>
        <w:t xml:space="preserve">фактически </w:t>
      </w:r>
      <w:r>
        <w:rPr>
          <w:rFonts w:ascii="Times New Roman" w:eastAsia="Calibri" w:hAnsi="Times New Roman" w:cs="Times New Roman"/>
          <w:sz w:val="28"/>
          <w:szCs w:val="28"/>
        </w:rPr>
        <w:t xml:space="preserve">сдано 9 </w:t>
      </w:r>
      <w:r w:rsidRPr="00580369">
        <w:rPr>
          <w:rFonts w:ascii="Times New Roman" w:eastAsia="Calibri" w:hAnsi="Times New Roman" w:cs="Times New Roman"/>
          <w:sz w:val="28"/>
          <w:szCs w:val="28"/>
        </w:rPr>
        <w:t>678</w:t>
      </w:r>
      <w:r w:rsidRPr="00D20EB6">
        <w:rPr>
          <w:rFonts w:ascii="Times New Roman" w:eastAsia="Calibri" w:hAnsi="Times New Roman" w:cs="Times New Roman"/>
          <w:sz w:val="28"/>
          <w:szCs w:val="28"/>
        </w:rPr>
        <w:t xml:space="preserve"> квартир).</w:t>
      </w:r>
    </w:p>
    <w:p w14:paraId="4501879E" w14:textId="77777777" w:rsidR="00DF567D" w:rsidRPr="00580369"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i/>
          <w:sz w:val="24"/>
          <w:szCs w:val="24"/>
        </w:rPr>
      </w:pPr>
      <w:r w:rsidRPr="00580369">
        <w:rPr>
          <w:rFonts w:ascii="Times New Roman" w:hAnsi="Times New Roman" w:cs="Times New Roman"/>
          <w:sz w:val="28"/>
          <w:szCs w:val="28"/>
        </w:rPr>
        <w:t xml:space="preserve">- за счет одобрения 10 448 заявителям выдачи льготных займов по системе </w:t>
      </w:r>
      <w:proofErr w:type="spellStart"/>
      <w:r w:rsidRPr="00580369">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w:t>
      </w:r>
      <w:r w:rsidRPr="00580369">
        <w:rPr>
          <w:rFonts w:ascii="Times New Roman" w:hAnsi="Times New Roman" w:cs="Times New Roman"/>
          <w:sz w:val="28"/>
          <w:szCs w:val="28"/>
        </w:rPr>
        <w:t xml:space="preserve">- строительных сбережений </w:t>
      </w:r>
      <w:r w:rsidRPr="00580369">
        <w:rPr>
          <w:rFonts w:ascii="Times New Roman" w:eastAsia="Calibri" w:hAnsi="Times New Roman" w:cs="Times New Roman"/>
          <w:i/>
          <w:sz w:val="24"/>
          <w:szCs w:val="24"/>
        </w:rPr>
        <w:t>(план 15916 жилищ, показатель исполнен на 65,6</w:t>
      </w:r>
      <w:r>
        <w:rPr>
          <w:rFonts w:ascii="Times New Roman" w:eastAsia="Calibri" w:hAnsi="Times New Roman" w:cs="Times New Roman"/>
          <w:i/>
          <w:sz w:val="24"/>
          <w:szCs w:val="24"/>
        </w:rPr>
        <w:t> %</w:t>
      </w:r>
      <w:r w:rsidRPr="00580369">
        <w:rPr>
          <w:rFonts w:ascii="Times New Roman" w:eastAsia="Calibri" w:hAnsi="Times New Roman" w:cs="Times New Roman"/>
          <w:i/>
          <w:sz w:val="24"/>
          <w:szCs w:val="24"/>
        </w:rPr>
        <w:t>)</w:t>
      </w:r>
    </w:p>
    <w:p w14:paraId="66BC81FA" w14:textId="5869A43B" w:rsidR="00DF567D" w:rsidRPr="00580369"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8"/>
          <w:szCs w:val="28"/>
          <w:lang w:val="kk-KZ"/>
        </w:rPr>
      </w:pPr>
      <w:r w:rsidRPr="00D15815">
        <w:rPr>
          <w:rFonts w:ascii="Times New Roman" w:hAnsi="Times New Roman" w:cs="Times New Roman"/>
          <w:sz w:val="28"/>
          <w:szCs w:val="28"/>
          <w:lang w:val="kk-KZ"/>
        </w:rPr>
        <w:t xml:space="preserve"> На льготное кредитование участников Программы в отчетном году был</w:t>
      </w:r>
      <w:r>
        <w:rPr>
          <w:rFonts w:ascii="Times New Roman" w:hAnsi="Times New Roman" w:cs="Times New Roman"/>
          <w:sz w:val="28"/>
          <w:szCs w:val="28"/>
          <w:lang w:val="kk-KZ"/>
        </w:rPr>
        <w:t>о выделено</w:t>
      </w:r>
      <w:r w:rsidRPr="00D15815">
        <w:rPr>
          <w:rFonts w:ascii="Times New Roman" w:hAnsi="Times New Roman" w:cs="Times New Roman"/>
          <w:sz w:val="28"/>
          <w:szCs w:val="28"/>
          <w:lang w:val="kk-KZ"/>
        </w:rPr>
        <w:t xml:space="preserve"> </w:t>
      </w:r>
      <w:r w:rsidRPr="00580369">
        <w:rPr>
          <w:rFonts w:ascii="Times New Roman" w:hAnsi="Times New Roman" w:cs="Times New Roman"/>
          <w:sz w:val="28"/>
          <w:szCs w:val="28"/>
          <w:lang w:val="kk-KZ"/>
        </w:rPr>
        <w:t>из республиканского бюджета финансирование АО</w:t>
      </w:r>
      <w:r w:rsidR="000437F9">
        <w:rPr>
          <w:rFonts w:ascii="Times New Roman" w:hAnsi="Times New Roman" w:cs="Times New Roman"/>
          <w:sz w:val="28"/>
          <w:szCs w:val="28"/>
          <w:lang w:val="kk-KZ"/>
        </w:rPr>
        <w:t xml:space="preserve"> </w:t>
      </w:r>
      <w:r w:rsidRPr="00580369">
        <w:rPr>
          <w:rFonts w:ascii="Times New Roman" w:hAnsi="Times New Roman" w:cs="Times New Roman"/>
          <w:sz w:val="28"/>
          <w:szCs w:val="28"/>
          <w:lang w:val="kk-KZ"/>
        </w:rPr>
        <w:t>«Отбасы</w:t>
      </w:r>
      <w:r w:rsidR="000437F9">
        <w:rPr>
          <w:rFonts w:ascii="Times New Roman" w:hAnsi="Times New Roman" w:cs="Times New Roman"/>
          <w:sz w:val="28"/>
          <w:szCs w:val="28"/>
          <w:lang w:val="kk-KZ"/>
        </w:rPr>
        <w:t xml:space="preserve"> </w:t>
      </w:r>
      <w:r w:rsidRPr="00580369">
        <w:rPr>
          <w:rFonts w:ascii="Times New Roman" w:hAnsi="Times New Roman" w:cs="Times New Roman"/>
          <w:sz w:val="28"/>
          <w:szCs w:val="28"/>
          <w:lang w:val="kk-KZ"/>
        </w:rPr>
        <w:t>банк» в размере 59 000 000,0</w:t>
      </w:r>
      <w:r w:rsidR="000437F9">
        <w:rPr>
          <w:rFonts w:ascii="Times New Roman" w:hAnsi="Times New Roman" w:cs="Times New Roman"/>
          <w:sz w:val="28"/>
          <w:szCs w:val="28"/>
          <w:lang w:val="kk-KZ"/>
        </w:rPr>
        <w:t> тыс.тенге</w:t>
      </w:r>
      <w:r w:rsidRPr="00580369">
        <w:rPr>
          <w:rFonts w:ascii="Times New Roman" w:hAnsi="Times New Roman" w:cs="Times New Roman"/>
          <w:sz w:val="28"/>
          <w:szCs w:val="28"/>
          <w:lang w:val="kk-KZ"/>
        </w:rPr>
        <w:t>, в том числе 49 000 000,0</w:t>
      </w:r>
      <w:r w:rsidR="000437F9">
        <w:rPr>
          <w:rFonts w:ascii="Times New Roman" w:hAnsi="Times New Roman" w:cs="Times New Roman"/>
          <w:sz w:val="28"/>
          <w:szCs w:val="28"/>
          <w:lang w:val="kk-KZ"/>
        </w:rPr>
        <w:t> тыс.тенге</w:t>
      </w:r>
      <w:r w:rsidRPr="00580369">
        <w:rPr>
          <w:rFonts w:ascii="Times New Roman" w:hAnsi="Times New Roman" w:cs="Times New Roman"/>
          <w:sz w:val="28"/>
          <w:szCs w:val="28"/>
          <w:lang w:val="kk-KZ"/>
        </w:rPr>
        <w:t xml:space="preserve"> по программе «Бақытты отбасы» под 2</w:t>
      </w:r>
      <w:r>
        <w:rPr>
          <w:rFonts w:ascii="Times New Roman" w:hAnsi="Times New Roman" w:cs="Times New Roman"/>
          <w:sz w:val="28"/>
          <w:szCs w:val="28"/>
          <w:lang w:val="kk-KZ"/>
        </w:rPr>
        <w:t> %</w:t>
      </w:r>
      <w:r w:rsidRPr="00580369">
        <w:rPr>
          <w:rFonts w:ascii="Times New Roman" w:hAnsi="Times New Roman" w:cs="Times New Roman"/>
          <w:sz w:val="28"/>
          <w:szCs w:val="28"/>
          <w:lang w:val="kk-KZ"/>
        </w:rPr>
        <w:t xml:space="preserve"> и 10 000 000,0</w:t>
      </w:r>
      <w:r w:rsidR="000437F9">
        <w:rPr>
          <w:rFonts w:ascii="Times New Roman" w:hAnsi="Times New Roman" w:cs="Times New Roman"/>
          <w:sz w:val="28"/>
          <w:szCs w:val="28"/>
          <w:lang w:val="kk-KZ"/>
        </w:rPr>
        <w:t> тыс.тенге</w:t>
      </w:r>
      <w:r w:rsidRPr="00580369">
        <w:rPr>
          <w:rFonts w:ascii="Times New Roman" w:hAnsi="Times New Roman" w:cs="Times New Roman"/>
          <w:sz w:val="28"/>
          <w:szCs w:val="28"/>
          <w:lang w:val="kk-KZ"/>
        </w:rPr>
        <w:t xml:space="preserve"> для кредитования очередников под 5</w:t>
      </w:r>
      <w:r>
        <w:rPr>
          <w:rFonts w:ascii="Times New Roman" w:hAnsi="Times New Roman" w:cs="Times New Roman"/>
          <w:sz w:val="28"/>
          <w:szCs w:val="28"/>
          <w:lang w:val="kk-KZ"/>
        </w:rPr>
        <w:t> %</w:t>
      </w:r>
      <w:r w:rsidRPr="00580369">
        <w:rPr>
          <w:rFonts w:ascii="Times New Roman" w:hAnsi="Times New Roman" w:cs="Times New Roman"/>
          <w:sz w:val="28"/>
          <w:szCs w:val="28"/>
          <w:lang w:val="kk-KZ"/>
        </w:rPr>
        <w:t>, а также Национальным банком предоставлен в августе 1-</w:t>
      </w:r>
      <w:r>
        <w:rPr>
          <w:rFonts w:ascii="Times New Roman" w:hAnsi="Times New Roman" w:cs="Times New Roman"/>
          <w:sz w:val="28"/>
          <w:szCs w:val="28"/>
          <w:lang w:val="kk-KZ"/>
        </w:rPr>
        <w:t> </w:t>
      </w:r>
      <w:r w:rsidRPr="00580369">
        <w:rPr>
          <w:rFonts w:ascii="Times New Roman" w:hAnsi="Times New Roman" w:cs="Times New Roman"/>
          <w:sz w:val="28"/>
          <w:szCs w:val="28"/>
          <w:lang w:val="kk-KZ"/>
        </w:rPr>
        <w:t>ий транш в размере 90 000 000,0</w:t>
      </w:r>
      <w:r w:rsidR="000437F9">
        <w:rPr>
          <w:rFonts w:ascii="Times New Roman" w:hAnsi="Times New Roman" w:cs="Times New Roman"/>
          <w:sz w:val="28"/>
          <w:szCs w:val="28"/>
          <w:lang w:val="kk-KZ"/>
        </w:rPr>
        <w:t> тыс.тенге</w:t>
      </w:r>
      <w:r w:rsidRPr="00580369">
        <w:rPr>
          <w:rFonts w:ascii="Times New Roman" w:hAnsi="Times New Roman" w:cs="Times New Roman"/>
          <w:sz w:val="28"/>
          <w:szCs w:val="28"/>
          <w:lang w:val="kk-KZ"/>
        </w:rPr>
        <w:t xml:space="preserve"> на реализацию проекта «5-10-20»</w:t>
      </w:r>
      <w:r w:rsidRPr="00580369">
        <w:rPr>
          <w:rFonts w:ascii="Times New Roman" w:hAnsi="Times New Roman" w:cs="Times New Roman"/>
          <w:i/>
          <w:sz w:val="28"/>
          <w:szCs w:val="28"/>
          <w:lang w:val="kk-KZ"/>
        </w:rPr>
        <w:t>.</w:t>
      </w:r>
    </w:p>
    <w:p w14:paraId="68D33BE5" w14:textId="77777777" w:rsidR="00DF567D" w:rsidRPr="005817C1"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8"/>
          <w:szCs w:val="28"/>
          <w:lang w:val="kk-KZ"/>
        </w:rPr>
      </w:pPr>
      <w:proofErr w:type="spellStart"/>
      <w:r w:rsidRPr="005817C1">
        <w:rPr>
          <w:rFonts w:ascii="Times New Roman" w:hAnsi="Times New Roman" w:cs="Times New Roman"/>
          <w:i/>
          <w:sz w:val="24"/>
          <w:szCs w:val="24"/>
        </w:rPr>
        <w:t>Справочно</w:t>
      </w:r>
      <w:proofErr w:type="spellEnd"/>
      <w:r w:rsidRPr="005817C1">
        <w:rPr>
          <w:rFonts w:ascii="Times New Roman" w:hAnsi="Times New Roman" w:cs="Times New Roman"/>
          <w:i/>
          <w:sz w:val="24"/>
          <w:szCs w:val="24"/>
        </w:rPr>
        <w:t xml:space="preserve">: </w:t>
      </w:r>
    </w:p>
    <w:p w14:paraId="0AADA57F" w14:textId="77777777" w:rsidR="00DF567D" w:rsidRPr="005817C1"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8"/>
          <w:szCs w:val="28"/>
          <w:lang w:val="kk-KZ"/>
        </w:rPr>
      </w:pPr>
      <w:r w:rsidRPr="00D20EB6">
        <w:rPr>
          <w:rFonts w:ascii="Times New Roman" w:hAnsi="Times New Roman" w:cs="Times New Roman"/>
          <w:i/>
          <w:sz w:val="24"/>
          <w:szCs w:val="24"/>
        </w:rPr>
        <w:t xml:space="preserve">- </w:t>
      </w:r>
      <w:r w:rsidRPr="00D20EB6">
        <w:rPr>
          <w:rFonts w:ascii="Times New Roman" w:hAnsi="Times New Roman" w:cs="Times New Roman"/>
          <w:i/>
          <w:color w:val="000000"/>
          <w:sz w:val="24"/>
          <w:szCs w:val="24"/>
        </w:rPr>
        <w:t>4415 заявлений на 46,7</w:t>
      </w:r>
      <w:r>
        <w:rPr>
          <w:rFonts w:ascii="Times New Roman" w:hAnsi="Times New Roman" w:cs="Times New Roman"/>
          <w:i/>
          <w:color w:val="000000"/>
          <w:sz w:val="24"/>
          <w:szCs w:val="24"/>
        </w:rPr>
        <w:t> </w:t>
      </w:r>
      <w:proofErr w:type="spellStart"/>
      <w:r>
        <w:rPr>
          <w:rFonts w:ascii="Times New Roman" w:hAnsi="Times New Roman" w:cs="Times New Roman"/>
          <w:i/>
          <w:color w:val="000000"/>
          <w:sz w:val="24"/>
          <w:szCs w:val="24"/>
        </w:rPr>
        <w:t>млрд.тенге</w:t>
      </w:r>
      <w:proofErr w:type="spellEnd"/>
      <w:r w:rsidRPr="00D20EB6">
        <w:rPr>
          <w:rFonts w:ascii="Times New Roman" w:hAnsi="Times New Roman" w:cs="Times New Roman"/>
          <w:i/>
          <w:color w:val="000000"/>
          <w:sz w:val="24"/>
          <w:szCs w:val="24"/>
        </w:rPr>
        <w:t xml:space="preserve"> для кредитования малообеспеченных семей по </w:t>
      </w:r>
      <w:r w:rsidRPr="005817C1">
        <w:rPr>
          <w:rFonts w:ascii="Times New Roman" w:hAnsi="Times New Roman" w:cs="Times New Roman"/>
          <w:i/>
          <w:color w:val="000000"/>
          <w:sz w:val="24"/>
          <w:szCs w:val="24"/>
        </w:rPr>
        <w:t>условиям «2-10-20» (план 100 млрд.тенге,10000 займов, показатель исполнен на 44,15 %);</w:t>
      </w:r>
    </w:p>
    <w:p w14:paraId="42B2C2CB" w14:textId="77777777" w:rsidR="00DF567D" w:rsidRPr="005817C1"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8"/>
          <w:szCs w:val="28"/>
          <w:lang w:val="kk-KZ"/>
        </w:rPr>
      </w:pPr>
      <w:r w:rsidRPr="005817C1">
        <w:rPr>
          <w:rFonts w:ascii="Times New Roman" w:hAnsi="Times New Roman" w:cs="Times New Roman"/>
          <w:i/>
          <w:color w:val="000000"/>
          <w:sz w:val="24"/>
          <w:szCs w:val="24"/>
        </w:rPr>
        <w:t>- 1181 заявлений на 10,0 </w:t>
      </w:r>
      <w:proofErr w:type="spellStart"/>
      <w:r w:rsidRPr="005817C1">
        <w:rPr>
          <w:rFonts w:ascii="Times New Roman" w:hAnsi="Times New Roman" w:cs="Times New Roman"/>
          <w:i/>
          <w:color w:val="000000"/>
          <w:sz w:val="24"/>
          <w:szCs w:val="24"/>
        </w:rPr>
        <w:t>млрд.тенге</w:t>
      </w:r>
      <w:proofErr w:type="spellEnd"/>
      <w:r w:rsidRPr="005817C1">
        <w:rPr>
          <w:rFonts w:ascii="Times New Roman" w:hAnsi="Times New Roman" w:cs="Times New Roman"/>
          <w:i/>
          <w:color w:val="000000"/>
          <w:sz w:val="24"/>
          <w:szCs w:val="24"/>
        </w:rPr>
        <w:t xml:space="preserve"> для кредитования по условиям «5-20-25» (план 28 </w:t>
      </w:r>
      <w:proofErr w:type="spellStart"/>
      <w:r w:rsidRPr="005817C1">
        <w:rPr>
          <w:rFonts w:ascii="Times New Roman" w:hAnsi="Times New Roman" w:cs="Times New Roman"/>
          <w:i/>
          <w:color w:val="000000"/>
          <w:sz w:val="24"/>
          <w:szCs w:val="24"/>
        </w:rPr>
        <w:t>млрд.тенге</w:t>
      </w:r>
      <w:proofErr w:type="spellEnd"/>
      <w:r w:rsidRPr="005817C1">
        <w:rPr>
          <w:rFonts w:ascii="Times New Roman" w:hAnsi="Times New Roman" w:cs="Times New Roman"/>
          <w:i/>
          <w:color w:val="000000"/>
          <w:sz w:val="24"/>
          <w:szCs w:val="24"/>
        </w:rPr>
        <w:t>, 2916 займов, показатель исполнен на 40,5 %);</w:t>
      </w:r>
    </w:p>
    <w:p w14:paraId="5EE7AE6D" w14:textId="77777777" w:rsidR="00DF567D" w:rsidRPr="005817C1"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4"/>
          <w:szCs w:val="24"/>
          <w:lang w:val="kk-KZ"/>
        </w:rPr>
      </w:pPr>
      <w:r w:rsidRPr="005817C1">
        <w:rPr>
          <w:rFonts w:ascii="Times New Roman" w:hAnsi="Times New Roman" w:cs="Times New Roman"/>
          <w:i/>
          <w:color w:val="000000"/>
          <w:sz w:val="24"/>
          <w:szCs w:val="24"/>
        </w:rPr>
        <w:t xml:space="preserve">- </w:t>
      </w:r>
      <w:r w:rsidRPr="005817C1">
        <w:rPr>
          <w:rFonts w:ascii="Times New Roman" w:hAnsi="Times New Roman" w:cs="Times New Roman"/>
          <w:i/>
          <w:sz w:val="24"/>
          <w:szCs w:val="24"/>
        </w:rPr>
        <w:t>4852 заявлений на 55,5 </w:t>
      </w:r>
      <w:proofErr w:type="spellStart"/>
      <w:r w:rsidRPr="005817C1">
        <w:rPr>
          <w:rFonts w:ascii="Times New Roman" w:hAnsi="Times New Roman" w:cs="Times New Roman"/>
          <w:i/>
          <w:sz w:val="24"/>
          <w:szCs w:val="24"/>
        </w:rPr>
        <w:t>млрд.тенге</w:t>
      </w:r>
      <w:proofErr w:type="spellEnd"/>
      <w:r w:rsidRPr="005817C1">
        <w:rPr>
          <w:rFonts w:ascii="Times New Roman" w:hAnsi="Times New Roman" w:cs="Times New Roman"/>
          <w:i/>
          <w:sz w:val="24"/>
          <w:szCs w:val="24"/>
        </w:rPr>
        <w:t xml:space="preserve"> для кредитования малообеспеченных семей по условиям «5-10-20» (план 3000 займов, показатель исполнен на 161,7 %).</w:t>
      </w:r>
    </w:p>
    <w:p w14:paraId="791B6CC7" w14:textId="4CC3FB16" w:rsidR="00DF567D" w:rsidRDefault="00DF567D" w:rsidP="006C0B68">
      <w:pPr>
        <w:widowControl w:val="0"/>
        <w:pBdr>
          <w:bottom w:val="single" w:sz="4" w:space="1" w:color="FFFFFF"/>
        </w:pBdr>
        <w:tabs>
          <w:tab w:val="left" w:pos="993"/>
          <w:tab w:val="left" w:pos="1418"/>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4"/>
          <w:lang w:val="kk-KZ"/>
        </w:rPr>
        <w:t xml:space="preserve">2. В 2020 году </w:t>
      </w:r>
      <w:r w:rsidRPr="00D15815">
        <w:rPr>
          <w:rFonts w:ascii="Times New Roman" w:hAnsi="Times New Roman" w:cs="Times New Roman"/>
          <w:sz w:val="28"/>
          <w:szCs w:val="24"/>
          <w:lang w:val="kk-KZ"/>
        </w:rPr>
        <w:t>из республиканского бюджета</w:t>
      </w:r>
      <w:r>
        <w:rPr>
          <w:rFonts w:ascii="Times New Roman" w:hAnsi="Times New Roman" w:cs="Times New Roman"/>
          <w:sz w:val="28"/>
          <w:szCs w:val="24"/>
          <w:lang w:val="kk-KZ"/>
        </w:rPr>
        <w:t xml:space="preserve"> </w:t>
      </w:r>
      <w:r w:rsidRPr="00C17F60">
        <w:rPr>
          <w:rFonts w:ascii="Times New Roman" w:eastAsia="Arial Unicode MS" w:hAnsi="Times New Roman" w:cs="Times New Roman"/>
          <w:i/>
          <w:sz w:val="28"/>
          <w:szCs w:val="28"/>
        </w:rPr>
        <w:t>д</w:t>
      </w:r>
      <w:r w:rsidRPr="00C17F60">
        <w:rPr>
          <w:rFonts w:ascii="Times New Roman" w:hAnsi="Times New Roman" w:cs="Times New Roman"/>
          <w:i/>
          <w:sz w:val="28"/>
          <w:szCs w:val="24"/>
          <w:lang w:val="kk-KZ"/>
        </w:rPr>
        <w:t>ля обустройства районов массовой жилищной застройки инженерными коммуникациями</w:t>
      </w:r>
      <w:r w:rsidRPr="00D15815">
        <w:rPr>
          <w:rFonts w:ascii="Times New Roman" w:hAnsi="Times New Roman" w:cs="Times New Roman"/>
          <w:sz w:val="28"/>
          <w:szCs w:val="24"/>
          <w:lang w:val="kk-KZ"/>
        </w:rPr>
        <w:t xml:space="preserve"> </w:t>
      </w:r>
      <w:r>
        <w:rPr>
          <w:rFonts w:ascii="Times New Roman" w:hAnsi="Times New Roman" w:cs="Times New Roman"/>
          <w:sz w:val="28"/>
          <w:szCs w:val="24"/>
          <w:lang w:val="kk-KZ"/>
        </w:rPr>
        <w:t>м</w:t>
      </w:r>
      <w:r w:rsidRPr="00D15815">
        <w:rPr>
          <w:rFonts w:ascii="Times New Roman" w:hAnsi="Times New Roman" w:cs="Times New Roman"/>
          <w:sz w:val="28"/>
          <w:szCs w:val="24"/>
          <w:lang w:val="kk-KZ"/>
        </w:rPr>
        <w:t xml:space="preserve">естным исполнительным органам на </w:t>
      </w:r>
      <w:r w:rsidRPr="00C17F60">
        <w:rPr>
          <w:rFonts w:ascii="Times New Roman" w:hAnsi="Times New Roman" w:cs="Times New Roman"/>
          <w:sz w:val="28"/>
          <w:szCs w:val="24"/>
          <w:lang w:val="kk-KZ"/>
        </w:rPr>
        <w:t xml:space="preserve">реализацию 305 проектов </w:t>
      </w:r>
      <w:r w:rsidRPr="00D15815">
        <w:rPr>
          <w:rFonts w:ascii="Times New Roman" w:hAnsi="Times New Roman" w:cs="Times New Roman"/>
          <w:sz w:val="28"/>
          <w:szCs w:val="24"/>
          <w:lang w:val="kk-KZ"/>
        </w:rPr>
        <w:t xml:space="preserve">было выделено </w:t>
      </w:r>
      <w:r w:rsidRPr="00C17F60">
        <w:rPr>
          <w:rFonts w:ascii="Times New Roman" w:hAnsi="Times New Roman" w:cs="Times New Roman"/>
          <w:sz w:val="28"/>
          <w:szCs w:val="24"/>
          <w:lang w:val="kk-KZ"/>
        </w:rPr>
        <w:t>71 848 265,0</w:t>
      </w:r>
      <w:r w:rsidR="000437F9">
        <w:rPr>
          <w:rFonts w:ascii="Times New Roman" w:hAnsi="Times New Roman" w:cs="Times New Roman"/>
          <w:sz w:val="28"/>
          <w:szCs w:val="24"/>
          <w:lang w:val="kk-KZ"/>
        </w:rPr>
        <w:t> тыс.тенге</w:t>
      </w:r>
      <w:r>
        <w:rPr>
          <w:rFonts w:ascii="Times New Roman" w:hAnsi="Times New Roman" w:cs="Times New Roman"/>
          <w:sz w:val="28"/>
          <w:szCs w:val="24"/>
          <w:lang w:val="kk-KZ"/>
        </w:rPr>
        <w:t>. Исполнение составило</w:t>
      </w:r>
      <w:r w:rsidRPr="00C17F60">
        <w:rPr>
          <w:rFonts w:ascii="Times New Roman" w:hAnsi="Times New Roman" w:cs="Times New Roman"/>
          <w:sz w:val="28"/>
          <w:szCs w:val="24"/>
          <w:lang w:val="kk-KZ"/>
        </w:rPr>
        <w:t xml:space="preserve"> 70 355 471,9</w:t>
      </w:r>
      <w:r w:rsidR="000437F9">
        <w:rPr>
          <w:rFonts w:ascii="Times New Roman" w:hAnsi="Times New Roman" w:cs="Times New Roman"/>
          <w:sz w:val="28"/>
          <w:szCs w:val="24"/>
          <w:lang w:val="kk-KZ"/>
        </w:rPr>
        <w:t> тыс.тенге</w:t>
      </w:r>
      <w:r w:rsidRPr="00C17F60">
        <w:rPr>
          <w:rFonts w:ascii="Times New Roman" w:hAnsi="Times New Roman" w:cs="Times New Roman"/>
          <w:sz w:val="28"/>
          <w:szCs w:val="24"/>
          <w:lang w:val="kk-KZ"/>
        </w:rPr>
        <w:t xml:space="preserve"> или 97,9</w:t>
      </w:r>
      <w:r>
        <w:rPr>
          <w:rFonts w:ascii="Times New Roman" w:hAnsi="Times New Roman" w:cs="Times New Roman"/>
          <w:sz w:val="28"/>
          <w:szCs w:val="24"/>
          <w:lang w:val="kk-KZ"/>
        </w:rPr>
        <w:t xml:space="preserve"> %. </w:t>
      </w:r>
      <w:r>
        <w:rPr>
          <w:rFonts w:ascii="Times New Roman" w:eastAsia="Calibri" w:hAnsi="Times New Roman" w:cs="Times New Roman"/>
          <w:sz w:val="28"/>
          <w:szCs w:val="28"/>
        </w:rPr>
        <w:t>Неисполнение составило</w:t>
      </w:r>
      <w:r w:rsidRPr="00C17F60">
        <w:rPr>
          <w:rFonts w:ascii="Times New Roman" w:eastAsia="Calibri" w:hAnsi="Times New Roman" w:cs="Times New Roman"/>
          <w:sz w:val="28"/>
          <w:szCs w:val="28"/>
        </w:rPr>
        <w:t xml:space="preserve"> 1 512 793,1</w:t>
      </w:r>
      <w:r w:rsidR="000437F9">
        <w:rPr>
          <w:rFonts w:ascii="Times New Roman" w:eastAsia="Calibri" w:hAnsi="Times New Roman" w:cs="Times New Roman"/>
          <w:sz w:val="28"/>
          <w:szCs w:val="28"/>
        </w:rPr>
        <w:t> </w:t>
      </w:r>
      <w:proofErr w:type="spellStart"/>
      <w:r w:rsidR="000437F9">
        <w:rPr>
          <w:rFonts w:ascii="Times New Roman" w:eastAsia="Calibri" w:hAnsi="Times New Roman" w:cs="Times New Roman"/>
          <w:sz w:val="28"/>
          <w:szCs w:val="28"/>
        </w:rPr>
        <w:t>тыс.тенге</w:t>
      </w:r>
      <w:proofErr w:type="spellEnd"/>
      <w:r w:rsidRPr="00C17F60">
        <w:rPr>
          <w:rFonts w:ascii="Times New Roman" w:eastAsia="Calibri" w:hAnsi="Times New Roman" w:cs="Times New Roman"/>
          <w:sz w:val="28"/>
          <w:szCs w:val="28"/>
        </w:rPr>
        <w:t>, из них: 414 076,1</w:t>
      </w:r>
      <w:r w:rsidR="000437F9">
        <w:rPr>
          <w:rFonts w:ascii="Times New Roman" w:eastAsia="Calibri" w:hAnsi="Times New Roman" w:cs="Times New Roman"/>
          <w:sz w:val="28"/>
          <w:szCs w:val="28"/>
        </w:rPr>
        <w:t> </w:t>
      </w:r>
      <w:proofErr w:type="spellStart"/>
      <w:r w:rsidR="000437F9">
        <w:rPr>
          <w:rFonts w:ascii="Times New Roman" w:eastAsia="Calibri" w:hAnsi="Times New Roman" w:cs="Times New Roman"/>
          <w:sz w:val="28"/>
          <w:szCs w:val="28"/>
        </w:rPr>
        <w:t>тыс.тенге</w:t>
      </w:r>
      <w:proofErr w:type="spellEnd"/>
      <w:r w:rsidRPr="00C17F60">
        <w:rPr>
          <w:rFonts w:ascii="Times New Roman" w:eastAsia="Calibri" w:hAnsi="Times New Roman" w:cs="Times New Roman"/>
          <w:sz w:val="28"/>
          <w:szCs w:val="28"/>
        </w:rPr>
        <w:t xml:space="preserve"> - экономия </w:t>
      </w:r>
      <w:r>
        <w:rPr>
          <w:rFonts w:ascii="Times New Roman" w:eastAsia="Calibri" w:hAnsi="Times New Roman" w:cs="Times New Roman"/>
          <w:sz w:val="28"/>
          <w:szCs w:val="28"/>
        </w:rPr>
        <w:t>по результатам государственных закупок</w:t>
      </w:r>
      <w:r w:rsidRPr="00C17F60">
        <w:rPr>
          <w:rFonts w:ascii="Times New Roman" w:eastAsia="Calibri" w:hAnsi="Times New Roman" w:cs="Times New Roman"/>
          <w:sz w:val="28"/>
          <w:szCs w:val="28"/>
        </w:rPr>
        <w:t xml:space="preserve">. </w:t>
      </w:r>
      <w:proofErr w:type="spellStart"/>
      <w:r w:rsidRPr="00C17F60">
        <w:rPr>
          <w:rFonts w:ascii="Times New Roman" w:eastAsia="Calibri" w:hAnsi="Times New Roman" w:cs="Times New Roman"/>
          <w:sz w:val="28"/>
          <w:szCs w:val="28"/>
        </w:rPr>
        <w:t>Неосвоено</w:t>
      </w:r>
      <w:proofErr w:type="spellEnd"/>
      <w:r w:rsidRPr="00C17F60">
        <w:rPr>
          <w:rFonts w:ascii="Times New Roman" w:eastAsia="Calibri" w:hAnsi="Times New Roman" w:cs="Times New Roman"/>
          <w:sz w:val="28"/>
          <w:szCs w:val="28"/>
        </w:rPr>
        <w:t xml:space="preserve"> 1 098 717,1</w:t>
      </w:r>
      <w:r w:rsidR="000437F9">
        <w:rPr>
          <w:rFonts w:ascii="Times New Roman" w:eastAsia="Calibri" w:hAnsi="Times New Roman" w:cs="Times New Roman"/>
          <w:sz w:val="28"/>
          <w:szCs w:val="28"/>
        </w:rPr>
        <w:t> </w:t>
      </w:r>
      <w:proofErr w:type="spellStart"/>
      <w:r w:rsidR="000437F9">
        <w:rPr>
          <w:rFonts w:ascii="Times New Roman" w:eastAsia="Calibri" w:hAnsi="Times New Roman" w:cs="Times New Roman"/>
          <w:sz w:val="28"/>
          <w:szCs w:val="28"/>
        </w:rPr>
        <w:t>тыс.тенге</w:t>
      </w:r>
      <w:proofErr w:type="spellEnd"/>
      <w:r w:rsidRPr="00C17F60">
        <w:rPr>
          <w:rFonts w:ascii="Times New Roman" w:eastAsia="Calibri" w:hAnsi="Times New Roman" w:cs="Times New Roman"/>
          <w:sz w:val="28"/>
          <w:szCs w:val="28"/>
        </w:rPr>
        <w:t xml:space="preserve"> в том числе:</w:t>
      </w:r>
    </w:p>
    <w:p w14:paraId="0A86F9F7" w14:textId="1274CD02" w:rsidR="006C0B68" w:rsidRDefault="006C0B68" w:rsidP="006C0B68">
      <w:pPr>
        <w:widowControl w:val="0"/>
        <w:pBdr>
          <w:bottom w:val="single" w:sz="4" w:space="0" w:color="FFFFFF"/>
        </w:pBdr>
        <w:tabs>
          <w:tab w:val="left" w:pos="426"/>
        </w:tabs>
        <w:autoSpaceDE w:val="0"/>
        <w:autoSpaceDN w:val="0"/>
        <w:adjustRightInd w:val="0"/>
        <w:spacing w:after="0" w:line="240" w:lineRule="auto"/>
        <w:ind w:firstLine="709"/>
        <w:jc w:val="both"/>
        <w:rPr>
          <w:sz w:val="28"/>
          <w:szCs w:val="28"/>
        </w:rPr>
      </w:pPr>
      <w:r w:rsidRPr="00CB66BD">
        <w:rPr>
          <w:sz w:val="28"/>
          <w:szCs w:val="28"/>
        </w:rPr>
        <w:t>550 918,6</w:t>
      </w:r>
      <w:r w:rsidR="000437F9">
        <w:rPr>
          <w:sz w:val="28"/>
          <w:szCs w:val="28"/>
        </w:rPr>
        <w:t> </w:t>
      </w:r>
      <w:proofErr w:type="spellStart"/>
      <w:r w:rsidR="000437F9">
        <w:rPr>
          <w:sz w:val="28"/>
          <w:szCs w:val="28"/>
        </w:rPr>
        <w:t>тыс.тенге</w:t>
      </w:r>
      <w:proofErr w:type="spellEnd"/>
      <w:r w:rsidRPr="00CB66BD">
        <w:rPr>
          <w:sz w:val="28"/>
          <w:szCs w:val="28"/>
        </w:rPr>
        <w:t xml:space="preserve"> – в </w:t>
      </w:r>
      <w:proofErr w:type="spellStart"/>
      <w:r w:rsidRPr="00CB66BD">
        <w:rPr>
          <w:sz w:val="28"/>
          <w:szCs w:val="28"/>
        </w:rPr>
        <w:t>Атырауской</w:t>
      </w:r>
      <w:proofErr w:type="spellEnd"/>
      <w:r w:rsidRPr="00CB66BD">
        <w:rPr>
          <w:sz w:val="28"/>
          <w:szCs w:val="28"/>
        </w:rPr>
        <w:t xml:space="preserve">, Восточно-Казахстанской, </w:t>
      </w:r>
      <w:proofErr w:type="spellStart"/>
      <w:r w:rsidRPr="00CB66BD">
        <w:rPr>
          <w:sz w:val="28"/>
          <w:szCs w:val="28"/>
        </w:rPr>
        <w:t>Кызылординской</w:t>
      </w:r>
      <w:proofErr w:type="spellEnd"/>
      <w:r w:rsidRPr="00CB66BD">
        <w:rPr>
          <w:sz w:val="28"/>
          <w:szCs w:val="28"/>
        </w:rPr>
        <w:t xml:space="preserve"> областей и г.</w:t>
      </w:r>
      <w:r w:rsidR="004A4765">
        <w:t> </w:t>
      </w:r>
      <w:r w:rsidRPr="00CB66BD">
        <w:rPr>
          <w:sz w:val="28"/>
          <w:szCs w:val="28"/>
        </w:rPr>
        <w:t>Алматы, в связи отставанием от графика производства работ (оказание услуг);</w:t>
      </w:r>
    </w:p>
    <w:p w14:paraId="773022D6" w14:textId="0ACCDB31" w:rsidR="006C0B68" w:rsidRDefault="006C0B68" w:rsidP="006C0B68">
      <w:pPr>
        <w:widowControl w:val="0"/>
        <w:pBdr>
          <w:bottom w:val="single" w:sz="4" w:space="0" w:color="FFFFFF"/>
        </w:pBdr>
        <w:tabs>
          <w:tab w:val="left" w:pos="426"/>
        </w:tabs>
        <w:autoSpaceDE w:val="0"/>
        <w:autoSpaceDN w:val="0"/>
        <w:adjustRightInd w:val="0"/>
        <w:spacing w:after="0" w:line="240" w:lineRule="auto"/>
        <w:ind w:firstLine="709"/>
        <w:jc w:val="both"/>
        <w:rPr>
          <w:sz w:val="28"/>
          <w:szCs w:val="28"/>
        </w:rPr>
      </w:pPr>
      <w:r>
        <w:rPr>
          <w:sz w:val="28"/>
          <w:szCs w:val="28"/>
        </w:rPr>
        <w:t>282 </w:t>
      </w:r>
      <w:r>
        <w:rPr>
          <w:sz w:val="28"/>
          <w:szCs w:val="28"/>
          <w:lang w:val="kk-KZ"/>
        </w:rPr>
        <w:t>000,0</w:t>
      </w:r>
      <w:r w:rsidR="000437F9">
        <w:rPr>
          <w:sz w:val="28"/>
          <w:szCs w:val="28"/>
        </w:rPr>
        <w:t> </w:t>
      </w:r>
      <w:proofErr w:type="spellStart"/>
      <w:r w:rsidR="000437F9">
        <w:rPr>
          <w:sz w:val="28"/>
          <w:szCs w:val="28"/>
        </w:rPr>
        <w:t>тыс.тенге</w:t>
      </w:r>
      <w:proofErr w:type="spellEnd"/>
      <w:r w:rsidRPr="008635D8">
        <w:rPr>
          <w:sz w:val="28"/>
          <w:szCs w:val="28"/>
        </w:rPr>
        <w:t xml:space="preserve"> – </w:t>
      </w:r>
      <w:proofErr w:type="spellStart"/>
      <w:r>
        <w:rPr>
          <w:sz w:val="28"/>
          <w:szCs w:val="28"/>
        </w:rPr>
        <w:t>Акмолинской</w:t>
      </w:r>
      <w:proofErr w:type="spellEnd"/>
      <w:r>
        <w:rPr>
          <w:sz w:val="28"/>
          <w:szCs w:val="28"/>
        </w:rPr>
        <w:t>, Алматинской</w:t>
      </w:r>
      <w:r w:rsidRPr="008635D8">
        <w:rPr>
          <w:sz w:val="28"/>
          <w:szCs w:val="28"/>
        </w:rPr>
        <w:t>,</w:t>
      </w:r>
      <w:r>
        <w:rPr>
          <w:sz w:val="28"/>
          <w:szCs w:val="28"/>
        </w:rPr>
        <w:t xml:space="preserve"> Восточно-Казахстанской,</w:t>
      </w:r>
      <w:r w:rsidRPr="008635D8">
        <w:rPr>
          <w:sz w:val="28"/>
          <w:szCs w:val="28"/>
        </w:rPr>
        <w:t xml:space="preserve"> </w:t>
      </w:r>
      <w:proofErr w:type="spellStart"/>
      <w:r w:rsidRPr="008635D8">
        <w:rPr>
          <w:sz w:val="28"/>
          <w:szCs w:val="28"/>
        </w:rPr>
        <w:t>Жамбылской</w:t>
      </w:r>
      <w:proofErr w:type="spellEnd"/>
      <w:r>
        <w:rPr>
          <w:sz w:val="28"/>
          <w:szCs w:val="28"/>
        </w:rPr>
        <w:t>, Павлодарской</w:t>
      </w:r>
      <w:r w:rsidRPr="008635D8">
        <w:rPr>
          <w:sz w:val="28"/>
          <w:szCs w:val="28"/>
        </w:rPr>
        <w:t xml:space="preserve"> областей и г.</w:t>
      </w:r>
      <w:r>
        <w:rPr>
          <w:sz w:val="28"/>
          <w:szCs w:val="28"/>
        </w:rPr>
        <w:t> </w:t>
      </w:r>
      <w:r w:rsidRPr="008635D8">
        <w:rPr>
          <w:sz w:val="28"/>
          <w:szCs w:val="28"/>
        </w:rPr>
        <w:t>Алматы оплата произведена за фактически оказанный объем услуг</w:t>
      </w:r>
      <w:r>
        <w:rPr>
          <w:sz w:val="28"/>
          <w:szCs w:val="28"/>
        </w:rPr>
        <w:t>;</w:t>
      </w:r>
    </w:p>
    <w:p w14:paraId="0CB56F18" w14:textId="0ADB6CB3" w:rsidR="006C0B68" w:rsidRDefault="006C0B68" w:rsidP="006C0B68">
      <w:pPr>
        <w:widowControl w:val="0"/>
        <w:pBdr>
          <w:bottom w:val="single" w:sz="4" w:space="0" w:color="FFFFFF"/>
        </w:pBdr>
        <w:tabs>
          <w:tab w:val="left" w:pos="426"/>
        </w:tabs>
        <w:autoSpaceDE w:val="0"/>
        <w:autoSpaceDN w:val="0"/>
        <w:adjustRightInd w:val="0"/>
        <w:spacing w:after="0" w:line="240" w:lineRule="auto"/>
        <w:ind w:firstLine="709"/>
        <w:jc w:val="both"/>
        <w:rPr>
          <w:sz w:val="28"/>
          <w:szCs w:val="28"/>
        </w:rPr>
      </w:pPr>
      <w:r w:rsidRPr="00904C61">
        <w:rPr>
          <w:sz w:val="28"/>
          <w:szCs w:val="28"/>
        </w:rPr>
        <w:t>194</w:t>
      </w:r>
      <w:r>
        <w:rPr>
          <w:sz w:val="28"/>
          <w:szCs w:val="28"/>
        </w:rPr>
        <w:t> </w:t>
      </w:r>
      <w:r>
        <w:rPr>
          <w:sz w:val="28"/>
          <w:szCs w:val="28"/>
          <w:lang w:val="kk-KZ"/>
        </w:rPr>
        <w:t>663,6</w:t>
      </w:r>
      <w:r w:rsidR="000437F9">
        <w:rPr>
          <w:sz w:val="28"/>
          <w:szCs w:val="28"/>
        </w:rPr>
        <w:t> </w:t>
      </w:r>
      <w:proofErr w:type="spellStart"/>
      <w:proofErr w:type="gramStart"/>
      <w:r w:rsidR="000437F9">
        <w:rPr>
          <w:sz w:val="28"/>
          <w:szCs w:val="28"/>
        </w:rPr>
        <w:t>тыс.тенге</w:t>
      </w:r>
      <w:proofErr w:type="spellEnd"/>
      <w:proofErr w:type="gramEnd"/>
      <w:r w:rsidRPr="00904C61">
        <w:rPr>
          <w:sz w:val="28"/>
          <w:szCs w:val="28"/>
        </w:rPr>
        <w:t xml:space="preserve"> – по г.</w:t>
      </w:r>
      <w:r>
        <w:rPr>
          <w:sz w:val="28"/>
          <w:szCs w:val="28"/>
        </w:rPr>
        <w:t> </w:t>
      </w:r>
      <w:proofErr w:type="spellStart"/>
      <w:r w:rsidRPr="00904C61">
        <w:rPr>
          <w:sz w:val="28"/>
          <w:szCs w:val="28"/>
        </w:rPr>
        <w:t>Нур</w:t>
      </w:r>
      <w:proofErr w:type="spellEnd"/>
      <w:r w:rsidRPr="00904C61">
        <w:rPr>
          <w:sz w:val="28"/>
          <w:szCs w:val="28"/>
        </w:rPr>
        <w:t xml:space="preserve">-Султан в связи с отсутствием или </w:t>
      </w:r>
      <w:r w:rsidRPr="00904C61">
        <w:rPr>
          <w:sz w:val="28"/>
          <w:szCs w:val="28"/>
        </w:rPr>
        <w:lastRenderedPageBreak/>
        <w:t xml:space="preserve">непредставление документов подтверждающих обоснованность платежа; </w:t>
      </w:r>
    </w:p>
    <w:p w14:paraId="2773AF3B" w14:textId="6DF970D4" w:rsidR="006C0B68" w:rsidRDefault="006C0B68" w:rsidP="006C0B68">
      <w:pPr>
        <w:widowControl w:val="0"/>
        <w:pBdr>
          <w:bottom w:val="single" w:sz="4" w:space="0" w:color="FFFFFF"/>
        </w:pBdr>
        <w:tabs>
          <w:tab w:val="left" w:pos="426"/>
        </w:tabs>
        <w:autoSpaceDE w:val="0"/>
        <w:autoSpaceDN w:val="0"/>
        <w:adjustRightInd w:val="0"/>
        <w:spacing w:after="0" w:line="240" w:lineRule="auto"/>
        <w:ind w:firstLine="709"/>
        <w:jc w:val="both"/>
        <w:rPr>
          <w:sz w:val="28"/>
          <w:szCs w:val="28"/>
        </w:rPr>
      </w:pPr>
      <w:r w:rsidRPr="00904C61">
        <w:rPr>
          <w:sz w:val="28"/>
          <w:szCs w:val="28"/>
        </w:rPr>
        <w:t>66 771,5</w:t>
      </w:r>
      <w:r w:rsidR="000437F9">
        <w:rPr>
          <w:sz w:val="28"/>
          <w:szCs w:val="28"/>
        </w:rPr>
        <w:t> </w:t>
      </w:r>
      <w:proofErr w:type="spellStart"/>
      <w:r w:rsidR="000437F9">
        <w:rPr>
          <w:sz w:val="28"/>
          <w:szCs w:val="28"/>
        </w:rPr>
        <w:t>тыс.тенге</w:t>
      </w:r>
      <w:proofErr w:type="spellEnd"/>
      <w:r w:rsidRPr="00904C61">
        <w:rPr>
          <w:sz w:val="28"/>
          <w:szCs w:val="28"/>
        </w:rPr>
        <w:t xml:space="preserve"> </w:t>
      </w:r>
      <w:proofErr w:type="spellStart"/>
      <w:r w:rsidRPr="00904C61">
        <w:rPr>
          <w:sz w:val="28"/>
          <w:szCs w:val="28"/>
        </w:rPr>
        <w:t>Акмолинская</w:t>
      </w:r>
      <w:proofErr w:type="spellEnd"/>
      <w:r w:rsidRPr="00904C61">
        <w:rPr>
          <w:sz w:val="28"/>
          <w:szCs w:val="28"/>
        </w:rPr>
        <w:t xml:space="preserve"> и </w:t>
      </w:r>
      <w:proofErr w:type="spellStart"/>
      <w:r w:rsidRPr="00904C61">
        <w:rPr>
          <w:sz w:val="28"/>
          <w:szCs w:val="28"/>
        </w:rPr>
        <w:t>Карагандиская</w:t>
      </w:r>
      <w:proofErr w:type="spellEnd"/>
      <w:r w:rsidRPr="00904C61">
        <w:rPr>
          <w:sz w:val="28"/>
          <w:szCs w:val="28"/>
        </w:rPr>
        <w:t xml:space="preserve"> область</w:t>
      </w:r>
      <w:r>
        <w:rPr>
          <w:sz w:val="28"/>
          <w:szCs w:val="28"/>
        </w:rPr>
        <w:t>,</w:t>
      </w:r>
      <w:r w:rsidRPr="00904C61">
        <w:rPr>
          <w:sz w:val="28"/>
          <w:szCs w:val="28"/>
        </w:rPr>
        <w:t xml:space="preserve"> в связи с не заключение договоров и срыв поставщиками условий договора;</w:t>
      </w:r>
    </w:p>
    <w:p w14:paraId="337CBA86" w14:textId="2D6256A6" w:rsidR="00DF567D" w:rsidRPr="00491605" w:rsidRDefault="006C0B68" w:rsidP="006C0B68">
      <w:pPr>
        <w:widowControl w:val="0"/>
        <w:pBdr>
          <w:bottom w:val="single" w:sz="4" w:space="0" w:color="FFFFFF"/>
        </w:pBd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D3388">
        <w:rPr>
          <w:sz w:val="28"/>
          <w:szCs w:val="28"/>
        </w:rPr>
        <w:t>4</w:t>
      </w:r>
      <w:r>
        <w:rPr>
          <w:sz w:val="28"/>
          <w:szCs w:val="28"/>
        </w:rPr>
        <w:t> </w:t>
      </w:r>
      <w:r>
        <w:rPr>
          <w:sz w:val="28"/>
          <w:szCs w:val="28"/>
          <w:lang w:val="kk-KZ"/>
        </w:rPr>
        <w:t>363,4</w:t>
      </w:r>
      <w:r w:rsidR="000437F9">
        <w:rPr>
          <w:sz w:val="28"/>
          <w:szCs w:val="28"/>
        </w:rPr>
        <w:t> </w:t>
      </w:r>
      <w:proofErr w:type="spellStart"/>
      <w:r w:rsidR="000437F9">
        <w:rPr>
          <w:sz w:val="28"/>
          <w:szCs w:val="28"/>
        </w:rPr>
        <w:t>тыс.тенге</w:t>
      </w:r>
      <w:proofErr w:type="spellEnd"/>
      <w:r w:rsidRPr="00BD3388">
        <w:rPr>
          <w:sz w:val="28"/>
          <w:szCs w:val="28"/>
        </w:rPr>
        <w:t xml:space="preserve"> – по Алматинской области в связи корректировкой технико-экономических обоснований, финансово-экономических обоснований, проектно-сметной документации по проекту «Строительство инженерной коммуникационной инфраструктуры Жилого Массива </w:t>
      </w:r>
      <w:r>
        <w:rPr>
          <w:sz w:val="28"/>
          <w:szCs w:val="28"/>
        </w:rPr>
        <w:t>«</w:t>
      </w:r>
      <w:r w:rsidRPr="00BD3388">
        <w:rPr>
          <w:sz w:val="28"/>
          <w:szCs w:val="28"/>
        </w:rPr>
        <w:t>Кок Алатау</w:t>
      </w:r>
      <w:r>
        <w:rPr>
          <w:sz w:val="28"/>
          <w:szCs w:val="28"/>
        </w:rPr>
        <w:t>»</w:t>
      </w:r>
      <w:r w:rsidRPr="00BD3388">
        <w:rPr>
          <w:sz w:val="28"/>
          <w:szCs w:val="28"/>
        </w:rPr>
        <w:t xml:space="preserve"> (Наружные канализационные сети)»</w:t>
      </w:r>
      <w:r>
        <w:rPr>
          <w:sz w:val="28"/>
          <w:szCs w:val="28"/>
          <w:lang w:val="kk-KZ"/>
        </w:rPr>
        <w:t xml:space="preserve">, и техническими проблемами в информационной системе государственных закупок по проекту </w:t>
      </w:r>
      <w:r>
        <w:rPr>
          <w:sz w:val="28"/>
          <w:szCs w:val="28"/>
        </w:rPr>
        <w:t xml:space="preserve">«Строительство многоквартирных жилых домов. ПК «Луч» </w:t>
      </w:r>
      <w:proofErr w:type="spellStart"/>
      <w:r>
        <w:rPr>
          <w:sz w:val="28"/>
          <w:szCs w:val="28"/>
        </w:rPr>
        <w:t>с.Бесагаш</w:t>
      </w:r>
      <w:proofErr w:type="spellEnd"/>
      <w:r>
        <w:rPr>
          <w:sz w:val="28"/>
          <w:szCs w:val="28"/>
        </w:rPr>
        <w:t xml:space="preserve">, </w:t>
      </w:r>
      <w:proofErr w:type="spellStart"/>
      <w:r>
        <w:rPr>
          <w:sz w:val="28"/>
          <w:szCs w:val="28"/>
        </w:rPr>
        <w:t>Талгарского.БМК</w:t>
      </w:r>
      <w:proofErr w:type="spellEnd"/>
      <w:r>
        <w:rPr>
          <w:sz w:val="28"/>
          <w:szCs w:val="28"/>
        </w:rPr>
        <w:t>».</w:t>
      </w:r>
    </w:p>
    <w:p w14:paraId="530C7F52" w14:textId="77777777" w:rsidR="00DF567D" w:rsidRPr="00D15815" w:rsidRDefault="00DF567D" w:rsidP="006C0B68">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8"/>
          <w:szCs w:val="28"/>
          <w:lang w:val="kk-KZ"/>
        </w:rPr>
      </w:pPr>
      <w:r>
        <w:rPr>
          <w:rFonts w:ascii="Times New Roman" w:eastAsia="Calibri" w:hAnsi="Times New Roman" w:cs="Times New Roman"/>
          <w:sz w:val="28"/>
          <w:szCs w:val="28"/>
        </w:rPr>
        <w:t xml:space="preserve">В рамках реализации данной программы </w:t>
      </w:r>
      <w:r w:rsidRPr="00D15815">
        <w:rPr>
          <w:rFonts w:ascii="Times New Roman" w:hAnsi="Times New Roman" w:cs="Times New Roman"/>
          <w:sz w:val="28"/>
          <w:szCs w:val="24"/>
        </w:rPr>
        <w:t xml:space="preserve">подведены инженерные сети к </w:t>
      </w:r>
      <w:r w:rsidRPr="00491605">
        <w:rPr>
          <w:rFonts w:ascii="Times New Roman" w:hAnsi="Times New Roman" w:cs="Times New Roman"/>
          <w:sz w:val="28"/>
          <w:szCs w:val="24"/>
        </w:rPr>
        <w:t>40,3</w:t>
      </w:r>
      <w:r w:rsidRPr="00491605">
        <w:rPr>
          <w:rFonts w:ascii="Times New Roman" w:hAnsi="Times New Roman" w:cs="Times New Roman"/>
          <w:color w:val="FF0000"/>
          <w:sz w:val="28"/>
          <w:szCs w:val="24"/>
        </w:rPr>
        <w:t xml:space="preserve"> </w:t>
      </w:r>
      <w:r w:rsidRPr="00491605">
        <w:rPr>
          <w:rFonts w:ascii="Times New Roman" w:hAnsi="Times New Roman" w:cs="Times New Roman"/>
          <w:sz w:val="28"/>
          <w:szCs w:val="24"/>
        </w:rPr>
        <w:t>тыс. земельным участкам,</w:t>
      </w:r>
      <w:r w:rsidRPr="00D15815">
        <w:rPr>
          <w:rFonts w:ascii="Times New Roman" w:hAnsi="Times New Roman" w:cs="Times New Roman"/>
          <w:b/>
          <w:sz w:val="28"/>
          <w:szCs w:val="24"/>
        </w:rPr>
        <w:t xml:space="preserve"> </w:t>
      </w:r>
      <w:r w:rsidRPr="00D15815">
        <w:rPr>
          <w:rFonts w:ascii="Times New Roman" w:hAnsi="Times New Roman" w:cs="Times New Roman"/>
          <w:sz w:val="28"/>
          <w:szCs w:val="24"/>
        </w:rPr>
        <w:t xml:space="preserve">предоставляемых очередникам для строительства индивидуального жилья. </w:t>
      </w:r>
    </w:p>
    <w:p w14:paraId="217D420F" w14:textId="77777777" w:rsidR="00DF567D" w:rsidRPr="00D15815" w:rsidRDefault="00DF567D" w:rsidP="00DF567D">
      <w:pPr>
        <w:widowControl w:val="0"/>
        <w:pBdr>
          <w:bottom w:val="single" w:sz="4" w:space="1" w:color="FFFFFF"/>
        </w:pBdr>
        <w:tabs>
          <w:tab w:val="left" w:pos="993"/>
          <w:tab w:val="left" w:pos="1418"/>
        </w:tabs>
        <w:spacing w:after="0" w:line="240" w:lineRule="auto"/>
        <w:ind w:firstLine="709"/>
        <w:jc w:val="both"/>
        <w:rPr>
          <w:rFonts w:ascii="Times New Roman" w:hAnsi="Times New Roman" w:cs="Times New Roman"/>
          <w:i/>
          <w:sz w:val="28"/>
          <w:szCs w:val="28"/>
        </w:rPr>
      </w:pPr>
      <w:proofErr w:type="spellStart"/>
      <w:r w:rsidRPr="005817C1">
        <w:rPr>
          <w:rFonts w:ascii="Times New Roman" w:hAnsi="Times New Roman" w:cs="Times New Roman"/>
          <w:i/>
          <w:sz w:val="24"/>
          <w:szCs w:val="24"/>
        </w:rPr>
        <w:t>Справочно</w:t>
      </w:r>
      <w:proofErr w:type="spellEnd"/>
      <w:r w:rsidRPr="005817C1">
        <w:rPr>
          <w:rFonts w:ascii="Times New Roman" w:hAnsi="Times New Roman" w:cs="Times New Roman"/>
          <w:i/>
          <w:sz w:val="24"/>
          <w:szCs w:val="24"/>
        </w:rPr>
        <w:t>: наибольшее количество земельных участков, обеспечиваемых сетями в</w:t>
      </w:r>
      <w:r w:rsidRPr="00D15815">
        <w:rPr>
          <w:rFonts w:ascii="Times New Roman" w:hAnsi="Times New Roman" w:cs="Times New Roman"/>
          <w:i/>
          <w:sz w:val="24"/>
          <w:szCs w:val="24"/>
        </w:rPr>
        <w:t xml:space="preserve"> Актюбинской (7915), Восточно-Казахстанской (6017), </w:t>
      </w:r>
      <w:proofErr w:type="spellStart"/>
      <w:r w:rsidRPr="00D15815">
        <w:rPr>
          <w:rFonts w:ascii="Times New Roman" w:hAnsi="Times New Roman" w:cs="Times New Roman"/>
          <w:i/>
          <w:sz w:val="24"/>
          <w:szCs w:val="24"/>
        </w:rPr>
        <w:t>Жамбылской</w:t>
      </w:r>
      <w:proofErr w:type="spellEnd"/>
      <w:r w:rsidRPr="00D15815">
        <w:rPr>
          <w:rFonts w:ascii="Times New Roman" w:hAnsi="Times New Roman" w:cs="Times New Roman"/>
          <w:i/>
          <w:sz w:val="24"/>
          <w:szCs w:val="24"/>
        </w:rPr>
        <w:t xml:space="preserve"> (4998), Туркестанской (5294) областях.</w:t>
      </w:r>
    </w:p>
    <w:p w14:paraId="5D5C080C" w14:textId="77777777"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4"/>
        </w:rPr>
        <w:t>3.</w:t>
      </w:r>
      <w:r w:rsidRPr="009910FD">
        <w:rPr>
          <w:rFonts w:ascii="Times New Roman" w:eastAsia="Calibri" w:hAnsi="Times New Roman" w:cs="Times New Roman"/>
          <w:sz w:val="28"/>
          <w:szCs w:val="24"/>
        </w:rPr>
        <w:t xml:space="preserve"> </w:t>
      </w:r>
      <w:r>
        <w:rPr>
          <w:rFonts w:ascii="Times New Roman" w:eastAsia="Calibri" w:hAnsi="Times New Roman" w:cs="Times New Roman"/>
          <w:sz w:val="28"/>
          <w:szCs w:val="28"/>
        </w:rPr>
        <w:t>В</w:t>
      </w:r>
      <w:r w:rsidRPr="009910FD">
        <w:rPr>
          <w:rFonts w:ascii="Times New Roman" w:eastAsia="Calibri" w:hAnsi="Times New Roman" w:cs="Times New Roman"/>
          <w:sz w:val="28"/>
          <w:szCs w:val="28"/>
          <w:lang w:val="kk-KZ"/>
        </w:rPr>
        <w:t xml:space="preserve"> целях решения </w:t>
      </w:r>
      <w:r w:rsidRPr="00491605">
        <w:rPr>
          <w:rFonts w:ascii="Times New Roman" w:eastAsia="Calibri" w:hAnsi="Times New Roman" w:cs="Times New Roman"/>
          <w:sz w:val="28"/>
          <w:szCs w:val="24"/>
        </w:rPr>
        <w:t xml:space="preserve">завершения 98 </w:t>
      </w:r>
      <w:r w:rsidRPr="00491605">
        <w:rPr>
          <w:rFonts w:ascii="Times New Roman" w:eastAsia="Calibri" w:hAnsi="Times New Roman" w:cs="Times New Roman"/>
          <w:i/>
          <w:sz w:val="28"/>
          <w:szCs w:val="24"/>
        </w:rPr>
        <w:t>проблемных объектов</w:t>
      </w:r>
      <w:r w:rsidRPr="00491605">
        <w:rPr>
          <w:rFonts w:ascii="Times New Roman" w:eastAsia="Calibri" w:hAnsi="Times New Roman" w:cs="Times New Roman"/>
          <w:sz w:val="28"/>
          <w:szCs w:val="24"/>
        </w:rPr>
        <w:t xml:space="preserve"> жилищного строительства в городе </w:t>
      </w:r>
      <w:proofErr w:type="spellStart"/>
      <w:r w:rsidRPr="00491605">
        <w:rPr>
          <w:rFonts w:ascii="Times New Roman" w:eastAsia="Calibri" w:hAnsi="Times New Roman" w:cs="Times New Roman"/>
          <w:sz w:val="28"/>
          <w:szCs w:val="24"/>
        </w:rPr>
        <w:t>Нур</w:t>
      </w:r>
      <w:proofErr w:type="spellEnd"/>
      <w:r w:rsidRPr="00491605">
        <w:rPr>
          <w:rFonts w:ascii="Times New Roman" w:eastAsia="Calibri" w:hAnsi="Times New Roman" w:cs="Times New Roman"/>
          <w:sz w:val="28"/>
          <w:szCs w:val="24"/>
        </w:rPr>
        <w:t>-Султан дочерней организацией АО</w:t>
      </w:r>
      <w:r>
        <w:rPr>
          <w:rFonts w:ascii="Times New Roman" w:eastAsia="Calibri" w:hAnsi="Times New Roman" w:cs="Times New Roman"/>
          <w:sz w:val="28"/>
          <w:szCs w:val="24"/>
        </w:rPr>
        <w:t> </w:t>
      </w:r>
      <w:r w:rsidRPr="00491605">
        <w:rPr>
          <w:rFonts w:ascii="Times New Roman" w:eastAsia="Calibri" w:hAnsi="Times New Roman" w:cs="Times New Roman"/>
          <w:sz w:val="28"/>
          <w:szCs w:val="24"/>
        </w:rPr>
        <w:t>«НУХ</w:t>
      </w:r>
      <w:r>
        <w:rPr>
          <w:rFonts w:ascii="Times New Roman" w:eastAsia="Calibri" w:hAnsi="Times New Roman" w:cs="Times New Roman"/>
          <w:sz w:val="28"/>
          <w:szCs w:val="24"/>
        </w:rPr>
        <w:t> </w:t>
      </w:r>
      <w:r w:rsidRPr="00491605">
        <w:rPr>
          <w:rFonts w:ascii="Times New Roman" w:eastAsia="Calibri" w:hAnsi="Times New Roman" w:cs="Times New Roman"/>
          <w:sz w:val="28"/>
          <w:szCs w:val="24"/>
        </w:rPr>
        <w:t>«Байтерек»  предоставлен уполномоченной организации акимата кредит на 40</w:t>
      </w:r>
      <w:r>
        <w:rPr>
          <w:rFonts w:ascii="Times New Roman" w:eastAsia="Calibri" w:hAnsi="Times New Roman" w:cs="Times New Roman"/>
          <w:sz w:val="28"/>
          <w:szCs w:val="24"/>
        </w:rPr>
        <w:t> </w:t>
      </w:r>
      <w:proofErr w:type="spellStart"/>
      <w:r>
        <w:rPr>
          <w:rFonts w:ascii="Times New Roman" w:eastAsia="Calibri" w:hAnsi="Times New Roman" w:cs="Times New Roman"/>
          <w:sz w:val="28"/>
          <w:szCs w:val="24"/>
        </w:rPr>
        <w:t>млрд.тенге</w:t>
      </w:r>
      <w:proofErr w:type="spellEnd"/>
      <w:r w:rsidRPr="00491605">
        <w:rPr>
          <w:rFonts w:ascii="Times New Roman" w:eastAsia="Calibri" w:hAnsi="Times New Roman" w:cs="Times New Roman"/>
          <w:sz w:val="28"/>
          <w:szCs w:val="24"/>
        </w:rPr>
        <w:t xml:space="preserve"> </w:t>
      </w:r>
      <w:r w:rsidRPr="00491605">
        <w:rPr>
          <w:rFonts w:ascii="Times New Roman" w:eastAsia="Calibri" w:hAnsi="Times New Roman" w:cs="Times New Roman"/>
          <w:i/>
          <w:sz w:val="24"/>
          <w:szCs w:val="24"/>
        </w:rPr>
        <w:t>(2018 г -20</w:t>
      </w:r>
      <w:r>
        <w:rPr>
          <w:rFonts w:ascii="Times New Roman" w:eastAsia="Calibri" w:hAnsi="Times New Roman" w:cs="Times New Roman"/>
          <w:i/>
          <w:sz w:val="24"/>
          <w:szCs w:val="24"/>
        </w:rPr>
        <w:t> </w:t>
      </w:r>
      <w:proofErr w:type="spellStart"/>
      <w:r>
        <w:rPr>
          <w:rFonts w:ascii="Times New Roman" w:eastAsia="Calibri" w:hAnsi="Times New Roman" w:cs="Times New Roman"/>
          <w:i/>
          <w:sz w:val="24"/>
          <w:szCs w:val="24"/>
        </w:rPr>
        <w:t>млрд.тенге</w:t>
      </w:r>
      <w:proofErr w:type="spellEnd"/>
      <w:r w:rsidRPr="00491605">
        <w:rPr>
          <w:rFonts w:ascii="Times New Roman" w:eastAsia="Calibri" w:hAnsi="Times New Roman" w:cs="Times New Roman"/>
          <w:i/>
          <w:sz w:val="24"/>
          <w:szCs w:val="24"/>
        </w:rPr>
        <w:t>, 2019 г -20</w:t>
      </w:r>
      <w:r>
        <w:rPr>
          <w:rFonts w:ascii="Times New Roman" w:eastAsia="Calibri" w:hAnsi="Times New Roman" w:cs="Times New Roman"/>
          <w:i/>
          <w:sz w:val="24"/>
          <w:szCs w:val="24"/>
        </w:rPr>
        <w:t> </w:t>
      </w:r>
      <w:proofErr w:type="spellStart"/>
      <w:r>
        <w:rPr>
          <w:rFonts w:ascii="Times New Roman" w:eastAsia="Calibri" w:hAnsi="Times New Roman" w:cs="Times New Roman"/>
          <w:i/>
          <w:sz w:val="24"/>
          <w:szCs w:val="24"/>
        </w:rPr>
        <w:t>млрд.тенге</w:t>
      </w:r>
      <w:proofErr w:type="spellEnd"/>
      <w:r w:rsidRPr="00491605">
        <w:rPr>
          <w:rFonts w:ascii="Times New Roman" w:eastAsia="Calibri" w:hAnsi="Times New Roman" w:cs="Times New Roman"/>
          <w:i/>
          <w:sz w:val="24"/>
          <w:szCs w:val="24"/>
        </w:rPr>
        <w:t xml:space="preserve">). </w:t>
      </w:r>
      <w:r w:rsidRPr="00491605">
        <w:rPr>
          <w:rFonts w:ascii="Times New Roman" w:eastAsia="Calibri" w:hAnsi="Times New Roman" w:cs="Times New Roman"/>
          <w:sz w:val="28"/>
          <w:szCs w:val="24"/>
        </w:rPr>
        <w:t>из</w:t>
      </w:r>
      <w:r w:rsidRPr="00491605">
        <w:rPr>
          <w:rFonts w:ascii="Times New Roman" w:eastAsia="Calibri" w:hAnsi="Times New Roman" w:cs="Times New Roman"/>
          <w:sz w:val="28"/>
          <w:szCs w:val="28"/>
          <w:lang w:val="kk-KZ"/>
        </w:rPr>
        <w:t xml:space="preserve"> них освоено 35,0</w:t>
      </w:r>
      <w:r>
        <w:rPr>
          <w:rFonts w:ascii="Times New Roman" w:eastAsia="Calibri" w:hAnsi="Times New Roman" w:cs="Times New Roman"/>
          <w:sz w:val="28"/>
          <w:szCs w:val="28"/>
          <w:lang w:val="kk-KZ"/>
        </w:rPr>
        <w:t> млрд.тенге</w:t>
      </w:r>
      <w:r w:rsidRPr="00491605">
        <w:rPr>
          <w:rFonts w:ascii="Times New Roman" w:eastAsia="Calibri" w:hAnsi="Times New Roman" w:cs="Times New Roman"/>
          <w:sz w:val="28"/>
          <w:szCs w:val="28"/>
          <w:lang w:val="kk-KZ"/>
        </w:rPr>
        <w:t xml:space="preserve">. </w:t>
      </w:r>
    </w:p>
    <w:p w14:paraId="2EADA2F4" w14:textId="73873E1B" w:rsidR="00DF567D" w:rsidRPr="00491605"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Calibri" w:hAnsi="Times New Roman" w:cs="Times New Roman"/>
          <w:sz w:val="28"/>
          <w:szCs w:val="24"/>
        </w:rPr>
      </w:pPr>
      <w:r w:rsidRPr="00491605">
        <w:rPr>
          <w:rFonts w:ascii="Times New Roman" w:eastAsia="Calibri" w:hAnsi="Times New Roman" w:cs="Times New Roman"/>
          <w:sz w:val="28"/>
          <w:szCs w:val="28"/>
          <w:lang w:val="kk-KZ"/>
        </w:rPr>
        <w:t xml:space="preserve">Дополнительно в 2020 году из республиканского бюджета на капитализацию уполномоченной организации </w:t>
      </w:r>
      <w:r>
        <w:rPr>
          <w:rFonts w:ascii="Times New Roman" w:eastAsia="Calibri" w:hAnsi="Times New Roman" w:cs="Times New Roman"/>
          <w:sz w:val="28"/>
          <w:szCs w:val="28"/>
          <w:lang w:val="kk-KZ"/>
        </w:rPr>
        <w:t>бюджету города Нур-Султан выде</w:t>
      </w:r>
      <w:r w:rsidRPr="00491605">
        <w:rPr>
          <w:rFonts w:ascii="Times New Roman" w:eastAsia="Calibri" w:hAnsi="Times New Roman" w:cs="Times New Roman"/>
          <w:sz w:val="28"/>
          <w:szCs w:val="28"/>
          <w:lang w:val="kk-KZ"/>
        </w:rPr>
        <w:t>лены средства в размере 38 500 000,0</w:t>
      </w:r>
      <w:r w:rsidR="000437F9">
        <w:rPr>
          <w:rFonts w:ascii="Times New Roman" w:eastAsia="Calibri" w:hAnsi="Times New Roman" w:cs="Times New Roman"/>
          <w:sz w:val="28"/>
          <w:szCs w:val="28"/>
          <w:lang w:val="kk-KZ"/>
        </w:rPr>
        <w:t> тыс.тенге</w:t>
      </w:r>
      <w:r>
        <w:rPr>
          <w:rFonts w:ascii="Times New Roman" w:eastAsia="Calibri" w:hAnsi="Times New Roman" w:cs="Times New Roman"/>
          <w:sz w:val="28"/>
          <w:szCs w:val="28"/>
          <w:lang w:val="kk-KZ"/>
        </w:rPr>
        <w:t>, которые исполнены в полном объеме</w:t>
      </w:r>
      <w:r w:rsidRPr="00491605">
        <w:rPr>
          <w:rFonts w:ascii="Times New Roman" w:eastAsia="Calibri" w:hAnsi="Times New Roman" w:cs="Times New Roman"/>
          <w:i/>
          <w:sz w:val="24"/>
          <w:szCs w:val="24"/>
          <w:lang w:val="kk-KZ"/>
        </w:rPr>
        <w:t>.</w:t>
      </w:r>
    </w:p>
    <w:p w14:paraId="56514860" w14:textId="77777777"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9910FD">
        <w:rPr>
          <w:rFonts w:ascii="Times New Roman" w:eastAsia="Arial Unicode MS" w:hAnsi="Times New Roman" w:cs="Times New Roman"/>
          <w:sz w:val="28"/>
          <w:szCs w:val="28"/>
        </w:rPr>
        <w:t xml:space="preserve">Введены в эксплуатацию 9 домов </w:t>
      </w:r>
      <w:r w:rsidRPr="009910FD">
        <w:rPr>
          <w:rFonts w:ascii="Times New Roman" w:eastAsia="Arial Unicode MS" w:hAnsi="Times New Roman" w:cs="Times New Roman"/>
          <w:i/>
          <w:sz w:val="28"/>
          <w:szCs w:val="28"/>
        </w:rPr>
        <w:t>(1225 дольщиков),</w:t>
      </w:r>
      <w:r w:rsidRPr="009910FD">
        <w:rPr>
          <w:rFonts w:ascii="Times New Roman" w:eastAsia="Arial Unicode MS" w:hAnsi="Times New Roman" w:cs="Times New Roman"/>
          <w:sz w:val="28"/>
          <w:szCs w:val="28"/>
        </w:rPr>
        <w:t xml:space="preserve"> по 89 домам продолжается строительство (36 объектов).</w:t>
      </w:r>
      <w:r w:rsidRPr="00D15815">
        <w:rPr>
          <w:rFonts w:ascii="Times New Roman" w:eastAsia="Arial Unicode MS" w:hAnsi="Times New Roman" w:cs="Times New Roman"/>
          <w:sz w:val="28"/>
          <w:szCs w:val="28"/>
        </w:rPr>
        <w:t xml:space="preserve"> </w:t>
      </w:r>
    </w:p>
    <w:p w14:paraId="07526DA2" w14:textId="4838AC0C" w:rsidR="00DF567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hAnsi="Times New Roman" w:cs="Times New Roman"/>
          <w:color w:val="000000" w:themeColor="text1"/>
          <w:sz w:val="28"/>
          <w:szCs w:val="28"/>
        </w:rPr>
      </w:pPr>
      <w:r>
        <w:rPr>
          <w:rFonts w:ascii="Times New Roman" w:eastAsia="Arial Unicode MS" w:hAnsi="Times New Roman" w:cs="Times New Roman"/>
          <w:sz w:val="28"/>
          <w:szCs w:val="28"/>
        </w:rPr>
        <w:t>4. С</w:t>
      </w:r>
      <w:r w:rsidRPr="00A166DD">
        <w:rPr>
          <w:rFonts w:ascii="Times New Roman" w:hAnsi="Times New Roman" w:cs="Times New Roman"/>
          <w:color w:val="000000" w:themeColor="text1"/>
          <w:sz w:val="28"/>
          <w:szCs w:val="28"/>
        </w:rPr>
        <w:t>убсидировани</w:t>
      </w:r>
      <w:r>
        <w:rPr>
          <w:rFonts w:ascii="Times New Roman" w:hAnsi="Times New Roman" w:cs="Times New Roman"/>
          <w:color w:val="000000" w:themeColor="text1"/>
          <w:sz w:val="28"/>
          <w:szCs w:val="28"/>
        </w:rPr>
        <w:t>е</w:t>
      </w:r>
      <w:r w:rsidRPr="00A166DD">
        <w:rPr>
          <w:rFonts w:ascii="Times New Roman" w:hAnsi="Times New Roman" w:cs="Times New Roman"/>
          <w:color w:val="000000" w:themeColor="text1"/>
          <w:sz w:val="28"/>
          <w:szCs w:val="28"/>
        </w:rPr>
        <w:t xml:space="preserve"> части ставки вознаграждения по кредитам застройщиков, ипотечным жилищным займам, выданным насе</w:t>
      </w:r>
      <w:r>
        <w:rPr>
          <w:rFonts w:ascii="Times New Roman" w:hAnsi="Times New Roman" w:cs="Times New Roman"/>
          <w:color w:val="000000" w:themeColor="text1"/>
          <w:sz w:val="28"/>
          <w:szCs w:val="28"/>
        </w:rPr>
        <w:t>лению, включая услуги оператора выделено 4 974 939,0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A166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которые освоены в полном объеме.</w:t>
      </w:r>
    </w:p>
    <w:p w14:paraId="0044A2C4" w14:textId="79FC01EA" w:rsidR="00DF567D" w:rsidRPr="00A166DD" w:rsidRDefault="00DF567D" w:rsidP="00DF567D">
      <w:pPr>
        <w:pBdr>
          <w:bottom w:val="single" w:sz="4" w:space="1" w:color="FFFFFF"/>
        </w:pBdr>
        <w:tabs>
          <w:tab w:val="left" w:pos="720"/>
          <w:tab w:val="center" w:pos="4677"/>
          <w:tab w:val="right" w:pos="9355"/>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Для актуализации информационной системы СПП «Единая республиканская база очередников» выделено из республиканского бюджета средства в сумме 119 818</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которые исполнены в полном объеме.</w:t>
      </w:r>
    </w:p>
    <w:p w14:paraId="6424F48B" w14:textId="77777777" w:rsidR="00DF567D" w:rsidRPr="00B46355"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b/>
          <w:sz w:val="28"/>
          <w:szCs w:val="28"/>
        </w:rPr>
      </w:pPr>
      <w:r w:rsidRPr="00B46355">
        <w:rPr>
          <w:rFonts w:ascii="Times New Roman" w:hAnsi="Times New Roman" w:cs="Times New Roman"/>
          <w:b/>
          <w:sz w:val="28"/>
          <w:szCs w:val="28"/>
        </w:rPr>
        <w:t>ЗАДАЧА 2. Рациональное обеспечение населения качественной питьевой водой и услугами водоотведения</w:t>
      </w:r>
    </w:p>
    <w:p w14:paraId="78C6734D"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r>
        <w:rPr>
          <w:rFonts w:ascii="Times New Roman" w:hAnsi="Times New Roman" w:cs="Times New Roman"/>
          <w:color w:val="000000" w:themeColor="text1"/>
          <w:sz w:val="28"/>
          <w:szCs w:val="28"/>
        </w:rPr>
        <w:t>:</w:t>
      </w:r>
    </w:p>
    <w:p w14:paraId="70425465"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i/>
          <w:color w:val="000000"/>
          <w:sz w:val="28"/>
          <w:szCs w:val="28"/>
          <w:lang w:val="kk-KZ"/>
        </w:rPr>
      </w:pPr>
      <w:r>
        <w:rPr>
          <w:rFonts w:ascii="Times New Roman" w:hAnsi="Times New Roman" w:cs="Times New Roman"/>
          <w:color w:val="000000" w:themeColor="text1"/>
          <w:sz w:val="28"/>
          <w:szCs w:val="28"/>
        </w:rPr>
        <w:t xml:space="preserve">1. </w:t>
      </w:r>
      <w:r>
        <w:rPr>
          <w:rFonts w:ascii="Times New Roman" w:hAnsi="Times New Roman" w:cs="Times New Roman"/>
          <w:i/>
          <w:color w:val="000000"/>
          <w:sz w:val="28"/>
          <w:szCs w:val="28"/>
          <w:lang w:val="kk-KZ"/>
        </w:rPr>
        <w:t>Обеспеченность населения централизованным водоснабжением</w:t>
      </w:r>
    </w:p>
    <w:p w14:paraId="3BAC979C" w14:textId="77777777" w:rsidR="00DF567D" w:rsidRPr="00232761"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910FD">
        <w:rPr>
          <w:rFonts w:ascii="Times New Roman" w:eastAsia="Arial Unicode MS" w:hAnsi="Times New Roman" w:cs="Times New Roman"/>
          <w:sz w:val="28"/>
          <w:szCs w:val="28"/>
        </w:rPr>
        <w:t xml:space="preserve">в городах обеспечены </w:t>
      </w:r>
      <w:r w:rsidRPr="00232761">
        <w:rPr>
          <w:rFonts w:ascii="Times New Roman" w:eastAsia="Arial Unicode MS" w:hAnsi="Times New Roman" w:cs="Times New Roman"/>
          <w:sz w:val="28"/>
          <w:szCs w:val="28"/>
        </w:rPr>
        <w:t>97,5</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rPr>
        <w:t xml:space="preserve"> городского</w:t>
      </w:r>
      <w:r w:rsidRPr="009910FD">
        <w:rPr>
          <w:rFonts w:ascii="Times New Roman" w:eastAsia="Arial Unicode MS" w:hAnsi="Times New Roman" w:cs="Times New Roman"/>
          <w:sz w:val="28"/>
          <w:szCs w:val="28"/>
        </w:rPr>
        <w:t xml:space="preserve"> населения </w:t>
      </w:r>
      <w:r w:rsidRPr="00232761">
        <w:rPr>
          <w:rFonts w:ascii="Times New Roman" w:eastAsia="Arial Unicode MS" w:hAnsi="Times New Roman" w:cs="Times New Roman"/>
          <w:sz w:val="28"/>
          <w:szCs w:val="28"/>
        </w:rPr>
        <w:t>(10,7 млн. жителей).</w:t>
      </w:r>
    </w:p>
    <w:p w14:paraId="67410B52" w14:textId="0E6A77EC" w:rsidR="00DF567D" w:rsidRPr="009910F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9910FD">
        <w:rPr>
          <w:rFonts w:ascii="Times New Roman" w:eastAsia="Arial Unicode MS" w:hAnsi="Times New Roman" w:cs="Times New Roman"/>
          <w:sz w:val="28"/>
          <w:szCs w:val="28"/>
        </w:rPr>
        <w:t xml:space="preserve">- в селах обеспечены </w:t>
      </w:r>
      <w:r w:rsidR="004214A6">
        <w:rPr>
          <w:rFonts w:ascii="Times New Roman" w:eastAsia="Arial Unicode MS" w:hAnsi="Times New Roman" w:cs="Times New Roman"/>
          <w:sz w:val="28"/>
          <w:szCs w:val="28"/>
        </w:rPr>
        <w:t>90</w:t>
      </w:r>
      <w:r w:rsidRPr="00232761">
        <w:rPr>
          <w:rFonts w:ascii="Times New Roman" w:eastAsia="Arial Unicode MS" w:hAnsi="Times New Roman" w:cs="Times New Roman"/>
          <w:sz w:val="28"/>
          <w:szCs w:val="28"/>
        </w:rPr>
        <w:t>,1</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rPr>
        <w:t xml:space="preserve"> сельского</w:t>
      </w:r>
      <w:r w:rsidRPr="009910FD">
        <w:rPr>
          <w:rFonts w:ascii="Times New Roman" w:eastAsia="Arial Unicode MS" w:hAnsi="Times New Roman" w:cs="Times New Roman"/>
          <w:sz w:val="28"/>
          <w:szCs w:val="28"/>
        </w:rPr>
        <w:t xml:space="preserve"> населения </w:t>
      </w:r>
      <w:r w:rsidRPr="009910FD">
        <w:rPr>
          <w:rFonts w:ascii="Times New Roman" w:eastAsia="Arial Unicode MS" w:hAnsi="Times New Roman" w:cs="Times New Roman"/>
          <w:i/>
          <w:sz w:val="28"/>
          <w:szCs w:val="28"/>
        </w:rPr>
        <w:t>(7,</w:t>
      </w:r>
      <w:r w:rsidR="0032376F">
        <w:rPr>
          <w:rFonts w:ascii="Times New Roman" w:eastAsia="Arial Unicode MS" w:hAnsi="Times New Roman" w:cs="Times New Roman"/>
          <w:i/>
          <w:sz w:val="28"/>
          <w:szCs w:val="28"/>
        </w:rPr>
        <w:t>05</w:t>
      </w:r>
      <w:r w:rsidRPr="009910FD">
        <w:rPr>
          <w:rFonts w:ascii="Times New Roman" w:eastAsia="Arial Unicode MS" w:hAnsi="Times New Roman" w:cs="Times New Roman"/>
          <w:i/>
          <w:sz w:val="28"/>
          <w:szCs w:val="28"/>
        </w:rPr>
        <w:t xml:space="preserve"> млн. жителей).</w:t>
      </w:r>
      <w:r w:rsidRPr="009910FD">
        <w:rPr>
          <w:rFonts w:ascii="Times New Roman" w:eastAsia="Arial Unicode MS" w:hAnsi="Times New Roman" w:cs="Times New Roman"/>
          <w:sz w:val="28"/>
          <w:szCs w:val="28"/>
        </w:rPr>
        <w:t xml:space="preserve"> </w:t>
      </w:r>
    </w:p>
    <w:p w14:paraId="455C25DA" w14:textId="77777777" w:rsidR="00DF567D" w:rsidRPr="00232761"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232761">
        <w:rPr>
          <w:rFonts w:ascii="Times New Roman" w:eastAsia="Arial Unicode MS" w:hAnsi="Times New Roman" w:cs="Times New Roman"/>
          <w:sz w:val="28"/>
          <w:szCs w:val="28"/>
        </w:rPr>
        <w:t>В целом по Казахстану доступ к услугам водоснабжения предоставлен 94,6</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rPr>
        <w:t xml:space="preserve"> населения Республике.</w:t>
      </w:r>
    </w:p>
    <w:p w14:paraId="7B24E699"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232761">
        <w:rPr>
          <w:rFonts w:ascii="Times New Roman" w:eastAsia="Arial Unicode MS" w:hAnsi="Times New Roman" w:cs="Times New Roman"/>
          <w:sz w:val="28"/>
          <w:szCs w:val="28"/>
        </w:rPr>
        <w:t>Низкие показатели доступа к централизованному водоснабжению в сельской местности отмечаются в Костанайской (64,7</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rPr>
        <w:t>), Восточно-Казахстанской (81,4</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rPr>
        <w:t>), Северо-Казахстанской (82,1</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rPr>
        <w:t xml:space="preserve">) и </w:t>
      </w:r>
      <w:proofErr w:type="spellStart"/>
      <w:r w:rsidRPr="00232761">
        <w:rPr>
          <w:rFonts w:ascii="Times New Roman" w:eastAsia="Arial Unicode MS" w:hAnsi="Times New Roman" w:cs="Times New Roman"/>
          <w:sz w:val="28"/>
          <w:szCs w:val="28"/>
        </w:rPr>
        <w:t>Жамбылской</w:t>
      </w:r>
      <w:proofErr w:type="spellEnd"/>
      <w:r w:rsidRPr="00232761">
        <w:rPr>
          <w:rFonts w:ascii="Times New Roman" w:eastAsia="Arial Unicode MS" w:hAnsi="Times New Roman" w:cs="Times New Roman"/>
          <w:sz w:val="28"/>
          <w:szCs w:val="28"/>
        </w:rPr>
        <w:t xml:space="preserve"> (82,2</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rPr>
        <w:t>) областях.</w:t>
      </w:r>
    </w:p>
    <w:p w14:paraId="51AF6395"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9910FD">
        <w:rPr>
          <w:rFonts w:ascii="Times New Roman" w:eastAsia="Arial Unicode MS" w:hAnsi="Times New Roman" w:cs="Times New Roman"/>
          <w:sz w:val="28"/>
          <w:szCs w:val="28"/>
        </w:rPr>
        <w:lastRenderedPageBreak/>
        <w:t xml:space="preserve">В результате реализации проектов обеспечены питьевой водой </w:t>
      </w:r>
      <w:r w:rsidRPr="009F6123">
        <w:rPr>
          <w:rFonts w:ascii="Times New Roman" w:eastAsia="Arial Unicode MS" w:hAnsi="Times New Roman" w:cs="Times New Roman"/>
          <w:sz w:val="28"/>
          <w:szCs w:val="28"/>
        </w:rPr>
        <w:t>2 сельских населенных пункта</w:t>
      </w:r>
      <w:r w:rsidRPr="009910FD">
        <w:rPr>
          <w:rFonts w:ascii="Times New Roman" w:eastAsia="Arial Unicode MS" w:hAnsi="Times New Roman" w:cs="Times New Roman"/>
          <w:sz w:val="28"/>
          <w:szCs w:val="28"/>
        </w:rPr>
        <w:t xml:space="preserve"> (построены отводы) и улучшено водоснабжение в </w:t>
      </w:r>
      <w:r w:rsidRPr="009F6123">
        <w:rPr>
          <w:rFonts w:ascii="Times New Roman" w:eastAsia="Arial Unicode MS" w:hAnsi="Times New Roman" w:cs="Times New Roman"/>
          <w:sz w:val="28"/>
          <w:szCs w:val="28"/>
        </w:rPr>
        <w:t>13 населенных пунктах и 1 городе с численностью населения</w:t>
      </w:r>
      <w:r w:rsidRPr="009910FD">
        <w:rPr>
          <w:rFonts w:ascii="Times New Roman" w:eastAsia="Arial Unicode MS" w:hAnsi="Times New Roman" w:cs="Times New Roman"/>
          <w:sz w:val="28"/>
          <w:szCs w:val="28"/>
        </w:rPr>
        <w:t xml:space="preserve"> 124,5 тыс. человек</w:t>
      </w:r>
      <w:r>
        <w:rPr>
          <w:rFonts w:ascii="Times New Roman" w:eastAsia="Arial Unicode MS" w:hAnsi="Times New Roman" w:cs="Times New Roman"/>
          <w:sz w:val="28"/>
          <w:szCs w:val="28"/>
        </w:rPr>
        <w:t>.</w:t>
      </w:r>
    </w:p>
    <w:p w14:paraId="7886EC77" w14:textId="394E2E20" w:rsidR="00B475E4"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232761">
        <w:rPr>
          <w:rFonts w:ascii="Times New Roman" w:eastAsia="Arial Unicode MS" w:hAnsi="Times New Roman" w:cs="Times New Roman"/>
          <w:sz w:val="28"/>
          <w:szCs w:val="28"/>
        </w:rPr>
        <w:t xml:space="preserve">Для достижения поставленной задачи в 2020 году из республиканского бюджета выделено целевыми трансфертами </w:t>
      </w:r>
      <w:r>
        <w:rPr>
          <w:rFonts w:ascii="Times New Roman" w:eastAsia="Arial Unicode MS" w:hAnsi="Times New Roman" w:cs="Times New Roman"/>
          <w:sz w:val="28"/>
          <w:szCs w:val="28"/>
        </w:rPr>
        <w:t>118 057 524,4</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из них средства реализуемые собственно администратором 4 973 890,4</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xml:space="preserve"> на реализацию </w:t>
      </w:r>
      <w:r w:rsidRPr="00232761">
        <w:rPr>
          <w:rFonts w:ascii="Times New Roman" w:eastAsia="Arial Unicode MS" w:hAnsi="Times New Roman" w:cs="Times New Roman"/>
          <w:sz w:val="28"/>
          <w:szCs w:val="28"/>
        </w:rPr>
        <w:t>13 проектов по строительству и рекон</w:t>
      </w:r>
      <w:r>
        <w:rPr>
          <w:rFonts w:ascii="Times New Roman" w:eastAsia="Arial Unicode MS" w:hAnsi="Times New Roman" w:cs="Times New Roman"/>
          <w:sz w:val="28"/>
          <w:szCs w:val="28"/>
        </w:rPr>
        <w:t>струкцию групповых водопроводов , а также целевыми трансфертами в сумме 113 083 634</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xml:space="preserve"> </w:t>
      </w:r>
      <w:r w:rsidRPr="00232761">
        <w:rPr>
          <w:rFonts w:ascii="Times New Roman" w:eastAsia="Arial Unicode MS" w:hAnsi="Times New Roman" w:cs="Times New Roman"/>
          <w:sz w:val="28"/>
          <w:szCs w:val="28"/>
        </w:rPr>
        <w:t>на реализацию 300 проектов по развитию систе</w:t>
      </w:r>
      <w:r>
        <w:rPr>
          <w:rFonts w:ascii="Times New Roman" w:eastAsia="Arial Unicode MS" w:hAnsi="Times New Roman" w:cs="Times New Roman"/>
          <w:sz w:val="28"/>
          <w:szCs w:val="28"/>
        </w:rPr>
        <w:t xml:space="preserve">м водоснабжения и водоотведения. </w:t>
      </w:r>
    </w:p>
    <w:p w14:paraId="508C2977" w14:textId="2DB5FD33" w:rsidR="00DF567D" w:rsidRPr="009F6123"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lang w:val="kk-KZ"/>
        </w:rPr>
      </w:pPr>
      <w:r>
        <w:rPr>
          <w:rFonts w:ascii="Times New Roman" w:eastAsia="Arial Unicode MS" w:hAnsi="Times New Roman" w:cs="Times New Roman"/>
          <w:sz w:val="28"/>
          <w:szCs w:val="28"/>
        </w:rPr>
        <w:t xml:space="preserve">Исполнение составило </w:t>
      </w:r>
      <w:r>
        <w:rPr>
          <w:rFonts w:ascii="Times New Roman" w:eastAsia="Arial Unicode MS" w:hAnsi="Times New Roman" w:cs="Times New Roman"/>
          <w:sz w:val="28"/>
          <w:szCs w:val="28"/>
          <w:lang w:val="kk-KZ"/>
        </w:rPr>
        <w:t>117 632 061,2</w:t>
      </w:r>
      <w:r w:rsidR="000437F9">
        <w:rPr>
          <w:rFonts w:ascii="Times New Roman" w:eastAsia="Arial Unicode MS" w:hAnsi="Times New Roman" w:cs="Times New Roman"/>
          <w:sz w:val="28"/>
          <w:szCs w:val="28"/>
          <w:lang w:val="kk-KZ"/>
        </w:rPr>
        <w:t> тыс.тенге</w:t>
      </w:r>
      <w:r w:rsidRPr="00232761">
        <w:rPr>
          <w:rFonts w:ascii="Times New Roman" w:eastAsia="Arial Unicode MS" w:hAnsi="Times New Roman" w:cs="Times New Roman"/>
          <w:sz w:val="28"/>
          <w:szCs w:val="28"/>
          <w:lang w:val="kk-KZ"/>
        </w:rPr>
        <w:t xml:space="preserve"> или 99,6</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lang w:val="kk-KZ"/>
        </w:rPr>
        <w:t xml:space="preserve"> к плану</w:t>
      </w:r>
      <w:r>
        <w:rPr>
          <w:rFonts w:ascii="Times New Roman" w:eastAsia="Arial Unicode MS" w:hAnsi="Times New Roman" w:cs="Times New Roman"/>
          <w:sz w:val="28"/>
          <w:szCs w:val="28"/>
          <w:lang w:val="kk-KZ"/>
        </w:rPr>
        <w:t>. Неисполнено 425 463,2</w:t>
      </w:r>
      <w:r w:rsidR="000437F9">
        <w:rPr>
          <w:rFonts w:ascii="Times New Roman" w:eastAsia="Arial Unicode MS" w:hAnsi="Times New Roman" w:cs="Times New Roman"/>
          <w:sz w:val="28"/>
          <w:szCs w:val="28"/>
          <w:lang w:val="kk-KZ"/>
        </w:rPr>
        <w:t> тыс.тенге</w:t>
      </w:r>
      <w:r>
        <w:rPr>
          <w:rFonts w:ascii="Times New Roman" w:eastAsia="Arial Unicode MS" w:hAnsi="Times New Roman" w:cs="Times New Roman"/>
          <w:sz w:val="28"/>
          <w:szCs w:val="28"/>
          <w:lang w:val="kk-KZ"/>
        </w:rPr>
        <w:t xml:space="preserve">, из них </w:t>
      </w:r>
      <w:r>
        <w:rPr>
          <w:rFonts w:ascii="Times New Roman" w:eastAsia="Arial Unicode MS" w:hAnsi="Times New Roman" w:cs="Times New Roman"/>
          <w:sz w:val="28"/>
          <w:szCs w:val="28"/>
        </w:rPr>
        <w:t>63 604</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xml:space="preserve"> – экономия по результатам государственных закупок. </w:t>
      </w:r>
      <w:proofErr w:type="spellStart"/>
      <w:r>
        <w:rPr>
          <w:rFonts w:ascii="Times New Roman" w:eastAsia="Arial Unicode MS" w:hAnsi="Times New Roman" w:cs="Times New Roman"/>
          <w:sz w:val="28"/>
          <w:szCs w:val="28"/>
        </w:rPr>
        <w:t>Неосвоено</w:t>
      </w:r>
      <w:proofErr w:type="spellEnd"/>
      <w:r>
        <w:rPr>
          <w:rFonts w:ascii="Times New Roman" w:eastAsia="Arial Unicode MS" w:hAnsi="Times New Roman" w:cs="Times New Roman"/>
          <w:sz w:val="28"/>
          <w:szCs w:val="28"/>
        </w:rPr>
        <w:t xml:space="preserve"> – </w:t>
      </w:r>
      <w:r w:rsidR="004A4765" w:rsidRPr="000437F9">
        <w:rPr>
          <w:rFonts w:ascii="Times New Roman" w:eastAsia="Arial Unicode MS" w:hAnsi="Times New Roman" w:cs="Times New Roman"/>
          <w:sz w:val="28"/>
          <w:szCs w:val="28"/>
        </w:rPr>
        <w:t>361 859,2</w:t>
      </w:r>
      <w:r w:rsidR="000437F9" w:rsidRPr="000437F9">
        <w:rPr>
          <w:rFonts w:ascii="Times New Roman" w:eastAsia="Arial Unicode MS" w:hAnsi="Times New Roman" w:cs="Times New Roman"/>
          <w:sz w:val="28"/>
          <w:szCs w:val="28"/>
        </w:rPr>
        <w:t> </w:t>
      </w:r>
      <w:proofErr w:type="spellStart"/>
      <w:r w:rsidR="000437F9" w:rsidRPr="000437F9">
        <w:rPr>
          <w:rFonts w:ascii="Times New Roman" w:eastAsia="Arial Unicode MS" w:hAnsi="Times New Roman" w:cs="Times New Roman"/>
          <w:sz w:val="28"/>
          <w:szCs w:val="28"/>
        </w:rPr>
        <w:t>тыс.тенге</w:t>
      </w:r>
      <w:proofErr w:type="spellEnd"/>
      <w:r w:rsidR="004A4765" w:rsidRPr="000437F9">
        <w:rPr>
          <w:rFonts w:ascii="Times New Roman" w:eastAsia="Arial Unicode MS" w:hAnsi="Times New Roman" w:cs="Times New Roman"/>
          <w:sz w:val="28"/>
          <w:szCs w:val="28"/>
        </w:rPr>
        <w:t>, 1</w:t>
      </w:r>
      <w:r w:rsidR="004A4765" w:rsidRPr="000437F9">
        <w:rPr>
          <w:rFonts w:ascii="Times New Roman" w:eastAsia="Arial Unicode MS" w:hAnsi="Times New Roman" w:cs="Times New Roman"/>
          <w:sz w:val="28"/>
          <w:szCs w:val="28"/>
          <w:lang w:val="kk-KZ"/>
        </w:rPr>
        <w:t>76 193,6</w:t>
      </w:r>
      <w:r w:rsidR="000437F9" w:rsidRPr="000437F9">
        <w:rPr>
          <w:rFonts w:ascii="Times New Roman" w:eastAsia="Arial Unicode MS" w:hAnsi="Times New Roman" w:cs="Times New Roman"/>
          <w:sz w:val="28"/>
          <w:szCs w:val="28"/>
          <w:lang w:val="kk-KZ"/>
        </w:rPr>
        <w:t> тыс.тенге</w:t>
      </w:r>
      <w:r w:rsidR="004A4765" w:rsidRPr="000437F9">
        <w:rPr>
          <w:rFonts w:ascii="Times New Roman" w:eastAsia="Arial Unicode MS" w:hAnsi="Times New Roman" w:cs="Times New Roman"/>
          <w:sz w:val="28"/>
          <w:szCs w:val="28"/>
          <w:lang w:val="kk-KZ"/>
        </w:rPr>
        <w:t xml:space="preserve"> – в Восточно-Казахстанской области в связи с несвоевременным предоставлением актов выполненных работ, счетов–фактур, оплата произведена за фактически оказанный объем услуг, в связи с несостоявшимся конкурсами по государственным закупкам; 96 200,9</w:t>
      </w:r>
      <w:r w:rsidR="000437F9" w:rsidRPr="000437F9">
        <w:rPr>
          <w:rFonts w:ascii="Times New Roman" w:eastAsia="Arial Unicode MS" w:hAnsi="Times New Roman" w:cs="Times New Roman"/>
          <w:sz w:val="28"/>
          <w:szCs w:val="28"/>
          <w:lang w:val="kk-KZ"/>
        </w:rPr>
        <w:t> тыс.тенге</w:t>
      </w:r>
      <w:r w:rsidR="004A4765" w:rsidRPr="000437F9">
        <w:rPr>
          <w:rFonts w:ascii="Times New Roman" w:eastAsia="Arial Unicode MS" w:hAnsi="Times New Roman" w:cs="Times New Roman"/>
          <w:sz w:val="28"/>
          <w:szCs w:val="28"/>
          <w:lang w:val="kk-KZ"/>
        </w:rPr>
        <w:t xml:space="preserve"> в Туркестанской  области по проекту «Строительство магистральных сетей канализации и канализационных насосных станций (КНС) города Сарыагаш, Сарыагашского района. КНС №</w:t>
      </w:r>
      <w:r w:rsidR="000437F9">
        <w:rPr>
          <w:rFonts w:ascii="Times New Roman" w:eastAsia="Arial Unicode MS" w:hAnsi="Times New Roman" w:cs="Times New Roman"/>
          <w:sz w:val="28"/>
          <w:szCs w:val="28"/>
          <w:lang w:val="kk-KZ"/>
        </w:rPr>
        <w:t> </w:t>
      </w:r>
      <w:r w:rsidR="004A4765" w:rsidRPr="000437F9">
        <w:rPr>
          <w:rFonts w:ascii="Times New Roman" w:eastAsia="Arial Unicode MS" w:hAnsi="Times New Roman" w:cs="Times New Roman"/>
          <w:sz w:val="28"/>
          <w:szCs w:val="28"/>
          <w:lang w:val="kk-KZ"/>
        </w:rPr>
        <w:t>1,2,3,4,5,6», в связи с тем, что оплата произведена за фактически оказанный объем услуг; 82 936,2</w:t>
      </w:r>
      <w:r w:rsidR="000437F9" w:rsidRPr="000437F9">
        <w:rPr>
          <w:rFonts w:ascii="Times New Roman" w:eastAsia="Arial Unicode MS" w:hAnsi="Times New Roman" w:cs="Times New Roman"/>
          <w:sz w:val="28"/>
          <w:szCs w:val="28"/>
          <w:lang w:val="kk-KZ"/>
        </w:rPr>
        <w:t> тыс.тенге</w:t>
      </w:r>
      <w:r w:rsidR="004A4765" w:rsidRPr="000437F9">
        <w:rPr>
          <w:rFonts w:ascii="Times New Roman" w:eastAsia="Arial Unicode MS" w:hAnsi="Times New Roman" w:cs="Times New Roman"/>
          <w:sz w:val="28"/>
          <w:szCs w:val="28"/>
          <w:lang w:val="kk-KZ"/>
        </w:rPr>
        <w:t xml:space="preserve"> – в Павлодарской области в связи с отставанием от графика производства работ (оказание услуг), непредставлением документов подтверждающих обоснованность платежа; 6 418,2</w:t>
      </w:r>
      <w:r w:rsidR="000437F9" w:rsidRPr="000437F9">
        <w:rPr>
          <w:rFonts w:ascii="Times New Roman" w:eastAsia="Arial Unicode MS" w:hAnsi="Times New Roman" w:cs="Times New Roman"/>
          <w:sz w:val="28"/>
          <w:szCs w:val="28"/>
          <w:lang w:val="kk-KZ"/>
        </w:rPr>
        <w:t> тыс.тенге</w:t>
      </w:r>
      <w:r w:rsidR="004A4765" w:rsidRPr="000437F9">
        <w:rPr>
          <w:rFonts w:ascii="Times New Roman" w:eastAsia="Arial Unicode MS" w:hAnsi="Times New Roman" w:cs="Times New Roman"/>
          <w:sz w:val="28"/>
          <w:szCs w:val="28"/>
          <w:lang w:val="kk-KZ"/>
        </w:rPr>
        <w:t xml:space="preserve"> – в Акмолинской области в связи со срывом поставщиками условий договора, незаключением договоров и оплатой за фактически оказанный объем услуг; </w:t>
      </w:r>
      <w:r w:rsidR="004A4765" w:rsidRPr="000437F9">
        <w:rPr>
          <w:rFonts w:ascii="Times New Roman" w:eastAsia="Arial Unicode MS" w:hAnsi="Times New Roman" w:cs="Times New Roman"/>
          <w:sz w:val="28"/>
          <w:szCs w:val="28"/>
          <w:lang w:val="kk-KZ"/>
        </w:rPr>
        <w:tab/>
        <w:t>110,3</w:t>
      </w:r>
      <w:r w:rsidR="000437F9">
        <w:rPr>
          <w:rFonts w:ascii="Times New Roman" w:eastAsia="Arial Unicode MS" w:hAnsi="Times New Roman" w:cs="Times New Roman"/>
          <w:sz w:val="28"/>
          <w:szCs w:val="28"/>
          <w:lang w:val="kk-KZ"/>
        </w:rPr>
        <w:t> </w:t>
      </w:r>
      <w:r w:rsidR="004A4765" w:rsidRPr="000437F9">
        <w:rPr>
          <w:rFonts w:ascii="Times New Roman" w:eastAsia="Arial Unicode MS" w:hAnsi="Times New Roman" w:cs="Times New Roman"/>
          <w:sz w:val="28"/>
          <w:szCs w:val="28"/>
          <w:lang w:val="kk-KZ"/>
        </w:rPr>
        <w:t>тыс.тенге – в Алматинской, Жамбылской, Туркестанской областях,  в связи с длительным  проведением процедур заключения договоров, дополнительных соглашений, оплата произведена за фактически оказанный объем услуг, судебные разбирательства.</w:t>
      </w:r>
    </w:p>
    <w:p w14:paraId="2C1F8802" w14:textId="510864CF" w:rsidR="00DF567D" w:rsidRPr="00232761"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lang w:val="kk-KZ"/>
        </w:rPr>
      </w:pPr>
      <w:r w:rsidRPr="005817C1">
        <w:rPr>
          <w:rFonts w:ascii="Times New Roman" w:eastAsia="Arial Unicode MS" w:hAnsi="Times New Roman" w:cs="Times New Roman"/>
          <w:sz w:val="28"/>
          <w:szCs w:val="28"/>
          <w:lang w:val="kk-KZ"/>
        </w:rPr>
        <w:t>Кроме того, из местного бюджета выделено 13 935 600,0</w:t>
      </w:r>
      <w:r w:rsidR="000437F9">
        <w:rPr>
          <w:rFonts w:ascii="Times New Roman" w:eastAsia="Arial Unicode MS" w:hAnsi="Times New Roman" w:cs="Times New Roman"/>
          <w:sz w:val="28"/>
          <w:szCs w:val="28"/>
          <w:lang w:val="kk-KZ"/>
        </w:rPr>
        <w:t> тыс.тенге</w:t>
      </w:r>
      <w:r w:rsidRPr="005817C1">
        <w:rPr>
          <w:rFonts w:ascii="Times New Roman" w:eastAsia="Arial Unicode MS" w:hAnsi="Times New Roman" w:cs="Times New Roman"/>
          <w:sz w:val="28"/>
          <w:szCs w:val="28"/>
          <w:lang w:val="kk-KZ"/>
        </w:rPr>
        <w:t>,</w:t>
      </w:r>
      <w:r w:rsidRPr="00232761">
        <w:rPr>
          <w:rFonts w:ascii="Times New Roman" w:eastAsia="Arial Unicode MS" w:hAnsi="Times New Roman" w:cs="Times New Roman"/>
          <w:sz w:val="28"/>
          <w:szCs w:val="28"/>
          <w:lang w:val="kk-KZ"/>
        </w:rPr>
        <w:t xml:space="preserve"> освоено 100</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lang w:val="kk-KZ"/>
        </w:rPr>
        <w:t xml:space="preserve"> к плану;</w:t>
      </w:r>
    </w:p>
    <w:p w14:paraId="50B17D08" w14:textId="5179D473" w:rsidR="00DF567D" w:rsidRPr="000437F9" w:rsidRDefault="00DF567D" w:rsidP="000437F9">
      <w:pPr>
        <w:pStyle w:val="a7"/>
        <w:numPr>
          <w:ilvl w:val="0"/>
          <w:numId w:val="7"/>
        </w:numPr>
        <w:pBdr>
          <w:bottom w:val="single" w:sz="4" w:space="0" w:color="FFFFFF"/>
        </w:pBdr>
        <w:tabs>
          <w:tab w:val="left" w:pos="0"/>
        </w:tabs>
        <w:ind w:left="0" w:firstLine="709"/>
        <w:rPr>
          <w:rFonts w:eastAsia="Arial Unicode MS"/>
          <w:lang w:val="kk-KZ"/>
        </w:rPr>
      </w:pPr>
      <w:r w:rsidRPr="000437F9">
        <w:rPr>
          <w:rFonts w:eastAsia="Arial Unicode MS"/>
        </w:rPr>
        <w:t>234 проекта на 63</w:t>
      </w:r>
      <w:r w:rsidRPr="000437F9">
        <w:rPr>
          <w:rFonts w:eastAsia="Arial Unicode MS"/>
          <w:lang w:val="kk-KZ"/>
        </w:rPr>
        <w:t> 746 663,0</w:t>
      </w:r>
      <w:r w:rsidR="000437F9" w:rsidRPr="000437F9">
        <w:rPr>
          <w:rFonts w:eastAsia="Arial Unicode MS"/>
        </w:rPr>
        <w:t> </w:t>
      </w:r>
      <w:proofErr w:type="spellStart"/>
      <w:r w:rsidR="000437F9" w:rsidRPr="000437F9">
        <w:rPr>
          <w:rFonts w:eastAsia="Arial Unicode MS"/>
        </w:rPr>
        <w:t>тыс.тенге</w:t>
      </w:r>
      <w:proofErr w:type="spellEnd"/>
      <w:r w:rsidRPr="000437F9">
        <w:rPr>
          <w:rFonts w:eastAsia="Arial Unicode MS"/>
        </w:rPr>
        <w:t xml:space="preserve"> по обеспечению водоснабжением сельские населенные пункты</w:t>
      </w:r>
      <w:r w:rsidRPr="000437F9">
        <w:rPr>
          <w:rFonts w:eastAsia="Arial Unicode MS"/>
          <w:lang w:val="kk-KZ"/>
        </w:rPr>
        <w:t>, освоено 63 462 901,2</w:t>
      </w:r>
      <w:r w:rsidR="000437F9" w:rsidRPr="000437F9">
        <w:rPr>
          <w:rFonts w:eastAsia="Arial Unicode MS"/>
          <w:lang w:val="kk-KZ"/>
        </w:rPr>
        <w:t> тыс.тенге</w:t>
      </w:r>
      <w:r w:rsidRPr="000437F9">
        <w:rPr>
          <w:rFonts w:eastAsia="Arial Unicode MS"/>
          <w:lang w:val="kk-KZ"/>
        </w:rPr>
        <w:t xml:space="preserve"> или 99,6</w:t>
      </w:r>
      <w:r w:rsidRPr="000437F9">
        <w:rPr>
          <w:rFonts w:eastAsia="Arial Unicode MS"/>
        </w:rPr>
        <w:t> %</w:t>
      </w:r>
      <w:r w:rsidRPr="000437F9">
        <w:rPr>
          <w:rFonts w:eastAsia="Arial Unicode MS"/>
          <w:lang w:val="kk-KZ"/>
        </w:rPr>
        <w:t xml:space="preserve"> к плану.</w:t>
      </w:r>
    </w:p>
    <w:p w14:paraId="4416809C" w14:textId="0D8BFEE7" w:rsidR="00DF567D" w:rsidRPr="00232761"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lang w:val="kk-KZ"/>
        </w:rPr>
      </w:pPr>
      <w:r w:rsidRPr="005817C1">
        <w:rPr>
          <w:rFonts w:ascii="Times New Roman" w:eastAsia="Arial Unicode MS" w:hAnsi="Times New Roman" w:cs="Times New Roman"/>
          <w:sz w:val="28"/>
          <w:szCs w:val="28"/>
          <w:lang w:val="kk-KZ"/>
        </w:rPr>
        <w:t>Также, из местного бюджета на эти цели выделено 9 113 266,0</w:t>
      </w:r>
      <w:r w:rsidR="000437F9">
        <w:rPr>
          <w:rFonts w:ascii="Times New Roman" w:eastAsia="Arial Unicode MS" w:hAnsi="Times New Roman" w:cs="Times New Roman"/>
          <w:sz w:val="28"/>
          <w:szCs w:val="28"/>
          <w:lang w:val="kk-KZ"/>
        </w:rPr>
        <w:t> тыс.тенге</w:t>
      </w:r>
      <w:r w:rsidRPr="005817C1">
        <w:rPr>
          <w:rFonts w:ascii="Times New Roman" w:eastAsia="Arial Unicode MS" w:hAnsi="Times New Roman" w:cs="Times New Roman"/>
          <w:sz w:val="28"/>
          <w:szCs w:val="28"/>
          <w:lang w:val="kk-KZ"/>
        </w:rPr>
        <w:t>,</w:t>
      </w:r>
      <w:r w:rsidRPr="00232761">
        <w:rPr>
          <w:rFonts w:ascii="Times New Roman" w:eastAsia="Arial Unicode MS" w:hAnsi="Times New Roman" w:cs="Times New Roman"/>
          <w:sz w:val="28"/>
          <w:szCs w:val="28"/>
          <w:lang w:val="kk-KZ"/>
        </w:rPr>
        <w:t xml:space="preserve"> освоено 100</w:t>
      </w:r>
      <w:r>
        <w:rPr>
          <w:rFonts w:ascii="Times New Roman" w:eastAsia="Arial Unicode MS" w:hAnsi="Times New Roman" w:cs="Times New Roman"/>
          <w:sz w:val="28"/>
          <w:szCs w:val="28"/>
        </w:rPr>
        <w:t> %</w:t>
      </w:r>
      <w:r w:rsidRPr="00232761">
        <w:rPr>
          <w:rFonts w:ascii="Times New Roman" w:eastAsia="Arial Unicode MS" w:hAnsi="Times New Roman" w:cs="Times New Roman"/>
          <w:sz w:val="28"/>
          <w:szCs w:val="28"/>
          <w:lang w:val="kk-KZ"/>
        </w:rPr>
        <w:t xml:space="preserve"> к плану</w:t>
      </w:r>
    </w:p>
    <w:p w14:paraId="2E50BF4F"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232761">
        <w:rPr>
          <w:rFonts w:ascii="Times New Roman" w:eastAsia="Arial Unicode MS" w:hAnsi="Times New Roman" w:cs="Times New Roman"/>
          <w:sz w:val="28"/>
          <w:szCs w:val="28"/>
        </w:rPr>
        <w:t>Построено и реконструировано 4500 км водопроводных и канализационных сетей.</w:t>
      </w:r>
    </w:p>
    <w:p w14:paraId="6AC7FCFC" w14:textId="77777777" w:rsidR="00DF567D" w:rsidRPr="00B46355"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b/>
          <w:sz w:val="28"/>
          <w:szCs w:val="28"/>
        </w:rPr>
      </w:pPr>
      <w:r w:rsidRPr="00B46355">
        <w:rPr>
          <w:rFonts w:ascii="Times New Roman" w:hAnsi="Times New Roman" w:cs="Times New Roman"/>
          <w:b/>
          <w:sz w:val="28"/>
          <w:szCs w:val="28"/>
        </w:rPr>
        <w:t>ЗАДАЧА 3. Модернизация и развитие жилищно-коммунального сектора.</w:t>
      </w:r>
    </w:p>
    <w:p w14:paraId="15412DBC" w14:textId="77777777" w:rsidR="00DF567D" w:rsidRPr="009F6123"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i/>
          <w:color w:val="000000"/>
          <w:sz w:val="28"/>
          <w:szCs w:val="28"/>
        </w:rPr>
      </w:pPr>
      <w:r w:rsidRPr="009F6123">
        <w:rPr>
          <w:rFonts w:ascii="Times New Roman" w:hAnsi="Times New Roman" w:cs="Times New Roman"/>
          <w:i/>
          <w:color w:val="000000"/>
          <w:sz w:val="28"/>
          <w:szCs w:val="28"/>
        </w:rPr>
        <w:t>1. Износ сетей теплоснабжения</w:t>
      </w:r>
    </w:p>
    <w:p w14:paraId="00844537" w14:textId="3FA89F73"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sidRPr="00600FD2">
        <w:rPr>
          <w:rFonts w:ascii="Times New Roman" w:hAnsi="Times New Roman" w:cs="Times New Roman"/>
          <w:color w:val="000000"/>
          <w:sz w:val="28"/>
          <w:szCs w:val="28"/>
        </w:rPr>
        <w:t xml:space="preserve">В рамках задачи по модернизации и развитию жилищно-коммунального сектора по итогам отчетного года согласно сведениям местных исполнительных органов достигнуто </w:t>
      </w:r>
      <w:r w:rsidRPr="009F6123">
        <w:rPr>
          <w:rFonts w:ascii="Times New Roman" w:hAnsi="Times New Roman" w:cs="Times New Roman"/>
          <w:color w:val="000000"/>
          <w:sz w:val="28"/>
          <w:szCs w:val="28"/>
        </w:rPr>
        <w:t>снижение износа сетей теплоснабжения до 5</w:t>
      </w:r>
      <w:r w:rsidR="004A4765">
        <w:rPr>
          <w:rFonts w:ascii="Times New Roman" w:hAnsi="Times New Roman" w:cs="Times New Roman"/>
          <w:color w:val="000000"/>
          <w:sz w:val="28"/>
          <w:szCs w:val="28"/>
        </w:rPr>
        <w:t>9</w:t>
      </w:r>
      <w:r>
        <w:rPr>
          <w:rFonts w:ascii="Times New Roman" w:hAnsi="Times New Roman" w:cs="Times New Roman"/>
          <w:color w:val="000000"/>
          <w:sz w:val="28"/>
          <w:szCs w:val="28"/>
        </w:rPr>
        <w:t> %</w:t>
      </w:r>
      <w:r w:rsidRPr="009F6123">
        <w:rPr>
          <w:rFonts w:ascii="Times New Roman" w:hAnsi="Times New Roman" w:cs="Times New Roman"/>
          <w:color w:val="000000"/>
          <w:sz w:val="28"/>
          <w:szCs w:val="28"/>
        </w:rPr>
        <w:t xml:space="preserve">. </w:t>
      </w:r>
    </w:p>
    <w:p w14:paraId="6D600022"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i/>
          <w:color w:val="000000"/>
          <w:sz w:val="28"/>
          <w:szCs w:val="28"/>
        </w:rPr>
      </w:pPr>
      <w:r w:rsidRPr="009F6123">
        <w:rPr>
          <w:rFonts w:ascii="Times New Roman" w:hAnsi="Times New Roman" w:cs="Times New Roman"/>
          <w:i/>
          <w:color w:val="000000"/>
          <w:sz w:val="28"/>
          <w:szCs w:val="28"/>
        </w:rPr>
        <w:t xml:space="preserve">2. Уровень </w:t>
      </w:r>
      <w:proofErr w:type="spellStart"/>
      <w:r w:rsidRPr="009F6123">
        <w:rPr>
          <w:rFonts w:ascii="Times New Roman" w:hAnsi="Times New Roman" w:cs="Times New Roman"/>
          <w:i/>
          <w:color w:val="000000"/>
          <w:sz w:val="28"/>
          <w:szCs w:val="28"/>
        </w:rPr>
        <w:t>приборизации</w:t>
      </w:r>
      <w:proofErr w:type="spellEnd"/>
      <w:r w:rsidRPr="009F6123">
        <w:rPr>
          <w:rFonts w:ascii="Times New Roman" w:hAnsi="Times New Roman" w:cs="Times New Roman"/>
          <w:i/>
          <w:color w:val="000000"/>
          <w:sz w:val="28"/>
          <w:szCs w:val="28"/>
        </w:rPr>
        <w:t xml:space="preserve"> секторов тепло-, водоснабжения</w:t>
      </w:r>
    </w:p>
    <w:p w14:paraId="16F1F830"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sidRPr="009F6123">
        <w:rPr>
          <w:rFonts w:ascii="Times New Roman" w:hAnsi="Times New Roman" w:cs="Times New Roman"/>
          <w:color w:val="000000"/>
          <w:sz w:val="28"/>
          <w:szCs w:val="28"/>
        </w:rPr>
        <w:lastRenderedPageBreak/>
        <w:t xml:space="preserve">По данным МИО средний уровень </w:t>
      </w:r>
      <w:proofErr w:type="spellStart"/>
      <w:r w:rsidRPr="009F6123">
        <w:rPr>
          <w:rFonts w:ascii="Times New Roman" w:hAnsi="Times New Roman" w:cs="Times New Roman"/>
          <w:color w:val="000000"/>
          <w:sz w:val="28"/>
          <w:szCs w:val="28"/>
        </w:rPr>
        <w:t>приборизации</w:t>
      </w:r>
      <w:proofErr w:type="spellEnd"/>
      <w:r w:rsidRPr="009F6123">
        <w:rPr>
          <w:rFonts w:ascii="Times New Roman" w:hAnsi="Times New Roman" w:cs="Times New Roman"/>
          <w:color w:val="000000"/>
          <w:sz w:val="28"/>
          <w:szCs w:val="28"/>
        </w:rPr>
        <w:t xml:space="preserve"> по республике по итогам 2020 г</w:t>
      </w:r>
      <w:r>
        <w:rPr>
          <w:rFonts w:ascii="Times New Roman" w:hAnsi="Times New Roman" w:cs="Times New Roman"/>
          <w:color w:val="000000"/>
          <w:sz w:val="28"/>
          <w:szCs w:val="28"/>
        </w:rPr>
        <w:t>о</w:t>
      </w:r>
      <w:r w:rsidRPr="009F6123">
        <w:rPr>
          <w:rFonts w:ascii="Times New Roman" w:hAnsi="Times New Roman" w:cs="Times New Roman"/>
          <w:color w:val="000000"/>
          <w:sz w:val="28"/>
          <w:szCs w:val="28"/>
        </w:rPr>
        <w:t>да составляет порядка 75</w:t>
      </w:r>
      <w:r>
        <w:rPr>
          <w:rFonts w:ascii="Times New Roman" w:hAnsi="Times New Roman" w:cs="Times New Roman"/>
          <w:color w:val="000000"/>
          <w:sz w:val="28"/>
          <w:szCs w:val="28"/>
        </w:rPr>
        <w:t> % при плане 75 %</w:t>
      </w:r>
      <w:r w:rsidRPr="009F6123">
        <w:rPr>
          <w:rFonts w:ascii="Times New Roman" w:hAnsi="Times New Roman" w:cs="Times New Roman"/>
          <w:color w:val="000000"/>
          <w:sz w:val="28"/>
          <w:szCs w:val="28"/>
        </w:rPr>
        <w:t>.</w:t>
      </w:r>
    </w:p>
    <w:p w14:paraId="5BCB14BD" w14:textId="3510CFD9"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Times New Roman" w:hAnsi="Times New Roman"/>
          <w:sz w:val="28"/>
          <w:szCs w:val="28"/>
          <w:lang w:val="kk-KZ" w:eastAsia="ru-RU"/>
        </w:rPr>
      </w:pPr>
      <w:r w:rsidRPr="00232761">
        <w:rPr>
          <w:rFonts w:ascii="Times New Roman" w:eastAsia="Arial Unicode MS" w:hAnsi="Times New Roman" w:cs="Times New Roman"/>
          <w:sz w:val="28"/>
          <w:szCs w:val="28"/>
        </w:rPr>
        <w:t xml:space="preserve">Для достижения поставленной задачи в 2020 году из республиканского бюджета выделено </w:t>
      </w:r>
      <w:r>
        <w:rPr>
          <w:rFonts w:ascii="Times New Roman" w:eastAsia="Arial Unicode MS" w:hAnsi="Times New Roman" w:cs="Times New Roman"/>
          <w:sz w:val="28"/>
          <w:szCs w:val="28"/>
        </w:rPr>
        <w:t>средств 14 286 290</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из них расходы, реализуемые собственно администраторами 1 722 678</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xml:space="preserve">, </w:t>
      </w:r>
      <w:r w:rsidRPr="00232761">
        <w:rPr>
          <w:rFonts w:ascii="Times New Roman" w:eastAsia="Arial Unicode MS" w:hAnsi="Times New Roman" w:cs="Times New Roman"/>
          <w:sz w:val="28"/>
          <w:szCs w:val="28"/>
        </w:rPr>
        <w:t>целевыми трансфертами</w:t>
      </w:r>
      <w:r>
        <w:rPr>
          <w:rFonts w:ascii="Times New Roman" w:eastAsia="Arial Unicode MS" w:hAnsi="Times New Roman" w:cs="Times New Roman"/>
          <w:sz w:val="28"/>
          <w:szCs w:val="28"/>
        </w:rPr>
        <w:t xml:space="preserve"> 2 443 529</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бюджетными кредитами 10 120 083,0</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Исполнение составило 13 782 325,2</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Неосвоено</w:t>
      </w:r>
      <w:proofErr w:type="spellEnd"/>
      <w:r>
        <w:rPr>
          <w:rFonts w:ascii="Times New Roman" w:eastAsia="Arial Unicode MS" w:hAnsi="Times New Roman" w:cs="Times New Roman"/>
          <w:sz w:val="28"/>
          <w:szCs w:val="28"/>
        </w:rPr>
        <w:t xml:space="preserve"> 503 964,</w:t>
      </w:r>
      <w:r w:rsidR="004A4765">
        <w:rPr>
          <w:rFonts w:ascii="Times New Roman" w:eastAsia="Arial Unicode MS" w:hAnsi="Times New Roman" w:cs="Times New Roman"/>
          <w:sz w:val="28"/>
          <w:szCs w:val="28"/>
        </w:rPr>
        <w:t>8</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Pr>
          <w:rFonts w:ascii="Times New Roman" w:eastAsia="Arial Unicode MS" w:hAnsi="Times New Roman" w:cs="Times New Roman"/>
          <w:sz w:val="28"/>
          <w:szCs w:val="28"/>
        </w:rPr>
        <w:t xml:space="preserve">, из них </w:t>
      </w:r>
      <w:r w:rsidRPr="008D70A4">
        <w:rPr>
          <w:rFonts w:ascii="Times New Roman" w:eastAsia="Times New Roman" w:hAnsi="Times New Roman"/>
          <w:sz w:val="28"/>
          <w:szCs w:val="28"/>
          <w:lang w:val="kk-KZ" w:eastAsia="ru-RU"/>
        </w:rPr>
        <w:t>502 936,3</w:t>
      </w:r>
      <w:r w:rsidR="000437F9">
        <w:rPr>
          <w:rFonts w:ascii="Times New Roman" w:eastAsia="Times New Roman" w:hAnsi="Times New Roman"/>
          <w:sz w:val="28"/>
          <w:szCs w:val="28"/>
          <w:lang w:val="kk-KZ" w:eastAsia="ru-RU"/>
        </w:rPr>
        <w:t> тыс.тенге</w:t>
      </w:r>
      <w:r>
        <w:rPr>
          <w:rFonts w:ascii="Times New Roman" w:eastAsia="Times New Roman" w:hAnsi="Times New Roman"/>
          <w:sz w:val="28"/>
          <w:szCs w:val="28"/>
          <w:lang w:val="kk-KZ" w:eastAsia="ru-RU"/>
        </w:rPr>
        <w:t xml:space="preserve"> в связи с </w:t>
      </w:r>
      <w:r w:rsidRPr="008D70A4">
        <w:rPr>
          <w:rFonts w:ascii="Times New Roman" w:eastAsia="Times New Roman" w:hAnsi="Times New Roman"/>
          <w:sz w:val="28"/>
          <w:szCs w:val="28"/>
          <w:lang w:val="kk-KZ" w:eastAsia="ru-RU"/>
        </w:rPr>
        <w:t>некомплектн</w:t>
      </w:r>
      <w:r>
        <w:rPr>
          <w:rFonts w:ascii="Times New Roman" w:eastAsia="Times New Roman" w:hAnsi="Times New Roman"/>
          <w:sz w:val="28"/>
          <w:szCs w:val="28"/>
          <w:lang w:val="kk-KZ" w:eastAsia="ru-RU"/>
        </w:rPr>
        <w:t>ой</w:t>
      </w:r>
      <w:r w:rsidRPr="008D70A4">
        <w:rPr>
          <w:rFonts w:ascii="Times New Roman" w:eastAsia="Times New Roman" w:hAnsi="Times New Roman"/>
          <w:sz w:val="28"/>
          <w:szCs w:val="28"/>
          <w:lang w:val="kk-KZ" w:eastAsia="ru-RU"/>
        </w:rPr>
        <w:t xml:space="preserve"> поставк</w:t>
      </w:r>
      <w:r>
        <w:rPr>
          <w:rFonts w:ascii="Times New Roman" w:eastAsia="Times New Roman" w:hAnsi="Times New Roman"/>
          <w:sz w:val="28"/>
          <w:szCs w:val="28"/>
          <w:lang w:val="kk-KZ" w:eastAsia="ru-RU"/>
        </w:rPr>
        <w:t>ой</w:t>
      </w:r>
      <w:r w:rsidRPr="008D70A4">
        <w:rPr>
          <w:rFonts w:ascii="Times New Roman" w:eastAsia="Times New Roman" w:hAnsi="Times New Roman"/>
          <w:sz w:val="28"/>
          <w:szCs w:val="28"/>
          <w:lang w:val="kk-KZ" w:eastAsia="ru-RU"/>
        </w:rPr>
        <w:t xml:space="preserve"> товаров поставщиками по Атырауской области</w:t>
      </w:r>
      <w:r>
        <w:rPr>
          <w:rFonts w:ascii="Times New Roman" w:eastAsia="Times New Roman" w:hAnsi="Times New Roman"/>
          <w:sz w:val="28"/>
          <w:szCs w:val="28"/>
          <w:lang w:val="kk-KZ" w:eastAsia="ru-RU"/>
        </w:rPr>
        <w:t>, 1 028,5</w:t>
      </w:r>
      <w:r w:rsidR="000437F9">
        <w:rPr>
          <w:rFonts w:ascii="Times New Roman" w:eastAsia="Times New Roman" w:hAnsi="Times New Roman"/>
          <w:sz w:val="28"/>
          <w:szCs w:val="28"/>
          <w:lang w:val="kk-KZ" w:eastAsia="ru-RU"/>
        </w:rPr>
        <w:t> тыс.тенге</w:t>
      </w:r>
      <w:r>
        <w:rPr>
          <w:rFonts w:ascii="Times New Roman" w:eastAsia="Times New Roman" w:hAnsi="Times New Roman"/>
          <w:sz w:val="28"/>
          <w:szCs w:val="28"/>
          <w:lang w:val="kk-KZ" w:eastAsia="ru-RU"/>
        </w:rPr>
        <w:t xml:space="preserve"> по г. Нур-Султан по проекту «</w:t>
      </w:r>
      <w:r w:rsidRPr="00F4260F">
        <w:rPr>
          <w:rFonts w:ascii="Times New Roman" w:eastAsia="Times New Roman" w:hAnsi="Times New Roman"/>
          <w:sz w:val="28"/>
          <w:szCs w:val="28"/>
          <w:lang w:val="kk-KZ" w:eastAsia="ru-RU"/>
        </w:rPr>
        <w:t>Реконструкция русла ручья Сарыбулак с благоустройством прибрежной полосы и установлением водоохранных зон и полос в г.Астана, на участке от ж/д моста в сторону ТЭЦ-1 до границ города. Полигон-1 (отрезок 1,2 км от ж/д моста в сторону ТЭЦ-1 до соединения с существующим каналом)</w:t>
      </w:r>
      <w:r>
        <w:rPr>
          <w:rFonts w:ascii="Times New Roman" w:eastAsia="Times New Roman" w:hAnsi="Times New Roman"/>
          <w:sz w:val="28"/>
          <w:szCs w:val="28"/>
          <w:lang w:val="kk-KZ" w:eastAsia="ru-RU"/>
        </w:rPr>
        <w:t>» в связи с непредставлением документов подтверждающих обоснованность платежа.</w:t>
      </w:r>
    </w:p>
    <w:p w14:paraId="18E7858F"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sz w:val="28"/>
          <w:szCs w:val="28"/>
        </w:rPr>
      </w:pPr>
      <w:r w:rsidRPr="008D70A4">
        <w:rPr>
          <w:rFonts w:ascii="Times New Roman" w:hAnsi="Times New Roman" w:cs="Times New Roman"/>
          <w:sz w:val="28"/>
          <w:szCs w:val="28"/>
        </w:rPr>
        <w:t xml:space="preserve">По </w:t>
      </w:r>
      <w:r w:rsidRPr="008D70A4">
        <w:rPr>
          <w:rFonts w:ascii="Times New Roman" w:hAnsi="Times New Roman" w:cs="Times New Roman"/>
          <w:sz w:val="28"/>
          <w:szCs w:val="28"/>
          <w:lang w:val="kk-KZ"/>
        </w:rPr>
        <w:t xml:space="preserve">итогам 2020 </w:t>
      </w:r>
      <w:r w:rsidRPr="008D70A4">
        <w:rPr>
          <w:rFonts w:ascii="Times New Roman" w:hAnsi="Times New Roman" w:cs="Times New Roman"/>
          <w:sz w:val="28"/>
          <w:szCs w:val="28"/>
        </w:rPr>
        <w:t xml:space="preserve">года построено и реконструировано в рамках бюджетного кредитования 6 единиц объектов коммунального сектора, 15,8 км сетей </w:t>
      </w:r>
      <w:r w:rsidRPr="008D70A4">
        <w:rPr>
          <w:rFonts w:ascii="Times New Roman" w:hAnsi="Times New Roman" w:cs="Times New Roman"/>
          <w:i/>
          <w:sz w:val="28"/>
          <w:szCs w:val="28"/>
        </w:rPr>
        <w:t xml:space="preserve">(3 км сетей теплоснабжения, 13,1 км сетей водоснабжения и водоотведения) </w:t>
      </w:r>
      <w:r w:rsidRPr="008D70A4">
        <w:rPr>
          <w:rFonts w:ascii="Times New Roman" w:hAnsi="Times New Roman" w:cs="Times New Roman"/>
          <w:sz w:val="28"/>
          <w:szCs w:val="28"/>
        </w:rPr>
        <w:t>и</w:t>
      </w:r>
      <w:r w:rsidRPr="008D70A4">
        <w:rPr>
          <w:rFonts w:ascii="Times New Roman" w:hAnsi="Times New Roman" w:cs="Times New Roman"/>
          <w:i/>
          <w:sz w:val="28"/>
          <w:szCs w:val="28"/>
        </w:rPr>
        <w:t xml:space="preserve"> </w:t>
      </w:r>
      <w:r w:rsidRPr="008D70A4">
        <w:rPr>
          <w:rFonts w:ascii="Times New Roman" w:hAnsi="Times New Roman" w:cs="Times New Roman"/>
          <w:sz w:val="28"/>
          <w:szCs w:val="28"/>
        </w:rPr>
        <w:t xml:space="preserve">в рамках субсидируемых проектов 21,7 км сетей </w:t>
      </w:r>
      <w:r w:rsidRPr="008D70A4">
        <w:rPr>
          <w:rFonts w:ascii="Times New Roman" w:hAnsi="Times New Roman" w:cs="Times New Roman"/>
          <w:bCs/>
          <w:sz w:val="28"/>
          <w:szCs w:val="28"/>
        </w:rPr>
        <w:t>(</w:t>
      </w:r>
      <w:r w:rsidRPr="008D70A4">
        <w:rPr>
          <w:rFonts w:ascii="Times New Roman" w:hAnsi="Times New Roman" w:cs="Times New Roman"/>
          <w:i/>
          <w:sz w:val="24"/>
          <w:szCs w:val="28"/>
        </w:rPr>
        <w:t>по водоснабжению -16,183 км. и водоотведения – 5,454 км</w:t>
      </w:r>
      <w:r w:rsidRPr="008D70A4">
        <w:rPr>
          <w:rFonts w:ascii="Times New Roman" w:hAnsi="Times New Roman" w:cs="Times New Roman"/>
          <w:sz w:val="28"/>
          <w:szCs w:val="28"/>
        </w:rPr>
        <w:t>.) водоснабжения и водоотведения.</w:t>
      </w:r>
    </w:p>
    <w:p w14:paraId="04FB6BD6"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sz w:val="28"/>
          <w:szCs w:val="28"/>
          <w:lang w:val="kk-KZ"/>
        </w:rPr>
      </w:pPr>
      <w:r w:rsidRPr="004B2671">
        <w:rPr>
          <w:rFonts w:ascii="Times New Roman" w:hAnsi="Times New Roman" w:cs="Times New Roman"/>
          <w:color w:val="000000"/>
          <w:sz w:val="28"/>
          <w:szCs w:val="28"/>
        </w:rPr>
        <w:tab/>
      </w:r>
      <w:r w:rsidRPr="00F4260F">
        <w:rPr>
          <w:rFonts w:ascii="Times New Roman" w:hAnsi="Times New Roman" w:cs="Times New Roman"/>
          <w:sz w:val="28"/>
          <w:szCs w:val="28"/>
          <w:lang w:val="kk-KZ"/>
        </w:rPr>
        <w:t>В 2020 году рассмотрено 16 новых международных и отечественных технологий в сфере ЖКХ и 4 включены в реестр новых технологий.</w:t>
      </w:r>
    </w:p>
    <w:p w14:paraId="3C649CA7"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sz w:val="28"/>
          <w:szCs w:val="28"/>
          <w:lang w:val="kk-KZ"/>
        </w:rPr>
      </w:pPr>
      <w:r w:rsidRPr="00F4260F">
        <w:rPr>
          <w:rFonts w:ascii="Times New Roman" w:hAnsi="Times New Roman" w:cs="Times New Roman"/>
          <w:sz w:val="28"/>
          <w:szCs w:val="28"/>
          <w:lang w:val="kk-KZ"/>
        </w:rPr>
        <w:t>Местным исполнительным органам направлены рекомендательные письма касательно типовой документации, разработанное ЕБР, и регламент всех участников процесса по системе контроля качества при замене «ветхих» сетей теплоснабжения.</w:t>
      </w:r>
    </w:p>
    <w:p w14:paraId="7ADA7713"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sz w:val="28"/>
          <w:szCs w:val="28"/>
          <w:lang w:val="kk-KZ"/>
        </w:rPr>
      </w:pPr>
      <w:r w:rsidRPr="00F4260F">
        <w:rPr>
          <w:rFonts w:ascii="Times New Roman" w:hAnsi="Times New Roman" w:cs="Times New Roman"/>
          <w:sz w:val="28"/>
          <w:szCs w:val="28"/>
          <w:lang w:val="kk-KZ"/>
        </w:rPr>
        <w:t xml:space="preserve">По итогам 2020 года по данным местных исполнительных органов и </w:t>
      </w:r>
      <w:r w:rsidRPr="005817C1">
        <w:rPr>
          <w:rFonts w:ascii="Times New Roman" w:hAnsi="Times New Roman" w:cs="Times New Roman"/>
          <w:sz w:val="28"/>
          <w:szCs w:val="28"/>
          <w:lang w:val="kk-KZ"/>
        </w:rPr>
        <w:t>АО «КазЦентрЖКХ» количество установленных общедомовых приборов учета тепла увеличилось с 29 561 ед. в 2019 году до 33090 ед. в 2020 году, общедомовых приборов учета воды с 11</w:t>
      </w:r>
      <w:r>
        <w:rPr>
          <w:rFonts w:ascii="Times New Roman" w:hAnsi="Times New Roman" w:cs="Times New Roman"/>
          <w:sz w:val="28"/>
          <w:szCs w:val="28"/>
          <w:lang w:val="kk-KZ"/>
        </w:rPr>
        <w:t> </w:t>
      </w:r>
      <w:r w:rsidRPr="005817C1">
        <w:rPr>
          <w:rFonts w:ascii="Times New Roman" w:hAnsi="Times New Roman" w:cs="Times New Roman"/>
          <w:sz w:val="28"/>
          <w:szCs w:val="28"/>
          <w:lang w:val="kk-KZ"/>
        </w:rPr>
        <w:t>617 ед. в 2019 году до 20855 ед. в 2020 году.</w:t>
      </w:r>
    </w:p>
    <w:p w14:paraId="2A170DE3"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sz w:val="28"/>
          <w:szCs w:val="28"/>
        </w:rPr>
      </w:pPr>
      <w:r w:rsidRPr="00CA5A57">
        <w:rPr>
          <w:rFonts w:ascii="Times New Roman" w:hAnsi="Times New Roman" w:cs="Times New Roman"/>
          <w:sz w:val="28"/>
          <w:szCs w:val="28"/>
        </w:rPr>
        <w:t xml:space="preserve">Наибольший охват жилого фонда общедомовыми приборами учета приходится на города </w:t>
      </w:r>
      <w:proofErr w:type="spellStart"/>
      <w:r w:rsidRPr="00CA5A57">
        <w:rPr>
          <w:rFonts w:ascii="Times New Roman" w:hAnsi="Times New Roman" w:cs="Times New Roman"/>
          <w:sz w:val="28"/>
          <w:szCs w:val="28"/>
        </w:rPr>
        <w:t>Нур</w:t>
      </w:r>
      <w:proofErr w:type="spellEnd"/>
      <w:r w:rsidRPr="00CA5A57">
        <w:rPr>
          <w:rFonts w:ascii="Times New Roman" w:hAnsi="Times New Roman" w:cs="Times New Roman"/>
          <w:sz w:val="28"/>
          <w:szCs w:val="28"/>
        </w:rPr>
        <w:t>-Султан, Алматы и Шымкент, Карагандинскую область – 94</w:t>
      </w:r>
      <w:r>
        <w:rPr>
          <w:rFonts w:ascii="Times New Roman" w:hAnsi="Times New Roman" w:cs="Times New Roman"/>
          <w:sz w:val="28"/>
          <w:szCs w:val="28"/>
        </w:rPr>
        <w:t> %</w:t>
      </w:r>
      <w:r w:rsidRPr="00CA5A57">
        <w:rPr>
          <w:rFonts w:ascii="Times New Roman" w:hAnsi="Times New Roman" w:cs="Times New Roman"/>
          <w:sz w:val="28"/>
          <w:szCs w:val="28"/>
        </w:rPr>
        <w:t xml:space="preserve"> и более. </w:t>
      </w:r>
    </w:p>
    <w:p w14:paraId="517C8C37"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sz w:val="28"/>
          <w:szCs w:val="28"/>
        </w:rPr>
      </w:pPr>
      <w:r w:rsidRPr="00CA5A57">
        <w:rPr>
          <w:rFonts w:ascii="Times New Roman" w:hAnsi="Times New Roman" w:cs="Times New Roman"/>
          <w:sz w:val="28"/>
          <w:szCs w:val="28"/>
        </w:rPr>
        <w:t xml:space="preserve">Наименьший охват общедомовыми приборами учета наблюдается в </w:t>
      </w:r>
      <w:proofErr w:type="spellStart"/>
      <w:r w:rsidRPr="00CA5A57">
        <w:rPr>
          <w:rFonts w:ascii="Times New Roman" w:hAnsi="Times New Roman" w:cs="Times New Roman"/>
          <w:sz w:val="28"/>
          <w:szCs w:val="28"/>
        </w:rPr>
        <w:t>Кызылординской</w:t>
      </w:r>
      <w:proofErr w:type="spellEnd"/>
      <w:r w:rsidRPr="00CA5A57">
        <w:rPr>
          <w:rFonts w:ascii="Times New Roman" w:hAnsi="Times New Roman" w:cs="Times New Roman"/>
          <w:sz w:val="28"/>
          <w:szCs w:val="28"/>
        </w:rPr>
        <w:t xml:space="preserve">, </w:t>
      </w:r>
      <w:proofErr w:type="spellStart"/>
      <w:r w:rsidRPr="00CA5A57">
        <w:rPr>
          <w:rFonts w:ascii="Times New Roman" w:hAnsi="Times New Roman" w:cs="Times New Roman"/>
          <w:sz w:val="28"/>
          <w:szCs w:val="28"/>
        </w:rPr>
        <w:t>Атырауской</w:t>
      </w:r>
      <w:proofErr w:type="spellEnd"/>
      <w:r w:rsidRPr="00CA5A57">
        <w:rPr>
          <w:rFonts w:ascii="Times New Roman" w:hAnsi="Times New Roman" w:cs="Times New Roman"/>
          <w:sz w:val="28"/>
          <w:szCs w:val="28"/>
        </w:rPr>
        <w:t>, Северо-Казахстанской и Восточно-Казахстанской областях – от 33</w:t>
      </w:r>
      <w:r>
        <w:rPr>
          <w:rFonts w:ascii="Times New Roman" w:hAnsi="Times New Roman" w:cs="Times New Roman"/>
          <w:sz w:val="28"/>
          <w:szCs w:val="28"/>
        </w:rPr>
        <w:t> %</w:t>
      </w:r>
      <w:r w:rsidRPr="00CA5A57">
        <w:rPr>
          <w:rFonts w:ascii="Times New Roman" w:hAnsi="Times New Roman" w:cs="Times New Roman"/>
          <w:sz w:val="28"/>
          <w:szCs w:val="28"/>
        </w:rPr>
        <w:t xml:space="preserve"> до 42</w:t>
      </w:r>
      <w:r>
        <w:rPr>
          <w:rFonts w:ascii="Times New Roman" w:hAnsi="Times New Roman" w:cs="Times New Roman"/>
          <w:sz w:val="28"/>
          <w:szCs w:val="28"/>
        </w:rPr>
        <w:t> %</w:t>
      </w:r>
      <w:r w:rsidRPr="00CA5A57">
        <w:rPr>
          <w:rFonts w:ascii="Times New Roman" w:hAnsi="Times New Roman" w:cs="Times New Roman"/>
          <w:sz w:val="28"/>
          <w:szCs w:val="28"/>
        </w:rPr>
        <w:t>.</w:t>
      </w:r>
    </w:p>
    <w:p w14:paraId="321BF026" w14:textId="77777777" w:rsidR="00DF567D" w:rsidRPr="00B46355"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b/>
          <w:sz w:val="28"/>
          <w:szCs w:val="28"/>
        </w:rPr>
      </w:pPr>
      <w:r w:rsidRPr="00B46355">
        <w:rPr>
          <w:rFonts w:ascii="Times New Roman" w:hAnsi="Times New Roman" w:cs="Times New Roman"/>
          <w:b/>
          <w:sz w:val="28"/>
          <w:szCs w:val="28"/>
        </w:rPr>
        <w:t>ЗАДАЧА 4. Капитальный ремонт и реновация жилищного фонда</w:t>
      </w:r>
    </w:p>
    <w:p w14:paraId="74D8B74C"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1</w:t>
      </w:r>
      <w:r w:rsidRPr="009F6123">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Количество отремонтированных МЖД</w:t>
      </w:r>
    </w:p>
    <w:p w14:paraId="38FCC21D"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sidRPr="000B75AC">
        <w:rPr>
          <w:rFonts w:ascii="Times New Roman" w:hAnsi="Times New Roman" w:cs="Times New Roman"/>
          <w:color w:val="000000"/>
          <w:sz w:val="28"/>
          <w:szCs w:val="28"/>
        </w:rPr>
        <w:t>По итогам 2020 года по республике отремонтировано 249 многоквартирных жилых домов из 17</w:t>
      </w:r>
      <w:r>
        <w:rPr>
          <w:rFonts w:ascii="Times New Roman" w:hAnsi="Times New Roman" w:cs="Times New Roman"/>
          <w:color w:val="000000"/>
          <w:sz w:val="28"/>
          <w:szCs w:val="28"/>
        </w:rPr>
        <w:t> </w:t>
      </w:r>
      <w:r w:rsidRPr="000B75AC">
        <w:rPr>
          <w:rFonts w:ascii="Times New Roman" w:hAnsi="Times New Roman" w:cs="Times New Roman"/>
          <w:color w:val="000000"/>
          <w:sz w:val="28"/>
          <w:szCs w:val="28"/>
        </w:rPr>
        <w:t>454 домов, требующих капитального ремонта.</w:t>
      </w:r>
    </w:p>
    <w:p w14:paraId="53AFB4C4" w14:textId="70B5DE0C"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232761">
        <w:rPr>
          <w:rFonts w:ascii="Times New Roman" w:eastAsia="Arial Unicode MS" w:hAnsi="Times New Roman" w:cs="Times New Roman"/>
          <w:sz w:val="28"/>
          <w:szCs w:val="28"/>
        </w:rPr>
        <w:t xml:space="preserve">Для достижения поставленной задачи в 2020 году из республиканского бюджета </w:t>
      </w:r>
      <w:r w:rsidRPr="004C1A08">
        <w:rPr>
          <w:rFonts w:ascii="Times New Roman" w:eastAsia="Arial Unicode MS" w:hAnsi="Times New Roman" w:cs="Times New Roman"/>
          <w:sz w:val="28"/>
          <w:szCs w:val="28"/>
        </w:rPr>
        <w:t>8 регионам были предоставлены бюджетные кредиты на 8</w:t>
      </w:r>
      <w:r>
        <w:rPr>
          <w:rFonts w:ascii="Times New Roman" w:eastAsia="Arial Unicode MS" w:hAnsi="Times New Roman" w:cs="Times New Roman"/>
          <w:sz w:val="28"/>
          <w:szCs w:val="28"/>
        </w:rPr>
        <w:t> </w:t>
      </w:r>
      <w:r w:rsidRPr="004C1A08">
        <w:rPr>
          <w:rFonts w:ascii="Times New Roman" w:eastAsia="Arial Unicode MS" w:hAnsi="Times New Roman" w:cs="Times New Roman"/>
          <w:sz w:val="28"/>
          <w:szCs w:val="28"/>
        </w:rPr>
        <w:t>565</w:t>
      </w:r>
      <w:r>
        <w:rPr>
          <w:rFonts w:ascii="Times New Roman" w:eastAsia="Arial Unicode MS" w:hAnsi="Times New Roman" w:cs="Times New Roman"/>
          <w:sz w:val="28"/>
          <w:szCs w:val="28"/>
        </w:rPr>
        <w:t> </w:t>
      </w:r>
      <w:r w:rsidRPr="004C1A08">
        <w:rPr>
          <w:rFonts w:ascii="Times New Roman" w:eastAsia="Arial Unicode MS" w:hAnsi="Times New Roman" w:cs="Times New Roman"/>
          <w:sz w:val="28"/>
          <w:szCs w:val="28"/>
        </w:rPr>
        <w:t>600,0</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sidRPr="004C1A08">
        <w:rPr>
          <w:rFonts w:ascii="Times New Roman" w:eastAsia="Arial Unicode MS" w:hAnsi="Times New Roman" w:cs="Times New Roman"/>
          <w:sz w:val="28"/>
          <w:szCs w:val="28"/>
        </w:rPr>
        <w:t xml:space="preserve"> для проведения капитального ремонта жилых домов </w:t>
      </w:r>
      <w:r w:rsidRPr="004C1A08">
        <w:rPr>
          <w:rFonts w:ascii="Times New Roman" w:eastAsia="Arial Unicode MS" w:hAnsi="Times New Roman" w:cs="Times New Roman"/>
          <w:sz w:val="28"/>
          <w:szCs w:val="28"/>
        </w:rPr>
        <w:lastRenderedPageBreak/>
        <w:t>(гг.</w:t>
      </w:r>
      <w:r>
        <w:rPr>
          <w:rFonts w:ascii="Times New Roman" w:eastAsia="Arial Unicode MS" w:hAnsi="Times New Roman" w:cs="Times New Roman"/>
          <w:sz w:val="28"/>
          <w:szCs w:val="28"/>
        </w:rPr>
        <w:t> </w:t>
      </w:r>
      <w:proofErr w:type="spellStart"/>
      <w:r w:rsidRPr="004C1A08">
        <w:rPr>
          <w:rFonts w:ascii="Times New Roman" w:eastAsia="Arial Unicode MS" w:hAnsi="Times New Roman" w:cs="Times New Roman"/>
          <w:sz w:val="28"/>
          <w:szCs w:val="28"/>
        </w:rPr>
        <w:t>Нур</w:t>
      </w:r>
      <w:proofErr w:type="spellEnd"/>
      <w:r w:rsidRPr="004C1A08">
        <w:rPr>
          <w:rFonts w:ascii="Times New Roman" w:eastAsia="Arial Unicode MS" w:hAnsi="Times New Roman" w:cs="Times New Roman"/>
          <w:sz w:val="28"/>
          <w:szCs w:val="28"/>
        </w:rPr>
        <w:t xml:space="preserve">-Султан, Шымкент Актюбинская, </w:t>
      </w:r>
      <w:proofErr w:type="spellStart"/>
      <w:r w:rsidRPr="004C1A08">
        <w:rPr>
          <w:rFonts w:ascii="Times New Roman" w:eastAsia="Arial Unicode MS" w:hAnsi="Times New Roman" w:cs="Times New Roman"/>
          <w:sz w:val="28"/>
          <w:szCs w:val="28"/>
        </w:rPr>
        <w:t>Жамбылская</w:t>
      </w:r>
      <w:proofErr w:type="spellEnd"/>
      <w:r w:rsidRPr="004C1A08">
        <w:rPr>
          <w:rFonts w:ascii="Times New Roman" w:eastAsia="Arial Unicode MS" w:hAnsi="Times New Roman" w:cs="Times New Roman"/>
          <w:sz w:val="28"/>
          <w:szCs w:val="28"/>
        </w:rPr>
        <w:t xml:space="preserve">, Западно-Казахстанская, Костанайская, </w:t>
      </w:r>
      <w:proofErr w:type="spellStart"/>
      <w:r w:rsidRPr="004C1A08">
        <w:rPr>
          <w:rFonts w:ascii="Times New Roman" w:eastAsia="Arial Unicode MS" w:hAnsi="Times New Roman" w:cs="Times New Roman"/>
          <w:sz w:val="28"/>
          <w:szCs w:val="28"/>
        </w:rPr>
        <w:t>Кызылординская</w:t>
      </w:r>
      <w:proofErr w:type="spellEnd"/>
      <w:r w:rsidRPr="004C1A08">
        <w:rPr>
          <w:rFonts w:ascii="Times New Roman" w:eastAsia="Arial Unicode MS" w:hAnsi="Times New Roman" w:cs="Times New Roman"/>
          <w:sz w:val="28"/>
          <w:szCs w:val="28"/>
        </w:rPr>
        <w:t>, Павлодарская области</w:t>
      </w:r>
      <w:r>
        <w:rPr>
          <w:rFonts w:ascii="Times New Roman" w:eastAsia="Arial Unicode MS" w:hAnsi="Times New Roman" w:cs="Times New Roman"/>
          <w:sz w:val="28"/>
          <w:szCs w:val="28"/>
        </w:rPr>
        <w:t>)</w:t>
      </w:r>
      <w:r w:rsidRPr="004C1A08">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исполнение </w:t>
      </w:r>
      <w:r w:rsidRPr="004C1A08">
        <w:rPr>
          <w:rFonts w:ascii="Times New Roman" w:eastAsia="Arial Unicode MS" w:hAnsi="Times New Roman" w:cs="Times New Roman"/>
          <w:sz w:val="28"/>
          <w:szCs w:val="28"/>
        </w:rPr>
        <w:t>составило 8</w:t>
      </w:r>
      <w:r>
        <w:rPr>
          <w:rFonts w:ascii="Times New Roman" w:eastAsia="Arial Unicode MS" w:hAnsi="Times New Roman" w:cs="Times New Roman"/>
          <w:sz w:val="28"/>
          <w:szCs w:val="28"/>
        </w:rPr>
        <w:t> </w:t>
      </w:r>
      <w:r w:rsidRPr="004C1A08">
        <w:rPr>
          <w:rFonts w:ascii="Times New Roman" w:eastAsia="Arial Unicode MS" w:hAnsi="Times New Roman" w:cs="Times New Roman"/>
          <w:sz w:val="28"/>
          <w:szCs w:val="28"/>
        </w:rPr>
        <w:t>565</w:t>
      </w:r>
      <w:r>
        <w:rPr>
          <w:rFonts w:ascii="Times New Roman" w:eastAsia="Arial Unicode MS" w:hAnsi="Times New Roman" w:cs="Times New Roman"/>
          <w:sz w:val="28"/>
          <w:szCs w:val="28"/>
        </w:rPr>
        <w:t> </w:t>
      </w:r>
      <w:r w:rsidRPr="004C1A08">
        <w:rPr>
          <w:rFonts w:ascii="Times New Roman" w:eastAsia="Arial Unicode MS" w:hAnsi="Times New Roman" w:cs="Times New Roman"/>
          <w:sz w:val="28"/>
          <w:szCs w:val="28"/>
        </w:rPr>
        <w:t>598,6</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sidRPr="004C1A08">
        <w:rPr>
          <w:rFonts w:ascii="Times New Roman" w:eastAsia="Arial Unicode MS" w:hAnsi="Times New Roman" w:cs="Times New Roman"/>
          <w:sz w:val="28"/>
          <w:szCs w:val="28"/>
        </w:rPr>
        <w:t>, или 100</w:t>
      </w:r>
      <w:r>
        <w:rPr>
          <w:rFonts w:ascii="Times New Roman" w:eastAsia="Arial Unicode MS" w:hAnsi="Times New Roman" w:cs="Times New Roman"/>
          <w:sz w:val="28"/>
          <w:szCs w:val="28"/>
        </w:rPr>
        <w:t> %</w:t>
      </w:r>
      <w:r w:rsidRPr="004C1A08">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Неисполнено</w:t>
      </w:r>
      <w:proofErr w:type="spellEnd"/>
      <w:r w:rsidRPr="004C1A08">
        <w:rPr>
          <w:rFonts w:ascii="Times New Roman" w:eastAsia="Arial Unicode MS" w:hAnsi="Times New Roman" w:cs="Times New Roman"/>
          <w:sz w:val="28"/>
          <w:szCs w:val="28"/>
        </w:rPr>
        <w:t xml:space="preserve"> 1,4</w:t>
      </w:r>
      <w:r w:rsidR="000437F9">
        <w:rPr>
          <w:rFonts w:ascii="Times New Roman" w:eastAsia="Arial Unicode MS" w:hAnsi="Times New Roman" w:cs="Times New Roman"/>
          <w:sz w:val="28"/>
          <w:szCs w:val="28"/>
        </w:rPr>
        <w:t> </w:t>
      </w:r>
      <w:proofErr w:type="spellStart"/>
      <w:proofErr w:type="gramStart"/>
      <w:r w:rsidR="000437F9">
        <w:rPr>
          <w:rFonts w:ascii="Times New Roman" w:eastAsia="Arial Unicode MS" w:hAnsi="Times New Roman" w:cs="Times New Roman"/>
          <w:sz w:val="28"/>
          <w:szCs w:val="28"/>
        </w:rPr>
        <w:t>тыс.тенге</w:t>
      </w:r>
      <w:proofErr w:type="spellEnd"/>
      <w:proofErr w:type="gramEnd"/>
      <w:r w:rsidRPr="004C1A08">
        <w:rPr>
          <w:rFonts w:ascii="Times New Roman" w:eastAsia="Arial Unicode MS" w:hAnsi="Times New Roman" w:cs="Times New Roman"/>
          <w:sz w:val="28"/>
          <w:szCs w:val="28"/>
        </w:rPr>
        <w:t>, в том числе: 0,9</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sidRPr="004C1A08">
        <w:rPr>
          <w:rFonts w:ascii="Times New Roman" w:eastAsia="Arial Unicode MS" w:hAnsi="Times New Roman" w:cs="Times New Roman"/>
          <w:sz w:val="28"/>
          <w:szCs w:val="28"/>
        </w:rPr>
        <w:t xml:space="preserve"> - остаток за счет округления</w:t>
      </w:r>
      <w:r>
        <w:rPr>
          <w:rFonts w:ascii="Times New Roman" w:eastAsia="Arial Unicode MS" w:hAnsi="Times New Roman" w:cs="Times New Roman"/>
          <w:sz w:val="28"/>
          <w:szCs w:val="28"/>
        </w:rPr>
        <w:t xml:space="preserve"> по Западно-Казахстанской области</w:t>
      </w:r>
      <w:r w:rsidRPr="004C1A08">
        <w:rPr>
          <w:rFonts w:ascii="Times New Roman" w:eastAsia="Arial Unicode MS" w:hAnsi="Times New Roman" w:cs="Times New Roman"/>
          <w:sz w:val="28"/>
          <w:szCs w:val="28"/>
        </w:rPr>
        <w:t>, 0,5</w:t>
      </w:r>
      <w:r w:rsidR="000437F9">
        <w:rPr>
          <w:rFonts w:ascii="Times New Roman" w:eastAsia="Arial Unicode MS" w:hAnsi="Times New Roman" w:cs="Times New Roman"/>
          <w:sz w:val="28"/>
          <w:szCs w:val="28"/>
        </w:rPr>
        <w:t> </w:t>
      </w:r>
      <w:proofErr w:type="spellStart"/>
      <w:r w:rsidR="000437F9">
        <w:rPr>
          <w:rFonts w:ascii="Times New Roman" w:eastAsia="Arial Unicode MS" w:hAnsi="Times New Roman" w:cs="Times New Roman"/>
          <w:sz w:val="28"/>
          <w:szCs w:val="28"/>
        </w:rPr>
        <w:t>тыс.тенге</w:t>
      </w:r>
      <w:proofErr w:type="spellEnd"/>
      <w:r w:rsidRPr="004C1A08">
        <w:rPr>
          <w:rFonts w:ascii="Times New Roman" w:eastAsia="Arial Unicode MS" w:hAnsi="Times New Roman" w:cs="Times New Roman"/>
          <w:sz w:val="28"/>
          <w:szCs w:val="28"/>
        </w:rPr>
        <w:t xml:space="preserve"> остаток недоиспользованных средств, сложившийся за счет изменения цен и натурального объема потребления</w:t>
      </w:r>
      <w:r>
        <w:rPr>
          <w:rFonts w:ascii="Times New Roman" w:eastAsia="Arial Unicode MS" w:hAnsi="Times New Roman" w:cs="Times New Roman"/>
          <w:sz w:val="28"/>
          <w:szCs w:val="28"/>
        </w:rPr>
        <w:t xml:space="preserve"> по </w:t>
      </w:r>
      <w:proofErr w:type="spellStart"/>
      <w:r>
        <w:rPr>
          <w:rFonts w:ascii="Times New Roman" w:eastAsia="Arial Unicode MS" w:hAnsi="Times New Roman" w:cs="Times New Roman"/>
          <w:sz w:val="28"/>
          <w:szCs w:val="28"/>
        </w:rPr>
        <w:t>Кызылординской</w:t>
      </w:r>
      <w:proofErr w:type="spellEnd"/>
      <w:r>
        <w:rPr>
          <w:rFonts w:ascii="Times New Roman" w:eastAsia="Arial Unicode MS" w:hAnsi="Times New Roman" w:cs="Times New Roman"/>
          <w:sz w:val="28"/>
          <w:szCs w:val="28"/>
        </w:rPr>
        <w:t xml:space="preserve"> области</w:t>
      </w:r>
      <w:r w:rsidRPr="004C1A08">
        <w:rPr>
          <w:rFonts w:ascii="Times New Roman" w:eastAsia="Arial Unicode MS" w:hAnsi="Times New Roman" w:cs="Times New Roman"/>
          <w:sz w:val="28"/>
          <w:szCs w:val="28"/>
        </w:rPr>
        <w:t>.</w:t>
      </w:r>
    </w:p>
    <w:p w14:paraId="16B6A211"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4C1A08">
        <w:rPr>
          <w:rFonts w:ascii="Times New Roman" w:eastAsia="Arial Unicode MS" w:hAnsi="Times New Roman" w:cs="Times New Roman"/>
          <w:sz w:val="28"/>
          <w:szCs w:val="28"/>
        </w:rPr>
        <w:t>Для охвата состояния технического состояния всего жилищного фонда Республики необходимо проведение оценки.</w:t>
      </w:r>
    </w:p>
    <w:p w14:paraId="77741800"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eastAsia="Arial Unicode MS" w:hAnsi="Times New Roman" w:cs="Times New Roman"/>
          <w:sz w:val="28"/>
          <w:szCs w:val="28"/>
        </w:rPr>
      </w:pPr>
      <w:r w:rsidRPr="004C1A08">
        <w:rPr>
          <w:rFonts w:ascii="Times New Roman" w:eastAsia="Arial Unicode MS" w:hAnsi="Times New Roman" w:cs="Times New Roman"/>
          <w:sz w:val="28"/>
          <w:szCs w:val="28"/>
        </w:rPr>
        <w:t>Вместе с тем, в 2020 году средства на данное мероприятие не предусмотрено.</w:t>
      </w:r>
    </w:p>
    <w:p w14:paraId="3BC9B030" w14:textId="77777777" w:rsidR="00DF567D" w:rsidRPr="00B46355"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b/>
          <w:sz w:val="28"/>
          <w:szCs w:val="28"/>
        </w:rPr>
      </w:pPr>
      <w:r w:rsidRPr="00B46355">
        <w:rPr>
          <w:rFonts w:ascii="Times New Roman" w:hAnsi="Times New Roman" w:cs="Times New Roman"/>
          <w:b/>
          <w:sz w:val="28"/>
          <w:szCs w:val="28"/>
        </w:rPr>
        <w:t>ЗАДАЧА 5. Совершенствование архитектурной, градостроительной и строительной деятельности</w:t>
      </w:r>
    </w:p>
    <w:p w14:paraId="4378E267"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sidRPr="004C1A08">
        <w:rPr>
          <w:rFonts w:ascii="Times New Roman" w:hAnsi="Times New Roman" w:cs="Times New Roman"/>
          <w:sz w:val="28"/>
          <w:szCs w:val="28"/>
        </w:rPr>
        <w:t xml:space="preserve">В отчетном году в рамках данной задачи реализованы следующие </w:t>
      </w:r>
      <w:r w:rsidRPr="004C1A08">
        <w:rPr>
          <w:rFonts w:ascii="Times New Roman" w:hAnsi="Times New Roman" w:cs="Times New Roman"/>
          <w:color w:val="000000"/>
          <w:sz w:val="28"/>
          <w:szCs w:val="28"/>
        </w:rPr>
        <w:t>меры по совершенствованию архитектурной, градостроительной и строительной деятельности:</w:t>
      </w:r>
    </w:p>
    <w:p w14:paraId="0F924F67"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1.</w:t>
      </w:r>
      <w:r w:rsidRPr="004C1A08">
        <w:rPr>
          <w:rFonts w:ascii="Times New Roman" w:hAnsi="Times New Roman" w:cs="Times New Roman"/>
          <w:color w:val="000000"/>
          <w:sz w:val="28"/>
          <w:szCs w:val="28"/>
        </w:rPr>
        <w:t xml:space="preserve"> </w:t>
      </w:r>
      <w:r w:rsidRPr="0085288E">
        <w:rPr>
          <w:rFonts w:ascii="Times New Roman" w:hAnsi="Times New Roman" w:cs="Times New Roman"/>
          <w:i/>
          <w:color w:val="000000"/>
          <w:sz w:val="28"/>
          <w:szCs w:val="28"/>
        </w:rPr>
        <w:t>Уровень обеспечения нормативными техническими документами при применении современных технологий в строительстве</w:t>
      </w:r>
    </w:p>
    <w:p w14:paraId="7AFCEEEB"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w:t>
      </w:r>
      <w:r w:rsidRPr="0085288E">
        <w:rPr>
          <w:rFonts w:ascii="Times New Roman" w:hAnsi="Times New Roman" w:cs="Times New Roman"/>
          <w:color w:val="000000"/>
          <w:sz w:val="28"/>
          <w:szCs w:val="28"/>
        </w:rPr>
        <w:t>2020 года обеспечение нормативными техническими документами достигнуто 100</w:t>
      </w:r>
      <w:r>
        <w:rPr>
          <w:rFonts w:ascii="Times New Roman" w:hAnsi="Times New Roman" w:cs="Times New Roman"/>
          <w:color w:val="000000"/>
          <w:sz w:val="28"/>
          <w:szCs w:val="28"/>
        </w:rPr>
        <w:t> %</w:t>
      </w:r>
      <w:r w:rsidRPr="0085288E">
        <w:rPr>
          <w:rFonts w:ascii="Times New Roman" w:hAnsi="Times New Roman" w:cs="Times New Roman"/>
          <w:color w:val="000000"/>
          <w:sz w:val="28"/>
          <w:szCs w:val="28"/>
        </w:rPr>
        <w:t>.</w:t>
      </w:r>
    </w:p>
    <w:p w14:paraId="546698AB"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sidRPr="0085288E">
        <w:rPr>
          <w:rFonts w:ascii="Times New Roman" w:hAnsi="Times New Roman" w:cs="Times New Roman"/>
          <w:color w:val="000000"/>
          <w:sz w:val="28"/>
          <w:szCs w:val="28"/>
        </w:rPr>
        <w:t>Планомерное и постоянное обновление сметно-нормативной базы Республики Казахстан является стратегической задачей формирования новой системы ценообразования в условиях рыночного развития, направленного на социально-экономическую стабильность государства.</w:t>
      </w:r>
    </w:p>
    <w:p w14:paraId="7EFBB627"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sidRPr="0085288E">
        <w:rPr>
          <w:rFonts w:ascii="Times New Roman" w:hAnsi="Times New Roman" w:cs="Times New Roman"/>
          <w:color w:val="000000"/>
          <w:sz w:val="28"/>
          <w:szCs w:val="28"/>
        </w:rPr>
        <w:t>В 2020 году разработано 62 единиц сметно-нормативных документов на и 25 ед. технологических карт по новым технологиям строительного производства.</w:t>
      </w:r>
    </w:p>
    <w:p w14:paraId="1987F4CD"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sidRPr="0085288E">
        <w:rPr>
          <w:rFonts w:ascii="Times New Roman" w:hAnsi="Times New Roman" w:cs="Times New Roman"/>
          <w:color w:val="000000"/>
          <w:sz w:val="28"/>
          <w:szCs w:val="28"/>
        </w:rPr>
        <w:t>Кроме того, выполнена работа на оцифровку АГСК 1.1 «Нормативные правовые акты и нор</w:t>
      </w:r>
      <w:r>
        <w:rPr>
          <w:rFonts w:ascii="Times New Roman" w:hAnsi="Times New Roman" w:cs="Times New Roman"/>
          <w:color w:val="000000"/>
          <w:sz w:val="28"/>
          <w:szCs w:val="28"/>
        </w:rPr>
        <w:t>мативные технические документы»</w:t>
      </w:r>
      <w:r w:rsidRPr="0085288E">
        <w:rPr>
          <w:rFonts w:ascii="Times New Roman" w:hAnsi="Times New Roman" w:cs="Times New Roman"/>
          <w:color w:val="000000"/>
          <w:sz w:val="28"/>
          <w:szCs w:val="28"/>
        </w:rPr>
        <w:t>.</w:t>
      </w:r>
    </w:p>
    <w:p w14:paraId="2138AF59"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sidRPr="0085288E">
        <w:rPr>
          <w:rFonts w:ascii="Times New Roman" w:hAnsi="Times New Roman" w:cs="Times New Roman"/>
          <w:color w:val="000000"/>
          <w:sz w:val="28"/>
          <w:szCs w:val="28"/>
        </w:rPr>
        <w:t xml:space="preserve">Разработанные сборники сметных цен на строительные ресурсы позволяют определять стоимость объектов строительства, возводимых за счет государственных инвестиций в строительство и средств субъектов </w:t>
      </w:r>
      <w:proofErr w:type="spellStart"/>
      <w:r w:rsidRPr="0085288E">
        <w:rPr>
          <w:rFonts w:ascii="Times New Roman" w:hAnsi="Times New Roman" w:cs="Times New Roman"/>
          <w:color w:val="000000"/>
          <w:sz w:val="28"/>
          <w:szCs w:val="28"/>
        </w:rPr>
        <w:t>квазигосударственного</w:t>
      </w:r>
      <w:proofErr w:type="spellEnd"/>
      <w:r w:rsidRPr="0085288E">
        <w:rPr>
          <w:rFonts w:ascii="Times New Roman" w:hAnsi="Times New Roman" w:cs="Times New Roman"/>
          <w:color w:val="000000"/>
          <w:sz w:val="28"/>
          <w:szCs w:val="28"/>
        </w:rPr>
        <w:t xml:space="preserve"> сектора, что обеспечивает прозрачность и рациональность использования бюджетных средств.</w:t>
      </w:r>
    </w:p>
    <w:p w14:paraId="71EC8425"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85288E">
        <w:rPr>
          <w:rFonts w:ascii="Times New Roman" w:hAnsi="Times New Roman" w:cs="Times New Roman"/>
          <w:color w:val="000000"/>
          <w:sz w:val="28"/>
          <w:szCs w:val="28"/>
        </w:rPr>
        <w:t>азработа</w:t>
      </w:r>
      <w:r>
        <w:rPr>
          <w:rFonts w:ascii="Times New Roman" w:hAnsi="Times New Roman" w:cs="Times New Roman"/>
          <w:color w:val="000000"/>
          <w:sz w:val="28"/>
          <w:szCs w:val="28"/>
        </w:rPr>
        <w:t>ны</w:t>
      </w:r>
      <w:r w:rsidRPr="0085288E">
        <w:rPr>
          <w:rFonts w:ascii="Times New Roman" w:hAnsi="Times New Roman" w:cs="Times New Roman"/>
          <w:color w:val="000000"/>
          <w:sz w:val="28"/>
          <w:szCs w:val="28"/>
        </w:rPr>
        <w:t xml:space="preserve"> типовые проекты по 5-ти климатическим подрайонам для строительства общежитий на 500 мест, социального объекта для инвалидов и серий сборных железобетонных конструкций и изделий для крупнопанельного 5-ти и 9-ти эт</w:t>
      </w:r>
      <w:r>
        <w:rPr>
          <w:rFonts w:ascii="Times New Roman" w:hAnsi="Times New Roman" w:cs="Times New Roman"/>
          <w:color w:val="000000"/>
          <w:sz w:val="28"/>
          <w:szCs w:val="28"/>
        </w:rPr>
        <w:t>ажного жилого здания (IV класс)</w:t>
      </w:r>
      <w:r w:rsidRPr="0085288E">
        <w:rPr>
          <w:rFonts w:ascii="Times New Roman" w:hAnsi="Times New Roman" w:cs="Times New Roman"/>
          <w:color w:val="000000"/>
          <w:sz w:val="28"/>
          <w:szCs w:val="28"/>
        </w:rPr>
        <w:t>.</w:t>
      </w:r>
    </w:p>
    <w:p w14:paraId="72F01DE9" w14:textId="77777777" w:rsidR="00DF567D" w:rsidRDefault="00DF567D" w:rsidP="004A4765">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i/>
          <w:color w:val="000000"/>
          <w:sz w:val="28"/>
          <w:szCs w:val="28"/>
        </w:rPr>
      </w:pPr>
      <w:r w:rsidRPr="0085288E">
        <w:rPr>
          <w:rFonts w:ascii="Times New Roman" w:hAnsi="Times New Roman" w:cs="Times New Roman"/>
          <w:i/>
          <w:color w:val="000000"/>
          <w:sz w:val="28"/>
          <w:szCs w:val="28"/>
        </w:rPr>
        <w:t>2. Создание цифровой плановой основы государственного градостроительного кадастра крупных населенных пунктов РК</w:t>
      </w:r>
    </w:p>
    <w:p w14:paraId="513D9979" w14:textId="56939BA5" w:rsidR="004A4765" w:rsidRPr="000437F9" w:rsidRDefault="004A4765" w:rsidP="004A4765">
      <w:pPr>
        <w:pBdr>
          <w:bottom w:val="single" w:sz="4" w:space="31" w:color="FFFFFF"/>
        </w:pBdr>
        <w:tabs>
          <w:tab w:val="left" w:pos="0"/>
        </w:tabs>
        <w:spacing w:after="0" w:line="240" w:lineRule="auto"/>
        <w:ind w:firstLine="709"/>
        <w:jc w:val="both"/>
        <w:rPr>
          <w:rFonts w:ascii="Times New Roman" w:hAnsi="Times New Roman" w:cs="Times New Roman"/>
          <w:color w:val="000000"/>
          <w:sz w:val="28"/>
          <w:szCs w:val="28"/>
        </w:rPr>
      </w:pPr>
      <w:r w:rsidRPr="000437F9">
        <w:rPr>
          <w:rFonts w:ascii="Times New Roman" w:hAnsi="Times New Roman" w:cs="Times New Roman"/>
          <w:color w:val="000000"/>
          <w:sz w:val="28"/>
          <w:szCs w:val="28"/>
        </w:rPr>
        <w:t>Согласно госпрограмме «Н</w:t>
      </w:r>
      <w:r w:rsidRPr="000437F9">
        <w:rPr>
          <w:rFonts w:ascii="Times New Roman" w:hAnsi="Times New Roman" w:cs="Times New Roman"/>
          <w:color w:val="000000"/>
          <w:sz w:val="28"/>
          <w:szCs w:val="28"/>
          <w:lang w:val="kk-KZ"/>
        </w:rPr>
        <w:t>ұ</w:t>
      </w:r>
      <w:proofErr w:type="spellStart"/>
      <w:r w:rsidRPr="000437F9">
        <w:rPr>
          <w:rFonts w:ascii="Times New Roman" w:hAnsi="Times New Roman" w:cs="Times New Roman"/>
          <w:color w:val="000000"/>
          <w:sz w:val="28"/>
          <w:szCs w:val="28"/>
        </w:rPr>
        <w:t>рлы</w:t>
      </w:r>
      <w:proofErr w:type="spellEnd"/>
      <w:r w:rsidRPr="000437F9">
        <w:rPr>
          <w:rFonts w:ascii="Times New Roman" w:hAnsi="Times New Roman" w:cs="Times New Roman"/>
          <w:color w:val="000000"/>
          <w:sz w:val="28"/>
          <w:szCs w:val="28"/>
        </w:rPr>
        <w:t xml:space="preserve"> </w:t>
      </w:r>
      <w:proofErr w:type="spellStart"/>
      <w:r w:rsidRPr="000437F9">
        <w:rPr>
          <w:rFonts w:ascii="Times New Roman" w:hAnsi="Times New Roman" w:cs="Times New Roman"/>
          <w:color w:val="000000"/>
          <w:sz w:val="28"/>
          <w:szCs w:val="28"/>
        </w:rPr>
        <w:t>жер</w:t>
      </w:r>
      <w:proofErr w:type="spellEnd"/>
      <w:r w:rsidRPr="000437F9">
        <w:rPr>
          <w:rFonts w:ascii="Times New Roman" w:hAnsi="Times New Roman" w:cs="Times New Roman"/>
          <w:color w:val="000000"/>
          <w:sz w:val="28"/>
          <w:szCs w:val="28"/>
        </w:rPr>
        <w:t>» на 2020-2025 годы запланирована «Инвентаризация подземных и надземных инженерных коммуникации на застроенных территориях населенных пунктов в масштабе 1:500»</w:t>
      </w:r>
      <w:r w:rsidRPr="000437F9">
        <w:rPr>
          <w:rFonts w:ascii="Times New Roman" w:hAnsi="Times New Roman" w:cs="Times New Roman"/>
          <w:color w:val="000000"/>
          <w:sz w:val="28"/>
          <w:szCs w:val="28"/>
          <w:lang w:val="kk-KZ"/>
        </w:rPr>
        <w:t xml:space="preserve"> </w:t>
      </w:r>
      <w:r w:rsidRPr="000437F9">
        <w:rPr>
          <w:rFonts w:ascii="Times New Roman" w:hAnsi="Times New Roman" w:cs="Times New Roman"/>
          <w:color w:val="000000"/>
          <w:sz w:val="28"/>
          <w:szCs w:val="28"/>
        </w:rPr>
        <w:t>с учетом паритетного финансирования из РБ/МБ 172 населенных пунктов общей площадью 234 тыс. га, в том числе на 2021 год предусмотрена площадь 35,1</w:t>
      </w:r>
      <w:r w:rsidR="000437F9">
        <w:rPr>
          <w:rFonts w:ascii="Times New Roman" w:hAnsi="Times New Roman" w:cs="Times New Roman"/>
          <w:color w:val="000000"/>
          <w:sz w:val="28"/>
          <w:szCs w:val="28"/>
        </w:rPr>
        <w:t> </w:t>
      </w:r>
      <w:proofErr w:type="spellStart"/>
      <w:r w:rsidRPr="000437F9">
        <w:rPr>
          <w:rFonts w:ascii="Times New Roman" w:hAnsi="Times New Roman" w:cs="Times New Roman"/>
          <w:color w:val="000000"/>
          <w:sz w:val="28"/>
          <w:szCs w:val="28"/>
        </w:rPr>
        <w:t>тыс.га</w:t>
      </w:r>
      <w:proofErr w:type="spellEnd"/>
      <w:r w:rsidRPr="000437F9">
        <w:rPr>
          <w:rFonts w:ascii="Times New Roman" w:hAnsi="Times New Roman" w:cs="Times New Roman"/>
          <w:color w:val="000000"/>
          <w:sz w:val="28"/>
          <w:szCs w:val="28"/>
        </w:rPr>
        <w:t xml:space="preserve"> за счет средств из РБ и МБ на паритетной основе, из них РБ – 18,5</w:t>
      </w:r>
      <w:r w:rsidR="000437F9">
        <w:rPr>
          <w:rFonts w:ascii="Times New Roman" w:hAnsi="Times New Roman" w:cs="Times New Roman"/>
          <w:color w:val="000000"/>
          <w:sz w:val="28"/>
          <w:szCs w:val="28"/>
        </w:rPr>
        <w:t> </w:t>
      </w:r>
      <w:proofErr w:type="spellStart"/>
      <w:r w:rsidRPr="000437F9">
        <w:rPr>
          <w:rFonts w:ascii="Times New Roman" w:hAnsi="Times New Roman" w:cs="Times New Roman"/>
          <w:color w:val="000000"/>
          <w:sz w:val="28"/>
          <w:szCs w:val="28"/>
        </w:rPr>
        <w:t>тыс.га</w:t>
      </w:r>
      <w:proofErr w:type="spellEnd"/>
      <w:r w:rsidRPr="000437F9">
        <w:rPr>
          <w:rFonts w:ascii="Times New Roman" w:hAnsi="Times New Roman" w:cs="Times New Roman"/>
          <w:color w:val="000000"/>
          <w:sz w:val="28"/>
          <w:szCs w:val="28"/>
          <w:lang w:val="kk-KZ"/>
        </w:rPr>
        <w:t>,</w:t>
      </w:r>
      <w:r w:rsidRPr="000437F9">
        <w:rPr>
          <w:rFonts w:ascii="Times New Roman" w:hAnsi="Times New Roman" w:cs="Times New Roman"/>
          <w:color w:val="000000"/>
          <w:sz w:val="28"/>
          <w:szCs w:val="28"/>
        </w:rPr>
        <w:t xml:space="preserve"> МБ – 18,5 </w:t>
      </w:r>
      <w:proofErr w:type="spellStart"/>
      <w:r w:rsidRPr="000437F9">
        <w:rPr>
          <w:rFonts w:ascii="Times New Roman" w:hAnsi="Times New Roman" w:cs="Times New Roman"/>
          <w:color w:val="000000"/>
          <w:sz w:val="28"/>
          <w:szCs w:val="28"/>
        </w:rPr>
        <w:t>тыс.га</w:t>
      </w:r>
      <w:proofErr w:type="spellEnd"/>
      <w:r w:rsidRPr="000437F9">
        <w:rPr>
          <w:rFonts w:ascii="Times New Roman" w:hAnsi="Times New Roman" w:cs="Times New Roman"/>
          <w:color w:val="000000"/>
          <w:sz w:val="28"/>
          <w:szCs w:val="28"/>
        </w:rPr>
        <w:t>.</w:t>
      </w:r>
    </w:p>
    <w:p w14:paraId="43359418" w14:textId="77777777" w:rsidR="004A4765" w:rsidRPr="000437F9" w:rsidRDefault="004A4765" w:rsidP="004A4765">
      <w:pPr>
        <w:pBdr>
          <w:bottom w:val="single" w:sz="4" w:space="31" w:color="FFFFFF"/>
        </w:pBdr>
        <w:tabs>
          <w:tab w:val="left" w:pos="0"/>
        </w:tabs>
        <w:spacing w:after="0" w:line="240" w:lineRule="auto"/>
        <w:ind w:firstLine="709"/>
        <w:jc w:val="both"/>
        <w:rPr>
          <w:rFonts w:ascii="Times New Roman" w:hAnsi="Times New Roman" w:cs="Times New Roman"/>
          <w:color w:val="000000"/>
          <w:sz w:val="28"/>
          <w:szCs w:val="28"/>
        </w:rPr>
      </w:pPr>
      <w:r w:rsidRPr="000437F9">
        <w:rPr>
          <w:rFonts w:ascii="Times New Roman" w:hAnsi="Times New Roman" w:cs="Times New Roman"/>
          <w:color w:val="000000"/>
          <w:sz w:val="28"/>
          <w:szCs w:val="28"/>
        </w:rPr>
        <w:lastRenderedPageBreak/>
        <w:t xml:space="preserve">Однако в связи с введённым режимом чрезвычайного положения по </w:t>
      </w:r>
      <w:proofErr w:type="spellStart"/>
      <w:r w:rsidRPr="000437F9">
        <w:rPr>
          <w:rFonts w:ascii="Times New Roman" w:hAnsi="Times New Roman" w:cs="Times New Roman"/>
          <w:color w:val="000000"/>
          <w:sz w:val="28"/>
          <w:szCs w:val="28"/>
        </w:rPr>
        <w:t>короновирусной</w:t>
      </w:r>
      <w:proofErr w:type="spellEnd"/>
      <w:r w:rsidRPr="000437F9">
        <w:rPr>
          <w:rFonts w:ascii="Times New Roman" w:hAnsi="Times New Roman" w:cs="Times New Roman"/>
          <w:color w:val="000000"/>
          <w:sz w:val="28"/>
          <w:szCs w:val="28"/>
        </w:rPr>
        <w:t xml:space="preserve"> инфекции на 2020 год из РБ выделены средства на 9,7 тыс. га и из МБ на 9,8 тыс. га. В этой связи, целевые индикаторы достигнуты по мере финансирования из РБ и МБ. </w:t>
      </w:r>
    </w:p>
    <w:p w14:paraId="797F2E16" w14:textId="77777777" w:rsidR="004A4765" w:rsidRPr="000437F9" w:rsidRDefault="004A4765" w:rsidP="004A4765">
      <w:pPr>
        <w:pBdr>
          <w:bottom w:val="single" w:sz="4" w:space="31" w:color="FFFFFF"/>
        </w:pBdr>
        <w:tabs>
          <w:tab w:val="left" w:pos="0"/>
        </w:tabs>
        <w:spacing w:after="0" w:line="240" w:lineRule="auto"/>
        <w:ind w:firstLine="709"/>
        <w:jc w:val="both"/>
        <w:rPr>
          <w:rFonts w:ascii="Times New Roman" w:hAnsi="Times New Roman" w:cs="Times New Roman"/>
          <w:i/>
          <w:color w:val="000000"/>
          <w:sz w:val="24"/>
          <w:szCs w:val="28"/>
        </w:rPr>
      </w:pPr>
      <w:proofErr w:type="spellStart"/>
      <w:r w:rsidRPr="000437F9">
        <w:rPr>
          <w:rFonts w:ascii="Times New Roman" w:hAnsi="Times New Roman" w:cs="Times New Roman"/>
          <w:i/>
          <w:color w:val="000000"/>
          <w:sz w:val="24"/>
          <w:szCs w:val="28"/>
        </w:rPr>
        <w:t>Справочно</w:t>
      </w:r>
      <w:proofErr w:type="spellEnd"/>
      <w:r w:rsidRPr="000437F9">
        <w:rPr>
          <w:rFonts w:ascii="Times New Roman" w:hAnsi="Times New Roman" w:cs="Times New Roman"/>
          <w:i/>
          <w:color w:val="000000"/>
          <w:sz w:val="24"/>
          <w:szCs w:val="28"/>
        </w:rPr>
        <w:t>:</w:t>
      </w:r>
    </w:p>
    <w:p w14:paraId="1F180C3D" w14:textId="77777777" w:rsidR="004A4765" w:rsidRPr="000437F9" w:rsidRDefault="004A4765" w:rsidP="004A4765">
      <w:pPr>
        <w:pBdr>
          <w:bottom w:val="single" w:sz="4" w:space="31" w:color="FFFFFF"/>
        </w:pBdr>
        <w:tabs>
          <w:tab w:val="left" w:pos="0"/>
        </w:tabs>
        <w:spacing w:after="0" w:line="240" w:lineRule="auto"/>
        <w:ind w:firstLine="709"/>
        <w:jc w:val="both"/>
        <w:rPr>
          <w:rFonts w:ascii="Times New Roman" w:hAnsi="Times New Roman" w:cs="Times New Roman"/>
          <w:i/>
          <w:color w:val="000000"/>
          <w:sz w:val="24"/>
          <w:szCs w:val="28"/>
        </w:rPr>
      </w:pPr>
      <w:r w:rsidRPr="000437F9">
        <w:rPr>
          <w:rFonts w:ascii="Times New Roman" w:hAnsi="Times New Roman" w:cs="Times New Roman"/>
          <w:i/>
          <w:color w:val="000000"/>
          <w:sz w:val="24"/>
          <w:szCs w:val="28"/>
        </w:rPr>
        <w:t xml:space="preserve">Из средств РБ инвентаризировано – 9,7 </w:t>
      </w:r>
      <w:proofErr w:type="spellStart"/>
      <w:proofErr w:type="gramStart"/>
      <w:r w:rsidRPr="000437F9">
        <w:rPr>
          <w:rFonts w:ascii="Times New Roman" w:hAnsi="Times New Roman" w:cs="Times New Roman"/>
          <w:i/>
          <w:color w:val="000000"/>
          <w:sz w:val="24"/>
          <w:szCs w:val="28"/>
        </w:rPr>
        <w:t>тыс.га</w:t>
      </w:r>
      <w:proofErr w:type="spellEnd"/>
      <w:proofErr w:type="gramEnd"/>
      <w:r w:rsidRPr="000437F9">
        <w:rPr>
          <w:rFonts w:ascii="Times New Roman" w:hAnsi="Times New Roman" w:cs="Times New Roman"/>
          <w:i/>
          <w:color w:val="000000"/>
          <w:sz w:val="24"/>
          <w:szCs w:val="28"/>
        </w:rPr>
        <w:t xml:space="preserve"> застроенных территории (Павлодар, Петропавловск, Актобе, Уральск, Тараз, Кызылорда, Усть-Каменогорск, Актау и Шымкент);</w:t>
      </w:r>
    </w:p>
    <w:p w14:paraId="789A3894" w14:textId="74D45669" w:rsidR="004A4765" w:rsidRPr="000437F9" w:rsidRDefault="004A4765" w:rsidP="004A4765">
      <w:pPr>
        <w:pBdr>
          <w:bottom w:val="single" w:sz="4" w:space="31" w:color="FFFFFF"/>
        </w:pBdr>
        <w:tabs>
          <w:tab w:val="left" w:pos="0"/>
        </w:tabs>
        <w:spacing w:after="0" w:line="240" w:lineRule="auto"/>
        <w:ind w:firstLine="709"/>
        <w:jc w:val="both"/>
        <w:rPr>
          <w:rFonts w:ascii="Times New Roman" w:hAnsi="Times New Roman" w:cs="Times New Roman"/>
          <w:i/>
          <w:color w:val="000000"/>
          <w:sz w:val="24"/>
          <w:szCs w:val="28"/>
        </w:rPr>
      </w:pPr>
      <w:r w:rsidRPr="000437F9">
        <w:rPr>
          <w:rFonts w:ascii="Times New Roman" w:hAnsi="Times New Roman" w:cs="Times New Roman"/>
          <w:i/>
          <w:color w:val="000000"/>
          <w:sz w:val="24"/>
          <w:szCs w:val="28"/>
        </w:rPr>
        <w:t xml:space="preserve">Из средств МБ инвентаризировано – 9,8 </w:t>
      </w:r>
      <w:proofErr w:type="spellStart"/>
      <w:proofErr w:type="gramStart"/>
      <w:r w:rsidRPr="000437F9">
        <w:rPr>
          <w:rFonts w:ascii="Times New Roman" w:hAnsi="Times New Roman" w:cs="Times New Roman"/>
          <w:i/>
          <w:color w:val="000000"/>
          <w:sz w:val="24"/>
          <w:szCs w:val="28"/>
        </w:rPr>
        <w:t>тыс.га</w:t>
      </w:r>
      <w:proofErr w:type="spellEnd"/>
      <w:proofErr w:type="gramEnd"/>
      <w:r w:rsidRPr="000437F9">
        <w:rPr>
          <w:rFonts w:ascii="Times New Roman" w:hAnsi="Times New Roman" w:cs="Times New Roman"/>
          <w:i/>
          <w:color w:val="000000"/>
          <w:sz w:val="24"/>
          <w:szCs w:val="28"/>
        </w:rPr>
        <w:t xml:space="preserve"> застроенных территории.  Выделили средства только 8 из 17 регионов (СКО, ЗКО, </w:t>
      </w:r>
      <w:proofErr w:type="spellStart"/>
      <w:r w:rsidRPr="000437F9">
        <w:rPr>
          <w:rFonts w:ascii="Times New Roman" w:hAnsi="Times New Roman" w:cs="Times New Roman"/>
          <w:i/>
          <w:color w:val="000000"/>
          <w:sz w:val="24"/>
          <w:szCs w:val="28"/>
        </w:rPr>
        <w:t>Жамбылская</w:t>
      </w:r>
      <w:proofErr w:type="spellEnd"/>
      <w:r w:rsidRPr="000437F9">
        <w:rPr>
          <w:rFonts w:ascii="Times New Roman" w:hAnsi="Times New Roman" w:cs="Times New Roman"/>
          <w:i/>
          <w:color w:val="000000"/>
          <w:sz w:val="24"/>
          <w:szCs w:val="28"/>
        </w:rPr>
        <w:t>, Павлодарская, Туркестанская, Карагандинская области и города Актау и Кызылорда).</w:t>
      </w:r>
    </w:p>
    <w:p w14:paraId="111336AF" w14:textId="263E6A14" w:rsidR="008A5D02" w:rsidRPr="000437F9" w:rsidRDefault="004A4765" w:rsidP="004A4765">
      <w:pPr>
        <w:pBdr>
          <w:bottom w:val="single" w:sz="4" w:space="31" w:color="FFFFFF"/>
        </w:pBdr>
        <w:tabs>
          <w:tab w:val="left" w:pos="0"/>
        </w:tabs>
        <w:spacing w:after="0" w:line="240" w:lineRule="auto"/>
        <w:ind w:firstLine="709"/>
        <w:jc w:val="both"/>
        <w:rPr>
          <w:rFonts w:cstheme="minorHAnsi"/>
          <w:color w:val="000000" w:themeColor="text1"/>
          <w:sz w:val="28"/>
          <w:szCs w:val="28"/>
        </w:rPr>
      </w:pPr>
      <w:r w:rsidRPr="000437F9">
        <w:rPr>
          <w:rFonts w:ascii="Times New Roman" w:hAnsi="Times New Roman" w:cs="Times New Roman"/>
          <w:color w:val="000000"/>
          <w:sz w:val="28"/>
          <w:szCs w:val="28"/>
        </w:rPr>
        <w:t>По итогам 2020 года в рамках госпрограммы «Н</w:t>
      </w:r>
      <w:r w:rsidRPr="000437F9">
        <w:rPr>
          <w:rFonts w:ascii="Times New Roman" w:hAnsi="Times New Roman" w:cs="Times New Roman"/>
          <w:color w:val="000000"/>
          <w:sz w:val="28"/>
          <w:szCs w:val="28"/>
          <w:lang w:val="kk-KZ"/>
        </w:rPr>
        <w:t>ұ</w:t>
      </w:r>
      <w:proofErr w:type="spellStart"/>
      <w:r w:rsidRPr="000437F9">
        <w:rPr>
          <w:rFonts w:ascii="Times New Roman" w:hAnsi="Times New Roman" w:cs="Times New Roman"/>
          <w:color w:val="000000"/>
          <w:sz w:val="28"/>
          <w:szCs w:val="28"/>
        </w:rPr>
        <w:t>рлы</w:t>
      </w:r>
      <w:proofErr w:type="spellEnd"/>
      <w:r w:rsidRPr="000437F9">
        <w:rPr>
          <w:rFonts w:ascii="Times New Roman" w:hAnsi="Times New Roman" w:cs="Times New Roman"/>
          <w:color w:val="000000"/>
          <w:sz w:val="28"/>
          <w:szCs w:val="28"/>
        </w:rPr>
        <w:t xml:space="preserve"> </w:t>
      </w:r>
      <w:proofErr w:type="spellStart"/>
      <w:r w:rsidRPr="000437F9">
        <w:rPr>
          <w:rFonts w:ascii="Times New Roman" w:hAnsi="Times New Roman" w:cs="Times New Roman"/>
          <w:color w:val="000000"/>
          <w:sz w:val="28"/>
          <w:szCs w:val="28"/>
        </w:rPr>
        <w:t>жер</w:t>
      </w:r>
      <w:proofErr w:type="spellEnd"/>
      <w:r w:rsidRPr="000437F9">
        <w:rPr>
          <w:rFonts w:ascii="Times New Roman" w:hAnsi="Times New Roman" w:cs="Times New Roman"/>
          <w:color w:val="000000"/>
          <w:sz w:val="28"/>
          <w:szCs w:val="28"/>
        </w:rPr>
        <w:t>» на паритетной основе (50</w:t>
      </w:r>
      <w:r w:rsidR="000437F9">
        <w:rPr>
          <w:rFonts w:ascii="Times New Roman" w:hAnsi="Times New Roman" w:cs="Times New Roman"/>
          <w:color w:val="000000"/>
          <w:sz w:val="28"/>
          <w:szCs w:val="28"/>
        </w:rPr>
        <w:t> </w:t>
      </w:r>
      <w:r w:rsidRPr="000437F9">
        <w:rPr>
          <w:rFonts w:ascii="Times New Roman" w:hAnsi="Times New Roman" w:cs="Times New Roman"/>
          <w:color w:val="000000"/>
          <w:sz w:val="28"/>
          <w:szCs w:val="28"/>
        </w:rPr>
        <w:t>% РБ</w:t>
      </w:r>
      <w:r w:rsidRPr="000437F9">
        <w:rPr>
          <w:rFonts w:ascii="Times New Roman" w:hAnsi="Times New Roman" w:cs="Times New Roman"/>
          <w:color w:val="000000"/>
          <w:sz w:val="28"/>
          <w:szCs w:val="28"/>
          <w:lang w:val="kk-KZ"/>
        </w:rPr>
        <w:t xml:space="preserve"> </w:t>
      </w:r>
      <w:r w:rsidRPr="000437F9">
        <w:rPr>
          <w:rFonts w:ascii="Times New Roman" w:hAnsi="Times New Roman" w:cs="Times New Roman"/>
          <w:color w:val="000000"/>
          <w:sz w:val="28"/>
          <w:szCs w:val="28"/>
        </w:rPr>
        <w:t>/</w:t>
      </w:r>
      <w:r w:rsidRPr="000437F9">
        <w:rPr>
          <w:rFonts w:ascii="Times New Roman" w:hAnsi="Times New Roman" w:cs="Times New Roman"/>
          <w:color w:val="000000"/>
          <w:sz w:val="28"/>
          <w:szCs w:val="28"/>
          <w:lang w:val="kk-KZ"/>
        </w:rPr>
        <w:t xml:space="preserve"> </w:t>
      </w:r>
      <w:r w:rsidRPr="000437F9">
        <w:rPr>
          <w:rFonts w:ascii="Times New Roman" w:hAnsi="Times New Roman" w:cs="Times New Roman"/>
          <w:color w:val="000000"/>
          <w:sz w:val="28"/>
          <w:szCs w:val="28"/>
        </w:rPr>
        <w:t>50</w:t>
      </w:r>
      <w:r w:rsidR="000437F9">
        <w:rPr>
          <w:rFonts w:ascii="Times New Roman" w:hAnsi="Times New Roman" w:cs="Times New Roman"/>
          <w:color w:val="000000"/>
          <w:sz w:val="28"/>
          <w:szCs w:val="28"/>
        </w:rPr>
        <w:t> </w:t>
      </w:r>
      <w:r w:rsidRPr="000437F9">
        <w:rPr>
          <w:rFonts w:ascii="Times New Roman" w:hAnsi="Times New Roman" w:cs="Times New Roman"/>
          <w:color w:val="000000"/>
          <w:sz w:val="28"/>
          <w:szCs w:val="28"/>
        </w:rPr>
        <w:t xml:space="preserve">% МБ) инвентаризировано 19,5 </w:t>
      </w:r>
      <w:proofErr w:type="spellStart"/>
      <w:proofErr w:type="gramStart"/>
      <w:r w:rsidRPr="000437F9">
        <w:rPr>
          <w:rFonts w:ascii="Times New Roman" w:hAnsi="Times New Roman" w:cs="Times New Roman"/>
          <w:color w:val="000000"/>
          <w:sz w:val="28"/>
          <w:szCs w:val="28"/>
        </w:rPr>
        <w:t>тыс.га</w:t>
      </w:r>
      <w:proofErr w:type="spellEnd"/>
      <w:proofErr w:type="gramEnd"/>
      <w:r w:rsidRPr="000437F9">
        <w:rPr>
          <w:rFonts w:ascii="Times New Roman" w:hAnsi="Times New Roman" w:cs="Times New Roman"/>
          <w:color w:val="000000"/>
          <w:sz w:val="28"/>
          <w:szCs w:val="28"/>
        </w:rPr>
        <w:t xml:space="preserve"> застроенных территории. Вместе 2020 году предоставлен открытый доступ к системе государственного градостроительного кадастра (Единый </w:t>
      </w:r>
      <w:proofErr w:type="spellStart"/>
      <w:r w:rsidRPr="000437F9">
        <w:rPr>
          <w:rFonts w:ascii="Times New Roman" w:hAnsi="Times New Roman" w:cs="Times New Roman"/>
          <w:color w:val="000000"/>
          <w:sz w:val="28"/>
          <w:szCs w:val="28"/>
        </w:rPr>
        <w:t>геопортал</w:t>
      </w:r>
      <w:proofErr w:type="spellEnd"/>
      <w:r w:rsidRPr="000437F9">
        <w:rPr>
          <w:rFonts w:ascii="Times New Roman" w:hAnsi="Times New Roman" w:cs="Times New Roman"/>
          <w:color w:val="000000"/>
          <w:sz w:val="28"/>
          <w:szCs w:val="28"/>
        </w:rPr>
        <w:t xml:space="preserve"> инфраструктурных данных – ЕГИД) не содержащий секретных сведений и к нему предоставлено уже более 200 учетных записей МИО и 137 СЕМ (из заявленных 272).</w:t>
      </w:r>
    </w:p>
    <w:p w14:paraId="29259E3C" w14:textId="022DF010" w:rsidR="008A5D02" w:rsidRPr="00004197" w:rsidRDefault="008A5D02" w:rsidP="00524CA0">
      <w:pPr>
        <w:pStyle w:val="2"/>
        <w:spacing w:before="0" w:after="0"/>
        <w:rPr>
          <w:rFonts w:asciiTheme="minorHAnsi" w:hAnsiTheme="minorHAnsi" w:cstheme="minorHAnsi"/>
          <w:b w:val="0"/>
          <w:i w:val="0"/>
          <w:color w:val="F2F2F2" w:themeColor="background1" w:themeShade="F2"/>
          <w:sz w:val="18"/>
        </w:rPr>
      </w:pPr>
      <w:bookmarkStart w:id="13" w:name="_Toc35594910"/>
      <w:r w:rsidRPr="00004197">
        <w:rPr>
          <w:rFonts w:asciiTheme="minorHAnsi" w:hAnsiTheme="minorHAnsi" w:cstheme="minorHAnsi"/>
          <w:b w:val="0"/>
          <w:i w:val="0"/>
          <w:color w:val="F2F2F2" w:themeColor="background1" w:themeShade="F2"/>
          <w:sz w:val="18"/>
        </w:rPr>
        <w:t>Государственная программа индустриально-инновационного развития Республики Казахстан на 20</w:t>
      </w:r>
      <w:r w:rsidR="00E449A3" w:rsidRPr="00004197">
        <w:rPr>
          <w:rFonts w:asciiTheme="minorHAnsi" w:hAnsiTheme="minorHAnsi" w:cstheme="minorHAnsi"/>
          <w:b w:val="0"/>
          <w:i w:val="0"/>
          <w:color w:val="F2F2F2" w:themeColor="background1" w:themeShade="F2"/>
          <w:sz w:val="18"/>
        </w:rPr>
        <w:t>20</w:t>
      </w:r>
      <w:r w:rsidRPr="00004197">
        <w:rPr>
          <w:rFonts w:asciiTheme="minorHAnsi" w:hAnsiTheme="minorHAnsi" w:cstheme="minorHAnsi"/>
          <w:b w:val="0"/>
          <w:i w:val="0"/>
          <w:color w:val="F2F2F2" w:themeColor="background1" w:themeShade="F2"/>
          <w:sz w:val="18"/>
        </w:rPr>
        <w:t>-20</w:t>
      </w:r>
      <w:r w:rsidR="00E449A3" w:rsidRPr="00004197">
        <w:rPr>
          <w:rFonts w:asciiTheme="minorHAnsi" w:hAnsiTheme="minorHAnsi" w:cstheme="minorHAnsi"/>
          <w:b w:val="0"/>
          <w:i w:val="0"/>
          <w:color w:val="F2F2F2" w:themeColor="background1" w:themeShade="F2"/>
          <w:sz w:val="18"/>
        </w:rPr>
        <w:t>25</w:t>
      </w:r>
      <w:r w:rsidRPr="00004197">
        <w:rPr>
          <w:rFonts w:asciiTheme="minorHAnsi" w:hAnsiTheme="minorHAnsi" w:cstheme="minorHAnsi"/>
          <w:b w:val="0"/>
          <w:i w:val="0"/>
          <w:color w:val="F2F2F2" w:themeColor="background1" w:themeShade="F2"/>
          <w:sz w:val="18"/>
        </w:rPr>
        <w:t xml:space="preserve"> годы</w:t>
      </w:r>
      <w:bookmarkEnd w:id="13"/>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88"/>
      </w:tblGrid>
      <w:tr w:rsidR="00004197" w:rsidRPr="007D1944" w14:paraId="787427BB" w14:textId="77777777" w:rsidTr="00932703">
        <w:tc>
          <w:tcPr>
            <w:tcW w:w="959" w:type="dxa"/>
          </w:tcPr>
          <w:p w14:paraId="34189398" w14:textId="77777777" w:rsidR="00004197" w:rsidRPr="007D1944" w:rsidRDefault="00004197" w:rsidP="00932703">
            <w:pPr>
              <w:jc w:val="both"/>
              <w:rPr>
                <w:rFonts w:ascii="Times New Roman" w:hAnsi="Times New Roman" w:cs="Times New Roman"/>
                <w:color w:val="000000" w:themeColor="text1"/>
                <w:sz w:val="28"/>
                <w:szCs w:val="28"/>
              </w:rPr>
            </w:pPr>
            <w:r w:rsidRPr="007D1944">
              <w:rPr>
                <w:rFonts w:ascii="Times New Roman" w:hAnsi="Times New Roman" w:cs="Times New Roman"/>
                <w:noProof/>
                <w:color w:val="000000" w:themeColor="text1"/>
                <w:sz w:val="28"/>
                <w:szCs w:val="28"/>
                <w:lang w:eastAsia="ru-RU"/>
              </w:rPr>
              <w:drawing>
                <wp:inline distT="0" distB="0" distL="0" distR="0" wp14:anchorId="743EFF99" wp14:editId="2FE09761">
                  <wp:extent cx="510540" cy="556953"/>
                  <wp:effectExtent l="0" t="0" r="3810" b="0"/>
                  <wp:docPr id="25" name="Рисунок 25" descr="C:\Windows.old\Users\asyzdykova\Pictures\Картинки для слайдов\лого\гпи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Users\asyzdykova\Pictures\Картинки для слайдов\лого\гпии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168" cy="562002"/>
                          </a:xfrm>
                          <a:prstGeom prst="rect">
                            <a:avLst/>
                          </a:prstGeom>
                          <a:noFill/>
                          <a:ln>
                            <a:noFill/>
                          </a:ln>
                        </pic:spPr>
                      </pic:pic>
                    </a:graphicData>
                  </a:graphic>
                </wp:inline>
              </w:drawing>
            </w:r>
          </w:p>
        </w:tc>
        <w:tc>
          <w:tcPr>
            <w:tcW w:w="8788" w:type="dxa"/>
          </w:tcPr>
          <w:p w14:paraId="2DE2FF98" w14:textId="77777777" w:rsidR="00004197" w:rsidRPr="007D1944" w:rsidRDefault="00004197" w:rsidP="00932703">
            <w:pPr>
              <w:jc w:val="both"/>
              <w:rPr>
                <w:rFonts w:ascii="Times New Roman" w:hAnsi="Times New Roman" w:cs="Times New Roman"/>
                <w:b/>
                <w:color w:val="000000" w:themeColor="text1"/>
                <w:sz w:val="28"/>
                <w:szCs w:val="28"/>
              </w:rPr>
            </w:pPr>
            <w:r w:rsidRPr="002A1231">
              <w:rPr>
                <w:rFonts w:ascii="Times New Roman" w:hAnsi="Times New Roman" w:cs="Times New Roman"/>
                <w:b/>
                <w:color w:val="0000FF"/>
                <w:sz w:val="28"/>
                <w:szCs w:val="28"/>
              </w:rPr>
              <w:t>ГОСУДАРСТВЕННАЯ ПРОГРАММА ИНДУСТРИАЛЬНО-ИННОВАЦИОННОГО РАЗВИТИЯ РЕСПУБЛИКИ КАЗАХСТАН НА 2020 – 2025 ГОДЫ</w:t>
            </w:r>
          </w:p>
        </w:tc>
      </w:tr>
      <w:tr w:rsidR="00004197" w:rsidRPr="007D1944" w14:paraId="7D95B4FA" w14:textId="77777777" w:rsidTr="00932703">
        <w:tc>
          <w:tcPr>
            <w:tcW w:w="9747" w:type="dxa"/>
            <w:gridSpan w:val="2"/>
          </w:tcPr>
          <w:p w14:paraId="1B253602" w14:textId="77777777" w:rsidR="00004197" w:rsidRPr="007D1944" w:rsidRDefault="00004197" w:rsidP="00932703">
            <w:pPr>
              <w:ind w:firstLine="709"/>
              <w:jc w:val="both"/>
              <w:rPr>
                <w:rFonts w:ascii="Times New Roman" w:hAnsi="Times New Roman" w:cs="Times New Roman"/>
                <w:color w:val="000000" w:themeColor="text1"/>
                <w:sz w:val="28"/>
                <w:szCs w:val="28"/>
              </w:rPr>
            </w:pPr>
            <w:r w:rsidRPr="007D1944">
              <w:rPr>
                <w:rFonts w:ascii="Times New Roman" w:hAnsi="Times New Roman" w:cs="Times New Roman"/>
                <w:color w:val="000000" w:themeColor="text1"/>
                <w:sz w:val="28"/>
                <w:szCs w:val="28"/>
              </w:rPr>
              <w:t xml:space="preserve">Утверждена </w:t>
            </w:r>
            <w:r>
              <w:rPr>
                <w:rFonts w:ascii="Times New Roman" w:hAnsi="Times New Roman" w:cs="Times New Roman"/>
                <w:color w:val="000000" w:themeColor="text1"/>
                <w:sz w:val="28"/>
                <w:szCs w:val="28"/>
              </w:rPr>
              <w:t xml:space="preserve">постановлением Правительства </w:t>
            </w:r>
            <w:r w:rsidRPr="007D1944">
              <w:rPr>
                <w:rFonts w:ascii="Times New Roman" w:hAnsi="Times New Roman" w:cs="Times New Roman"/>
                <w:color w:val="000000" w:themeColor="text1"/>
                <w:sz w:val="28"/>
                <w:szCs w:val="28"/>
              </w:rPr>
              <w:t xml:space="preserve">Республики Казахстан от </w:t>
            </w:r>
            <w:r>
              <w:rPr>
                <w:rFonts w:ascii="Times New Roman" w:hAnsi="Times New Roman" w:cs="Times New Roman"/>
                <w:color w:val="000000" w:themeColor="text1"/>
                <w:sz w:val="28"/>
                <w:szCs w:val="28"/>
              </w:rPr>
              <w:t>31 декабря 2019</w:t>
            </w:r>
            <w:r w:rsidRPr="007D1944">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1050</w:t>
            </w:r>
          </w:p>
        </w:tc>
      </w:tr>
    </w:tbl>
    <w:p w14:paraId="734CDB3F" w14:textId="77777777" w:rsidR="00004197" w:rsidRPr="007D1944" w:rsidRDefault="00004197" w:rsidP="00004197">
      <w:pPr>
        <w:spacing w:after="0" w:line="240" w:lineRule="auto"/>
        <w:ind w:firstLine="709"/>
        <w:jc w:val="both"/>
        <w:rPr>
          <w:rFonts w:ascii="Times New Roman" w:hAnsi="Times New Roman" w:cs="Times New Roman"/>
          <w:color w:val="000000" w:themeColor="text1"/>
          <w:sz w:val="28"/>
          <w:szCs w:val="28"/>
        </w:rPr>
      </w:pPr>
      <w:r w:rsidRPr="007D1944">
        <w:rPr>
          <w:rFonts w:ascii="Times New Roman" w:hAnsi="Times New Roman" w:cs="Times New Roman"/>
          <w:b/>
          <w:color w:val="000000" w:themeColor="text1"/>
          <w:sz w:val="28"/>
          <w:szCs w:val="28"/>
        </w:rPr>
        <w:t>Период реализации</w:t>
      </w:r>
      <w:r w:rsidRPr="007D1944">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rPr>
        <w:t>20</w:t>
      </w:r>
      <w:r w:rsidRPr="007D1944">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25</w:t>
      </w:r>
      <w:r w:rsidRPr="007D1944">
        <w:rPr>
          <w:rFonts w:ascii="Times New Roman" w:hAnsi="Times New Roman" w:cs="Times New Roman"/>
          <w:color w:val="000000" w:themeColor="text1"/>
          <w:sz w:val="28"/>
          <w:szCs w:val="28"/>
        </w:rPr>
        <w:t xml:space="preserve"> годы</w:t>
      </w:r>
    </w:p>
    <w:p w14:paraId="6683E69D" w14:textId="77777777" w:rsidR="00004197" w:rsidRPr="007D1944" w:rsidRDefault="00004197" w:rsidP="00004197">
      <w:pPr>
        <w:spacing w:after="0" w:line="240" w:lineRule="auto"/>
        <w:ind w:firstLine="709"/>
        <w:jc w:val="both"/>
        <w:rPr>
          <w:rFonts w:ascii="Times New Roman" w:hAnsi="Times New Roman" w:cs="Times New Roman"/>
          <w:color w:val="000000" w:themeColor="text1"/>
          <w:sz w:val="28"/>
          <w:szCs w:val="28"/>
        </w:rPr>
      </w:pPr>
      <w:r w:rsidRPr="007D1944">
        <w:rPr>
          <w:rFonts w:ascii="Times New Roman" w:hAnsi="Times New Roman" w:cs="Times New Roman"/>
          <w:color w:val="000000" w:themeColor="text1"/>
          <w:sz w:val="28"/>
          <w:szCs w:val="28"/>
        </w:rPr>
        <w:t xml:space="preserve">Государственные органы и организации, ответственные за реализацию Программы: Министерство индустрии и инфраструктурного развития Республики Казахстан, </w:t>
      </w:r>
      <w:r>
        <w:rPr>
          <w:rFonts w:ascii="Times New Roman" w:hAnsi="Times New Roman" w:cs="Times New Roman"/>
          <w:color w:val="000000" w:themeColor="text1"/>
          <w:sz w:val="28"/>
          <w:szCs w:val="28"/>
        </w:rPr>
        <w:t>ц</w:t>
      </w:r>
      <w:r w:rsidRPr="00382B9B">
        <w:rPr>
          <w:rFonts w:ascii="Times New Roman" w:hAnsi="Times New Roman" w:cs="Times New Roman"/>
          <w:color w:val="000000" w:themeColor="text1"/>
          <w:sz w:val="28"/>
          <w:szCs w:val="28"/>
        </w:rPr>
        <w:t xml:space="preserve">ентральные и местные исполнительные органы, субъекты </w:t>
      </w:r>
      <w:proofErr w:type="spellStart"/>
      <w:r w:rsidRPr="00382B9B">
        <w:rPr>
          <w:rFonts w:ascii="Times New Roman" w:hAnsi="Times New Roman" w:cs="Times New Roman"/>
          <w:color w:val="000000" w:themeColor="text1"/>
          <w:sz w:val="28"/>
          <w:szCs w:val="28"/>
        </w:rPr>
        <w:t>квазигосударственного</w:t>
      </w:r>
      <w:proofErr w:type="spellEnd"/>
      <w:r w:rsidRPr="00382B9B">
        <w:rPr>
          <w:rFonts w:ascii="Times New Roman" w:hAnsi="Times New Roman" w:cs="Times New Roman"/>
          <w:color w:val="000000" w:themeColor="text1"/>
          <w:sz w:val="28"/>
          <w:szCs w:val="28"/>
        </w:rPr>
        <w:t xml:space="preserve"> сектора</w:t>
      </w:r>
    </w:p>
    <w:p w14:paraId="6D32F012" w14:textId="77777777" w:rsidR="00004197" w:rsidRPr="007D1944" w:rsidRDefault="00004197" w:rsidP="00004197">
      <w:pPr>
        <w:spacing w:after="0" w:line="240" w:lineRule="auto"/>
        <w:ind w:firstLine="709"/>
        <w:jc w:val="both"/>
        <w:rPr>
          <w:rFonts w:ascii="Times New Roman" w:hAnsi="Times New Roman" w:cs="Times New Roman"/>
          <w:color w:val="000000" w:themeColor="text1"/>
          <w:sz w:val="28"/>
          <w:szCs w:val="28"/>
        </w:rPr>
      </w:pPr>
      <w:r w:rsidRPr="00522D5E">
        <w:rPr>
          <w:rFonts w:ascii="Times New Roman" w:hAnsi="Times New Roman" w:cs="Times New Roman"/>
          <w:b/>
          <w:color w:val="000000" w:themeColor="text1"/>
          <w:sz w:val="28"/>
          <w:szCs w:val="28"/>
        </w:rPr>
        <w:t>Цель программы:</w:t>
      </w:r>
      <w:r w:rsidRPr="007D1944">
        <w:rPr>
          <w:rFonts w:ascii="Times New Roman" w:hAnsi="Times New Roman" w:cs="Times New Roman"/>
          <w:color w:val="000000" w:themeColor="text1"/>
          <w:sz w:val="28"/>
          <w:szCs w:val="28"/>
        </w:rPr>
        <w:t xml:space="preserve"> </w:t>
      </w:r>
      <w:r w:rsidRPr="00382B9B">
        <w:rPr>
          <w:rFonts w:ascii="Times New Roman" w:hAnsi="Times New Roman" w:cs="Times New Roman"/>
          <w:color w:val="000000" w:themeColor="text1"/>
          <w:sz w:val="28"/>
          <w:szCs w:val="28"/>
        </w:rPr>
        <w:t>Конкурентоспособная обрабатывающая промышленность Республики Казахстан на внутреннем и внешних рынках</w:t>
      </w:r>
      <w:r>
        <w:rPr>
          <w:rFonts w:ascii="Times New Roman" w:hAnsi="Times New Roman" w:cs="Times New Roman"/>
          <w:color w:val="000000" w:themeColor="text1"/>
          <w:sz w:val="28"/>
          <w:szCs w:val="28"/>
        </w:rPr>
        <w:t>.</w:t>
      </w:r>
    </w:p>
    <w:p w14:paraId="5630D6FA" w14:textId="77777777" w:rsidR="00004197" w:rsidRPr="007D1944" w:rsidRDefault="00004197" w:rsidP="00004197">
      <w:pPr>
        <w:spacing w:after="0" w:line="240" w:lineRule="auto"/>
        <w:ind w:firstLine="709"/>
        <w:jc w:val="both"/>
        <w:rPr>
          <w:rFonts w:ascii="Times New Roman" w:hAnsi="Times New Roman" w:cs="Times New Roman"/>
          <w:color w:val="000000" w:themeColor="text1"/>
          <w:sz w:val="28"/>
          <w:szCs w:val="28"/>
        </w:rPr>
      </w:pPr>
      <w:r w:rsidRPr="001915CC">
        <w:rPr>
          <w:rFonts w:ascii="Times New Roman" w:hAnsi="Times New Roman" w:cs="Times New Roman"/>
          <w:b/>
          <w:color w:val="000000" w:themeColor="text1"/>
          <w:sz w:val="28"/>
          <w:szCs w:val="28"/>
        </w:rPr>
        <w:t>Целевые индикаторы</w:t>
      </w:r>
      <w:r w:rsidRPr="001915CC">
        <w:rPr>
          <w:rFonts w:ascii="Times New Roman" w:hAnsi="Times New Roman" w:cs="Times New Roman"/>
          <w:color w:val="000000" w:themeColor="text1"/>
          <w:sz w:val="28"/>
          <w:szCs w:val="28"/>
        </w:rPr>
        <w:t>: достижение в 2025 году следующих показателей:</w:t>
      </w:r>
    </w:p>
    <w:tbl>
      <w:tblPr>
        <w:tblStyle w:val="af2"/>
        <w:tblW w:w="10205" w:type="dxa"/>
        <w:jc w:val="center"/>
        <w:tblLayout w:type="fixed"/>
        <w:tblLook w:val="04A0" w:firstRow="1" w:lastRow="0" w:firstColumn="1" w:lastColumn="0" w:noHBand="0" w:noVBand="1"/>
      </w:tblPr>
      <w:tblGrid>
        <w:gridCol w:w="1668"/>
        <w:gridCol w:w="2237"/>
        <w:gridCol w:w="2075"/>
        <w:gridCol w:w="2275"/>
        <w:gridCol w:w="1950"/>
      </w:tblGrid>
      <w:tr w:rsidR="00004197" w:rsidRPr="007D1944" w14:paraId="189C3A5E" w14:textId="77777777" w:rsidTr="00FA5875">
        <w:trPr>
          <w:jc w:val="center"/>
        </w:trPr>
        <w:tc>
          <w:tcPr>
            <w:tcW w:w="16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2AB41927" w14:textId="77777777" w:rsidR="00004197" w:rsidRPr="007D1944" w:rsidRDefault="00004197" w:rsidP="009327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w:t>
            </w:r>
            <w:r w:rsidRPr="00D3496F">
              <w:rPr>
                <w:rFonts w:ascii="Times New Roman" w:hAnsi="Times New Roman" w:cs="Times New Roman"/>
                <w:color w:val="000000" w:themeColor="text1"/>
                <w:sz w:val="24"/>
                <w:szCs w:val="28"/>
              </w:rPr>
              <w:t>еальный рост производительности труда в обрабатывающей промышленности</w:t>
            </w:r>
          </w:p>
        </w:tc>
        <w:tc>
          <w:tcPr>
            <w:tcW w:w="223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5A35A8F6" w14:textId="467BCF61" w:rsidR="00004197" w:rsidRPr="007D1944" w:rsidRDefault="00FA5875" w:rsidP="009327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И</w:t>
            </w:r>
            <w:r w:rsidRPr="00D3496F">
              <w:rPr>
                <w:rFonts w:ascii="Times New Roman" w:hAnsi="Times New Roman" w:cs="Times New Roman"/>
                <w:color w:val="000000" w:themeColor="text1"/>
                <w:sz w:val="24"/>
                <w:szCs w:val="28"/>
              </w:rPr>
              <w:t>ндекс физического объема инвестиций в основной капитал в обрабатывающую промышленность</w:t>
            </w:r>
            <w:r>
              <w:rPr>
                <w:rFonts w:ascii="Times New Roman" w:hAnsi="Times New Roman" w:cs="Times New Roman"/>
                <w:color w:val="000000" w:themeColor="text1"/>
                <w:sz w:val="24"/>
                <w:szCs w:val="28"/>
              </w:rPr>
              <w:t xml:space="preserve"> </w:t>
            </w:r>
          </w:p>
        </w:tc>
        <w:tc>
          <w:tcPr>
            <w:tcW w:w="207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579FBD42" w14:textId="16CF8658" w:rsidR="00004197" w:rsidRPr="007D1944" w:rsidRDefault="00FA5875" w:rsidP="009327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w:t>
            </w:r>
            <w:r w:rsidRPr="00D3496F">
              <w:rPr>
                <w:rFonts w:ascii="Times New Roman" w:hAnsi="Times New Roman" w:cs="Times New Roman"/>
                <w:color w:val="000000" w:themeColor="text1"/>
                <w:sz w:val="24"/>
                <w:szCs w:val="28"/>
              </w:rPr>
              <w:t>ост объема экспорта обрабатывающей промышленности</w:t>
            </w:r>
          </w:p>
        </w:tc>
        <w:tc>
          <w:tcPr>
            <w:tcW w:w="227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262C694A" w14:textId="77777777" w:rsidR="00004197" w:rsidRPr="007D1944" w:rsidRDefault="00004197" w:rsidP="009327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w:t>
            </w:r>
            <w:r w:rsidRPr="00D3496F">
              <w:rPr>
                <w:rFonts w:ascii="Times New Roman" w:hAnsi="Times New Roman" w:cs="Times New Roman"/>
                <w:color w:val="000000" w:themeColor="text1"/>
                <w:sz w:val="24"/>
                <w:szCs w:val="28"/>
              </w:rPr>
              <w:t>величение количества действующих предприятий обрабатывающей промышленности на 1000 человек экономически активного населения</w:t>
            </w:r>
          </w:p>
        </w:tc>
        <w:tc>
          <w:tcPr>
            <w:tcW w:w="19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10D00D55" w14:textId="77777777" w:rsidR="00004197" w:rsidRPr="007D1944" w:rsidRDefault="00004197" w:rsidP="009327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w:t>
            </w:r>
            <w:r w:rsidRPr="00D3496F">
              <w:rPr>
                <w:rFonts w:ascii="Times New Roman" w:hAnsi="Times New Roman" w:cs="Times New Roman"/>
                <w:color w:val="000000" w:themeColor="text1"/>
                <w:sz w:val="24"/>
                <w:szCs w:val="28"/>
              </w:rPr>
              <w:t>овышение места в Индексе экономической сложности (Гарвард)</w:t>
            </w:r>
          </w:p>
        </w:tc>
      </w:tr>
      <w:tr w:rsidR="00004197" w:rsidRPr="007D1944" w14:paraId="18354069" w14:textId="77777777" w:rsidTr="00FA5875">
        <w:trPr>
          <w:jc w:val="center"/>
        </w:trPr>
        <w:tc>
          <w:tcPr>
            <w:tcW w:w="8255"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3C77DC60" w14:textId="77777777" w:rsidR="00004197" w:rsidRPr="007D1944" w:rsidRDefault="00004197" w:rsidP="00932703">
            <w:pPr>
              <w:jc w:val="center"/>
              <w:rPr>
                <w:rFonts w:ascii="Times New Roman" w:hAnsi="Times New Roman" w:cs="Times New Roman"/>
                <w:color w:val="000000" w:themeColor="text1"/>
                <w:sz w:val="24"/>
                <w:szCs w:val="28"/>
              </w:rPr>
            </w:pPr>
            <w:r w:rsidRPr="007D1944">
              <w:rPr>
                <w:rFonts w:ascii="Times New Roman" w:hAnsi="Times New Roman" w:cs="Times New Roman"/>
                <w:color w:val="000000" w:themeColor="text1"/>
                <w:sz w:val="24"/>
                <w:szCs w:val="28"/>
              </w:rPr>
              <w:t>к уровню 201</w:t>
            </w:r>
            <w:r>
              <w:rPr>
                <w:rFonts w:ascii="Times New Roman" w:hAnsi="Times New Roman" w:cs="Times New Roman"/>
                <w:color w:val="000000" w:themeColor="text1"/>
                <w:sz w:val="24"/>
                <w:szCs w:val="28"/>
              </w:rPr>
              <w:t>8</w:t>
            </w:r>
            <w:r w:rsidRPr="007D1944">
              <w:rPr>
                <w:rFonts w:ascii="Times New Roman" w:hAnsi="Times New Roman" w:cs="Times New Roman"/>
                <w:color w:val="000000" w:themeColor="text1"/>
                <w:sz w:val="24"/>
                <w:szCs w:val="28"/>
              </w:rPr>
              <w:t xml:space="preserve"> года</w:t>
            </w:r>
          </w:p>
        </w:tc>
        <w:tc>
          <w:tcPr>
            <w:tcW w:w="19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5D4E1981" w14:textId="77777777" w:rsidR="00004197" w:rsidRPr="007D1944" w:rsidRDefault="00004197" w:rsidP="00932703">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с </w:t>
            </w:r>
            <w:r w:rsidRPr="00D3496F">
              <w:rPr>
                <w:rFonts w:ascii="Times New Roman" w:hAnsi="Times New Roman" w:cs="Times New Roman"/>
                <w:color w:val="000000" w:themeColor="text1"/>
                <w:sz w:val="24"/>
                <w:szCs w:val="28"/>
              </w:rPr>
              <w:t>уровня -0,31 балла до 0,14 балла</w:t>
            </w:r>
          </w:p>
        </w:tc>
      </w:tr>
      <w:tr w:rsidR="00004197" w:rsidRPr="007D1944" w14:paraId="01947806" w14:textId="77777777" w:rsidTr="00FA5875">
        <w:trPr>
          <w:jc w:val="center"/>
        </w:trPr>
        <w:tc>
          <w:tcPr>
            <w:tcW w:w="16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4DF4A7C1" w14:textId="77777777" w:rsidR="00004197" w:rsidRPr="0074028F" w:rsidRDefault="00004197" w:rsidP="00932703">
            <w:pPr>
              <w:jc w:val="center"/>
              <w:rPr>
                <w:rFonts w:ascii="Times New Roman" w:hAnsi="Times New Roman" w:cs="Times New Roman"/>
                <w:color w:val="000000" w:themeColor="text1"/>
                <w:sz w:val="24"/>
                <w:szCs w:val="28"/>
              </w:rPr>
            </w:pPr>
            <w:r w:rsidRPr="0074028F">
              <w:rPr>
                <w:rFonts w:ascii="Times New Roman" w:hAnsi="Times New Roman" w:cs="Times New Roman"/>
                <w:color w:val="000000" w:themeColor="text1"/>
                <w:sz w:val="24"/>
                <w:szCs w:val="28"/>
              </w:rPr>
              <w:lastRenderedPageBreak/>
              <w:t>в 1,6 раз</w:t>
            </w:r>
          </w:p>
          <w:p w14:paraId="3DD46603" w14:textId="77777777" w:rsidR="00004197" w:rsidRPr="007D1944" w:rsidRDefault="00004197" w:rsidP="009327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lang w:val="kk-KZ"/>
              </w:rPr>
              <w:t xml:space="preserve">План до конца 2020 года – </w:t>
            </w:r>
            <w:r w:rsidRPr="00373C4C">
              <w:rPr>
                <w:rFonts w:ascii="Times New Roman" w:hAnsi="Times New Roman" w:cs="Times New Roman"/>
                <w:b/>
                <w:color w:val="000000" w:themeColor="text1"/>
                <w:sz w:val="24"/>
                <w:szCs w:val="28"/>
                <w:lang w:val="kk-KZ"/>
              </w:rPr>
              <w:t>117,4</w:t>
            </w:r>
            <w:r>
              <w:rPr>
                <w:rFonts w:ascii="Times New Roman" w:hAnsi="Times New Roman" w:cs="Times New Roman"/>
                <w:b/>
                <w:color w:val="000000" w:themeColor="text1"/>
                <w:sz w:val="24"/>
                <w:szCs w:val="28"/>
                <w:lang w:val="kk-KZ"/>
              </w:rPr>
              <w:t> %</w:t>
            </w:r>
          </w:p>
        </w:tc>
        <w:tc>
          <w:tcPr>
            <w:tcW w:w="223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185A6532" w14:textId="77777777" w:rsidR="00004197" w:rsidRPr="0074028F" w:rsidRDefault="00004197" w:rsidP="00932703">
            <w:pPr>
              <w:jc w:val="center"/>
              <w:rPr>
                <w:rFonts w:ascii="Times New Roman" w:hAnsi="Times New Roman" w:cs="Times New Roman"/>
                <w:color w:val="000000" w:themeColor="text1"/>
                <w:sz w:val="24"/>
                <w:szCs w:val="28"/>
              </w:rPr>
            </w:pPr>
            <w:r w:rsidRPr="0074028F">
              <w:rPr>
                <w:rFonts w:ascii="Times New Roman" w:hAnsi="Times New Roman" w:cs="Times New Roman"/>
                <w:color w:val="000000" w:themeColor="text1"/>
                <w:sz w:val="24"/>
                <w:szCs w:val="28"/>
              </w:rPr>
              <w:t xml:space="preserve">в 1,9 раз </w:t>
            </w:r>
          </w:p>
          <w:p w14:paraId="5EE8FC6A" w14:textId="77777777" w:rsidR="00004197" w:rsidRPr="00373C4C" w:rsidRDefault="00004197" w:rsidP="00932703">
            <w:pPr>
              <w:widowControl w:val="0"/>
              <w:pBdr>
                <w:bottom w:val="single" w:sz="4" w:space="3" w:color="FFFFFF"/>
              </w:pBdr>
              <w:tabs>
                <w:tab w:val="num" w:pos="720"/>
              </w:tabs>
              <w:jc w:val="both"/>
              <w:rPr>
                <w:rFonts w:ascii="Times New Roman" w:hAnsi="Times New Roman" w:cs="Times New Roman"/>
                <w:b/>
                <w:color w:val="000000" w:themeColor="text1"/>
                <w:sz w:val="24"/>
                <w:szCs w:val="28"/>
                <w:lang w:val="kk-KZ"/>
              </w:rPr>
            </w:pPr>
            <w:r w:rsidRPr="00373C4C">
              <w:rPr>
                <w:rFonts w:ascii="Times New Roman" w:hAnsi="Times New Roman" w:cs="Times New Roman"/>
                <w:color w:val="000000" w:themeColor="text1"/>
                <w:sz w:val="24"/>
                <w:szCs w:val="28"/>
                <w:lang w:val="kk-KZ"/>
              </w:rPr>
              <w:t xml:space="preserve">План на 2020 год – </w:t>
            </w:r>
            <w:r w:rsidRPr="00373C4C">
              <w:rPr>
                <w:rFonts w:ascii="Times New Roman" w:hAnsi="Times New Roman" w:cs="Times New Roman"/>
                <w:b/>
                <w:color w:val="000000" w:themeColor="text1"/>
                <w:sz w:val="24"/>
                <w:szCs w:val="28"/>
                <w:lang w:val="kk-KZ"/>
              </w:rPr>
              <w:t>74,6</w:t>
            </w:r>
            <w:r>
              <w:rPr>
                <w:rFonts w:ascii="Times New Roman" w:hAnsi="Times New Roman" w:cs="Times New Roman"/>
                <w:b/>
                <w:color w:val="000000" w:themeColor="text1"/>
                <w:sz w:val="24"/>
                <w:szCs w:val="28"/>
                <w:lang w:val="kk-KZ"/>
              </w:rPr>
              <w:t> %</w:t>
            </w:r>
          </w:p>
          <w:p w14:paraId="2B2852C3" w14:textId="77777777" w:rsidR="00004197" w:rsidRPr="007D1944" w:rsidRDefault="00004197" w:rsidP="009327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Факт – 81,6 %, </w:t>
            </w:r>
            <w:r w:rsidRPr="0046443A">
              <w:rPr>
                <w:rFonts w:ascii="Times New Roman" w:hAnsi="Times New Roman" w:cs="Times New Roman"/>
                <w:i/>
                <w:color w:val="000000" w:themeColor="text1"/>
                <w:sz w:val="24"/>
                <w:szCs w:val="28"/>
              </w:rPr>
              <w:t>(оперативные данные)</w:t>
            </w:r>
          </w:p>
        </w:tc>
        <w:tc>
          <w:tcPr>
            <w:tcW w:w="207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44FBDE07" w14:textId="77777777" w:rsidR="00004197" w:rsidRPr="0074028F" w:rsidRDefault="00004197" w:rsidP="00932703">
            <w:pPr>
              <w:jc w:val="center"/>
              <w:rPr>
                <w:rFonts w:ascii="Times New Roman" w:hAnsi="Times New Roman" w:cs="Times New Roman"/>
                <w:color w:val="000000" w:themeColor="text1"/>
                <w:sz w:val="24"/>
                <w:szCs w:val="28"/>
              </w:rPr>
            </w:pPr>
            <w:r w:rsidRPr="0074028F">
              <w:rPr>
                <w:rFonts w:ascii="Times New Roman" w:hAnsi="Times New Roman" w:cs="Times New Roman"/>
                <w:color w:val="000000" w:themeColor="text1"/>
                <w:sz w:val="24"/>
                <w:szCs w:val="28"/>
              </w:rPr>
              <w:t xml:space="preserve">в 1,6 раз </w:t>
            </w:r>
          </w:p>
          <w:p w14:paraId="0D818E8F" w14:textId="77777777" w:rsidR="00004197" w:rsidRPr="007D1944" w:rsidRDefault="00004197" w:rsidP="009327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w:t>
            </w:r>
            <w:r w:rsidRPr="0074028F">
              <w:rPr>
                <w:rFonts w:ascii="Times New Roman" w:hAnsi="Times New Roman" w:cs="Times New Roman"/>
                <w:color w:val="000000" w:themeColor="text1"/>
                <w:sz w:val="24"/>
                <w:szCs w:val="28"/>
              </w:rPr>
              <w:t xml:space="preserve">лан на 2020 г. - </w:t>
            </w:r>
            <w:r w:rsidRPr="0074028F">
              <w:rPr>
                <w:rFonts w:ascii="Times New Roman" w:hAnsi="Times New Roman" w:cs="Times New Roman"/>
                <w:b/>
                <w:color w:val="000000" w:themeColor="text1"/>
                <w:sz w:val="24"/>
                <w:szCs w:val="28"/>
              </w:rPr>
              <w:t>118,1</w:t>
            </w:r>
            <w:r>
              <w:rPr>
                <w:rFonts w:ascii="Times New Roman" w:hAnsi="Times New Roman" w:cs="Times New Roman"/>
                <w:b/>
                <w:color w:val="000000" w:themeColor="text1"/>
                <w:sz w:val="24"/>
                <w:szCs w:val="28"/>
              </w:rPr>
              <w:t> %</w:t>
            </w:r>
            <w:r w:rsidRPr="0074028F">
              <w:rPr>
                <w:rFonts w:ascii="Times New Roman" w:hAnsi="Times New Roman" w:cs="Times New Roman"/>
                <w:color w:val="000000" w:themeColor="text1"/>
                <w:sz w:val="24"/>
                <w:szCs w:val="28"/>
              </w:rPr>
              <w:t xml:space="preserve"> </w:t>
            </w:r>
          </w:p>
        </w:tc>
        <w:tc>
          <w:tcPr>
            <w:tcW w:w="227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3E46B986" w14:textId="77777777" w:rsidR="00004197" w:rsidRDefault="00004197" w:rsidP="00932703">
            <w:pPr>
              <w:jc w:val="center"/>
              <w:rPr>
                <w:rFonts w:ascii="Times New Roman" w:hAnsi="Times New Roman" w:cs="Times New Roman"/>
                <w:color w:val="000000" w:themeColor="text1"/>
                <w:sz w:val="24"/>
                <w:szCs w:val="28"/>
              </w:rPr>
            </w:pPr>
            <w:r w:rsidRPr="0074028F">
              <w:rPr>
                <w:rFonts w:ascii="Times New Roman" w:hAnsi="Times New Roman" w:cs="Times New Roman"/>
                <w:color w:val="000000" w:themeColor="text1"/>
                <w:sz w:val="24"/>
                <w:szCs w:val="28"/>
              </w:rPr>
              <w:t>в 1,5 раза</w:t>
            </w:r>
          </w:p>
          <w:p w14:paraId="3A481EA6" w14:textId="77777777" w:rsidR="00004197" w:rsidRPr="0074028F" w:rsidRDefault="00004197" w:rsidP="00932703">
            <w:pPr>
              <w:jc w:val="center"/>
              <w:rPr>
                <w:rFonts w:ascii="Times New Roman" w:hAnsi="Times New Roman" w:cs="Times New Roman"/>
                <w:color w:val="000000" w:themeColor="text1"/>
                <w:sz w:val="24"/>
                <w:szCs w:val="28"/>
              </w:rPr>
            </w:pPr>
            <w:r w:rsidRPr="0046443A">
              <w:rPr>
                <w:rFonts w:ascii="Times New Roman" w:hAnsi="Times New Roman" w:cs="Times New Roman"/>
                <w:color w:val="000000" w:themeColor="text1"/>
                <w:sz w:val="24"/>
                <w:szCs w:val="28"/>
              </w:rPr>
              <w:t>План на 2020 г</w:t>
            </w:r>
            <w:r>
              <w:rPr>
                <w:rFonts w:ascii="Times New Roman" w:hAnsi="Times New Roman" w:cs="Times New Roman"/>
                <w:color w:val="000000" w:themeColor="text1"/>
                <w:sz w:val="24"/>
                <w:szCs w:val="28"/>
              </w:rPr>
              <w:t xml:space="preserve">. – </w:t>
            </w:r>
            <w:r w:rsidRPr="00BA1A72">
              <w:rPr>
                <w:rFonts w:ascii="Times New Roman" w:hAnsi="Times New Roman" w:cs="Times New Roman"/>
                <w:b/>
                <w:color w:val="000000" w:themeColor="text1"/>
                <w:sz w:val="24"/>
                <w:szCs w:val="28"/>
              </w:rPr>
              <w:t>1,13 раз</w:t>
            </w:r>
            <w:r>
              <w:rPr>
                <w:rFonts w:ascii="Times New Roman" w:hAnsi="Times New Roman" w:cs="Times New Roman"/>
                <w:color w:val="000000" w:themeColor="text1"/>
                <w:sz w:val="24"/>
                <w:szCs w:val="28"/>
              </w:rPr>
              <w:t xml:space="preserve"> </w:t>
            </w:r>
          </w:p>
        </w:tc>
        <w:tc>
          <w:tcPr>
            <w:tcW w:w="19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6D9F1" w:themeFill="text2" w:themeFillTint="33"/>
          </w:tcPr>
          <w:p w14:paraId="7BCC9F64" w14:textId="77777777" w:rsidR="00004197" w:rsidRDefault="00004197" w:rsidP="00932703">
            <w:pPr>
              <w:jc w:val="center"/>
              <w:rPr>
                <w:rFonts w:ascii="Times New Roman" w:hAnsi="Times New Roman" w:cs="Times New Roman"/>
                <w:color w:val="000000" w:themeColor="text1"/>
                <w:sz w:val="24"/>
                <w:szCs w:val="28"/>
              </w:rPr>
            </w:pPr>
            <w:r w:rsidRPr="0074028F">
              <w:rPr>
                <w:rFonts w:ascii="Times New Roman" w:hAnsi="Times New Roman" w:cs="Times New Roman"/>
                <w:color w:val="000000" w:themeColor="text1"/>
                <w:sz w:val="24"/>
                <w:szCs w:val="28"/>
              </w:rPr>
              <w:t>с 78 до 55 места</w:t>
            </w:r>
          </w:p>
          <w:p w14:paraId="740BBE67" w14:textId="77777777" w:rsidR="00004197" w:rsidRPr="0074028F" w:rsidRDefault="00004197" w:rsidP="00932703">
            <w:pPr>
              <w:jc w:val="center"/>
              <w:rPr>
                <w:rFonts w:ascii="Times New Roman" w:hAnsi="Times New Roman" w:cs="Times New Roman"/>
                <w:color w:val="000000" w:themeColor="text1"/>
                <w:sz w:val="24"/>
                <w:szCs w:val="28"/>
              </w:rPr>
            </w:pPr>
          </w:p>
        </w:tc>
      </w:tr>
      <w:tr w:rsidR="00004197" w:rsidRPr="007D1944" w14:paraId="5C5560A5" w14:textId="77777777" w:rsidTr="00FA5875">
        <w:trPr>
          <w:jc w:val="center"/>
        </w:trPr>
        <w:tc>
          <w:tcPr>
            <w:tcW w:w="1668" w:type="dxa"/>
            <w:tcBorders>
              <w:top w:val="single" w:sz="48" w:space="0" w:color="FFFFFF" w:themeColor="background1"/>
              <w:left w:val="single" w:sz="4" w:space="0" w:color="B8CCE4" w:themeColor="accent1" w:themeTint="66"/>
              <w:bottom w:val="single" w:sz="4" w:space="0" w:color="B8CCE4" w:themeColor="accent1" w:themeTint="66"/>
              <w:right w:val="single" w:sz="4" w:space="0" w:color="B8CCE4" w:themeColor="accent1" w:themeTint="66"/>
            </w:tcBorders>
          </w:tcPr>
          <w:p w14:paraId="37CD225F" w14:textId="77777777" w:rsidR="00004197" w:rsidRDefault="00004197" w:rsidP="00932703">
            <w:pPr>
              <w:pStyle w:val="a7"/>
              <w:widowControl w:val="0"/>
              <w:pBdr>
                <w:bottom w:val="single" w:sz="4" w:space="5" w:color="FFFFFF"/>
              </w:pBdr>
              <w:shd w:val="clear" w:color="auto" w:fill="FFFFFF"/>
              <w:ind w:left="0"/>
              <w:rPr>
                <w:kern w:val="3"/>
                <w:sz w:val="24"/>
                <w:szCs w:val="24"/>
                <w:u w:color="000000"/>
                <w:lang w:val="kk-KZ"/>
              </w:rPr>
            </w:pPr>
            <w:r>
              <w:rPr>
                <w:kern w:val="3"/>
                <w:sz w:val="24"/>
                <w:szCs w:val="24"/>
                <w:u w:color="000000"/>
                <w:lang w:val="kk-KZ"/>
              </w:rPr>
              <w:t>На исполнении, за 9 месяцев 2020г. – 107,9 %</w:t>
            </w:r>
          </w:p>
          <w:p w14:paraId="53AC6616" w14:textId="77777777" w:rsidR="00004197" w:rsidRPr="008A4918" w:rsidRDefault="00004197" w:rsidP="00932703">
            <w:pPr>
              <w:pStyle w:val="a7"/>
              <w:widowControl w:val="0"/>
              <w:pBdr>
                <w:bottom w:val="single" w:sz="4" w:space="5" w:color="FFFFFF"/>
              </w:pBdr>
              <w:shd w:val="clear" w:color="auto" w:fill="FFFFFF"/>
              <w:ind w:left="0"/>
              <w:rPr>
                <w:kern w:val="3"/>
                <w:sz w:val="24"/>
                <w:szCs w:val="24"/>
                <w:u w:color="000000"/>
                <w:lang w:val="kk-KZ"/>
              </w:rPr>
            </w:pPr>
            <w:r w:rsidRPr="00BB330D">
              <w:rPr>
                <w:color w:val="000000" w:themeColor="text1"/>
                <w:sz w:val="24"/>
              </w:rPr>
              <w:t xml:space="preserve">Данные </w:t>
            </w:r>
            <w:r>
              <w:rPr>
                <w:color w:val="000000" w:themeColor="text1"/>
                <w:sz w:val="24"/>
              </w:rPr>
              <w:t>за 2020 год будут опубликован</w:t>
            </w:r>
            <w:r w:rsidRPr="00BB330D">
              <w:rPr>
                <w:color w:val="000000" w:themeColor="text1"/>
                <w:sz w:val="24"/>
              </w:rPr>
              <w:t xml:space="preserve">ы </w:t>
            </w:r>
            <w:r>
              <w:rPr>
                <w:kern w:val="3"/>
                <w:sz w:val="24"/>
                <w:szCs w:val="24"/>
                <w:u w:color="000000"/>
                <w:lang w:val="kk-KZ"/>
              </w:rPr>
              <w:t>Бюро национальной статистики</w:t>
            </w:r>
            <w:r w:rsidRPr="008A4918">
              <w:rPr>
                <w:kern w:val="3"/>
                <w:sz w:val="24"/>
                <w:szCs w:val="24"/>
                <w:u w:color="000000"/>
                <w:lang w:val="kk-KZ"/>
              </w:rPr>
              <w:t xml:space="preserve"> в августе 2021 года.</w:t>
            </w:r>
          </w:p>
          <w:p w14:paraId="17D53B8D" w14:textId="77777777" w:rsidR="00004197" w:rsidRPr="008A4918" w:rsidRDefault="00004197" w:rsidP="00932703">
            <w:pPr>
              <w:jc w:val="center"/>
              <w:rPr>
                <w:rFonts w:ascii="Times New Roman" w:hAnsi="Times New Roman" w:cs="Times New Roman"/>
                <w:color w:val="000000" w:themeColor="text1"/>
                <w:sz w:val="24"/>
                <w:szCs w:val="28"/>
                <w:highlight w:val="yellow"/>
                <w:lang w:val="kk-KZ"/>
              </w:rPr>
            </w:pPr>
          </w:p>
        </w:tc>
        <w:tc>
          <w:tcPr>
            <w:tcW w:w="2237" w:type="dxa"/>
            <w:tcBorders>
              <w:top w:val="single" w:sz="48" w:space="0" w:color="FFFFFF" w:themeColor="background1"/>
              <w:left w:val="single" w:sz="4" w:space="0" w:color="B8CCE4" w:themeColor="accent1" w:themeTint="66"/>
              <w:bottom w:val="single" w:sz="4" w:space="0" w:color="B8CCE4" w:themeColor="accent1" w:themeTint="66"/>
              <w:right w:val="single" w:sz="4" w:space="0" w:color="B8CCE4" w:themeColor="accent1" w:themeTint="66"/>
            </w:tcBorders>
          </w:tcPr>
          <w:p w14:paraId="6A5A56BA" w14:textId="77777777" w:rsidR="00004197" w:rsidRDefault="00004197" w:rsidP="00932703">
            <w:pPr>
              <w:pStyle w:val="a7"/>
              <w:widowControl w:val="0"/>
              <w:pBdr>
                <w:bottom w:val="single" w:sz="4" w:space="5" w:color="FFFFFF"/>
              </w:pBdr>
              <w:shd w:val="clear" w:color="auto" w:fill="FFFFFF"/>
              <w:ind w:left="0"/>
              <w:rPr>
                <w:kern w:val="3"/>
                <w:sz w:val="24"/>
                <w:szCs w:val="24"/>
                <w:u w:color="000000"/>
                <w:lang w:val="kk-KZ"/>
              </w:rPr>
            </w:pPr>
            <w:r>
              <w:rPr>
                <w:kern w:val="3"/>
                <w:sz w:val="24"/>
                <w:szCs w:val="24"/>
                <w:u w:color="000000"/>
                <w:lang w:val="kk-KZ"/>
              </w:rPr>
              <w:t>На исполнении</w:t>
            </w:r>
          </w:p>
          <w:p w14:paraId="26BE1ADA" w14:textId="77777777" w:rsidR="00004197" w:rsidRPr="00D3496F" w:rsidRDefault="00004197" w:rsidP="00932703">
            <w:pPr>
              <w:pStyle w:val="a7"/>
              <w:widowControl w:val="0"/>
              <w:pBdr>
                <w:bottom w:val="single" w:sz="4" w:space="5" w:color="FFFFFF"/>
              </w:pBdr>
              <w:shd w:val="clear" w:color="auto" w:fill="FFFFFF"/>
              <w:ind w:left="0"/>
              <w:rPr>
                <w:color w:val="000000" w:themeColor="text1"/>
                <w:sz w:val="24"/>
                <w:highlight w:val="yellow"/>
              </w:rPr>
            </w:pPr>
            <w:r w:rsidRPr="00BB330D">
              <w:rPr>
                <w:color w:val="000000" w:themeColor="text1"/>
                <w:sz w:val="24"/>
              </w:rPr>
              <w:t>Данные за 2020 год будут опубликованы в июле 2021 года</w:t>
            </w:r>
            <w:r>
              <w:rPr>
                <w:color w:val="000000" w:themeColor="text1"/>
                <w:sz w:val="24"/>
              </w:rPr>
              <w:t>.</w:t>
            </w:r>
          </w:p>
        </w:tc>
        <w:tc>
          <w:tcPr>
            <w:tcW w:w="2075" w:type="dxa"/>
            <w:tcBorders>
              <w:top w:val="single" w:sz="48" w:space="0" w:color="FFFFFF" w:themeColor="background1"/>
              <w:left w:val="single" w:sz="4" w:space="0" w:color="B8CCE4" w:themeColor="accent1" w:themeTint="66"/>
              <w:bottom w:val="single" w:sz="4" w:space="0" w:color="B8CCE4" w:themeColor="accent1" w:themeTint="66"/>
              <w:right w:val="single" w:sz="4" w:space="0" w:color="B8CCE4" w:themeColor="accent1" w:themeTint="66"/>
            </w:tcBorders>
          </w:tcPr>
          <w:p w14:paraId="6618EBA5" w14:textId="77777777" w:rsidR="00004197" w:rsidRDefault="00004197" w:rsidP="00932703">
            <w:pPr>
              <w:pStyle w:val="a7"/>
              <w:widowControl w:val="0"/>
              <w:pBdr>
                <w:bottom w:val="single" w:sz="4" w:space="5" w:color="FFFFFF"/>
              </w:pBdr>
              <w:shd w:val="clear" w:color="auto" w:fill="FFFFFF"/>
              <w:ind w:left="0"/>
              <w:rPr>
                <w:kern w:val="3"/>
                <w:sz w:val="24"/>
                <w:szCs w:val="24"/>
                <w:u w:color="000000"/>
                <w:lang w:val="kk-KZ"/>
              </w:rPr>
            </w:pPr>
            <w:r>
              <w:rPr>
                <w:kern w:val="3"/>
                <w:sz w:val="24"/>
                <w:szCs w:val="24"/>
                <w:u w:color="000000"/>
                <w:lang w:val="kk-KZ"/>
              </w:rPr>
              <w:t>На исполнении, за 11 месяцев 2020г. –96,6 %</w:t>
            </w:r>
          </w:p>
          <w:p w14:paraId="6514F999" w14:textId="77777777" w:rsidR="00004197" w:rsidRPr="00D3496F" w:rsidRDefault="00004197" w:rsidP="00932703">
            <w:pPr>
              <w:pStyle w:val="a7"/>
              <w:widowControl w:val="0"/>
              <w:pBdr>
                <w:bottom w:val="single" w:sz="4" w:space="5" w:color="FFFFFF"/>
              </w:pBdr>
              <w:shd w:val="clear" w:color="auto" w:fill="FFFFFF"/>
              <w:ind w:left="0"/>
              <w:rPr>
                <w:color w:val="000000" w:themeColor="text1"/>
                <w:sz w:val="24"/>
                <w:highlight w:val="yellow"/>
              </w:rPr>
            </w:pPr>
            <w:r w:rsidRPr="00BB330D">
              <w:rPr>
                <w:color w:val="000000" w:themeColor="text1"/>
                <w:sz w:val="24"/>
              </w:rPr>
              <w:t xml:space="preserve">Данные </w:t>
            </w:r>
            <w:r>
              <w:rPr>
                <w:color w:val="000000" w:themeColor="text1"/>
                <w:sz w:val="24"/>
              </w:rPr>
              <w:t>за 2020 год будут опубликован</w:t>
            </w:r>
            <w:r w:rsidRPr="00BB330D">
              <w:rPr>
                <w:color w:val="000000" w:themeColor="text1"/>
                <w:sz w:val="24"/>
              </w:rPr>
              <w:t>ы</w:t>
            </w:r>
            <w:r>
              <w:rPr>
                <w:color w:val="000000" w:themeColor="text1"/>
                <w:sz w:val="24"/>
              </w:rPr>
              <w:t xml:space="preserve"> </w:t>
            </w:r>
            <w:r w:rsidRPr="008A4918">
              <w:rPr>
                <w:kern w:val="3"/>
                <w:sz w:val="24"/>
                <w:szCs w:val="24"/>
                <w:u w:color="000000"/>
                <w:lang w:val="kk-KZ"/>
              </w:rPr>
              <w:t>в августе 2021 года.</w:t>
            </w:r>
          </w:p>
        </w:tc>
        <w:tc>
          <w:tcPr>
            <w:tcW w:w="2275" w:type="dxa"/>
            <w:tcBorders>
              <w:top w:val="single" w:sz="48" w:space="0" w:color="FFFFFF" w:themeColor="background1"/>
              <w:left w:val="single" w:sz="4" w:space="0" w:color="B8CCE4" w:themeColor="accent1" w:themeTint="66"/>
              <w:bottom w:val="single" w:sz="4" w:space="0" w:color="B8CCE4" w:themeColor="accent1" w:themeTint="66"/>
              <w:right w:val="single" w:sz="4" w:space="0" w:color="B8CCE4" w:themeColor="accent1" w:themeTint="66"/>
            </w:tcBorders>
          </w:tcPr>
          <w:p w14:paraId="70B8488F" w14:textId="77777777" w:rsidR="00004197" w:rsidRDefault="00004197" w:rsidP="00932703">
            <w:pPr>
              <w:jc w:val="center"/>
              <w:rPr>
                <w:rFonts w:ascii="Times New Roman" w:hAnsi="Times New Roman"/>
                <w:kern w:val="3"/>
                <w:sz w:val="24"/>
                <w:szCs w:val="24"/>
                <w:u w:color="000000"/>
                <w:lang w:val="kk-KZ"/>
              </w:rPr>
            </w:pPr>
            <w:r>
              <w:rPr>
                <w:rFonts w:ascii="Times New Roman" w:hAnsi="Times New Roman"/>
                <w:kern w:val="3"/>
                <w:sz w:val="24"/>
                <w:szCs w:val="24"/>
                <w:u w:color="000000"/>
                <w:lang w:val="kk-KZ"/>
              </w:rPr>
              <w:t>На исполнении,</w:t>
            </w:r>
          </w:p>
          <w:p w14:paraId="68C477F4" w14:textId="77777777" w:rsidR="00004197" w:rsidRDefault="00004197" w:rsidP="00932703">
            <w:pPr>
              <w:pStyle w:val="a7"/>
              <w:widowControl w:val="0"/>
              <w:pBdr>
                <w:bottom w:val="single" w:sz="4" w:space="5" w:color="FFFFFF"/>
              </w:pBdr>
              <w:shd w:val="clear" w:color="auto" w:fill="FFFFFF"/>
              <w:ind w:left="0"/>
              <w:rPr>
                <w:kern w:val="3"/>
                <w:sz w:val="24"/>
                <w:szCs w:val="24"/>
                <w:u w:color="000000"/>
                <w:lang w:val="kk-KZ"/>
              </w:rPr>
            </w:pPr>
            <w:r>
              <w:rPr>
                <w:kern w:val="3"/>
                <w:sz w:val="24"/>
                <w:szCs w:val="24"/>
                <w:u w:color="000000"/>
                <w:lang w:val="kk-KZ"/>
              </w:rPr>
              <w:t xml:space="preserve">за 9 месяцев 2020г. – </w:t>
            </w:r>
            <w:r>
              <w:rPr>
                <w:color w:val="000000" w:themeColor="text1"/>
                <w:sz w:val="24"/>
              </w:rPr>
              <w:t>1,14 раз</w:t>
            </w:r>
          </w:p>
          <w:p w14:paraId="543ABBF5" w14:textId="3261AA19" w:rsidR="00004197" w:rsidRPr="00D3496F" w:rsidRDefault="00004197" w:rsidP="00932703">
            <w:pPr>
              <w:jc w:val="center"/>
              <w:rPr>
                <w:rFonts w:ascii="Times New Roman" w:hAnsi="Times New Roman" w:cs="Times New Roman"/>
                <w:color w:val="000000" w:themeColor="text1"/>
                <w:sz w:val="24"/>
                <w:szCs w:val="28"/>
                <w:highlight w:val="yellow"/>
              </w:rPr>
            </w:pPr>
            <w:r w:rsidRPr="00BB330D">
              <w:rPr>
                <w:rFonts w:ascii="Times New Roman" w:hAnsi="Times New Roman" w:cs="Times New Roman"/>
                <w:color w:val="000000" w:themeColor="text1"/>
                <w:sz w:val="24"/>
                <w:szCs w:val="28"/>
              </w:rPr>
              <w:t>Данные</w:t>
            </w:r>
            <w:r>
              <w:rPr>
                <w:rFonts w:ascii="Times New Roman" w:hAnsi="Times New Roman" w:cs="Times New Roman"/>
                <w:color w:val="000000" w:themeColor="text1"/>
                <w:sz w:val="24"/>
                <w:szCs w:val="28"/>
              </w:rPr>
              <w:t xml:space="preserve"> за 2020 год будут опубликован</w:t>
            </w:r>
            <w:r w:rsidRPr="00BB330D">
              <w:rPr>
                <w:rFonts w:ascii="Times New Roman" w:hAnsi="Times New Roman" w:cs="Times New Roman"/>
                <w:color w:val="000000" w:themeColor="text1"/>
                <w:sz w:val="24"/>
                <w:szCs w:val="28"/>
              </w:rPr>
              <w:t>ы</w:t>
            </w:r>
            <w:r>
              <w:rPr>
                <w:rFonts w:ascii="Times New Roman" w:hAnsi="Times New Roman" w:cs="Times New Roman"/>
                <w:color w:val="000000" w:themeColor="text1"/>
                <w:sz w:val="24"/>
                <w:szCs w:val="28"/>
              </w:rPr>
              <w:t xml:space="preserve"> </w:t>
            </w:r>
            <w:r>
              <w:rPr>
                <w:rFonts w:ascii="Times New Roman" w:hAnsi="Times New Roman"/>
                <w:kern w:val="3"/>
                <w:sz w:val="24"/>
                <w:szCs w:val="24"/>
                <w:u w:color="000000"/>
                <w:lang w:val="kk-KZ"/>
              </w:rPr>
              <w:t xml:space="preserve">после 20 апреля </w:t>
            </w:r>
            <w:r w:rsidRPr="008A4918">
              <w:rPr>
                <w:rFonts w:ascii="Times New Roman" w:hAnsi="Times New Roman"/>
                <w:kern w:val="3"/>
                <w:sz w:val="24"/>
                <w:szCs w:val="24"/>
                <w:u w:color="000000"/>
                <w:lang w:val="kk-KZ"/>
              </w:rPr>
              <w:t xml:space="preserve"> 2021 года.</w:t>
            </w:r>
          </w:p>
        </w:tc>
        <w:tc>
          <w:tcPr>
            <w:tcW w:w="1950" w:type="dxa"/>
            <w:tcBorders>
              <w:top w:val="single" w:sz="48" w:space="0" w:color="FFFFFF" w:themeColor="background1"/>
              <w:left w:val="single" w:sz="4" w:space="0" w:color="B8CCE4" w:themeColor="accent1" w:themeTint="66"/>
              <w:bottom w:val="single" w:sz="4" w:space="0" w:color="B8CCE4" w:themeColor="accent1" w:themeTint="66"/>
              <w:right w:val="single" w:sz="4" w:space="0" w:color="B8CCE4" w:themeColor="accent1" w:themeTint="66"/>
            </w:tcBorders>
          </w:tcPr>
          <w:p w14:paraId="6C498A8E" w14:textId="77777777" w:rsidR="00004197" w:rsidRPr="00D3496F" w:rsidRDefault="00004197" w:rsidP="00932703">
            <w:pPr>
              <w:jc w:val="center"/>
              <w:rPr>
                <w:rFonts w:ascii="Times New Roman" w:hAnsi="Times New Roman" w:cs="Times New Roman"/>
                <w:color w:val="000000" w:themeColor="text1"/>
                <w:sz w:val="24"/>
                <w:szCs w:val="28"/>
                <w:highlight w:val="yellow"/>
              </w:rPr>
            </w:pPr>
            <w:r w:rsidRPr="006B1233">
              <w:rPr>
                <w:rFonts w:ascii="Times New Roman" w:hAnsi="Times New Roman" w:cs="Times New Roman"/>
                <w:color w:val="000000" w:themeColor="text1"/>
                <w:sz w:val="24"/>
                <w:szCs w:val="28"/>
              </w:rPr>
              <w:t>На исполнении</w:t>
            </w:r>
          </w:p>
        </w:tc>
      </w:tr>
    </w:tbl>
    <w:p w14:paraId="52698BE8" w14:textId="77777777" w:rsidR="00004197" w:rsidRPr="00797652" w:rsidRDefault="00004197" w:rsidP="008831DC">
      <w:pPr>
        <w:pStyle w:val="a7"/>
        <w:widowControl w:val="0"/>
        <w:numPr>
          <w:ilvl w:val="0"/>
          <w:numId w:val="27"/>
        </w:numPr>
        <w:pBdr>
          <w:bottom w:val="single" w:sz="4" w:space="5" w:color="FFFFFF"/>
        </w:pBdr>
        <w:shd w:val="clear" w:color="auto" w:fill="FFFFFF"/>
        <w:tabs>
          <w:tab w:val="left" w:pos="0"/>
        </w:tabs>
        <w:ind w:left="0" w:firstLine="709"/>
        <w:rPr>
          <w:b/>
          <w:lang w:val="kk-KZ"/>
        </w:rPr>
      </w:pPr>
      <w:r w:rsidRPr="00797652">
        <w:rPr>
          <w:b/>
        </w:rPr>
        <w:t xml:space="preserve">Производительность труда в обрабатывающей промышленности </w:t>
      </w:r>
    </w:p>
    <w:p w14:paraId="362927B0" w14:textId="77777777" w:rsidR="00004197" w:rsidRPr="005779F3" w:rsidRDefault="00004197" w:rsidP="00004197">
      <w:pPr>
        <w:spacing w:after="0" w:line="240" w:lineRule="auto"/>
        <w:ind w:firstLine="709"/>
        <w:jc w:val="both"/>
        <w:rPr>
          <w:rFonts w:ascii="Times New Roman" w:hAnsi="Times New Roman"/>
          <w:color w:val="FF0000"/>
          <w:sz w:val="28"/>
          <w:szCs w:val="28"/>
        </w:rPr>
      </w:pPr>
      <w:r w:rsidRPr="005779F3">
        <w:rPr>
          <w:rFonts w:ascii="Times New Roman" w:hAnsi="Times New Roman"/>
          <w:sz w:val="28"/>
          <w:szCs w:val="28"/>
        </w:rPr>
        <w:t xml:space="preserve">С января по сентябрь 2020 года производительность труда обрабатывающей промышленности в стране составила </w:t>
      </w:r>
      <w:r w:rsidRPr="005779F3">
        <w:rPr>
          <w:rFonts w:ascii="Times New Roman" w:hAnsi="Times New Roman"/>
          <w:bCs/>
          <w:sz w:val="28"/>
          <w:szCs w:val="28"/>
        </w:rPr>
        <w:t>24,5</w:t>
      </w:r>
      <w:r>
        <w:rPr>
          <w:rFonts w:ascii="Times New Roman" w:hAnsi="Times New Roman"/>
          <w:b/>
          <w:bCs/>
          <w:sz w:val="28"/>
          <w:szCs w:val="28"/>
        </w:rPr>
        <w:t> </w:t>
      </w:r>
      <w:r w:rsidRPr="005779F3">
        <w:rPr>
          <w:rFonts w:ascii="Times New Roman" w:hAnsi="Times New Roman"/>
          <w:sz w:val="28"/>
          <w:szCs w:val="28"/>
        </w:rPr>
        <w:t>тыс. долл. США</w:t>
      </w:r>
      <w:r w:rsidRPr="005779F3">
        <w:rPr>
          <w:rFonts w:ascii="Times New Roman" w:hAnsi="Times New Roman"/>
          <w:sz w:val="28"/>
          <w:szCs w:val="28"/>
          <w:lang w:val="kk-KZ"/>
        </w:rPr>
        <w:t>/чел, реальный рост к аналогичному периоду 2018 года составил 107,9</w:t>
      </w:r>
      <w:r>
        <w:rPr>
          <w:rFonts w:ascii="Times New Roman" w:hAnsi="Times New Roman"/>
          <w:sz w:val="28"/>
          <w:szCs w:val="28"/>
          <w:lang w:val="kk-KZ"/>
        </w:rPr>
        <w:t> %</w:t>
      </w:r>
      <w:r w:rsidRPr="005779F3">
        <w:rPr>
          <w:rFonts w:ascii="Times New Roman" w:hAnsi="Times New Roman"/>
          <w:sz w:val="28"/>
          <w:szCs w:val="28"/>
          <w:lang w:val="kk-KZ"/>
        </w:rPr>
        <w:t xml:space="preserve">. </w:t>
      </w:r>
      <w:r w:rsidRPr="002A1231">
        <w:rPr>
          <w:rFonts w:ascii="Times New Roman" w:hAnsi="Times New Roman"/>
          <w:sz w:val="28"/>
          <w:szCs w:val="28"/>
        </w:rPr>
        <w:t xml:space="preserve">Рост обеспечен за счет опережающего роста валовой добавленной стоимости </w:t>
      </w:r>
      <w:r w:rsidRPr="005779F3">
        <w:rPr>
          <w:rFonts w:ascii="Times New Roman" w:hAnsi="Times New Roman"/>
          <w:sz w:val="28"/>
          <w:szCs w:val="28"/>
        </w:rPr>
        <w:t>отрасли (ИФО – 107,1</w:t>
      </w:r>
      <w:r>
        <w:rPr>
          <w:rFonts w:ascii="Times New Roman" w:hAnsi="Times New Roman"/>
          <w:sz w:val="28"/>
          <w:szCs w:val="28"/>
        </w:rPr>
        <w:t> %</w:t>
      </w:r>
      <w:r w:rsidRPr="005779F3">
        <w:rPr>
          <w:rFonts w:ascii="Times New Roman" w:hAnsi="Times New Roman"/>
          <w:sz w:val="28"/>
          <w:szCs w:val="28"/>
        </w:rPr>
        <w:t>) над ИФО численностью, занятых в обрабатывающем секторе (96,1</w:t>
      </w:r>
      <w:r>
        <w:rPr>
          <w:rFonts w:ascii="Times New Roman" w:hAnsi="Times New Roman"/>
          <w:sz w:val="28"/>
          <w:szCs w:val="28"/>
        </w:rPr>
        <w:t> %</w:t>
      </w:r>
      <w:r w:rsidRPr="005779F3">
        <w:rPr>
          <w:rFonts w:ascii="Times New Roman" w:hAnsi="Times New Roman"/>
          <w:sz w:val="28"/>
          <w:szCs w:val="28"/>
        </w:rPr>
        <w:t>).</w:t>
      </w:r>
      <w:r w:rsidRPr="005779F3">
        <w:rPr>
          <w:rFonts w:ascii="Times New Roman" w:hAnsi="Times New Roman"/>
          <w:color w:val="FF0000"/>
          <w:sz w:val="28"/>
          <w:szCs w:val="28"/>
        </w:rPr>
        <w:t xml:space="preserve"> </w:t>
      </w:r>
    </w:p>
    <w:p w14:paraId="63E44DB2" w14:textId="77777777" w:rsidR="00004197" w:rsidRPr="005779F3" w:rsidRDefault="00004197" w:rsidP="00004197">
      <w:pPr>
        <w:pStyle w:val="a7"/>
        <w:widowControl w:val="0"/>
        <w:pBdr>
          <w:bottom w:val="single" w:sz="4" w:space="0" w:color="FFFFFF"/>
        </w:pBdr>
        <w:shd w:val="clear" w:color="auto" w:fill="FFFFFF"/>
        <w:ind w:left="0"/>
        <w:rPr>
          <w:lang w:val="kk-KZ"/>
        </w:rPr>
      </w:pPr>
      <w:r w:rsidRPr="005779F3">
        <w:t xml:space="preserve">Основными секторами обрабатывающей промышленности, влияющими на положительные изменения показателя, являются </w:t>
      </w:r>
      <w:r w:rsidRPr="005779F3">
        <w:rPr>
          <w:lang w:val="kk-KZ"/>
        </w:rPr>
        <w:t>производство основных фармацевтических продуктов и фармацевтических препаратов – 66,9</w:t>
      </w:r>
      <w:r>
        <w:rPr>
          <w:lang w:val="kk-KZ"/>
        </w:rPr>
        <w:t> </w:t>
      </w:r>
      <w:r w:rsidRPr="005779F3">
        <w:t xml:space="preserve">тыс. долларов США/чел. (рост составил </w:t>
      </w:r>
      <w:r w:rsidRPr="005779F3">
        <w:rPr>
          <w:lang w:val="kk-KZ"/>
        </w:rPr>
        <w:t>38,5</w:t>
      </w:r>
      <w:r>
        <w:t> %</w:t>
      </w:r>
      <w:r w:rsidRPr="005779F3">
        <w:t>),</w:t>
      </w:r>
      <w:r w:rsidRPr="005779F3">
        <w:rPr>
          <w:lang w:val="kk-KZ"/>
        </w:rPr>
        <w:t xml:space="preserve"> </w:t>
      </w:r>
      <w:r w:rsidRPr="005779F3">
        <w:t xml:space="preserve">цветная металлургия – </w:t>
      </w:r>
      <w:r w:rsidRPr="005779F3">
        <w:rPr>
          <w:lang w:val="kk-KZ"/>
        </w:rPr>
        <w:t>63,1</w:t>
      </w:r>
      <w:r>
        <w:t> </w:t>
      </w:r>
      <w:r w:rsidRPr="005779F3">
        <w:t>тыс. долларов США/чел. (рост составил 4,</w:t>
      </w:r>
      <w:r w:rsidRPr="005779F3">
        <w:rPr>
          <w:lang w:val="kk-KZ"/>
        </w:rPr>
        <w:t>5</w:t>
      </w:r>
      <w:r>
        <w:t> %</w:t>
      </w:r>
      <w:r w:rsidRPr="005779F3">
        <w:t xml:space="preserve">), </w:t>
      </w:r>
      <w:r w:rsidRPr="005779F3">
        <w:rPr>
          <w:lang w:val="kk-KZ"/>
        </w:rPr>
        <w:t>продукты питания – 19,6</w:t>
      </w:r>
      <w:r>
        <w:rPr>
          <w:lang w:val="kk-KZ"/>
        </w:rPr>
        <w:t> </w:t>
      </w:r>
      <w:r w:rsidRPr="005779F3">
        <w:t xml:space="preserve">тыс. долларов США/чел. (рост составил </w:t>
      </w:r>
      <w:r w:rsidRPr="005779F3">
        <w:rPr>
          <w:lang w:val="kk-KZ"/>
        </w:rPr>
        <w:t>2,3</w:t>
      </w:r>
      <w:r>
        <w:t> %</w:t>
      </w:r>
      <w:r w:rsidRPr="005779F3">
        <w:t>),</w:t>
      </w:r>
      <w:r w:rsidRPr="005779F3">
        <w:rPr>
          <w:lang w:val="kk-KZ"/>
        </w:rPr>
        <w:t xml:space="preserve"> машиностроение – 12,1</w:t>
      </w:r>
      <w:r>
        <w:rPr>
          <w:lang w:val="kk-KZ"/>
        </w:rPr>
        <w:t> </w:t>
      </w:r>
      <w:r w:rsidRPr="005779F3">
        <w:t xml:space="preserve">тыс. долларов США/чел. (рост составил </w:t>
      </w:r>
      <w:r w:rsidRPr="005779F3">
        <w:rPr>
          <w:lang w:val="kk-KZ"/>
        </w:rPr>
        <w:t>20,3</w:t>
      </w:r>
      <w:r>
        <w:t> %</w:t>
      </w:r>
      <w:r w:rsidRPr="005779F3">
        <w:t>)</w:t>
      </w:r>
      <w:r w:rsidRPr="005779F3">
        <w:rPr>
          <w:lang w:val="kk-KZ"/>
        </w:rPr>
        <w:t>.</w:t>
      </w:r>
    </w:p>
    <w:p w14:paraId="48859FCC" w14:textId="77777777" w:rsidR="00004197" w:rsidRPr="005779F3" w:rsidRDefault="00004197" w:rsidP="00004197">
      <w:pPr>
        <w:pStyle w:val="a7"/>
        <w:widowControl w:val="0"/>
        <w:pBdr>
          <w:bottom w:val="single" w:sz="4" w:space="0" w:color="FFFFFF"/>
        </w:pBdr>
        <w:shd w:val="clear" w:color="auto" w:fill="FFFFFF"/>
        <w:ind w:left="0"/>
      </w:pPr>
      <w:r w:rsidRPr="005779F3">
        <w:t xml:space="preserve">В разрезе регионов на предприятиях обрабатывающей промышленности индикатор </w:t>
      </w:r>
      <w:r w:rsidRPr="005779F3">
        <w:rPr>
          <w:bCs/>
        </w:rPr>
        <w:t>роста</w:t>
      </w:r>
      <w:r w:rsidRPr="005779F3">
        <w:t xml:space="preserve"> производительности труда за </w:t>
      </w:r>
      <w:r w:rsidRPr="005779F3">
        <w:rPr>
          <w:lang w:val="kk-KZ"/>
        </w:rPr>
        <w:t>9</w:t>
      </w:r>
      <w:r w:rsidRPr="005779F3">
        <w:t xml:space="preserve"> </w:t>
      </w:r>
      <w:r w:rsidRPr="005779F3">
        <w:rPr>
          <w:lang w:val="kk-KZ"/>
        </w:rPr>
        <w:t>месяцев</w:t>
      </w:r>
      <w:r w:rsidRPr="005779F3">
        <w:t xml:space="preserve"> 2020 года по отношению к аналогичному периоду 2018 года показывают </w:t>
      </w:r>
      <w:r w:rsidRPr="005779F3">
        <w:rPr>
          <w:bCs/>
        </w:rPr>
        <w:t>13 из 17</w:t>
      </w:r>
      <w:r w:rsidRPr="005779F3">
        <w:t xml:space="preserve"> регионов.</w:t>
      </w:r>
    </w:p>
    <w:p w14:paraId="495031CC" w14:textId="77777777" w:rsidR="00004197" w:rsidRPr="005779F3" w:rsidRDefault="00004197" w:rsidP="00004197">
      <w:pPr>
        <w:spacing w:after="0" w:line="240" w:lineRule="auto"/>
        <w:ind w:firstLine="709"/>
        <w:jc w:val="both"/>
        <w:rPr>
          <w:rFonts w:ascii="Times New Roman" w:hAnsi="Times New Roman"/>
          <w:sz w:val="28"/>
          <w:szCs w:val="28"/>
        </w:rPr>
      </w:pPr>
      <w:r w:rsidRPr="005779F3">
        <w:rPr>
          <w:rFonts w:ascii="Times New Roman" w:hAnsi="Times New Roman"/>
          <w:bCs/>
          <w:sz w:val="28"/>
          <w:szCs w:val="28"/>
        </w:rPr>
        <w:t>Наибольшее снижение индикатора</w:t>
      </w:r>
      <w:r w:rsidRPr="005779F3">
        <w:rPr>
          <w:rFonts w:ascii="Times New Roman" w:hAnsi="Times New Roman"/>
          <w:sz w:val="28"/>
          <w:szCs w:val="28"/>
        </w:rPr>
        <w:t xml:space="preserve"> производительности труда за январь-сентябрь 2020 года по отношению к аналогичному периоду 2018 года показали 3 </w:t>
      </w:r>
      <w:r w:rsidRPr="005779F3">
        <w:rPr>
          <w:rFonts w:ascii="Times New Roman" w:hAnsi="Times New Roman"/>
          <w:bCs/>
          <w:sz w:val="28"/>
          <w:szCs w:val="28"/>
        </w:rPr>
        <w:t>из 17</w:t>
      </w:r>
      <w:r w:rsidRPr="005779F3">
        <w:rPr>
          <w:rFonts w:ascii="Times New Roman" w:hAnsi="Times New Roman"/>
          <w:sz w:val="28"/>
          <w:szCs w:val="28"/>
        </w:rPr>
        <w:t xml:space="preserve"> регионов, в частности:</w:t>
      </w:r>
    </w:p>
    <w:p w14:paraId="24932D09" w14:textId="77777777" w:rsidR="00004197" w:rsidRPr="005779F3" w:rsidRDefault="00004197" w:rsidP="00004197">
      <w:pPr>
        <w:spacing w:after="0" w:line="240" w:lineRule="auto"/>
        <w:ind w:firstLine="709"/>
        <w:jc w:val="both"/>
        <w:rPr>
          <w:rFonts w:ascii="Times New Roman" w:hAnsi="Times New Roman"/>
          <w:sz w:val="28"/>
          <w:szCs w:val="28"/>
        </w:rPr>
      </w:pPr>
      <w:r w:rsidRPr="005779F3">
        <w:rPr>
          <w:rFonts w:ascii="Times New Roman" w:hAnsi="Times New Roman"/>
          <w:i/>
          <w:iCs/>
          <w:sz w:val="28"/>
          <w:szCs w:val="28"/>
        </w:rPr>
        <w:t>в Карагандинской области</w:t>
      </w:r>
      <w:r w:rsidRPr="005779F3">
        <w:rPr>
          <w:rFonts w:ascii="Times New Roman" w:hAnsi="Times New Roman"/>
          <w:sz w:val="28"/>
          <w:szCs w:val="28"/>
        </w:rPr>
        <w:t xml:space="preserve"> снижение на 3</w:t>
      </w:r>
      <w:r>
        <w:rPr>
          <w:rFonts w:ascii="Times New Roman" w:hAnsi="Times New Roman"/>
          <w:sz w:val="28"/>
          <w:szCs w:val="28"/>
        </w:rPr>
        <w:t> %</w:t>
      </w:r>
      <w:r w:rsidRPr="005779F3">
        <w:rPr>
          <w:rFonts w:ascii="Times New Roman" w:hAnsi="Times New Roman"/>
          <w:sz w:val="28"/>
          <w:szCs w:val="28"/>
        </w:rPr>
        <w:t xml:space="preserve"> за счет увеличения численности занятых в производстве чугуна, стали и ферросплавов (72,5</w:t>
      </w:r>
      <w:r>
        <w:rPr>
          <w:rFonts w:ascii="Times New Roman" w:hAnsi="Times New Roman"/>
          <w:sz w:val="28"/>
          <w:szCs w:val="28"/>
        </w:rPr>
        <w:t> %</w:t>
      </w:r>
      <w:r w:rsidRPr="005779F3">
        <w:rPr>
          <w:rFonts w:ascii="Times New Roman" w:hAnsi="Times New Roman"/>
          <w:sz w:val="28"/>
          <w:szCs w:val="28"/>
        </w:rPr>
        <w:t xml:space="preserve">). Также на увеличение численности занятых повлияло и реализация новых проектов: </w:t>
      </w:r>
      <w:proofErr w:type="spellStart"/>
      <w:r w:rsidRPr="005779F3">
        <w:rPr>
          <w:rFonts w:ascii="Times New Roman" w:hAnsi="Times New Roman"/>
          <w:sz w:val="28"/>
          <w:szCs w:val="28"/>
        </w:rPr>
        <w:t>золотоизвлекательная</w:t>
      </w:r>
      <w:proofErr w:type="spellEnd"/>
      <w:r w:rsidRPr="005779F3">
        <w:rPr>
          <w:rFonts w:ascii="Times New Roman" w:hAnsi="Times New Roman"/>
          <w:sz w:val="28"/>
          <w:szCs w:val="28"/>
        </w:rPr>
        <w:t xml:space="preserve"> фабрика «Долинное» (АО «</w:t>
      </w:r>
      <w:proofErr w:type="spellStart"/>
      <w:r w:rsidRPr="005779F3">
        <w:rPr>
          <w:rFonts w:ascii="Times New Roman" w:hAnsi="Times New Roman"/>
          <w:sz w:val="28"/>
          <w:szCs w:val="28"/>
        </w:rPr>
        <w:t>Алтыналмас</w:t>
      </w:r>
      <w:proofErr w:type="spellEnd"/>
      <w:r w:rsidRPr="005779F3">
        <w:rPr>
          <w:rFonts w:ascii="Times New Roman" w:hAnsi="Times New Roman"/>
          <w:sz w:val="28"/>
          <w:szCs w:val="28"/>
        </w:rPr>
        <w:t>» - 300 новых рабочих мест), латунный завод (ТОО «</w:t>
      </w:r>
      <w:proofErr w:type="spellStart"/>
      <w:r w:rsidRPr="005779F3">
        <w:rPr>
          <w:rFonts w:ascii="Times New Roman" w:hAnsi="Times New Roman"/>
          <w:sz w:val="28"/>
          <w:szCs w:val="28"/>
        </w:rPr>
        <w:t>Steel</w:t>
      </w:r>
      <w:proofErr w:type="spellEnd"/>
      <w:r w:rsidRPr="005779F3">
        <w:rPr>
          <w:rFonts w:ascii="Times New Roman" w:hAnsi="Times New Roman"/>
          <w:sz w:val="28"/>
          <w:szCs w:val="28"/>
        </w:rPr>
        <w:t xml:space="preserve"> </w:t>
      </w:r>
      <w:proofErr w:type="spellStart"/>
      <w:r w:rsidRPr="005779F3">
        <w:rPr>
          <w:rFonts w:ascii="Times New Roman" w:hAnsi="Times New Roman"/>
          <w:sz w:val="28"/>
          <w:szCs w:val="28"/>
        </w:rPr>
        <w:t>Manufacturing</w:t>
      </w:r>
      <w:proofErr w:type="spellEnd"/>
      <w:r w:rsidRPr="005779F3">
        <w:rPr>
          <w:rFonts w:ascii="Times New Roman" w:hAnsi="Times New Roman"/>
          <w:sz w:val="28"/>
          <w:szCs w:val="28"/>
        </w:rPr>
        <w:t xml:space="preserve">» - 164 новых </w:t>
      </w:r>
      <w:r w:rsidRPr="005779F3">
        <w:rPr>
          <w:rFonts w:ascii="Times New Roman" w:hAnsi="Times New Roman"/>
          <w:sz w:val="28"/>
          <w:szCs w:val="28"/>
        </w:rPr>
        <w:lastRenderedPageBreak/>
        <w:t>рабочих мест) и производство технических газов (ТОО «</w:t>
      </w:r>
      <w:proofErr w:type="spellStart"/>
      <w:r w:rsidRPr="005779F3">
        <w:rPr>
          <w:rFonts w:ascii="Times New Roman" w:hAnsi="Times New Roman"/>
          <w:sz w:val="28"/>
          <w:szCs w:val="28"/>
        </w:rPr>
        <w:t>Linde</w:t>
      </w:r>
      <w:proofErr w:type="spellEnd"/>
      <w:r w:rsidRPr="005779F3">
        <w:rPr>
          <w:rFonts w:ascii="Times New Roman" w:hAnsi="Times New Roman"/>
          <w:sz w:val="28"/>
          <w:szCs w:val="28"/>
        </w:rPr>
        <w:t xml:space="preserve"> </w:t>
      </w:r>
      <w:proofErr w:type="spellStart"/>
      <w:r w:rsidRPr="005779F3">
        <w:rPr>
          <w:rFonts w:ascii="Times New Roman" w:hAnsi="Times New Roman"/>
          <w:sz w:val="28"/>
          <w:szCs w:val="28"/>
        </w:rPr>
        <w:t>Gas</w:t>
      </w:r>
      <w:proofErr w:type="spellEnd"/>
      <w:r w:rsidRPr="005779F3">
        <w:rPr>
          <w:rFonts w:ascii="Times New Roman" w:hAnsi="Times New Roman"/>
          <w:sz w:val="28"/>
          <w:szCs w:val="28"/>
        </w:rPr>
        <w:t xml:space="preserve"> </w:t>
      </w:r>
      <w:proofErr w:type="spellStart"/>
      <w:r w:rsidRPr="005779F3">
        <w:rPr>
          <w:rFonts w:ascii="Times New Roman" w:hAnsi="Times New Roman"/>
          <w:sz w:val="28"/>
          <w:szCs w:val="28"/>
        </w:rPr>
        <w:t>Kazakhstan</w:t>
      </w:r>
      <w:proofErr w:type="spellEnd"/>
      <w:r w:rsidRPr="005779F3">
        <w:rPr>
          <w:rFonts w:ascii="Times New Roman" w:hAnsi="Times New Roman"/>
          <w:sz w:val="28"/>
          <w:szCs w:val="28"/>
        </w:rPr>
        <w:t>» - 20 новых рабочих мест);</w:t>
      </w:r>
    </w:p>
    <w:p w14:paraId="3D338883" w14:textId="77777777" w:rsidR="00004197" w:rsidRPr="002A1231" w:rsidRDefault="00004197" w:rsidP="00004197">
      <w:pPr>
        <w:spacing w:after="0" w:line="240" w:lineRule="auto"/>
        <w:ind w:firstLine="709"/>
        <w:jc w:val="both"/>
        <w:rPr>
          <w:rFonts w:ascii="Times New Roman" w:hAnsi="Times New Roman"/>
          <w:sz w:val="28"/>
          <w:szCs w:val="28"/>
        </w:rPr>
      </w:pPr>
      <w:r w:rsidRPr="002A1231">
        <w:rPr>
          <w:rFonts w:ascii="Times New Roman" w:hAnsi="Times New Roman"/>
          <w:i/>
          <w:iCs/>
          <w:sz w:val="28"/>
          <w:szCs w:val="28"/>
        </w:rPr>
        <w:t xml:space="preserve">в </w:t>
      </w:r>
      <w:proofErr w:type="spellStart"/>
      <w:r w:rsidRPr="002A1231">
        <w:rPr>
          <w:rFonts w:ascii="Times New Roman" w:hAnsi="Times New Roman"/>
          <w:i/>
          <w:iCs/>
          <w:sz w:val="28"/>
          <w:szCs w:val="28"/>
        </w:rPr>
        <w:t>Мангистауской</w:t>
      </w:r>
      <w:proofErr w:type="spellEnd"/>
      <w:r w:rsidRPr="002A1231">
        <w:rPr>
          <w:rFonts w:ascii="Times New Roman" w:hAnsi="Times New Roman"/>
          <w:i/>
          <w:iCs/>
          <w:sz w:val="28"/>
          <w:szCs w:val="28"/>
        </w:rPr>
        <w:t xml:space="preserve"> области</w:t>
      </w:r>
      <w:r w:rsidRPr="002A1231">
        <w:rPr>
          <w:rFonts w:ascii="Times New Roman" w:hAnsi="Times New Roman"/>
          <w:sz w:val="28"/>
          <w:szCs w:val="28"/>
        </w:rPr>
        <w:t xml:space="preserve"> снижение на 7,4 % за счет снижения валовой добавленной стоимости производства промышленных газов в 2,6 раза; </w:t>
      </w:r>
    </w:p>
    <w:p w14:paraId="7D08E60C" w14:textId="77777777" w:rsidR="00004197" w:rsidRPr="005779F3" w:rsidRDefault="00004197" w:rsidP="00004197">
      <w:pPr>
        <w:pStyle w:val="a7"/>
        <w:widowControl w:val="0"/>
        <w:pBdr>
          <w:bottom w:val="single" w:sz="4" w:space="5" w:color="FFFFFF"/>
        </w:pBdr>
        <w:shd w:val="clear" w:color="auto" w:fill="FFFFFF"/>
        <w:ind w:left="0"/>
      </w:pPr>
      <w:r w:rsidRPr="005779F3">
        <w:rPr>
          <w:i/>
          <w:iCs/>
        </w:rPr>
        <w:t xml:space="preserve">в </w:t>
      </w:r>
      <w:proofErr w:type="spellStart"/>
      <w:r w:rsidRPr="005779F3">
        <w:rPr>
          <w:i/>
          <w:iCs/>
        </w:rPr>
        <w:t>Кызылординской</w:t>
      </w:r>
      <w:proofErr w:type="spellEnd"/>
      <w:r w:rsidRPr="005779F3">
        <w:rPr>
          <w:i/>
          <w:iCs/>
        </w:rPr>
        <w:t xml:space="preserve"> области</w:t>
      </w:r>
      <w:r w:rsidRPr="005779F3">
        <w:t xml:space="preserve"> снижение на 8</w:t>
      </w:r>
      <w:r>
        <w:t> %</w:t>
      </w:r>
      <w:r w:rsidRPr="005779F3">
        <w:t xml:space="preserve"> за счет увеличения численности занятых в производстве продуктов мукомольно-крупяной промышленности в 2,7 раза. Кроме того, увеличению численности занятых способствовала реализация ряда проектов: Производство удобрений и азотных соединений (ТОО «</w:t>
      </w:r>
      <w:proofErr w:type="spellStart"/>
      <w:r w:rsidRPr="005779F3">
        <w:t>Агрохимсервис</w:t>
      </w:r>
      <w:proofErr w:type="spellEnd"/>
      <w:r w:rsidRPr="005779F3">
        <w:t xml:space="preserve">») и Производство тротуарной плитки, бордюров, кирпичей методом </w:t>
      </w:r>
      <w:proofErr w:type="spellStart"/>
      <w:r w:rsidRPr="005779F3">
        <w:t>гиперпрессования</w:t>
      </w:r>
      <w:proofErr w:type="spellEnd"/>
      <w:r w:rsidRPr="005779F3">
        <w:t xml:space="preserve"> (ТОО «Мелиоратор) – 35 новых рабочих мест.</w:t>
      </w:r>
    </w:p>
    <w:p w14:paraId="596E601B" w14:textId="77777777" w:rsidR="00004197" w:rsidRPr="005779F3" w:rsidRDefault="00004197" w:rsidP="00004197">
      <w:pPr>
        <w:pStyle w:val="a7"/>
        <w:widowControl w:val="0"/>
        <w:pBdr>
          <w:bottom w:val="single" w:sz="4" w:space="5" w:color="FFFFFF"/>
        </w:pBdr>
        <w:shd w:val="clear" w:color="auto" w:fill="FFFFFF"/>
        <w:ind w:left="0"/>
        <w:rPr>
          <w:kern w:val="3"/>
          <w:u w:color="000000"/>
          <w:lang w:val="kk-KZ"/>
        </w:rPr>
      </w:pPr>
      <w:r w:rsidRPr="005779F3">
        <w:rPr>
          <w:rFonts w:eastAsia="Times New Roman"/>
          <w:b/>
        </w:rPr>
        <w:t>2. ИФО объема инвестиций в основной капитал обрабатывающей промышленности</w:t>
      </w:r>
    </w:p>
    <w:p w14:paraId="7A69CE7C" w14:textId="77777777" w:rsidR="00004197" w:rsidRPr="005779F3" w:rsidRDefault="00004197" w:rsidP="00004197">
      <w:pPr>
        <w:widowControl w:val="0"/>
        <w:pBdr>
          <w:bottom w:val="single" w:sz="4" w:space="3" w:color="FFFFFF"/>
        </w:pBdr>
        <w:tabs>
          <w:tab w:val="num" w:pos="720"/>
        </w:tabs>
        <w:spacing w:after="0" w:line="240" w:lineRule="auto"/>
        <w:ind w:firstLine="709"/>
        <w:jc w:val="both"/>
        <w:rPr>
          <w:rFonts w:ascii="Times New Roman" w:eastAsia="Times New Roman" w:hAnsi="Times New Roman"/>
          <w:noProof/>
          <w:color w:val="000000" w:themeColor="text1"/>
          <w:sz w:val="28"/>
          <w:szCs w:val="26"/>
        </w:rPr>
      </w:pPr>
      <w:r w:rsidRPr="005779F3">
        <w:rPr>
          <w:rFonts w:ascii="Times New Roman" w:eastAsia="Times New Roman" w:hAnsi="Times New Roman"/>
          <w:noProof/>
          <w:color w:val="000000" w:themeColor="text1"/>
          <w:sz w:val="28"/>
          <w:szCs w:val="26"/>
        </w:rPr>
        <w:t>План на 2020 год – 74,6</w:t>
      </w:r>
      <w:r>
        <w:rPr>
          <w:rFonts w:ascii="Times New Roman" w:eastAsia="Times New Roman" w:hAnsi="Times New Roman"/>
          <w:noProof/>
          <w:color w:val="000000" w:themeColor="text1"/>
          <w:sz w:val="28"/>
          <w:szCs w:val="26"/>
        </w:rPr>
        <w:t> %</w:t>
      </w:r>
      <w:r w:rsidRPr="005779F3">
        <w:rPr>
          <w:rFonts w:ascii="Times New Roman" w:eastAsia="Times New Roman" w:hAnsi="Times New Roman"/>
          <w:noProof/>
          <w:color w:val="000000" w:themeColor="text1"/>
          <w:sz w:val="28"/>
          <w:szCs w:val="26"/>
        </w:rPr>
        <w:t xml:space="preserve"> к уровню 2018 года.</w:t>
      </w:r>
    </w:p>
    <w:p w14:paraId="482373B7" w14:textId="77777777" w:rsidR="00004197" w:rsidRPr="005779F3" w:rsidRDefault="00004197" w:rsidP="00004197">
      <w:pPr>
        <w:widowControl w:val="0"/>
        <w:pBdr>
          <w:bottom w:val="single" w:sz="4" w:space="3" w:color="FFFFFF"/>
        </w:pBdr>
        <w:tabs>
          <w:tab w:val="num" w:pos="720"/>
        </w:tabs>
        <w:spacing w:after="0" w:line="240" w:lineRule="auto"/>
        <w:ind w:firstLine="709"/>
        <w:jc w:val="both"/>
        <w:rPr>
          <w:rFonts w:ascii="Times New Roman" w:hAnsi="Times New Roman"/>
          <w:bCs/>
          <w:noProof/>
          <w:sz w:val="28"/>
          <w:szCs w:val="28"/>
        </w:rPr>
      </w:pPr>
      <w:r w:rsidRPr="005779F3">
        <w:rPr>
          <w:rFonts w:ascii="Times New Roman" w:eastAsia="Times New Roman" w:hAnsi="Times New Roman"/>
          <w:noProof/>
          <w:color w:val="000000" w:themeColor="text1"/>
          <w:sz w:val="28"/>
          <w:szCs w:val="26"/>
        </w:rPr>
        <w:t>ИФО инвестиций в основной капитал обрабатывающей промышленности по</w:t>
      </w:r>
      <w:r w:rsidRPr="005779F3">
        <w:rPr>
          <w:rFonts w:ascii="Times New Roman" w:hAnsi="Times New Roman"/>
          <w:bCs/>
          <w:noProof/>
          <w:color w:val="000000" w:themeColor="text1"/>
          <w:sz w:val="28"/>
          <w:szCs w:val="28"/>
          <w:lang w:val="kk-KZ"/>
        </w:rPr>
        <w:t xml:space="preserve"> </w:t>
      </w:r>
      <w:r w:rsidRPr="005779F3">
        <w:rPr>
          <w:rFonts w:ascii="Times New Roman" w:hAnsi="Times New Roman"/>
          <w:bCs/>
          <w:noProof/>
          <w:color w:val="000000" w:themeColor="text1"/>
          <w:sz w:val="28"/>
          <w:szCs w:val="28"/>
        </w:rPr>
        <w:t>итогам 2020 года составил 81,6</w:t>
      </w:r>
      <w:r>
        <w:rPr>
          <w:rFonts w:ascii="Times New Roman" w:hAnsi="Times New Roman"/>
          <w:bCs/>
          <w:noProof/>
          <w:color w:val="000000" w:themeColor="text1"/>
          <w:sz w:val="28"/>
          <w:szCs w:val="28"/>
        </w:rPr>
        <w:t> %</w:t>
      </w:r>
      <w:r w:rsidRPr="005779F3">
        <w:rPr>
          <w:rFonts w:ascii="Times New Roman" w:hAnsi="Times New Roman"/>
          <w:bCs/>
          <w:noProof/>
          <w:color w:val="000000" w:themeColor="text1"/>
          <w:sz w:val="28"/>
          <w:szCs w:val="28"/>
        </w:rPr>
        <w:t xml:space="preserve">, </w:t>
      </w:r>
      <w:r w:rsidRPr="005779F3">
        <w:rPr>
          <w:rFonts w:ascii="Times New Roman" w:hAnsi="Times New Roman"/>
          <w:bCs/>
          <w:noProof/>
          <w:sz w:val="28"/>
          <w:szCs w:val="28"/>
        </w:rPr>
        <w:t>перевыполнив план на 7</w:t>
      </w:r>
      <w:r>
        <w:rPr>
          <w:rFonts w:ascii="Times New Roman" w:hAnsi="Times New Roman"/>
          <w:bCs/>
          <w:noProof/>
          <w:sz w:val="28"/>
          <w:szCs w:val="28"/>
        </w:rPr>
        <w:t> %</w:t>
      </w:r>
      <w:r w:rsidRPr="005779F3">
        <w:rPr>
          <w:rFonts w:ascii="Times New Roman" w:hAnsi="Times New Roman"/>
          <w:bCs/>
          <w:noProof/>
          <w:sz w:val="28"/>
          <w:szCs w:val="28"/>
        </w:rPr>
        <w:t>.</w:t>
      </w:r>
    </w:p>
    <w:p w14:paraId="131B1950" w14:textId="77777777" w:rsidR="00004197" w:rsidRPr="005779F3" w:rsidRDefault="00004197" w:rsidP="00004197">
      <w:pPr>
        <w:widowControl w:val="0"/>
        <w:pBdr>
          <w:bottom w:val="single" w:sz="4" w:space="3" w:color="FFFFFF"/>
        </w:pBdr>
        <w:tabs>
          <w:tab w:val="num" w:pos="720"/>
        </w:tabs>
        <w:spacing w:after="0" w:line="240" w:lineRule="auto"/>
        <w:ind w:firstLine="709"/>
        <w:jc w:val="both"/>
        <w:rPr>
          <w:rFonts w:ascii="Times New Roman" w:hAnsi="Times New Roman"/>
          <w:bCs/>
          <w:noProof/>
          <w:sz w:val="28"/>
          <w:szCs w:val="28"/>
        </w:rPr>
      </w:pPr>
      <w:r w:rsidRPr="005779F3">
        <w:rPr>
          <w:rFonts w:ascii="Times New Roman" w:hAnsi="Times New Roman"/>
          <w:bCs/>
          <w:noProof/>
          <w:color w:val="000000" w:themeColor="text1"/>
          <w:sz w:val="28"/>
          <w:szCs w:val="28"/>
        </w:rPr>
        <w:t>З</w:t>
      </w:r>
      <w:r w:rsidRPr="005779F3">
        <w:rPr>
          <w:rFonts w:ascii="Times New Roman" w:hAnsi="Times New Roman"/>
          <w:bCs/>
          <w:noProof/>
          <w:color w:val="000000" w:themeColor="text1"/>
          <w:sz w:val="28"/>
          <w:szCs w:val="28"/>
          <w:lang w:val="kk-KZ"/>
        </w:rPr>
        <w:t>а 2020</w:t>
      </w:r>
      <w:r w:rsidRPr="005779F3">
        <w:rPr>
          <w:rFonts w:ascii="Times New Roman" w:hAnsi="Times New Roman"/>
          <w:bCs/>
          <w:noProof/>
          <w:color w:val="000000" w:themeColor="text1"/>
          <w:sz w:val="28"/>
          <w:szCs w:val="28"/>
        </w:rPr>
        <w:t xml:space="preserve"> год </w:t>
      </w:r>
      <w:r w:rsidRPr="005779F3">
        <w:rPr>
          <w:rFonts w:ascii="Times New Roman" w:hAnsi="Times New Roman"/>
          <w:sz w:val="28"/>
          <w:szCs w:val="28"/>
          <w:lang w:val="kk-KZ"/>
        </w:rPr>
        <w:t xml:space="preserve">в обрабатывающую промышленность было инвестировано </w:t>
      </w:r>
      <w:r w:rsidRPr="005779F3">
        <w:rPr>
          <w:rFonts w:ascii="Times New Roman" w:hAnsi="Times New Roman"/>
          <w:bCs/>
          <w:sz w:val="28"/>
          <w:szCs w:val="28"/>
        </w:rPr>
        <w:t>1 062,7</w:t>
      </w:r>
      <w:r>
        <w:rPr>
          <w:rFonts w:ascii="Times New Roman" w:hAnsi="Times New Roman"/>
          <w:bCs/>
          <w:sz w:val="28"/>
          <w:szCs w:val="28"/>
        </w:rPr>
        <w:t> </w:t>
      </w:r>
      <w:proofErr w:type="spellStart"/>
      <w:r>
        <w:rPr>
          <w:rFonts w:ascii="Times New Roman" w:hAnsi="Times New Roman"/>
          <w:bCs/>
          <w:sz w:val="28"/>
          <w:szCs w:val="28"/>
        </w:rPr>
        <w:t>млрд.тенге</w:t>
      </w:r>
      <w:proofErr w:type="spellEnd"/>
      <w:r w:rsidRPr="005779F3">
        <w:rPr>
          <w:rFonts w:ascii="Times New Roman" w:hAnsi="Times New Roman"/>
          <w:bCs/>
          <w:noProof/>
          <w:color w:val="000000" w:themeColor="text1"/>
          <w:sz w:val="28"/>
          <w:szCs w:val="28"/>
        </w:rPr>
        <w:t xml:space="preserve">, </w:t>
      </w:r>
      <w:r w:rsidRPr="005779F3">
        <w:rPr>
          <w:rFonts w:ascii="Times New Roman" w:hAnsi="Times New Roman"/>
          <w:bCs/>
          <w:noProof/>
          <w:sz w:val="28"/>
          <w:szCs w:val="28"/>
        </w:rPr>
        <w:t xml:space="preserve">сократившись по сравнению с 2018 годом в реальном выражении </w:t>
      </w:r>
      <w:r w:rsidRPr="005779F3">
        <w:rPr>
          <w:rFonts w:ascii="Times New Roman" w:hAnsi="Times New Roman"/>
          <w:noProof/>
          <w:sz w:val="28"/>
          <w:szCs w:val="28"/>
        </w:rPr>
        <w:t>на 18,4</w:t>
      </w:r>
      <w:r>
        <w:rPr>
          <w:rFonts w:ascii="Times New Roman" w:hAnsi="Times New Roman"/>
          <w:noProof/>
          <w:sz w:val="28"/>
          <w:szCs w:val="28"/>
        </w:rPr>
        <w:t> %</w:t>
      </w:r>
      <w:r w:rsidRPr="005779F3">
        <w:rPr>
          <w:rFonts w:ascii="Times New Roman" w:hAnsi="Times New Roman"/>
          <w:noProof/>
          <w:sz w:val="28"/>
          <w:szCs w:val="28"/>
        </w:rPr>
        <w:t>,</w:t>
      </w:r>
      <w:r w:rsidRPr="005779F3">
        <w:rPr>
          <w:rFonts w:ascii="Times New Roman" w:hAnsi="Times New Roman"/>
          <w:bCs/>
          <w:noProof/>
          <w:sz w:val="28"/>
          <w:szCs w:val="28"/>
        </w:rPr>
        <w:t xml:space="preserve"> в номинальном выражении на 179,2</w:t>
      </w:r>
      <w:r>
        <w:rPr>
          <w:rFonts w:ascii="Times New Roman" w:hAnsi="Times New Roman"/>
          <w:bCs/>
          <w:noProof/>
          <w:sz w:val="28"/>
          <w:szCs w:val="28"/>
        </w:rPr>
        <w:t> млрд.тенге</w:t>
      </w:r>
      <w:r w:rsidRPr="005779F3">
        <w:rPr>
          <w:rFonts w:ascii="Times New Roman" w:hAnsi="Times New Roman"/>
          <w:bCs/>
          <w:noProof/>
          <w:sz w:val="28"/>
          <w:szCs w:val="28"/>
        </w:rPr>
        <w:t xml:space="preserve">. </w:t>
      </w:r>
    </w:p>
    <w:p w14:paraId="11A6BFC6" w14:textId="77777777" w:rsidR="00004197" w:rsidRPr="005779F3" w:rsidRDefault="00004197" w:rsidP="00004197">
      <w:pPr>
        <w:pStyle w:val="a7"/>
        <w:widowControl w:val="0"/>
        <w:pBdr>
          <w:bottom w:val="single" w:sz="4" w:space="5" w:color="FFFFFF"/>
        </w:pBdr>
        <w:shd w:val="clear" w:color="auto" w:fill="FFFFFF"/>
        <w:ind w:left="0"/>
        <w:rPr>
          <w:bCs/>
          <w:noProof/>
          <w:color w:val="000000" w:themeColor="text1"/>
        </w:rPr>
      </w:pPr>
      <w:r w:rsidRPr="005779F3">
        <w:rPr>
          <w:bCs/>
          <w:noProof/>
          <w:color w:val="000000" w:themeColor="text1"/>
        </w:rPr>
        <w:t>По сравнению с 2019 годом (1017,1</w:t>
      </w:r>
      <w:r>
        <w:rPr>
          <w:bCs/>
          <w:noProof/>
          <w:color w:val="000000" w:themeColor="text1"/>
        </w:rPr>
        <w:t> млрд.тенге</w:t>
      </w:r>
      <w:r w:rsidRPr="005779F3">
        <w:rPr>
          <w:bCs/>
          <w:noProof/>
          <w:color w:val="000000" w:themeColor="text1"/>
        </w:rPr>
        <w:t>) объем вложений в обрабатывающий сектор в номинальном выражении вырос на 45,6</w:t>
      </w:r>
      <w:r>
        <w:rPr>
          <w:bCs/>
          <w:noProof/>
          <w:color w:val="000000" w:themeColor="text1"/>
        </w:rPr>
        <w:t> млрд.тенге</w:t>
      </w:r>
      <w:r w:rsidRPr="005779F3">
        <w:rPr>
          <w:bCs/>
          <w:noProof/>
          <w:color w:val="000000" w:themeColor="text1"/>
        </w:rPr>
        <w:t>, в реальном выражении на 3</w:t>
      </w:r>
      <w:r>
        <w:rPr>
          <w:bCs/>
          <w:noProof/>
          <w:color w:val="000000" w:themeColor="text1"/>
        </w:rPr>
        <w:t> %</w:t>
      </w:r>
      <w:r w:rsidRPr="005779F3">
        <w:rPr>
          <w:bCs/>
          <w:noProof/>
          <w:color w:val="000000" w:themeColor="text1"/>
        </w:rPr>
        <w:t xml:space="preserve">. </w:t>
      </w:r>
    </w:p>
    <w:p w14:paraId="4517BAC3" w14:textId="77777777" w:rsidR="00004197" w:rsidRPr="005779F3" w:rsidRDefault="00004197" w:rsidP="00004197">
      <w:pPr>
        <w:pStyle w:val="a7"/>
        <w:widowControl w:val="0"/>
        <w:pBdr>
          <w:bottom w:val="single" w:sz="4" w:space="5" w:color="FFFFFF"/>
        </w:pBdr>
        <w:shd w:val="clear" w:color="auto" w:fill="FFFFFF"/>
        <w:ind w:left="0"/>
        <w:rPr>
          <w:bCs/>
          <w:noProof/>
          <w:color w:val="000000" w:themeColor="text1"/>
        </w:rPr>
      </w:pPr>
      <w:r w:rsidRPr="005779F3">
        <w:rPr>
          <w:bCs/>
          <w:noProof/>
          <w:color w:val="000000" w:themeColor="text1"/>
        </w:rPr>
        <w:t xml:space="preserve">Основной поток инвестиций направлялся в развитие предприятий: </w:t>
      </w:r>
      <w:r w:rsidRPr="005779F3">
        <w:rPr>
          <w:noProof/>
          <w:color w:val="000000" w:themeColor="text1"/>
        </w:rPr>
        <w:t>металлургической промышленности</w:t>
      </w:r>
      <w:r w:rsidRPr="005779F3">
        <w:rPr>
          <w:bCs/>
          <w:noProof/>
          <w:color w:val="000000" w:themeColor="text1"/>
        </w:rPr>
        <w:t xml:space="preserve"> (</w:t>
      </w:r>
      <w:r w:rsidRPr="005779F3">
        <w:rPr>
          <w:bCs/>
          <w:noProof/>
          <w:color w:val="000000" w:themeColor="text1"/>
          <w:lang w:val="kk-KZ"/>
        </w:rPr>
        <w:t>362,2</w:t>
      </w:r>
      <w:r>
        <w:rPr>
          <w:bCs/>
          <w:noProof/>
          <w:color w:val="000000" w:themeColor="text1"/>
        </w:rPr>
        <w:t> млрд.тенге</w:t>
      </w:r>
      <w:r w:rsidRPr="005779F3">
        <w:rPr>
          <w:bCs/>
          <w:noProof/>
          <w:color w:val="000000" w:themeColor="text1"/>
        </w:rPr>
        <w:t xml:space="preserve"> или </w:t>
      </w:r>
      <w:r w:rsidRPr="005779F3">
        <w:rPr>
          <w:bCs/>
          <w:noProof/>
          <w:color w:val="000000" w:themeColor="text1"/>
          <w:lang w:val="kk-KZ"/>
        </w:rPr>
        <w:t>34,1</w:t>
      </w:r>
      <w:r>
        <w:rPr>
          <w:bCs/>
          <w:noProof/>
          <w:color w:val="000000" w:themeColor="text1"/>
        </w:rPr>
        <w:t> %</w:t>
      </w:r>
      <w:r w:rsidRPr="005779F3">
        <w:rPr>
          <w:bCs/>
          <w:noProof/>
          <w:color w:val="000000" w:themeColor="text1"/>
        </w:rPr>
        <w:t xml:space="preserve"> от общего объема инвестиций в сектор), </w:t>
      </w:r>
      <w:r w:rsidRPr="005779F3">
        <w:rPr>
          <w:noProof/>
          <w:color w:val="000000" w:themeColor="text1"/>
        </w:rPr>
        <w:t>химической промышленности</w:t>
      </w:r>
      <w:r w:rsidRPr="005779F3">
        <w:rPr>
          <w:bCs/>
          <w:noProof/>
          <w:color w:val="000000" w:themeColor="text1"/>
        </w:rPr>
        <w:t xml:space="preserve"> (</w:t>
      </w:r>
      <w:r w:rsidRPr="005779F3">
        <w:rPr>
          <w:bCs/>
          <w:noProof/>
          <w:color w:val="000000" w:themeColor="text1"/>
          <w:lang w:val="kk-KZ"/>
        </w:rPr>
        <w:t>298,1</w:t>
      </w:r>
      <w:r>
        <w:rPr>
          <w:bCs/>
          <w:noProof/>
          <w:color w:val="000000" w:themeColor="text1"/>
        </w:rPr>
        <w:t> млрд.тенге</w:t>
      </w:r>
      <w:r w:rsidRPr="005779F3">
        <w:rPr>
          <w:bCs/>
          <w:noProof/>
          <w:color w:val="000000" w:themeColor="text1"/>
        </w:rPr>
        <w:t xml:space="preserve"> или </w:t>
      </w:r>
      <w:r w:rsidRPr="005779F3">
        <w:rPr>
          <w:bCs/>
          <w:noProof/>
          <w:color w:val="000000" w:themeColor="text1"/>
          <w:lang w:val="kk-KZ"/>
        </w:rPr>
        <w:t>28</w:t>
      </w:r>
      <w:r>
        <w:rPr>
          <w:bCs/>
          <w:noProof/>
          <w:color w:val="000000" w:themeColor="text1"/>
        </w:rPr>
        <w:t> %</w:t>
      </w:r>
      <w:r w:rsidRPr="005779F3">
        <w:rPr>
          <w:bCs/>
          <w:noProof/>
          <w:color w:val="000000" w:themeColor="text1"/>
        </w:rPr>
        <w:t xml:space="preserve"> от общего объема инвестиций в сектор), </w:t>
      </w:r>
      <w:r w:rsidRPr="005779F3">
        <w:rPr>
          <w:noProof/>
          <w:color w:val="000000" w:themeColor="text1"/>
        </w:rPr>
        <w:t>производство продуктов питания</w:t>
      </w:r>
      <w:r w:rsidRPr="005779F3">
        <w:rPr>
          <w:bCs/>
          <w:noProof/>
          <w:color w:val="000000" w:themeColor="text1"/>
        </w:rPr>
        <w:t xml:space="preserve"> (</w:t>
      </w:r>
      <w:r w:rsidRPr="005779F3">
        <w:rPr>
          <w:bCs/>
          <w:noProof/>
          <w:color w:val="000000" w:themeColor="text1"/>
          <w:lang w:val="kk-KZ"/>
        </w:rPr>
        <w:t>104</w:t>
      </w:r>
      <w:r>
        <w:rPr>
          <w:bCs/>
          <w:noProof/>
          <w:color w:val="000000" w:themeColor="text1"/>
        </w:rPr>
        <w:t> млрд.тенге</w:t>
      </w:r>
      <w:r w:rsidRPr="005779F3">
        <w:rPr>
          <w:bCs/>
          <w:noProof/>
          <w:color w:val="000000" w:themeColor="text1"/>
        </w:rPr>
        <w:t xml:space="preserve"> или </w:t>
      </w:r>
      <w:r w:rsidRPr="005779F3">
        <w:rPr>
          <w:bCs/>
          <w:noProof/>
          <w:color w:val="000000" w:themeColor="text1"/>
          <w:lang w:val="kk-KZ"/>
        </w:rPr>
        <w:t>9,8</w:t>
      </w:r>
      <w:r>
        <w:rPr>
          <w:bCs/>
          <w:noProof/>
          <w:color w:val="000000" w:themeColor="text1"/>
        </w:rPr>
        <w:t> %</w:t>
      </w:r>
      <w:r w:rsidRPr="005779F3">
        <w:rPr>
          <w:bCs/>
          <w:noProof/>
          <w:color w:val="000000" w:themeColor="text1"/>
        </w:rPr>
        <w:t xml:space="preserve">), </w:t>
      </w:r>
      <w:r w:rsidRPr="005779F3">
        <w:rPr>
          <w:noProof/>
          <w:color w:val="000000" w:themeColor="text1"/>
        </w:rPr>
        <w:t>прочей неметаллической минеральной продукции</w:t>
      </w:r>
      <w:r w:rsidRPr="005779F3">
        <w:rPr>
          <w:bCs/>
          <w:noProof/>
          <w:color w:val="000000" w:themeColor="text1"/>
        </w:rPr>
        <w:t xml:space="preserve"> (</w:t>
      </w:r>
      <w:r w:rsidRPr="005779F3">
        <w:rPr>
          <w:bCs/>
          <w:noProof/>
          <w:color w:val="000000" w:themeColor="text1"/>
          <w:lang w:val="kk-KZ"/>
        </w:rPr>
        <w:t>67,5</w:t>
      </w:r>
      <w:r>
        <w:rPr>
          <w:bCs/>
          <w:noProof/>
          <w:color w:val="000000" w:themeColor="text1"/>
        </w:rPr>
        <w:t> млрд.тенге</w:t>
      </w:r>
      <w:r w:rsidRPr="005779F3">
        <w:rPr>
          <w:bCs/>
          <w:noProof/>
          <w:color w:val="000000" w:themeColor="text1"/>
        </w:rPr>
        <w:t xml:space="preserve"> или </w:t>
      </w:r>
      <w:r w:rsidRPr="005779F3">
        <w:rPr>
          <w:bCs/>
          <w:noProof/>
          <w:color w:val="000000" w:themeColor="text1"/>
          <w:lang w:val="kk-KZ"/>
        </w:rPr>
        <w:t>6</w:t>
      </w:r>
      <w:r w:rsidRPr="005779F3">
        <w:rPr>
          <w:bCs/>
          <w:noProof/>
          <w:color w:val="000000" w:themeColor="text1"/>
        </w:rPr>
        <w:t>,4</w:t>
      </w:r>
      <w:r>
        <w:rPr>
          <w:bCs/>
          <w:noProof/>
          <w:color w:val="000000" w:themeColor="text1"/>
        </w:rPr>
        <w:t> %</w:t>
      </w:r>
      <w:r w:rsidRPr="005779F3">
        <w:rPr>
          <w:bCs/>
          <w:noProof/>
          <w:color w:val="000000" w:themeColor="text1"/>
        </w:rPr>
        <w:t>),</w:t>
      </w:r>
      <w:r w:rsidRPr="005779F3">
        <w:rPr>
          <w:noProof/>
          <w:color w:val="000000" w:themeColor="text1"/>
        </w:rPr>
        <w:t xml:space="preserve"> нефтепереработки </w:t>
      </w:r>
      <w:r w:rsidRPr="005779F3">
        <w:rPr>
          <w:bCs/>
          <w:noProof/>
          <w:color w:val="000000" w:themeColor="text1"/>
        </w:rPr>
        <w:t>(</w:t>
      </w:r>
      <w:r w:rsidRPr="005779F3">
        <w:rPr>
          <w:bCs/>
          <w:noProof/>
          <w:color w:val="000000" w:themeColor="text1"/>
          <w:lang w:val="kk-KZ"/>
        </w:rPr>
        <w:t>59,2</w:t>
      </w:r>
      <w:r>
        <w:rPr>
          <w:bCs/>
          <w:noProof/>
          <w:color w:val="000000" w:themeColor="text1"/>
        </w:rPr>
        <w:t> млрд.тенге</w:t>
      </w:r>
      <w:r w:rsidRPr="005779F3">
        <w:rPr>
          <w:bCs/>
          <w:noProof/>
          <w:color w:val="000000" w:themeColor="text1"/>
        </w:rPr>
        <w:t xml:space="preserve"> или </w:t>
      </w:r>
      <w:r w:rsidRPr="005779F3">
        <w:rPr>
          <w:bCs/>
          <w:noProof/>
          <w:color w:val="000000" w:themeColor="text1"/>
          <w:lang w:val="kk-KZ"/>
        </w:rPr>
        <w:t>5,6</w:t>
      </w:r>
      <w:r w:rsidRPr="005779F3">
        <w:rPr>
          <w:bCs/>
          <w:noProof/>
          <w:color w:val="000000" w:themeColor="text1"/>
        </w:rPr>
        <w:t xml:space="preserve"> </w:t>
      </w:r>
      <w:r>
        <w:rPr>
          <w:bCs/>
          <w:noProof/>
          <w:color w:val="000000" w:themeColor="text1"/>
        </w:rPr>
        <w:t> %</w:t>
      </w:r>
      <w:r w:rsidRPr="005779F3">
        <w:rPr>
          <w:bCs/>
          <w:noProof/>
          <w:color w:val="000000" w:themeColor="text1"/>
        </w:rPr>
        <w:t>).</w:t>
      </w:r>
    </w:p>
    <w:p w14:paraId="3A64AEA5" w14:textId="77777777" w:rsidR="00004197" w:rsidRPr="005779F3" w:rsidRDefault="00004197" w:rsidP="00004197">
      <w:pPr>
        <w:pStyle w:val="a7"/>
        <w:widowControl w:val="0"/>
        <w:pBdr>
          <w:bottom w:val="single" w:sz="4" w:space="5" w:color="FFFFFF"/>
        </w:pBdr>
        <w:shd w:val="clear" w:color="auto" w:fill="FFFFFF"/>
        <w:ind w:left="0"/>
        <w:rPr>
          <w:b/>
          <w:kern w:val="3"/>
          <w:u w:color="000000"/>
          <w:lang w:val="kk-KZ"/>
        </w:rPr>
      </w:pPr>
      <w:r w:rsidRPr="005779F3">
        <w:rPr>
          <w:rFonts w:eastAsia="Times New Roman"/>
          <w:b/>
          <w:noProof/>
          <w:color w:val="000000" w:themeColor="text1"/>
          <w:szCs w:val="26"/>
        </w:rPr>
        <w:t>3. Рост объема экспорта обрабатывающей промышленности</w:t>
      </w:r>
    </w:p>
    <w:p w14:paraId="438CC7AF" w14:textId="77777777" w:rsidR="00004197" w:rsidRPr="005779F3" w:rsidRDefault="00004197" w:rsidP="00004197">
      <w:pPr>
        <w:widowControl w:val="0"/>
        <w:pBdr>
          <w:bottom w:val="single" w:sz="4" w:space="0" w:color="FFFFFF"/>
        </w:pBdr>
        <w:tabs>
          <w:tab w:val="num" w:pos="720"/>
        </w:tabs>
        <w:spacing w:after="0" w:line="240" w:lineRule="auto"/>
        <w:ind w:firstLine="709"/>
        <w:jc w:val="both"/>
        <w:rPr>
          <w:rFonts w:ascii="Times New Roman" w:hAnsi="Times New Roman"/>
          <w:noProof/>
          <w:color w:val="000000" w:themeColor="text1"/>
          <w:sz w:val="28"/>
          <w:szCs w:val="28"/>
        </w:rPr>
      </w:pPr>
      <w:r w:rsidRPr="005779F3">
        <w:rPr>
          <w:rFonts w:ascii="Times New Roman" w:hAnsi="Times New Roman"/>
          <w:bCs/>
          <w:noProof/>
          <w:color w:val="000000" w:themeColor="text1"/>
          <w:sz w:val="28"/>
          <w:szCs w:val="28"/>
        </w:rPr>
        <w:t xml:space="preserve">За январь-ноябрь </w:t>
      </w:r>
      <w:r w:rsidRPr="005779F3">
        <w:rPr>
          <w:rFonts w:ascii="Times New Roman" w:hAnsi="Times New Roman"/>
          <w:bCs/>
          <w:noProof/>
          <w:color w:val="000000" w:themeColor="text1"/>
          <w:sz w:val="28"/>
          <w:szCs w:val="28"/>
          <w:lang w:val="kk-KZ"/>
        </w:rPr>
        <w:t>2020</w:t>
      </w:r>
      <w:r w:rsidRPr="005779F3">
        <w:rPr>
          <w:rFonts w:ascii="Times New Roman" w:hAnsi="Times New Roman"/>
          <w:bCs/>
          <w:noProof/>
          <w:color w:val="000000" w:themeColor="text1"/>
          <w:sz w:val="28"/>
          <w:szCs w:val="28"/>
        </w:rPr>
        <w:t xml:space="preserve"> года объем экспорта обрабатывающей промышленности </w:t>
      </w:r>
      <w:r w:rsidRPr="005779F3">
        <w:rPr>
          <w:rFonts w:ascii="Times New Roman" w:hAnsi="Times New Roman"/>
          <w:noProof/>
          <w:color w:val="000000" w:themeColor="text1"/>
          <w:sz w:val="28"/>
          <w:szCs w:val="28"/>
        </w:rPr>
        <w:t>сократился по сравнению с аналогичным периодом 2018 года на 3,4</w:t>
      </w:r>
      <w:r>
        <w:rPr>
          <w:rFonts w:ascii="Times New Roman" w:hAnsi="Times New Roman"/>
          <w:noProof/>
          <w:color w:val="000000" w:themeColor="text1"/>
          <w:sz w:val="28"/>
          <w:szCs w:val="28"/>
        </w:rPr>
        <w:t> %</w:t>
      </w:r>
      <w:r w:rsidRPr="005779F3">
        <w:rPr>
          <w:rFonts w:ascii="Times New Roman" w:hAnsi="Times New Roman"/>
          <w:noProof/>
          <w:color w:val="000000" w:themeColor="text1"/>
          <w:sz w:val="28"/>
          <w:szCs w:val="28"/>
        </w:rPr>
        <w:t xml:space="preserve"> и составил </w:t>
      </w:r>
      <w:r w:rsidRPr="005779F3">
        <w:rPr>
          <w:rFonts w:ascii="Times New Roman" w:hAnsi="Times New Roman"/>
          <w:bCs/>
          <w:noProof/>
          <w:color w:val="000000" w:themeColor="text1"/>
          <w:sz w:val="28"/>
          <w:szCs w:val="28"/>
        </w:rPr>
        <w:t>96,6</w:t>
      </w:r>
      <w:r>
        <w:rPr>
          <w:rFonts w:ascii="Times New Roman" w:hAnsi="Times New Roman"/>
          <w:bCs/>
          <w:noProof/>
          <w:color w:val="000000" w:themeColor="text1"/>
          <w:sz w:val="28"/>
          <w:szCs w:val="28"/>
        </w:rPr>
        <w:t> %</w:t>
      </w:r>
      <w:r w:rsidRPr="005779F3">
        <w:rPr>
          <w:rFonts w:ascii="Times New Roman" w:hAnsi="Times New Roman"/>
          <w:bCs/>
          <w:noProof/>
          <w:color w:val="000000" w:themeColor="text1"/>
          <w:sz w:val="28"/>
          <w:szCs w:val="28"/>
        </w:rPr>
        <w:t xml:space="preserve"> к уровню 2018 года</w:t>
      </w:r>
      <w:r w:rsidRPr="005779F3">
        <w:rPr>
          <w:rFonts w:ascii="Times New Roman" w:hAnsi="Times New Roman"/>
          <w:noProof/>
          <w:color w:val="000000" w:themeColor="text1"/>
          <w:sz w:val="28"/>
          <w:szCs w:val="28"/>
        </w:rPr>
        <w:t xml:space="preserve"> (план на 2020 г. - </w:t>
      </w:r>
      <w:r w:rsidRPr="005779F3">
        <w:rPr>
          <w:rFonts w:ascii="Times New Roman" w:hAnsi="Times New Roman"/>
          <w:bCs/>
          <w:noProof/>
          <w:color w:val="000000" w:themeColor="text1"/>
          <w:sz w:val="28"/>
          <w:szCs w:val="28"/>
        </w:rPr>
        <w:t>118,1</w:t>
      </w:r>
      <w:r>
        <w:rPr>
          <w:rFonts w:ascii="Times New Roman" w:hAnsi="Times New Roman"/>
          <w:bCs/>
          <w:noProof/>
          <w:color w:val="000000" w:themeColor="text1"/>
          <w:sz w:val="28"/>
          <w:szCs w:val="28"/>
        </w:rPr>
        <w:t> %</w:t>
      </w:r>
      <w:r w:rsidRPr="005779F3">
        <w:rPr>
          <w:rFonts w:ascii="Times New Roman" w:hAnsi="Times New Roman"/>
        </w:rPr>
        <w:t xml:space="preserve"> </w:t>
      </w:r>
      <w:r w:rsidRPr="005779F3">
        <w:rPr>
          <w:rFonts w:ascii="Times New Roman" w:hAnsi="Times New Roman"/>
          <w:bCs/>
          <w:noProof/>
          <w:color w:val="000000" w:themeColor="text1"/>
          <w:sz w:val="28"/>
          <w:szCs w:val="28"/>
        </w:rPr>
        <w:t>к уровню 2018 года</w:t>
      </w:r>
      <w:r w:rsidRPr="005779F3">
        <w:rPr>
          <w:rFonts w:ascii="Times New Roman" w:hAnsi="Times New Roman"/>
          <w:noProof/>
          <w:color w:val="000000" w:themeColor="text1"/>
          <w:sz w:val="28"/>
          <w:szCs w:val="28"/>
        </w:rPr>
        <w:t>). Оперативные данные за 12 месяцев будут опубликованы после 20 апреля т.г., за 2020 год – в августе т.г.</w:t>
      </w:r>
    </w:p>
    <w:p w14:paraId="0AD552F4" w14:textId="77777777" w:rsidR="00004197" w:rsidRPr="005779F3" w:rsidRDefault="00004197" w:rsidP="00004197">
      <w:pPr>
        <w:widowControl w:val="0"/>
        <w:pBdr>
          <w:bottom w:val="single" w:sz="4" w:space="0" w:color="FFFFFF"/>
        </w:pBdr>
        <w:tabs>
          <w:tab w:val="num" w:pos="720"/>
        </w:tabs>
        <w:spacing w:after="0" w:line="240" w:lineRule="auto"/>
        <w:ind w:firstLine="709"/>
        <w:jc w:val="both"/>
        <w:rPr>
          <w:rFonts w:ascii="Times New Roman" w:hAnsi="Times New Roman"/>
          <w:bCs/>
          <w:noProof/>
          <w:color w:val="000000" w:themeColor="text1"/>
          <w:sz w:val="28"/>
          <w:szCs w:val="28"/>
        </w:rPr>
      </w:pPr>
      <w:r w:rsidRPr="005779F3">
        <w:rPr>
          <w:rFonts w:ascii="Times New Roman" w:hAnsi="Times New Roman"/>
          <w:bCs/>
          <w:noProof/>
          <w:color w:val="000000" w:themeColor="text1"/>
          <w:sz w:val="28"/>
          <w:szCs w:val="28"/>
        </w:rPr>
        <w:t xml:space="preserve">В январе-ноябре 2020 года объем экспорта в стоимостном выражении </w:t>
      </w:r>
      <w:r w:rsidRPr="005779F3">
        <w:rPr>
          <w:rFonts w:ascii="Times New Roman" w:hAnsi="Times New Roman"/>
          <w:noProof/>
          <w:color w:val="000000" w:themeColor="text1"/>
          <w:sz w:val="28"/>
          <w:szCs w:val="28"/>
        </w:rPr>
        <w:t>составил</w:t>
      </w:r>
      <w:r w:rsidRPr="005779F3">
        <w:rPr>
          <w:rFonts w:ascii="Times New Roman" w:hAnsi="Times New Roman"/>
          <w:bCs/>
          <w:noProof/>
          <w:color w:val="000000" w:themeColor="text1"/>
          <w:sz w:val="28"/>
          <w:szCs w:val="28"/>
        </w:rPr>
        <w:t xml:space="preserve"> 13,9 млрд. долл. США</w:t>
      </w:r>
      <w:r w:rsidRPr="005779F3">
        <w:rPr>
          <w:rFonts w:ascii="Times New Roman" w:hAnsi="Times New Roman"/>
          <w:noProof/>
          <w:color w:val="000000" w:themeColor="text1"/>
          <w:sz w:val="28"/>
          <w:szCs w:val="28"/>
        </w:rPr>
        <w:t xml:space="preserve">, незначительно </w:t>
      </w:r>
      <w:r w:rsidRPr="005779F3">
        <w:rPr>
          <w:rFonts w:ascii="Times New Roman" w:hAnsi="Times New Roman"/>
          <w:bCs/>
          <w:noProof/>
          <w:color w:val="000000" w:themeColor="text1"/>
          <w:sz w:val="28"/>
          <w:szCs w:val="28"/>
        </w:rPr>
        <w:t xml:space="preserve">сократившись по сравнению с аналогичным периодом 2018 года - на 0,5 млрд.долл.США. </w:t>
      </w:r>
    </w:p>
    <w:p w14:paraId="34DC0DF8" w14:textId="77777777" w:rsidR="00004197" w:rsidRPr="005779F3" w:rsidRDefault="00004197" w:rsidP="00004197">
      <w:pPr>
        <w:widowControl w:val="0"/>
        <w:pBdr>
          <w:bottom w:val="single" w:sz="4" w:space="0" w:color="FFFFFF"/>
        </w:pBdr>
        <w:tabs>
          <w:tab w:val="num" w:pos="720"/>
        </w:tabs>
        <w:spacing w:after="0" w:line="240" w:lineRule="auto"/>
        <w:ind w:firstLine="709"/>
        <w:jc w:val="both"/>
        <w:rPr>
          <w:rFonts w:ascii="Times New Roman" w:hAnsi="Times New Roman"/>
          <w:noProof/>
          <w:color w:val="000000" w:themeColor="text1"/>
          <w:sz w:val="28"/>
          <w:szCs w:val="28"/>
        </w:rPr>
      </w:pPr>
      <w:r w:rsidRPr="005779F3">
        <w:rPr>
          <w:rFonts w:ascii="Times New Roman" w:hAnsi="Times New Roman"/>
          <w:bCs/>
          <w:noProof/>
          <w:color w:val="000000" w:themeColor="text1"/>
          <w:sz w:val="28"/>
          <w:szCs w:val="28"/>
        </w:rPr>
        <w:t xml:space="preserve">По сравнению с аналогичным периодом 2019 года объем экспорта обрабатывающий промышленности также </w:t>
      </w:r>
      <w:r w:rsidRPr="005779F3">
        <w:rPr>
          <w:rFonts w:ascii="Times New Roman" w:hAnsi="Times New Roman"/>
          <w:noProof/>
          <w:color w:val="000000" w:themeColor="text1"/>
          <w:sz w:val="28"/>
          <w:szCs w:val="28"/>
        </w:rPr>
        <w:t>сократился на 0,5 млдр.долл.США или на 3,4</w:t>
      </w:r>
      <w:r>
        <w:rPr>
          <w:rFonts w:ascii="Times New Roman" w:hAnsi="Times New Roman"/>
          <w:noProof/>
          <w:color w:val="000000" w:themeColor="text1"/>
          <w:sz w:val="28"/>
          <w:szCs w:val="28"/>
        </w:rPr>
        <w:t> %</w:t>
      </w:r>
      <w:r w:rsidRPr="005779F3">
        <w:rPr>
          <w:rFonts w:ascii="Times New Roman" w:hAnsi="Times New Roman"/>
          <w:noProof/>
          <w:color w:val="000000" w:themeColor="text1"/>
          <w:sz w:val="28"/>
          <w:szCs w:val="28"/>
        </w:rPr>
        <w:t>.</w:t>
      </w:r>
    </w:p>
    <w:p w14:paraId="7910A6D3" w14:textId="77777777" w:rsidR="00004197" w:rsidRPr="005779F3" w:rsidRDefault="00004197" w:rsidP="00004197">
      <w:pPr>
        <w:pStyle w:val="a7"/>
        <w:widowControl w:val="0"/>
        <w:pBdr>
          <w:bottom w:val="single" w:sz="4" w:space="5" w:color="FFFFFF"/>
        </w:pBdr>
        <w:shd w:val="clear" w:color="auto" w:fill="FFFFFF"/>
        <w:ind w:left="0"/>
        <w:rPr>
          <w:bCs/>
          <w:noProof/>
          <w:color w:val="000000" w:themeColor="text1"/>
          <w:lang w:val="kk-KZ"/>
        </w:rPr>
      </w:pPr>
      <w:r w:rsidRPr="005779F3">
        <w:rPr>
          <w:bCs/>
          <w:noProof/>
          <w:color w:val="000000" w:themeColor="text1"/>
        </w:rPr>
        <w:t>Наибольший спад экспорта наблюдается в производстве</w:t>
      </w:r>
      <w:r w:rsidRPr="005779F3">
        <w:rPr>
          <w:bCs/>
          <w:noProof/>
          <w:color w:val="000000" w:themeColor="text1"/>
          <w:lang w:val="kk-KZ"/>
        </w:rPr>
        <w:t xml:space="preserve"> </w:t>
      </w:r>
      <w:r w:rsidRPr="005779F3">
        <w:rPr>
          <w:bCs/>
          <w:noProof/>
          <w:color w:val="000000" w:themeColor="text1"/>
        </w:rPr>
        <w:t xml:space="preserve">нефтепродуктов </w:t>
      </w:r>
      <w:r w:rsidRPr="005779F3">
        <w:rPr>
          <w:bCs/>
          <w:noProof/>
          <w:color w:val="000000" w:themeColor="text1"/>
          <w:lang w:val="kk-KZ"/>
        </w:rPr>
        <w:t>(</w:t>
      </w:r>
      <w:r w:rsidRPr="005779F3">
        <w:rPr>
          <w:bCs/>
          <w:noProof/>
          <w:color w:val="000000" w:themeColor="text1"/>
        </w:rPr>
        <w:t xml:space="preserve">на </w:t>
      </w:r>
      <w:r w:rsidRPr="005779F3">
        <w:rPr>
          <w:bCs/>
          <w:noProof/>
          <w:color w:val="000000" w:themeColor="text1"/>
          <w:lang w:val="kk-KZ"/>
        </w:rPr>
        <w:t>29,9</w:t>
      </w:r>
      <w:r>
        <w:rPr>
          <w:bCs/>
          <w:noProof/>
          <w:color w:val="000000" w:themeColor="text1"/>
        </w:rPr>
        <w:t> %</w:t>
      </w:r>
      <w:r w:rsidRPr="005779F3">
        <w:rPr>
          <w:bCs/>
          <w:noProof/>
          <w:color w:val="000000" w:themeColor="text1"/>
          <w:lang w:val="kk-KZ"/>
        </w:rPr>
        <w:t xml:space="preserve">), </w:t>
      </w:r>
      <w:r w:rsidRPr="005779F3">
        <w:rPr>
          <w:bCs/>
          <w:noProof/>
          <w:color w:val="000000" w:themeColor="text1"/>
        </w:rPr>
        <w:t xml:space="preserve">черной металлургии </w:t>
      </w:r>
      <w:r w:rsidRPr="005779F3">
        <w:rPr>
          <w:bCs/>
          <w:noProof/>
          <w:color w:val="000000" w:themeColor="text1"/>
          <w:lang w:val="kk-KZ"/>
        </w:rPr>
        <w:t>(</w:t>
      </w:r>
      <w:r w:rsidRPr="005779F3">
        <w:rPr>
          <w:bCs/>
          <w:noProof/>
          <w:color w:val="000000" w:themeColor="text1"/>
        </w:rPr>
        <w:t xml:space="preserve">на </w:t>
      </w:r>
      <w:r w:rsidRPr="005779F3">
        <w:rPr>
          <w:noProof/>
          <w:color w:val="000000" w:themeColor="text1"/>
          <w:lang w:val="kk-KZ"/>
        </w:rPr>
        <w:t>7,8</w:t>
      </w:r>
      <w:r>
        <w:rPr>
          <w:noProof/>
          <w:color w:val="000000" w:themeColor="text1"/>
        </w:rPr>
        <w:t> %</w:t>
      </w:r>
      <w:r w:rsidRPr="005779F3">
        <w:rPr>
          <w:noProof/>
          <w:color w:val="000000" w:themeColor="text1"/>
          <w:lang w:val="kk-KZ"/>
        </w:rPr>
        <w:t xml:space="preserve">), </w:t>
      </w:r>
      <w:r w:rsidRPr="005779F3">
        <w:rPr>
          <w:bCs/>
          <w:noProof/>
          <w:color w:val="000000" w:themeColor="text1"/>
        </w:rPr>
        <w:t xml:space="preserve">продуктов химической промышленности </w:t>
      </w:r>
      <w:r w:rsidRPr="005779F3">
        <w:rPr>
          <w:bCs/>
          <w:noProof/>
          <w:color w:val="000000" w:themeColor="text1"/>
          <w:lang w:val="kk-KZ"/>
        </w:rPr>
        <w:t>(</w:t>
      </w:r>
      <w:r w:rsidRPr="005779F3">
        <w:rPr>
          <w:bCs/>
          <w:noProof/>
          <w:color w:val="000000" w:themeColor="text1"/>
        </w:rPr>
        <w:t xml:space="preserve">на </w:t>
      </w:r>
      <w:r w:rsidRPr="005779F3">
        <w:rPr>
          <w:noProof/>
          <w:color w:val="000000" w:themeColor="text1"/>
          <w:lang w:val="kk-KZ"/>
        </w:rPr>
        <w:t>9,6</w:t>
      </w:r>
      <w:r>
        <w:rPr>
          <w:noProof/>
          <w:color w:val="000000" w:themeColor="text1"/>
        </w:rPr>
        <w:t> %</w:t>
      </w:r>
      <w:r w:rsidRPr="005779F3">
        <w:rPr>
          <w:noProof/>
          <w:color w:val="000000" w:themeColor="text1"/>
          <w:lang w:val="kk-KZ"/>
        </w:rPr>
        <w:t>), фармацевтики (на 3,3</w:t>
      </w:r>
      <w:r>
        <w:rPr>
          <w:bCs/>
          <w:noProof/>
          <w:color w:val="000000" w:themeColor="text1"/>
        </w:rPr>
        <w:t> %</w:t>
      </w:r>
      <w:r w:rsidRPr="005779F3">
        <w:rPr>
          <w:bCs/>
          <w:noProof/>
          <w:color w:val="000000" w:themeColor="text1"/>
          <w:lang w:val="kk-KZ"/>
        </w:rPr>
        <w:t xml:space="preserve">), строительных материалов </w:t>
      </w:r>
      <w:r w:rsidRPr="005779F3">
        <w:rPr>
          <w:bCs/>
          <w:noProof/>
          <w:color w:val="000000" w:themeColor="text1"/>
          <w:lang w:val="kk-KZ"/>
        </w:rPr>
        <w:lastRenderedPageBreak/>
        <w:t>(на 2,7</w:t>
      </w:r>
      <w:r>
        <w:rPr>
          <w:bCs/>
          <w:noProof/>
          <w:color w:val="000000" w:themeColor="text1"/>
        </w:rPr>
        <w:t> %</w:t>
      </w:r>
      <w:r w:rsidRPr="005779F3">
        <w:rPr>
          <w:bCs/>
          <w:noProof/>
          <w:color w:val="000000" w:themeColor="text1"/>
          <w:lang w:val="kk-KZ"/>
        </w:rPr>
        <w:t>).</w:t>
      </w:r>
    </w:p>
    <w:p w14:paraId="0EDCF4A7" w14:textId="77777777" w:rsidR="00004197" w:rsidRPr="005779F3" w:rsidRDefault="00004197" w:rsidP="00004197">
      <w:pPr>
        <w:pStyle w:val="a7"/>
        <w:widowControl w:val="0"/>
        <w:pBdr>
          <w:bottom w:val="single" w:sz="4" w:space="5" w:color="FFFFFF"/>
        </w:pBdr>
        <w:shd w:val="clear" w:color="auto" w:fill="FFFFFF"/>
        <w:ind w:left="0"/>
        <w:rPr>
          <w:bCs/>
          <w:noProof/>
          <w:color w:val="000000" w:themeColor="text1"/>
          <w:lang w:val="kk-KZ"/>
        </w:rPr>
      </w:pPr>
      <w:r w:rsidRPr="005779F3">
        <w:rPr>
          <w:bCs/>
          <w:noProof/>
          <w:color w:val="000000" w:themeColor="text1"/>
        </w:rPr>
        <w:t xml:space="preserve">Несмотря на общую негативную динамику экспорта обрабатывающй промышленности за </w:t>
      </w:r>
      <w:r w:rsidRPr="005779F3">
        <w:rPr>
          <w:bCs/>
          <w:noProof/>
          <w:color w:val="000000" w:themeColor="text1"/>
          <w:lang w:val="kk-KZ"/>
        </w:rPr>
        <w:t>11</w:t>
      </w:r>
      <w:r w:rsidRPr="005779F3">
        <w:rPr>
          <w:bCs/>
          <w:noProof/>
          <w:color w:val="000000" w:themeColor="text1"/>
        </w:rPr>
        <w:t xml:space="preserve"> месяцев 2020 года, </w:t>
      </w:r>
      <w:r w:rsidRPr="005779F3">
        <w:rPr>
          <w:bCs/>
          <w:noProof/>
          <w:color w:val="000000" w:themeColor="text1"/>
          <w:lang w:val="kk-KZ"/>
        </w:rPr>
        <w:t>н</w:t>
      </w:r>
      <w:r w:rsidRPr="005779F3">
        <w:rPr>
          <w:bCs/>
          <w:noProof/>
          <w:color w:val="000000" w:themeColor="text1"/>
        </w:rPr>
        <w:t>аибольший рост экспорта отмечается</w:t>
      </w:r>
      <w:r w:rsidRPr="005779F3">
        <w:rPr>
          <w:bCs/>
          <w:noProof/>
          <w:color w:val="000000" w:themeColor="text1"/>
          <w:lang w:val="kk-KZ"/>
        </w:rPr>
        <w:t xml:space="preserve"> в производстве продуктов питания (на 21,3</w:t>
      </w:r>
      <w:r>
        <w:rPr>
          <w:bCs/>
          <w:noProof/>
          <w:color w:val="000000" w:themeColor="text1"/>
        </w:rPr>
        <w:t> %</w:t>
      </w:r>
      <w:r w:rsidRPr="005779F3">
        <w:rPr>
          <w:bCs/>
          <w:noProof/>
          <w:color w:val="000000" w:themeColor="text1"/>
          <w:lang w:val="kk-KZ"/>
        </w:rPr>
        <w:t>), машиностроения (на 1,6</w:t>
      </w:r>
      <w:r>
        <w:rPr>
          <w:bCs/>
          <w:noProof/>
          <w:color w:val="000000" w:themeColor="text1"/>
        </w:rPr>
        <w:t> %</w:t>
      </w:r>
      <w:r w:rsidRPr="005779F3">
        <w:rPr>
          <w:bCs/>
          <w:noProof/>
          <w:color w:val="000000" w:themeColor="text1"/>
          <w:lang w:val="kk-KZ"/>
        </w:rPr>
        <w:t>), металлургии (на 0,6</w:t>
      </w:r>
      <w:r>
        <w:rPr>
          <w:bCs/>
          <w:noProof/>
          <w:color w:val="000000" w:themeColor="text1"/>
        </w:rPr>
        <w:t> %</w:t>
      </w:r>
      <w:r w:rsidRPr="005779F3">
        <w:rPr>
          <w:bCs/>
          <w:noProof/>
          <w:color w:val="000000" w:themeColor="text1"/>
          <w:lang w:val="kk-KZ"/>
        </w:rPr>
        <w:t>).</w:t>
      </w:r>
    </w:p>
    <w:p w14:paraId="4DA251DB" w14:textId="77777777"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color w:val="000000" w:themeColor="text1"/>
          <w:sz w:val="28"/>
          <w:szCs w:val="28"/>
        </w:rPr>
      </w:pPr>
      <w:r w:rsidRPr="005779F3">
        <w:rPr>
          <w:rFonts w:ascii="Times New Roman" w:hAnsi="Times New Roman"/>
          <w:color w:val="000000" w:themeColor="text1"/>
          <w:sz w:val="28"/>
          <w:szCs w:val="28"/>
        </w:rPr>
        <w:t>В январе-</w:t>
      </w:r>
      <w:r w:rsidRPr="005779F3">
        <w:rPr>
          <w:rFonts w:ascii="Times New Roman" w:hAnsi="Times New Roman"/>
          <w:color w:val="000000" w:themeColor="text1"/>
          <w:sz w:val="28"/>
          <w:szCs w:val="28"/>
          <w:lang w:val="kk-KZ"/>
        </w:rPr>
        <w:t>ноябре 2020</w:t>
      </w:r>
      <w:r w:rsidRPr="005779F3">
        <w:rPr>
          <w:rFonts w:ascii="Times New Roman" w:hAnsi="Times New Roman"/>
          <w:color w:val="000000" w:themeColor="text1"/>
          <w:sz w:val="28"/>
          <w:szCs w:val="28"/>
        </w:rPr>
        <w:t xml:space="preserve"> года в региональном разрезе </w:t>
      </w:r>
      <w:r w:rsidRPr="005779F3">
        <w:rPr>
          <w:rFonts w:ascii="Times New Roman" w:hAnsi="Times New Roman"/>
          <w:bCs/>
          <w:color w:val="000000" w:themeColor="text1"/>
          <w:sz w:val="28"/>
          <w:szCs w:val="28"/>
        </w:rPr>
        <w:t>сокращение объемов экспорта</w:t>
      </w:r>
      <w:r w:rsidRPr="005779F3">
        <w:rPr>
          <w:rFonts w:ascii="Times New Roman" w:hAnsi="Times New Roman"/>
          <w:color w:val="000000" w:themeColor="text1"/>
          <w:sz w:val="28"/>
          <w:szCs w:val="28"/>
        </w:rPr>
        <w:t xml:space="preserve"> обрабатывающей промышленности по сравнению с аналогичным периодом 2018 года наблюдается </w:t>
      </w:r>
      <w:r w:rsidRPr="005779F3">
        <w:rPr>
          <w:rFonts w:ascii="Times New Roman" w:hAnsi="Times New Roman"/>
          <w:bCs/>
          <w:color w:val="000000" w:themeColor="text1"/>
          <w:sz w:val="28"/>
          <w:szCs w:val="28"/>
        </w:rPr>
        <w:t>в 9</w:t>
      </w:r>
      <w:r w:rsidRPr="005779F3">
        <w:rPr>
          <w:rFonts w:ascii="Times New Roman" w:hAnsi="Times New Roman"/>
          <w:color w:val="000000" w:themeColor="text1"/>
          <w:sz w:val="28"/>
          <w:szCs w:val="28"/>
        </w:rPr>
        <w:t xml:space="preserve"> из 17 регионах, при этом более всего экспорт сократился: </w:t>
      </w:r>
    </w:p>
    <w:p w14:paraId="672B1852" w14:textId="77777777"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color w:val="000000" w:themeColor="text1"/>
          <w:sz w:val="28"/>
          <w:szCs w:val="28"/>
        </w:rPr>
      </w:pPr>
      <w:r w:rsidRPr="005779F3">
        <w:rPr>
          <w:rFonts w:ascii="Times New Roman" w:hAnsi="Times New Roman"/>
          <w:color w:val="000000" w:themeColor="text1"/>
          <w:sz w:val="28"/>
          <w:szCs w:val="28"/>
        </w:rPr>
        <w:t xml:space="preserve">- в </w:t>
      </w:r>
      <w:proofErr w:type="spellStart"/>
      <w:r w:rsidRPr="005779F3">
        <w:rPr>
          <w:rFonts w:ascii="Times New Roman" w:hAnsi="Times New Roman"/>
          <w:bCs/>
          <w:color w:val="000000" w:themeColor="text1"/>
          <w:sz w:val="28"/>
          <w:szCs w:val="28"/>
        </w:rPr>
        <w:t>Жамбылской</w:t>
      </w:r>
      <w:proofErr w:type="spellEnd"/>
      <w:r w:rsidRPr="005779F3">
        <w:rPr>
          <w:rFonts w:ascii="Times New Roman" w:hAnsi="Times New Roman"/>
          <w:color w:val="000000" w:themeColor="text1"/>
          <w:sz w:val="28"/>
          <w:szCs w:val="28"/>
        </w:rPr>
        <w:t xml:space="preserve"> области в 2,3 раза за счет сокращения поставок за пределы страны чугуна, стали и ферросплавов в 9,3 раза, ядерного топлива в 6,6 раза в связи со снижением цен на уран на мировом рынке, а также сахара в 8,5 раза;</w:t>
      </w:r>
    </w:p>
    <w:p w14:paraId="7B50F2DA" w14:textId="0C7D81FD"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color w:val="000000" w:themeColor="text1"/>
          <w:sz w:val="28"/>
          <w:szCs w:val="28"/>
        </w:rPr>
      </w:pPr>
      <w:r w:rsidRPr="005779F3">
        <w:rPr>
          <w:rFonts w:ascii="Times New Roman" w:hAnsi="Times New Roman"/>
          <w:color w:val="000000" w:themeColor="text1"/>
          <w:sz w:val="28"/>
          <w:szCs w:val="28"/>
        </w:rPr>
        <w:t>- в г.</w:t>
      </w:r>
      <w:r>
        <w:rPr>
          <w:rFonts w:ascii="Times New Roman" w:hAnsi="Times New Roman"/>
          <w:color w:val="000000" w:themeColor="text1"/>
          <w:sz w:val="28"/>
          <w:szCs w:val="28"/>
        </w:rPr>
        <w:t> </w:t>
      </w:r>
      <w:r w:rsidRPr="005779F3">
        <w:rPr>
          <w:rFonts w:ascii="Times New Roman" w:hAnsi="Times New Roman"/>
          <w:color w:val="000000" w:themeColor="text1"/>
          <w:sz w:val="28"/>
          <w:szCs w:val="28"/>
        </w:rPr>
        <w:t>Шымкент в 2,1 раза за счет снижения экспорта нефтепродуктов в 3,5 раза, свинца, цинка и олова в 5,7 раза, фармацевтических препаратов в 5,7 раза, переработанного и консервированного мяса в 5,7 раза;</w:t>
      </w:r>
    </w:p>
    <w:p w14:paraId="6B819911" w14:textId="27A28510"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color w:val="000000" w:themeColor="text1"/>
          <w:sz w:val="28"/>
          <w:szCs w:val="28"/>
        </w:rPr>
      </w:pPr>
      <w:r w:rsidRPr="005779F3">
        <w:rPr>
          <w:rFonts w:ascii="Times New Roman" w:hAnsi="Times New Roman"/>
          <w:color w:val="000000" w:themeColor="text1"/>
          <w:sz w:val="28"/>
          <w:szCs w:val="28"/>
        </w:rPr>
        <w:t xml:space="preserve">- в </w:t>
      </w:r>
      <w:proofErr w:type="spellStart"/>
      <w:r w:rsidRPr="005779F3">
        <w:rPr>
          <w:rFonts w:ascii="Times New Roman" w:hAnsi="Times New Roman"/>
          <w:color w:val="000000" w:themeColor="text1"/>
          <w:sz w:val="28"/>
          <w:szCs w:val="28"/>
        </w:rPr>
        <w:t>Кызылординской</w:t>
      </w:r>
      <w:proofErr w:type="spellEnd"/>
      <w:r w:rsidRPr="005779F3">
        <w:rPr>
          <w:rFonts w:ascii="Times New Roman" w:hAnsi="Times New Roman"/>
          <w:color w:val="000000" w:themeColor="text1"/>
          <w:sz w:val="28"/>
          <w:szCs w:val="28"/>
        </w:rPr>
        <w:t xml:space="preserve"> области в </w:t>
      </w:r>
      <w:r w:rsidR="00FA5875">
        <w:rPr>
          <w:rFonts w:ascii="Times New Roman" w:hAnsi="Times New Roman"/>
          <w:color w:val="000000" w:themeColor="text1"/>
          <w:sz w:val="28"/>
          <w:szCs w:val="28"/>
        </w:rPr>
        <w:t>1,7</w:t>
      </w:r>
      <w:r w:rsidRPr="005779F3">
        <w:rPr>
          <w:rFonts w:ascii="Times New Roman" w:hAnsi="Times New Roman"/>
          <w:color w:val="000000" w:themeColor="text1"/>
          <w:sz w:val="28"/>
          <w:szCs w:val="28"/>
        </w:rPr>
        <w:t xml:space="preserve"> раза за счет сокращения экспорта продуктов нефтепереработки в 2,9 раза, переработанного ядерного топлива в 14,9 раза за счет сокращения ТОО «</w:t>
      </w:r>
      <w:proofErr w:type="spellStart"/>
      <w:r w:rsidRPr="005779F3">
        <w:rPr>
          <w:rFonts w:ascii="Times New Roman" w:hAnsi="Times New Roman"/>
          <w:color w:val="000000" w:themeColor="text1"/>
          <w:sz w:val="28"/>
          <w:szCs w:val="28"/>
        </w:rPr>
        <w:t>Байкен</w:t>
      </w:r>
      <w:proofErr w:type="spellEnd"/>
      <w:r w:rsidRPr="005779F3">
        <w:rPr>
          <w:rFonts w:ascii="Times New Roman" w:hAnsi="Times New Roman"/>
          <w:color w:val="000000" w:themeColor="text1"/>
          <w:sz w:val="28"/>
          <w:szCs w:val="28"/>
        </w:rPr>
        <w:t>-U» объема перерабатываемой продукции на 20</w:t>
      </w:r>
      <w:r>
        <w:rPr>
          <w:rFonts w:ascii="Times New Roman" w:hAnsi="Times New Roman"/>
          <w:color w:val="000000" w:themeColor="text1"/>
          <w:sz w:val="28"/>
          <w:szCs w:val="28"/>
        </w:rPr>
        <w:t> %</w:t>
      </w:r>
      <w:r w:rsidRPr="005779F3">
        <w:rPr>
          <w:rFonts w:ascii="Times New Roman" w:hAnsi="Times New Roman"/>
          <w:color w:val="000000" w:themeColor="text1"/>
          <w:sz w:val="28"/>
          <w:szCs w:val="28"/>
        </w:rPr>
        <w:t xml:space="preserve"> по сравнению с 2019 годом, с связи со снижением цен на уран на мировом рынке, а также прочих основных неорганических химических веществ в 1,7 раза.</w:t>
      </w:r>
    </w:p>
    <w:p w14:paraId="65DA1563" w14:textId="77777777"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color w:val="000000" w:themeColor="text1"/>
          <w:sz w:val="28"/>
          <w:szCs w:val="28"/>
        </w:rPr>
      </w:pPr>
      <w:r w:rsidRPr="005779F3">
        <w:rPr>
          <w:rFonts w:ascii="Times New Roman" w:hAnsi="Times New Roman"/>
          <w:color w:val="000000" w:themeColor="text1"/>
          <w:sz w:val="28"/>
          <w:szCs w:val="28"/>
        </w:rPr>
        <w:t xml:space="preserve">Рост объема экспорта за отчетный период по сравнению с аналогичным периодом 2018 года показывают 8 регионов, из которых наибольший рост экспорта демонстрируют следующие регионы: </w:t>
      </w:r>
    </w:p>
    <w:p w14:paraId="7A736CAD" w14:textId="4B5782DD"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color w:val="000000" w:themeColor="text1"/>
          <w:sz w:val="28"/>
          <w:szCs w:val="28"/>
        </w:rPr>
      </w:pPr>
      <w:r w:rsidRPr="005779F3">
        <w:rPr>
          <w:rFonts w:ascii="Times New Roman" w:hAnsi="Times New Roman"/>
          <w:color w:val="000000" w:themeColor="text1"/>
          <w:sz w:val="28"/>
          <w:szCs w:val="28"/>
        </w:rPr>
        <w:t xml:space="preserve">- </w:t>
      </w:r>
      <w:proofErr w:type="spellStart"/>
      <w:r w:rsidRPr="005779F3">
        <w:rPr>
          <w:rFonts w:ascii="Times New Roman" w:hAnsi="Times New Roman"/>
          <w:color w:val="000000" w:themeColor="text1"/>
          <w:sz w:val="28"/>
          <w:szCs w:val="28"/>
        </w:rPr>
        <w:t>Акмолинская</w:t>
      </w:r>
      <w:proofErr w:type="spellEnd"/>
      <w:r w:rsidRPr="005779F3">
        <w:rPr>
          <w:rFonts w:ascii="Times New Roman" w:hAnsi="Times New Roman"/>
          <w:color w:val="000000" w:themeColor="text1"/>
          <w:sz w:val="28"/>
          <w:szCs w:val="28"/>
        </w:rPr>
        <w:t xml:space="preserve"> область почти в 2,6 раза (+198,2 мл</w:t>
      </w:r>
      <w:r w:rsidR="00056D9A">
        <w:rPr>
          <w:rFonts w:ascii="Times New Roman" w:hAnsi="Times New Roman"/>
          <w:color w:val="000000" w:themeColor="text1"/>
          <w:sz w:val="28"/>
          <w:szCs w:val="28"/>
        </w:rPr>
        <w:t>н</w:t>
      </w:r>
      <w:r w:rsidRPr="005779F3">
        <w:rPr>
          <w:rFonts w:ascii="Times New Roman" w:hAnsi="Times New Roman"/>
          <w:color w:val="000000" w:themeColor="text1"/>
          <w:sz w:val="28"/>
          <w:szCs w:val="28"/>
        </w:rPr>
        <w:t xml:space="preserve">. </w:t>
      </w:r>
      <w:proofErr w:type="spellStart"/>
      <w:r w:rsidRPr="005779F3">
        <w:rPr>
          <w:rFonts w:ascii="Times New Roman" w:hAnsi="Times New Roman"/>
          <w:color w:val="000000" w:themeColor="text1"/>
          <w:sz w:val="28"/>
          <w:szCs w:val="28"/>
        </w:rPr>
        <w:t>долл.США</w:t>
      </w:r>
      <w:proofErr w:type="spellEnd"/>
      <w:r w:rsidRPr="005779F3">
        <w:rPr>
          <w:rFonts w:ascii="Times New Roman" w:hAnsi="Times New Roman"/>
          <w:color w:val="000000" w:themeColor="text1"/>
          <w:sz w:val="28"/>
          <w:szCs w:val="28"/>
        </w:rPr>
        <w:t>) увеличив долю региона с 0,9</w:t>
      </w:r>
      <w:r>
        <w:rPr>
          <w:rFonts w:ascii="Times New Roman" w:hAnsi="Times New Roman"/>
          <w:color w:val="000000" w:themeColor="text1"/>
          <w:sz w:val="28"/>
          <w:szCs w:val="28"/>
        </w:rPr>
        <w:t> %</w:t>
      </w:r>
      <w:r w:rsidRPr="005779F3">
        <w:rPr>
          <w:rFonts w:ascii="Times New Roman" w:hAnsi="Times New Roman"/>
          <w:color w:val="000000" w:themeColor="text1"/>
          <w:sz w:val="28"/>
          <w:szCs w:val="28"/>
        </w:rPr>
        <w:t xml:space="preserve"> за аналогичный период 2018 году до 2,3</w:t>
      </w:r>
      <w:r>
        <w:rPr>
          <w:rFonts w:ascii="Times New Roman" w:hAnsi="Times New Roman"/>
          <w:color w:val="000000" w:themeColor="text1"/>
          <w:sz w:val="28"/>
          <w:szCs w:val="28"/>
        </w:rPr>
        <w:t> %</w:t>
      </w:r>
      <w:r w:rsidRPr="005779F3">
        <w:rPr>
          <w:rFonts w:ascii="Times New Roman" w:hAnsi="Times New Roman"/>
          <w:color w:val="000000" w:themeColor="text1"/>
          <w:sz w:val="28"/>
          <w:szCs w:val="28"/>
        </w:rPr>
        <w:t xml:space="preserve"> в общем объеме экспорта за счет роста экспорта продуктов мукомольно-крупяной промышленности на 9,7</w:t>
      </w:r>
      <w:r>
        <w:rPr>
          <w:rFonts w:ascii="Times New Roman" w:hAnsi="Times New Roman"/>
          <w:color w:val="000000" w:themeColor="text1"/>
          <w:sz w:val="28"/>
          <w:szCs w:val="28"/>
        </w:rPr>
        <w:t> %</w:t>
      </w:r>
      <w:r w:rsidRPr="005779F3">
        <w:rPr>
          <w:rFonts w:ascii="Times New Roman" w:hAnsi="Times New Roman"/>
          <w:color w:val="000000" w:themeColor="text1"/>
          <w:sz w:val="28"/>
          <w:szCs w:val="28"/>
        </w:rPr>
        <w:t xml:space="preserve">, переработанного и консервированного мяса в 3,1 раза, а  также с началом экспорта ядерного топлива (уран) на 207,8 </w:t>
      </w:r>
      <w:proofErr w:type="spellStart"/>
      <w:r w:rsidRPr="005779F3">
        <w:rPr>
          <w:rFonts w:ascii="Times New Roman" w:hAnsi="Times New Roman"/>
          <w:color w:val="000000" w:themeColor="text1"/>
          <w:sz w:val="28"/>
          <w:szCs w:val="28"/>
        </w:rPr>
        <w:t>тыс.долл.США</w:t>
      </w:r>
      <w:proofErr w:type="spellEnd"/>
      <w:r w:rsidRPr="005779F3">
        <w:rPr>
          <w:rFonts w:ascii="Times New Roman" w:hAnsi="Times New Roman"/>
          <w:color w:val="000000" w:themeColor="text1"/>
          <w:sz w:val="28"/>
          <w:szCs w:val="28"/>
        </w:rPr>
        <w:t>;</w:t>
      </w:r>
    </w:p>
    <w:p w14:paraId="391D1066" w14:textId="01D23EB0"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color w:val="000000" w:themeColor="text1"/>
          <w:sz w:val="28"/>
          <w:szCs w:val="28"/>
        </w:rPr>
      </w:pPr>
      <w:r w:rsidRPr="005779F3">
        <w:rPr>
          <w:rFonts w:ascii="Times New Roman" w:hAnsi="Times New Roman"/>
          <w:color w:val="000000" w:themeColor="text1"/>
          <w:sz w:val="28"/>
          <w:szCs w:val="28"/>
        </w:rPr>
        <w:t xml:space="preserve">- Туркестанская область почти в 1,7 раза (+140,2 </w:t>
      </w:r>
      <w:proofErr w:type="spellStart"/>
      <w:proofErr w:type="gramStart"/>
      <w:r w:rsidRPr="005779F3">
        <w:rPr>
          <w:rFonts w:ascii="Times New Roman" w:hAnsi="Times New Roman"/>
          <w:color w:val="000000" w:themeColor="text1"/>
          <w:sz w:val="28"/>
          <w:szCs w:val="28"/>
        </w:rPr>
        <w:t>мл</w:t>
      </w:r>
      <w:r w:rsidR="00056D9A">
        <w:rPr>
          <w:rFonts w:ascii="Times New Roman" w:hAnsi="Times New Roman"/>
          <w:color w:val="000000" w:themeColor="text1"/>
          <w:sz w:val="28"/>
          <w:szCs w:val="28"/>
        </w:rPr>
        <w:t>н</w:t>
      </w:r>
      <w:r w:rsidRPr="005779F3">
        <w:rPr>
          <w:rFonts w:ascii="Times New Roman" w:hAnsi="Times New Roman"/>
          <w:color w:val="000000" w:themeColor="text1"/>
          <w:sz w:val="28"/>
          <w:szCs w:val="28"/>
        </w:rPr>
        <w:t>.долл</w:t>
      </w:r>
      <w:proofErr w:type="gramEnd"/>
      <w:r w:rsidRPr="005779F3">
        <w:rPr>
          <w:rFonts w:ascii="Times New Roman" w:hAnsi="Times New Roman"/>
          <w:color w:val="000000" w:themeColor="text1"/>
          <w:sz w:val="28"/>
          <w:szCs w:val="28"/>
        </w:rPr>
        <w:t>.США</w:t>
      </w:r>
      <w:proofErr w:type="spellEnd"/>
      <w:r w:rsidRPr="005779F3">
        <w:rPr>
          <w:rFonts w:ascii="Times New Roman" w:hAnsi="Times New Roman"/>
          <w:color w:val="000000" w:themeColor="text1"/>
          <w:sz w:val="28"/>
          <w:szCs w:val="28"/>
        </w:rPr>
        <w:t>) за счет роста поставок переработанного мяса в 6,8 раз, продуктов мукомольно-крупяной промышленности в 3,1 раза, ядерного топлива (уран) в 1,5 раза;</w:t>
      </w:r>
    </w:p>
    <w:p w14:paraId="2B0AF418" w14:textId="30215AB0"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bCs/>
          <w:iCs/>
          <w:noProof/>
          <w:color w:val="000000" w:themeColor="text1"/>
          <w:sz w:val="28"/>
          <w:szCs w:val="28"/>
        </w:rPr>
      </w:pPr>
      <w:r w:rsidRPr="005779F3">
        <w:rPr>
          <w:rFonts w:ascii="Times New Roman" w:hAnsi="Times New Roman"/>
          <w:color w:val="000000" w:themeColor="text1"/>
          <w:sz w:val="28"/>
          <w:szCs w:val="28"/>
        </w:rPr>
        <w:t>- г.</w:t>
      </w:r>
      <w:r>
        <w:rPr>
          <w:rFonts w:ascii="Times New Roman" w:hAnsi="Times New Roman"/>
          <w:color w:val="000000" w:themeColor="text1"/>
          <w:sz w:val="28"/>
          <w:szCs w:val="28"/>
        </w:rPr>
        <w:t> </w:t>
      </w:r>
      <w:proofErr w:type="spellStart"/>
      <w:r w:rsidRPr="005779F3">
        <w:rPr>
          <w:rFonts w:ascii="Times New Roman" w:hAnsi="Times New Roman"/>
          <w:color w:val="000000" w:themeColor="text1"/>
          <w:sz w:val="28"/>
          <w:szCs w:val="28"/>
        </w:rPr>
        <w:t>Нур</w:t>
      </w:r>
      <w:proofErr w:type="spellEnd"/>
      <w:r w:rsidRPr="005779F3">
        <w:rPr>
          <w:rFonts w:ascii="Times New Roman" w:hAnsi="Times New Roman"/>
          <w:color w:val="000000" w:themeColor="text1"/>
          <w:sz w:val="28"/>
          <w:szCs w:val="28"/>
        </w:rPr>
        <w:t xml:space="preserve">-Султан почти в 1,5 раза (+505,9 </w:t>
      </w:r>
      <w:proofErr w:type="spellStart"/>
      <w:r w:rsidRPr="005779F3">
        <w:rPr>
          <w:rFonts w:ascii="Times New Roman" w:hAnsi="Times New Roman"/>
          <w:color w:val="000000" w:themeColor="text1"/>
          <w:sz w:val="28"/>
          <w:szCs w:val="28"/>
        </w:rPr>
        <w:t>мл</w:t>
      </w:r>
      <w:r w:rsidR="00056D9A">
        <w:rPr>
          <w:rFonts w:ascii="Times New Roman" w:hAnsi="Times New Roman"/>
          <w:color w:val="000000" w:themeColor="text1"/>
          <w:sz w:val="28"/>
          <w:szCs w:val="28"/>
        </w:rPr>
        <w:t>н</w:t>
      </w:r>
      <w:r w:rsidRPr="005779F3">
        <w:rPr>
          <w:rFonts w:ascii="Times New Roman" w:hAnsi="Times New Roman"/>
          <w:color w:val="000000" w:themeColor="text1"/>
          <w:sz w:val="28"/>
          <w:szCs w:val="28"/>
        </w:rPr>
        <w:t>.долл.США</w:t>
      </w:r>
      <w:proofErr w:type="spellEnd"/>
      <w:r w:rsidRPr="005779F3">
        <w:rPr>
          <w:rFonts w:ascii="Times New Roman" w:hAnsi="Times New Roman"/>
          <w:color w:val="000000" w:themeColor="text1"/>
          <w:sz w:val="28"/>
          <w:szCs w:val="28"/>
        </w:rPr>
        <w:t>) что позволило увеличить долю региона в общем объеме экспорта ОП с</w:t>
      </w:r>
      <w:r w:rsidRPr="005779F3">
        <w:rPr>
          <w:rFonts w:ascii="Times New Roman" w:hAnsi="Times New Roman"/>
          <w:bCs/>
          <w:iCs/>
          <w:noProof/>
          <w:color w:val="000000" w:themeColor="text1"/>
          <w:sz w:val="28"/>
          <w:szCs w:val="28"/>
        </w:rPr>
        <w:t xml:space="preserve"> 6,4</w:t>
      </w:r>
      <w:r>
        <w:rPr>
          <w:rFonts w:ascii="Times New Roman" w:hAnsi="Times New Roman"/>
          <w:bCs/>
          <w:iCs/>
          <w:noProof/>
          <w:color w:val="000000" w:themeColor="text1"/>
          <w:sz w:val="28"/>
          <w:szCs w:val="28"/>
        </w:rPr>
        <w:t> %</w:t>
      </w:r>
      <w:r w:rsidRPr="005779F3">
        <w:rPr>
          <w:rFonts w:ascii="Times New Roman" w:hAnsi="Times New Roman"/>
          <w:bCs/>
          <w:iCs/>
          <w:noProof/>
          <w:color w:val="000000" w:themeColor="text1"/>
          <w:sz w:val="28"/>
          <w:szCs w:val="28"/>
        </w:rPr>
        <w:t xml:space="preserve"> до 10,3</w:t>
      </w:r>
      <w:r>
        <w:rPr>
          <w:rFonts w:ascii="Times New Roman" w:hAnsi="Times New Roman"/>
          <w:bCs/>
          <w:iCs/>
          <w:noProof/>
          <w:color w:val="000000" w:themeColor="text1"/>
          <w:sz w:val="28"/>
          <w:szCs w:val="28"/>
        </w:rPr>
        <w:t> %</w:t>
      </w:r>
      <w:r w:rsidRPr="005779F3">
        <w:rPr>
          <w:rFonts w:ascii="Times New Roman" w:hAnsi="Times New Roman"/>
          <w:bCs/>
          <w:iCs/>
          <w:noProof/>
          <w:color w:val="000000" w:themeColor="text1"/>
          <w:sz w:val="28"/>
          <w:szCs w:val="28"/>
        </w:rPr>
        <w:t xml:space="preserve"> </w:t>
      </w:r>
      <w:r w:rsidRPr="005779F3">
        <w:rPr>
          <w:rFonts w:ascii="Times New Roman" w:hAnsi="Times New Roman"/>
          <w:bCs/>
          <w:iCs/>
          <w:noProof/>
          <w:color w:val="000000" w:themeColor="text1"/>
          <w:sz w:val="28"/>
          <w:szCs w:val="28"/>
          <w:lang w:val="kk-KZ"/>
        </w:rPr>
        <w:t xml:space="preserve">за счет роста поставок </w:t>
      </w:r>
      <w:r w:rsidRPr="005779F3">
        <w:rPr>
          <w:rFonts w:ascii="Times New Roman" w:hAnsi="Times New Roman"/>
          <w:bCs/>
          <w:iCs/>
          <w:noProof/>
          <w:color w:val="000000" w:themeColor="text1"/>
          <w:sz w:val="28"/>
          <w:szCs w:val="28"/>
        </w:rPr>
        <w:t>железнодорожных локомотивов и подвижного состава в 3,6 раза,</w:t>
      </w:r>
      <w:r w:rsidRPr="005779F3">
        <w:rPr>
          <w:rFonts w:ascii="Times New Roman" w:hAnsi="Times New Roman"/>
          <w:bCs/>
          <w:iCs/>
          <w:noProof/>
          <w:color w:val="000000" w:themeColor="text1"/>
          <w:sz w:val="28"/>
          <w:szCs w:val="28"/>
          <w:lang w:val="kk-KZ"/>
        </w:rPr>
        <w:t xml:space="preserve"> ядерного топлива (уран) в </w:t>
      </w:r>
      <w:r w:rsidRPr="005779F3">
        <w:rPr>
          <w:rFonts w:ascii="Times New Roman" w:hAnsi="Times New Roman"/>
          <w:bCs/>
          <w:iCs/>
          <w:noProof/>
          <w:color w:val="000000" w:themeColor="text1"/>
          <w:sz w:val="28"/>
          <w:szCs w:val="28"/>
        </w:rPr>
        <w:t>1,7 раза, аллюминия на 12</w:t>
      </w:r>
      <w:r>
        <w:rPr>
          <w:rFonts w:ascii="Times New Roman" w:hAnsi="Times New Roman"/>
          <w:bCs/>
          <w:iCs/>
          <w:noProof/>
          <w:color w:val="000000" w:themeColor="text1"/>
          <w:sz w:val="28"/>
          <w:szCs w:val="28"/>
        </w:rPr>
        <w:t> %</w:t>
      </w:r>
      <w:r w:rsidRPr="005779F3">
        <w:rPr>
          <w:rFonts w:ascii="Times New Roman" w:hAnsi="Times New Roman"/>
          <w:bCs/>
          <w:iCs/>
          <w:noProof/>
          <w:color w:val="000000" w:themeColor="text1"/>
          <w:sz w:val="28"/>
          <w:szCs w:val="28"/>
        </w:rPr>
        <w:t>, а также объемов аллюминия на 28,3</w:t>
      </w:r>
      <w:r>
        <w:rPr>
          <w:rFonts w:ascii="Times New Roman" w:hAnsi="Times New Roman"/>
          <w:bCs/>
          <w:iCs/>
          <w:noProof/>
          <w:color w:val="000000" w:themeColor="text1"/>
          <w:sz w:val="28"/>
          <w:szCs w:val="28"/>
        </w:rPr>
        <w:t> %</w:t>
      </w:r>
      <w:r w:rsidRPr="005779F3">
        <w:rPr>
          <w:rFonts w:ascii="Times New Roman" w:hAnsi="Times New Roman"/>
          <w:bCs/>
          <w:iCs/>
          <w:noProof/>
          <w:color w:val="000000" w:themeColor="text1"/>
          <w:sz w:val="28"/>
          <w:szCs w:val="28"/>
        </w:rPr>
        <w:t>.</w:t>
      </w:r>
    </w:p>
    <w:p w14:paraId="5E430ACB" w14:textId="77777777"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color w:val="000000"/>
          <w:sz w:val="28"/>
        </w:rPr>
      </w:pPr>
      <w:r w:rsidRPr="005779F3">
        <w:rPr>
          <w:rFonts w:ascii="Times New Roman" w:hAnsi="Times New Roman"/>
          <w:color w:val="000000"/>
          <w:sz w:val="28"/>
          <w:szCs w:val="28"/>
        </w:rPr>
        <w:t xml:space="preserve">Основной вклад в объем экспорта обрабатывающей промышленности РК по-прежнему вносит </w:t>
      </w:r>
      <w:r w:rsidRPr="005779F3">
        <w:rPr>
          <w:rFonts w:ascii="Times New Roman" w:hAnsi="Times New Roman"/>
          <w:bCs/>
          <w:color w:val="000000"/>
          <w:sz w:val="28"/>
          <w:szCs w:val="28"/>
        </w:rPr>
        <w:t>Карагандинская область (25,1</w:t>
      </w:r>
      <w:r>
        <w:rPr>
          <w:rFonts w:ascii="Times New Roman" w:hAnsi="Times New Roman"/>
          <w:bCs/>
          <w:color w:val="000000"/>
          <w:sz w:val="28"/>
          <w:szCs w:val="28"/>
        </w:rPr>
        <w:t> %</w:t>
      </w:r>
      <w:r w:rsidRPr="005779F3">
        <w:rPr>
          <w:rFonts w:ascii="Times New Roman" w:hAnsi="Times New Roman"/>
          <w:bCs/>
          <w:color w:val="000000"/>
          <w:sz w:val="28"/>
          <w:szCs w:val="28"/>
        </w:rPr>
        <w:t>)</w:t>
      </w:r>
      <w:r w:rsidRPr="005779F3">
        <w:rPr>
          <w:rFonts w:ascii="Times New Roman" w:hAnsi="Times New Roman"/>
          <w:color w:val="000000"/>
          <w:sz w:val="28"/>
          <w:szCs w:val="28"/>
        </w:rPr>
        <w:t>. Регион экспортирует более 60 товаров в 49 стран мира, в том числе в Россию, Китай, Объединенные Арабские Эмираты, Великобританию, Узбекистан, Украину, Кыргызстан и другие страны. Основными экспортными товарами являются медь, прокат плоский, ферросплавы, кремний. Так, около 75</w:t>
      </w:r>
      <w:r>
        <w:rPr>
          <w:rFonts w:ascii="Times New Roman" w:hAnsi="Times New Roman"/>
          <w:color w:val="000000"/>
          <w:sz w:val="28"/>
          <w:szCs w:val="28"/>
        </w:rPr>
        <w:t> %</w:t>
      </w:r>
      <w:r w:rsidRPr="005779F3">
        <w:rPr>
          <w:rFonts w:ascii="Times New Roman" w:hAnsi="Times New Roman"/>
          <w:color w:val="000000"/>
          <w:sz w:val="28"/>
          <w:szCs w:val="28"/>
        </w:rPr>
        <w:t xml:space="preserve"> экспортируемых товаров приходится на </w:t>
      </w:r>
      <w:proofErr w:type="spellStart"/>
      <w:r w:rsidRPr="005779F3">
        <w:rPr>
          <w:rFonts w:ascii="Times New Roman" w:hAnsi="Times New Roman"/>
          <w:color w:val="000000"/>
          <w:sz w:val="28"/>
          <w:szCs w:val="28"/>
        </w:rPr>
        <w:t>Арселор</w:t>
      </w:r>
      <w:proofErr w:type="spellEnd"/>
      <w:r w:rsidRPr="005779F3">
        <w:rPr>
          <w:rFonts w:ascii="Times New Roman" w:hAnsi="Times New Roman"/>
          <w:color w:val="000000"/>
          <w:sz w:val="28"/>
          <w:szCs w:val="28"/>
        </w:rPr>
        <w:t xml:space="preserve"> Миттал Темиртау (35,4</w:t>
      </w:r>
      <w:r>
        <w:rPr>
          <w:rFonts w:ascii="Times New Roman" w:hAnsi="Times New Roman"/>
          <w:color w:val="000000"/>
          <w:sz w:val="28"/>
          <w:szCs w:val="28"/>
        </w:rPr>
        <w:t> %</w:t>
      </w:r>
      <w:r w:rsidRPr="005779F3">
        <w:rPr>
          <w:rFonts w:ascii="Times New Roman" w:hAnsi="Times New Roman"/>
          <w:color w:val="000000"/>
          <w:sz w:val="28"/>
          <w:szCs w:val="28"/>
        </w:rPr>
        <w:t xml:space="preserve">) и Корпорацию Казахмыс </w:t>
      </w:r>
      <w:r w:rsidRPr="005779F3">
        <w:rPr>
          <w:rFonts w:ascii="Times New Roman" w:hAnsi="Times New Roman"/>
          <w:color w:val="000000"/>
          <w:sz w:val="28"/>
          <w:szCs w:val="28"/>
        </w:rPr>
        <w:lastRenderedPageBreak/>
        <w:t>(39,3</w:t>
      </w:r>
      <w:r>
        <w:rPr>
          <w:rFonts w:ascii="Times New Roman" w:hAnsi="Times New Roman"/>
          <w:color w:val="000000"/>
          <w:sz w:val="28"/>
          <w:szCs w:val="28"/>
        </w:rPr>
        <w:t> %</w:t>
      </w:r>
      <w:r w:rsidRPr="005779F3">
        <w:rPr>
          <w:rFonts w:ascii="Times New Roman" w:hAnsi="Times New Roman"/>
          <w:color w:val="000000"/>
          <w:sz w:val="28"/>
          <w:szCs w:val="28"/>
        </w:rPr>
        <w:t>)</w:t>
      </w:r>
      <w:r w:rsidRPr="005779F3">
        <w:rPr>
          <w:rFonts w:ascii="Times New Roman" w:hAnsi="Times New Roman"/>
          <w:color w:val="000000"/>
          <w:sz w:val="28"/>
        </w:rPr>
        <w:t xml:space="preserve"> от экспорта обрабатывающей промышленности региона.</w:t>
      </w:r>
    </w:p>
    <w:p w14:paraId="4D01F1ED" w14:textId="77777777" w:rsidR="00004197" w:rsidRPr="005779F3" w:rsidRDefault="00004197" w:rsidP="00004197">
      <w:pPr>
        <w:widowControl w:val="0"/>
        <w:pBdr>
          <w:bottom w:val="single" w:sz="4" w:space="7" w:color="FFFFFF"/>
        </w:pBdr>
        <w:shd w:val="clear" w:color="auto" w:fill="FFFFFF"/>
        <w:tabs>
          <w:tab w:val="num" w:pos="720"/>
        </w:tabs>
        <w:spacing w:after="0" w:line="240" w:lineRule="auto"/>
        <w:ind w:firstLine="709"/>
        <w:jc w:val="both"/>
        <w:rPr>
          <w:rFonts w:ascii="Times New Roman" w:hAnsi="Times New Roman"/>
          <w:color w:val="FF0000"/>
          <w:sz w:val="28"/>
          <w:szCs w:val="28"/>
        </w:rPr>
      </w:pPr>
      <w:r w:rsidRPr="005779F3">
        <w:rPr>
          <w:rFonts w:ascii="Times New Roman" w:hAnsi="Times New Roman"/>
          <w:color w:val="000000"/>
          <w:sz w:val="28"/>
        </w:rPr>
        <w:t>В числе лидеров по вкладу в объем экспорта ОП ВКО (12,6</w:t>
      </w:r>
      <w:r>
        <w:rPr>
          <w:rFonts w:ascii="Times New Roman" w:hAnsi="Times New Roman"/>
          <w:color w:val="000000"/>
          <w:sz w:val="28"/>
        </w:rPr>
        <w:t> %</w:t>
      </w:r>
      <w:r w:rsidRPr="005779F3">
        <w:rPr>
          <w:rFonts w:ascii="Times New Roman" w:hAnsi="Times New Roman"/>
          <w:color w:val="000000"/>
          <w:sz w:val="28"/>
        </w:rPr>
        <w:t>), Павлодарская область (11,3</w:t>
      </w:r>
      <w:r>
        <w:rPr>
          <w:rFonts w:ascii="Times New Roman" w:hAnsi="Times New Roman"/>
          <w:color w:val="000000"/>
          <w:sz w:val="28"/>
        </w:rPr>
        <w:t> %</w:t>
      </w:r>
      <w:r w:rsidRPr="005779F3">
        <w:rPr>
          <w:rFonts w:ascii="Times New Roman" w:hAnsi="Times New Roman"/>
          <w:color w:val="000000"/>
          <w:sz w:val="28"/>
        </w:rPr>
        <w:t xml:space="preserve">), </w:t>
      </w:r>
      <w:proofErr w:type="spellStart"/>
      <w:r w:rsidRPr="005779F3">
        <w:rPr>
          <w:rFonts w:ascii="Times New Roman" w:hAnsi="Times New Roman"/>
          <w:color w:val="000000"/>
          <w:sz w:val="28"/>
        </w:rPr>
        <w:t>г.Алматы</w:t>
      </w:r>
      <w:proofErr w:type="spellEnd"/>
      <w:r w:rsidRPr="005779F3">
        <w:rPr>
          <w:rFonts w:ascii="Times New Roman" w:hAnsi="Times New Roman"/>
          <w:color w:val="000000"/>
          <w:sz w:val="28"/>
        </w:rPr>
        <w:t xml:space="preserve"> (11</w:t>
      </w:r>
      <w:r>
        <w:rPr>
          <w:rFonts w:ascii="Times New Roman" w:hAnsi="Times New Roman"/>
          <w:color w:val="000000"/>
          <w:sz w:val="28"/>
        </w:rPr>
        <w:t> %</w:t>
      </w:r>
      <w:r w:rsidRPr="005779F3">
        <w:rPr>
          <w:rFonts w:ascii="Times New Roman" w:hAnsi="Times New Roman"/>
          <w:color w:val="000000"/>
          <w:sz w:val="28"/>
        </w:rPr>
        <w:t xml:space="preserve">) и </w:t>
      </w:r>
      <w:proofErr w:type="spellStart"/>
      <w:r w:rsidRPr="005779F3">
        <w:rPr>
          <w:rFonts w:ascii="Times New Roman" w:hAnsi="Times New Roman"/>
          <w:color w:val="000000"/>
          <w:sz w:val="28"/>
        </w:rPr>
        <w:t>г.Нур</w:t>
      </w:r>
      <w:proofErr w:type="spellEnd"/>
      <w:r w:rsidRPr="005779F3">
        <w:rPr>
          <w:rFonts w:ascii="Times New Roman" w:hAnsi="Times New Roman"/>
          <w:color w:val="000000"/>
          <w:sz w:val="28"/>
        </w:rPr>
        <w:t>-Султан (10,3</w:t>
      </w:r>
      <w:r>
        <w:rPr>
          <w:rFonts w:ascii="Times New Roman" w:hAnsi="Times New Roman"/>
          <w:color w:val="000000"/>
          <w:sz w:val="28"/>
        </w:rPr>
        <w:t> %</w:t>
      </w:r>
      <w:r w:rsidRPr="005779F3">
        <w:rPr>
          <w:rFonts w:ascii="Times New Roman" w:hAnsi="Times New Roman"/>
          <w:color w:val="000000"/>
          <w:sz w:val="28"/>
        </w:rPr>
        <w:t xml:space="preserve">). </w:t>
      </w:r>
      <w:r w:rsidRPr="005779F3">
        <w:rPr>
          <w:rFonts w:ascii="Times New Roman" w:hAnsi="Times New Roman"/>
          <w:sz w:val="28"/>
        </w:rPr>
        <w:t>Наименьший вклад в экспорт обрабатывающей промышленности вносят Северо-Казахстанская (0,5</w:t>
      </w:r>
      <w:r>
        <w:rPr>
          <w:rFonts w:ascii="Times New Roman" w:hAnsi="Times New Roman"/>
          <w:sz w:val="28"/>
        </w:rPr>
        <w:t> %</w:t>
      </w:r>
      <w:r w:rsidRPr="005779F3">
        <w:rPr>
          <w:rFonts w:ascii="Times New Roman" w:hAnsi="Times New Roman"/>
          <w:sz w:val="28"/>
        </w:rPr>
        <w:t xml:space="preserve"> от общего объема экспорта), </w:t>
      </w:r>
      <w:proofErr w:type="spellStart"/>
      <w:r w:rsidRPr="005779F3">
        <w:rPr>
          <w:rFonts w:ascii="Times New Roman" w:hAnsi="Times New Roman"/>
          <w:sz w:val="28"/>
        </w:rPr>
        <w:t>Мангистауская</w:t>
      </w:r>
      <w:proofErr w:type="spellEnd"/>
      <w:r w:rsidRPr="005779F3">
        <w:rPr>
          <w:rFonts w:ascii="Times New Roman" w:hAnsi="Times New Roman"/>
          <w:sz w:val="28"/>
        </w:rPr>
        <w:t xml:space="preserve"> (0,5</w:t>
      </w:r>
      <w:r>
        <w:rPr>
          <w:rFonts w:ascii="Times New Roman" w:hAnsi="Times New Roman"/>
          <w:sz w:val="28"/>
        </w:rPr>
        <w:t> %</w:t>
      </w:r>
      <w:r w:rsidRPr="005779F3">
        <w:rPr>
          <w:rFonts w:ascii="Times New Roman" w:hAnsi="Times New Roman"/>
          <w:sz w:val="28"/>
        </w:rPr>
        <w:t xml:space="preserve">) и </w:t>
      </w:r>
      <w:proofErr w:type="spellStart"/>
      <w:r w:rsidRPr="005779F3">
        <w:rPr>
          <w:rFonts w:ascii="Times New Roman" w:hAnsi="Times New Roman"/>
          <w:sz w:val="28"/>
        </w:rPr>
        <w:t>Кызылординская</w:t>
      </w:r>
      <w:proofErr w:type="spellEnd"/>
      <w:r w:rsidRPr="005779F3">
        <w:rPr>
          <w:rFonts w:ascii="Times New Roman" w:hAnsi="Times New Roman"/>
          <w:sz w:val="28"/>
        </w:rPr>
        <w:t xml:space="preserve"> (0,4</w:t>
      </w:r>
      <w:r>
        <w:rPr>
          <w:rFonts w:ascii="Times New Roman" w:hAnsi="Times New Roman"/>
          <w:sz w:val="28"/>
        </w:rPr>
        <w:t> %</w:t>
      </w:r>
      <w:r w:rsidRPr="005779F3">
        <w:rPr>
          <w:rFonts w:ascii="Times New Roman" w:hAnsi="Times New Roman"/>
          <w:sz w:val="28"/>
        </w:rPr>
        <w:t>) области.</w:t>
      </w:r>
    </w:p>
    <w:p w14:paraId="5EAAE551" w14:textId="77777777" w:rsidR="00004197" w:rsidRPr="005779F3" w:rsidRDefault="00004197" w:rsidP="00004197">
      <w:pPr>
        <w:pStyle w:val="a7"/>
        <w:widowControl w:val="0"/>
        <w:pBdr>
          <w:bottom w:val="single" w:sz="4" w:space="5" w:color="FFFFFF"/>
        </w:pBdr>
        <w:shd w:val="clear" w:color="auto" w:fill="FFFFFF"/>
        <w:ind w:left="0"/>
        <w:rPr>
          <w:b/>
          <w:noProof/>
          <w:lang w:val="kk-KZ"/>
        </w:rPr>
      </w:pPr>
      <w:r w:rsidRPr="005779F3">
        <w:rPr>
          <w:b/>
          <w:noProof/>
        </w:rPr>
        <w:t>4. Увеличение количества действующих предприятий обрабатывающей промышленности на 1000 человек экономически активного населения</w:t>
      </w:r>
    </w:p>
    <w:p w14:paraId="5D2C348F" w14:textId="77777777" w:rsidR="00004197" w:rsidRPr="005779F3" w:rsidRDefault="00004197" w:rsidP="00004197">
      <w:pPr>
        <w:pStyle w:val="a7"/>
        <w:widowControl w:val="0"/>
        <w:pBdr>
          <w:bottom w:val="single" w:sz="4" w:space="5" w:color="FFFFFF"/>
        </w:pBdr>
        <w:shd w:val="clear" w:color="auto" w:fill="FFFFFF"/>
        <w:ind w:left="0" w:firstLine="851"/>
        <w:rPr>
          <w:rFonts w:eastAsia="Times New Roman"/>
          <w:lang w:val="kk-KZ"/>
        </w:rPr>
      </w:pPr>
      <w:r w:rsidRPr="005779F3">
        <w:rPr>
          <w:rFonts w:eastAsia="Times New Roman"/>
          <w:lang w:val="kk-KZ"/>
        </w:rPr>
        <w:t>План на 2020 г. – 1,13 раз к уровню 2018 года.</w:t>
      </w:r>
    </w:p>
    <w:p w14:paraId="03E92D84" w14:textId="77777777" w:rsidR="00004197" w:rsidRPr="005779F3" w:rsidRDefault="00004197" w:rsidP="00004197">
      <w:pPr>
        <w:pStyle w:val="a7"/>
        <w:widowControl w:val="0"/>
        <w:pBdr>
          <w:bottom w:val="single" w:sz="4" w:space="5" w:color="FFFFFF"/>
        </w:pBdr>
        <w:shd w:val="clear" w:color="auto" w:fill="FFFFFF"/>
        <w:ind w:left="0" w:firstLine="851"/>
        <w:rPr>
          <w:rFonts w:eastAsia="Times New Roman"/>
          <w:lang w:val="kk-KZ"/>
        </w:rPr>
      </w:pPr>
      <w:r w:rsidRPr="005779F3">
        <w:rPr>
          <w:rFonts w:eastAsia="Times New Roman"/>
          <w:lang w:val="kk-KZ"/>
        </w:rPr>
        <w:t xml:space="preserve">Увеличение количества действующих предприятий обрабатывающей промышленности на 1000 человек экономически активного населения в 3 квартале 2020 года  увеличилось в 1,8 раза по сравнению с 2019 годом, к 2018 году рост составил 1,14 раза.  </w:t>
      </w:r>
    </w:p>
    <w:p w14:paraId="2383D315" w14:textId="77777777" w:rsidR="00004197" w:rsidRPr="005779F3" w:rsidRDefault="00004197" w:rsidP="00004197">
      <w:pPr>
        <w:pStyle w:val="a7"/>
        <w:widowControl w:val="0"/>
        <w:pBdr>
          <w:bottom w:val="single" w:sz="4" w:space="5" w:color="FFFFFF"/>
        </w:pBdr>
        <w:shd w:val="clear" w:color="auto" w:fill="FFFFFF"/>
        <w:ind w:left="0" w:firstLine="851"/>
        <w:rPr>
          <w:rFonts w:eastAsia="Times New Roman"/>
          <w:lang w:val="kk-KZ"/>
        </w:rPr>
      </w:pPr>
      <w:r w:rsidRPr="005779F3">
        <w:rPr>
          <w:rFonts w:eastAsia="Times New Roman"/>
          <w:lang w:val="kk-KZ"/>
        </w:rPr>
        <w:t xml:space="preserve">За отчетный период январь-сентябрь 2020 года зарегистрировано 16 862 действующих предприятия в обрабатывающей промышленности, что на 2 162 предприятия больше в сравнении с 2018 годом.  </w:t>
      </w:r>
    </w:p>
    <w:p w14:paraId="134593F7" w14:textId="77777777" w:rsidR="00004197" w:rsidRPr="005779F3" w:rsidRDefault="00004197" w:rsidP="00004197">
      <w:pPr>
        <w:pStyle w:val="a7"/>
        <w:widowControl w:val="0"/>
        <w:pBdr>
          <w:bottom w:val="single" w:sz="4" w:space="5" w:color="FFFFFF"/>
        </w:pBdr>
        <w:shd w:val="clear" w:color="auto" w:fill="FFFFFF"/>
        <w:ind w:left="0" w:firstLine="851"/>
        <w:rPr>
          <w:rFonts w:eastAsia="Times New Roman"/>
          <w:lang w:val="kk-KZ"/>
        </w:rPr>
      </w:pPr>
      <w:r w:rsidRPr="005779F3">
        <w:rPr>
          <w:rFonts w:eastAsia="Times New Roman"/>
          <w:lang w:val="kk-KZ"/>
        </w:rPr>
        <w:t>Данные  за 2020 год будут опубликованы после 20 апреля  2021 года.</w:t>
      </w:r>
    </w:p>
    <w:p w14:paraId="6F4A1B35" w14:textId="77777777" w:rsidR="00004197" w:rsidRPr="005779F3" w:rsidRDefault="00004197" w:rsidP="00004197">
      <w:pPr>
        <w:pStyle w:val="a7"/>
        <w:widowControl w:val="0"/>
        <w:pBdr>
          <w:bottom w:val="single" w:sz="4" w:space="5" w:color="FFFFFF"/>
        </w:pBdr>
        <w:shd w:val="clear" w:color="auto" w:fill="FFFFFF"/>
        <w:ind w:left="0" w:firstLine="851"/>
        <w:rPr>
          <w:rFonts w:eastAsia="Times New Roman"/>
          <w:lang w:val="kk-KZ"/>
        </w:rPr>
      </w:pPr>
      <w:r w:rsidRPr="005779F3">
        <w:rPr>
          <w:rFonts w:eastAsia="Times New Roman"/>
          <w:lang w:val="kk-KZ"/>
        </w:rPr>
        <w:t>В региональном разрезе наибольшее количество действующих предприятий обрабатывающей промышленности 45,8</w:t>
      </w:r>
      <w:r>
        <w:rPr>
          <w:rFonts w:eastAsia="Times New Roman"/>
          <w:lang w:val="kk-KZ"/>
        </w:rPr>
        <w:t> %</w:t>
      </w:r>
      <w:r w:rsidRPr="005779F3">
        <w:rPr>
          <w:rFonts w:eastAsia="Times New Roman"/>
          <w:lang w:val="kk-KZ"/>
        </w:rPr>
        <w:t xml:space="preserve"> (7728 единиц) сосредоточено в двух крупных урбанизированных городах Казахстана: Алматы - 3 846 (22,8</w:t>
      </w:r>
      <w:r>
        <w:rPr>
          <w:rFonts w:eastAsia="Times New Roman"/>
          <w:lang w:val="kk-KZ"/>
        </w:rPr>
        <w:t> %</w:t>
      </w:r>
      <w:r w:rsidRPr="005779F3">
        <w:rPr>
          <w:rFonts w:eastAsia="Times New Roman"/>
          <w:lang w:val="kk-KZ"/>
        </w:rPr>
        <w:t>) предприятий, г. Нур-Султан - 2203 (13</w:t>
      </w:r>
      <w:r>
        <w:rPr>
          <w:rFonts w:eastAsia="Times New Roman"/>
          <w:lang w:val="kk-KZ"/>
        </w:rPr>
        <w:t> %</w:t>
      </w:r>
      <w:r w:rsidRPr="005779F3">
        <w:rPr>
          <w:rFonts w:eastAsia="Times New Roman"/>
          <w:lang w:val="kk-KZ"/>
        </w:rPr>
        <w:t>) предприятия и в Карагандинской области - 1679 (10</w:t>
      </w:r>
      <w:r>
        <w:rPr>
          <w:rFonts w:eastAsia="Times New Roman"/>
          <w:lang w:val="kk-KZ"/>
        </w:rPr>
        <w:t> %</w:t>
      </w:r>
      <w:r w:rsidRPr="005779F3">
        <w:rPr>
          <w:rFonts w:eastAsia="Times New Roman"/>
          <w:lang w:val="kk-KZ"/>
        </w:rPr>
        <w:t>) предприятий.</w:t>
      </w:r>
    </w:p>
    <w:p w14:paraId="0902AE1A" w14:textId="77777777" w:rsidR="00004197" w:rsidRPr="005779F3" w:rsidRDefault="00004197" w:rsidP="00004197">
      <w:pPr>
        <w:pStyle w:val="a7"/>
        <w:widowControl w:val="0"/>
        <w:pBdr>
          <w:bottom w:val="single" w:sz="4" w:space="5" w:color="FFFFFF"/>
        </w:pBdr>
        <w:shd w:val="clear" w:color="auto" w:fill="FFFFFF"/>
        <w:ind w:left="0" w:firstLine="851"/>
        <w:rPr>
          <w:rFonts w:eastAsia="Times New Roman"/>
          <w:lang w:val="kk-KZ"/>
        </w:rPr>
      </w:pPr>
      <w:r w:rsidRPr="005779F3">
        <w:rPr>
          <w:rFonts w:eastAsia="Times New Roman"/>
          <w:lang w:val="kk-KZ"/>
        </w:rPr>
        <w:t>Следующий удельный вес предприятий, расположенных в г. Шымкент и трех областях составил 25,2</w:t>
      </w:r>
      <w:r>
        <w:rPr>
          <w:rFonts w:eastAsia="Times New Roman"/>
          <w:lang w:val="kk-KZ"/>
        </w:rPr>
        <w:t> %</w:t>
      </w:r>
      <w:r w:rsidRPr="005779F3">
        <w:rPr>
          <w:rFonts w:eastAsia="Times New Roman"/>
          <w:lang w:val="kk-KZ"/>
        </w:rPr>
        <w:t xml:space="preserve"> (4242 единиц). Так, в г. Шымкент количество предприятий в обрабатывающей промышленности составило 1229 (7,3</w:t>
      </w:r>
      <w:r>
        <w:rPr>
          <w:rFonts w:eastAsia="Times New Roman"/>
          <w:lang w:val="kk-KZ"/>
        </w:rPr>
        <w:t> %</w:t>
      </w:r>
      <w:r w:rsidRPr="005779F3">
        <w:rPr>
          <w:rFonts w:eastAsia="Times New Roman"/>
          <w:lang w:val="kk-KZ"/>
        </w:rPr>
        <w:t>) предприятий, в Алматинской области – 1082 (6,4</w:t>
      </w:r>
      <w:r>
        <w:rPr>
          <w:rFonts w:eastAsia="Times New Roman"/>
          <w:lang w:val="kk-KZ"/>
        </w:rPr>
        <w:t> %</w:t>
      </w:r>
      <w:r w:rsidRPr="005779F3">
        <w:rPr>
          <w:rFonts w:eastAsia="Times New Roman"/>
          <w:lang w:val="kk-KZ"/>
        </w:rPr>
        <w:t>), в Павлодарской – 975 (5,8</w:t>
      </w:r>
      <w:r>
        <w:rPr>
          <w:rFonts w:eastAsia="Times New Roman"/>
          <w:lang w:val="kk-KZ"/>
        </w:rPr>
        <w:t> %</w:t>
      </w:r>
      <w:r w:rsidRPr="005779F3">
        <w:rPr>
          <w:rFonts w:eastAsia="Times New Roman"/>
          <w:lang w:val="kk-KZ"/>
        </w:rPr>
        <w:t>), в ВКО – 956 (5,7</w:t>
      </w:r>
      <w:r>
        <w:rPr>
          <w:rFonts w:eastAsia="Times New Roman"/>
          <w:lang w:val="kk-KZ"/>
        </w:rPr>
        <w:t> %</w:t>
      </w:r>
      <w:r w:rsidRPr="005779F3">
        <w:rPr>
          <w:rFonts w:eastAsia="Times New Roman"/>
          <w:lang w:val="kk-KZ"/>
        </w:rPr>
        <w:t xml:space="preserve">) действующих предприятий. </w:t>
      </w:r>
    </w:p>
    <w:p w14:paraId="46DDDA03" w14:textId="77777777" w:rsidR="00004197" w:rsidRPr="005779F3" w:rsidRDefault="00004197" w:rsidP="00004197">
      <w:pPr>
        <w:pStyle w:val="a7"/>
        <w:widowControl w:val="0"/>
        <w:pBdr>
          <w:bottom w:val="single" w:sz="4" w:space="5" w:color="FFFFFF"/>
        </w:pBdr>
        <w:shd w:val="clear" w:color="auto" w:fill="FFFFFF"/>
        <w:ind w:left="0" w:firstLine="851"/>
        <w:rPr>
          <w:rFonts w:eastAsia="Times New Roman"/>
          <w:lang w:val="kk-KZ"/>
        </w:rPr>
      </w:pPr>
      <w:r w:rsidRPr="005779F3">
        <w:rPr>
          <w:rFonts w:eastAsia="Times New Roman"/>
          <w:lang w:val="kk-KZ"/>
        </w:rPr>
        <w:t>Остальная часть предприятий в количестве 4892 единиц (29</w:t>
      </w:r>
      <w:r>
        <w:rPr>
          <w:rFonts w:eastAsia="Times New Roman"/>
          <w:lang w:val="kk-KZ"/>
        </w:rPr>
        <w:t> %</w:t>
      </w:r>
      <w:r w:rsidRPr="005779F3">
        <w:rPr>
          <w:rFonts w:eastAsia="Times New Roman"/>
          <w:lang w:val="kk-KZ"/>
        </w:rPr>
        <w:t>) размещается в остальных регионах страны: Актюбинской - 693 (4,1</w:t>
      </w:r>
      <w:r>
        <w:rPr>
          <w:rFonts w:eastAsia="Times New Roman"/>
          <w:lang w:val="kk-KZ"/>
        </w:rPr>
        <w:t> %</w:t>
      </w:r>
      <w:r w:rsidRPr="005779F3">
        <w:rPr>
          <w:rFonts w:eastAsia="Times New Roman"/>
          <w:lang w:val="kk-KZ"/>
        </w:rPr>
        <w:t>) предприятия, в Акмолинской области 620 (3,7</w:t>
      </w:r>
      <w:r>
        <w:rPr>
          <w:rFonts w:eastAsia="Times New Roman"/>
          <w:lang w:val="kk-KZ"/>
        </w:rPr>
        <w:t> %</w:t>
      </w:r>
      <w:r w:rsidRPr="005779F3">
        <w:rPr>
          <w:rFonts w:eastAsia="Times New Roman"/>
          <w:lang w:val="kk-KZ"/>
        </w:rPr>
        <w:t>) предприятий, в Костанайской 617 (3,7</w:t>
      </w:r>
      <w:r>
        <w:rPr>
          <w:rFonts w:eastAsia="Times New Roman"/>
          <w:lang w:val="kk-KZ"/>
        </w:rPr>
        <w:t> %</w:t>
      </w:r>
      <w:r w:rsidRPr="005779F3">
        <w:rPr>
          <w:rFonts w:eastAsia="Times New Roman"/>
          <w:lang w:val="kk-KZ"/>
        </w:rPr>
        <w:t>) предприятий, в Мангыстауской - 521 (3,1</w:t>
      </w:r>
      <w:r>
        <w:rPr>
          <w:rFonts w:eastAsia="Times New Roman"/>
          <w:lang w:val="kk-KZ"/>
        </w:rPr>
        <w:t> %</w:t>
      </w:r>
      <w:r w:rsidRPr="005779F3">
        <w:rPr>
          <w:rFonts w:eastAsia="Times New Roman"/>
          <w:lang w:val="kk-KZ"/>
        </w:rPr>
        <w:t>) предприятие, в Жамбылской 490 (2,9</w:t>
      </w:r>
      <w:r>
        <w:rPr>
          <w:rFonts w:eastAsia="Times New Roman"/>
          <w:lang w:val="kk-KZ"/>
        </w:rPr>
        <w:t> %</w:t>
      </w:r>
      <w:r w:rsidRPr="005779F3">
        <w:rPr>
          <w:rFonts w:eastAsia="Times New Roman"/>
          <w:lang w:val="kk-KZ"/>
        </w:rPr>
        <w:t>) предприятий, в Туркестанской - 449 (2,7</w:t>
      </w:r>
      <w:r>
        <w:rPr>
          <w:rFonts w:eastAsia="Times New Roman"/>
          <w:lang w:val="kk-KZ"/>
        </w:rPr>
        <w:t> %</w:t>
      </w:r>
      <w:r w:rsidRPr="005779F3">
        <w:rPr>
          <w:rFonts w:eastAsia="Times New Roman"/>
          <w:lang w:val="kk-KZ"/>
        </w:rPr>
        <w:t>) предприятий, в СКО - 434 (2,6</w:t>
      </w:r>
      <w:r>
        <w:rPr>
          <w:rFonts w:eastAsia="Times New Roman"/>
          <w:lang w:val="kk-KZ"/>
        </w:rPr>
        <w:t> %</w:t>
      </w:r>
      <w:r w:rsidRPr="005779F3">
        <w:rPr>
          <w:rFonts w:eastAsia="Times New Roman"/>
          <w:lang w:val="kk-KZ"/>
        </w:rPr>
        <w:t>) предприятия, в ЗКО - 425 (2,5</w:t>
      </w:r>
      <w:r>
        <w:rPr>
          <w:rFonts w:eastAsia="Times New Roman"/>
          <w:lang w:val="kk-KZ"/>
        </w:rPr>
        <w:t> %</w:t>
      </w:r>
      <w:r w:rsidRPr="005779F3">
        <w:rPr>
          <w:rFonts w:eastAsia="Times New Roman"/>
          <w:lang w:val="kk-KZ"/>
        </w:rPr>
        <w:t>) предприятий, в Атырауской - 354 (2,1</w:t>
      </w:r>
      <w:r>
        <w:rPr>
          <w:rFonts w:eastAsia="Times New Roman"/>
          <w:lang w:val="kk-KZ"/>
        </w:rPr>
        <w:t> %</w:t>
      </w:r>
      <w:r w:rsidRPr="005779F3">
        <w:rPr>
          <w:rFonts w:eastAsia="Times New Roman"/>
          <w:lang w:val="kk-KZ"/>
        </w:rPr>
        <w:t>) предприятия, в Кызылординской области - 289 предприятий (1,7</w:t>
      </w:r>
      <w:r>
        <w:rPr>
          <w:rFonts w:eastAsia="Times New Roman"/>
          <w:lang w:val="kk-KZ"/>
        </w:rPr>
        <w:t> %</w:t>
      </w:r>
      <w:r w:rsidRPr="005779F3">
        <w:rPr>
          <w:rFonts w:eastAsia="Times New Roman"/>
          <w:lang w:val="kk-KZ"/>
        </w:rPr>
        <w:t>).</w:t>
      </w:r>
    </w:p>
    <w:p w14:paraId="48017244" w14:textId="77777777" w:rsidR="00004197" w:rsidRPr="005779F3" w:rsidRDefault="00004197" w:rsidP="00004197">
      <w:pPr>
        <w:pStyle w:val="a7"/>
        <w:widowControl w:val="0"/>
        <w:pBdr>
          <w:bottom w:val="single" w:sz="4" w:space="5" w:color="FFFFFF"/>
        </w:pBdr>
        <w:shd w:val="clear" w:color="auto" w:fill="FFFFFF"/>
        <w:ind w:left="0"/>
        <w:rPr>
          <w:b/>
          <w:bCs/>
          <w:noProof/>
          <w:color w:val="000000" w:themeColor="text1"/>
          <w:lang w:val="kk-KZ"/>
        </w:rPr>
      </w:pPr>
      <w:r w:rsidRPr="005779F3">
        <w:rPr>
          <w:b/>
          <w:bCs/>
          <w:noProof/>
          <w:color w:val="000000" w:themeColor="text1"/>
          <w:lang w:val="kk-KZ"/>
        </w:rPr>
        <w:t>5. Повышение места в Индексе экономической сложности (Гарвард)</w:t>
      </w:r>
    </w:p>
    <w:p w14:paraId="7A8977FC" w14:textId="77777777" w:rsidR="00004197" w:rsidRPr="005779F3" w:rsidRDefault="00004197" w:rsidP="00004197">
      <w:pPr>
        <w:pStyle w:val="a7"/>
        <w:widowControl w:val="0"/>
        <w:pBdr>
          <w:bottom w:val="single" w:sz="4" w:space="5" w:color="FFFFFF"/>
        </w:pBdr>
        <w:shd w:val="clear" w:color="auto" w:fill="FFFFFF"/>
        <w:ind w:left="0"/>
        <w:rPr>
          <w:rFonts w:eastAsia="Times New Roman"/>
          <w:lang w:val="kk-KZ"/>
        </w:rPr>
      </w:pPr>
      <w:r w:rsidRPr="005779F3">
        <w:rPr>
          <w:rFonts w:eastAsia="Times New Roman"/>
          <w:lang w:val="kk-KZ"/>
        </w:rPr>
        <w:t>В</w:t>
      </w:r>
      <w:r w:rsidRPr="005779F3">
        <w:rPr>
          <w:rFonts w:eastAsia="Times New Roman"/>
        </w:rPr>
        <w:t xml:space="preserve"> 2018 году Казахстан занимает </w:t>
      </w:r>
      <w:r w:rsidRPr="005779F3">
        <w:rPr>
          <w:rFonts w:eastAsia="Times New Roman"/>
          <w:bCs/>
        </w:rPr>
        <w:t>93-е место</w:t>
      </w:r>
      <w:r w:rsidRPr="005779F3">
        <w:rPr>
          <w:rFonts w:eastAsia="Times New Roman"/>
        </w:rPr>
        <w:t xml:space="preserve"> из 133 стран в рейтинге Индекса экономической сложности </w:t>
      </w:r>
      <w:r w:rsidRPr="005779F3">
        <w:rPr>
          <w:rFonts w:eastAsia="Times New Roman"/>
          <w:bCs/>
          <w:szCs w:val="36"/>
          <w:lang w:eastAsia="ru-RU"/>
        </w:rPr>
        <w:t>в -0,59 балла</w:t>
      </w:r>
      <w:r w:rsidRPr="005779F3">
        <w:rPr>
          <w:rFonts w:eastAsia="Times New Roman"/>
        </w:rPr>
        <w:t xml:space="preserve"> (Гарвард)</w:t>
      </w:r>
      <w:r w:rsidRPr="005779F3">
        <w:rPr>
          <w:rFonts w:eastAsia="Times New Roman"/>
          <w:lang w:val="kk-KZ"/>
        </w:rPr>
        <w:t xml:space="preserve">. </w:t>
      </w:r>
    </w:p>
    <w:p w14:paraId="06CD0439" w14:textId="77777777" w:rsidR="00004197" w:rsidRPr="005779F3" w:rsidRDefault="00004197" w:rsidP="00004197">
      <w:pPr>
        <w:pStyle w:val="a7"/>
        <w:widowControl w:val="0"/>
        <w:pBdr>
          <w:bottom w:val="single" w:sz="4" w:space="5" w:color="FFFFFF"/>
        </w:pBdr>
        <w:shd w:val="clear" w:color="auto" w:fill="FFFFFF"/>
        <w:ind w:left="0"/>
        <w:rPr>
          <w:rFonts w:eastAsia="Times New Roman"/>
          <w:color w:val="FF0000"/>
        </w:rPr>
      </w:pPr>
      <w:r w:rsidRPr="005779F3">
        <w:rPr>
          <w:rFonts w:eastAsia="Times New Roman"/>
        </w:rPr>
        <w:t xml:space="preserve">Рейтинг проводится Гарвардским университетом по 133 странам. При этом, годовые результаты публикуются после получения дополнительных информаций не менее чем из 70 стран, и периодически обновляются. Конкретные сроки не предусмотрены. </w:t>
      </w:r>
    </w:p>
    <w:p w14:paraId="483083A4" w14:textId="77777777" w:rsidR="00004197" w:rsidRPr="005779F3"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b/>
          <w:color w:val="000000" w:themeColor="text1"/>
          <w:sz w:val="28"/>
          <w:szCs w:val="28"/>
        </w:rPr>
        <w:t>Финансирование</w:t>
      </w:r>
      <w:r w:rsidRPr="005779F3">
        <w:rPr>
          <w:rFonts w:ascii="Times New Roman" w:hAnsi="Times New Roman" w:cs="Times New Roman"/>
          <w:color w:val="000000" w:themeColor="text1"/>
          <w:sz w:val="28"/>
          <w:szCs w:val="28"/>
        </w:rPr>
        <w:t xml:space="preserve"> (</w:t>
      </w:r>
      <w:proofErr w:type="spellStart"/>
      <w:r w:rsidRPr="005779F3">
        <w:rPr>
          <w:rFonts w:ascii="Times New Roman" w:hAnsi="Times New Roman" w:cs="Times New Roman"/>
          <w:color w:val="000000" w:themeColor="text1"/>
          <w:sz w:val="28"/>
          <w:szCs w:val="28"/>
        </w:rPr>
        <w:t>млн.тенге</w:t>
      </w:r>
      <w:proofErr w:type="spellEnd"/>
      <w:r w:rsidRPr="005779F3">
        <w:rPr>
          <w:rFonts w:ascii="Times New Roman" w:hAnsi="Times New Roman" w:cs="Times New Roman"/>
          <w:color w:val="000000" w:themeColor="text1"/>
          <w:sz w:val="28"/>
          <w:szCs w:val="28"/>
        </w:rPr>
        <w:t>):</w:t>
      </w:r>
    </w:p>
    <w:tbl>
      <w:tblPr>
        <w:tblW w:w="9468" w:type="dxa"/>
        <w:tblInd w:w="250" w:type="dxa"/>
        <w:tblLayout w:type="fixed"/>
        <w:tblLook w:val="04A0" w:firstRow="1" w:lastRow="0" w:firstColumn="1" w:lastColumn="0" w:noHBand="0" w:noVBand="1"/>
      </w:tblPr>
      <w:tblGrid>
        <w:gridCol w:w="2977"/>
        <w:gridCol w:w="1843"/>
        <w:gridCol w:w="1843"/>
        <w:gridCol w:w="963"/>
        <w:gridCol w:w="1842"/>
      </w:tblGrid>
      <w:tr w:rsidR="00004197" w:rsidRPr="005779F3" w14:paraId="6208C8B2" w14:textId="77777777" w:rsidTr="00932703">
        <w:trPr>
          <w:trHeight w:val="79"/>
        </w:trPr>
        <w:tc>
          <w:tcPr>
            <w:tcW w:w="2977" w:type="dxa"/>
            <w:tcBorders>
              <w:top w:val="single" w:sz="4" w:space="0" w:color="FFFFFF" w:themeColor="background1"/>
              <w:left w:val="single" w:sz="4" w:space="0" w:color="FFFFFF" w:themeColor="background1"/>
              <w:bottom w:val="single" w:sz="4" w:space="0" w:color="C4BC96" w:themeColor="background2" w:themeShade="BF"/>
              <w:right w:val="single" w:sz="4" w:space="0" w:color="FFFFFF" w:themeColor="background1"/>
            </w:tcBorders>
            <w:shd w:val="clear" w:color="auto" w:fill="C6D9F1" w:themeFill="text2" w:themeFillTint="33"/>
            <w:vAlign w:val="center"/>
            <w:hideMark/>
          </w:tcPr>
          <w:p w14:paraId="08371428" w14:textId="77777777" w:rsidR="00004197" w:rsidRPr="005779F3" w:rsidRDefault="00004197" w:rsidP="00932703">
            <w:pPr>
              <w:spacing w:after="0" w:line="240" w:lineRule="auto"/>
              <w:jc w:val="center"/>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Наименование</w:t>
            </w:r>
          </w:p>
        </w:tc>
        <w:tc>
          <w:tcPr>
            <w:tcW w:w="1843" w:type="dxa"/>
            <w:tcBorders>
              <w:top w:val="single" w:sz="4" w:space="0" w:color="FFFFFF" w:themeColor="background1"/>
              <w:left w:val="single" w:sz="4" w:space="0" w:color="FFFFFF" w:themeColor="background1"/>
              <w:bottom w:val="single" w:sz="4" w:space="0" w:color="C4BC96" w:themeColor="background2" w:themeShade="BF"/>
              <w:right w:val="single" w:sz="4" w:space="0" w:color="FFFFFF" w:themeColor="background1"/>
            </w:tcBorders>
            <w:shd w:val="clear" w:color="auto" w:fill="C6D9F1" w:themeFill="text2" w:themeFillTint="33"/>
            <w:vAlign w:val="center"/>
            <w:hideMark/>
          </w:tcPr>
          <w:p w14:paraId="440D0A63" w14:textId="77777777" w:rsidR="00004197" w:rsidRPr="005779F3" w:rsidRDefault="00004197" w:rsidP="00932703">
            <w:pPr>
              <w:spacing w:after="0" w:line="240" w:lineRule="auto"/>
              <w:jc w:val="center"/>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План</w:t>
            </w:r>
          </w:p>
        </w:tc>
        <w:tc>
          <w:tcPr>
            <w:tcW w:w="1843" w:type="dxa"/>
            <w:tcBorders>
              <w:top w:val="single" w:sz="4" w:space="0" w:color="FFFFFF" w:themeColor="background1"/>
              <w:left w:val="single" w:sz="4" w:space="0" w:color="FFFFFF" w:themeColor="background1"/>
              <w:bottom w:val="single" w:sz="4" w:space="0" w:color="C4BC96" w:themeColor="background2" w:themeShade="BF"/>
              <w:right w:val="single" w:sz="4" w:space="0" w:color="FFFFFF" w:themeColor="background1"/>
            </w:tcBorders>
            <w:shd w:val="clear" w:color="auto" w:fill="C6D9F1" w:themeFill="text2" w:themeFillTint="33"/>
            <w:vAlign w:val="center"/>
            <w:hideMark/>
          </w:tcPr>
          <w:p w14:paraId="43545939" w14:textId="77777777" w:rsidR="00004197" w:rsidRPr="005779F3" w:rsidRDefault="00004197" w:rsidP="00932703">
            <w:pPr>
              <w:spacing w:after="0" w:line="240" w:lineRule="auto"/>
              <w:jc w:val="center"/>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Факт</w:t>
            </w:r>
          </w:p>
        </w:tc>
        <w:tc>
          <w:tcPr>
            <w:tcW w:w="963" w:type="dxa"/>
            <w:tcBorders>
              <w:top w:val="single" w:sz="4" w:space="0" w:color="FFFFFF" w:themeColor="background1"/>
              <w:left w:val="single" w:sz="4" w:space="0" w:color="FFFFFF" w:themeColor="background1"/>
              <w:bottom w:val="single" w:sz="4" w:space="0" w:color="C4BC96" w:themeColor="background2" w:themeShade="BF"/>
              <w:right w:val="single" w:sz="4" w:space="0" w:color="FFFFFF" w:themeColor="background1"/>
            </w:tcBorders>
            <w:shd w:val="clear" w:color="auto" w:fill="C6D9F1" w:themeFill="text2" w:themeFillTint="33"/>
          </w:tcPr>
          <w:p w14:paraId="15EFB0B5" w14:textId="77777777" w:rsidR="00004197" w:rsidRPr="005779F3" w:rsidRDefault="00004197" w:rsidP="00932703">
            <w:pPr>
              <w:spacing w:after="0"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w:t>
            </w:r>
            <w:r w:rsidRPr="005779F3">
              <w:rPr>
                <w:rFonts w:ascii="Times New Roman" w:hAnsi="Times New Roman" w:cs="Times New Roman"/>
                <w:color w:val="000000" w:themeColor="text1"/>
                <w:sz w:val="24"/>
                <w:szCs w:val="28"/>
              </w:rPr>
              <w:t xml:space="preserve"> исп.</w:t>
            </w:r>
          </w:p>
        </w:tc>
        <w:tc>
          <w:tcPr>
            <w:tcW w:w="1842" w:type="dxa"/>
            <w:tcBorders>
              <w:top w:val="single" w:sz="4" w:space="0" w:color="FFFFFF" w:themeColor="background1"/>
              <w:left w:val="single" w:sz="4" w:space="0" w:color="FFFFFF" w:themeColor="background1"/>
              <w:bottom w:val="single" w:sz="4" w:space="0" w:color="C4BC96" w:themeColor="background2" w:themeShade="BF"/>
              <w:right w:val="single" w:sz="4" w:space="0" w:color="FFFFFF" w:themeColor="background1"/>
            </w:tcBorders>
            <w:shd w:val="clear" w:color="auto" w:fill="C6D9F1" w:themeFill="text2" w:themeFillTint="33"/>
            <w:vAlign w:val="center"/>
            <w:hideMark/>
          </w:tcPr>
          <w:p w14:paraId="275AD0CB" w14:textId="77777777" w:rsidR="00004197" w:rsidRPr="005779F3" w:rsidRDefault="00004197" w:rsidP="00932703">
            <w:pPr>
              <w:spacing w:after="0" w:line="240" w:lineRule="auto"/>
              <w:jc w:val="center"/>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Не исполнено</w:t>
            </w:r>
          </w:p>
        </w:tc>
      </w:tr>
      <w:tr w:rsidR="00004197" w:rsidRPr="005779F3" w14:paraId="3936C055" w14:textId="77777777" w:rsidTr="00932703">
        <w:trPr>
          <w:trHeight w:val="275"/>
        </w:trPr>
        <w:tc>
          <w:tcPr>
            <w:tcW w:w="297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F2F2F2" w:themeFill="background1" w:themeFillShade="F2"/>
            <w:vAlign w:val="center"/>
            <w:hideMark/>
          </w:tcPr>
          <w:p w14:paraId="06084369" w14:textId="77777777" w:rsidR="00004197" w:rsidRPr="005779F3" w:rsidRDefault="00004197" w:rsidP="00932703">
            <w:pPr>
              <w:spacing w:after="0" w:line="240" w:lineRule="auto"/>
              <w:jc w:val="both"/>
              <w:rPr>
                <w:rFonts w:ascii="Times New Roman" w:hAnsi="Times New Roman" w:cs="Times New Roman"/>
                <w:b/>
                <w:color w:val="000000" w:themeColor="text1"/>
                <w:sz w:val="24"/>
                <w:szCs w:val="28"/>
              </w:rPr>
            </w:pPr>
            <w:r w:rsidRPr="005779F3">
              <w:rPr>
                <w:rFonts w:ascii="Times New Roman" w:hAnsi="Times New Roman" w:cs="Times New Roman"/>
                <w:b/>
                <w:color w:val="000000" w:themeColor="text1"/>
                <w:sz w:val="24"/>
                <w:szCs w:val="28"/>
              </w:rPr>
              <w:lastRenderedPageBreak/>
              <w:t>ВСЕГО:</w:t>
            </w:r>
          </w:p>
        </w:tc>
        <w:tc>
          <w:tcPr>
            <w:tcW w:w="184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F2F2F2" w:themeFill="background1" w:themeFillShade="F2"/>
            <w:vAlign w:val="center"/>
          </w:tcPr>
          <w:p w14:paraId="060ED875" w14:textId="29DFE8D1" w:rsidR="00004197" w:rsidRPr="005779F3" w:rsidRDefault="00227C42" w:rsidP="00932703">
            <w:pPr>
              <w:spacing w:after="0" w:line="24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152 970,5</w:t>
            </w:r>
          </w:p>
        </w:tc>
        <w:tc>
          <w:tcPr>
            <w:tcW w:w="184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F2F2F2" w:themeFill="background1" w:themeFillShade="F2"/>
            <w:vAlign w:val="center"/>
          </w:tcPr>
          <w:p w14:paraId="0292B4A8" w14:textId="20FCF1E1" w:rsidR="00004197" w:rsidRPr="005779F3" w:rsidRDefault="00227C42" w:rsidP="00932703">
            <w:pPr>
              <w:spacing w:after="0" w:line="24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152 968,0</w:t>
            </w:r>
          </w:p>
        </w:tc>
        <w:tc>
          <w:tcPr>
            <w:tcW w:w="96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F2F2F2" w:themeFill="background1" w:themeFillShade="F2"/>
          </w:tcPr>
          <w:p w14:paraId="512954B1" w14:textId="22D7FAFD" w:rsidR="00004197" w:rsidRPr="005779F3" w:rsidRDefault="00227C42" w:rsidP="00932703">
            <w:pPr>
              <w:spacing w:after="0" w:line="24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100%</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F2F2F2" w:themeFill="background1" w:themeFillShade="F2"/>
            <w:vAlign w:val="center"/>
          </w:tcPr>
          <w:p w14:paraId="39A2E4F8" w14:textId="52C482DE" w:rsidR="00004197" w:rsidRPr="005779F3" w:rsidRDefault="00227C42" w:rsidP="00932703">
            <w:pPr>
              <w:spacing w:after="0" w:line="24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-2,5</w:t>
            </w:r>
          </w:p>
        </w:tc>
      </w:tr>
      <w:tr w:rsidR="00004197" w:rsidRPr="005779F3" w14:paraId="0242DDEF" w14:textId="77777777" w:rsidTr="00932703">
        <w:trPr>
          <w:trHeight w:val="524"/>
        </w:trPr>
        <w:tc>
          <w:tcPr>
            <w:tcW w:w="297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hideMark/>
          </w:tcPr>
          <w:p w14:paraId="047D463D" w14:textId="77777777" w:rsidR="00004197" w:rsidRPr="005779F3" w:rsidRDefault="00004197" w:rsidP="00932703">
            <w:pPr>
              <w:spacing w:after="0" w:line="240" w:lineRule="auto"/>
              <w:jc w:val="both"/>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За счет республиканского бюджета</w:t>
            </w:r>
          </w:p>
        </w:tc>
        <w:tc>
          <w:tcPr>
            <w:tcW w:w="184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54FC3EF7" w14:textId="790AAC25" w:rsidR="00004197" w:rsidRPr="005779F3" w:rsidRDefault="00004197" w:rsidP="00227C42">
            <w:pPr>
              <w:spacing w:after="0" w:line="240" w:lineRule="auto"/>
              <w:jc w:val="right"/>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15</w:t>
            </w:r>
            <w:r w:rsidR="00227C42">
              <w:rPr>
                <w:rFonts w:ascii="Times New Roman" w:hAnsi="Times New Roman" w:cs="Times New Roman"/>
                <w:color w:val="000000" w:themeColor="text1"/>
                <w:sz w:val="24"/>
                <w:szCs w:val="28"/>
              </w:rPr>
              <w:t>2 903,9</w:t>
            </w:r>
          </w:p>
        </w:tc>
        <w:tc>
          <w:tcPr>
            <w:tcW w:w="184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6C087B65" w14:textId="528E4CDE" w:rsidR="00004197" w:rsidRPr="005779F3" w:rsidRDefault="00227C42"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152 901,4</w:t>
            </w:r>
          </w:p>
        </w:tc>
        <w:tc>
          <w:tcPr>
            <w:tcW w:w="96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14:paraId="1C72C096" w14:textId="483C18A5" w:rsidR="00004197" w:rsidRPr="005779F3" w:rsidRDefault="00227C42"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100</w:t>
            </w:r>
            <w:r w:rsidR="00004197">
              <w:rPr>
                <w:rFonts w:ascii="Times New Roman" w:hAnsi="Times New Roman" w:cs="Times New Roman"/>
                <w:color w:val="000000" w:themeColor="text1"/>
                <w:sz w:val="24"/>
                <w:szCs w:val="28"/>
              </w:rPr>
              <w:t> %</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79530DBC" w14:textId="093C4CC7" w:rsidR="00004197" w:rsidRPr="005779F3" w:rsidRDefault="00004197" w:rsidP="00227C42">
            <w:pPr>
              <w:spacing w:after="0" w:line="240" w:lineRule="auto"/>
              <w:jc w:val="right"/>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w:t>
            </w:r>
            <w:r w:rsidR="00227C42">
              <w:rPr>
                <w:rFonts w:ascii="Times New Roman" w:hAnsi="Times New Roman" w:cs="Times New Roman"/>
                <w:color w:val="000000" w:themeColor="text1"/>
                <w:sz w:val="24"/>
                <w:szCs w:val="28"/>
              </w:rPr>
              <w:t>2,5</w:t>
            </w:r>
          </w:p>
        </w:tc>
      </w:tr>
      <w:tr w:rsidR="00004197" w:rsidRPr="005779F3" w14:paraId="70745634" w14:textId="77777777" w:rsidTr="00932703">
        <w:trPr>
          <w:trHeight w:val="525"/>
        </w:trPr>
        <w:tc>
          <w:tcPr>
            <w:tcW w:w="297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hideMark/>
          </w:tcPr>
          <w:p w14:paraId="5A48DE62" w14:textId="77777777" w:rsidR="00004197" w:rsidRPr="005779F3" w:rsidRDefault="00004197" w:rsidP="00932703">
            <w:pPr>
              <w:spacing w:after="0" w:line="240" w:lineRule="auto"/>
              <w:jc w:val="both"/>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За счет местного бюджета</w:t>
            </w:r>
          </w:p>
        </w:tc>
        <w:tc>
          <w:tcPr>
            <w:tcW w:w="184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38883729" w14:textId="77777777" w:rsidR="00004197" w:rsidRPr="005779F3" w:rsidRDefault="00004197" w:rsidP="00932703">
            <w:pPr>
              <w:spacing w:after="0" w:line="240" w:lineRule="auto"/>
              <w:jc w:val="right"/>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66,6</w:t>
            </w:r>
          </w:p>
        </w:tc>
        <w:tc>
          <w:tcPr>
            <w:tcW w:w="184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5CB8FD67" w14:textId="77777777" w:rsidR="00004197" w:rsidRPr="005779F3" w:rsidRDefault="00004197" w:rsidP="00932703">
            <w:pPr>
              <w:spacing w:after="0" w:line="240" w:lineRule="auto"/>
              <w:jc w:val="right"/>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66,6</w:t>
            </w:r>
          </w:p>
        </w:tc>
        <w:tc>
          <w:tcPr>
            <w:tcW w:w="96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14:paraId="3FDE4CA2" w14:textId="77777777" w:rsidR="00004197" w:rsidRPr="005779F3" w:rsidRDefault="00004197" w:rsidP="00932703">
            <w:pPr>
              <w:spacing w:after="0" w:line="240" w:lineRule="auto"/>
              <w:jc w:val="right"/>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100</w:t>
            </w:r>
            <w:r>
              <w:rPr>
                <w:rFonts w:ascii="Times New Roman" w:hAnsi="Times New Roman" w:cs="Times New Roman"/>
                <w:color w:val="000000" w:themeColor="text1"/>
                <w:sz w:val="24"/>
                <w:szCs w:val="28"/>
              </w:rPr>
              <w:t> %</w:t>
            </w:r>
          </w:p>
        </w:tc>
        <w:tc>
          <w:tcPr>
            <w:tcW w:w="18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14:paraId="4E2EB220" w14:textId="77777777" w:rsidR="00004197" w:rsidRPr="005779F3" w:rsidRDefault="00004197" w:rsidP="00932703">
            <w:pPr>
              <w:spacing w:after="0" w:line="240" w:lineRule="auto"/>
              <w:jc w:val="right"/>
              <w:rPr>
                <w:rFonts w:ascii="Times New Roman" w:hAnsi="Times New Roman" w:cs="Times New Roman"/>
                <w:color w:val="000000" w:themeColor="text1"/>
                <w:sz w:val="24"/>
                <w:szCs w:val="28"/>
              </w:rPr>
            </w:pPr>
            <w:r w:rsidRPr="005779F3">
              <w:rPr>
                <w:rFonts w:ascii="Times New Roman" w:hAnsi="Times New Roman" w:cs="Times New Roman"/>
                <w:color w:val="000000" w:themeColor="text1"/>
                <w:sz w:val="24"/>
                <w:szCs w:val="28"/>
              </w:rPr>
              <w:t>0</w:t>
            </w:r>
          </w:p>
        </w:tc>
      </w:tr>
    </w:tbl>
    <w:p w14:paraId="3A1C0E43" w14:textId="77777777" w:rsidR="00004197" w:rsidRPr="005779F3" w:rsidRDefault="00004197" w:rsidP="00004197">
      <w:pPr>
        <w:spacing w:after="0" w:line="240" w:lineRule="auto"/>
        <w:ind w:firstLine="709"/>
        <w:jc w:val="both"/>
        <w:rPr>
          <w:rFonts w:ascii="Times New Roman" w:hAnsi="Times New Roman" w:cs="Times New Roman"/>
          <w:color w:val="000000" w:themeColor="text1"/>
          <w:sz w:val="28"/>
          <w:szCs w:val="28"/>
        </w:rPr>
      </w:pPr>
    </w:p>
    <w:p w14:paraId="615C0677" w14:textId="6F1ECDC1" w:rsidR="00004197" w:rsidRPr="005779F3"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color w:val="000000" w:themeColor="text1"/>
          <w:sz w:val="28"/>
          <w:szCs w:val="28"/>
        </w:rPr>
        <w:t xml:space="preserve">Не исполнено </w:t>
      </w:r>
      <w:r w:rsidR="00227C42">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5779F3">
        <w:rPr>
          <w:rFonts w:ascii="Times New Roman" w:hAnsi="Times New Roman" w:cs="Times New Roman"/>
          <w:color w:val="000000" w:themeColor="text1"/>
          <w:sz w:val="28"/>
          <w:szCs w:val="28"/>
        </w:rPr>
        <w:t xml:space="preserve"> в связи с экономией</w:t>
      </w:r>
      <w:r w:rsidR="00227C42">
        <w:rPr>
          <w:rFonts w:ascii="Times New Roman" w:hAnsi="Times New Roman" w:cs="Times New Roman"/>
          <w:color w:val="000000" w:themeColor="text1"/>
          <w:sz w:val="28"/>
          <w:szCs w:val="28"/>
        </w:rPr>
        <w:t xml:space="preserve"> по госзакупкам</w:t>
      </w:r>
      <w:r w:rsidRPr="005779F3">
        <w:rPr>
          <w:rFonts w:ascii="Times New Roman" w:hAnsi="Times New Roman" w:cs="Times New Roman"/>
          <w:color w:val="000000" w:themeColor="text1"/>
          <w:sz w:val="28"/>
          <w:szCs w:val="28"/>
        </w:rPr>
        <w:t xml:space="preserve">. </w:t>
      </w:r>
    </w:p>
    <w:p w14:paraId="2270F32D" w14:textId="1F5FC325" w:rsidR="00004197" w:rsidRPr="005779F3"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color w:val="000000" w:themeColor="text1"/>
          <w:sz w:val="28"/>
          <w:szCs w:val="28"/>
        </w:rPr>
        <w:t xml:space="preserve">Для </w:t>
      </w:r>
      <w:r w:rsidR="00227C42">
        <w:rPr>
          <w:rFonts w:ascii="Times New Roman" w:hAnsi="Times New Roman" w:cs="Times New Roman"/>
          <w:color w:val="000000" w:themeColor="text1"/>
          <w:sz w:val="28"/>
          <w:szCs w:val="28"/>
        </w:rPr>
        <w:t>достижения</w:t>
      </w:r>
      <w:r w:rsidRPr="005779F3">
        <w:rPr>
          <w:rFonts w:ascii="Times New Roman" w:hAnsi="Times New Roman" w:cs="Times New Roman"/>
          <w:color w:val="000000" w:themeColor="text1"/>
          <w:sz w:val="28"/>
          <w:szCs w:val="28"/>
        </w:rPr>
        <w:t xml:space="preserve"> поставленной цели предусматривается решение следующих задач:</w:t>
      </w:r>
    </w:p>
    <w:p w14:paraId="622DC70F" w14:textId="77777777" w:rsidR="00004197" w:rsidRPr="005779F3" w:rsidRDefault="00004197" w:rsidP="00004197">
      <w:pPr>
        <w:spacing w:after="0" w:line="240" w:lineRule="auto"/>
        <w:ind w:firstLine="709"/>
        <w:jc w:val="both"/>
        <w:rPr>
          <w:rFonts w:ascii="Times New Roman" w:hAnsi="Times New Roman" w:cs="Times New Roman"/>
          <w:b/>
          <w:color w:val="000000" w:themeColor="text1"/>
          <w:sz w:val="28"/>
          <w:szCs w:val="28"/>
        </w:rPr>
      </w:pPr>
      <w:r w:rsidRPr="005779F3">
        <w:rPr>
          <w:rFonts w:ascii="Times New Roman" w:hAnsi="Times New Roman" w:cs="Times New Roman"/>
          <w:b/>
          <w:color w:val="000000" w:themeColor="text1"/>
          <w:sz w:val="28"/>
          <w:szCs w:val="28"/>
        </w:rPr>
        <w:t>ПЕРВАЯ ЗАДАЧА: углубление индустриализации путем повышения потенциала индустриального предпринимательства</w:t>
      </w:r>
    </w:p>
    <w:p w14:paraId="113A6FC1" w14:textId="77777777" w:rsidR="00004197" w:rsidRPr="005779F3"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color w:val="000000" w:themeColor="text1"/>
          <w:sz w:val="28"/>
          <w:szCs w:val="28"/>
        </w:rPr>
        <w:t>Для реализации данной задачи использовано 29 566,9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5779F3">
        <w:rPr>
          <w:rFonts w:ascii="Times New Roman" w:hAnsi="Times New Roman" w:cs="Times New Roman"/>
          <w:color w:val="000000" w:themeColor="text1"/>
          <w:sz w:val="28"/>
          <w:szCs w:val="28"/>
        </w:rPr>
        <w:t xml:space="preserve"> из республиканского бюджета. </w:t>
      </w:r>
    </w:p>
    <w:p w14:paraId="09DE08C5" w14:textId="77777777" w:rsidR="00004197" w:rsidRPr="005779F3" w:rsidRDefault="00004197" w:rsidP="00004197">
      <w:pPr>
        <w:spacing w:after="0" w:line="240" w:lineRule="auto"/>
        <w:ind w:firstLine="709"/>
        <w:jc w:val="both"/>
        <w:rPr>
          <w:rFonts w:ascii="Times New Roman" w:hAnsi="Times New Roman" w:cs="Times New Roman"/>
          <w:i/>
          <w:color w:val="000000" w:themeColor="text1"/>
          <w:sz w:val="28"/>
          <w:szCs w:val="28"/>
        </w:rPr>
      </w:pPr>
      <w:r w:rsidRPr="005779F3">
        <w:rPr>
          <w:rFonts w:ascii="Times New Roman" w:hAnsi="Times New Roman" w:cs="Times New Roman"/>
          <w:i/>
          <w:color w:val="000000" w:themeColor="text1"/>
          <w:sz w:val="28"/>
          <w:szCs w:val="28"/>
        </w:rPr>
        <w:t>Показатель результата достигнут:</w:t>
      </w:r>
    </w:p>
    <w:p w14:paraId="26033640" w14:textId="77777777" w:rsidR="00004197" w:rsidRPr="005779F3"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i/>
          <w:color w:val="000000" w:themeColor="text1"/>
          <w:sz w:val="28"/>
          <w:szCs w:val="28"/>
        </w:rPr>
        <w:t>1.</w:t>
      </w:r>
      <w:r w:rsidRPr="005779F3">
        <w:rPr>
          <w:rFonts w:ascii="Times New Roman" w:hAnsi="Times New Roman" w:cs="Times New Roman"/>
          <w:i/>
          <w:color w:val="000000" w:themeColor="text1"/>
          <w:sz w:val="28"/>
          <w:szCs w:val="28"/>
        </w:rPr>
        <w:tab/>
        <w:t>Объем производства малого и среднего предпринимательства в обрабатывающей промышленности</w:t>
      </w:r>
      <w:r w:rsidRPr="005779F3">
        <w:rPr>
          <w:rFonts w:ascii="Times New Roman" w:hAnsi="Times New Roman" w:cs="Times New Roman"/>
          <w:color w:val="000000" w:themeColor="text1"/>
          <w:sz w:val="28"/>
          <w:szCs w:val="28"/>
        </w:rPr>
        <w:t xml:space="preserve"> составил 4</w:t>
      </w:r>
      <w:r>
        <w:rPr>
          <w:rFonts w:ascii="Times New Roman" w:hAnsi="Times New Roman" w:cs="Times New Roman"/>
          <w:color w:val="000000" w:themeColor="text1"/>
          <w:sz w:val="28"/>
          <w:szCs w:val="28"/>
        </w:rPr>
        <w:t> </w:t>
      </w:r>
      <w:r w:rsidRPr="005779F3">
        <w:rPr>
          <w:rFonts w:ascii="Times New Roman" w:hAnsi="Times New Roman" w:cs="Times New Roman"/>
          <w:color w:val="000000" w:themeColor="text1"/>
          <w:sz w:val="28"/>
          <w:szCs w:val="28"/>
        </w:rPr>
        <w:t>406</w:t>
      </w:r>
      <w:r>
        <w:rPr>
          <w:rFonts w:ascii="Times New Roman" w:hAnsi="Times New Roman" w:cs="Times New Roman"/>
          <w:color w:val="000000" w:themeColor="text1"/>
          <w:sz w:val="28"/>
          <w:szCs w:val="28"/>
        </w:rPr>
        <w:t> </w:t>
      </w:r>
      <w:r w:rsidRPr="005779F3">
        <w:rPr>
          <w:rFonts w:ascii="Times New Roman" w:hAnsi="Times New Roman" w:cs="Times New Roman"/>
          <w:color w:val="000000" w:themeColor="text1"/>
          <w:sz w:val="28"/>
          <w:szCs w:val="28"/>
        </w:rPr>
        <w:t>602,6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5779F3">
        <w:rPr>
          <w:rFonts w:ascii="Times New Roman" w:hAnsi="Times New Roman" w:cs="Times New Roman"/>
          <w:color w:val="000000" w:themeColor="text1"/>
          <w:sz w:val="28"/>
          <w:szCs w:val="28"/>
        </w:rPr>
        <w:t xml:space="preserve"> (при плане – 3 845 920,0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5779F3">
        <w:rPr>
          <w:rFonts w:ascii="Times New Roman" w:hAnsi="Times New Roman" w:cs="Times New Roman"/>
          <w:color w:val="000000" w:themeColor="text1"/>
          <w:sz w:val="28"/>
          <w:szCs w:val="28"/>
        </w:rPr>
        <w:t>), рост по сравнению с 2019 годом на 11,3</w:t>
      </w:r>
      <w:r>
        <w:rPr>
          <w:rFonts w:ascii="Times New Roman" w:hAnsi="Times New Roman" w:cs="Times New Roman"/>
          <w:color w:val="000000" w:themeColor="text1"/>
          <w:sz w:val="28"/>
          <w:szCs w:val="28"/>
        </w:rPr>
        <w:t> %</w:t>
      </w:r>
      <w:r w:rsidRPr="005779F3">
        <w:rPr>
          <w:rFonts w:ascii="Times New Roman" w:hAnsi="Times New Roman" w:cs="Times New Roman"/>
          <w:color w:val="000000" w:themeColor="text1"/>
          <w:sz w:val="28"/>
          <w:szCs w:val="28"/>
        </w:rPr>
        <w:t xml:space="preserve">. </w:t>
      </w:r>
    </w:p>
    <w:p w14:paraId="6444F011" w14:textId="77777777" w:rsidR="00004197" w:rsidRPr="005779F3"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color w:val="000000" w:themeColor="text1"/>
          <w:sz w:val="28"/>
          <w:szCs w:val="28"/>
        </w:rPr>
        <w:t>По итогам 2020 года доля объема производства малого и среднего предпринимательства обрабатывающей промышленности в общем объеме производства обрабатывающей промышленности составила 33,8</w:t>
      </w:r>
      <w:r>
        <w:rPr>
          <w:rFonts w:ascii="Times New Roman" w:hAnsi="Times New Roman" w:cs="Times New Roman"/>
          <w:color w:val="000000" w:themeColor="text1"/>
          <w:sz w:val="28"/>
          <w:szCs w:val="28"/>
        </w:rPr>
        <w:t> %</w:t>
      </w:r>
      <w:r w:rsidRPr="005779F3">
        <w:rPr>
          <w:rFonts w:ascii="Times New Roman" w:hAnsi="Times New Roman" w:cs="Times New Roman"/>
          <w:color w:val="000000" w:themeColor="text1"/>
          <w:sz w:val="28"/>
          <w:szCs w:val="28"/>
        </w:rPr>
        <w:t>.</w:t>
      </w:r>
    </w:p>
    <w:p w14:paraId="43BAAC91" w14:textId="77777777" w:rsidR="00004197" w:rsidRPr="00DF18A9"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color w:val="000000" w:themeColor="text1"/>
          <w:sz w:val="28"/>
          <w:szCs w:val="28"/>
        </w:rPr>
        <w:t>Основной объем продукции малого и среднего предпринимательства в обрабатывающей промышленности в 2020 году приходится на регионы:</w:t>
      </w:r>
      <w:r>
        <w:rPr>
          <w:rFonts w:ascii="Times New Roman" w:hAnsi="Times New Roman" w:cs="Times New Roman"/>
          <w:color w:val="000000" w:themeColor="text1"/>
          <w:sz w:val="28"/>
          <w:szCs w:val="28"/>
        </w:rPr>
        <w:br/>
      </w:r>
      <w:r w:rsidRPr="005779F3">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w:t>
      </w:r>
      <w:proofErr w:type="spellStart"/>
      <w:r w:rsidRPr="005779F3">
        <w:rPr>
          <w:rFonts w:ascii="Times New Roman" w:hAnsi="Times New Roman" w:cs="Times New Roman"/>
          <w:color w:val="000000" w:themeColor="text1"/>
          <w:sz w:val="28"/>
          <w:szCs w:val="28"/>
        </w:rPr>
        <w:t>Нур</w:t>
      </w:r>
      <w:proofErr w:type="spellEnd"/>
      <w:r w:rsidRPr="005779F3">
        <w:rPr>
          <w:rFonts w:ascii="Times New Roman" w:hAnsi="Times New Roman" w:cs="Times New Roman"/>
          <w:color w:val="000000" w:themeColor="text1"/>
          <w:sz w:val="28"/>
          <w:szCs w:val="28"/>
        </w:rPr>
        <w:t xml:space="preserve">-Султан </w:t>
      </w:r>
      <w:r w:rsidRPr="005779F3">
        <w:rPr>
          <w:rFonts w:ascii="Times New Roman" w:hAnsi="Times New Roman" w:cs="Times New Roman"/>
          <w:color w:val="000000" w:themeColor="text1"/>
          <w:sz w:val="24"/>
          <w:szCs w:val="24"/>
        </w:rPr>
        <w:t>(825</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млрд.тенге</w:t>
      </w:r>
      <w:proofErr w:type="spellEnd"/>
      <w:r w:rsidRPr="005779F3">
        <w:rPr>
          <w:rFonts w:ascii="Times New Roman" w:hAnsi="Times New Roman" w:cs="Times New Roman"/>
          <w:color w:val="000000" w:themeColor="text1"/>
          <w:sz w:val="24"/>
          <w:szCs w:val="24"/>
        </w:rPr>
        <w:t xml:space="preserve"> или 18,7</w:t>
      </w:r>
      <w:r>
        <w:rPr>
          <w:rFonts w:ascii="Times New Roman" w:hAnsi="Times New Roman" w:cs="Times New Roman"/>
          <w:color w:val="000000" w:themeColor="text1"/>
          <w:sz w:val="24"/>
          <w:szCs w:val="24"/>
        </w:rPr>
        <w:t> %</w:t>
      </w:r>
      <w:r w:rsidRPr="005779F3">
        <w:rPr>
          <w:rFonts w:ascii="Times New Roman" w:hAnsi="Times New Roman" w:cs="Times New Roman"/>
          <w:color w:val="000000" w:themeColor="text1"/>
          <w:sz w:val="24"/>
          <w:szCs w:val="24"/>
        </w:rPr>
        <w:t xml:space="preserve"> от общего объема производства МСП в обрабатывающей промышленности),</w:t>
      </w:r>
      <w:r w:rsidRPr="005779F3">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w:t>
      </w:r>
      <w:r w:rsidRPr="005779F3">
        <w:rPr>
          <w:rFonts w:ascii="Times New Roman" w:hAnsi="Times New Roman" w:cs="Times New Roman"/>
          <w:color w:val="000000" w:themeColor="text1"/>
          <w:sz w:val="28"/>
          <w:szCs w:val="28"/>
        </w:rPr>
        <w:t xml:space="preserve">Алматы </w:t>
      </w:r>
      <w:r w:rsidRPr="005779F3">
        <w:rPr>
          <w:rFonts w:ascii="Times New Roman" w:hAnsi="Times New Roman" w:cs="Times New Roman"/>
          <w:color w:val="000000" w:themeColor="text1"/>
          <w:sz w:val="24"/>
          <w:szCs w:val="24"/>
        </w:rPr>
        <w:t>(480</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млрд.тенге</w:t>
      </w:r>
      <w:proofErr w:type="spellEnd"/>
      <w:r w:rsidRPr="005779F3">
        <w:rPr>
          <w:rFonts w:ascii="Times New Roman" w:hAnsi="Times New Roman" w:cs="Times New Roman"/>
          <w:color w:val="000000" w:themeColor="text1"/>
          <w:sz w:val="24"/>
          <w:szCs w:val="24"/>
        </w:rPr>
        <w:t xml:space="preserve"> или 10,9</w:t>
      </w:r>
      <w:r>
        <w:rPr>
          <w:rFonts w:ascii="Times New Roman" w:hAnsi="Times New Roman" w:cs="Times New Roman"/>
          <w:color w:val="000000" w:themeColor="text1"/>
          <w:sz w:val="24"/>
          <w:szCs w:val="24"/>
        </w:rPr>
        <w:t> %</w:t>
      </w:r>
      <w:r w:rsidRPr="005779F3">
        <w:rPr>
          <w:rFonts w:ascii="Times New Roman" w:hAnsi="Times New Roman" w:cs="Times New Roman"/>
          <w:color w:val="000000" w:themeColor="text1"/>
          <w:sz w:val="24"/>
          <w:szCs w:val="24"/>
        </w:rPr>
        <w:t xml:space="preserve"> от общего объема производства МСП в обрабатывающей промышленности),</w:t>
      </w:r>
      <w:r w:rsidRPr="005779F3">
        <w:rPr>
          <w:rFonts w:ascii="Times New Roman" w:hAnsi="Times New Roman" w:cs="Times New Roman"/>
          <w:color w:val="000000" w:themeColor="text1"/>
          <w:sz w:val="28"/>
          <w:szCs w:val="28"/>
        </w:rPr>
        <w:t xml:space="preserve"> </w:t>
      </w:r>
      <w:proofErr w:type="spellStart"/>
      <w:r w:rsidRPr="005779F3">
        <w:rPr>
          <w:rFonts w:ascii="Times New Roman" w:hAnsi="Times New Roman" w:cs="Times New Roman"/>
          <w:color w:val="000000" w:themeColor="text1"/>
          <w:sz w:val="28"/>
          <w:szCs w:val="28"/>
        </w:rPr>
        <w:t>Карагандиской</w:t>
      </w:r>
      <w:proofErr w:type="spellEnd"/>
      <w:r w:rsidRPr="005779F3">
        <w:rPr>
          <w:rFonts w:ascii="Times New Roman" w:hAnsi="Times New Roman" w:cs="Times New Roman"/>
          <w:color w:val="000000" w:themeColor="text1"/>
          <w:sz w:val="28"/>
          <w:szCs w:val="28"/>
        </w:rPr>
        <w:t xml:space="preserve"> области </w:t>
      </w:r>
      <w:r w:rsidRPr="005779F3">
        <w:rPr>
          <w:rFonts w:ascii="Times New Roman" w:hAnsi="Times New Roman" w:cs="Times New Roman"/>
          <w:color w:val="000000" w:themeColor="text1"/>
          <w:sz w:val="24"/>
          <w:szCs w:val="24"/>
        </w:rPr>
        <w:t>(446</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млрд.тенге</w:t>
      </w:r>
      <w:proofErr w:type="spellEnd"/>
      <w:r w:rsidRPr="005779F3">
        <w:rPr>
          <w:rFonts w:ascii="Times New Roman" w:hAnsi="Times New Roman" w:cs="Times New Roman"/>
          <w:color w:val="000000" w:themeColor="text1"/>
          <w:sz w:val="24"/>
          <w:szCs w:val="24"/>
        </w:rPr>
        <w:t xml:space="preserve"> или 10,1</w:t>
      </w:r>
      <w:r>
        <w:rPr>
          <w:rFonts w:ascii="Times New Roman" w:hAnsi="Times New Roman" w:cs="Times New Roman"/>
          <w:color w:val="000000" w:themeColor="text1"/>
          <w:sz w:val="24"/>
          <w:szCs w:val="24"/>
        </w:rPr>
        <w:t> %</w:t>
      </w:r>
      <w:r w:rsidRPr="005779F3">
        <w:rPr>
          <w:rFonts w:ascii="Times New Roman" w:hAnsi="Times New Roman" w:cs="Times New Roman"/>
          <w:color w:val="000000" w:themeColor="text1"/>
          <w:sz w:val="24"/>
          <w:szCs w:val="24"/>
        </w:rPr>
        <w:t xml:space="preserve"> от общего объема производства МСП в обрабатывающей промышленности),</w:t>
      </w:r>
      <w:r w:rsidRPr="005779F3">
        <w:rPr>
          <w:rFonts w:ascii="Times New Roman" w:hAnsi="Times New Roman" w:cs="Times New Roman"/>
          <w:color w:val="000000" w:themeColor="text1"/>
          <w:sz w:val="28"/>
          <w:szCs w:val="28"/>
        </w:rPr>
        <w:t xml:space="preserve"> Костанайской области</w:t>
      </w:r>
      <w:r w:rsidRPr="00DF18A9">
        <w:rPr>
          <w:rFonts w:ascii="Times New Roman" w:hAnsi="Times New Roman" w:cs="Times New Roman"/>
          <w:color w:val="000000" w:themeColor="text1"/>
          <w:sz w:val="28"/>
          <w:szCs w:val="28"/>
        </w:rPr>
        <w:t xml:space="preserve"> </w:t>
      </w:r>
      <w:r w:rsidRPr="00DF18A9">
        <w:rPr>
          <w:rFonts w:ascii="Times New Roman" w:hAnsi="Times New Roman" w:cs="Times New Roman"/>
          <w:color w:val="000000" w:themeColor="text1"/>
          <w:sz w:val="24"/>
          <w:szCs w:val="24"/>
        </w:rPr>
        <w:t>(371</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млрд.тенге</w:t>
      </w:r>
      <w:proofErr w:type="spellEnd"/>
      <w:r w:rsidRPr="00DF18A9">
        <w:rPr>
          <w:rFonts w:ascii="Times New Roman" w:hAnsi="Times New Roman" w:cs="Times New Roman"/>
          <w:color w:val="000000" w:themeColor="text1"/>
          <w:sz w:val="24"/>
          <w:szCs w:val="24"/>
        </w:rPr>
        <w:t xml:space="preserve"> или 8,4</w:t>
      </w:r>
      <w:r>
        <w:rPr>
          <w:rFonts w:ascii="Times New Roman" w:hAnsi="Times New Roman" w:cs="Times New Roman"/>
          <w:color w:val="000000" w:themeColor="text1"/>
          <w:sz w:val="24"/>
          <w:szCs w:val="24"/>
        </w:rPr>
        <w:t> %</w:t>
      </w:r>
      <w:r w:rsidRPr="00DF18A9">
        <w:rPr>
          <w:rFonts w:ascii="Times New Roman" w:hAnsi="Times New Roman" w:cs="Times New Roman"/>
          <w:color w:val="000000" w:themeColor="text1"/>
          <w:sz w:val="24"/>
          <w:szCs w:val="24"/>
        </w:rPr>
        <w:t xml:space="preserve"> от общего объема производства МСП в обрабатывающей промышленности) </w:t>
      </w:r>
      <w:r w:rsidRPr="00DF18A9">
        <w:rPr>
          <w:rFonts w:ascii="Times New Roman" w:hAnsi="Times New Roman" w:cs="Times New Roman"/>
          <w:color w:val="000000" w:themeColor="text1"/>
          <w:sz w:val="28"/>
          <w:szCs w:val="28"/>
        </w:rPr>
        <w:t xml:space="preserve">и Алматинской области </w:t>
      </w:r>
      <w:r w:rsidRPr="00DF18A9">
        <w:rPr>
          <w:rFonts w:ascii="Times New Roman" w:hAnsi="Times New Roman" w:cs="Times New Roman"/>
          <w:color w:val="000000" w:themeColor="text1"/>
          <w:sz w:val="24"/>
          <w:szCs w:val="24"/>
        </w:rPr>
        <w:t>(371</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млрд.тенге</w:t>
      </w:r>
      <w:proofErr w:type="spellEnd"/>
      <w:r w:rsidRPr="00DF18A9">
        <w:rPr>
          <w:rFonts w:ascii="Times New Roman" w:hAnsi="Times New Roman" w:cs="Times New Roman"/>
          <w:color w:val="000000" w:themeColor="text1"/>
          <w:sz w:val="24"/>
          <w:szCs w:val="24"/>
        </w:rPr>
        <w:t xml:space="preserve"> или 8,4</w:t>
      </w:r>
      <w:r>
        <w:rPr>
          <w:rFonts w:ascii="Times New Roman" w:hAnsi="Times New Roman" w:cs="Times New Roman"/>
          <w:color w:val="000000" w:themeColor="text1"/>
          <w:sz w:val="24"/>
          <w:szCs w:val="24"/>
        </w:rPr>
        <w:t> %</w:t>
      </w:r>
      <w:r w:rsidRPr="00DF18A9">
        <w:rPr>
          <w:rFonts w:ascii="Times New Roman" w:hAnsi="Times New Roman" w:cs="Times New Roman"/>
          <w:color w:val="000000" w:themeColor="text1"/>
          <w:sz w:val="24"/>
          <w:szCs w:val="24"/>
        </w:rPr>
        <w:t xml:space="preserve"> от общего объема производства МСП в обрабатывающей промышленности).</w:t>
      </w:r>
    </w:p>
    <w:p w14:paraId="6B7B2232" w14:textId="77777777" w:rsidR="00004197" w:rsidRPr="00DF18A9" w:rsidRDefault="00004197" w:rsidP="00004197">
      <w:pPr>
        <w:spacing w:after="0" w:line="240" w:lineRule="auto"/>
        <w:ind w:firstLine="709"/>
        <w:jc w:val="both"/>
        <w:rPr>
          <w:rFonts w:ascii="Times New Roman" w:hAnsi="Times New Roman" w:cs="Times New Roman"/>
          <w:color w:val="000000" w:themeColor="text1"/>
          <w:sz w:val="24"/>
          <w:szCs w:val="24"/>
        </w:rPr>
      </w:pPr>
      <w:r w:rsidRPr="00DF18A9">
        <w:rPr>
          <w:rFonts w:ascii="Times New Roman" w:hAnsi="Times New Roman" w:cs="Times New Roman"/>
          <w:color w:val="000000" w:themeColor="text1"/>
          <w:sz w:val="28"/>
          <w:szCs w:val="28"/>
        </w:rPr>
        <w:t>Основной объем продукции МСП по производству металлургии, фармацевтики, строительных материалов, продуктов химической промышленности, машиностроения и легкой промышленности в 20</w:t>
      </w:r>
      <w:r>
        <w:rPr>
          <w:rFonts w:ascii="Times New Roman" w:hAnsi="Times New Roman" w:cs="Times New Roman"/>
          <w:color w:val="000000" w:themeColor="text1"/>
          <w:sz w:val="28"/>
          <w:szCs w:val="28"/>
        </w:rPr>
        <w:t>20 году производилась в региона</w:t>
      </w:r>
      <w:r w:rsidRPr="00DF18A9">
        <w:rPr>
          <w:rFonts w:ascii="Times New Roman" w:hAnsi="Times New Roman" w:cs="Times New Roman"/>
          <w:color w:val="000000" w:themeColor="text1"/>
          <w:sz w:val="28"/>
          <w:szCs w:val="28"/>
        </w:rPr>
        <w:t>: г.</w:t>
      </w:r>
      <w:r>
        <w:rPr>
          <w:rFonts w:ascii="Times New Roman" w:hAnsi="Times New Roman" w:cs="Times New Roman"/>
          <w:color w:val="000000" w:themeColor="text1"/>
          <w:sz w:val="28"/>
          <w:szCs w:val="28"/>
        </w:rPr>
        <w:t> </w:t>
      </w:r>
      <w:proofErr w:type="spellStart"/>
      <w:r w:rsidRPr="00DF18A9">
        <w:rPr>
          <w:rFonts w:ascii="Times New Roman" w:hAnsi="Times New Roman" w:cs="Times New Roman"/>
          <w:color w:val="000000" w:themeColor="text1"/>
          <w:sz w:val="28"/>
          <w:szCs w:val="28"/>
        </w:rPr>
        <w:t>Нур</w:t>
      </w:r>
      <w:proofErr w:type="spellEnd"/>
      <w:r w:rsidRPr="00DF18A9">
        <w:rPr>
          <w:rFonts w:ascii="Times New Roman" w:hAnsi="Times New Roman" w:cs="Times New Roman"/>
          <w:color w:val="000000" w:themeColor="text1"/>
          <w:sz w:val="28"/>
          <w:szCs w:val="28"/>
        </w:rPr>
        <w:t xml:space="preserve">-Султан </w:t>
      </w:r>
      <w:r w:rsidRPr="00DF18A9">
        <w:rPr>
          <w:rFonts w:ascii="Times New Roman" w:hAnsi="Times New Roman" w:cs="Times New Roman"/>
          <w:color w:val="000000" w:themeColor="text1"/>
          <w:sz w:val="24"/>
          <w:szCs w:val="24"/>
        </w:rPr>
        <w:t>(704,5</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млрд.тенге</w:t>
      </w:r>
      <w:proofErr w:type="spellEnd"/>
      <w:r w:rsidRPr="00DF18A9">
        <w:rPr>
          <w:rFonts w:ascii="Times New Roman" w:hAnsi="Times New Roman" w:cs="Times New Roman"/>
          <w:color w:val="000000" w:themeColor="text1"/>
          <w:sz w:val="24"/>
          <w:szCs w:val="24"/>
        </w:rPr>
        <w:t xml:space="preserve"> или 27,5</w:t>
      </w:r>
      <w:r>
        <w:rPr>
          <w:rFonts w:ascii="Times New Roman" w:hAnsi="Times New Roman" w:cs="Times New Roman"/>
          <w:color w:val="000000" w:themeColor="text1"/>
          <w:sz w:val="24"/>
          <w:szCs w:val="24"/>
        </w:rPr>
        <w:t> %</w:t>
      </w:r>
      <w:r w:rsidRPr="00DF18A9">
        <w:rPr>
          <w:rFonts w:ascii="Times New Roman" w:hAnsi="Times New Roman" w:cs="Times New Roman"/>
          <w:color w:val="000000" w:themeColor="text1"/>
          <w:sz w:val="24"/>
          <w:szCs w:val="24"/>
        </w:rPr>
        <w:t xml:space="preserve"> от общего объема производства промышленной продукции МСП),</w:t>
      </w:r>
      <w:r w:rsidRPr="00DF18A9">
        <w:rPr>
          <w:rFonts w:ascii="Times New Roman" w:hAnsi="Times New Roman" w:cs="Times New Roman"/>
          <w:color w:val="000000" w:themeColor="text1"/>
          <w:sz w:val="28"/>
          <w:szCs w:val="28"/>
        </w:rPr>
        <w:t xml:space="preserve"> </w:t>
      </w:r>
      <w:proofErr w:type="spellStart"/>
      <w:r w:rsidRPr="00DF18A9">
        <w:rPr>
          <w:rFonts w:ascii="Times New Roman" w:hAnsi="Times New Roman" w:cs="Times New Roman"/>
          <w:color w:val="000000" w:themeColor="text1"/>
          <w:sz w:val="28"/>
          <w:szCs w:val="28"/>
        </w:rPr>
        <w:t>Карагандиской</w:t>
      </w:r>
      <w:proofErr w:type="spellEnd"/>
      <w:r w:rsidRPr="00DF18A9">
        <w:rPr>
          <w:rFonts w:ascii="Times New Roman" w:hAnsi="Times New Roman" w:cs="Times New Roman"/>
          <w:color w:val="000000" w:themeColor="text1"/>
          <w:sz w:val="28"/>
          <w:szCs w:val="28"/>
        </w:rPr>
        <w:t xml:space="preserve"> области </w:t>
      </w:r>
      <w:r w:rsidRPr="00DF18A9">
        <w:rPr>
          <w:rFonts w:ascii="Times New Roman" w:hAnsi="Times New Roman" w:cs="Times New Roman"/>
          <w:color w:val="000000" w:themeColor="text1"/>
          <w:sz w:val="24"/>
          <w:szCs w:val="24"/>
        </w:rPr>
        <w:t>(293,2</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млрд.тенге</w:t>
      </w:r>
      <w:proofErr w:type="spellEnd"/>
      <w:r w:rsidRPr="00DF18A9">
        <w:rPr>
          <w:rFonts w:ascii="Times New Roman" w:hAnsi="Times New Roman" w:cs="Times New Roman"/>
          <w:color w:val="000000" w:themeColor="text1"/>
          <w:sz w:val="24"/>
          <w:szCs w:val="24"/>
        </w:rPr>
        <w:t xml:space="preserve"> или 11,5</w:t>
      </w:r>
      <w:r>
        <w:rPr>
          <w:rFonts w:ascii="Times New Roman" w:hAnsi="Times New Roman" w:cs="Times New Roman"/>
          <w:color w:val="000000" w:themeColor="text1"/>
          <w:sz w:val="24"/>
          <w:szCs w:val="24"/>
        </w:rPr>
        <w:t> %</w:t>
      </w:r>
      <w:r w:rsidRPr="00DF18A9">
        <w:rPr>
          <w:rFonts w:ascii="Times New Roman" w:hAnsi="Times New Roman" w:cs="Times New Roman"/>
          <w:color w:val="000000" w:themeColor="text1"/>
          <w:sz w:val="24"/>
          <w:szCs w:val="24"/>
        </w:rPr>
        <w:t xml:space="preserve"> от общего объема производства промышленной продукции МСП),</w:t>
      </w:r>
      <w:r w:rsidRPr="00DF18A9">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w:t>
      </w:r>
      <w:r w:rsidRPr="00DF18A9">
        <w:rPr>
          <w:rFonts w:ascii="Times New Roman" w:hAnsi="Times New Roman" w:cs="Times New Roman"/>
          <w:color w:val="000000" w:themeColor="text1"/>
          <w:sz w:val="28"/>
          <w:szCs w:val="28"/>
        </w:rPr>
        <w:t xml:space="preserve">Алматы </w:t>
      </w:r>
      <w:r w:rsidRPr="00DF18A9">
        <w:rPr>
          <w:rFonts w:ascii="Times New Roman" w:hAnsi="Times New Roman" w:cs="Times New Roman"/>
          <w:color w:val="000000" w:themeColor="text1"/>
          <w:sz w:val="24"/>
          <w:szCs w:val="24"/>
        </w:rPr>
        <w:t>(287</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млрд.тенге</w:t>
      </w:r>
      <w:proofErr w:type="spellEnd"/>
      <w:r w:rsidRPr="00DF18A9">
        <w:rPr>
          <w:rFonts w:ascii="Times New Roman" w:hAnsi="Times New Roman" w:cs="Times New Roman"/>
          <w:color w:val="000000" w:themeColor="text1"/>
          <w:sz w:val="24"/>
          <w:szCs w:val="24"/>
        </w:rPr>
        <w:t xml:space="preserve"> или 11,2</w:t>
      </w:r>
      <w:r>
        <w:rPr>
          <w:rFonts w:ascii="Times New Roman" w:hAnsi="Times New Roman" w:cs="Times New Roman"/>
          <w:color w:val="000000" w:themeColor="text1"/>
          <w:sz w:val="24"/>
          <w:szCs w:val="24"/>
        </w:rPr>
        <w:t> %</w:t>
      </w:r>
      <w:r w:rsidRPr="00DF18A9">
        <w:rPr>
          <w:rFonts w:ascii="Times New Roman" w:hAnsi="Times New Roman" w:cs="Times New Roman"/>
          <w:color w:val="000000" w:themeColor="text1"/>
          <w:sz w:val="24"/>
          <w:szCs w:val="24"/>
        </w:rPr>
        <w:t xml:space="preserve"> от общего объема производства промышленной продукции МСП)</w:t>
      </w:r>
      <w:r w:rsidRPr="00DF18A9">
        <w:rPr>
          <w:rFonts w:ascii="Times New Roman" w:hAnsi="Times New Roman" w:cs="Times New Roman"/>
          <w:color w:val="000000" w:themeColor="text1"/>
          <w:sz w:val="28"/>
          <w:szCs w:val="28"/>
        </w:rPr>
        <w:t xml:space="preserve"> и Алматинской </w:t>
      </w:r>
      <w:r w:rsidRPr="00DF18A9">
        <w:rPr>
          <w:rFonts w:ascii="Times New Roman" w:hAnsi="Times New Roman" w:cs="Times New Roman"/>
          <w:color w:val="000000" w:themeColor="text1"/>
          <w:sz w:val="24"/>
          <w:szCs w:val="24"/>
        </w:rPr>
        <w:t>области (166</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млрд.тенге</w:t>
      </w:r>
      <w:proofErr w:type="spellEnd"/>
      <w:r w:rsidRPr="00DF18A9">
        <w:rPr>
          <w:rFonts w:ascii="Times New Roman" w:hAnsi="Times New Roman" w:cs="Times New Roman"/>
          <w:color w:val="000000" w:themeColor="text1"/>
          <w:sz w:val="24"/>
          <w:szCs w:val="24"/>
        </w:rPr>
        <w:t xml:space="preserve"> или 6,5</w:t>
      </w:r>
      <w:r>
        <w:rPr>
          <w:rFonts w:ascii="Times New Roman" w:hAnsi="Times New Roman" w:cs="Times New Roman"/>
          <w:color w:val="000000" w:themeColor="text1"/>
          <w:sz w:val="24"/>
          <w:szCs w:val="24"/>
        </w:rPr>
        <w:t> %</w:t>
      </w:r>
      <w:r w:rsidRPr="00DF18A9">
        <w:rPr>
          <w:rFonts w:ascii="Times New Roman" w:hAnsi="Times New Roman" w:cs="Times New Roman"/>
          <w:color w:val="000000" w:themeColor="text1"/>
          <w:sz w:val="24"/>
          <w:szCs w:val="24"/>
        </w:rPr>
        <w:t xml:space="preserve"> от общего объема производства промышленной продукции МСП).</w:t>
      </w:r>
    </w:p>
    <w:p w14:paraId="6DDBCB1A" w14:textId="77777777" w:rsidR="00004197" w:rsidRPr="008D3AAE" w:rsidRDefault="00004197" w:rsidP="0000419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363557">
        <w:rPr>
          <w:rFonts w:ascii="Times New Roman" w:hAnsi="Times New Roman" w:cs="Times New Roman"/>
          <w:i/>
          <w:color w:val="000000" w:themeColor="text1"/>
          <w:sz w:val="28"/>
          <w:szCs w:val="28"/>
        </w:rPr>
        <w:t>Создание новых рабочих мест</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показатель достигнут.</w:t>
      </w:r>
    </w:p>
    <w:p w14:paraId="240B96DD" w14:textId="77777777" w:rsidR="00004197" w:rsidRPr="00797652" w:rsidRDefault="00004197" w:rsidP="00004197">
      <w:pPr>
        <w:spacing w:after="0" w:line="240" w:lineRule="auto"/>
        <w:ind w:firstLine="709"/>
        <w:jc w:val="both"/>
        <w:rPr>
          <w:rFonts w:ascii="Times New Roman" w:hAnsi="Times New Roman" w:cs="Times New Roman"/>
          <w:color w:val="000000" w:themeColor="text1"/>
          <w:sz w:val="28"/>
          <w:szCs w:val="28"/>
        </w:rPr>
      </w:pPr>
      <w:r w:rsidRPr="00797652">
        <w:rPr>
          <w:rFonts w:ascii="Times New Roman" w:hAnsi="Times New Roman" w:cs="Times New Roman"/>
          <w:color w:val="000000" w:themeColor="text1"/>
          <w:sz w:val="28"/>
          <w:szCs w:val="28"/>
        </w:rPr>
        <w:t xml:space="preserve">По информации акиматов областей и городов </w:t>
      </w:r>
      <w:proofErr w:type="spellStart"/>
      <w:r w:rsidRPr="00797652">
        <w:rPr>
          <w:rFonts w:ascii="Times New Roman" w:hAnsi="Times New Roman" w:cs="Times New Roman"/>
          <w:color w:val="000000" w:themeColor="text1"/>
          <w:sz w:val="28"/>
          <w:szCs w:val="28"/>
        </w:rPr>
        <w:t>Нур</w:t>
      </w:r>
      <w:proofErr w:type="spellEnd"/>
      <w:r w:rsidRPr="00797652">
        <w:rPr>
          <w:rFonts w:ascii="Times New Roman" w:hAnsi="Times New Roman" w:cs="Times New Roman"/>
          <w:color w:val="000000" w:themeColor="text1"/>
          <w:sz w:val="28"/>
          <w:szCs w:val="28"/>
        </w:rPr>
        <w:t>-Султан, Алматы и Шымкент по итогам 2020 года в 17 регионах страны в обрабатывающей промышленности создано бол</w:t>
      </w:r>
      <w:r>
        <w:rPr>
          <w:rFonts w:ascii="Times New Roman" w:hAnsi="Times New Roman" w:cs="Times New Roman"/>
          <w:color w:val="000000" w:themeColor="text1"/>
          <w:sz w:val="28"/>
          <w:szCs w:val="28"/>
        </w:rPr>
        <w:t xml:space="preserve">ее 12,9 тыс. новых рабочих мест (при плане 5,1 </w:t>
      </w:r>
      <w:proofErr w:type="spellStart"/>
      <w:r>
        <w:rPr>
          <w:rFonts w:ascii="Times New Roman" w:hAnsi="Times New Roman" w:cs="Times New Roman"/>
          <w:color w:val="000000" w:themeColor="text1"/>
          <w:sz w:val="28"/>
          <w:szCs w:val="28"/>
        </w:rPr>
        <w:t>тыс.человек</w:t>
      </w:r>
      <w:proofErr w:type="spellEnd"/>
      <w:r>
        <w:rPr>
          <w:rFonts w:ascii="Times New Roman" w:hAnsi="Times New Roman" w:cs="Times New Roman"/>
          <w:color w:val="000000" w:themeColor="text1"/>
          <w:sz w:val="28"/>
          <w:szCs w:val="28"/>
        </w:rPr>
        <w:t>)</w:t>
      </w:r>
      <w:r w:rsidRPr="00797652">
        <w:rPr>
          <w:rFonts w:ascii="Times New Roman" w:hAnsi="Times New Roman" w:cs="Times New Roman"/>
          <w:color w:val="000000" w:themeColor="text1"/>
          <w:sz w:val="28"/>
          <w:szCs w:val="28"/>
        </w:rPr>
        <w:t>.</w:t>
      </w:r>
    </w:p>
    <w:p w14:paraId="6BA75DD8" w14:textId="34D0826F" w:rsidR="00004197" w:rsidRPr="00797652" w:rsidRDefault="00004197" w:rsidP="00004197">
      <w:pPr>
        <w:spacing w:after="0" w:line="240" w:lineRule="auto"/>
        <w:ind w:firstLine="709"/>
        <w:jc w:val="both"/>
        <w:rPr>
          <w:rFonts w:ascii="Times New Roman" w:hAnsi="Times New Roman" w:cs="Times New Roman"/>
          <w:bCs/>
          <w:noProof/>
          <w:color w:val="000000" w:themeColor="text1"/>
          <w:sz w:val="28"/>
          <w:szCs w:val="28"/>
        </w:rPr>
      </w:pPr>
      <w:r w:rsidRPr="00797652">
        <w:rPr>
          <w:rFonts w:ascii="Times New Roman" w:hAnsi="Times New Roman" w:cs="Times New Roman"/>
          <w:bCs/>
          <w:noProof/>
          <w:color w:val="000000" w:themeColor="text1"/>
          <w:sz w:val="28"/>
          <w:szCs w:val="28"/>
        </w:rPr>
        <w:t xml:space="preserve">Основное количество новых </w:t>
      </w:r>
      <w:r w:rsidRPr="00E810FB">
        <w:rPr>
          <w:rFonts w:ascii="Times New Roman" w:hAnsi="Times New Roman" w:cs="Times New Roman"/>
          <w:bCs/>
          <w:noProof/>
          <w:color w:val="000000" w:themeColor="text1"/>
          <w:sz w:val="28"/>
          <w:szCs w:val="28"/>
        </w:rPr>
        <w:t>рабочих мес</w:t>
      </w:r>
      <w:r w:rsidRPr="00E810FB">
        <w:rPr>
          <w:rFonts w:ascii="Times New Roman" w:hAnsi="Times New Roman" w:cs="Times New Roman"/>
          <w:bCs/>
          <w:noProof/>
          <w:color w:val="000000" w:themeColor="text1"/>
          <w:sz w:val="28"/>
          <w:szCs w:val="28"/>
          <w:lang w:val="kk-KZ"/>
        </w:rPr>
        <w:t>т в о</w:t>
      </w:r>
      <w:r w:rsidRPr="00E810FB">
        <w:rPr>
          <w:rFonts w:ascii="Times New Roman" w:hAnsi="Times New Roman" w:cs="Times New Roman"/>
          <w:bCs/>
          <w:noProof/>
          <w:color w:val="000000" w:themeColor="text1"/>
          <w:sz w:val="28"/>
          <w:szCs w:val="28"/>
        </w:rPr>
        <w:t>брабатывающей промышленности приходится на г.</w:t>
      </w:r>
      <w:r>
        <w:rPr>
          <w:rFonts w:ascii="Times New Roman" w:hAnsi="Times New Roman" w:cs="Times New Roman"/>
          <w:bCs/>
          <w:noProof/>
          <w:color w:val="000000" w:themeColor="text1"/>
          <w:sz w:val="28"/>
          <w:szCs w:val="28"/>
        </w:rPr>
        <w:t> </w:t>
      </w:r>
      <w:r w:rsidRPr="00E810FB">
        <w:rPr>
          <w:rFonts w:ascii="Times New Roman" w:hAnsi="Times New Roman" w:cs="Times New Roman"/>
          <w:bCs/>
          <w:noProof/>
          <w:color w:val="000000" w:themeColor="text1"/>
          <w:sz w:val="28"/>
          <w:szCs w:val="28"/>
        </w:rPr>
        <w:t>Алматы (2</w:t>
      </w:r>
      <w:r>
        <w:rPr>
          <w:rFonts w:ascii="Times New Roman" w:hAnsi="Times New Roman" w:cs="Times New Roman"/>
          <w:bCs/>
          <w:noProof/>
          <w:color w:val="000000" w:themeColor="text1"/>
          <w:sz w:val="28"/>
          <w:szCs w:val="28"/>
        </w:rPr>
        <w:t> </w:t>
      </w:r>
      <w:r w:rsidRPr="00E810FB">
        <w:rPr>
          <w:rFonts w:ascii="Times New Roman" w:hAnsi="Times New Roman" w:cs="Times New Roman"/>
          <w:bCs/>
          <w:noProof/>
          <w:color w:val="000000" w:themeColor="text1"/>
          <w:sz w:val="28"/>
          <w:szCs w:val="28"/>
        </w:rPr>
        <w:t xml:space="preserve">340 новых рабочих мест), </w:t>
      </w:r>
      <w:r w:rsidRPr="00E810FB">
        <w:rPr>
          <w:rFonts w:ascii="Times New Roman" w:hAnsi="Times New Roman" w:cs="Times New Roman"/>
          <w:noProof/>
          <w:color w:val="000000" w:themeColor="text1"/>
          <w:sz w:val="28"/>
          <w:szCs w:val="28"/>
        </w:rPr>
        <w:t>Туркестанскую</w:t>
      </w:r>
      <w:r w:rsidRPr="00E810FB">
        <w:rPr>
          <w:rFonts w:ascii="Times New Roman" w:hAnsi="Times New Roman" w:cs="Times New Roman"/>
          <w:bCs/>
          <w:noProof/>
          <w:color w:val="000000" w:themeColor="text1"/>
          <w:sz w:val="28"/>
          <w:szCs w:val="28"/>
        </w:rPr>
        <w:t xml:space="preserve"> (1</w:t>
      </w:r>
      <w:r>
        <w:rPr>
          <w:rFonts w:ascii="Times New Roman" w:hAnsi="Times New Roman" w:cs="Times New Roman"/>
          <w:bCs/>
          <w:noProof/>
          <w:color w:val="000000" w:themeColor="text1"/>
          <w:sz w:val="28"/>
          <w:szCs w:val="28"/>
        </w:rPr>
        <w:t> </w:t>
      </w:r>
      <w:r w:rsidRPr="00E810FB">
        <w:rPr>
          <w:rFonts w:ascii="Times New Roman" w:hAnsi="Times New Roman" w:cs="Times New Roman"/>
          <w:bCs/>
          <w:noProof/>
          <w:color w:val="000000" w:themeColor="text1"/>
          <w:sz w:val="28"/>
          <w:szCs w:val="28"/>
        </w:rPr>
        <w:t xml:space="preserve">453 новых рабочих мест), </w:t>
      </w:r>
      <w:r w:rsidRPr="00E810FB">
        <w:rPr>
          <w:rFonts w:ascii="Times New Roman" w:hAnsi="Times New Roman" w:cs="Times New Roman"/>
          <w:noProof/>
          <w:color w:val="000000" w:themeColor="text1"/>
          <w:sz w:val="28"/>
          <w:szCs w:val="28"/>
        </w:rPr>
        <w:t>Карагандинскую</w:t>
      </w:r>
      <w:r w:rsidRPr="00E810FB">
        <w:rPr>
          <w:rFonts w:ascii="Times New Roman" w:hAnsi="Times New Roman" w:cs="Times New Roman"/>
          <w:bCs/>
          <w:noProof/>
          <w:color w:val="000000" w:themeColor="text1"/>
          <w:sz w:val="28"/>
          <w:szCs w:val="28"/>
        </w:rPr>
        <w:t xml:space="preserve"> ( 1 158 новых </w:t>
      </w:r>
      <w:r w:rsidRPr="00E810FB">
        <w:rPr>
          <w:rFonts w:ascii="Times New Roman" w:hAnsi="Times New Roman" w:cs="Times New Roman"/>
          <w:bCs/>
          <w:noProof/>
          <w:color w:val="000000" w:themeColor="text1"/>
          <w:sz w:val="28"/>
          <w:szCs w:val="28"/>
        </w:rPr>
        <w:lastRenderedPageBreak/>
        <w:t xml:space="preserve">рабочих мест), </w:t>
      </w:r>
      <w:r w:rsidRPr="00E810FB">
        <w:rPr>
          <w:rFonts w:ascii="Times New Roman" w:hAnsi="Times New Roman" w:cs="Times New Roman"/>
          <w:noProof/>
          <w:color w:val="000000" w:themeColor="text1"/>
          <w:sz w:val="28"/>
          <w:szCs w:val="28"/>
        </w:rPr>
        <w:t>СКО</w:t>
      </w:r>
      <w:r w:rsidRPr="00E810FB">
        <w:rPr>
          <w:rFonts w:ascii="Times New Roman" w:hAnsi="Times New Roman" w:cs="Times New Roman"/>
          <w:bCs/>
          <w:noProof/>
          <w:color w:val="000000" w:themeColor="text1"/>
          <w:sz w:val="28"/>
          <w:szCs w:val="28"/>
        </w:rPr>
        <w:t xml:space="preserve"> (1 115), Акмолинскую области (1</w:t>
      </w:r>
      <w:r>
        <w:rPr>
          <w:rFonts w:ascii="Times New Roman" w:hAnsi="Times New Roman" w:cs="Times New Roman"/>
          <w:bCs/>
          <w:noProof/>
          <w:color w:val="000000" w:themeColor="text1"/>
          <w:sz w:val="28"/>
          <w:szCs w:val="28"/>
        </w:rPr>
        <w:t> </w:t>
      </w:r>
      <w:r w:rsidRPr="00E810FB">
        <w:rPr>
          <w:rFonts w:ascii="Times New Roman" w:hAnsi="Times New Roman" w:cs="Times New Roman"/>
          <w:bCs/>
          <w:noProof/>
          <w:color w:val="000000" w:themeColor="text1"/>
          <w:sz w:val="28"/>
          <w:szCs w:val="28"/>
        </w:rPr>
        <w:t xml:space="preserve">104) </w:t>
      </w:r>
      <w:r w:rsidRPr="00E810FB">
        <w:rPr>
          <w:rFonts w:ascii="Times New Roman" w:hAnsi="Times New Roman" w:cs="Times New Roman"/>
          <w:noProof/>
          <w:color w:val="000000" w:themeColor="text1"/>
          <w:sz w:val="28"/>
          <w:szCs w:val="28"/>
        </w:rPr>
        <w:t xml:space="preserve">Жамбылскую </w:t>
      </w:r>
      <w:r w:rsidRPr="00E810FB">
        <w:rPr>
          <w:rFonts w:ascii="Times New Roman" w:hAnsi="Times New Roman" w:cs="Times New Roman"/>
          <w:bCs/>
          <w:noProof/>
          <w:color w:val="000000" w:themeColor="text1"/>
          <w:sz w:val="28"/>
          <w:szCs w:val="28"/>
        </w:rPr>
        <w:t>(1 052), и г.</w:t>
      </w:r>
      <w:r>
        <w:rPr>
          <w:rFonts w:ascii="Times New Roman" w:hAnsi="Times New Roman" w:cs="Times New Roman"/>
          <w:bCs/>
          <w:noProof/>
          <w:color w:val="000000" w:themeColor="text1"/>
          <w:sz w:val="28"/>
          <w:szCs w:val="28"/>
        </w:rPr>
        <w:t> </w:t>
      </w:r>
      <w:r w:rsidRPr="00E810FB">
        <w:rPr>
          <w:rFonts w:ascii="Times New Roman" w:hAnsi="Times New Roman" w:cs="Times New Roman"/>
          <w:bCs/>
          <w:noProof/>
          <w:color w:val="000000" w:themeColor="text1"/>
          <w:sz w:val="28"/>
          <w:szCs w:val="28"/>
        </w:rPr>
        <w:t>Шымкент (1 091 новых рабочих мест).</w:t>
      </w:r>
    </w:p>
    <w:p w14:paraId="0EC82534" w14:textId="77777777" w:rsidR="00004197" w:rsidRPr="00E810FB" w:rsidRDefault="00004197" w:rsidP="00004197">
      <w:pPr>
        <w:spacing w:after="0" w:line="240" w:lineRule="auto"/>
        <w:ind w:firstLine="709"/>
        <w:jc w:val="both"/>
        <w:rPr>
          <w:rFonts w:ascii="Times New Roman" w:hAnsi="Times New Roman" w:cs="Times New Roman"/>
          <w:bCs/>
          <w:noProof/>
          <w:color w:val="000000" w:themeColor="text1"/>
          <w:sz w:val="28"/>
          <w:szCs w:val="28"/>
        </w:rPr>
      </w:pPr>
      <w:r w:rsidRPr="00E810FB">
        <w:rPr>
          <w:rFonts w:ascii="Times New Roman" w:hAnsi="Times New Roman" w:cs="Times New Roman"/>
          <w:bCs/>
          <w:noProof/>
          <w:color w:val="000000" w:themeColor="text1"/>
          <w:sz w:val="28"/>
          <w:szCs w:val="28"/>
        </w:rPr>
        <w:t>В г.</w:t>
      </w:r>
      <w:r>
        <w:rPr>
          <w:rFonts w:ascii="Times New Roman" w:hAnsi="Times New Roman" w:cs="Times New Roman"/>
          <w:bCs/>
          <w:noProof/>
          <w:color w:val="000000" w:themeColor="text1"/>
          <w:sz w:val="28"/>
          <w:szCs w:val="28"/>
        </w:rPr>
        <w:t> </w:t>
      </w:r>
      <w:r w:rsidRPr="00E810FB">
        <w:rPr>
          <w:rFonts w:ascii="Times New Roman" w:hAnsi="Times New Roman" w:cs="Times New Roman"/>
          <w:bCs/>
          <w:noProof/>
          <w:color w:val="000000" w:themeColor="text1"/>
          <w:sz w:val="28"/>
          <w:szCs w:val="28"/>
        </w:rPr>
        <w:t>Алматы 2</w:t>
      </w:r>
      <w:r>
        <w:rPr>
          <w:rFonts w:ascii="Times New Roman" w:hAnsi="Times New Roman" w:cs="Times New Roman"/>
          <w:bCs/>
          <w:noProof/>
          <w:color w:val="000000" w:themeColor="text1"/>
          <w:sz w:val="28"/>
          <w:szCs w:val="28"/>
        </w:rPr>
        <w:t> </w:t>
      </w:r>
      <w:r w:rsidRPr="00E810FB">
        <w:rPr>
          <w:rFonts w:ascii="Times New Roman" w:hAnsi="Times New Roman" w:cs="Times New Roman"/>
          <w:bCs/>
          <w:noProof/>
          <w:color w:val="000000" w:themeColor="text1"/>
          <w:sz w:val="28"/>
          <w:szCs w:val="28"/>
        </w:rPr>
        <w:t xml:space="preserve">340 </w:t>
      </w:r>
      <w:r w:rsidRPr="00E810FB">
        <w:rPr>
          <w:rFonts w:ascii="Times New Roman" w:hAnsi="Times New Roman" w:cs="Times New Roman"/>
          <w:noProof/>
          <w:color w:val="000000" w:themeColor="text1"/>
          <w:sz w:val="28"/>
          <w:szCs w:val="28"/>
        </w:rPr>
        <w:t>новых рабочих местха</w:t>
      </w:r>
      <w:r w:rsidRPr="00E810FB">
        <w:rPr>
          <w:rFonts w:ascii="Times New Roman" w:hAnsi="Times New Roman" w:cs="Times New Roman"/>
          <w:bCs/>
          <w:noProof/>
          <w:color w:val="000000" w:themeColor="text1"/>
          <w:sz w:val="28"/>
          <w:szCs w:val="28"/>
        </w:rPr>
        <w:t xml:space="preserve"> созданы за счет введенных в эксплуатацию </w:t>
      </w:r>
      <w:r w:rsidRPr="00E810FB">
        <w:rPr>
          <w:rFonts w:ascii="Times New Roman" w:hAnsi="Times New Roman" w:cs="Times New Roman"/>
          <w:noProof/>
          <w:color w:val="000000" w:themeColor="text1"/>
          <w:sz w:val="28"/>
          <w:szCs w:val="28"/>
        </w:rPr>
        <w:t>12 новых проектов и 3 действующих производств</w:t>
      </w:r>
      <w:r w:rsidRPr="00E810FB">
        <w:rPr>
          <w:rFonts w:ascii="Times New Roman" w:hAnsi="Times New Roman" w:cs="Times New Roman"/>
          <w:bCs/>
          <w:noProof/>
          <w:color w:val="000000" w:themeColor="text1"/>
          <w:sz w:val="28"/>
          <w:szCs w:val="28"/>
        </w:rPr>
        <w:t>, таких как:</w:t>
      </w:r>
    </w:p>
    <w:p w14:paraId="2F47E793" w14:textId="77777777" w:rsidR="00004197" w:rsidRPr="00E810FB" w:rsidRDefault="00004197" w:rsidP="00004197">
      <w:pPr>
        <w:spacing w:after="0" w:line="240" w:lineRule="auto"/>
        <w:ind w:firstLine="709"/>
        <w:jc w:val="both"/>
        <w:rPr>
          <w:rFonts w:ascii="Times New Roman" w:hAnsi="Times New Roman" w:cs="Times New Roman"/>
          <w:noProof/>
          <w:color w:val="000000" w:themeColor="text1"/>
          <w:sz w:val="28"/>
          <w:szCs w:val="28"/>
        </w:rPr>
      </w:pPr>
      <w:bookmarkStart w:id="14" w:name="_Hlk58007250"/>
      <w:r w:rsidRPr="00E810FB">
        <w:rPr>
          <w:rFonts w:ascii="Times New Roman" w:hAnsi="Times New Roman" w:cs="Times New Roman"/>
          <w:bCs/>
          <w:noProof/>
          <w:color w:val="000000" w:themeColor="text1"/>
          <w:sz w:val="28"/>
          <w:szCs w:val="28"/>
        </w:rPr>
        <w:t xml:space="preserve">- строительство завода по производству автотранспортных средств, ТОО «Hyundai Trans Kazakhstan» - </w:t>
      </w:r>
      <w:r w:rsidRPr="00E810FB">
        <w:rPr>
          <w:rFonts w:ascii="Times New Roman" w:hAnsi="Times New Roman" w:cs="Times New Roman"/>
          <w:noProof/>
          <w:color w:val="000000" w:themeColor="text1"/>
          <w:sz w:val="28"/>
          <w:szCs w:val="28"/>
        </w:rPr>
        <w:t>700 рабочих мест;</w:t>
      </w:r>
    </w:p>
    <w:p w14:paraId="748BC844" w14:textId="77777777" w:rsidR="00004197" w:rsidRPr="00E810FB" w:rsidRDefault="00004197" w:rsidP="00004197">
      <w:pPr>
        <w:spacing w:after="0" w:line="240" w:lineRule="auto"/>
        <w:ind w:firstLine="709"/>
        <w:jc w:val="both"/>
        <w:rPr>
          <w:rFonts w:ascii="Times New Roman" w:hAnsi="Times New Roman" w:cs="Times New Roman"/>
          <w:bCs/>
          <w:noProof/>
          <w:color w:val="000000" w:themeColor="text1"/>
          <w:sz w:val="28"/>
          <w:szCs w:val="28"/>
        </w:rPr>
      </w:pPr>
      <w:r w:rsidRPr="00E810FB">
        <w:rPr>
          <w:rFonts w:ascii="Times New Roman" w:hAnsi="Times New Roman" w:cs="Times New Roman"/>
          <w:bCs/>
          <w:noProof/>
          <w:color w:val="000000" w:themeColor="text1"/>
          <w:sz w:val="28"/>
          <w:szCs w:val="28"/>
        </w:rPr>
        <w:t xml:space="preserve">- расширение производства кабельно-проводной продукции, ТОО «КМК Investment» - </w:t>
      </w:r>
      <w:r w:rsidRPr="00E810FB">
        <w:rPr>
          <w:rFonts w:ascii="Times New Roman" w:hAnsi="Times New Roman" w:cs="Times New Roman"/>
          <w:noProof/>
          <w:color w:val="000000" w:themeColor="text1"/>
          <w:sz w:val="28"/>
          <w:szCs w:val="28"/>
        </w:rPr>
        <w:t>539 рабочих мест;</w:t>
      </w:r>
    </w:p>
    <w:p w14:paraId="318EDF0D" w14:textId="77777777" w:rsidR="00004197" w:rsidRPr="00E810FB" w:rsidRDefault="00004197" w:rsidP="00004197">
      <w:pPr>
        <w:spacing w:after="0" w:line="240" w:lineRule="auto"/>
        <w:ind w:firstLine="709"/>
        <w:jc w:val="both"/>
        <w:rPr>
          <w:rFonts w:ascii="Times New Roman" w:hAnsi="Times New Roman" w:cs="Times New Roman"/>
          <w:noProof/>
          <w:color w:val="000000" w:themeColor="text1"/>
          <w:sz w:val="28"/>
          <w:szCs w:val="28"/>
        </w:rPr>
      </w:pPr>
      <w:r w:rsidRPr="00E810FB">
        <w:rPr>
          <w:rFonts w:ascii="Times New Roman" w:hAnsi="Times New Roman" w:cs="Times New Roman"/>
          <w:bCs/>
          <w:noProof/>
          <w:color w:val="000000" w:themeColor="text1"/>
          <w:sz w:val="28"/>
          <w:szCs w:val="28"/>
        </w:rPr>
        <w:t xml:space="preserve">- строительство завода по производству стальных сварных труб большого диаметра, ТOO «Asia Steel Pipe Corporation» - </w:t>
      </w:r>
      <w:r w:rsidRPr="00E810FB">
        <w:rPr>
          <w:rFonts w:ascii="Times New Roman" w:hAnsi="Times New Roman" w:cs="Times New Roman"/>
          <w:noProof/>
          <w:color w:val="000000" w:themeColor="text1"/>
          <w:sz w:val="28"/>
          <w:szCs w:val="28"/>
        </w:rPr>
        <w:t>303 рабочих мест;</w:t>
      </w:r>
    </w:p>
    <w:p w14:paraId="510FC36C" w14:textId="77777777" w:rsidR="00004197" w:rsidRPr="00E810FB" w:rsidRDefault="00004197" w:rsidP="00004197">
      <w:pPr>
        <w:spacing w:after="0" w:line="240" w:lineRule="auto"/>
        <w:ind w:firstLine="709"/>
        <w:jc w:val="both"/>
        <w:rPr>
          <w:rFonts w:ascii="Times New Roman" w:hAnsi="Times New Roman" w:cs="Times New Roman"/>
          <w:noProof/>
          <w:color w:val="000000" w:themeColor="text1"/>
          <w:sz w:val="28"/>
          <w:szCs w:val="28"/>
        </w:rPr>
      </w:pPr>
      <w:r w:rsidRPr="00E810FB">
        <w:rPr>
          <w:rFonts w:ascii="Times New Roman" w:hAnsi="Times New Roman" w:cs="Times New Roman"/>
          <w:bCs/>
          <w:noProof/>
          <w:color w:val="000000" w:themeColor="text1"/>
          <w:sz w:val="28"/>
          <w:szCs w:val="28"/>
        </w:rPr>
        <w:t xml:space="preserve">- строительство завода по производству алюминиевых и биметаллических радиаторов, ТОО «VALTHERM» - </w:t>
      </w:r>
      <w:r w:rsidRPr="00E810FB">
        <w:rPr>
          <w:rFonts w:ascii="Times New Roman" w:hAnsi="Times New Roman" w:cs="Times New Roman"/>
          <w:noProof/>
          <w:color w:val="000000" w:themeColor="text1"/>
          <w:sz w:val="28"/>
          <w:szCs w:val="28"/>
        </w:rPr>
        <w:t>150 рабочих мест;</w:t>
      </w:r>
    </w:p>
    <w:p w14:paraId="64C8EDEF" w14:textId="77777777" w:rsidR="00004197" w:rsidRPr="00E810FB" w:rsidRDefault="00004197" w:rsidP="00004197">
      <w:pPr>
        <w:spacing w:after="0" w:line="240" w:lineRule="auto"/>
        <w:ind w:firstLine="709"/>
        <w:jc w:val="both"/>
        <w:rPr>
          <w:rFonts w:ascii="Times New Roman" w:hAnsi="Times New Roman" w:cs="Times New Roman"/>
          <w:bCs/>
          <w:noProof/>
          <w:color w:val="000000" w:themeColor="text1"/>
          <w:sz w:val="28"/>
          <w:szCs w:val="28"/>
        </w:rPr>
      </w:pPr>
      <w:r w:rsidRPr="00E810FB">
        <w:rPr>
          <w:rFonts w:ascii="Times New Roman" w:hAnsi="Times New Roman" w:cs="Times New Roman"/>
          <w:bCs/>
          <w:noProof/>
          <w:color w:val="000000" w:themeColor="text1"/>
          <w:sz w:val="28"/>
          <w:szCs w:val="28"/>
        </w:rPr>
        <w:t xml:space="preserve">- строительство нового цеха по производству салфеток и туалетной бумаги, ТОО «Papirone» - </w:t>
      </w:r>
      <w:r w:rsidRPr="00E810FB">
        <w:rPr>
          <w:rFonts w:ascii="Times New Roman" w:hAnsi="Times New Roman" w:cs="Times New Roman"/>
          <w:noProof/>
          <w:color w:val="000000" w:themeColor="text1"/>
          <w:sz w:val="28"/>
          <w:szCs w:val="28"/>
        </w:rPr>
        <w:t>100 рабочих мест.</w:t>
      </w:r>
    </w:p>
    <w:bookmarkEnd w:id="14"/>
    <w:p w14:paraId="0B5CD2A7" w14:textId="77777777" w:rsidR="00004197" w:rsidRPr="00E810FB" w:rsidRDefault="00004197" w:rsidP="00004197">
      <w:pPr>
        <w:spacing w:after="0" w:line="240" w:lineRule="auto"/>
        <w:ind w:firstLine="709"/>
        <w:jc w:val="both"/>
        <w:rPr>
          <w:rFonts w:ascii="Times New Roman" w:hAnsi="Times New Roman" w:cs="Times New Roman"/>
          <w:bCs/>
          <w:noProof/>
          <w:color w:val="000000" w:themeColor="text1"/>
          <w:sz w:val="28"/>
          <w:szCs w:val="28"/>
        </w:rPr>
      </w:pPr>
      <w:r w:rsidRPr="00E810FB">
        <w:rPr>
          <w:rFonts w:ascii="Times New Roman" w:hAnsi="Times New Roman" w:cs="Times New Roman"/>
          <w:bCs/>
          <w:noProof/>
          <w:color w:val="000000" w:themeColor="text1"/>
          <w:sz w:val="28"/>
          <w:szCs w:val="28"/>
        </w:rPr>
        <w:t xml:space="preserve">В Туркестанской области </w:t>
      </w:r>
      <w:r w:rsidRPr="00E810FB">
        <w:rPr>
          <w:rFonts w:ascii="Times New Roman" w:hAnsi="Times New Roman" w:cs="Times New Roman"/>
          <w:noProof/>
          <w:color w:val="000000" w:themeColor="text1"/>
          <w:sz w:val="28"/>
          <w:szCs w:val="28"/>
        </w:rPr>
        <w:t>1</w:t>
      </w:r>
      <w:r>
        <w:rPr>
          <w:rFonts w:ascii="Times New Roman" w:hAnsi="Times New Roman" w:cs="Times New Roman"/>
          <w:noProof/>
          <w:color w:val="000000" w:themeColor="text1"/>
          <w:sz w:val="28"/>
          <w:szCs w:val="28"/>
        </w:rPr>
        <w:t> </w:t>
      </w:r>
      <w:r w:rsidRPr="00E810FB">
        <w:rPr>
          <w:rFonts w:ascii="Times New Roman" w:hAnsi="Times New Roman" w:cs="Times New Roman"/>
          <w:noProof/>
          <w:color w:val="000000" w:themeColor="text1"/>
          <w:sz w:val="28"/>
          <w:szCs w:val="28"/>
        </w:rPr>
        <w:t>453 новые рабочие места</w:t>
      </w:r>
      <w:r w:rsidRPr="00E810FB">
        <w:rPr>
          <w:rFonts w:ascii="Times New Roman" w:hAnsi="Times New Roman" w:cs="Times New Roman"/>
          <w:bCs/>
          <w:noProof/>
          <w:color w:val="000000" w:themeColor="text1"/>
          <w:sz w:val="28"/>
          <w:szCs w:val="28"/>
        </w:rPr>
        <w:t xml:space="preserve"> созданы за счет введенных в эксплуатацию </w:t>
      </w:r>
      <w:r w:rsidRPr="00E810FB">
        <w:rPr>
          <w:rFonts w:ascii="Times New Roman" w:hAnsi="Times New Roman" w:cs="Times New Roman"/>
          <w:noProof/>
          <w:color w:val="000000" w:themeColor="text1"/>
          <w:sz w:val="28"/>
          <w:szCs w:val="28"/>
        </w:rPr>
        <w:t>14</w:t>
      </w:r>
      <w:r w:rsidRPr="00E810FB">
        <w:rPr>
          <w:rFonts w:ascii="Times New Roman" w:hAnsi="Times New Roman" w:cs="Times New Roman"/>
          <w:bCs/>
          <w:noProof/>
          <w:color w:val="000000" w:themeColor="text1"/>
          <w:sz w:val="28"/>
          <w:szCs w:val="28"/>
        </w:rPr>
        <w:t xml:space="preserve"> новых проектов, из них в наиболее крупных:</w:t>
      </w:r>
    </w:p>
    <w:p w14:paraId="030A0892" w14:textId="77777777" w:rsidR="00004197" w:rsidRPr="00E810FB" w:rsidRDefault="00004197" w:rsidP="00004197">
      <w:pPr>
        <w:spacing w:after="0" w:line="240" w:lineRule="auto"/>
        <w:ind w:firstLine="709"/>
        <w:jc w:val="both"/>
        <w:rPr>
          <w:rFonts w:ascii="Times New Roman" w:hAnsi="Times New Roman" w:cs="Times New Roman"/>
          <w:color w:val="000000" w:themeColor="text1"/>
          <w:sz w:val="28"/>
          <w:szCs w:val="28"/>
        </w:rPr>
      </w:pPr>
      <w:r w:rsidRPr="00E810FB">
        <w:rPr>
          <w:rFonts w:ascii="Times New Roman" w:hAnsi="Times New Roman" w:cs="Times New Roman"/>
          <w:bCs/>
          <w:noProof/>
          <w:color w:val="000000" w:themeColor="text1"/>
          <w:sz w:val="28"/>
          <w:szCs w:val="28"/>
        </w:rPr>
        <w:t>- швейный цех ТОО «Turkistan Textile»</w:t>
      </w:r>
      <w:r w:rsidRPr="00E810FB">
        <w:rPr>
          <w:rFonts w:ascii="Times New Roman" w:hAnsi="Times New Roman" w:cs="Times New Roman"/>
          <w:color w:val="000000" w:themeColor="text1"/>
          <w:sz w:val="28"/>
          <w:szCs w:val="28"/>
        </w:rPr>
        <w:t xml:space="preserve"> - 1</w:t>
      </w:r>
      <w:r>
        <w:rPr>
          <w:rFonts w:ascii="Times New Roman" w:hAnsi="Times New Roman" w:cs="Times New Roman"/>
          <w:color w:val="000000" w:themeColor="text1"/>
          <w:sz w:val="28"/>
          <w:szCs w:val="28"/>
        </w:rPr>
        <w:t> </w:t>
      </w:r>
      <w:r w:rsidRPr="00E810FB">
        <w:rPr>
          <w:rFonts w:ascii="Times New Roman" w:hAnsi="Times New Roman" w:cs="Times New Roman"/>
          <w:color w:val="000000" w:themeColor="text1"/>
          <w:sz w:val="28"/>
          <w:szCs w:val="28"/>
        </w:rPr>
        <w:t>000 рабочих мест;</w:t>
      </w:r>
    </w:p>
    <w:p w14:paraId="32F7697C" w14:textId="77777777" w:rsidR="00004197" w:rsidRPr="00E810FB" w:rsidRDefault="00004197" w:rsidP="00004197">
      <w:pPr>
        <w:spacing w:after="0" w:line="240" w:lineRule="auto"/>
        <w:ind w:firstLine="709"/>
        <w:jc w:val="both"/>
        <w:rPr>
          <w:rFonts w:ascii="Times New Roman" w:hAnsi="Times New Roman" w:cs="Times New Roman"/>
          <w:bCs/>
          <w:noProof/>
          <w:color w:val="000000" w:themeColor="text1"/>
          <w:sz w:val="28"/>
          <w:szCs w:val="28"/>
        </w:rPr>
      </w:pPr>
      <w:r w:rsidRPr="00E810FB">
        <w:rPr>
          <w:rFonts w:ascii="Times New Roman" w:hAnsi="Times New Roman" w:cs="Times New Roman"/>
          <w:bCs/>
          <w:noProof/>
          <w:color w:val="000000" w:themeColor="text1"/>
          <w:sz w:val="28"/>
          <w:szCs w:val="28"/>
        </w:rPr>
        <w:t xml:space="preserve">- строительство кирпичного завода, ТОО «AIBI-I» </w:t>
      </w:r>
      <w:r w:rsidRPr="00E810FB">
        <w:rPr>
          <w:rFonts w:ascii="Times New Roman" w:hAnsi="Times New Roman" w:cs="Times New Roman"/>
          <w:color w:val="000000" w:themeColor="text1"/>
          <w:sz w:val="28"/>
          <w:szCs w:val="28"/>
        </w:rPr>
        <w:t>- 70 рабочих мест;</w:t>
      </w:r>
    </w:p>
    <w:p w14:paraId="5896867A" w14:textId="77777777" w:rsidR="00004197" w:rsidRPr="00E810FB" w:rsidRDefault="00004197" w:rsidP="00004197">
      <w:pPr>
        <w:spacing w:after="0" w:line="240" w:lineRule="auto"/>
        <w:ind w:firstLine="709"/>
        <w:jc w:val="both"/>
        <w:rPr>
          <w:rFonts w:ascii="Times New Roman" w:eastAsia="Times New Roman" w:hAnsi="Times New Roman"/>
          <w:bCs/>
          <w:color w:val="000000"/>
          <w:sz w:val="28"/>
          <w:szCs w:val="28"/>
          <w:lang w:eastAsia="ru-RU"/>
        </w:rPr>
      </w:pPr>
      <w:r w:rsidRPr="00E810FB">
        <w:rPr>
          <w:rFonts w:ascii="Times New Roman" w:hAnsi="Times New Roman" w:cs="Times New Roman"/>
          <w:bCs/>
          <w:noProof/>
          <w:color w:val="000000" w:themeColor="text1"/>
          <w:sz w:val="28"/>
          <w:szCs w:val="28"/>
        </w:rPr>
        <w:t>- строительство завода</w:t>
      </w:r>
      <w:r w:rsidRPr="00E810FB">
        <w:rPr>
          <w:rFonts w:ascii="Times New Roman" w:eastAsia="Times New Roman" w:hAnsi="Times New Roman"/>
          <w:bCs/>
          <w:color w:val="000000"/>
          <w:sz w:val="28"/>
          <w:szCs w:val="28"/>
          <w:lang w:eastAsia="ru-RU"/>
        </w:rPr>
        <w:t xml:space="preserve"> по производству обожженного кирпича. ТОО «ТМстрой21» </w:t>
      </w:r>
      <w:r w:rsidRPr="00E810FB">
        <w:rPr>
          <w:rFonts w:ascii="Times New Roman" w:hAnsi="Times New Roman" w:cs="Times New Roman"/>
          <w:bCs/>
          <w:color w:val="000000" w:themeColor="text1"/>
          <w:sz w:val="28"/>
          <w:szCs w:val="28"/>
        </w:rPr>
        <w:t>- 60 рабочих мест;</w:t>
      </w:r>
    </w:p>
    <w:p w14:paraId="21B1CB4B" w14:textId="77777777" w:rsidR="00004197" w:rsidRPr="00E810FB" w:rsidRDefault="00004197" w:rsidP="00004197">
      <w:pPr>
        <w:spacing w:after="0" w:line="240" w:lineRule="auto"/>
        <w:ind w:firstLine="709"/>
        <w:jc w:val="both"/>
        <w:rPr>
          <w:rFonts w:ascii="Times New Roman" w:hAnsi="Times New Roman" w:cs="Times New Roman"/>
          <w:bCs/>
          <w:color w:val="000000" w:themeColor="text1"/>
          <w:sz w:val="28"/>
          <w:szCs w:val="28"/>
        </w:rPr>
      </w:pPr>
      <w:r w:rsidRPr="00E810FB">
        <w:rPr>
          <w:rFonts w:ascii="Times New Roman" w:hAnsi="Times New Roman" w:cs="Times New Roman"/>
          <w:bCs/>
          <w:noProof/>
          <w:color w:val="000000" w:themeColor="text1"/>
          <w:sz w:val="28"/>
          <w:szCs w:val="28"/>
        </w:rPr>
        <w:t>- строительство у</w:t>
      </w:r>
      <w:proofErr w:type="spellStart"/>
      <w:r w:rsidRPr="00E810FB">
        <w:rPr>
          <w:rFonts w:ascii="Times New Roman" w:eastAsia="Times New Roman" w:hAnsi="Times New Roman"/>
          <w:bCs/>
          <w:color w:val="000000"/>
          <w:sz w:val="28"/>
          <w:szCs w:val="28"/>
          <w:lang w:eastAsia="ru-RU"/>
        </w:rPr>
        <w:t>гольно</w:t>
      </w:r>
      <w:proofErr w:type="spellEnd"/>
      <w:r w:rsidRPr="00E810FB">
        <w:rPr>
          <w:rFonts w:ascii="Times New Roman" w:eastAsia="Times New Roman" w:hAnsi="Times New Roman"/>
          <w:bCs/>
          <w:color w:val="000000"/>
          <w:sz w:val="28"/>
          <w:szCs w:val="28"/>
          <w:lang w:eastAsia="ru-RU"/>
        </w:rPr>
        <w:t xml:space="preserve">-химического комбината, ТОО «Стандарт </w:t>
      </w:r>
      <w:proofErr w:type="spellStart"/>
      <w:r w:rsidRPr="00E810FB">
        <w:rPr>
          <w:rFonts w:ascii="Times New Roman" w:eastAsia="Times New Roman" w:hAnsi="Times New Roman"/>
          <w:bCs/>
          <w:color w:val="000000"/>
          <w:sz w:val="28"/>
          <w:szCs w:val="28"/>
          <w:lang w:eastAsia="ru-RU"/>
        </w:rPr>
        <w:t>Ресурсис</w:t>
      </w:r>
      <w:proofErr w:type="spellEnd"/>
      <w:r w:rsidRPr="00E810FB">
        <w:rPr>
          <w:rFonts w:ascii="Times New Roman" w:eastAsia="Times New Roman" w:hAnsi="Times New Roman"/>
          <w:bCs/>
          <w:color w:val="000000"/>
          <w:sz w:val="28"/>
          <w:szCs w:val="28"/>
          <w:lang w:eastAsia="ru-RU"/>
        </w:rPr>
        <w:t>»</w:t>
      </w:r>
      <w:r w:rsidRPr="00E810FB">
        <w:rPr>
          <w:rFonts w:ascii="Times New Roman" w:hAnsi="Times New Roman" w:cs="Times New Roman"/>
          <w:bCs/>
          <w:color w:val="000000" w:themeColor="text1"/>
          <w:sz w:val="28"/>
          <w:szCs w:val="28"/>
        </w:rPr>
        <w:t xml:space="preserve"> - 60 рабочих мест.</w:t>
      </w:r>
    </w:p>
    <w:p w14:paraId="3CD0AEF9" w14:textId="77777777" w:rsidR="00004197" w:rsidRPr="00E810FB" w:rsidRDefault="00004197" w:rsidP="00004197">
      <w:pPr>
        <w:spacing w:after="0" w:line="240" w:lineRule="auto"/>
        <w:ind w:firstLine="709"/>
        <w:jc w:val="both"/>
        <w:rPr>
          <w:rFonts w:ascii="Times New Roman" w:hAnsi="Times New Roman" w:cs="Times New Roman"/>
          <w:bCs/>
          <w:noProof/>
          <w:color w:val="000000" w:themeColor="text1"/>
          <w:sz w:val="28"/>
          <w:szCs w:val="28"/>
        </w:rPr>
      </w:pPr>
      <w:r w:rsidRPr="00E810FB">
        <w:rPr>
          <w:rFonts w:ascii="Times New Roman" w:hAnsi="Times New Roman" w:cs="Times New Roman"/>
          <w:color w:val="000000" w:themeColor="text1"/>
          <w:sz w:val="28"/>
          <w:szCs w:val="28"/>
        </w:rPr>
        <w:t xml:space="preserve">В </w:t>
      </w:r>
      <w:r w:rsidRPr="00E810FB">
        <w:rPr>
          <w:rFonts w:ascii="Times New Roman" w:hAnsi="Times New Roman" w:cs="Times New Roman"/>
          <w:bCs/>
          <w:color w:val="000000" w:themeColor="text1"/>
          <w:sz w:val="28"/>
          <w:szCs w:val="28"/>
        </w:rPr>
        <w:t>Карагандинской о</w:t>
      </w:r>
      <w:r w:rsidRPr="00E810FB">
        <w:rPr>
          <w:rFonts w:ascii="Times New Roman" w:hAnsi="Times New Roman" w:cs="Times New Roman"/>
          <w:bCs/>
          <w:noProof/>
          <w:color w:val="000000" w:themeColor="text1"/>
          <w:sz w:val="28"/>
          <w:szCs w:val="28"/>
        </w:rPr>
        <w:t xml:space="preserve">бласти </w:t>
      </w:r>
      <w:r w:rsidRPr="00E810FB">
        <w:rPr>
          <w:rFonts w:ascii="Times New Roman" w:hAnsi="Times New Roman" w:cs="Times New Roman"/>
          <w:noProof/>
          <w:color w:val="000000" w:themeColor="text1"/>
          <w:sz w:val="28"/>
          <w:szCs w:val="28"/>
        </w:rPr>
        <w:t>1</w:t>
      </w:r>
      <w:r>
        <w:rPr>
          <w:rFonts w:ascii="Times New Roman" w:hAnsi="Times New Roman" w:cs="Times New Roman"/>
          <w:noProof/>
          <w:color w:val="000000" w:themeColor="text1"/>
          <w:sz w:val="28"/>
          <w:szCs w:val="28"/>
        </w:rPr>
        <w:t> </w:t>
      </w:r>
      <w:r w:rsidRPr="00E810FB">
        <w:rPr>
          <w:rFonts w:ascii="Times New Roman" w:hAnsi="Times New Roman" w:cs="Times New Roman"/>
          <w:noProof/>
          <w:color w:val="000000" w:themeColor="text1"/>
          <w:sz w:val="28"/>
          <w:szCs w:val="28"/>
        </w:rPr>
        <w:t>158 новых рабочих мест</w:t>
      </w:r>
      <w:r w:rsidRPr="00E810FB">
        <w:rPr>
          <w:rFonts w:ascii="Times New Roman" w:hAnsi="Times New Roman" w:cs="Times New Roman"/>
          <w:bCs/>
          <w:noProof/>
          <w:color w:val="000000" w:themeColor="text1"/>
          <w:sz w:val="28"/>
          <w:szCs w:val="28"/>
        </w:rPr>
        <w:t xml:space="preserve"> созданы за счет введенных в эксплуатацию </w:t>
      </w:r>
      <w:r w:rsidRPr="00E810FB">
        <w:rPr>
          <w:rFonts w:ascii="Times New Roman" w:hAnsi="Times New Roman" w:cs="Times New Roman"/>
          <w:noProof/>
          <w:color w:val="000000" w:themeColor="text1"/>
          <w:sz w:val="28"/>
          <w:szCs w:val="28"/>
        </w:rPr>
        <w:t>6</w:t>
      </w:r>
      <w:r w:rsidRPr="00E810FB">
        <w:rPr>
          <w:rFonts w:ascii="Times New Roman" w:hAnsi="Times New Roman" w:cs="Times New Roman"/>
          <w:bCs/>
          <w:noProof/>
          <w:color w:val="000000" w:themeColor="text1"/>
          <w:sz w:val="28"/>
          <w:szCs w:val="28"/>
        </w:rPr>
        <w:t xml:space="preserve"> новых проектов, из них в наиболее крупных:</w:t>
      </w:r>
    </w:p>
    <w:p w14:paraId="2CD55F2C" w14:textId="77777777" w:rsidR="00004197" w:rsidRPr="00E810FB" w:rsidRDefault="00004197" w:rsidP="00004197">
      <w:pPr>
        <w:spacing w:after="0" w:line="240" w:lineRule="auto"/>
        <w:ind w:firstLine="709"/>
        <w:jc w:val="both"/>
        <w:rPr>
          <w:rFonts w:ascii="Times New Roman" w:eastAsia="Times New Roman" w:hAnsi="Times New Roman"/>
          <w:bCs/>
          <w:color w:val="000000"/>
          <w:sz w:val="28"/>
          <w:szCs w:val="28"/>
          <w:lang w:eastAsia="ru-RU"/>
        </w:rPr>
      </w:pPr>
      <w:r w:rsidRPr="00E810FB">
        <w:rPr>
          <w:rFonts w:ascii="Times New Roman" w:hAnsi="Times New Roman" w:cs="Times New Roman"/>
          <w:bCs/>
          <w:noProof/>
          <w:color w:val="000000" w:themeColor="text1"/>
          <w:sz w:val="28"/>
          <w:szCs w:val="28"/>
        </w:rPr>
        <w:t>- строительство завода</w:t>
      </w:r>
      <w:r w:rsidRPr="00E810FB">
        <w:rPr>
          <w:rFonts w:ascii="Times New Roman" w:hAnsi="Times New Roman" w:cs="Times New Roman"/>
          <w:color w:val="000000" w:themeColor="text1"/>
          <w:sz w:val="28"/>
          <w:szCs w:val="28"/>
        </w:rPr>
        <w:t xml:space="preserve"> по производству ферросилиция в г. Караганда (3 печь) ТОО «YDD </w:t>
      </w:r>
      <w:proofErr w:type="spellStart"/>
      <w:r w:rsidRPr="00E810FB">
        <w:rPr>
          <w:rFonts w:ascii="Times New Roman" w:hAnsi="Times New Roman" w:cs="Times New Roman"/>
          <w:color w:val="000000" w:themeColor="text1"/>
          <w:sz w:val="28"/>
          <w:szCs w:val="28"/>
        </w:rPr>
        <w:t>Corporation</w:t>
      </w:r>
      <w:proofErr w:type="spellEnd"/>
      <w:r w:rsidRPr="00E810FB">
        <w:rPr>
          <w:rFonts w:ascii="Times New Roman" w:hAnsi="Times New Roman" w:cs="Times New Roman"/>
          <w:color w:val="000000" w:themeColor="text1"/>
          <w:sz w:val="28"/>
          <w:szCs w:val="28"/>
        </w:rPr>
        <w:t xml:space="preserve">» - </w:t>
      </w:r>
      <w:r w:rsidRPr="00E810FB">
        <w:rPr>
          <w:rFonts w:ascii="Times New Roman" w:hAnsi="Times New Roman" w:cs="Times New Roman"/>
          <w:bCs/>
          <w:color w:val="000000" w:themeColor="text1"/>
          <w:sz w:val="28"/>
          <w:szCs w:val="28"/>
        </w:rPr>
        <w:t>450 рабочих мест;</w:t>
      </w:r>
    </w:p>
    <w:p w14:paraId="10B0F739" w14:textId="77777777" w:rsidR="00004197" w:rsidRPr="00E810FB" w:rsidRDefault="00004197" w:rsidP="00004197">
      <w:pPr>
        <w:spacing w:after="0" w:line="240" w:lineRule="auto"/>
        <w:ind w:firstLine="709"/>
        <w:jc w:val="both"/>
        <w:rPr>
          <w:rFonts w:ascii="Times New Roman" w:hAnsi="Times New Roman" w:cs="Times New Roman"/>
          <w:color w:val="000000" w:themeColor="text1"/>
          <w:sz w:val="28"/>
          <w:szCs w:val="28"/>
        </w:rPr>
      </w:pPr>
      <w:r w:rsidRPr="00E810FB">
        <w:rPr>
          <w:rFonts w:ascii="Times New Roman" w:hAnsi="Times New Roman" w:cs="Times New Roman"/>
          <w:bCs/>
          <w:noProof/>
          <w:color w:val="000000" w:themeColor="text1"/>
          <w:sz w:val="28"/>
          <w:szCs w:val="28"/>
        </w:rPr>
        <w:t xml:space="preserve">- строительство завода по производству пассажирских автобусов, карьерной, строительной и дорожной техники «YUTONG» ТОО «Qaztehna» - </w:t>
      </w:r>
      <w:r w:rsidRPr="00E810FB">
        <w:rPr>
          <w:rFonts w:ascii="Times New Roman" w:hAnsi="Times New Roman" w:cs="Times New Roman"/>
          <w:noProof/>
          <w:color w:val="000000" w:themeColor="text1"/>
          <w:sz w:val="28"/>
          <w:szCs w:val="28"/>
        </w:rPr>
        <w:t>400</w:t>
      </w:r>
      <w:r w:rsidRPr="00E810FB">
        <w:rPr>
          <w:rFonts w:ascii="Times New Roman" w:hAnsi="Times New Roman" w:cs="Times New Roman"/>
          <w:color w:val="000000" w:themeColor="text1"/>
          <w:sz w:val="28"/>
          <w:szCs w:val="28"/>
        </w:rPr>
        <w:t xml:space="preserve"> рабочих мест;</w:t>
      </w:r>
    </w:p>
    <w:p w14:paraId="7009102F" w14:textId="77777777" w:rsidR="00004197" w:rsidRPr="00E810FB" w:rsidRDefault="00004197" w:rsidP="00004197">
      <w:pPr>
        <w:spacing w:after="0" w:line="240" w:lineRule="auto"/>
        <w:ind w:firstLine="709"/>
        <w:jc w:val="both"/>
        <w:rPr>
          <w:rFonts w:ascii="Times New Roman" w:eastAsia="Times New Roman" w:hAnsi="Times New Roman"/>
          <w:bCs/>
          <w:color w:val="000000"/>
          <w:sz w:val="28"/>
          <w:szCs w:val="28"/>
          <w:lang w:eastAsia="ru-RU"/>
        </w:rPr>
      </w:pPr>
      <w:r w:rsidRPr="00E810FB">
        <w:rPr>
          <w:rFonts w:ascii="Times New Roman" w:hAnsi="Times New Roman" w:cs="Times New Roman"/>
          <w:bCs/>
          <w:noProof/>
          <w:color w:val="000000" w:themeColor="text1"/>
          <w:sz w:val="28"/>
          <w:szCs w:val="28"/>
        </w:rPr>
        <w:t xml:space="preserve"> - строительство завода по производству патронов ТОО «Steel Manufacturing» - </w:t>
      </w:r>
      <w:r w:rsidRPr="00E810FB">
        <w:rPr>
          <w:rFonts w:ascii="Times New Roman" w:hAnsi="Times New Roman" w:cs="Times New Roman"/>
          <w:noProof/>
          <w:color w:val="000000" w:themeColor="text1"/>
          <w:sz w:val="28"/>
          <w:szCs w:val="28"/>
        </w:rPr>
        <w:t xml:space="preserve">164 </w:t>
      </w:r>
      <w:r w:rsidRPr="00E810FB">
        <w:rPr>
          <w:rFonts w:ascii="Times New Roman" w:hAnsi="Times New Roman" w:cs="Times New Roman"/>
          <w:color w:val="000000" w:themeColor="text1"/>
          <w:sz w:val="28"/>
          <w:szCs w:val="28"/>
        </w:rPr>
        <w:t>рабочих места.</w:t>
      </w:r>
    </w:p>
    <w:p w14:paraId="26BECA0B" w14:textId="77777777" w:rsidR="00004197" w:rsidRPr="00E810FB" w:rsidRDefault="00004197" w:rsidP="00004197">
      <w:pPr>
        <w:spacing w:after="0" w:line="240" w:lineRule="auto"/>
        <w:ind w:firstLine="709"/>
        <w:jc w:val="both"/>
        <w:rPr>
          <w:rFonts w:ascii="Times New Roman" w:hAnsi="Times New Roman" w:cs="Times New Roman"/>
          <w:noProof/>
          <w:color w:val="000000" w:themeColor="text1"/>
          <w:sz w:val="28"/>
          <w:szCs w:val="28"/>
          <w:lang w:val="kk-KZ"/>
        </w:rPr>
      </w:pPr>
      <w:r w:rsidRPr="00E810FB">
        <w:rPr>
          <w:rFonts w:ascii="Times New Roman" w:hAnsi="Times New Roman" w:cs="Times New Roman"/>
          <w:color w:val="000000" w:themeColor="text1"/>
          <w:sz w:val="28"/>
          <w:szCs w:val="28"/>
        </w:rPr>
        <w:t>В</w:t>
      </w:r>
      <w:r w:rsidRPr="00E810FB">
        <w:rPr>
          <w:rFonts w:ascii="Times New Roman" w:hAnsi="Times New Roman" w:cs="Times New Roman"/>
          <w:bCs/>
          <w:color w:val="000000" w:themeColor="text1"/>
          <w:sz w:val="28"/>
          <w:szCs w:val="28"/>
        </w:rPr>
        <w:t xml:space="preserve"> СКО 1</w:t>
      </w:r>
      <w:r>
        <w:rPr>
          <w:rFonts w:ascii="Times New Roman" w:hAnsi="Times New Roman" w:cs="Times New Roman"/>
          <w:bCs/>
          <w:color w:val="000000" w:themeColor="text1"/>
          <w:sz w:val="28"/>
          <w:szCs w:val="28"/>
        </w:rPr>
        <w:t> </w:t>
      </w:r>
      <w:r w:rsidRPr="00E810FB">
        <w:rPr>
          <w:rFonts w:ascii="Times New Roman" w:hAnsi="Times New Roman" w:cs="Times New Roman"/>
          <w:bCs/>
          <w:color w:val="000000" w:themeColor="text1"/>
          <w:sz w:val="28"/>
          <w:szCs w:val="28"/>
        </w:rPr>
        <w:t>115</w:t>
      </w:r>
      <w:r w:rsidRPr="00E810FB">
        <w:rPr>
          <w:rFonts w:ascii="Times New Roman" w:hAnsi="Times New Roman" w:cs="Times New Roman"/>
          <w:bCs/>
          <w:noProof/>
          <w:color w:val="000000" w:themeColor="text1"/>
          <w:sz w:val="28"/>
          <w:szCs w:val="28"/>
        </w:rPr>
        <w:t xml:space="preserve"> </w:t>
      </w:r>
      <w:r w:rsidRPr="00E810FB">
        <w:rPr>
          <w:rFonts w:ascii="Times New Roman" w:hAnsi="Times New Roman" w:cs="Times New Roman"/>
          <w:noProof/>
          <w:color w:val="000000" w:themeColor="text1"/>
          <w:sz w:val="28"/>
          <w:szCs w:val="28"/>
        </w:rPr>
        <w:t xml:space="preserve">новых рабочих мест </w:t>
      </w:r>
      <w:r w:rsidRPr="00E810FB">
        <w:rPr>
          <w:rFonts w:ascii="Times New Roman" w:hAnsi="Times New Roman" w:cs="Times New Roman"/>
          <w:bCs/>
          <w:noProof/>
          <w:color w:val="000000" w:themeColor="text1"/>
          <w:sz w:val="28"/>
          <w:szCs w:val="28"/>
        </w:rPr>
        <w:t>созданы за счет введенных в эксплуатацию 9</w:t>
      </w:r>
      <w:r w:rsidRPr="00E810FB">
        <w:rPr>
          <w:rFonts w:ascii="Times New Roman" w:hAnsi="Times New Roman" w:cs="Times New Roman"/>
          <w:noProof/>
          <w:color w:val="000000" w:themeColor="text1"/>
          <w:sz w:val="28"/>
          <w:szCs w:val="28"/>
        </w:rPr>
        <w:t xml:space="preserve"> новых проектов и проекта по модернизации и расширению действующих</w:t>
      </w:r>
      <w:r w:rsidRPr="00E810FB">
        <w:rPr>
          <w:rFonts w:ascii="Times New Roman" w:hAnsi="Times New Roman" w:cs="Times New Roman"/>
          <w:noProof/>
          <w:color w:val="000000" w:themeColor="text1"/>
          <w:sz w:val="28"/>
          <w:szCs w:val="28"/>
          <w:lang w:val="kk-KZ"/>
        </w:rPr>
        <w:t>, такие как:</w:t>
      </w:r>
    </w:p>
    <w:p w14:paraId="0059E24A" w14:textId="77777777" w:rsidR="00004197" w:rsidRPr="00E810FB" w:rsidRDefault="00004197" w:rsidP="00004197">
      <w:pPr>
        <w:spacing w:after="0" w:line="240" w:lineRule="auto"/>
        <w:ind w:firstLine="709"/>
        <w:jc w:val="both"/>
        <w:rPr>
          <w:rFonts w:ascii="Times New Roman" w:hAnsi="Times New Roman" w:cs="Times New Roman"/>
          <w:bCs/>
          <w:color w:val="000000" w:themeColor="text1"/>
          <w:sz w:val="28"/>
          <w:szCs w:val="28"/>
        </w:rPr>
      </w:pPr>
      <w:r w:rsidRPr="00E810FB">
        <w:rPr>
          <w:rFonts w:ascii="Times New Roman" w:eastAsia="Times New Roman" w:hAnsi="Times New Roman"/>
          <w:color w:val="000000"/>
          <w:sz w:val="28"/>
          <w:szCs w:val="28"/>
          <w:lang w:eastAsia="ru-RU"/>
        </w:rPr>
        <w:t>- модернизация завода по глубокой переработке зерна пшеницы, ТОО «</w:t>
      </w:r>
      <w:proofErr w:type="spellStart"/>
      <w:r w:rsidRPr="00E810FB">
        <w:rPr>
          <w:rFonts w:ascii="Times New Roman" w:eastAsia="Times New Roman" w:hAnsi="Times New Roman"/>
          <w:color w:val="000000"/>
          <w:sz w:val="28"/>
          <w:szCs w:val="28"/>
          <w:lang w:eastAsia="ru-RU"/>
        </w:rPr>
        <w:t>BioОperations</w:t>
      </w:r>
      <w:proofErr w:type="spellEnd"/>
      <w:r w:rsidRPr="00E810FB">
        <w:rPr>
          <w:rFonts w:ascii="Times New Roman" w:eastAsia="Times New Roman" w:hAnsi="Times New Roman"/>
          <w:color w:val="000000"/>
          <w:sz w:val="28"/>
          <w:szCs w:val="28"/>
          <w:lang w:eastAsia="ru-RU"/>
        </w:rPr>
        <w:t>»</w:t>
      </w:r>
      <w:r w:rsidRPr="00E810FB">
        <w:rPr>
          <w:rFonts w:ascii="Times New Roman" w:eastAsia="Times New Roman" w:hAnsi="Times New Roman"/>
          <w:bCs/>
          <w:color w:val="000000"/>
          <w:sz w:val="28"/>
          <w:szCs w:val="28"/>
          <w:lang w:eastAsia="ru-RU"/>
        </w:rPr>
        <w:t xml:space="preserve"> - </w:t>
      </w:r>
      <w:r w:rsidRPr="00E810FB">
        <w:rPr>
          <w:rFonts w:ascii="Times New Roman" w:hAnsi="Times New Roman" w:cs="Times New Roman"/>
          <w:bCs/>
          <w:color w:val="000000" w:themeColor="text1"/>
          <w:sz w:val="28"/>
          <w:szCs w:val="28"/>
        </w:rPr>
        <w:t>340 рабочих мест;</w:t>
      </w:r>
    </w:p>
    <w:p w14:paraId="134ADFA4" w14:textId="77777777" w:rsidR="00004197" w:rsidRPr="00E810FB" w:rsidRDefault="00004197" w:rsidP="00004197">
      <w:pPr>
        <w:spacing w:after="0" w:line="240" w:lineRule="auto"/>
        <w:ind w:firstLine="709"/>
        <w:jc w:val="both"/>
        <w:rPr>
          <w:rFonts w:ascii="Times New Roman" w:hAnsi="Times New Roman" w:cs="Times New Roman"/>
          <w:bCs/>
          <w:color w:val="000000" w:themeColor="text1"/>
          <w:sz w:val="28"/>
          <w:szCs w:val="28"/>
        </w:rPr>
      </w:pPr>
      <w:r w:rsidRPr="00E810FB">
        <w:rPr>
          <w:rFonts w:ascii="Times New Roman" w:hAnsi="Times New Roman" w:cs="Times New Roman"/>
          <w:bCs/>
          <w:noProof/>
          <w:color w:val="000000" w:themeColor="text1"/>
          <w:sz w:val="28"/>
          <w:szCs w:val="28"/>
        </w:rPr>
        <w:t>- строительство по п</w:t>
      </w:r>
      <w:proofErr w:type="spellStart"/>
      <w:r w:rsidRPr="00E810FB">
        <w:rPr>
          <w:rFonts w:ascii="Times New Roman" w:hAnsi="Times New Roman" w:cs="Times New Roman"/>
          <w:bCs/>
          <w:color w:val="000000" w:themeColor="text1"/>
          <w:sz w:val="28"/>
          <w:szCs w:val="28"/>
        </w:rPr>
        <w:t>роизводству</w:t>
      </w:r>
      <w:proofErr w:type="spellEnd"/>
      <w:r w:rsidRPr="00E810FB">
        <w:rPr>
          <w:rFonts w:ascii="Times New Roman" w:hAnsi="Times New Roman" w:cs="Times New Roman"/>
          <w:bCs/>
          <w:color w:val="000000" w:themeColor="text1"/>
          <w:sz w:val="28"/>
          <w:szCs w:val="28"/>
        </w:rPr>
        <w:t xml:space="preserve"> вагонов-термосов изотермических модели </w:t>
      </w:r>
      <w:r w:rsidRPr="00E810FB">
        <w:rPr>
          <w:rFonts w:ascii="Times New Roman" w:eastAsia="Times New Roman" w:hAnsi="Times New Roman"/>
          <w:bCs/>
          <w:color w:val="000000"/>
          <w:sz w:val="28"/>
          <w:szCs w:val="28"/>
          <w:lang w:eastAsia="ru-RU"/>
        </w:rPr>
        <w:t>- 20</w:t>
      </w:r>
      <w:r w:rsidRPr="00E810FB">
        <w:rPr>
          <w:rFonts w:ascii="Times New Roman" w:hAnsi="Times New Roman" w:cs="Times New Roman"/>
          <w:bCs/>
          <w:color w:val="000000" w:themeColor="text1"/>
          <w:sz w:val="28"/>
          <w:szCs w:val="28"/>
        </w:rPr>
        <w:t>0 рабочих мест;</w:t>
      </w:r>
    </w:p>
    <w:p w14:paraId="3A72573E" w14:textId="77777777" w:rsidR="00004197" w:rsidRPr="00E810FB" w:rsidRDefault="00004197" w:rsidP="00004197">
      <w:pPr>
        <w:spacing w:after="0" w:line="240" w:lineRule="auto"/>
        <w:ind w:firstLine="709"/>
        <w:jc w:val="both"/>
        <w:rPr>
          <w:rFonts w:ascii="Times New Roman" w:hAnsi="Times New Roman" w:cs="Times New Roman"/>
          <w:bCs/>
          <w:color w:val="000000" w:themeColor="text1"/>
          <w:sz w:val="28"/>
          <w:szCs w:val="28"/>
        </w:rPr>
      </w:pPr>
      <w:r w:rsidRPr="00E810FB">
        <w:rPr>
          <w:rFonts w:ascii="Times New Roman" w:eastAsia="Times New Roman" w:hAnsi="Times New Roman"/>
          <w:color w:val="000000"/>
          <w:sz w:val="28"/>
          <w:szCs w:val="28"/>
          <w:lang w:eastAsia="ru-RU"/>
        </w:rPr>
        <w:t xml:space="preserve">- запуск линии по производству и упаковке </w:t>
      </w:r>
      <w:proofErr w:type="spellStart"/>
      <w:r w:rsidRPr="00E810FB">
        <w:rPr>
          <w:rFonts w:ascii="Times New Roman" w:eastAsia="Times New Roman" w:hAnsi="Times New Roman"/>
          <w:color w:val="000000"/>
          <w:sz w:val="28"/>
          <w:szCs w:val="28"/>
          <w:lang w:eastAsia="ru-RU"/>
        </w:rPr>
        <w:t>ультрапастеризованного</w:t>
      </w:r>
      <w:proofErr w:type="spellEnd"/>
      <w:r w:rsidRPr="00E810FB">
        <w:rPr>
          <w:rFonts w:ascii="Times New Roman" w:eastAsia="Times New Roman" w:hAnsi="Times New Roman"/>
          <w:color w:val="000000"/>
          <w:sz w:val="28"/>
          <w:szCs w:val="28"/>
          <w:lang w:eastAsia="ru-RU"/>
        </w:rPr>
        <w:t xml:space="preserve"> молока и сметаны для расширения мощности филиала ТОО «Масло-Дел» </w:t>
      </w:r>
      <w:r w:rsidRPr="00E810FB">
        <w:rPr>
          <w:rFonts w:ascii="Times New Roman" w:eastAsia="Times New Roman" w:hAnsi="Times New Roman"/>
          <w:bCs/>
          <w:color w:val="000000"/>
          <w:sz w:val="28"/>
          <w:szCs w:val="28"/>
          <w:lang w:eastAsia="ru-RU"/>
        </w:rPr>
        <w:t>- 1</w:t>
      </w:r>
      <w:r w:rsidRPr="00E810FB">
        <w:rPr>
          <w:rFonts w:ascii="Times New Roman" w:hAnsi="Times New Roman" w:cs="Times New Roman"/>
          <w:bCs/>
          <w:color w:val="000000" w:themeColor="text1"/>
          <w:sz w:val="28"/>
          <w:szCs w:val="28"/>
        </w:rPr>
        <w:t>62 рабочих места.</w:t>
      </w:r>
    </w:p>
    <w:p w14:paraId="4F89C45D" w14:textId="77777777" w:rsidR="00004197" w:rsidRPr="00E810FB" w:rsidRDefault="00004197" w:rsidP="00004197">
      <w:pPr>
        <w:spacing w:after="0" w:line="240" w:lineRule="auto"/>
        <w:ind w:firstLine="709"/>
        <w:jc w:val="both"/>
        <w:rPr>
          <w:rFonts w:ascii="Times New Roman" w:hAnsi="Times New Roman" w:cs="Times New Roman"/>
          <w:noProof/>
          <w:color w:val="000000" w:themeColor="text1"/>
          <w:sz w:val="28"/>
          <w:szCs w:val="28"/>
          <w:lang w:val="kk-KZ"/>
        </w:rPr>
      </w:pPr>
      <w:r w:rsidRPr="00E810FB">
        <w:rPr>
          <w:rFonts w:ascii="Times New Roman" w:hAnsi="Times New Roman" w:cs="Times New Roman"/>
          <w:bCs/>
          <w:noProof/>
          <w:color w:val="000000" w:themeColor="text1"/>
          <w:sz w:val="28"/>
          <w:szCs w:val="28"/>
        </w:rPr>
        <w:t>В</w:t>
      </w:r>
      <w:r w:rsidRPr="00E810FB">
        <w:rPr>
          <w:rFonts w:ascii="Times New Roman" w:hAnsi="Times New Roman" w:cs="Times New Roman"/>
          <w:noProof/>
          <w:color w:val="000000" w:themeColor="text1"/>
          <w:sz w:val="28"/>
          <w:szCs w:val="28"/>
        </w:rPr>
        <w:t xml:space="preserve"> Акмолинской области</w:t>
      </w:r>
      <w:r w:rsidRPr="00E810FB">
        <w:rPr>
          <w:rFonts w:ascii="Times New Roman" w:hAnsi="Times New Roman" w:cs="Times New Roman"/>
          <w:bCs/>
          <w:noProof/>
          <w:color w:val="000000" w:themeColor="text1"/>
          <w:sz w:val="28"/>
          <w:szCs w:val="28"/>
        </w:rPr>
        <w:t xml:space="preserve"> 1</w:t>
      </w:r>
      <w:r>
        <w:rPr>
          <w:rFonts w:ascii="Times New Roman" w:hAnsi="Times New Roman" w:cs="Times New Roman"/>
          <w:bCs/>
          <w:noProof/>
          <w:color w:val="000000" w:themeColor="text1"/>
          <w:sz w:val="28"/>
          <w:szCs w:val="28"/>
        </w:rPr>
        <w:t> </w:t>
      </w:r>
      <w:r w:rsidRPr="00E810FB">
        <w:rPr>
          <w:rFonts w:ascii="Times New Roman" w:hAnsi="Times New Roman" w:cs="Times New Roman"/>
          <w:bCs/>
          <w:noProof/>
          <w:color w:val="000000" w:themeColor="text1"/>
          <w:sz w:val="28"/>
          <w:szCs w:val="28"/>
        </w:rPr>
        <w:t xml:space="preserve">104 </w:t>
      </w:r>
      <w:r w:rsidRPr="00E810FB">
        <w:rPr>
          <w:rFonts w:ascii="Times New Roman" w:hAnsi="Times New Roman" w:cs="Times New Roman"/>
          <w:noProof/>
          <w:color w:val="000000" w:themeColor="text1"/>
          <w:sz w:val="28"/>
          <w:szCs w:val="28"/>
        </w:rPr>
        <w:t xml:space="preserve">новых рабочих мест </w:t>
      </w:r>
      <w:r w:rsidRPr="00E810FB">
        <w:rPr>
          <w:rFonts w:ascii="Times New Roman" w:hAnsi="Times New Roman" w:cs="Times New Roman"/>
          <w:bCs/>
          <w:noProof/>
          <w:color w:val="000000" w:themeColor="text1"/>
          <w:sz w:val="28"/>
          <w:szCs w:val="28"/>
        </w:rPr>
        <w:t xml:space="preserve">созданы за счет введенных в эксплуатацию </w:t>
      </w:r>
      <w:r w:rsidRPr="00E810FB">
        <w:rPr>
          <w:rFonts w:ascii="Times New Roman" w:hAnsi="Times New Roman" w:cs="Times New Roman"/>
          <w:noProof/>
          <w:color w:val="000000" w:themeColor="text1"/>
          <w:sz w:val="28"/>
          <w:szCs w:val="28"/>
          <w:lang w:val="kk-KZ"/>
        </w:rPr>
        <w:t>12</w:t>
      </w:r>
      <w:r w:rsidRPr="00E810FB">
        <w:rPr>
          <w:rFonts w:ascii="Times New Roman" w:hAnsi="Times New Roman" w:cs="Times New Roman"/>
          <w:noProof/>
          <w:color w:val="000000" w:themeColor="text1"/>
          <w:sz w:val="28"/>
          <w:szCs w:val="28"/>
        </w:rPr>
        <w:t xml:space="preserve"> новых проекта и 2 проекта по модернизации и расширению действующих</w:t>
      </w:r>
      <w:r w:rsidRPr="00E810FB">
        <w:rPr>
          <w:rFonts w:ascii="Times New Roman" w:hAnsi="Times New Roman" w:cs="Times New Roman"/>
          <w:noProof/>
          <w:color w:val="000000" w:themeColor="text1"/>
          <w:sz w:val="28"/>
          <w:szCs w:val="28"/>
          <w:lang w:val="kk-KZ"/>
        </w:rPr>
        <w:t>, такие как:</w:t>
      </w:r>
    </w:p>
    <w:p w14:paraId="733F03D7" w14:textId="77777777" w:rsidR="00004197" w:rsidRPr="00E810FB" w:rsidRDefault="00004197" w:rsidP="00004197">
      <w:pPr>
        <w:pStyle w:val="a7"/>
        <w:numPr>
          <w:ilvl w:val="0"/>
          <w:numId w:val="26"/>
        </w:numPr>
        <w:tabs>
          <w:tab w:val="left" w:pos="0"/>
        </w:tabs>
        <w:ind w:left="0" w:firstLine="709"/>
        <w:rPr>
          <w:bCs/>
          <w:color w:val="000000" w:themeColor="text1"/>
        </w:rPr>
      </w:pPr>
      <w:r w:rsidRPr="00E810FB">
        <w:rPr>
          <w:bCs/>
          <w:color w:val="000000" w:themeColor="text1"/>
        </w:rPr>
        <w:lastRenderedPageBreak/>
        <w:t>строительство птицефабрики по выращиванию бройлеров, ТОО «</w:t>
      </w:r>
      <w:proofErr w:type="spellStart"/>
      <w:r w:rsidRPr="00E810FB">
        <w:rPr>
          <w:bCs/>
          <w:color w:val="000000" w:themeColor="text1"/>
        </w:rPr>
        <w:t>Макинская</w:t>
      </w:r>
      <w:proofErr w:type="spellEnd"/>
      <w:r w:rsidRPr="00E810FB">
        <w:rPr>
          <w:bCs/>
          <w:color w:val="000000" w:themeColor="text1"/>
        </w:rPr>
        <w:t xml:space="preserve"> птицефабрика» - </w:t>
      </w:r>
      <w:r w:rsidRPr="00E810FB">
        <w:rPr>
          <w:noProof/>
          <w:color w:val="000000" w:themeColor="text1"/>
        </w:rPr>
        <w:t>500 рабочих мест;</w:t>
      </w:r>
    </w:p>
    <w:p w14:paraId="53834A10" w14:textId="77777777" w:rsidR="00004197" w:rsidRPr="00E810FB" w:rsidRDefault="00004197" w:rsidP="00004197">
      <w:pPr>
        <w:pStyle w:val="a7"/>
        <w:numPr>
          <w:ilvl w:val="0"/>
          <w:numId w:val="26"/>
        </w:numPr>
        <w:tabs>
          <w:tab w:val="left" w:pos="0"/>
        </w:tabs>
        <w:ind w:left="0" w:firstLine="709"/>
        <w:rPr>
          <w:bCs/>
          <w:color w:val="000000" w:themeColor="text1"/>
        </w:rPr>
      </w:pPr>
      <w:r w:rsidRPr="00E810FB">
        <w:rPr>
          <w:bCs/>
          <w:color w:val="000000" w:themeColor="text1"/>
        </w:rPr>
        <w:t>организация производства сельскохозяйственной техники, ЧК «</w:t>
      </w:r>
      <w:proofErr w:type="spellStart"/>
      <w:r w:rsidRPr="00E810FB">
        <w:rPr>
          <w:bCs/>
          <w:color w:val="000000" w:themeColor="text1"/>
        </w:rPr>
        <w:t>Kaz</w:t>
      </w:r>
      <w:proofErr w:type="spellEnd"/>
      <w:r w:rsidRPr="00E810FB">
        <w:rPr>
          <w:bCs/>
          <w:color w:val="000000" w:themeColor="text1"/>
        </w:rPr>
        <w:t xml:space="preserve"> </w:t>
      </w:r>
      <w:proofErr w:type="spellStart"/>
      <w:r w:rsidRPr="00E810FB">
        <w:rPr>
          <w:bCs/>
          <w:color w:val="000000" w:themeColor="text1"/>
        </w:rPr>
        <w:t>Rost</w:t>
      </w:r>
      <w:proofErr w:type="spellEnd"/>
      <w:r w:rsidRPr="00E810FB">
        <w:rPr>
          <w:bCs/>
          <w:color w:val="000000" w:themeColor="text1"/>
        </w:rPr>
        <w:t xml:space="preserve"> </w:t>
      </w:r>
      <w:proofErr w:type="spellStart"/>
      <w:r w:rsidRPr="00E810FB">
        <w:rPr>
          <w:bCs/>
          <w:color w:val="000000" w:themeColor="text1"/>
        </w:rPr>
        <w:t>Engineering</w:t>
      </w:r>
      <w:proofErr w:type="spellEnd"/>
      <w:r w:rsidRPr="00E810FB">
        <w:rPr>
          <w:bCs/>
          <w:color w:val="000000" w:themeColor="text1"/>
        </w:rPr>
        <w:t xml:space="preserve"> </w:t>
      </w:r>
      <w:proofErr w:type="spellStart"/>
      <w:r w:rsidRPr="00E810FB">
        <w:rPr>
          <w:bCs/>
          <w:color w:val="000000" w:themeColor="text1"/>
        </w:rPr>
        <w:t>Ltd</w:t>
      </w:r>
      <w:proofErr w:type="spellEnd"/>
      <w:r w:rsidRPr="00E810FB">
        <w:rPr>
          <w:bCs/>
          <w:color w:val="000000" w:themeColor="text1"/>
        </w:rPr>
        <w:t>»</w:t>
      </w:r>
      <w:r w:rsidRPr="00E810FB">
        <w:rPr>
          <w:bCs/>
          <w:noProof/>
          <w:color w:val="000000" w:themeColor="text1"/>
        </w:rPr>
        <w:t xml:space="preserve"> - </w:t>
      </w:r>
      <w:r w:rsidRPr="00E810FB">
        <w:rPr>
          <w:noProof/>
          <w:color w:val="000000" w:themeColor="text1"/>
        </w:rPr>
        <w:t>140 рабочих мест;</w:t>
      </w:r>
    </w:p>
    <w:p w14:paraId="6EBD247F" w14:textId="77777777" w:rsidR="00004197" w:rsidRPr="00E810FB" w:rsidRDefault="00004197" w:rsidP="00004197">
      <w:pPr>
        <w:pStyle w:val="a7"/>
        <w:numPr>
          <w:ilvl w:val="0"/>
          <w:numId w:val="26"/>
        </w:numPr>
        <w:tabs>
          <w:tab w:val="left" w:pos="0"/>
        </w:tabs>
        <w:ind w:left="0" w:firstLine="709"/>
        <w:rPr>
          <w:bCs/>
          <w:color w:val="000000" w:themeColor="text1"/>
        </w:rPr>
      </w:pPr>
      <w:r w:rsidRPr="00E810FB">
        <w:rPr>
          <w:bCs/>
          <w:color w:val="000000" w:themeColor="text1"/>
        </w:rPr>
        <w:t xml:space="preserve">расширение номенклатуры выпускаемых железобетонных труб, ТОО «Сапа Су» - </w:t>
      </w:r>
      <w:r w:rsidRPr="00E810FB">
        <w:rPr>
          <w:noProof/>
          <w:color w:val="000000" w:themeColor="text1"/>
        </w:rPr>
        <w:t>92 рабочих места.</w:t>
      </w:r>
    </w:p>
    <w:p w14:paraId="692E106C" w14:textId="77777777" w:rsidR="00004197" w:rsidRPr="00E810FB" w:rsidRDefault="00004197" w:rsidP="00004197">
      <w:pPr>
        <w:pStyle w:val="a7"/>
        <w:tabs>
          <w:tab w:val="left" w:pos="851"/>
        </w:tabs>
        <w:ind w:left="0"/>
        <w:rPr>
          <w:bCs/>
          <w:noProof/>
          <w:color w:val="000000" w:themeColor="text1"/>
        </w:rPr>
      </w:pPr>
      <w:r w:rsidRPr="00E810FB">
        <w:rPr>
          <w:bCs/>
          <w:noProof/>
          <w:color w:val="000000" w:themeColor="text1"/>
        </w:rPr>
        <w:t xml:space="preserve">В Жамбылской области 1 052 </w:t>
      </w:r>
      <w:r w:rsidRPr="00E810FB">
        <w:rPr>
          <w:noProof/>
          <w:color w:val="000000" w:themeColor="text1"/>
        </w:rPr>
        <w:t>новых рабочих места</w:t>
      </w:r>
      <w:r w:rsidRPr="00E810FB">
        <w:rPr>
          <w:bCs/>
          <w:noProof/>
          <w:color w:val="000000" w:themeColor="text1"/>
        </w:rPr>
        <w:t xml:space="preserve"> созданы за счет введенных в эксплуатацию 7 новых проектов в обрабатывающей промышленности, из них в наиболее крупных:</w:t>
      </w:r>
    </w:p>
    <w:p w14:paraId="2738FBD8" w14:textId="77777777" w:rsidR="00004197" w:rsidRPr="00E810FB" w:rsidRDefault="00004197" w:rsidP="00004197">
      <w:pPr>
        <w:pStyle w:val="a7"/>
        <w:tabs>
          <w:tab w:val="left" w:pos="851"/>
        </w:tabs>
        <w:ind w:left="0"/>
        <w:rPr>
          <w:noProof/>
          <w:color w:val="000000" w:themeColor="text1"/>
        </w:rPr>
      </w:pPr>
      <w:r w:rsidRPr="00E810FB">
        <w:rPr>
          <w:bCs/>
          <w:noProof/>
          <w:color w:val="000000" w:themeColor="text1"/>
        </w:rPr>
        <w:t xml:space="preserve">- строительство завода по производству строительной арматуры, ТОО «Тараз арматура зауыты» - </w:t>
      </w:r>
      <w:r w:rsidRPr="00E810FB">
        <w:rPr>
          <w:noProof/>
          <w:color w:val="000000" w:themeColor="text1"/>
        </w:rPr>
        <w:t>297 рабочих мест;</w:t>
      </w:r>
    </w:p>
    <w:p w14:paraId="50224391" w14:textId="77777777" w:rsidR="00004197" w:rsidRPr="00E810FB" w:rsidRDefault="00004197" w:rsidP="00004197">
      <w:pPr>
        <w:pStyle w:val="a7"/>
        <w:tabs>
          <w:tab w:val="left" w:pos="851"/>
        </w:tabs>
        <w:ind w:left="0"/>
        <w:rPr>
          <w:noProof/>
          <w:color w:val="000000" w:themeColor="text1"/>
        </w:rPr>
      </w:pPr>
      <w:r w:rsidRPr="00E810FB">
        <w:rPr>
          <w:bCs/>
          <w:noProof/>
          <w:color w:val="000000" w:themeColor="text1"/>
        </w:rPr>
        <w:t xml:space="preserve">- строительство фармацевтического комплекса производственного назначения, ТОО «Амир и Д» - </w:t>
      </w:r>
      <w:r w:rsidRPr="00E810FB">
        <w:rPr>
          <w:noProof/>
          <w:color w:val="000000" w:themeColor="text1"/>
        </w:rPr>
        <w:t>250 рабочих мест;</w:t>
      </w:r>
    </w:p>
    <w:p w14:paraId="4D86F10F" w14:textId="77777777" w:rsidR="00004197" w:rsidRPr="00E810FB" w:rsidRDefault="00004197" w:rsidP="00004197">
      <w:pPr>
        <w:pStyle w:val="a7"/>
        <w:tabs>
          <w:tab w:val="left" w:pos="851"/>
        </w:tabs>
        <w:ind w:left="0"/>
        <w:rPr>
          <w:bCs/>
          <w:noProof/>
          <w:color w:val="000000" w:themeColor="text1"/>
        </w:rPr>
      </w:pPr>
      <w:r w:rsidRPr="00E810FB">
        <w:rPr>
          <w:bCs/>
          <w:noProof/>
          <w:color w:val="000000" w:themeColor="text1"/>
        </w:rPr>
        <w:t xml:space="preserve">- строительство завода по переработке отходов свинцового и цинкового шлака, ТОО «Джон Бан МеталлПром» - </w:t>
      </w:r>
      <w:r w:rsidRPr="00E810FB">
        <w:rPr>
          <w:noProof/>
          <w:color w:val="000000" w:themeColor="text1"/>
        </w:rPr>
        <w:t>250 рабочих мест.</w:t>
      </w:r>
    </w:p>
    <w:p w14:paraId="4CDAAF0E" w14:textId="77777777" w:rsidR="00004197" w:rsidRPr="00E810FB" w:rsidRDefault="00004197" w:rsidP="00004197">
      <w:pPr>
        <w:spacing w:after="0" w:line="240" w:lineRule="auto"/>
        <w:ind w:firstLine="709"/>
        <w:jc w:val="both"/>
        <w:rPr>
          <w:rFonts w:ascii="Times New Roman" w:hAnsi="Times New Roman" w:cs="Times New Roman"/>
          <w:bCs/>
          <w:noProof/>
          <w:color w:val="000000" w:themeColor="text1"/>
          <w:sz w:val="28"/>
          <w:szCs w:val="28"/>
        </w:rPr>
      </w:pPr>
      <w:r w:rsidRPr="00E810FB">
        <w:rPr>
          <w:rFonts w:ascii="Times New Roman" w:hAnsi="Times New Roman" w:cs="Times New Roman"/>
          <w:bCs/>
          <w:noProof/>
          <w:color w:val="000000" w:themeColor="text1"/>
          <w:sz w:val="28"/>
          <w:szCs w:val="28"/>
          <w:lang w:val="kk-KZ"/>
        </w:rPr>
        <w:t xml:space="preserve">В г. Шымкент 1 091 </w:t>
      </w:r>
      <w:r w:rsidRPr="00E810FB">
        <w:rPr>
          <w:rFonts w:ascii="Times New Roman" w:hAnsi="Times New Roman" w:cs="Times New Roman"/>
          <w:bCs/>
          <w:noProof/>
          <w:color w:val="000000" w:themeColor="text1"/>
          <w:sz w:val="28"/>
          <w:szCs w:val="28"/>
        </w:rPr>
        <w:t>новых рабочих места созданы за счет введенных в эксплуатацию 6 новых проектов, из них в наиболее крупных:</w:t>
      </w:r>
    </w:p>
    <w:p w14:paraId="7C7A876C" w14:textId="36D0A9BF" w:rsidR="00004197" w:rsidRDefault="00004197" w:rsidP="00004197">
      <w:pPr>
        <w:spacing w:after="0" w:line="240" w:lineRule="auto"/>
        <w:ind w:firstLine="709"/>
        <w:jc w:val="both"/>
        <w:rPr>
          <w:rFonts w:ascii="Times New Roman" w:hAnsi="Times New Roman" w:cs="Times New Roman"/>
          <w:color w:val="000000" w:themeColor="text1"/>
          <w:sz w:val="28"/>
          <w:szCs w:val="28"/>
        </w:rPr>
      </w:pPr>
      <w:r w:rsidRPr="00E810FB">
        <w:rPr>
          <w:rFonts w:ascii="Times New Roman" w:hAnsi="Times New Roman" w:cs="Times New Roman"/>
          <w:bCs/>
          <w:noProof/>
          <w:color w:val="000000" w:themeColor="text1"/>
          <w:sz w:val="28"/>
          <w:szCs w:val="28"/>
        </w:rPr>
        <w:t>- строительство металлургического завода, ТОО «Амир-А» (Sin Yuan Steel)</w:t>
      </w:r>
      <w:r>
        <w:rPr>
          <w:rFonts w:ascii="Times New Roman" w:hAnsi="Times New Roman" w:cs="Times New Roman"/>
          <w:bCs/>
          <w:noProof/>
          <w:color w:val="000000" w:themeColor="text1"/>
          <w:sz w:val="28"/>
          <w:szCs w:val="28"/>
        </w:rPr>
        <w:t xml:space="preserve"> </w:t>
      </w:r>
      <w:r w:rsidRPr="00E810FB">
        <w:rPr>
          <w:rFonts w:ascii="Times New Roman" w:hAnsi="Times New Roman" w:cs="Times New Roman"/>
          <w:bCs/>
          <w:noProof/>
          <w:color w:val="000000" w:themeColor="text1"/>
          <w:sz w:val="28"/>
          <w:szCs w:val="28"/>
        </w:rPr>
        <w:t>-</w:t>
      </w:r>
      <w:r w:rsidRPr="00E810FB">
        <w:rPr>
          <w:rFonts w:ascii="Times New Roman" w:hAnsi="Times New Roman" w:cs="Times New Roman"/>
          <w:noProof/>
          <w:color w:val="000000" w:themeColor="text1"/>
          <w:sz w:val="28"/>
          <w:szCs w:val="28"/>
          <w:lang w:val="kk-KZ"/>
        </w:rPr>
        <w:t xml:space="preserve"> 250 </w:t>
      </w:r>
      <w:r w:rsidRPr="00E810FB">
        <w:rPr>
          <w:rFonts w:ascii="Times New Roman" w:hAnsi="Times New Roman" w:cs="Times New Roman"/>
          <w:color w:val="000000" w:themeColor="text1"/>
          <w:sz w:val="28"/>
          <w:szCs w:val="28"/>
        </w:rPr>
        <w:t>рабочих мест;</w:t>
      </w:r>
      <w:r>
        <w:rPr>
          <w:rFonts w:ascii="Times New Roman" w:hAnsi="Times New Roman" w:cs="Times New Roman"/>
          <w:color w:val="000000" w:themeColor="text1"/>
          <w:sz w:val="28"/>
          <w:szCs w:val="28"/>
        </w:rPr>
        <w:t xml:space="preserve"> </w:t>
      </w:r>
    </w:p>
    <w:p w14:paraId="03AA2430" w14:textId="77777777" w:rsidR="00004197" w:rsidRPr="00E810FB" w:rsidRDefault="00004197" w:rsidP="00004197">
      <w:pPr>
        <w:spacing w:after="0" w:line="240" w:lineRule="auto"/>
        <w:ind w:firstLine="709"/>
        <w:jc w:val="both"/>
        <w:rPr>
          <w:rFonts w:ascii="Times New Roman" w:hAnsi="Times New Roman" w:cs="Times New Roman"/>
          <w:color w:val="000000" w:themeColor="text1"/>
          <w:sz w:val="28"/>
          <w:szCs w:val="28"/>
        </w:rPr>
      </w:pPr>
      <w:r w:rsidRPr="00E810FB">
        <w:rPr>
          <w:rFonts w:ascii="Times New Roman" w:hAnsi="Times New Roman" w:cs="Times New Roman"/>
          <w:bCs/>
          <w:noProof/>
          <w:color w:val="000000" w:themeColor="text1"/>
          <w:sz w:val="28"/>
          <w:szCs w:val="28"/>
        </w:rPr>
        <w:t>-</w:t>
      </w:r>
      <w:r w:rsidRPr="00E810FB">
        <w:t xml:space="preserve"> </w:t>
      </w:r>
      <w:r w:rsidRPr="00E810FB">
        <w:rPr>
          <w:rFonts w:ascii="Times New Roman" w:hAnsi="Times New Roman" w:cs="Times New Roman"/>
          <w:bCs/>
          <w:noProof/>
          <w:color w:val="000000" w:themeColor="text1"/>
          <w:sz w:val="28"/>
          <w:szCs w:val="28"/>
        </w:rPr>
        <w:t xml:space="preserve">строительство завода по переработке черного свинца, ТОО Shymkent Smelting </w:t>
      </w:r>
      <w:r w:rsidRPr="00E810FB">
        <w:rPr>
          <w:rFonts w:ascii="Times New Roman" w:hAnsi="Times New Roman" w:cs="Times New Roman"/>
          <w:noProof/>
          <w:color w:val="000000" w:themeColor="text1"/>
          <w:sz w:val="28"/>
          <w:szCs w:val="28"/>
          <w:lang w:val="kk-KZ"/>
        </w:rPr>
        <w:t xml:space="preserve">- 200 </w:t>
      </w:r>
      <w:r w:rsidRPr="00E810FB">
        <w:rPr>
          <w:rFonts w:ascii="Times New Roman" w:hAnsi="Times New Roman" w:cs="Times New Roman"/>
          <w:color w:val="000000" w:themeColor="text1"/>
          <w:sz w:val="28"/>
          <w:szCs w:val="28"/>
        </w:rPr>
        <w:t>рабочих мест;</w:t>
      </w:r>
    </w:p>
    <w:p w14:paraId="313AF2EC" w14:textId="77777777" w:rsidR="00004197" w:rsidRPr="00E810FB" w:rsidRDefault="00004197" w:rsidP="00004197">
      <w:pPr>
        <w:spacing w:after="0" w:line="240" w:lineRule="auto"/>
        <w:ind w:firstLine="709"/>
        <w:jc w:val="both"/>
        <w:rPr>
          <w:rFonts w:ascii="Times New Roman" w:hAnsi="Times New Roman" w:cs="Times New Roman"/>
          <w:bCs/>
          <w:noProof/>
          <w:sz w:val="28"/>
          <w:szCs w:val="28"/>
        </w:rPr>
      </w:pPr>
      <w:r w:rsidRPr="00E810FB">
        <w:rPr>
          <w:rFonts w:ascii="Times New Roman" w:hAnsi="Times New Roman" w:cs="Times New Roman"/>
          <w:bCs/>
          <w:noProof/>
          <w:sz w:val="28"/>
          <w:szCs w:val="28"/>
        </w:rPr>
        <w:t>- строительство завода товаров народного потребления, ТОО «TABA INDUSTRIAL»</w:t>
      </w:r>
      <w:r w:rsidRPr="00E810FB">
        <w:rPr>
          <w:rFonts w:ascii="Times New Roman" w:hAnsi="Times New Roman" w:cs="Times New Roman"/>
          <w:noProof/>
          <w:color w:val="000000" w:themeColor="text1"/>
          <w:sz w:val="28"/>
          <w:szCs w:val="28"/>
          <w:lang w:val="kk-KZ"/>
        </w:rPr>
        <w:t xml:space="preserve"> - 65 </w:t>
      </w:r>
      <w:r w:rsidRPr="00E810FB">
        <w:rPr>
          <w:rFonts w:ascii="Times New Roman" w:hAnsi="Times New Roman" w:cs="Times New Roman"/>
          <w:color w:val="000000" w:themeColor="text1"/>
          <w:sz w:val="28"/>
          <w:szCs w:val="28"/>
        </w:rPr>
        <w:t>рабочих мест.</w:t>
      </w:r>
    </w:p>
    <w:p w14:paraId="3D860507" w14:textId="77777777" w:rsidR="00004197" w:rsidRPr="00E810FB" w:rsidRDefault="00004197" w:rsidP="00004197">
      <w:pPr>
        <w:spacing w:after="0" w:line="240" w:lineRule="auto"/>
        <w:ind w:firstLine="709"/>
        <w:jc w:val="both"/>
        <w:rPr>
          <w:rFonts w:ascii="Times New Roman" w:hAnsi="Times New Roman" w:cs="Times New Roman"/>
          <w:bCs/>
          <w:noProof/>
          <w:color w:val="000000" w:themeColor="text1"/>
          <w:sz w:val="28"/>
          <w:szCs w:val="28"/>
        </w:rPr>
      </w:pPr>
      <w:r w:rsidRPr="00E810FB">
        <w:rPr>
          <w:rFonts w:ascii="Times New Roman" w:hAnsi="Times New Roman" w:cs="Times New Roman"/>
          <w:bCs/>
          <w:noProof/>
          <w:color w:val="000000" w:themeColor="text1"/>
          <w:sz w:val="28"/>
          <w:szCs w:val="28"/>
        </w:rPr>
        <w:t xml:space="preserve">В </w:t>
      </w:r>
      <w:r w:rsidRPr="00E810FB">
        <w:rPr>
          <w:rFonts w:ascii="Times New Roman" w:hAnsi="Times New Roman" w:cs="Times New Roman"/>
          <w:noProof/>
          <w:color w:val="000000" w:themeColor="text1"/>
          <w:sz w:val="28"/>
          <w:szCs w:val="28"/>
        </w:rPr>
        <w:t xml:space="preserve">Алматинской области 814 новых рабочих мест </w:t>
      </w:r>
      <w:r w:rsidRPr="00E810FB">
        <w:rPr>
          <w:rFonts w:ascii="Times New Roman" w:hAnsi="Times New Roman" w:cs="Times New Roman"/>
          <w:bCs/>
          <w:noProof/>
          <w:color w:val="000000" w:themeColor="text1"/>
          <w:sz w:val="28"/>
          <w:szCs w:val="28"/>
        </w:rPr>
        <w:t xml:space="preserve">созданы за счет введенных в эксплуатацию </w:t>
      </w:r>
      <w:r w:rsidRPr="00E810FB">
        <w:rPr>
          <w:rFonts w:ascii="Times New Roman" w:hAnsi="Times New Roman" w:cs="Times New Roman"/>
          <w:noProof/>
          <w:color w:val="000000" w:themeColor="text1"/>
          <w:sz w:val="28"/>
          <w:szCs w:val="28"/>
          <w:lang w:val="kk-KZ"/>
        </w:rPr>
        <w:t>4</w:t>
      </w:r>
      <w:r w:rsidRPr="00E810FB">
        <w:rPr>
          <w:rFonts w:ascii="Times New Roman" w:hAnsi="Times New Roman" w:cs="Times New Roman"/>
          <w:noProof/>
          <w:color w:val="000000" w:themeColor="text1"/>
          <w:sz w:val="28"/>
          <w:szCs w:val="28"/>
        </w:rPr>
        <w:t xml:space="preserve"> новых проекта</w:t>
      </w:r>
      <w:r w:rsidRPr="00E810FB">
        <w:rPr>
          <w:rFonts w:ascii="Times New Roman" w:hAnsi="Times New Roman" w:cs="Times New Roman"/>
          <w:noProof/>
          <w:color w:val="000000" w:themeColor="text1"/>
          <w:sz w:val="28"/>
          <w:szCs w:val="28"/>
          <w:lang w:val="kk-KZ"/>
        </w:rPr>
        <w:t xml:space="preserve"> в строительной индустрии</w:t>
      </w:r>
      <w:r w:rsidRPr="00E810FB">
        <w:rPr>
          <w:rFonts w:ascii="Times New Roman" w:hAnsi="Times New Roman" w:cs="Times New Roman"/>
          <w:bCs/>
          <w:noProof/>
          <w:color w:val="000000" w:themeColor="text1"/>
          <w:sz w:val="28"/>
          <w:szCs w:val="28"/>
        </w:rPr>
        <w:t>:</w:t>
      </w:r>
    </w:p>
    <w:p w14:paraId="597BA759" w14:textId="77777777" w:rsidR="00004197" w:rsidRPr="00E810FB" w:rsidRDefault="00004197" w:rsidP="00004197">
      <w:pPr>
        <w:spacing w:after="0" w:line="240" w:lineRule="auto"/>
        <w:ind w:firstLine="709"/>
        <w:jc w:val="both"/>
        <w:rPr>
          <w:rFonts w:ascii="Times New Roman" w:hAnsi="Times New Roman" w:cs="Times New Roman"/>
          <w:bCs/>
          <w:sz w:val="28"/>
          <w:szCs w:val="28"/>
          <w:lang w:val="kk-KZ"/>
        </w:rPr>
      </w:pPr>
      <w:r w:rsidRPr="00E810FB">
        <w:rPr>
          <w:rFonts w:ascii="Times New Roman" w:hAnsi="Times New Roman" w:cs="Times New Roman"/>
          <w:bCs/>
          <w:noProof/>
          <w:color w:val="000000" w:themeColor="text1"/>
          <w:sz w:val="28"/>
          <w:szCs w:val="28"/>
        </w:rPr>
        <w:t xml:space="preserve">- расширения завода по производству продуктов питания ввод 5 линий по производству традиционных макарон ТОО «Маревен Фуд Тянь-Шань» </w:t>
      </w:r>
      <w:r w:rsidRPr="00E810FB">
        <w:rPr>
          <w:rFonts w:ascii="Times New Roman" w:hAnsi="Times New Roman" w:cs="Times New Roman"/>
          <w:noProof/>
          <w:color w:val="000000" w:themeColor="text1"/>
          <w:sz w:val="28"/>
          <w:szCs w:val="28"/>
        </w:rPr>
        <w:t>- 100</w:t>
      </w:r>
      <w:r w:rsidRPr="00E810FB">
        <w:rPr>
          <w:rFonts w:ascii="Times New Roman" w:hAnsi="Times New Roman" w:cs="Times New Roman"/>
          <w:bCs/>
          <w:sz w:val="28"/>
          <w:szCs w:val="28"/>
          <w:lang w:val="kk-KZ"/>
        </w:rPr>
        <w:t xml:space="preserve"> рабочих мест;</w:t>
      </w:r>
    </w:p>
    <w:p w14:paraId="77CFD7F2" w14:textId="77777777" w:rsidR="00004197" w:rsidRPr="00E810FB" w:rsidRDefault="00004197" w:rsidP="00004197">
      <w:pPr>
        <w:pStyle w:val="a7"/>
        <w:numPr>
          <w:ilvl w:val="0"/>
          <w:numId w:val="25"/>
        </w:numPr>
        <w:tabs>
          <w:tab w:val="left" w:pos="0"/>
        </w:tabs>
        <w:ind w:left="0" w:firstLine="709"/>
        <w:rPr>
          <w:lang w:val="kk-KZ"/>
        </w:rPr>
      </w:pPr>
      <w:r w:rsidRPr="00E810FB">
        <w:rPr>
          <w:lang w:val="kk-KZ"/>
        </w:rPr>
        <w:t xml:space="preserve">расширение птицефабрики ТОО «Алатау Кус» - </w:t>
      </w:r>
      <w:r w:rsidRPr="00E810FB">
        <w:rPr>
          <w:bCs/>
          <w:lang w:val="kk-KZ"/>
        </w:rPr>
        <w:t>100 рабочих мест;</w:t>
      </w:r>
    </w:p>
    <w:p w14:paraId="7B9C5E37" w14:textId="77777777" w:rsidR="00004197" w:rsidRPr="00E810FB" w:rsidRDefault="00004197" w:rsidP="00004197">
      <w:pPr>
        <w:pStyle w:val="a7"/>
        <w:numPr>
          <w:ilvl w:val="0"/>
          <w:numId w:val="25"/>
        </w:numPr>
        <w:tabs>
          <w:tab w:val="left" w:pos="0"/>
        </w:tabs>
        <w:ind w:left="0" w:firstLine="709"/>
        <w:rPr>
          <w:lang w:val="kk-KZ"/>
        </w:rPr>
      </w:pPr>
      <w:r w:rsidRPr="00E810FB">
        <w:rPr>
          <w:lang w:val="kk-KZ"/>
        </w:rPr>
        <w:t xml:space="preserve">строительства завода по производству вспененного синтетического каучука, ТОО «IT&amp;M» – </w:t>
      </w:r>
      <w:r w:rsidRPr="00E810FB">
        <w:rPr>
          <w:bCs/>
          <w:lang w:val="kk-KZ"/>
        </w:rPr>
        <w:t>58 рабочих мест.</w:t>
      </w:r>
    </w:p>
    <w:p w14:paraId="38D75533" w14:textId="77777777" w:rsidR="00004197" w:rsidRPr="00E810FB" w:rsidRDefault="00004197" w:rsidP="00004197">
      <w:pPr>
        <w:tabs>
          <w:tab w:val="left" w:pos="0"/>
        </w:tabs>
        <w:spacing w:after="0" w:line="240" w:lineRule="auto"/>
        <w:ind w:firstLine="709"/>
        <w:jc w:val="both"/>
        <w:rPr>
          <w:rFonts w:ascii="Times New Roman" w:hAnsi="Times New Roman" w:cs="Times New Roman"/>
          <w:bCs/>
          <w:noProof/>
          <w:color w:val="000000" w:themeColor="text1"/>
          <w:sz w:val="28"/>
          <w:szCs w:val="28"/>
        </w:rPr>
      </w:pPr>
      <w:r w:rsidRPr="00E810FB">
        <w:rPr>
          <w:rFonts w:ascii="Times New Roman" w:hAnsi="Times New Roman" w:cs="Times New Roman"/>
          <w:bCs/>
          <w:noProof/>
          <w:color w:val="000000" w:themeColor="text1"/>
          <w:sz w:val="28"/>
          <w:szCs w:val="28"/>
        </w:rPr>
        <w:t xml:space="preserve">В г. Нур-Султан 738 </w:t>
      </w:r>
      <w:r w:rsidRPr="00E810FB">
        <w:rPr>
          <w:rFonts w:ascii="Times New Roman" w:hAnsi="Times New Roman" w:cs="Times New Roman"/>
          <w:noProof/>
          <w:color w:val="000000" w:themeColor="text1"/>
          <w:sz w:val="28"/>
          <w:szCs w:val="28"/>
        </w:rPr>
        <w:t xml:space="preserve">новых рабочих мест </w:t>
      </w:r>
      <w:r w:rsidRPr="00E810FB">
        <w:rPr>
          <w:rFonts w:ascii="Times New Roman" w:hAnsi="Times New Roman" w:cs="Times New Roman"/>
          <w:bCs/>
          <w:noProof/>
          <w:color w:val="000000" w:themeColor="text1"/>
          <w:sz w:val="28"/>
          <w:szCs w:val="28"/>
        </w:rPr>
        <w:t xml:space="preserve">созданы за счет введенных в эксплуатацию </w:t>
      </w:r>
      <w:r w:rsidRPr="00E810FB">
        <w:rPr>
          <w:rFonts w:ascii="Times New Roman" w:hAnsi="Times New Roman" w:cs="Times New Roman"/>
          <w:noProof/>
          <w:color w:val="000000" w:themeColor="text1"/>
          <w:sz w:val="28"/>
          <w:szCs w:val="28"/>
          <w:lang w:val="kk-KZ"/>
        </w:rPr>
        <w:t>4</w:t>
      </w:r>
      <w:r w:rsidRPr="00E810FB">
        <w:rPr>
          <w:rFonts w:ascii="Times New Roman" w:hAnsi="Times New Roman" w:cs="Times New Roman"/>
          <w:noProof/>
          <w:color w:val="000000" w:themeColor="text1"/>
          <w:sz w:val="28"/>
          <w:szCs w:val="28"/>
        </w:rPr>
        <w:t xml:space="preserve"> новых проектов</w:t>
      </w:r>
      <w:r w:rsidRPr="00E810FB">
        <w:rPr>
          <w:rFonts w:ascii="Times New Roman" w:hAnsi="Times New Roman" w:cs="Times New Roman"/>
          <w:noProof/>
          <w:color w:val="000000" w:themeColor="text1"/>
          <w:sz w:val="28"/>
          <w:szCs w:val="28"/>
          <w:lang w:val="kk-KZ"/>
        </w:rPr>
        <w:t xml:space="preserve"> в строительной индустрии</w:t>
      </w:r>
      <w:r w:rsidRPr="00E810FB">
        <w:rPr>
          <w:rFonts w:ascii="Times New Roman" w:hAnsi="Times New Roman" w:cs="Times New Roman"/>
          <w:bCs/>
          <w:noProof/>
          <w:color w:val="000000" w:themeColor="text1"/>
          <w:sz w:val="28"/>
          <w:szCs w:val="28"/>
        </w:rPr>
        <w:t>:</w:t>
      </w:r>
    </w:p>
    <w:p w14:paraId="37EC4AB0" w14:textId="77777777" w:rsidR="00004197" w:rsidRPr="00E810FB" w:rsidRDefault="00004197" w:rsidP="00004197">
      <w:pPr>
        <w:pStyle w:val="a7"/>
        <w:numPr>
          <w:ilvl w:val="0"/>
          <w:numId w:val="25"/>
        </w:numPr>
        <w:tabs>
          <w:tab w:val="left" w:pos="0"/>
        </w:tabs>
        <w:ind w:left="0" w:firstLine="709"/>
        <w:rPr>
          <w:lang w:val="kk-KZ"/>
        </w:rPr>
      </w:pPr>
      <w:bookmarkStart w:id="15" w:name="_Hlk58007032"/>
      <w:r w:rsidRPr="00E810FB">
        <w:rPr>
          <w:lang w:val="kk-KZ"/>
        </w:rPr>
        <w:t xml:space="preserve">завод по производству строительных материалов ТОО «ТАЛ Инжиниринг – </w:t>
      </w:r>
      <w:r w:rsidRPr="00E810FB">
        <w:rPr>
          <w:bCs/>
          <w:lang w:val="kk-KZ"/>
        </w:rPr>
        <w:t>143 рабочих мест;</w:t>
      </w:r>
    </w:p>
    <w:p w14:paraId="7EFA0E83" w14:textId="77777777" w:rsidR="00004197" w:rsidRPr="00E810FB" w:rsidRDefault="00004197" w:rsidP="00004197">
      <w:pPr>
        <w:pStyle w:val="a7"/>
        <w:numPr>
          <w:ilvl w:val="0"/>
          <w:numId w:val="25"/>
        </w:numPr>
        <w:tabs>
          <w:tab w:val="left" w:pos="0"/>
        </w:tabs>
        <w:ind w:left="0" w:firstLine="709"/>
        <w:rPr>
          <w:lang w:val="kk-KZ"/>
        </w:rPr>
      </w:pPr>
      <w:r w:rsidRPr="00E810FB">
        <w:rPr>
          <w:lang w:val="kk-KZ"/>
        </w:rPr>
        <w:t>завод по производству сборных железобетонных и бетонных конструкций и изделий, ТОО «ModeX Astana» Казахстана» -</w:t>
      </w:r>
      <w:r w:rsidRPr="00E810FB">
        <w:rPr>
          <w:bCs/>
          <w:lang w:val="kk-KZ"/>
        </w:rPr>
        <w:t>130 рабочих мест;</w:t>
      </w:r>
    </w:p>
    <w:p w14:paraId="5A0BA9DB" w14:textId="77777777" w:rsidR="00004197" w:rsidRPr="00E810FB" w:rsidRDefault="00004197" w:rsidP="00004197">
      <w:pPr>
        <w:pStyle w:val="a7"/>
        <w:numPr>
          <w:ilvl w:val="0"/>
          <w:numId w:val="25"/>
        </w:numPr>
        <w:tabs>
          <w:tab w:val="left" w:pos="0"/>
        </w:tabs>
        <w:ind w:left="0" w:firstLine="709"/>
        <w:rPr>
          <w:lang w:val="kk-KZ"/>
        </w:rPr>
      </w:pPr>
      <w:r w:rsidRPr="00E810FB">
        <w:rPr>
          <w:lang w:val="kk-KZ"/>
        </w:rPr>
        <w:t xml:space="preserve">завод по производству лифтов, башенных кранов - </w:t>
      </w:r>
      <w:r w:rsidRPr="00E810FB">
        <w:rPr>
          <w:bCs/>
          <w:lang w:val="kk-KZ"/>
        </w:rPr>
        <w:t>140 рабочих мест.</w:t>
      </w:r>
    </w:p>
    <w:bookmarkEnd w:id="15"/>
    <w:p w14:paraId="0C80108D" w14:textId="77777777" w:rsidR="00004197" w:rsidRPr="00E810FB" w:rsidRDefault="00004197" w:rsidP="00004197">
      <w:pPr>
        <w:spacing w:after="0" w:line="240" w:lineRule="auto"/>
        <w:ind w:firstLine="709"/>
        <w:jc w:val="both"/>
        <w:rPr>
          <w:rFonts w:ascii="Times New Roman" w:hAnsi="Times New Roman" w:cs="Times New Roman"/>
          <w:bCs/>
          <w:noProof/>
          <w:sz w:val="28"/>
          <w:szCs w:val="28"/>
        </w:rPr>
      </w:pPr>
      <w:r w:rsidRPr="00E810FB">
        <w:rPr>
          <w:rFonts w:ascii="Times New Roman" w:hAnsi="Times New Roman" w:cs="Times New Roman"/>
          <w:sz w:val="28"/>
          <w:szCs w:val="28"/>
          <w:lang w:val="kk-KZ"/>
        </w:rPr>
        <w:t xml:space="preserve">В Акюбинской области 627 </w:t>
      </w:r>
      <w:r w:rsidRPr="00E810FB">
        <w:rPr>
          <w:rFonts w:ascii="Times New Roman" w:hAnsi="Times New Roman" w:cs="Times New Roman"/>
          <w:bCs/>
          <w:noProof/>
          <w:color w:val="000000" w:themeColor="text1"/>
          <w:sz w:val="28"/>
          <w:szCs w:val="28"/>
        </w:rPr>
        <w:t xml:space="preserve">новых рабочих мест создано за счет введенных в </w:t>
      </w:r>
      <w:r w:rsidRPr="00E810FB">
        <w:rPr>
          <w:rFonts w:ascii="Times New Roman" w:hAnsi="Times New Roman" w:cs="Times New Roman"/>
          <w:bCs/>
          <w:noProof/>
          <w:sz w:val="28"/>
          <w:szCs w:val="28"/>
        </w:rPr>
        <w:t>эксплуатацию 6 новых проектов</w:t>
      </w:r>
      <w:r w:rsidRPr="00E810FB">
        <w:rPr>
          <w:rFonts w:ascii="Times New Roman" w:hAnsi="Times New Roman" w:cs="Times New Roman"/>
          <w:bCs/>
          <w:noProof/>
          <w:color w:val="000000" w:themeColor="text1"/>
          <w:sz w:val="28"/>
          <w:szCs w:val="28"/>
        </w:rPr>
        <w:t>, из них в наиболее крупных:</w:t>
      </w:r>
    </w:p>
    <w:p w14:paraId="2807AA78" w14:textId="77777777" w:rsidR="00004197" w:rsidRPr="00E810FB" w:rsidRDefault="00004197" w:rsidP="00004197">
      <w:pPr>
        <w:spacing w:after="0" w:line="240" w:lineRule="auto"/>
        <w:ind w:firstLine="709"/>
        <w:jc w:val="both"/>
        <w:rPr>
          <w:rFonts w:ascii="Times New Roman" w:hAnsi="Times New Roman" w:cs="Times New Roman"/>
          <w:sz w:val="28"/>
          <w:szCs w:val="28"/>
          <w:shd w:val="clear" w:color="auto" w:fill="FFFFFF"/>
        </w:rPr>
      </w:pPr>
      <w:r w:rsidRPr="00E810FB">
        <w:rPr>
          <w:rFonts w:ascii="Times New Roman" w:hAnsi="Times New Roman" w:cs="Times New Roman"/>
          <w:sz w:val="28"/>
          <w:szCs w:val="28"/>
          <w:lang w:val="kk-KZ"/>
        </w:rPr>
        <w:t xml:space="preserve">- завод по </w:t>
      </w:r>
      <w:r w:rsidRPr="00E810FB">
        <w:rPr>
          <w:rFonts w:ascii="Times New Roman" w:hAnsi="Times New Roman" w:cs="Times New Roman"/>
          <w:sz w:val="28"/>
          <w:szCs w:val="28"/>
          <w:shd w:val="clear" w:color="auto" w:fill="FFFFFF"/>
        </w:rPr>
        <w:t>производству керамогранита и керамической плитки, ТОО «</w:t>
      </w:r>
      <w:proofErr w:type="spellStart"/>
      <w:r w:rsidRPr="00E810FB">
        <w:rPr>
          <w:rFonts w:ascii="Times New Roman" w:hAnsi="Times New Roman" w:cs="Times New Roman"/>
          <w:sz w:val="28"/>
          <w:szCs w:val="28"/>
          <w:shd w:val="clear" w:color="auto" w:fill="FFFFFF"/>
        </w:rPr>
        <w:t>Зерде</w:t>
      </w:r>
      <w:proofErr w:type="spellEnd"/>
      <w:r w:rsidRPr="00E810FB">
        <w:rPr>
          <w:rFonts w:ascii="Times New Roman" w:hAnsi="Times New Roman" w:cs="Times New Roman"/>
          <w:sz w:val="28"/>
          <w:szCs w:val="28"/>
          <w:shd w:val="clear" w:color="auto" w:fill="FFFFFF"/>
        </w:rPr>
        <w:t xml:space="preserve">-Керамика Актобе» - </w:t>
      </w:r>
      <w:r w:rsidRPr="00E810FB">
        <w:rPr>
          <w:rFonts w:ascii="Times New Roman" w:hAnsi="Times New Roman" w:cs="Times New Roman"/>
          <w:bCs/>
          <w:noProof/>
          <w:color w:val="000000" w:themeColor="text1"/>
          <w:sz w:val="28"/>
          <w:szCs w:val="28"/>
        </w:rPr>
        <w:t>180 рабочих мест;</w:t>
      </w:r>
    </w:p>
    <w:p w14:paraId="49238EBE" w14:textId="77777777" w:rsidR="00004197" w:rsidRPr="00E810FB" w:rsidRDefault="00004197" w:rsidP="00004197">
      <w:pPr>
        <w:spacing w:after="0" w:line="240" w:lineRule="auto"/>
        <w:ind w:firstLine="709"/>
        <w:jc w:val="both"/>
        <w:rPr>
          <w:rFonts w:ascii="Times New Roman" w:hAnsi="Times New Roman" w:cs="Times New Roman"/>
          <w:bCs/>
          <w:noProof/>
          <w:sz w:val="28"/>
          <w:szCs w:val="28"/>
        </w:rPr>
      </w:pPr>
      <w:r w:rsidRPr="00E810FB">
        <w:rPr>
          <w:rFonts w:ascii="Times New Roman" w:hAnsi="Times New Roman" w:cs="Times New Roman"/>
          <w:sz w:val="28"/>
          <w:szCs w:val="28"/>
          <w:lang w:val="kk-KZ"/>
        </w:rPr>
        <w:t xml:space="preserve">- завод по </w:t>
      </w:r>
      <w:r w:rsidRPr="00E810FB">
        <w:rPr>
          <w:rFonts w:ascii="Times New Roman" w:hAnsi="Times New Roman" w:cs="Times New Roman"/>
          <w:sz w:val="28"/>
          <w:szCs w:val="28"/>
          <w:shd w:val="clear" w:color="auto" w:fill="FFFFFF"/>
        </w:rPr>
        <w:t>производству свежезамороженных полуфабрикатов,</w:t>
      </w:r>
      <w:r w:rsidRPr="00E810FB">
        <w:rPr>
          <w:rFonts w:ascii="Times New Roman" w:hAnsi="Times New Roman" w:cs="Times New Roman"/>
          <w:sz w:val="28"/>
          <w:szCs w:val="28"/>
          <w:lang w:val="kk-KZ"/>
        </w:rPr>
        <w:t xml:space="preserve"> ТОО «Геба» </w:t>
      </w:r>
      <w:r w:rsidRPr="00E810FB">
        <w:rPr>
          <w:rFonts w:ascii="Times New Roman" w:hAnsi="Times New Roman" w:cs="Times New Roman"/>
          <w:bCs/>
          <w:noProof/>
          <w:color w:val="000000" w:themeColor="text1"/>
          <w:sz w:val="28"/>
          <w:szCs w:val="28"/>
        </w:rPr>
        <w:t>- 120 рабочих мест;</w:t>
      </w:r>
    </w:p>
    <w:p w14:paraId="7427DDFF" w14:textId="77777777" w:rsidR="00004197" w:rsidRPr="00E810FB" w:rsidRDefault="00004197" w:rsidP="00004197">
      <w:pPr>
        <w:spacing w:after="0" w:line="240" w:lineRule="auto"/>
        <w:ind w:firstLine="709"/>
        <w:jc w:val="both"/>
        <w:rPr>
          <w:rFonts w:ascii="Times New Roman" w:hAnsi="Times New Roman" w:cs="Times New Roman"/>
          <w:bCs/>
          <w:noProof/>
          <w:sz w:val="28"/>
          <w:szCs w:val="28"/>
        </w:rPr>
      </w:pPr>
      <w:r w:rsidRPr="00E810FB">
        <w:rPr>
          <w:rFonts w:ascii="Times New Roman" w:hAnsi="Times New Roman" w:cs="Times New Roman"/>
          <w:sz w:val="28"/>
          <w:szCs w:val="28"/>
          <w:lang w:val="kk-KZ"/>
        </w:rPr>
        <w:lastRenderedPageBreak/>
        <w:t xml:space="preserve"> - завод по производству строительных материалов, АО «Коктас-Актобе» </w:t>
      </w:r>
      <w:r w:rsidRPr="00E810FB">
        <w:rPr>
          <w:rFonts w:ascii="Times New Roman" w:hAnsi="Times New Roman" w:cs="Times New Roman"/>
          <w:bCs/>
          <w:noProof/>
          <w:color w:val="000000" w:themeColor="text1"/>
          <w:sz w:val="28"/>
          <w:szCs w:val="28"/>
        </w:rPr>
        <w:t>- 70 рабочих мест;</w:t>
      </w:r>
    </w:p>
    <w:p w14:paraId="387C6AB6" w14:textId="77777777" w:rsidR="00004197" w:rsidRDefault="00004197" w:rsidP="0000419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810FB">
        <w:rPr>
          <w:rFonts w:ascii="Times New Roman" w:hAnsi="Times New Roman" w:cs="Times New Roman"/>
          <w:sz w:val="28"/>
          <w:szCs w:val="28"/>
          <w:lang w:val="kk-KZ"/>
        </w:rPr>
        <w:t>- цех по производству твердого порошкового наполнителя, ТОО «Alina Holding»</w:t>
      </w:r>
      <w:r w:rsidRPr="00E810FB">
        <w:rPr>
          <w:rFonts w:ascii="Times New Roman" w:hAnsi="Times New Roman" w:cs="Times New Roman"/>
          <w:bCs/>
          <w:noProof/>
          <w:color w:val="000000" w:themeColor="text1"/>
          <w:sz w:val="28"/>
          <w:szCs w:val="28"/>
        </w:rPr>
        <w:t xml:space="preserve"> - 40 рабочих мест</w:t>
      </w:r>
      <w:r w:rsidRPr="00E810FB">
        <w:rPr>
          <w:rFonts w:ascii="Times New Roman" w:hAnsi="Times New Roman" w:cs="Times New Roman"/>
          <w:sz w:val="28"/>
          <w:szCs w:val="28"/>
          <w:lang w:val="kk-KZ"/>
        </w:rPr>
        <w:t>.</w:t>
      </w:r>
    </w:p>
    <w:p w14:paraId="18169153" w14:textId="77777777" w:rsidR="00004197" w:rsidRDefault="00004197" w:rsidP="00004197">
      <w:pPr>
        <w:spacing w:after="0" w:line="240" w:lineRule="auto"/>
        <w:ind w:firstLine="709"/>
        <w:jc w:val="both"/>
        <w:rPr>
          <w:rFonts w:ascii="Times New Roman" w:hAnsi="Times New Roman" w:cs="Times New Roman"/>
          <w:b/>
          <w:color w:val="000000" w:themeColor="text1"/>
          <w:sz w:val="28"/>
          <w:szCs w:val="28"/>
        </w:rPr>
      </w:pPr>
      <w:r w:rsidRPr="007D1944">
        <w:rPr>
          <w:rFonts w:ascii="Times New Roman" w:hAnsi="Times New Roman" w:cs="Times New Roman"/>
          <w:b/>
          <w:color w:val="000000" w:themeColor="text1"/>
          <w:sz w:val="28"/>
          <w:szCs w:val="28"/>
        </w:rPr>
        <w:t xml:space="preserve">ВТОРАЯ ЗАДАЧА: </w:t>
      </w:r>
      <w:r w:rsidRPr="00D3496F">
        <w:rPr>
          <w:rFonts w:ascii="Times New Roman" w:hAnsi="Times New Roman" w:cs="Times New Roman"/>
          <w:b/>
          <w:color w:val="000000" w:themeColor="text1"/>
          <w:sz w:val="28"/>
          <w:szCs w:val="28"/>
        </w:rPr>
        <w:t>увеличение объемов производства и расширение номенклатуры обработанных товаров, пользующихся спросом на внутреннем и внешних рынках</w:t>
      </w:r>
    </w:p>
    <w:p w14:paraId="34D1E263" w14:textId="6A09DD76" w:rsidR="00004197" w:rsidRPr="005779F3"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color w:val="000000" w:themeColor="text1"/>
          <w:sz w:val="28"/>
          <w:szCs w:val="28"/>
        </w:rPr>
        <w:t>Для реализации данной задачи использовано 93</w:t>
      </w:r>
      <w:r w:rsidR="00227C42">
        <w:rPr>
          <w:rFonts w:ascii="Times New Roman" w:hAnsi="Times New Roman" w:cs="Times New Roman"/>
          <w:color w:val="000000" w:themeColor="text1"/>
          <w:sz w:val="28"/>
          <w:szCs w:val="28"/>
        </w:rPr>
        <w:t> 538,4</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5779F3">
        <w:rPr>
          <w:rFonts w:ascii="Times New Roman" w:hAnsi="Times New Roman" w:cs="Times New Roman"/>
          <w:color w:val="000000" w:themeColor="text1"/>
          <w:sz w:val="28"/>
          <w:szCs w:val="28"/>
        </w:rPr>
        <w:t xml:space="preserve"> из республиканского бюджета. </w:t>
      </w:r>
    </w:p>
    <w:p w14:paraId="72E6C382" w14:textId="77777777" w:rsidR="00004197" w:rsidRPr="007D1944" w:rsidRDefault="00004197" w:rsidP="00004197">
      <w:pPr>
        <w:spacing w:after="0" w:line="240" w:lineRule="auto"/>
        <w:ind w:firstLine="709"/>
        <w:jc w:val="both"/>
        <w:rPr>
          <w:rFonts w:ascii="Times New Roman" w:hAnsi="Times New Roman" w:cs="Times New Roman"/>
          <w:i/>
          <w:color w:val="000000" w:themeColor="text1"/>
          <w:sz w:val="28"/>
          <w:szCs w:val="28"/>
        </w:rPr>
      </w:pPr>
      <w:r w:rsidRPr="005779F3">
        <w:rPr>
          <w:rFonts w:ascii="Times New Roman" w:hAnsi="Times New Roman" w:cs="Times New Roman"/>
          <w:i/>
          <w:color w:val="000000" w:themeColor="text1"/>
          <w:sz w:val="28"/>
          <w:szCs w:val="28"/>
        </w:rPr>
        <w:t>Показатели результатов</w:t>
      </w:r>
      <w:r w:rsidRPr="007D1944">
        <w:rPr>
          <w:rFonts w:ascii="Times New Roman" w:hAnsi="Times New Roman" w:cs="Times New Roman"/>
          <w:i/>
          <w:color w:val="000000" w:themeColor="text1"/>
          <w:sz w:val="28"/>
          <w:szCs w:val="28"/>
        </w:rPr>
        <w:t>:</w:t>
      </w:r>
    </w:p>
    <w:p w14:paraId="19E74060" w14:textId="77777777" w:rsidR="00004197" w:rsidRPr="00B9284F" w:rsidRDefault="00004197" w:rsidP="00004197">
      <w:pPr>
        <w:tabs>
          <w:tab w:val="left" w:pos="993"/>
        </w:tabs>
        <w:spacing w:after="0" w:line="240" w:lineRule="auto"/>
        <w:ind w:firstLine="709"/>
        <w:jc w:val="both"/>
        <w:rPr>
          <w:rFonts w:ascii="Times New Roman" w:hAnsi="Times New Roman"/>
          <w:color w:val="FF0000"/>
          <w:sz w:val="24"/>
          <w:szCs w:val="24"/>
        </w:rPr>
      </w:pPr>
      <w:r w:rsidRPr="007D1944">
        <w:rPr>
          <w:rFonts w:ascii="Times New Roman" w:hAnsi="Times New Roman" w:cs="Times New Roman"/>
          <w:i/>
          <w:color w:val="000000" w:themeColor="text1"/>
          <w:sz w:val="28"/>
          <w:szCs w:val="28"/>
        </w:rPr>
        <w:t>1. </w:t>
      </w:r>
      <w:r w:rsidRPr="00E810FB">
        <w:rPr>
          <w:rFonts w:ascii="Times New Roman" w:hAnsi="Times New Roman" w:cs="Times New Roman"/>
          <w:i/>
          <w:color w:val="000000" w:themeColor="text1"/>
          <w:sz w:val="28"/>
          <w:szCs w:val="28"/>
        </w:rPr>
        <w:t>Объем экспорта товаров</w:t>
      </w:r>
      <w:r>
        <w:rPr>
          <w:rFonts w:ascii="Times New Roman" w:hAnsi="Times New Roman" w:cs="Times New Roman"/>
          <w:i/>
          <w:color w:val="000000" w:themeColor="text1"/>
          <w:sz w:val="28"/>
          <w:szCs w:val="28"/>
        </w:rPr>
        <w:t xml:space="preserve"> </w:t>
      </w:r>
      <w:r w:rsidRPr="00E810FB">
        <w:rPr>
          <w:rFonts w:ascii="Times New Roman" w:hAnsi="Times New Roman" w:cs="Times New Roman"/>
          <w:i/>
          <w:color w:val="000000" w:themeColor="text1"/>
          <w:sz w:val="28"/>
          <w:szCs w:val="28"/>
        </w:rPr>
        <w:t>средней и высокой</w:t>
      </w:r>
      <w:r>
        <w:rPr>
          <w:rFonts w:ascii="Times New Roman" w:hAnsi="Times New Roman" w:cs="Times New Roman"/>
          <w:i/>
          <w:color w:val="000000" w:themeColor="text1"/>
          <w:sz w:val="28"/>
          <w:szCs w:val="28"/>
        </w:rPr>
        <w:t xml:space="preserve"> </w:t>
      </w:r>
      <w:r w:rsidRPr="00E810FB">
        <w:rPr>
          <w:rFonts w:ascii="Times New Roman" w:hAnsi="Times New Roman" w:cs="Times New Roman"/>
          <w:i/>
          <w:color w:val="000000" w:themeColor="text1"/>
          <w:sz w:val="28"/>
          <w:szCs w:val="28"/>
        </w:rPr>
        <w:t xml:space="preserve">технологической сложности </w:t>
      </w:r>
      <w:r w:rsidRPr="007D1944">
        <w:rPr>
          <w:rFonts w:ascii="Times New Roman" w:hAnsi="Times New Roman" w:cs="Times New Roman"/>
          <w:color w:val="000000" w:themeColor="text1"/>
          <w:sz w:val="28"/>
          <w:szCs w:val="28"/>
        </w:rPr>
        <w:t xml:space="preserve">составил </w:t>
      </w:r>
      <w:r>
        <w:rPr>
          <w:rFonts w:ascii="Times New Roman" w:hAnsi="Times New Roman" w:cs="Times New Roman"/>
          <w:color w:val="000000" w:themeColor="text1"/>
          <w:sz w:val="28"/>
          <w:szCs w:val="28"/>
        </w:rPr>
        <w:t>п</w:t>
      </w:r>
      <w:r w:rsidRPr="00797652">
        <w:rPr>
          <w:rFonts w:ascii="Times New Roman" w:hAnsi="Times New Roman"/>
          <w:bCs/>
          <w:noProof/>
          <w:color w:val="000000" w:themeColor="text1"/>
          <w:sz w:val="28"/>
          <w:szCs w:val="28"/>
          <w:shd w:val="clear" w:color="auto" w:fill="FFFFFF" w:themeFill="background1"/>
        </w:rPr>
        <w:t xml:space="preserve">о </w:t>
      </w:r>
      <w:r w:rsidRPr="00797652">
        <w:rPr>
          <w:rFonts w:ascii="Times New Roman" w:hAnsi="Times New Roman"/>
          <w:bCs/>
          <w:noProof/>
          <w:color w:val="000000" w:themeColor="text1"/>
          <w:sz w:val="28"/>
          <w:szCs w:val="28"/>
          <w:shd w:val="clear" w:color="auto" w:fill="FFFFFF" w:themeFill="background1"/>
          <w:lang w:val="kk-KZ"/>
        </w:rPr>
        <w:t>предварительным данным за</w:t>
      </w:r>
      <w:r w:rsidRPr="00797652">
        <w:rPr>
          <w:rFonts w:ascii="Times New Roman" w:hAnsi="Times New Roman"/>
          <w:bCs/>
          <w:noProof/>
          <w:color w:val="000000" w:themeColor="text1"/>
          <w:sz w:val="28"/>
          <w:szCs w:val="28"/>
          <w:shd w:val="clear" w:color="auto" w:fill="FFFFFF" w:themeFill="background1"/>
        </w:rPr>
        <w:t xml:space="preserve"> </w:t>
      </w:r>
      <w:r w:rsidRPr="00797652">
        <w:rPr>
          <w:rFonts w:ascii="Times New Roman" w:hAnsi="Times New Roman"/>
          <w:bCs/>
          <w:noProof/>
          <w:color w:val="000000" w:themeColor="text1"/>
          <w:sz w:val="28"/>
          <w:szCs w:val="28"/>
          <w:shd w:val="clear" w:color="auto" w:fill="FFFFFF" w:themeFill="background1"/>
          <w:lang w:val="kk-KZ"/>
        </w:rPr>
        <w:t>11 месяцев</w:t>
      </w:r>
      <w:r w:rsidRPr="00797652">
        <w:rPr>
          <w:rFonts w:ascii="Times New Roman" w:hAnsi="Times New Roman"/>
          <w:bCs/>
          <w:noProof/>
          <w:color w:val="000000" w:themeColor="text1"/>
          <w:sz w:val="28"/>
          <w:szCs w:val="28"/>
          <w:shd w:val="clear" w:color="auto" w:fill="FFFFFF" w:themeFill="background1"/>
        </w:rPr>
        <w:t xml:space="preserve"> 2020 года </w:t>
      </w:r>
      <w:r w:rsidRPr="00E810FB">
        <w:rPr>
          <w:rFonts w:ascii="Times New Roman" w:hAnsi="Times New Roman"/>
          <w:color w:val="000000"/>
          <w:sz w:val="28"/>
          <w:szCs w:val="28"/>
          <w:lang w:val="kk-KZ"/>
        </w:rPr>
        <w:t>5,9</w:t>
      </w:r>
      <w:r>
        <w:rPr>
          <w:rFonts w:ascii="Times New Roman" w:hAnsi="Times New Roman"/>
          <w:color w:val="000000"/>
          <w:sz w:val="28"/>
          <w:szCs w:val="28"/>
          <w:lang w:val="kk-KZ"/>
        </w:rPr>
        <w:t> </w:t>
      </w:r>
      <w:r w:rsidRPr="00E810FB">
        <w:rPr>
          <w:rFonts w:ascii="Times New Roman" w:hAnsi="Times New Roman"/>
          <w:color w:val="000000"/>
          <w:sz w:val="28"/>
          <w:szCs w:val="28"/>
          <w:lang w:val="kk-KZ"/>
        </w:rPr>
        <w:t xml:space="preserve">млрд </w:t>
      </w:r>
      <w:r w:rsidRPr="00E810FB">
        <w:rPr>
          <w:rFonts w:ascii="Times New Roman" w:hAnsi="Times New Roman"/>
          <w:color w:val="000000"/>
          <w:sz w:val="28"/>
          <w:szCs w:val="28"/>
        </w:rPr>
        <w:t>долларов США</w:t>
      </w:r>
      <w:r w:rsidRPr="00E810FB">
        <w:rPr>
          <w:rFonts w:ascii="Times New Roman" w:hAnsi="Times New Roman" w:cs="Times New Roman"/>
          <w:color w:val="000000" w:themeColor="text1"/>
          <w:sz w:val="28"/>
          <w:szCs w:val="28"/>
        </w:rPr>
        <w:t xml:space="preserve"> (при плане – 13,4</w:t>
      </w:r>
      <w:r>
        <w:rPr>
          <w:rFonts w:ascii="Times New Roman" w:hAnsi="Times New Roman" w:cs="Times New Roman"/>
          <w:color w:val="000000" w:themeColor="text1"/>
          <w:sz w:val="28"/>
          <w:szCs w:val="28"/>
        </w:rPr>
        <w:t> </w:t>
      </w:r>
      <w:proofErr w:type="spellStart"/>
      <w:r w:rsidRPr="00E810FB">
        <w:rPr>
          <w:rFonts w:ascii="Times New Roman" w:hAnsi="Times New Roman" w:cs="Times New Roman"/>
          <w:color w:val="000000" w:themeColor="text1"/>
          <w:sz w:val="28"/>
          <w:szCs w:val="28"/>
        </w:rPr>
        <w:t>млрд.дол</w:t>
      </w:r>
      <w:proofErr w:type="spellEnd"/>
      <w:r w:rsidRPr="00E810FB">
        <w:rPr>
          <w:rFonts w:ascii="Times New Roman" w:hAnsi="Times New Roman" w:cs="Times New Roman"/>
          <w:color w:val="000000" w:themeColor="text1"/>
          <w:sz w:val="28"/>
          <w:szCs w:val="28"/>
        </w:rPr>
        <w:t xml:space="preserve"> США), </w:t>
      </w:r>
      <w:r w:rsidRPr="00E810FB">
        <w:rPr>
          <w:rFonts w:ascii="Times New Roman" w:hAnsi="Times New Roman"/>
          <w:color w:val="000000"/>
          <w:sz w:val="28"/>
          <w:szCs w:val="28"/>
        </w:rPr>
        <w:t xml:space="preserve">что составляет </w:t>
      </w:r>
      <w:r w:rsidRPr="00E810FB">
        <w:rPr>
          <w:rFonts w:ascii="Times New Roman" w:hAnsi="Times New Roman"/>
          <w:color w:val="000000"/>
          <w:sz w:val="28"/>
          <w:szCs w:val="28"/>
          <w:lang w:val="kk-KZ"/>
        </w:rPr>
        <w:t>44</w:t>
      </w:r>
      <w:r>
        <w:rPr>
          <w:rFonts w:ascii="Times New Roman" w:hAnsi="Times New Roman"/>
          <w:color w:val="000000"/>
          <w:sz w:val="28"/>
          <w:szCs w:val="28"/>
        </w:rPr>
        <w:t> %</w:t>
      </w:r>
      <w:r w:rsidRPr="00797652">
        <w:rPr>
          <w:rFonts w:ascii="Times New Roman" w:hAnsi="Times New Roman"/>
          <w:color w:val="000000"/>
          <w:sz w:val="28"/>
          <w:szCs w:val="28"/>
        </w:rPr>
        <w:t xml:space="preserve"> исполнения планового значения.</w:t>
      </w:r>
      <w:r>
        <w:rPr>
          <w:rFonts w:ascii="Times New Roman" w:hAnsi="Times New Roman"/>
          <w:color w:val="000000"/>
          <w:sz w:val="28"/>
          <w:szCs w:val="28"/>
        </w:rPr>
        <w:t xml:space="preserve"> </w:t>
      </w:r>
      <w:r w:rsidRPr="00B9284F">
        <w:rPr>
          <w:rFonts w:ascii="Times New Roman" w:hAnsi="Times New Roman" w:cs="Times New Roman"/>
          <w:color w:val="000000" w:themeColor="text1"/>
          <w:sz w:val="24"/>
          <w:szCs w:val="24"/>
        </w:rPr>
        <w:t xml:space="preserve">(Оперативные данные за январь-декабрь 2020 года будут опубликованы в апреле 2021 года на официальном сайте Бюро национальной статистики). </w:t>
      </w:r>
    </w:p>
    <w:p w14:paraId="579D56F3" w14:textId="77777777" w:rsidR="00004197" w:rsidRDefault="00004197" w:rsidP="00004197">
      <w:pPr>
        <w:widowControl w:val="0"/>
        <w:pBdr>
          <w:bottom w:val="single" w:sz="4" w:space="9" w:color="FFFFFF"/>
        </w:pBdr>
        <w:shd w:val="clear" w:color="auto" w:fill="FFFFFF" w:themeFill="background1"/>
        <w:tabs>
          <w:tab w:val="num" w:pos="720"/>
        </w:tabs>
        <w:spacing w:after="0" w:line="240" w:lineRule="auto"/>
        <w:ind w:firstLine="709"/>
        <w:jc w:val="both"/>
        <w:rPr>
          <w:rFonts w:ascii="Times New Roman" w:hAnsi="Times New Roman"/>
          <w:bCs/>
          <w:noProof/>
          <w:color w:val="000000" w:themeColor="text1"/>
          <w:sz w:val="28"/>
          <w:szCs w:val="28"/>
          <w:lang w:val="kk-KZ"/>
        </w:rPr>
      </w:pPr>
      <w:r w:rsidRPr="00E810FB">
        <w:rPr>
          <w:rFonts w:ascii="Times New Roman" w:hAnsi="Times New Roman"/>
          <w:sz w:val="28"/>
          <w:szCs w:val="28"/>
          <w:lang w:val="kk-KZ"/>
        </w:rPr>
        <w:t>58,1</w:t>
      </w:r>
      <w:r>
        <w:rPr>
          <w:rFonts w:ascii="Times New Roman" w:hAnsi="Times New Roman"/>
          <w:sz w:val="28"/>
          <w:szCs w:val="28"/>
        </w:rPr>
        <w:t> %</w:t>
      </w:r>
      <w:r w:rsidRPr="00E810FB">
        <w:rPr>
          <w:rFonts w:ascii="Times New Roman" w:hAnsi="Times New Roman"/>
          <w:sz w:val="28"/>
          <w:szCs w:val="28"/>
        </w:rPr>
        <w:t xml:space="preserve"> совокупного объема </w:t>
      </w:r>
      <w:r w:rsidRPr="00E810FB">
        <w:rPr>
          <w:rFonts w:ascii="Times New Roman" w:hAnsi="Times New Roman"/>
          <w:color w:val="000000"/>
          <w:sz w:val="28"/>
          <w:szCs w:val="28"/>
        </w:rPr>
        <w:t xml:space="preserve">экспорта товаров средней и высокой технологической сложности </w:t>
      </w:r>
      <w:r w:rsidRPr="00E810FB">
        <w:rPr>
          <w:rFonts w:ascii="Times New Roman" w:hAnsi="Times New Roman"/>
          <w:bCs/>
          <w:noProof/>
          <w:color w:val="000000" w:themeColor="text1"/>
          <w:sz w:val="28"/>
          <w:szCs w:val="28"/>
        </w:rPr>
        <w:t xml:space="preserve">в </w:t>
      </w:r>
      <w:r w:rsidRPr="00E810FB">
        <w:rPr>
          <w:rFonts w:ascii="Times New Roman" w:hAnsi="Times New Roman"/>
          <w:bCs/>
          <w:noProof/>
          <w:color w:val="000000" w:themeColor="text1"/>
          <w:sz w:val="28"/>
          <w:szCs w:val="28"/>
          <w:lang w:val="kk-KZ"/>
        </w:rPr>
        <w:t>январе-ноябре 2020</w:t>
      </w:r>
      <w:r w:rsidRPr="00E810FB">
        <w:rPr>
          <w:rFonts w:ascii="Times New Roman" w:hAnsi="Times New Roman"/>
          <w:bCs/>
          <w:noProof/>
          <w:color w:val="000000" w:themeColor="text1"/>
          <w:sz w:val="28"/>
          <w:szCs w:val="28"/>
        </w:rPr>
        <w:t xml:space="preserve"> года приходится на первую тройку лидеров: г.</w:t>
      </w:r>
      <w:r>
        <w:rPr>
          <w:rFonts w:ascii="Times New Roman" w:hAnsi="Times New Roman"/>
          <w:bCs/>
          <w:noProof/>
          <w:color w:val="000000" w:themeColor="text1"/>
          <w:sz w:val="28"/>
          <w:szCs w:val="28"/>
        </w:rPr>
        <w:t> </w:t>
      </w:r>
      <w:r w:rsidRPr="00E810FB">
        <w:rPr>
          <w:rFonts w:ascii="Times New Roman" w:hAnsi="Times New Roman"/>
          <w:bCs/>
          <w:noProof/>
          <w:color w:val="000000" w:themeColor="text1"/>
          <w:sz w:val="28"/>
          <w:szCs w:val="28"/>
        </w:rPr>
        <w:t>Нур-Султан (</w:t>
      </w:r>
      <w:r w:rsidRPr="00E810FB">
        <w:rPr>
          <w:rFonts w:ascii="Times New Roman" w:hAnsi="Times New Roman"/>
          <w:bCs/>
          <w:noProof/>
          <w:color w:val="000000" w:themeColor="text1"/>
          <w:sz w:val="28"/>
          <w:szCs w:val="28"/>
          <w:lang w:val="kk-KZ"/>
        </w:rPr>
        <w:t>1</w:t>
      </w:r>
      <w:r>
        <w:rPr>
          <w:rFonts w:ascii="Times New Roman" w:hAnsi="Times New Roman"/>
          <w:bCs/>
          <w:noProof/>
          <w:color w:val="000000" w:themeColor="text1"/>
          <w:sz w:val="28"/>
          <w:szCs w:val="28"/>
          <w:lang w:val="kk-KZ"/>
        </w:rPr>
        <w:t> </w:t>
      </w:r>
      <w:r w:rsidRPr="00E810FB">
        <w:rPr>
          <w:rFonts w:ascii="Times New Roman" w:hAnsi="Times New Roman"/>
          <w:bCs/>
          <w:noProof/>
          <w:color w:val="000000" w:themeColor="text1"/>
          <w:sz w:val="28"/>
          <w:szCs w:val="28"/>
          <w:lang w:val="kk-KZ"/>
        </w:rPr>
        <w:t>337,6</w:t>
      </w:r>
      <w:r>
        <w:rPr>
          <w:rFonts w:ascii="Times New Roman" w:hAnsi="Times New Roman"/>
          <w:bCs/>
          <w:noProof/>
          <w:color w:val="000000" w:themeColor="text1"/>
          <w:sz w:val="28"/>
          <w:szCs w:val="28"/>
          <w:lang w:val="kk-KZ"/>
        </w:rPr>
        <w:t> млн.долл.</w:t>
      </w:r>
      <w:r w:rsidRPr="00E810FB">
        <w:rPr>
          <w:rFonts w:ascii="Times New Roman" w:hAnsi="Times New Roman"/>
          <w:bCs/>
          <w:noProof/>
          <w:color w:val="000000" w:themeColor="text1"/>
          <w:sz w:val="28"/>
          <w:szCs w:val="28"/>
        </w:rPr>
        <w:t xml:space="preserve">США или </w:t>
      </w:r>
      <w:r w:rsidRPr="00E810FB">
        <w:rPr>
          <w:rFonts w:ascii="Times New Roman" w:hAnsi="Times New Roman"/>
          <w:bCs/>
          <w:noProof/>
          <w:color w:val="000000" w:themeColor="text1"/>
          <w:sz w:val="28"/>
          <w:szCs w:val="28"/>
          <w:lang w:val="kk-KZ"/>
        </w:rPr>
        <w:t>22,5</w:t>
      </w:r>
      <w:r>
        <w:rPr>
          <w:rFonts w:ascii="Times New Roman" w:hAnsi="Times New Roman"/>
          <w:bCs/>
          <w:noProof/>
          <w:color w:val="000000" w:themeColor="text1"/>
          <w:sz w:val="28"/>
          <w:szCs w:val="28"/>
        </w:rPr>
        <w:t> %</w:t>
      </w:r>
      <w:r w:rsidRPr="00E810FB">
        <w:rPr>
          <w:rFonts w:ascii="Times New Roman" w:hAnsi="Times New Roman"/>
          <w:bCs/>
          <w:noProof/>
          <w:color w:val="000000" w:themeColor="text1"/>
          <w:sz w:val="28"/>
          <w:szCs w:val="28"/>
        </w:rPr>
        <w:t xml:space="preserve"> от общего объема экспорта технологичных товаров), на Карагандинскую область (</w:t>
      </w:r>
      <w:r w:rsidRPr="00E810FB">
        <w:rPr>
          <w:rFonts w:ascii="Times New Roman" w:hAnsi="Times New Roman"/>
          <w:bCs/>
          <w:noProof/>
          <w:color w:val="000000" w:themeColor="text1"/>
          <w:sz w:val="28"/>
          <w:szCs w:val="28"/>
          <w:lang w:val="kk-KZ"/>
        </w:rPr>
        <w:t>1</w:t>
      </w:r>
      <w:r>
        <w:rPr>
          <w:rFonts w:ascii="Times New Roman" w:hAnsi="Times New Roman"/>
          <w:bCs/>
          <w:noProof/>
          <w:color w:val="000000" w:themeColor="text1"/>
          <w:sz w:val="28"/>
          <w:szCs w:val="28"/>
          <w:lang w:val="kk-KZ"/>
        </w:rPr>
        <w:t> </w:t>
      </w:r>
      <w:r w:rsidRPr="00E810FB">
        <w:rPr>
          <w:rFonts w:ascii="Times New Roman" w:hAnsi="Times New Roman"/>
          <w:bCs/>
          <w:noProof/>
          <w:color w:val="000000" w:themeColor="text1"/>
          <w:sz w:val="28"/>
          <w:szCs w:val="28"/>
          <w:lang w:val="kk-KZ"/>
        </w:rPr>
        <w:t>108,3</w:t>
      </w:r>
      <w:r>
        <w:rPr>
          <w:rFonts w:ascii="Times New Roman" w:hAnsi="Times New Roman"/>
          <w:bCs/>
          <w:noProof/>
          <w:color w:val="000000" w:themeColor="text1"/>
          <w:sz w:val="28"/>
          <w:szCs w:val="28"/>
        </w:rPr>
        <w:t> млн.долл.</w:t>
      </w:r>
      <w:r w:rsidRPr="00E810FB">
        <w:rPr>
          <w:rFonts w:ascii="Times New Roman" w:hAnsi="Times New Roman"/>
          <w:bCs/>
          <w:noProof/>
          <w:color w:val="000000" w:themeColor="text1"/>
          <w:sz w:val="28"/>
          <w:szCs w:val="28"/>
        </w:rPr>
        <w:t xml:space="preserve">США или </w:t>
      </w:r>
      <w:r w:rsidRPr="00E810FB">
        <w:rPr>
          <w:rFonts w:ascii="Times New Roman" w:hAnsi="Times New Roman"/>
          <w:bCs/>
          <w:noProof/>
          <w:color w:val="000000" w:themeColor="text1"/>
          <w:sz w:val="28"/>
          <w:szCs w:val="28"/>
          <w:lang w:val="kk-KZ"/>
        </w:rPr>
        <w:t>18,6</w:t>
      </w:r>
      <w:r>
        <w:rPr>
          <w:rFonts w:ascii="Times New Roman" w:hAnsi="Times New Roman"/>
          <w:bCs/>
          <w:noProof/>
          <w:color w:val="000000" w:themeColor="text1"/>
          <w:sz w:val="28"/>
          <w:szCs w:val="28"/>
        </w:rPr>
        <w:t> %</w:t>
      </w:r>
      <w:r w:rsidRPr="00E810FB">
        <w:rPr>
          <w:rFonts w:ascii="Times New Roman" w:hAnsi="Times New Roman"/>
          <w:bCs/>
          <w:noProof/>
          <w:color w:val="000000" w:themeColor="text1"/>
          <w:sz w:val="28"/>
          <w:szCs w:val="28"/>
        </w:rPr>
        <w:t xml:space="preserve"> от общего объема экспорта технологичных товаров) и г.</w:t>
      </w:r>
      <w:r>
        <w:rPr>
          <w:rFonts w:ascii="Times New Roman" w:hAnsi="Times New Roman"/>
          <w:bCs/>
          <w:noProof/>
          <w:color w:val="000000" w:themeColor="text1"/>
          <w:sz w:val="28"/>
          <w:szCs w:val="28"/>
        </w:rPr>
        <w:t> </w:t>
      </w:r>
      <w:r w:rsidRPr="00E810FB">
        <w:rPr>
          <w:rFonts w:ascii="Times New Roman" w:hAnsi="Times New Roman"/>
          <w:bCs/>
          <w:noProof/>
          <w:color w:val="000000" w:themeColor="text1"/>
          <w:sz w:val="28"/>
          <w:szCs w:val="28"/>
        </w:rPr>
        <w:t>Алматы</w:t>
      </w:r>
      <w:r w:rsidRPr="00797652">
        <w:rPr>
          <w:rFonts w:ascii="Times New Roman" w:hAnsi="Times New Roman"/>
          <w:bCs/>
          <w:noProof/>
          <w:color w:val="000000" w:themeColor="text1"/>
          <w:sz w:val="28"/>
          <w:szCs w:val="28"/>
        </w:rPr>
        <w:t xml:space="preserve"> (</w:t>
      </w:r>
      <w:r w:rsidRPr="00797652">
        <w:rPr>
          <w:rFonts w:ascii="Times New Roman" w:hAnsi="Times New Roman"/>
          <w:bCs/>
          <w:noProof/>
          <w:color w:val="000000" w:themeColor="text1"/>
          <w:sz w:val="28"/>
          <w:szCs w:val="28"/>
          <w:lang w:val="kk-KZ"/>
        </w:rPr>
        <w:t>1</w:t>
      </w:r>
      <w:r>
        <w:rPr>
          <w:rFonts w:ascii="Times New Roman" w:hAnsi="Times New Roman"/>
          <w:bCs/>
          <w:noProof/>
          <w:color w:val="000000" w:themeColor="text1"/>
          <w:sz w:val="28"/>
          <w:szCs w:val="28"/>
          <w:lang w:val="kk-KZ"/>
        </w:rPr>
        <w:t> </w:t>
      </w:r>
      <w:r w:rsidRPr="00797652">
        <w:rPr>
          <w:rFonts w:ascii="Times New Roman" w:hAnsi="Times New Roman"/>
          <w:bCs/>
          <w:noProof/>
          <w:color w:val="000000" w:themeColor="text1"/>
          <w:sz w:val="28"/>
          <w:szCs w:val="28"/>
          <w:lang w:val="kk-KZ"/>
        </w:rPr>
        <w:t>013,2</w:t>
      </w:r>
      <w:r>
        <w:rPr>
          <w:rFonts w:ascii="Times New Roman" w:hAnsi="Times New Roman"/>
          <w:bCs/>
          <w:noProof/>
          <w:color w:val="000000" w:themeColor="text1"/>
          <w:sz w:val="28"/>
          <w:szCs w:val="28"/>
        </w:rPr>
        <w:t> млн.долл.</w:t>
      </w:r>
      <w:r w:rsidRPr="00797652">
        <w:rPr>
          <w:rFonts w:ascii="Times New Roman" w:hAnsi="Times New Roman"/>
          <w:bCs/>
          <w:noProof/>
          <w:color w:val="000000" w:themeColor="text1"/>
          <w:sz w:val="28"/>
          <w:szCs w:val="28"/>
        </w:rPr>
        <w:t>США или 1</w:t>
      </w:r>
      <w:r w:rsidRPr="00797652">
        <w:rPr>
          <w:rFonts w:ascii="Times New Roman" w:hAnsi="Times New Roman"/>
          <w:bCs/>
          <w:noProof/>
          <w:color w:val="000000" w:themeColor="text1"/>
          <w:sz w:val="28"/>
          <w:szCs w:val="28"/>
          <w:lang w:val="kk-KZ"/>
        </w:rPr>
        <w:t>7</w:t>
      </w:r>
      <w:r>
        <w:rPr>
          <w:rFonts w:ascii="Times New Roman" w:hAnsi="Times New Roman"/>
          <w:bCs/>
          <w:noProof/>
          <w:color w:val="000000" w:themeColor="text1"/>
          <w:sz w:val="28"/>
          <w:szCs w:val="28"/>
        </w:rPr>
        <w:t> %</w:t>
      </w:r>
      <w:r w:rsidRPr="00797652">
        <w:rPr>
          <w:rFonts w:ascii="Times New Roman" w:hAnsi="Times New Roman"/>
          <w:bCs/>
          <w:noProof/>
          <w:color w:val="000000" w:themeColor="text1"/>
          <w:sz w:val="28"/>
          <w:szCs w:val="28"/>
        </w:rPr>
        <w:t xml:space="preserve"> от общего объема экспорта технологичных товаров)</w:t>
      </w:r>
      <w:r>
        <w:rPr>
          <w:rFonts w:ascii="Times New Roman" w:hAnsi="Times New Roman"/>
          <w:bCs/>
          <w:noProof/>
          <w:color w:val="000000" w:themeColor="text1"/>
          <w:sz w:val="28"/>
          <w:szCs w:val="28"/>
        </w:rPr>
        <w:t>.</w:t>
      </w:r>
      <w:r w:rsidRPr="00797652">
        <w:rPr>
          <w:rFonts w:ascii="Times New Roman" w:hAnsi="Times New Roman"/>
          <w:bCs/>
          <w:noProof/>
          <w:color w:val="000000" w:themeColor="text1"/>
          <w:sz w:val="28"/>
          <w:szCs w:val="28"/>
          <w:lang w:val="kk-KZ"/>
        </w:rPr>
        <w:t xml:space="preserve"> </w:t>
      </w:r>
    </w:p>
    <w:p w14:paraId="4A1D8B55" w14:textId="77777777" w:rsidR="00004197" w:rsidRDefault="00004197" w:rsidP="00004197">
      <w:pPr>
        <w:widowControl w:val="0"/>
        <w:pBdr>
          <w:bottom w:val="single" w:sz="4" w:space="9" w:color="FFFFFF"/>
        </w:pBdr>
        <w:shd w:val="clear" w:color="auto" w:fill="FFFFFF" w:themeFill="background1"/>
        <w:tabs>
          <w:tab w:val="num" w:pos="720"/>
        </w:tabs>
        <w:spacing w:after="0" w:line="240" w:lineRule="auto"/>
        <w:ind w:firstLine="709"/>
        <w:jc w:val="both"/>
        <w:rPr>
          <w:rFonts w:ascii="Times New Roman" w:hAnsi="Times New Roman"/>
          <w:color w:val="000000"/>
          <w:sz w:val="28"/>
          <w:szCs w:val="28"/>
          <w:lang w:val="kk-KZ"/>
        </w:rPr>
      </w:pPr>
      <w:r w:rsidRPr="00797652">
        <w:rPr>
          <w:rFonts w:ascii="Times New Roman" w:hAnsi="Times New Roman"/>
          <w:bCs/>
          <w:noProof/>
          <w:color w:val="000000" w:themeColor="text1"/>
          <w:sz w:val="28"/>
          <w:szCs w:val="28"/>
          <w:lang w:val="kk-KZ"/>
        </w:rPr>
        <w:t>Предприятия Карагандинской области и г.</w:t>
      </w:r>
      <w:r>
        <w:rPr>
          <w:rFonts w:ascii="Times New Roman" w:hAnsi="Times New Roman"/>
          <w:bCs/>
          <w:noProof/>
          <w:color w:val="000000" w:themeColor="text1"/>
          <w:sz w:val="28"/>
          <w:szCs w:val="28"/>
          <w:lang w:val="kk-KZ"/>
        </w:rPr>
        <w:t> </w:t>
      </w:r>
      <w:r w:rsidRPr="00797652">
        <w:rPr>
          <w:rFonts w:ascii="Times New Roman" w:hAnsi="Times New Roman"/>
          <w:bCs/>
          <w:noProof/>
          <w:color w:val="000000" w:themeColor="text1"/>
          <w:sz w:val="28"/>
          <w:szCs w:val="28"/>
          <w:lang w:val="kk-KZ"/>
        </w:rPr>
        <w:t xml:space="preserve">Нур-Султан обеспечили объем экспорта технологичных товаров за счет экспорта товаров </w:t>
      </w:r>
      <w:r w:rsidRPr="00797652">
        <w:rPr>
          <w:rFonts w:ascii="Times New Roman" w:hAnsi="Times New Roman"/>
          <w:color w:val="000000"/>
          <w:sz w:val="28"/>
          <w:szCs w:val="28"/>
        </w:rPr>
        <w:t>высокой технологической сложности</w:t>
      </w:r>
      <w:r w:rsidRPr="00797652">
        <w:rPr>
          <w:rFonts w:ascii="Times New Roman" w:hAnsi="Times New Roman"/>
          <w:color w:val="000000"/>
          <w:sz w:val="28"/>
          <w:szCs w:val="28"/>
          <w:lang w:val="kk-KZ"/>
        </w:rPr>
        <w:t xml:space="preserve"> в области машиностроения и химической промышленности. Основной вклад в экспорт высокотехнологичных товаров внесли АО «Казахстан ASELSAN Инжиниринг», АО «Локомотив құрастыру зауыты», АО «Электровоз құрастыру зауыты», </w:t>
      </w:r>
      <w:r w:rsidRPr="00797652">
        <w:rPr>
          <w:rFonts w:ascii="Times New Roman" w:hAnsi="Times New Roman"/>
          <w:color w:val="000000"/>
          <w:sz w:val="28"/>
          <w:szCs w:val="28"/>
          <w:shd w:val="clear" w:color="auto" w:fill="FFFFFF" w:themeFill="background1"/>
          <w:lang w:val="kk-KZ"/>
        </w:rPr>
        <w:t>ТОО «Еврокоптер Казахстан инжиниринг», Единый консолидирующий центр, ТОО «ТОКК КАЗАХСТАН»,</w:t>
      </w:r>
      <w:r w:rsidRPr="00797652">
        <w:rPr>
          <w:rFonts w:ascii="Times New Roman" w:eastAsia="Times New Roman" w:hAnsi="Times New Roman"/>
          <w:bCs/>
          <w:color w:val="000000"/>
          <w:sz w:val="20"/>
          <w:szCs w:val="20"/>
          <w:shd w:val="clear" w:color="auto" w:fill="FFFFFF" w:themeFill="background1"/>
          <w:lang w:val="kk-KZ" w:eastAsia="ru-RU"/>
        </w:rPr>
        <w:t xml:space="preserve"> </w:t>
      </w:r>
      <w:r w:rsidRPr="00797652">
        <w:rPr>
          <w:rFonts w:ascii="Times New Roman" w:eastAsia="Times New Roman" w:hAnsi="Times New Roman"/>
          <w:bCs/>
          <w:color w:val="000000"/>
          <w:sz w:val="28"/>
          <w:szCs w:val="28"/>
          <w:shd w:val="clear" w:color="auto" w:fill="FFFFFF" w:themeFill="background1"/>
          <w:lang w:val="kk-KZ" w:eastAsia="ru-RU"/>
        </w:rPr>
        <w:t xml:space="preserve">ТОО «Ztown Development». </w:t>
      </w:r>
      <w:r w:rsidRPr="00797652">
        <w:rPr>
          <w:rFonts w:ascii="Times New Roman" w:hAnsi="Times New Roman"/>
          <w:color w:val="000000"/>
          <w:sz w:val="28"/>
          <w:szCs w:val="28"/>
          <w:shd w:val="clear" w:color="auto" w:fill="FFFFFF" w:themeFill="background1"/>
          <w:lang w:val="kk-KZ"/>
        </w:rPr>
        <w:t>Импортерами</w:t>
      </w:r>
      <w:r w:rsidRPr="00797652">
        <w:rPr>
          <w:rFonts w:ascii="Times New Roman" w:hAnsi="Times New Roman"/>
          <w:color w:val="000000"/>
          <w:sz w:val="28"/>
          <w:szCs w:val="28"/>
          <w:lang w:val="kk-KZ"/>
        </w:rPr>
        <w:t xml:space="preserve"> казахстанского высокотехнологичного экспорта стали Турецкая Республика, Азербайджан, РФ, Кыргызстан, Узбекистан, Украина, Беларусь.</w:t>
      </w:r>
      <w:r>
        <w:rPr>
          <w:rFonts w:ascii="Times New Roman" w:hAnsi="Times New Roman"/>
          <w:color w:val="000000"/>
          <w:sz w:val="28"/>
          <w:szCs w:val="28"/>
          <w:lang w:val="kk-KZ"/>
        </w:rPr>
        <w:t xml:space="preserve"> </w:t>
      </w:r>
    </w:p>
    <w:p w14:paraId="6A771AA9" w14:textId="77777777" w:rsidR="00004197" w:rsidRPr="00797652" w:rsidRDefault="00004197" w:rsidP="00004197">
      <w:pPr>
        <w:widowControl w:val="0"/>
        <w:pBdr>
          <w:bottom w:val="single" w:sz="4" w:space="9" w:color="FFFFFF"/>
        </w:pBdr>
        <w:shd w:val="clear" w:color="auto" w:fill="FFFFFF" w:themeFill="background1"/>
        <w:tabs>
          <w:tab w:val="num" w:pos="720"/>
        </w:tabs>
        <w:spacing w:after="0" w:line="240" w:lineRule="auto"/>
        <w:ind w:firstLine="709"/>
        <w:jc w:val="both"/>
        <w:rPr>
          <w:rFonts w:ascii="Times New Roman" w:hAnsi="Times New Roman"/>
          <w:bCs/>
          <w:noProof/>
          <w:color w:val="000000" w:themeColor="text1"/>
          <w:sz w:val="28"/>
          <w:szCs w:val="28"/>
          <w:lang w:val="kk-KZ"/>
        </w:rPr>
      </w:pPr>
      <w:r w:rsidRPr="00797652">
        <w:rPr>
          <w:rFonts w:ascii="Times New Roman" w:hAnsi="Times New Roman"/>
          <w:bCs/>
          <w:noProof/>
          <w:color w:val="000000" w:themeColor="text1"/>
          <w:sz w:val="28"/>
          <w:szCs w:val="28"/>
          <w:lang w:val="kk-KZ"/>
        </w:rPr>
        <w:t xml:space="preserve">6 областей Казахстана показывают наименьшие объемы экспорта </w:t>
      </w:r>
      <w:r w:rsidRPr="00797652">
        <w:rPr>
          <w:rFonts w:ascii="Times New Roman" w:hAnsi="Times New Roman"/>
          <w:color w:val="000000"/>
          <w:sz w:val="28"/>
          <w:szCs w:val="28"/>
        </w:rPr>
        <w:t xml:space="preserve">товаров средней и высокой технологической сложности </w:t>
      </w:r>
      <w:r w:rsidRPr="00797652">
        <w:rPr>
          <w:rFonts w:ascii="Times New Roman" w:hAnsi="Times New Roman"/>
          <w:color w:val="000000"/>
          <w:sz w:val="28"/>
          <w:szCs w:val="28"/>
          <w:lang w:val="kk-KZ"/>
        </w:rPr>
        <w:t xml:space="preserve">на общую сумму </w:t>
      </w:r>
      <w:r w:rsidRPr="008A6D10">
        <w:rPr>
          <w:rFonts w:ascii="Times New Roman" w:hAnsi="Times New Roman"/>
          <w:bCs/>
          <w:color w:val="000000"/>
          <w:sz w:val="28"/>
          <w:szCs w:val="28"/>
          <w:lang w:val="kk-KZ"/>
        </w:rPr>
        <w:t>348,9</w:t>
      </w:r>
      <w:r>
        <w:rPr>
          <w:rFonts w:ascii="Times New Roman" w:hAnsi="Times New Roman"/>
          <w:bCs/>
          <w:color w:val="000000"/>
          <w:sz w:val="28"/>
          <w:szCs w:val="28"/>
          <w:lang w:val="kk-KZ"/>
        </w:rPr>
        <w:t> млн.</w:t>
      </w:r>
      <w:r w:rsidRPr="008A6D10">
        <w:rPr>
          <w:rFonts w:ascii="Times New Roman" w:hAnsi="Times New Roman"/>
          <w:bCs/>
          <w:color w:val="000000"/>
          <w:sz w:val="28"/>
          <w:szCs w:val="28"/>
          <w:lang w:val="kk-KZ"/>
        </w:rPr>
        <w:t>дол.США (</w:t>
      </w:r>
      <w:r w:rsidRPr="008A6D10">
        <w:rPr>
          <w:rFonts w:ascii="Times New Roman" w:hAnsi="Times New Roman"/>
          <w:bCs/>
          <w:noProof/>
          <w:color w:val="000000" w:themeColor="text1"/>
          <w:sz w:val="28"/>
          <w:szCs w:val="28"/>
          <w:lang w:val="kk-KZ"/>
        </w:rPr>
        <w:t>5,9</w:t>
      </w:r>
      <w:r>
        <w:rPr>
          <w:rFonts w:ascii="Times New Roman" w:hAnsi="Times New Roman"/>
          <w:bCs/>
          <w:noProof/>
          <w:color w:val="000000" w:themeColor="text1"/>
          <w:sz w:val="28"/>
          <w:szCs w:val="28"/>
          <w:lang w:val="kk-KZ"/>
        </w:rPr>
        <w:t> %</w:t>
      </w:r>
      <w:r w:rsidRPr="008A6D10">
        <w:rPr>
          <w:rFonts w:ascii="Times New Roman" w:hAnsi="Times New Roman"/>
          <w:bCs/>
          <w:noProof/>
          <w:color w:val="000000" w:themeColor="text1"/>
          <w:sz w:val="28"/>
          <w:szCs w:val="28"/>
          <w:lang w:val="kk-KZ"/>
        </w:rPr>
        <w:t>)</w:t>
      </w:r>
      <w:r w:rsidRPr="008A6D10">
        <w:rPr>
          <w:rFonts w:ascii="Times New Roman" w:hAnsi="Times New Roman"/>
          <w:color w:val="000000"/>
          <w:sz w:val="28"/>
          <w:szCs w:val="28"/>
          <w:lang w:val="kk-KZ"/>
        </w:rPr>
        <w:t>,</w:t>
      </w:r>
      <w:r w:rsidRPr="00797652">
        <w:rPr>
          <w:rFonts w:ascii="Times New Roman" w:hAnsi="Times New Roman"/>
          <w:color w:val="000000"/>
          <w:sz w:val="28"/>
          <w:szCs w:val="28"/>
          <w:lang w:val="kk-KZ"/>
        </w:rPr>
        <w:t xml:space="preserve"> а именно:</w:t>
      </w:r>
      <w:r w:rsidRPr="00797652">
        <w:rPr>
          <w:rFonts w:ascii="Times New Roman" w:hAnsi="Times New Roman"/>
          <w:bCs/>
          <w:noProof/>
          <w:color w:val="000000" w:themeColor="text1"/>
          <w:sz w:val="28"/>
          <w:szCs w:val="28"/>
        </w:rPr>
        <w:t xml:space="preserve"> Атырауская обла</w:t>
      </w:r>
      <w:r w:rsidRPr="00797652">
        <w:rPr>
          <w:rFonts w:ascii="Times New Roman" w:hAnsi="Times New Roman"/>
          <w:bCs/>
          <w:noProof/>
          <w:color w:val="000000" w:themeColor="text1"/>
          <w:sz w:val="28"/>
          <w:szCs w:val="28"/>
          <w:lang w:val="kk-KZ"/>
        </w:rPr>
        <w:t>с</w:t>
      </w:r>
      <w:r w:rsidRPr="00797652">
        <w:rPr>
          <w:rFonts w:ascii="Times New Roman" w:hAnsi="Times New Roman"/>
          <w:bCs/>
          <w:noProof/>
          <w:color w:val="000000" w:themeColor="text1"/>
          <w:sz w:val="28"/>
          <w:szCs w:val="28"/>
        </w:rPr>
        <w:t xml:space="preserve">ть - </w:t>
      </w:r>
      <w:r w:rsidRPr="00797652">
        <w:rPr>
          <w:rFonts w:ascii="Times New Roman" w:hAnsi="Times New Roman"/>
          <w:bCs/>
          <w:noProof/>
          <w:color w:val="000000" w:themeColor="text1"/>
          <w:sz w:val="28"/>
          <w:szCs w:val="28"/>
          <w:lang w:val="kk-KZ"/>
        </w:rPr>
        <w:t>96,9</w:t>
      </w:r>
      <w:r>
        <w:rPr>
          <w:rFonts w:ascii="Times New Roman" w:hAnsi="Times New Roman"/>
          <w:bCs/>
          <w:noProof/>
          <w:color w:val="000000" w:themeColor="text1"/>
          <w:sz w:val="28"/>
          <w:szCs w:val="28"/>
        </w:rPr>
        <w:t> млн.долл.</w:t>
      </w:r>
      <w:r w:rsidRPr="00797652">
        <w:rPr>
          <w:rFonts w:ascii="Times New Roman" w:hAnsi="Times New Roman"/>
          <w:bCs/>
          <w:noProof/>
          <w:color w:val="000000" w:themeColor="text1"/>
          <w:sz w:val="28"/>
          <w:szCs w:val="28"/>
        </w:rPr>
        <w:t xml:space="preserve"> США (</w:t>
      </w:r>
      <w:r w:rsidRPr="00797652">
        <w:rPr>
          <w:rFonts w:ascii="Times New Roman" w:hAnsi="Times New Roman"/>
          <w:bCs/>
          <w:noProof/>
          <w:color w:val="000000" w:themeColor="text1"/>
          <w:sz w:val="28"/>
          <w:szCs w:val="28"/>
          <w:lang w:val="kk-KZ"/>
        </w:rPr>
        <w:t>1,6</w:t>
      </w:r>
      <w:r>
        <w:rPr>
          <w:rFonts w:ascii="Times New Roman" w:hAnsi="Times New Roman"/>
          <w:bCs/>
          <w:noProof/>
          <w:color w:val="000000" w:themeColor="text1"/>
          <w:sz w:val="28"/>
          <w:szCs w:val="28"/>
          <w:lang w:val="kk-KZ"/>
        </w:rPr>
        <w:t> %</w:t>
      </w:r>
      <w:r w:rsidRPr="00797652">
        <w:rPr>
          <w:rFonts w:ascii="Times New Roman" w:hAnsi="Times New Roman"/>
          <w:bCs/>
          <w:noProof/>
          <w:color w:val="000000" w:themeColor="text1"/>
          <w:sz w:val="28"/>
          <w:szCs w:val="28"/>
        </w:rPr>
        <w:t>),</w:t>
      </w:r>
      <w:r w:rsidRPr="00797652">
        <w:rPr>
          <w:rFonts w:ascii="Times New Roman" w:hAnsi="Times New Roman"/>
          <w:bCs/>
          <w:noProof/>
          <w:color w:val="000000" w:themeColor="text1"/>
          <w:sz w:val="28"/>
          <w:szCs w:val="28"/>
          <w:lang w:val="kk-KZ"/>
        </w:rPr>
        <w:t xml:space="preserve"> </w:t>
      </w:r>
      <w:r w:rsidRPr="00797652">
        <w:rPr>
          <w:rFonts w:ascii="Times New Roman" w:hAnsi="Times New Roman"/>
          <w:bCs/>
          <w:noProof/>
          <w:color w:val="000000" w:themeColor="text1"/>
          <w:sz w:val="28"/>
          <w:szCs w:val="28"/>
        </w:rPr>
        <w:t xml:space="preserve">Западно-Казахстанская область - </w:t>
      </w:r>
      <w:r w:rsidRPr="00797652">
        <w:rPr>
          <w:rFonts w:ascii="Times New Roman" w:hAnsi="Times New Roman"/>
          <w:bCs/>
          <w:noProof/>
          <w:color w:val="000000" w:themeColor="text1"/>
          <w:sz w:val="28"/>
          <w:szCs w:val="28"/>
          <w:lang w:val="kk-KZ"/>
        </w:rPr>
        <w:t>87,5</w:t>
      </w:r>
      <w:r>
        <w:rPr>
          <w:rFonts w:ascii="Times New Roman" w:hAnsi="Times New Roman"/>
          <w:bCs/>
          <w:noProof/>
          <w:color w:val="000000" w:themeColor="text1"/>
          <w:sz w:val="28"/>
          <w:szCs w:val="28"/>
        </w:rPr>
        <w:t> млн.долл.</w:t>
      </w:r>
      <w:r w:rsidRPr="00797652">
        <w:rPr>
          <w:rFonts w:ascii="Times New Roman" w:hAnsi="Times New Roman"/>
          <w:bCs/>
          <w:noProof/>
          <w:color w:val="000000" w:themeColor="text1"/>
          <w:sz w:val="28"/>
          <w:szCs w:val="28"/>
        </w:rPr>
        <w:t xml:space="preserve"> США (1,</w:t>
      </w:r>
      <w:r w:rsidRPr="00797652">
        <w:rPr>
          <w:rFonts w:ascii="Times New Roman" w:hAnsi="Times New Roman"/>
          <w:bCs/>
          <w:noProof/>
          <w:color w:val="000000" w:themeColor="text1"/>
          <w:sz w:val="28"/>
          <w:szCs w:val="28"/>
          <w:lang w:val="kk-KZ"/>
        </w:rPr>
        <w:t>5</w:t>
      </w:r>
      <w:r>
        <w:rPr>
          <w:rFonts w:ascii="Times New Roman" w:hAnsi="Times New Roman"/>
          <w:bCs/>
          <w:noProof/>
          <w:color w:val="000000" w:themeColor="text1"/>
          <w:sz w:val="28"/>
          <w:szCs w:val="28"/>
          <w:lang w:val="kk-KZ"/>
        </w:rPr>
        <w:t> %</w:t>
      </w:r>
      <w:r w:rsidRPr="00797652">
        <w:rPr>
          <w:rFonts w:ascii="Times New Roman" w:hAnsi="Times New Roman"/>
          <w:bCs/>
          <w:noProof/>
          <w:color w:val="000000" w:themeColor="text1"/>
          <w:sz w:val="28"/>
          <w:szCs w:val="28"/>
        </w:rPr>
        <w:t xml:space="preserve">), Северо-Казахстанская область - </w:t>
      </w:r>
      <w:r w:rsidRPr="00797652">
        <w:rPr>
          <w:rFonts w:ascii="Times New Roman" w:hAnsi="Times New Roman"/>
          <w:bCs/>
          <w:noProof/>
          <w:color w:val="000000" w:themeColor="text1"/>
          <w:sz w:val="28"/>
          <w:szCs w:val="28"/>
          <w:lang w:val="kk-KZ"/>
        </w:rPr>
        <w:t>59,6</w:t>
      </w:r>
      <w:r>
        <w:rPr>
          <w:rFonts w:ascii="Times New Roman" w:hAnsi="Times New Roman"/>
          <w:bCs/>
          <w:noProof/>
          <w:color w:val="000000" w:themeColor="text1"/>
          <w:sz w:val="28"/>
          <w:szCs w:val="28"/>
        </w:rPr>
        <w:t> млн.долл.</w:t>
      </w:r>
      <w:r w:rsidRPr="00797652">
        <w:rPr>
          <w:rFonts w:ascii="Times New Roman" w:hAnsi="Times New Roman"/>
          <w:bCs/>
          <w:noProof/>
          <w:color w:val="000000" w:themeColor="text1"/>
          <w:sz w:val="28"/>
          <w:szCs w:val="28"/>
        </w:rPr>
        <w:t xml:space="preserve"> США (</w:t>
      </w:r>
      <w:r w:rsidRPr="00797652">
        <w:rPr>
          <w:rFonts w:ascii="Times New Roman" w:hAnsi="Times New Roman"/>
          <w:bCs/>
          <w:noProof/>
          <w:color w:val="000000" w:themeColor="text1"/>
          <w:sz w:val="28"/>
          <w:szCs w:val="28"/>
          <w:lang w:val="kk-KZ"/>
        </w:rPr>
        <w:t>1</w:t>
      </w:r>
      <w:r>
        <w:rPr>
          <w:rFonts w:ascii="Times New Roman" w:hAnsi="Times New Roman"/>
          <w:bCs/>
          <w:noProof/>
          <w:color w:val="000000" w:themeColor="text1"/>
          <w:sz w:val="28"/>
          <w:szCs w:val="28"/>
          <w:lang w:val="kk-KZ"/>
        </w:rPr>
        <w:t> %</w:t>
      </w:r>
      <w:r w:rsidRPr="00797652">
        <w:rPr>
          <w:rFonts w:ascii="Times New Roman" w:hAnsi="Times New Roman"/>
          <w:bCs/>
          <w:noProof/>
          <w:color w:val="000000" w:themeColor="text1"/>
          <w:sz w:val="28"/>
          <w:szCs w:val="28"/>
        </w:rPr>
        <w:t xml:space="preserve">), Жамбылская область - </w:t>
      </w:r>
      <w:r w:rsidRPr="00797652">
        <w:rPr>
          <w:rFonts w:ascii="Times New Roman" w:hAnsi="Times New Roman"/>
          <w:bCs/>
          <w:noProof/>
          <w:color w:val="000000" w:themeColor="text1"/>
          <w:sz w:val="28"/>
          <w:szCs w:val="28"/>
          <w:lang w:val="kk-KZ"/>
        </w:rPr>
        <w:t>55,6</w:t>
      </w:r>
      <w:r>
        <w:rPr>
          <w:rFonts w:ascii="Times New Roman" w:hAnsi="Times New Roman"/>
          <w:bCs/>
          <w:noProof/>
          <w:color w:val="000000" w:themeColor="text1"/>
          <w:sz w:val="28"/>
          <w:szCs w:val="28"/>
        </w:rPr>
        <w:t> млн.долл.</w:t>
      </w:r>
      <w:r w:rsidRPr="00797652">
        <w:rPr>
          <w:rFonts w:ascii="Times New Roman" w:hAnsi="Times New Roman"/>
          <w:bCs/>
          <w:noProof/>
          <w:color w:val="000000" w:themeColor="text1"/>
          <w:sz w:val="28"/>
          <w:szCs w:val="28"/>
        </w:rPr>
        <w:t xml:space="preserve"> США (0,9</w:t>
      </w:r>
      <w:r>
        <w:rPr>
          <w:rFonts w:ascii="Times New Roman" w:hAnsi="Times New Roman"/>
          <w:bCs/>
          <w:noProof/>
          <w:color w:val="000000" w:themeColor="text1"/>
          <w:sz w:val="28"/>
          <w:szCs w:val="28"/>
        </w:rPr>
        <w:t> %</w:t>
      </w:r>
      <w:r w:rsidRPr="00797652">
        <w:rPr>
          <w:rFonts w:ascii="Times New Roman" w:hAnsi="Times New Roman"/>
          <w:bCs/>
          <w:noProof/>
          <w:color w:val="000000" w:themeColor="text1"/>
          <w:sz w:val="28"/>
          <w:szCs w:val="28"/>
        </w:rPr>
        <w:t xml:space="preserve">), Мангистауская область - </w:t>
      </w:r>
      <w:r w:rsidRPr="00797652">
        <w:rPr>
          <w:rFonts w:ascii="Times New Roman" w:hAnsi="Times New Roman"/>
          <w:bCs/>
          <w:noProof/>
          <w:color w:val="000000" w:themeColor="text1"/>
          <w:sz w:val="28"/>
          <w:szCs w:val="28"/>
          <w:lang w:val="kk-KZ"/>
        </w:rPr>
        <w:t>63,9</w:t>
      </w:r>
      <w:r>
        <w:rPr>
          <w:rFonts w:ascii="Times New Roman" w:hAnsi="Times New Roman"/>
          <w:bCs/>
          <w:noProof/>
          <w:color w:val="000000" w:themeColor="text1"/>
          <w:sz w:val="28"/>
          <w:szCs w:val="28"/>
        </w:rPr>
        <w:t> млн.долл.</w:t>
      </w:r>
      <w:r w:rsidRPr="00797652">
        <w:rPr>
          <w:rFonts w:ascii="Times New Roman" w:hAnsi="Times New Roman"/>
          <w:bCs/>
          <w:noProof/>
          <w:color w:val="000000" w:themeColor="text1"/>
          <w:sz w:val="28"/>
          <w:szCs w:val="28"/>
        </w:rPr>
        <w:t xml:space="preserve"> США (</w:t>
      </w:r>
      <w:r w:rsidRPr="00797652">
        <w:rPr>
          <w:rFonts w:ascii="Times New Roman" w:hAnsi="Times New Roman"/>
          <w:bCs/>
          <w:noProof/>
          <w:color w:val="000000" w:themeColor="text1"/>
          <w:sz w:val="28"/>
          <w:szCs w:val="28"/>
          <w:lang w:val="kk-KZ"/>
        </w:rPr>
        <w:t>0,6</w:t>
      </w:r>
      <w:r>
        <w:rPr>
          <w:rFonts w:ascii="Times New Roman" w:hAnsi="Times New Roman"/>
          <w:bCs/>
          <w:noProof/>
          <w:color w:val="000000" w:themeColor="text1"/>
          <w:sz w:val="28"/>
          <w:szCs w:val="28"/>
          <w:lang w:val="kk-KZ"/>
        </w:rPr>
        <w:t> %</w:t>
      </w:r>
      <w:r w:rsidRPr="00797652">
        <w:rPr>
          <w:rFonts w:ascii="Times New Roman" w:hAnsi="Times New Roman"/>
          <w:bCs/>
          <w:noProof/>
          <w:color w:val="000000" w:themeColor="text1"/>
          <w:sz w:val="28"/>
          <w:szCs w:val="28"/>
        </w:rPr>
        <w:t>)</w:t>
      </w:r>
      <w:r w:rsidRPr="00797652">
        <w:rPr>
          <w:rFonts w:ascii="Times New Roman" w:hAnsi="Times New Roman"/>
          <w:bCs/>
          <w:noProof/>
          <w:color w:val="000000" w:themeColor="text1"/>
          <w:sz w:val="28"/>
          <w:szCs w:val="28"/>
          <w:lang w:val="kk-KZ"/>
        </w:rPr>
        <w:t xml:space="preserve">, </w:t>
      </w:r>
      <w:r w:rsidRPr="00797652">
        <w:rPr>
          <w:rFonts w:ascii="Times New Roman" w:hAnsi="Times New Roman"/>
          <w:bCs/>
          <w:noProof/>
          <w:color w:val="000000" w:themeColor="text1"/>
          <w:sz w:val="28"/>
          <w:szCs w:val="28"/>
        </w:rPr>
        <w:t xml:space="preserve">Кызылординская область - </w:t>
      </w:r>
      <w:r w:rsidRPr="00797652">
        <w:rPr>
          <w:rFonts w:ascii="Times New Roman" w:hAnsi="Times New Roman"/>
          <w:bCs/>
          <w:noProof/>
          <w:color w:val="000000" w:themeColor="text1"/>
          <w:sz w:val="28"/>
          <w:szCs w:val="28"/>
          <w:lang w:val="kk-KZ"/>
        </w:rPr>
        <w:t>12,4</w:t>
      </w:r>
      <w:r>
        <w:rPr>
          <w:rFonts w:ascii="Times New Roman" w:hAnsi="Times New Roman"/>
          <w:bCs/>
          <w:noProof/>
          <w:color w:val="000000" w:themeColor="text1"/>
          <w:sz w:val="28"/>
          <w:szCs w:val="28"/>
        </w:rPr>
        <w:t> млн.долл.</w:t>
      </w:r>
      <w:r w:rsidRPr="00797652">
        <w:rPr>
          <w:rFonts w:ascii="Times New Roman" w:hAnsi="Times New Roman"/>
          <w:bCs/>
          <w:noProof/>
          <w:color w:val="000000" w:themeColor="text1"/>
          <w:sz w:val="28"/>
          <w:szCs w:val="28"/>
        </w:rPr>
        <w:t xml:space="preserve"> США (0,2</w:t>
      </w:r>
      <w:r>
        <w:rPr>
          <w:rFonts w:ascii="Times New Roman" w:hAnsi="Times New Roman"/>
          <w:bCs/>
          <w:noProof/>
          <w:color w:val="000000" w:themeColor="text1"/>
          <w:sz w:val="28"/>
          <w:szCs w:val="28"/>
        </w:rPr>
        <w:t> %</w:t>
      </w:r>
      <w:r w:rsidRPr="00797652">
        <w:rPr>
          <w:rFonts w:ascii="Times New Roman" w:hAnsi="Times New Roman"/>
          <w:bCs/>
          <w:noProof/>
          <w:color w:val="000000" w:themeColor="text1"/>
          <w:sz w:val="28"/>
          <w:szCs w:val="28"/>
        </w:rPr>
        <w:t>).</w:t>
      </w:r>
    </w:p>
    <w:p w14:paraId="7646BCFA" w14:textId="77777777" w:rsidR="00004197" w:rsidRDefault="00004197" w:rsidP="00004197">
      <w:pPr>
        <w:spacing w:after="0" w:line="240" w:lineRule="auto"/>
        <w:ind w:firstLine="709"/>
        <w:jc w:val="both"/>
        <w:rPr>
          <w:rFonts w:ascii="Times New Roman" w:eastAsia="Times New Roman" w:hAnsi="Times New Roman"/>
          <w:color w:val="000000"/>
          <w:sz w:val="28"/>
          <w:szCs w:val="28"/>
          <w:lang w:val="kk-KZ" w:eastAsia="ru-RU"/>
        </w:rPr>
      </w:pPr>
      <w:r w:rsidRPr="00797652">
        <w:rPr>
          <w:rFonts w:ascii="Times New Roman" w:hAnsi="Times New Roman"/>
          <w:bCs/>
          <w:noProof/>
          <w:color w:val="000000" w:themeColor="text1"/>
          <w:sz w:val="28"/>
          <w:szCs w:val="28"/>
          <w:lang w:val="kk-KZ"/>
        </w:rPr>
        <w:t xml:space="preserve">Основной вклад в развитие технологичного экспорта вносятся предприятиями химической, машиностроительной, а также пищевой промышленности и строительной инудстрии, в частности: </w:t>
      </w:r>
      <w:r w:rsidRPr="00797652">
        <w:rPr>
          <w:rFonts w:ascii="Times New Roman" w:hAnsi="Times New Roman"/>
          <w:color w:val="000000"/>
          <w:sz w:val="28"/>
          <w:szCs w:val="28"/>
          <w:lang w:val="kk-KZ"/>
        </w:rPr>
        <w:t xml:space="preserve">ТОО «Уральский механический завод», ТОО «Уральский трансформаторный завод», ТОО «ТМК-«Казтрубпром» , ТОО «Уральская торгово-промышленная компания», </w:t>
      </w:r>
      <w:r w:rsidRPr="00797652">
        <w:rPr>
          <w:rFonts w:ascii="Times New Roman" w:hAnsi="Times New Roman"/>
          <w:sz w:val="28"/>
          <w:szCs w:val="28"/>
          <w:lang w:val="kk-KZ"/>
        </w:rPr>
        <w:t xml:space="preserve">ТОО </w:t>
      </w:r>
      <w:r w:rsidRPr="00797652">
        <w:rPr>
          <w:rFonts w:ascii="Times New Roman" w:hAnsi="Times New Roman"/>
          <w:sz w:val="28"/>
          <w:szCs w:val="28"/>
          <w:lang w:val="kk-KZ"/>
        </w:rPr>
        <w:lastRenderedPageBreak/>
        <w:t>«Азотный завод»</w:t>
      </w:r>
      <w:r w:rsidRPr="00797652">
        <w:rPr>
          <w:rFonts w:ascii="Times New Roman" w:hAnsi="Times New Roman"/>
          <w:color w:val="000000"/>
          <w:sz w:val="28"/>
          <w:szCs w:val="28"/>
          <w:lang w:val="kk-KZ"/>
        </w:rPr>
        <w:t xml:space="preserve">, </w:t>
      </w:r>
      <w:r w:rsidRPr="00797652">
        <w:rPr>
          <w:rFonts w:ascii="Times New Roman" w:hAnsi="Times New Roman"/>
          <w:bCs/>
          <w:noProof/>
          <w:color w:val="000000" w:themeColor="text1"/>
          <w:sz w:val="28"/>
          <w:szCs w:val="28"/>
          <w:shd w:val="clear" w:color="auto" w:fill="FFFFFF" w:themeFill="background1"/>
          <w:lang w:val="kk-KZ"/>
        </w:rPr>
        <w:t>АО «КазАзот»,</w:t>
      </w:r>
      <w:r w:rsidRPr="00797652">
        <w:rPr>
          <w:rFonts w:ascii="Times New Roman" w:hAnsi="Times New Roman"/>
          <w:sz w:val="28"/>
          <w:szCs w:val="28"/>
        </w:rPr>
        <w:t xml:space="preserve"> </w:t>
      </w:r>
      <w:r w:rsidRPr="00797652">
        <w:rPr>
          <w:rFonts w:ascii="Times New Roman" w:eastAsia="Times New Roman" w:hAnsi="Times New Roman"/>
          <w:color w:val="000000"/>
          <w:sz w:val="28"/>
          <w:szCs w:val="28"/>
          <w:lang w:val="kk-KZ" w:eastAsia="ru-RU"/>
        </w:rPr>
        <w:t>ТОО «Компания Гежуба Шиели Цемент», ТОО «Фирма «Балауса» и др.</w:t>
      </w:r>
    </w:p>
    <w:p w14:paraId="12CCBF21" w14:textId="77777777" w:rsidR="00004197" w:rsidRPr="00797652"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rPr>
      </w:pPr>
      <w:r w:rsidRPr="00797652">
        <w:rPr>
          <w:rFonts w:ascii="Times New Roman" w:hAnsi="Times New Roman"/>
          <w:sz w:val="28"/>
          <w:szCs w:val="28"/>
        </w:rPr>
        <w:t xml:space="preserve">В период с января по </w:t>
      </w:r>
      <w:r w:rsidRPr="00797652">
        <w:rPr>
          <w:rFonts w:ascii="Times New Roman" w:hAnsi="Times New Roman"/>
          <w:sz w:val="28"/>
          <w:szCs w:val="28"/>
          <w:lang w:val="kk-KZ"/>
        </w:rPr>
        <w:t>ноябрь</w:t>
      </w:r>
      <w:r w:rsidRPr="00797652">
        <w:rPr>
          <w:rFonts w:ascii="Times New Roman" w:hAnsi="Times New Roman"/>
          <w:sz w:val="28"/>
          <w:szCs w:val="28"/>
        </w:rPr>
        <w:t xml:space="preserve"> 2020 года доля экспорта товаров высокой технологичности </w:t>
      </w:r>
      <w:r w:rsidRPr="00797652">
        <w:rPr>
          <w:rFonts w:ascii="Times New Roman" w:hAnsi="Times New Roman"/>
          <w:sz w:val="28"/>
          <w:szCs w:val="28"/>
          <w:lang w:val="kk-KZ"/>
        </w:rPr>
        <w:t xml:space="preserve">превышает на 11,3 п.п. долю товаров </w:t>
      </w:r>
      <w:r w:rsidRPr="00797652">
        <w:rPr>
          <w:rFonts w:ascii="Times New Roman" w:hAnsi="Times New Roman"/>
          <w:sz w:val="28"/>
          <w:szCs w:val="28"/>
        </w:rPr>
        <w:t>средней технологичности</w:t>
      </w:r>
      <w:r w:rsidRPr="00797652">
        <w:rPr>
          <w:rFonts w:ascii="Times New Roman" w:hAnsi="Times New Roman"/>
          <w:sz w:val="28"/>
          <w:szCs w:val="28"/>
          <w:lang w:val="kk-KZ"/>
        </w:rPr>
        <w:t xml:space="preserve">, </w:t>
      </w:r>
      <w:r w:rsidRPr="00797652">
        <w:rPr>
          <w:rFonts w:ascii="Times New Roman" w:hAnsi="Times New Roman"/>
          <w:sz w:val="28"/>
          <w:szCs w:val="28"/>
        </w:rPr>
        <w:t xml:space="preserve">оставаясь в стоимостном выражении на уровне </w:t>
      </w:r>
      <w:r w:rsidRPr="00797652">
        <w:rPr>
          <w:rFonts w:ascii="Times New Roman" w:hAnsi="Times New Roman"/>
          <w:sz w:val="28"/>
          <w:szCs w:val="28"/>
          <w:lang w:val="kk-KZ"/>
        </w:rPr>
        <w:t>3</w:t>
      </w:r>
      <w:r>
        <w:rPr>
          <w:rFonts w:ascii="Times New Roman" w:hAnsi="Times New Roman"/>
          <w:sz w:val="28"/>
          <w:szCs w:val="28"/>
          <w:lang w:val="kk-KZ"/>
        </w:rPr>
        <w:t> </w:t>
      </w:r>
      <w:r w:rsidRPr="00797652">
        <w:rPr>
          <w:rFonts w:ascii="Times New Roman" w:hAnsi="Times New Roman"/>
          <w:sz w:val="28"/>
          <w:szCs w:val="28"/>
          <w:lang w:val="kk-KZ"/>
        </w:rPr>
        <w:t>312,9</w:t>
      </w:r>
      <w:r>
        <w:rPr>
          <w:rFonts w:ascii="Times New Roman" w:hAnsi="Times New Roman"/>
          <w:sz w:val="28"/>
          <w:szCs w:val="28"/>
          <w:lang w:val="kk-KZ"/>
        </w:rPr>
        <w:t> млн.долл</w:t>
      </w:r>
      <w:r w:rsidRPr="00227C42">
        <w:rPr>
          <w:rFonts w:ascii="Times New Roman" w:hAnsi="Times New Roman"/>
          <w:sz w:val="28"/>
          <w:szCs w:val="28"/>
          <w:lang w:val="kk-KZ"/>
        </w:rPr>
        <w:t>.</w:t>
      </w:r>
      <w:r w:rsidRPr="00227C42">
        <w:rPr>
          <w:rFonts w:ascii="Times New Roman" w:hAnsi="Times New Roman"/>
          <w:sz w:val="28"/>
          <w:szCs w:val="28"/>
        </w:rPr>
        <w:t xml:space="preserve"> США</w:t>
      </w:r>
      <w:r w:rsidRPr="00797652">
        <w:rPr>
          <w:rFonts w:ascii="Times New Roman" w:hAnsi="Times New Roman"/>
          <w:sz w:val="28"/>
          <w:szCs w:val="28"/>
        </w:rPr>
        <w:t xml:space="preserve"> </w:t>
      </w:r>
      <w:r w:rsidRPr="00797652">
        <w:rPr>
          <w:rFonts w:ascii="Times New Roman" w:hAnsi="Times New Roman"/>
          <w:sz w:val="28"/>
          <w:szCs w:val="28"/>
          <w:lang w:val="kk-KZ"/>
        </w:rPr>
        <w:t>(55,7</w:t>
      </w:r>
      <w:r>
        <w:rPr>
          <w:rFonts w:ascii="Times New Roman" w:hAnsi="Times New Roman"/>
          <w:sz w:val="28"/>
          <w:szCs w:val="28"/>
          <w:lang w:val="kk-KZ"/>
        </w:rPr>
        <w:t> %</w:t>
      </w:r>
      <w:r w:rsidRPr="00797652">
        <w:rPr>
          <w:rFonts w:ascii="Times New Roman" w:hAnsi="Times New Roman"/>
          <w:sz w:val="28"/>
          <w:szCs w:val="28"/>
          <w:lang w:val="kk-KZ"/>
        </w:rPr>
        <w:t>) и 2</w:t>
      </w:r>
      <w:r>
        <w:rPr>
          <w:rFonts w:ascii="Times New Roman" w:hAnsi="Times New Roman"/>
          <w:sz w:val="28"/>
          <w:szCs w:val="28"/>
          <w:lang w:val="kk-KZ"/>
        </w:rPr>
        <w:t> </w:t>
      </w:r>
      <w:r w:rsidRPr="00797652">
        <w:rPr>
          <w:rFonts w:ascii="Times New Roman" w:hAnsi="Times New Roman"/>
          <w:sz w:val="28"/>
          <w:szCs w:val="28"/>
          <w:lang w:val="kk-KZ"/>
        </w:rPr>
        <w:t>641,3</w:t>
      </w:r>
      <w:r>
        <w:rPr>
          <w:rFonts w:ascii="Times New Roman" w:hAnsi="Times New Roman"/>
          <w:sz w:val="28"/>
          <w:szCs w:val="28"/>
          <w:lang w:val="kk-KZ"/>
        </w:rPr>
        <w:t> млн.долл.</w:t>
      </w:r>
      <w:r w:rsidRPr="00797652">
        <w:rPr>
          <w:rFonts w:ascii="Times New Roman" w:hAnsi="Times New Roman"/>
          <w:sz w:val="28"/>
          <w:szCs w:val="28"/>
        </w:rPr>
        <w:t xml:space="preserve"> США (</w:t>
      </w:r>
      <w:r w:rsidRPr="00797652">
        <w:rPr>
          <w:rFonts w:ascii="Times New Roman" w:hAnsi="Times New Roman"/>
          <w:sz w:val="28"/>
          <w:szCs w:val="28"/>
          <w:lang w:val="kk-KZ"/>
        </w:rPr>
        <w:t>44,3</w:t>
      </w:r>
      <w:r>
        <w:rPr>
          <w:rFonts w:ascii="Times New Roman" w:hAnsi="Times New Roman"/>
          <w:sz w:val="28"/>
          <w:szCs w:val="28"/>
          <w:lang w:val="kk-KZ"/>
        </w:rPr>
        <w:t> %</w:t>
      </w:r>
      <w:r w:rsidRPr="00797652">
        <w:rPr>
          <w:rFonts w:ascii="Times New Roman" w:hAnsi="Times New Roman"/>
          <w:sz w:val="28"/>
          <w:szCs w:val="28"/>
          <w:lang w:val="kk-KZ"/>
        </w:rPr>
        <w:t>),</w:t>
      </w:r>
      <w:r w:rsidRPr="00797652">
        <w:rPr>
          <w:rFonts w:ascii="Times New Roman" w:hAnsi="Times New Roman"/>
          <w:sz w:val="28"/>
          <w:szCs w:val="28"/>
        </w:rPr>
        <w:t xml:space="preserve"> соответственно. </w:t>
      </w:r>
    </w:p>
    <w:p w14:paraId="53CD15A7" w14:textId="77777777" w:rsidR="00004197" w:rsidRPr="00797652"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lang w:val="kk-KZ"/>
        </w:rPr>
      </w:pPr>
      <w:r w:rsidRPr="00797652">
        <w:rPr>
          <w:rFonts w:ascii="Times New Roman" w:hAnsi="Times New Roman"/>
          <w:sz w:val="28"/>
          <w:szCs w:val="28"/>
        </w:rPr>
        <w:t xml:space="preserve">Наибольшая доля в экспорте </w:t>
      </w:r>
      <w:proofErr w:type="spellStart"/>
      <w:r w:rsidRPr="00797652">
        <w:rPr>
          <w:rFonts w:ascii="Times New Roman" w:hAnsi="Times New Roman"/>
          <w:sz w:val="28"/>
          <w:szCs w:val="28"/>
        </w:rPr>
        <w:t>среднетехнологичных</w:t>
      </w:r>
      <w:proofErr w:type="spellEnd"/>
      <w:r w:rsidRPr="00797652">
        <w:rPr>
          <w:rFonts w:ascii="Times New Roman" w:hAnsi="Times New Roman"/>
          <w:sz w:val="28"/>
          <w:szCs w:val="28"/>
        </w:rPr>
        <w:t xml:space="preserve"> товаров относится к </w:t>
      </w:r>
      <w:r w:rsidRPr="00797652">
        <w:rPr>
          <w:rFonts w:ascii="Times New Roman" w:hAnsi="Times New Roman"/>
          <w:sz w:val="28"/>
          <w:szCs w:val="28"/>
          <w:lang w:val="kk-KZ"/>
        </w:rPr>
        <w:t>п</w:t>
      </w:r>
      <w:proofErr w:type="spellStart"/>
      <w:r w:rsidRPr="00797652">
        <w:rPr>
          <w:rFonts w:ascii="Times New Roman" w:hAnsi="Times New Roman"/>
          <w:sz w:val="28"/>
          <w:szCs w:val="28"/>
        </w:rPr>
        <w:t>роизводств</w:t>
      </w:r>
      <w:proofErr w:type="spellEnd"/>
      <w:r w:rsidRPr="00797652">
        <w:rPr>
          <w:rFonts w:ascii="Times New Roman" w:hAnsi="Times New Roman"/>
          <w:sz w:val="28"/>
          <w:szCs w:val="28"/>
          <w:lang w:val="kk-KZ"/>
        </w:rPr>
        <w:t>у:</w:t>
      </w:r>
    </w:p>
    <w:p w14:paraId="7DC47823" w14:textId="77777777" w:rsidR="00004197" w:rsidRPr="00797652"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lang w:val="kk-KZ"/>
        </w:rPr>
      </w:pPr>
      <w:r w:rsidRPr="00797652">
        <w:rPr>
          <w:rFonts w:ascii="Times New Roman" w:hAnsi="Times New Roman"/>
          <w:sz w:val="28"/>
          <w:szCs w:val="28"/>
          <w:lang w:val="kk-KZ"/>
        </w:rPr>
        <w:t>-</w:t>
      </w:r>
      <w:r w:rsidRPr="00797652">
        <w:rPr>
          <w:rFonts w:ascii="Times New Roman" w:hAnsi="Times New Roman"/>
          <w:sz w:val="28"/>
          <w:szCs w:val="28"/>
        </w:rPr>
        <w:t xml:space="preserve"> </w:t>
      </w:r>
      <w:r w:rsidRPr="00797652">
        <w:rPr>
          <w:rFonts w:ascii="Times New Roman" w:hAnsi="Times New Roman"/>
          <w:sz w:val="28"/>
          <w:szCs w:val="28"/>
          <w:shd w:val="clear" w:color="auto" w:fill="FFFFFF" w:themeFill="background1"/>
          <w:lang w:val="kk-KZ"/>
        </w:rPr>
        <w:t>29,1</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shd w:val="clear" w:color="auto" w:fill="FFFFFF" w:themeFill="background1"/>
          <w:lang w:val="kk-KZ"/>
        </w:rPr>
        <w:t xml:space="preserve"> </w:t>
      </w:r>
      <w:r w:rsidRPr="00797652">
        <w:rPr>
          <w:rFonts w:ascii="Times New Roman" w:hAnsi="Times New Roman"/>
          <w:sz w:val="28"/>
          <w:szCs w:val="28"/>
          <w:shd w:val="clear" w:color="auto" w:fill="FFFFFF" w:themeFill="background1"/>
        </w:rPr>
        <w:t xml:space="preserve">продуктов </w:t>
      </w:r>
      <w:r w:rsidRPr="00797652">
        <w:rPr>
          <w:rFonts w:ascii="Times New Roman" w:hAnsi="Times New Roman"/>
          <w:sz w:val="28"/>
          <w:szCs w:val="28"/>
          <w:shd w:val="clear" w:color="auto" w:fill="FFFFFF" w:themeFill="background1"/>
          <w:lang w:val="kk-KZ"/>
        </w:rPr>
        <w:t>питания</w:t>
      </w:r>
      <w:r w:rsidRPr="00797652">
        <w:rPr>
          <w:rFonts w:ascii="Times New Roman" w:hAnsi="Times New Roman"/>
          <w:sz w:val="28"/>
          <w:szCs w:val="28"/>
          <w:lang w:val="kk-KZ"/>
        </w:rPr>
        <w:t xml:space="preserve"> </w:t>
      </w:r>
      <w:r w:rsidRPr="00797652">
        <w:rPr>
          <w:rFonts w:ascii="Times New Roman" w:hAnsi="Times New Roman"/>
          <w:sz w:val="28"/>
          <w:szCs w:val="28"/>
          <w:shd w:val="clear" w:color="auto" w:fill="FFFFFF" w:themeFill="background1"/>
          <w:lang w:val="kk-KZ"/>
        </w:rPr>
        <w:t>на сумму 769,5</w:t>
      </w:r>
      <w:r>
        <w:rPr>
          <w:rFonts w:ascii="Times New Roman" w:hAnsi="Times New Roman"/>
          <w:sz w:val="28"/>
          <w:szCs w:val="28"/>
          <w:shd w:val="clear" w:color="auto" w:fill="FFFFFF" w:themeFill="background1"/>
          <w:lang w:val="kk-KZ"/>
        </w:rPr>
        <w:t> млн.долл.</w:t>
      </w:r>
      <w:r w:rsidRPr="00797652">
        <w:rPr>
          <w:rFonts w:ascii="Times New Roman" w:hAnsi="Times New Roman"/>
          <w:sz w:val="28"/>
          <w:szCs w:val="28"/>
          <w:shd w:val="clear" w:color="auto" w:fill="FFFFFF" w:themeFill="background1"/>
          <w:lang w:val="kk-KZ"/>
        </w:rPr>
        <w:t>США</w:t>
      </w:r>
      <w:r w:rsidRPr="00797652">
        <w:rPr>
          <w:rFonts w:ascii="Times New Roman" w:hAnsi="Times New Roman"/>
          <w:sz w:val="28"/>
          <w:szCs w:val="28"/>
          <w:lang w:val="kk-KZ"/>
        </w:rPr>
        <w:t xml:space="preserve">. Основными лидерами среди регионов по производству продуктов питания являются Костанайская область </w:t>
      </w:r>
      <w:r w:rsidRPr="00797652">
        <w:rPr>
          <w:rFonts w:ascii="Times New Roman" w:hAnsi="Times New Roman"/>
          <w:sz w:val="28"/>
          <w:szCs w:val="28"/>
          <w:shd w:val="clear" w:color="auto" w:fill="FFFFFF" w:themeFill="background1"/>
          <w:lang w:val="kk-KZ"/>
        </w:rPr>
        <w:t>(216,6</w:t>
      </w:r>
      <w:r>
        <w:rPr>
          <w:rFonts w:ascii="Times New Roman" w:hAnsi="Times New Roman"/>
          <w:sz w:val="28"/>
          <w:szCs w:val="28"/>
          <w:lang w:val="kk-KZ"/>
        </w:rPr>
        <w:t> млн.долл.</w:t>
      </w:r>
      <w:r w:rsidRPr="00797652">
        <w:rPr>
          <w:rFonts w:ascii="Times New Roman" w:hAnsi="Times New Roman"/>
          <w:sz w:val="28"/>
          <w:szCs w:val="28"/>
          <w:lang w:val="kk-KZ"/>
        </w:rPr>
        <w:t>США</w:t>
      </w:r>
      <w:r w:rsidRPr="00797652">
        <w:rPr>
          <w:rFonts w:ascii="Times New Roman" w:hAnsi="Times New Roman"/>
          <w:sz w:val="28"/>
          <w:szCs w:val="28"/>
        </w:rPr>
        <w:t xml:space="preserve"> </w:t>
      </w:r>
      <w:r w:rsidRPr="00797652">
        <w:rPr>
          <w:rFonts w:ascii="Times New Roman" w:hAnsi="Times New Roman"/>
          <w:sz w:val="28"/>
          <w:szCs w:val="28"/>
          <w:shd w:val="clear" w:color="auto" w:fill="FFFFFF" w:themeFill="background1"/>
        </w:rPr>
        <w:t>или 2</w:t>
      </w:r>
      <w:r w:rsidRPr="00797652">
        <w:rPr>
          <w:rFonts w:ascii="Times New Roman" w:hAnsi="Times New Roman"/>
          <w:sz w:val="28"/>
          <w:szCs w:val="28"/>
          <w:shd w:val="clear" w:color="auto" w:fill="FFFFFF" w:themeFill="background1"/>
          <w:lang w:val="kk-KZ"/>
        </w:rPr>
        <w:t>8</w:t>
      </w:r>
      <w:r w:rsidRPr="00797652">
        <w:rPr>
          <w:rFonts w:ascii="Times New Roman" w:hAnsi="Times New Roman"/>
          <w:sz w:val="28"/>
          <w:szCs w:val="28"/>
          <w:shd w:val="clear" w:color="auto" w:fill="FFFFFF" w:themeFill="background1"/>
        </w:rPr>
        <w:t>,</w:t>
      </w:r>
      <w:r w:rsidRPr="00797652">
        <w:rPr>
          <w:rFonts w:ascii="Times New Roman" w:hAnsi="Times New Roman"/>
          <w:sz w:val="28"/>
          <w:szCs w:val="28"/>
          <w:shd w:val="clear" w:color="auto" w:fill="FFFFFF" w:themeFill="background1"/>
          <w:lang w:val="kk-KZ"/>
        </w:rPr>
        <w:t>2</w:t>
      </w:r>
      <w:r>
        <w:rPr>
          <w:rFonts w:ascii="Times New Roman" w:hAnsi="Times New Roman"/>
          <w:sz w:val="28"/>
          <w:szCs w:val="28"/>
          <w:shd w:val="clear" w:color="auto" w:fill="FFFFFF" w:themeFill="background1"/>
        </w:rPr>
        <w:t> %</w:t>
      </w:r>
      <w:r w:rsidRPr="00797652">
        <w:rPr>
          <w:rFonts w:ascii="Times New Roman" w:hAnsi="Times New Roman"/>
          <w:sz w:val="28"/>
          <w:szCs w:val="28"/>
          <w:shd w:val="clear" w:color="auto" w:fill="FFFFFF" w:themeFill="background1"/>
          <w:lang w:val="kk-KZ"/>
        </w:rPr>
        <w:t>),</w:t>
      </w:r>
      <w:r w:rsidRPr="00797652">
        <w:rPr>
          <w:rFonts w:ascii="Times New Roman" w:hAnsi="Times New Roman"/>
          <w:sz w:val="28"/>
          <w:szCs w:val="28"/>
          <w:lang w:val="kk-KZ"/>
        </w:rPr>
        <w:t xml:space="preserve"> г.</w:t>
      </w:r>
      <w:r>
        <w:rPr>
          <w:rFonts w:ascii="Times New Roman" w:hAnsi="Times New Roman"/>
          <w:sz w:val="28"/>
          <w:szCs w:val="28"/>
          <w:lang w:val="kk-KZ"/>
        </w:rPr>
        <w:t> </w:t>
      </w:r>
      <w:r w:rsidRPr="00797652">
        <w:rPr>
          <w:rFonts w:ascii="Times New Roman" w:hAnsi="Times New Roman"/>
          <w:sz w:val="28"/>
          <w:szCs w:val="28"/>
          <w:lang w:val="kk-KZ"/>
        </w:rPr>
        <w:t>Шымкент (96,1</w:t>
      </w:r>
      <w:r>
        <w:rPr>
          <w:rFonts w:ascii="Times New Roman" w:hAnsi="Times New Roman"/>
          <w:sz w:val="28"/>
          <w:szCs w:val="28"/>
          <w:lang w:val="kk-KZ"/>
        </w:rPr>
        <w:t> млн.тенге.</w:t>
      </w:r>
      <w:r w:rsidRPr="00797652">
        <w:rPr>
          <w:rFonts w:ascii="Times New Roman" w:hAnsi="Times New Roman"/>
          <w:sz w:val="28"/>
          <w:szCs w:val="28"/>
          <w:lang w:val="kk-KZ"/>
        </w:rPr>
        <w:t xml:space="preserve">долл.США </w:t>
      </w:r>
      <w:r w:rsidRPr="00797652">
        <w:rPr>
          <w:rFonts w:ascii="Times New Roman" w:hAnsi="Times New Roman"/>
          <w:sz w:val="28"/>
          <w:szCs w:val="28"/>
          <w:shd w:val="clear" w:color="auto" w:fill="FFFFFF" w:themeFill="background1"/>
          <w:lang w:val="kk-KZ"/>
        </w:rPr>
        <w:t>или 12,5</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shd w:val="clear" w:color="auto" w:fill="FFFFFF" w:themeFill="background1"/>
          <w:lang w:val="kk-KZ"/>
        </w:rPr>
        <w:t>), и г.</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shd w:val="clear" w:color="auto" w:fill="FFFFFF" w:themeFill="background1"/>
          <w:lang w:val="kk-KZ"/>
        </w:rPr>
        <w:t>Алматы (88,9</w:t>
      </w:r>
      <w:r>
        <w:rPr>
          <w:rFonts w:ascii="Times New Roman" w:hAnsi="Times New Roman"/>
          <w:sz w:val="28"/>
          <w:szCs w:val="28"/>
          <w:lang w:val="kk-KZ"/>
        </w:rPr>
        <w:t> млн.долл.</w:t>
      </w:r>
      <w:r w:rsidRPr="00797652">
        <w:rPr>
          <w:rFonts w:ascii="Times New Roman" w:hAnsi="Times New Roman"/>
          <w:sz w:val="28"/>
          <w:szCs w:val="28"/>
          <w:lang w:val="kk-KZ"/>
        </w:rPr>
        <w:t>США или 11,5</w:t>
      </w:r>
      <w:r>
        <w:rPr>
          <w:rFonts w:ascii="Times New Roman" w:hAnsi="Times New Roman"/>
          <w:sz w:val="28"/>
          <w:szCs w:val="28"/>
          <w:lang w:val="kk-KZ"/>
        </w:rPr>
        <w:t> %</w:t>
      </w:r>
      <w:r w:rsidRPr="00797652">
        <w:rPr>
          <w:rFonts w:ascii="Times New Roman" w:hAnsi="Times New Roman"/>
          <w:sz w:val="28"/>
          <w:szCs w:val="28"/>
          <w:lang w:val="kk-KZ"/>
        </w:rPr>
        <w:t xml:space="preserve">). </w:t>
      </w:r>
    </w:p>
    <w:p w14:paraId="7541DA10" w14:textId="77777777" w:rsidR="00004197" w:rsidRPr="00797652"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lang w:val="kk-KZ"/>
        </w:rPr>
      </w:pPr>
      <w:r w:rsidRPr="00797652">
        <w:rPr>
          <w:rFonts w:ascii="Times New Roman" w:hAnsi="Times New Roman"/>
          <w:sz w:val="28"/>
          <w:szCs w:val="28"/>
          <w:lang w:val="kk-KZ"/>
        </w:rPr>
        <w:t xml:space="preserve">- </w:t>
      </w:r>
      <w:r w:rsidRPr="00797652">
        <w:rPr>
          <w:rFonts w:ascii="Times New Roman" w:hAnsi="Times New Roman"/>
          <w:sz w:val="28"/>
          <w:szCs w:val="28"/>
          <w:shd w:val="clear" w:color="auto" w:fill="FFFFFF" w:themeFill="background1"/>
          <w:lang w:val="kk-KZ"/>
        </w:rPr>
        <w:t>12,5</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lang w:val="kk-KZ"/>
        </w:rPr>
        <w:t xml:space="preserve"> продуктов </w:t>
      </w:r>
      <w:r w:rsidRPr="00797652">
        <w:rPr>
          <w:rFonts w:ascii="Times New Roman" w:hAnsi="Times New Roman"/>
          <w:sz w:val="28"/>
          <w:szCs w:val="28"/>
        </w:rPr>
        <w:t>химической промышленности</w:t>
      </w:r>
      <w:r w:rsidRPr="00797652">
        <w:rPr>
          <w:rFonts w:ascii="Times New Roman" w:hAnsi="Times New Roman"/>
          <w:sz w:val="28"/>
          <w:szCs w:val="28"/>
          <w:lang w:val="kk-KZ"/>
        </w:rPr>
        <w:t xml:space="preserve"> на сумму </w:t>
      </w:r>
      <w:r w:rsidRPr="00797652">
        <w:rPr>
          <w:rFonts w:ascii="Times New Roman" w:hAnsi="Times New Roman"/>
          <w:sz w:val="28"/>
          <w:szCs w:val="28"/>
          <w:shd w:val="clear" w:color="auto" w:fill="FFFFFF" w:themeFill="background1"/>
          <w:lang w:val="kk-KZ"/>
        </w:rPr>
        <w:t>329,5</w:t>
      </w:r>
      <w:r>
        <w:rPr>
          <w:rFonts w:ascii="Times New Roman" w:hAnsi="Times New Roman"/>
          <w:sz w:val="28"/>
          <w:szCs w:val="28"/>
          <w:lang w:val="kk-KZ"/>
        </w:rPr>
        <w:t> млн.долл.</w:t>
      </w:r>
      <w:r w:rsidRPr="00797652">
        <w:rPr>
          <w:rFonts w:ascii="Times New Roman" w:hAnsi="Times New Roman"/>
          <w:sz w:val="28"/>
          <w:szCs w:val="28"/>
          <w:lang w:val="kk-KZ"/>
        </w:rPr>
        <w:t>США</w:t>
      </w:r>
      <w:r w:rsidRPr="00797652">
        <w:rPr>
          <w:rFonts w:ascii="Times New Roman" w:hAnsi="Times New Roman"/>
          <w:sz w:val="28"/>
          <w:szCs w:val="28"/>
        </w:rPr>
        <w:t>.</w:t>
      </w:r>
      <w:r w:rsidRPr="00797652">
        <w:rPr>
          <w:rFonts w:ascii="Times New Roman" w:hAnsi="Times New Roman"/>
          <w:sz w:val="28"/>
          <w:szCs w:val="28"/>
          <w:lang w:val="kk-KZ"/>
        </w:rPr>
        <w:t xml:space="preserve"> </w:t>
      </w:r>
      <w:r w:rsidRPr="00797652">
        <w:rPr>
          <w:rFonts w:ascii="Times New Roman" w:hAnsi="Times New Roman"/>
          <w:sz w:val="28"/>
          <w:szCs w:val="28"/>
        </w:rPr>
        <w:t>Крупным экспортером среди регионов является</w:t>
      </w:r>
      <w:r w:rsidRPr="00797652">
        <w:rPr>
          <w:rFonts w:ascii="Times New Roman" w:hAnsi="Times New Roman"/>
          <w:sz w:val="28"/>
          <w:szCs w:val="28"/>
          <w:lang w:val="kk-KZ"/>
        </w:rPr>
        <w:t xml:space="preserve"> г.</w:t>
      </w:r>
      <w:r>
        <w:rPr>
          <w:rFonts w:ascii="Times New Roman" w:hAnsi="Times New Roman"/>
          <w:sz w:val="28"/>
          <w:szCs w:val="28"/>
          <w:lang w:val="kk-KZ"/>
        </w:rPr>
        <w:t> </w:t>
      </w:r>
      <w:r w:rsidRPr="00797652">
        <w:rPr>
          <w:rFonts w:ascii="Times New Roman" w:hAnsi="Times New Roman"/>
          <w:sz w:val="28"/>
          <w:szCs w:val="28"/>
          <w:lang w:val="kk-KZ"/>
        </w:rPr>
        <w:t xml:space="preserve">Алматы, </w:t>
      </w:r>
      <w:r w:rsidRPr="00797652">
        <w:rPr>
          <w:rFonts w:ascii="Times New Roman" w:hAnsi="Times New Roman"/>
          <w:sz w:val="28"/>
          <w:szCs w:val="28"/>
        </w:rPr>
        <w:t xml:space="preserve">на который </w:t>
      </w:r>
      <w:r w:rsidRPr="00797652">
        <w:rPr>
          <w:rFonts w:ascii="Times New Roman" w:hAnsi="Times New Roman"/>
          <w:sz w:val="28"/>
          <w:szCs w:val="28"/>
          <w:shd w:val="clear" w:color="auto" w:fill="FFFFFF" w:themeFill="background1"/>
        </w:rPr>
        <w:t xml:space="preserve">приходится </w:t>
      </w:r>
      <w:r w:rsidRPr="00797652">
        <w:rPr>
          <w:rFonts w:ascii="Times New Roman" w:hAnsi="Times New Roman"/>
          <w:sz w:val="28"/>
          <w:szCs w:val="28"/>
          <w:shd w:val="clear" w:color="auto" w:fill="FFFFFF" w:themeFill="background1"/>
          <w:lang w:val="kk-KZ"/>
        </w:rPr>
        <w:t>62</w:t>
      </w:r>
      <w:r>
        <w:rPr>
          <w:rFonts w:ascii="Times New Roman" w:hAnsi="Times New Roman"/>
          <w:sz w:val="28"/>
          <w:szCs w:val="28"/>
          <w:shd w:val="clear" w:color="auto" w:fill="FFFFFF" w:themeFill="background1"/>
        </w:rPr>
        <w:t> %</w:t>
      </w:r>
      <w:r w:rsidRPr="00797652">
        <w:rPr>
          <w:rFonts w:ascii="Times New Roman" w:hAnsi="Times New Roman"/>
          <w:sz w:val="28"/>
          <w:szCs w:val="28"/>
          <w:shd w:val="clear" w:color="auto" w:fill="FFFFFF" w:themeFill="background1"/>
        </w:rPr>
        <w:t xml:space="preserve"> от</w:t>
      </w:r>
      <w:r w:rsidRPr="00797652">
        <w:rPr>
          <w:rFonts w:ascii="Times New Roman" w:hAnsi="Times New Roman"/>
          <w:sz w:val="28"/>
          <w:szCs w:val="28"/>
        </w:rPr>
        <w:t xml:space="preserve"> всего экспорта </w:t>
      </w:r>
      <w:proofErr w:type="spellStart"/>
      <w:r w:rsidRPr="00797652">
        <w:rPr>
          <w:rFonts w:ascii="Times New Roman" w:hAnsi="Times New Roman"/>
          <w:sz w:val="28"/>
          <w:szCs w:val="28"/>
        </w:rPr>
        <w:t>среднетехнологичных</w:t>
      </w:r>
      <w:proofErr w:type="spellEnd"/>
      <w:r w:rsidRPr="00797652">
        <w:rPr>
          <w:rFonts w:ascii="Times New Roman" w:hAnsi="Times New Roman"/>
          <w:sz w:val="28"/>
          <w:szCs w:val="28"/>
        </w:rPr>
        <w:t xml:space="preserve"> товаров</w:t>
      </w:r>
      <w:r w:rsidRPr="00797652">
        <w:rPr>
          <w:rFonts w:ascii="Times New Roman" w:hAnsi="Times New Roman"/>
          <w:sz w:val="28"/>
          <w:szCs w:val="28"/>
          <w:lang w:val="kk-KZ"/>
        </w:rPr>
        <w:t xml:space="preserve"> химической продукции или </w:t>
      </w:r>
      <w:r w:rsidRPr="00797652">
        <w:rPr>
          <w:rFonts w:ascii="Times New Roman" w:hAnsi="Times New Roman"/>
          <w:sz w:val="28"/>
          <w:szCs w:val="28"/>
          <w:shd w:val="clear" w:color="auto" w:fill="FFFFFF" w:themeFill="background1"/>
          <w:lang w:val="kk-KZ"/>
        </w:rPr>
        <w:t>204,1</w:t>
      </w:r>
      <w:r>
        <w:rPr>
          <w:rFonts w:ascii="Times New Roman" w:hAnsi="Times New Roman"/>
          <w:sz w:val="28"/>
          <w:szCs w:val="28"/>
          <w:lang w:val="kk-KZ"/>
        </w:rPr>
        <w:t> млн.долл.</w:t>
      </w:r>
      <w:r w:rsidRPr="00797652">
        <w:rPr>
          <w:rFonts w:ascii="Times New Roman" w:hAnsi="Times New Roman"/>
          <w:sz w:val="28"/>
          <w:szCs w:val="28"/>
          <w:lang w:val="kk-KZ"/>
        </w:rPr>
        <w:t xml:space="preserve"> США. </w:t>
      </w:r>
      <w:r w:rsidRPr="00797652">
        <w:rPr>
          <w:rFonts w:ascii="Times New Roman" w:hAnsi="Times New Roman"/>
          <w:sz w:val="28"/>
          <w:szCs w:val="28"/>
        </w:rPr>
        <w:t xml:space="preserve">Затем </w:t>
      </w:r>
      <w:r w:rsidRPr="00797652">
        <w:rPr>
          <w:rFonts w:ascii="Times New Roman" w:hAnsi="Times New Roman"/>
          <w:sz w:val="28"/>
          <w:szCs w:val="28"/>
          <w:lang w:val="kk-KZ"/>
        </w:rPr>
        <w:t>Актюбинская область (</w:t>
      </w:r>
      <w:r w:rsidRPr="00797652">
        <w:rPr>
          <w:rFonts w:ascii="Times New Roman" w:hAnsi="Times New Roman"/>
          <w:sz w:val="28"/>
          <w:szCs w:val="28"/>
          <w:shd w:val="clear" w:color="auto" w:fill="FFFFFF" w:themeFill="background1"/>
          <w:lang w:val="kk-KZ"/>
        </w:rPr>
        <w:t>67,5</w:t>
      </w:r>
      <w:r>
        <w:rPr>
          <w:rFonts w:ascii="Times New Roman" w:hAnsi="Times New Roman"/>
          <w:sz w:val="28"/>
          <w:szCs w:val="28"/>
          <w:shd w:val="clear" w:color="auto" w:fill="FFFFFF" w:themeFill="background1"/>
          <w:lang w:val="kk-KZ"/>
        </w:rPr>
        <w:t> млн.долл.</w:t>
      </w:r>
      <w:r w:rsidRPr="00797652">
        <w:rPr>
          <w:rFonts w:ascii="Times New Roman" w:hAnsi="Times New Roman"/>
          <w:sz w:val="28"/>
          <w:szCs w:val="28"/>
          <w:shd w:val="clear" w:color="auto" w:fill="FFFFFF" w:themeFill="background1"/>
          <w:lang w:val="kk-KZ"/>
        </w:rPr>
        <w:t xml:space="preserve"> США или 20,5</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shd w:val="clear" w:color="auto" w:fill="FFFFFF" w:themeFill="background1"/>
          <w:lang w:val="kk-KZ"/>
        </w:rPr>
        <w:t>), Жамбылская (28,2</w:t>
      </w:r>
      <w:r>
        <w:rPr>
          <w:rFonts w:ascii="Times New Roman" w:hAnsi="Times New Roman"/>
          <w:sz w:val="28"/>
          <w:szCs w:val="28"/>
          <w:shd w:val="clear" w:color="auto" w:fill="FFFFFF" w:themeFill="background1"/>
          <w:lang w:val="kk-KZ"/>
        </w:rPr>
        <w:t> млн.долл.</w:t>
      </w:r>
      <w:r w:rsidRPr="00797652">
        <w:rPr>
          <w:rFonts w:ascii="Times New Roman" w:hAnsi="Times New Roman"/>
          <w:sz w:val="28"/>
          <w:szCs w:val="28"/>
          <w:shd w:val="clear" w:color="auto" w:fill="FFFFFF" w:themeFill="background1"/>
          <w:lang w:val="kk-KZ"/>
        </w:rPr>
        <w:t xml:space="preserve"> США или 8,6</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shd w:val="clear" w:color="auto" w:fill="FFFFFF" w:themeFill="background1"/>
          <w:lang w:val="kk-KZ"/>
        </w:rPr>
        <w:t>) и Ка</w:t>
      </w:r>
      <w:r>
        <w:rPr>
          <w:rFonts w:ascii="Times New Roman" w:hAnsi="Times New Roman"/>
          <w:sz w:val="28"/>
          <w:szCs w:val="28"/>
          <w:lang w:val="kk-KZ"/>
        </w:rPr>
        <w:t>рагандинская область (18,4 млн.долл.</w:t>
      </w:r>
      <w:r w:rsidRPr="00797652">
        <w:rPr>
          <w:rFonts w:ascii="Times New Roman" w:hAnsi="Times New Roman"/>
          <w:sz w:val="28"/>
          <w:szCs w:val="28"/>
          <w:lang w:val="kk-KZ"/>
        </w:rPr>
        <w:t>США или 5,6</w:t>
      </w:r>
      <w:r>
        <w:rPr>
          <w:rFonts w:ascii="Times New Roman" w:hAnsi="Times New Roman"/>
          <w:sz w:val="28"/>
          <w:szCs w:val="28"/>
          <w:lang w:val="kk-KZ"/>
        </w:rPr>
        <w:t> %</w:t>
      </w:r>
      <w:r w:rsidRPr="00797652">
        <w:rPr>
          <w:rFonts w:ascii="Times New Roman" w:hAnsi="Times New Roman"/>
          <w:sz w:val="28"/>
          <w:szCs w:val="28"/>
          <w:lang w:val="kk-KZ"/>
        </w:rPr>
        <w:t>).</w:t>
      </w:r>
    </w:p>
    <w:p w14:paraId="7A5781AF" w14:textId="77777777" w:rsidR="00004197" w:rsidRPr="00797652"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lang w:val="kk-KZ"/>
        </w:rPr>
      </w:pPr>
      <w:r w:rsidRPr="00797652">
        <w:rPr>
          <w:rFonts w:ascii="Times New Roman" w:hAnsi="Times New Roman"/>
          <w:sz w:val="28"/>
          <w:szCs w:val="28"/>
          <w:lang w:val="kk-KZ"/>
        </w:rPr>
        <w:t>- 1,7</w:t>
      </w:r>
      <w:r>
        <w:rPr>
          <w:rFonts w:ascii="Times New Roman" w:hAnsi="Times New Roman"/>
          <w:sz w:val="28"/>
          <w:szCs w:val="28"/>
          <w:lang w:val="kk-KZ"/>
        </w:rPr>
        <w:t> %</w:t>
      </w:r>
      <w:r w:rsidRPr="00797652">
        <w:rPr>
          <w:rFonts w:ascii="Times New Roman" w:hAnsi="Times New Roman"/>
          <w:sz w:val="28"/>
          <w:szCs w:val="28"/>
          <w:lang w:val="kk-KZ"/>
        </w:rPr>
        <w:t xml:space="preserve"> прочей неметаллической минеральной продукции на общую сумму </w:t>
      </w:r>
      <w:r w:rsidRPr="00797652">
        <w:rPr>
          <w:rFonts w:ascii="Times New Roman" w:hAnsi="Times New Roman"/>
          <w:sz w:val="28"/>
          <w:szCs w:val="28"/>
          <w:shd w:val="clear" w:color="auto" w:fill="FFFFFF" w:themeFill="background1"/>
          <w:lang w:val="kk-KZ"/>
        </w:rPr>
        <w:t>46,0</w:t>
      </w:r>
      <w:r>
        <w:rPr>
          <w:rFonts w:ascii="Times New Roman" w:hAnsi="Times New Roman"/>
          <w:sz w:val="28"/>
          <w:szCs w:val="28"/>
          <w:shd w:val="clear" w:color="auto" w:fill="FFFFFF" w:themeFill="background1"/>
          <w:lang w:val="kk-KZ"/>
        </w:rPr>
        <w:t> млн.долл.</w:t>
      </w:r>
      <w:r w:rsidRPr="00797652">
        <w:rPr>
          <w:rFonts w:ascii="Times New Roman" w:hAnsi="Times New Roman"/>
          <w:sz w:val="28"/>
          <w:szCs w:val="28"/>
          <w:lang w:val="kk-KZ"/>
        </w:rPr>
        <w:t>США</w:t>
      </w:r>
      <w:r w:rsidRPr="00797652">
        <w:rPr>
          <w:rFonts w:ascii="Times New Roman" w:hAnsi="Times New Roman"/>
          <w:sz w:val="28"/>
          <w:szCs w:val="28"/>
        </w:rPr>
        <w:t>.</w:t>
      </w:r>
      <w:r w:rsidRPr="00797652">
        <w:rPr>
          <w:rFonts w:ascii="Times New Roman" w:hAnsi="Times New Roman"/>
          <w:sz w:val="28"/>
          <w:szCs w:val="28"/>
          <w:lang w:val="kk-KZ"/>
        </w:rPr>
        <w:t xml:space="preserve"> 82,3</w:t>
      </w:r>
      <w:r>
        <w:rPr>
          <w:rFonts w:ascii="Times New Roman" w:hAnsi="Times New Roman"/>
          <w:sz w:val="28"/>
          <w:szCs w:val="28"/>
          <w:lang w:val="kk-KZ"/>
        </w:rPr>
        <w:t> %</w:t>
      </w:r>
      <w:r w:rsidRPr="00797652">
        <w:rPr>
          <w:rFonts w:ascii="Times New Roman" w:hAnsi="Times New Roman"/>
          <w:sz w:val="28"/>
          <w:szCs w:val="28"/>
          <w:lang w:val="kk-KZ"/>
        </w:rPr>
        <w:t xml:space="preserve"> от общего объема экспортируемой не металлической минеральной</w:t>
      </w:r>
      <w:r w:rsidRPr="00797652">
        <w:rPr>
          <w:rFonts w:ascii="Times New Roman" w:hAnsi="Times New Roman"/>
          <w:b/>
          <w:bCs/>
          <w:sz w:val="28"/>
          <w:szCs w:val="28"/>
          <w:lang w:val="kk-KZ"/>
        </w:rPr>
        <w:t xml:space="preserve"> </w:t>
      </w:r>
      <w:r w:rsidRPr="00797652">
        <w:rPr>
          <w:rFonts w:ascii="Times New Roman" w:hAnsi="Times New Roman"/>
          <w:sz w:val="28"/>
          <w:szCs w:val="28"/>
          <w:lang w:val="kk-KZ"/>
        </w:rPr>
        <w:t>продукции приходится на 5 регионов: К</w:t>
      </w:r>
      <w:r>
        <w:rPr>
          <w:rFonts w:ascii="Times New Roman" w:hAnsi="Times New Roman"/>
          <w:sz w:val="28"/>
          <w:szCs w:val="28"/>
          <w:lang w:val="kk-KZ"/>
        </w:rPr>
        <w:t xml:space="preserve">арагандинскую область (11,3 млн.долл. </w:t>
      </w:r>
      <w:r w:rsidRPr="00797652">
        <w:rPr>
          <w:rFonts w:ascii="Times New Roman" w:hAnsi="Times New Roman"/>
          <w:sz w:val="28"/>
          <w:szCs w:val="28"/>
          <w:lang w:val="kk-KZ"/>
        </w:rPr>
        <w:t>США или 24,6</w:t>
      </w:r>
      <w:r>
        <w:rPr>
          <w:rFonts w:ascii="Times New Roman" w:hAnsi="Times New Roman"/>
          <w:sz w:val="28"/>
          <w:szCs w:val="28"/>
          <w:lang w:val="kk-KZ"/>
        </w:rPr>
        <w:t xml:space="preserve"> %), Алматинскую область (8,2 млн.долл. </w:t>
      </w:r>
      <w:r w:rsidRPr="00797652">
        <w:rPr>
          <w:rFonts w:ascii="Times New Roman" w:hAnsi="Times New Roman"/>
          <w:sz w:val="28"/>
          <w:szCs w:val="28"/>
          <w:lang w:val="kk-KZ"/>
        </w:rPr>
        <w:t>США или 17,8</w:t>
      </w:r>
      <w:r>
        <w:rPr>
          <w:rFonts w:ascii="Times New Roman" w:hAnsi="Times New Roman"/>
          <w:sz w:val="28"/>
          <w:szCs w:val="28"/>
          <w:lang w:val="kk-KZ"/>
        </w:rPr>
        <w:t> %</w:t>
      </w:r>
      <w:r w:rsidRPr="00797652">
        <w:rPr>
          <w:rFonts w:ascii="Times New Roman" w:hAnsi="Times New Roman"/>
          <w:sz w:val="28"/>
          <w:szCs w:val="28"/>
          <w:lang w:val="kk-KZ"/>
        </w:rPr>
        <w:t>), Костанайскую (7,1</w:t>
      </w:r>
      <w:r>
        <w:rPr>
          <w:rFonts w:ascii="Times New Roman" w:hAnsi="Times New Roman"/>
          <w:sz w:val="28"/>
          <w:szCs w:val="28"/>
          <w:lang w:val="kk-KZ"/>
        </w:rPr>
        <w:t xml:space="preserve"> млн.долл. </w:t>
      </w:r>
      <w:r w:rsidRPr="00797652">
        <w:rPr>
          <w:rFonts w:ascii="Times New Roman" w:hAnsi="Times New Roman"/>
          <w:sz w:val="28"/>
          <w:szCs w:val="28"/>
          <w:lang w:val="kk-KZ"/>
        </w:rPr>
        <w:t>США или 15,4</w:t>
      </w:r>
      <w:r>
        <w:rPr>
          <w:rFonts w:ascii="Times New Roman" w:hAnsi="Times New Roman"/>
          <w:sz w:val="28"/>
          <w:szCs w:val="28"/>
          <w:lang w:val="kk-KZ"/>
        </w:rPr>
        <w:t> %</w:t>
      </w:r>
      <w:r w:rsidRPr="00797652">
        <w:rPr>
          <w:rFonts w:ascii="Times New Roman" w:hAnsi="Times New Roman"/>
          <w:sz w:val="28"/>
          <w:szCs w:val="28"/>
          <w:lang w:val="kk-KZ"/>
        </w:rPr>
        <w:t>), Павлодарскую (6,5</w:t>
      </w:r>
      <w:r>
        <w:rPr>
          <w:rFonts w:ascii="Times New Roman" w:hAnsi="Times New Roman"/>
          <w:sz w:val="28"/>
          <w:szCs w:val="28"/>
          <w:lang w:val="kk-KZ"/>
        </w:rPr>
        <w:t xml:space="preserve"> млн.долл. </w:t>
      </w:r>
      <w:r w:rsidRPr="00797652">
        <w:rPr>
          <w:rFonts w:ascii="Times New Roman" w:hAnsi="Times New Roman"/>
          <w:sz w:val="28"/>
          <w:szCs w:val="28"/>
          <w:lang w:val="kk-KZ"/>
        </w:rPr>
        <w:t>США или 14,1</w:t>
      </w:r>
      <w:r>
        <w:rPr>
          <w:rFonts w:ascii="Times New Roman" w:hAnsi="Times New Roman"/>
          <w:sz w:val="28"/>
          <w:szCs w:val="28"/>
          <w:lang w:val="kk-KZ"/>
        </w:rPr>
        <w:t> %</w:t>
      </w:r>
      <w:r w:rsidRPr="00797652">
        <w:rPr>
          <w:rFonts w:ascii="Times New Roman" w:hAnsi="Times New Roman"/>
          <w:sz w:val="28"/>
          <w:szCs w:val="28"/>
          <w:lang w:val="kk-KZ"/>
        </w:rPr>
        <w:t>) области и ВКО (4,8</w:t>
      </w:r>
      <w:r>
        <w:rPr>
          <w:rFonts w:ascii="Times New Roman" w:hAnsi="Times New Roman"/>
          <w:sz w:val="28"/>
          <w:szCs w:val="28"/>
          <w:lang w:val="kk-KZ"/>
        </w:rPr>
        <w:t xml:space="preserve"> млн.долл. </w:t>
      </w:r>
      <w:r w:rsidRPr="00797652">
        <w:rPr>
          <w:rFonts w:ascii="Times New Roman" w:hAnsi="Times New Roman"/>
          <w:sz w:val="28"/>
          <w:szCs w:val="28"/>
          <w:lang w:val="kk-KZ"/>
        </w:rPr>
        <w:t>США или 10,4</w:t>
      </w:r>
      <w:r>
        <w:rPr>
          <w:rFonts w:ascii="Times New Roman" w:hAnsi="Times New Roman"/>
          <w:sz w:val="28"/>
          <w:szCs w:val="28"/>
          <w:lang w:val="kk-KZ"/>
        </w:rPr>
        <w:t> %</w:t>
      </w:r>
      <w:r w:rsidRPr="00797652">
        <w:rPr>
          <w:rFonts w:ascii="Times New Roman" w:hAnsi="Times New Roman"/>
          <w:sz w:val="28"/>
          <w:szCs w:val="28"/>
          <w:lang w:val="kk-KZ"/>
        </w:rPr>
        <w:t xml:space="preserve">). </w:t>
      </w:r>
    </w:p>
    <w:p w14:paraId="0A1709BE" w14:textId="77777777" w:rsidR="00004197" w:rsidRPr="00797652"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lang w:val="kk-KZ"/>
        </w:rPr>
      </w:pPr>
      <w:r w:rsidRPr="00797652">
        <w:rPr>
          <w:rFonts w:ascii="Times New Roman" w:hAnsi="Times New Roman"/>
          <w:sz w:val="28"/>
          <w:szCs w:val="28"/>
          <w:shd w:val="clear" w:color="auto" w:fill="FFFFFF" w:themeFill="background1"/>
          <w:lang w:val="kk-KZ"/>
        </w:rPr>
        <w:t>Однако, за отчетный период в целом по Казахстану наблюдается тенденция снижения объемов экспорта товаров средней технологической сложности на 13,6 п.п. к уровню 2018 г</w:t>
      </w:r>
      <w:r>
        <w:rPr>
          <w:rFonts w:ascii="Times New Roman" w:hAnsi="Times New Roman"/>
          <w:sz w:val="28"/>
          <w:szCs w:val="28"/>
          <w:shd w:val="clear" w:color="auto" w:fill="FFFFFF" w:themeFill="background1"/>
          <w:lang w:val="kk-KZ"/>
        </w:rPr>
        <w:t>ода</w:t>
      </w:r>
      <w:r w:rsidRPr="00797652">
        <w:rPr>
          <w:rFonts w:ascii="Times New Roman" w:hAnsi="Times New Roman"/>
          <w:sz w:val="28"/>
          <w:szCs w:val="28"/>
          <w:shd w:val="clear" w:color="auto" w:fill="FFFFFF" w:themeFill="background1"/>
          <w:lang w:val="kk-KZ"/>
        </w:rPr>
        <w:t>. Значительное снижение к уровню 2018 года показывает более половины регионов: Мангистауская, ЗКО, Актюбинская, Кызылординская, Жамбылская, Карагандинская, Павлодарская</w:t>
      </w:r>
      <w:r>
        <w:rPr>
          <w:rFonts w:ascii="Times New Roman" w:hAnsi="Times New Roman"/>
          <w:sz w:val="28"/>
          <w:szCs w:val="28"/>
          <w:shd w:val="clear" w:color="auto" w:fill="FFFFFF" w:themeFill="background1"/>
          <w:lang w:val="kk-KZ"/>
        </w:rPr>
        <w:t xml:space="preserve"> области</w:t>
      </w:r>
      <w:r w:rsidRPr="00797652">
        <w:rPr>
          <w:rFonts w:ascii="Times New Roman" w:hAnsi="Times New Roman"/>
          <w:sz w:val="28"/>
          <w:szCs w:val="28"/>
          <w:shd w:val="clear" w:color="auto" w:fill="FFFFFF" w:themeFill="background1"/>
          <w:lang w:val="kk-KZ"/>
        </w:rPr>
        <w:t xml:space="preserve">, ВКО и г.Шымкент. </w:t>
      </w:r>
    </w:p>
    <w:p w14:paraId="30DD788B" w14:textId="77777777" w:rsidR="00004197" w:rsidRPr="00797652"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lang w:val="kk-KZ"/>
        </w:rPr>
      </w:pPr>
      <w:r w:rsidRPr="00797652">
        <w:rPr>
          <w:rFonts w:ascii="Times New Roman" w:hAnsi="Times New Roman"/>
          <w:sz w:val="28"/>
          <w:szCs w:val="28"/>
          <w:lang w:val="kk-KZ"/>
        </w:rPr>
        <w:t>В тоже время 8 регионов увеличили объемы экспорта средней технологической сложности к уровню 2018 года: г.</w:t>
      </w:r>
      <w:r>
        <w:rPr>
          <w:rFonts w:ascii="Times New Roman" w:hAnsi="Times New Roman"/>
          <w:sz w:val="28"/>
          <w:szCs w:val="28"/>
          <w:lang w:val="kk-KZ"/>
        </w:rPr>
        <w:t> Н</w:t>
      </w:r>
      <w:r w:rsidRPr="00797652">
        <w:rPr>
          <w:rFonts w:ascii="Times New Roman" w:hAnsi="Times New Roman"/>
          <w:sz w:val="28"/>
          <w:szCs w:val="28"/>
          <w:lang w:val="kk-KZ"/>
        </w:rPr>
        <w:t xml:space="preserve">ур-Султан, Акмолинская, Атырауская, Алматинская, г.Алматы, Костанайская, Туркистанская, СКО. </w:t>
      </w:r>
    </w:p>
    <w:p w14:paraId="3B664104"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rPr>
      </w:pPr>
      <w:r w:rsidRPr="00797652">
        <w:rPr>
          <w:rFonts w:ascii="Times New Roman" w:hAnsi="Times New Roman"/>
          <w:sz w:val="28"/>
          <w:szCs w:val="28"/>
          <w:lang w:val="kk-KZ"/>
        </w:rPr>
        <w:t xml:space="preserve">Значительная доля в общем объеме экспорта </w:t>
      </w:r>
      <w:r w:rsidRPr="00797652">
        <w:rPr>
          <w:rFonts w:ascii="Times New Roman" w:hAnsi="Times New Roman"/>
          <w:sz w:val="28"/>
          <w:szCs w:val="28"/>
        </w:rPr>
        <w:t xml:space="preserve">товаров </w:t>
      </w:r>
      <w:r w:rsidRPr="00797652">
        <w:rPr>
          <w:rFonts w:ascii="Times New Roman" w:hAnsi="Times New Roman"/>
          <w:sz w:val="28"/>
          <w:szCs w:val="28"/>
          <w:lang w:val="kk-KZ"/>
        </w:rPr>
        <w:t xml:space="preserve">высокотехнологичных товаров представлена </w:t>
      </w:r>
      <w:r w:rsidRPr="00797652">
        <w:rPr>
          <w:rFonts w:ascii="Times New Roman" w:hAnsi="Times New Roman"/>
          <w:sz w:val="28"/>
          <w:szCs w:val="28"/>
        </w:rPr>
        <w:t>города</w:t>
      </w:r>
      <w:r w:rsidRPr="00797652">
        <w:rPr>
          <w:rFonts w:ascii="Times New Roman" w:hAnsi="Times New Roman"/>
          <w:sz w:val="28"/>
          <w:szCs w:val="28"/>
          <w:lang w:val="kk-KZ"/>
        </w:rPr>
        <w:t>ми</w:t>
      </w:r>
      <w:r w:rsidRPr="00797652">
        <w:rPr>
          <w:rFonts w:ascii="Times New Roman" w:hAnsi="Times New Roman"/>
          <w:sz w:val="28"/>
          <w:szCs w:val="28"/>
        </w:rPr>
        <w:t xml:space="preserve"> республиканского значения </w:t>
      </w:r>
      <w:proofErr w:type="spellStart"/>
      <w:r w:rsidRPr="00797652">
        <w:rPr>
          <w:rFonts w:ascii="Times New Roman" w:hAnsi="Times New Roman"/>
          <w:sz w:val="28"/>
          <w:szCs w:val="28"/>
        </w:rPr>
        <w:t>Нур</w:t>
      </w:r>
      <w:proofErr w:type="spellEnd"/>
      <w:r w:rsidRPr="00797652">
        <w:rPr>
          <w:rFonts w:ascii="Times New Roman" w:hAnsi="Times New Roman"/>
          <w:sz w:val="28"/>
          <w:szCs w:val="28"/>
        </w:rPr>
        <w:t>-Султан (</w:t>
      </w:r>
      <w:r w:rsidRPr="00797652">
        <w:rPr>
          <w:rFonts w:ascii="Times New Roman" w:hAnsi="Times New Roman"/>
          <w:sz w:val="28"/>
          <w:szCs w:val="28"/>
          <w:lang w:val="kk-KZ"/>
        </w:rPr>
        <w:t>1255,7</w:t>
      </w:r>
      <w:r>
        <w:rPr>
          <w:rFonts w:ascii="Times New Roman" w:hAnsi="Times New Roman"/>
          <w:sz w:val="28"/>
          <w:szCs w:val="28"/>
        </w:rPr>
        <w:t> </w:t>
      </w:r>
      <w:proofErr w:type="spellStart"/>
      <w:r>
        <w:rPr>
          <w:rFonts w:ascii="Times New Roman" w:hAnsi="Times New Roman"/>
          <w:sz w:val="28"/>
          <w:szCs w:val="28"/>
        </w:rPr>
        <w:t>млн.долл</w:t>
      </w:r>
      <w:proofErr w:type="spellEnd"/>
      <w:r>
        <w:rPr>
          <w:rFonts w:ascii="Times New Roman" w:hAnsi="Times New Roman"/>
          <w:sz w:val="28"/>
          <w:szCs w:val="28"/>
        </w:rPr>
        <w:t>.</w:t>
      </w:r>
      <w:r>
        <w:rPr>
          <w:rFonts w:ascii="Times New Roman" w:hAnsi="Times New Roman"/>
          <w:sz w:val="28"/>
          <w:szCs w:val="28"/>
          <w:lang w:val="kk-KZ"/>
        </w:rPr>
        <w:t xml:space="preserve"> </w:t>
      </w:r>
      <w:r w:rsidRPr="00797652">
        <w:rPr>
          <w:rFonts w:ascii="Times New Roman" w:hAnsi="Times New Roman"/>
          <w:sz w:val="28"/>
          <w:szCs w:val="28"/>
        </w:rPr>
        <w:t xml:space="preserve">США или </w:t>
      </w:r>
      <w:r w:rsidRPr="00797652">
        <w:rPr>
          <w:rFonts w:ascii="Times New Roman" w:hAnsi="Times New Roman"/>
          <w:sz w:val="28"/>
          <w:szCs w:val="28"/>
          <w:lang w:val="kk-KZ"/>
        </w:rPr>
        <w:t>37,9</w:t>
      </w:r>
      <w:r>
        <w:rPr>
          <w:rFonts w:ascii="Times New Roman" w:hAnsi="Times New Roman"/>
          <w:sz w:val="28"/>
          <w:szCs w:val="28"/>
        </w:rPr>
        <w:t> %</w:t>
      </w:r>
      <w:r w:rsidRPr="00797652">
        <w:rPr>
          <w:rFonts w:ascii="Times New Roman" w:hAnsi="Times New Roman"/>
          <w:sz w:val="28"/>
          <w:szCs w:val="28"/>
        </w:rPr>
        <w:t>) и Алматы (</w:t>
      </w:r>
      <w:r w:rsidRPr="00797652">
        <w:rPr>
          <w:rFonts w:ascii="Times New Roman" w:hAnsi="Times New Roman"/>
          <w:sz w:val="28"/>
          <w:szCs w:val="28"/>
          <w:lang w:val="kk-KZ"/>
        </w:rPr>
        <w:t>653,4</w:t>
      </w:r>
      <w:r>
        <w:rPr>
          <w:rFonts w:ascii="Times New Roman" w:hAnsi="Times New Roman"/>
          <w:sz w:val="28"/>
          <w:szCs w:val="28"/>
        </w:rPr>
        <w:t> </w:t>
      </w:r>
      <w:proofErr w:type="spellStart"/>
      <w:r>
        <w:rPr>
          <w:rFonts w:ascii="Times New Roman" w:hAnsi="Times New Roman"/>
          <w:sz w:val="28"/>
          <w:szCs w:val="28"/>
        </w:rPr>
        <w:t>млн.долл</w:t>
      </w:r>
      <w:proofErr w:type="spellEnd"/>
      <w:r>
        <w:rPr>
          <w:rFonts w:ascii="Times New Roman" w:hAnsi="Times New Roman"/>
          <w:sz w:val="28"/>
          <w:szCs w:val="28"/>
        </w:rPr>
        <w:t>.</w:t>
      </w:r>
      <w:r>
        <w:rPr>
          <w:rFonts w:ascii="Times New Roman" w:hAnsi="Times New Roman"/>
          <w:sz w:val="28"/>
          <w:szCs w:val="28"/>
          <w:lang w:val="kk-KZ"/>
        </w:rPr>
        <w:t xml:space="preserve"> </w:t>
      </w:r>
      <w:r w:rsidRPr="00797652">
        <w:rPr>
          <w:rFonts w:ascii="Times New Roman" w:hAnsi="Times New Roman"/>
          <w:sz w:val="28"/>
          <w:szCs w:val="28"/>
        </w:rPr>
        <w:t xml:space="preserve">США или </w:t>
      </w:r>
      <w:r w:rsidRPr="00797652">
        <w:rPr>
          <w:rFonts w:ascii="Times New Roman" w:hAnsi="Times New Roman"/>
          <w:sz w:val="28"/>
          <w:szCs w:val="28"/>
          <w:lang w:val="kk-KZ"/>
        </w:rPr>
        <w:t>19,7</w:t>
      </w:r>
      <w:r>
        <w:rPr>
          <w:rFonts w:ascii="Times New Roman" w:hAnsi="Times New Roman"/>
          <w:sz w:val="28"/>
          <w:szCs w:val="28"/>
        </w:rPr>
        <w:t> %</w:t>
      </w:r>
      <w:r w:rsidRPr="00797652">
        <w:rPr>
          <w:rFonts w:ascii="Times New Roman" w:hAnsi="Times New Roman"/>
          <w:sz w:val="28"/>
          <w:szCs w:val="28"/>
        </w:rPr>
        <w:t xml:space="preserve">), Туркестанской </w:t>
      </w:r>
      <w:r w:rsidRPr="00797652">
        <w:rPr>
          <w:rFonts w:ascii="Times New Roman" w:hAnsi="Times New Roman"/>
          <w:sz w:val="28"/>
          <w:szCs w:val="28"/>
          <w:lang w:val="kk-KZ"/>
        </w:rPr>
        <w:t>(291,3</w:t>
      </w:r>
      <w:r>
        <w:rPr>
          <w:rFonts w:ascii="Times New Roman" w:hAnsi="Times New Roman"/>
          <w:sz w:val="28"/>
          <w:szCs w:val="28"/>
          <w:lang w:val="kk-KZ"/>
        </w:rPr>
        <w:t> млн.долл.</w:t>
      </w:r>
      <w:r w:rsidRPr="00797652">
        <w:rPr>
          <w:rFonts w:ascii="Times New Roman" w:hAnsi="Times New Roman"/>
          <w:sz w:val="28"/>
          <w:szCs w:val="28"/>
        </w:rPr>
        <w:t xml:space="preserve"> США или </w:t>
      </w:r>
      <w:r w:rsidRPr="00797652">
        <w:rPr>
          <w:rFonts w:ascii="Times New Roman" w:hAnsi="Times New Roman"/>
          <w:sz w:val="28"/>
          <w:szCs w:val="28"/>
          <w:lang w:val="kk-KZ"/>
        </w:rPr>
        <w:t>8,8</w:t>
      </w:r>
      <w:r>
        <w:rPr>
          <w:rFonts w:ascii="Times New Roman" w:hAnsi="Times New Roman"/>
          <w:sz w:val="28"/>
          <w:szCs w:val="28"/>
        </w:rPr>
        <w:t> %</w:t>
      </w:r>
      <w:r w:rsidRPr="00797652">
        <w:rPr>
          <w:rFonts w:ascii="Times New Roman" w:hAnsi="Times New Roman"/>
          <w:sz w:val="28"/>
          <w:szCs w:val="28"/>
          <w:lang w:val="kk-KZ"/>
        </w:rPr>
        <w:t>)</w:t>
      </w:r>
      <w:r w:rsidRPr="00797652">
        <w:rPr>
          <w:rFonts w:ascii="Times New Roman" w:hAnsi="Times New Roman"/>
          <w:sz w:val="28"/>
          <w:szCs w:val="28"/>
        </w:rPr>
        <w:t xml:space="preserve"> и </w:t>
      </w:r>
      <w:r w:rsidRPr="00797652">
        <w:rPr>
          <w:rFonts w:ascii="Times New Roman" w:hAnsi="Times New Roman"/>
          <w:sz w:val="28"/>
          <w:szCs w:val="28"/>
          <w:lang w:val="kk-KZ"/>
        </w:rPr>
        <w:t>Акмолинской областью</w:t>
      </w:r>
      <w:r w:rsidRPr="00797652">
        <w:rPr>
          <w:rFonts w:ascii="Times New Roman" w:hAnsi="Times New Roman"/>
          <w:sz w:val="28"/>
          <w:szCs w:val="28"/>
        </w:rPr>
        <w:t xml:space="preserve"> (</w:t>
      </w:r>
      <w:r w:rsidRPr="00797652">
        <w:rPr>
          <w:rFonts w:ascii="Times New Roman" w:hAnsi="Times New Roman"/>
          <w:sz w:val="28"/>
          <w:szCs w:val="28"/>
          <w:lang w:val="kk-KZ"/>
        </w:rPr>
        <w:t>269,3</w:t>
      </w:r>
      <w:r>
        <w:rPr>
          <w:rFonts w:ascii="Times New Roman" w:hAnsi="Times New Roman"/>
          <w:sz w:val="28"/>
          <w:szCs w:val="28"/>
        </w:rPr>
        <w:t> </w:t>
      </w:r>
      <w:proofErr w:type="spellStart"/>
      <w:r>
        <w:rPr>
          <w:rFonts w:ascii="Times New Roman" w:hAnsi="Times New Roman"/>
          <w:sz w:val="28"/>
          <w:szCs w:val="28"/>
        </w:rPr>
        <w:t>млн.долл</w:t>
      </w:r>
      <w:proofErr w:type="spellEnd"/>
      <w:r>
        <w:rPr>
          <w:rFonts w:ascii="Times New Roman" w:hAnsi="Times New Roman"/>
          <w:sz w:val="28"/>
          <w:szCs w:val="28"/>
        </w:rPr>
        <w:t>.</w:t>
      </w:r>
      <w:r>
        <w:rPr>
          <w:rFonts w:ascii="Times New Roman" w:hAnsi="Times New Roman"/>
          <w:sz w:val="28"/>
          <w:szCs w:val="28"/>
          <w:lang w:val="kk-KZ"/>
        </w:rPr>
        <w:t xml:space="preserve"> </w:t>
      </w:r>
      <w:r w:rsidRPr="00797652">
        <w:rPr>
          <w:rFonts w:ascii="Times New Roman" w:hAnsi="Times New Roman"/>
          <w:sz w:val="28"/>
          <w:szCs w:val="28"/>
        </w:rPr>
        <w:t xml:space="preserve">США или </w:t>
      </w:r>
      <w:r w:rsidRPr="00797652">
        <w:rPr>
          <w:rFonts w:ascii="Times New Roman" w:hAnsi="Times New Roman"/>
          <w:sz w:val="28"/>
          <w:szCs w:val="28"/>
          <w:lang w:val="kk-KZ"/>
        </w:rPr>
        <w:t>8,1</w:t>
      </w:r>
      <w:r>
        <w:rPr>
          <w:rFonts w:ascii="Times New Roman" w:hAnsi="Times New Roman"/>
          <w:sz w:val="28"/>
          <w:szCs w:val="28"/>
        </w:rPr>
        <w:t> %</w:t>
      </w:r>
      <w:r w:rsidRPr="00797652">
        <w:rPr>
          <w:rFonts w:ascii="Times New Roman" w:hAnsi="Times New Roman"/>
          <w:sz w:val="28"/>
          <w:szCs w:val="28"/>
        </w:rPr>
        <w:t xml:space="preserve">). </w:t>
      </w:r>
    </w:p>
    <w:p w14:paraId="5CD90C18"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lang w:val="kk-KZ"/>
        </w:rPr>
      </w:pPr>
      <w:r w:rsidRPr="00797652">
        <w:rPr>
          <w:rFonts w:ascii="Times New Roman" w:hAnsi="Times New Roman"/>
          <w:sz w:val="28"/>
          <w:szCs w:val="28"/>
          <w:lang w:val="kk-KZ"/>
        </w:rPr>
        <w:t>Рост уровня экспорта высокой технологической сложности в 1,6 раза обусловлен ростом объемов экспорта машиностроения, в частности в г.</w:t>
      </w:r>
      <w:r>
        <w:rPr>
          <w:rFonts w:ascii="Times New Roman" w:hAnsi="Times New Roman"/>
          <w:sz w:val="28"/>
          <w:szCs w:val="28"/>
          <w:lang w:val="kk-KZ"/>
        </w:rPr>
        <w:t> Алматы в 1,9 раза, в г. </w:t>
      </w:r>
      <w:r w:rsidRPr="00797652">
        <w:rPr>
          <w:rFonts w:ascii="Times New Roman" w:hAnsi="Times New Roman"/>
          <w:sz w:val="28"/>
          <w:szCs w:val="28"/>
          <w:lang w:val="kk-KZ"/>
        </w:rPr>
        <w:t>Нур-Султан в 2,1 раза, Павлодарской в 5,1 раза, в Мангистауской в 4,7 раза, в Костанайской в 12,2 раза, в Атырауской в 2,1 раза</w:t>
      </w:r>
      <w:r>
        <w:rPr>
          <w:rFonts w:ascii="Times New Roman" w:hAnsi="Times New Roman"/>
          <w:sz w:val="28"/>
          <w:szCs w:val="28"/>
          <w:lang w:val="kk-KZ"/>
        </w:rPr>
        <w:t>.</w:t>
      </w:r>
    </w:p>
    <w:p w14:paraId="0DB1E62A"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sz w:val="28"/>
          <w:szCs w:val="28"/>
          <w:shd w:val="clear" w:color="auto" w:fill="D9D9D9" w:themeFill="background1" w:themeFillShade="D9"/>
          <w:lang w:val="kk-KZ"/>
        </w:rPr>
      </w:pPr>
      <w:r w:rsidRPr="00797652">
        <w:rPr>
          <w:rFonts w:ascii="Times New Roman" w:hAnsi="Times New Roman"/>
          <w:sz w:val="28"/>
          <w:szCs w:val="28"/>
          <w:lang w:val="kk-KZ"/>
        </w:rPr>
        <w:t xml:space="preserve">Значительное снижение по производству высокой технологической </w:t>
      </w:r>
      <w:r w:rsidRPr="00797652">
        <w:rPr>
          <w:rFonts w:ascii="Times New Roman" w:hAnsi="Times New Roman"/>
          <w:sz w:val="28"/>
          <w:szCs w:val="28"/>
          <w:lang w:val="kk-KZ"/>
        </w:rPr>
        <w:lastRenderedPageBreak/>
        <w:t>сложности к уровню 2018</w:t>
      </w:r>
      <w:r>
        <w:rPr>
          <w:rFonts w:ascii="Times New Roman" w:hAnsi="Times New Roman"/>
          <w:sz w:val="28"/>
          <w:szCs w:val="28"/>
          <w:lang w:val="kk-KZ"/>
        </w:rPr>
        <w:t> </w:t>
      </w:r>
      <w:r w:rsidRPr="00797652">
        <w:rPr>
          <w:rFonts w:ascii="Times New Roman" w:hAnsi="Times New Roman"/>
          <w:sz w:val="28"/>
          <w:szCs w:val="28"/>
          <w:lang w:val="kk-KZ"/>
        </w:rPr>
        <w:t xml:space="preserve">г. </w:t>
      </w:r>
      <w:r w:rsidRPr="00797652">
        <w:rPr>
          <w:rFonts w:ascii="Times New Roman" w:hAnsi="Times New Roman"/>
          <w:sz w:val="28"/>
          <w:szCs w:val="28"/>
          <w:shd w:val="clear" w:color="auto" w:fill="FFFFFF" w:themeFill="background1"/>
          <w:lang w:val="kk-KZ"/>
        </w:rPr>
        <w:t>показывает легкая промышленность (с 16,0</w:t>
      </w:r>
      <w:r>
        <w:rPr>
          <w:rFonts w:ascii="Times New Roman" w:hAnsi="Times New Roman"/>
          <w:sz w:val="28"/>
          <w:szCs w:val="28"/>
          <w:shd w:val="clear" w:color="auto" w:fill="FFFFFF" w:themeFill="background1"/>
          <w:lang w:val="kk-KZ"/>
        </w:rPr>
        <w:t> млн.долл.</w:t>
      </w:r>
      <w:r>
        <w:rPr>
          <w:rFonts w:ascii="Times New Roman" w:hAnsi="Times New Roman"/>
          <w:sz w:val="28"/>
          <w:szCs w:val="28"/>
          <w:lang w:val="kk-KZ"/>
        </w:rPr>
        <w:t xml:space="preserve"> </w:t>
      </w:r>
      <w:r w:rsidRPr="00797652">
        <w:rPr>
          <w:rFonts w:ascii="Times New Roman" w:hAnsi="Times New Roman"/>
          <w:sz w:val="28"/>
          <w:szCs w:val="28"/>
          <w:shd w:val="clear" w:color="auto" w:fill="FFFFFF" w:themeFill="background1"/>
          <w:lang w:val="kk-KZ"/>
        </w:rPr>
        <w:t>США до 7,3</w:t>
      </w:r>
      <w:r>
        <w:rPr>
          <w:rFonts w:ascii="Times New Roman" w:hAnsi="Times New Roman"/>
          <w:sz w:val="28"/>
          <w:szCs w:val="28"/>
          <w:shd w:val="clear" w:color="auto" w:fill="FFFFFF" w:themeFill="background1"/>
          <w:lang w:val="kk-KZ"/>
        </w:rPr>
        <w:t> млн.долл.</w:t>
      </w:r>
      <w:r>
        <w:rPr>
          <w:rFonts w:ascii="Times New Roman" w:hAnsi="Times New Roman"/>
          <w:sz w:val="28"/>
          <w:szCs w:val="28"/>
          <w:lang w:val="kk-KZ"/>
        </w:rPr>
        <w:t xml:space="preserve"> </w:t>
      </w:r>
      <w:r w:rsidRPr="00797652">
        <w:rPr>
          <w:rFonts w:ascii="Times New Roman" w:hAnsi="Times New Roman"/>
          <w:sz w:val="28"/>
          <w:szCs w:val="28"/>
          <w:shd w:val="clear" w:color="auto" w:fill="FFFFFF" w:themeFill="background1"/>
          <w:lang w:val="kk-KZ"/>
        </w:rPr>
        <w:t>США (в частности в 3,6 раза в г.</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shd w:val="clear" w:color="auto" w:fill="FFFFFF" w:themeFill="background1"/>
          <w:lang w:val="kk-KZ"/>
        </w:rPr>
        <w:t>Алматы, в 4 раза в г.</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shd w:val="clear" w:color="auto" w:fill="FFFFFF" w:themeFill="background1"/>
          <w:lang w:val="kk-KZ"/>
        </w:rPr>
        <w:t xml:space="preserve">Шымкент; </w:t>
      </w:r>
      <w:r w:rsidRPr="00797652">
        <w:rPr>
          <w:rFonts w:ascii="Times New Roman" w:hAnsi="Times New Roman"/>
          <w:shd w:val="clear" w:color="auto" w:fill="FFFFFF" w:themeFill="background1"/>
          <w:lang w:val="kk-KZ"/>
        </w:rPr>
        <w:t xml:space="preserve"> </w:t>
      </w:r>
      <w:r w:rsidRPr="00797652">
        <w:rPr>
          <w:rFonts w:ascii="Times New Roman" w:hAnsi="Times New Roman"/>
          <w:sz w:val="28"/>
          <w:szCs w:val="28"/>
          <w:shd w:val="clear" w:color="auto" w:fill="FFFFFF" w:themeFill="background1"/>
          <w:lang w:val="kk-KZ"/>
        </w:rPr>
        <w:t xml:space="preserve">производство продуктов химической промышленности в 2,5 раза (в ВКО в 8,3 раза и </w:t>
      </w:r>
      <w:r>
        <w:rPr>
          <w:rFonts w:ascii="Times New Roman" w:hAnsi="Times New Roman"/>
          <w:sz w:val="28"/>
          <w:szCs w:val="28"/>
          <w:shd w:val="clear" w:color="auto" w:fill="FFFFFF" w:themeFill="background1"/>
          <w:lang w:val="kk-KZ"/>
        </w:rPr>
        <w:t>г. </w:t>
      </w:r>
      <w:r w:rsidRPr="00797652">
        <w:rPr>
          <w:rFonts w:ascii="Times New Roman" w:hAnsi="Times New Roman"/>
          <w:sz w:val="28"/>
          <w:szCs w:val="28"/>
          <w:shd w:val="clear" w:color="auto" w:fill="FFFFFF" w:themeFill="background1"/>
          <w:lang w:val="kk-KZ"/>
        </w:rPr>
        <w:t xml:space="preserve">Шымкент в 7 раз), производство основных фармацевтических продуктов и фармацевтических препаратов 2,2 раза (в </w:t>
      </w:r>
      <w:r>
        <w:rPr>
          <w:rFonts w:ascii="Times New Roman" w:hAnsi="Times New Roman"/>
          <w:sz w:val="28"/>
          <w:szCs w:val="28"/>
          <w:shd w:val="clear" w:color="auto" w:fill="FFFFFF" w:themeFill="background1"/>
          <w:lang w:val="kk-KZ"/>
        </w:rPr>
        <w:t>г. </w:t>
      </w:r>
      <w:r w:rsidRPr="00797652">
        <w:rPr>
          <w:rFonts w:ascii="Times New Roman" w:hAnsi="Times New Roman"/>
          <w:sz w:val="28"/>
          <w:szCs w:val="28"/>
          <w:shd w:val="clear" w:color="auto" w:fill="FFFFFF" w:themeFill="background1"/>
          <w:lang w:val="kk-KZ"/>
        </w:rPr>
        <w:t>Шымкенте в 17,6 раз и в г.</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shd w:val="clear" w:color="auto" w:fill="FFFFFF" w:themeFill="background1"/>
          <w:lang w:val="kk-KZ"/>
        </w:rPr>
        <w:t>Алматы в 1,4 раза), производство прочих готовых изделий в 1,3 раза (Алматинская область в 1,9 раза, в г.</w:t>
      </w:r>
      <w:r>
        <w:rPr>
          <w:rFonts w:ascii="Times New Roman" w:hAnsi="Times New Roman"/>
          <w:sz w:val="28"/>
          <w:szCs w:val="28"/>
          <w:shd w:val="clear" w:color="auto" w:fill="FFFFFF" w:themeFill="background1"/>
          <w:lang w:val="kk-KZ"/>
        </w:rPr>
        <w:t> </w:t>
      </w:r>
      <w:r w:rsidRPr="00797652">
        <w:rPr>
          <w:rFonts w:ascii="Times New Roman" w:hAnsi="Times New Roman"/>
          <w:sz w:val="28"/>
          <w:szCs w:val="28"/>
          <w:shd w:val="clear" w:color="auto" w:fill="FFFFFF" w:themeFill="background1"/>
          <w:lang w:val="kk-KZ"/>
        </w:rPr>
        <w:t>Алматы в 1,3 раза).</w:t>
      </w:r>
      <w:r w:rsidRPr="00797652">
        <w:rPr>
          <w:rFonts w:ascii="Times New Roman" w:hAnsi="Times New Roman"/>
          <w:sz w:val="28"/>
          <w:szCs w:val="28"/>
          <w:shd w:val="clear" w:color="auto" w:fill="D9D9D9" w:themeFill="background1" w:themeFillShade="D9"/>
          <w:lang w:val="kk-KZ"/>
        </w:rPr>
        <w:t xml:space="preserve"> </w:t>
      </w:r>
    </w:p>
    <w:p w14:paraId="7CD78CE1"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eastAsia="Times New Roman" w:hAnsi="Times New Roman"/>
          <w:color w:val="000000"/>
          <w:sz w:val="28"/>
          <w:szCs w:val="28"/>
          <w:lang w:eastAsia="ru-RU"/>
        </w:rPr>
      </w:pPr>
      <w:r w:rsidRPr="00797652">
        <w:rPr>
          <w:rFonts w:ascii="Times New Roman" w:eastAsia="Times New Roman" w:hAnsi="Times New Roman"/>
          <w:color w:val="000000"/>
          <w:sz w:val="28"/>
          <w:szCs w:val="28"/>
          <w:lang w:val="kk-KZ" w:eastAsia="ru-RU"/>
        </w:rPr>
        <w:t>В целом, снижение э</w:t>
      </w:r>
      <w:proofErr w:type="spellStart"/>
      <w:r w:rsidRPr="00797652">
        <w:rPr>
          <w:rFonts w:ascii="Times New Roman" w:eastAsia="Times New Roman" w:hAnsi="Times New Roman"/>
          <w:color w:val="000000"/>
          <w:sz w:val="28"/>
          <w:szCs w:val="28"/>
          <w:lang w:eastAsia="ru-RU"/>
        </w:rPr>
        <w:t>кспорт</w:t>
      </w:r>
      <w:proofErr w:type="spellEnd"/>
      <w:r w:rsidRPr="00797652">
        <w:rPr>
          <w:rFonts w:ascii="Times New Roman" w:eastAsia="Times New Roman" w:hAnsi="Times New Roman"/>
          <w:color w:val="000000"/>
          <w:sz w:val="28"/>
          <w:szCs w:val="28"/>
          <w:lang w:val="kk-KZ" w:eastAsia="ru-RU"/>
        </w:rPr>
        <w:t>а</w:t>
      </w:r>
      <w:r w:rsidRPr="00797652">
        <w:rPr>
          <w:rFonts w:ascii="Times New Roman" w:eastAsia="Times New Roman" w:hAnsi="Times New Roman"/>
          <w:color w:val="000000"/>
          <w:sz w:val="28"/>
          <w:szCs w:val="28"/>
          <w:lang w:eastAsia="ru-RU"/>
        </w:rPr>
        <w:t xml:space="preserve"> </w:t>
      </w:r>
      <w:r w:rsidRPr="00797652">
        <w:rPr>
          <w:rFonts w:ascii="Times New Roman" w:eastAsia="Times New Roman" w:hAnsi="Times New Roman"/>
          <w:color w:val="000000"/>
          <w:sz w:val="28"/>
          <w:szCs w:val="28"/>
          <w:lang w:val="kk-KZ" w:eastAsia="ru-RU"/>
        </w:rPr>
        <w:t xml:space="preserve">товаров </w:t>
      </w:r>
      <w:r w:rsidRPr="00797652">
        <w:rPr>
          <w:rFonts w:ascii="Times New Roman" w:eastAsia="Times New Roman" w:hAnsi="Times New Roman"/>
          <w:color w:val="000000"/>
          <w:sz w:val="28"/>
          <w:szCs w:val="28"/>
          <w:lang w:eastAsia="ru-RU"/>
        </w:rPr>
        <w:t xml:space="preserve">в обрабатывающей промышленности по итогам 2020 года  </w:t>
      </w:r>
      <w:r w:rsidRPr="00797652">
        <w:rPr>
          <w:rFonts w:ascii="Times New Roman" w:eastAsia="Times New Roman" w:hAnsi="Times New Roman"/>
          <w:color w:val="000000"/>
          <w:sz w:val="28"/>
          <w:szCs w:val="28"/>
          <w:lang w:val="kk-KZ" w:eastAsia="ru-RU"/>
        </w:rPr>
        <w:t xml:space="preserve">по сравнению с предыдущим периодом </w:t>
      </w:r>
      <w:r w:rsidRPr="00797652">
        <w:rPr>
          <w:rFonts w:ascii="Times New Roman" w:eastAsia="Times New Roman" w:hAnsi="Times New Roman"/>
          <w:color w:val="000000"/>
          <w:sz w:val="28"/>
          <w:szCs w:val="28"/>
          <w:lang w:eastAsia="ru-RU"/>
        </w:rPr>
        <w:t xml:space="preserve">обусловлено </w:t>
      </w:r>
      <w:r w:rsidRPr="00797652">
        <w:rPr>
          <w:rFonts w:ascii="Times New Roman" w:eastAsia="Times New Roman" w:hAnsi="Times New Roman"/>
          <w:color w:val="000000"/>
          <w:sz w:val="28"/>
          <w:szCs w:val="28"/>
          <w:lang w:val="kk-KZ" w:eastAsia="ru-RU"/>
        </w:rPr>
        <w:t xml:space="preserve">распространением пандемии и сокращением </w:t>
      </w:r>
      <w:r w:rsidRPr="00797652">
        <w:rPr>
          <w:rFonts w:ascii="Times New Roman" w:eastAsia="Times New Roman" w:hAnsi="Times New Roman"/>
          <w:color w:val="000000"/>
          <w:sz w:val="28"/>
          <w:szCs w:val="28"/>
          <w:lang w:eastAsia="ru-RU"/>
        </w:rPr>
        <w:t xml:space="preserve">спроса </w:t>
      </w:r>
      <w:r w:rsidRPr="00797652">
        <w:rPr>
          <w:rFonts w:ascii="Times New Roman" w:eastAsia="Times New Roman" w:hAnsi="Times New Roman"/>
          <w:color w:val="000000"/>
          <w:sz w:val="28"/>
          <w:szCs w:val="28"/>
          <w:lang w:val="kk-KZ" w:eastAsia="ru-RU"/>
        </w:rPr>
        <w:t xml:space="preserve">на продукцию </w:t>
      </w:r>
      <w:r w:rsidRPr="00797652">
        <w:rPr>
          <w:rFonts w:ascii="Times New Roman" w:eastAsia="Times New Roman" w:hAnsi="Times New Roman"/>
          <w:color w:val="000000"/>
          <w:sz w:val="28"/>
          <w:szCs w:val="28"/>
          <w:lang w:eastAsia="ru-RU"/>
        </w:rPr>
        <w:t>от заказчиков в ввиду принимаемых мер по обеспечению санитарных условий.</w:t>
      </w:r>
    </w:p>
    <w:p w14:paraId="744499B5"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eastAsia="Times New Roman" w:hAnsi="Times New Roman"/>
          <w:color w:val="000000"/>
          <w:sz w:val="28"/>
          <w:szCs w:val="28"/>
          <w:lang w:val="kk-KZ" w:eastAsia="ru-RU"/>
        </w:rPr>
      </w:pPr>
      <w:r w:rsidRPr="00797652">
        <w:rPr>
          <w:rFonts w:ascii="Times New Roman" w:eastAsia="Times New Roman" w:hAnsi="Times New Roman"/>
          <w:color w:val="000000"/>
          <w:sz w:val="28"/>
          <w:szCs w:val="28"/>
          <w:lang w:val="kk-KZ" w:eastAsia="ru-RU"/>
        </w:rPr>
        <w:t xml:space="preserve">Одним из основных вопросов, влияющих на конкурентоспособность продукции за рубежом, снижение рентабельности и увеличение себестоимости является отсутствие сырья, материалов и комплектующих, а также рост цен на закупаемое сырье, необходимое для производства и экспорта готовых изделий. </w:t>
      </w:r>
    </w:p>
    <w:p w14:paraId="06C9AC45" w14:textId="77777777" w:rsidR="00004197" w:rsidRPr="002A1231" w:rsidRDefault="00004197" w:rsidP="008831DC">
      <w:pPr>
        <w:pStyle w:val="a7"/>
        <w:widowControl w:val="0"/>
        <w:numPr>
          <w:ilvl w:val="0"/>
          <w:numId w:val="27"/>
        </w:numPr>
        <w:pBdr>
          <w:bottom w:val="single" w:sz="4" w:space="4" w:color="FFFFFF"/>
        </w:pBdr>
        <w:shd w:val="clear" w:color="auto" w:fill="FFFFFF" w:themeFill="background1"/>
        <w:tabs>
          <w:tab w:val="num" w:pos="0"/>
        </w:tabs>
        <w:ind w:left="0" w:firstLine="709"/>
        <w:rPr>
          <w:color w:val="000000" w:themeColor="text1"/>
          <w:lang w:val="kk-KZ"/>
        </w:rPr>
      </w:pPr>
      <w:r w:rsidRPr="002A1231">
        <w:rPr>
          <w:i/>
          <w:color w:val="000000" w:themeColor="text1"/>
          <w:lang w:val="kk-KZ"/>
        </w:rPr>
        <w:t xml:space="preserve">Количество субъектов индустриально-инновационной деятельности, получивших меры государственного стимулирования по продвижению отечественных обработанных товаров, </w:t>
      </w:r>
      <w:r w:rsidRPr="002A1231">
        <w:rPr>
          <w:color w:val="000000" w:themeColor="text1"/>
          <w:lang w:val="kk-KZ"/>
        </w:rPr>
        <w:t xml:space="preserve">показатель достигнут. </w:t>
      </w:r>
    </w:p>
    <w:p w14:paraId="01E27BC2" w14:textId="77777777" w:rsidR="00004197" w:rsidRPr="00C75273"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color w:val="000000" w:themeColor="text1"/>
          <w:sz w:val="28"/>
          <w:szCs w:val="28"/>
          <w:lang w:val="kk-KZ"/>
        </w:rPr>
      </w:pPr>
      <w:r w:rsidRPr="00C75273">
        <w:rPr>
          <w:rFonts w:ascii="Times New Roman" w:hAnsi="Times New Roman" w:cs="Times New Roman"/>
          <w:color w:val="000000" w:themeColor="text1"/>
          <w:sz w:val="28"/>
          <w:szCs w:val="28"/>
          <w:lang w:val="kk-KZ"/>
        </w:rPr>
        <w:t>За отчетный период предприятиями обрабатывающей промышленности представлены 1145 заявок на получение меры поддержки, из которых одобрены 487 заявки от 216 предприятий на сумму 5</w:t>
      </w:r>
      <w:r>
        <w:rPr>
          <w:rFonts w:ascii="Times New Roman" w:hAnsi="Times New Roman" w:cs="Times New Roman"/>
          <w:color w:val="000000" w:themeColor="text1"/>
          <w:sz w:val="28"/>
          <w:szCs w:val="28"/>
          <w:lang w:val="kk-KZ"/>
        </w:rPr>
        <w:t> </w:t>
      </w:r>
      <w:r w:rsidRPr="00C75273">
        <w:rPr>
          <w:rFonts w:ascii="Times New Roman" w:hAnsi="Times New Roman" w:cs="Times New Roman"/>
          <w:color w:val="000000" w:themeColor="text1"/>
          <w:sz w:val="28"/>
          <w:szCs w:val="28"/>
          <w:lang w:val="kk-KZ"/>
        </w:rPr>
        <w:t>610,7</w:t>
      </w:r>
      <w:r>
        <w:rPr>
          <w:rFonts w:ascii="Times New Roman" w:hAnsi="Times New Roman" w:cs="Times New Roman"/>
          <w:color w:val="000000" w:themeColor="text1"/>
          <w:sz w:val="28"/>
          <w:szCs w:val="28"/>
          <w:lang w:val="kk-KZ"/>
        </w:rPr>
        <w:t> </w:t>
      </w:r>
      <w:r w:rsidRPr="00C75273">
        <w:rPr>
          <w:rFonts w:ascii="Times New Roman" w:hAnsi="Times New Roman" w:cs="Times New Roman"/>
          <w:color w:val="000000" w:themeColor="text1"/>
          <w:sz w:val="28"/>
          <w:szCs w:val="28"/>
          <w:lang w:val="kk-KZ"/>
        </w:rPr>
        <w:t>млн тенге, что в 1,5 раза больше показателя за 2019 год (139 предприятий).</w:t>
      </w:r>
    </w:p>
    <w:p w14:paraId="68B266CA" w14:textId="77777777" w:rsidR="00004197" w:rsidRPr="00C75273"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color w:val="000000" w:themeColor="text1"/>
          <w:sz w:val="28"/>
          <w:szCs w:val="28"/>
          <w:lang w:val="kk-KZ"/>
        </w:rPr>
      </w:pPr>
      <w:r w:rsidRPr="00C75273">
        <w:rPr>
          <w:rFonts w:ascii="Times New Roman" w:hAnsi="Times New Roman" w:cs="Times New Roman"/>
          <w:color w:val="000000" w:themeColor="text1"/>
          <w:sz w:val="28"/>
          <w:szCs w:val="28"/>
          <w:lang w:val="kk-KZ"/>
        </w:rPr>
        <w:t>Плановый показатель за 2020 год (110 предприятий) перевыполнен на 96,3</w:t>
      </w:r>
      <w:r>
        <w:rPr>
          <w:rFonts w:ascii="Times New Roman" w:hAnsi="Times New Roman" w:cs="Times New Roman"/>
          <w:color w:val="000000" w:themeColor="text1"/>
          <w:sz w:val="28"/>
          <w:szCs w:val="28"/>
          <w:lang w:val="kk-KZ"/>
        </w:rPr>
        <w:t> %</w:t>
      </w:r>
      <w:r w:rsidRPr="00C75273">
        <w:rPr>
          <w:rFonts w:ascii="Times New Roman" w:hAnsi="Times New Roman" w:cs="Times New Roman"/>
          <w:color w:val="000000" w:themeColor="text1"/>
          <w:sz w:val="28"/>
          <w:szCs w:val="28"/>
          <w:lang w:val="kk-KZ"/>
        </w:rPr>
        <w:t>.</w:t>
      </w:r>
    </w:p>
    <w:p w14:paraId="1F1E3EC2" w14:textId="77777777" w:rsidR="00004197" w:rsidRPr="00C75273"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color w:val="000000" w:themeColor="text1"/>
          <w:sz w:val="28"/>
          <w:szCs w:val="28"/>
          <w:lang w:val="kk-KZ"/>
        </w:rPr>
      </w:pPr>
      <w:r w:rsidRPr="00C75273">
        <w:rPr>
          <w:rFonts w:ascii="Times New Roman" w:hAnsi="Times New Roman" w:cs="Times New Roman"/>
          <w:color w:val="000000" w:themeColor="text1"/>
          <w:sz w:val="28"/>
          <w:szCs w:val="28"/>
          <w:lang w:val="kk-KZ"/>
        </w:rPr>
        <w:t>Столь высокая популярность инструмента обусловлена принятыми поправками в Правила предоставления меры государственной поддержки. В частности, в соответствии с поправками, принятыми в сентябре 2020 года оптимизированы требования по перечню документов, увеличен операционный цикл возмещения затрат (с 24 месяцев до 32), увеличен процент возмещения затрат, расширены виды транспортировки.</w:t>
      </w:r>
      <w:r>
        <w:rPr>
          <w:rFonts w:ascii="Times New Roman" w:hAnsi="Times New Roman" w:cs="Times New Roman"/>
          <w:color w:val="000000" w:themeColor="text1"/>
          <w:sz w:val="28"/>
          <w:szCs w:val="28"/>
          <w:lang w:val="kk-KZ"/>
        </w:rPr>
        <w:t xml:space="preserve"> В</w:t>
      </w:r>
      <w:r w:rsidRPr="00C75273">
        <w:rPr>
          <w:rFonts w:ascii="Times New Roman" w:hAnsi="Times New Roman" w:cs="Times New Roman"/>
          <w:color w:val="000000" w:themeColor="text1"/>
          <w:sz w:val="28"/>
          <w:szCs w:val="28"/>
          <w:lang w:val="kk-KZ"/>
        </w:rPr>
        <w:t>озмещение затрат производится по двум направления: продвижение и доставка товара.</w:t>
      </w:r>
    </w:p>
    <w:p w14:paraId="665A6E1E" w14:textId="77777777" w:rsidR="00004197" w:rsidRPr="00C75273"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color w:val="000000" w:themeColor="text1"/>
          <w:sz w:val="28"/>
          <w:szCs w:val="28"/>
          <w:lang w:val="kk-KZ"/>
        </w:rPr>
      </w:pPr>
      <w:r w:rsidRPr="00C75273">
        <w:rPr>
          <w:rFonts w:ascii="Times New Roman" w:hAnsi="Times New Roman" w:cs="Times New Roman"/>
          <w:color w:val="000000" w:themeColor="text1"/>
          <w:sz w:val="28"/>
          <w:szCs w:val="28"/>
          <w:lang w:val="kk-KZ"/>
        </w:rPr>
        <w:t>Наиболее популярным направлением для предприятий оказалась – возмещение затрат по доставке товара, так как поправками приняты условия возмещения до конечного пункта доставки. Возмещены затраты по 435 заявкам субъектов частног</w:t>
      </w:r>
      <w:r>
        <w:rPr>
          <w:rFonts w:ascii="Times New Roman" w:hAnsi="Times New Roman" w:cs="Times New Roman"/>
          <w:color w:val="000000" w:themeColor="text1"/>
          <w:sz w:val="28"/>
          <w:szCs w:val="28"/>
          <w:lang w:val="kk-KZ"/>
        </w:rPr>
        <w:t>о сектора на сумму 5 213,5 млн.тенге</w:t>
      </w:r>
      <w:r w:rsidRPr="00C75273">
        <w:rPr>
          <w:rFonts w:ascii="Times New Roman" w:hAnsi="Times New Roman" w:cs="Times New Roman"/>
          <w:color w:val="000000" w:themeColor="text1"/>
          <w:sz w:val="28"/>
          <w:szCs w:val="28"/>
          <w:lang w:val="kk-KZ"/>
        </w:rPr>
        <w:t xml:space="preserve"> предприятий в таких отраслях как производство продуктов питания (ТОО «АЙ-АР», ТОО «АК NAN KZ», АО «Баян-Сулу», АО «Евразиан Фудс Корпорэйшн» и др), оптовая торговля (ТОО «АБИ-Экспорт», ТОО «Робин и К», ТОО «KZ Астык» и др.), фармацевтика (ТОО «Kelun-Kazpharm»), металлургия (ТОО «Kaz-metiz», ТОО «YDD Corporation», ТОО «LeichtMetall.KZ» и др), производство кокса и продуктов нефтепереработки (ТОО «Qaz Carbon») и др.</w:t>
      </w:r>
    </w:p>
    <w:p w14:paraId="363F6657" w14:textId="77777777" w:rsidR="00004197" w:rsidRPr="00C75273"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color w:val="000000" w:themeColor="text1"/>
          <w:sz w:val="28"/>
          <w:szCs w:val="28"/>
          <w:lang w:val="kk-KZ"/>
        </w:rPr>
      </w:pPr>
      <w:r w:rsidRPr="00C75273">
        <w:rPr>
          <w:rFonts w:ascii="Times New Roman" w:hAnsi="Times New Roman" w:cs="Times New Roman"/>
          <w:color w:val="000000" w:themeColor="text1"/>
          <w:sz w:val="28"/>
          <w:szCs w:val="28"/>
          <w:lang w:val="kk-KZ"/>
        </w:rPr>
        <w:t>Тогда как на продвижение товаров одобрены 45 заявок на сумму</w:t>
      </w:r>
      <w:r>
        <w:rPr>
          <w:rFonts w:ascii="Times New Roman" w:hAnsi="Times New Roman" w:cs="Times New Roman"/>
          <w:color w:val="000000" w:themeColor="text1"/>
          <w:sz w:val="28"/>
          <w:szCs w:val="28"/>
          <w:lang w:val="kk-KZ"/>
        </w:rPr>
        <w:t xml:space="preserve"> 297,8 млн.тенге.</w:t>
      </w:r>
      <w:r w:rsidRPr="00C75273">
        <w:rPr>
          <w:rFonts w:ascii="Times New Roman" w:hAnsi="Times New Roman" w:cs="Times New Roman"/>
          <w:color w:val="000000" w:themeColor="text1"/>
          <w:sz w:val="28"/>
          <w:szCs w:val="28"/>
          <w:lang w:val="kk-KZ"/>
        </w:rPr>
        <w:t xml:space="preserve"> По данному направлению возмещаются затраты по рекламе товаров за рубежом, участию в зарубежных выставках, форумах, ярмарках, содержанию филиалов, представительств, торговых площадей и складов и др.</w:t>
      </w:r>
    </w:p>
    <w:p w14:paraId="3945F198" w14:textId="77777777" w:rsidR="00004197" w:rsidRPr="00C75273"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color w:val="000000" w:themeColor="text1"/>
          <w:sz w:val="28"/>
          <w:szCs w:val="28"/>
          <w:lang w:val="kk-KZ"/>
        </w:rPr>
      </w:pPr>
      <w:r w:rsidRPr="00C75273">
        <w:rPr>
          <w:rFonts w:ascii="Times New Roman" w:hAnsi="Times New Roman" w:cs="Times New Roman"/>
          <w:color w:val="000000" w:themeColor="text1"/>
          <w:sz w:val="28"/>
          <w:szCs w:val="28"/>
          <w:lang w:val="kk-KZ"/>
        </w:rPr>
        <w:lastRenderedPageBreak/>
        <w:t>Наибольшее количество предприятий, получивших меру государственной поддержки</w:t>
      </w:r>
      <w:r>
        <w:rPr>
          <w:rFonts w:ascii="Times New Roman" w:hAnsi="Times New Roman" w:cs="Times New Roman"/>
          <w:color w:val="000000" w:themeColor="text1"/>
          <w:sz w:val="28"/>
          <w:szCs w:val="28"/>
          <w:lang w:val="kk-KZ"/>
        </w:rPr>
        <w:t>,</w:t>
      </w:r>
      <w:r w:rsidRPr="00C75273">
        <w:rPr>
          <w:rFonts w:ascii="Times New Roman" w:hAnsi="Times New Roman" w:cs="Times New Roman"/>
          <w:color w:val="000000" w:themeColor="text1"/>
          <w:sz w:val="28"/>
          <w:szCs w:val="28"/>
          <w:lang w:val="kk-KZ"/>
        </w:rPr>
        <w:t xml:space="preserve"> сконцентрированы в Карагандинской области (60 одобренных заявок), Восточно-Казахстанской области (59 одобренных заявок) и Западно-Казахстанской области (55 одобренных заявок). </w:t>
      </w:r>
    </w:p>
    <w:p w14:paraId="4B5233D4" w14:textId="77777777" w:rsidR="00004197" w:rsidRPr="00C75273"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color w:val="000000" w:themeColor="text1"/>
          <w:sz w:val="28"/>
          <w:szCs w:val="28"/>
          <w:lang w:val="kk-KZ"/>
        </w:rPr>
      </w:pPr>
      <w:r w:rsidRPr="00C75273">
        <w:rPr>
          <w:rFonts w:ascii="Times New Roman" w:hAnsi="Times New Roman" w:cs="Times New Roman"/>
          <w:color w:val="000000" w:themeColor="text1"/>
          <w:sz w:val="28"/>
          <w:szCs w:val="28"/>
          <w:lang w:val="kk-KZ"/>
        </w:rPr>
        <w:t>Большую часть одобренных заявок относятся к предприятиям, производящим продукты питания (85 предприятий), 23 предприятия в оптово-розничной торговле, 13 предприятий в производстве прочей не металлической минеральной продукции, 11 предприятий в растениеводстве и животноводстве и др.</w:t>
      </w:r>
    </w:p>
    <w:p w14:paraId="2B9B1D2A"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noProof/>
          <w:sz w:val="28"/>
          <w:szCs w:val="28"/>
        </w:rPr>
      </w:pPr>
      <w:r>
        <w:rPr>
          <w:rFonts w:ascii="Times New Roman" w:hAnsi="Times New Roman" w:cs="Times New Roman"/>
          <w:i/>
          <w:color w:val="000000" w:themeColor="text1"/>
          <w:sz w:val="28"/>
          <w:szCs w:val="28"/>
        </w:rPr>
        <w:t xml:space="preserve">3. </w:t>
      </w:r>
      <w:r w:rsidRPr="00C75273">
        <w:rPr>
          <w:rFonts w:ascii="Times New Roman" w:hAnsi="Times New Roman" w:cs="Times New Roman"/>
          <w:i/>
          <w:color w:val="000000" w:themeColor="text1"/>
          <w:sz w:val="28"/>
          <w:szCs w:val="28"/>
        </w:rPr>
        <w:t>Объем выпускаемой продукции на территории специальных экономических зон</w:t>
      </w:r>
      <w:r w:rsidRPr="007D19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запланирован на </w:t>
      </w:r>
      <w:r w:rsidRPr="00797652">
        <w:rPr>
          <w:rFonts w:ascii="Times New Roman" w:eastAsia="Times New Roman" w:hAnsi="Times New Roman"/>
          <w:color w:val="000000"/>
          <w:sz w:val="28"/>
          <w:szCs w:val="28"/>
          <w:lang w:val="kk-KZ" w:eastAsia="ru-RU"/>
        </w:rPr>
        <w:t>772</w:t>
      </w:r>
      <w:r>
        <w:rPr>
          <w:rFonts w:ascii="Times New Roman" w:eastAsia="Times New Roman" w:hAnsi="Times New Roman"/>
          <w:color w:val="000000"/>
          <w:sz w:val="28"/>
          <w:szCs w:val="28"/>
          <w:lang w:val="kk-KZ" w:eastAsia="ru-RU"/>
        </w:rPr>
        <w:t xml:space="preserve"> млрд.тенге, фактически составил </w:t>
      </w:r>
      <w:r w:rsidRPr="009E2828">
        <w:rPr>
          <w:rFonts w:ascii="Times New Roman" w:hAnsi="Times New Roman" w:cs="Times New Roman"/>
          <w:color w:val="000000"/>
          <w:sz w:val="28"/>
          <w:szCs w:val="28"/>
        </w:rPr>
        <w:t>1 019,4</w:t>
      </w:r>
      <w:r>
        <w:rPr>
          <w:rFonts w:ascii="Times New Roman" w:hAnsi="Times New Roman" w:cs="Times New Roman"/>
          <w:color w:val="000000"/>
          <w:sz w:val="28"/>
          <w:szCs w:val="28"/>
          <w:lang w:val="kk-KZ"/>
        </w:rPr>
        <w:t> млрд.тенге,</w:t>
      </w:r>
      <w:r w:rsidRPr="009E2828">
        <w:rPr>
          <w:rFonts w:ascii="Times New Roman" w:hAnsi="Times New Roman" w:cs="Times New Roman"/>
          <w:color w:val="000000"/>
          <w:sz w:val="28"/>
          <w:szCs w:val="28"/>
          <w:lang w:val="kk-KZ"/>
        </w:rPr>
        <w:t xml:space="preserve"> </w:t>
      </w:r>
      <w:r w:rsidRPr="009E2828">
        <w:rPr>
          <w:rFonts w:ascii="Times New Roman" w:hAnsi="Times New Roman"/>
          <w:bCs/>
          <w:noProof/>
          <w:sz w:val="28"/>
          <w:szCs w:val="28"/>
        </w:rPr>
        <w:t xml:space="preserve">превысив уровень 2019 года </w:t>
      </w:r>
      <w:r w:rsidRPr="009E2828">
        <w:rPr>
          <w:rFonts w:ascii="Times New Roman" w:hAnsi="Times New Roman"/>
          <w:noProof/>
          <w:sz w:val="28"/>
          <w:szCs w:val="28"/>
        </w:rPr>
        <w:t>на 45,3</w:t>
      </w:r>
      <w:r>
        <w:rPr>
          <w:rFonts w:ascii="Times New Roman" w:hAnsi="Times New Roman"/>
          <w:noProof/>
          <w:sz w:val="28"/>
          <w:szCs w:val="28"/>
        </w:rPr>
        <w:t> %</w:t>
      </w:r>
      <w:r w:rsidRPr="009E2828">
        <w:rPr>
          <w:rFonts w:ascii="Times New Roman" w:hAnsi="Times New Roman"/>
          <w:noProof/>
          <w:sz w:val="28"/>
          <w:szCs w:val="28"/>
        </w:rPr>
        <w:t>, план перевыполнен на 32</w:t>
      </w:r>
      <w:r>
        <w:rPr>
          <w:rFonts w:ascii="Times New Roman" w:hAnsi="Times New Roman"/>
          <w:noProof/>
          <w:sz w:val="28"/>
          <w:szCs w:val="28"/>
        </w:rPr>
        <w:t> %.</w:t>
      </w:r>
    </w:p>
    <w:p w14:paraId="78BAA33B"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797652">
        <w:rPr>
          <w:rFonts w:ascii="Times New Roman" w:hAnsi="Times New Roman"/>
          <w:noProof/>
          <w:sz w:val="28"/>
          <w:szCs w:val="28"/>
        </w:rPr>
        <w:t xml:space="preserve">Рост показателя </w:t>
      </w:r>
      <w:r w:rsidRPr="009E2828">
        <w:rPr>
          <w:rFonts w:ascii="Times New Roman" w:hAnsi="Times New Roman"/>
          <w:bCs/>
          <w:noProof/>
          <w:sz w:val="28"/>
          <w:szCs w:val="28"/>
        </w:rPr>
        <w:t xml:space="preserve">обусловлен преимущественно </w:t>
      </w:r>
      <w:r w:rsidRPr="009E2828">
        <w:rPr>
          <w:rFonts w:ascii="Times New Roman" w:hAnsi="Times New Roman"/>
          <w:noProof/>
          <w:sz w:val="28"/>
          <w:szCs w:val="28"/>
        </w:rPr>
        <w:t>увеличением объема производства</w:t>
      </w:r>
      <w:r w:rsidRPr="009E2828">
        <w:rPr>
          <w:rFonts w:ascii="Times New Roman" w:hAnsi="Times New Roman"/>
          <w:bCs/>
          <w:noProof/>
          <w:sz w:val="28"/>
          <w:szCs w:val="28"/>
        </w:rPr>
        <w:t xml:space="preserve"> </w:t>
      </w:r>
      <w:r w:rsidRPr="009E2828">
        <w:rPr>
          <w:rFonts w:ascii="Times New Roman" w:hAnsi="Times New Roman" w:cs="Times New Roman"/>
          <w:bCs/>
          <w:color w:val="000000"/>
          <w:sz w:val="28"/>
          <w:szCs w:val="28"/>
          <w:lang w:val="kk-KZ"/>
        </w:rPr>
        <w:t>на крупных производствах на территории СЭЗ «Астана-новый город» (</w:t>
      </w:r>
      <w:r w:rsidRPr="009E2828">
        <w:rPr>
          <w:rFonts w:ascii="Times New Roman" w:eastAsia="Times New Roman" w:hAnsi="Times New Roman"/>
          <w:color w:val="000000"/>
          <w:sz w:val="28"/>
          <w:szCs w:val="28"/>
          <w:lang w:eastAsia="ru-RU"/>
        </w:rPr>
        <w:t xml:space="preserve">объем произведенной продукции </w:t>
      </w:r>
      <w:r w:rsidRPr="009E2828">
        <w:rPr>
          <w:rFonts w:ascii="Times New Roman" w:hAnsi="Times New Roman" w:cs="Times New Roman"/>
          <w:color w:val="000000"/>
          <w:sz w:val="28"/>
          <w:szCs w:val="28"/>
          <w:lang w:val="kk-KZ"/>
        </w:rPr>
        <w:t>799,9</w:t>
      </w:r>
      <w:r>
        <w:rPr>
          <w:rFonts w:ascii="Times New Roman" w:hAnsi="Times New Roman" w:cs="Times New Roman"/>
          <w:color w:val="000000"/>
          <w:sz w:val="28"/>
          <w:szCs w:val="28"/>
          <w:lang w:val="kk-KZ"/>
        </w:rPr>
        <w:t> млрд.тенге</w:t>
      </w:r>
      <w:r w:rsidRPr="009E2828">
        <w:rPr>
          <w:rFonts w:ascii="Times New Roman" w:hAnsi="Times New Roman" w:cs="Times New Roman"/>
          <w:color w:val="000000"/>
          <w:sz w:val="28"/>
          <w:szCs w:val="28"/>
          <w:lang w:val="kk-KZ"/>
        </w:rPr>
        <w:t xml:space="preserve"> или </w:t>
      </w:r>
      <w:r w:rsidRPr="009E2828">
        <w:rPr>
          <w:rFonts w:ascii="Times New Roman" w:hAnsi="Times New Roman"/>
          <w:bCs/>
          <w:noProof/>
          <w:color w:val="000000" w:themeColor="text1"/>
          <w:sz w:val="28"/>
          <w:szCs w:val="28"/>
        </w:rPr>
        <w:t>78,5</w:t>
      </w:r>
      <w:r>
        <w:rPr>
          <w:rFonts w:ascii="Times New Roman" w:hAnsi="Times New Roman"/>
          <w:bCs/>
          <w:noProof/>
          <w:color w:val="000000" w:themeColor="text1"/>
          <w:sz w:val="28"/>
          <w:szCs w:val="28"/>
        </w:rPr>
        <w:t> %</w:t>
      </w:r>
      <w:r w:rsidRPr="009E2828">
        <w:rPr>
          <w:rFonts w:ascii="Times New Roman" w:hAnsi="Times New Roman"/>
          <w:bCs/>
          <w:noProof/>
          <w:color w:val="000000" w:themeColor="text1"/>
          <w:sz w:val="28"/>
          <w:szCs w:val="28"/>
        </w:rPr>
        <w:t xml:space="preserve"> от общего </w:t>
      </w:r>
      <w:r w:rsidRPr="009E2828">
        <w:rPr>
          <w:rFonts w:ascii="Times New Roman" w:hAnsi="Times New Roman" w:cs="Times New Roman"/>
          <w:bCs/>
          <w:noProof/>
          <w:color w:val="000000" w:themeColor="text1"/>
          <w:sz w:val="28"/>
          <w:szCs w:val="28"/>
        </w:rPr>
        <w:t xml:space="preserve">объема производимой продукции на </w:t>
      </w:r>
      <w:r w:rsidRPr="009E2828">
        <w:rPr>
          <w:rFonts w:ascii="Times New Roman" w:eastAsia="Times New Roman" w:hAnsi="Times New Roman" w:cs="Times New Roman"/>
          <w:color w:val="000000"/>
          <w:sz w:val="28"/>
          <w:szCs w:val="28"/>
          <w:lang w:eastAsia="ru-RU"/>
        </w:rPr>
        <w:t>территории</w:t>
      </w:r>
      <w:r>
        <w:rPr>
          <w:rFonts w:ascii="Times New Roman" w:eastAsia="Times New Roman" w:hAnsi="Times New Roman" w:cs="Times New Roman"/>
          <w:color w:val="000000"/>
          <w:sz w:val="28"/>
          <w:szCs w:val="28"/>
          <w:lang w:eastAsia="ru-RU"/>
        </w:rPr>
        <w:t xml:space="preserve"> специальных экономических зон):</w:t>
      </w:r>
    </w:p>
    <w:p w14:paraId="2B14F982"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bCs/>
          <w:color w:val="000000"/>
          <w:sz w:val="28"/>
          <w:szCs w:val="28"/>
          <w:lang w:val="kk-KZ"/>
        </w:rPr>
      </w:pPr>
      <w:r w:rsidRPr="009E2828">
        <w:rPr>
          <w:rFonts w:ascii="Times New Roman" w:hAnsi="Times New Roman" w:cs="Times New Roman"/>
          <w:bCs/>
          <w:color w:val="000000"/>
          <w:sz w:val="28"/>
          <w:szCs w:val="28"/>
          <w:lang w:val="kk-KZ"/>
        </w:rPr>
        <w:t>- ТОО «Казахстан ASELSAN Инжиниринг» (в 2,6 раза), причина связана с производством новой линейки продукции - ИВЛ аппаратов;</w:t>
      </w:r>
    </w:p>
    <w:p w14:paraId="5EB4B96E"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bCs/>
          <w:color w:val="000000"/>
          <w:sz w:val="28"/>
          <w:szCs w:val="28"/>
          <w:lang w:val="kk-KZ"/>
        </w:rPr>
      </w:pPr>
      <w:r w:rsidRPr="009E2828">
        <w:rPr>
          <w:rFonts w:ascii="Times New Roman" w:hAnsi="Times New Roman" w:cs="Times New Roman"/>
          <w:bCs/>
          <w:color w:val="000000"/>
          <w:sz w:val="28"/>
          <w:szCs w:val="28"/>
          <w:lang w:val="kk-KZ"/>
        </w:rPr>
        <w:t>- АО «Локомотив құрастыру зауыты» - в 2,4 раза, за счет увеличения заказов, в натуральном выражении 26 тепловозов, вместе с этим всю продукцию экспортировали, тогда как в предыдущих годах отсутствовал рынок сбыта (рост связан с единоразовым контрактом);</w:t>
      </w:r>
    </w:p>
    <w:p w14:paraId="563A9C8F"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bCs/>
          <w:color w:val="000000"/>
          <w:sz w:val="28"/>
          <w:szCs w:val="28"/>
          <w:lang w:val="kk-KZ"/>
        </w:rPr>
      </w:pPr>
      <w:r w:rsidRPr="009E2828">
        <w:rPr>
          <w:rFonts w:ascii="Times New Roman" w:hAnsi="Times New Roman" w:cs="Times New Roman"/>
          <w:bCs/>
          <w:color w:val="000000"/>
          <w:sz w:val="28"/>
          <w:szCs w:val="28"/>
          <w:lang w:val="kk-KZ"/>
        </w:rPr>
        <w:t>- ТОО «Тау-Кен Алтын» - в 1,4 раза, производство аффинажного драгоценного металла (рост в денежном выражении обеспечен за счет инфляции);</w:t>
      </w:r>
    </w:p>
    <w:p w14:paraId="2194ED7F"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bCs/>
          <w:color w:val="000000"/>
          <w:sz w:val="28"/>
          <w:szCs w:val="28"/>
          <w:lang w:val="kk-KZ"/>
        </w:rPr>
      </w:pPr>
      <w:r w:rsidRPr="009E2828">
        <w:rPr>
          <w:rFonts w:ascii="Times New Roman" w:hAnsi="Times New Roman" w:cs="Times New Roman"/>
          <w:bCs/>
          <w:color w:val="000000"/>
          <w:sz w:val="28"/>
          <w:szCs w:val="28"/>
          <w:lang w:val="kk-KZ"/>
        </w:rPr>
        <w:t>- ТОО «Электровоз құрастыру зауыты» - в 1,9 раза, за счет увеличения заказов (рост связан с единоразовым контрактом).</w:t>
      </w:r>
    </w:p>
    <w:p w14:paraId="6967E8EA"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eastAsia="Times New Roman" w:hAnsi="Times New Roman"/>
          <w:bCs/>
          <w:color w:val="000000"/>
          <w:sz w:val="28"/>
          <w:szCs w:val="28"/>
          <w:lang w:eastAsia="ru-RU"/>
        </w:rPr>
      </w:pPr>
      <w:r w:rsidRPr="009E2828">
        <w:rPr>
          <w:rFonts w:ascii="Times New Roman" w:hAnsi="Times New Roman" w:cs="Times New Roman"/>
          <w:bCs/>
          <w:color w:val="000000"/>
          <w:sz w:val="28"/>
          <w:szCs w:val="28"/>
          <w:lang w:val="kk-KZ"/>
        </w:rPr>
        <w:t xml:space="preserve">Также рост объема </w:t>
      </w:r>
      <w:r w:rsidRPr="009E2828">
        <w:rPr>
          <w:rFonts w:ascii="Times New Roman" w:eastAsia="Times New Roman" w:hAnsi="Times New Roman"/>
          <w:color w:val="000000"/>
          <w:sz w:val="28"/>
          <w:szCs w:val="28"/>
          <w:lang w:eastAsia="ru-RU"/>
        </w:rPr>
        <w:t xml:space="preserve">выпускаемой продукции отмечается в специальных экономических зонах: </w:t>
      </w:r>
      <w:r w:rsidRPr="009E2828">
        <w:rPr>
          <w:rFonts w:ascii="Times New Roman" w:eastAsia="Times New Roman" w:hAnsi="Times New Roman"/>
          <w:bCs/>
          <w:color w:val="000000"/>
          <w:sz w:val="28"/>
          <w:szCs w:val="28"/>
          <w:lang w:eastAsia="ru-RU"/>
        </w:rPr>
        <w:t>«</w:t>
      </w:r>
      <w:proofErr w:type="spellStart"/>
      <w:r w:rsidRPr="009E2828">
        <w:rPr>
          <w:rFonts w:ascii="Times New Roman" w:eastAsia="Times New Roman" w:hAnsi="Times New Roman"/>
          <w:bCs/>
          <w:color w:val="000000"/>
          <w:sz w:val="28"/>
          <w:szCs w:val="28"/>
          <w:lang w:eastAsia="ru-RU"/>
        </w:rPr>
        <w:t>Оңтүстік</w:t>
      </w:r>
      <w:proofErr w:type="spellEnd"/>
      <w:r w:rsidRPr="009E2828">
        <w:rPr>
          <w:rFonts w:ascii="Times New Roman" w:eastAsia="Times New Roman" w:hAnsi="Times New Roman"/>
          <w:bCs/>
          <w:color w:val="000000"/>
          <w:sz w:val="28"/>
          <w:szCs w:val="28"/>
          <w:lang w:eastAsia="ru-RU"/>
        </w:rPr>
        <w:t xml:space="preserve">» </w:t>
      </w:r>
      <w:r w:rsidRPr="009E2828">
        <w:rPr>
          <w:rFonts w:ascii="Times New Roman" w:hAnsi="Times New Roman" w:cs="Times New Roman"/>
          <w:bCs/>
          <w:color w:val="000000"/>
          <w:sz w:val="28"/>
          <w:szCs w:val="28"/>
          <w:lang w:val="kk-KZ"/>
        </w:rPr>
        <w:t xml:space="preserve">рост объема </w:t>
      </w:r>
      <w:r w:rsidRPr="009E2828">
        <w:rPr>
          <w:rFonts w:ascii="Times New Roman" w:eastAsia="Times New Roman" w:hAnsi="Times New Roman"/>
          <w:color w:val="000000"/>
          <w:sz w:val="28"/>
          <w:szCs w:val="28"/>
          <w:lang w:eastAsia="ru-RU"/>
        </w:rPr>
        <w:t>выпускаемой продукции на 10,9</w:t>
      </w:r>
      <w:r>
        <w:rPr>
          <w:rFonts w:ascii="Times New Roman" w:eastAsia="Times New Roman" w:hAnsi="Times New Roman"/>
          <w:color w:val="000000"/>
          <w:sz w:val="28"/>
          <w:szCs w:val="28"/>
          <w:lang w:eastAsia="ru-RU"/>
        </w:rPr>
        <w:t> %</w:t>
      </w:r>
      <w:r w:rsidRPr="009E2828">
        <w:rPr>
          <w:rFonts w:ascii="Times New Roman" w:eastAsia="Times New Roman" w:hAnsi="Times New Roman"/>
          <w:bCs/>
          <w:color w:val="000000"/>
          <w:sz w:val="28"/>
          <w:szCs w:val="28"/>
          <w:lang w:eastAsia="ru-RU"/>
        </w:rPr>
        <w:t xml:space="preserve"> </w:t>
      </w:r>
      <w:r w:rsidRPr="009E2828">
        <w:rPr>
          <w:rFonts w:ascii="Times New Roman" w:hAnsi="Times New Roman" w:cs="Times New Roman"/>
          <w:color w:val="000000"/>
          <w:sz w:val="28"/>
          <w:szCs w:val="28"/>
          <w:lang w:val="kk-KZ"/>
        </w:rPr>
        <w:t>(</w:t>
      </w:r>
      <w:r w:rsidRPr="009E2828">
        <w:rPr>
          <w:rFonts w:ascii="Times New Roman" w:eastAsia="Times New Roman" w:hAnsi="Times New Roman"/>
          <w:color w:val="000000"/>
          <w:sz w:val="28"/>
          <w:szCs w:val="28"/>
          <w:lang w:eastAsia="ru-RU"/>
        </w:rPr>
        <w:t xml:space="preserve">объем произведенной продукции </w:t>
      </w:r>
      <w:r w:rsidRPr="009E2828">
        <w:rPr>
          <w:rFonts w:ascii="Times New Roman" w:hAnsi="Times New Roman" w:cs="Times New Roman"/>
          <w:color w:val="000000"/>
          <w:sz w:val="28"/>
          <w:szCs w:val="28"/>
          <w:lang w:val="kk-KZ"/>
        </w:rPr>
        <w:t>16,3</w:t>
      </w:r>
      <w:r>
        <w:rPr>
          <w:rFonts w:ascii="Times New Roman" w:hAnsi="Times New Roman" w:cs="Times New Roman"/>
          <w:color w:val="000000"/>
          <w:sz w:val="28"/>
          <w:szCs w:val="28"/>
          <w:lang w:val="kk-KZ"/>
        </w:rPr>
        <w:t> </w:t>
      </w:r>
      <w:r w:rsidRPr="009E2828">
        <w:rPr>
          <w:rFonts w:ascii="Times New Roman" w:hAnsi="Times New Roman" w:cs="Times New Roman"/>
          <w:color w:val="000000"/>
          <w:sz w:val="28"/>
          <w:szCs w:val="28"/>
          <w:lang w:val="kk-KZ"/>
        </w:rPr>
        <w:t>млрд</w:t>
      </w:r>
      <w:r>
        <w:rPr>
          <w:rFonts w:ascii="Times New Roman" w:hAnsi="Times New Roman" w:cs="Times New Roman"/>
          <w:color w:val="000000"/>
          <w:sz w:val="28"/>
          <w:szCs w:val="28"/>
          <w:lang w:val="kk-KZ"/>
        </w:rPr>
        <w:t>.</w:t>
      </w:r>
      <w:r w:rsidRPr="009E2828">
        <w:rPr>
          <w:rFonts w:ascii="Times New Roman" w:hAnsi="Times New Roman" w:cs="Times New Roman"/>
          <w:color w:val="000000"/>
          <w:sz w:val="28"/>
          <w:szCs w:val="28"/>
          <w:lang w:val="kk-KZ"/>
        </w:rPr>
        <w:t>тенге или 2</w:t>
      </w:r>
      <w:r w:rsidRPr="009E2828">
        <w:rPr>
          <w:rFonts w:ascii="Times New Roman" w:hAnsi="Times New Roman"/>
          <w:bCs/>
          <w:noProof/>
          <w:color w:val="000000" w:themeColor="text1"/>
          <w:sz w:val="28"/>
          <w:szCs w:val="28"/>
        </w:rPr>
        <w:t>,6</w:t>
      </w:r>
      <w:r>
        <w:rPr>
          <w:rFonts w:ascii="Times New Roman" w:hAnsi="Times New Roman"/>
          <w:bCs/>
          <w:noProof/>
          <w:color w:val="000000" w:themeColor="text1"/>
          <w:sz w:val="28"/>
          <w:szCs w:val="28"/>
        </w:rPr>
        <w:t> %</w:t>
      </w:r>
      <w:r w:rsidRPr="009E2828">
        <w:rPr>
          <w:rFonts w:ascii="Times New Roman" w:hAnsi="Times New Roman"/>
          <w:bCs/>
          <w:noProof/>
          <w:color w:val="000000" w:themeColor="text1"/>
          <w:sz w:val="28"/>
          <w:szCs w:val="28"/>
        </w:rPr>
        <w:t xml:space="preserve"> от общего объема производимой продукции на </w:t>
      </w:r>
      <w:r w:rsidRPr="009E2828">
        <w:rPr>
          <w:rFonts w:ascii="Times New Roman" w:eastAsia="Times New Roman" w:hAnsi="Times New Roman"/>
          <w:color w:val="000000"/>
          <w:sz w:val="28"/>
          <w:szCs w:val="28"/>
          <w:lang w:eastAsia="ru-RU"/>
        </w:rPr>
        <w:t>территории специальных экономических зон)</w:t>
      </w:r>
      <w:r w:rsidRPr="009E2828">
        <w:rPr>
          <w:rFonts w:ascii="Times New Roman" w:eastAsia="Times New Roman" w:hAnsi="Times New Roman"/>
          <w:bCs/>
          <w:color w:val="000000"/>
          <w:sz w:val="28"/>
          <w:szCs w:val="28"/>
          <w:lang w:eastAsia="ru-RU"/>
        </w:rPr>
        <w:t xml:space="preserve">, «Хоргос – Восточные ворота» </w:t>
      </w:r>
      <w:r w:rsidRPr="009E2828">
        <w:rPr>
          <w:rFonts w:ascii="Times New Roman" w:hAnsi="Times New Roman" w:cs="Times New Roman"/>
          <w:bCs/>
          <w:color w:val="000000"/>
          <w:sz w:val="28"/>
          <w:szCs w:val="28"/>
          <w:lang w:val="kk-KZ"/>
        </w:rPr>
        <w:t xml:space="preserve">рост объема </w:t>
      </w:r>
      <w:r w:rsidRPr="009E2828">
        <w:rPr>
          <w:rFonts w:ascii="Times New Roman" w:eastAsia="Times New Roman" w:hAnsi="Times New Roman"/>
          <w:color w:val="000000"/>
          <w:sz w:val="28"/>
          <w:szCs w:val="28"/>
          <w:lang w:eastAsia="ru-RU"/>
        </w:rPr>
        <w:t>выпускаемой продукции</w:t>
      </w:r>
      <w:r w:rsidRPr="009E2828">
        <w:rPr>
          <w:rFonts w:ascii="Times New Roman" w:hAnsi="Times New Roman" w:cs="Times New Roman"/>
          <w:bCs/>
          <w:color w:val="000000"/>
          <w:sz w:val="28"/>
          <w:szCs w:val="28"/>
          <w:lang w:val="kk-KZ"/>
        </w:rPr>
        <w:t xml:space="preserve"> </w:t>
      </w:r>
      <w:r w:rsidRPr="009E2828">
        <w:rPr>
          <w:rFonts w:ascii="Times New Roman" w:eastAsia="Times New Roman" w:hAnsi="Times New Roman"/>
          <w:bCs/>
          <w:color w:val="000000"/>
          <w:sz w:val="28"/>
          <w:szCs w:val="28"/>
          <w:lang w:eastAsia="ru-RU"/>
        </w:rPr>
        <w:t>в 1,6 раза</w:t>
      </w:r>
      <w:r w:rsidRPr="009E2828">
        <w:rPr>
          <w:rFonts w:ascii="Times New Roman" w:hAnsi="Times New Roman" w:cs="Times New Roman"/>
          <w:color w:val="000000"/>
          <w:sz w:val="28"/>
          <w:szCs w:val="28"/>
          <w:lang w:val="kk-KZ"/>
        </w:rPr>
        <w:t xml:space="preserve"> (</w:t>
      </w:r>
      <w:r w:rsidRPr="009E2828">
        <w:rPr>
          <w:rFonts w:ascii="Times New Roman" w:eastAsia="Times New Roman" w:hAnsi="Times New Roman"/>
          <w:color w:val="000000"/>
          <w:sz w:val="28"/>
          <w:szCs w:val="28"/>
          <w:lang w:eastAsia="ru-RU"/>
        </w:rPr>
        <w:t xml:space="preserve">объем произведенной продукции </w:t>
      </w:r>
      <w:r w:rsidRPr="009E2828">
        <w:rPr>
          <w:rFonts w:ascii="Times New Roman" w:hAnsi="Times New Roman" w:cs="Times New Roman"/>
          <w:color w:val="000000"/>
          <w:sz w:val="28"/>
          <w:szCs w:val="28"/>
          <w:lang w:val="kk-KZ"/>
        </w:rPr>
        <w:t>8,2</w:t>
      </w:r>
      <w:r>
        <w:rPr>
          <w:rFonts w:ascii="Times New Roman" w:hAnsi="Times New Roman" w:cs="Times New Roman"/>
          <w:color w:val="000000"/>
          <w:sz w:val="28"/>
          <w:szCs w:val="28"/>
          <w:lang w:val="kk-KZ"/>
        </w:rPr>
        <w:t> млрд.тенге</w:t>
      </w:r>
      <w:r w:rsidRPr="009E2828">
        <w:rPr>
          <w:rFonts w:ascii="Times New Roman" w:hAnsi="Times New Roman" w:cs="Times New Roman"/>
          <w:color w:val="000000"/>
          <w:sz w:val="28"/>
          <w:szCs w:val="28"/>
          <w:lang w:val="kk-KZ"/>
        </w:rPr>
        <w:t xml:space="preserve"> или </w:t>
      </w:r>
      <w:r w:rsidRPr="009E2828">
        <w:rPr>
          <w:rFonts w:ascii="Times New Roman" w:hAnsi="Times New Roman"/>
          <w:bCs/>
          <w:noProof/>
          <w:color w:val="000000" w:themeColor="text1"/>
          <w:sz w:val="28"/>
          <w:szCs w:val="28"/>
        </w:rPr>
        <w:t>0,8</w:t>
      </w:r>
      <w:r>
        <w:rPr>
          <w:rFonts w:ascii="Times New Roman" w:hAnsi="Times New Roman"/>
          <w:bCs/>
          <w:noProof/>
          <w:color w:val="000000" w:themeColor="text1"/>
          <w:sz w:val="28"/>
          <w:szCs w:val="28"/>
        </w:rPr>
        <w:t> %</w:t>
      </w:r>
      <w:r w:rsidRPr="009E2828">
        <w:rPr>
          <w:rFonts w:ascii="Times New Roman" w:hAnsi="Times New Roman"/>
          <w:bCs/>
          <w:noProof/>
          <w:color w:val="000000" w:themeColor="text1"/>
          <w:sz w:val="28"/>
          <w:szCs w:val="28"/>
        </w:rPr>
        <w:t xml:space="preserve"> от общего объема производимой продукции на </w:t>
      </w:r>
      <w:r w:rsidRPr="009E2828">
        <w:rPr>
          <w:rFonts w:ascii="Times New Roman" w:eastAsia="Times New Roman" w:hAnsi="Times New Roman"/>
          <w:color w:val="000000"/>
          <w:sz w:val="28"/>
          <w:szCs w:val="28"/>
          <w:lang w:eastAsia="ru-RU"/>
        </w:rPr>
        <w:t xml:space="preserve">территории специальных экономических зон) и «Парк инновационных технологий» </w:t>
      </w:r>
      <w:r w:rsidRPr="009E2828">
        <w:rPr>
          <w:rFonts w:ascii="Times New Roman" w:hAnsi="Times New Roman" w:cs="Times New Roman"/>
          <w:bCs/>
          <w:color w:val="000000"/>
          <w:sz w:val="28"/>
          <w:szCs w:val="28"/>
          <w:lang w:val="kk-KZ"/>
        </w:rPr>
        <w:t xml:space="preserve">рост объема </w:t>
      </w:r>
      <w:r w:rsidRPr="009E2828">
        <w:rPr>
          <w:rFonts w:ascii="Times New Roman" w:eastAsia="Times New Roman" w:hAnsi="Times New Roman"/>
          <w:color w:val="000000"/>
          <w:sz w:val="28"/>
          <w:szCs w:val="28"/>
          <w:lang w:eastAsia="ru-RU"/>
        </w:rPr>
        <w:t>выпускаемой продукции</w:t>
      </w:r>
      <w:r w:rsidRPr="009E2828">
        <w:rPr>
          <w:rFonts w:ascii="Times New Roman" w:hAnsi="Times New Roman" w:cs="Times New Roman"/>
          <w:bCs/>
          <w:color w:val="000000"/>
          <w:sz w:val="28"/>
          <w:szCs w:val="28"/>
          <w:lang w:val="kk-KZ"/>
        </w:rPr>
        <w:t xml:space="preserve"> </w:t>
      </w:r>
      <w:r w:rsidRPr="009E2828">
        <w:rPr>
          <w:rFonts w:ascii="Times New Roman" w:eastAsia="Times New Roman" w:hAnsi="Times New Roman"/>
          <w:bCs/>
          <w:color w:val="000000"/>
          <w:sz w:val="28"/>
          <w:szCs w:val="28"/>
          <w:lang w:eastAsia="ru-RU"/>
        </w:rPr>
        <w:t>на 3,8</w:t>
      </w:r>
      <w:r>
        <w:rPr>
          <w:rFonts w:ascii="Times New Roman" w:eastAsia="Times New Roman" w:hAnsi="Times New Roman"/>
          <w:bCs/>
          <w:color w:val="000000"/>
          <w:sz w:val="28"/>
          <w:szCs w:val="28"/>
          <w:lang w:eastAsia="ru-RU"/>
        </w:rPr>
        <w:t> %</w:t>
      </w:r>
      <w:r w:rsidRPr="009E2828">
        <w:rPr>
          <w:rFonts w:ascii="Times New Roman" w:hAnsi="Times New Roman" w:cs="Times New Roman"/>
          <w:color w:val="000000"/>
          <w:sz w:val="28"/>
          <w:szCs w:val="28"/>
          <w:lang w:val="kk-KZ"/>
        </w:rPr>
        <w:t xml:space="preserve"> (</w:t>
      </w:r>
      <w:r w:rsidRPr="009E2828">
        <w:rPr>
          <w:rFonts w:ascii="Times New Roman" w:eastAsia="Times New Roman" w:hAnsi="Times New Roman"/>
          <w:color w:val="000000"/>
          <w:sz w:val="28"/>
          <w:szCs w:val="28"/>
          <w:lang w:eastAsia="ru-RU"/>
        </w:rPr>
        <w:t xml:space="preserve">объем произведенной продукции </w:t>
      </w:r>
      <w:r w:rsidRPr="009E2828">
        <w:rPr>
          <w:rFonts w:ascii="Times New Roman" w:hAnsi="Times New Roman" w:cs="Times New Roman"/>
          <w:color w:val="000000"/>
          <w:sz w:val="28"/>
          <w:szCs w:val="28"/>
          <w:lang w:val="kk-KZ"/>
        </w:rPr>
        <w:t>76,6</w:t>
      </w:r>
      <w:r>
        <w:rPr>
          <w:rFonts w:ascii="Times New Roman" w:hAnsi="Times New Roman" w:cs="Times New Roman"/>
          <w:color w:val="000000"/>
          <w:sz w:val="28"/>
          <w:szCs w:val="28"/>
          <w:lang w:val="kk-KZ"/>
        </w:rPr>
        <w:t> млрд.тенге</w:t>
      </w:r>
      <w:r w:rsidRPr="009E2828">
        <w:rPr>
          <w:rFonts w:ascii="Times New Roman" w:hAnsi="Times New Roman" w:cs="Times New Roman"/>
          <w:color w:val="000000"/>
          <w:sz w:val="28"/>
          <w:szCs w:val="28"/>
          <w:lang w:val="kk-KZ"/>
        </w:rPr>
        <w:t xml:space="preserve"> или 7,5</w:t>
      </w:r>
      <w:r>
        <w:rPr>
          <w:rFonts w:ascii="Times New Roman" w:hAnsi="Times New Roman"/>
          <w:bCs/>
          <w:noProof/>
          <w:color w:val="000000" w:themeColor="text1"/>
          <w:sz w:val="28"/>
          <w:szCs w:val="28"/>
        </w:rPr>
        <w:t> %</w:t>
      </w:r>
      <w:r w:rsidRPr="009E2828">
        <w:rPr>
          <w:rFonts w:ascii="Times New Roman" w:hAnsi="Times New Roman"/>
          <w:bCs/>
          <w:noProof/>
          <w:color w:val="000000" w:themeColor="text1"/>
          <w:sz w:val="28"/>
          <w:szCs w:val="28"/>
        </w:rPr>
        <w:t xml:space="preserve"> от общего объема производимой продукции на </w:t>
      </w:r>
      <w:r w:rsidRPr="009E2828">
        <w:rPr>
          <w:rFonts w:ascii="Times New Roman" w:eastAsia="Times New Roman" w:hAnsi="Times New Roman"/>
          <w:color w:val="000000"/>
          <w:sz w:val="28"/>
          <w:szCs w:val="28"/>
          <w:lang w:eastAsia="ru-RU"/>
        </w:rPr>
        <w:t>территории специальных экономических зон)</w:t>
      </w:r>
      <w:r w:rsidRPr="009E2828">
        <w:rPr>
          <w:rFonts w:ascii="Times New Roman" w:eastAsia="Times New Roman" w:hAnsi="Times New Roman"/>
          <w:bCs/>
          <w:color w:val="000000"/>
          <w:sz w:val="28"/>
          <w:szCs w:val="28"/>
          <w:lang w:eastAsia="ru-RU"/>
        </w:rPr>
        <w:t>.</w:t>
      </w:r>
    </w:p>
    <w:p w14:paraId="525F59A9"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9E2828">
        <w:rPr>
          <w:rFonts w:ascii="Times New Roman" w:hAnsi="Times New Roman"/>
          <w:bCs/>
          <w:noProof/>
          <w:sz w:val="28"/>
          <w:szCs w:val="28"/>
        </w:rPr>
        <w:t>Наиболее значительное сокращение объемов производства отмечается на СЭЗ «Астана - Технополис» (сокращение</w:t>
      </w:r>
      <w:r w:rsidRPr="009E2828">
        <w:rPr>
          <w:rFonts w:ascii="Times New Roman" w:hAnsi="Times New Roman" w:cs="Times New Roman"/>
          <w:bCs/>
          <w:color w:val="000000"/>
          <w:sz w:val="28"/>
          <w:szCs w:val="28"/>
          <w:lang w:val="kk-KZ"/>
        </w:rPr>
        <w:t xml:space="preserve"> объема </w:t>
      </w:r>
      <w:r w:rsidRPr="009E2828">
        <w:rPr>
          <w:rFonts w:ascii="Times New Roman" w:eastAsia="Times New Roman" w:hAnsi="Times New Roman"/>
          <w:color w:val="000000"/>
          <w:sz w:val="28"/>
          <w:szCs w:val="28"/>
          <w:lang w:eastAsia="ru-RU"/>
        </w:rPr>
        <w:t>выпускаемой продукции</w:t>
      </w:r>
      <w:r w:rsidRPr="009E2828">
        <w:rPr>
          <w:rFonts w:ascii="Times New Roman" w:hAnsi="Times New Roman"/>
          <w:bCs/>
          <w:noProof/>
          <w:sz w:val="28"/>
          <w:szCs w:val="28"/>
        </w:rPr>
        <w:t xml:space="preserve"> на 33,3</w:t>
      </w:r>
      <w:r>
        <w:rPr>
          <w:rFonts w:ascii="Times New Roman" w:hAnsi="Times New Roman"/>
          <w:bCs/>
          <w:noProof/>
          <w:sz w:val="28"/>
          <w:szCs w:val="28"/>
        </w:rPr>
        <w:t> %</w:t>
      </w:r>
      <w:r w:rsidRPr="009E2828">
        <w:rPr>
          <w:rFonts w:ascii="Times New Roman" w:hAnsi="Times New Roman"/>
          <w:bCs/>
          <w:noProof/>
          <w:sz w:val="28"/>
          <w:szCs w:val="28"/>
        </w:rPr>
        <w:t>) и «Сарыарқа» (сокращение</w:t>
      </w:r>
      <w:r w:rsidRPr="009E2828">
        <w:rPr>
          <w:rFonts w:ascii="Times New Roman" w:hAnsi="Times New Roman" w:cs="Times New Roman"/>
          <w:bCs/>
          <w:color w:val="000000"/>
          <w:sz w:val="28"/>
          <w:szCs w:val="28"/>
          <w:lang w:val="kk-KZ"/>
        </w:rPr>
        <w:t xml:space="preserve"> объема </w:t>
      </w:r>
      <w:r w:rsidRPr="009E2828">
        <w:rPr>
          <w:rFonts w:ascii="Times New Roman" w:eastAsia="Times New Roman" w:hAnsi="Times New Roman"/>
          <w:color w:val="000000"/>
          <w:sz w:val="28"/>
          <w:szCs w:val="28"/>
          <w:lang w:eastAsia="ru-RU"/>
        </w:rPr>
        <w:t>выпускаемой продукции</w:t>
      </w:r>
      <w:r w:rsidRPr="009E2828">
        <w:rPr>
          <w:rFonts w:ascii="Times New Roman" w:hAnsi="Times New Roman"/>
          <w:bCs/>
          <w:noProof/>
          <w:sz w:val="28"/>
          <w:szCs w:val="28"/>
        </w:rPr>
        <w:t xml:space="preserve"> на 38,5</w:t>
      </w:r>
      <w:r>
        <w:rPr>
          <w:rFonts w:ascii="Times New Roman" w:hAnsi="Times New Roman"/>
          <w:bCs/>
          <w:noProof/>
          <w:sz w:val="28"/>
          <w:szCs w:val="28"/>
        </w:rPr>
        <w:t> %</w:t>
      </w:r>
      <w:r w:rsidRPr="009E2828">
        <w:rPr>
          <w:rFonts w:ascii="Times New Roman" w:hAnsi="Times New Roman"/>
          <w:bCs/>
          <w:noProof/>
          <w:sz w:val="28"/>
          <w:szCs w:val="28"/>
        </w:rPr>
        <w:t xml:space="preserve">). </w:t>
      </w:r>
      <w:r w:rsidRPr="009E2828">
        <w:rPr>
          <w:rFonts w:ascii="Times New Roman" w:eastAsia="Times New Roman" w:hAnsi="Times New Roman" w:cs="Times New Roman"/>
          <w:color w:val="000000"/>
          <w:sz w:val="28"/>
          <w:szCs w:val="28"/>
          <w:lang w:eastAsia="ru-RU"/>
        </w:rPr>
        <w:t xml:space="preserve">Сокращение </w:t>
      </w:r>
      <w:r w:rsidRPr="009E2828">
        <w:rPr>
          <w:rFonts w:ascii="Times New Roman" w:eastAsia="Times New Roman" w:hAnsi="Times New Roman"/>
          <w:color w:val="000000"/>
          <w:sz w:val="28"/>
          <w:szCs w:val="28"/>
          <w:lang w:eastAsia="ru-RU"/>
        </w:rPr>
        <w:t>объема выпускаемой продукции связано с ограничением</w:t>
      </w:r>
      <w:r w:rsidRPr="009E2828">
        <w:rPr>
          <w:rFonts w:ascii="Times New Roman" w:eastAsia="Times New Roman" w:hAnsi="Times New Roman" w:cs="Times New Roman"/>
          <w:color w:val="000000"/>
          <w:sz w:val="28"/>
          <w:szCs w:val="28"/>
          <w:lang w:eastAsia="ru-RU"/>
        </w:rPr>
        <w:t xml:space="preserve"> завоза сырья и экспорта продукции, в связи с объявлением Всемирной организации </w:t>
      </w:r>
      <w:r w:rsidRPr="009E2828">
        <w:rPr>
          <w:rFonts w:ascii="Times New Roman" w:eastAsia="Times New Roman" w:hAnsi="Times New Roman" w:cs="Times New Roman"/>
          <w:color w:val="000000"/>
          <w:sz w:val="28"/>
          <w:szCs w:val="28"/>
          <w:lang w:eastAsia="ru-RU"/>
        </w:rPr>
        <w:lastRenderedPageBreak/>
        <w:t xml:space="preserve">здравоохранения пандемии по </w:t>
      </w:r>
      <w:proofErr w:type="spellStart"/>
      <w:r w:rsidRPr="009E2828">
        <w:rPr>
          <w:rFonts w:ascii="Times New Roman" w:eastAsia="Times New Roman" w:hAnsi="Times New Roman" w:cs="Times New Roman"/>
          <w:color w:val="000000"/>
          <w:sz w:val="28"/>
          <w:szCs w:val="28"/>
          <w:lang w:eastAsia="ru-RU"/>
        </w:rPr>
        <w:t>коронавирусной</w:t>
      </w:r>
      <w:proofErr w:type="spellEnd"/>
      <w:r w:rsidRPr="009E2828">
        <w:rPr>
          <w:rFonts w:ascii="Times New Roman" w:eastAsia="Times New Roman" w:hAnsi="Times New Roman" w:cs="Times New Roman"/>
          <w:color w:val="000000"/>
          <w:sz w:val="28"/>
          <w:szCs w:val="28"/>
          <w:lang w:eastAsia="ru-RU"/>
        </w:rPr>
        <w:t xml:space="preserve"> инфекции </w:t>
      </w:r>
      <w:r w:rsidRPr="009E2828">
        <w:rPr>
          <w:rFonts w:ascii="Times New Roman" w:eastAsia="Times New Roman" w:hAnsi="Times New Roman" w:cs="Times New Roman"/>
          <w:sz w:val="28"/>
          <w:szCs w:val="28"/>
          <w:lang w:eastAsia="ru-RU"/>
        </w:rPr>
        <w:t xml:space="preserve">COVID-19 </w:t>
      </w:r>
      <w:r w:rsidRPr="009E2828">
        <w:rPr>
          <w:rFonts w:ascii="Times New Roman" w:eastAsia="Times New Roman" w:hAnsi="Times New Roman" w:cs="Times New Roman"/>
          <w:color w:val="000000"/>
          <w:sz w:val="28"/>
          <w:szCs w:val="28"/>
          <w:lang w:eastAsia="ru-RU"/>
        </w:rPr>
        <w:t xml:space="preserve">в мире, в том числе низкой цены на нефть и волатильности курса валют. </w:t>
      </w:r>
    </w:p>
    <w:p w14:paraId="2EFF7D84"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eastAsia="Times New Roman" w:hAnsi="Times New Roman"/>
          <w:bCs/>
          <w:color w:val="FF0000"/>
          <w:sz w:val="28"/>
          <w:szCs w:val="28"/>
          <w:lang w:eastAsia="ru-RU"/>
        </w:rPr>
      </w:pPr>
      <w:r w:rsidRPr="009E2828">
        <w:rPr>
          <w:rFonts w:ascii="Times New Roman" w:hAnsi="Times New Roman"/>
          <w:bCs/>
          <w:noProof/>
          <w:sz w:val="28"/>
          <w:szCs w:val="28"/>
        </w:rPr>
        <w:t xml:space="preserve">За отчетный период на </w:t>
      </w:r>
      <w:r w:rsidRPr="009E2828">
        <w:rPr>
          <w:rFonts w:ascii="Times New Roman" w:hAnsi="Times New Roman"/>
          <w:noProof/>
          <w:sz w:val="28"/>
          <w:szCs w:val="28"/>
        </w:rPr>
        <w:t xml:space="preserve">13 </w:t>
      </w:r>
      <w:r w:rsidRPr="009E2828">
        <w:rPr>
          <w:rFonts w:ascii="Times New Roman" w:eastAsia="Times New Roman" w:hAnsi="Times New Roman"/>
          <w:color w:val="000000"/>
          <w:sz w:val="28"/>
          <w:szCs w:val="28"/>
          <w:lang w:eastAsia="ru-RU"/>
        </w:rPr>
        <w:t>специальных экономических зонах:</w:t>
      </w:r>
      <w:r w:rsidRPr="009E2828">
        <w:rPr>
          <w:rFonts w:ascii="Times New Roman" w:eastAsia="Times New Roman" w:hAnsi="Times New Roman"/>
          <w:bCs/>
          <w:color w:val="000000"/>
          <w:sz w:val="28"/>
          <w:szCs w:val="28"/>
          <w:lang w:eastAsia="ru-RU"/>
        </w:rPr>
        <w:t xml:space="preserve"> действуют 292 предприя</w:t>
      </w:r>
      <w:r w:rsidRPr="00797652">
        <w:rPr>
          <w:rFonts w:ascii="Times New Roman" w:eastAsia="Times New Roman" w:hAnsi="Times New Roman"/>
          <w:bCs/>
          <w:color w:val="000000"/>
          <w:sz w:val="28"/>
          <w:szCs w:val="28"/>
          <w:lang w:eastAsia="ru-RU"/>
        </w:rPr>
        <w:t>тия</w:t>
      </w:r>
      <w:r>
        <w:rPr>
          <w:rFonts w:ascii="Times New Roman" w:eastAsia="Times New Roman" w:hAnsi="Times New Roman"/>
          <w:bCs/>
          <w:color w:val="000000"/>
          <w:sz w:val="28"/>
          <w:szCs w:val="28"/>
          <w:lang w:eastAsia="ru-RU"/>
        </w:rPr>
        <w:t xml:space="preserve">; </w:t>
      </w:r>
      <w:r w:rsidRPr="00797652">
        <w:rPr>
          <w:rFonts w:ascii="Times New Roman" w:eastAsia="Times New Roman" w:hAnsi="Times New Roman"/>
          <w:bCs/>
          <w:color w:val="000000"/>
          <w:sz w:val="28"/>
          <w:szCs w:val="28"/>
          <w:lang w:eastAsia="ru-RU"/>
        </w:rPr>
        <w:t>на стадии реализации 171 проект;</w:t>
      </w:r>
      <w:r>
        <w:rPr>
          <w:rFonts w:ascii="Times New Roman" w:eastAsia="Times New Roman" w:hAnsi="Times New Roman"/>
          <w:bCs/>
          <w:color w:val="000000"/>
          <w:sz w:val="28"/>
          <w:szCs w:val="28"/>
          <w:lang w:eastAsia="ru-RU"/>
        </w:rPr>
        <w:t xml:space="preserve"> </w:t>
      </w:r>
      <w:r w:rsidRPr="00797652">
        <w:rPr>
          <w:rFonts w:ascii="Times New Roman" w:eastAsia="Times New Roman" w:hAnsi="Times New Roman"/>
          <w:bCs/>
          <w:color w:val="000000"/>
          <w:sz w:val="28"/>
          <w:szCs w:val="28"/>
          <w:lang w:eastAsia="ru-RU"/>
        </w:rPr>
        <w:t>объем вложенных средств 344,5</w:t>
      </w:r>
      <w:r>
        <w:rPr>
          <w:rFonts w:ascii="Times New Roman" w:eastAsia="Times New Roman" w:hAnsi="Times New Roman"/>
          <w:bCs/>
          <w:color w:val="000000"/>
          <w:sz w:val="28"/>
          <w:szCs w:val="28"/>
          <w:lang w:eastAsia="ru-RU"/>
        </w:rPr>
        <w:t> </w:t>
      </w:r>
      <w:proofErr w:type="spellStart"/>
      <w:r>
        <w:rPr>
          <w:rFonts w:ascii="Times New Roman" w:eastAsia="Times New Roman" w:hAnsi="Times New Roman"/>
          <w:bCs/>
          <w:color w:val="000000"/>
          <w:sz w:val="28"/>
          <w:szCs w:val="28"/>
          <w:lang w:eastAsia="ru-RU"/>
        </w:rPr>
        <w:t>млрд.тенге</w:t>
      </w:r>
      <w:proofErr w:type="spellEnd"/>
      <w:r w:rsidRPr="00797652">
        <w:rPr>
          <w:rFonts w:ascii="Times New Roman" w:eastAsia="Times New Roman" w:hAnsi="Times New Roman"/>
          <w:bCs/>
          <w:color w:val="000000"/>
          <w:sz w:val="28"/>
          <w:szCs w:val="28"/>
          <w:lang w:eastAsia="ru-RU"/>
        </w:rPr>
        <w:t xml:space="preserve">; объем </w:t>
      </w:r>
      <w:r w:rsidRPr="00065B29">
        <w:rPr>
          <w:rFonts w:ascii="Times New Roman" w:eastAsia="Times New Roman" w:hAnsi="Times New Roman"/>
          <w:bCs/>
          <w:sz w:val="28"/>
          <w:szCs w:val="28"/>
          <w:lang w:eastAsia="ru-RU"/>
        </w:rPr>
        <w:t>ПИИ</w:t>
      </w:r>
      <w:r w:rsidRPr="00797652">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(прямые иностранные инвестиции) </w:t>
      </w:r>
      <w:r w:rsidRPr="00797652">
        <w:rPr>
          <w:rFonts w:ascii="Times New Roman" w:eastAsia="Times New Roman" w:hAnsi="Times New Roman"/>
          <w:bCs/>
          <w:color w:val="000000"/>
          <w:sz w:val="28"/>
          <w:szCs w:val="28"/>
          <w:lang w:eastAsia="ru-RU"/>
        </w:rPr>
        <w:t>458,5</w:t>
      </w:r>
      <w:r>
        <w:rPr>
          <w:rFonts w:ascii="Times New Roman" w:eastAsia="Times New Roman" w:hAnsi="Times New Roman"/>
          <w:bCs/>
          <w:color w:val="000000"/>
          <w:sz w:val="28"/>
          <w:szCs w:val="28"/>
          <w:lang w:eastAsia="ru-RU"/>
        </w:rPr>
        <w:t> </w:t>
      </w:r>
      <w:proofErr w:type="spellStart"/>
      <w:r>
        <w:rPr>
          <w:rFonts w:ascii="Times New Roman" w:eastAsia="Times New Roman" w:hAnsi="Times New Roman"/>
          <w:bCs/>
          <w:color w:val="000000"/>
          <w:sz w:val="28"/>
          <w:szCs w:val="28"/>
          <w:lang w:eastAsia="ru-RU"/>
        </w:rPr>
        <w:t>млрд.тенге</w:t>
      </w:r>
      <w:proofErr w:type="spellEnd"/>
      <w:r w:rsidRPr="00797652">
        <w:rPr>
          <w:rFonts w:ascii="Times New Roman" w:eastAsia="Times New Roman" w:hAnsi="Times New Roman"/>
          <w:bCs/>
          <w:color w:val="000000"/>
          <w:sz w:val="28"/>
          <w:szCs w:val="28"/>
          <w:lang w:eastAsia="ru-RU"/>
        </w:rPr>
        <w:t>; объем привлеченных инвестиций (фактически вложенные инвестиции участниками в проекты) 1</w:t>
      </w:r>
      <w:r>
        <w:rPr>
          <w:rFonts w:ascii="Times New Roman" w:eastAsia="Times New Roman" w:hAnsi="Times New Roman"/>
          <w:bCs/>
          <w:color w:val="000000"/>
          <w:sz w:val="28"/>
          <w:szCs w:val="28"/>
          <w:lang w:eastAsia="ru-RU"/>
        </w:rPr>
        <w:t> </w:t>
      </w:r>
      <w:r w:rsidRPr="00797652">
        <w:rPr>
          <w:rFonts w:ascii="Times New Roman" w:eastAsia="Times New Roman" w:hAnsi="Times New Roman"/>
          <w:bCs/>
          <w:color w:val="000000"/>
          <w:sz w:val="28"/>
          <w:szCs w:val="28"/>
          <w:lang w:eastAsia="ru-RU"/>
        </w:rPr>
        <w:t>467</w:t>
      </w:r>
      <w:r>
        <w:rPr>
          <w:rFonts w:ascii="Times New Roman" w:eastAsia="Times New Roman" w:hAnsi="Times New Roman"/>
          <w:bCs/>
          <w:color w:val="000000"/>
          <w:sz w:val="28"/>
          <w:szCs w:val="28"/>
          <w:lang w:eastAsia="ru-RU"/>
        </w:rPr>
        <w:t> </w:t>
      </w:r>
      <w:proofErr w:type="spellStart"/>
      <w:r>
        <w:rPr>
          <w:rFonts w:ascii="Times New Roman" w:eastAsia="Times New Roman" w:hAnsi="Times New Roman"/>
          <w:bCs/>
          <w:color w:val="000000"/>
          <w:sz w:val="28"/>
          <w:szCs w:val="28"/>
          <w:lang w:eastAsia="ru-RU"/>
        </w:rPr>
        <w:t>млрд.тенге</w:t>
      </w:r>
      <w:proofErr w:type="spellEnd"/>
      <w:r w:rsidRPr="00797652">
        <w:rPr>
          <w:rFonts w:ascii="Times New Roman" w:eastAsia="Times New Roman" w:hAnsi="Times New Roman"/>
          <w:bCs/>
          <w:color w:val="000000"/>
          <w:sz w:val="28"/>
          <w:szCs w:val="28"/>
          <w:lang w:eastAsia="ru-RU"/>
        </w:rPr>
        <w:t>.</w:t>
      </w:r>
      <w:r>
        <w:rPr>
          <w:rFonts w:ascii="Times New Roman" w:eastAsia="Times New Roman" w:hAnsi="Times New Roman"/>
          <w:bCs/>
          <w:color w:val="FF0000"/>
          <w:sz w:val="28"/>
          <w:szCs w:val="28"/>
          <w:lang w:eastAsia="ru-RU"/>
        </w:rPr>
        <w:t xml:space="preserve"> </w:t>
      </w:r>
    </w:p>
    <w:p w14:paraId="1A7EF19E" w14:textId="229ECEB0"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2A1231">
        <w:rPr>
          <w:rFonts w:ascii="Times New Roman" w:eastAsia="Times New Roman" w:hAnsi="Times New Roman"/>
          <w:bCs/>
          <w:i/>
          <w:sz w:val="28"/>
          <w:szCs w:val="28"/>
          <w:lang w:eastAsia="ru-RU"/>
        </w:rPr>
        <w:t xml:space="preserve">4. Количество проектов предпринимателей, получивших меры государственного стимулирования по продвижению обработанных товаров, </w:t>
      </w:r>
      <w:r w:rsidRPr="009E2828">
        <w:rPr>
          <w:rFonts w:ascii="Times New Roman" w:eastAsia="Times New Roman" w:hAnsi="Times New Roman"/>
          <w:bCs/>
          <w:i/>
          <w:color w:val="000000"/>
          <w:sz w:val="28"/>
          <w:szCs w:val="28"/>
          <w:lang w:eastAsia="ru-RU"/>
        </w:rPr>
        <w:t>работ и услуг на внутреннем рынке</w:t>
      </w:r>
      <w:r>
        <w:rPr>
          <w:rFonts w:ascii="Times New Roman" w:eastAsia="Times New Roman" w:hAnsi="Times New Roman"/>
          <w:bCs/>
          <w:i/>
          <w:color w:val="000000"/>
          <w:sz w:val="28"/>
          <w:szCs w:val="28"/>
          <w:lang w:eastAsia="ru-RU"/>
        </w:rPr>
        <w:t xml:space="preserve"> </w:t>
      </w:r>
      <w:r w:rsidRPr="00B54F48">
        <w:rPr>
          <w:rFonts w:ascii="Times New Roman" w:eastAsia="Times New Roman" w:hAnsi="Times New Roman"/>
          <w:bCs/>
          <w:color w:val="000000"/>
          <w:sz w:val="28"/>
          <w:szCs w:val="28"/>
          <w:lang w:eastAsia="ru-RU"/>
        </w:rPr>
        <w:t>по плану 146 проектов</w:t>
      </w:r>
      <w:r>
        <w:rPr>
          <w:rFonts w:ascii="Times New Roman" w:eastAsia="Times New Roman" w:hAnsi="Times New Roman"/>
          <w:bCs/>
          <w:color w:val="000000"/>
          <w:sz w:val="28"/>
          <w:szCs w:val="28"/>
          <w:lang w:eastAsia="ru-RU"/>
        </w:rPr>
        <w:t>, в 2020 году</w:t>
      </w:r>
      <w:r>
        <w:rPr>
          <w:rFonts w:ascii="Times New Roman" w:eastAsia="Times New Roman" w:hAnsi="Times New Roman"/>
          <w:bCs/>
          <w:i/>
          <w:color w:val="000000"/>
          <w:sz w:val="28"/>
          <w:szCs w:val="28"/>
          <w:lang w:eastAsia="ru-RU"/>
        </w:rPr>
        <w:t xml:space="preserve"> </w:t>
      </w:r>
      <w:r>
        <w:rPr>
          <w:rFonts w:ascii="Times New Roman" w:hAnsi="Times New Roman" w:cs="Times New Roman"/>
          <w:sz w:val="28"/>
          <w:szCs w:val="28"/>
        </w:rPr>
        <w:t xml:space="preserve">прием заявок не осуществлялся в связи с </w:t>
      </w:r>
      <w:proofErr w:type="spellStart"/>
      <w:r>
        <w:rPr>
          <w:rFonts w:ascii="Times New Roman" w:hAnsi="Times New Roman" w:cs="Times New Roman"/>
          <w:sz w:val="28"/>
          <w:szCs w:val="28"/>
        </w:rPr>
        <w:t>невыделением</w:t>
      </w:r>
      <w:proofErr w:type="spellEnd"/>
      <w:r>
        <w:rPr>
          <w:rFonts w:ascii="Times New Roman" w:hAnsi="Times New Roman" w:cs="Times New Roman"/>
          <w:sz w:val="28"/>
          <w:szCs w:val="28"/>
        </w:rPr>
        <w:t xml:space="preserve"> средств</w:t>
      </w:r>
      <w:r w:rsidRPr="00797652">
        <w:rPr>
          <w:rFonts w:ascii="Times New Roman" w:hAnsi="Times New Roman" w:cs="Times New Roman"/>
          <w:b/>
          <w:bCs/>
          <w:sz w:val="28"/>
          <w:szCs w:val="28"/>
        </w:rPr>
        <w:t xml:space="preserve"> </w:t>
      </w:r>
      <w:r w:rsidRPr="00797652">
        <w:rPr>
          <w:rFonts w:ascii="Times New Roman" w:hAnsi="Times New Roman" w:cs="Times New Roman"/>
          <w:sz w:val="28"/>
          <w:szCs w:val="28"/>
        </w:rPr>
        <w:t>из республиканского бюджета</w:t>
      </w:r>
      <w:r>
        <w:rPr>
          <w:rFonts w:ascii="Times New Roman" w:hAnsi="Times New Roman" w:cs="Times New Roman"/>
          <w:sz w:val="28"/>
          <w:szCs w:val="28"/>
        </w:rPr>
        <w:t>.</w:t>
      </w:r>
      <w:r w:rsidRPr="00797652">
        <w:rPr>
          <w:rFonts w:ascii="Times New Roman" w:hAnsi="Times New Roman" w:cs="Times New Roman"/>
          <w:sz w:val="28"/>
          <w:szCs w:val="28"/>
        </w:rPr>
        <w:t xml:space="preserve"> </w:t>
      </w:r>
    </w:p>
    <w:p w14:paraId="318690F2" w14:textId="77777777" w:rsidR="00227C42" w:rsidRDefault="00227C42" w:rsidP="00227C42">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227C42">
        <w:rPr>
          <w:rFonts w:ascii="Times New Roman" w:hAnsi="Times New Roman" w:cs="Times New Roman"/>
          <w:sz w:val="28"/>
          <w:szCs w:val="28"/>
        </w:rPr>
        <w:t xml:space="preserve">Возмещение затрат осуществляется при подтверждении сертификации отечественных товаров, работ и услуг в размере 50%, но не более 3 </w:t>
      </w:r>
      <w:proofErr w:type="spellStart"/>
      <w:r w:rsidRPr="00227C42">
        <w:rPr>
          <w:rFonts w:ascii="Times New Roman" w:hAnsi="Times New Roman" w:cs="Times New Roman"/>
          <w:sz w:val="28"/>
          <w:szCs w:val="28"/>
        </w:rPr>
        <w:t>тыс.МРП</w:t>
      </w:r>
      <w:proofErr w:type="spellEnd"/>
      <w:r w:rsidRPr="00227C42">
        <w:rPr>
          <w:rFonts w:ascii="Times New Roman" w:hAnsi="Times New Roman" w:cs="Times New Roman"/>
          <w:sz w:val="28"/>
          <w:szCs w:val="28"/>
        </w:rPr>
        <w:t xml:space="preserve"> (8,3 </w:t>
      </w:r>
      <w:proofErr w:type="spellStart"/>
      <w:r w:rsidRPr="00227C42">
        <w:rPr>
          <w:rFonts w:ascii="Times New Roman" w:hAnsi="Times New Roman" w:cs="Times New Roman"/>
          <w:sz w:val="28"/>
          <w:szCs w:val="28"/>
        </w:rPr>
        <w:t>млн.тенге</w:t>
      </w:r>
      <w:proofErr w:type="spellEnd"/>
      <w:r w:rsidRPr="00227C42">
        <w:rPr>
          <w:rFonts w:ascii="Times New Roman" w:hAnsi="Times New Roman" w:cs="Times New Roman"/>
          <w:sz w:val="28"/>
          <w:szCs w:val="28"/>
        </w:rPr>
        <w:t>).</w:t>
      </w:r>
    </w:p>
    <w:p w14:paraId="2EE6CDAE" w14:textId="77777777" w:rsidR="00227C42" w:rsidRPr="00D12AF7" w:rsidRDefault="00227C42" w:rsidP="00227C42">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p>
    <w:p w14:paraId="13080AE0"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797652">
        <w:rPr>
          <w:rFonts w:ascii="Times New Roman" w:hAnsi="Times New Roman" w:cs="Times New Roman"/>
          <w:sz w:val="28"/>
          <w:szCs w:val="28"/>
        </w:rPr>
        <w:t xml:space="preserve">Вместе с тем, в 2020 году в рамках </w:t>
      </w:r>
      <w:r w:rsidRPr="00B54F48">
        <w:rPr>
          <w:rFonts w:ascii="Times New Roman" w:hAnsi="Times New Roman" w:cs="Times New Roman"/>
          <w:bCs/>
          <w:sz w:val="28"/>
          <w:szCs w:val="28"/>
        </w:rPr>
        <w:t>перераспределения бюджетных средств</w:t>
      </w:r>
      <w:r w:rsidRPr="00B54F48">
        <w:rPr>
          <w:rFonts w:ascii="Times New Roman" w:hAnsi="Times New Roman" w:cs="Times New Roman"/>
          <w:sz w:val="28"/>
          <w:szCs w:val="28"/>
        </w:rPr>
        <w:t xml:space="preserve"> 090 программы</w:t>
      </w:r>
      <w:r>
        <w:rPr>
          <w:rFonts w:ascii="Times New Roman" w:hAnsi="Times New Roman" w:cs="Times New Roman"/>
          <w:sz w:val="28"/>
          <w:szCs w:val="28"/>
        </w:rPr>
        <w:t xml:space="preserve"> </w:t>
      </w:r>
      <w:r w:rsidRPr="00B54F48">
        <w:rPr>
          <w:rFonts w:ascii="Times New Roman" w:hAnsi="Times New Roman" w:cs="Times New Roman"/>
          <w:bCs/>
          <w:sz w:val="28"/>
          <w:szCs w:val="28"/>
        </w:rPr>
        <w:t>51</w:t>
      </w:r>
      <w:r w:rsidRPr="00B54F48">
        <w:rPr>
          <w:rFonts w:ascii="Times New Roman" w:hAnsi="Times New Roman" w:cs="Times New Roman"/>
          <w:sz w:val="28"/>
          <w:szCs w:val="28"/>
        </w:rPr>
        <w:t xml:space="preserve"> субъекту были выделены средства в размере </w:t>
      </w:r>
      <w:r w:rsidRPr="00B54F48">
        <w:rPr>
          <w:rFonts w:ascii="Times New Roman" w:hAnsi="Times New Roman" w:cs="Times New Roman"/>
          <w:bCs/>
          <w:sz w:val="28"/>
          <w:szCs w:val="28"/>
        </w:rPr>
        <w:t>93</w:t>
      </w:r>
      <w:r>
        <w:rPr>
          <w:rFonts w:ascii="Times New Roman" w:hAnsi="Times New Roman" w:cs="Times New Roman"/>
          <w:bCs/>
          <w:sz w:val="28"/>
          <w:szCs w:val="28"/>
        </w:rPr>
        <w:t>,</w:t>
      </w:r>
      <w:r w:rsidRPr="00B54F48">
        <w:rPr>
          <w:rFonts w:ascii="Times New Roman" w:hAnsi="Times New Roman" w:cs="Times New Roman"/>
          <w:bCs/>
          <w:sz w:val="28"/>
          <w:szCs w:val="28"/>
        </w:rPr>
        <w:t>1</w:t>
      </w:r>
      <w:r>
        <w:rPr>
          <w:rFonts w:ascii="Times New Roman" w:hAnsi="Times New Roman" w:cs="Times New Roman"/>
          <w:bCs/>
          <w:sz w:val="28"/>
          <w:szCs w:val="28"/>
        </w:rPr>
        <w:t> </w:t>
      </w:r>
      <w:proofErr w:type="spellStart"/>
      <w:r>
        <w:rPr>
          <w:rFonts w:ascii="Times New Roman" w:hAnsi="Times New Roman" w:cs="Times New Roman"/>
          <w:bCs/>
          <w:sz w:val="28"/>
          <w:szCs w:val="28"/>
        </w:rPr>
        <w:t>млн.</w:t>
      </w:r>
      <w:r w:rsidRPr="00B54F48">
        <w:rPr>
          <w:rFonts w:ascii="Times New Roman" w:hAnsi="Times New Roman" w:cs="Times New Roman"/>
          <w:sz w:val="28"/>
          <w:szCs w:val="28"/>
        </w:rPr>
        <w:t>тенге</w:t>
      </w:r>
      <w:proofErr w:type="spellEnd"/>
      <w:r w:rsidRPr="00B54F48">
        <w:rPr>
          <w:rFonts w:ascii="Times New Roman" w:hAnsi="Times New Roman" w:cs="Times New Roman"/>
          <w:sz w:val="28"/>
          <w:szCs w:val="28"/>
        </w:rPr>
        <w:t xml:space="preserve"> для возмещения части затрат заявок, одобренных в 2019 году. </w:t>
      </w:r>
    </w:p>
    <w:p w14:paraId="3695EA00"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797652">
        <w:rPr>
          <w:rFonts w:ascii="Times New Roman" w:hAnsi="Times New Roman" w:cs="Times New Roman"/>
          <w:sz w:val="28"/>
          <w:szCs w:val="28"/>
        </w:rPr>
        <w:t>В разрезе отраслей наибольшую долю от общего количества предприятий занимает машиностроение – 33</w:t>
      </w:r>
      <w:r>
        <w:rPr>
          <w:rFonts w:ascii="Times New Roman" w:hAnsi="Times New Roman" w:cs="Times New Roman"/>
          <w:sz w:val="28"/>
          <w:szCs w:val="28"/>
        </w:rPr>
        <w:t> %</w:t>
      </w:r>
      <w:r w:rsidRPr="00797652">
        <w:rPr>
          <w:rFonts w:ascii="Times New Roman" w:hAnsi="Times New Roman" w:cs="Times New Roman"/>
          <w:sz w:val="28"/>
          <w:szCs w:val="28"/>
        </w:rPr>
        <w:t xml:space="preserve"> (17 предприятий, сумма возмещения </w:t>
      </w:r>
      <w:r>
        <w:rPr>
          <w:rFonts w:ascii="Times New Roman" w:hAnsi="Times New Roman" w:cs="Times New Roman"/>
          <w:sz w:val="28"/>
          <w:szCs w:val="28"/>
        </w:rPr>
        <w:t>–</w:t>
      </w:r>
      <w:r w:rsidRPr="00797652">
        <w:rPr>
          <w:rFonts w:ascii="Times New Roman" w:hAnsi="Times New Roman" w:cs="Times New Roman"/>
          <w:sz w:val="28"/>
          <w:szCs w:val="28"/>
        </w:rPr>
        <w:t xml:space="preserve"> 43</w:t>
      </w:r>
      <w:r>
        <w:rPr>
          <w:rFonts w:ascii="Times New Roman" w:hAnsi="Times New Roman" w:cs="Times New Roman"/>
          <w:sz w:val="28"/>
          <w:szCs w:val="28"/>
        </w:rPr>
        <w:t>,5 </w:t>
      </w:r>
      <w:proofErr w:type="spellStart"/>
      <w:r>
        <w:rPr>
          <w:rFonts w:ascii="Times New Roman" w:hAnsi="Times New Roman" w:cs="Times New Roman"/>
          <w:sz w:val="28"/>
          <w:szCs w:val="28"/>
        </w:rPr>
        <w:t>млн.тенге</w:t>
      </w:r>
      <w:proofErr w:type="spellEnd"/>
      <w:r w:rsidRPr="00797652">
        <w:rPr>
          <w:rFonts w:ascii="Times New Roman" w:hAnsi="Times New Roman" w:cs="Times New Roman"/>
          <w:sz w:val="28"/>
          <w:szCs w:val="28"/>
        </w:rPr>
        <w:t>), агропромышленный комплекс – 18</w:t>
      </w:r>
      <w:r>
        <w:rPr>
          <w:rFonts w:ascii="Times New Roman" w:hAnsi="Times New Roman" w:cs="Times New Roman"/>
          <w:sz w:val="28"/>
          <w:szCs w:val="28"/>
        </w:rPr>
        <w:t> %</w:t>
      </w:r>
      <w:r w:rsidRPr="00797652">
        <w:rPr>
          <w:rFonts w:ascii="Times New Roman" w:hAnsi="Times New Roman" w:cs="Times New Roman"/>
          <w:sz w:val="28"/>
          <w:szCs w:val="28"/>
        </w:rPr>
        <w:t xml:space="preserve"> (9 предприятий, сумма возмещения </w:t>
      </w:r>
      <w:r>
        <w:rPr>
          <w:rFonts w:ascii="Times New Roman" w:hAnsi="Times New Roman" w:cs="Times New Roman"/>
          <w:sz w:val="28"/>
          <w:szCs w:val="28"/>
        </w:rPr>
        <w:t>–</w:t>
      </w:r>
      <w:r w:rsidRPr="00797652">
        <w:rPr>
          <w:rFonts w:ascii="Times New Roman" w:hAnsi="Times New Roman" w:cs="Times New Roman"/>
          <w:sz w:val="28"/>
          <w:szCs w:val="28"/>
        </w:rPr>
        <w:t xml:space="preserve"> 7</w:t>
      </w:r>
      <w:r>
        <w:rPr>
          <w:rFonts w:ascii="Times New Roman" w:hAnsi="Times New Roman" w:cs="Times New Roman"/>
          <w:sz w:val="28"/>
          <w:szCs w:val="28"/>
        </w:rPr>
        <w:t>,</w:t>
      </w:r>
      <w:r w:rsidRPr="00797652">
        <w:rPr>
          <w:rFonts w:ascii="Times New Roman" w:hAnsi="Times New Roman" w:cs="Times New Roman"/>
          <w:sz w:val="28"/>
          <w:szCs w:val="28"/>
        </w:rPr>
        <w:t>3</w:t>
      </w:r>
      <w:r>
        <w:rPr>
          <w:rFonts w:ascii="Times New Roman" w:hAnsi="Times New Roman" w:cs="Times New Roman"/>
          <w:sz w:val="28"/>
          <w:szCs w:val="28"/>
        </w:rPr>
        <w:t> </w:t>
      </w:r>
      <w:proofErr w:type="spellStart"/>
      <w:r>
        <w:rPr>
          <w:rFonts w:ascii="Times New Roman" w:hAnsi="Times New Roman" w:cs="Times New Roman"/>
          <w:sz w:val="28"/>
          <w:szCs w:val="28"/>
        </w:rPr>
        <w:t>млн.тенге</w:t>
      </w:r>
      <w:proofErr w:type="spellEnd"/>
      <w:r w:rsidRPr="00797652">
        <w:rPr>
          <w:rFonts w:ascii="Times New Roman" w:hAnsi="Times New Roman" w:cs="Times New Roman"/>
          <w:sz w:val="28"/>
          <w:szCs w:val="28"/>
        </w:rPr>
        <w:t>), легкая промышленность – 14</w:t>
      </w:r>
      <w:r>
        <w:rPr>
          <w:rFonts w:ascii="Times New Roman" w:hAnsi="Times New Roman" w:cs="Times New Roman"/>
          <w:sz w:val="28"/>
          <w:szCs w:val="28"/>
        </w:rPr>
        <w:t> %</w:t>
      </w:r>
      <w:r w:rsidRPr="00797652">
        <w:rPr>
          <w:rFonts w:ascii="Times New Roman" w:hAnsi="Times New Roman" w:cs="Times New Roman"/>
          <w:sz w:val="28"/>
          <w:szCs w:val="28"/>
        </w:rPr>
        <w:t xml:space="preserve"> (7 предприятий, сумма возмещения </w:t>
      </w:r>
      <w:r>
        <w:rPr>
          <w:rFonts w:ascii="Times New Roman" w:hAnsi="Times New Roman" w:cs="Times New Roman"/>
          <w:sz w:val="28"/>
          <w:szCs w:val="28"/>
        </w:rPr>
        <w:t>–</w:t>
      </w:r>
      <w:r w:rsidRPr="00797652">
        <w:rPr>
          <w:rFonts w:ascii="Times New Roman" w:hAnsi="Times New Roman" w:cs="Times New Roman"/>
          <w:sz w:val="28"/>
          <w:szCs w:val="28"/>
        </w:rPr>
        <w:t xml:space="preserve"> 5</w:t>
      </w:r>
      <w:r>
        <w:rPr>
          <w:rFonts w:ascii="Times New Roman" w:hAnsi="Times New Roman" w:cs="Times New Roman"/>
          <w:sz w:val="28"/>
          <w:szCs w:val="28"/>
        </w:rPr>
        <w:t>,</w:t>
      </w:r>
      <w:r w:rsidRPr="00797652">
        <w:rPr>
          <w:rFonts w:ascii="Times New Roman" w:hAnsi="Times New Roman" w:cs="Times New Roman"/>
          <w:sz w:val="28"/>
          <w:szCs w:val="28"/>
        </w:rPr>
        <w:t>6</w:t>
      </w:r>
      <w:r>
        <w:rPr>
          <w:rFonts w:ascii="Times New Roman" w:hAnsi="Times New Roman" w:cs="Times New Roman"/>
          <w:sz w:val="28"/>
          <w:szCs w:val="28"/>
        </w:rPr>
        <w:t> </w:t>
      </w:r>
      <w:proofErr w:type="spellStart"/>
      <w:r>
        <w:rPr>
          <w:rFonts w:ascii="Times New Roman" w:hAnsi="Times New Roman" w:cs="Times New Roman"/>
          <w:sz w:val="28"/>
          <w:szCs w:val="28"/>
        </w:rPr>
        <w:t>млн.тенге</w:t>
      </w:r>
      <w:proofErr w:type="spellEnd"/>
      <w:r w:rsidRPr="00797652">
        <w:rPr>
          <w:rFonts w:ascii="Times New Roman" w:hAnsi="Times New Roman" w:cs="Times New Roman"/>
          <w:sz w:val="28"/>
          <w:szCs w:val="28"/>
        </w:rPr>
        <w:t>) и химическая отрасль – 12</w:t>
      </w:r>
      <w:r>
        <w:rPr>
          <w:rFonts w:ascii="Times New Roman" w:hAnsi="Times New Roman" w:cs="Times New Roman"/>
          <w:sz w:val="28"/>
          <w:szCs w:val="28"/>
        </w:rPr>
        <w:t> %</w:t>
      </w:r>
      <w:r w:rsidRPr="00797652">
        <w:rPr>
          <w:rFonts w:ascii="Times New Roman" w:hAnsi="Times New Roman" w:cs="Times New Roman"/>
          <w:sz w:val="28"/>
          <w:szCs w:val="28"/>
        </w:rPr>
        <w:t xml:space="preserve"> (6 предприятий, сумма возмещения 13</w:t>
      </w:r>
      <w:r>
        <w:rPr>
          <w:rFonts w:ascii="Times New Roman" w:hAnsi="Times New Roman" w:cs="Times New Roman"/>
          <w:sz w:val="28"/>
          <w:szCs w:val="28"/>
        </w:rPr>
        <w:t>,</w:t>
      </w:r>
      <w:r w:rsidRPr="00797652">
        <w:rPr>
          <w:rFonts w:ascii="Times New Roman" w:hAnsi="Times New Roman" w:cs="Times New Roman"/>
          <w:sz w:val="28"/>
          <w:szCs w:val="28"/>
        </w:rPr>
        <w:t>2</w:t>
      </w:r>
      <w:r>
        <w:rPr>
          <w:rFonts w:ascii="Times New Roman" w:hAnsi="Times New Roman" w:cs="Times New Roman"/>
          <w:sz w:val="28"/>
          <w:szCs w:val="28"/>
        </w:rPr>
        <w:t> </w:t>
      </w:r>
      <w:proofErr w:type="spellStart"/>
      <w:r>
        <w:rPr>
          <w:rFonts w:ascii="Times New Roman" w:hAnsi="Times New Roman" w:cs="Times New Roman"/>
          <w:sz w:val="28"/>
          <w:szCs w:val="28"/>
        </w:rPr>
        <w:t>млн.тенге</w:t>
      </w:r>
      <w:proofErr w:type="spellEnd"/>
      <w:r w:rsidRPr="00797652">
        <w:rPr>
          <w:rFonts w:ascii="Times New Roman" w:hAnsi="Times New Roman" w:cs="Times New Roman"/>
          <w:sz w:val="28"/>
          <w:szCs w:val="28"/>
        </w:rPr>
        <w:t>).</w:t>
      </w:r>
    </w:p>
    <w:p w14:paraId="303EC570" w14:textId="77777777" w:rsidR="00004197" w:rsidRPr="00797652"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797652">
        <w:rPr>
          <w:rFonts w:ascii="Times New Roman" w:hAnsi="Times New Roman" w:cs="Times New Roman"/>
          <w:sz w:val="28"/>
          <w:szCs w:val="28"/>
        </w:rPr>
        <w:t>В разрезе регионов большее количество предприятий, получивших возмещение затрат относятся к городу Алматы - 18</w:t>
      </w:r>
      <w:r>
        <w:rPr>
          <w:rFonts w:ascii="Times New Roman" w:hAnsi="Times New Roman" w:cs="Times New Roman"/>
          <w:sz w:val="28"/>
          <w:szCs w:val="28"/>
        </w:rPr>
        <w:t> %</w:t>
      </w:r>
      <w:r w:rsidRPr="00797652">
        <w:rPr>
          <w:rFonts w:ascii="Times New Roman" w:hAnsi="Times New Roman" w:cs="Times New Roman"/>
          <w:sz w:val="28"/>
          <w:szCs w:val="28"/>
        </w:rPr>
        <w:t xml:space="preserve"> (9 предприятий, сумма возмещения – 9</w:t>
      </w:r>
      <w:r>
        <w:rPr>
          <w:rFonts w:ascii="Times New Roman" w:hAnsi="Times New Roman" w:cs="Times New Roman"/>
          <w:sz w:val="28"/>
          <w:szCs w:val="28"/>
        </w:rPr>
        <w:t>,3 </w:t>
      </w:r>
      <w:proofErr w:type="spellStart"/>
      <w:r>
        <w:rPr>
          <w:rFonts w:ascii="Times New Roman" w:hAnsi="Times New Roman" w:cs="Times New Roman"/>
          <w:sz w:val="28"/>
          <w:szCs w:val="28"/>
        </w:rPr>
        <w:t>млн.тенге</w:t>
      </w:r>
      <w:proofErr w:type="spellEnd"/>
      <w:r w:rsidRPr="00797652">
        <w:rPr>
          <w:rFonts w:ascii="Times New Roman" w:hAnsi="Times New Roman" w:cs="Times New Roman"/>
          <w:sz w:val="28"/>
          <w:szCs w:val="28"/>
        </w:rPr>
        <w:t xml:space="preserve">), городу </w:t>
      </w:r>
      <w:proofErr w:type="spellStart"/>
      <w:r w:rsidRPr="00797652">
        <w:rPr>
          <w:rFonts w:ascii="Times New Roman" w:hAnsi="Times New Roman" w:cs="Times New Roman"/>
          <w:sz w:val="28"/>
          <w:szCs w:val="28"/>
        </w:rPr>
        <w:t>Нур</w:t>
      </w:r>
      <w:proofErr w:type="spellEnd"/>
      <w:r w:rsidRPr="00797652">
        <w:rPr>
          <w:rFonts w:ascii="Times New Roman" w:hAnsi="Times New Roman" w:cs="Times New Roman"/>
          <w:sz w:val="28"/>
          <w:szCs w:val="28"/>
        </w:rPr>
        <w:t>-Султан - 14</w:t>
      </w:r>
      <w:r>
        <w:rPr>
          <w:rFonts w:ascii="Times New Roman" w:hAnsi="Times New Roman" w:cs="Times New Roman"/>
          <w:sz w:val="28"/>
          <w:szCs w:val="28"/>
        </w:rPr>
        <w:t> %</w:t>
      </w:r>
      <w:r w:rsidRPr="00797652">
        <w:rPr>
          <w:rFonts w:ascii="Times New Roman" w:hAnsi="Times New Roman" w:cs="Times New Roman"/>
          <w:sz w:val="28"/>
          <w:szCs w:val="28"/>
        </w:rPr>
        <w:t xml:space="preserve"> (7 предприятий, сумма возмещения 11</w:t>
      </w:r>
      <w:r>
        <w:rPr>
          <w:rFonts w:ascii="Times New Roman" w:hAnsi="Times New Roman" w:cs="Times New Roman"/>
          <w:sz w:val="28"/>
          <w:szCs w:val="28"/>
        </w:rPr>
        <w:t>,</w:t>
      </w:r>
      <w:r w:rsidRPr="00797652">
        <w:rPr>
          <w:rFonts w:ascii="Times New Roman" w:hAnsi="Times New Roman" w:cs="Times New Roman"/>
          <w:sz w:val="28"/>
          <w:szCs w:val="28"/>
        </w:rPr>
        <w:t>8</w:t>
      </w:r>
      <w:r>
        <w:rPr>
          <w:rFonts w:ascii="Times New Roman" w:hAnsi="Times New Roman" w:cs="Times New Roman"/>
          <w:sz w:val="28"/>
          <w:szCs w:val="28"/>
        </w:rPr>
        <w:t> </w:t>
      </w:r>
      <w:proofErr w:type="spellStart"/>
      <w:r>
        <w:rPr>
          <w:rFonts w:ascii="Times New Roman" w:hAnsi="Times New Roman" w:cs="Times New Roman"/>
          <w:sz w:val="28"/>
          <w:szCs w:val="28"/>
        </w:rPr>
        <w:t>млн.тенге</w:t>
      </w:r>
      <w:proofErr w:type="spellEnd"/>
      <w:r w:rsidRPr="00797652">
        <w:rPr>
          <w:rFonts w:ascii="Times New Roman" w:hAnsi="Times New Roman" w:cs="Times New Roman"/>
          <w:sz w:val="28"/>
          <w:szCs w:val="28"/>
        </w:rPr>
        <w:t>) и Павлодарской области - 10</w:t>
      </w:r>
      <w:r>
        <w:rPr>
          <w:rFonts w:ascii="Times New Roman" w:hAnsi="Times New Roman" w:cs="Times New Roman"/>
          <w:sz w:val="28"/>
          <w:szCs w:val="28"/>
        </w:rPr>
        <w:t> %</w:t>
      </w:r>
      <w:r w:rsidRPr="00797652">
        <w:rPr>
          <w:rFonts w:ascii="Times New Roman" w:hAnsi="Times New Roman" w:cs="Times New Roman"/>
          <w:sz w:val="28"/>
          <w:szCs w:val="28"/>
        </w:rPr>
        <w:t xml:space="preserve"> (5 предприятий, сумма возмещения – 10</w:t>
      </w:r>
      <w:r>
        <w:rPr>
          <w:rFonts w:ascii="Times New Roman" w:hAnsi="Times New Roman" w:cs="Times New Roman"/>
          <w:sz w:val="28"/>
          <w:szCs w:val="28"/>
        </w:rPr>
        <w:t>,</w:t>
      </w:r>
      <w:r w:rsidRPr="00797652">
        <w:rPr>
          <w:rFonts w:ascii="Times New Roman" w:hAnsi="Times New Roman" w:cs="Times New Roman"/>
          <w:sz w:val="28"/>
          <w:szCs w:val="28"/>
        </w:rPr>
        <w:t>0</w:t>
      </w:r>
      <w:r>
        <w:rPr>
          <w:rFonts w:ascii="Times New Roman" w:hAnsi="Times New Roman" w:cs="Times New Roman"/>
          <w:sz w:val="28"/>
          <w:szCs w:val="28"/>
        </w:rPr>
        <w:t> </w:t>
      </w:r>
      <w:proofErr w:type="spellStart"/>
      <w:r>
        <w:rPr>
          <w:rFonts w:ascii="Times New Roman" w:hAnsi="Times New Roman" w:cs="Times New Roman"/>
          <w:sz w:val="28"/>
          <w:szCs w:val="28"/>
        </w:rPr>
        <w:t>млн.тенге</w:t>
      </w:r>
      <w:proofErr w:type="spellEnd"/>
      <w:r w:rsidRPr="00797652">
        <w:rPr>
          <w:rFonts w:ascii="Times New Roman" w:hAnsi="Times New Roman" w:cs="Times New Roman"/>
          <w:sz w:val="28"/>
          <w:szCs w:val="28"/>
        </w:rPr>
        <w:t>).</w:t>
      </w:r>
    </w:p>
    <w:p w14:paraId="73291F71"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797652">
        <w:rPr>
          <w:rFonts w:ascii="Times New Roman" w:hAnsi="Times New Roman" w:cs="Times New Roman"/>
          <w:sz w:val="28"/>
          <w:szCs w:val="28"/>
        </w:rPr>
        <w:t xml:space="preserve">Учитывая </w:t>
      </w:r>
      <w:r w:rsidRPr="00B54F48">
        <w:rPr>
          <w:rFonts w:ascii="Times New Roman" w:hAnsi="Times New Roman" w:cs="Times New Roman"/>
          <w:bCs/>
          <w:sz w:val="28"/>
          <w:szCs w:val="28"/>
        </w:rPr>
        <w:t>отсутствие финансирования</w:t>
      </w:r>
      <w:r w:rsidRPr="00B54F48">
        <w:rPr>
          <w:rFonts w:ascii="Times New Roman" w:hAnsi="Times New Roman" w:cs="Times New Roman"/>
          <w:sz w:val="28"/>
          <w:szCs w:val="28"/>
        </w:rPr>
        <w:t xml:space="preserve"> данного инструмента установленные </w:t>
      </w:r>
      <w:r w:rsidRPr="00B54F48">
        <w:rPr>
          <w:rFonts w:ascii="Times New Roman" w:hAnsi="Times New Roman" w:cs="Times New Roman"/>
          <w:bCs/>
          <w:sz w:val="28"/>
          <w:szCs w:val="28"/>
        </w:rPr>
        <w:t>плановые показатели не выполнимы</w:t>
      </w:r>
      <w:r w:rsidRPr="00B54F48">
        <w:rPr>
          <w:rFonts w:ascii="Times New Roman" w:hAnsi="Times New Roman" w:cs="Times New Roman"/>
          <w:sz w:val="28"/>
          <w:szCs w:val="28"/>
        </w:rPr>
        <w:t>, что ставит под угрозу выполнение задачи «2) увеличение объемов производства и расширение номенклатуры обработанных товаров</w:t>
      </w:r>
      <w:r w:rsidRPr="00797652">
        <w:rPr>
          <w:rFonts w:ascii="Times New Roman" w:hAnsi="Times New Roman" w:cs="Times New Roman"/>
          <w:sz w:val="28"/>
          <w:szCs w:val="28"/>
        </w:rPr>
        <w:t>, пользующихся спросом на внутреннем и внешних рынках.».</w:t>
      </w:r>
    </w:p>
    <w:p w14:paraId="6A8C36EB" w14:textId="77777777" w:rsidR="00227C42" w:rsidRPr="00227C42" w:rsidRDefault="00227C42" w:rsidP="00227C42">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227C42">
        <w:rPr>
          <w:rFonts w:ascii="Times New Roman" w:hAnsi="Times New Roman" w:cs="Times New Roman"/>
          <w:sz w:val="28"/>
          <w:szCs w:val="28"/>
        </w:rPr>
        <w:t xml:space="preserve">Согласно Правилам возмещения по продвижению отечественных обработанных товаров, работ, услуг (ТРУ) на внутреннем рынке за 2015-2020 годы по 309 заявкам возмещены затраты 191 предприятиям на общую сумму 585,8 </w:t>
      </w:r>
      <w:proofErr w:type="spellStart"/>
      <w:r w:rsidRPr="00227C42">
        <w:rPr>
          <w:rFonts w:ascii="Times New Roman" w:hAnsi="Times New Roman" w:cs="Times New Roman"/>
          <w:sz w:val="28"/>
          <w:szCs w:val="28"/>
        </w:rPr>
        <w:t>млн.тенге</w:t>
      </w:r>
      <w:proofErr w:type="spellEnd"/>
      <w:r w:rsidRPr="00227C42">
        <w:rPr>
          <w:rFonts w:ascii="Times New Roman" w:hAnsi="Times New Roman" w:cs="Times New Roman"/>
          <w:sz w:val="28"/>
          <w:szCs w:val="28"/>
        </w:rPr>
        <w:t xml:space="preserve">, в том числе в 2015 году - 100 млн. тенге, в 2016 г. – 121 </w:t>
      </w:r>
      <w:proofErr w:type="spellStart"/>
      <w:r w:rsidRPr="00227C42">
        <w:rPr>
          <w:rFonts w:ascii="Times New Roman" w:hAnsi="Times New Roman" w:cs="Times New Roman"/>
          <w:sz w:val="28"/>
          <w:szCs w:val="28"/>
        </w:rPr>
        <w:t>млн.тенге</w:t>
      </w:r>
      <w:proofErr w:type="spellEnd"/>
      <w:r w:rsidRPr="00227C42">
        <w:rPr>
          <w:rFonts w:ascii="Times New Roman" w:hAnsi="Times New Roman" w:cs="Times New Roman"/>
          <w:sz w:val="28"/>
          <w:szCs w:val="28"/>
        </w:rPr>
        <w:t xml:space="preserve">, в 2017 г. – 211,6 </w:t>
      </w:r>
      <w:proofErr w:type="spellStart"/>
      <w:r w:rsidRPr="00227C42">
        <w:rPr>
          <w:rFonts w:ascii="Times New Roman" w:hAnsi="Times New Roman" w:cs="Times New Roman"/>
          <w:sz w:val="28"/>
          <w:szCs w:val="28"/>
        </w:rPr>
        <w:t>млн.тенге</w:t>
      </w:r>
      <w:proofErr w:type="spellEnd"/>
      <w:r w:rsidRPr="00227C42">
        <w:rPr>
          <w:rFonts w:ascii="Times New Roman" w:hAnsi="Times New Roman" w:cs="Times New Roman"/>
          <w:sz w:val="28"/>
          <w:szCs w:val="28"/>
        </w:rPr>
        <w:t>, 2018 – возмещение отсутствует (отсутствовало финансирование, в связи с передачей функции от АО «</w:t>
      </w:r>
      <w:proofErr w:type="spellStart"/>
      <w:r w:rsidRPr="00227C42">
        <w:rPr>
          <w:rFonts w:ascii="Times New Roman" w:hAnsi="Times New Roman" w:cs="Times New Roman"/>
          <w:sz w:val="28"/>
          <w:szCs w:val="28"/>
        </w:rPr>
        <w:t>NADLoС</w:t>
      </w:r>
      <w:proofErr w:type="spellEnd"/>
      <w:r w:rsidRPr="00227C42">
        <w:rPr>
          <w:rFonts w:ascii="Times New Roman" w:hAnsi="Times New Roman" w:cs="Times New Roman"/>
          <w:sz w:val="28"/>
          <w:szCs w:val="28"/>
        </w:rPr>
        <w:t>» в АО «</w:t>
      </w:r>
      <w:proofErr w:type="spellStart"/>
      <w:r w:rsidRPr="00227C42">
        <w:rPr>
          <w:rFonts w:ascii="Times New Roman" w:hAnsi="Times New Roman" w:cs="Times New Roman"/>
          <w:sz w:val="28"/>
          <w:szCs w:val="28"/>
        </w:rPr>
        <w:t>Qazindustry</w:t>
      </w:r>
      <w:proofErr w:type="spellEnd"/>
      <w:r w:rsidRPr="00227C42">
        <w:rPr>
          <w:rFonts w:ascii="Times New Roman" w:hAnsi="Times New Roman" w:cs="Times New Roman"/>
          <w:sz w:val="28"/>
          <w:szCs w:val="28"/>
        </w:rPr>
        <w:t xml:space="preserve">»), 2019 – 60 </w:t>
      </w:r>
      <w:proofErr w:type="spellStart"/>
      <w:r w:rsidRPr="00227C42">
        <w:rPr>
          <w:rFonts w:ascii="Times New Roman" w:hAnsi="Times New Roman" w:cs="Times New Roman"/>
          <w:sz w:val="28"/>
          <w:szCs w:val="28"/>
        </w:rPr>
        <w:t>млн.тенге</w:t>
      </w:r>
      <w:proofErr w:type="spellEnd"/>
      <w:r w:rsidRPr="00227C42">
        <w:rPr>
          <w:rFonts w:ascii="Times New Roman" w:hAnsi="Times New Roman" w:cs="Times New Roman"/>
          <w:sz w:val="28"/>
          <w:szCs w:val="28"/>
        </w:rPr>
        <w:t xml:space="preserve">, 2020 – 93,1 </w:t>
      </w:r>
      <w:proofErr w:type="spellStart"/>
      <w:r w:rsidRPr="00227C42">
        <w:rPr>
          <w:rFonts w:ascii="Times New Roman" w:hAnsi="Times New Roman" w:cs="Times New Roman"/>
          <w:sz w:val="28"/>
          <w:szCs w:val="28"/>
        </w:rPr>
        <w:t>млн.тенге</w:t>
      </w:r>
      <w:proofErr w:type="spellEnd"/>
      <w:r w:rsidRPr="00227C42">
        <w:rPr>
          <w:rFonts w:ascii="Times New Roman" w:hAnsi="Times New Roman" w:cs="Times New Roman"/>
          <w:sz w:val="28"/>
          <w:szCs w:val="28"/>
        </w:rPr>
        <w:t>.</w:t>
      </w:r>
    </w:p>
    <w:p w14:paraId="2023CBE9" w14:textId="77777777" w:rsidR="00227C42" w:rsidRPr="00227C42" w:rsidRDefault="00227C42" w:rsidP="00227C42">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227C42">
        <w:rPr>
          <w:rFonts w:ascii="Times New Roman" w:hAnsi="Times New Roman" w:cs="Times New Roman"/>
          <w:sz w:val="28"/>
          <w:szCs w:val="28"/>
        </w:rPr>
        <w:t>Индикаторы достижения и их мониторинг Правилами не предусматривались.</w:t>
      </w:r>
    </w:p>
    <w:p w14:paraId="18526AC3" w14:textId="77777777" w:rsidR="00227C42" w:rsidRDefault="00227C42" w:rsidP="00227C42">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227C42">
        <w:rPr>
          <w:rFonts w:ascii="Times New Roman" w:hAnsi="Times New Roman" w:cs="Times New Roman"/>
          <w:sz w:val="28"/>
          <w:szCs w:val="28"/>
        </w:rPr>
        <w:t xml:space="preserve">Внедрение международных стандартов и сертификатов соответствия </w:t>
      </w:r>
      <w:r w:rsidRPr="00227C42">
        <w:rPr>
          <w:rFonts w:ascii="Times New Roman" w:hAnsi="Times New Roman" w:cs="Times New Roman"/>
          <w:sz w:val="28"/>
          <w:szCs w:val="28"/>
        </w:rPr>
        <w:lastRenderedPageBreak/>
        <w:t>позволяет отечественным товаропроизводителям поставлять продукцию казахстанским, так и иностранным компаниям осуществляющих деятельность на территории Республики Казахстан, в том числе выход на зарубежные рынки.</w:t>
      </w:r>
    </w:p>
    <w:p w14:paraId="0BA83661" w14:textId="35574A1C"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bCs/>
          <w:i/>
          <w:sz w:val="28"/>
          <w:szCs w:val="28"/>
        </w:rPr>
      </w:pPr>
      <w:r w:rsidRPr="002A1231">
        <w:rPr>
          <w:rFonts w:ascii="Times New Roman" w:eastAsia="Times New Roman" w:hAnsi="Times New Roman"/>
          <w:bCs/>
          <w:i/>
          <w:sz w:val="28"/>
          <w:szCs w:val="28"/>
          <w:lang w:eastAsia="ru-RU"/>
        </w:rPr>
        <w:t xml:space="preserve">5. </w:t>
      </w:r>
      <w:r w:rsidRPr="002A1231">
        <w:rPr>
          <w:rFonts w:ascii="Times New Roman" w:hAnsi="Times New Roman" w:cs="Times New Roman"/>
          <w:bCs/>
          <w:i/>
          <w:sz w:val="28"/>
          <w:szCs w:val="28"/>
        </w:rPr>
        <w:t xml:space="preserve">Количество предприятий, получивших меры государственного стимулирования, направленных на повышение производительности труда </w:t>
      </w:r>
      <w:r w:rsidRPr="002A1231">
        <w:rPr>
          <w:rFonts w:ascii="Times New Roman" w:hAnsi="Times New Roman" w:cs="Times New Roman"/>
          <w:bCs/>
          <w:sz w:val="28"/>
          <w:szCs w:val="28"/>
        </w:rPr>
        <w:t xml:space="preserve">составило </w:t>
      </w:r>
      <w:r w:rsidRPr="002A1231">
        <w:rPr>
          <w:rFonts w:ascii="Times New Roman" w:hAnsi="Times New Roman" w:cs="Times New Roman"/>
          <w:sz w:val="28"/>
          <w:szCs w:val="28"/>
        </w:rPr>
        <w:t xml:space="preserve">по </w:t>
      </w:r>
      <w:r w:rsidRPr="002A1231">
        <w:rPr>
          <w:rFonts w:ascii="Times New Roman" w:hAnsi="Times New Roman" w:cs="Times New Roman"/>
          <w:bCs/>
          <w:sz w:val="28"/>
          <w:szCs w:val="28"/>
        </w:rPr>
        <w:t>179</w:t>
      </w:r>
      <w:r w:rsidRPr="002A1231">
        <w:rPr>
          <w:rFonts w:ascii="Times New Roman" w:hAnsi="Times New Roman" w:cs="Times New Roman"/>
          <w:sz w:val="28"/>
          <w:szCs w:val="28"/>
        </w:rPr>
        <w:t xml:space="preserve"> заявкам</w:t>
      </w:r>
      <w:r w:rsidRPr="002A1231">
        <w:rPr>
          <w:rFonts w:ascii="Times New Roman" w:hAnsi="Times New Roman" w:cs="Times New Roman"/>
          <w:bCs/>
          <w:sz w:val="28"/>
          <w:szCs w:val="28"/>
        </w:rPr>
        <w:t xml:space="preserve"> 58</w:t>
      </w:r>
      <w:r w:rsidRPr="002A1231">
        <w:rPr>
          <w:rFonts w:ascii="Times New Roman" w:hAnsi="Times New Roman" w:cs="Times New Roman"/>
          <w:sz w:val="28"/>
          <w:szCs w:val="28"/>
        </w:rPr>
        <w:t xml:space="preserve"> субъектов индустриально-инновационной </w:t>
      </w:r>
      <w:r w:rsidRPr="008A04B5">
        <w:rPr>
          <w:rFonts w:ascii="Times New Roman" w:hAnsi="Times New Roman" w:cs="Times New Roman"/>
          <w:sz w:val="28"/>
          <w:szCs w:val="28"/>
        </w:rPr>
        <w:t xml:space="preserve">деятельности на сумму </w:t>
      </w:r>
      <w:r w:rsidRPr="008A04B5">
        <w:rPr>
          <w:rFonts w:ascii="Times New Roman" w:hAnsi="Times New Roman" w:cs="Times New Roman"/>
          <w:bCs/>
          <w:sz w:val="28"/>
          <w:szCs w:val="28"/>
        </w:rPr>
        <w:t>420 283,3</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8A04B5">
        <w:rPr>
          <w:rFonts w:ascii="Times New Roman" w:hAnsi="Times New Roman" w:cs="Times New Roman"/>
          <w:bCs/>
          <w:sz w:val="28"/>
          <w:szCs w:val="28"/>
        </w:rPr>
        <w:t xml:space="preserve"> (при плане 67)</w:t>
      </w:r>
      <w:r>
        <w:rPr>
          <w:rFonts w:ascii="Times New Roman" w:hAnsi="Times New Roman" w:cs="Times New Roman"/>
          <w:bCs/>
          <w:sz w:val="28"/>
          <w:szCs w:val="28"/>
        </w:rPr>
        <w:t>.</w:t>
      </w:r>
      <w:r w:rsidRPr="008A04B5">
        <w:rPr>
          <w:rFonts w:ascii="Times New Roman" w:hAnsi="Times New Roman" w:cs="Times New Roman"/>
          <w:bCs/>
          <w:i/>
          <w:sz w:val="28"/>
          <w:szCs w:val="28"/>
        </w:rPr>
        <w:t xml:space="preserve"> </w:t>
      </w:r>
    </w:p>
    <w:p w14:paraId="78B18825" w14:textId="77777777" w:rsidR="00CE4926" w:rsidRPr="00CE4926" w:rsidRDefault="00CE4926" w:rsidP="00CE4926">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bCs/>
          <w:sz w:val="28"/>
          <w:szCs w:val="28"/>
        </w:rPr>
      </w:pPr>
      <w:r w:rsidRPr="00CE4926">
        <w:rPr>
          <w:rFonts w:ascii="Times New Roman" w:hAnsi="Times New Roman" w:cs="Times New Roman"/>
          <w:bCs/>
          <w:sz w:val="28"/>
          <w:szCs w:val="28"/>
        </w:rPr>
        <w:t>Субъектам индустриально-инновационной деятельности в виде возмещения затрат  предоставляются следующие меры государственной поддержки:</w:t>
      </w:r>
    </w:p>
    <w:p w14:paraId="4DC0F97D" w14:textId="77777777" w:rsidR="00CE4926" w:rsidRPr="00CE4926" w:rsidRDefault="00CE4926" w:rsidP="00CE4926">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bCs/>
          <w:sz w:val="28"/>
          <w:szCs w:val="28"/>
        </w:rPr>
      </w:pPr>
      <w:r w:rsidRPr="00CE4926">
        <w:rPr>
          <w:rFonts w:ascii="Times New Roman" w:hAnsi="Times New Roman" w:cs="Times New Roman"/>
          <w:bCs/>
          <w:sz w:val="28"/>
          <w:szCs w:val="28"/>
        </w:rPr>
        <w:t>1)</w:t>
      </w:r>
      <w:r w:rsidRPr="00CE4926">
        <w:rPr>
          <w:rFonts w:ascii="Times New Roman" w:hAnsi="Times New Roman" w:cs="Times New Roman"/>
          <w:bCs/>
          <w:sz w:val="28"/>
          <w:szCs w:val="28"/>
        </w:rPr>
        <w:tab/>
        <w:t xml:space="preserve">в размере 40%, но не более 30 </w:t>
      </w:r>
      <w:proofErr w:type="spellStart"/>
      <w:proofErr w:type="gramStart"/>
      <w:r w:rsidRPr="00CE4926">
        <w:rPr>
          <w:rFonts w:ascii="Times New Roman" w:hAnsi="Times New Roman" w:cs="Times New Roman"/>
          <w:bCs/>
          <w:sz w:val="28"/>
          <w:szCs w:val="28"/>
        </w:rPr>
        <w:t>млн.тенге</w:t>
      </w:r>
      <w:proofErr w:type="spellEnd"/>
      <w:proofErr w:type="gramEnd"/>
      <w:r w:rsidRPr="00CE4926">
        <w:rPr>
          <w:rFonts w:ascii="Times New Roman" w:hAnsi="Times New Roman" w:cs="Times New Roman"/>
          <w:bCs/>
          <w:sz w:val="28"/>
          <w:szCs w:val="28"/>
        </w:rPr>
        <w:t xml:space="preserve">  на повышение компетенции предприятия (обучение сотрудников и привлечение иностранных специалистов);</w:t>
      </w:r>
    </w:p>
    <w:p w14:paraId="7F300899" w14:textId="77777777" w:rsidR="00CE4926" w:rsidRPr="00CE4926" w:rsidRDefault="00CE4926" w:rsidP="00CE4926">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bCs/>
          <w:sz w:val="28"/>
          <w:szCs w:val="28"/>
        </w:rPr>
      </w:pPr>
      <w:r w:rsidRPr="00CE4926">
        <w:rPr>
          <w:rFonts w:ascii="Times New Roman" w:hAnsi="Times New Roman" w:cs="Times New Roman"/>
          <w:bCs/>
          <w:sz w:val="28"/>
          <w:szCs w:val="28"/>
        </w:rPr>
        <w:t>2)</w:t>
      </w:r>
      <w:r w:rsidRPr="00CE4926">
        <w:rPr>
          <w:rFonts w:ascii="Times New Roman" w:hAnsi="Times New Roman" w:cs="Times New Roman"/>
          <w:bCs/>
          <w:sz w:val="28"/>
          <w:szCs w:val="28"/>
        </w:rPr>
        <w:tab/>
        <w:t xml:space="preserve">в размере 40%, но не более 60 </w:t>
      </w:r>
      <w:proofErr w:type="spellStart"/>
      <w:r w:rsidRPr="00CE4926">
        <w:rPr>
          <w:rFonts w:ascii="Times New Roman" w:hAnsi="Times New Roman" w:cs="Times New Roman"/>
          <w:bCs/>
          <w:sz w:val="28"/>
          <w:szCs w:val="28"/>
        </w:rPr>
        <w:t>млн.тенге</w:t>
      </w:r>
      <w:proofErr w:type="spellEnd"/>
      <w:r w:rsidRPr="00CE4926">
        <w:rPr>
          <w:rFonts w:ascii="Times New Roman" w:hAnsi="Times New Roman" w:cs="Times New Roman"/>
          <w:bCs/>
          <w:sz w:val="28"/>
          <w:szCs w:val="28"/>
        </w:rPr>
        <w:t>:</w:t>
      </w:r>
    </w:p>
    <w:p w14:paraId="70C6CDC4" w14:textId="77777777" w:rsidR="00CE4926" w:rsidRPr="00CE4926" w:rsidRDefault="00CE4926" w:rsidP="00CE4926">
      <w:pPr>
        <w:widowControl w:val="0"/>
        <w:pBdr>
          <w:bottom w:val="single" w:sz="4" w:space="4" w:color="FFFFFF"/>
        </w:pBdr>
        <w:shd w:val="clear" w:color="auto" w:fill="FFFFFF" w:themeFill="background1"/>
        <w:tabs>
          <w:tab w:val="num" w:pos="720"/>
        </w:tabs>
        <w:spacing w:after="0" w:line="240" w:lineRule="auto"/>
        <w:jc w:val="both"/>
        <w:rPr>
          <w:rFonts w:ascii="Times New Roman" w:hAnsi="Times New Roman" w:cs="Times New Roman"/>
          <w:bCs/>
          <w:sz w:val="28"/>
          <w:szCs w:val="28"/>
        </w:rPr>
      </w:pPr>
      <w:r w:rsidRPr="00CE4926">
        <w:rPr>
          <w:rFonts w:ascii="Times New Roman" w:hAnsi="Times New Roman" w:cs="Times New Roman"/>
          <w:bCs/>
          <w:sz w:val="28"/>
          <w:szCs w:val="28"/>
        </w:rPr>
        <w:t xml:space="preserve">- на совершенствование технологических процессов (тех и энерго аудит, консалтинг в области IT, </w:t>
      </w:r>
      <w:proofErr w:type="spellStart"/>
      <w:r w:rsidRPr="00CE4926">
        <w:rPr>
          <w:rFonts w:ascii="Times New Roman" w:hAnsi="Times New Roman" w:cs="Times New Roman"/>
          <w:bCs/>
          <w:sz w:val="28"/>
          <w:szCs w:val="28"/>
        </w:rPr>
        <w:t>промдизайн</w:t>
      </w:r>
      <w:proofErr w:type="spellEnd"/>
      <w:r w:rsidRPr="00CE4926">
        <w:rPr>
          <w:rFonts w:ascii="Times New Roman" w:hAnsi="Times New Roman" w:cs="Times New Roman"/>
          <w:bCs/>
          <w:sz w:val="28"/>
          <w:szCs w:val="28"/>
        </w:rPr>
        <w:t xml:space="preserve">, </w:t>
      </w:r>
      <w:proofErr w:type="gramStart"/>
      <w:r w:rsidRPr="00CE4926">
        <w:rPr>
          <w:rFonts w:ascii="Times New Roman" w:hAnsi="Times New Roman" w:cs="Times New Roman"/>
          <w:bCs/>
          <w:sz w:val="28"/>
          <w:szCs w:val="28"/>
        </w:rPr>
        <w:t>шеф-монтаж</w:t>
      </w:r>
      <w:proofErr w:type="gramEnd"/>
      <w:r w:rsidRPr="00CE4926">
        <w:rPr>
          <w:rFonts w:ascii="Times New Roman" w:hAnsi="Times New Roman" w:cs="Times New Roman"/>
          <w:bCs/>
          <w:sz w:val="28"/>
          <w:szCs w:val="28"/>
        </w:rPr>
        <w:t xml:space="preserve"> и пусконаладка, техобслуживание оборудования, </w:t>
      </w:r>
      <w:proofErr w:type="spellStart"/>
      <w:r w:rsidRPr="00CE4926">
        <w:rPr>
          <w:rFonts w:ascii="Times New Roman" w:hAnsi="Times New Roman" w:cs="Times New Roman"/>
          <w:bCs/>
          <w:sz w:val="28"/>
          <w:szCs w:val="28"/>
        </w:rPr>
        <w:t>промиспытания</w:t>
      </w:r>
      <w:proofErr w:type="spellEnd"/>
      <w:r w:rsidRPr="00CE4926">
        <w:rPr>
          <w:rFonts w:ascii="Times New Roman" w:hAnsi="Times New Roman" w:cs="Times New Roman"/>
          <w:bCs/>
          <w:sz w:val="28"/>
          <w:szCs w:val="28"/>
        </w:rPr>
        <w:t>, инжиниринговые услуги и т.д.);</w:t>
      </w:r>
    </w:p>
    <w:p w14:paraId="15D0BF88" w14:textId="77777777" w:rsidR="00CE4926" w:rsidRPr="00CE4926" w:rsidRDefault="00CE4926" w:rsidP="00CE4926">
      <w:pPr>
        <w:widowControl w:val="0"/>
        <w:pBdr>
          <w:bottom w:val="single" w:sz="4" w:space="4" w:color="FFFFFF"/>
        </w:pBdr>
        <w:shd w:val="clear" w:color="auto" w:fill="FFFFFF" w:themeFill="background1"/>
        <w:tabs>
          <w:tab w:val="num" w:pos="720"/>
        </w:tabs>
        <w:spacing w:after="0" w:line="240" w:lineRule="auto"/>
        <w:jc w:val="both"/>
        <w:rPr>
          <w:rFonts w:ascii="Times New Roman" w:hAnsi="Times New Roman" w:cs="Times New Roman"/>
          <w:bCs/>
          <w:sz w:val="28"/>
          <w:szCs w:val="28"/>
        </w:rPr>
      </w:pPr>
      <w:r w:rsidRPr="00CE4926">
        <w:rPr>
          <w:rFonts w:ascii="Times New Roman" w:hAnsi="Times New Roman" w:cs="Times New Roman"/>
          <w:bCs/>
          <w:sz w:val="28"/>
          <w:szCs w:val="28"/>
        </w:rPr>
        <w:t xml:space="preserve">- на повышение эффективности организации производства (внедрение управленческих и производственных технологий, АСУ, </w:t>
      </w:r>
      <w:proofErr w:type="spellStart"/>
      <w:r w:rsidRPr="00CE4926">
        <w:rPr>
          <w:rFonts w:ascii="Times New Roman" w:hAnsi="Times New Roman" w:cs="Times New Roman"/>
          <w:bCs/>
          <w:sz w:val="28"/>
          <w:szCs w:val="28"/>
        </w:rPr>
        <w:t>Kaizen</w:t>
      </w:r>
      <w:proofErr w:type="spellEnd"/>
      <w:r w:rsidRPr="00CE4926">
        <w:rPr>
          <w:rFonts w:ascii="Times New Roman" w:hAnsi="Times New Roman" w:cs="Times New Roman"/>
          <w:bCs/>
          <w:sz w:val="28"/>
          <w:szCs w:val="28"/>
        </w:rPr>
        <w:t xml:space="preserve">, </w:t>
      </w:r>
      <w:proofErr w:type="spellStart"/>
      <w:r w:rsidRPr="00CE4926">
        <w:rPr>
          <w:rFonts w:ascii="Times New Roman" w:hAnsi="Times New Roman" w:cs="Times New Roman"/>
          <w:bCs/>
          <w:sz w:val="28"/>
          <w:szCs w:val="28"/>
        </w:rPr>
        <w:t>Kanban</w:t>
      </w:r>
      <w:proofErr w:type="spellEnd"/>
      <w:r w:rsidRPr="00CE4926">
        <w:rPr>
          <w:rFonts w:ascii="Times New Roman" w:hAnsi="Times New Roman" w:cs="Times New Roman"/>
          <w:bCs/>
          <w:sz w:val="28"/>
          <w:szCs w:val="28"/>
        </w:rPr>
        <w:t>, внедрение элементов Индустрии 4.0);</w:t>
      </w:r>
    </w:p>
    <w:p w14:paraId="04508A78" w14:textId="77777777" w:rsidR="00CE4926" w:rsidRPr="00D12AF7" w:rsidRDefault="00CE4926" w:rsidP="00CE4926">
      <w:pPr>
        <w:widowControl w:val="0"/>
        <w:pBdr>
          <w:bottom w:val="single" w:sz="4" w:space="4" w:color="FFFFFF"/>
        </w:pBdr>
        <w:shd w:val="clear" w:color="auto" w:fill="FFFFFF" w:themeFill="background1"/>
        <w:tabs>
          <w:tab w:val="num" w:pos="720"/>
        </w:tabs>
        <w:spacing w:after="0" w:line="240" w:lineRule="auto"/>
        <w:jc w:val="both"/>
        <w:rPr>
          <w:rFonts w:ascii="Times New Roman" w:hAnsi="Times New Roman" w:cs="Times New Roman"/>
          <w:bCs/>
          <w:sz w:val="28"/>
          <w:szCs w:val="28"/>
        </w:rPr>
      </w:pPr>
      <w:r w:rsidRPr="00CE4926">
        <w:rPr>
          <w:rFonts w:ascii="Times New Roman" w:hAnsi="Times New Roman" w:cs="Times New Roman"/>
          <w:bCs/>
          <w:sz w:val="28"/>
          <w:szCs w:val="28"/>
        </w:rPr>
        <w:t>- на разработку и/или экспертизу комплексного плана индустриально-инновационного проекта (для получения лизинга и ТЭО).</w:t>
      </w:r>
    </w:p>
    <w:p w14:paraId="4F3AD252"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16783D">
        <w:rPr>
          <w:rFonts w:ascii="Times New Roman" w:hAnsi="Times New Roman" w:cs="Times New Roman"/>
          <w:bCs/>
          <w:sz w:val="28"/>
          <w:szCs w:val="28"/>
        </w:rPr>
        <w:t>П</w:t>
      </w:r>
      <w:r w:rsidRPr="00797652">
        <w:rPr>
          <w:rFonts w:ascii="Times New Roman" w:hAnsi="Times New Roman" w:cs="Times New Roman"/>
          <w:sz w:val="28"/>
          <w:szCs w:val="28"/>
        </w:rPr>
        <w:t xml:space="preserve">ри этом действующие Правила предоставления меры государственной поддержки не запрещают получать одному и тому же предприятию возмещение затрат по несколько раз и по разным направлениям. К примеру, предприятию из города </w:t>
      </w:r>
      <w:proofErr w:type="spellStart"/>
      <w:r w:rsidRPr="00797652">
        <w:rPr>
          <w:rFonts w:ascii="Times New Roman" w:hAnsi="Times New Roman" w:cs="Times New Roman"/>
          <w:sz w:val="28"/>
          <w:szCs w:val="28"/>
        </w:rPr>
        <w:t>Нур</w:t>
      </w:r>
      <w:proofErr w:type="spellEnd"/>
      <w:r w:rsidRPr="00797652">
        <w:rPr>
          <w:rFonts w:ascii="Times New Roman" w:hAnsi="Times New Roman" w:cs="Times New Roman"/>
          <w:sz w:val="28"/>
          <w:szCs w:val="28"/>
        </w:rPr>
        <w:t>-Султан ТОО «</w:t>
      </w:r>
      <w:proofErr w:type="spellStart"/>
      <w:r w:rsidRPr="00797652">
        <w:rPr>
          <w:rFonts w:ascii="Times New Roman" w:hAnsi="Times New Roman" w:cs="Times New Roman"/>
          <w:sz w:val="28"/>
          <w:szCs w:val="28"/>
        </w:rPr>
        <w:t>Камкор</w:t>
      </w:r>
      <w:proofErr w:type="spellEnd"/>
      <w:r w:rsidRPr="00797652">
        <w:rPr>
          <w:rFonts w:ascii="Times New Roman" w:hAnsi="Times New Roman" w:cs="Times New Roman"/>
          <w:sz w:val="28"/>
          <w:szCs w:val="28"/>
        </w:rPr>
        <w:t>-Локомотив» за отчетный период были одобрены 49 заявок по направлению повышение компетенции предприятия на сумму 5 771,55</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797652">
        <w:rPr>
          <w:rFonts w:ascii="Times New Roman" w:hAnsi="Times New Roman" w:cs="Times New Roman"/>
          <w:sz w:val="28"/>
          <w:szCs w:val="28"/>
        </w:rPr>
        <w:t xml:space="preserve"> и 3 заявки по направлению совершенствования технологических п</w:t>
      </w:r>
      <w:r>
        <w:rPr>
          <w:rFonts w:ascii="Times New Roman" w:hAnsi="Times New Roman" w:cs="Times New Roman"/>
          <w:sz w:val="28"/>
          <w:szCs w:val="28"/>
        </w:rPr>
        <w:t>роцессов на сумму 1 490,06 </w:t>
      </w:r>
      <w:proofErr w:type="spellStart"/>
      <w:r>
        <w:rPr>
          <w:rFonts w:ascii="Times New Roman" w:hAnsi="Times New Roman" w:cs="Times New Roman"/>
          <w:sz w:val="28"/>
          <w:szCs w:val="28"/>
        </w:rPr>
        <w:t>тыс.тенге</w:t>
      </w:r>
      <w:proofErr w:type="spellEnd"/>
      <w:r w:rsidRPr="00797652">
        <w:rPr>
          <w:rFonts w:ascii="Times New Roman" w:hAnsi="Times New Roman" w:cs="Times New Roman"/>
          <w:sz w:val="28"/>
          <w:szCs w:val="28"/>
        </w:rPr>
        <w:t xml:space="preserve">. </w:t>
      </w:r>
    </w:p>
    <w:p w14:paraId="1EA37EA4"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797652">
        <w:rPr>
          <w:rFonts w:ascii="Times New Roman" w:hAnsi="Times New Roman" w:cs="Times New Roman"/>
          <w:sz w:val="28"/>
          <w:szCs w:val="28"/>
        </w:rPr>
        <w:t>Отмечается рост количества предприятий, получивших МГП 2020 года по отношению к 2018 году (164</w:t>
      </w:r>
      <w:r>
        <w:rPr>
          <w:rFonts w:ascii="Times New Roman" w:hAnsi="Times New Roman" w:cs="Times New Roman"/>
          <w:sz w:val="28"/>
          <w:szCs w:val="28"/>
        </w:rPr>
        <w:t> %</w:t>
      </w:r>
      <w:r w:rsidRPr="00797652">
        <w:rPr>
          <w:rFonts w:ascii="Times New Roman" w:hAnsi="Times New Roman" w:cs="Times New Roman"/>
          <w:sz w:val="28"/>
          <w:szCs w:val="28"/>
        </w:rPr>
        <w:t>) и сокращение в сравнении с 2019 годом (84</w:t>
      </w:r>
      <w:r>
        <w:rPr>
          <w:rFonts w:ascii="Times New Roman" w:hAnsi="Times New Roman" w:cs="Times New Roman"/>
          <w:sz w:val="28"/>
          <w:szCs w:val="28"/>
        </w:rPr>
        <w:t> %</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по</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причине</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того</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что</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в</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марте</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текущего</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года</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в</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стране</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был</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объявлен</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карантин</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в</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связи</w:t>
      </w:r>
      <w:r w:rsidRPr="00797652">
        <w:rPr>
          <w:rFonts w:ascii="Times New Roman" w:hAnsi="Times New Roman" w:cs="Times New Roman"/>
          <w:sz w:val="28"/>
          <w:szCs w:val="28"/>
        </w:rPr>
        <w:t xml:space="preserve"> с </w:t>
      </w:r>
      <w:r w:rsidRPr="00797652">
        <w:rPr>
          <w:rFonts w:ascii="Times New Roman" w:hAnsi="Times New Roman" w:cs="Times New Roman" w:hint="cs"/>
          <w:sz w:val="28"/>
          <w:szCs w:val="28"/>
        </w:rPr>
        <w:t>чем</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многие</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предприятия</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вышли</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на</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удаленный</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режим</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работы</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что</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привело</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к</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спаду</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поступления</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заявок</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на</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возмещение</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в</w:t>
      </w:r>
      <w:r w:rsidRPr="00797652">
        <w:rPr>
          <w:rFonts w:ascii="Times New Roman" w:hAnsi="Times New Roman" w:cs="Times New Roman"/>
          <w:sz w:val="28"/>
          <w:szCs w:val="28"/>
        </w:rPr>
        <w:t xml:space="preserve"> </w:t>
      </w:r>
      <w:r w:rsidRPr="00797652">
        <w:rPr>
          <w:rFonts w:ascii="Times New Roman" w:hAnsi="Times New Roman" w:cs="Times New Roman" w:hint="cs"/>
          <w:sz w:val="28"/>
          <w:szCs w:val="28"/>
        </w:rPr>
        <w:t>АО</w:t>
      </w:r>
      <w:r w:rsidRPr="00797652">
        <w:rPr>
          <w:rFonts w:ascii="Times New Roman" w:hAnsi="Times New Roman" w:cs="Times New Roman"/>
          <w:sz w:val="28"/>
          <w:szCs w:val="28"/>
        </w:rPr>
        <w:t xml:space="preserve"> «КЦИЭ </w:t>
      </w:r>
      <w:r w:rsidRPr="00797652">
        <w:rPr>
          <w:rFonts w:ascii="Times New Roman" w:hAnsi="Times New Roman" w:cs="Times New Roman" w:hint="cs"/>
          <w:sz w:val="28"/>
          <w:szCs w:val="28"/>
        </w:rPr>
        <w:t>«</w:t>
      </w:r>
      <w:proofErr w:type="spellStart"/>
      <w:r w:rsidRPr="00797652">
        <w:rPr>
          <w:rFonts w:ascii="Times New Roman" w:hAnsi="Times New Roman" w:cs="Times New Roman"/>
          <w:sz w:val="28"/>
          <w:szCs w:val="28"/>
        </w:rPr>
        <w:t>QazIndustry</w:t>
      </w:r>
      <w:proofErr w:type="spellEnd"/>
      <w:r w:rsidRPr="00797652">
        <w:rPr>
          <w:rFonts w:ascii="Times New Roman" w:hAnsi="Times New Roman" w:cs="Times New Roman" w:hint="cs"/>
          <w:sz w:val="28"/>
          <w:szCs w:val="28"/>
        </w:rPr>
        <w:t>»</w:t>
      </w:r>
      <w:r w:rsidRPr="00797652">
        <w:rPr>
          <w:rFonts w:ascii="Times New Roman" w:hAnsi="Times New Roman" w:cs="Times New Roman"/>
          <w:sz w:val="28"/>
          <w:szCs w:val="28"/>
        </w:rPr>
        <w:t xml:space="preserve">. </w:t>
      </w:r>
    </w:p>
    <w:p w14:paraId="013E0DCF"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sidRPr="0016783D">
        <w:rPr>
          <w:rFonts w:ascii="Times New Roman" w:hAnsi="Times New Roman" w:cs="Times New Roman"/>
          <w:sz w:val="28"/>
          <w:szCs w:val="28"/>
        </w:rPr>
        <w:t xml:space="preserve">За отчетный период наиболее популярным направлением возмещения является </w:t>
      </w:r>
      <w:r w:rsidRPr="0016783D">
        <w:rPr>
          <w:rFonts w:ascii="Times New Roman" w:hAnsi="Times New Roman" w:cs="Times New Roman"/>
          <w:bCs/>
          <w:sz w:val="28"/>
          <w:szCs w:val="28"/>
        </w:rPr>
        <w:t>повышение компетенции предприятия</w:t>
      </w:r>
      <w:r w:rsidRPr="0016783D">
        <w:rPr>
          <w:rFonts w:ascii="Times New Roman" w:hAnsi="Times New Roman" w:cs="Times New Roman"/>
          <w:sz w:val="28"/>
          <w:szCs w:val="28"/>
        </w:rPr>
        <w:t xml:space="preserve"> – </w:t>
      </w:r>
      <w:r w:rsidRPr="0016783D">
        <w:rPr>
          <w:rFonts w:ascii="Times New Roman" w:hAnsi="Times New Roman" w:cs="Times New Roman"/>
          <w:bCs/>
          <w:sz w:val="28"/>
          <w:szCs w:val="28"/>
        </w:rPr>
        <w:t>64,2</w:t>
      </w:r>
      <w:r>
        <w:rPr>
          <w:rFonts w:ascii="Times New Roman" w:hAnsi="Times New Roman" w:cs="Times New Roman"/>
          <w:bCs/>
          <w:sz w:val="28"/>
          <w:szCs w:val="28"/>
        </w:rPr>
        <w:t> %</w:t>
      </w:r>
      <w:r w:rsidRPr="0016783D">
        <w:rPr>
          <w:rFonts w:ascii="Times New Roman" w:hAnsi="Times New Roman" w:cs="Times New Roman"/>
          <w:sz w:val="28"/>
          <w:szCs w:val="28"/>
        </w:rPr>
        <w:t xml:space="preserve"> от общего количества заявок. За 2020 год возмещены затраты по </w:t>
      </w:r>
      <w:r w:rsidRPr="0016783D">
        <w:rPr>
          <w:rFonts w:ascii="Times New Roman" w:hAnsi="Times New Roman" w:cs="Times New Roman"/>
          <w:bCs/>
          <w:sz w:val="28"/>
          <w:szCs w:val="28"/>
        </w:rPr>
        <w:t>115</w:t>
      </w:r>
      <w:r w:rsidRPr="0016783D">
        <w:rPr>
          <w:rFonts w:ascii="Times New Roman" w:hAnsi="Times New Roman" w:cs="Times New Roman"/>
          <w:sz w:val="28"/>
          <w:szCs w:val="28"/>
        </w:rPr>
        <w:t xml:space="preserve"> заявкам на сумму </w:t>
      </w:r>
      <w:r w:rsidRPr="0016783D">
        <w:rPr>
          <w:rFonts w:ascii="Times New Roman" w:hAnsi="Times New Roman" w:cs="Times New Roman"/>
          <w:bCs/>
          <w:sz w:val="28"/>
          <w:szCs w:val="28"/>
        </w:rPr>
        <w:t>89 926,76</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16783D">
        <w:rPr>
          <w:rFonts w:ascii="Times New Roman" w:hAnsi="Times New Roman" w:cs="Times New Roman"/>
          <w:sz w:val="28"/>
          <w:szCs w:val="28"/>
        </w:rPr>
        <w:t xml:space="preserve"> в таких секторах как: машиностроение</w:t>
      </w:r>
      <w:r w:rsidRPr="00797652">
        <w:rPr>
          <w:rFonts w:ascii="Times New Roman" w:hAnsi="Times New Roman" w:cs="Times New Roman"/>
          <w:sz w:val="28"/>
          <w:szCs w:val="28"/>
        </w:rPr>
        <w:t xml:space="preserve"> </w:t>
      </w:r>
      <w:r w:rsidRPr="00797652">
        <w:rPr>
          <w:rFonts w:ascii="Times New Roman" w:hAnsi="Times New Roman" w:cs="Times New Roman"/>
          <w:i/>
          <w:iCs/>
          <w:sz w:val="24"/>
          <w:szCs w:val="24"/>
        </w:rPr>
        <w:t>(93 одобренных заявки на сумму 24 452,8</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797652">
        <w:rPr>
          <w:rFonts w:ascii="Times New Roman" w:hAnsi="Times New Roman" w:cs="Times New Roman"/>
          <w:i/>
          <w:iCs/>
          <w:sz w:val="24"/>
          <w:szCs w:val="24"/>
        </w:rPr>
        <w:t>)</w:t>
      </w:r>
      <w:r w:rsidRPr="00797652">
        <w:rPr>
          <w:rFonts w:ascii="Times New Roman" w:hAnsi="Times New Roman" w:cs="Times New Roman"/>
          <w:sz w:val="28"/>
          <w:szCs w:val="28"/>
        </w:rPr>
        <w:t xml:space="preserve">, металлургия </w:t>
      </w:r>
      <w:r w:rsidRPr="00797652">
        <w:rPr>
          <w:rFonts w:ascii="Times New Roman" w:hAnsi="Times New Roman" w:cs="Times New Roman"/>
          <w:i/>
          <w:iCs/>
          <w:sz w:val="24"/>
          <w:szCs w:val="24"/>
        </w:rPr>
        <w:t>(8 одобренных заявок на сумму 40 343</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797652">
        <w:rPr>
          <w:rFonts w:ascii="Times New Roman" w:hAnsi="Times New Roman" w:cs="Times New Roman"/>
          <w:i/>
          <w:iCs/>
          <w:sz w:val="24"/>
          <w:szCs w:val="24"/>
        </w:rPr>
        <w:t>)</w:t>
      </w:r>
      <w:r w:rsidRPr="00797652">
        <w:rPr>
          <w:rFonts w:ascii="Times New Roman" w:hAnsi="Times New Roman" w:cs="Times New Roman"/>
          <w:sz w:val="28"/>
          <w:szCs w:val="28"/>
        </w:rPr>
        <w:t xml:space="preserve">, производство продуктов питания </w:t>
      </w:r>
      <w:r w:rsidRPr="00797652">
        <w:rPr>
          <w:rFonts w:ascii="Times New Roman" w:hAnsi="Times New Roman" w:cs="Times New Roman"/>
          <w:i/>
          <w:iCs/>
          <w:sz w:val="24"/>
          <w:szCs w:val="24"/>
        </w:rPr>
        <w:t>(4 одобренных заявки на сумму 10 369,8</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797652">
        <w:rPr>
          <w:rFonts w:ascii="Times New Roman" w:hAnsi="Times New Roman" w:cs="Times New Roman"/>
          <w:i/>
          <w:iCs/>
          <w:sz w:val="24"/>
          <w:szCs w:val="24"/>
        </w:rPr>
        <w:t>)</w:t>
      </w:r>
      <w:r w:rsidRPr="00797652">
        <w:rPr>
          <w:rFonts w:ascii="Times New Roman" w:hAnsi="Times New Roman" w:cs="Times New Roman"/>
          <w:sz w:val="28"/>
          <w:szCs w:val="28"/>
        </w:rPr>
        <w:t xml:space="preserve">, легкая промышленность </w:t>
      </w:r>
      <w:r w:rsidRPr="00797652">
        <w:rPr>
          <w:rFonts w:ascii="Times New Roman" w:hAnsi="Times New Roman" w:cs="Times New Roman"/>
          <w:i/>
          <w:iCs/>
          <w:sz w:val="24"/>
          <w:szCs w:val="24"/>
        </w:rPr>
        <w:t>(3 одобренных заявки на сумму 4 946,9</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797652">
        <w:rPr>
          <w:rFonts w:ascii="Times New Roman" w:hAnsi="Times New Roman" w:cs="Times New Roman"/>
          <w:i/>
          <w:iCs/>
          <w:sz w:val="24"/>
          <w:szCs w:val="24"/>
        </w:rPr>
        <w:t>)</w:t>
      </w:r>
      <w:r w:rsidRPr="00797652">
        <w:rPr>
          <w:rFonts w:ascii="Times New Roman" w:hAnsi="Times New Roman" w:cs="Times New Roman"/>
          <w:sz w:val="28"/>
          <w:szCs w:val="28"/>
        </w:rPr>
        <w:t xml:space="preserve">, химическая промышленность </w:t>
      </w:r>
      <w:r w:rsidRPr="00797652">
        <w:rPr>
          <w:rFonts w:ascii="Times New Roman" w:hAnsi="Times New Roman" w:cs="Times New Roman"/>
          <w:i/>
          <w:iCs/>
          <w:sz w:val="24"/>
          <w:szCs w:val="24"/>
        </w:rPr>
        <w:t>(2 одобренные заявки на сумму 2 275,5</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797652">
        <w:rPr>
          <w:rFonts w:ascii="Times New Roman" w:hAnsi="Times New Roman" w:cs="Times New Roman"/>
          <w:i/>
          <w:iCs/>
          <w:sz w:val="24"/>
          <w:szCs w:val="24"/>
        </w:rPr>
        <w:t>)</w:t>
      </w:r>
      <w:r w:rsidRPr="00797652">
        <w:rPr>
          <w:rFonts w:ascii="Times New Roman" w:hAnsi="Times New Roman" w:cs="Times New Roman"/>
          <w:sz w:val="28"/>
          <w:szCs w:val="28"/>
        </w:rPr>
        <w:t xml:space="preserve">, фармацевтика </w:t>
      </w:r>
      <w:r w:rsidRPr="00797652">
        <w:rPr>
          <w:rFonts w:ascii="Times New Roman" w:hAnsi="Times New Roman" w:cs="Times New Roman"/>
          <w:i/>
          <w:iCs/>
          <w:sz w:val="24"/>
          <w:szCs w:val="24"/>
        </w:rPr>
        <w:t>(2 одобренные заявки на сумму 760</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797652">
        <w:rPr>
          <w:rFonts w:ascii="Times New Roman" w:hAnsi="Times New Roman" w:cs="Times New Roman"/>
          <w:i/>
          <w:iCs/>
          <w:sz w:val="24"/>
          <w:szCs w:val="24"/>
        </w:rPr>
        <w:t>)</w:t>
      </w:r>
      <w:r w:rsidRPr="00797652">
        <w:rPr>
          <w:rFonts w:ascii="Times New Roman" w:hAnsi="Times New Roman" w:cs="Times New Roman"/>
          <w:sz w:val="28"/>
          <w:szCs w:val="28"/>
        </w:rPr>
        <w:t xml:space="preserve">, производство прочей не металлической минеральной продукций </w:t>
      </w:r>
      <w:r w:rsidRPr="00797652">
        <w:rPr>
          <w:rFonts w:ascii="Times New Roman" w:hAnsi="Times New Roman" w:cs="Times New Roman"/>
          <w:i/>
          <w:iCs/>
          <w:sz w:val="24"/>
          <w:szCs w:val="24"/>
        </w:rPr>
        <w:t>(1 одобренная заявка на сумму 2 661,9</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797652">
        <w:rPr>
          <w:rFonts w:ascii="Times New Roman" w:hAnsi="Times New Roman" w:cs="Times New Roman"/>
          <w:i/>
          <w:iCs/>
          <w:sz w:val="24"/>
          <w:szCs w:val="24"/>
        </w:rPr>
        <w:t>)</w:t>
      </w:r>
      <w:r w:rsidRPr="00797652">
        <w:rPr>
          <w:rFonts w:ascii="Times New Roman" w:hAnsi="Times New Roman" w:cs="Times New Roman"/>
          <w:sz w:val="28"/>
          <w:szCs w:val="28"/>
        </w:rPr>
        <w:t xml:space="preserve"> и оптовая торговля </w:t>
      </w:r>
      <w:r w:rsidRPr="00797652">
        <w:rPr>
          <w:rFonts w:ascii="Times New Roman" w:hAnsi="Times New Roman" w:cs="Times New Roman"/>
          <w:i/>
          <w:iCs/>
          <w:sz w:val="24"/>
          <w:szCs w:val="24"/>
        </w:rPr>
        <w:t>(1 одобренная заявка на сумму 437</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797652">
        <w:rPr>
          <w:rFonts w:ascii="Times New Roman" w:hAnsi="Times New Roman" w:cs="Times New Roman"/>
          <w:i/>
          <w:iCs/>
          <w:sz w:val="24"/>
          <w:szCs w:val="24"/>
        </w:rPr>
        <w:t>)</w:t>
      </w:r>
      <w:r w:rsidRPr="00797652">
        <w:rPr>
          <w:rFonts w:ascii="Times New Roman" w:hAnsi="Times New Roman" w:cs="Times New Roman"/>
          <w:sz w:val="28"/>
          <w:szCs w:val="28"/>
        </w:rPr>
        <w:t>.</w:t>
      </w:r>
    </w:p>
    <w:p w14:paraId="44A46277"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797652">
        <w:rPr>
          <w:rFonts w:ascii="Times New Roman" w:hAnsi="Times New Roman" w:cs="Times New Roman"/>
          <w:sz w:val="28"/>
          <w:szCs w:val="28"/>
        </w:rPr>
        <w:t xml:space="preserve">аправление возмещения затрат </w:t>
      </w:r>
      <w:r w:rsidRPr="0016783D">
        <w:rPr>
          <w:rFonts w:ascii="Times New Roman" w:hAnsi="Times New Roman" w:cs="Times New Roman"/>
          <w:bCs/>
          <w:sz w:val="28"/>
          <w:szCs w:val="28"/>
        </w:rPr>
        <w:t>на совершенствование технологических процессов – 32,9</w:t>
      </w:r>
      <w:r>
        <w:rPr>
          <w:rFonts w:ascii="Times New Roman" w:hAnsi="Times New Roman" w:cs="Times New Roman"/>
          <w:bCs/>
          <w:sz w:val="28"/>
          <w:szCs w:val="28"/>
        </w:rPr>
        <w:t> %</w:t>
      </w:r>
      <w:r w:rsidRPr="0016783D">
        <w:rPr>
          <w:rFonts w:ascii="Times New Roman" w:hAnsi="Times New Roman" w:cs="Times New Roman"/>
          <w:bCs/>
          <w:sz w:val="28"/>
          <w:szCs w:val="28"/>
        </w:rPr>
        <w:t xml:space="preserve"> от общего количества заявок,</w:t>
      </w:r>
      <w:r w:rsidRPr="0016783D">
        <w:rPr>
          <w:rFonts w:ascii="Times New Roman" w:hAnsi="Times New Roman" w:cs="Times New Roman"/>
          <w:sz w:val="28"/>
          <w:szCs w:val="28"/>
        </w:rPr>
        <w:t xml:space="preserve"> получивших возмещение</w:t>
      </w:r>
      <w:r w:rsidRPr="0016783D">
        <w:rPr>
          <w:rFonts w:ascii="Times New Roman" w:hAnsi="Times New Roman" w:cs="Times New Roman"/>
          <w:bCs/>
          <w:sz w:val="28"/>
          <w:szCs w:val="28"/>
        </w:rPr>
        <w:t xml:space="preserve">. </w:t>
      </w:r>
      <w:r w:rsidRPr="0016783D">
        <w:rPr>
          <w:rFonts w:ascii="Times New Roman" w:hAnsi="Times New Roman" w:cs="Times New Roman"/>
          <w:sz w:val="28"/>
          <w:szCs w:val="28"/>
        </w:rPr>
        <w:t xml:space="preserve">За отчетный период возмещены затраты по </w:t>
      </w:r>
      <w:r w:rsidRPr="0016783D">
        <w:rPr>
          <w:rFonts w:ascii="Times New Roman" w:hAnsi="Times New Roman" w:cs="Times New Roman"/>
          <w:bCs/>
          <w:sz w:val="28"/>
          <w:szCs w:val="28"/>
        </w:rPr>
        <w:t>59</w:t>
      </w:r>
      <w:r w:rsidRPr="0016783D">
        <w:rPr>
          <w:rFonts w:ascii="Times New Roman" w:hAnsi="Times New Roman" w:cs="Times New Roman"/>
          <w:sz w:val="28"/>
          <w:szCs w:val="28"/>
        </w:rPr>
        <w:t xml:space="preserve"> заявкам на сумму </w:t>
      </w:r>
      <w:r w:rsidRPr="0016783D">
        <w:rPr>
          <w:rFonts w:ascii="Times New Roman" w:hAnsi="Times New Roman" w:cs="Times New Roman"/>
          <w:bCs/>
          <w:sz w:val="28"/>
          <w:szCs w:val="28"/>
        </w:rPr>
        <w:t>301 328,7</w:t>
      </w:r>
      <w:r>
        <w:rPr>
          <w:rFonts w:ascii="Times New Roman" w:hAnsi="Times New Roman" w:cs="Times New Roman"/>
          <w:bCs/>
          <w:sz w:val="28"/>
          <w:szCs w:val="28"/>
        </w:rPr>
        <w:t> </w:t>
      </w:r>
      <w:proofErr w:type="spellStart"/>
      <w:r>
        <w:rPr>
          <w:rFonts w:ascii="Times New Roman" w:hAnsi="Times New Roman" w:cs="Times New Roman"/>
          <w:bCs/>
          <w:sz w:val="28"/>
          <w:szCs w:val="28"/>
        </w:rPr>
        <w:t>тыс.тенге</w:t>
      </w:r>
      <w:proofErr w:type="spellEnd"/>
      <w:r w:rsidRPr="0016783D">
        <w:rPr>
          <w:rFonts w:ascii="Times New Roman" w:hAnsi="Times New Roman" w:cs="Times New Roman"/>
          <w:sz w:val="28"/>
          <w:szCs w:val="28"/>
        </w:rPr>
        <w:t xml:space="preserve"> в таких секторах как производство продуктов питания </w:t>
      </w:r>
      <w:r w:rsidRPr="0016783D">
        <w:rPr>
          <w:rFonts w:ascii="Times New Roman" w:hAnsi="Times New Roman" w:cs="Times New Roman"/>
          <w:i/>
          <w:iCs/>
          <w:sz w:val="24"/>
          <w:szCs w:val="24"/>
        </w:rPr>
        <w:t>(20 одобренных заявок на сумму 47 205,7</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машиностроение </w:t>
      </w:r>
      <w:r w:rsidRPr="0016783D">
        <w:rPr>
          <w:rFonts w:ascii="Times New Roman" w:hAnsi="Times New Roman" w:cs="Times New Roman"/>
          <w:i/>
          <w:iCs/>
          <w:sz w:val="24"/>
          <w:szCs w:val="24"/>
        </w:rPr>
        <w:t>(20 одобренных заявок на сумму 173 140</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химическая промышленность </w:t>
      </w:r>
      <w:r w:rsidRPr="0016783D">
        <w:rPr>
          <w:rFonts w:ascii="Times New Roman" w:hAnsi="Times New Roman" w:cs="Times New Roman"/>
          <w:i/>
          <w:iCs/>
          <w:sz w:val="24"/>
          <w:szCs w:val="24"/>
        </w:rPr>
        <w:t>(4 одобренные заявки на сумму 32 863,4</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металлургия </w:t>
      </w:r>
      <w:r w:rsidRPr="0016783D">
        <w:rPr>
          <w:rFonts w:ascii="Times New Roman" w:hAnsi="Times New Roman" w:cs="Times New Roman"/>
          <w:i/>
          <w:iCs/>
          <w:sz w:val="24"/>
          <w:szCs w:val="24"/>
        </w:rPr>
        <w:t>(3 одобренные заявки на сумму 4 488,3</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легкая промышленность </w:t>
      </w:r>
      <w:r w:rsidRPr="0016783D">
        <w:rPr>
          <w:rFonts w:ascii="Times New Roman" w:hAnsi="Times New Roman" w:cs="Times New Roman"/>
          <w:i/>
          <w:iCs/>
          <w:sz w:val="24"/>
          <w:szCs w:val="24"/>
        </w:rPr>
        <w:t>(2 одобренные заявки на сумму 666 515,8</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производство бумаги и бумажной продукций </w:t>
      </w:r>
      <w:r w:rsidRPr="0016783D">
        <w:rPr>
          <w:rFonts w:ascii="Times New Roman" w:hAnsi="Times New Roman" w:cs="Times New Roman"/>
          <w:i/>
          <w:iCs/>
          <w:sz w:val="24"/>
          <w:szCs w:val="24"/>
        </w:rPr>
        <w:t>(2 одобренные заявки на сумму 2 345,4</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фармацевтика </w:t>
      </w:r>
      <w:r w:rsidRPr="0016783D">
        <w:rPr>
          <w:rFonts w:ascii="Times New Roman" w:hAnsi="Times New Roman" w:cs="Times New Roman"/>
          <w:i/>
          <w:iCs/>
          <w:sz w:val="24"/>
          <w:szCs w:val="24"/>
        </w:rPr>
        <w:t>(2 одобренные заявки на сумму 2 141,1</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производство прочей не металлической минеральной продукции </w:t>
      </w:r>
      <w:r w:rsidRPr="0016783D">
        <w:rPr>
          <w:rFonts w:ascii="Times New Roman" w:hAnsi="Times New Roman" w:cs="Times New Roman"/>
          <w:i/>
          <w:iCs/>
          <w:sz w:val="24"/>
          <w:szCs w:val="24"/>
        </w:rPr>
        <w:t>(2 одобренной заявки на сумму 5 088</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производство напитков </w:t>
      </w:r>
      <w:r w:rsidRPr="0016783D">
        <w:rPr>
          <w:rFonts w:ascii="Times New Roman" w:hAnsi="Times New Roman" w:cs="Times New Roman"/>
          <w:i/>
          <w:iCs/>
          <w:sz w:val="24"/>
          <w:szCs w:val="24"/>
        </w:rPr>
        <w:t>(1 одобренная заявка на сумму 8 866,5</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нефтепереработка </w:t>
      </w:r>
      <w:r w:rsidRPr="0016783D">
        <w:rPr>
          <w:rFonts w:ascii="Times New Roman" w:hAnsi="Times New Roman" w:cs="Times New Roman"/>
          <w:i/>
          <w:iCs/>
          <w:sz w:val="24"/>
          <w:szCs w:val="24"/>
        </w:rPr>
        <w:t>(1 одобренная заявка на сумму 23 579,5</w:t>
      </w:r>
      <w:r>
        <w:rPr>
          <w:rFonts w:ascii="Times New Roman" w:hAnsi="Times New Roman" w:cs="Times New Roman"/>
          <w:i/>
          <w:iCs/>
          <w:sz w:val="24"/>
          <w:szCs w:val="24"/>
        </w:rPr>
        <w:t> </w:t>
      </w:r>
      <w:proofErr w:type="spellStart"/>
      <w:r w:rsidRPr="0016783D">
        <w:rPr>
          <w:rFonts w:ascii="Times New Roman" w:hAnsi="Times New Roman" w:cs="Times New Roman"/>
          <w:i/>
          <w:iCs/>
          <w:sz w:val="24"/>
          <w:szCs w:val="24"/>
        </w:rPr>
        <w:t>тыс.т</w:t>
      </w:r>
      <w:r>
        <w:rPr>
          <w:rFonts w:ascii="Times New Roman" w:hAnsi="Times New Roman" w:cs="Times New Roman"/>
          <w:i/>
          <w:iCs/>
          <w:sz w:val="24"/>
          <w:szCs w:val="24"/>
        </w:rPr>
        <w:t>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производство прочих готовых изделий </w:t>
      </w:r>
      <w:r w:rsidRPr="0016783D">
        <w:rPr>
          <w:rFonts w:ascii="Times New Roman" w:hAnsi="Times New Roman" w:cs="Times New Roman"/>
          <w:i/>
          <w:iCs/>
          <w:sz w:val="24"/>
          <w:szCs w:val="24"/>
        </w:rPr>
        <w:t>(1 одобренная заявка на сумму 133</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компьютерное программирование, консультационные и другие сопутствующие услуги </w:t>
      </w:r>
      <w:r w:rsidRPr="0016783D">
        <w:rPr>
          <w:rFonts w:ascii="Times New Roman" w:hAnsi="Times New Roman" w:cs="Times New Roman"/>
          <w:i/>
          <w:iCs/>
          <w:sz w:val="24"/>
          <w:szCs w:val="24"/>
        </w:rPr>
        <w:t>(1 одобренная заявка на сумму 809,8</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w:t>
      </w:r>
    </w:p>
    <w:p w14:paraId="716245C5" w14:textId="77777777" w:rsidR="00004197" w:rsidRDefault="00004197" w:rsidP="00004197">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i/>
          <w:iCs/>
          <w:sz w:val="24"/>
          <w:szCs w:val="24"/>
        </w:rPr>
      </w:pPr>
      <w:r w:rsidRPr="0016783D">
        <w:rPr>
          <w:rFonts w:ascii="Times New Roman" w:hAnsi="Times New Roman" w:cs="Times New Roman"/>
          <w:sz w:val="28"/>
          <w:szCs w:val="28"/>
        </w:rPr>
        <w:t xml:space="preserve">Направление возмещения затрат по </w:t>
      </w:r>
      <w:r w:rsidRPr="0016783D">
        <w:rPr>
          <w:rFonts w:ascii="Times New Roman" w:hAnsi="Times New Roman" w:cs="Times New Roman"/>
          <w:bCs/>
          <w:sz w:val="28"/>
          <w:szCs w:val="28"/>
        </w:rPr>
        <w:t>повышению эффективности организации производства – 2,7</w:t>
      </w:r>
      <w:r>
        <w:rPr>
          <w:rFonts w:ascii="Times New Roman" w:hAnsi="Times New Roman" w:cs="Times New Roman"/>
          <w:bCs/>
          <w:sz w:val="28"/>
          <w:szCs w:val="28"/>
        </w:rPr>
        <w:t> %</w:t>
      </w:r>
      <w:r w:rsidRPr="0016783D">
        <w:rPr>
          <w:rFonts w:ascii="Times New Roman" w:hAnsi="Times New Roman" w:cs="Times New Roman"/>
          <w:sz w:val="28"/>
          <w:szCs w:val="28"/>
        </w:rPr>
        <w:t xml:space="preserve"> от общего количества заявок. За отчетный период возмещены затраты по </w:t>
      </w:r>
      <w:r w:rsidRPr="0016783D">
        <w:rPr>
          <w:rFonts w:ascii="Times New Roman" w:hAnsi="Times New Roman" w:cs="Times New Roman"/>
          <w:bCs/>
          <w:sz w:val="28"/>
          <w:szCs w:val="28"/>
        </w:rPr>
        <w:t>5</w:t>
      </w:r>
      <w:r w:rsidRPr="0016783D">
        <w:rPr>
          <w:rFonts w:ascii="Times New Roman" w:hAnsi="Times New Roman" w:cs="Times New Roman"/>
          <w:sz w:val="28"/>
          <w:szCs w:val="28"/>
        </w:rPr>
        <w:t xml:space="preserve"> заявкам на сумму </w:t>
      </w:r>
      <w:r w:rsidRPr="0016783D">
        <w:rPr>
          <w:rFonts w:ascii="Times New Roman" w:hAnsi="Times New Roman" w:cs="Times New Roman"/>
          <w:bCs/>
          <w:sz w:val="28"/>
          <w:szCs w:val="28"/>
        </w:rPr>
        <w:t>29 282,1</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16783D">
        <w:rPr>
          <w:rFonts w:ascii="Times New Roman" w:hAnsi="Times New Roman" w:cs="Times New Roman"/>
          <w:sz w:val="28"/>
          <w:szCs w:val="28"/>
        </w:rPr>
        <w:t xml:space="preserve"> в таких секторах как машиностроение </w:t>
      </w:r>
      <w:r w:rsidRPr="0016783D">
        <w:rPr>
          <w:rFonts w:ascii="Times New Roman" w:hAnsi="Times New Roman" w:cs="Times New Roman"/>
          <w:i/>
          <w:iCs/>
          <w:sz w:val="24"/>
          <w:szCs w:val="24"/>
        </w:rPr>
        <w:t>(2 одобренные заявки на сумму 10 410,4</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производство напитков </w:t>
      </w:r>
      <w:r w:rsidRPr="0016783D">
        <w:rPr>
          <w:rFonts w:ascii="Times New Roman" w:hAnsi="Times New Roman" w:cs="Times New Roman"/>
          <w:i/>
          <w:iCs/>
          <w:sz w:val="24"/>
          <w:szCs w:val="24"/>
        </w:rPr>
        <w:t>(1 одобренная заявка на сумму 11 459,9</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легкая промышленность </w:t>
      </w:r>
      <w:r w:rsidRPr="0016783D">
        <w:rPr>
          <w:rFonts w:ascii="Times New Roman" w:hAnsi="Times New Roman" w:cs="Times New Roman"/>
          <w:i/>
          <w:iCs/>
          <w:sz w:val="24"/>
          <w:szCs w:val="24"/>
        </w:rPr>
        <w:t>(1 одобренная заявка на сумму 2 693,8</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r w:rsidRPr="0016783D">
        <w:rPr>
          <w:rFonts w:ascii="Times New Roman" w:hAnsi="Times New Roman" w:cs="Times New Roman"/>
          <w:sz w:val="28"/>
          <w:szCs w:val="28"/>
        </w:rPr>
        <w:t xml:space="preserve">, электроснабжение </w:t>
      </w:r>
      <w:r w:rsidRPr="0016783D">
        <w:rPr>
          <w:rFonts w:ascii="Times New Roman" w:hAnsi="Times New Roman" w:cs="Times New Roman"/>
          <w:i/>
          <w:iCs/>
          <w:sz w:val="24"/>
          <w:szCs w:val="24"/>
        </w:rPr>
        <w:t>(1 одобренная заявка на сумму 4 718,1</w:t>
      </w:r>
      <w:r>
        <w:rPr>
          <w:rFonts w:ascii="Times New Roman" w:hAnsi="Times New Roman" w:cs="Times New Roman"/>
          <w:i/>
          <w:iCs/>
          <w:sz w:val="24"/>
          <w:szCs w:val="24"/>
        </w:rPr>
        <w:t> </w:t>
      </w:r>
      <w:proofErr w:type="spellStart"/>
      <w:r>
        <w:rPr>
          <w:rFonts w:ascii="Times New Roman" w:hAnsi="Times New Roman" w:cs="Times New Roman"/>
          <w:i/>
          <w:iCs/>
          <w:sz w:val="24"/>
          <w:szCs w:val="24"/>
        </w:rPr>
        <w:t>тыс.тенге</w:t>
      </w:r>
      <w:proofErr w:type="spellEnd"/>
      <w:r w:rsidRPr="0016783D">
        <w:rPr>
          <w:rFonts w:ascii="Times New Roman" w:hAnsi="Times New Roman" w:cs="Times New Roman"/>
          <w:i/>
          <w:iCs/>
          <w:sz w:val="24"/>
          <w:szCs w:val="24"/>
        </w:rPr>
        <w:t>).</w:t>
      </w:r>
    </w:p>
    <w:p w14:paraId="2892C365" w14:textId="77777777" w:rsidR="00CE4926" w:rsidRPr="00CE4926" w:rsidRDefault="00CE4926" w:rsidP="00CE4926">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iCs/>
          <w:sz w:val="28"/>
          <w:szCs w:val="28"/>
        </w:rPr>
      </w:pPr>
      <w:r w:rsidRPr="00CE4926">
        <w:rPr>
          <w:rFonts w:ascii="Times New Roman" w:hAnsi="Times New Roman" w:cs="Times New Roman"/>
          <w:iCs/>
          <w:sz w:val="28"/>
          <w:szCs w:val="28"/>
        </w:rPr>
        <w:t>В рамках Правил в соответствии с заключенными с Заявителями Соглашениями о возмещении затрат Заявители обязуются достичь целевой индикатор меры государственной поддержки - увеличение объема доходов предприятия не менее чем в 2 (два) тенге от вложенного государством 1 (один) тенге.</w:t>
      </w:r>
    </w:p>
    <w:p w14:paraId="215ED0C3" w14:textId="77777777" w:rsidR="00CE4926" w:rsidRPr="00CE4926" w:rsidRDefault="00CE4926" w:rsidP="00CE4926">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iCs/>
          <w:sz w:val="28"/>
          <w:szCs w:val="28"/>
        </w:rPr>
      </w:pPr>
      <w:r w:rsidRPr="00CE4926">
        <w:rPr>
          <w:rFonts w:ascii="Times New Roman" w:hAnsi="Times New Roman" w:cs="Times New Roman"/>
          <w:iCs/>
          <w:sz w:val="28"/>
          <w:szCs w:val="28"/>
        </w:rPr>
        <w:t>Достижение целевого индикатора при освоении бюджетных средств, выделенных в 2020 году, будет обозначено по результатам 2022 года, так как мониторинг по его достижению осуществляется по истечении двух лет.</w:t>
      </w:r>
    </w:p>
    <w:p w14:paraId="4D7B7EDD" w14:textId="77777777" w:rsidR="00CE4926" w:rsidRPr="00CE4926" w:rsidRDefault="00CE4926" w:rsidP="00CE4926">
      <w:pPr>
        <w:widowControl w:val="0"/>
        <w:pBdr>
          <w:bottom w:val="single" w:sz="4" w:space="4" w:color="FFFFFF"/>
        </w:pBdr>
        <w:shd w:val="clear" w:color="auto" w:fill="FFFFFF" w:themeFill="background1"/>
        <w:tabs>
          <w:tab w:val="num" w:pos="720"/>
        </w:tabs>
        <w:spacing w:after="0" w:line="240" w:lineRule="auto"/>
        <w:ind w:firstLine="709"/>
        <w:jc w:val="both"/>
        <w:rPr>
          <w:rFonts w:ascii="Times New Roman" w:hAnsi="Times New Roman" w:cs="Times New Roman"/>
          <w:iCs/>
          <w:sz w:val="28"/>
          <w:szCs w:val="28"/>
        </w:rPr>
      </w:pPr>
      <w:r w:rsidRPr="00CE4926">
        <w:rPr>
          <w:rFonts w:ascii="Times New Roman" w:hAnsi="Times New Roman" w:cs="Times New Roman"/>
          <w:iCs/>
          <w:sz w:val="28"/>
          <w:szCs w:val="28"/>
        </w:rPr>
        <w:t>Так, на конец 2020 года, из 40 субъектов, получивших возмещение затрат в 2018 году, 28 предприятий достигло целевого индикатора меры государственной поддержки, что составляет 71,9 % достижения (ТОО «</w:t>
      </w:r>
      <w:proofErr w:type="spellStart"/>
      <w:r w:rsidRPr="00CE4926">
        <w:rPr>
          <w:rFonts w:ascii="Times New Roman" w:hAnsi="Times New Roman" w:cs="Times New Roman"/>
          <w:iCs/>
          <w:sz w:val="28"/>
          <w:szCs w:val="28"/>
        </w:rPr>
        <w:t>Евраз</w:t>
      </w:r>
      <w:proofErr w:type="spellEnd"/>
      <w:r w:rsidRPr="00CE4926">
        <w:rPr>
          <w:rFonts w:ascii="Times New Roman" w:hAnsi="Times New Roman" w:cs="Times New Roman"/>
          <w:iCs/>
          <w:sz w:val="28"/>
          <w:szCs w:val="28"/>
        </w:rPr>
        <w:t xml:space="preserve"> </w:t>
      </w:r>
      <w:proofErr w:type="spellStart"/>
      <w:r w:rsidRPr="00CE4926">
        <w:rPr>
          <w:rFonts w:ascii="Times New Roman" w:hAnsi="Times New Roman" w:cs="Times New Roman"/>
          <w:iCs/>
          <w:sz w:val="28"/>
          <w:szCs w:val="28"/>
        </w:rPr>
        <w:t>Каспиан</w:t>
      </w:r>
      <w:proofErr w:type="spellEnd"/>
      <w:r w:rsidRPr="00CE4926">
        <w:rPr>
          <w:rFonts w:ascii="Times New Roman" w:hAnsi="Times New Roman" w:cs="Times New Roman"/>
          <w:iCs/>
          <w:sz w:val="28"/>
          <w:szCs w:val="28"/>
        </w:rPr>
        <w:t xml:space="preserve"> Сталь», ТОО "</w:t>
      </w:r>
      <w:proofErr w:type="spellStart"/>
      <w:r w:rsidRPr="00CE4926">
        <w:rPr>
          <w:rFonts w:ascii="Times New Roman" w:hAnsi="Times New Roman" w:cs="Times New Roman"/>
          <w:iCs/>
          <w:sz w:val="28"/>
          <w:szCs w:val="28"/>
        </w:rPr>
        <w:t>Проммашкомплект</w:t>
      </w:r>
      <w:proofErr w:type="spellEnd"/>
      <w:r w:rsidRPr="00CE4926">
        <w:rPr>
          <w:rFonts w:ascii="Times New Roman" w:hAnsi="Times New Roman" w:cs="Times New Roman"/>
          <w:iCs/>
          <w:sz w:val="28"/>
          <w:szCs w:val="28"/>
        </w:rPr>
        <w:t xml:space="preserve">", АО "АК </w:t>
      </w:r>
      <w:proofErr w:type="spellStart"/>
      <w:r w:rsidRPr="00CE4926">
        <w:rPr>
          <w:rFonts w:ascii="Times New Roman" w:hAnsi="Times New Roman" w:cs="Times New Roman"/>
          <w:iCs/>
          <w:sz w:val="28"/>
          <w:szCs w:val="28"/>
        </w:rPr>
        <w:t>Алтыналмас</w:t>
      </w:r>
      <w:proofErr w:type="spellEnd"/>
      <w:r w:rsidRPr="00CE4926">
        <w:rPr>
          <w:rFonts w:ascii="Times New Roman" w:hAnsi="Times New Roman" w:cs="Times New Roman"/>
          <w:iCs/>
          <w:sz w:val="28"/>
          <w:szCs w:val="28"/>
        </w:rPr>
        <w:t>", ТОО "</w:t>
      </w:r>
      <w:proofErr w:type="spellStart"/>
      <w:r w:rsidRPr="00CE4926">
        <w:rPr>
          <w:rFonts w:ascii="Times New Roman" w:hAnsi="Times New Roman" w:cs="Times New Roman"/>
          <w:iCs/>
          <w:sz w:val="28"/>
          <w:szCs w:val="28"/>
        </w:rPr>
        <w:t>Саған</w:t>
      </w:r>
      <w:proofErr w:type="spellEnd"/>
      <w:r w:rsidRPr="00CE4926">
        <w:rPr>
          <w:rFonts w:ascii="Times New Roman" w:hAnsi="Times New Roman" w:cs="Times New Roman"/>
          <w:iCs/>
          <w:sz w:val="28"/>
          <w:szCs w:val="28"/>
        </w:rPr>
        <w:t xml:space="preserve"> </w:t>
      </w:r>
      <w:proofErr w:type="spellStart"/>
      <w:r w:rsidRPr="00CE4926">
        <w:rPr>
          <w:rFonts w:ascii="Times New Roman" w:hAnsi="Times New Roman" w:cs="Times New Roman"/>
          <w:iCs/>
          <w:sz w:val="28"/>
          <w:szCs w:val="28"/>
        </w:rPr>
        <w:t>Colour</w:t>
      </w:r>
      <w:proofErr w:type="spellEnd"/>
      <w:r w:rsidRPr="00CE4926">
        <w:rPr>
          <w:rFonts w:ascii="Times New Roman" w:hAnsi="Times New Roman" w:cs="Times New Roman"/>
          <w:iCs/>
          <w:sz w:val="28"/>
          <w:szCs w:val="28"/>
        </w:rPr>
        <w:t>", ТОО "</w:t>
      </w:r>
      <w:proofErr w:type="spellStart"/>
      <w:r w:rsidRPr="00CE4926">
        <w:rPr>
          <w:rFonts w:ascii="Times New Roman" w:hAnsi="Times New Roman" w:cs="Times New Roman"/>
          <w:iCs/>
          <w:sz w:val="28"/>
          <w:szCs w:val="28"/>
        </w:rPr>
        <w:t>Kagazy</w:t>
      </w:r>
      <w:proofErr w:type="spellEnd"/>
      <w:r w:rsidRPr="00CE4926">
        <w:rPr>
          <w:rFonts w:ascii="Times New Roman" w:hAnsi="Times New Roman" w:cs="Times New Roman"/>
          <w:iCs/>
          <w:sz w:val="28"/>
          <w:szCs w:val="28"/>
        </w:rPr>
        <w:t xml:space="preserve"> </w:t>
      </w:r>
      <w:proofErr w:type="spellStart"/>
      <w:r w:rsidRPr="00CE4926">
        <w:rPr>
          <w:rFonts w:ascii="Times New Roman" w:hAnsi="Times New Roman" w:cs="Times New Roman"/>
          <w:iCs/>
          <w:sz w:val="28"/>
          <w:szCs w:val="28"/>
        </w:rPr>
        <w:t>Recycling</w:t>
      </w:r>
      <w:proofErr w:type="spellEnd"/>
      <w:r w:rsidRPr="00CE4926">
        <w:rPr>
          <w:rFonts w:ascii="Times New Roman" w:hAnsi="Times New Roman" w:cs="Times New Roman"/>
          <w:iCs/>
          <w:sz w:val="28"/>
          <w:szCs w:val="28"/>
        </w:rPr>
        <w:t>", АО "Казахстанский электролизный завод" и другие), остальные 11 предприятий, не достигли целевого индикатора меры государственной поддержки (ТОО "</w:t>
      </w:r>
      <w:proofErr w:type="spellStart"/>
      <w:r w:rsidRPr="00CE4926">
        <w:rPr>
          <w:rFonts w:ascii="Times New Roman" w:hAnsi="Times New Roman" w:cs="Times New Roman"/>
          <w:iCs/>
          <w:sz w:val="28"/>
          <w:szCs w:val="28"/>
        </w:rPr>
        <w:t>Alma</w:t>
      </w:r>
      <w:proofErr w:type="spellEnd"/>
      <w:r w:rsidRPr="00CE4926">
        <w:rPr>
          <w:rFonts w:ascii="Times New Roman" w:hAnsi="Times New Roman" w:cs="Times New Roman"/>
          <w:iCs/>
          <w:sz w:val="28"/>
          <w:szCs w:val="28"/>
        </w:rPr>
        <w:t xml:space="preserve"> </w:t>
      </w:r>
      <w:proofErr w:type="spellStart"/>
      <w:r w:rsidRPr="00CE4926">
        <w:rPr>
          <w:rFonts w:ascii="Times New Roman" w:hAnsi="Times New Roman" w:cs="Times New Roman"/>
          <w:iCs/>
          <w:sz w:val="28"/>
          <w:szCs w:val="28"/>
        </w:rPr>
        <w:t>Grad</w:t>
      </w:r>
      <w:proofErr w:type="spellEnd"/>
      <w:r w:rsidRPr="00CE4926">
        <w:rPr>
          <w:rFonts w:ascii="Times New Roman" w:hAnsi="Times New Roman" w:cs="Times New Roman"/>
          <w:iCs/>
          <w:sz w:val="28"/>
          <w:szCs w:val="28"/>
        </w:rPr>
        <w:t xml:space="preserve"> </w:t>
      </w:r>
      <w:proofErr w:type="spellStart"/>
      <w:r w:rsidRPr="00CE4926">
        <w:rPr>
          <w:rFonts w:ascii="Times New Roman" w:hAnsi="Times New Roman" w:cs="Times New Roman"/>
          <w:iCs/>
          <w:sz w:val="28"/>
          <w:szCs w:val="28"/>
        </w:rPr>
        <w:t>Real</w:t>
      </w:r>
      <w:proofErr w:type="spellEnd"/>
      <w:r w:rsidRPr="00CE4926">
        <w:rPr>
          <w:rFonts w:ascii="Times New Roman" w:hAnsi="Times New Roman" w:cs="Times New Roman"/>
          <w:iCs/>
          <w:sz w:val="28"/>
          <w:szCs w:val="28"/>
        </w:rPr>
        <w:t xml:space="preserve"> </w:t>
      </w:r>
      <w:proofErr w:type="spellStart"/>
      <w:r w:rsidRPr="00CE4926">
        <w:rPr>
          <w:rFonts w:ascii="Times New Roman" w:hAnsi="Times New Roman" w:cs="Times New Roman"/>
          <w:iCs/>
          <w:sz w:val="28"/>
          <w:szCs w:val="28"/>
        </w:rPr>
        <w:t>Estate</w:t>
      </w:r>
      <w:proofErr w:type="spellEnd"/>
      <w:r w:rsidRPr="00CE4926">
        <w:rPr>
          <w:rFonts w:ascii="Times New Roman" w:hAnsi="Times New Roman" w:cs="Times New Roman"/>
          <w:iCs/>
          <w:sz w:val="28"/>
          <w:szCs w:val="28"/>
        </w:rPr>
        <w:t>", ТОО "Газпромнефть-Битум Казахстан", АО "Конденсат", ТОО "Autopark01" и другие).</w:t>
      </w:r>
    </w:p>
    <w:p w14:paraId="621B9A5D" w14:textId="77777777" w:rsidR="00004197" w:rsidRDefault="00004197" w:rsidP="00004197">
      <w:pPr>
        <w:spacing w:after="0" w:line="240" w:lineRule="auto"/>
        <w:ind w:firstLine="709"/>
        <w:jc w:val="both"/>
        <w:rPr>
          <w:rFonts w:ascii="Times New Roman" w:hAnsi="Times New Roman" w:cs="Times New Roman"/>
          <w:b/>
          <w:color w:val="000000" w:themeColor="text1"/>
          <w:sz w:val="28"/>
          <w:szCs w:val="28"/>
        </w:rPr>
      </w:pPr>
      <w:r w:rsidRPr="007D1944">
        <w:rPr>
          <w:rFonts w:ascii="Times New Roman" w:hAnsi="Times New Roman" w:cs="Times New Roman"/>
          <w:b/>
          <w:color w:val="000000" w:themeColor="text1"/>
          <w:sz w:val="28"/>
          <w:szCs w:val="28"/>
        </w:rPr>
        <w:t xml:space="preserve">ТРЕТЬЯ ЗАДАЧА: </w:t>
      </w:r>
      <w:r w:rsidRPr="00D3496F">
        <w:rPr>
          <w:rFonts w:ascii="Times New Roman" w:hAnsi="Times New Roman" w:cs="Times New Roman"/>
          <w:b/>
          <w:color w:val="000000" w:themeColor="text1"/>
          <w:sz w:val="28"/>
          <w:szCs w:val="28"/>
        </w:rPr>
        <w:t>увеличение промышленных мощностей посредством стимулирования развития базовых производств и реализации стратегических проектов</w:t>
      </w:r>
    </w:p>
    <w:p w14:paraId="57FDCF1B" w14:textId="77777777" w:rsidR="00004197" w:rsidRPr="005779F3"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color w:val="000000" w:themeColor="text1"/>
          <w:sz w:val="28"/>
          <w:szCs w:val="28"/>
        </w:rPr>
        <w:t>Для реализации данной задачи использовано 26 620,9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5779F3">
        <w:rPr>
          <w:rFonts w:ascii="Times New Roman" w:hAnsi="Times New Roman" w:cs="Times New Roman"/>
          <w:color w:val="000000" w:themeColor="text1"/>
          <w:sz w:val="28"/>
          <w:szCs w:val="28"/>
        </w:rPr>
        <w:t xml:space="preserve"> из республиканского бюджета, 66,6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5779F3">
        <w:rPr>
          <w:rFonts w:ascii="Times New Roman" w:hAnsi="Times New Roman" w:cs="Times New Roman"/>
          <w:color w:val="000000" w:themeColor="text1"/>
          <w:sz w:val="28"/>
          <w:szCs w:val="28"/>
        </w:rPr>
        <w:t xml:space="preserve"> из местного бюджета.</w:t>
      </w:r>
    </w:p>
    <w:p w14:paraId="3EFF192C" w14:textId="77777777" w:rsidR="00004197" w:rsidRPr="007D1944" w:rsidRDefault="00004197" w:rsidP="00004197">
      <w:pPr>
        <w:spacing w:after="0" w:line="240" w:lineRule="auto"/>
        <w:ind w:firstLine="709"/>
        <w:jc w:val="both"/>
        <w:rPr>
          <w:rFonts w:ascii="Times New Roman" w:hAnsi="Times New Roman" w:cs="Times New Roman"/>
          <w:i/>
          <w:color w:val="000000" w:themeColor="text1"/>
          <w:sz w:val="28"/>
          <w:szCs w:val="28"/>
        </w:rPr>
      </w:pPr>
      <w:r w:rsidRPr="005779F3">
        <w:rPr>
          <w:rFonts w:ascii="Times New Roman" w:hAnsi="Times New Roman" w:cs="Times New Roman"/>
          <w:i/>
          <w:color w:val="000000" w:themeColor="text1"/>
          <w:sz w:val="28"/>
          <w:szCs w:val="28"/>
        </w:rPr>
        <w:t>Показатели результатов:</w:t>
      </w:r>
    </w:p>
    <w:p w14:paraId="5B758912" w14:textId="77777777" w:rsidR="00004197" w:rsidRPr="003770A0" w:rsidRDefault="00004197" w:rsidP="008831DC">
      <w:pPr>
        <w:pStyle w:val="a7"/>
        <w:numPr>
          <w:ilvl w:val="0"/>
          <w:numId w:val="28"/>
        </w:numPr>
        <w:ind w:left="0" w:firstLine="709"/>
        <w:rPr>
          <w:color w:val="000000" w:themeColor="text1"/>
        </w:rPr>
      </w:pPr>
      <w:r w:rsidRPr="003770A0">
        <w:rPr>
          <w:i/>
          <w:color w:val="000000" w:themeColor="text1"/>
        </w:rPr>
        <w:lastRenderedPageBreak/>
        <w:t>Количество проектов в базовых отраслях</w:t>
      </w:r>
      <w:r w:rsidRPr="003770A0">
        <w:rPr>
          <w:color w:val="000000" w:themeColor="text1"/>
        </w:rPr>
        <w:t>, показатель на 2020 год не запланирован.</w:t>
      </w:r>
    </w:p>
    <w:p w14:paraId="47185A72" w14:textId="77777777" w:rsidR="00004197" w:rsidRPr="008D3AAE" w:rsidRDefault="00004197" w:rsidP="00004197">
      <w:pPr>
        <w:spacing w:after="0" w:line="240" w:lineRule="auto"/>
        <w:ind w:firstLine="709"/>
        <w:jc w:val="both"/>
        <w:rPr>
          <w:rFonts w:ascii="Times New Roman" w:hAnsi="Times New Roman" w:cs="Times New Roman"/>
          <w:color w:val="000000" w:themeColor="text1"/>
          <w:sz w:val="28"/>
          <w:szCs w:val="28"/>
        </w:rPr>
      </w:pPr>
      <w:r w:rsidRPr="008D3AAE">
        <w:rPr>
          <w:rFonts w:ascii="Times New Roman" w:hAnsi="Times New Roman" w:cs="Times New Roman"/>
          <w:color w:val="000000" w:themeColor="text1"/>
          <w:sz w:val="28"/>
          <w:szCs w:val="28"/>
        </w:rPr>
        <w:t xml:space="preserve">В настоящее время законодательством Республики Казахстан не предусмотрено понятие «базовая отрасль», однако согласно ГПИИР, под базовыми отраслями понимаются отрасли обрабатывающей промышленности, деятельность которых направлена на обработку сырьевой продукции для последующего потребления в процессе производства продукции более высоких переделов. </w:t>
      </w:r>
    </w:p>
    <w:p w14:paraId="0C529844" w14:textId="77777777" w:rsidR="00004197" w:rsidRPr="008D3AAE" w:rsidRDefault="00004197" w:rsidP="00004197">
      <w:pPr>
        <w:spacing w:after="0" w:line="240" w:lineRule="auto"/>
        <w:ind w:firstLine="709"/>
        <w:jc w:val="both"/>
        <w:rPr>
          <w:rFonts w:ascii="Times New Roman" w:hAnsi="Times New Roman" w:cs="Times New Roman"/>
          <w:color w:val="000000" w:themeColor="text1"/>
          <w:sz w:val="28"/>
          <w:szCs w:val="28"/>
        </w:rPr>
      </w:pPr>
      <w:r w:rsidRPr="008D3AAE">
        <w:rPr>
          <w:rFonts w:ascii="Times New Roman" w:hAnsi="Times New Roman" w:cs="Times New Roman"/>
          <w:color w:val="000000" w:themeColor="text1"/>
          <w:sz w:val="28"/>
          <w:szCs w:val="28"/>
        </w:rPr>
        <w:t xml:space="preserve">С учетом утвержденного пояснения ГПИИР в части отнесения проектов к базовым отраслям, информация по показателю разделена на 2 блока: данные регионов по базовым проектам, которые частично совпадают с проектами Карты индустриализации, а также данные по проектам Карты индустриализации республиканского и регионального значения. </w:t>
      </w:r>
    </w:p>
    <w:p w14:paraId="57A81BCE" w14:textId="77777777" w:rsidR="00004197" w:rsidRPr="008D3AAE" w:rsidRDefault="00004197" w:rsidP="00004197">
      <w:pPr>
        <w:spacing w:after="0" w:line="240" w:lineRule="auto"/>
        <w:ind w:firstLine="709"/>
        <w:jc w:val="both"/>
        <w:rPr>
          <w:rFonts w:ascii="Times New Roman" w:hAnsi="Times New Roman" w:cs="Times New Roman"/>
          <w:color w:val="000000" w:themeColor="text1"/>
          <w:sz w:val="28"/>
          <w:szCs w:val="28"/>
        </w:rPr>
      </w:pPr>
      <w:r w:rsidRPr="008D3AAE">
        <w:rPr>
          <w:rFonts w:ascii="Times New Roman" w:hAnsi="Times New Roman" w:cs="Times New Roman"/>
          <w:color w:val="000000" w:themeColor="text1"/>
          <w:sz w:val="28"/>
          <w:szCs w:val="28"/>
        </w:rPr>
        <w:t>Согласно статье 256 Предпринимательского кодекса Республики Казахстан Карта индустриализации (далее – Карта) является инструментом мониторинга индустриально-инновационной системы на уровне республики, тогда как Карта поддержки предпринимательства региона является инструментом мониторинга на уровне региона.</w:t>
      </w:r>
    </w:p>
    <w:p w14:paraId="673F8307" w14:textId="77777777" w:rsidR="00004197" w:rsidRPr="008D3AAE" w:rsidRDefault="00004197" w:rsidP="00004197">
      <w:pPr>
        <w:spacing w:after="0" w:line="240" w:lineRule="auto"/>
        <w:ind w:firstLine="709"/>
        <w:jc w:val="both"/>
        <w:rPr>
          <w:rFonts w:ascii="Times New Roman" w:hAnsi="Times New Roman" w:cs="Times New Roman"/>
          <w:color w:val="000000" w:themeColor="text1"/>
          <w:sz w:val="28"/>
          <w:szCs w:val="28"/>
        </w:rPr>
      </w:pPr>
      <w:r w:rsidRPr="008D3AAE">
        <w:rPr>
          <w:rFonts w:ascii="Times New Roman" w:hAnsi="Times New Roman" w:cs="Times New Roman"/>
          <w:color w:val="000000" w:themeColor="text1"/>
          <w:sz w:val="28"/>
          <w:szCs w:val="28"/>
        </w:rPr>
        <w:t xml:space="preserve">В этой связи, в соответствии с актуальной на сегодняшний день Картой индустриализации (утвержденной Постановлением Правительства </w:t>
      </w:r>
      <w:r>
        <w:rPr>
          <w:rFonts w:ascii="Times New Roman" w:hAnsi="Times New Roman" w:cs="Times New Roman"/>
          <w:color w:val="000000" w:themeColor="text1"/>
          <w:sz w:val="28"/>
          <w:szCs w:val="28"/>
        </w:rPr>
        <w:t xml:space="preserve">Республики Казахстан </w:t>
      </w:r>
      <w:r w:rsidRPr="008D3AAE">
        <w:rPr>
          <w:rFonts w:ascii="Times New Roman" w:hAnsi="Times New Roman" w:cs="Times New Roman"/>
          <w:color w:val="000000" w:themeColor="text1"/>
          <w:sz w:val="28"/>
          <w:szCs w:val="28"/>
        </w:rPr>
        <w:t>от 31 декабря 2014 года №</w:t>
      </w:r>
      <w:r>
        <w:rPr>
          <w:rFonts w:ascii="Times New Roman" w:hAnsi="Times New Roman" w:cs="Times New Roman"/>
          <w:color w:val="000000" w:themeColor="text1"/>
          <w:sz w:val="28"/>
          <w:szCs w:val="28"/>
        </w:rPr>
        <w:t> </w:t>
      </w:r>
      <w:r w:rsidRPr="008D3AAE">
        <w:rPr>
          <w:rFonts w:ascii="Times New Roman" w:hAnsi="Times New Roman" w:cs="Times New Roman"/>
          <w:color w:val="000000" w:themeColor="text1"/>
          <w:sz w:val="28"/>
          <w:szCs w:val="28"/>
        </w:rPr>
        <w:t>1418), на основании представленной акиматами областей и гг.</w:t>
      </w:r>
      <w:r>
        <w:rPr>
          <w:rFonts w:ascii="Times New Roman" w:hAnsi="Times New Roman" w:cs="Times New Roman"/>
          <w:color w:val="000000" w:themeColor="text1"/>
          <w:sz w:val="28"/>
          <w:szCs w:val="28"/>
        </w:rPr>
        <w:t> </w:t>
      </w:r>
      <w:r w:rsidRPr="008D3AAE">
        <w:rPr>
          <w:rFonts w:ascii="Times New Roman" w:hAnsi="Times New Roman" w:cs="Times New Roman"/>
          <w:color w:val="000000" w:themeColor="text1"/>
          <w:sz w:val="28"/>
          <w:szCs w:val="28"/>
        </w:rPr>
        <w:t xml:space="preserve">Алматы, </w:t>
      </w:r>
      <w:proofErr w:type="spellStart"/>
      <w:r w:rsidRPr="008D3AAE">
        <w:rPr>
          <w:rFonts w:ascii="Times New Roman" w:hAnsi="Times New Roman" w:cs="Times New Roman"/>
          <w:color w:val="000000" w:themeColor="text1"/>
          <w:sz w:val="28"/>
          <w:szCs w:val="28"/>
        </w:rPr>
        <w:t>Нур</w:t>
      </w:r>
      <w:proofErr w:type="spellEnd"/>
      <w:r w:rsidRPr="008D3AAE">
        <w:rPr>
          <w:rFonts w:ascii="Times New Roman" w:hAnsi="Times New Roman" w:cs="Times New Roman"/>
          <w:color w:val="000000" w:themeColor="text1"/>
          <w:sz w:val="28"/>
          <w:szCs w:val="28"/>
        </w:rPr>
        <w:t>-Султан, Шымкент информации по Картам поддержки предпринимательства регионов и базовым проектам, сформирован перечень проектов базовых отраслей.</w:t>
      </w:r>
    </w:p>
    <w:p w14:paraId="0A92918B" w14:textId="77777777" w:rsidR="00004197" w:rsidRPr="008D3AAE" w:rsidRDefault="00004197" w:rsidP="00004197">
      <w:pPr>
        <w:spacing w:after="0" w:line="240" w:lineRule="auto"/>
        <w:ind w:firstLine="709"/>
        <w:jc w:val="both"/>
        <w:rPr>
          <w:rFonts w:ascii="Times New Roman" w:hAnsi="Times New Roman" w:cs="Times New Roman"/>
          <w:color w:val="000000" w:themeColor="text1"/>
          <w:sz w:val="28"/>
          <w:szCs w:val="28"/>
        </w:rPr>
      </w:pPr>
      <w:r w:rsidRPr="008D3AAE">
        <w:rPr>
          <w:rFonts w:ascii="Times New Roman" w:hAnsi="Times New Roman" w:cs="Times New Roman"/>
          <w:color w:val="000000" w:themeColor="text1"/>
          <w:sz w:val="28"/>
          <w:szCs w:val="28"/>
        </w:rPr>
        <w:t>Карты поддержки предпринимательства регионов и Карта индустриализации (по данным 13 Акиматов областей и гг.</w:t>
      </w:r>
      <w:r>
        <w:rPr>
          <w:rFonts w:ascii="Times New Roman" w:hAnsi="Times New Roman" w:cs="Times New Roman"/>
          <w:color w:val="000000" w:themeColor="text1"/>
          <w:sz w:val="28"/>
          <w:szCs w:val="28"/>
        </w:rPr>
        <w:t> </w:t>
      </w:r>
      <w:proofErr w:type="spellStart"/>
      <w:r w:rsidRPr="008D3AAE">
        <w:rPr>
          <w:rFonts w:ascii="Times New Roman" w:hAnsi="Times New Roman" w:cs="Times New Roman"/>
          <w:color w:val="000000" w:themeColor="text1"/>
          <w:sz w:val="28"/>
          <w:szCs w:val="28"/>
        </w:rPr>
        <w:t>Нур</w:t>
      </w:r>
      <w:proofErr w:type="spellEnd"/>
      <w:r w:rsidRPr="008D3AAE">
        <w:rPr>
          <w:rFonts w:ascii="Times New Roman" w:hAnsi="Times New Roman" w:cs="Times New Roman"/>
          <w:color w:val="000000" w:themeColor="text1"/>
          <w:sz w:val="28"/>
          <w:szCs w:val="28"/>
        </w:rPr>
        <w:t xml:space="preserve">-Султан и Шымкент) </w:t>
      </w:r>
    </w:p>
    <w:p w14:paraId="33E6277C" w14:textId="77777777" w:rsidR="00004197" w:rsidRPr="008D3AAE" w:rsidRDefault="00004197" w:rsidP="00004197">
      <w:pPr>
        <w:spacing w:after="0" w:line="240" w:lineRule="auto"/>
        <w:ind w:firstLine="709"/>
        <w:jc w:val="both"/>
        <w:rPr>
          <w:rFonts w:ascii="Times New Roman" w:hAnsi="Times New Roman" w:cs="Times New Roman"/>
          <w:color w:val="000000" w:themeColor="text1"/>
          <w:sz w:val="28"/>
          <w:szCs w:val="28"/>
        </w:rPr>
      </w:pPr>
      <w:r w:rsidRPr="008D3AAE">
        <w:rPr>
          <w:rFonts w:ascii="Times New Roman" w:hAnsi="Times New Roman" w:cs="Times New Roman"/>
          <w:color w:val="000000" w:themeColor="text1"/>
          <w:sz w:val="28"/>
          <w:szCs w:val="28"/>
        </w:rPr>
        <w:t>По информации, представленной 13 акиматами областей и</w:t>
      </w:r>
      <w:r>
        <w:rPr>
          <w:rFonts w:ascii="Times New Roman" w:hAnsi="Times New Roman" w:cs="Times New Roman"/>
          <w:color w:val="000000" w:themeColor="text1"/>
          <w:sz w:val="28"/>
          <w:szCs w:val="28"/>
        </w:rPr>
        <w:br/>
      </w:r>
      <w:r w:rsidRPr="008D3AAE">
        <w:rPr>
          <w:rFonts w:ascii="Times New Roman" w:hAnsi="Times New Roman" w:cs="Times New Roman"/>
          <w:color w:val="000000" w:themeColor="text1"/>
          <w:sz w:val="28"/>
          <w:szCs w:val="28"/>
        </w:rPr>
        <w:t>гг.</w:t>
      </w:r>
      <w:r>
        <w:rPr>
          <w:rFonts w:ascii="Times New Roman" w:hAnsi="Times New Roman" w:cs="Times New Roman"/>
          <w:color w:val="000000" w:themeColor="text1"/>
          <w:sz w:val="28"/>
          <w:szCs w:val="28"/>
        </w:rPr>
        <w:t> </w:t>
      </w:r>
      <w:proofErr w:type="spellStart"/>
      <w:r w:rsidRPr="008D3AAE">
        <w:rPr>
          <w:rFonts w:ascii="Times New Roman" w:hAnsi="Times New Roman" w:cs="Times New Roman"/>
          <w:color w:val="000000" w:themeColor="text1"/>
          <w:sz w:val="28"/>
          <w:szCs w:val="28"/>
        </w:rPr>
        <w:t>Нур</w:t>
      </w:r>
      <w:proofErr w:type="spellEnd"/>
      <w:r w:rsidRPr="008D3AAE">
        <w:rPr>
          <w:rFonts w:ascii="Times New Roman" w:hAnsi="Times New Roman" w:cs="Times New Roman"/>
          <w:color w:val="000000" w:themeColor="text1"/>
          <w:sz w:val="28"/>
          <w:szCs w:val="28"/>
        </w:rPr>
        <w:t xml:space="preserve">-Султан и Шымкент Карты поддержки предпринимательства региона и Карта индустриализации (далее – КПРР) в совокупности включает 210 проектов, реализуемые субъектами индустриально-инновационной деятельности на уровне регионов. 139 проектов КППР введены в эксплуатацию в 2020 году, 71 проект запланирован к реализации в 2021-2024 гг. </w:t>
      </w:r>
    </w:p>
    <w:p w14:paraId="1F859D69" w14:textId="77777777" w:rsidR="00004197" w:rsidRPr="00E35149" w:rsidRDefault="00004197" w:rsidP="00004197">
      <w:pPr>
        <w:spacing w:after="0" w:line="240" w:lineRule="auto"/>
        <w:ind w:firstLine="709"/>
        <w:jc w:val="both"/>
        <w:rPr>
          <w:rFonts w:ascii="Times New Roman" w:hAnsi="Times New Roman"/>
          <w:color w:val="FF0000"/>
          <w:sz w:val="28"/>
          <w:szCs w:val="28"/>
        </w:rPr>
      </w:pPr>
      <w:r w:rsidRPr="007D1944">
        <w:rPr>
          <w:rFonts w:ascii="Times New Roman" w:hAnsi="Times New Roman" w:cs="Times New Roman"/>
          <w:i/>
          <w:color w:val="000000" w:themeColor="text1"/>
          <w:sz w:val="28"/>
          <w:szCs w:val="28"/>
        </w:rPr>
        <w:t xml:space="preserve">2. </w:t>
      </w:r>
      <w:r w:rsidRPr="008D3AAE">
        <w:rPr>
          <w:rFonts w:ascii="Times New Roman" w:hAnsi="Times New Roman" w:cs="Times New Roman"/>
          <w:i/>
          <w:color w:val="000000" w:themeColor="text1"/>
          <w:sz w:val="28"/>
          <w:szCs w:val="28"/>
        </w:rPr>
        <w:t>Реальный рост валовой добавленной стоимости в обрабатывающей промышленности</w:t>
      </w:r>
      <w:r>
        <w:rPr>
          <w:rFonts w:ascii="Times New Roman" w:hAnsi="Times New Roman" w:cs="Times New Roman"/>
          <w:i/>
          <w:color w:val="000000" w:themeColor="text1"/>
          <w:sz w:val="28"/>
          <w:szCs w:val="28"/>
        </w:rPr>
        <w:t xml:space="preserve"> к уровню 2018 года </w:t>
      </w:r>
      <w:r w:rsidRPr="007D1944">
        <w:rPr>
          <w:rFonts w:ascii="Times New Roman" w:hAnsi="Times New Roman" w:cs="Times New Roman"/>
          <w:color w:val="000000" w:themeColor="text1"/>
          <w:sz w:val="28"/>
          <w:szCs w:val="28"/>
        </w:rPr>
        <w:t xml:space="preserve">составил </w:t>
      </w:r>
      <w:r w:rsidRPr="005779F3">
        <w:rPr>
          <w:rFonts w:ascii="Times New Roman" w:hAnsi="Times New Roman"/>
          <w:bCs/>
          <w:noProof/>
          <w:color w:val="000000" w:themeColor="text1"/>
          <w:sz w:val="28"/>
          <w:szCs w:val="28"/>
          <w:lang w:val="kk-KZ"/>
        </w:rPr>
        <w:t>составил 107,1</w:t>
      </w:r>
      <w:r>
        <w:rPr>
          <w:rFonts w:ascii="Times New Roman" w:hAnsi="Times New Roman"/>
          <w:bCs/>
          <w:noProof/>
          <w:color w:val="000000" w:themeColor="text1"/>
          <w:sz w:val="28"/>
          <w:szCs w:val="28"/>
          <w:lang w:val="kk-KZ"/>
        </w:rPr>
        <w:t> %</w:t>
      </w:r>
      <w:r w:rsidRPr="005779F3">
        <w:rPr>
          <w:rFonts w:ascii="Times New Roman" w:hAnsi="Times New Roman"/>
          <w:bCs/>
          <w:noProof/>
          <w:color w:val="000000" w:themeColor="text1"/>
          <w:sz w:val="28"/>
          <w:szCs w:val="28"/>
          <w:lang w:val="kk-KZ"/>
        </w:rPr>
        <w:t xml:space="preserve"> к уровню </w:t>
      </w:r>
      <w:r w:rsidRPr="005779F3">
        <w:rPr>
          <w:rFonts w:ascii="Times New Roman" w:hAnsi="Times New Roman"/>
          <w:bCs/>
          <w:noProof/>
          <w:color w:val="000000" w:themeColor="text1"/>
          <w:sz w:val="28"/>
          <w:szCs w:val="28"/>
        </w:rPr>
        <w:t>2018 года</w:t>
      </w:r>
      <w:r w:rsidRPr="005779F3">
        <w:rPr>
          <w:rFonts w:ascii="Times New Roman" w:hAnsi="Times New Roman"/>
          <w:noProof/>
          <w:color w:val="000000" w:themeColor="text1"/>
          <w:sz w:val="28"/>
          <w:szCs w:val="28"/>
        </w:rPr>
        <w:t xml:space="preserve"> (план на 2020 г. - </w:t>
      </w:r>
      <w:r w:rsidRPr="005779F3">
        <w:rPr>
          <w:rFonts w:ascii="Times New Roman" w:hAnsi="Times New Roman"/>
          <w:bCs/>
          <w:noProof/>
          <w:color w:val="000000" w:themeColor="text1"/>
          <w:sz w:val="28"/>
          <w:szCs w:val="28"/>
        </w:rPr>
        <w:t>116,4</w:t>
      </w:r>
      <w:r>
        <w:rPr>
          <w:rFonts w:ascii="Times New Roman" w:hAnsi="Times New Roman"/>
          <w:bCs/>
          <w:noProof/>
          <w:color w:val="000000" w:themeColor="text1"/>
          <w:sz w:val="28"/>
          <w:szCs w:val="28"/>
        </w:rPr>
        <w:t> %</w:t>
      </w:r>
      <w:r w:rsidRPr="005779F3">
        <w:rPr>
          <w:rFonts w:ascii="Times New Roman" w:hAnsi="Times New Roman"/>
        </w:rPr>
        <w:t xml:space="preserve"> </w:t>
      </w:r>
      <w:r w:rsidRPr="005779F3">
        <w:rPr>
          <w:rFonts w:ascii="Times New Roman" w:hAnsi="Times New Roman"/>
          <w:bCs/>
          <w:noProof/>
          <w:color w:val="000000" w:themeColor="text1"/>
          <w:sz w:val="28"/>
          <w:szCs w:val="28"/>
        </w:rPr>
        <w:t>к уровню 2018 года</w:t>
      </w:r>
      <w:r w:rsidRPr="005779F3">
        <w:rPr>
          <w:rFonts w:ascii="Times New Roman" w:hAnsi="Times New Roman"/>
          <w:noProof/>
          <w:color w:val="000000" w:themeColor="text1"/>
          <w:sz w:val="28"/>
          <w:szCs w:val="28"/>
        </w:rPr>
        <w:t>).</w:t>
      </w:r>
      <w:r>
        <w:rPr>
          <w:rFonts w:ascii="Times New Roman" w:hAnsi="Times New Roman" w:cs="Times New Roman"/>
          <w:color w:val="000000" w:themeColor="text1"/>
          <w:sz w:val="28"/>
          <w:szCs w:val="28"/>
        </w:rPr>
        <w:t xml:space="preserve">  </w:t>
      </w:r>
    </w:p>
    <w:p w14:paraId="63F4850E" w14:textId="77777777" w:rsidR="00004197" w:rsidRDefault="00004197" w:rsidP="00004197">
      <w:pPr>
        <w:spacing w:after="0" w:line="240" w:lineRule="auto"/>
        <w:ind w:firstLine="709"/>
        <w:jc w:val="both"/>
        <w:rPr>
          <w:rFonts w:ascii="Times New Roman" w:hAnsi="Times New Roman" w:cs="Times New Roman"/>
          <w:b/>
          <w:color w:val="000000" w:themeColor="text1"/>
          <w:sz w:val="28"/>
          <w:szCs w:val="28"/>
        </w:rPr>
      </w:pPr>
      <w:r w:rsidRPr="007D1944">
        <w:rPr>
          <w:rFonts w:ascii="Times New Roman" w:hAnsi="Times New Roman" w:cs="Times New Roman"/>
          <w:b/>
          <w:color w:val="000000" w:themeColor="text1"/>
          <w:sz w:val="28"/>
          <w:szCs w:val="28"/>
        </w:rPr>
        <w:t xml:space="preserve">ЧЕТВЕРТАЯ ЗАДАЧА: </w:t>
      </w:r>
      <w:r w:rsidRPr="00D3496F">
        <w:rPr>
          <w:rFonts w:ascii="Times New Roman" w:hAnsi="Times New Roman" w:cs="Times New Roman"/>
          <w:b/>
          <w:color w:val="000000" w:themeColor="text1"/>
          <w:sz w:val="28"/>
          <w:szCs w:val="28"/>
        </w:rPr>
        <w:t>технологическое развитие и цифровизация отраслей обрабатывающей промышленности</w:t>
      </w:r>
    </w:p>
    <w:p w14:paraId="36A167F7" w14:textId="77777777" w:rsidR="00004197" w:rsidRPr="003B3516" w:rsidRDefault="00004197" w:rsidP="00004197">
      <w:pPr>
        <w:spacing w:after="0" w:line="240" w:lineRule="auto"/>
        <w:ind w:firstLine="709"/>
        <w:jc w:val="both"/>
        <w:rPr>
          <w:rFonts w:ascii="Times New Roman" w:hAnsi="Times New Roman" w:cs="Times New Roman"/>
          <w:color w:val="000000" w:themeColor="text1"/>
          <w:sz w:val="28"/>
          <w:szCs w:val="28"/>
        </w:rPr>
      </w:pPr>
      <w:r w:rsidRPr="005779F3">
        <w:rPr>
          <w:rFonts w:ascii="Times New Roman" w:hAnsi="Times New Roman" w:cs="Times New Roman"/>
          <w:color w:val="000000" w:themeColor="text1"/>
          <w:sz w:val="28"/>
          <w:szCs w:val="28"/>
        </w:rPr>
        <w:t>Для реализации данной задачи использовано 1 941,6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5779F3">
        <w:rPr>
          <w:rFonts w:ascii="Times New Roman" w:hAnsi="Times New Roman" w:cs="Times New Roman"/>
          <w:color w:val="000000" w:themeColor="text1"/>
          <w:sz w:val="28"/>
          <w:szCs w:val="28"/>
        </w:rPr>
        <w:t xml:space="preserve"> из республиканского бюджета.</w:t>
      </w:r>
      <w:r w:rsidRPr="003B3516">
        <w:rPr>
          <w:rFonts w:ascii="Times New Roman" w:hAnsi="Times New Roman" w:cs="Times New Roman"/>
          <w:color w:val="000000" w:themeColor="text1"/>
          <w:sz w:val="28"/>
          <w:szCs w:val="28"/>
        </w:rPr>
        <w:t xml:space="preserve"> </w:t>
      </w:r>
    </w:p>
    <w:p w14:paraId="691E4E90" w14:textId="77777777" w:rsidR="00004197" w:rsidRPr="007D1944" w:rsidRDefault="00004197" w:rsidP="00004197">
      <w:pPr>
        <w:spacing w:after="0" w:line="240" w:lineRule="auto"/>
        <w:ind w:firstLine="709"/>
        <w:jc w:val="both"/>
        <w:rPr>
          <w:rFonts w:ascii="Times New Roman" w:hAnsi="Times New Roman" w:cs="Times New Roman"/>
          <w:i/>
          <w:color w:val="000000" w:themeColor="text1"/>
          <w:sz w:val="28"/>
          <w:szCs w:val="28"/>
        </w:rPr>
      </w:pPr>
      <w:r w:rsidRPr="007D1944">
        <w:rPr>
          <w:rFonts w:ascii="Times New Roman" w:hAnsi="Times New Roman" w:cs="Times New Roman"/>
          <w:i/>
          <w:color w:val="000000" w:themeColor="text1"/>
          <w:sz w:val="28"/>
          <w:szCs w:val="28"/>
        </w:rPr>
        <w:t>Показатели результатов:</w:t>
      </w:r>
    </w:p>
    <w:p w14:paraId="4AB8D05D" w14:textId="77777777" w:rsidR="00004197" w:rsidRPr="005779F3" w:rsidRDefault="00004197" w:rsidP="008831DC">
      <w:pPr>
        <w:pStyle w:val="a7"/>
        <w:widowControl w:val="0"/>
        <w:numPr>
          <w:ilvl w:val="0"/>
          <w:numId w:val="29"/>
        </w:numPr>
        <w:pBdr>
          <w:bottom w:val="single" w:sz="4" w:space="0" w:color="FFFFFF"/>
        </w:pBdr>
        <w:tabs>
          <w:tab w:val="left" w:pos="1134"/>
        </w:tabs>
        <w:ind w:left="0" w:firstLine="709"/>
        <w:rPr>
          <w:rFonts w:eastAsia="Times New Roman"/>
          <w:bCs/>
        </w:rPr>
      </w:pPr>
      <w:r w:rsidRPr="004B23F7">
        <w:rPr>
          <w:i/>
          <w:color w:val="000000" w:themeColor="text1"/>
        </w:rPr>
        <w:t>Доля крупных и средних предприятий в обрабатывающей</w:t>
      </w:r>
      <w:r>
        <w:rPr>
          <w:i/>
          <w:color w:val="000000" w:themeColor="text1"/>
        </w:rPr>
        <w:t xml:space="preserve"> </w:t>
      </w:r>
      <w:r w:rsidRPr="004B23F7">
        <w:rPr>
          <w:i/>
          <w:color w:val="000000" w:themeColor="text1"/>
        </w:rPr>
        <w:t>промышленности, использующих цифровые технологии</w:t>
      </w:r>
      <w:r>
        <w:rPr>
          <w:i/>
          <w:color w:val="000000" w:themeColor="text1"/>
        </w:rPr>
        <w:t xml:space="preserve">, </w:t>
      </w:r>
      <w:r w:rsidRPr="004A32B5">
        <w:rPr>
          <w:color w:val="000000" w:themeColor="text1"/>
        </w:rPr>
        <w:t xml:space="preserve">запланирована в размере </w:t>
      </w:r>
      <w:r w:rsidRPr="005779F3">
        <w:rPr>
          <w:bCs/>
        </w:rPr>
        <w:t>в 2020 году – 5</w:t>
      </w:r>
      <w:r>
        <w:rPr>
          <w:bCs/>
        </w:rPr>
        <w:t> %</w:t>
      </w:r>
      <w:r w:rsidRPr="005779F3">
        <w:rPr>
          <w:bCs/>
        </w:rPr>
        <w:t xml:space="preserve">. </w:t>
      </w:r>
    </w:p>
    <w:p w14:paraId="2F1E68C3" w14:textId="77777777" w:rsidR="00004197" w:rsidRPr="005779F3" w:rsidRDefault="00004197" w:rsidP="00004197">
      <w:pPr>
        <w:spacing w:after="0" w:line="240" w:lineRule="auto"/>
        <w:ind w:firstLine="708"/>
        <w:jc w:val="both"/>
        <w:rPr>
          <w:rFonts w:ascii="Times New Roman" w:hAnsi="Times New Roman"/>
          <w:sz w:val="28"/>
          <w:szCs w:val="28"/>
        </w:rPr>
      </w:pPr>
      <w:r w:rsidRPr="005779F3">
        <w:rPr>
          <w:rFonts w:ascii="Times New Roman" w:hAnsi="Times New Roman"/>
          <w:sz w:val="28"/>
          <w:szCs w:val="28"/>
        </w:rPr>
        <w:lastRenderedPageBreak/>
        <w:t>Данный показатель впервые рассчитывается с 2019 года и периодичность публикаций статистических данных составляет 1 раз в год. Данные по 2020 году будут сформированы в первом полугодии 2021 года.</w:t>
      </w:r>
    </w:p>
    <w:p w14:paraId="3CA5C6AC" w14:textId="77777777" w:rsidR="00004197" w:rsidRPr="005779F3" w:rsidRDefault="00004197" w:rsidP="00004197">
      <w:pPr>
        <w:spacing w:after="0" w:line="240" w:lineRule="auto"/>
        <w:ind w:firstLine="709"/>
        <w:jc w:val="both"/>
        <w:rPr>
          <w:rFonts w:ascii="Times New Roman" w:hAnsi="Times New Roman"/>
          <w:bCs/>
          <w:sz w:val="28"/>
        </w:rPr>
      </w:pPr>
      <w:r w:rsidRPr="005779F3">
        <w:rPr>
          <w:rFonts w:ascii="Times New Roman" w:hAnsi="Times New Roman"/>
          <w:sz w:val="28"/>
        </w:rPr>
        <w:t xml:space="preserve">Вместе с тем, в части </w:t>
      </w:r>
      <w:r w:rsidRPr="005779F3">
        <w:rPr>
          <w:rFonts w:ascii="Times New Roman" w:hAnsi="Times New Roman"/>
          <w:bCs/>
          <w:sz w:val="28"/>
        </w:rPr>
        <w:t>оценки рисков недостижения показателя</w:t>
      </w:r>
      <w:r w:rsidRPr="005779F3">
        <w:rPr>
          <w:rFonts w:ascii="Times New Roman" w:hAnsi="Times New Roman"/>
          <w:sz w:val="28"/>
        </w:rPr>
        <w:t xml:space="preserve"> «Доля крупных и средних предприятий в обрабатывающей промышленности, использующих цифровые технологии» на основании доступной информации по итогам 2019 года </w:t>
      </w:r>
      <w:r w:rsidRPr="005779F3">
        <w:rPr>
          <w:rFonts w:ascii="Times New Roman" w:hAnsi="Times New Roman"/>
          <w:i/>
          <w:iCs/>
          <w:sz w:val="24"/>
          <w:szCs w:val="20"/>
        </w:rPr>
        <w:t>(по итогам 2019г. - 4,8</w:t>
      </w:r>
      <w:r>
        <w:rPr>
          <w:rFonts w:ascii="Times New Roman" w:hAnsi="Times New Roman"/>
          <w:i/>
          <w:iCs/>
          <w:sz w:val="24"/>
          <w:szCs w:val="20"/>
        </w:rPr>
        <w:t> %</w:t>
      </w:r>
      <w:r w:rsidRPr="005779F3">
        <w:rPr>
          <w:rFonts w:ascii="Times New Roman" w:hAnsi="Times New Roman"/>
          <w:i/>
          <w:iCs/>
          <w:sz w:val="24"/>
          <w:szCs w:val="20"/>
        </w:rPr>
        <w:t>)</w:t>
      </w:r>
      <w:r w:rsidRPr="005779F3">
        <w:rPr>
          <w:rFonts w:ascii="Times New Roman" w:hAnsi="Times New Roman"/>
          <w:sz w:val="28"/>
        </w:rPr>
        <w:t xml:space="preserve">, а также учитывая динамику реализации проектов цифровизации предприятиями, прогнозируется достижение целевого индикатора </w:t>
      </w:r>
      <w:r w:rsidRPr="005779F3">
        <w:rPr>
          <w:rFonts w:ascii="Times New Roman" w:hAnsi="Times New Roman"/>
          <w:bCs/>
          <w:sz w:val="28"/>
        </w:rPr>
        <w:t>– 5</w:t>
      </w:r>
      <w:r>
        <w:rPr>
          <w:rFonts w:ascii="Times New Roman" w:hAnsi="Times New Roman"/>
          <w:bCs/>
          <w:sz w:val="28"/>
        </w:rPr>
        <w:t> %</w:t>
      </w:r>
      <w:r w:rsidRPr="005779F3">
        <w:rPr>
          <w:rFonts w:ascii="Times New Roman" w:hAnsi="Times New Roman"/>
          <w:bCs/>
          <w:sz w:val="28"/>
        </w:rPr>
        <w:t xml:space="preserve"> по итогам 2020 года.</w:t>
      </w:r>
    </w:p>
    <w:p w14:paraId="3EC3996A" w14:textId="77777777" w:rsidR="00004197" w:rsidRPr="005779F3" w:rsidRDefault="00004197" w:rsidP="00004197">
      <w:pPr>
        <w:widowControl w:val="0"/>
        <w:pBdr>
          <w:bottom w:val="single" w:sz="4" w:space="0" w:color="FFFFFF"/>
        </w:pBdr>
        <w:tabs>
          <w:tab w:val="num" w:pos="993"/>
        </w:tabs>
        <w:spacing w:after="0" w:line="240" w:lineRule="auto"/>
        <w:ind w:firstLine="709"/>
        <w:jc w:val="both"/>
        <w:rPr>
          <w:rFonts w:ascii="Times New Roman" w:hAnsi="Times New Roman"/>
          <w:noProof/>
          <w:color w:val="000000" w:themeColor="text1"/>
          <w:sz w:val="28"/>
          <w:szCs w:val="28"/>
        </w:rPr>
      </w:pPr>
      <w:r w:rsidRPr="005779F3">
        <w:rPr>
          <w:rFonts w:ascii="Times New Roman" w:hAnsi="Times New Roman"/>
          <w:noProof/>
          <w:color w:val="000000" w:themeColor="text1"/>
          <w:sz w:val="28"/>
          <w:szCs w:val="28"/>
        </w:rPr>
        <w:t>По доле действующих предприятий обрабатывающей промышленности, использующих цифровые технологии лидируют следующие регионы:</w:t>
      </w:r>
    </w:p>
    <w:p w14:paraId="70E144AE" w14:textId="77777777" w:rsidR="00004197" w:rsidRPr="005779F3" w:rsidRDefault="00004197" w:rsidP="00004197">
      <w:pPr>
        <w:widowControl w:val="0"/>
        <w:pBdr>
          <w:bottom w:val="single" w:sz="4" w:space="0" w:color="FFFFFF"/>
        </w:pBdr>
        <w:tabs>
          <w:tab w:val="num" w:pos="993"/>
        </w:tabs>
        <w:spacing w:after="0" w:line="240" w:lineRule="auto"/>
        <w:ind w:firstLine="709"/>
        <w:jc w:val="both"/>
        <w:rPr>
          <w:rFonts w:ascii="Times New Roman" w:hAnsi="Times New Roman"/>
          <w:noProof/>
          <w:color w:val="000000" w:themeColor="text1"/>
          <w:sz w:val="28"/>
          <w:szCs w:val="28"/>
        </w:rPr>
      </w:pPr>
      <w:r w:rsidRPr="005779F3">
        <w:rPr>
          <w:rFonts w:ascii="Times New Roman" w:hAnsi="Times New Roman"/>
          <w:noProof/>
          <w:color w:val="000000" w:themeColor="text1"/>
          <w:sz w:val="28"/>
          <w:szCs w:val="28"/>
        </w:rPr>
        <w:t xml:space="preserve">- </w:t>
      </w:r>
      <w:r w:rsidRPr="005779F3">
        <w:rPr>
          <w:rFonts w:ascii="Times New Roman" w:hAnsi="Times New Roman"/>
          <w:bCs/>
          <w:noProof/>
          <w:color w:val="000000" w:themeColor="text1"/>
          <w:sz w:val="28"/>
          <w:szCs w:val="28"/>
        </w:rPr>
        <w:t>Атырауская область</w:t>
      </w:r>
      <w:r w:rsidRPr="005779F3">
        <w:rPr>
          <w:rFonts w:ascii="Times New Roman" w:hAnsi="Times New Roman"/>
          <w:noProof/>
          <w:color w:val="000000" w:themeColor="text1"/>
          <w:sz w:val="28"/>
          <w:szCs w:val="28"/>
        </w:rPr>
        <w:t xml:space="preserve"> </w:t>
      </w:r>
      <w:r w:rsidRPr="005779F3">
        <w:rPr>
          <w:rFonts w:ascii="Times New Roman" w:hAnsi="Times New Roman"/>
          <w:bCs/>
          <w:noProof/>
          <w:color w:val="000000" w:themeColor="text1"/>
          <w:sz w:val="28"/>
          <w:szCs w:val="28"/>
        </w:rPr>
        <w:t>(11,1</w:t>
      </w:r>
      <w:r>
        <w:rPr>
          <w:rFonts w:ascii="Times New Roman" w:hAnsi="Times New Roman"/>
          <w:bCs/>
          <w:noProof/>
          <w:color w:val="000000" w:themeColor="text1"/>
          <w:sz w:val="28"/>
          <w:szCs w:val="28"/>
        </w:rPr>
        <w:t> %</w:t>
      </w:r>
      <w:r w:rsidRPr="005779F3">
        <w:rPr>
          <w:rFonts w:ascii="Times New Roman" w:hAnsi="Times New Roman"/>
          <w:bCs/>
          <w:noProof/>
          <w:color w:val="000000" w:themeColor="text1"/>
          <w:sz w:val="28"/>
          <w:szCs w:val="28"/>
        </w:rPr>
        <w:t>)</w:t>
      </w:r>
      <w:r w:rsidRPr="005779F3">
        <w:rPr>
          <w:rFonts w:ascii="Times New Roman" w:hAnsi="Times New Roman"/>
          <w:noProof/>
          <w:color w:val="000000" w:themeColor="text1"/>
          <w:sz w:val="28"/>
          <w:szCs w:val="28"/>
        </w:rPr>
        <w:t xml:space="preserve"> за счет предприятий, выпускающих резиновые и пластмассовые изделия;</w:t>
      </w:r>
    </w:p>
    <w:p w14:paraId="0D14CADD" w14:textId="77777777" w:rsidR="00004197" w:rsidRPr="005779F3" w:rsidRDefault="00004197" w:rsidP="00004197">
      <w:pPr>
        <w:widowControl w:val="0"/>
        <w:pBdr>
          <w:bottom w:val="single" w:sz="4" w:space="0" w:color="FFFFFF"/>
        </w:pBdr>
        <w:tabs>
          <w:tab w:val="num" w:pos="993"/>
        </w:tabs>
        <w:spacing w:after="0" w:line="240" w:lineRule="auto"/>
        <w:ind w:firstLine="709"/>
        <w:jc w:val="both"/>
        <w:rPr>
          <w:rFonts w:ascii="Times New Roman" w:hAnsi="Times New Roman"/>
          <w:noProof/>
          <w:color w:val="000000" w:themeColor="text1"/>
          <w:sz w:val="28"/>
          <w:szCs w:val="28"/>
        </w:rPr>
      </w:pPr>
      <w:r w:rsidRPr="005779F3">
        <w:rPr>
          <w:rFonts w:ascii="Times New Roman" w:hAnsi="Times New Roman"/>
          <w:noProof/>
          <w:color w:val="000000" w:themeColor="text1"/>
          <w:sz w:val="28"/>
          <w:szCs w:val="28"/>
        </w:rPr>
        <w:t xml:space="preserve">- </w:t>
      </w:r>
      <w:r w:rsidRPr="005779F3">
        <w:rPr>
          <w:rFonts w:ascii="Times New Roman" w:hAnsi="Times New Roman"/>
          <w:bCs/>
          <w:noProof/>
          <w:color w:val="000000" w:themeColor="text1"/>
          <w:sz w:val="28"/>
          <w:szCs w:val="28"/>
        </w:rPr>
        <w:t>Карагандинская область</w:t>
      </w:r>
      <w:r w:rsidRPr="005779F3">
        <w:rPr>
          <w:rFonts w:ascii="Times New Roman" w:hAnsi="Times New Roman"/>
          <w:noProof/>
          <w:color w:val="000000" w:themeColor="text1"/>
          <w:sz w:val="28"/>
          <w:szCs w:val="28"/>
        </w:rPr>
        <w:t xml:space="preserve"> </w:t>
      </w:r>
      <w:r w:rsidRPr="005779F3">
        <w:rPr>
          <w:rFonts w:ascii="Times New Roman" w:hAnsi="Times New Roman"/>
          <w:bCs/>
          <w:noProof/>
          <w:color w:val="000000" w:themeColor="text1"/>
          <w:sz w:val="28"/>
          <w:szCs w:val="28"/>
        </w:rPr>
        <w:t>(7,5</w:t>
      </w:r>
      <w:r>
        <w:rPr>
          <w:rFonts w:ascii="Times New Roman" w:hAnsi="Times New Roman"/>
          <w:bCs/>
          <w:noProof/>
          <w:color w:val="000000" w:themeColor="text1"/>
          <w:sz w:val="28"/>
          <w:szCs w:val="28"/>
        </w:rPr>
        <w:t> %</w:t>
      </w:r>
      <w:r w:rsidRPr="005779F3">
        <w:rPr>
          <w:rFonts w:ascii="Times New Roman" w:hAnsi="Times New Roman"/>
          <w:bCs/>
          <w:noProof/>
          <w:color w:val="000000" w:themeColor="text1"/>
          <w:sz w:val="28"/>
          <w:szCs w:val="28"/>
        </w:rPr>
        <w:t>)</w:t>
      </w:r>
      <w:r w:rsidRPr="005779F3">
        <w:rPr>
          <w:rFonts w:ascii="Times New Roman" w:hAnsi="Times New Roman"/>
          <w:noProof/>
          <w:color w:val="000000" w:themeColor="text1"/>
          <w:sz w:val="28"/>
          <w:szCs w:val="28"/>
        </w:rPr>
        <w:t xml:space="preserve"> за счет предприятий, выпускающих нефтепродукты, продукцию легкой промышленности, химической промышленности, готовые металлические изделия, кроме машин и оборудования, а также продукцию черной и цветной металлургии;</w:t>
      </w:r>
    </w:p>
    <w:p w14:paraId="71B7394E" w14:textId="77777777" w:rsidR="00004197" w:rsidRPr="005779F3" w:rsidRDefault="00004197" w:rsidP="00004197">
      <w:pPr>
        <w:widowControl w:val="0"/>
        <w:pBdr>
          <w:bottom w:val="single" w:sz="4" w:space="0" w:color="FFFFFF"/>
        </w:pBdr>
        <w:tabs>
          <w:tab w:val="num" w:pos="993"/>
        </w:tabs>
        <w:spacing w:after="0" w:line="240" w:lineRule="auto"/>
        <w:ind w:firstLine="709"/>
        <w:jc w:val="both"/>
        <w:rPr>
          <w:rFonts w:ascii="Times New Roman" w:hAnsi="Times New Roman"/>
          <w:noProof/>
          <w:color w:val="000000" w:themeColor="text1"/>
          <w:sz w:val="28"/>
          <w:szCs w:val="28"/>
        </w:rPr>
      </w:pPr>
      <w:r w:rsidRPr="005779F3">
        <w:rPr>
          <w:rFonts w:ascii="Times New Roman" w:hAnsi="Times New Roman"/>
          <w:noProof/>
          <w:color w:val="000000" w:themeColor="text1"/>
          <w:sz w:val="28"/>
          <w:szCs w:val="28"/>
        </w:rPr>
        <w:t xml:space="preserve">- </w:t>
      </w:r>
      <w:r w:rsidRPr="005779F3">
        <w:rPr>
          <w:rFonts w:ascii="Times New Roman" w:hAnsi="Times New Roman"/>
          <w:bCs/>
          <w:noProof/>
          <w:color w:val="000000" w:themeColor="text1"/>
          <w:sz w:val="28"/>
          <w:szCs w:val="28"/>
        </w:rPr>
        <w:t>Павлодарская область (7,4</w:t>
      </w:r>
      <w:r>
        <w:rPr>
          <w:rFonts w:ascii="Times New Roman" w:hAnsi="Times New Roman"/>
          <w:bCs/>
          <w:noProof/>
          <w:color w:val="000000" w:themeColor="text1"/>
          <w:sz w:val="28"/>
          <w:szCs w:val="28"/>
        </w:rPr>
        <w:t> %</w:t>
      </w:r>
      <w:r w:rsidRPr="005779F3">
        <w:rPr>
          <w:rFonts w:ascii="Times New Roman" w:hAnsi="Times New Roman"/>
          <w:bCs/>
          <w:noProof/>
          <w:color w:val="000000" w:themeColor="text1"/>
          <w:sz w:val="28"/>
          <w:szCs w:val="28"/>
        </w:rPr>
        <w:t>)</w:t>
      </w:r>
      <w:r w:rsidRPr="005779F3">
        <w:rPr>
          <w:rFonts w:ascii="Times New Roman" w:hAnsi="Times New Roman"/>
          <w:noProof/>
          <w:color w:val="000000" w:themeColor="text1"/>
          <w:sz w:val="28"/>
          <w:szCs w:val="28"/>
        </w:rPr>
        <w:t xml:space="preserve"> за счет предприятий, выпускающих нефтепродукты и продукцию черной и цветной металлургии;</w:t>
      </w:r>
    </w:p>
    <w:p w14:paraId="1D1E47F2" w14:textId="77777777" w:rsidR="00004197" w:rsidRPr="005779F3" w:rsidRDefault="00004197" w:rsidP="00004197">
      <w:pPr>
        <w:widowControl w:val="0"/>
        <w:pBdr>
          <w:bottom w:val="single" w:sz="4" w:space="0" w:color="FFFFFF"/>
        </w:pBdr>
        <w:tabs>
          <w:tab w:val="num" w:pos="993"/>
        </w:tabs>
        <w:spacing w:after="0" w:line="240" w:lineRule="auto"/>
        <w:ind w:firstLine="709"/>
        <w:jc w:val="both"/>
        <w:rPr>
          <w:rFonts w:ascii="Times New Roman" w:hAnsi="Times New Roman"/>
          <w:noProof/>
          <w:color w:val="000000" w:themeColor="text1"/>
          <w:sz w:val="28"/>
          <w:szCs w:val="28"/>
        </w:rPr>
      </w:pPr>
      <w:r w:rsidRPr="005779F3">
        <w:rPr>
          <w:rFonts w:ascii="Times New Roman" w:hAnsi="Times New Roman"/>
          <w:noProof/>
          <w:color w:val="000000" w:themeColor="text1"/>
          <w:sz w:val="28"/>
          <w:szCs w:val="28"/>
        </w:rPr>
        <w:t xml:space="preserve">- </w:t>
      </w:r>
      <w:r w:rsidRPr="005779F3">
        <w:rPr>
          <w:rFonts w:ascii="Times New Roman" w:hAnsi="Times New Roman"/>
          <w:bCs/>
          <w:noProof/>
          <w:color w:val="000000" w:themeColor="text1"/>
          <w:sz w:val="28"/>
          <w:szCs w:val="28"/>
        </w:rPr>
        <w:t>город Шымкент (7,4</w:t>
      </w:r>
      <w:r>
        <w:rPr>
          <w:rFonts w:ascii="Times New Roman" w:hAnsi="Times New Roman"/>
          <w:bCs/>
          <w:noProof/>
          <w:color w:val="000000" w:themeColor="text1"/>
          <w:sz w:val="28"/>
          <w:szCs w:val="28"/>
        </w:rPr>
        <w:t> %</w:t>
      </w:r>
      <w:r w:rsidRPr="005779F3">
        <w:rPr>
          <w:rFonts w:ascii="Times New Roman" w:hAnsi="Times New Roman"/>
          <w:bCs/>
          <w:noProof/>
          <w:color w:val="000000" w:themeColor="text1"/>
          <w:sz w:val="28"/>
          <w:szCs w:val="28"/>
        </w:rPr>
        <w:t>)</w:t>
      </w:r>
      <w:r w:rsidRPr="005779F3">
        <w:rPr>
          <w:rFonts w:ascii="Times New Roman" w:hAnsi="Times New Roman"/>
          <w:noProof/>
          <w:color w:val="000000" w:themeColor="text1"/>
          <w:sz w:val="28"/>
          <w:szCs w:val="28"/>
        </w:rPr>
        <w:t xml:space="preserve"> за счет предприятий, выпускающих нефтепродукты, основные фармацевтические продукты и фармацевтические препараты, а также прочую не металлической минеральной продукции. </w:t>
      </w:r>
    </w:p>
    <w:p w14:paraId="2DBAC3E4" w14:textId="77777777" w:rsidR="00004197" w:rsidRDefault="00004197" w:rsidP="00004197">
      <w:pPr>
        <w:spacing w:after="0" w:line="240" w:lineRule="auto"/>
        <w:ind w:firstLine="709"/>
        <w:jc w:val="both"/>
        <w:rPr>
          <w:rFonts w:ascii="Times New Roman" w:hAnsi="Times New Roman"/>
          <w:noProof/>
          <w:color w:val="000000" w:themeColor="text1"/>
          <w:sz w:val="28"/>
          <w:szCs w:val="28"/>
        </w:rPr>
      </w:pPr>
      <w:r w:rsidRPr="005779F3">
        <w:rPr>
          <w:rFonts w:ascii="Times New Roman" w:hAnsi="Times New Roman"/>
          <w:noProof/>
          <w:color w:val="000000" w:themeColor="text1"/>
          <w:sz w:val="28"/>
          <w:szCs w:val="28"/>
        </w:rPr>
        <w:t>Самый низкий показатель зафиксирован г.</w:t>
      </w:r>
      <w:r>
        <w:rPr>
          <w:rFonts w:ascii="Times New Roman" w:hAnsi="Times New Roman"/>
          <w:noProof/>
          <w:color w:val="000000" w:themeColor="text1"/>
          <w:sz w:val="28"/>
          <w:szCs w:val="28"/>
        </w:rPr>
        <w:t> </w:t>
      </w:r>
      <w:r w:rsidRPr="005779F3">
        <w:rPr>
          <w:rFonts w:ascii="Times New Roman" w:hAnsi="Times New Roman"/>
          <w:noProof/>
          <w:color w:val="000000" w:themeColor="text1"/>
          <w:sz w:val="28"/>
          <w:szCs w:val="28"/>
        </w:rPr>
        <w:t>Нур-Султан (3,3</w:t>
      </w:r>
      <w:r>
        <w:rPr>
          <w:rFonts w:ascii="Times New Roman" w:hAnsi="Times New Roman"/>
          <w:noProof/>
          <w:color w:val="000000" w:themeColor="text1"/>
          <w:sz w:val="28"/>
          <w:szCs w:val="28"/>
        </w:rPr>
        <w:t> %</w:t>
      </w:r>
      <w:r w:rsidRPr="005779F3">
        <w:rPr>
          <w:rFonts w:ascii="Times New Roman" w:hAnsi="Times New Roman"/>
          <w:noProof/>
          <w:color w:val="000000" w:themeColor="text1"/>
          <w:sz w:val="28"/>
          <w:szCs w:val="28"/>
        </w:rPr>
        <w:t>), Алматинской и Западно-Казахстанской областях по 3,7</w:t>
      </w:r>
      <w:r>
        <w:rPr>
          <w:rFonts w:ascii="Times New Roman" w:hAnsi="Times New Roman"/>
          <w:noProof/>
          <w:color w:val="000000" w:themeColor="text1"/>
          <w:sz w:val="28"/>
          <w:szCs w:val="28"/>
        </w:rPr>
        <w:t> %</w:t>
      </w:r>
      <w:r w:rsidRPr="005779F3">
        <w:rPr>
          <w:rFonts w:ascii="Times New Roman" w:hAnsi="Times New Roman"/>
          <w:noProof/>
          <w:color w:val="000000" w:themeColor="text1"/>
          <w:sz w:val="28"/>
          <w:szCs w:val="28"/>
        </w:rPr>
        <w:t>.</w:t>
      </w:r>
    </w:p>
    <w:p w14:paraId="70F9C569" w14:textId="77777777" w:rsidR="00004197" w:rsidRDefault="00004197" w:rsidP="00004197">
      <w:pPr>
        <w:spacing w:after="0" w:line="240" w:lineRule="auto"/>
        <w:ind w:firstLine="709"/>
        <w:jc w:val="both"/>
        <w:rPr>
          <w:rFonts w:ascii="Times New Roman" w:hAnsi="Times New Roman"/>
          <w:sz w:val="28"/>
          <w:szCs w:val="28"/>
        </w:rPr>
      </w:pPr>
      <w:r w:rsidRPr="005779F3">
        <w:rPr>
          <w:rFonts w:ascii="Times New Roman" w:hAnsi="Times New Roman"/>
          <w:i/>
          <w:sz w:val="28"/>
        </w:rPr>
        <w:t xml:space="preserve">2. </w:t>
      </w:r>
      <w:r w:rsidRPr="005779F3">
        <w:rPr>
          <w:rFonts w:ascii="Times New Roman" w:hAnsi="Times New Roman"/>
          <w:i/>
          <w:sz w:val="28"/>
          <w:szCs w:val="28"/>
        </w:rPr>
        <w:t xml:space="preserve">Доля инновационно-активных предприятий обрабатывающей промышленности, </w:t>
      </w:r>
      <w:r w:rsidRPr="005779F3">
        <w:rPr>
          <w:rFonts w:ascii="Times New Roman" w:hAnsi="Times New Roman"/>
          <w:sz w:val="28"/>
          <w:szCs w:val="28"/>
        </w:rPr>
        <w:t>запланирована в размере 18,3</w:t>
      </w:r>
      <w:r>
        <w:rPr>
          <w:rFonts w:ascii="Times New Roman" w:hAnsi="Times New Roman"/>
          <w:sz w:val="28"/>
          <w:szCs w:val="28"/>
        </w:rPr>
        <w:t> %</w:t>
      </w:r>
      <w:r w:rsidRPr="005779F3">
        <w:rPr>
          <w:rFonts w:ascii="Times New Roman" w:hAnsi="Times New Roman"/>
          <w:sz w:val="28"/>
          <w:szCs w:val="28"/>
        </w:rPr>
        <w:t>.</w:t>
      </w:r>
    </w:p>
    <w:p w14:paraId="39174734" w14:textId="77777777" w:rsidR="00004197" w:rsidRPr="005779F3" w:rsidRDefault="00004197" w:rsidP="00004197">
      <w:pPr>
        <w:spacing w:after="0" w:line="240" w:lineRule="auto"/>
        <w:ind w:firstLine="709"/>
        <w:jc w:val="both"/>
        <w:rPr>
          <w:rFonts w:ascii="Times New Roman" w:hAnsi="Times New Roman"/>
          <w:sz w:val="28"/>
          <w:szCs w:val="28"/>
        </w:rPr>
      </w:pPr>
      <w:r w:rsidRPr="005779F3">
        <w:rPr>
          <w:rFonts w:ascii="Times New Roman" w:hAnsi="Times New Roman"/>
          <w:sz w:val="28"/>
          <w:szCs w:val="28"/>
        </w:rPr>
        <w:t>Данные по 2020 году будут сформированы по статистическим данным в первом полугодии 2021 года.</w:t>
      </w:r>
    </w:p>
    <w:p w14:paraId="4B8FEAD9" w14:textId="77777777" w:rsidR="00004197" w:rsidRDefault="00004197" w:rsidP="00004197">
      <w:pPr>
        <w:widowControl w:val="0"/>
        <w:pBdr>
          <w:bottom w:val="single" w:sz="4" w:space="30" w:color="FFFFFF"/>
        </w:pBdr>
        <w:shd w:val="clear" w:color="auto" w:fill="FFFFFF"/>
        <w:tabs>
          <w:tab w:val="num" w:pos="720"/>
        </w:tabs>
        <w:spacing w:after="0" w:line="240" w:lineRule="auto"/>
        <w:ind w:firstLine="709"/>
        <w:jc w:val="both"/>
        <w:rPr>
          <w:rFonts w:ascii="Times New Roman" w:hAnsi="Times New Roman"/>
          <w:noProof/>
          <w:color w:val="000000" w:themeColor="text1"/>
          <w:sz w:val="28"/>
          <w:szCs w:val="28"/>
        </w:rPr>
      </w:pPr>
      <w:r w:rsidRPr="005779F3">
        <w:rPr>
          <w:rFonts w:ascii="Times New Roman" w:hAnsi="Times New Roman"/>
          <w:noProof/>
          <w:color w:val="000000" w:themeColor="text1"/>
          <w:sz w:val="28"/>
          <w:szCs w:val="28"/>
        </w:rPr>
        <w:t xml:space="preserve">По итогам 2019 года доля инновационно-активных предприятий обрабатывающей промышленности составила </w:t>
      </w:r>
      <w:r w:rsidRPr="005779F3">
        <w:rPr>
          <w:rFonts w:ascii="Times New Roman" w:hAnsi="Times New Roman"/>
          <w:bCs/>
          <w:noProof/>
          <w:color w:val="000000" w:themeColor="text1"/>
          <w:sz w:val="28"/>
          <w:szCs w:val="28"/>
        </w:rPr>
        <w:t>14,4</w:t>
      </w:r>
      <w:r>
        <w:rPr>
          <w:rFonts w:ascii="Times New Roman" w:hAnsi="Times New Roman"/>
          <w:bCs/>
          <w:noProof/>
          <w:color w:val="000000" w:themeColor="text1"/>
          <w:sz w:val="28"/>
          <w:szCs w:val="28"/>
        </w:rPr>
        <w:t> %</w:t>
      </w:r>
      <w:r w:rsidRPr="005779F3">
        <w:rPr>
          <w:rFonts w:ascii="Times New Roman" w:hAnsi="Times New Roman"/>
          <w:noProof/>
          <w:color w:val="000000" w:themeColor="text1"/>
          <w:sz w:val="28"/>
          <w:szCs w:val="28"/>
        </w:rPr>
        <w:t xml:space="preserve">, сократившись по сравнению с 2018 годом на </w:t>
      </w:r>
      <w:r w:rsidRPr="005779F3">
        <w:rPr>
          <w:rFonts w:ascii="Times New Roman" w:hAnsi="Times New Roman"/>
          <w:bCs/>
          <w:noProof/>
          <w:color w:val="000000" w:themeColor="text1"/>
          <w:sz w:val="28"/>
          <w:szCs w:val="28"/>
        </w:rPr>
        <w:t>1,4 п.п</w:t>
      </w:r>
      <w:r w:rsidRPr="005779F3">
        <w:rPr>
          <w:rFonts w:ascii="Times New Roman" w:hAnsi="Times New Roman"/>
          <w:noProof/>
          <w:color w:val="000000" w:themeColor="text1"/>
          <w:sz w:val="28"/>
          <w:szCs w:val="28"/>
        </w:rPr>
        <w:t>.</w:t>
      </w:r>
    </w:p>
    <w:p w14:paraId="2F3D7A84" w14:textId="73A63D70" w:rsidR="008A5D02" w:rsidRPr="00581B30" w:rsidRDefault="00004197" w:rsidP="00004197">
      <w:pPr>
        <w:widowControl w:val="0"/>
        <w:pBdr>
          <w:bottom w:val="single" w:sz="4" w:space="30" w:color="FFFFFF"/>
        </w:pBdr>
        <w:shd w:val="clear" w:color="auto" w:fill="FFFFFF"/>
        <w:tabs>
          <w:tab w:val="num" w:pos="720"/>
        </w:tabs>
        <w:spacing w:after="0" w:line="240" w:lineRule="auto"/>
        <w:ind w:firstLine="709"/>
        <w:jc w:val="both"/>
        <w:rPr>
          <w:rFonts w:cstheme="minorHAnsi"/>
          <w:color w:val="000000" w:themeColor="text1"/>
          <w:sz w:val="28"/>
          <w:szCs w:val="28"/>
          <w:highlight w:val="yellow"/>
        </w:rPr>
      </w:pPr>
      <w:r w:rsidRPr="005779F3">
        <w:rPr>
          <w:rFonts w:ascii="Times New Roman" w:hAnsi="Times New Roman"/>
          <w:noProof/>
          <w:color w:val="000000" w:themeColor="text1"/>
          <w:sz w:val="28"/>
          <w:szCs w:val="28"/>
        </w:rPr>
        <w:t>Кроме того, на мероприятия, направленные на управление реализацией Программы, использовано 1 300,1</w:t>
      </w:r>
      <w:r>
        <w:rPr>
          <w:rFonts w:ascii="Times New Roman" w:hAnsi="Times New Roman"/>
          <w:noProof/>
          <w:color w:val="000000" w:themeColor="text1"/>
          <w:sz w:val="28"/>
          <w:szCs w:val="28"/>
        </w:rPr>
        <w:t> млн.тенге</w:t>
      </w:r>
      <w:r w:rsidRPr="005779F3">
        <w:rPr>
          <w:rFonts w:ascii="Times New Roman" w:hAnsi="Times New Roman"/>
          <w:noProof/>
          <w:color w:val="000000" w:themeColor="text1"/>
          <w:sz w:val="28"/>
          <w:szCs w:val="28"/>
        </w:rPr>
        <w:t xml:space="preserve"> республиканского бюджета: информационно-аналитические и консультационные услуги в приоритетных секторах экономики по поддержке индустриального развития страны, по стратегии интеграционного сотрудничества Казахстана, по поддержке кластерного развития, в части выработки предложений по разработке проекта Концепции Закона </w:t>
      </w:r>
      <w:r>
        <w:rPr>
          <w:rFonts w:ascii="Times New Roman" w:hAnsi="Times New Roman"/>
          <w:noProof/>
          <w:color w:val="000000" w:themeColor="text1"/>
          <w:sz w:val="28"/>
          <w:szCs w:val="28"/>
        </w:rPr>
        <w:t xml:space="preserve">Республики Казахстан </w:t>
      </w:r>
      <w:r w:rsidRPr="005779F3">
        <w:rPr>
          <w:rFonts w:ascii="Times New Roman" w:hAnsi="Times New Roman"/>
          <w:noProof/>
          <w:color w:val="000000" w:themeColor="text1"/>
          <w:sz w:val="28"/>
          <w:szCs w:val="28"/>
        </w:rPr>
        <w:t>«О промышленной политике», в части технологического перевооружения обрабатывающей промышленности и горнорудного сектора до 2025</w:t>
      </w:r>
      <w:r>
        <w:rPr>
          <w:rFonts w:ascii="Times New Roman" w:hAnsi="Times New Roman"/>
          <w:noProof/>
          <w:color w:val="000000" w:themeColor="text1"/>
          <w:sz w:val="28"/>
          <w:szCs w:val="28"/>
        </w:rPr>
        <w:t> </w:t>
      </w:r>
      <w:r w:rsidRPr="005779F3">
        <w:rPr>
          <w:rFonts w:ascii="Times New Roman" w:hAnsi="Times New Roman"/>
          <w:noProof/>
          <w:color w:val="000000" w:themeColor="text1"/>
          <w:sz w:val="28"/>
          <w:szCs w:val="28"/>
        </w:rPr>
        <w:t xml:space="preserve">г., в области местного содержания, а также связанных с мониторингом и оценкой развития этих секторов в рамках реализации Государственной программы индустриально-инновационного развития </w:t>
      </w:r>
      <w:r>
        <w:rPr>
          <w:rFonts w:ascii="Times New Roman" w:hAnsi="Times New Roman"/>
          <w:noProof/>
          <w:color w:val="000000" w:themeColor="text1"/>
          <w:sz w:val="28"/>
          <w:szCs w:val="28"/>
        </w:rPr>
        <w:t xml:space="preserve">Республики Казахстан </w:t>
      </w:r>
      <w:r w:rsidRPr="005779F3">
        <w:rPr>
          <w:rFonts w:ascii="Times New Roman" w:hAnsi="Times New Roman"/>
          <w:noProof/>
          <w:color w:val="000000" w:themeColor="text1"/>
          <w:sz w:val="28"/>
          <w:szCs w:val="28"/>
        </w:rPr>
        <w:t xml:space="preserve">на 2020-2025 годы, анализ отраслей обрабатывающей промышленности на предмет повышения конкурентоспособности, оказание услуг по сопровождению карты </w:t>
      </w:r>
      <w:r w:rsidRPr="005779F3">
        <w:rPr>
          <w:rFonts w:ascii="Times New Roman" w:hAnsi="Times New Roman"/>
          <w:noProof/>
          <w:color w:val="000000" w:themeColor="text1"/>
          <w:sz w:val="28"/>
          <w:szCs w:val="28"/>
        </w:rPr>
        <w:lastRenderedPageBreak/>
        <w:t>индустриализации.</w:t>
      </w:r>
    </w:p>
    <w:p w14:paraId="6491DD89" w14:textId="77777777" w:rsidR="008A5D02" w:rsidRPr="0068465D" w:rsidRDefault="008A5D02" w:rsidP="00524CA0">
      <w:pPr>
        <w:pStyle w:val="2"/>
        <w:spacing w:before="0" w:after="0"/>
        <w:rPr>
          <w:rFonts w:asciiTheme="minorHAnsi" w:hAnsiTheme="minorHAnsi" w:cstheme="minorHAnsi"/>
          <w:b w:val="0"/>
          <w:i w:val="0"/>
          <w:color w:val="FFFFFF" w:themeColor="background1"/>
          <w:sz w:val="20"/>
        </w:rPr>
      </w:pPr>
      <w:bookmarkStart w:id="16" w:name="_Toc35594911"/>
      <w:r w:rsidRPr="0068465D">
        <w:rPr>
          <w:rFonts w:asciiTheme="minorHAnsi" w:hAnsiTheme="minorHAnsi" w:cstheme="minorHAnsi"/>
          <w:b w:val="0"/>
          <w:i w:val="0"/>
          <w:color w:val="FFFFFF" w:themeColor="background1"/>
          <w:sz w:val="20"/>
        </w:rPr>
        <w:t>Государственная программа «Цифровой Казахстан»</w:t>
      </w:r>
      <w:bookmarkEnd w:id="16"/>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8396"/>
      </w:tblGrid>
      <w:tr w:rsidR="00F344BD" w:rsidRPr="00AC3469" w14:paraId="106A70AC" w14:textId="77777777" w:rsidTr="00D56B2C">
        <w:tc>
          <w:tcPr>
            <w:tcW w:w="1134" w:type="dxa"/>
            <w:vAlign w:val="center"/>
          </w:tcPr>
          <w:p w14:paraId="634A3034" w14:textId="77777777" w:rsidR="00F344BD" w:rsidRPr="00AC3469" w:rsidRDefault="00F344BD" w:rsidP="00D56B2C">
            <w:pPr>
              <w:jc w:val="both"/>
              <w:rPr>
                <w:rFonts w:ascii="Times New Roman" w:hAnsi="Times New Roman" w:cs="Times New Roman"/>
                <w:color w:val="000000" w:themeColor="text1"/>
                <w:sz w:val="28"/>
                <w:szCs w:val="28"/>
              </w:rPr>
            </w:pPr>
            <w:r w:rsidRPr="00AC3469">
              <w:rPr>
                <w:rFonts w:ascii="Times New Roman" w:hAnsi="Times New Roman" w:cs="Times New Roman"/>
                <w:noProof/>
                <w:color w:val="000000" w:themeColor="text1"/>
                <w:sz w:val="28"/>
                <w:szCs w:val="28"/>
                <w:lang w:eastAsia="ru-RU"/>
              </w:rPr>
              <w:drawing>
                <wp:inline distT="0" distB="0" distL="0" distR="0" wp14:anchorId="28A1F6A8" wp14:editId="68804972">
                  <wp:extent cx="555901" cy="434340"/>
                  <wp:effectExtent l="0" t="0" r="0" b="3810"/>
                  <wp:docPr id="16" name="Рисунок 16" descr="C:\Users\Админ\Desktop\digital_kazakha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digital_kazakhast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583" cy="434873"/>
                          </a:xfrm>
                          <a:prstGeom prst="rect">
                            <a:avLst/>
                          </a:prstGeom>
                          <a:noFill/>
                          <a:ln>
                            <a:noFill/>
                          </a:ln>
                        </pic:spPr>
                      </pic:pic>
                    </a:graphicData>
                  </a:graphic>
                </wp:inline>
              </w:drawing>
            </w:r>
          </w:p>
        </w:tc>
        <w:tc>
          <w:tcPr>
            <w:tcW w:w="8505" w:type="dxa"/>
          </w:tcPr>
          <w:p w14:paraId="30282D9B" w14:textId="211BE200" w:rsidR="00F344BD" w:rsidRPr="00F344BD" w:rsidRDefault="00F344BD" w:rsidP="00D56B2C">
            <w:pPr>
              <w:jc w:val="both"/>
              <w:rPr>
                <w:rFonts w:ascii="Times New Roman" w:hAnsi="Times New Roman" w:cs="Times New Roman"/>
                <w:b/>
                <w:color w:val="000000" w:themeColor="text1"/>
                <w:sz w:val="28"/>
                <w:szCs w:val="28"/>
              </w:rPr>
            </w:pPr>
            <w:r w:rsidRPr="0047103E">
              <w:rPr>
                <w:rFonts w:ascii="Times New Roman" w:hAnsi="Times New Roman" w:cs="Times New Roman"/>
                <w:b/>
                <w:color w:val="0000FF"/>
                <w:sz w:val="28"/>
                <w:szCs w:val="28"/>
              </w:rPr>
              <w:t>ГОСУДАРСТВЕННАЯ ПРОГРАММА «ЦИФРОВОЙ КАЗАХСТАН»</w:t>
            </w:r>
            <w:r w:rsidRPr="00F344BD">
              <w:rPr>
                <w:rFonts w:ascii="Times New Roman" w:hAnsi="Times New Roman" w:cs="Times New Roman"/>
                <w:b/>
                <w:color w:val="0000FF"/>
                <w:sz w:val="28"/>
                <w:szCs w:val="28"/>
              </w:rPr>
              <w:t xml:space="preserve"> </w:t>
            </w:r>
            <w:r>
              <w:rPr>
                <w:rFonts w:ascii="Times New Roman" w:hAnsi="Times New Roman" w:cs="Times New Roman"/>
                <w:b/>
                <w:color w:val="0000FF"/>
                <w:sz w:val="28"/>
                <w:szCs w:val="28"/>
              </w:rPr>
              <w:t>НА 2018-2022 ГОДЫ</w:t>
            </w:r>
          </w:p>
        </w:tc>
      </w:tr>
    </w:tbl>
    <w:p w14:paraId="5E713666"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Утверждена постановлением Правительства Республики Казахстан от 12 декабря 2017 года №</w:t>
      </w:r>
      <w:r>
        <w:rPr>
          <w:rFonts w:ascii="Times New Roman" w:hAnsi="Times New Roman" w:cs="Times New Roman"/>
          <w:color w:val="000000" w:themeColor="text1"/>
          <w:sz w:val="28"/>
          <w:szCs w:val="28"/>
          <w:lang w:val="en-US"/>
        </w:rPr>
        <w:t> </w:t>
      </w:r>
      <w:r w:rsidRPr="00AC3469">
        <w:rPr>
          <w:rFonts w:ascii="Times New Roman" w:hAnsi="Times New Roman" w:cs="Times New Roman"/>
          <w:color w:val="000000" w:themeColor="text1"/>
          <w:sz w:val="28"/>
          <w:szCs w:val="28"/>
        </w:rPr>
        <w:t>827.</w:t>
      </w:r>
    </w:p>
    <w:p w14:paraId="3840BE92"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b/>
          <w:color w:val="000000" w:themeColor="text1"/>
          <w:sz w:val="28"/>
          <w:szCs w:val="28"/>
        </w:rPr>
        <w:t>Период реализации</w:t>
      </w:r>
      <w:r w:rsidRPr="00AC3469">
        <w:rPr>
          <w:rFonts w:ascii="Times New Roman" w:hAnsi="Times New Roman" w:cs="Times New Roman"/>
          <w:color w:val="000000" w:themeColor="text1"/>
          <w:sz w:val="28"/>
          <w:szCs w:val="28"/>
        </w:rPr>
        <w:t>: 2018-2022 годы</w:t>
      </w:r>
    </w:p>
    <w:p w14:paraId="26DBC6E0"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b/>
          <w:color w:val="000000" w:themeColor="text1"/>
          <w:sz w:val="28"/>
          <w:szCs w:val="28"/>
        </w:rPr>
        <w:t>Государственный орган, ответственный за разработку Программы</w:t>
      </w:r>
      <w:r w:rsidRPr="00AC3469">
        <w:rPr>
          <w:rFonts w:ascii="Times New Roman" w:hAnsi="Times New Roman" w:cs="Times New Roman"/>
          <w:color w:val="000000" w:themeColor="text1"/>
          <w:sz w:val="28"/>
          <w:szCs w:val="28"/>
        </w:rPr>
        <w:t>: Министерство цифрового развития, инноваций и аэрокосмической промышленности Республики Казахстан</w:t>
      </w:r>
    </w:p>
    <w:p w14:paraId="58693F10"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b/>
          <w:color w:val="000000" w:themeColor="text1"/>
          <w:sz w:val="28"/>
          <w:szCs w:val="28"/>
        </w:rPr>
        <w:t>Цель Программы</w:t>
      </w:r>
      <w:r w:rsidRPr="00AC3469">
        <w:rPr>
          <w:rFonts w:ascii="Times New Roman" w:hAnsi="Times New Roman" w:cs="Times New Roman"/>
          <w:color w:val="000000" w:themeColor="text1"/>
          <w:sz w:val="28"/>
          <w:szCs w:val="28"/>
        </w:rPr>
        <w:t>: ускорение темпов развития экономики республики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будущего в долгосрочной перспективе.</w:t>
      </w:r>
    </w:p>
    <w:p w14:paraId="58A531C9" w14:textId="77777777" w:rsidR="00F344BD" w:rsidRPr="004E3418" w:rsidRDefault="00F344BD" w:rsidP="00F344BD">
      <w:pPr>
        <w:spacing w:after="0" w:line="240" w:lineRule="auto"/>
        <w:ind w:firstLine="709"/>
        <w:jc w:val="both"/>
        <w:rPr>
          <w:rFonts w:ascii="Times New Roman" w:hAnsi="Times New Roman" w:cs="Times New Roman"/>
          <w:color w:val="000000" w:themeColor="text1"/>
          <w:sz w:val="28"/>
          <w:szCs w:val="28"/>
        </w:rPr>
      </w:pPr>
      <w:r w:rsidRPr="004E3418">
        <w:rPr>
          <w:rFonts w:ascii="Times New Roman" w:hAnsi="Times New Roman" w:cs="Times New Roman"/>
          <w:b/>
          <w:color w:val="000000" w:themeColor="text1"/>
          <w:sz w:val="28"/>
          <w:szCs w:val="28"/>
        </w:rPr>
        <w:t>Финансирование Программы</w:t>
      </w:r>
      <w:r w:rsidRPr="004E3418">
        <w:rPr>
          <w:rFonts w:ascii="Times New Roman" w:hAnsi="Times New Roman" w:cs="Times New Roman"/>
          <w:color w:val="000000" w:themeColor="text1"/>
          <w:sz w:val="28"/>
          <w:szCs w:val="28"/>
        </w:rPr>
        <w:t xml:space="preserve"> (</w:t>
      </w:r>
      <w:proofErr w:type="spellStart"/>
      <w:r w:rsidRPr="004E3418">
        <w:rPr>
          <w:rFonts w:ascii="Times New Roman" w:hAnsi="Times New Roman" w:cs="Times New Roman"/>
          <w:color w:val="000000" w:themeColor="text1"/>
          <w:sz w:val="28"/>
          <w:szCs w:val="28"/>
        </w:rPr>
        <w:t>тыс.тенге</w:t>
      </w:r>
      <w:proofErr w:type="spellEnd"/>
      <w:r w:rsidRPr="004E3418">
        <w:rPr>
          <w:rFonts w:ascii="Times New Roman" w:hAnsi="Times New Roman" w:cs="Times New Roman"/>
          <w:color w:val="000000" w:themeColor="text1"/>
          <w:sz w:val="28"/>
          <w:szCs w:val="28"/>
        </w:rPr>
        <w:t>):</w:t>
      </w:r>
    </w:p>
    <w:tbl>
      <w:tblPr>
        <w:tblW w:w="9149" w:type="dxa"/>
        <w:tblInd w:w="-3" w:type="dxa"/>
        <w:tblLayout w:type="fixed"/>
        <w:tblLook w:val="04A0" w:firstRow="1" w:lastRow="0" w:firstColumn="1" w:lastColumn="0" w:noHBand="0" w:noVBand="1"/>
      </w:tblPr>
      <w:tblGrid>
        <w:gridCol w:w="3430"/>
        <w:gridCol w:w="1463"/>
        <w:gridCol w:w="1463"/>
        <w:gridCol w:w="902"/>
        <w:gridCol w:w="1891"/>
      </w:tblGrid>
      <w:tr w:rsidR="00F344BD" w:rsidRPr="004E3418" w14:paraId="0FCA8DB0" w14:textId="77777777" w:rsidTr="00D56B2C">
        <w:trPr>
          <w:trHeight w:val="180"/>
        </w:trPr>
        <w:tc>
          <w:tcPr>
            <w:tcW w:w="3430"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DBE5F1" w:themeFill="accent1" w:themeFillTint="33"/>
            <w:vAlign w:val="center"/>
            <w:hideMark/>
          </w:tcPr>
          <w:p w14:paraId="5473D837" w14:textId="77777777" w:rsidR="00F344BD" w:rsidRPr="004E3418" w:rsidRDefault="00F344BD" w:rsidP="00D56B2C">
            <w:pPr>
              <w:spacing w:after="0" w:line="240" w:lineRule="auto"/>
              <w:jc w:val="center"/>
              <w:rPr>
                <w:rFonts w:ascii="Times New Roman" w:hAnsi="Times New Roman" w:cs="Times New Roman"/>
                <w:color w:val="000000" w:themeColor="text1"/>
                <w:sz w:val="24"/>
                <w:szCs w:val="28"/>
              </w:rPr>
            </w:pPr>
            <w:r w:rsidRPr="004E3418">
              <w:rPr>
                <w:rFonts w:ascii="Times New Roman" w:hAnsi="Times New Roman" w:cs="Times New Roman"/>
                <w:color w:val="000000" w:themeColor="text1"/>
                <w:sz w:val="24"/>
                <w:szCs w:val="28"/>
              </w:rPr>
              <w:t>Наименование</w:t>
            </w:r>
          </w:p>
        </w:tc>
        <w:tc>
          <w:tcPr>
            <w:tcW w:w="1463"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DBE5F1" w:themeFill="accent1" w:themeFillTint="33"/>
            <w:vAlign w:val="center"/>
            <w:hideMark/>
          </w:tcPr>
          <w:p w14:paraId="7B3A9AE8" w14:textId="77777777" w:rsidR="00F344BD" w:rsidRPr="004E3418" w:rsidRDefault="00F344BD" w:rsidP="00D56B2C">
            <w:pPr>
              <w:spacing w:after="0" w:line="240" w:lineRule="auto"/>
              <w:jc w:val="center"/>
              <w:rPr>
                <w:rFonts w:ascii="Times New Roman" w:hAnsi="Times New Roman" w:cs="Times New Roman"/>
                <w:color w:val="000000" w:themeColor="text1"/>
                <w:sz w:val="24"/>
                <w:szCs w:val="28"/>
              </w:rPr>
            </w:pPr>
            <w:r w:rsidRPr="004E3418">
              <w:rPr>
                <w:rFonts w:ascii="Times New Roman" w:hAnsi="Times New Roman" w:cs="Times New Roman"/>
                <w:color w:val="000000" w:themeColor="text1"/>
                <w:sz w:val="24"/>
                <w:szCs w:val="28"/>
              </w:rPr>
              <w:t>План</w:t>
            </w:r>
          </w:p>
        </w:tc>
        <w:tc>
          <w:tcPr>
            <w:tcW w:w="1463"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DBE5F1" w:themeFill="accent1" w:themeFillTint="33"/>
            <w:vAlign w:val="center"/>
            <w:hideMark/>
          </w:tcPr>
          <w:p w14:paraId="1255A9D3" w14:textId="77777777" w:rsidR="00F344BD" w:rsidRPr="004E3418" w:rsidRDefault="00F344BD" w:rsidP="00D56B2C">
            <w:pPr>
              <w:spacing w:after="0" w:line="240" w:lineRule="auto"/>
              <w:jc w:val="center"/>
              <w:rPr>
                <w:rFonts w:ascii="Times New Roman" w:hAnsi="Times New Roman" w:cs="Times New Roman"/>
                <w:color w:val="000000" w:themeColor="text1"/>
                <w:sz w:val="24"/>
                <w:szCs w:val="28"/>
              </w:rPr>
            </w:pPr>
            <w:r w:rsidRPr="004E3418">
              <w:rPr>
                <w:rFonts w:ascii="Times New Roman" w:hAnsi="Times New Roman" w:cs="Times New Roman"/>
                <w:color w:val="000000" w:themeColor="text1"/>
                <w:sz w:val="24"/>
                <w:szCs w:val="28"/>
              </w:rPr>
              <w:t>Факт</w:t>
            </w:r>
          </w:p>
        </w:tc>
        <w:tc>
          <w:tcPr>
            <w:tcW w:w="902"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DBE5F1" w:themeFill="accent1" w:themeFillTint="33"/>
          </w:tcPr>
          <w:p w14:paraId="7B60BAB9" w14:textId="77777777" w:rsidR="00F344BD" w:rsidRPr="004E3418" w:rsidRDefault="00F344BD" w:rsidP="00D56B2C">
            <w:pPr>
              <w:spacing w:after="0"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w:t>
            </w:r>
            <w:r w:rsidRPr="004E3418">
              <w:rPr>
                <w:rFonts w:ascii="Times New Roman" w:hAnsi="Times New Roman" w:cs="Times New Roman"/>
                <w:color w:val="000000" w:themeColor="text1"/>
                <w:sz w:val="24"/>
                <w:szCs w:val="28"/>
              </w:rPr>
              <w:t xml:space="preserve"> исп.</w:t>
            </w:r>
          </w:p>
        </w:tc>
        <w:tc>
          <w:tcPr>
            <w:tcW w:w="1891"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DBE5F1" w:themeFill="accent1" w:themeFillTint="33"/>
            <w:vAlign w:val="center"/>
            <w:hideMark/>
          </w:tcPr>
          <w:p w14:paraId="48E83874" w14:textId="77777777" w:rsidR="00F344BD" w:rsidRPr="004E3418" w:rsidRDefault="00F344BD" w:rsidP="00D56B2C">
            <w:pPr>
              <w:spacing w:after="0" w:line="240" w:lineRule="auto"/>
              <w:jc w:val="center"/>
              <w:rPr>
                <w:rFonts w:ascii="Times New Roman" w:hAnsi="Times New Roman" w:cs="Times New Roman"/>
                <w:color w:val="000000" w:themeColor="text1"/>
                <w:sz w:val="24"/>
                <w:szCs w:val="28"/>
              </w:rPr>
            </w:pPr>
            <w:r w:rsidRPr="004E3418">
              <w:rPr>
                <w:rFonts w:ascii="Times New Roman" w:hAnsi="Times New Roman" w:cs="Times New Roman"/>
                <w:color w:val="000000" w:themeColor="text1"/>
                <w:sz w:val="24"/>
                <w:szCs w:val="28"/>
              </w:rPr>
              <w:t>Не исполнено</w:t>
            </w:r>
          </w:p>
        </w:tc>
      </w:tr>
      <w:tr w:rsidR="009726DD" w:rsidRPr="00235349" w14:paraId="516F5EC8" w14:textId="77777777" w:rsidTr="00D56B2C">
        <w:trPr>
          <w:trHeight w:val="378"/>
        </w:trPr>
        <w:tc>
          <w:tcPr>
            <w:tcW w:w="3430"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hideMark/>
          </w:tcPr>
          <w:p w14:paraId="68AA60B7" w14:textId="77777777" w:rsidR="009726DD" w:rsidRPr="00235349" w:rsidRDefault="009726DD" w:rsidP="009726DD">
            <w:pPr>
              <w:spacing w:after="0" w:line="240" w:lineRule="auto"/>
              <w:jc w:val="both"/>
              <w:rPr>
                <w:rFonts w:ascii="Times New Roman" w:hAnsi="Times New Roman" w:cs="Times New Roman"/>
                <w:color w:val="000000" w:themeColor="text1"/>
                <w:sz w:val="24"/>
                <w:szCs w:val="24"/>
              </w:rPr>
            </w:pPr>
            <w:r w:rsidRPr="00235349">
              <w:rPr>
                <w:rFonts w:ascii="Times New Roman" w:hAnsi="Times New Roman" w:cs="Times New Roman"/>
                <w:color w:val="000000" w:themeColor="text1"/>
                <w:sz w:val="24"/>
                <w:szCs w:val="24"/>
              </w:rPr>
              <w:t>ВСЕГО:</w:t>
            </w:r>
          </w:p>
        </w:tc>
        <w:tc>
          <w:tcPr>
            <w:tcW w:w="1463"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6B4D4D21" w14:textId="4F51A965"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bCs/>
                <w:sz w:val="24"/>
                <w:szCs w:val="24"/>
                <w:lang w:eastAsia="ru-RU"/>
              </w:rPr>
              <w:t>15 199 648,</w:t>
            </w:r>
            <w:r w:rsidRPr="00235349">
              <w:rPr>
                <w:rFonts w:ascii="Times New Roman" w:hAnsi="Times New Roman" w:cs="Times New Roman"/>
                <w:sz w:val="24"/>
                <w:szCs w:val="24"/>
              </w:rPr>
              <w:t>4</w:t>
            </w:r>
          </w:p>
        </w:tc>
        <w:tc>
          <w:tcPr>
            <w:tcW w:w="1463"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0F94E679" w14:textId="4206E20E"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bCs/>
                <w:sz w:val="24"/>
                <w:szCs w:val="24"/>
                <w:lang w:eastAsia="ru-RU"/>
              </w:rPr>
              <w:t>14 977 158,5</w:t>
            </w:r>
          </w:p>
        </w:tc>
        <w:tc>
          <w:tcPr>
            <w:tcW w:w="902"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5E5A709E" w14:textId="3155D713"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cs="Times New Roman"/>
                <w:sz w:val="24"/>
                <w:szCs w:val="24"/>
              </w:rPr>
              <w:t>98,5</w:t>
            </w:r>
          </w:p>
        </w:tc>
        <w:tc>
          <w:tcPr>
            <w:tcW w:w="1891"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4E9F543C" w14:textId="45EBCBEA"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cs="Times New Roman"/>
                <w:sz w:val="24"/>
                <w:szCs w:val="24"/>
              </w:rPr>
              <w:t>-222 489,9</w:t>
            </w:r>
          </w:p>
        </w:tc>
      </w:tr>
      <w:tr w:rsidR="009726DD" w:rsidRPr="00235349" w14:paraId="4B3DF1A6" w14:textId="77777777" w:rsidTr="00D56B2C">
        <w:trPr>
          <w:trHeight w:val="372"/>
        </w:trPr>
        <w:tc>
          <w:tcPr>
            <w:tcW w:w="34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38940875" w14:textId="77777777" w:rsidR="009726DD" w:rsidRPr="00235349" w:rsidRDefault="009726DD" w:rsidP="009726DD">
            <w:pPr>
              <w:spacing w:after="0" w:line="240" w:lineRule="auto"/>
              <w:rPr>
                <w:rFonts w:ascii="Times New Roman" w:hAnsi="Times New Roman" w:cs="Times New Roman"/>
                <w:color w:val="000000" w:themeColor="text1"/>
                <w:sz w:val="24"/>
                <w:szCs w:val="24"/>
              </w:rPr>
            </w:pPr>
            <w:r w:rsidRPr="00235349">
              <w:rPr>
                <w:rFonts w:ascii="Times New Roman" w:hAnsi="Times New Roman" w:cs="Times New Roman"/>
                <w:color w:val="000000" w:themeColor="text1"/>
                <w:sz w:val="24"/>
                <w:szCs w:val="24"/>
              </w:rPr>
              <w:t>За счет республиканского бюджета</w:t>
            </w:r>
          </w:p>
        </w:tc>
        <w:tc>
          <w:tcPr>
            <w:tcW w:w="14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22153644" w14:textId="0A9A4141" w:rsidR="009726DD" w:rsidRPr="00235349" w:rsidRDefault="009726DD" w:rsidP="009726DD">
            <w:pPr>
              <w:spacing w:after="0" w:line="240" w:lineRule="auto"/>
              <w:jc w:val="right"/>
              <w:rPr>
                <w:rFonts w:ascii="Times New Roman" w:hAnsi="Times New Roman" w:cs="Times New Roman"/>
                <w:color w:val="000000" w:themeColor="text1"/>
                <w:sz w:val="24"/>
                <w:szCs w:val="24"/>
              </w:rPr>
            </w:pPr>
            <w:r w:rsidRPr="00235349">
              <w:rPr>
                <w:rFonts w:ascii="Times New Roman" w:hAnsi="Times New Roman"/>
                <w:bCs/>
                <w:sz w:val="24"/>
                <w:szCs w:val="24"/>
                <w:lang w:eastAsia="ru-RU"/>
              </w:rPr>
              <w:t>13 781 353,4</w:t>
            </w:r>
          </w:p>
        </w:tc>
        <w:tc>
          <w:tcPr>
            <w:tcW w:w="14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22CF864D" w14:textId="7C22C4FE" w:rsidR="009726DD" w:rsidRPr="00235349" w:rsidRDefault="009726DD" w:rsidP="009726DD">
            <w:pPr>
              <w:spacing w:after="0" w:line="240" w:lineRule="auto"/>
              <w:jc w:val="right"/>
              <w:rPr>
                <w:rFonts w:ascii="Times New Roman" w:hAnsi="Times New Roman" w:cs="Times New Roman"/>
                <w:color w:val="000000" w:themeColor="text1"/>
                <w:sz w:val="24"/>
                <w:szCs w:val="24"/>
              </w:rPr>
            </w:pPr>
            <w:r w:rsidRPr="00235349">
              <w:rPr>
                <w:rFonts w:ascii="Times New Roman" w:hAnsi="Times New Roman"/>
                <w:bCs/>
                <w:sz w:val="24"/>
                <w:szCs w:val="24"/>
                <w:lang w:eastAsia="ru-RU"/>
              </w:rPr>
              <w:t>13 558 863,5</w:t>
            </w:r>
          </w:p>
        </w:tc>
        <w:tc>
          <w:tcPr>
            <w:tcW w:w="90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E600946" w14:textId="6B62B83A" w:rsidR="009726DD" w:rsidRPr="00235349" w:rsidRDefault="009726DD" w:rsidP="009726DD">
            <w:pPr>
              <w:spacing w:after="0" w:line="240" w:lineRule="auto"/>
              <w:jc w:val="right"/>
              <w:rPr>
                <w:rFonts w:ascii="Times New Roman" w:hAnsi="Times New Roman" w:cs="Times New Roman"/>
                <w:color w:val="000000" w:themeColor="text1"/>
                <w:sz w:val="24"/>
                <w:szCs w:val="24"/>
              </w:rPr>
            </w:pPr>
            <w:r w:rsidRPr="00235349">
              <w:rPr>
                <w:rFonts w:ascii="Times New Roman" w:hAnsi="Times New Roman" w:cs="Times New Roman"/>
                <w:color w:val="000000" w:themeColor="text1"/>
                <w:sz w:val="24"/>
                <w:szCs w:val="24"/>
              </w:rPr>
              <w:t>98,4</w:t>
            </w:r>
          </w:p>
        </w:tc>
        <w:tc>
          <w:tcPr>
            <w:tcW w:w="189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155078FB" w14:textId="1FF029C6" w:rsidR="009726DD" w:rsidRPr="00235349" w:rsidRDefault="009726DD" w:rsidP="009726DD">
            <w:pPr>
              <w:spacing w:after="0" w:line="240" w:lineRule="auto"/>
              <w:jc w:val="right"/>
              <w:rPr>
                <w:rFonts w:ascii="Times New Roman" w:hAnsi="Times New Roman" w:cs="Times New Roman"/>
                <w:color w:val="000000" w:themeColor="text1"/>
                <w:sz w:val="24"/>
                <w:szCs w:val="24"/>
              </w:rPr>
            </w:pPr>
            <w:r w:rsidRPr="00235349">
              <w:rPr>
                <w:rFonts w:ascii="Times New Roman" w:hAnsi="Times New Roman" w:cs="Times New Roman"/>
                <w:color w:val="000000" w:themeColor="text1"/>
                <w:sz w:val="24"/>
                <w:szCs w:val="24"/>
              </w:rPr>
              <w:t>-222 489,9</w:t>
            </w:r>
          </w:p>
        </w:tc>
      </w:tr>
      <w:tr w:rsidR="009726DD" w:rsidRPr="00235349" w14:paraId="0F6F234A" w14:textId="77777777" w:rsidTr="00D56B2C">
        <w:trPr>
          <w:trHeight w:val="334"/>
        </w:trPr>
        <w:tc>
          <w:tcPr>
            <w:tcW w:w="34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226C5D8D" w14:textId="77777777" w:rsidR="009726DD" w:rsidRPr="00235349" w:rsidRDefault="009726DD" w:rsidP="009726DD">
            <w:pPr>
              <w:spacing w:after="0" w:line="240" w:lineRule="auto"/>
              <w:rPr>
                <w:rFonts w:ascii="Times New Roman" w:hAnsi="Times New Roman" w:cs="Times New Roman"/>
                <w:color w:val="000000" w:themeColor="text1"/>
                <w:sz w:val="24"/>
                <w:szCs w:val="24"/>
              </w:rPr>
            </w:pPr>
            <w:r w:rsidRPr="00235349">
              <w:rPr>
                <w:rFonts w:ascii="Times New Roman" w:hAnsi="Times New Roman" w:cs="Times New Roman"/>
                <w:color w:val="000000" w:themeColor="text1"/>
                <w:sz w:val="24"/>
                <w:szCs w:val="24"/>
              </w:rPr>
              <w:t>За счет местных бюджетов</w:t>
            </w:r>
          </w:p>
        </w:tc>
        <w:tc>
          <w:tcPr>
            <w:tcW w:w="14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324DA172" w14:textId="5B7F5A35"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cs="Times New Roman"/>
                <w:sz w:val="24"/>
                <w:szCs w:val="24"/>
              </w:rPr>
              <w:t>578 069,0</w:t>
            </w:r>
          </w:p>
        </w:tc>
        <w:tc>
          <w:tcPr>
            <w:tcW w:w="14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6737673B" w14:textId="3FB495D2"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cs="Times New Roman"/>
                <w:sz w:val="24"/>
                <w:szCs w:val="24"/>
              </w:rPr>
              <w:t>578 069,0</w:t>
            </w:r>
          </w:p>
        </w:tc>
        <w:tc>
          <w:tcPr>
            <w:tcW w:w="90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38033F3" w14:textId="0DE468B7"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cs="Times New Roman"/>
                <w:sz w:val="24"/>
                <w:szCs w:val="24"/>
              </w:rPr>
              <w:t>100</w:t>
            </w:r>
          </w:p>
        </w:tc>
        <w:tc>
          <w:tcPr>
            <w:tcW w:w="189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7855D23B" w14:textId="0E91FCA4" w:rsidR="009726DD" w:rsidRPr="00235349" w:rsidRDefault="009726DD" w:rsidP="009726DD">
            <w:pPr>
              <w:spacing w:after="0" w:line="240" w:lineRule="auto"/>
              <w:ind w:firstLine="238"/>
              <w:jc w:val="right"/>
              <w:rPr>
                <w:rFonts w:ascii="Times New Roman" w:hAnsi="Times New Roman" w:cs="Times New Roman"/>
                <w:sz w:val="24"/>
                <w:szCs w:val="24"/>
              </w:rPr>
            </w:pPr>
            <w:r w:rsidRPr="00235349">
              <w:rPr>
                <w:rFonts w:ascii="Times New Roman" w:hAnsi="Times New Roman" w:cs="Times New Roman"/>
                <w:sz w:val="24"/>
                <w:szCs w:val="24"/>
              </w:rPr>
              <w:t>0</w:t>
            </w:r>
          </w:p>
        </w:tc>
      </w:tr>
      <w:tr w:rsidR="009726DD" w:rsidRPr="00235349" w14:paraId="32DF8778" w14:textId="77777777" w:rsidTr="00D56B2C">
        <w:trPr>
          <w:trHeight w:val="251"/>
        </w:trPr>
        <w:tc>
          <w:tcPr>
            <w:tcW w:w="3430"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35A9791E" w14:textId="77777777" w:rsidR="009726DD" w:rsidRPr="00235349" w:rsidRDefault="009726DD" w:rsidP="009726DD">
            <w:pPr>
              <w:spacing w:after="0" w:line="240" w:lineRule="auto"/>
              <w:rPr>
                <w:rFonts w:ascii="Times New Roman" w:hAnsi="Times New Roman" w:cs="Times New Roman"/>
                <w:color w:val="000000" w:themeColor="text1"/>
                <w:sz w:val="24"/>
                <w:szCs w:val="24"/>
              </w:rPr>
            </w:pPr>
            <w:r w:rsidRPr="00235349">
              <w:rPr>
                <w:rFonts w:ascii="Times New Roman" w:hAnsi="Times New Roman" w:cs="Times New Roman"/>
                <w:color w:val="000000" w:themeColor="text1"/>
                <w:sz w:val="24"/>
                <w:szCs w:val="24"/>
              </w:rPr>
              <w:t xml:space="preserve">За счет других источников </w:t>
            </w:r>
          </w:p>
        </w:tc>
        <w:tc>
          <w:tcPr>
            <w:tcW w:w="1463"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41984652" w14:textId="3B58B710"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color w:val="000000"/>
                <w:sz w:val="24"/>
                <w:szCs w:val="24"/>
                <w:lang w:eastAsia="ru-RU"/>
              </w:rPr>
              <w:t>840 226,0</w:t>
            </w:r>
          </w:p>
        </w:tc>
        <w:tc>
          <w:tcPr>
            <w:tcW w:w="1463"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09CE8A24" w14:textId="504E728F"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cs="Times New Roman"/>
                <w:sz w:val="24"/>
                <w:szCs w:val="24"/>
              </w:rPr>
              <w:t>840 226,0</w:t>
            </w:r>
          </w:p>
        </w:tc>
        <w:tc>
          <w:tcPr>
            <w:tcW w:w="902" w:type="dxa"/>
            <w:tcBorders>
              <w:left w:val="single" w:sz="2" w:space="0" w:color="D9D9D9" w:themeColor="background1" w:themeShade="D9"/>
              <w:bottom w:val="single" w:sz="2" w:space="0" w:color="D9D9D9" w:themeColor="background1" w:themeShade="D9"/>
              <w:right w:val="single" w:sz="2" w:space="0" w:color="D9D9D9" w:themeColor="background1" w:themeShade="D9"/>
            </w:tcBorders>
          </w:tcPr>
          <w:p w14:paraId="53962C18" w14:textId="1531E9CE" w:rsidR="009726DD" w:rsidRPr="00235349" w:rsidRDefault="009726DD" w:rsidP="009726DD">
            <w:pPr>
              <w:spacing w:after="0" w:line="240" w:lineRule="auto"/>
              <w:jc w:val="right"/>
              <w:rPr>
                <w:rFonts w:ascii="Times New Roman" w:hAnsi="Times New Roman" w:cs="Times New Roman"/>
                <w:sz w:val="24"/>
                <w:szCs w:val="24"/>
              </w:rPr>
            </w:pPr>
            <w:r w:rsidRPr="00235349">
              <w:rPr>
                <w:rFonts w:ascii="Times New Roman" w:hAnsi="Times New Roman" w:cs="Times New Roman"/>
                <w:sz w:val="24"/>
                <w:szCs w:val="24"/>
              </w:rPr>
              <w:t>100</w:t>
            </w:r>
          </w:p>
        </w:tc>
        <w:tc>
          <w:tcPr>
            <w:tcW w:w="1891"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43266438" w14:textId="46DBFD94" w:rsidR="009726DD" w:rsidRPr="00235349" w:rsidRDefault="009726DD" w:rsidP="009726DD">
            <w:pPr>
              <w:spacing w:after="0" w:line="240" w:lineRule="auto"/>
              <w:jc w:val="right"/>
              <w:rPr>
                <w:rFonts w:ascii="Times New Roman" w:hAnsi="Times New Roman" w:cs="Times New Roman"/>
                <w:sz w:val="24"/>
                <w:szCs w:val="24"/>
                <w:lang w:val="en-US"/>
              </w:rPr>
            </w:pPr>
            <w:r w:rsidRPr="00235349">
              <w:rPr>
                <w:rFonts w:ascii="Times New Roman" w:hAnsi="Times New Roman" w:cs="Times New Roman"/>
                <w:sz w:val="24"/>
                <w:szCs w:val="24"/>
                <w:lang w:val="en-US"/>
              </w:rPr>
              <w:t>0</w:t>
            </w:r>
          </w:p>
        </w:tc>
      </w:tr>
    </w:tbl>
    <w:p w14:paraId="445CD93D" w14:textId="77777777" w:rsidR="00F344BD" w:rsidRPr="00235349" w:rsidRDefault="00F344BD" w:rsidP="00F344BD">
      <w:pPr>
        <w:spacing w:after="0" w:line="240" w:lineRule="auto"/>
        <w:ind w:firstLine="709"/>
        <w:jc w:val="both"/>
        <w:rPr>
          <w:rFonts w:ascii="Times New Roman" w:hAnsi="Times New Roman" w:cs="Times New Roman"/>
          <w:color w:val="000000" w:themeColor="text1"/>
          <w:sz w:val="24"/>
          <w:szCs w:val="24"/>
        </w:rPr>
      </w:pPr>
    </w:p>
    <w:p w14:paraId="266E78E3" w14:textId="0FCD9BD4" w:rsidR="009648DB" w:rsidRPr="00235349" w:rsidRDefault="009648DB" w:rsidP="009648DB">
      <w:pPr>
        <w:spacing w:after="0" w:line="240" w:lineRule="auto"/>
        <w:ind w:firstLine="709"/>
        <w:jc w:val="both"/>
        <w:rPr>
          <w:rFonts w:ascii="Times New Roman" w:hAnsi="Times New Roman" w:cs="Times New Roman"/>
          <w:color w:val="000000" w:themeColor="text1"/>
          <w:sz w:val="28"/>
          <w:szCs w:val="28"/>
        </w:rPr>
      </w:pPr>
      <w:r w:rsidRPr="00235349">
        <w:rPr>
          <w:rFonts w:ascii="Times New Roman" w:hAnsi="Times New Roman" w:cs="Times New Roman"/>
          <w:color w:val="000000" w:themeColor="text1"/>
          <w:sz w:val="28"/>
          <w:szCs w:val="28"/>
        </w:rPr>
        <w:t>В 2020 году на реализацию Госпрограммы «Цифровой Казахстан» были предусмотрены средства в сумме 15 199 648.4</w:t>
      </w:r>
      <w:r w:rsidR="00235349" w:rsidRPr="00235349">
        <w:rPr>
          <w:rFonts w:ascii="Times New Roman" w:hAnsi="Times New Roman" w:cs="Times New Roman"/>
          <w:color w:val="000000" w:themeColor="text1"/>
          <w:sz w:val="28"/>
          <w:szCs w:val="28"/>
          <w:lang w:val="en-US"/>
        </w:rPr>
        <w:t> </w:t>
      </w:r>
      <w:proofErr w:type="spellStart"/>
      <w:r w:rsidRPr="00235349">
        <w:rPr>
          <w:rFonts w:ascii="Times New Roman" w:hAnsi="Times New Roman" w:cs="Times New Roman"/>
          <w:color w:val="000000" w:themeColor="text1"/>
          <w:sz w:val="28"/>
          <w:szCs w:val="28"/>
        </w:rPr>
        <w:t>тыс.тенге</w:t>
      </w:r>
      <w:proofErr w:type="spellEnd"/>
      <w:r w:rsidRPr="00235349">
        <w:rPr>
          <w:rFonts w:ascii="Times New Roman" w:hAnsi="Times New Roman" w:cs="Times New Roman"/>
          <w:color w:val="000000" w:themeColor="text1"/>
          <w:sz w:val="28"/>
          <w:szCs w:val="28"/>
        </w:rPr>
        <w:t>, в том числе:</w:t>
      </w:r>
    </w:p>
    <w:p w14:paraId="57DC0185" w14:textId="26CB617C" w:rsidR="00F344BD" w:rsidRPr="00A85F01" w:rsidRDefault="009648DB" w:rsidP="009648DB">
      <w:pPr>
        <w:spacing w:after="0" w:line="240" w:lineRule="auto"/>
        <w:ind w:firstLine="709"/>
        <w:jc w:val="both"/>
        <w:rPr>
          <w:rFonts w:ascii="Times New Roman" w:hAnsi="Times New Roman" w:cs="Times New Roman"/>
          <w:color w:val="000000" w:themeColor="text1"/>
          <w:sz w:val="28"/>
          <w:szCs w:val="28"/>
        </w:rPr>
      </w:pPr>
      <w:r w:rsidRPr="00235349">
        <w:rPr>
          <w:rFonts w:ascii="Times New Roman" w:hAnsi="Times New Roman" w:cs="Times New Roman"/>
          <w:color w:val="000000" w:themeColor="text1"/>
          <w:sz w:val="28"/>
          <w:szCs w:val="28"/>
        </w:rPr>
        <w:t>за счет республиканского бюджета – 13 781 353,4</w:t>
      </w:r>
      <w:r w:rsidR="00235349" w:rsidRPr="00235349">
        <w:rPr>
          <w:rFonts w:ascii="Times New Roman" w:hAnsi="Times New Roman" w:cs="Times New Roman"/>
          <w:color w:val="000000" w:themeColor="text1"/>
          <w:sz w:val="28"/>
          <w:szCs w:val="28"/>
          <w:lang w:val="en-US"/>
        </w:rPr>
        <w:t> </w:t>
      </w:r>
      <w:proofErr w:type="spellStart"/>
      <w:r w:rsidRPr="00235349">
        <w:rPr>
          <w:rFonts w:ascii="Times New Roman" w:hAnsi="Times New Roman" w:cs="Times New Roman"/>
          <w:color w:val="000000" w:themeColor="text1"/>
          <w:sz w:val="28"/>
          <w:szCs w:val="28"/>
        </w:rPr>
        <w:t>тыс.тенге</w:t>
      </w:r>
      <w:proofErr w:type="spellEnd"/>
      <w:r w:rsidRPr="00235349">
        <w:rPr>
          <w:rFonts w:ascii="Times New Roman" w:hAnsi="Times New Roman" w:cs="Times New Roman"/>
          <w:color w:val="000000" w:themeColor="text1"/>
          <w:sz w:val="28"/>
          <w:szCs w:val="28"/>
        </w:rPr>
        <w:t>. Исполнение составило 13 558 863,5</w:t>
      </w:r>
      <w:r w:rsidR="00235349" w:rsidRPr="00235349">
        <w:rPr>
          <w:rFonts w:ascii="Times New Roman" w:hAnsi="Times New Roman" w:cs="Times New Roman"/>
          <w:color w:val="000000" w:themeColor="text1"/>
          <w:sz w:val="28"/>
          <w:szCs w:val="28"/>
          <w:lang w:val="en-US"/>
        </w:rPr>
        <w:t> </w:t>
      </w:r>
      <w:proofErr w:type="spellStart"/>
      <w:r w:rsidRPr="00235349">
        <w:rPr>
          <w:rFonts w:ascii="Times New Roman" w:hAnsi="Times New Roman" w:cs="Times New Roman"/>
          <w:color w:val="000000" w:themeColor="text1"/>
          <w:sz w:val="28"/>
          <w:szCs w:val="28"/>
        </w:rPr>
        <w:t>тыс.тенге</w:t>
      </w:r>
      <w:proofErr w:type="spellEnd"/>
      <w:r w:rsidRPr="00235349">
        <w:rPr>
          <w:rFonts w:ascii="Times New Roman" w:hAnsi="Times New Roman" w:cs="Times New Roman"/>
          <w:color w:val="000000" w:themeColor="text1"/>
          <w:sz w:val="28"/>
          <w:szCs w:val="28"/>
        </w:rPr>
        <w:t>, или 98,4</w:t>
      </w:r>
      <w:r w:rsidR="00235349" w:rsidRPr="00235349">
        <w:rPr>
          <w:rFonts w:ascii="Times New Roman" w:hAnsi="Times New Roman" w:cs="Times New Roman"/>
          <w:color w:val="000000" w:themeColor="text1"/>
          <w:sz w:val="28"/>
          <w:szCs w:val="28"/>
          <w:lang w:val="en-US"/>
        </w:rPr>
        <w:t> </w:t>
      </w:r>
      <w:r w:rsidRPr="00235349">
        <w:rPr>
          <w:rFonts w:ascii="Times New Roman" w:hAnsi="Times New Roman" w:cs="Times New Roman"/>
          <w:color w:val="000000" w:themeColor="text1"/>
          <w:sz w:val="28"/>
          <w:szCs w:val="28"/>
        </w:rPr>
        <w:t>% к плану на год.</w:t>
      </w:r>
      <w:r w:rsidR="00F344BD" w:rsidRPr="00235349">
        <w:rPr>
          <w:rFonts w:ascii="Times New Roman" w:hAnsi="Times New Roman" w:cs="Times New Roman"/>
          <w:color w:val="000000" w:themeColor="text1"/>
          <w:sz w:val="28"/>
          <w:szCs w:val="28"/>
        </w:rPr>
        <w:t xml:space="preserve"> Не исполнено</w:t>
      </w:r>
      <w:r w:rsidR="00F344BD" w:rsidRPr="00A85F01">
        <w:rPr>
          <w:rFonts w:ascii="Times New Roman" w:hAnsi="Times New Roman" w:cs="Times New Roman"/>
          <w:color w:val="000000" w:themeColor="text1"/>
          <w:sz w:val="28"/>
          <w:szCs w:val="28"/>
        </w:rPr>
        <w:t xml:space="preserve"> 22</w:t>
      </w:r>
      <w:r w:rsidR="00F344BD">
        <w:rPr>
          <w:rFonts w:ascii="Times New Roman" w:hAnsi="Times New Roman" w:cs="Times New Roman"/>
          <w:color w:val="000000" w:themeColor="text1"/>
          <w:sz w:val="28"/>
          <w:szCs w:val="28"/>
        </w:rPr>
        <w:t>2</w:t>
      </w:r>
      <w:r w:rsidR="00F344BD" w:rsidRPr="00A85F01">
        <w:rPr>
          <w:rFonts w:ascii="Times New Roman" w:hAnsi="Times New Roman" w:cs="Times New Roman"/>
          <w:color w:val="000000" w:themeColor="text1"/>
          <w:sz w:val="28"/>
          <w:szCs w:val="28"/>
        </w:rPr>
        <w:t> </w:t>
      </w:r>
      <w:r w:rsidR="00F344BD">
        <w:rPr>
          <w:rFonts w:ascii="Times New Roman" w:hAnsi="Times New Roman" w:cs="Times New Roman"/>
          <w:color w:val="000000" w:themeColor="text1"/>
          <w:sz w:val="28"/>
          <w:szCs w:val="28"/>
        </w:rPr>
        <w:t>489</w:t>
      </w:r>
      <w:r w:rsidR="00F344BD" w:rsidRPr="00A85F01">
        <w:rPr>
          <w:rFonts w:ascii="Times New Roman" w:hAnsi="Times New Roman" w:cs="Times New Roman"/>
          <w:color w:val="000000" w:themeColor="text1"/>
          <w:sz w:val="28"/>
          <w:szCs w:val="28"/>
        </w:rPr>
        <w:t>,9</w:t>
      </w:r>
      <w:r w:rsidR="00F344BD">
        <w:rPr>
          <w:rFonts w:ascii="Times New Roman" w:hAnsi="Times New Roman" w:cs="Times New Roman"/>
          <w:color w:val="000000" w:themeColor="text1"/>
          <w:sz w:val="28"/>
          <w:szCs w:val="28"/>
        </w:rPr>
        <w:t> </w:t>
      </w:r>
      <w:proofErr w:type="spellStart"/>
      <w:r w:rsidR="00F344BD">
        <w:rPr>
          <w:rFonts w:ascii="Times New Roman" w:hAnsi="Times New Roman" w:cs="Times New Roman"/>
          <w:color w:val="000000" w:themeColor="text1"/>
          <w:sz w:val="28"/>
          <w:szCs w:val="28"/>
        </w:rPr>
        <w:t>тыс.тенге</w:t>
      </w:r>
      <w:proofErr w:type="spellEnd"/>
      <w:r w:rsidR="00F344BD" w:rsidRPr="00A85F01">
        <w:rPr>
          <w:rFonts w:ascii="Times New Roman" w:hAnsi="Times New Roman" w:cs="Times New Roman"/>
          <w:color w:val="000000" w:themeColor="text1"/>
          <w:sz w:val="28"/>
          <w:szCs w:val="28"/>
        </w:rPr>
        <w:t>, из них 17 155,4</w:t>
      </w:r>
      <w:r w:rsidR="00F344BD">
        <w:rPr>
          <w:rFonts w:ascii="Times New Roman" w:hAnsi="Times New Roman" w:cs="Times New Roman"/>
          <w:color w:val="000000" w:themeColor="text1"/>
          <w:sz w:val="28"/>
          <w:szCs w:val="28"/>
        </w:rPr>
        <w:t> </w:t>
      </w:r>
      <w:proofErr w:type="spellStart"/>
      <w:r w:rsidR="00F344BD">
        <w:rPr>
          <w:rFonts w:ascii="Times New Roman" w:hAnsi="Times New Roman" w:cs="Times New Roman"/>
          <w:color w:val="000000" w:themeColor="text1"/>
          <w:sz w:val="28"/>
          <w:szCs w:val="28"/>
        </w:rPr>
        <w:t>тыс.тенге</w:t>
      </w:r>
      <w:proofErr w:type="spellEnd"/>
      <w:r w:rsidR="00F344BD" w:rsidRPr="00A85F01">
        <w:rPr>
          <w:rFonts w:ascii="Times New Roman" w:hAnsi="Times New Roman" w:cs="Times New Roman"/>
          <w:color w:val="000000" w:themeColor="text1"/>
          <w:sz w:val="28"/>
          <w:szCs w:val="28"/>
        </w:rPr>
        <w:t xml:space="preserve"> экономия по результатам государственных закупок. Не освоено 20</w:t>
      </w:r>
      <w:r w:rsidR="00F344BD">
        <w:rPr>
          <w:rFonts w:ascii="Times New Roman" w:hAnsi="Times New Roman" w:cs="Times New Roman"/>
          <w:color w:val="000000" w:themeColor="text1"/>
          <w:sz w:val="28"/>
          <w:szCs w:val="28"/>
        </w:rPr>
        <w:t>5 334,5</w:t>
      </w:r>
      <w:r w:rsidR="00F344BD" w:rsidRPr="00A85F01">
        <w:rPr>
          <w:rFonts w:ascii="Times New Roman" w:hAnsi="Times New Roman" w:cs="Times New Roman"/>
          <w:color w:val="000000" w:themeColor="text1"/>
          <w:sz w:val="28"/>
          <w:szCs w:val="28"/>
        </w:rPr>
        <w:t>,5</w:t>
      </w:r>
      <w:r w:rsidR="00F344BD">
        <w:rPr>
          <w:rFonts w:ascii="Times New Roman" w:hAnsi="Times New Roman" w:cs="Times New Roman"/>
          <w:color w:val="000000" w:themeColor="text1"/>
          <w:sz w:val="28"/>
          <w:szCs w:val="28"/>
        </w:rPr>
        <w:t> </w:t>
      </w:r>
      <w:proofErr w:type="spellStart"/>
      <w:r w:rsidR="00F344BD">
        <w:rPr>
          <w:rFonts w:ascii="Times New Roman" w:hAnsi="Times New Roman" w:cs="Times New Roman"/>
          <w:color w:val="000000" w:themeColor="text1"/>
          <w:sz w:val="28"/>
          <w:szCs w:val="28"/>
        </w:rPr>
        <w:t>тыс.тенге</w:t>
      </w:r>
      <w:proofErr w:type="spellEnd"/>
      <w:r w:rsidR="00F344BD" w:rsidRPr="00A85F01">
        <w:rPr>
          <w:rFonts w:ascii="Times New Roman" w:hAnsi="Times New Roman" w:cs="Times New Roman"/>
          <w:color w:val="000000" w:themeColor="text1"/>
          <w:sz w:val="28"/>
          <w:szCs w:val="28"/>
        </w:rPr>
        <w:t>, из них:</w:t>
      </w:r>
    </w:p>
    <w:p w14:paraId="2E33424E" w14:textId="77777777" w:rsidR="00F344BD" w:rsidRPr="008E6000" w:rsidRDefault="00F344BD" w:rsidP="00F344BD">
      <w:pPr>
        <w:spacing w:after="0" w:line="240" w:lineRule="auto"/>
        <w:ind w:firstLine="709"/>
        <w:jc w:val="both"/>
        <w:rPr>
          <w:rFonts w:ascii="Times New Roman" w:hAnsi="Times New Roman" w:cs="Times New Roman"/>
          <w:color w:val="000000" w:themeColor="text1"/>
          <w:sz w:val="28"/>
          <w:szCs w:val="28"/>
        </w:rPr>
      </w:pPr>
      <w:r w:rsidRPr="008E6000">
        <w:rPr>
          <w:rFonts w:ascii="Times New Roman" w:hAnsi="Times New Roman" w:cs="Times New Roman"/>
          <w:color w:val="000000" w:themeColor="text1"/>
          <w:sz w:val="28"/>
          <w:szCs w:val="28"/>
        </w:rPr>
        <w:t>43 350,0</w:t>
      </w:r>
      <w:r>
        <w:rPr>
          <w:rFonts w:ascii="Times New Roman" w:hAnsi="Times New Roman" w:cs="Times New Roman"/>
          <w:color w:val="000000" w:themeColor="text1"/>
          <w:sz w:val="28"/>
          <w:szCs w:val="28"/>
        </w:rPr>
        <w:t> </w:t>
      </w:r>
      <w:proofErr w:type="spellStart"/>
      <w:proofErr w:type="gramStart"/>
      <w:r>
        <w:rPr>
          <w:rFonts w:ascii="Times New Roman" w:hAnsi="Times New Roman" w:cs="Times New Roman"/>
          <w:color w:val="000000" w:themeColor="text1"/>
          <w:sz w:val="28"/>
          <w:szCs w:val="28"/>
        </w:rPr>
        <w:t>тыс.тенге</w:t>
      </w:r>
      <w:proofErr w:type="spellEnd"/>
      <w:proofErr w:type="gramEnd"/>
      <w:r w:rsidRPr="008E6000">
        <w:rPr>
          <w:rFonts w:ascii="Times New Roman" w:hAnsi="Times New Roman" w:cs="Times New Roman"/>
          <w:color w:val="000000" w:themeColor="text1"/>
          <w:sz w:val="28"/>
          <w:szCs w:val="28"/>
        </w:rPr>
        <w:t xml:space="preserve"> – в связи с отсутствием аппаратных ресурсов для  технической реализации компонентов информационной системы «Электронные счета-фактуры» по разработке модели администрирования НДС в рамках цифровизации налогового администрирования. Аппаратные ресурсы (серверные мощности) планируется получить от МЦРИАП РК в 1 квартале 2021 года.;</w:t>
      </w:r>
    </w:p>
    <w:p w14:paraId="7F836EE4" w14:textId="77777777"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sidRPr="008E6000">
        <w:rPr>
          <w:rFonts w:ascii="Times New Roman" w:hAnsi="Times New Roman" w:cs="Times New Roman"/>
          <w:color w:val="000000" w:themeColor="text1"/>
          <w:sz w:val="28"/>
          <w:szCs w:val="28"/>
        </w:rPr>
        <w:t>112 734,7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8E6000">
        <w:rPr>
          <w:rFonts w:ascii="Times New Roman" w:hAnsi="Times New Roman" w:cs="Times New Roman"/>
          <w:color w:val="000000" w:themeColor="text1"/>
          <w:sz w:val="28"/>
          <w:szCs w:val="28"/>
        </w:rPr>
        <w:t xml:space="preserve"> – в связи с </w:t>
      </w:r>
      <w:proofErr w:type="spellStart"/>
      <w:r w:rsidRPr="008E6000">
        <w:rPr>
          <w:rFonts w:ascii="Times New Roman" w:hAnsi="Times New Roman" w:cs="Times New Roman"/>
          <w:color w:val="000000" w:themeColor="text1"/>
          <w:sz w:val="28"/>
          <w:szCs w:val="28"/>
        </w:rPr>
        <w:t>переносомс</w:t>
      </w:r>
      <w:proofErr w:type="spellEnd"/>
      <w:r w:rsidRPr="008E6000">
        <w:rPr>
          <w:rFonts w:ascii="Times New Roman" w:hAnsi="Times New Roman" w:cs="Times New Roman"/>
          <w:color w:val="000000" w:themeColor="text1"/>
          <w:sz w:val="28"/>
          <w:szCs w:val="28"/>
        </w:rPr>
        <w:t xml:space="preserve"> сроков реализации некоторых подсистем по повышению собираемости налогов путем интеграции баз данных различных источников на 2021 год. Причины переноса сроков: 1) Новые требования в рамках подсистемы «Платы и сборы»,2) Переброс значительной части ресурсов команды разработки на задачи по расчету и выверке данных по подсистеме «Местные налоги» (по которой регулярно поступают новые требования);3) Значительная трата дополнительных усилий на переделку </w:t>
      </w:r>
      <w:r w:rsidRPr="008E6000">
        <w:rPr>
          <w:rFonts w:ascii="Times New Roman" w:hAnsi="Times New Roman" w:cs="Times New Roman"/>
          <w:color w:val="000000" w:themeColor="text1"/>
          <w:sz w:val="28"/>
          <w:szCs w:val="28"/>
        </w:rPr>
        <w:lastRenderedPageBreak/>
        <w:t>алгоритмов расчетов по трудоемким вычислениям (расчет местных налогов), так как не удовлетворены в полной мере требования по мощности серверов</w:t>
      </w:r>
      <w:r>
        <w:rPr>
          <w:rFonts w:ascii="Times New Roman" w:hAnsi="Times New Roman" w:cs="Times New Roman"/>
          <w:color w:val="000000" w:themeColor="text1"/>
          <w:sz w:val="28"/>
          <w:szCs w:val="28"/>
        </w:rPr>
        <w:t>;</w:t>
      </w:r>
    </w:p>
    <w:p w14:paraId="704228BF" w14:textId="77777777"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19 018,0 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 в связи со с</w:t>
      </w:r>
      <w:r w:rsidRPr="00A85F01">
        <w:rPr>
          <w:rFonts w:ascii="Times New Roman" w:hAnsi="Times New Roman" w:cs="Times New Roman"/>
          <w:color w:val="000000" w:themeColor="text1"/>
          <w:sz w:val="28"/>
          <w:szCs w:val="28"/>
        </w:rPr>
        <w:t>рыв</w:t>
      </w:r>
      <w:r>
        <w:rPr>
          <w:rFonts w:ascii="Times New Roman" w:hAnsi="Times New Roman" w:cs="Times New Roman"/>
          <w:color w:val="000000" w:themeColor="text1"/>
          <w:sz w:val="28"/>
          <w:szCs w:val="28"/>
        </w:rPr>
        <w:t>ом</w:t>
      </w:r>
      <w:r w:rsidRPr="00A85F01">
        <w:rPr>
          <w:rFonts w:ascii="Times New Roman" w:hAnsi="Times New Roman" w:cs="Times New Roman"/>
          <w:color w:val="000000" w:themeColor="text1"/>
          <w:sz w:val="28"/>
          <w:szCs w:val="28"/>
        </w:rPr>
        <w:t xml:space="preserve"> поставщиками условий договора </w:t>
      </w:r>
      <w:r>
        <w:rPr>
          <w:rFonts w:ascii="Times New Roman" w:hAnsi="Times New Roman" w:cs="Times New Roman"/>
          <w:color w:val="000000" w:themeColor="text1"/>
          <w:sz w:val="28"/>
          <w:szCs w:val="28"/>
        </w:rPr>
        <w:t>по р</w:t>
      </w:r>
      <w:r w:rsidRPr="00A85F01">
        <w:rPr>
          <w:rFonts w:ascii="Times New Roman" w:hAnsi="Times New Roman" w:cs="Times New Roman"/>
          <w:color w:val="000000" w:themeColor="text1"/>
          <w:sz w:val="28"/>
          <w:szCs w:val="28"/>
        </w:rPr>
        <w:t>азвити</w:t>
      </w:r>
      <w:r>
        <w:rPr>
          <w:rFonts w:ascii="Times New Roman" w:hAnsi="Times New Roman" w:cs="Times New Roman"/>
          <w:color w:val="000000" w:themeColor="text1"/>
          <w:sz w:val="28"/>
          <w:szCs w:val="28"/>
        </w:rPr>
        <w:t>ю</w:t>
      </w:r>
      <w:r w:rsidRPr="00A85F01">
        <w:rPr>
          <w:rFonts w:ascii="Times New Roman" w:hAnsi="Times New Roman" w:cs="Times New Roman"/>
          <w:color w:val="000000" w:themeColor="text1"/>
          <w:sz w:val="28"/>
          <w:szCs w:val="28"/>
        </w:rPr>
        <w:t xml:space="preserve"> информационной системы государственного планирования</w:t>
      </w:r>
      <w:r>
        <w:rPr>
          <w:rFonts w:ascii="Times New Roman" w:hAnsi="Times New Roman" w:cs="Times New Roman"/>
          <w:color w:val="000000" w:themeColor="text1"/>
          <w:sz w:val="28"/>
          <w:szCs w:val="28"/>
        </w:rPr>
        <w:t>;</w:t>
      </w:r>
    </w:p>
    <w:p w14:paraId="35221469" w14:textId="4C820933" w:rsidR="00F344BD" w:rsidRPr="00235349" w:rsidRDefault="00F344BD" w:rsidP="00F344B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30 231,0 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w:t>
      </w:r>
      <w:r w:rsidRPr="00A85F01">
        <w:rPr>
          <w:rFonts w:ascii="Times New Roman" w:hAnsi="Times New Roman" w:cs="Times New Roman"/>
          <w:color w:val="000000" w:themeColor="text1"/>
          <w:sz w:val="28"/>
          <w:szCs w:val="28"/>
        </w:rPr>
        <w:t xml:space="preserve"> в связи с несвоевременным предоставлением актов выполненных работ, счетов – фактур </w:t>
      </w:r>
      <w:r>
        <w:rPr>
          <w:rFonts w:ascii="Times New Roman" w:hAnsi="Times New Roman" w:cs="Times New Roman"/>
          <w:color w:val="000000" w:themeColor="text1"/>
          <w:sz w:val="28"/>
          <w:szCs w:val="28"/>
        </w:rPr>
        <w:t>по с</w:t>
      </w:r>
      <w:r w:rsidRPr="008E6000">
        <w:rPr>
          <w:rFonts w:ascii="Times New Roman" w:hAnsi="Times New Roman" w:cs="Times New Roman"/>
          <w:color w:val="000000" w:themeColor="text1"/>
          <w:sz w:val="28"/>
          <w:szCs w:val="28"/>
        </w:rPr>
        <w:t>оздани</w:t>
      </w:r>
      <w:r>
        <w:rPr>
          <w:rFonts w:ascii="Times New Roman" w:hAnsi="Times New Roman" w:cs="Times New Roman"/>
          <w:color w:val="000000" w:themeColor="text1"/>
          <w:sz w:val="28"/>
          <w:szCs w:val="28"/>
        </w:rPr>
        <w:t>ю</w:t>
      </w:r>
      <w:r w:rsidRPr="008E6000">
        <w:rPr>
          <w:rFonts w:ascii="Times New Roman" w:hAnsi="Times New Roman" w:cs="Times New Roman"/>
          <w:color w:val="000000" w:themeColor="text1"/>
          <w:sz w:val="28"/>
          <w:szCs w:val="28"/>
        </w:rPr>
        <w:t xml:space="preserve"> и внедрени</w:t>
      </w:r>
      <w:r>
        <w:rPr>
          <w:rFonts w:ascii="Times New Roman" w:hAnsi="Times New Roman" w:cs="Times New Roman"/>
          <w:color w:val="000000" w:themeColor="text1"/>
          <w:sz w:val="28"/>
          <w:szCs w:val="28"/>
        </w:rPr>
        <w:t>ю</w:t>
      </w:r>
      <w:r w:rsidRPr="008E6000">
        <w:rPr>
          <w:rFonts w:ascii="Times New Roman" w:hAnsi="Times New Roman" w:cs="Times New Roman"/>
          <w:color w:val="000000" w:themeColor="text1"/>
          <w:sz w:val="28"/>
          <w:szCs w:val="28"/>
        </w:rPr>
        <w:t xml:space="preserve"> информационной системы «Единый архив электронных документов»</w:t>
      </w:r>
      <w:r w:rsidR="00235349">
        <w:rPr>
          <w:rFonts w:ascii="Times New Roman" w:hAnsi="Times New Roman" w:cs="Times New Roman"/>
          <w:color w:val="000000" w:themeColor="text1"/>
          <w:sz w:val="28"/>
          <w:szCs w:val="28"/>
        </w:rPr>
        <w:t>;</w:t>
      </w:r>
    </w:p>
    <w:p w14:paraId="430EA9A1" w14:textId="490C9BA5" w:rsidR="00235349" w:rsidRDefault="00235349" w:rsidP="00F344BD">
      <w:pPr>
        <w:spacing w:after="0" w:line="240" w:lineRule="auto"/>
        <w:ind w:firstLine="709"/>
        <w:jc w:val="both"/>
        <w:rPr>
          <w:rFonts w:ascii="Times New Roman" w:hAnsi="Times New Roman" w:cs="Times New Roman"/>
          <w:color w:val="000000" w:themeColor="text1"/>
          <w:sz w:val="28"/>
          <w:szCs w:val="28"/>
        </w:rPr>
      </w:pPr>
      <w:r w:rsidRPr="00235349">
        <w:rPr>
          <w:rFonts w:ascii="Times New Roman" w:hAnsi="Times New Roman" w:cs="Times New Roman"/>
          <w:color w:val="000000" w:themeColor="text1"/>
          <w:sz w:val="28"/>
          <w:szCs w:val="28"/>
        </w:rPr>
        <w:t xml:space="preserve">за счет местных бюджетов 578 069,0 </w:t>
      </w:r>
      <w:proofErr w:type="spellStart"/>
      <w:r w:rsidRPr="00235349">
        <w:rPr>
          <w:rFonts w:ascii="Times New Roman" w:hAnsi="Times New Roman" w:cs="Times New Roman"/>
          <w:color w:val="000000" w:themeColor="text1"/>
          <w:sz w:val="28"/>
          <w:szCs w:val="28"/>
        </w:rPr>
        <w:t>тыс.тенге</w:t>
      </w:r>
      <w:proofErr w:type="spellEnd"/>
      <w:r w:rsidRPr="00235349">
        <w:rPr>
          <w:rFonts w:ascii="Times New Roman" w:hAnsi="Times New Roman" w:cs="Times New Roman"/>
          <w:color w:val="000000" w:themeColor="text1"/>
          <w:sz w:val="28"/>
          <w:szCs w:val="28"/>
        </w:rPr>
        <w:t>, которые освоены в полном объеме;</w:t>
      </w:r>
    </w:p>
    <w:p w14:paraId="7775BEB5" w14:textId="70568A90" w:rsidR="00F344BD" w:rsidRPr="008E6000" w:rsidRDefault="00F344BD" w:rsidP="00F344BD">
      <w:pPr>
        <w:spacing w:after="0" w:line="240" w:lineRule="auto"/>
        <w:ind w:firstLine="709"/>
        <w:jc w:val="both"/>
        <w:rPr>
          <w:rFonts w:ascii="Times New Roman" w:hAnsi="Times New Roman" w:cs="Times New Roman"/>
          <w:color w:val="000000" w:themeColor="text1"/>
          <w:sz w:val="28"/>
          <w:szCs w:val="28"/>
        </w:rPr>
      </w:pPr>
      <w:r w:rsidRPr="008E6000">
        <w:rPr>
          <w:rFonts w:ascii="Times New Roman" w:hAnsi="Times New Roman" w:cs="Times New Roman"/>
          <w:color w:val="000000" w:themeColor="text1"/>
          <w:sz w:val="28"/>
          <w:szCs w:val="28"/>
        </w:rPr>
        <w:t>за счет других источников 389 046,9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8E6000">
        <w:rPr>
          <w:rFonts w:ascii="Times New Roman" w:hAnsi="Times New Roman" w:cs="Times New Roman"/>
          <w:color w:val="000000" w:themeColor="text1"/>
          <w:sz w:val="28"/>
          <w:szCs w:val="28"/>
        </w:rPr>
        <w:t>, которые освоены в полном объеме.</w:t>
      </w:r>
    </w:p>
    <w:p w14:paraId="7B22194A"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Достижение целевых индикаторов и показателей задач:</w:t>
      </w:r>
    </w:p>
    <w:p w14:paraId="66312FAE"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В 20</w:t>
      </w:r>
      <w:r>
        <w:rPr>
          <w:rFonts w:ascii="Times New Roman" w:hAnsi="Times New Roman" w:cs="Times New Roman"/>
          <w:color w:val="000000" w:themeColor="text1"/>
          <w:sz w:val="28"/>
          <w:szCs w:val="28"/>
        </w:rPr>
        <w:t>20</w:t>
      </w:r>
      <w:r w:rsidRPr="00AC3469">
        <w:rPr>
          <w:rFonts w:ascii="Times New Roman" w:hAnsi="Times New Roman" w:cs="Times New Roman"/>
          <w:color w:val="000000" w:themeColor="text1"/>
          <w:sz w:val="28"/>
          <w:szCs w:val="28"/>
        </w:rPr>
        <w:t xml:space="preserve"> году запланировано достижение 12 целевых индикаторов, из них:</w:t>
      </w:r>
    </w:p>
    <w:p w14:paraId="07FF1389" w14:textId="7DE60A35" w:rsidR="00F344BD" w:rsidRPr="00AC3469" w:rsidRDefault="003E3C96" w:rsidP="00F344B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344BD" w:rsidRPr="00AC3469">
        <w:rPr>
          <w:rFonts w:ascii="Times New Roman" w:hAnsi="Times New Roman" w:cs="Times New Roman"/>
          <w:color w:val="000000" w:themeColor="text1"/>
          <w:sz w:val="28"/>
          <w:szCs w:val="28"/>
        </w:rPr>
        <w:t xml:space="preserve"> целев</w:t>
      </w:r>
      <w:r>
        <w:rPr>
          <w:rFonts w:ascii="Times New Roman" w:hAnsi="Times New Roman" w:cs="Times New Roman"/>
          <w:color w:val="000000" w:themeColor="text1"/>
          <w:sz w:val="28"/>
          <w:szCs w:val="28"/>
        </w:rPr>
        <w:t>ых</w:t>
      </w:r>
      <w:r w:rsidR="00F344BD" w:rsidRPr="00AC3469">
        <w:rPr>
          <w:rFonts w:ascii="Times New Roman" w:hAnsi="Times New Roman" w:cs="Times New Roman"/>
          <w:color w:val="000000" w:themeColor="text1"/>
          <w:sz w:val="28"/>
          <w:szCs w:val="28"/>
        </w:rPr>
        <w:t xml:space="preserve"> индикатор</w:t>
      </w:r>
      <w:r>
        <w:rPr>
          <w:rFonts w:ascii="Times New Roman" w:hAnsi="Times New Roman" w:cs="Times New Roman"/>
          <w:color w:val="000000" w:themeColor="text1"/>
          <w:sz w:val="28"/>
          <w:szCs w:val="28"/>
        </w:rPr>
        <w:t>ов</w:t>
      </w:r>
      <w:r w:rsidR="00F344BD" w:rsidRPr="00AC3469">
        <w:rPr>
          <w:rFonts w:ascii="Times New Roman" w:hAnsi="Times New Roman" w:cs="Times New Roman"/>
          <w:color w:val="000000" w:themeColor="text1"/>
          <w:sz w:val="28"/>
          <w:szCs w:val="28"/>
        </w:rPr>
        <w:t xml:space="preserve"> достигнут</w:t>
      </w:r>
      <w:r>
        <w:rPr>
          <w:rFonts w:ascii="Times New Roman" w:hAnsi="Times New Roman" w:cs="Times New Roman"/>
          <w:color w:val="000000" w:themeColor="text1"/>
          <w:sz w:val="28"/>
          <w:szCs w:val="28"/>
        </w:rPr>
        <w:t>о</w:t>
      </w:r>
      <w:r w:rsidR="00F344BD" w:rsidRPr="00AC3469">
        <w:rPr>
          <w:rFonts w:ascii="Times New Roman" w:hAnsi="Times New Roman" w:cs="Times New Roman"/>
          <w:color w:val="000000" w:themeColor="text1"/>
          <w:sz w:val="28"/>
          <w:szCs w:val="28"/>
        </w:rPr>
        <w:t xml:space="preserve">; </w:t>
      </w:r>
    </w:p>
    <w:p w14:paraId="5F9D22C5" w14:textId="2F1BA84F"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ожидается достижение по </w:t>
      </w:r>
      <w:r w:rsidR="003E3C96">
        <w:rPr>
          <w:rFonts w:ascii="Times New Roman" w:hAnsi="Times New Roman" w:cs="Times New Roman"/>
          <w:color w:val="000000" w:themeColor="text1"/>
          <w:sz w:val="28"/>
          <w:szCs w:val="28"/>
        </w:rPr>
        <w:t>2</w:t>
      </w:r>
      <w:r w:rsidRPr="00AC3469">
        <w:rPr>
          <w:rFonts w:ascii="Times New Roman" w:hAnsi="Times New Roman" w:cs="Times New Roman"/>
          <w:color w:val="000000" w:themeColor="text1"/>
          <w:sz w:val="28"/>
          <w:szCs w:val="28"/>
        </w:rPr>
        <w:t xml:space="preserve"> целевым индикаторам (по предварительным данным);</w:t>
      </w:r>
    </w:p>
    <w:p w14:paraId="2A4BBBA8"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целевой индикатор достигнут частично;</w:t>
      </w:r>
      <w:r w:rsidRPr="00AC3469">
        <w:rPr>
          <w:rFonts w:ascii="Times New Roman" w:hAnsi="Times New Roman" w:cs="Times New Roman"/>
          <w:color w:val="000000" w:themeColor="text1"/>
          <w:sz w:val="28"/>
          <w:szCs w:val="28"/>
        </w:rPr>
        <w:t xml:space="preserve"> </w:t>
      </w:r>
    </w:p>
    <w:p w14:paraId="366AD893" w14:textId="77777777"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ожидается недостижение по </w:t>
      </w:r>
      <w:r>
        <w:rPr>
          <w:rFonts w:ascii="Times New Roman" w:hAnsi="Times New Roman" w:cs="Times New Roman"/>
          <w:color w:val="000000" w:themeColor="text1"/>
          <w:sz w:val="28"/>
          <w:szCs w:val="28"/>
        </w:rPr>
        <w:t>2</w:t>
      </w:r>
      <w:r w:rsidRPr="00AC3469">
        <w:rPr>
          <w:rFonts w:ascii="Times New Roman" w:hAnsi="Times New Roman" w:cs="Times New Roman"/>
          <w:color w:val="000000" w:themeColor="text1"/>
          <w:sz w:val="28"/>
          <w:szCs w:val="28"/>
        </w:rPr>
        <w:t xml:space="preserve"> целевым индикаторам (по предварительным данным);</w:t>
      </w:r>
    </w:p>
    <w:p w14:paraId="3C035040" w14:textId="5ABF3169"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находятся на исполнении </w:t>
      </w:r>
      <w:r w:rsidR="003E3C9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индикатора;</w:t>
      </w:r>
    </w:p>
    <w:p w14:paraId="662A80B6"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2</w:t>
      </w:r>
      <w:r w:rsidRPr="00AC3469">
        <w:rPr>
          <w:rFonts w:ascii="Times New Roman" w:hAnsi="Times New Roman" w:cs="Times New Roman"/>
          <w:color w:val="000000" w:themeColor="text1"/>
          <w:sz w:val="28"/>
          <w:szCs w:val="28"/>
        </w:rPr>
        <w:t xml:space="preserve"> целев</w:t>
      </w:r>
      <w:r>
        <w:rPr>
          <w:rFonts w:ascii="Times New Roman" w:hAnsi="Times New Roman" w:cs="Times New Roman"/>
          <w:color w:val="000000" w:themeColor="text1"/>
          <w:sz w:val="28"/>
          <w:szCs w:val="28"/>
        </w:rPr>
        <w:t>ым</w:t>
      </w:r>
      <w:r w:rsidRPr="00AC3469">
        <w:rPr>
          <w:rFonts w:ascii="Times New Roman" w:hAnsi="Times New Roman" w:cs="Times New Roman"/>
          <w:color w:val="000000" w:themeColor="text1"/>
          <w:sz w:val="28"/>
          <w:szCs w:val="28"/>
        </w:rPr>
        <w:t xml:space="preserve"> индикатор</w:t>
      </w:r>
      <w:r>
        <w:rPr>
          <w:rFonts w:ascii="Times New Roman" w:hAnsi="Times New Roman" w:cs="Times New Roman"/>
          <w:color w:val="000000" w:themeColor="text1"/>
          <w:sz w:val="28"/>
          <w:szCs w:val="28"/>
        </w:rPr>
        <w:t>ам</w:t>
      </w:r>
      <w:r w:rsidRPr="00AC3469">
        <w:rPr>
          <w:rFonts w:ascii="Times New Roman" w:hAnsi="Times New Roman" w:cs="Times New Roman"/>
          <w:color w:val="000000" w:themeColor="text1"/>
          <w:sz w:val="28"/>
          <w:szCs w:val="28"/>
        </w:rPr>
        <w:t xml:space="preserve"> нет отчетных данных. </w:t>
      </w:r>
    </w:p>
    <w:tbl>
      <w:tblPr>
        <w:tblW w:w="10040" w:type="dxa"/>
        <w:tblInd w:w="-5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542"/>
        <w:gridCol w:w="2693"/>
        <w:gridCol w:w="1417"/>
        <w:gridCol w:w="1134"/>
        <w:gridCol w:w="4254"/>
      </w:tblGrid>
      <w:tr w:rsidR="00F344BD" w:rsidRPr="00AC3469" w14:paraId="2C6D5276" w14:textId="77777777" w:rsidTr="00D56B2C">
        <w:trPr>
          <w:tblHeader/>
        </w:trPr>
        <w:tc>
          <w:tcPr>
            <w:tcW w:w="542" w:type="dxa"/>
            <w:shd w:val="clear" w:color="auto" w:fill="auto"/>
          </w:tcPr>
          <w:p w14:paraId="0798C1AD" w14:textId="77777777" w:rsidR="00F344BD" w:rsidRPr="00AC3469" w:rsidRDefault="00F344BD" w:rsidP="00D56B2C">
            <w:pPr>
              <w:spacing w:after="0" w:line="240" w:lineRule="auto"/>
              <w:ind w:firstLine="709"/>
              <w:jc w:val="right"/>
              <w:rPr>
                <w:rFonts w:ascii="Times New Roman" w:hAnsi="Times New Roman" w:cs="Times New Roman"/>
                <w:b/>
                <w:color w:val="000000" w:themeColor="text1"/>
                <w:sz w:val="24"/>
                <w:szCs w:val="24"/>
              </w:rPr>
            </w:pPr>
          </w:p>
        </w:tc>
        <w:tc>
          <w:tcPr>
            <w:tcW w:w="2693" w:type="dxa"/>
            <w:shd w:val="clear" w:color="auto" w:fill="B8CCE4" w:themeFill="accent1" w:themeFillTint="66"/>
          </w:tcPr>
          <w:p w14:paraId="0A4AD17C" w14:textId="77777777" w:rsidR="00F344BD" w:rsidRPr="00AC3469" w:rsidRDefault="00F344BD" w:rsidP="00D56B2C">
            <w:pPr>
              <w:spacing w:after="0" w:line="240" w:lineRule="auto"/>
              <w:jc w:val="center"/>
              <w:rPr>
                <w:rFonts w:ascii="Times New Roman" w:hAnsi="Times New Roman" w:cs="Times New Roman"/>
                <w:b/>
                <w:color w:val="000000" w:themeColor="text1"/>
                <w:sz w:val="24"/>
                <w:szCs w:val="24"/>
              </w:rPr>
            </w:pPr>
            <w:r w:rsidRPr="00AC3469">
              <w:rPr>
                <w:rFonts w:ascii="Times New Roman" w:hAnsi="Times New Roman" w:cs="Times New Roman"/>
                <w:b/>
                <w:color w:val="000000" w:themeColor="text1"/>
                <w:sz w:val="24"/>
                <w:szCs w:val="24"/>
              </w:rPr>
              <w:t>Наименование</w:t>
            </w:r>
          </w:p>
        </w:tc>
        <w:tc>
          <w:tcPr>
            <w:tcW w:w="1417" w:type="dxa"/>
            <w:shd w:val="clear" w:color="auto" w:fill="B8CCE4" w:themeFill="accent1" w:themeFillTint="66"/>
          </w:tcPr>
          <w:p w14:paraId="73532808" w14:textId="77777777" w:rsidR="00F344BD" w:rsidRPr="00AC3469" w:rsidRDefault="00F344BD" w:rsidP="00D56B2C">
            <w:pPr>
              <w:spacing w:after="0" w:line="240" w:lineRule="auto"/>
              <w:ind w:firstLine="30"/>
              <w:jc w:val="center"/>
              <w:rPr>
                <w:rFonts w:ascii="Times New Roman" w:hAnsi="Times New Roman" w:cs="Times New Roman"/>
                <w:b/>
                <w:color w:val="000000" w:themeColor="text1"/>
                <w:sz w:val="24"/>
                <w:szCs w:val="24"/>
              </w:rPr>
            </w:pPr>
            <w:r w:rsidRPr="00AC3469">
              <w:rPr>
                <w:rFonts w:ascii="Times New Roman" w:hAnsi="Times New Roman" w:cs="Times New Roman"/>
                <w:b/>
                <w:color w:val="000000" w:themeColor="text1"/>
                <w:sz w:val="24"/>
                <w:szCs w:val="24"/>
              </w:rPr>
              <w:t>План</w:t>
            </w:r>
          </w:p>
        </w:tc>
        <w:tc>
          <w:tcPr>
            <w:tcW w:w="1134" w:type="dxa"/>
            <w:shd w:val="clear" w:color="auto" w:fill="B8CCE4" w:themeFill="accent1" w:themeFillTint="66"/>
          </w:tcPr>
          <w:p w14:paraId="5833BEA1" w14:textId="77777777" w:rsidR="00F344BD" w:rsidRPr="00AC3469" w:rsidRDefault="00F344BD" w:rsidP="00D56B2C">
            <w:pPr>
              <w:spacing w:after="0" w:line="240" w:lineRule="auto"/>
              <w:ind w:firstLine="30"/>
              <w:jc w:val="center"/>
              <w:rPr>
                <w:rFonts w:ascii="Times New Roman" w:hAnsi="Times New Roman" w:cs="Times New Roman"/>
                <w:b/>
                <w:color w:val="000000" w:themeColor="text1"/>
                <w:sz w:val="24"/>
                <w:szCs w:val="24"/>
              </w:rPr>
            </w:pPr>
            <w:r w:rsidRPr="00AC3469">
              <w:rPr>
                <w:rFonts w:ascii="Times New Roman" w:hAnsi="Times New Roman" w:cs="Times New Roman"/>
                <w:b/>
                <w:color w:val="000000" w:themeColor="text1"/>
                <w:sz w:val="24"/>
                <w:szCs w:val="24"/>
              </w:rPr>
              <w:t>Факт</w:t>
            </w:r>
          </w:p>
        </w:tc>
        <w:tc>
          <w:tcPr>
            <w:tcW w:w="4254" w:type="dxa"/>
            <w:shd w:val="clear" w:color="auto" w:fill="B8CCE4" w:themeFill="accent1" w:themeFillTint="66"/>
          </w:tcPr>
          <w:p w14:paraId="54250CEA" w14:textId="77777777" w:rsidR="00F344BD" w:rsidRPr="00AC3469" w:rsidRDefault="00F344BD" w:rsidP="00D56B2C">
            <w:pPr>
              <w:spacing w:after="0" w:line="240" w:lineRule="auto"/>
              <w:ind w:firstLine="30"/>
              <w:jc w:val="center"/>
              <w:rPr>
                <w:rFonts w:ascii="Times New Roman" w:hAnsi="Times New Roman" w:cs="Times New Roman"/>
                <w:b/>
                <w:color w:val="000000" w:themeColor="text1"/>
                <w:sz w:val="24"/>
                <w:szCs w:val="24"/>
              </w:rPr>
            </w:pPr>
            <w:r w:rsidRPr="00AC3469">
              <w:rPr>
                <w:rFonts w:ascii="Times New Roman" w:hAnsi="Times New Roman" w:cs="Times New Roman"/>
                <w:b/>
                <w:color w:val="000000" w:themeColor="text1"/>
                <w:sz w:val="24"/>
                <w:szCs w:val="24"/>
              </w:rPr>
              <w:t>Достижение</w:t>
            </w:r>
          </w:p>
        </w:tc>
      </w:tr>
      <w:tr w:rsidR="00F344BD" w:rsidRPr="00AC3469" w14:paraId="3D46B606" w14:textId="77777777" w:rsidTr="00D56B2C">
        <w:tc>
          <w:tcPr>
            <w:tcW w:w="542" w:type="dxa"/>
            <w:shd w:val="clear" w:color="auto" w:fill="auto"/>
          </w:tcPr>
          <w:p w14:paraId="79015075" w14:textId="77777777" w:rsidR="00F344BD" w:rsidRPr="00AC3469" w:rsidRDefault="00F344BD" w:rsidP="00D56B2C">
            <w:pPr>
              <w:spacing w:after="0" w:line="240" w:lineRule="auto"/>
              <w:rPr>
                <w:rFonts w:ascii="Times New Roman" w:hAnsi="Times New Roman" w:cs="Times New Roman"/>
                <w:b/>
                <w:color w:val="000000" w:themeColor="text1"/>
                <w:sz w:val="44"/>
                <w:szCs w:val="44"/>
              </w:rPr>
            </w:pPr>
          </w:p>
        </w:tc>
        <w:tc>
          <w:tcPr>
            <w:tcW w:w="2693" w:type="dxa"/>
            <w:shd w:val="clear" w:color="auto" w:fill="FDE9D9" w:themeFill="accent6" w:themeFillTint="33"/>
            <w:hideMark/>
          </w:tcPr>
          <w:p w14:paraId="42787F4E" w14:textId="77777777" w:rsidR="00F344BD" w:rsidRPr="005B1D66" w:rsidRDefault="00F344BD" w:rsidP="00D56B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bookmarkStart w:id="17" w:name="_Hlk66805440"/>
            <w:r w:rsidRPr="005B1D66">
              <w:rPr>
                <w:rFonts w:ascii="Times New Roman" w:hAnsi="Times New Roman" w:cs="Times New Roman"/>
                <w:color w:val="000000" w:themeColor="text1"/>
                <w:sz w:val="24"/>
                <w:szCs w:val="24"/>
              </w:rPr>
              <w:t>Рост производительности труда по секции «Горнодобывающая промышленность и разработка карьеров» (к 2016 году)</w:t>
            </w:r>
            <w:bookmarkEnd w:id="17"/>
          </w:p>
        </w:tc>
        <w:tc>
          <w:tcPr>
            <w:tcW w:w="1417" w:type="dxa"/>
            <w:shd w:val="clear" w:color="auto" w:fill="FDE9D9" w:themeFill="accent6" w:themeFillTint="33"/>
            <w:hideMark/>
          </w:tcPr>
          <w:p w14:paraId="23B8B545" w14:textId="77777777" w:rsidR="00F344BD" w:rsidRPr="005B1D66" w:rsidRDefault="00F344BD" w:rsidP="00D56B2C">
            <w:pPr>
              <w:spacing w:after="0" w:line="240" w:lineRule="auto"/>
              <w:ind w:firstLine="30"/>
              <w:jc w:val="center"/>
              <w:rPr>
                <w:rFonts w:ascii="Times New Roman" w:hAnsi="Times New Roman" w:cs="Times New Roman"/>
                <w:color w:val="000000" w:themeColor="text1"/>
                <w:sz w:val="24"/>
                <w:szCs w:val="24"/>
              </w:rPr>
            </w:pPr>
            <w:r w:rsidRPr="005B1D66">
              <w:rPr>
                <w:rFonts w:ascii="Times New Roman" w:hAnsi="Times New Roman" w:cs="Times New Roman"/>
                <w:sz w:val="24"/>
                <w:szCs w:val="24"/>
                <w:lang w:eastAsia="ru-RU"/>
              </w:rPr>
              <w:t>22,7</w:t>
            </w:r>
            <w:r>
              <w:rPr>
                <w:rFonts w:ascii="Times New Roman" w:hAnsi="Times New Roman" w:cs="Times New Roman"/>
                <w:color w:val="000000" w:themeColor="text1"/>
                <w:sz w:val="24"/>
                <w:szCs w:val="24"/>
              </w:rPr>
              <w:t> %</w:t>
            </w:r>
          </w:p>
        </w:tc>
        <w:tc>
          <w:tcPr>
            <w:tcW w:w="1134" w:type="dxa"/>
            <w:shd w:val="clear" w:color="auto" w:fill="FDE9D9" w:themeFill="accent6" w:themeFillTint="33"/>
            <w:hideMark/>
          </w:tcPr>
          <w:p w14:paraId="000EDB0E" w14:textId="77777777" w:rsidR="00F344BD" w:rsidRPr="005B1D66" w:rsidRDefault="00F344BD" w:rsidP="00D56B2C">
            <w:pPr>
              <w:spacing w:after="0" w:line="240" w:lineRule="auto"/>
              <w:ind w:firstLine="30"/>
              <w:jc w:val="center"/>
              <w:rPr>
                <w:rFonts w:ascii="Times New Roman" w:hAnsi="Times New Roman" w:cs="Times New Roman"/>
                <w:color w:val="000000" w:themeColor="text1"/>
                <w:sz w:val="24"/>
                <w:szCs w:val="24"/>
              </w:rPr>
            </w:pPr>
            <w:r w:rsidRPr="005B1D66">
              <w:rPr>
                <w:rFonts w:ascii="Times New Roman" w:hAnsi="Times New Roman" w:cs="Times New Roman"/>
                <w:sz w:val="24"/>
                <w:szCs w:val="24"/>
                <w:lang w:eastAsia="ru-RU"/>
              </w:rPr>
              <w:t>20,6</w:t>
            </w:r>
            <w:r>
              <w:rPr>
                <w:rFonts w:ascii="Times New Roman" w:eastAsia="Times New Roman" w:hAnsi="Times New Roman" w:cs="Times New Roman"/>
                <w:sz w:val="24"/>
                <w:szCs w:val="24"/>
                <w:lang w:eastAsia="ru-RU"/>
              </w:rPr>
              <w:t> %</w:t>
            </w:r>
          </w:p>
        </w:tc>
        <w:tc>
          <w:tcPr>
            <w:tcW w:w="4254" w:type="dxa"/>
            <w:shd w:val="clear" w:color="auto" w:fill="FDE9D9" w:themeFill="accent6" w:themeFillTint="33"/>
            <w:hideMark/>
          </w:tcPr>
          <w:p w14:paraId="54F66A66" w14:textId="77777777" w:rsidR="00F344BD" w:rsidRDefault="00F344BD" w:rsidP="00D56B2C">
            <w:pPr>
              <w:spacing w:after="0" w:line="240" w:lineRule="auto"/>
              <w:ind w:firstLine="30"/>
              <w:jc w:val="both"/>
              <w:rPr>
                <w:rFonts w:ascii="Times New Roman" w:hAnsi="Times New Roman" w:cs="Times New Roman"/>
                <w:b/>
                <w:color w:val="000000" w:themeColor="text1"/>
                <w:sz w:val="24"/>
                <w:szCs w:val="24"/>
              </w:rPr>
            </w:pPr>
            <w:r w:rsidRPr="005B1D66">
              <w:rPr>
                <w:rFonts w:ascii="Times New Roman" w:hAnsi="Times New Roman" w:cs="Times New Roman"/>
                <w:b/>
                <w:color w:val="000000" w:themeColor="text1"/>
                <w:sz w:val="24"/>
                <w:szCs w:val="24"/>
              </w:rPr>
              <w:t xml:space="preserve">По предварительным данным </w:t>
            </w:r>
            <w:r>
              <w:rPr>
                <w:rFonts w:ascii="Times New Roman" w:hAnsi="Times New Roman" w:cs="Times New Roman"/>
                <w:b/>
                <w:color w:val="000000" w:themeColor="text1"/>
                <w:sz w:val="24"/>
                <w:szCs w:val="24"/>
              </w:rPr>
              <w:t xml:space="preserve">не </w:t>
            </w:r>
            <w:r w:rsidRPr="005B1D66">
              <w:rPr>
                <w:rFonts w:ascii="Times New Roman" w:hAnsi="Times New Roman" w:cs="Times New Roman"/>
                <w:b/>
                <w:color w:val="000000" w:themeColor="text1"/>
                <w:sz w:val="24"/>
                <w:szCs w:val="24"/>
              </w:rPr>
              <w:t>достигнут.</w:t>
            </w:r>
          </w:p>
          <w:p w14:paraId="0C5C9B62" w14:textId="77777777" w:rsidR="00F344BD" w:rsidRPr="00FE4D80" w:rsidRDefault="00F344BD" w:rsidP="00D56B2C">
            <w:pPr>
              <w:spacing w:after="0" w:line="240" w:lineRule="auto"/>
              <w:ind w:firstLine="30"/>
              <w:jc w:val="both"/>
              <w:rPr>
                <w:rFonts w:ascii="Times New Roman" w:hAnsi="Times New Roman" w:cs="Times New Roman"/>
                <w:b/>
                <w:color w:val="000000" w:themeColor="text1"/>
                <w:sz w:val="24"/>
                <w:szCs w:val="24"/>
              </w:rPr>
            </w:pPr>
            <w:r w:rsidRPr="005B1D66">
              <w:rPr>
                <w:rFonts w:ascii="Times New Roman" w:hAnsi="Times New Roman" w:cs="Times New Roman"/>
                <w:color w:val="000000" w:themeColor="text1"/>
                <w:sz w:val="24"/>
                <w:szCs w:val="24"/>
              </w:rPr>
              <w:t xml:space="preserve">Официальные статистические данные будут опубликованы </w:t>
            </w:r>
            <w:r w:rsidRPr="001131B8">
              <w:rPr>
                <w:rFonts w:ascii="Times New Roman" w:hAnsi="Times New Roman" w:cs="Times New Roman"/>
                <w:color w:val="000000" w:themeColor="text1"/>
                <w:sz w:val="24"/>
                <w:szCs w:val="24"/>
              </w:rPr>
              <w:t>Бюро национальной статистики АСПИР РК</w:t>
            </w:r>
            <w:r>
              <w:rPr>
                <w:rFonts w:ascii="Times New Roman" w:hAnsi="Times New Roman" w:cs="Times New Roman"/>
                <w:color w:val="000000" w:themeColor="text1"/>
                <w:sz w:val="24"/>
                <w:szCs w:val="24"/>
              </w:rPr>
              <w:t xml:space="preserve">     </w:t>
            </w:r>
            <w:r w:rsidRPr="001131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5B1D66">
              <w:rPr>
                <w:rFonts w:ascii="Times New Roman" w:hAnsi="Times New Roman" w:cs="Times New Roman"/>
                <w:color w:val="000000" w:themeColor="text1"/>
                <w:sz w:val="24"/>
                <w:szCs w:val="24"/>
              </w:rPr>
              <w:t xml:space="preserve"> августа 2021 года.</w:t>
            </w:r>
          </w:p>
          <w:p w14:paraId="57C1B4EC" w14:textId="77777777" w:rsidR="00F344BD" w:rsidRPr="001D10B3" w:rsidRDefault="00F344BD" w:rsidP="00D56B2C">
            <w:pPr>
              <w:tabs>
                <w:tab w:val="left" w:pos="993"/>
              </w:tabs>
              <w:spacing w:after="0" w:line="240" w:lineRule="auto"/>
              <w:jc w:val="both"/>
              <w:rPr>
                <w:rFonts w:ascii="Times New Roman" w:hAnsi="Times New Roman" w:cs="Times New Roman"/>
                <w:color w:val="000000" w:themeColor="text1"/>
                <w:sz w:val="24"/>
                <w:szCs w:val="24"/>
              </w:rPr>
            </w:pPr>
          </w:p>
        </w:tc>
      </w:tr>
      <w:tr w:rsidR="00F344BD" w:rsidRPr="00AC3469" w14:paraId="7FDABF51" w14:textId="77777777" w:rsidTr="00D56B2C">
        <w:tc>
          <w:tcPr>
            <w:tcW w:w="542" w:type="dxa"/>
            <w:shd w:val="clear" w:color="auto" w:fill="auto"/>
          </w:tcPr>
          <w:p w14:paraId="5CC1DA6C" w14:textId="77777777" w:rsidR="00F344BD" w:rsidRPr="00AC3469" w:rsidRDefault="00F344BD" w:rsidP="00D56B2C">
            <w:pPr>
              <w:spacing w:after="0" w:line="240" w:lineRule="auto"/>
              <w:jc w:val="right"/>
              <w:rPr>
                <w:rFonts w:ascii="Times New Roman" w:hAnsi="Times New Roman" w:cs="Times New Roman"/>
                <w:b/>
                <w:color w:val="000000" w:themeColor="text1"/>
                <w:sz w:val="44"/>
                <w:szCs w:val="44"/>
              </w:rPr>
            </w:pPr>
          </w:p>
        </w:tc>
        <w:tc>
          <w:tcPr>
            <w:tcW w:w="2693" w:type="dxa"/>
            <w:shd w:val="clear" w:color="auto" w:fill="FDE9D9" w:themeFill="accent6" w:themeFillTint="33"/>
            <w:hideMark/>
          </w:tcPr>
          <w:p w14:paraId="13E53DB3" w14:textId="77777777" w:rsidR="00F344BD" w:rsidRPr="005B1D66" w:rsidRDefault="00F344BD" w:rsidP="00D56B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bookmarkStart w:id="18" w:name="_Hlk66806624"/>
            <w:r w:rsidRPr="005B1D66">
              <w:rPr>
                <w:rFonts w:ascii="Times New Roman" w:hAnsi="Times New Roman" w:cs="Times New Roman"/>
                <w:color w:val="000000" w:themeColor="text1"/>
                <w:sz w:val="24"/>
                <w:szCs w:val="24"/>
              </w:rPr>
              <w:t>Рост производительности труда по секции «Транспорт и складирование» (к 2016 году)</w:t>
            </w:r>
            <w:bookmarkEnd w:id="18"/>
          </w:p>
        </w:tc>
        <w:tc>
          <w:tcPr>
            <w:tcW w:w="1417" w:type="dxa"/>
            <w:shd w:val="clear" w:color="auto" w:fill="FDE9D9" w:themeFill="accent6" w:themeFillTint="33"/>
            <w:hideMark/>
          </w:tcPr>
          <w:p w14:paraId="5C7CB50C" w14:textId="77777777" w:rsidR="00F344BD" w:rsidRPr="005B1D66" w:rsidRDefault="00F344BD" w:rsidP="00D56B2C">
            <w:pPr>
              <w:spacing w:after="0" w:line="240" w:lineRule="auto"/>
              <w:ind w:firstLine="30"/>
              <w:jc w:val="center"/>
              <w:rPr>
                <w:rFonts w:ascii="Times New Roman" w:hAnsi="Times New Roman" w:cs="Times New Roman"/>
                <w:color w:val="000000" w:themeColor="text1"/>
                <w:sz w:val="24"/>
                <w:szCs w:val="24"/>
              </w:rPr>
            </w:pPr>
            <w:r w:rsidRPr="005B1D66">
              <w:rPr>
                <w:rFonts w:ascii="Times New Roman" w:hAnsi="Times New Roman" w:cs="Times New Roman"/>
                <w:sz w:val="24"/>
                <w:szCs w:val="24"/>
                <w:lang w:eastAsia="ru-RU"/>
              </w:rPr>
              <w:t>10,7</w:t>
            </w:r>
            <w:r>
              <w:rPr>
                <w:rFonts w:ascii="Times New Roman" w:hAnsi="Times New Roman" w:cs="Times New Roman"/>
                <w:color w:val="000000" w:themeColor="text1"/>
                <w:sz w:val="24"/>
                <w:szCs w:val="24"/>
              </w:rPr>
              <w:t> %</w:t>
            </w:r>
          </w:p>
        </w:tc>
        <w:tc>
          <w:tcPr>
            <w:tcW w:w="1134" w:type="dxa"/>
            <w:shd w:val="clear" w:color="auto" w:fill="FDE9D9" w:themeFill="accent6" w:themeFillTint="33"/>
            <w:hideMark/>
          </w:tcPr>
          <w:p w14:paraId="373A6FF7" w14:textId="77777777" w:rsidR="00F344BD" w:rsidRPr="005B1D66" w:rsidRDefault="00F344BD" w:rsidP="00D56B2C">
            <w:pPr>
              <w:spacing w:after="0" w:line="240" w:lineRule="auto"/>
              <w:ind w:left="-108" w:right="-108"/>
              <w:jc w:val="center"/>
              <w:rPr>
                <w:rFonts w:ascii="Times New Roman" w:eastAsia="Times New Roman" w:hAnsi="Times New Roman" w:cs="Times New Roman"/>
                <w:sz w:val="24"/>
                <w:szCs w:val="24"/>
                <w:lang w:eastAsia="ru-RU"/>
              </w:rPr>
            </w:pPr>
            <w:r w:rsidRPr="005B1D66">
              <w:rPr>
                <w:rFonts w:ascii="Times New Roman" w:hAnsi="Times New Roman" w:cs="Times New Roman"/>
                <w:sz w:val="24"/>
                <w:szCs w:val="24"/>
                <w:lang w:eastAsia="ru-RU"/>
              </w:rPr>
              <w:t>-</w:t>
            </w:r>
            <w:r w:rsidRPr="005B1D66">
              <w:rPr>
                <w:rFonts w:ascii="Times New Roman" w:hAnsi="Times New Roman" w:cs="Times New Roman"/>
                <w:sz w:val="24"/>
                <w:szCs w:val="24"/>
                <w:lang w:val="kk-KZ" w:eastAsia="ru-RU"/>
              </w:rPr>
              <w:t>5,3</w:t>
            </w:r>
            <w:r>
              <w:rPr>
                <w:rFonts w:ascii="Times New Roman" w:eastAsia="Times New Roman" w:hAnsi="Times New Roman" w:cs="Times New Roman"/>
                <w:sz w:val="24"/>
                <w:szCs w:val="24"/>
                <w:lang w:eastAsia="ru-RU"/>
              </w:rPr>
              <w:t> %</w:t>
            </w:r>
          </w:p>
        </w:tc>
        <w:tc>
          <w:tcPr>
            <w:tcW w:w="4254" w:type="dxa"/>
            <w:shd w:val="clear" w:color="auto" w:fill="FDE9D9" w:themeFill="accent6" w:themeFillTint="33"/>
          </w:tcPr>
          <w:p w14:paraId="57E63211" w14:textId="77777777" w:rsidR="00F344BD" w:rsidRDefault="00F344BD" w:rsidP="00D56B2C">
            <w:pPr>
              <w:spacing w:after="0" w:line="240" w:lineRule="auto"/>
              <w:ind w:firstLine="30"/>
              <w:jc w:val="both"/>
              <w:rPr>
                <w:rFonts w:ascii="Times New Roman" w:hAnsi="Times New Roman" w:cs="Times New Roman"/>
                <w:color w:val="000000" w:themeColor="text1"/>
                <w:sz w:val="24"/>
                <w:szCs w:val="24"/>
              </w:rPr>
            </w:pPr>
            <w:r w:rsidRPr="002E7949">
              <w:rPr>
                <w:rFonts w:ascii="Times New Roman" w:hAnsi="Times New Roman" w:cs="Times New Roman"/>
                <w:b/>
                <w:color w:val="000000" w:themeColor="text1"/>
                <w:sz w:val="24"/>
                <w:szCs w:val="24"/>
              </w:rPr>
              <w:t>По предварительным данным не достигнут</w:t>
            </w:r>
            <w:r>
              <w:rPr>
                <w:rFonts w:ascii="Times New Roman" w:hAnsi="Times New Roman" w:cs="Times New Roman"/>
                <w:b/>
                <w:color w:val="000000" w:themeColor="text1"/>
                <w:sz w:val="24"/>
                <w:szCs w:val="24"/>
              </w:rPr>
              <w:t>.</w:t>
            </w:r>
          </w:p>
          <w:p w14:paraId="351BA020" w14:textId="77777777" w:rsidR="00F344BD" w:rsidRPr="005B1D66" w:rsidRDefault="00F344BD" w:rsidP="00D56B2C">
            <w:pPr>
              <w:spacing w:after="0" w:line="240" w:lineRule="auto"/>
              <w:ind w:firstLine="30"/>
              <w:jc w:val="both"/>
              <w:rPr>
                <w:rFonts w:ascii="Times New Roman" w:hAnsi="Times New Roman" w:cs="Times New Roman"/>
                <w:color w:val="000000" w:themeColor="text1"/>
                <w:sz w:val="24"/>
                <w:szCs w:val="24"/>
              </w:rPr>
            </w:pPr>
            <w:r w:rsidRPr="005B1D66">
              <w:rPr>
                <w:rFonts w:ascii="Times New Roman" w:hAnsi="Times New Roman" w:cs="Times New Roman"/>
                <w:color w:val="000000" w:themeColor="text1"/>
                <w:sz w:val="24"/>
                <w:szCs w:val="24"/>
              </w:rPr>
              <w:t xml:space="preserve">Официальные статистические данные будут опубликованы </w:t>
            </w:r>
            <w:r w:rsidRPr="00FE4D80">
              <w:rPr>
                <w:rFonts w:ascii="Times New Roman" w:hAnsi="Times New Roman" w:cs="Times New Roman"/>
                <w:color w:val="000000" w:themeColor="text1"/>
                <w:sz w:val="24"/>
                <w:szCs w:val="24"/>
              </w:rPr>
              <w:t>Бюро национальной статистики АСПИР</w:t>
            </w:r>
            <w:r>
              <w:rPr>
                <w:rFonts w:ascii="Times New Roman" w:hAnsi="Times New Roman" w:cs="Times New Roman"/>
                <w:color w:val="000000" w:themeColor="text1"/>
                <w:sz w:val="24"/>
                <w:szCs w:val="24"/>
              </w:rPr>
              <w:t xml:space="preserve"> </w:t>
            </w:r>
            <w:r w:rsidRPr="00FE4D80">
              <w:rPr>
                <w:rFonts w:ascii="Times New Roman" w:hAnsi="Times New Roman" w:cs="Times New Roman"/>
                <w:color w:val="000000" w:themeColor="text1"/>
                <w:sz w:val="24"/>
                <w:szCs w:val="24"/>
              </w:rPr>
              <w:t xml:space="preserve">РК </w:t>
            </w:r>
            <w:r>
              <w:rPr>
                <w:rFonts w:ascii="Times New Roman" w:hAnsi="Times New Roman" w:cs="Times New Roman"/>
                <w:color w:val="000000" w:themeColor="text1"/>
                <w:sz w:val="24"/>
                <w:szCs w:val="24"/>
              </w:rPr>
              <w:t xml:space="preserve"> 6</w:t>
            </w:r>
            <w:r w:rsidRPr="005B1D66">
              <w:rPr>
                <w:rFonts w:ascii="Times New Roman" w:hAnsi="Times New Roman" w:cs="Times New Roman"/>
                <w:color w:val="000000" w:themeColor="text1"/>
                <w:sz w:val="24"/>
                <w:szCs w:val="24"/>
              </w:rPr>
              <w:t xml:space="preserve"> августа 2021 года.</w:t>
            </w:r>
          </w:p>
        </w:tc>
      </w:tr>
      <w:tr w:rsidR="00F344BD" w:rsidRPr="00AC3469" w14:paraId="194CB57A" w14:textId="77777777" w:rsidTr="00D56B2C">
        <w:tc>
          <w:tcPr>
            <w:tcW w:w="542" w:type="dxa"/>
            <w:shd w:val="clear" w:color="auto" w:fill="auto"/>
          </w:tcPr>
          <w:p w14:paraId="05EA8283" w14:textId="77777777" w:rsidR="00F344BD" w:rsidRPr="00AC3469" w:rsidRDefault="00F344BD" w:rsidP="00D56B2C">
            <w:pPr>
              <w:spacing w:after="0" w:line="240" w:lineRule="auto"/>
              <w:jc w:val="right"/>
              <w:rPr>
                <w:rFonts w:ascii="Times New Roman" w:hAnsi="Times New Roman" w:cs="Times New Roman"/>
                <w:b/>
                <w:color w:val="000000" w:themeColor="text1"/>
                <w:sz w:val="44"/>
                <w:szCs w:val="44"/>
              </w:rPr>
            </w:pPr>
          </w:p>
        </w:tc>
        <w:tc>
          <w:tcPr>
            <w:tcW w:w="2693" w:type="dxa"/>
            <w:shd w:val="clear" w:color="auto" w:fill="DBE5F1" w:themeFill="accent1" w:themeFillTint="33"/>
            <w:hideMark/>
          </w:tcPr>
          <w:p w14:paraId="109D8747" w14:textId="77777777" w:rsidR="00F344BD" w:rsidRPr="005B1D66" w:rsidRDefault="00F344BD" w:rsidP="00D56B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bookmarkStart w:id="19" w:name="_Hlk66809849"/>
            <w:r w:rsidRPr="005B1D66">
              <w:rPr>
                <w:rFonts w:ascii="Times New Roman" w:hAnsi="Times New Roman" w:cs="Times New Roman"/>
                <w:color w:val="000000" w:themeColor="text1"/>
                <w:sz w:val="24"/>
                <w:szCs w:val="24"/>
              </w:rPr>
              <w:t>Рост производительности труда по секции «Сельское, лесное и рыбное хозяйство» (к 2016 году)</w:t>
            </w:r>
            <w:bookmarkEnd w:id="19"/>
          </w:p>
        </w:tc>
        <w:tc>
          <w:tcPr>
            <w:tcW w:w="1417" w:type="dxa"/>
            <w:shd w:val="clear" w:color="auto" w:fill="DBE5F1" w:themeFill="accent1" w:themeFillTint="33"/>
            <w:hideMark/>
          </w:tcPr>
          <w:p w14:paraId="065B5E4D" w14:textId="77777777" w:rsidR="00F344BD" w:rsidRPr="005B1D66" w:rsidRDefault="00F344BD" w:rsidP="00D56B2C">
            <w:pPr>
              <w:spacing w:after="0" w:line="240" w:lineRule="auto"/>
              <w:ind w:firstLine="30"/>
              <w:jc w:val="center"/>
              <w:rPr>
                <w:rFonts w:ascii="Times New Roman" w:hAnsi="Times New Roman" w:cs="Times New Roman"/>
                <w:color w:val="000000" w:themeColor="text1"/>
                <w:sz w:val="24"/>
                <w:szCs w:val="24"/>
              </w:rPr>
            </w:pPr>
            <w:r w:rsidRPr="005B1D66">
              <w:rPr>
                <w:rFonts w:ascii="Times New Roman" w:hAnsi="Times New Roman" w:cs="Times New Roman"/>
                <w:sz w:val="24"/>
                <w:szCs w:val="24"/>
                <w:lang w:eastAsia="ru-RU"/>
              </w:rPr>
              <w:t>44,8</w:t>
            </w:r>
            <w:r>
              <w:rPr>
                <w:rFonts w:ascii="Times New Roman" w:hAnsi="Times New Roman" w:cs="Times New Roman"/>
                <w:color w:val="000000" w:themeColor="text1"/>
                <w:sz w:val="24"/>
                <w:szCs w:val="24"/>
              </w:rPr>
              <w:t> %</w:t>
            </w:r>
          </w:p>
        </w:tc>
        <w:tc>
          <w:tcPr>
            <w:tcW w:w="1134" w:type="dxa"/>
            <w:shd w:val="clear" w:color="auto" w:fill="DBE5F1" w:themeFill="accent1" w:themeFillTint="33"/>
            <w:hideMark/>
          </w:tcPr>
          <w:p w14:paraId="7A3D6997" w14:textId="77777777" w:rsidR="00F344BD" w:rsidRPr="005B1D66" w:rsidRDefault="00F344BD" w:rsidP="00D56B2C">
            <w:pPr>
              <w:spacing w:after="0" w:line="240" w:lineRule="auto"/>
              <w:ind w:left="-108" w:right="-108"/>
              <w:jc w:val="center"/>
              <w:rPr>
                <w:rFonts w:ascii="Times New Roman" w:eastAsia="Times New Roman" w:hAnsi="Times New Roman" w:cs="Times New Roman"/>
                <w:sz w:val="24"/>
                <w:szCs w:val="24"/>
                <w:lang w:eastAsia="ru-RU"/>
              </w:rPr>
            </w:pPr>
            <w:r w:rsidRPr="005B1D66">
              <w:rPr>
                <w:rFonts w:ascii="Times New Roman" w:hAnsi="Times New Roman" w:cs="Times New Roman"/>
                <w:bCs/>
                <w:sz w:val="24"/>
                <w:szCs w:val="24"/>
              </w:rPr>
              <w:t>28,5</w:t>
            </w:r>
            <w:r>
              <w:rPr>
                <w:rFonts w:ascii="Times New Roman" w:eastAsia="Times New Roman" w:hAnsi="Times New Roman" w:cs="Times New Roman"/>
                <w:sz w:val="24"/>
                <w:szCs w:val="24"/>
                <w:lang w:eastAsia="ru-RU"/>
              </w:rPr>
              <w:t> %</w:t>
            </w:r>
          </w:p>
        </w:tc>
        <w:tc>
          <w:tcPr>
            <w:tcW w:w="4254" w:type="dxa"/>
            <w:shd w:val="clear" w:color="auto" w:fill="DBE5F1" w:themeFill="accent1" w:themeFillTint="33"/>
          </w:tcPr>
          <w:p w14:paraId="2108B9D9" w14:textId="77777777" w:rsidR="00F344BD" w:rsidRDefault="00F344BD" w:rsidP="00D56B2C">
            <w:pPr>
              <w:spacing w:after="0" w:line="240" w:lineRule="auto"/>
              <w:ind w:firstLine="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4565DF">
              <w:rPr>
                <w:rFonts w:ascii="Times New Roman" w:hAnsi="Times New Roman" w:cs="Times New Roman"/>
                <w:b/>
                <w:color w:val="000000" w:themeColor="text1"/>
                <w:sz w:val="24"/>
                <w:szCs w:val="24"/>
              </w:rPr>
              <w:t>редварительны</w:t>
            </w:r>
            <w:r>
              <w:rPr>
                <w:rFonts w:ascii="Times New Roman" w:hAnsi="Times New Roman" w:cs="Times New Roman"/>
                <w:b/>
                <w:color w:val="000000" w:themeColor="text1"/>
                <w:sz w:val="24"/>
                <w:szCs w:val="24"/>
              </w:rPr>
              <w:t>е</w:t>
            </w:r>
            <w:r w:rsidRPr="004565DF">
              <w:rPr>
                <w:rFonts w:ascii="Times New Roman" w:hAnsi="Times New Roman" w:cs="Times New Roman"/>
                <w:b/>
                <w:color w:val="000000" w:themeColor="text1"/>
                <w:sz w:val="24"/>
                <w:szCs w:val="24"/>
              </w:rPr>
              <w:t xml:space="preserve"> данны</w:t>
            </w:r>
            <w:r>
              <w:rPr>
                <w:rFonts w:ascii="Times New Roman" w:hAnsi="Times New Roman" w:cs="Times New Roman"/>
                <w:b/>
                <w:color w:val="000000" w:themeColor="text1"/>
                <w:sz w:val="24"/>
                <w:szCs w:val="24"/>
              </w:rPr>
              <w:t>е.</w:t>
            </w:r>
          </w:p>
          <w:p w14:paraId="66CE7433" w14:textId="77777777" w:rsidR="00F344BD" w:rsidRPr="005B1D66" w:rsidRDefault="00F344BD" w:rsidP="00D56B2C">
            <w:pPr>
              <w:spacing w:after="0" w:line="240" w:lineRule="auto"/>
              <w:ind w:firstLine="30"/>
              <w:jc w:val="both"/>
              <w:rPr>
                <w:rFonts w:ascii="Times New Roman" w:hAnsi="Times New Roman" w:cs="Times New Roman"/>
                <w:color w:val="000000" w:themeColor="text1"/>
                <w:sz w:val="24"/>
                <w:szCs w:val="24"/>
              </w:rPr>
            </w:pPr>
            <w:r w:rsidRPr="005B1D66">
              <w:rPr>
                <w:rFonts w:ascii="Times New Roman" w:hAnsi="Times New Roman" w:cs="Times New Roman"/>
                <w:color w:val="000000" w:themeColor="text1"/>
                <w:sz w:val="24"/>
                <w:szCs w:val="24"/>
              </w:rPr>
              <w:t xml:space="preserve">Официальные статистические данные будут опубликованы </w:t>
            </w:r>
            <w:r w:rsidRPr="00FE4D80">
              <w:rPr>
                <w:rFonts w:ascii="Times New Roman" w:hAnsi="Times New Roman" w:cs="Times New Roman"/>
                <w:color w:val="000000" w:themeColor="text1"/>
                <w:sz w:val="24"/>
                <w:szCs w:val="24"/>
              </w:rPr>
              <w:t xml:space="preserve">Бюро национальной статистики АСПИР РК </w:t>
            </w:r>
            <w:r>
              <w:rPr>
                <w:rFonts w:ascii="Times New Roman" w:hAnsi="Times New Roman" w:cs="Times New Roman"/>
                <w:color w:val="000000" w:themeColor="text1"/>
                <w:sz w:val="24"/>
                <w:szCs w:val="24"/>
              </w:rPr>
              <w:t xml:space="preserve">     6 </w:t>
            </w:r>
            <w:r w:rsidRPr="005B1D66">
              <w:rPr>
                <w:rFonts w:ascii="Times New Roman" w:hAnsi="Times New Roman" w:cs="Times New Roman"/>
                <w:color w:val="000000" w:themeColor="text1"/>
                <w:sz w:val="24"/>
                <w:szCs w:val="24"/>
              </w:rPr>
              <w:t>августа 2021 года.</w:t>
            </w:r>
          </w:p>
        </w:tc>
      </w:tr>
      <w:tr w:rsidR="00F344BD" w:rsidRPr="00AC3469" w14:paraId="14F1D784" w14:textId="77777777" w:rsidTr="00D56B2C">
        <w:tc>
          <w:tcPr>
            <w:tcW w:w="542" w:type="dxa"/>
            <w:shd w:val="clear" w:color="auto" w:fill="auto"/>
          </w:tcPr>
          <w:p w14:paraId="2EDAC0D8" w14:textId="77777777" w:rsidR="00F344BD" w:rsidRPr="00AC3469" w:rsidRDefault="00F344BD" w:rsidP="00D56B2C">
            <w:pPr>
              <w:spacing w:after="0" w:line="240" w:lineRule="auto"/>
              <w:jc w:val="right"/>
              <w:rPr>
                <w:rFonts w:ascii="Times New Roman" w:hAnsi="Times New Roman" w:cs="Times New Roman"/>
                <w:b/>
                <w:color w:val="000000" w:themeColor="text1"/>
                <w:sz w:val="44"/>
                <w:szCs w:val="44"/>
              </w:rPr>
            </w:pPr>
          </w:p>
        </w:tc>
        <w:tc>
          <w:tcPr>
            <w:tcW w:w="2693" w:type="dxa"/>
            <w:shd w:val="clear" w:color="auto" w:fill="DBE5F1" w:themeFill="accent1" w:themeFillTint="33"/>
            <w:hideMark/>
          </w:tcPr>
          <w:p w14:paraId="1924E8CD" w14:textId="77777777" w:rsidR="00F344BD" w:rsidRPr="005B1D66" w:rsidRDefault="00F344BD" w:rsidP="00D56B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5B1D66">
              <w:rPr>
                <w:rFonts w:ascii="Times New Roman" w:hAnsi="Times New Roman" w:cs="Times New Roman"/>
                <w:color w:val="000000" w:themeColor="text1"/>
                <w:sz w:val="24"/>
                <w:szCs w:val="24"/>
              </w:rPr>
              <w:t>Рост производительности труда по секции «Обрабатывающая промышленность» (к 2016 году)</w:t>
            </w:r>
          </w:p>
        </w:tc>
        <w:tc>
          <w:tcPr>
            <w:tcW w:w="1417" w:type="dxa"/>
            <w:shd w:val="clear" w:color="auto" w:fill="DBE5F1" w:themeFill="accent1" w:themeFillTint="33"/>
          </w:tcPr>
          <w:p w14:paraId="3803BB24" w14:textId="77777777" w:rsidR="00F344BD" w:rsidRPr="005B1D66" w:rsidRDefault="00F344BD" w:rsidP="00D56B2C">
            <w:pPr>
              <w:spacing w:after="0" w:line="240" w:lineRule="auto"/>
              <w:ind w:firstLine="30"/>
              <w:jc w:val="center"/>
              <w:rPr>
                <w:rFonts w:ascii="Times New Roman" w:hAnsi="Times New Roman" w:cs="Times New Roman"/>
                <w:color w:val="000000" w:themeColor="text1"/>
                <w:sz w:val="24"/>
                <w:szCs w:val="24"/>
              </w:rPr>
            </w:pPr>
            <w:r w:rsidRPr="005B1D66">
              <w:rPr>
                <w:rFonts w:ascii="Times New Roman" w:hAnsi="Times New Roman" w:cs="Times New Roman"/>
                <w:sz w:val="24"/>
                <w:szCs w:val="24"/>
                <w:lang w:eastAsia="ru-RU"/>
              </w:rPr>
              <w:t>30,3</w:t>
            </w:r>
            <w:r>
              <w:rPr>
                <w:rFonts w:ascii="Times New Roman" w:hAnsi="Times New Roman" w:cs="Times New Roman"/>
                <w:color w:val="000000" w:themeColor="text1"/>
                <w:sz w:val="24"/>
                <w:szCs w:val="24"/>
              </w:rPr>
              <w:t> %</w:t>
            </w:r>
          </w:p>
        </w:tc>
        <w:tc>
          <w:tcPr>
            <w:tcW w:w="1134" w:type="dxa"/>
            <w:shd w:val="clear" w:color="auto" w:fill="DBE5F1" w:themeFill="accent1" w:themeFillTint="33"/>
          </w:tcPr>
          <w:p w14:paraId="022F368A" w14:textId="77777777" w:rsidR="00F344BD" w:rsidRPr="005B1D66" w:rsidRDefault="00F344BD" w:rsidP="00D56B2C">
            <w:pPr>
              <w:spacing w:after="0" w:line="240" w:lineRule="auto"/>
              <w:ind w:firstLine="30"/>
              <w:jc w:val="center"/>
              <w:rPr>
                <w:rFonts w:ascii="Times New Roman" w:hAnsi="Times New Roman" w:cs="Times New Roman"/>
                <w:color w:val="000000" w:themeColor="text1"/>
                <w:sz w:val="24"/>
                <w:szCs w:val="24"/>
              </w:rPr>
            </w:pPr>
            <w:r w:rsidRPr="005B1D66">
              <w:rPr>
                <w:rFonts w:ascii="Times New Roman" w:hAnsi="Times New Roman" w:cs="Times New Roman"/>
                <w:bCs/>
                <w:iCs/>
                <w:sz w:val="24"/>
                <w:szCs w:val="24"/>
                <w:lang w:eastAsia="ru-RU"/>
              </w:rPr>
              <w:t>17,9</w:t>
            </w:r>
            <w:r>
              <w:rPr>
                <w:rFonts w:ascii="Times New Roman" w:eastAsia="Times New Roman" w:hAnsi="Times New Roman" w:cs="Times New Roman"/>
                <w:sz w:val="24"/>
                <w:szCs w:val="24"/>
                <w:lang w:eastAsia="ru-RU"/>
              </w:rPr>
              <w:t> %</w:t>
            </w:r>
          </w:p>
        </w:tc>
        <w:tc>
          <w:tcPr>
            <w:tcW w:w="4254" w:type="dxa"/>
            <w:shd w:val="clear" w:color="auto" w:fill="DBE5F1" w:themeFill="accent1" w:themeFillTint="33"/>
          </w:tcPr>
          <w:p w14:paraId="684BF32B" w14:textId="77777777" w:rsidR="00F344BD" w:rsidRDefault="00F344BD" w:rsidP="00D56B2C">
            <w:pPr>
              <w:spacing w:after="0" w:line="240" w:lineRule="auto"/>
              <w:ind w:firstLine="30"/>
              <w:jc w:val="both"/>
              <w:rPr>
                <w:rFonts w:ascii="Times New Roman" w:hAnsi="Times New Roman" w:cs="Times New Roman"/>
                <w:b/>
                <w:color w:val="000000" w:themeColor="text1"/>
                <w:sz w:val="24"/>
                <w:szCs w:val="24"/>
              </w:rPr>
            </w:pPr>
            <w:r w:rsidRPr="005B1D66">
              <w:rPr>
                <w:rFonts w:ascii="Times New Roman" w:hAnsi="Times New Roman" w:cs="Times New Roman"/>
                <w:b/>
                <w:color w:val="000000" w:themeColor="text1"/>
                <w:sz w:val="24"/>
                <w:szCs w:val="24"/>
              </w:rPr>
              <w:t>Предварительные данные.</w:t>
            </w:r>
          </w:p>
          <w:p w14:paraId="44BCAAD0" w14:textId="77777777" w:rsidR="00F344BD" w:rsidRPr="00DC35BD" w:rsidRDefault="00F344BD" w:rsidP="00D56B2C">
            <w:pPr>
              <w:spacing w:after="0" w:line="240" w:lineRule="auto"/>
              <w:ind w:firstLine="30"/>
              <w:jc w:val="both"/>
              <w:rPr>
                <w:rFonts w:ascii="Times New Roman" w:hAnsi="Times New Roman" w:cs="Times New Roman"/>
                <w:b/>
                <w:color w:val="000000" w:themeColor="text1"/>
                <w:sz w:val="24"/>
                <w:szCs w:val="24"/>
              </w:rPr>
            </w:pPr>
            <w:r w:rsidRPr="005B1D66">
              <w:rPr>
                <w:rFonts w:ascii="Times New Roman" w:hAnsi="Times New Roman" w:cs="Times New Roman"/>
                <w:color w:val="000000" w:themeColor="text1"/>
                <w:sz w:val="24"/>
                <w:szCs w:val="24"/>
              </w:rPr>
              <w:t xml:space="preserve">Официальные статистические данные будут опубликованы </w:t>
            </w:r>
            <w:r w:rsidRPr="00FE4D80">
              <w:rPr>
                <w:rFonts w:ascii="Times New Roman" w:hAnsi="Times New Roman" w:cs="Times New Roman"/>
                <w:color w:val="000000" w:themeColor="text1"/>
                <w:sz w:val="24"/>
                <w:szCs w:val="24"/>
              </w:rPr>
              <w:t>Бюро национальной статистики АСПИР РК</w:t>
            </w:r>
            <w:r w:rsidRPr="005B1D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6 </w:t>
            </w:r>
            <w:r w:rsidRPr="005B1D66">
              <w:rPr>
                <w:rFonts w:ascii="Times New Roman" w:hAnsi="Times New Roman" w:cs="Times New Roman"/>
                <w:color w:val="000000" w:themeColor="text1"/>
                <w:sz w:val="24"/>
                <w:szCs w:val="24"/>
              </w:rPr>
              <w:t>августа 2021 года.</w:t>
            </w:r>
          </w:p>
        </w:tc>
      </w:tr>
      <w:tr w:rsidR="00F344BD" w:rsidRPr="00AC3469" w14:paraId="6AF88C52" w14:textId="77777777" w:rsidTr="00235349">
        <w:tc>
          <w:tcPr>
            <w:tcW w:w="542" w:type="dxa"/>
            <w:shd w:val="clear" w:color="auto" w:fill="auto"/>
          </w:tcPr>
          <w:p w14:paraId="1CE5904A" w14:textId="77777777" w:rsidR="00F344BD" w:rsidRPr="00AC3469" w:rsidRDefault="00F344BD" w:rsidP="00D56B2C">
            <w:pPr>
              <w:spacing w:after="0" w:line="240" w:lineRule="auto"/>
              <w:jc w:val="right"/>
              <w:rPr>
                <w:rFonts w:ascii="Times New Roman" w:hAnsi="Times New Roman" w:cs="Times New Roman"/>
                <w:b/>
                <w:color w:val="000000" w:themeColor="text1"/>
                <w:sz w:val="44"/>
                <w:szCs w:val="44"/>
              </w:rPr>
            </w:pPr>
          </w:p>
        </w:tc>
        <w:tc>
          <w:tcPr>
            <w:tcW w:w="2693" w:type="dxa"/>
            <w:shd w:val="clear" w:color="auto" w:fill="EAF1DD" w:themeFill="accent3" w:themeFillTint="33"/>
            <w:hideMark/>
          </w:tcPr>
          <w:p w14:paraId="2DDD163D" w14:textId="77777777" w:rsidR="00F344BD" w:rsidRPr="005B1D66" w:rsidRDefault="00F344BD" w:rsidP="00D56B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5B1D66">
              <w:rPr>
                <w:rFonts w:ascii="Times New Roman" w:hAnsi="Times New Roman" w:cs="Times New Roman"/>
                <w:color w:val="000000" w:themeColor="text1"/>
                <w:sz w:val="24"/>
                <w:szCs w:val="24"/>
              </w:rPr>
              <w:t>Доля электронной торговли в общем объеме розничной торговли</w:t>
            </w:r>
          </w:p>
        </w:tc>
        <w:tc>
          <w:tcPr>
            <w:tcW w:w="1417" w:type="dxa"/>
            <w:shd w:val="clear" w:color="auto" w:fill="EAF1DD" w:themeFill="accent3" w:themeFillTint="33"/>
          </w:tcPr>
          <w:p w14:paraId="15AAF436" w14:textId="77777777" w:rsidR="00F344BD" w:rsidRPr="005B1D66" w:rsidRDefault="00F344BD" w:rsidP="00D56B2C">
            <w:pPr>
              <w:spacing w:after="0" w:line="240" w:lineRule="auto"/>
              <w:ind w:firstLine="30"/>
              <w:jc w:val="center"/>
              <w:rPr>
                <w:rFonts w:ascii="Times New Roman" w:hAnsi="Times New Roman" w:cs="Times New Roman"/>
                <w:color w:val="000000" w:themeColor="text1"/>
                <w:sz w:val="24"/>
                <w:szCs w:val="24"/>
              </w:rPr>
            </w:pPr>
            <w:r w:rsidRPr="005B1D6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w:t>
            </w:r>
          </w:p>
        </w:tc>
        <w:tc>
          <w:tcPr>
            <w:tcW w:w="1134" w:type="dxa"/>
            <w:shd w:val="clear" w:color="auto" w:fill="EAF1DD" w:themeFill="accent3" w:themeFillTint="33"/>
          </w:tcPr>
          <w:p w14:paraId="5A676B1F" w14:textId="77777777" w:rsidR="00F344BD" w:rsidRPr="005B1D66" w:rsidRDefault="00F344BD" w:rsidP="00D56B2C">
            <w:pPr>
              <w:spacing w:after="0" w:line="240" w:lineRule="auto"/>
              <w:ind w:firstLine="30"/>
              <w:jc w:val="center"/>
              <w:rPr>
                <w:rFonts w:ascii="Times New Roman" w:hAnsi="Times New Roman" w:cs="Times New Roman"/>
                <w:color w:val="000000" w:themeColor="text1"/>
                <w:sz w:val="24"/>
                <w:szCs w:val="24"/>
              </w:rPr>
            </w:pPr>
            <w:r w:rsidRPr="005B1D6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w:t>
            </w:r>
          </w:p>
        </w:tc>
        <w:tc>
          <w:tcPr>
            <w:tcW w:w="4254" w:type="dxa"/>
            <w:shd w:val="clear" w:color="auto" w:fill="EAF1DD" w:themeFill="accent3" w:themeFillTint="33"/>
          </w:tcPr>
          <w:p w14:paraId="4C85643F" w14:textId="77777777" w:rsidR="00F344BD" w:rsidRPr="005B1D66" w:rsidRDefault="00F344BD" w:rsidP="00D56B2C">
            <w:pPr>
              <w:spacing w:after="0" w:line="240" w:lineRule="auto"/>
              <w:ind w:firstLine="30"/>
              <w:jc w:val="both"/>
              <w:rPr>
                <w:rFonts w:ascii="Times New Roman" w:hAnsi="Times New Roman" w:cs="Times New Roman"/>
                <w:b/>
                <w:color w:val="000000" w:themeColor="text1"/>
                <w:sz w:val="24"/>
                <w:szCs w:val="24"/>
              </w:rPr>
            </w:pPr>
            <w:r w:rsidRPr="005B1D66">
              <w:rPr>
                <w:rFonts w:ascii="Times New Roman" w:hAnsi="Times New Roman" w:cs="Times New Roman"/>
                <w:b/>
                <w:color w:val="000000" w:themeColor="text1"/>
                <w:sz w:val="24"/>
                <w:szCs w:val="24"/>
              </w:rPr>
              <w:t>По предварительным данным достигнут.</w:t>
            </w:r>
          </w:p>
          <w:p w14:paraId="34639283" w14:textId="77777777" w:rsidR="00F344BD" w:rsidRPr="005B1D66" w:rsidRDefault="00F344BD" w:rsidP="00D56B2C">
            <w:pPr>
              <w:spacing w:after="0" w:line="240" w:lineRule="auto"/>
              <w:ind w:firstLine="30"/>
              <w:jc w:val="both"/>
              <w:rPr>
                <w:rFonts w:ascii="Times New Roman" w:hAnsi="Times New Roman" w:cs="Times New Roman"/>
                <w:color w:val="000000" w:themeColor="text1"/>
                <w:sz w:val="24"/>
                <w:szCs w:val="24"/>
              </w:rPr>
            </w:pPr>
            <w:r w:rsidRPr="005B1D66">
              <w:rPr>
                <w:rFonts w:ascii="Times New Roman" w:hAnsi="Times New Roman" w:cs="Times New Roman"/>
                <w:color w:val="000000" w:themeColor="text1"/>
                <w:sz w:val="24"/>
                <w:szCs w:val="24"/>
              </w:rPr>
              <w:t xml:space="preserve">Официальные статистические данные будут опубликованы </w:t>
            </w:r>
            <w:r w:rsidRPr="00135E82">
              <w:rPr>
                <w:rFonts w:ascii="Times New Roman" w:hAnsi="Times New Roman" w:cs="Times New Roman"/>
                <w:color w:val="000000" w:themeColor="text1"/>
                <w:sz w:val="24"/>
                <w:szCs w:val="24"/>
              </w:rPr>
              <w:t xml:space="preserve">Бюро национальной статистики АСПИР РК  </w:t>
            </w:r>
            <w:r w:rsidRPr="005B1D6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 мая</w:t>
            </w:r>
            <w:r w:rsidRPr="005B1D66">
              <w:rPr>
                <w:rFonts w:ascii="Times New Roman" w:hAnsi="Times New Roman" w:cs="Times New Roman"/>
                <w:color w:val="000000" w:themeColor="text1"/>
                <w:sz w:val="24"/>
                <w:szCs w:val="24"/>
              </w:rPr>
              <w:t xml:space="preserve"> 2021 года</w:t>
            </w:r>
          </w:p>
        </w:tc>
      </w:tr>
      <w:tr w:rsidR="00235349" w:rsidRPr="00AC3469" w14:paraId="3E07A0F9" w14:textId="77777777" w:rsidTr="00235349">
        <w:tc>
          <w:tcPr>
            <w:tcW w:w="542" w:type="dxa"/>
            <w:shd w:val="clear" w:color="auto" w:fill="auto"/>
          </w:tcPr>
          <w:p w14:paraId="5C2C12BC" w14:textId="77777777" w:rsidR="00235349" w:rsidRPr="00AC3469" w:rsidRDefault="00235349" w:rsidP="00235349">
            <w:pPr>
              <w:spacing w:after="0" w:line="240" w:lineRule="auto"/>
              <w:jc w:val="right"/>
              <w:rPr>
                <w:rFonts w:ascii="Times New Roman" w:hAnsi="Times New Roman" w:cs="Times New Roman"/>
                <w:b/>
                <w:color w:val="000000" w:themeColor="text1"/>
                <w:sz w:val="44"/>
                <w:szCs w:val="44"/>
              </w:rPr>
            </w:pPr>
          </w:p>
        </w:tc>
        <w:tc>
          <w:tcPr>
            <w:tcW w:w="2693" w:type="dxa"/>
            <w:shd w:val="clear" w:color="auto" w:fill="EAF1DD" w:themeFill="accent3" w:themeFillTint="33"/>
          </w:tcPr>
          <w:p w14:paraId="21D79456" w14:textId="77777777" w:rsidR="00235349" w:rsidRPr="003E3C96" w:rsidRDefault="00235349" w:rsidP="00235349">
            <w:pPr>
              <w:spacing w:after="0" w:line="240" w:lineRule="auto"/>
              <w:rPr>
                <w:rFonts w:ascii="Times New Roman" w:hAnsi="Times New Roman" w:cs="Times New Roman"/>
                <w:color w:val="000000" w:themeColor="text1"/>
                <w:sz w:val="25"/>
                <w:szCs w:val="25"/>
              </w:rPr>
            </w:pPr>
            <w:r w:rsidRPr="003E3C96">
              <w:rPr>
                <w:rFonts w:ascii="Times New Roman" w:hAnsi="Times New Roman" w:cs="Times New Roman"/>
                <w:color w:val="000000" w:themeColor="text1"/>
                <w:sz w:val="25"/>
                <w:szCs w:val="25"/>
              </w:rPr>
              <w:t xml:space="preserve">6. Рост созданных рабочих мест за счет цифровизации </w:t>
            </w:r>
          </w:p>
        </w:tc>
        <w:tc>
          <w:tcPr>
            <w:tcW w:w="1417" w:type="dxa"/>
            <w:shd w:val="clear" w:color="auto" w:fill="EAF1DD" w:themeFill="accent3" w:themeFillTint="33"/>
          </w:tcPr>
          <w:p w14:paraId="66625924" w14:textId="77777777" w:rsidR="00235349" w:rsidRPr="003E3C96" w:rsidRDefault="00235349" w:rsidP="00235349">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color w:val="000000" w:themeColor="text1"/>
                <w:sz w:val="25"/>
                <w:szCs w:val="25"/>
              </w:rPr>
              <w:t>100</w:t>
            </w:r>
          </w:p>
          <w:p w14:paraId="6602B93B" w14:textId="77777777" w:rsidR="00235349" w:rsidRPr="003E3C96" w:rsidRDefault="00235349" w:rsidP="00235349">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color w:val="000000" w:themeColor="text1"/>
                <w:sz w:val="25"/>
                <w:szCs w:val="25"/>
              </w:rPr>
              <w:t>тыс. чел.</w:t>
            </w:r>
          </w:p>
        </w:tc>
        <w:tc>
          <w:tcPr>
            <w:tcW w:w="1134" w:type="dxa"/>
            <w:shd w:val="clear" w:color="auto" w:fill="EAF1DD" w:themeFill="accent3" w:themeFillTint="33"/>
          </w:tcPr>
          <w:p w14:paraId="481704A8" w14:textId="77777777" w:rsidR="00235349" w:rsidRPr="003E3C96" w:rsidRDefault="00235349" w:rsidP="00235349">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color w:val="000000" w:themeColor="text1"/>
                <w:sz w:val="25"/>
                <w:szCs w:val="25"/>
              </w:rPr>
              <w:t xml:space="preserve">100 </w:t>
            </w:r>
          </w:p>
          <w:p w14:paraId="4D5E2CEF" w14:textId="361A76AD" w:rsidR="00235349" w:rsidRPr="003E3C96" w:rsidRDefault="00235349" w:rsidP="00235349">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color w:val="000000" w:themeColor="text1"/>
                <w:sz w:val="25"/>
                <w:szCs w:val="25"/>
              </w:rPr>
              <w:t>тыс. чел.</w:t>
            </w:r>
          </w:p>
        </w:tc>
        <w:tc>
          <w:tcPr>
            <w:tcW w:w="4254" w:type="dxa"/>
            <w:shd w:val="clear" w:color="auto" w:fill="EAF1DD" w:themeFill="accent3" w:themeFillTint="33"/>
          </w:tcPr>
          <w:p w14:paraId="304795ED" w14:textId="77777777" w:rsidR="00235349" w:rsidRPr="003E3C96" w:rsidRDefault="00235349" w:rsidP="00235349">
            <w:pPr>
              <w:spacing w:after="0" w:line="240" w:lineRule="auto"/>
              <w:ind w:firstLine="30"/>
              <w:jc w:val="both"/>
              <w:rPr>
                <w:rFonts w:ascii="Times New Roman" w:hAnsi="Times New Roman" w:cs="Times New Roman"/>
                <w:b/>
                <w:color w:val="000000" w:themeColor="text1"/>
                <w:sz w:val="25"/>
                <w:szCs w:val="25"/>
              </w:rPr>
            </w:pPr>
            <w:r w:rsidRPr="003E3C96">
              <w:rPr>
                <w:rFonts w:ascii="Times New Roman" w:hAnsi="Times New Roman" w:cs="Times New Roman"/>
                <w:b/>
                <w:color w:val="000000" w:themeColor="text1"/>
                <w:sz w:val="25"/>
                <w:szCs w:val="25"/>
              </w:rPr>
              <w:t>По оценочным данным достигнут</w:t>
            </w:r>
          </w:p>
          <w:p w14:paraId="51B59450" w14:textId="454F7F16" w:rsidR="00235349" w:rsidRPr="003E3C96" w:rsidRDefault="00235349" w:rsidP="00235349">
            <w:pPr>
              <w:spacing w:after="0" w:line="240" w:lineRule="auto"/>
              <w:ind w:firstLine="30"/>
              <w:jc w:val="both"/>
              <w:rPr>
                <w:rFonts w:ascii="Times New Roman" w:hAnsi="Times New Roman" w:cs="Times New Roman"/>
                <w:strike/>
                <w:color w:val="000000" w:themeColor="text1"/>
                <w:sz w:val="25"/>
                <w:szCs w:val="25"/>
              </w:rPr>
            </w:pPr>
            <w:r w:rsidRPr="003E3C96">
              <w:rPr>
                <w:rFonts w:ascii="Times New Roman" w:hAnsi="Times New Roman" w:cs="Times New Roman"/>
                <w:color w:val="000000" w:themeColor="text1"/>
                <w:sz w:val="25"/>
                <w:szCs w:val="25"/>
              </w:rPr>
              <w:t>Фактическое значение целевого индикатора за 2020 год будет рассчитано в срок до 1 октября 2021 года.</w:t>
            </w:r>
          </w:p>
        </w:tc>
      </w:tr>
      <w:tr w:rsidR="00F344BD" w:rsidRPr="00AC3469" w14:paraId="7BD2E220" w14:textId="77777777" w:rsidTr="00235349">
        <w:tc>
          <w:tcPr>
            <w:tcW w:w="542" w:type="dxa"/>
            <w:shd w:val="clear" w:color="auto" w:fill="auto"/>
          </w:tcPr>
          <w:p w14:paraId="45B7371D" w14:textId="77777777" w:rsidR="00F344BD" w:rsidRPr="00AC3469" w:rsidRDefault="00F344BD" w:rsidP="00D56B2C">
            <w:pPr>
              <w:spacing w:after="0" w:line="240" w:lineRule="auto"/>
              <w:jc w:val="right"/>
              <w:rPr>
                <w:rFonts w:ascii="Times New Roman" w:hAnsi="Times New Roman" w:cs="Times New Roman"/>
                <w:b/>
                <w:color w:val="000000" w:themeColor="text1"/>
                <w:sz w:val="44"/>
                <w:szCs w:val="44"/>
              </w:rPr>
            </w:pPr>
          </w:p>
        </w:tc>
        <w:tc>
          <w:tcPr>
            <w:tcW w:w="2693" w:type="dxa"/>
            <w:shd w:val="clear" w:color="auto" w:fill="EAF1DD" w:themeFill="accent3" w:themeFillTint="33"/>
            <w:hideMark/>
          </w:tcPr>
          <w:p w14:paraId="20CA3864" w14:textId="77777777" w:rsidR="00F344BD" w:rsidRPr="003E3C96" w:rsidRDefault="00F344BD" w:rsidP="00D56B2C">
            <w:pPr>
              <w:spacing w:after="0" w:line="240" w:lineRule="auto"/>
              <w:rPr>
                <w:rFonts w:ascii="Times New Roman" w:hAnsi="Times New Roman" w:cs="Times New Roman"/>
                <w:color w:val="000000" w:themeColor="text1"/>
                <w:sz w:val="25"/>
                <w:szCs w:val="25"/>
              </w:rPr>
            </w:pPr>
            <w:r w:rsidRPr="003E3C96">
              <w:rPr>
                <w:rFonts w:ascii="Times New Roman" w:hAnsi="Times New Roman" w:cs="Times New Roman"/>
                <w:color w:val="000000" w:themeColor="text1"/>
                <w:sz w:val="25"/>
                <w:szCs w:val="25"/>
              </w:rPr>
              <w:t>7. Доля государственных услуг, полученных в электронном виде, от общего объема государственных услуг</w:t>
            </w:r>
          </w:p>
        </w:tc>
        <w:tc>
          <w:tcPr>
            <w:tcW w:w="1417" w:type="dxa"/>
            <w:shd w:val="clear" w:color="auto" w:fill="EAF1DD" w:themeFill="accent3" w:themeFillTint="33"/>
          </w:tcPr>
          <w:p w14:paraId="08E21A8A" w14:textId="77777777" w:rsidR="00F344BD" w:rsidRPr="003E3C96" w:rsidRDefault="00F344BD" w:rsidP="00D56B2C">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bCs/>
                <w:sz w:val="25"/>
                <w:szCs w:val="25"/>
                <w:lang w:val="kk-KZ" w:eastAsia="ru-RU"/>
              </w:rPr>
              <w:t>50</w:t>
            </w:r>
            <w:r w:rsidRPr="003E3C96">
              <w:rPr>
                <w:rFonts w:ascii="Times New Roman" w:hAnsi="Times New Roman" w:cs="Times New Roman"/>
                <w:color w:val="000000" w:themeColor="text1"/>
                <w:sz w:val="25"/>
                <w:szCs w:val="25"/>
              </w:rPr>
              <w:t> %</w:t>
            </w:r>
          </w:p>
        </w:tc>
        <w:tc>
          <w:tcPr>
            <w:tcW w:w="1134" w:type="dxa"/>
            <w:shd w:val="clear" w:color="auto" w:fill="EAF1DD" w:themeFill="accent3" w:themeFillTint="33"/>
          </w:tcPr>
          <w:p w14:paraId="6520DB2D" w14:textId="77777777" w:rsidR="00F344BD" w:rsidRPr="003E3C96" w:rsidRDefault="00F344BD" w:rsidP="00D56B2C">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sz w:val="25"/>
                <w:szCs w:val="25"/>
                <w:lang w:eastAsia="ru-RU"/>
              </w:rPr>
              <w:t>85,4</w:t>
            </w:r>
            <w:r w:rsidRPr="003E3C96">
              <w:rPr>
                <w:rFonts w:ascii="Times New Roman" w:hAnsi="Times New Roman" w:cs="Times New Roman"/>
                <w:color w:val="000000" w:themeColor="text1"/>
                <w:sz w:val="25"/>
                <w:szCs w:val="25"/>
              </w:rPr>
              <w:t> %</w:t>
            </w:r>
          </w:p>
        </w:tc>
        <w:tc>
          <w:tcPr>
            <w:tcW w:w="4254" w:type="dxa"/>
            <w:shd w:val="clear" w:color="auto" w:fill="EAF1DD" w:themeFill="accent3" w:themeFillTint="33"/>
            <w:hideMark/>
          </w:tcPr>
          <w:p w14:paraId="38852C48" w14:textId="77777777" w:rsidR="00F344BD" w:rsidRPr="003E3C96" w:rsidRDefault="00F344BD" w:rsidP="00D56B2C">
            <w:pPr>
              <w:spacing w:after="0" w:line="240" w:lineRule="auto"/>
              <w:ind w:firstLine="30"/>
              <w:jc w:val="both"/>
              <w:rPr>
                <w:rFonts w:ascii="Times New Roman" w:hAnsi="Times New Roman" w:cs="Times New Roman"/>
                <w:b/>
                <w:color w:val="000000" w:themeColor="text1"/>
                <w:sz w:val="25"/>
                <w:szCs w:val="25"/>
              </w:rPr>
            </w:pPr>
            <w:r w:rsidRPr="003E3C96">
              <w:rPr>
                <w:rFonts w:ascii="Times New Roman" w:hAnsi="Times New Roman" w:cs="Times New Roman"/>
                <w:b/>
                <w:color w:val="000000" w:themeColor="text1"/>
                <w:sz w:val="25"/>
                <w:szCs w:val="25"/>
              </w:rPr>
              <w:t>Достигнут.</w:t>
            </w:r>
          </w:p>
          <w:p w14:paraId="6800A550" w14:textId="77777777" w:rsidR="00F344BD" w:rsidRPr="003E3C96" w:rsidRDefault="00F344BD" w:rsidP="00D56B2C">
            <w:pPr>
              <w:spacing w:after="0" w:line="240" w:lineRule="auto"/>
              <w:ind w:firstLine="708"/>
              <w:jc w:val="both"/>
              <w:rPr>
                <w:rFonts w:ascii="Times New Roman" w:hAnsi="Times New Roman" w:cs="Times New Roman"/>
                <w:color w:val="000000" w:themeColor="text1"/>
                <w:sz w:val="25"/>
                <w:szCs w:val="25"/>
              </w:rPr>
            </w:pPr>
          </w:p>
        </w:tc>
      </w:tr>
      <w:tr w:rsidR="003E3C96" w:rsidRPr="00AC3469" w14:paraId="1FD94772" w14:textId="77777777" w:rsidTr="003E3C96">
        <w:tc>
          <w:tcPr>
            <w:tcW w:w="542" w:type="dxa"/>
            <w:shd w:val="clear" w:color="auto" w:fill="auto"/>
          </w:tcPr>
          <w:p w14:paraId="6439CD53" w14:textId="77777777" w:rsidR="003E3C96" w:rsidRPr="00AC3469" w:rsidRDefault="003E3C96" w:rsidP="003E3C96">
            <w:pPr>
              <w:spacing w:after="0" w:line="240" w:lineRule="auto"/>
              <w:jc w:val="right"/>
              <w:rPr>
                <w:rFonts w:ascii="Times New Roman" w:hAnsi="Times New Roman" w:cs="Times New Roman"/>
                <w:b/>
                <w:color w:val="000000" w:themeColor="text1"/>
                <w:sz w:val="44"/>
                <w:szCs w:val="44"/>
              </w:rPr>
            </w:pPr>
          </w:p>
        </w:tc>
        <w:tc>
          <w:tcPr>
            <w:tcW w:w="2693" w:type="dxa"/>
            <w:shd w:val="clear" w:color="auto" w:fill="EAF1DD" w:themeFill="accent3" w:themeFillTint="33"/>
            <w:hideMark/>
          </w:tcPr>
          <w:p w14:paraId="1886D1FB" w14:textId="77777777" w:rsidR="003E3C96" w:rsidRPr="003E3C96" w:rsidRDefault="003E3C96" w:rsidP="003E3C96">
            <w:pPr>
              <w:spacing w:after="0" w:line="240" w:lineRule="auto"/>
              <w:rPr>
                <w:rFonts w:ascii="Times New Roman" w:hAnsi="Times New Roman" w:cs="Times New Roman"/>
                <w:color w:val="000000" w:themeColor="text1"/>
                <w:sz w:val="25"/>
                <w:szCs w:val="25"/>
              </w:rPr>
            </w:pPr>
            <w:r w:rsidRPr="003E3C96">
              <w:rPr>
                <w:rFonts w:ascii="Times New Roman" w:hAnsi="Times New Roman" w:cs="Times New Roman"/>
                <w:color w:val="000000" w:themeColor="text1"/>
                <w:sz w:val="25"/>
                <w:szCs w:val="25"/>
              </w:rPr>
              <w:t>8. Доля пользователей сети Интернет</w:t>
            </w:r>
          </w:p>
        </w:tc>
        <w:tc>
          <w:tcPr>
            <w:tcW w:w="1417" w:type="dxa"/>
            <w:shd w:val="clear" w:color="auto" w:fill="EAF1DD" w:themeFill="accent3" w:themeFillTint="33"/>
            <w:hideMark/>
          </w:tcPr>
          <w:p w14:paraId="07324215" w14:textId="77777777" w:rsidR="003E3C96" w:rsidRPr="003E3C96" w:rsidRDefault="003E3C96" w:rsidP="003E3C96">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sz w:val="25"/>
                <w:szCs w:val="25"/>
                <w:lang w:eastAsia="ru-RU"/>
              </w:rPr>
              <w:t>81,8</w:t>
            </w:r>
            <w:r w:rsidRPr="003E3C96">
              <w:rPr>
                <w:rFonts w:ascii="Times New Roman" w:hAnsi="Times New Roman" w:cs="Times New Roman"/>
                <w:color w:val="000000" w:themeColor="text1"/>
                <w:sz w:val="25"/>
                <w:szCs w:val="25"/>
              </w:rPr>
              <w:t> %</w:t>
            </w:r>
          </w:p>
        </w:tc>
        <w:tc>
          <w:tcPr>
            <w:tcW w:w="1134" w:type="dxa"/>
            <w:shd w:val="clear" w:color="auto" w:fill="EAF1DD" w:themeFill="accent3" w:themeFillTint="33"/>
            <w:hideMark/>
          </w:tcPr>
          <w:p w14:paraId="2E1DE670" w14:textId="73176DA9" w:rsidR="003E3C96" w:rsidRPr="003E3C96" w:rsidRDefault="003E3C96" w:rsidP="003E3C96">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sz w:val="25"/>
                <w:szCs w:val="25"/>
                <w:lang w:eastAsia="ru-RU"/>
              </w:rPr>
              <w:t>88,2</w:t>
            </w:r>
            <w:r w:rsidRPr="003E3C96">
              <w:rPr>
                <w:rFonts w:ascii="Times New Roman" w:hAnsi="Times New Roman" w:cs="Times New Roman"/>
                <w:color w:val="000000" w:themeColor="text1"/>
                <w:sz w:val="25"/>
                <w:szCs w:val="25"/>
              </w:rPr>
              <w:t>%</w:t>
            </w:r>
          </w:p>
        </w:tc>
        <w:tc>
          <w:tcPr>
            <w:tcW w:w="4254" w:type="dxa"/>
            <w:shd w:val="clear" w:color="auto" w:fill="EAF1DD" w:themeFill="accent3" w:themeFillTint="33"/>
            <w:hideMark/>
          </w:tcPr>
          <w:p w14:paraId="3B35F3DD" w14:textId="1FD8AE07" w:rsidR="003E3C96" w:rsidRPr="003E3C96" w:rsidRDefault="003E3C96" w:rsidP="003E3C96">
            <w:pPr>
              <w:spacing w:after="0" w:line="240" w:lineRule="auto"/>
              <w:ind w:firstLine="30"/>
              <w:jc w:val="both"/>
              <w:rPr>
                <w:rFonts w:ascii="Times New Roman" w:hAnsi="Times New Roman" w:cs="Times New Roman"/>
                <w:b/>
                <w:color w:val="000000" w:themeColor="text1"/>
                <w:sz w:val="25"/>
                <w:szCs w:val="25"/>
              </w:rPr>
            </w:pPr>
            <w:r w:rsidRPr="003E3C96">
              <w:rPr>
                <w:rFonts w:ascii="Times New Roman" w:hAnsi="Times New Roman" w:cs="Times New Roman"/>
                <w:b/>
                <w:color w:val="000000" w:themeColor="text1"/>
                <w:sz w:val="25"/>
                <w:szCs w:val="25"/>
              </w:rPr>
              <w:t>Достигнут</w:t>
            </w:r>
          </w:p>
        </w:tc>
      </w:tr>
      <w:tr w:rsidR="003E3C96" w:rsidRPr="00AC3469" w14:paraId="3D09357F" w14:textId="77777777" w:rsidTr="003E3C96">
        <w:tc>
          <w:tcPr>
            <w:tcW w:w="542" w:type="dxa"/>
            <w:shd w:val="clear" w:color="auto" w:fill="auto"/>
          </w:tcPr>
          <w:p w14:paraId="6D9691F0" w14:textId="77777777" w:rsidR="003E3C96" w:rsidRPr="00AC3469" w:rsidRDefault="003E3C96" w:rsidP="003E3C96">
            <w:pPr>
              <w:spacing w:after="0" w:line="240" w:lineRule="auto"/>
              <w:jc w:val="right"/>
              <w:rPr>
                <w:rFonts w:ascii="Times New Roman" w:hAnsi="Times New Roman" w:cs="Times New Roman"/>
                <w:b/>
                <w:color w:val="000000" w:themeColor="text1"/>
                <w:sz w:val="44"/>
                <w:szCs w:val="44"/>
              </w:rPr>
            </w:pPr>
          </w:p>
        </w:tc>
        <w:tc>
          <w:tcPr>
            <w:tcW w:w="2693" w:type="dxa"/>
            <w:shd w:val="clear" w:color="auto" w:fill="EAF1DD" w:themeFill="accent3" w:themeFillTint="33"/>
            <w:hideMark/>
          </w:tcPr>
          <w:p w14:paraId="4469A6DD" w14:textId="77777777" w:rsidR="003E3C96" w:rsidRPr="003E3C96" w:rsidRDefault="003E3C96" w:rsidP="003E3C96">
            <w:pPr>
              <w:spacing w:after="0" w:line="240" w:lineRule="auto"/>
              <w:rPr>
                <w:rFonts w:ascii="Times New Roman" w:hAnsi="Times New Roman" w:cs="Times New Roman"/>
                <w:color w:val="000000" w:themeColor="text1"/>
                <w:sz w:val="25"/>
                <w:szCs w:val="25"/>
              </w:rPr>
            </w:pPr>
            <w:r w:rsidRPr="003E3C96">
              <w:rPr>
                <w:rFonts w:ascii="Times New Roman" w:hAnsi="Times New Roman" w:cs="Times New Roman"/>
                <w:color w:val="000000" w:themeColor="text1"/>
                <w:sz w:val="25"/>
                <w:szCs w:val="25"/>
              </w:rPr>
              <w:t>9. Уровень цифровой грамотности населения</w:t>
            </w:r>
          </w:p>
        </w:tc>
        <w:tc>
          <w:tcPr>
            <w:tcW w:w="1417" w:type="dxa"/>
            <w:shd w:val="clear" w:color="auto" w:fill="EAF1DD" w:themeFill="accent3" w:themeFillTint="33"/>
            <w:hideMark/>
          </w:tcPr>
          <w:p w14:paraId="24333DBC" w14:textId="77777777" w:rsidR="003E3C96" w:rsidRPr="003E3C96" w:rsidRDefault="003E3C96" w:rsidP="003E3C96">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sz w:val="25"/>
                <w:szCs w:val="25"/>
                <w:lang w:eastAsia="ru-RU"/>
              </w:rPr>
              <w:t>80</w:t>
            </w:r>
            <w:r w:rsidRPr="003E3C96">
              <w:rPr>
                <w:rFonts w:ascii="Times New Roman" w:hAnsi="Times New Roman" w:cs="Times New Roman"/>
                <w:color w:val="000000" w:themeColor="text1"/>
                <w:sz w:val="25"/>
                <w:szCs w:val="25"/>
              </w:rPr>
              <w:t> %</w:t>
            </w:r>
          </w:p>
        </w:tc>
        <w:tc>
          <w:tcPr>
            <w:tcW w:w="1134" w:type="dxa"/>
            <w:shd w:val="clear" w:color="auto" w:fill="EAF1DD" w:themeFill="accent3" w:themeFillTint="33"/>
            <w:hideMark/>
          </w:tcPr>
          <w:p w14:paraId="5CD419C8" w14:textId="46BDFCFF" w:rsidR="003E3C96" w:rsidRPr="003E3C96" w:rsidRDefault="003E3C96" w:rsidP="003E3C96">
            <w:pPr>
              <w:spacing w:after="0" w:line="240" w:lineRule="auto"/>
              <w:ind w:firstLine="30"/>
              <w:jc w:val="center"/>
              <w:rPr>
                <w:rFonts w:ascii="Times New Roman" w:hAnsi="Times New Roman" w:cs="Times New Roman"/>
                <w:color w:val="000000" w:themeColor="text1"/>
                <w:sz w:val="25"/>
                <w:szCs w:val="25"/>
              </w:rPr>
            </w:pPr>
            <w:r w:rsidRPr="003E3C96">
              <w:rPr>
                <w:rFonts w:ascii="Times New Roman" w:hAnsi="Times New Roman" w:cs="Times New Roman"/>
                <w:sz w:val="25"/>
                <w:szCs w:val="25"/>
                <w:lang w:eastAsia="ru-RU"/>
              </w:rPr>
              <w:t>84,1</w:t>
            </w:r>
            <w:r w:rsidRPr="003E3C96">
              <w:rPr>
                <w:rFonts w:ascii="Times New Roman" w:hAnsi="Times New Roman" w:cs="Times New Roman"/>
                <w:color w:val="000000" w:themeColor="text1"/>
                <w:sz w:val="25"/>
                <w:szCs w:val="25"/>
              </w:rPr>
              <w:t>%</w:t>
            </w:r>
          </w:p>
        </w:tc>
        <w:tc>
          <w:tcPr>
            <w:tcW w:w="4254" w:type="dxa"/>
            <w:shd w:val="clear" w:color="auto" w:fill="EAF1DD" w:themeFill="accent3" w:themeFillTint="33"/>
            <w:hideMark/>
          </w:tcPr>
          <w:p w14:paraId="74F38383" w14:textId="611DBEB1" w:rsidR="003E3C96" w:rsidRPr="003E3C96" w:rsidRDefault="003E3C96" w:rsidP="003E3C96">
            <w:pPr>
              <w:spacing w:after="0" w:line="240" w:lineRule="auto"/>
              <w:ind w:firstLine="30"/>
              <w:jc w:val="both"/>
              <w:rPr>
                <w:rFonts w:ascii="Times New Roman" w:hAnsi="Times New Roman" w:cs="Times New Roman"/>
                <w:color w:val="000000" w:themeColor="text1"/>
                <w:sz w:val="25"/>
                <w:szCs w:val="25"/>
              </w:rPr>
            </w:pPr>
            <w:r w:rsidRPr="003E3C96">
              <w:rPr>
                <w:rFonts w:ascii="Times New Roman" w:hAnsi="Times New Roman" w:cs="Times New Roman"/>
                <w:b/>
                <w:color w:val="000000" w:themeColor="text1"/>
                <w:sz w:val="25"/>
                <w:szCs w:val="25"/>
              </w:rPr>
              <w:t>Достигнут</w:t>
            </w:r>
          </w:p>
        </w:tc>
      </w:tr>
      <w:tr w:rsidR="00F344BD" w:rsidRPr="00AC3469" w14:paraId="6EF052D2" w14:textId="77777777" w:rsidTr="00D56B2C">
        <w:tc>
          <w:tcPr>
            <w:tcW w:w="542" w:type="dxa"/>
            <w:shd w:val="clear" w:color="auto" w:fill="auto"/>
          </w:tcPr>
          <w:p w14:paraId="25561B2F" w14:textId="77777777" w:rsidR="00F344BD" w:rsidRPr="00AC3469" w:rsidRDefault="00F344BD" w:rsidP="00D56B2C">
            <w:pPr>
              <w:spacing w:after="0" w:line="240" w:lineRule="auto"/>
              <w:jc w:val="right"/>
              <w:rPr>
                <w:rFonts w:ascii="Times New Roman" w:hAnsi="Times New Roman" w:cs="Times New Roman"/>
                <w:b/>
                <w:color w:val="000000" w:themeColor="text1"/>
                <w:sz w:val="44"/>
                <w:szCs w:val="44"/>
              </w:rPr>
            </w:pPr>
          </w:p>
        </w:tc>
        <w:tc>
          <w:tcPr>
            <w:tcW w:w="2693" w:type="dxa"/>
            <w:shd w:val="clear" w:color="auto" w:fill="E5B8B7" w:themeFill="accent2" w:themeFillTint="66"/>
            <w:hideMark/>
          </w:tcPr>
          <w:p w14:paraId="735DAFF0" w14:textId="77777777" w:rsidR="00F344BD" w:rsidRPr="003E3C96" w:rsidRDefault="00F344BD" w:rsidP="00D56B2C">
            <w:pPr>
              <w:spacing w:after="0" w:line="240" w:lineRule="auto"/>
              <w:rPr>
                <w:rFonts w:ascii="Times New Roman" w:hAnsi="Times New Roman" w:cs="Times New Roman"/>
                <w:color w:val="000000" w:themeColor="text1"/>
                <w:sz w:val="26"/>
                <w:szCs w:val="26"/>
              </w:rPr>
            </w:pPr>
            <w:r w:rsidRPr="003E3C96">
              <w:rPr>
                <w:rFonts w:ascii="Times New Roman" w:hAnsi="Times New Roman" w:cs="Times New Roman"/>
                <w:color w:val="000000" w:themeColor="text1"/>
                <w:sz w:val="26"/>
                <w:szCs w:val="26"/>
              </w:rPr>
              <w:t>10. Улучшение в рейтинге ГИК ВЭФ по индикатору «Рост инновационных компаний»</w:t>
            </w:r>
          </w:p>
        </w:tc>
        <w:tc>
          <w:tcPr>
            <w:tcW w:w="1417" w:type="dxa"/>
            <w:shd w:val="clear" w:color="auto" w:fill="E5B8B7" w:themeFill="accent2" w:themeFillTint="66"/>
          </w:tcPr>
          <w:p w14:paraId="6C339088" w14:textId="77777777" w:rsidR="00F344BD" w:rsidRPr="003E3C96" w:rsidRDefault="00F344BD" w:rsidP="00D56B2C">
            <w:pPr>
              <w:spacing w:after="0" w:line="240" w:lineRule="auto"/>
              <w:ind w:firstLine="30"/>
              <w:jc w:val="center"/>
              <w:rPr>
                <w:rFonts w:ascii="Times New Roman" w:hAnsi="Times New Roman" w:cs="Times New Roman"/>
                <w:sz w:val="26"/>
                <w:szCs w:val="26"/>
                <w:lang w:eastAsia="ru-RU"/>
              </w:rPr>
            </w:pPr>
            <w:r w:rsidRPr="003E3C96">
              <w:rPr>
                <w:rFonts w:ascii="Times New Roman" w:hAnsi="Times New Roman" w:cs="Times New Roman"/>
                <w:sz w:val="26"/>
                <w:szCs w:val="26"/>
                <w:lang w:eastAsia="ru-RU"/>
              </w:rPr>
              <w:t>106</w:t>
            </w:r>
          </w:p>
          <w:p w14:paraId="113CA579" w14:textId="77777777" w:rsidR="00F344BD" w:rsidRPr="003E3C96" w:rsidRDefault="00F344BD" w:rsidP="00D56B2C">
            <w:pPr>
              <w:spacing w:after="0" w:line="240" w:lineRule="auto"/>
              <w:ind w:firstLine="30"/>
              <w:jc w:val="center"/>
              <w:rPr>
                <w:rFonts w:ascii="Times New Roman" w:hAnsi="Times New Roman" w:cs="Times New Roman"/>
                <w:color w:val="000000" w:themeColor="text1"/>
                <w:sz w:val="26"/>
                <w:szCs w:val="26"/>
              </w:rPr>
            </w:pPr>
            <w:r w:rsidRPr="003E3C96">
              <w:rPr>
                <w:rFonts w:ascii="Times New Roman" w:hAnsi="Times New Roman" w:cs="Times New Roman"/>
                <w:color w:val="000000" w:themeColor="text1"/>
                <w:sz w:val="26"/>
                <w:szCs w:val="26"/>
              </w:rPr>
              <w:t>место в рейтинге</w:t>
            </w:r>
          </w:p>
        </w:tc>
        <w:tc>
          <w:tcPr>
            <w:tcW w:w="1134" w:type="dxa"/>
            <w:shd w:val="clear" w:color="auto" w:fill="E5B8B7" w:themeFill="accent2" w:themeFillTint="66"/>
          </w:tcPr>
          <w:p w14:paraId="5EA4D45E" w14:textId="77777777" w:rsidR="00F344BD" w:rsidRPr="003E3C96" w:rsidRDefault="00F344BD" w:rsidP="00D56B2C">
            <w:pPr>
              <w:spacing w:after="0" w:line="240" w:lineRule="auto"/>
              <w:ind w:firstLine="30"/>
              <w:jc w:val="center"/>
              <w:rPr>
                <w:rFonts w:ascii="Times New Roman" w:hAnsi="Times New Roman" w:cs="Times New Roman"/>
                <w:color w:val="000000" w:themeColor="text1"/>
                <w:sz w:val="26"/>
                <w:szCs w:val="26"/>
              </w:rPr>
            </w:pPr>
          </w:p>
          <w:p w14:paraId="747409F0" w14:textId="77777777" w:rsidR="00F344BD" w:rsidRPr="003E3C96" w:rsidRDefault="00F344BD" w:rsidP="00D56B2C">
            <w:pPr>
              <w:spacing w:after="0" w:line="240" w:lineRule="auto"/>
              <w:ind w:firstLine="30"/>
              <w:jc w:val="center"/>
              <w:rPr>
                <w:rFonts w:ascii="Times New Roman" w:hAnsi="Times New Roman" w:cs="Times New Roman"/>
                <w:color w:val="000000" w:themeColor="text1"/>
                <w:sz w:val="26"/>
                <w:szCs w:val="26"/>
              </w:rPr>
            </w:pPr>
            <w:r w:rsidRPr="003E3C96">
              <w:rPr>
                <w:rFonts w:ascii="Times New Roman" w:hAnsi="Times New Roman" w:cs="Times New Roman"/>
                <w:color w:val="000000" w:themeColor="text1"/>
                <w:sz w:val="26"/>
                <w:szCs w:val="26"/>
              </w:rPr>
              <w:t>место в рейтинге</w:t>
            </w:r>
          </w:p>
        </w:tc>
        <w:tc>
          <w:tcPr>
            <w:tcW w:w="4254" w:type="dxa"/>
            <w:shd w:val="clear" w:color="auto" w:fill="E5B8B7" w:themeFill="accent2" w:themeFillTint="66"/>
          </w:tcPr>
          <w:p w14:paraId="22AE3CB1" w14:textId="77777777" w:rsidR="00F344BD" w:rsidRPr="003E3C96" w:rsidRDefault="00F344BD" w:rsidP="00D56B2C">
            <w:pPr>
              <w:spacing w:after="0" w:line="240" w:lineRule="auto"/>
              <w:ind w:firstLine="30"/>
              <w:jc w:val="both"/>
              <w:rPr>
                <w:rFonts w:ascii="Times New Roman" w:hAnsi="Times New Roman" w:cs="Times New Roman"/>
                <w:b/>
                <w:color w:val="000000" w:themeColor="text1"/>
                <w:sz w:val="26"/>
                <w:szCs w:val="26"/>
              </w:rPr>
            </w:pPr>
            <w:r w:rsidRPr="003E3C96">
              <w:rPr>
                <w:rFonts w:ascii="Times New Roman" w:hAnsi="Times New Roman" w:cs="Times New Roman"/>
                <w:b/>
                <w:color w:val="000000" w:themeColor="text1"/>
                <w:sz w:val="26"/>
                <w:szCs w:val="26"/>
              </w:rPr>
              <w:t>Нет отчетных данных</w:t>
            </w:r>
          </w:p>
          <w:p w14:paraId="115B1990" w14:textId="77777777" w:rsidR="00F344BD" w:rsidRPr="003E3C96" w:rsidRDefault="00F344BD" w:rsidP="00D56B2C">
            <w:pPr>
              <w:spacing w:after="0" w:line="240" w:lineRule="auto"/>
              <w:ind w:left="-60" w:right="-3" w:firstLine="94"/>
              <w:jc w:val="both"/>
              <w:rPr>
                <w:rFonts w:ascii="Times New Roman" w:hAnsi="Times New Roman" w:cs="Times New Roman"/>
                <w:bCs/>
                <w:sz w:val="26"/>
                <w:szCs w:val="26"/>
                <w:lang w:eastAsia="ru-RU"/>
              </w:rPr>
            </w:pPr>
            <w:r w:rsidRPr="003E3C96">
              <w:rPr>
                <w:rFonts w:ascii="Times New Roman" w:hAnsi="Times New Roman" w:cs="Times New Roman"/>
                <w:bCs/>
                <w:sz w:val="26"/>
                <w:szCs w:val="26"/>
                <w:lang w:eastAsia="ru-RU"/>
              </w:rPr>
              <w:t>В 2020 году, в связи с пандемией COVID-19, рейтинг ГИК ВЭФ был приостановлен.</w:t>
            </w:r>
          </w:p>
        </w:tc>
      </w:tr>
      <w:tr w:rsidR="00F344BD" w:rsidRPr="00AC3469" w14:paraId="288B8C1D" w14:textId="77777777" w:rsidTr="00D56B2C">
        <w:tc>
          <w:tcPr>
            <w:tcW w:w="542" w:type="dxa"/>
            <w:shd w:val="clear" w:color="auto" w:fill="auto"/>
          </w:tcPr>
          <w:p w14:paraId="14A63442" w14:textId="77777777" w:rsidR="00F344BD" w:rsidRPr="00AC3469" w:rsidRDefault="00F344BD" w:rsidP="00D56B2C">
            <w:pPr>
              <w:spacing w:after="0" w:line="240" w:lineRule="auto"/>
              <w:jc w:val="right"/>
              <w:rPr>
                <w:rFonts w:ascii="Times New Roman" w:hAnsi="Times New Roman" w:cs="Times New Roman"/>
                <w:b/>
                <w:color w:val="000000" w:themeColor="text1"/>
                <w:sz w:val="44"/>
                <w:szCs w:val="44"/>
              </w:rPr>
            </w:pPr>
          </w:p>
        </w:tc>
        <w:tc>
          <w:tcPr>
            <w:tcW w:w="2693" w:type="dxa"/>
            <w:shd w:val="clear" w:color="auto" w:fill="F2DBDB" w:themeFill="accent2" w:themeFillTint="33"/>
          </w:tcPr>
          <w:p w14:paraId="472F8618" w14:textId="77777777" w:rsidR="00F344BD" w:rsidRPr="003E3C96" w:rsidRDefault="00F344BD" w:rsidP="00D56B2C">
            <w:pPr>
              <w:spacing w:after="0" w:line="240" w:lineRule="auto"/>
              <w:rPr>
                <w:rFonts w:ascii="Times New Roman" w:hAnsi="Times New Roman" w:cs="Times New Roman"/>
                <w:color w:val="000000" w:themeColor="text1"/>
                <w:sz w:val="26"/>
                <w:szCs w:val="26"/>
              </w:rPr>
            </w:pPr>
            <w:r w:rsidRPr="003E3C96">
              <w:rPr>
                <w:rFonts w:ascii="Times New Roman" w:hAnsi="Times New Roman" w:cs="Times New Roman"/>
                <w:color w:val="000000" w:themeColor="text1"/>
                <w:sz w:val="26"/>
                <w:szCs w:val="26"/>
              </w:rPr>
              <w:t>11. Объем привлеченных инвестиций в стартапы</w:t>
            </w:r>
          </w:p>
        </w:tc>
        <w:tc>
          <w:tcPr>
            <w:tcW w:w="1417" w:type="dxa"/>
            <w:shd w:val="clear" w:color="auto" w:fill="F2DBDB" w:themeFill="accent2" w:themeFillTint="33"/>
          </w:tcPr>
          <w:p w14:paraId="05381074" w14:textId="77777777" w:rsidR="00F344BD" w:rsidRPr="003E3C96" w:rsidRDefault="00F344BD" w:rsidP="00D56B2C">
            <w:pPr>
              <w:spacing w:after="0" w:line="240" w:lineRule="auto"/>
              <w:ind w:left="-108" w:right="-108"/>
              <w:jc w:val="center"/>
              <w:rPr>
                <w:rFonts w:ascii="Times New Roman" w:hAnsi="Times New Roman" w:cs="Times New Roman"/>
                <w:sz w:val="26"/>
                <w:szCs w:val="26"/>
                <w:lang w:eastAsia="ru-RU"/>
              </w:rPr>
            </w:pPr>
            <w:r w:rsidRPr="003E3C96">
              <w:rPr>
                <w:rFonts w:ascii="Times New Roman" w:hAnsi="Times New Roman" w:cs="Times New Roman"/>
                <w:sz w:val="26"/>
                <w:szCs w:val="26"/>
                <w:lang w:eastAsia="ru-RU"/>
              </w:rPr>
              <w:t>15,2</w:t>
            </w:r>
          </w:p>
        </w:tc>
        <w:tc>
          <w:tcPr>
            <w:tcW w:w="1134" w:type="dxa"/>
            <w:shd w:val="clear" w:color="auto" w:fill="F2DBDB" w:themeFill="accent2" w:themeFillTint="33"/>
          </w:tcPr>
          <w:p w14:paraId="52DBDB6D" w14:textId="77777777" w:rsidR="00F344BD" w:rsidRPr="003E3C96" w:rsidRDefault="00F344BD" w:rsidP="00D56B2C">
            <w:pPr>
              <w:spacing w:after="0" w:line="240" w:lineRule="auto"/>
              <w:ind w:firstLine="30"/>
              <w:jc w:val="center"/>
              <w:rPr>
                <w:rFonts w:ascii="Times New Roman" w:hAnsi="Times New Roman" w:cs="Times New Roman"/>
                <w:color w:val="000000" w:themeColor="text1"/>
                <w:sz w:val="26"/>
                <w:szCs w:val="26"/>
              </w:rPr>
            </w:pPr>
            <w:r w:rsidRPr="003E3C96">
              <w:rPr>
                <w:rFonts w:ascii="Times New Roman" w:hAnsi="Times New Roman" w:cs="Times New Roman"/>
                <w:sz w:val="26"/>
                <w:szCs w:val="26"/>
                <w:lang w:val="kk-KZ" w:eastAsia="ru-RU"/>
              </w:rPr>
              <w:t xml:space="preserve">12,5 </w:t>
            </w:r>
            <w:r w:rsidRPr="003E3C96">
              <w:rPr>
                <w:rFonts w:ascii="Times New Roman" w:hAnsi="Times New Roman" w:cs="Times New Roman"/>
                <w:color w:val="000000" w:themeColor="text1"/>
                <w:sz w:val="26"/>
                <w:szCs w:val="26"/>
              </w:rPr>
              <w:t>млрд. тенге</w:t>
            </w:r>
          </w:p>
        </w:tc>
        <w:tc>
          <w:tcPr>
            <w:tcW w:w="4254" w:type="dxa"/>
            <w:shd w:val="clear" w:color="auto" w:fill="F2DBDB" w:themeFill="accent2" w:themeFillTint="33"/>
          </w:tcPr>
          <w:p w14:paraId="577DC1A8" w14:textId="77777777" w:rsidR="00F344BD" w:rsidRPr="003E3C96" w:rsidRDefault="00F344BD" w:rsidP="00D56B2C">
            <w:pPr>
              <w:spacing w:after="0" w:line="240" w:lineRule="auto"/>
              <w:ind w:firstLine="30"/>
              <w:jc w:val="both"/>
              <w:rPr>
                <w:rFonts w:ascii="Times New Roman" w:hAnsi="Times New Roman" w:cs="Times New Roman"/>
                <w:b/>
                <w:color w:val="000000" w:themeColor="text1"/>
                <w:sz w:val="26"/>
                <w:szCs w:val="26"/>
              </w:rPr>
            </w:pPr>
            <w:r w:rsidRPr="003E3C96">
              <w:rPr>
                <w:rFonts w:ascii="Times New Roman" w:hAnsi="Times New Roman" w:cs="Times New Roman"/>
                <w:b/>
                <w:color w:val="000000" w:themeColor="text1"/>
                <w:sz w:val="26"/>
                <w:szCs w:val="26"/>
              </w:rPr>
              <w:t>Достигнут частично.</w:t>
            </w:r>
          </w:p>
          <w:p w14:paraId="0E7B3ACD" w14:textId="77777777" w:rsidR="00F344BD" w:rsidRPr="003E3C96" w:rsidRDefault="00F344BD" w:rsidP="00D56B2C">
            <w:pPr>
              <w:spacing w:after="0" w:line="240" w:lineRule="auto"/>
              <w:ind w:firstLine="30"/>
              <w:jc w:val="both"/>
              <w:rPr>
                <w:rFonts w:ascii="Times New Roman" w:hAnsi="Times New Roman" w:cs="Times New Roman"/>
                <w:color w:val="000000" w:themeColor="text1"/>
                <w:sz w:val="26"/>
                <w:szCs w:val="26"/>
              </w:rPr>
            </w:pPr>
          </w:p>
        </w:tc>
      </w:tr>
      <w:tr w:rsidR="00F344BD" w:rsidRPr="00AC3469" w14:paraId="531AAA0A" w14:textId="77777777" w:rsidTr="003E3C96">
        <w:tc>
          <w:tcPr>
            <w:tcW w:w="542" w:type="dxa"/>
            <w:shd w:val="clear" w:color="auto" w:fill="auto"/>
          </w:tcPr>
          <w:p w14:paraId="0C8AEC83" w14:textId="77777777" w:rsidR="00F344BD" w:rsidRPr="00AC3469" w:rsidRDefault="00F344BD" w:rsidP="00D56B2C">
            <w:pPr>
              <w:spacing w:after="0" w:line="240" w:lineRule="auto"/>
              <w:jc w:val="right"/>
              <w:rPr>
                <w:rFonts w:ascii="Times New Roman" w:hAnsi="Times New Roman" w:cs="Times New Roman"/>
                <w:b/>
                <w:color w:val="000000" w:themeColor="text1"/>
                <w:sz w:val="44"/>
                <w:szCs w:val="44"/>
              </w:rPr>
            </w:pPr>
          </w:p>
        </w:tc>
        <w:tc>
          <w:tcPr>
            <w:tcW w:w="2693" w:type="dxa"/>
            <w:shd w:val="clear" w:color="auto" w:fill="E5B8B7" w:themeFill="accent2" w:themeFillTint="66"/>
            <w:hideMark/>
          </w:tcPr>
          <w:p w14:paraId="48A00500" w14:textId="77777777" w:rsidR="00F344BD" w:rsidRPr="003E3C96" w:rsidRDefault="00F344BD" w:rsidP="00D56B2C">
            <w:pPr>
              <w:spacing w:after="0" w:line="240" w:lineRule="auto"/>
              <w:rPr>
                <w:rFonts w:ascii="Times New Roman" w:hAnsi="Times New Roman" w:cs="Times New Roman"/>
                <w:color w:val="000000" w:themeColor="text1"/>
                <w:sz w:val="26"/>
                <w:szCs w:val="26"/>
              </w:rPr>
            </w:pPr>
            <w:r w:rsidRPr="003E3C96">
              <w:rPr>
                <w:rFonts w:ascii="Times New Roman" w:hAnsi="Times New Roman" w:cs="Times New Roman"/>
                <w:color w:val="000000" w:themeColor="text1"/>
                <w:sz w:val="26"/>
                <w:szCs w:val="26"/>
              </w:rPr>
              <w:t>12. Индекс развития информационно-коммуникационных технологий</w:t>
            </w:r>
          </w:p>
        </w:tc>
        <w:tc>
          <w:tcPr>
            <w:tcW w:w="1417" w:type="dxa"/>
            <w:shd w:val="clear" w:color="auto" w:fill="E5B8B7" w:themeFill="accent2" w:themeFillTint="66"/>
            <w:hideMark/>
          </w:tcPr>
          <w:p w14:paraId="3DECBFAB" w14:textId="77777777" w:rsidR="00F344BD" w:rsidRPr="003E3C96" w:rsidRDefault="00F344BD" w:rsidP="00D56B2C">
            <w:pPr>
              <w:spacing w:after="0" w:line="240" w:lineRule="auto"/>
              <w:ind w:firstLine="30"/>
              <w:jc w:val="center"/>
              <w:rPr>
                <w:rFonts w:ascii="Times New Roman" w:hAnsi="Times New Roman" w:cs="Times New Roman"/>
                <w:sz w:val="26"/>
                <w:szCs w:val="26"/>
                <w:lang w:val="kk-KZ" w:eastAsia="ru-RU"/>
              </w:rPr>
            </w:pPr>
            <w:r w:rsidRPr="003E3C96">
              <w:rPr>
                <w:rFonts w:ascii="Times New Roman" w:hAnsi="Times New Roman" w:cs="Times New Roman"/>
                <w:sz w:val="26"/>
                <w:szCs w:val="26"/>
                <w:lang w:val="kk-KZ" w:eastAsia="ru-RU"/>
              </w:rPr>
              <w:t>39</w:t>
            </w:r>
          </w:p>
          <w:p w14:paraId="3E81E7D3" w14:textId="77777777" w:rsidR="00F344BD" w:rsidRPr="003E3C96" w:rsidRDefault="00F344BD" w:rsidP="00D56B2C">
            <w:pPr>
              <w:spacing w:after="0" w:line="240" w:lineRule="auto"/>
              <w:ind w:firstLine="30"/>
              <w:jc w:val="center"/>
              <w:rPr>
                <w:rFonts w:ascii="Times New Roman" w:hAnsi="Times New Roman" w:cs="Times New Roman"/>
                <w:color w:val="000000" w:themeColor="text1"/>
                <w:sz w:val="26"/>
                <w:szCs w:val="26"/>
              </w:rPr>
            </w:pPr>
            <w:r w:rsidRPr="003E3C96">
              <w:rPr>
                <w:rFonts w:ascii="Times New Roman" w:hAnsi="Times New Roman" w:cs="Times New Roman"/>
                <w:color w:val="000000" w:themeColor="text1"/>
                <w:sz w:val="26"/>
                <w:szCs w:val="26"/>
              </w:rPr>
              <w:t>место в рейтинге</w:t>
            </w:r>
          </w:p>
        </w:tc>
        <w:tc>
          <w:tcPr>
            <w:tcW w:w="1134" w:type="dxa"/>
            <w:shd w:val="clear" w:color="auto" w:fill="E5B8B7" w:themeFill="accent2" w:themeFillTint="66"/>
            <w:hideMark/>
          </w:tcPr>
          <w:p w14:paraId="18A7684A" w14:textId="77777777" w:rsidR="00F344BD" w:rsidRPr="003E3C96" w:rsidRDefault="00F344BD" w:rsidP="00D56B2C">
            <w:pPr>
              <w:spacing w:after="0" w:line="240" w:lineRule="auto"/>
              <w:ind w:firstLine="30"/>
              <w:jc w:val="center"/>
              <w:rPr>
                <w:rFonts w:ascii="Times New Roman" w:hAnsi="Times New Roman" w:cs="Times New Roman"/>
                <w:color w:val="000000" w:themeColor="text1"/>
                <w:sz w:val="26"/>
                <w:szCs w:val="26"/>
              </w:rPr>
            </w:pPr>
            <w:r w:rsidRPr="003E3C96">
              <w:rPr>
                <w:rFonts w:ascii="Times New Roman" w:hAnsi="Times New Roman" w:cs="Times New Roman"/>
                <w:color w:val="000000" w:themeColor="text1"/>
                <w:sz w:val="26"/>
                <w:szCs w:val="26"/>
              </w:rPr>
              <w:t>-</w:t>
            </w:r>
          </w:p>
        </w:tc>
        <w:tc>
          <w:tcPr>
            <w:tcW w:w="4254" w:type="dxa"/>
            <w:shd w:val="clear" w:color="auto" w:fill="E5B8B7" w:themeFill="accent2" w:themeFillTint="66"/>
            <w:hideMark/>
          </w:tcPr>
          <w:p w14:paraId="324ED6B2" w14:textId="77777777" w:rsidR="00235349" w:rsidRPr="003E3C96" w:rsidRDefault="00235349" w:rsidP="00235349">
            <w:pPr>
              <w:spacing w:after="0" w:line="240" w:lineRule="auto"/>
              <w:ind w:firstLine="30"/>
              <w:jc w:val="both"/>
              <w:rPr>
                <w:rFonts w:ascii="Times New Roman" w:hAnsi="Times New Roman" w:cs="Times New Roman"/>
                <w:b/>
                <w:color w:val="000000" w:themeColor="text1"/>
                <w:sz w:val="26"/>
                <w:szCs w:val="26"/>
              </w:rPr>
            </w:pPr>
            <w:r w:rsidRPr="003E3C96">
              <w:rPr>
                <w:rFonts w:ascii="Times New Roman" w:hAnsi="Times New Roman" w:cs="Times New Roman"/>
                <w:b/>
                <w:color w:val="000000" w:themeColor="text1"/>
                <w:sz w:val="26"/>
                <w:szCs w:val="26"/>
              </w:rPr>
              <w:t>Нет отчетных данных</w:t>
            </w:r>
          </w:p>
          <w:p w14:paraId="158F2F60" w14:textId="77777777" w:rsidR="00235349" w:rsidRPr="003E3C96" w:rsidRDefault="00235349" w:rsidP="00235349">
            <w:pPr>
              <w:spacing w:after="0" w:line="240" w:lineRule="auto"/>
              <w:ind w:firstLine="30"/>
              <w:jc w:val="both"/>
              <w:rPr>
                <w:rFonts w:ascii="Times New Roman" w:hAnsi="Times New Roman" w:cs="Times New Roman"/>
                <w:color w:val="000000" w:themeColor="text1"/>
                <w:sz w:val="26"/>
                <w:szCs w:val="26"/>
              </w:rPr>
            </w:pPr>
            <w:r w:rsidRPr="003E3C96">
              <w:rPr>
                <w:rFonts w:ascii="Times New Roman" w:hAnsi="Times New Roman" w:cs="Times New Roman"/>
                <w:color w:val="000000" w:themeColor="text1"/>
                <w:sz w:val="26"/>
                <w:szCs w:val="26"/>
              </w:rPr>
              <w:t>В связи с изменением методики определения индекса развития ИКТ, рейтинг ИКТ сложится в 2021 году.</w:t>
            </w:r>
          </w:p>
          <w:p w14:paraId="085229CF" w14:textId="77777777" w:rsidR="00F344BD" w:rsidRPr="003E3C96" w:rsidRDefault="00F344BD" w:rsidP="00D56B2C">
            <w:pPr>
              <w:spacing w:after="0" w:line="240" w:lineRule="auto"/>
              <w:ind w:firstLine="30"/>
              <w:jc w:val="both"/>
              <w:rPr>
                <w:rFonts w:ascii="Times New Roman" w:hAnsi="Times New Roman" w:cs="Times New Roman"/>
                <w:color w:val="000000" w:themeColor="text1"/>
                <w:sz w:val="26"/>
                <w:szCs w:val="26"/>
              </w:rPr>
            </w:pPr>
          </w:p>
        </w:tc>
      </w:tr>
    </w:tbl>
    <w:p w14:paraId="40FA122E"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p>
    <w:p w14:paraId="549852AA" w14:textId="77777777" w:rsidR="00F344BD" w:rsidRPr="003E3C96" w:rsidRDefault="00F344BD" w:rsidP="00F344BD">
      <w:pPr>
        <w:spacing w:after="0" w:line="240" w:lineRule="auto"/>
        <w:ind w:firstLine="709"/>
        <w:jc w:val="both"/>
        <w:rPr>
          <w:rFonts w:ascii="Times New Roman" w:hAnsi="Times New Roman" w:cs="Times New Roman"/>
          <w:i/>
          <w:color w:val="000000" w:themeColor="text1"/>
          <w:sz w:val="29"/>
          <w:szCs w:val="29"/>
        </w:rPr>
      </w:pPr>
      <w:r w:rsidRPr="003E3C96">
        <w:rPr>
          <w:rFonts w:ascii="Times New Roman" w:hAnsi="Times New Roman" w:cs="Times New Roman"/>
          <w:i/>
          <w:color w:val="000000" w:themeColor="text1"/>
          <w:sz w:val="29"/>
          <w:szCs w:val="29"/>
        </w:rPr>
        <w:t>1. По целевому индикатору</w:t>
      </w:r>
      <w:r w:rsidRPr="003E3C96">
        <w:rPr>
          <w:rFonts w:ascii="Times New Roman" w:hAnsi="Times New Roman" w:cs="Times New Roman"/>
          <w:b/>
          <w:color w:val="000000" w:themeColor="text1"/>
          <w:sz w:val="29"/>
          <w:szCs w:val="29"/>
        </w:rPr>
        <w:t xml:space="preserve"> «</w:t>
      </w:r>
      <w:r w:rsidRPr="003E3C96">
        <w:rPr>
          <w:rFonts w:ascii="Times New Roman" w:hAnsi="Times New Roman" w:cs="Times New Roman"/>
          <w:color w:val="000000" w:themeColor="text1"/>
          <w:sz w:val="29"/>
          <w:szCs w:val="29"/>
        </w:rPr>
        <w:t>Рост производительности труда по секции «Горнодобывающая промышленность и разработка карьеров» (к 2016 году)</w:t>
      </w:r>
      <w:r w:rsidRPr="003E3C96">
        <w:rPr>
          <w:rFonts w:ascii="Times New Roman" w:hAnsi="Times New Roman" w:cs="Times New Roman"/>
          <w:b/>
          <w:color w:val="000000" w:themeColor="text1"/>
          <w:sz w:val="29"/>
          <w:szCs w:val="29"/>
        </w:rPr>
        <w:t xml:space="preserve">» </w:t>
      </w:r>
      <w:r w:rsidRPr="003E3C96">
        <w:rPr>
          <w:rFonts w:ascii="Times New Roman" w:hAnsi="Times New Roman" w:cs="Times New Roman"/>
          <w:color w:val="000000" w:themeColor="text1"/>
          <w:sz w:val="29"/>
          <w:szCs w:val="29"/>
        </w:rPr>
        <w:t xml:space="preserve">при плане 22,7 %, по предварительным данным не достигнут. По итогам 9 месяцев 2020 г. в сравнении с 9 месяцами 2016 года составил 20,6 %. </w:t>
      </w:r>
      <w:bookmarkStart w:id="20" w:name="_Hlk66811744"/>
      <w:r w:rsidRPr="003E3C96">
        <w:rPr>
          <w:rFonts w:ascii="Times New Roman" w:hAnsi="Times New Roman" w:cs="Times New Roman"/>
          <w:color w:val="000000" w:themeColor="text1"/>
          <w:sz w:val="29"/>
          <w:szCs w:val="29"/>
        </w:rPr>
        <w:t>Предварительные годовые данные будут опубликованы 26 апреля 2021 года, а официальные отчетные статистические данные будут опубликованы Бюро национальной статистики Агентство по стратегическому планированию и реформам Республики Казахстан (далее - АСПИР РК) 6 августа 2021 года.</w:t>
      </w:r>
    </w:p>
    <w:bookmarkEnd w:id="20"/>
    <w:p w14:paraId="72A8296F" w14:textId="77777777" w:rsidR="00F344BD" w:rsidRPr="003E3C96" w:rsidRDefault="00F344BD" w:rsidP="00F344BD">
      <w:pPr>
        <w:spacing w:after="0" w:line="240" w:lineRule="auto"/>
        <w:ind w:firstLine="709"/>
        <w:jc w:val="both"/>
        <w:rPr>
          <w:rFonts w:ascii="Times New Roman" w:eastAsia="Times New Roman" w:hAnsi="Times New Roman" w:cs="Times New Roman"/>
          <w:sz w:val="29"/>
          <w:szCs w:val="29"/>
          <w:lang w:eastAsia="ru-RU"/>
        </w:rPr>
      </w:pPr>
      <w:r w:rsidRPr="003E3C96">
        <w:rPr>
          <w:rFonts w:ascii="Times New Roman" w:eastAsia="Times New Roman" w:hAnsi="Times New Roman" w:cs="Times New Roman"/>
          <w:sz w:val="29"/>
          <w:szCs w:val="29"/>
          <w:lang w:eastAsia="ru-RU"/>
        </w:rPr>
        <w:lastRenderedPageBreak/>
        <w:t>Исходя из промежуточных результатов за 9 месяцев 2020 года наблюдается достижение целевого индикатора в номинальном выражении.</w:t>
      </w:r>
    </w:p>
    <w:p w14:paraId="384A73D2" w14:textId="77777777" w:rsidR="00F344BD" w:rsidRPr="003E3C96" w:rsidRDefault="00F344BD" w:rsidP="00F344BD">
      <w:pPr>
        <w:spacing w:after="0" w:line="240" w:lineRule="auto"/>
        <w:ind w:firstLine="709"/>
        <w:jc w:val="both"/>
        <w:rPr>
          <w:rFonts w:ascii="Times New Roman" w:eastAsia="Times New Roman" w:hAnsi="Times New Roman" w:cs="Times New Roman"/>
          <w:sz w:val="29"/>
          <w:szCs w:val="29"/>
          <w:lang w:eastAsia="ru-RU"/>
        </w:rPr>
      </w:pPr>
      <w:r w:rsidRPr="003E3C96">
        <w:rPr>
          <w:rFonts w:ascii="Times New Roman" w:eastAsia="Times New Roman" w:hAnsi="Times New Roman" w:cs="Times New Roman"/>
          <w:sz w:val="29"/>
          <w:szCs w:val="29"/>
          <w:lang w:eastAsia="ru-RU"/>
        </w:rPr>
        <w:t>Однако, для достижения показателя в реальном выражении, индекс производительности труда по итогам 2020 г. должен составить 4,8 %, в то время как по итогам 9 месяцев 2020 г. произошло снижение на 2  % в сравнении соответствующим периодом 2019 года.</w:t>
      </w:r>
    </w:p>
    <w:p w14:paraId="1B4A19BB" w14:textId="77777777" w:rsidR="00F344BD" w:rsidRPr="003E3C96" w:rsidRDefault="00F344BD" w:rsidP="00F344BD">
      <w:pPr>
        <w:spacing w:after="0" w:line="240" w:lineRule="auto"/>
        <w:ind w:firstLine="709"/>
        <w:jc w:val="both"/>
        <w:rPr>
          <w:rFonts w:ascii="Times New Roman" w:eastAsia="Times New Roman" w:hAnsi="Times New Roman" w:cs="Times New Roman"/>
          <w:sz w:val="29"/>
          <w:szCs w:val="29"/>
          <w:lang w:eastAsia="ru-RU"/>
        </w:rPr>
      </w:pPr>
      <w:r w:rsidRPr="003E3C96">
        <w:rPr>
          <w:rFonts w:ascii="Times New Roman" w:eastAsia="Times New Roman" w:hAnsi="Times New Roman" w:cs="Times New Roman"/>
          <w:sz w:val="29"/>
          <w:szCs w:val="29"/>
          <w:lang w:eastAsia="ru-RU"/>
        </w:rPr>
        <w:t>В этой связи сохраняется риск недостижения показателя в реальном выражении.</w:t>
      </w:r>
    </w:p>
    <w:p w14:paraId="04C9D7A1" w14:textId="77777777" w:rsidR="00F344BD" w:rsidRPr="003E3C96"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3E3C96">
        <w:rPr>
          <w:rFonts w:ascii="Times New Roman" w:eastAsia="Times New Roman" w:hAnsi="Times New Roman" w:cs="Times New Roman"/>
          <w:sz w:val="28"/>
          <w:szCs w:val="28"/>
          <w:lang w:eastAsia="ru-RU"/>
        </w:rPr>
        <w:t>Снижение индекса производительности труда обусловлено снижением спроса и цен на биржевые товары, ввиду пандемии и замедления мировой экономики, вместе с тем, предприятия горнорудного сектора зачастую являются градообразующими предприятиями с социальной ответственностью затрудняющее сокращение численности персонала.</w:t>
      </w:r>
    </w:p>
    <w:p w14:paraId="4E61F3E9" w14:textId="77777777" w:rsidR="00F344BD" w:rsidRPr="003E3C96"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3E3C96">
        <w:rPr>
          <w:rFonts w:ascii="Times New Roman" w:hAnsi="Times New Roman" w:cs="Times New Roman"/>
          <w:bCs/>
          <w:color w:val="000000" w:themeColor="text1"/>
          <w:sz w:val="28"/>
          <w:szCs w:val="28"/>
        </w:rPr>
        <w:t>Для достижения индикатора приняты следующие меры:</w:t>
      </w:r>
    </w:p>
    <w:p w14:paraId="1ED702DF" w14:textId="77777777" w:rsidR="00F344BD" w:rsidRPr="003E3C96" w:rsidRDefault="00F344BD" w:rsidP="00F344BD">
      <w:pPr>
        <w:spacing w:after="0" w:line="240" w:lineRule="auto"/>
        <w:ind w:firstLine="709"/>
        <w:jc w:val="both"/>
        <w:rPr>
          <w:rFonts w:ascii="Times New Roman" w:hAnsi="Times New Roman" w:cs="Times New Roman"/>
          <w:bCs/>
          <w:color w:val="000000" w:themeColor="text1"/>
          <w:sz w:val="28"/>
          <w:szCs w:val="28"/>
        </w:rPr>
      </w:pPr>
      <w:r w:rsidRPr="003E3C96">
        <w:rPr>
          <w:rFonts w:ascii="Times New Roman" w:hAnsi="Times New Roman" w:cs="Times New Roman"/>
          <w:bCs/>
          <w:color w:val="000000" w:themeColor="text1"/>
          <w:sz w:val="28"/>
          <w:szCs w:val="28"/>
        </w:rPr>
        <w:t xml:space="preserve">- разработаны технологии: переработки окисленных и смешанных медь содержащих руд месторождений, сульфидных руд, золотосодержащих руд, переработки лежалых и текущих хвостов </w:t>
      </w:r>
      <w:proofErr w:type="spellStart"/>
      <w:r w:rsidRPr="003E3C96">
        <w:rPr>
          <w:rFonts w:ascii="Times New Roman" w:hAnsi="Times New Roman" w:cs="Times New Roman"/>
          <w:bCs/>
          <w:color w:val="000000" w:themeColor="text1"/>
          <w:sz w:val="28"/>
          <w:szCs w:val="28"/>
        </w:rPr>
        <w:t>Жезказганского</w:t>
      </w:r>
      <w:proofErr w:type="spellEnd"/>
      <w:r w:rsidRPr="003E3C96">
        <w:rPr>
          <w:rFonts w:ascii="Times New Roman" w:hAnsi="Times New Roman" w:cs="Times New Roman"/>
          <w:bCs/>
          <w:color w:val="000000" w:themeColor="text1"/>
          <w:sz w:val="28"/>
          <w:szCs w:val="28"/>
        </w:rPr>
        <w:t xml:space="preserve">, </w:t>
      </w:r>
      <w:proofErr w:type="spellStart"/>
      <w:r w:rsidRPr="003E3C96">
        <w:rPr>
          <w:rFonts w:ascii="Times New Roman" w:hAnsi="Times New Roman" w:cs="Times New Roman"/>
          <w:bCs/>
          <w:color w:val="000000" w:themeColor="text1"/>
          <w:sz w:val="28"/>
          <w:szCs w:val="28"/>
        </w:rPr>
        <w:t>Балхашского</w:t>
      </w:r>
      <w:proofErr w:type="spellEnd"/>
      <w:r w:rsidRPr="003E3C96">
        <w:rPr>
          <w:rFonts w:ascii="Times New Roman" w:hAnsi="Times New Roman" w:cs="Times New Roman"/>
          <w:bCs/>
          <w:color w:val="000000" w:themeColor="text1"/>
          <w:sz w:val="28"/>
          <w:szCs w:val="28"/>
        </w:rPr>
        <w:t xml:space="preserve">, </w:t>
      </w:r>
      <w:proofErr w:type="spellStart"/>
      <w:r w:rsidRPr="003E3C96">
        <w:rPr>
          <w:rFonts w:ascii="Times New Roman" w:hAnsi="Times New Roman" w:cs="Times New Roman"/>
          <w:bCs/>
          <w:color w:val="000000" w:themeColor="text1"/>
          <w:sz w:val="28"/>
          <w:szCs w:val="28"/>
        </w:rPr>
        <w:t>Маралушинского</w:t>
      </w:r>
      <w:proofErr w:type="spellEnd"/>
      <w:r w:rsidRPr="003E3C96">
        <w:rPr>
          <w:rFonts w:ascii="Times New Roman" w:hAnsi="Times New Roman" w:cs="Times New Roman"/>
          <w:bCs/>
          <w:color w:val="000000" w:themeColor="text1"/>
          <w:sz w:val="28"/>
          <w:szCs w:val="28"/>
        </w:rPr>
        <w:t xml:space="preserve">, </w:t>
      </w:r>
      <w:proofErr w:type="spellStart"/>
      <w:r w:rsidRPr="003E3C96">
        <w:rPr>
          <w:rFonts w:ascii="Times New Roman" w:hAnsi="Times New Roman" w:cs="Times New Roman"/>
          <w:bCs/>
          <w:color w:val="000000" w:themeColor="text1"/>
          <w:sz w:val="28"/>
          <w:szCs w:val="28"/>
        </w:rPr>
        <w:t>Сатпаевскогохвостохранилищ</w:t>
      </w:r>
      <w:proofErr w:type="spellEnd"/>
      <w:r w:rsidRPr="003E3C96">
        <w:rPr>
          <w:rFonts w:ascii="Times New Roman" w:hAnsi="Times New Roman" w:cs="Times New Roman"/>
          <w:bCs/>
          <w:color w:val="000000" w:themeColor="text1"/>
          <w:sz w:val="28"/>
          <w:szCs w:val="28"/>
        </w:rPr>
        <w:t xml:space="preserve">; шлаков медного производства </w:t>
      </w:r>
      <w:proofErr w:type="spellStart"/>
      <w:r w:rsidRPr="003E3C96">
        <w:rPr>
          <w:rFonts w:ascii="Times New Roman" w:hAnsi="Times New Roman" w:cs="Times New Roman"/>
          <w:bCs/>
          <w:color w:val="000000" w:themeColor="text1"/>
          <w:sz w:val="28"/>
          <w:szCs w:val="28"/>
        </w:rPr>
        <w:t>Карсакпайского</w:t>
      </w:r>
      <w:proofErr w:type="spellEnd"/>
      <w:r w:rsidRPr="003E3C96">
        <w:rPr>
          <w:rFonts w:ascii="Times New Roman" w:hAnsi="Times New Roman" w:cs="Times New Roman"/>
          <w:bCs/>
          <w:color w:val="000000" w:themeColor="text1"/>
          <w:sz w:val="28"/>
          <w:szCs w:val="28"/>
        </w:rPr>
        <w:t xml:space="preserve">, </w:t>
      </w:r>
      <w:proofErr w:type="spellStart"/>
      <w:r w:rsidRPr="003E3C96">
        <w:rPr>
          <w:rFonts w:ascii="Times New Roman" w:hAnsi="Times New Roman" w:cs="Times New Roman"/>
          <w:bCs/>
          <w:color w:val="000000" w:themeColor="text1"/>
          <w:sz w:val="28"/>
          <w:szCs w:val="28"/>
        </w:rPr>
        <w:t>Балхашского</w:t>
      </w:r>
      <w:proofErr w:type="spellEnd"/>
      <w:r w:rsidRPr="003E3C96">
        <w:rPr>
          <w:rFonts w:ascii="Times New Roman" w:hAnsi="Times New Roman" w:cs="Times New Roman"/>
          <w:bCs/>
          <w:color w:val="000000" w:themeColor="text1"/>
          <w:sz w:val="28"/>
          <w:szCs w:val="28"/>
        </w:rPr>
        <w:t xml:space="preserve"> и </w:t>
      </w:r>
      <w:proofErr w:type="spellStart"/>
      <w:r w:rsidRPr="003E3C96">
        <w:rPr>
          <w:rFonts w:ascii="Times New Roman" w:hAnsi="Times New Roman" w:cs="Times New Roman"/>
          <w:bCs/>
          <w:color w:val="000000" w:themeColor="text1"/>
          <w:sz w:val="28"/>
          <w:szCs w:val="28"/>
        </w:rPr>
        <w:t>Жезказганского</w:t>
      </w:r>
      <w:proofErr w:type="spellEnd"/>
      <w:r w:rsidRPr="003E3C96">
        <w:rPr>
          <w:rFonts w:ascii="Times New Roman" w:hAnsi="Times New Roman" w:cs="Times New Roman"/>
          <w:bCs/>
          <w:color w:val="000000" w:themeColor="text1"/>
          <w:sz w:val="28"/>
          <w:szCs w:val="28"/>
        </w:rPr>
        <w:t xml:space="preserve"> медного завода.</w:t>
      </w:r>
    </w:p>
    <w:p w14:paraId="3995D498" w14:textId="77777777" w:rsidR="00F344BD" w:rsidRPr="003E3C96" w:rsidRDefault="00F344BD" w:rsidP="00F344BD">
      <w:pPr>
        <w:spacing w:after="0" w:line="240" w:lineRule="auto"/>
        <w:ind w:firstLine="709"/>
        <w:jc w:val="both"/>
        <w:rPr>
          <w:rFonts w:ascii="Times New Roman" w:hAnsi="Times New Roman" w:cs="Times New Roman"/>
          <w:bCs/>
          <w:color w:val="000000" w:themeColor="text1"/>
          <w:sz w:val="28"/>
          <w:szCs w:val="28"/>
        </w:rPr>
      </w:pPr>
      <w:r w:rsidRPr="003E3C96">
        <w:rPr>
          <w:rFonts w:ascii="Times New Roman" w:hAnsi="Times New Roman" w:cs="Times New Roman"/>
          <w:bCs/>
          <w:color w:val="000000" w:themeColor="text1"/>
          <w:sz w:val="28"/>
          <w:szCs w:val="28"/>
        </w:rPr>
        <w:t xml:space="preserve">- разработан проект реконструкции </w:t>
      </w:r>
      <w:proofErr w:type="spellStart"/>
      <w:r w:rsidRPr="003E3C96">
        <w:rPr>
          <w:rFonts w:ascii="Times New Roman" w:hAnsi="Times New Roman" w:cs="Times New Roman"/>
          <w:bCs/>
          <w:color w:val="000000" w:themeColor="text1"/>
          <w:sz w:val="28"/>
          <w:szCs w:val="28"/>
        </w:rPr>
        <w:t>Балхашского</w:t>
      </w:r>
      <w:proofErr w:type="spellEnd"/>
      <w:r w:rsidRPr="003E3C96">
        <w:rPr>
          <w:rFonts w:ascii="Times New Roman" w:hAnsi="Times New Roman" w:cs="Times New Roman"/>
          <w:bCs/>
          <w:color w:val="000000" w:themeColor="text1"/>
          <w:sz w:val="28"/>
          <w:szCs w:val="28"/>
        </w:rPr>
        <w:t xml:space="preserve"> медеплавильного завода;</w:t>
      </w:r>
    </w:p>
    <w:p w14:paraId="44098BCF" w14:textId="77777777" w:rsidR="00F344BD" w:rsidRPr="003E3C96"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3E3C96">
        <w:rPr>
          <w:rFonts w:ascii="Times New Roman" w:hAnsi="Times New Roman" w:cs="Times New Roman"/>
          <w:bCs/>
          <w:color w:val="000000" w:themeColor="text1"/>
          <w:sz w:val="28"/>
          <w:szCs w:val="28"/>
        </w:rPr>
        <w:t>- разработаны и внедрены на новых разработаны технологические регламенты переработки золотосодержащей руды месторождения Васильевское, лежалых хвостов Суздальского завода;</w:t>
      </w:r>
    </w:p>
    <w:p w14:paraId="3D454DB4"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BF4EEF">
        <w:rPr>
          <w:rFonts w:ascii="Times New Roman" w:hAnsi="Times New Roman" w:cs="Times New Roman"/>
          <w:bCs/>
          <w:color w:val="000000" w:themeColor="text1"/>
          <w:sz w:val="28"/>
          <w:szCs w:val="28"/>
        </w:rPr>
        <w:t xml:space="preserve">- утверждены в ГКЗ РК и поставлены на Государственный баланс запасы золотосодержащей руды месторождений Васильевское, </w:t>
      </w:r>
      <w:proofErr w:type="spellStart"/>
      <w:r w:rsidRPr="00BF4EEF">
        <w:rPr>
          <w:rFonts w:ascii="Times New Roman" w:hAnsi="Times New Roman" w:cs="Times New Roman"/>
          <w:bCs/>
          <w:color w:val="000000" w:themeColor="text1"/>
          <w:sz w:val="28"/>
          <w:szCs w:val="28"/>
        </w:rPr>
        <w:t>Актас</w:t>
      </w:r>
      <w:proofErr w:type="spellEnd"/>
      <w:r w:rsidRPr="00BF4EEF">
        <w:rPr>
          <w:rFonts w:ascii="Times New Roman" w:hAnsi="Times New Roman" w:cs="Times New Roman"/>
          <w:bCs/>
          <w:color w:val="000000" w:themeColor="text1"/>
          <w:sz w:val="28"/>
          <w:szCs w:val="28"/>
        </w:rPr>
        <w:t xml:space="preserve"> и </w:t>
      </w:r>
      <w:proofErr w:type="spellStart"/>
      <w:r w:rsidRPr="00BF4EEF">
        <w:rPr>
          <w:rFonts w:ascii="Times New Roman" w:hAnsi="Times New Roman" w:cs="Times New Roman"/>
          <w:bCs/>
          <w:color w:val="000000" w:themeColor="text1"/>
          <w:sz w:val="28"/>
          <w:szCs w:val="28"/>
        </w:rPr>
        <w:t>Атыгай</w:t>
      </w:r>
      <w:proofErr w:type="spellEnd"/>
      <w:r w:rsidRPr="00BF4EEF">
        <w:rPr>
          <w:rFonts w:ascii="Times New Roman" w:hAnsi="Times New Roman" w:cs="Times New Roman"/>
          <w:bCs/>
          <w:color w:val="000000" w:themeColor="text1"/>
          <w:sz w:val="28"/>
          <w:szCs w:val="28"/>
        </w:rPr>
        <w:t>;</w:t>
      </w:r>
    </w:p>
    <w:p w14:paraId="26C2D380" w14:textId="77777777" w:rsidR="00F344BD" w:rsidRPr="00BF4EEF"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BF4EEF">
        <w:rPr>
          <w:rFonts w:ascii="Times New Roman" w:hAnsi="Times New Roman" w:cs="Times New Roman"/>
          <w:bCs/>
          <w:color w:val="000000" w:themeColor="text1"/>
          <w:sz w:val="28"/>
          <w:szCs w:val="28"/>
        </w:rPr>
        <w:t xml:space="preserve">- разработан проект </w:t>
      </w:r>
      <w:proofErr w:type="spellStart"/>
      <w:r w:rsidRPr="00BF4EEF">
        <w:rPr>
          <w:rFonts w:ascii="Times New Roman" w:hAnsi="Times New Roman" w:cs="Times New Roman"/>
          <w:bCs/>
          <w:color w:val="000000" w:themeColor="text1"/>
          <w:sz w:val="28"/>
          <w:szCs w:val="28"/>
        </w:rPr>
        <w:t>золотоизвлекательной</w:t>
      </w:r>
      <w:proofErr w:type="spellEnd"/>
      <w:r w:rsidRPr="00BF4EEF">
        <w:rPr>
          <w:rFonts w:ascii="Times New Roman" w:hAnsi="Times New Roman" w:cs="Times New Roman"/>
          <w:bCs/>
          <w:color w:val="000000" w:themeColor="text1"/>
          <w:sz w:val="28"/>
          <w:szCs w:val="28"/>
        </w:rPr>
        <w:t xml:space="preserve"> фабрики по переработке руды месторождения </w:t>
      </w:r>
      <w:proofErr w:type="spellStart"/>
      <w:r w:rsidRPr="00BF4EEF">
        <w:rPr>
          <w:rFonts w:ascii="Times New Roman" w:hAnsi="Times New Roman" w:cs="Times New Roman"/>
          <w:bCs/>
          <w:color w:val="000000" w:themeColor="text1"/>
          <w:sz w:val="28"/>
          <w:szCs w:val="28"/>
        </w:rPr>
        <w:t>Атыгай</w:t>
      </w:r>
      <w:proofErr w:type="spellEnd"/>
      <w:r w:rsidRPr="00BF4EEF">
        <w:rPr>
          <w:rFonts w:ascii="Times New Roman" w:hAnsi="Times New Roman" w:cs="Times New Roman"/>
          <w:bCs/>
          <w:color w:val="000000" w:themeColor="text1"/>
          <w:sz w:val="28"/>
          <w:szCs w:val="28"/>
        </w:rPr>
        <w:t xml:space="preserve"> (1-очередь производительностью 350 тыс. т/год);</w:t>
      </w:r>
    </w:p>
    <w:p w14:paraId="1B389890" w14:textId="77777777" w:rsidR="00F344BD" w:rsidRDefault="00F344BD" w:rsidP="00F344BD">
      <w:pPr>
        <w:tabs>
          <w:tab w:val="left" w:pos="993"/>
        </w:tabs>
        <w:spacing w:after="0" w:line="240" w:lineRule="auto"/>
        <w:jc w:val="both"/>
        <w:rPr>
          <w:rFonts w:ascii="Times New Roman" w:hAnsi="Times New Roman"/>
          <w:bCs/>
          <w:color w:val="000000" w:themeColor="text1"/>
          <w:sz w:val="28"/>
          <w:szCs w:val="28"/>
        </w:rPr>
      </w:pPr>
      <w:r w:rsidRPr="00BF4EEF">
        <w:rPr>
          <w:rFonts w:ascii="Times New Roman" w:hAnsi="Times New Roman"/>
          <w:bCs/>
          <w:color w:val="000000" w:themeColor="text1"/>
          <w:sz w:val="28"/>
          <w:szCs w:val="28"/>
        </w:rPr>
        <w:t>- в декабре 2020 года реализован холодный запуск завода в г. Алматы, ТОО «</w:t>
      </w:r>
      <w:proofErr w:type="spellStart"/>
      <w:r w:rsidRPr="00BF4EEF">
        <w:rPr>
          <w:rFonts w:ascii="Times New Roman" w:hAnsi="Times New Roman"/>
          <w:bCs/>
          <w:color w:val="000000" w:themeColor="text1"/>
          <w:sz w:val="28"/>
          <w:szCs w:val="28"/>
        </w:rPr>
        <w:t>Евразкупер</w:t>
      </w:r>
      <w:proofErr w:type="spellEnd"/>
      <w:r w:rsidRPr="00BF4EEF">
        <w:rPr>
          <w:rFonts w:ascii="Times New Roman" w:hAnsi="Times New Roman"/>
          <w:bCs/>
          <w:color w:val="000000" w:themeColor="text1"/>
          <w:sz w:val="28"/>
          <w:szCs w:val="28"/>
        </w:rPr>
        <w:t xml:space="preserve">» по производству медного проката мощностью 40 </w:t>
      </w:r>
      <w:proofErr w:type="spellStart"/>
      <w:r w:rsidRPr="00BF4EEF">
        <w:rPr>
          <w:rFonts w:ascii="Times New Roman" w:hAnsi="Times New Roman"/>
          <w:bCs/>
          <w:color w:val="000000" w:themeColor="text1"/>
          <w:sz w:val="28"/>
          <w:szCs w:val="28"/>
        </w:rPr>
        <w:t>тыс.тонн</w:t>
      </w:r>
      <w:proofErr w:type="spellEnd"/>
      <w:r w:rsidRPr="00BF4EEF">
        <w:rPr>
          <w:rFonts w:ascii="Times New Roman" w:hAnsi="Times New Roman"/>
          <w:bCs/>
          <w:color w:val="000000" w:themeColor="text1"/>
          <w:sz w:val="28"/>
          <w:szCs w:val="28"/>
        </w:rPr>
        <w:t xml:space="preserve"> в год</w:t>
      </w:r>
      <w:r>
        <w:rPr>
          <w:rFonts w:ascii="Times New Roman" w:hAnsi="Times New Roman"/>
          <w:bCs/>
          <w:color w:val="000000" w:themeColor="text1"/>
          <w:sz w:val="28"/>
          <w:szCs w:val="28"/>
        </w:rPr>
        <w:t>;</w:t>
      </w:r>
    </w:p>
    <w:p w14:paraId="65419597" w14:textId="77777777" w:rsidR="00F344BD" w:rsidRPr="00BF4EEF" w:rsidRDefault="00F344BD" w:rsidP="00F344BD">
      <w:pPr>
        <w:tabs>
          <w:tab w:val="left" w:pos="993"/>
        </w:tabs>
        <w:spacing w:after="0" w:line="240" w:lineRule="auto"/>
        <w:ind w:firstLine="709"/>
        <w:jc w:val="both"/>
        <w:rPr>
          <w:rFonts w:ascii="Times New Roman" w:hAnsi="Times New Roman"/>
          <w:bCs/>
          <w:color w:val="000000" w:themeColor="text1"/>
          <w:sz w:val="28"/>
          <w:szCs w:val="28"/>
        </w:rPr>
      </w:pPr>
      <w:r w:rsidRPr="00BF4EEF">
        <w:rPr>
          <w:rFonts w:ascii="Times New Roman" w:hAnsi="Times New Roman"/>
          <w:bCs/>
          <w:color w:val="000000" w:themeColor="text1"/>
          <w:sz w:val="28"/>
          <w:szCs w:val="28"/>
        </w:rPr>
        <w:t>- начато строительство завода по производству алюминиевых банок для напитков мощностью 750 млн. банок в год.</w:t>
      </w:r>
    </w:p>
    <w:p w14:paraId="2014B46C" w14:textId="77777777" w:rsidR="00F344BD" w:rsidRPr="004565DF" w:rsidRDefault="00F344BD" w:rsidP="00F344BD">
      <w:pPr>
        <w:spacing w:after="0" w:line="240" w:lineRule="auto"/>
        <w:ind w:firstLine="709"/>
        <w:jc w:val="both"/>
        <w:rPr>
          <w:rFonts w:ascii="Times New Roman" w:hAnsi="Times New Roman" w:cs="Times New Roman"/>
          <w:b/>
          <w:color w:val="000000" w:themeColor="text1"/>
          <w:sz w:val="28"/>
          <w:szCs w:val="28"/>
        </w:rPr>
      </w:pPr>
      <w:r w:rsidRPr="002A149E">
        <w:rPr>
          <w:rFonts w:ascii="Times New Roman" w:hAnsi="Times New Roman" w:cs="Times New Roman"/>
          <w:i/>
          <w:color w:val="000000" w:themeColor="text1"/>
          <w:sz w:val="28"/>
          <w:szCs w:val="28"/>
        </w:rPr>
        <w:t>2. По целевому индикатору</w:t>
      </w:r>
      <w:r>
        <w:rPr>
          <w:rFonts w:ascii="Times New Roman" w:hAnsi="Times New Roman" w:cs="Times New Roman"/>
          <w:b/>
          <w:color w:val="000000" w:themeColor="text1"/>
          <w:sz w:val="28"/>
          <w:szCs w:val="28"/>
        </w:rPr>
        <w:t xml:space="preserve"> </w:t>
      </w:r>
      <w:r w:rsidRPr="002A149E">
        <w:rPr>
          <w:rFonts w:ascii="Times New Roman" w:hAnsi="Times New Roman" w:cs="Times New Roman"/>
          <w:color w:val="000000" w:themeColor="text1"/>
          <w:sz w:val="28"/>
          <w:szCs w:val="28"/>
        </w:rPr>
        <w:t>«Рост производительности труда по секции «Транспорт и складирование» (к 2016 году)»</w:t>
      </w:r>
      <w:r>
        <w:rPr>
          <w:rFonts w:ascii="Times New Roman" w:hAnsi="Times New Roman" w:cs="Times New Roman"/>
          <w:b/>
          <w:color w:val="000000" w:themeColor="text1"/>
          <w:sz w:val="28"/>
          <w:szCs w:val="28"/>
        </w:rPr>
        <w:t xml:space="preserve"> </w:t>
      </w:r>
      <w:r w:rsidRPr="00BF4EEF">
        <w:rPr>
          <w:rFonts w:ascii="Times New Roman" w:hAnsi="Times New Roman" w:cs="Times New Roman"/>
          <w:color w:val="000000" w:themeColor="text1"/>
          <w:sz w:val="28"/>
          <w:szCs w:val="28"/>
        </w:rPr>
        <w:t xml:space="preserve">при плане </w:t>
      </w:r>
      <w:r>
        <w:rPr>
          <w:rFonts w:ascii="Times New Roman" w:hAnsi="Times New Roman" w:cs="Times New Roman"/>
          <w:color w:val="000000" w:themeColor="text1"/>
          <w:sz w:val="28"/>
          <w:szCs w:val="28"/>
        </w:rPr>
        <w:t>10</w:t>
      </w:r>
      <w:r w:rsidRPr="00BF4EEF">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w:t>
      </w:r>
      <w:r w:rsidRPr="00BF4EEF">
        <w:rPr>
          <w:rFonts w:ascii="Times New Roman" w:hAnsi="Times New Roman" w:cs="Times New Roman"/>
          <w:color w:val="000000" w:themeColor="text1"/>
          <w:sz w:val="28"/>
          <w:szCs w:val="28"/>
        </w:rPr>
        <w:t xml:space="preserve">, </w:t>
      </w:r>
      <w:r w:rsidRPr="004565DF">
        <w:rPr>
          <w:rFonts w:ascii="Times New Roman" w:hAnsi="Times New Roman" w:cs="Times New Roman"/>
          <w:color w:val="000000" w:themeColor="text1"/>
          <w:sz w:val="28"/>
          <w:szCs w:val="28"/>
        </w:rPr>
        <w:t>по предварительным данным не достигнут</w:t>
      </w:r>
      <w:r>
        <w:rPr>
          <w:rFonts w:ascii="Times New Roman" w:hAnsi="Times New Roman" w:cs="Times New Roman"/>
          <w:color w:val="000000" w:themeColor="text1"/>
          <w:sz w:val="28"/>
          <w:szCs w:val="28"/>
        </w:rPr>
        <w:t>. П</w:t>
      </w:r>
      <w:r w:rsidRPr="004565DF">
        <w:rPr>
          <w:rFonts w:ascii="Times New Roman" w:hAnsi="Times New Roman" w:cs="Times New Roman"/>
          <w:color w:val="000000" w:themeColor="text1"/>
          <w:sz w:val="28"/>
          <w:szCs w:val="28"/>
        </w:rPr>
        <w:t>о итогам 9 месяцев 2020 г. в сравнении с 9 месяцами 2016 года составил (-5,3</w:t>
      </w:r>
      <w:r>
        <w:rPr>
          <w:rFonts w:ascii="Times New Roman" w:hAnsi="Times New Roman" w:cs="Times New Roman"/>
          <w:color w:val="000000" w:themeColor="text1"/>
          <w:sz w:val="28"/>
          <w:szCs w:val="28"/>
        </w:rPr>
        <w:t> %</w:t>
      </w:r>
      <w:r w:rsidRPr="004565DF">
        <w:rPr>
          <w:rFonts w:ascii="Times New Roman" w:hAnsi="Times New Roman" w:cs="Times New Roman"/>
          <w:color w:val="000000" w:themeColor="text1"/>
          <w:sz w:val="28"/>
          <w:szCs w:val="28"/>
        </w:rPr>
        <w:t>).</w:t>
      </w:r>
    </w:p>
    <w:p w14:paraId="555A62A8"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7D2145">
        <w:rPr>
          <w:rFonts w:ascii="Times New Roman" w:hAnsi="Times New Roman" w:cs="Times New Roman"/>
          <w:color w:val="000000" w:themeColor="text1"/>
          <w:sz w:val="28"/>
          <w:szCs w:val="28"/>
        </w:rPr>
        <w:t>Предварительные годовые данные будут опубликованы 26 апреля 2021 года, а официальные отчетные статистические данные будут опубликованы Бюро национальной статистики Агентство по стратегическому планированию и реформам Республики Казахстан (далее - АСПИР РК) 6 августа 2021 года.</w:t>
      </w:r>
    </w:p>
    <w:p w14:paraId="0787B58E"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val="kk-KZ" w:eastAsia="ru-RU"/>
        </w:rPr>
      </w:pPr>
      <w:r w:rsidRPr="00CA2DB8">
        <w:rPr>
          <w:rFonts w:ascii="Times New Roman" w:eastAsia="Times New Roman" w:hAnsi="Times New Roman" w:cs="Times New Roman"/>
          <w:sz w:val="28"/>
          <w:szCs w:val="28"/>
          <w:lang w:val="kk-KZ" w:eastAsia="ru-RU"/>
        </w:rPr>
        <w:t>Рост производительности труда в транспорте и складировании за 9 мес.2020 года составляет 85,2</w:t>
      </w:r>
      <w:r>
        <w:rPr>
          <w:rFonts w:ascii="Times New Roman" w:eastAsia="Times New Roman" w:hAnsi="Times New Roman" w:cs="Times New Roman"/>
          <w:sz w:val="28"/>
          <w:szCs w:val="28"/>
          <w:lang w:val="kk-KZ" w:eastAsia="ru-RU"/>
        </w:rPr>
        <w:t> %</w:t>
      </w:r>
      <w:r w:rsidRPr="00CA2DB8">
        <w:rPr>
          <w:rFonts w:ascii="Times New Roman" w:eastAsia="Times New Roman" w:hAnsi="Times New Roman" w:cs="Times New Roman"/>
          <w:sz w:val="28"/>
          <w:szCs w:val="28"/>
          <w:lang w:val="kk-KZ" w:eastAsia="ru-RU"/>
        </w:rPr>
        <w:t xml:space="preserve"> (снижение на 16,8</w:t>
      </w:r>
      <w:r>
        <w:rPr>
          <w:rFonts w:ascii="Times New Roman" w:eastAsia="Times New Roman" w:hAnsi="Times New Roman" w:cs="Times New Roman"/>
          <w:sz w:val="28"/>
          <w:szCs w:val="28"/>
          <w:lang w:val="kk-KZ" w:eastAsia="ru-RU"/>
        </w:rPr>
        <w:t> %</w:t>
      </w:r>
      <w:r w:rsidRPr="00CA2DB8">
        <w:rPr>
          <w:rFonts w:ascii="Times New Roman" w:eastAsia="Times New Roman" w:hAnsi="Times New Roman" w:cs="Times New Roman"/>
          <w:sz w:val="28"/>
          <w:szCs w:val="28"/>
          <w:lang w:val="kk-KZ" w:eastAsia="ru-RU"/>
        </w:rPr>
        <w:t>, показатель 9 месяцев 2016 года - 102,0</w:t>
      </w:r>
      <w:r>
        <w:rPr>
          <w:rFonts w:ascii="Times New Roman" w:eastAsia="Times New Roman" w:hAnsi="Times New Roman" w:cs="Times New Roman"/>
          <w:sz w:val="28"/>
          <w:szCs w:val="28"/>
          <w:lang w:val="kk-KZ" w:eastAsia="ru-RU"/>
        </w:rPr>
        <w:t> %</w:t>
      </w:r>
      <w:r w:rsidRPr="00CA2DB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w:t>
      </w:r>
    </w:p>
    <w:p w14:paraId="7C4CB8FC"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CA2DB8">
        <w:rPr>
          <w:rFonts w:ascii="Times New Roman" w:eastAsia="Times New Roman" w:hAnsi="Times New Roman" w:cs="Times New Roman"/>
          <w:sz w:val="28"/>
          <w:szCs w:val="28"/>
          <w:lang w:eastAsia="ru-RU"/>
        </w:rPr>
        <w:t>Объем перевозок грузов всеми видами транспорта снизился на 7,4</w:t>
      </w:r>
      <w:r>
        <w:rPr>
          <w:rFonts w:ascii="Times New Roman" w:eastAsia="Times New Roman" w:hAnsi="Times New Roman" w:cs="Times New Roman"/>
          <w:sz w:val="28"/>
          <w:szCs w:val="28"/>
          <w:lang w:eastAsia="ru-RU"/>
        </w:rPr>
        <w:t> %</w:t>
      </w:r>
      <w:r w:rsidRPr="00CA2DB8">
        <w:rPr>
          <w:rFonts w:ascii="Times New Roman" w:eastAsia="Times New Roman" w:hAnsi="Times New Roman" w:cs="Times New Roman"/>
          <w:sz w:val="28"/>
          <w:szCs w:val="28"/>
          <w:lang w:eastAsia="ru-RU"/>
        </w:rPr>
        <w:t xml:space="preserve"> и составил 2,8 млрд. тонн (январь-сентябрь 2019 года – 3,06 млрд. тонн). </w:t>
      </w:r>
      <w:r w:rsidRPr="00CA2DB8">
        <w:rPr>
          <w:rFonts w:ascii="Times New Roman" w:eastAsia="Times New Roman" w:hAnsi="Times New Roman" w:cs="Times New Roman"/>
          <w:sz w:val="28"/>
          <w:szCs w:val="28"/>
          <w:lang w:eastAsia="ru-RU"/>
        </w:rPr>
        <w:lastRenderedPageBreak/>
        <w:t>Грузооборот снизился на 4</w:t>
      </w:r>
      <w:r>
        <w:rPr>
          <w:rFonts w:ascii="Times New Roman" w:eastAsia="Times New Roman" w:hAnsi="Times New Roman" w:cs="Times New Roman"/>
          <w:sz w:val="28"/>
          <w:szCs w:val="28"/>
          <w:lang w:eastAsia="ru-RU"/>
        </w:rPr>
        <w:t> %</w:t>
      </w:r>
      <w:r w:rsidRPr="00CA2DB8">
        <w:rPr>
          <w:rFonts w:ascii="Times New Roman" w:eastAsia="Times New Roman" w:hAnsi="Times New Roman" w:cs="Times New Roman"/>
          <w:sz w:val="28"/>
          <w:szCs w:val="28"/>
          <w:lang w:eastAsia="ru-RU"/>
        </w:rPr>
        <w:t xml:space="preserve"> и составил 426,9 млрд. </w:t>
      </w:r>
      <w:proofErr w:type="spellStart"/>
      <w:r w:rsidRPr="00CA2DB8">
        <w:rPr>
          <w:rFonts w:ascii="Times New Roman" w:eastAsia="Times New Roman" w:hAnsi="Times New Roman" w:cs="Times New Roman"/>
          <w:sz w:val="28"/>
          <w:szCs w:val="28"/>
          <w:lang w:eastAsia="ru-RU"/>
        </w:rPr>
        <w:t>ткм</w:t>
      </w:r>
      <w:proofErr w:type="spellEnd"/>
      <w:r w:rsidRPr="00CA2DB8">
        <w:rPr>
          <w:rFonts w:ascii="Times New Roman" w:eastAsia="Times New Roman" w:hAnsi="Times New Roman" w:cs="Times New Roman"/>
          <w:sz w:val="28"/>
          <w:szCs w:val="28"/>
          <w:lang w:eastAsia="ru-RU"/>
        </w:rPr>
        <w:t xml:space="preserve"> (январь-сентябрь 2019 года – 445 млрд. </w:t>
      </w:r>
      <w:proofErr w:type="spellStart"/>
      <w:r w:rsidRPr="00CA2DB8">
        <w:rPr>
          <w:rFonts w:ascii="Times New Roman" w:eastAsia="Times New Roman" w:hAnsi="Times New Roman" w:cs="Times New Roman"/>
          <w:sz w:val="28"/>
          <w:szCs w:val="28"/>
          <w:lang w:eastAsia="ru-RU"/>
        </w:rPr>
        <w:t>ткм</w:t>
      </w:r>
      <w:proofErr w:type="spellEnd"/>
      <w:r w:rsidRPr="00CA2DB8">
        <w:rPr>
          <w:rFonts w:ascii="Times New Roman" w:eastAsia="Times New Roman" w:hAnsi="Times New Roman" w:cs="Times New Roman"/>
          <w:sz w:val="28"/>
          <w:szCs w:val="28"/>
          <w:lang w:eastAsia="ru-RU"/>
        </w:rPr>
        <w:t>).</w:t>
      </w:r>
    </w:p>
    <w:p w14:paraId="2661A8CA"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CA2DB8">
        <w:rPr>
          <w:rFonts w:ascii="Times New Roman" w:eastAsia="Times New Roman" w:hAnsi="Times New Roman" w:cs="Times New Roman"/>
          <w:sz w:val="28"/>
          <w:szCs w:val="28"/>
          <w:lang w:eastAsia="ru-RU"/>
        </w:rPr>
        <w:t xml:space="preserve">Основные причины снижения показателей транспортной отрасли связаны с последствиями влияния </w:t>
      </w:r>
      <w:proofErr w:type="spellStart"/>
      <w:r w:rsidRPr="00CA2DB8">
        <w:rPr>
          <w:rFonts w:ascii="Times New Roman" w:eastAsia="Times New Roman" w:hAnsi="Times New Roman" w:cs="Times New Roman"/>
          <w:sz w:val="28"/>
          <w:szCs w:val="28"/>
          <w:lang w:eastAsia="ru-RU"/>
        </w:rPr>
        <w:t>коронавирусной</w:t>
      </w:r>
      <w:proofErr w:type="spellEnd"/>
      <w:r w:rsidRPr="00CA2DB8">
        <w:rPr>
          <w:rFonts w:ascii="Times New Roman" w:eastAsia="Times New Roman" w:hAnsi="Times New Roman" w:cs="Times New Roman"/>
          <w:sz w:val="28"/>
          <w:szCs w:val="28"/>
          <w:lang w:eastAsia="ru-RU"/>
        </w:rPr>
        <w:t xml:space="preserve"> инфекции, в результате которого снизился пассажиропоток на автомобильном, железнодорожном и воздушном транспорте, а также снижением грузопотока на автомобильном и трубопроводном транспорте.</w:t>
      </w:r>
    </w:p>
    <w:p w14:paraId="0B950FFF"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CA2DB8">
        <w:rPr>
          <w:rFonts w:ascii="Times New Roman" w:eastAsia="Times New Roman" w:hAnsi="Times New Roman" w:cs="Times New Roman"/>
          <w:sz w:val="28"/>
          <w:szCs w:val="28"/>
          <w:lang w:eastAsia="ru-RU"/>
        </w:rPr>
        <w:t>Для недопущения распространения коронавируса на территории Казахстана были приняты меры по ограничению движений пассажирских автобусных и железнодорожных, воздушных сообщений, в том числе приостановлены международные сообщения, междугородние и между областные сообщения работали в ограниченном режиме. Доход от транспортной деятельности снизился на 8,9</w:t>
      </w:r>
      <w:r>
        <w:rPr>
          <w:rFonts w:ascii="Times New Roman" w:eastAsia="Times New Roman" w:hAnsi="Times New Roman" w:cs="Times New Roman"/>
          <w:sz w:val="28"/>
          <w:szCs w:val="28"/>
          <w:lang w:eastAsia="ru-RU"/>
        </w:rPr>
        <w:t> %</w:t>
      </w:r>
      <w:r w:rsidRPr="00CA2DB8">
        <w:rPr>
          <w:rFonts w:ascii="Times New Roman" w:eastAsia="Times New Roman" w:hAnsi="Times New Roman" w:cs="Times New Roman"/>
          <w:sz w:val="28"/>
          <w:szCs w:val="28"/>
          <w:lang w:eastAsia="ru-RU"/>
        </w:rPr>
        <w:t xml:space="preserve"> и составил 2,04</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трлн.тенге</w:t>
      </w:r>
      <w:proofErr w:type="spellEnd"/>
      <w:r w:rsidRPr="00CA2DB8">
        <w:rPr>
          <w:rFonts w:ascii="Times New Roman" w:eastAsia="Times New Roman" w:hAnsi="Times New Roman" w:cs="Times New Roman"/>
          <w:sz w:val="28"/>
          <w:szCs w:val="28"/>
          <w:lang w:eastAsia="ru-RU"/>
        </w:rPr>
        <w:t xml:space="preserve"> (январь-сентябрь 2019 года –2,239</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трлн.тенге</w:t>
      </w:r>
      <w:proofErr w:type="spellEnd"/>
      <w:r w:rsidRPr="00CA2DB8">
        <w:rPr>
          <w:rFonts w:ascii="Times New Roman" w:eastAsia="Times New Roman" w:hAnsi="Times New Roman" w:cs="Times New Roman"/>
          <w:sz w:val="28"/>
          <w:szCs w:val="28"/>
          <w:lang w:eastAsia="ru-RU"/>
        </w:rPr>
        <w:t>).</w:t>
      </w:r>
    </w:p>
    <w:p w14:paraId="70936F78"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CA2DB8">
        <w:rPr>
          <w:rFonts w:ascii="Times New Roman" w:eastAsia="Times New Roman" w:hAnsi="Times New Roman" w:cs="Times New Roman"/>
          <w:sz w:val="28"/>
          <w:szCs w:val="28"/>
          <w:lang w:eastAsia="ru-RU"/>
        </w:rPr>
        <w:t>Уменьшение темпов роста в отрасли обусловлено, в основном, снижением пассажиропотока на автомобильном, железнодорожном и воздушном транспорте, а также снижением грузопотока на автомобильном и трубопроводном транспорте в результате последствия влияния пандемии.</w:t>
      </w:r>
    </w:p>
    <w:p w14:paraId="63283385"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1131B8">
        <w:rPr>
          <w:rFonts w:ascii="Times New Roman" w:eastAsia="Times New Roman" w:hAnsi="Times New Roman" w:cs="Times New Roman"/>
          <w:i/>
          <w:sz w:val="28"/>
          <w:szCs w:val="28"/>
          <w:lang w:eastAsia="ru-RU"/>
        </w:rPr>
        <w:t>3. По целевому индикатору</w:t>
      </w:r>
      <w:r>
        <w:rPr>
          <w:rFonts w:ascii="Times New Roman" w:eastAsia="Times New Roman" w:hAnsi="Times New Roman" w:cs="Times New Roman"/>
          <w:sz w:val="28"/>
          <w:szCs w:val="28"/>
          <w:lang w:eastAsia="ru-RU"/>
        </w:rPr>
        <w:t xml:space="preserve"> «</w:t>
      </w:r>
      <w:r w:rsidRPr="001131B8">
        <w:rPr>
          <w:rFonts w:ascii="Times New Roman" w:eastAsia="Times New Roman" w:hAnsi="Times New Roman" w:cs="Times New Roman"/>
          <w:sz w:val="28"/>
          <w:szCs w:val="28"/>
          <w:lang w:eastAsia="ru-RU"/>
        </w:rPr>
        <w:t>Рост производительности труда по секции «Сельское, лесное и рыбное хозяйство» (к 2016 году)</w:t>
      </w:r>
      <w:r>
        <w:rPr>
          <w:rFonts w:ascii="Times New Roman" w:eastAsia="Times New Roman" w:hAnsi="Times New Roman" w:cs="Times New Roman"/>
          <w:sz w:val="28"/>
          <w:szCs w:val="28"/>
          <w:lang w:eastAsia="ru-RU"/>
        </w:rPr>
        <w:t>» при плане 44,8 %, по итогам за 9 месяцев 2020 года составил 28,5 %.</w:t>
      </w:r>
    </w:p>
    <w:p w14:paraId="184D68EF" w14:textId="77777777" w:rsidR="00F344BD" w:rsidRDefault="00F344BD" w:rsidP="00F344BD">
      <w:pPr>
        <w:spacing w:after="0" w:line="240" w:lineRule="auto"/>
        <w:ind w:firstLine="709"/>
        <w:jc w:val="both"/>
        <w:rPr>
          <w:rFonts w:ascii="Times New Roman" w:hAnsi="Times New Roman" w:cs="Times New Roman"/>
          <w:b/>
          <w:color w:val="000000" w:themeColor="text1"/>
          <w:sz w:val="28"/>
          <w:szCs w:val="28"/>
        </w:rPr>
      </w:pPr>
      <w:r w:rsidRPr="007D2145">
        <w:rPr>
          <w:rFonts w:ascii="Times New Roman" w:eastAsia="Times New Roman" w:hAnsi="Times New Roman" w:cs="Times New Roman"/>
          <w:sz w:val="28"/>
          <w:szCs w:val="28"/>
          <w:lang w:eastAsia="ru-RU"/>
        </w:rPr>
        <w:t>Предварительные годовые данные будут опубликованы 26 апреля 2021 года, а официальные отчетные статистические данные будут опубликованы Бюро национальной статистики Агентство по стратегическому планированию и реформам Республики Казахстан (далее - АСПИР РК) 6 августа 2021 года.</w:t>
      </w:r>
    </w:p>
    <w:p w14:paraId="6CBF56B6"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4E1E5B">
        <w:rPr>
          <w:rFonts w:ascii="Times New Roman" w:eastAsia="Times New Roman" w:hAnsi="Times New Roman" w:cs="Times New Roman"/>
          <w:i/>
          <w:sz w:val="28"/>
          <w:szCs w:val="28"/>
          <w:lang w:eastAsia="ru-RU"/>
        </w:rPr>
        <w:t>4. По целевому индикатору</w:t>
      </w:r>
      <w:r>
        <w:rPr>
          <w:rFonts w:ascii="Times New Roman" w:eastAsia="Times New Roman" w:hAnsi="Times New Roman" w:cs="Times New Roman"/>
          <w:sz w:val="28"/>
          <w:szCs w:val="28"/>
          <w:lang w:eastAsia="ru-RU"/>
        </w:rPr>
        <w:t xml:space="preserve"> </w:t>
      </w:r>
      <w:r w:rsidRPr="003E0FDC">
        <w:rPr>
          <w:rFonts w:ascii="Times New Roman" w:eastAsia="Times New Roman" w:hAnsi="Times New Roman" w:cs="Times New Roman"/>
          <w:sz w:val="28"/>
          <w:szCs w:val="28"/>
          <w:lang w:eastAsia="ru-RU"/>
        </w:rPr>
        <w:t>«Рост производительности труда по секции «Обрабатывающая промышленность» (к 2016 году)»</w:t>
      </w:r>
      <w:r>
        <w:rPr>
          <w:rFonts w:ascii="Times New Roman" w:eastAsia="Times New Roman" w:hAnsi="Times New Roman" w:cs="Times New Roman"/>
          <w:sz w:val="28"/>
          <w:szCs w:val="28"/>
          <w:lang w:eastAsia="ru-RU"/>
        </w:rPr>
        <w:t xml:space="preserve"> при плане 30,3 %, по</w:t>
      </w:r>
      <w:r w:rsidRPr="00DC35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итогам за 9 месяцев 2020 года составил 17,9 %.</w:t>
      </w:r>
    </w:p>
    <w:p w14:paraId="036E85AC" w14:textId="77777777" w:rsidR="00F344BD" w:rsidRDefault="00F344BD" w:rsidP="00F344BD">
      <w:pPr>
        <w:spacing w:after="0" w:line="240" w:lineRule="auto"/>
        <w:ind w:firstLine="709"/>
        <w:jc w:val="both"/>
        <w:rPr>
          <w:rFonts w:ascii="Times New Roman" w:hAnsi="Times New Roman" w:cs="Times New Roman"/>
          <w:b/>
          <w:color w:val="000000" w:themeColor="text1"/>
          <w:sz w:val="28"/>
          <w:szCs w:val="28"/>
        </w:rPr>
      </w:pPr>
      <w:r w:rsidRPr="007D2145">
        <w:rPr>
          <w:rFonts w:ascii="Times New Roman" w:eastAsia="Times New Roman" w:hAnsi="Times New Roman" w:cs="Times New Roman"/>
          <w:sz w:val="28"/>
          <w:szCs w:val="28"/>
          <w:lang w:eastAsia="ru-RU"/>
        </w:rPr>
        <w:t>Предварительные годовые данные будут опубликованы 26 апреля 2021 года, а официальные отчетные статистические данные будут опубликованы Бюро национальной статистики Агентство по стратегическому планированию и реформам Республики Казахстан (далее - АСПИР РК) 6 августа 2021 года.</w:t>
      </w:r>
    </w:p>
    <w:p w14:paraId="420ACD35"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C35BD">
        <w:rPr>
          <w:rFonts w:ascii="Times New Roman" w:eastAsia="Times New Roman" w:hAnsi="Times New Roman" w:cs="Times New Roman"/>
          <w:sz w:val="28"/>
          <w:szCs w:val="28"/>
          <w:lang w:val="kk-KZ" w:eastAsia="ru-RU"/>
        </w:rPr>
        <w:t>Согласно Системе государственного планирования в Республике Казахстан не допускается разработка государственной программы, направленной на дублирование целевых индикаторов. Тем не менее</w:t>
      </w:r>
      <w:r>
        <w:rPr>
          <w:rFonts w:ascii="Times New Roman" w:eastAsia="Times New Roman" w:hAnsi="Times New Roman" w:cs="Times New Roman"/>
          <w:sz w:val="28"/>
          <w:szCs w:val="28"/>
          <w:lang w:val="kk-KZ" w:eastAsia="ru-RU"/>
        </w:rPr>
        <w:t>,</w:t>
      </w:r>
      <w:r w:rsidRPr="00DC35BD">
        <w:rPr>
          <w:rFonts w:ascii="Times New Roman" w:eastAsia="Times New Roman" w:hAnsi="Times New Roman" w:cs="Times New Roman"/>
          <w:sz w:val="28"/>
          <w:szCs w:val="28"/>
          <w:lang w:val="kk-KZ" w:eastAsia="ru-RU"/>
        </w:rPr>
        <w:t xml:space="preserve"> в Государственной программе индустриально-инновационного развития Республики Казахстан на 2020-2025 гг. предусмотрен целевой индикатор «Рост производительности труда в обрабатывающей промышленности». В рамках ГПИИР в 2025 году планируется достижение показателя производительности труда в обрабатывающей промышленности в</w:t>
      </w:r>
      <w:r>
        <w:rPr>
          <w:rFonts w:ascii="Times New Roman" w:eastAsia="Times New Roman" w:hAnsi="Times New Roman" w:cs="Times New Roman"/>
          <w:sz w:val="28"/>
          <w:szCs w:val="28"/>
          <w:lang w:val="kk-KZ" w:eastAsia="ru-RU"/>
        </w:rPr>
        <w:t xml:space="preserve"> </w:t>
      </w:r>
      <w:r w:rsidRPr="00DC35BD">
        <w:rPr>
          <w:rFonts w:ascii="Times New Roman" w:eastAsia="Times New Roman" w:hAnsi="Times New Roman" w:cs="Times New Roman"/>
          <w:sz w:val="28"/>
          <w:szCs w:val="28"/>
          <w:lang w:val="kk-KZ" w:eastAsia="ru-RU"/>
        </w:rPr>
        <w:t>1,6 раза к уровню 2018 года. Плановые значения показателя соответствуют Стратегической карте ключевых национальных индикаторов.</w:t>
      </w:r>
    </w:p>
    <w:p w14:paraId="336F4D29"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val="kk-KZ" w:eastAsia="ru-RU"/>
        </w:rPr>
      </w:pPr>
      <w:r w:rsidRPr="00DC35BD">
        <w:rPr>
          <w:rFonts w:ascii="Times New Roman" w:eastAsia="Times New Roman" w:hAnsi="Times New Roman" w:cs="Times New Roman"/>
          <w:sz w:val="28"/>
          <w:szCs w:val="28"/>
          <w:lang w:val="kk-KZ" w:eastAsia="ru-RU"/>
        </w:rPr>
        <w:t>Вместе с тем, производительность труда в обрабатывающей промышленности за январь-сентябрь 2020 года вырос на 7,9</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xml:space="preserve"> к аналогичному периоду 2018 года и составил 24,5 тыс. долларов США/чел. Основными </w:t>
      </w:r>
      <w:r w:rsidRPr="00DC35BD">
        <w:rPr>
          <w:rFonts w:ascii="Times New Roman" w:eastAsia="Times New Roman" w:hAnsi="Times New Roman" w:cs="Times New Roman"/>
          <w:sz w:val="28"/>
          <w:szCs w:val="28"/>
          <w:lang w:val="kk-KZ" w:eastAsia="ru-RU"/>
        </w:rPr>
        <w:lastRenderedPageBreak/>
        <w:t>секторами обрабатывающей промышленности, влияющими на положительные изменения показателя, являются производство основных фармацевтических продуктов и фармацевтических препаратов – 66,9 тыс. долларов США/чел. (рост составил 53,9</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цветная металлургия – 63,1 тыс. Долларов США/чел. (рост составил 8,8</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продукты питания – 19,6 тыс. долларов США/чел. (рост составил 4,1</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машиностроение – 12,1 тыс. долларов США/чел. (рост составил 38,6</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w:t>
      </w:r>
    </w:p>
    <w:p w14:paraId="4FEFEEBE"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val="kk-KZ" w:eastAsia="ru-RU"/>
        </w:rPr>
      </w:pPr>
      <w:r w:rsidRPr="00DC35BD">
        <w:rPr>
          <w:rFonts w:ascii="Times New Roman" w:eastAsia="Times New Roman" w:hAnsi="Times New Roman" w:cs="Times New Roman"/>
          <w:sz w:val="28"/>
          <w:szCs w:val="28"/>
          <w:lang w:val="kk-KZ" w:eastAsia="ru-RU"/>
        </w:rPr>
        <w:t>В рамках ГПИИР для стимулирования повышения производительности труда в секторах обрабатывающей промышленности в 2020 году приняты следующие меры:</w:t>
      </w:r>
    </w:p>
    <w:p w14:paraId="42A6C87D"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C35BD">
        <w:rPr>
          <w:rFonts w:ascii="Times New Roman" w:eastAsia="Times New Roman" w:hAnsi="Times New Roman" w:cs="Times New Roman"/>
          <w:sz w:val="28"/>
          <w:szCs w:val="28"/>
          <w:lang w:val="kk-KZ" w:eastAsia="ru-RU"/>
        </w:rPr>
        <w:t>1) в целях создания  благоприятных условий для развития предпринимательства, а также обеспечения поддержки предприятий, в т.ч. в сфере обрабатывающей промышленности, приняты ряд нормативных правовых актов:</w:t>
      </w:r>
    </w:p>
    <w:p w14:paraId="1366389B" w14:textId="3DACB195"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C35BD">
        <w:rPr>
          <w:rFonts w:ascii="Times New Roman" w:eastAsia="Times New Roman" w:hAnsi="Times New Roman" w:cs="Times New Roman"/>
          <w:sz w:val="28"/>
          <w:szCs w:val="28"/>
          <w:lang w:val="kk-KZ" w:eastAsia="ru-RU"/>
        </w:rPr>
        <w:t>- актуализирован приказ МИИР РК от</w:t>
      </w:r>
      <w:r>
        <w:rPr>
          <w:rFonts w:ascii="Times New Roman" w:eastAsia="Times New Roman" w:hAnsi="Times New Roman" w:cs="Times New Roman"/>
          <w:sz w:val="28"/>
          <w:szCs w:val="28"/>
          <w:lang w:val="kk-KZ" w:eastAsia="ru-RU"/>
        </w:rPr>
        <w:t xml:space="preserve"> </w:t>
      </w:r>
      <w:r w:rsidRPr="00DC35BD">
        <w:rPr>
          <w:rFonts w:ascii="Times New Roman" w:eastAsia="Times New Roman" w:hAnsi="Times New Roman" w:cs="Times New Roman"/>
          <w:sz w:val="28"/>
          <w:szCs w:val="28"/>
          <w:lang w:val="kk-KZ" w:eastAsia="ru-RU"/>
        </w:rPr>
        <w:t>12.06.2020 г. №</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348 «О внесении изменений в Приказ МИ</w:t>
      </w:r>
      <w:r w:rsidR="009743D3">
        <w:rPr>
          <w:rFonts w:ascii="Times New Roman" w:eastAsia="Times New Roman" w:hAnsi="Times New Roman" w:cs="Times New Roman"/>
          <w:sz w:val="28"/>
          <w:szCs w:val="28"/>
          <w:lang w:val="kk-KZ" w:eastAsia="ru-RU"/>
        </w:rPr>
        <w:t>И</w:t>
      </w:r>
      <w:r w:rsidRPr="00DC35BD">
        <w:rPr>
          <w:rFonts w:ascii="Times New Roman" w:eastAsia="Times New Roman" w:hAnsi="Times New Roman" w:cs="Times New Roman"/>
          <w:sz w:val="28"/>
          <w:szCs w:val="28"/>
          <w:lang w:val="kk-KZ" w:eastAsia="ru-RU"/>
        </w:rPr>
        <w:t>Р РК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в части возмещения затрат предприятий на профессиональную подготовку и/или переподготовку и/или повышение квалификации инженерно-технического персонала, производственного персонала, в том числе топ-менеджеров, в том числе за рубежом, по вопросам повышения производительности  труда и/или внедрения технологий (элементов) Индустрии 4.0; вносятся изменения в Предпринимательский кодекс Республики Казахстан в части утверждения новых мер поддержки субъектов индустриально-инновационной деятельности в том числе направленные на модернизациюпроизводства (Промышленный грант)</w:t>
      </w:r>
      <w:r>
        <w:rPr>
          <w:rFonts w:ascii="Times New Roman" w:eastAsia="Times New Roman" w:hAnsi="Times New Roman" w:cs="Times New Roman"/>
          <w:sz w:val="28"/>
          <w:szCs w:val="28"/>
          <w:lang w:val="kk-KZ" w:eastAsia="ru-RU"/>
        </w:rPr>
        <w:t>;</w:t>
      </w:r>
    </w:p>
    <w:p w14:paraId="539659F0"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C35BD">
        <w:rPr>
          <w:rFonts w:ascii="Times New Roman" w:eastAsia="Times New Roman" w:hAnsi="Times New Roman" w:cs="Times New Roman"/>
          <w:sz w:val="28"/>
          <w:szCs w:val="28"/>
          <w:lang w:val="kk-KZ" w:eastAsia="ru-RU"/>
        </w:rPr>
        <w:t>- утвержден, реализуется и принимаются меры по совершенствованию льготного кредитования приоритетных проектов в рамках Экономики простых вещей (О некоторых вопросах обеспечения долгосрочной тенговой ликвидности для решения задачи доступного кредитования, утвержденный ППРК от 11 декабря 2018 года №</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820);</w:t>
      </w:r>
    </w:p>
    <w:p w14:paraId="4A053EE7"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C35BD">
        <w:rPr>
          <w:rFonts w:ascii="Times New Roman" w:eastAsia="Times New Roman" w:hAnsi="Times New Roman" w:cs="Times New Roman"/>
          <w:sz w:val="28"/>
          <w:szCs w:val="28"/>
          <w:lang w:val="kk-KZ" w:eastAsia="ru-RU"/>
        </w:rPr>
        <w:t xml:space="preserve">- в целях обеспечения экономической поддержкой предприятий страны, пострадавших от последствии карантина действует Комплексный план по восстановлению экономического роста до конца 2020 года, утвержденного постановлением  Правительства Республики Казахстан от 20 мая 2020 года </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307;</w:t>
      </w:r>
    </w:p>
    <w:p w14:paraId="464B0147"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C35BD">
        <w:rPr>
          <w:rFonts w:ascii="Times New Roman" w:eastAsia="Times New Roman" w:hAnsi="Times New Roman" w:cs="Times New Roman"/>
          <w:sz w:val="28"/>
          <w:szCs w:val="28"/>
          <w:lang w:val="kk-KZ" w:eastAsia="ru-RU"/>
        </w:rPr>
        <w:t>- в целях обеспечения льготного кредитования и финансирования создан Фонд развития промышленности в соответствии с постановлением Правительства Республики Казахстан от 18 августа 2020 года №</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521;</w:t>
      </w:r>
    </w:p>
    <w:p w14:paraId="467CE712" w14:textId="77777777" w:rsidR="00F344BD" w:rsidRPr="00DC35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C35BD">
        <w:rPr>
          <w:rFonts w:ascii="Times New Roman" w:eastAsia="Times New Roman" w:hAnsi="Times New Roman" w:cs="Times New Roman"/>
          <w:sz w:val="28"/>
          <w:szCs w:val="28"/>
          <w:lang w:val="kk-KZ" w:eastAsia="ru-RU"/>
        </w:rPr>
        <w:t>- разработан и внесен в Мажилис Парламента Республики Казахстан проект Закона Республики Казахстан «О промышленной политике»;</w:t>
      </w:r>
    </w:p>
    <w:p w14:paraId="40B9750E" w14:textId="77777777" w:rsidR="00F344BD" w:rsidRPr="00DC35BD" w:rsidRDefault="00F344BD" w:rsidP="00F344BD">
      <w:pPr>
        <w:spacing w:after="0" w:line="240" w:lineRule="auto"/>
        <w:ind w:firstLine="709"/>
        <w:jc w:val="both"/>
        <w:rPr>
          <w:rFonts w:ascii="Times New Roman" w:eastAsia="Times New Roman" w:hAnsi="Times New Roman" w:cs="Times New Roman"/>
          <w:sz w:val="28"/>
          <w:szCs w:val="28"/>
          <w:lang w:val="kk-KZ" w:eastAsia="ru-RU"/>
        </w:rPr>
      </w:pPr>
      <w:r w:rsidRPr="00DC35BD">
        <w:rPr>
          <w:rFonts w:ascii="Times New Roman" w:eastAsia="Times New Roman" w:hAnsi="Times New Roman" w:cs="Times New Roman"/>
          <w:sz w:val="28"/>
          <w:szCs w:val="28"/>
          <w:lang w:val="kk-KZ" w:eastAsia="ru-RU"/>
        </w:rPr>
        <w:t>2) за 2020 год возмещены затраты по повышению производительности труда 58 предприятиям по 179 проектам на общую сумму 420,3</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xml:space="preserve">млн.тенге. </w:t>
      </w:r>
    </w:p>
    <w:p w14:paraId="25CC79EC"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val="kk-KZ" w:eastAsia="ru-RU"/>
        </w:rPr>
      </w:pPr>
      <w:r w:rsidRPr="00DC35BD">
        <w:rPr>
          <w:rFonts w:ascii="Times New Roman" w:eastAsia="Times New Roman" w:hAnsi="Times New Roman" w:cs="Times New Roman"/>
          <w:sz w:val="28"/>
          <w:szCs w:val="28"/>
          <w:lang w:val="kk-KZ" w:eastAsia="ru-RU"/>
        </w:rPr>
        <w:lastRenderedPageBreak/>
        <w:t>3) с начала 2020 года АКФ «ПИТ» внедрена аналитическая платформа Smart Industry Management Platform (SIMP).</w:t>
      </w:r>
    </w:p>
    <w:p w14:paraId="306E126D" w14:textId="77777777" w:rsidR="00F344BD" w:rsidRDefault="00F344BD" w:rsidP="00F344BD">
      <w:pPr>
        <w:spacing w:after="0" w:line="240" w:lineRule="auto"/>
        <w:ind w:firstLine="708"/>
        <w:jc w:val="both"/>
        <w:rPr>
          <w:rFonts w:ascii="Times New Roman" w:eastAsia="Times New Roman" w:hAnsi="Times New Roman" w:cs="Times New Roman"/>
          <w:sz w:val="28"/>
          <w:szCs w:val="28"/>
          <w:lang w:val="kk-KZ" w:eastAsia="ru-RU"/>
        </w:rPr>
      </w:pPr>
      <w:r w:rsidRPr="00DC35BD">
        <w:rPr>
          <w:rFonts w:ascii="Times New Roman" w:eastAsia="Times New Roman" w:hAnsi="Times New Roman" w:cs="Times New Roman"/>
          <w:sz w:val="28"/>
          <w:szCs w:val="28"/>
          <w:lang w:val="kk-KZ" w:eastAsia="ru-RU"/>
        </w:rPr>
        <w:t>SIMP дает возможность обработки больших объемов цифровых данных и использования результатов аналитики, позволяющих существенно повысить эффективность различных видов производства, технологий, оборудования, хранения, продажи, доставки товаров и услуг.</w:t>
      </w:r>
    </w:p>
    <w:p w14:paraId="09C5A236" w14:textId="77777777" w:rsidR="00F344BD" w:rsidRDefault="00F344BD" w:rsidP="00F344BD">
      <w:pPr>
        <w:spacing w:after="0" w:line="240" w:lineRule="auto"/>
        <w:ind w:firstLine="708"/>
        <w:jc w:val="both"/>
        <w:rPr>
          <w:rFonts w:ascii="Times New Roman" w:eastAsia="Times New Roman" w:hAnsi="Times New Roman" w:cs="Times New Roman"/>
          <w:sz w:val="28"/>
          <w:szCs w:val="28"/>
          <w:lang w:val="kk-KZ" w:eastAsia="ru-RU"/>
        </w:rPr>
      </w:pPr>
      <w:r w:rsidRPr="00DC35BD">
        <w:rPr>
          <w:rFonts w:ascii="Times New Roman" w:eastAsia="Times New Roman" w:hAnsi="Times New Roman" w:cs="Times New Roman"/>
          <w:sz w:val="28"/>
          <w:szCs w:val="28"/>
          <w:lang w:val="kk-KZ" w:eastAsia="ru-RU"/>
        </w:rPr>
        <w:t>Производительность труда в обрабатывающей промышленности за январь-сентябрь 2020 года вырос на 7,9</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xml:space="preserve"> к аналогичному периоду 2018 года и составил 24,5 тыс. долларов США/чел. Основными секторами обрабатывающей промышленности,влияющими на положительные изменения показателя, являются производство основных фармацевтических продуктов и фармацевтических препаратов – 66,9 тыс.долларов США/чел. (рост составил 53,9</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цветная металлургия – 63,1 тыс. долларов США/чел. (рост составил 8,8</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продукты питания – 19,6 тыс. долларов США/чел. (рост составил 4,1</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машиностроение – 12,1 тыс. долларов   США/чел. (рост составил 38,6</w:t>
      </w:r>
      <w:r>
        <w:rPr>
          <w:rFonts w:ascii="Times New Roman" w:eastAsia="Times New Roman" w:hAnsi="Times New Roman" w:cs="Times New Roman"/>
          <w:sz w:val="28"/>
          <w:szCs w:val="28"/>
          <w:lang w:val="kk-KZ" w:eastAsia="ru-RU"/>
        </w:rPr>
        <w:t> %</w:t>
      </w:r>
      <w:r w:rsidRPr="00DC35BD">
        <w:rPr>
          <w:rFonts w:ascii="Times New Roman" w:eastAsia="Times New Roman" w:hAnsi="Times New Roman" w:cs="Times New Roman"/>
          <w:sz w:val="28"/>
          <w:szCs w:val="28"/>
          <w:lang w:val="kk-KZ" w:eastAsia="ru-RU"/>
        </w:rPr>
        <w:t>). Разработан и внесен в Мажилис Парламента Республики Казахстан проект Закона Республики Казахстан «О промышленной</w:t>
      </w:r>
      <w:r w:rsidRPr="00DC35BD">
        <w:rPr>
          <w:rFonts w:ascii="Times New Roman" w:hAnsi="Times New Roman" w:cs="Times New Roman"/>
          <w:b/>
          <w:color w:val="000000" w:themeColor="text1"/>
          <w:sz w:val="28"/>
          <w:szCs w:val="28"/>
          <w:lang w:val="kk-KZ"/>
        </w:rPr>
        <w:t xml:space="preserve"> </w:t>
      </w:r>
      <w:r w:rsidRPr="00DC35BD">
        <w:rPr>
          <w:rFonts w:ascii="Times New Roman" w:eastAsia="Times New Roman" w:hAnsi="Times New Roman" w:cs="Times New Roman"/>
          <w:sz w:val="28"/>
          <w:szCs w:val="28"/>
          <w:lang w:val="kk-KZ" w:eastAsia="ru-RU"/>
        </w:rPr>
        <w:t>политике». За 2020 год возмещены затраты по повышению производительности труда 58 предприятиям по 179 проектам на общую сумму 420,3 млн. тенге.</w:t>
      </w:r>
    </w:p>
    <w:p w14:paraId="7DECB772" w14:textId="77777777" w:rsidR="00F344BD" w:rsidRPr="0093274B" w:rsidRDefault="00F344BD" w:rsidP="00F344BD">
      <w:pPr>
        <w:spacing w:after="0" w:line="240" w:lineRule="auto"/>
        <w:ind w:firstLine="708"/>
        <w:jc w:val="both"/>
        <w:rPr>
          <w:rFonts w:ascii="Times New Roman" w:eastAsia="Times New Roman" w:hAnsi="Times New Roman" w:cs="Times New Roman"/>
          <w:sz w:val="28"/>
          <w:szCs w:val="28"/>
          <w:lang w:eastAsia="ru-RU"/>
        </w:rPr>
      </w:pPr>
      <w:r w:rsidRPr="00DC35BD">
        <w:rPr>
          <w:rFonts w:ascii="Times New Roman" w:eastAsia="Times New Roman" w:hAnsi="Times New Roman" w:cs="Times New Roman"/>
          <w:i/>
          <w:sz w:val="28"/>
          <w:szCs w:val="28"/>
          <w:lang w:val="kk-KZ" w:eastAsia="ru-RU"/>
        </w:rPr>
        <w:t>5. По целевому индикатору</w:t>
      </w:r>
      <w:r>
        <w:rPr>
          <w:rFonts w:ascii="Times New Roman" w:eastAsia="Times New Roman" w:hAnsi="Times New Roman" w:cs="Times New Roman"/>
          <w:sz w:val="28"/>
          <w:szCs w:val="28"/>
          <w:lang w:val="kk-KZ" w:eastAsia="ru-RU"/>
        </w:rPr>
        <w:t xml:space="preserve"> </w:t>
      </w:r>
      <w:r w:rsidRPr="00DC35BD">
        <w:rPr>
          <w:rFonts w:ascii="Times New Roman" w:eastAsia="Times New Roman" w:hAnsi="Times New Roman" w:cs="Times New Roman"/>
          <w:sz w:val="28"/>
          <w:szCs w:val="28"/>
          <w:lang w:val="kk-KZ" w:eastAsia="ru-RU"/>
        </w:rPr>
        <w:t>«Доля электронной торговли в общем объеме розничной торговли»</w:t>
      </w:r>
      <w:r>
        <w:rPr>
          <w:rFonts w:ascii="Times New Roman" w:eastAsia="Times New Roman" w:hAnsi="Times New Roman" w:cs="Times New Roman"/>
          <w:sz w:val="28"/>
          <w:szCs w:val="28"/>
          <w:lang w:val="kk-KZ" w:eastAsia="ru-RU"/>
        </w:rPr>
        <w:t xml:space="preserve"> при плане 2</w:t>
      </w:r>
      <w:r>
        <w:rPr>
          <w:rFonts w:ascii="Times New Roman" w:eastAsia="Times New Roman" w:hAnsi="Times New Roman" w:cs="Times New Roman"/>
          <w:sz w:val="28"/>
          <w:szCs w:val="28"/>
          <w:lang w:eastAsia="ru-RU"/>
        </w:rPr>
        <w:t> %, по предварительным данным достигнут.</w:t>
      </w:r>
      <w:r>
        <w:rPr>
          <w:rFonts w:ascii="Times New Roman" w:eastAsia="Times New Roman" w:hAnsi="Times New Roman" w:cs="Times New Roman"/>
          <w:sz w:val="28"/>
          <w:szCs w:val="28"/>
          <w:lang w:val="kk-KZ" w:eastAsia="ru-RU"/>
        </w:rPr>
        <w:t xml:space="preserve"> П</w:t>
      </w:r>
      <w:r>
        <w:rPr>
          <w:rFonts w:ascii="Times New Roman" w:eastAsia="Times New Roman" w:hAnsi="Times New Roman" w:cs="Times New Roman"/>
          <w:sz w:val="28"/>
          <w:szCs w:val="28"/>
          <w:lang w:eastAsia="ru-RU"/>
        </w:rPr>
        <w:t>о итогам за 9 месяцев 2020 года составил 2 %. С</w:t>
      </w:r>
      <w:r w:rsidRPr="0093274B">
        <w:rPr>
          <w:rFonts w:ascii="Times New Roman" w:eastAsia="Times New Roman" w:hAnsi="Times New Roman" w:cs="Times New Roman"/>
          <w:sz w:val="28"/>
          <w:szCs w:val="28"/>
          <w:lang w:eastAsia="ru-RU"/>
        </w:rPr>
        <w:t xml:space="preserve">огласно Плану статистических работ на 2020 год </w:t>
      </w:r>
      <w:r w:rsidRPr="007D2145">
        <w:rPr>
          <w:rFonts w:ascii="Times New Roman" w:eastAsia="Times New Roman" w:hAnsi="Times New Roman" w:cs="Times New Roman"/>
          <w:sz w:val="28"/>
          <w:szCs w:val="28"/>
          <w:lang w:eastAsia="ru-RU"/>
        </w:rPr>
        <w:t xml:space="preserve">официальные отчетные статистические данные будут опубликованы </w:t>
      </w:r>
      <w:r w:rsidRPr="0093274B">
        <w:rPr>
          <w:rFonts w:ascii="Times New Roman" w:eastAsia="Times New Roman" w:hAnsi="Times New Roman" w:cs="Times New Roman"/>
          <w:sz w:val="28"/>
          <w:szCs w:val="28"/>
          <w:lang w:eastAsia="ru-RU"/>
        </w:rPr>
        <w:t>24 мая 2021 года.</w:t>
      </w:r>
      <w:r>
        <w:rPr>
          <w:rFonts w:ascii="Times New Roman" w:eastAsia="Times New Roman" w:hAnsi="Times New Roman" w:cs="Times New Roman"/>
          <w:sz w:val="28"/>
          <w:szCs w:val="28"/>
          <w:lang w:eastAsia="ru-RU"/>
        </w:rPr>
        <w:t xml:space="preserve"> </w:t>
      </w:r>
    </w:p>
    <w:p w14:paraId="0D3B89AD" w14:textId="77777777" w:rsidR="00235349" w:rsidRPr="00235349" w:rsidRDefault="00F344BD" w:rsidP="00235349">
      <w:pPr>
        <w:spacing w:after="0" w:line="240" w:lineRule="auto"/>
        <w:ind w:firstLine="709"/>
        <w:jc w:val="both"/>
        <w:rPr>
          <w:rFonts w:ascii="Times New Roman" w:hAnsi="Times New Roman" w:cs="Times New Roman"/>
          <w:color w:val="000000" w:themeColor="text1"/>
          <w:sz w:val="28"/>
          <w:szCs w:val="28"/>
        </w:rPr>
      </w:pPr>
      <w:r w:rsidRPr="00135E82">
        <w:rPr>
          <w:rFonts w:ascii="Times New Roman" w:hAnsi="Times New Roman" w:cs="Times New Roman"/>
          <w:i/>
          <w:color w:val="000000" w:themeColor="text1"/>
          <w:sz w:val="28"/>
          <w:szCs w:val="28"/>
        </w:rPr>
        <w:t xml:space="preserve">6. </w:t>
      </w:r>
      <w:r w:rsidR="00235349" w:rsidRPr="00135E82">
        <w:rPr>
          <w:rFonts w:ascii="Times New Roman" w:hAnsi="Times New Roman" w:cs="Times New Roman"/>
          <w:i/>
          <w:color w:val="000000" w:themeColor="text1"/>
          <w:sz w:val="28"/>
          <w:szCs w:val="28"/>
        </w:rPr>
        <w:t xml:space="preserve">По целевому индикатору </w:t>
      </w:r>
      <w:r w:rsidR="00235349" w:rsidRPr="00135E82">
        <w:rPr>
          <w:rFonts w:ascii="Times New Roman" w:hAnsi="Times New Roman" w:cs="Times New Roman"/>
          <w:color w:val="000000" w:themeColor="text1"/>
          <w:sz w:val="28"/>
          <w:szCs w:val="28"/>
        </w:rPr>
        <w:t xml:space="preserve">«Рост созданных рабочих мест за счет цифровизации» при плане 100 </w:t>
      </w:r>
      <w:proofErr w:type="spellStart"/>
      <w:r w:rsidR="00235349" w:rsidRPr="00135E82">
        <w:rPr>
          <w:rFonts w:ascii="Times New Roman" w:hAnsi="Times New Roman" w:cs="Times New Roman"/>
          <w:color w:val="000000" w:themeColor="text1"/>
          <w:sz w:val="28"/>
          <w:szCs w:val="28"/>
        </w:rPr>
        <w:t>тыс.человек</w:t>
      </w:r>
      <w:proofErr w:type="spellEnd"/>
      <w:r w:rsidR="00235349" w:rsidRPr="00235349">
        <w:rPr>
          <w:rFonts w:ascii="Times New Roman" w:hAnsi="Times New Roman" w:cs="Times New Roman"/>
          <w:color w:val="000000" w:themeColor="text1"/>
          <w:sz w:val="28"/>
          <w:szCs w:val="28"/>
        </w:rPr>
        <w:t xml:space="preserve">, факт по оценочным данным составил 100 </w:t>
      </w:r>
      <w:proofErr w:type="spellStart"/>
      <w:r w:rsidR="00235349" w:rsidRPr="00235349">
        <w:rPr>
          <w:rFonts w:ascii="Times New Roman" w:hAnsi="Times New Roman" w:cs="Times New Roman"/>
          <w:color w:val="000000" w:themeColor="text1"/>
          <w:sz w:val="28"/>
          <w:szCs w:val="28"/>
        </w:rPr>
        <w:t>тыс.человек</w:t>
      </w:r>
      <w:proofErr w:type="spellEnd"/>
      <w:r w:rsidR="00235349" w:rsidRPr="00235349">
        <w:rPr>
          <w:rFonts w:ascii="Times New Roman" w:hAnsi="Times New Roman" w:cs="Times New Roman"/>
          <w:color w:val="000000" w:themeColor="text1"/>
          <w:sz w:val="28"/>
          <w:szCs w:val="28"/>
        </w:rPr>
        <w:t>.</w:t>
      </w:r>
    </w:p>
    <w:p w14:paraId="401D6A92" w14:textId="77777777" w:rsidR="00235349" w:rsidRPr="00235349" w:rsidRDefault="00235349" w:rsidP="00235349">
      <w:pPr>
        <w:spacing w:after="0" w:line="240" w:lineRule="auto"/>
        <w:ind w:firstLine="709"/>
        <w:jc w:val="both"/>
        <w:rPr>
          <w:rFonts w:ascii="Times New Roman" w:eastAsia="Times New Roman" w:hAnsi="Times New Roman" w:cs="Times New Roman"/>
          <w:bCs/>
          <w:sz w:val="28"/>
          <w:szCs w:val="20"/>
        </w:rPr>
      </w:pPr>
      <w:r w:rsidRPr="00235349">
        <w:rPr>
          <w:rFonts w:ascii="Times New Roman" w:eastAsia="Times New Roman" w:hAnsi="Times New Roman" w:cs="Times New Roman"/>
          <w:bCs/>
          <w:sz w:val="28"/>
          <w:szCs w:val="20"/>
        </w:rPr>
        <w:t xml:space="preserve">По оценочным данным, рост рабочих мест в результате цифровизации в Казахстане составил порядка 100 тысяч человек в 2020 году (за 2018-2019 рост рабочих мест составил 120 тыс. человек). В частности, основными секторами, создающими рабочие места, являются развитие инфраструктуры ИКТ, электронной коммерции, цифровых площадок. Например, в 2020 году в секторе электронной коммерции было создано более 40 тыс. рабочих мест. Успешными примерами роста рабочих мест в смежных отраслях являются новые игроки сферы курьерской службы </w:t>
      </w:r>
      <w:proofErr w:type="spellStart"/>
      <w:r w:rsidRPr="00235349">
        <w:rPr>
          <w:rFonts w:ascii="Times New Roman" w:eastAsia="Times New Roman" w:hAnsi="Times New Roman" w:cs="Times New Roman"/>
          <w:bCs/>
          <w:sz w:val="28"/>
          <w:szCs w:val="20"/>
        </w:rPr>
        <w:t>Glovo</w:t>
      </w:r>
      <w:proofErr w:type="spellEnd"/>
      <w:r w:rsidRPr="00235349">
        <w:rPr>
          <w:rFonts w:ascii="Times New Roman" w:eastAsia="Times New Roman" w:hAnsi="Times New Roman" w:cs="Times New Roman"/>
          <w:bCs/>
          <w:sz w:val="28"/>
          <w:szCs w:val="20"/>
        </w:rPr>
        <w:t>! (7 000 курьеров) и интернет магазины товаров - Chocofood.kz (1 700 курьеров).</w:t>
      </w:r>
    </w:p>
    <w:p w14:paraId="438E29C5" w14:textId="77777777" w:rsidR="00235349" w:rsidRPr="00235349" w:rsidRDefault="00235349" w:rsidP="00235349">
      <w:pPr>
        <w:spacing w:after="0" w:line="240" w:lineRule="auto"/>
        <w:ind w:firstLine="709"/>
        <w:jc w:val="both"/>
        <w:rPr>
          <w:rFonts w:ascii="Times New Roman" w:eastAsia="Times New Roman" w:hAnsi="Times New Roman" w:cs="Times New Roman"/>
          <w:bCs/>
          <w:sz w:val="28"/>
          <w:szCs w:val="20"/>
        </w:rPr>
      </w:pPr>
      <w:r w:rsidRPr="00235349">
        <w:rPr>
          <w:rFonts w:ascii="Times New Roman" w:eastAsia="Times New Roman" w:hAnsi="Times New Roman" w:cs="Times New Roman"/>
          <w:bCs/>
          <w:sz w:val="28"/>
          <w:szCs w:val="20"/>
        </w:rPr>
        <w:t xml:space="preserve">Выполнение мероприятия по развитию существующих акселераторов и инкубаторов обеспечило более 1 300 рабочих мест. </w:t>
      </w:r>
    </w:p>
    <w:p w14:paraId="3FE55663" w14:textId="128CFF7C" w:rsidR="00235349" w:rsidRPr="00235349" w:rsidRDefault="00235349" w:rsidP="00235349">
      <w:pPr>
        <w:spacing w:after="0" w:line="240" w:lineRule="auto"/>
        <w:ind w:firstLine="709"/>
        <w:jc w:val="both"/>
        <w:rPr>
          <w:rFonts w:ascii="Times New Roman" w:eastAsia="Times New Roman" w:hAnsi="Times New Roman" w:cs="Times New Roman"/>
          <w:bCs/>
          <w:sz w:val="28"/>
          <w:szCs w:val="20"/>
        </w:rPr>
      </w:pPr>
      <w:r w:rsidRPr="00235349">
        <w:rPr>
          <w:rFonts w:ascii="Times New Roman" w:eastAsia="Times New Roman" w:hAnsi="Times New Roman" w:cs="Times New Roman"/>
          <w:bCs/>
          <w:sz w:val="28"/>
          <w:szCs w:val="20"/>
        </w:rPr>
        <w:t xml:space="preserve">Еще одним примером стали цифровые платформы такие как </w:t>
      </w:r>
      <w:proofErr w:type="spellStart"/>
      <w:r w:rsidRPr="00235349">
        <w:rPr>
          <w:rFonts w:ascii="Times New Roman" w:eastAsia="Times New Roman" w:hAnsi="Times New Roman" w:cs="Times New Roman"/>
          <w:bCs/>
          <w:sz w:val="28"/>
          <w:szCs w:val="20"/>
        </w:rPr>
        <w:t>Bolt</w:t>
      </w:r>
      <w:proofErr w:type="spellEnd"/>
      <w:r w:rsidRPr="00235349">
        <w:rPr>
          <w:rFonts w:ascii="Times New Roman" w:eastAsia="Times New Roman" w:hAnsi="Times New Roman" w:cs="Times New Roman"/>
          <w:bCs/>
          <w:sz w:val="28"/>
          <w:szCs w:val="20"/>
        </w:rPr>
        <w:t xml:space="preserve">, </w:t>
      </w:r>
      <w:proofErr w:type="spellStart"/>
      <w:r w:rsidRPr="00235349">
        <w:rPr>
          <w:rFonts w:ascii="Times New Roman" w:eastAsia="Times New Roman" w:hAnsi="Times New Roman" w:cs="Times New Roman"/>
          <w:bCs/>
          <w:sz w:val="28"/>
          <w:szCs w:val="20"/>
          <w:lang w:val="en-US"/>
        </w:rPr>
        <w:t>inDriver</w:t>
      </w:r>
      <w:proofErr w:type="spellEnd"/>
      <w:r w:rsidRPr="00235349">
        <w:rPr>
          <w:rFonts w:ascii="Times New Roman" w:eastAsia="Times New Roman" w:hAnsi="Times New Roman" w:cs="Times New Roman"/>
          <w:bCs/>
          <w:sz w:val="28"/>
          <w:szCs w:val="20"/>
        </w:rPr>
        <w:t>, Яндекс</w:t>
      </w:r>
      <w:r w:rsidRPr="00235349">
        <w:rPr>
          <w:rFonts w:ascii="Times New Roman" w:eastAsia="Times New Roman" w:hAnsi="Times New Roman" w:cs="Times New Roman"/>
          <w:bCs/>
          <w:sz w:val="28"/>
          <w:szCs w:val="20"/>
          <w:lang w:val="en-US"/>
        </w:rPr>
        <w:t>Go</w:t>
      </w:r>
      <w:r w:rsidRPr="00235349">
        <w:rPr>
          <w:rFonts w:ascii="Times New Roman" w:eastAsia="Times New Roman" w:hAnsi="Times New Roman" w:cs="Times New Roman"/>
          <w:bCs/>
          <w:sz w:val="28"/>
          <w:szCs w:val="20"/>
        </w:rPr>
        <w:t xml:space="preserve">, </w:t>
      </w:r>
      <w:r w:rsidRPr="00235349">
        <w:rPr>
          <w:rFonts w:ascii="Times New Roman" w:eastAsia="Times New Roman" w:hAnsi="Times New Roman" w:cs="Times New Roman"/>
          <w:bCs/>
          <w:sz w:val="28"/>
          <w:szCs w:val="20"/>
          <w:lang w:val="en-US"/>
        </w:rPr>
        <w:t>Uber</w:t>
      </w:r>
      <w:r w:rsidRPr="00235349">
        <w:rPr>
          <w:rFonts w:ascii="Times New Roman" w:eastAsia="Times New Roman" w:hAnsi="Times New Roman" w:cs="Times New Roman"/>
          <w:bCs/>
          <w:sz w:val="28"/>
          <w:szCs w:val="20"/>
        </w:rPr>
        <w:t>, на которых в 2020 году зарегистрировались более 50</w:t>
      </w:r>
      <w:r>
        <w:rPr>
          <w:rFonts w:ascii="Times New Roman" w:eastAsia="Times New Roman" w:hAnsi="Times New Roman" w:cs="Times New Roman"/>
          <w:bCs/>
          <w:sz w:val="28"/>
          <w:szCs w:val="20"/>
        </w:rPr>
        <w:t> </w:t>
      </w:r>
      <w:r w:rsidRPr="00235349">
        <w:rPr>
          <w:rFonts w:ascii="Times New Roman" w:eastAsia="Times New Roman" w:hAnsi="Times New Roman" w:cs="Times New Roman"/>
          <w:bCs/>
          <w:sz w:val="28"/>
          <w:szCs w:val="20"/>
        </w:rPr>
        <w:t>000 водителей.</w:t>
      </w:r>
    </w:p>
    <w:p w14:paraId="5C2FFC6A" w14:textId="77777777" w:rsidR="00235349" w:rsidRPr="00235349" w:rsidRDefault="00235349" w:rsidP="00235349">
      <w:pPr>
        <w:spacing w:after="0" w:line="240" w:lineRule="auto"/>
        <w:ind w:firstLine="709"/>
        <w:jc w:val="both"/>
        <w:rPr>
          <w:rFonts w:ascii="Times New Roman" w:eastAsia="Times New Roman" w:hAnsi="Times New Roman" w:cs="Times New Roman"/>
          <w:sz w:val="28"/>
          <w:szCs w:val="20"/>
        </w:rPr>
      </w:pPr>
      <w:r w:rsidRPr="00235349">
        <w:rPr>
          <w:rFonts w:ascii="Times New Roman" w:eastAsia="Times New Roman" w:hAnsi="Times New Roman" w:cs="Times New Roman"/>
          <w:sz w:val="28"/>
          <w:szCs w:val="20"/>
        </w:rPr>
        <w:t>Фактическое значение целевого индикатора за 2020 год будет рассчитано в срок до 1 октября 2021 года.</w:t>
      </w:r>
    </w:p>
    <w:p w14:paraId="37F3504A" w14:textId="77777777" w:rsidR="00235349" w:rsidRPr="00235349" w:rsidRDefault="00235349" w:rsidP="00235349">
      <w:pPr>
        <w:spacing w:after="0" w:line="240" w:lineRule="auto"/>
        <w:ind w:firstLine="709"/>
        <w:jc w:val="both"/>
        <w:rPr>
          <w:rFonts w:ascii="Times New Roman" w:eastAsia="Times New Roman" w:hAnsi="Times New Roman" w:cs="Times New Roman"/>
          <w:bCs/>
          <w:sz w:val="28"/>
          <w:szCs w:val="20"/>
        </w:rPr>
      </w:pPr>
      <w:r w:rsidRPr="00235349">
        <w:rPr>
          <w:rFonts w:ascii="Times New Roman" w:eastAsia="Times New Roman" w:hAnsi="Times New Roman" w:cs="Times New Roman"/>
          <w:bCs/>
          <w:sz w:val="28"/>
          <w:szCs w:val="20"/>
        </w:rPr>
        <w:t xml:space="preserve">Вместе с тем, в настоящее время учет занятых Бюро национальной статистики проводится на основе обследования крупных и средних предприятий </w:t>
      </w:r>
      <w:r w:rsidRPr="00235349">
        <w:rPr>
          <w:rFonts w:ascii="Times New Roman" w:eastAsia="Times New Roman" w:hAnsi="Times New Roman" w:cs="Times New Roman"/>
          <w:bCs/>
          <w:sz w:val="28"/>
          <w:szCs w:val="20"/>
        </w:rPr>
        <w:lastRenderedPageBreak/>
        <w:t xml:space="preserve">и выборочного обследования домашних хозяйств. При этом в учет не берутся самозанятые, кроме того, выборка не обеспечивает полный охват опросом. </w:t>
      </w:r>
    </w:p>
    <w:p w14:paraId="7D469BB4" w14:textId="0C5C024C" w:rsidR="00F344BD" w:rsidRPr="002E15CB" w:rsidRDefault="00235349" w:rsidP="00235349">
      <w:pPr>
        <w:spacing w:after="0" w:line="240" w:lineRule="auto"/>
        <w:ind w:firstLine="709"/>
        <w:jc w:val="both"/>
        <w:rPr>
          <w:rFonts w:ascii="Times New Roman" w:hAnsi="Times New Roman" w:cs="Times New Roman"/>
          <w:color w:val="000000" w:themeColor="text1"/>
          <w:sz w:val="29"/>
          <w:szCs w:val="29"/>
        </w:rPr>
      </w:pPr>
      <w:r w:rsidRPr="002E15CB">
        <w:rPr>
          <w:rFonts w:ascii="Times New Roman" w:eastAsia="Times New Roman" w:hAnsi="Times New Roman" w:cs="Times New Roman"/>
          <w:bCs/>
          <w:sz w:val="29"/>
          <w:szCs w:val="29"/>
        </w:rPr>
        <w:t>Предлагается БНЭ АРКСПР, МТСЗН, НПП РК «</w:t>
      </w:r>
      <w:proofErr w:type="spellStart"/>
      <w:r w:rsidRPr="002E15CB">
        <w:rPr>
          <w:rFonts w:ascii="Times New Roman" w:eastAsia="Times New Roman" w:hAnsi="Times New Roman" w:cs="Times New Roman"/>
          <w:bCs/>
          <w:sz w:val="29"/>
          <w:szCs w:val="29"/>
        </w:rPr>
        <w:t>Атамекен</w:t>
      </w:r>
      <w:proofErr w:type="spellEnd"/>
      <w:r w:rsidRPr="002E15CB">
        <w:rPr>
          <w:rFonts w:ascii="Times New Roman" w:eastAsia="Times New Roman" w:hAnsi="Times New Roman" w:cs="Times New Roman"/>
          <w:bCs/>
          <w:sz w:val="29"/>
          <w:szCs w:val="29"/>
        </w:rPr>
        <w:t>», МЦРИАП, АО «Холдинг «</w:t>
      </w:r>
      <w:proofErr w:type="spellStart"/>
      <w:r w:rsidRPr="002E15CB">
        <w:rPr>
          <w:rFonts w:ascii="Times New Roman" w:eastAsia="Times New Roman" w:hAnsi="Times New Roman" w:cs="Times New Roman"/>
          <w:bCs/>
          <w:sz w:val="29"/>
          <w:szCs w:val="29"/>
        </w:rPr>
        <w:t>Зерде</w:t>
      </w:r>
      <w:proofErr w:type="spellEnd"/>
      <w:r w:rsidRPr="002E15CB">
        <w:rPr>
          <w:rFonts w:ascii="Times New Roman" w:eastAsia="Times New Roman" w:hAnsi="Times New Roman" w:cs="Times New Roman"/>
          <w:bCs/>
          <w:sz w:val="29"/>
          <w:szCs w:val="29"/>
        </w:rPr>
        <w:t>» проработать улучшение статистического учета роста занятых в результате цифровизации.</w:t>
      </w:r>
    </w:p>
    <w:p w14:paraId="18D03C02" w14:textId="77777777" w:rsidR="00F344BD" w:rsidRPr="002E15CB" w:rsidRDefault="00F344BD" w:rsidP="00F344BD">
      <w:pPr>
        <w:spacing w:after="0" w:line="240" w:lineRule="auto"/>
        <w:ind w:firstLine="709"/>
        <w:jc w:val="both"/>
        <w:rPr>
          <w:rFonts w:ascii="Times New Roman" w:hAnsi="Times New Roman" w:cs="Times New Roman"/>
          <w:color w:val="000000" w:themeColor="text1"/>
          <w:sz w:val="29"/>
          <w:szCs w:val="29"/>
        </w:rPr>
      </w:pPr>
      <w:r w:rsidRPr="002E15CB">
        <w:rPr>
          <w:rFonts w:ascii="Times New Roman" w:hAnsi="Times New Roman" w:cs="Times New Roman"/>
          <w:i/>
          <w:color w:val="000000" w:themeColor="text1"/>
          <w:sz w:val="29"/>
          <w:szCs w:val="29"/>
        </w:rPr>
        <w:t>7. По целевому индикатору</w:t>
      </w:r>
      <w:r w:rsidRPr="002E15CB">
        <w:rPr>
          <w:rFonts w:ascii="Times New Roman" w:hAnsi="Times New Roman" w:cs="Times New Roman"/>
          <w:color w:val="000000" w:themeColor="text1"/>
          <w:sz w:val="29"/>
          <w:szCs w:val="29"/>
        </w:rPr>
        <w:t xml:space="preserve"> «Доля государственных услуг, полученных в электронном виде, от общего объема государственных услуг» при плане 50 %, факт составил 85,4 %.</w:t>
      </w:r>
      <w:r w:rsidRPr="002E15CB">
        <w:rPr>
          <w:sz w:val="29"/>
          <w:szCs w:val="29"/>
        </w:rPr>
        <w:t xml:space="preserve"> </w:t>
      </w:r>
      <w:r w:rsidRPr="002E15CB">
        <w:rPr>
          <w:rFonts w:ascii="Times New Roman" w:hAnsi="Times New Roman" w:cs="Times New Roman"/>
          <w:color w:val="000000" w:themeColor="text1"/>
          <w:sz w:val="29"/>
          <w:szCs w:val="29"/>
        </w:rPr>
        <w:t xml:space="preserve">Целевой индикатор достигнут.  </w:t>
      </w:r>
    </w:p>
    <w:p w14:paraId="079AD6B2" w14:textId="77777777" w:rsidR="00F344BD" w:rsidRPr="002E15CB" w:rsidRDefault="00F344BD" w:rsidP="00F344BD">
      <w:pPr>
        <w:spacing w:after="0" w:line="240" w:lineRule="auto"/>
        <w:ind w:firstLine="708"/>
        <w:jc w:val="both"/>
        <w:rPr>
          <w:rFonts w:ascii="Times New Roman" w:hAnsi="Times New Roman" w:cs="Times New Roman"/>
          <w:color w:val="000000" w:themeColor="text1"/>
          <w:sz w:val="29"/>
          <w:szCs w:val="29"/>
        </w:rPr>
      </w:pPr>
      <w:r w:rsidRPr="002E15CB">
        <w:rPr>
          <w:rFonts w:ascii="Times New Roman" w:eastAsia="Times New Roman" w:hAnsi="Times New Roman" w:cs="Times New Roman"/>
          <w:sz w:val="29"/>
          <w:szCs w:val="29"/>
          <w:lang w:eastAsia="ru-RU"/>
        </w:rPr>
        <w:t>За 2020 год общее количество государственных услуг, оказанных в электронном виде составляет 162 879 541 (через портал «электронного правительства» и информационные системы ГО и МИО) услуг, количество услуг, оказанных через Госкорпорацию составляет 16 107 030 услуг, количество услуг оказанных в бумажном виде составляет 11 818 348. В итоге в % соотношений доля государственных услуг, полученных в электронном виде от общего объема государственных услуг, составляет 85,4 %, что на 35,4 % больше в соответствии с Планом.</w:t>
      </w:r>
      <w:r w:rsidRPr="002E15CB">
        <w:rPr>
          <w:rFonts w:ascii="Times New Roman" w:hAnsi="Times New Roman" w:cs="Times New Roman"/>
          <w:color w:val="000000" w:themeColor="text1"/>
          <w:sz w:val="29"/>
          <w:szCs w:val="29"/>
        </w:rPr>
        <w:t xml:space="preserve"> </w:t>
      </w:r>
    </w:p>
    <w:p w14:paraId="45D2725E" w14:textId="77777777" w:rsidR="00E55E1C" w:rsidRPr="00E55E1C" w:rsidRDefault="00E55E1C" w:rsidP="00E55E1C">
      <w:pPr>
        <w:spacing w:after="0" w:line="240" w:lineRule="auto"/>
        <w:ind w:firstLine="709"/>
        <w:jc w:val="both"/>
        <w:rPr>
          <w:rFonts w:ascii="Times New Roman" w:hAnsi="Times New Roman" w:cs="Times New Roman"/>
          <w:color w:val="000000" w:themeColor="text1"/>
          <w:sz w:val="28"/>
          <w:szCs w:val="28"/>
        </w:rPr>
      </w:pPr>
      <w:r w:rsidRPr="002E15CB">
        <w:rPr>
          <w:rFonts w:ascii="Times New Roman" w:hAnsi="Times New Roman" w:cs="Times New Roman"/>
          <w:i/>
          <w:color w:val="000000" w:themeColor="text1"/>
          <w:sz w:val="29"/>
          <w:szCs w:val="29"/>
        </w:rPr>
        <w:t>8. По целевому индикатору</w:t>
      </w:r>
      <w:r w:rsidRPr="00425AF4">
        <w:rPr>
          <w:rFonts w:ascii="Times New Roman" w:hAnsi="Times New Roman" w:cs="Times New Roman"/>
          <w:color w:val="000000" w:themeColor="text1"/>
          <w:sz w:val="28"/>
          <w:szCs w:val="28"/>
        </w:rPr>
        <w:t xml:space="preserve"> «Доля пользователей сети Интернет»</w:t>
      </w:r>
      <w:r>
        <w:rPr>
          <w:rFonts w:ascii="Times New Roman" w:hAnsi="Times New Roman" w:cs="Times New Roman"/>
          <w:color w:val="000000" w:themeColor="text1"/>
          <w:sz w:val="28"/>
          <w:szCs w:val="28"/>
        </w:rPr>
        <w:t xml:space="preserve"> при </w:t>
      </w:r>
      <w:r w:rsidRPr="00E55E1C">
        <w:rPr>
          <w:rFonts w:ascii="Times New Roman" w:hAnsi="Times New Roman" w:cs="Times New Roman"/>
          <w:color w:val="000000" w:themeColor="text1"/>
          <w:sz w:val="28"/>
          <w:szCs w:val="28"/>
        </w:rPr>
        <w:t xml:space="preserve">плане 81,8%, факт составил 88,2%. Целевой индикатор достигнут.  </w:t>
      </w:r>
    </w:p>
    <w:p w14:paraId="7C08F61D" w14:textId="77777777" w:rsidR="002E15CB" w:rsidRDefault="00E55E1C" w:rsidP="00E55E1C">
      <w:pPr>
        <w:spacing w:after="0" w:line="240" w:lineRule="auto"/>
        <w:ind w:firstLine="709"/>
        <w:jc w:val="both"/>
        <w:rPr>
          <w:rFonts w:ascii="Times New Roman" w:eastAsia="Times New Roman" w:hAnsi="Times New Roman" w:cs="Times New Roman"/>
          <w:sz w:val="28"/>
          <w:szCs w:val="28"/>
          <w:lang w:eastAsia="ru-RU"/>
        </w:rPr>
      </w:pPr>
      <w:r w:rsidRPr="00E55E1C">
        <w:rPr>
          <w:rFonts w:ascii="Times New Roman" w:hAnsi="Times New Roman" w:cs="Times New Roman"/>
          <w:i/>
          <w:color w:val="000000" w:themeColor="text1"/>
          <w:sz w:val="28"/>
          <w:szCs w:val="28"/>
        </w:rPr>
        <w:t>9.</w:t>
      </w:r>
      <w:r w:rsidRPr="00E55E1C">
        <w:rPr>
          <w:rFonts w:ascii="Times New Roman" w:hAnsi="Times New Roman" w:cs="Times New Roman"/>
          <w:b/>
          <w:color w:val="000000" w:themeColor="text1"/>
          <w:sz w:val="28"/>
          <w:szCs w:val="28"/>
        </w:rPr>
        <w:t xml:space="preserve"> </w:t>
      </w:r>
      <w:r w:rsidRPr="00E55E1C">
        <w:rPr>
          <w:rFonts w:ascii="Times New Roman" w:hAnsi="Times New Roman" w:cs="Times New Roman"/>
          <w:i/>
          <w:color w:val="000000" w:themeColor="text1"/>
          <w:sz w:val="28"/>
          <w:szCs w:val="28"/>
        </w:rPr>
        <w:t>По целевому индикатору</w:t>
      </w:r>
      <w:r w:rsidRPr="00E55E1C">
        <w:rPr>
          <w:rFonts w:ascii="Times New Roman" w:hAnsi="Times New Roman" w:cs="Times New Roman"/>
          <w:color w:val="000000" w:themeColor="text1"/>
          <w:sz w:val="28"/>
          <w:szCs w:val="28"/>
        </w:rPr>
        <w:t xml:space="preserve"> </w:t>
      </w:r>
      <w:r w:rsidRPr="00E55E1C">
        <w:rPr>
          <w:rFonts w:ascii="Times New Roman" w:eastAsia="Times New Roman" w:hAnsi="Times New Roman" w:cs="Times New Roman"/>
          <w:sz w:val="28"/>
          <w:szCs w:val="28"/>
          <w:lang w:eastAsia="ru-RU"/>
        </w:rPr>
        <w:t>«Уровень цифровой грамотности населения» при плане 80%</w:t>
      </w:r>
      <w:r w:rsidRPr="00E55E1C">
        <w:t xml:space="preserve">, </w:t>
      </w:r>
      <w:r w:rsidRPr="00E55E1C">
        <w:rPr>
          <w:rFonts w:ascii="Times New Roman" w:eastAsia="Times New Roman" w:hAnsi="Times New Roman" w:cs="Times New Roman"/>
          <w:sz w:val="28"/>
          <w:szCs w:val="28"/>
          <w:lang w:eastAsia="ru-RU"/>
        </w:rPr>
        <w:t>факт составил 84,1%. Целевой индикатор достигнут.</w:t>
      </w:r>
    </w:p>
    <w:p w14:paraId="7853B500" w14:textId="4DDB95A7" w:rsidR="00F344BD" w:rsidRPr="00257BE6" w:rsidRDefault="00F344BD" w:rsidP="00E55E1C">
      <w:pPr>
        <w:spacing w:after="0" w:line="240" w:lineRule="auto"/>
        <w:ind w:firstLine="709"/>
        <w:jc w:val="both"/>
        <w:rPr>
          <w:rFonts w:ascii="Times New Roman" w:eastAsia="Times New Roman" w:hAnsi="Times New Roman" w:cs="Times New Roman"/>
          <w:sz w:val="28"/>
          <w:szCs w:val="28"/>
          <w:lang w:eastAsia="ru-RU"/>
        </w:rPr>
      </w:pPr>
      <w:r w:rsidRPr="00E55E1C">
        <w:rPr>
          <w:rFonts w:ascii="Times New Roman" w:eastAsia="Times New Roman" w:hAnsi="Times New Roman" w:cs="Times New Roman"/>
          <w:i/>
          <w:sz w:val="28"/>
          <w:szCs w:val="28"/>
          <w:lang w:eastAsia="ru-RU"/>
        </w:rPr>
        <w:t>10.</w:t>
      </w:r>
      <w:r w:rsidRPr="00E55E1C">
        <w:rPr>
          <w:rFonts w:ascii="Times New Roman" w:eastAsia="Times New Roman" w:hAnsi="Times New Roman" w:cs="Times New Roman"/>
          <w:sz w:val="28"/>
          <w:szCs w:val="28"/>
          <w:lang w:eastAsia="ru-RU"/>
        </w:rPr>
        <w:t xml:space="preserve"> </w:t>
      </w:r>
      <w:r w:rsidRPr="00E55E1C">
        <w:rPr>
          <w:rFonts w:ascii="Times New Roman" w:hAnsi="Times New Roman" w:cs="Times New Roman"/>
          <w:i/>
          <w:color w:val="000000" w:themeColor="text1"/>
          <w:sz w:val="28"/>
          <w:szCs w:val="28"/>
        </w:rPr>
        <w:t>По целевому индикатору</w:t>
      </w:r>
      <w:r w:rsidRPr="00E55E1C">
        <w:rPr>
          <w:rFonts w:ascii="Times New Roman" w:eastAsia="Times New Roman" w:hAnsi="Times New Roman" w:cs="Times New Roman"/>
          <w:sz w:val="28"/>
          <w:szCs w:val="28"/>
          <w:lang w:eastAsia="ru-RU"/>
        </w:rPr>
        <w:t xml:space="preserve"> «Улучшение в рейтинге ГИК ВЭФ по индикатору «Рост</w:t>
      </w:r>
      <w:r w:rsidRPr="00257BE6">
        <w:rPr>
          <w:rFonts w:ascii="Times New Roman" w:eastAsia="Times New Roman" w:hAnsi="Times New Roman" w:cs="Times New Roman"/>
          <w:sz w:val="28"/>
          <w:szCs w:val="28"/>
          <w:lang w:eastAsia="ru-RU"/>
        </w:rPr>
        <w:t xml:space="preserve"> инновационных компаний»</w:t>
      </w:r>
      <w:r>
        <w:rPr>
          <w:rFonts w:ascii="Times New Roman" w:eastAsia="Times New Roman" w:hAnsi="Times New Roman" w:cs="Times New Roman"/>
          <w:sz w:val="28"/>
          <w:szCs w:val="28"/>
          <w:lang w:eastAsia="ru-RU"/>
        </w:rPr>
        <w:t>» при плане 106 место в рейтинге, н</w:t>
      </w:r>
      <w:r w:rsidRPr="00257BE6">
        <w:rPr>
          <w:rFonts w:ascii="Times New Roman" w:eastAsia="Times New Roman" w:hAnsi="Times New Roman" w:cs="Times New Roman"/>
          <w:sz w:val="28"/>
          <w:szCs w:val="28"/>
          <w:lang w:eastAsia="ru-RU"/>
        </w:rPr>
        <w:t>ет отчетных данных</w:t>
      </w:r>
      <w:r>
        <w:rPr>
          <w:rFonts w:ascii="Times New Roman" w:eastAsia="Times New Roman" w:hAnsi="Times New Roman" w:cs="Times New Roman"/>
          <w:sz w:val="28"/>
          <w:szCs w:val="28"/>
          <w:lang w:eastAsia="ru-RU"/>
        </w:rPr>
        <w:t>.</w:t>
      </w:r>
    </w:p>
    <w:p w14:paraId="3E53B8D0" w14:textId="77777777" w:rsidR="00F344BD" w:rsidRPr="002E15CB" w:rsidRDefault="00F344BD" w:rsidP="00F344BD">
      <w:pPr>
        <w:spacing w:after="0" w:line="240" w:lineRule="auto"/>
        <w:ind w:firstLine="709"/>
        <w:jc w:val="both"/>
        <w:rPr>
          <w:rFonts w:ascii="Times New Roman" w:eastAsia="Times New Roman" w:hAnsi="Times New Roman" w:cs="Times New Roman"/>
          <w:sz w:val="29"/>
          <w:szCs w:val="29"/>
          <w:lang w:eastAsia="ru-RU"/>
        </w:rPr>
      </w:pPr>
      <w:r w:rsidRPr="002E15CB">
        <w:rPr>
          <w:rFonts w:ascii="Times New Roman" w:eastAsia="Times New Roman" w:hAnsi="Times New Roman" w:cs="Times New Roman"/>
          <w:sz w:val="29"/>
          <w:szCs w:val="29"/>
          <w:lang w:eastAsia="ru-RU"/>
        </w:rPr>
        <w:t>В 2020 году, в связи с пандемией COVID-19, рейтинг ГИК ВЭФ был приостановлен.</w:t>
      </w:r>
    </w:p>
    <w:p w14:paraId="2CE5C820" w14:textId="77777777" w:rsidR="00F344BD" w:rsidRPr="002E15CB" w:rsidRDefault="00F344BD" w:rsidP="00F344BD">
      <w:pPr>
        <w:spacing w:after="0" w:line="240" w:lineRule="auto"/>
        <w:ind w:firstLine="709"/>
        <w:jc w:val="both"/>
        <w:rPr>
          <w:rFonts w:ascii="Times New Roman" w:eastAsia="Times New Roman" w:hAnsi="Times New Roman" w:cs="Times New Roman"/>
          <w:sz w:val="29"/>
          <w:szCs w:val="29"/>
          <w:lang w:eastAsia="ru-RU"/>
        </w:rPr>
      </w:pPr>
      <w:r w:rsidRPr="002E15CB">
        <w:rPr>
          <w:rFonts w:ascii="Times New Roman" w:eastAsia="Times New Roman" w:hAnsi="Times New Roman" w:cs="Times New Roman"/>
          <w:sz w:val="29"/>
          <w:szCs w:val="29"/>
          <w:lang w:eastAsia="ru-RU"/>
        </w:rPr>
        <w:t xml:space="preserve">11. </w:t>
      </w:r>
      <w:r w:rsidRPr="002E15CB">
        <w:rPr>
          <w:rFonts w:ascii="Times New Roman" w:eastAsia="Times New Roman" w:hAnsi="Times New Roman" w:cs="Times New Roman"/>
          <w:i/>
          <w:sz w:val="29"/>
          <w:szCs w:val="29"/>
          <w:lang w:eastAsia="ru-RU"/>
        </w:rPr>
        <w:t>По целевому индикатору</w:t>
      </w:r>
      <w:r w:rsidRPr="002E15CB">
        <w:rPr>
          <w:rFonts w:ascii="Times New Roman" w:eastAsia="Times New Roman" w:hAnsi="Times New Roman" w:cs="Times New Roman"/>
          <w:sz w:val="29"/>
          <w:szCs w:val="29"/>
          <w:lang w:eastAsia="ru-RU"/>
        </w:rPr>
        <w:t xml:space="preserve"> «Объем привлеченных инвестиций в стартапы» при плане 15,2 </w:t>
      </w:r>
      <w:proofErr w:type="spellStart"/>
      <w:r w:rsidRPr="002E15CB">
        <w:rPr>
          <w:rFonts w:ascii="Times New Roman" w:eastAsia="Times New Roman" w:hAnsi="Times New Roman" w:cs="Times New Roman"/>
          <w:sz w:val="29"/>
          <w:szCs w:val="29"/>
          <w:lang w:eastAsia="ru-RU"/>
        </w:rPr>
        <w:t>млрд.тенге</w:t>
      </w:r>
      <w:proofErr w:type="spellEnd"/>
      <w:r w:rsidRPr="002E15CB">
        <w:rPr>
          <w:rFonts w:ascii="Times New Roman" w:eastAsia="Times New Roman" w:hAnsi="Times New Roman" w:cs="Times New Roman"/>
          <w:sz w:val="29"/>
          <w:szCs w:val="29"/>
          <w:lang w:eastAsia="ru-RU"/>
        </w:rPr>
        <w:t xml:space="preserve">, факт составил 12,5 </w:t>
      </w:r>
      <w:proofErr w:type="spellStart"/>
      <w:r w:rsidRPr="002E15CB">
        <w:rPr>
          <w:rFonts w:ascii="Times New Roman" w:eastAsia="Times New Roman" w:hAnsi="Times New Roman" w:cs="Times New Roman"/>
          <w:sz w:val="29"/>
          <w:szCs w:val="29"/>
          <w:lang w:eastAsia="ru-RU"/>
        </w:rPr>
        <w:t>млрд.тенге</w:t>
      </w:r>
      <w:proofErr w:type="spellEnd"/>
      <w:r w:rsidRPr="002E15CB">
        <w:rPr>
          <w:rFonts w:ascii="Times New Roman" w:eastAsia="Times New Roman" w:hAnsi="Times New Roman" w:cs="Times New Roman"/>
          <w:sz w:val="29"/>
          <w:szCs w:val="29"/>
          <w:lang w:eastAsia="ru-RU"/>
        </w:rPr>
        <w:t xml:space="preserve">. </w:t>
      </w:r>
    </w:p>
    <w:p w14:paraId="063B2ED2" w14:textId="7B732A86" w:rsidR="00F344BD" w:rsidRPr="002E15CB" w:rsidRDefault="00F344BD" w:rsidP="00F344BD">
      <w:pPr>
        <w:spacing w:after="0" w:line="240" w:lineRule="auto"/>
        <w:ind w:firstLine="709"/>
        <w:jc w:val="both"/>
        <w:rPr>
          <w:rFonts w:ascii="Times New Roman" w:eastAsia="Times New Roman" w:hAnsi="Times New Roman" w:cs="Times New Roman"/>
          <w:sz w:val="29"/>
          <w:szCs w:val="29"/>
          <w:lang w:eastAsia="ru-RU"/>
        </w:rPr>
      </w:pPr>
      <w:r w:rsidRPr="002E15CB">
        <w:rPr>
          <w:rFonts w:ascii="Times New Roman" w:eastAsia="Times New Roman" w:hAnsi="Times New Roman" w:cs="Times New Roman"/>
          <w:sz w:val="29"/>
          <w:szCs w:val="29"/>
          <w:lang w:eastAsia="ru-RU"/>
        </w:rPr>
        <w:t xml:space="preserve">В 2020 году стартапами в сфере ИКТ было привлечено 12,5 млрд - стартапами </w:t>
      </w:r>
      <w:proofErr w:type="spellStart"/>
      <w:r w:rsidRPr="002E15CB">
        <w:rPr>
          <w:rFonts w:ascii="Times New Roman" w:eastAsia="Times New Roman" w:hAnsi="Times New Roman" w:cs="Times New Roman"/>
          <w:sz w:val="29"/>
          <w:szCs w:val="29"/>
          <w:lang w:eastAsia="ru-RU"/>
        </w:rPr>
        <w:t>Astana</w:t>
      </w:r>
      <w:proofErr w:type="spellEnd"/>
      <w:r w:rsidRPr="002E15CB">
        <w:rPr>
          <w:rFonts w:ascii="Times New Roman" w:eastAsia="Times New Roman" w:hAnsi="Times New Roman" w:cs="Times New Roman"/>
          <w:sz w:val="29"/>
          <w:szCs w:val="29"/>
          <w:lang w:eastAsia="ru-RU"/>
        </w:rPr>
        <w:t xml:space="preserve"> </w:t>
      </w:r>
      <w:proofErr w:type="spellStart"/>
      <w:r w:rsidRPr="002E15CB">
        <w:rPr>
          <w:rFonts w:ascii="Times New Roman" w:eastAsia="Times New Roman" w:hAnsi="Times New Roman" w:cs="Times New Roman"/>
          <w:sz w:val="29"/>
          <w:szCs w:val="29"/>
          <w:lang w:eastAsia="ru-RU"/>
        </w:rPr>
        <w:t>Hub</w:t>
      </w:r>
      <w:proofErr w:type="spellEnd"/>
      <w:r w:rsidRPr="002E15CB">
        <w:rPr>
          <w:rFonts w:ascii="Times New Roman" w:eastAsia="Times New Roman" w:hAnsi="Times New Roman" w:cs="Times New Roman"/>
          <w:sz w:val="29"/>
          <w:szCs w:val="29"/>
          <w:lang w:eastAsia="ru-RU"/>
        </w:rPr>
        <w:t xml:space="preserve"> (участники Технопарка, слушатели и выпускники программ акселерации и инкубации).</w:t>
      </w:r>
    </w:p>
    <w:p w14:paraId="0C334CFF" w14:textId="23AEE2E4" w:rsidR="00235349" w:rsidRPr="002E15CB" w:rsidRDefault="00235349" w:rsidP="00F344BD">
      <w:pPr>
        <w:spacing w:after="0" w:line="240" w:lineRule="auto"/>
        <w:ind w:firstLine="709"/>
        <w:jc w:val="both"/>
        <w:rPr>
          <w:rFonts w:ascii="Times New Roman" w:eastAsia="Times New Roman" w:hAnsi="Times New Roman" w:cs="Times New Roman"/>
          <w:sz w:val="29"/>
          <w:szCs w:val="29"/>
          <w:lang w:eastAsia="ru-RU"/>
        </w:rPr>
      </w:pPr>
      <w:r w:rsidRPr="002E15CB">
        <w:rPr>
          <w:rFonts w:ascii="Times New Roman" w:eastAsia="Times New Roman" w:hAnsi="Times New Roman" w:cs="Times New Roman"/>
          <w:sz w:val="29"/>
          <w:szCs w:val="29"/>
          <w:lang w:eastAsia="ru-RU"/>
        </w:rPr>
        <w:t xml:space="preserve">Показатель </w:t>
      </w:r>
      <w:proofErr w:type="spellStart"/>
      <w:r w:rsidRPr="002E15CB">
        <w:rPr>
          <w:rFonts w:ascii="Times New Roman" w:eastAsia="Times New Roman" w:hAnsi="Times New Roman" w:cs="Times New Roman"/>
          <w:sz w:val="29"/>
          <w:szCs w:val="29"/>
          <w:lang w:eastAsia="ru-RU"/>
        </w:rPr>
        <w:t>скорретирован</w:t>
      </w:r>
      <w:proofErr w:type="spellEnd"/>
      <w:r w:rsidRPr="002E15CB">
        <w:rPr>
          <w:rFonts w:ascii="Times New Roman" w:eastAsia="Times New Roman" w:hAnsi="Times New Roman" w:cs="Times New Roman"/>
          <w:sz w:val="29"/>
          <w:szCs w:val="29"/>
          <w:lang w:eastAsia="ru-RU"/>
        </w:rPr>
        <w:t xml:space="preserve"> с учетом сложившейся неблагоприятной экономической ситуацией в мире и снижения общих объемов ВВП.</w:t>
      </w:r>
    </w:p>
    <w:p w14:paraId="277FF4CC" w14:textId="77777777" w:rsidR="00F344BD" w:rsidRPr="002E15CB" w:rsidRDefault="00F344BD" w:rsidP="00F344BD">
      <w:pPr>
        <w:spacing w:after="0" w:line="240" w:lineRule="auto"/>
        <w:ind w:firstLine="709"/>
        <w:jc w:val="both"/>
        <w:rPr>
          <w:rFonts w:ascii="Times New Roman" w:eastAsia="Times New Roman" w:hAnsi="Times New Roman" w:cs="Times New Roman"/>
          <w:sz w:val="29"/>
          <w:szCs w:val="29"/>
          <w:lang w:eastAsia="ru-RU"/>
        </w:rPr>
      </w:pPr>
      <w:r w:rsidRPr="002E15CB">
        <w:rPr>
          <w:rFonts w:ascii="Times New Roman" w:eastAsia="Times New Roman" w:hAnsi="Times New Roman" w:cs="Times New Roman"/>
          <w:i/>
          <w:sz w:val="29"/>
          <w:szCs w:val="29"/>
          <w:lang w:eastAsia="ru-RU"/>
        </w:rPr>
        <w:t>12.</w:t>
      </w:r>
      <w:r w:rsidRPr="002E15CB">
        <w:rPr>
          <w:rFonts w:ascii="Times New Roman" w:eastAsia="Times New Roman" w:hAnsi="Times New Roman" w:cs="Times New Roman"/>
          <w:sz w:val="29"/>
          <w:szCs w:val="29"/>
          <w:lang w:eastAsia="ru-RU"/>
        </w:rPr>
        <w:t xml:space="preserve"> </w:t>
      </w:r>
      <w:r w:rsidRPr="002E15CB">
        <w:rPr>
          <w:rFonts w:ascii="Times New Roman" w:eastAsia="Times New Roman" w:hAnsi="Times New Roman" w:cs="Times New Roman"/>
          <w:i/>
          <w:sz w:val="29"/>
          <w:szCs w:val="29"/>
          <w:lang w:eastAsia="ru-RU"/>
        </w:rPr>
        <w:t>По целевому индикатору</w:t>
      </w:r>
      <w:r w:rsidRPr="002E15CB">
        <w:rPr>
          <w:rFonts w:ascii="Times New Roman" w:eastAsia="Times New Roman" w:hAnsi="Times New Roman" w:cs="Times New Roman"/>
          <w:sz w:val="29"/>
          <w:szCs w:val="29"/>
          <w:lang w:eastAsia="ru-RU"/>
        </w:rPr>
        <w:t xml:space="preserve"> «Индекс развития информационно-коммуникационных технологий» при плане 39 место в рейтинге, нет отчетных данных.</w:t>
      </w:r>
    </w:p>
    <w:p w14:paraId="0EAB7845" w14:textId="77777777" w:rsidR="00235349" w:rsidRPr="002E15CB" w:rsidRDefault="00235349" w:rsidP="00235349">
      <w:pPr>
        <w:spacing w:after="0" w:line="240" w:lineRule="auto"/>
        <w:ind w:firstLine="709"/>
        <w:jc w:val="both"/>
        <w:rPr>
          <w:rFonts w:ascii="Times New Roman" w:eastAsia="Times New Roman" w:hAnsi="Times New Roman" w:cs="Times New Roman"/>
          <w:sz w:val="29"/>
          <w:szCs w:val="29"/>
          <w:lang w:eastAsia="ru-RU"/>
        </w:rPr>
      </w:pPr>
      <w:r w:rsidRPr="002E15CB">
        <w:rPr>
          <w:rFonts w:ascii="Times New Roman" w:eastAsia="Times New Roman" w:hAnsi="Times New Roman" w:cs="Times New Roman"/>
          <w:sz w:val="29"/>
          <w:szCs w:val="29"/>
          <w:lang w:eastAsia="ru-RU"/>
        </w:rPr>
        <w:t>Международным союзом электросвязи (далее – МСЭ) был опубликован последний отчет Индекса развития ИКТ по итогам 2017 года, в котором Казахстан занял 52 место в глобальном</w:t>
      </w:r>
      <w:r w:rsidRPr="00235349">
        <w:rPr>
          <w:rFonts w:ascii="Times New Roman" w:eastAsia="Times New Roman" w:hAnsi="Times New Roman" w:cs="Times New Roman"/>
          <w:sz w:val="28"/>
          <w:szCs w:val="28"/>
          <w:lang w:eastAsia="ru-RU"/>
        </w:rPr>
        <w:t xml:space="preserve"> </w:t>
      </w:r>
      <w:r w:rsidRPr="002E15CB">
        <w:rPr>
          <w:rFonts w:ascii="Times New Roman" w:eastAsia="Times New Roman" w:hAnsi="Times New Roman" w:cs="Times New Roman"/>
          <w:sz w:val="29"/>
          <w:szCs w:val="29"/>
          <w:lang w:eastAsia="ru-RU"/>
        </w:rPr>
        <w:t>рейтинге и 3 место среди стран СНГ. Ввиду недостаточного объема данных и проблем, связанных с</w:t>
      </w:r>
      <w:r w:rsidRPr="00235349">
        <w:rPr>
          <w:rFonts w:ascii="Times New Roman" w:eastAsia="Times New Roman" w:hAnsi="Times New Roman" w:cs="Times New Roman"/>
          <w:sz w:val="28"/>
          <w:szCs w:val="28"/>
          <w:lang w:eastAsia="ru-RU"/>
        </w:rPr>
        <w:t xml:space="preserve"> </w:t>
      </w:r>
      <w:r w:rsidRPr="002E15CB">
        <w:rPr>
          <w:rFonts w:ascii="Times New Roman" w:eastAsia="Times New Roman" w:hAnsi="Times New Roman" w:cs="Times New Roman"/>
          <w:sz w:val="29"/>
          <w:szCs w:val="29"/>
          <w:lang w:eastAsia="ru-RU"/>
        </w:rPr>
        <w:t>изменением индикаторов МСЭ Индекс развития ИКТ по итогам 2018 и 2019 годов не рассчитывался.</w:t>
      </w:r>
    </w:p>
    <w:p w14:paraId="6331B38D" w14:textId="77777777" w:rsidR="00235349" w:rsidRPr="00235349" w:rsidRDefault="00235349" w:rsidP="00235349">
      <w:pPr>
        <w:spacing w:after="0" w:line="240" w:lineRule="auto"/>
        <w:ind w:firstLine="709"/>
        <w:jc w:val="both"/>
        <w:rPr>
          <w:rFonts w:ascii="Times New Roman" w:eastAsia="Times New Roman" w:hAnsi="Times New Roman" w:cs="Times New Roman"/>
          <w:sz w:val="28"/>
          <w:szCs w:val="28"/>
          <w:lang w:eastAsia="ru-RU"/>
        </w:rPr>
      </w:pPr>
      <w:r w:rsidRPr="00235349">
        <w:rPr>
          <w:rFonts w:ascii="Times New Roman" w:eastAsia="Times New Roman" w:hAnsi="Times New Roman" w:cs="Times New Roman"/>
          <w:sz w:val="28"/>
          <w:szCs w:val="28"/>
          <w:lang w:eastAsia="ru-RU"/>
        </w:rPr>
        <w:t xml:space="preserve">Многие государства-члены МСЭ предлагали изменить объем расчетных данных в индексе и разрабатывали предложения по пересмотру устаревшей методики и индикаторов, не отражающих действительный уровень развития </w:t>
      </w:r>
      <w:r w:rsidRPr="00235349">
        <w:rPr>
          <w:rFonts w:ascii="Times New Roman" w:eastAsia="Times New Roman" w:hAnsi="Times New Roman" w:cs="Times New Roman"/>
          <w:sz w:val="28"/>
          <w:szCs w:val="28"/>
          <w:lang w:eastAsia="ru-RU"/>
        </w:rPr>
        <w:lastRenderedPageBreak/>
        <w:t>отрасли ИКТ в странах, и как следствие, текущей позиции государств-членов в глобальном рейтинге МСЭ.</w:t>
      </w:r>
    </w:p>
    <w:p w14:paraId="04C202D1" w14:textId="77777777" w:rsidR="00235349" w:rsidRPr="00235349" w:rsidRDefault="00235349" w:rsidP="00235349">
      <w:pPr>
        <w:spacing w:after="0" w:line="240" w:lineRule="auto"/>
        <w:ind w:firstLine="709"/>
        <w:jc w:val="both"/>
        <w:rPr>
          <w:rFonts w:ascii="Times New Roman" w:eastAsia="Times New Roman" w:hAnsi="Times New Roman" w:cs="Times New Roman"/>
          <w:sz w:val="28"/>
          <w:szCs w:val="28"/>
          <w:lang w:eastAsia="ru-RU"/>
        </w:rPr>
      </w:pPr>
      <w:r w:rsidRPr="00235349">
        <w:rPr>
          <w:rFonts w:ascii="Times New Roman" w:eastAsia="Times New Roman" w:hAnsi="Times New Roman" w:cs="Times New Roman"/>
          <w:sz w:val="28"/>
          <w:szCs w:val="28"/>
          <w:lang w:eastAsia="ru-RU"/>
        </w:rPr>
        <w:t>В настоящее время МСЭ ведется работа по разработке нового индекса для оценки развития ИКТ в государствах-членах МСЭ.</w:t>
      </w:r>
    </w:p>
    <w:p w14:paraId="21F2B031" w14:textId="77777777" w:rsidR="00235349" w:rsidRPr="00235349" w:rsidRDefault="00235349" w:rsidP="00235349">
      <w:pPr>
        <w:spacing w:after="0" w:line="240" w:lineRule="auto"/>
        <w:ind w:firstLine="709"/>
        <w:jc w:val="both"/>
        <w:rPr>
          <w:rFonts w:ascii="Times New Roman" w:eastAsia="Times New Roman" w:hAnsi="Times New Roman" w:cs="Times New Roman"/>
          <w:sz w:val="28"/>
          <w:szCs w:val="28"/>
          <w:lang w:eastAsia="ru-RU"/>
        </w:rPr>
      </w:pPr>
      <w:r w:rsidRPr="00235349">
        <w:rPr>
          <w:rFonts w:ascii="Times New Roman" w:eastAsia="Times New Roman" w:hAnsi="Times New Roman" w:cs="Times New Roman"/>
          <w:sz w:val="28"/>
          <w:szCs w:val="28"/>
          <w:lang w:eastAsia="ru-RU"/>
        </w:rPr>
        <w:t>Планируется, что в новом индексе основное внимание будет уделяться содействию цифровых технологий достижению Целей устойчивого развития ООН по пяти основным направлениям (Люди, Планета, Мир, Партнёрство, Процветание).</w:t>
      </w:r>
    </w:p>
    <w:p w14:paraId="720393FD" w14:textId="765E1E57" w:rsidR="00F344BD" w:rsidRPr="00425AF4" w:rsidRDefault="00235349" w:rsidP="00235349">
      <w:pPr>
        <w:spacing w:after="0" w:line="240" w:lineRule="auto"/>
        <w:ind w:firstLine="709"/>
        <w:jc w:val="both"/>
        <w:rPr>
          <w:rFonts w:ascii="Times New Roman" w:eastAsia="Times New Roman" w:hAnsi="Times New Roman" w:cs="Times New Roman"/>
          <w:sz w:val="28"/>
          <w:szCs w:val="28"/>
          <w:lang w:eastAsia="ru-RU"/>
        </w:rPr>
      </w:pPr>
      <w:r w:rsidRPr="00235349">
        <w:rPr>
          <w:rFonts w:ascii="Times New Roman" w:eastAsia="Times New Roman" w:hAnsi="Times New Roman" w:cs="Times New Roman"/>
          <w:sz w:val="28"/>
          <w:szCs w:val="28"/>
          <w:lang w:eastAsia="ru-RU"/>
        </w:rPr>
        <w:t xml:space="preserve">Работа не завершена, МСЭ ведет переговоры со странами-участниками. В связи с обновлением показателей </w:t>
      </w:r>
      <w:proofErr w:type="spellStart"/>
      <w:r w:rsidRPr="00235349">
        <w:rPr>
          <w:rFonts w:ascii="Times New Roman" w:eastAsia="Times New Roman" w:hAnsi="Times New Roman" w:cs="Times New Roman"/>
          <w:sz w:val="28"/>
          <w:szCs w:val="28"/>
          <w:lang w:eastAsia="ru-RU"/>
        </w:rPr>
        <w:t>субиндексов</w:t>
      </w:r>
      <w:proofErr w:type="spellEnd"/>
      <w:r w:rsidRPr="00235349">
        <w:rPr>
          <w:rFonts w:ascii="Times New Roman" w:eastAsia="Times New Roman" w:hAnsi="Times New Roman" w:cs="Times New Roman"/>
          <w:sz w:val="28"/>
          <w:szCs w:val="28"/>
          <w:lang w:eastAsia="ru-RU"/>
        </w:rPr>
        <w:t>, рейтинг ИКТ сложится в 2021 году.</w:t>
      </w:r>
    </w:p>
    <w:p w14:paraId="0F32D6B7" w14:textId="77777777" w:rsidR="002E15CB" w:rsidRDefault="002E15CB" w:rsidP="00F344BD">
      <w:pPr>
        <w:spacing w:after="0" w:line="240" w:lineRule="auto"/>
        <w:ind w:firstLine="709"/>
        <w:jc w:val="both"/>
        <w:rPr>
          <w:rFonts w:ascii="Times New Roman" w:hAnsi="Times New Roman" w:cs="Times New Roman"/>
          <w:b/>
          <w:color w:val="000000" w:themeColor="text1"/>
          <w:sz w:val="28"/>
          <w:szCs w:val="28"/>
        </w:rPr>
      </w:pPr>
    </w:p>
    <w:p w14:paraId="0E515802" w14:textId="7ED6BD8D" w:rsidR="00F344BD" w:rsidRPr="005904EF" w:rsidRDefault="00F344BD" w:rsidP="00F344BD">
      <w:pPr>
        <w:spacing w:after="0" w:line="240" w:lineRule="auto"/>
        <w:ind w:firstLine="709"/>
        <w:jc w:val="both"/>
        <w:rPr>
          <w:rFonts w:ascii="Times New Roman" w:hAnsi="Times New Roman" w:cs="Times New Roman"/>
          <w:b/>
          <w:color w:val="000000" w:themeColor="text1"/>
          <w:sz w:val="28"/>
          <w:szCs w:val="28"/>
        </w:rPr>
      </w:pPr>
      <w:r w:rsidRPr="005904EF">
        <w:rPr>
          <w:rFonts w:ascii="Times New Roman" w:hAnsi="Times New Roman" w:cs="Times New Roman"/>
          <w:b/>
          <w:color w:val="000000" w:themeColor="text1"/>
          <w:sz w:val="28"/>
          <w:szCs w:val="28"/>
        </w:rPr>
        <w:t xml:space="preserve">I. НАПРАВЛЕНИЕ: Цифровизация отраслей экономики: </w:t>
      </w:r>
    </w:p>
    <w:p w14:paraId="1199AB66" w14:textId="77777777" w:rsidR="002E15CB" w:rsidRDefault="002E15CB" w:rsidP="00F344BD">
      <w:pPr>
        <w:spacing w:after="0" w:line="240" w:lineRule="auto"/>
        <w:ind w:firstLine="709"/>
        <w:jc w:val="both"/>
        <w:rPr>
          <w:rFonts w:ascii="Times New Roman" w:hAnsi="Times New Roman" w:cs="Times New Roman"/>
          <w:b/>
          <w:color w:val="000000" w:themeColor="text1"/>
          <w:sz w:val="28"/>
          <w:szCs w:val="28"/>
        </w:rPr>
      </w:pPr>
    </w:p>
    <w:p w14:paraId="61AA0B62" w14:textId="2C63F423" w:rsidR="00F344BD" w:rsidRPr="005904EF" w:rsidRDefault="00F344BD" w:rsidP="00F344BD">
      <w:pPr>
        <w:spacing w:after="0" w:line="240" w:lineRule="auto"/>
        <w:ind w:firstLine="709"/>
        <w:jc w:val="both"/>
        <w:rPr>
          <w:rFonts w:ascii="Times New Roman" w:hAnsi="Times New Roman" w:cs="Times New Roman"/>
          <w:b/>
          <w:color w:val="000000" w:themeColor="text1"/>
          <w:sz w:val="28"/>
          <w:szCs w:val="28"/>
        </w:rPr>
      </w:pPr>
      <w:r w:rsidRPr="005904EF">
        <w:rPr>
          <w:rFonts w:ascii="Times New Roman" w:hAnsi="Times New Roman" w:cs="Times New Roman"/>
          <w:b/>
          <w:color w:val="000000" w:themeColor="text1"/>
          <w:sz w:val="28"/>
          <w:szCs w:val="28"/>
        </w:rPr>
        <w:t>Задача 1. Цифровизация промышленности и электроэнергетики</w:t>
      </w:r>
    </w:p>
    <w:p w14:paraId="53839374" w14:textId="77777777"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sidRPr="005904EF">
        <w:rPr>
          <w:rFonts w:ascii="Times New Roman" w:hAnsi="Times New Roman" w:cs="Times New Roman"/>
          <w:color w:val="000000" w:themeColor="text1"/>
          <w:sz w:val="28"/>
          <w:szCs w:val="28"/>
        </w:rPr>
        <w:t>Показатель задачи «</w:t>
      </w:r>
      <w:r w:rsidRPr="005904EF">
        <w:rPr>
          <w:rFonts w:ascii="Times New Roman" w:hAnsi="Times New Roman"/>
          <w:b/>
          <w:sz w:val="28"/>
          <w:szCs w:val="28"/>
          <w:lang w:eastAsia="ru-RU"/>
        </w:rPr>
        <w:t>Доля проектных документов недропользователей в информационной системе уполномоченного органа в области углеводородов</w:t>
      </w:r>
      <w:r w:rsidRPr="005904EF">
        <w:rPr>
          <w:rFonts w:ascii="Times New Roman" w:hAnsi="Times New Roman"/>
          <w:sz w:val="28"/>
          <w:szCs w:val="28"/>
          <w:lang w:eastAsia="ru-RU"/>
        </w:rPr>
        <w:t>»</w:t>
      </w:r>
      <w:r w:rsidRPr="005904EF">
        <w:rPr>
          <w:rFonts w:ascii="Times New Roman" w:hAnsi="Times New Roman" w:cs="Times New Roman"/>
          <w:color w:val="000000" w:themeColor="text1"/>
          <w:sz w:val="28"/>
          <w:szCs w:val="28"/>
        </w:rPr>
        <w:t xml:space="preserve"> по плану – 25</w:t>
      </w:r>
      <w:r>
        <w:rPr>
          <w:rFonts w:ascii="Times New Roman" w:hAnsi="Times New Roman" w:cs="Times New Roman"/>
          <w:color w:val="000000" w:themeColor="text1"/>
          <w:sz w:val="28"/>
          <w:szCs w:val="28"/>
        </w:rPr>
        <w:t> %</w:t>
      </w:r>
      <w:r w:rsidRPr="005904EF">
        <w:rPr>
          <w:rFonts w:ascii="Times New Roman" w:hAnsi="Times New Roman" w:cs="Times New Roman"/>
          <w:color w:val="000000" w:themeColor="text1"/>
          <w:sz w:val="28"/>
          <w:szCs w:val="28"/>
        </w:rPr>
        <w:t>, факт– 48</w:t>
      </w:r>
      <w:r>
        <w:rPr>
          <w:rFonts w:ascii="Times New Roman" w:hAnsi="Times New Roman" w:cs="Times New Roman"/>
          <w:color w:val="000000" w:themeColor="text1"/>
          <w:sz w:val="28"/>
          <w:szCs w:val="28"/>
        </w:rPr>
        <w:t> %.</w:t>
      </w:r>
    </w:p>
    <w:p w14:paraId="79BCB5B5" w14:textId="77777777" w:rsidR="00F344BD" w:rsidRPr="008802B5" w:rsidRDefault="00F344BD" w:rsidP="00F344BD">
      <w:pPr>
        <w:spacing w:after="0" w:line="240" w:lineRule="auto"/>
        <w:ind w:firstLine="709"/>
        <w:jc w:val="both"/>
        <w:rPr>
          <w:rFonts w:ascii="Times New Roman" w:hAnsi="Times New Roman" w:cs="Times New Roman"/>
          <w:color w:val="000000" w:themeColor="text1"/>
          <w:sz w:val="28"/>
          <w:szCs w:val="28"/>
        </w:rPr>
      </w:pPr>
      <w:r w:rsidRPr="005904EF">
        <w:rPr>
          <w:rFonts w:ascii="Times New Roman" w:hAnsi="Times New Roman"/>
          <w:sz w:val="28"/>
          <w:szCs w:val="28"/>
          <w:lang w:eastAsia="ru-RU"/>
        </w:rPr>
        <w:t xml:space="preserve">За 2020 год в </w:t>
      </w:r>
      <w:r>
        <w:rPr>
          <w:rFonts w:ascii="Times New Roman" w:hAnsi="Times New Roman"/>
          <w:sz w:val="28"/>
          <w:szCs w:val="28"/>
          <w:lang w:eastAsia="ru-RU"/>
        </w:rPr>
        <w:t xml:space="preserve">Министерство энергетики </w:t>
      </w:r>
      <w:r w:rsidRPr="005904EF">
        <w:rPr>
          <w:rFonts w:ascii="Times New Roman" w:hAnsi="Times New Roman"/>
          <w:sz w:val="28"/>
          <w:szCs w:val="28"/>
          <w:lang w:eastAsia="ru-RU"/>
        </w:rPr>
        <w:t>поступило 219 проектов для проведение государственной экспертизы базовых проектных документов (изменений и дополнений к ним) и анализов разработки. М</w:t>
      </w:r>
      <w:r>
        <w:rPr>
          <w:rFonts w:ascii="Times New Roman" w:hAnsi="Times New Roman"/>
          <w:sz w:val="28"/>
          <w:szCs w:val="28"/>
          <w:lang w:eastAsia="ru-RU"/>
        </w:rPr>
        <w:t>инистерством энергетики</w:t>
      </w:r>
      <w:r w:rsidRPr="005904EF">
        <w:rPr>
          <w:rFonts w:ascii="Times New Roman" w:hAnsi="Times New Roman"/>
          <w:sz w:val="28"/>
          <w:szCs w:val="28"/>
          <w:lang w:eastAsia="ru-RU"/>
        </w:rPr>
        <w:t xml:space="preserve"> проведено 9 заседаний ЦКРР и рассмотрено 107 проектных документов. Также все рассмотренные в заседаниях ЦКРР проектные документы выгружены в интегрированную информационную систему «Единая государственная система управления недропользованием». 107/219*100=48</w:t>
      </w:r>
      <w:r>
        <w:rPr>
          <w:rFonts w:ascii="Times New Roman" w:hAnsi="Times New Roman"/>
          <w:sz w:val="28"/>
          <w:szCs w:val="28"/>
          <w:lang w:eastAsia="ru-RU"/>
        </w:rPr>
        <w:t> %.</w:t>
      </w:r>
    </w:p>
    <w:p w14:paraId="5793E886" w14:textId="77777777"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sidRPr="008802B5">
        <w:rPr>
          <w:rFonts w:ascii="Times New Roman" w:hAnsi="Times New Roman" w:cs="Times New Roman"/>
          <w:color w:val="000000" w:themeColor="text1"/>
          <w:sz w:val="28"/>
          <w:szCs w:val="28"/>
        </w:rPr>
        <w:t xml:space="preserve">Показатель задачи </w:t>
      </w:r>
      <w:r w:rsidRPr="008802B5">
        <w:rPr>
          <w:rFonts w:ascii="Times New Roman" w:hAnsi="Times New Roman" w:cs="Times New Roman"/>
          <w:b/>
          <w:color w:val="000000" w:themeColor="text1"/>
          <w:sz w:val="28"/>
          <w:szCs w:val="28"/>
        </w:rPr>
        <w:t>«</w:t>
      </w:r>
      <w:r w:rsidRPr="008802B5">
        <w:rPr>
          <w:rFonts w:ascii="Times New Roman" w:hAnsi="Times New Roman" w:cs="Times New Roman"/>
          <w:b/>
          <w:color w:val="000000"/>
          <w:sz w:val="28"/>
          <w:szCs w:val="28"/>
        </w:rPr>
        <w:t xml:space="preserve">Доля нефтегазовых компаний, использующих </w:t>
      </w:r>
      <w:proofErr w:type="spellStart"/>
      <w:r w:rsidRPr="008802B5">
        <w:rPr>
          <w:rFonts w:ascii="Times New Roman" w:hAnsi="Times New Roman" w:cs="Times New Roman"/>
          <w:b/>
          <w:color w:val="000000"/>
          <w:sz w:val="28"/>
          <w:szCs w:val="28"/>
        </w:rPr>
        <w:t>IIoT</w:t>
      </w:r>
      <w:proofErr w:type="spellEnd"/>
      <w:r w:rsidRPr="008802B5">
        <w:rPr>
          <w:rFonts w:ascii="Times New Roman" w:hAnsi="Times New Roman" w:cs="Times New Roman"/>
          <w:b/>
          <w:color w:val="000000"/>
          <w:sz w:val="28"/>
          <w:szCs w:val="28"/>
        </w:rPr>
        <w:t xml:space="preserve"> решения (Индустриальный Интернет вещей - контрольных приборов учета онлайн нефти) - и интегрированные с информационной системой уполномоченного органа в области нефти и газа»</w:t>
      </w:r>
      <w:r w:rsidRPr="008802B5">
        <w:rPr>
          <w:rFonts w:ascii="Times New Roman" w:hAnsi="Times New Roman" w:cs="Times New Roman"/>
          <w:color w:val="000000" w:themeColor="text1"/>
          <w:sz w:val="28"/>
          <w:szCs w:val="28"/>
        </w:rPr>
        <w:t xml:space="preserve"> </w:t>
      </w:r>
      <w:r w:rsidRPr="00AC3469">
        <w:rPr>
          <w:rFonts w:ascii="Times New Roman" w:hAnsi="Times New Roman" w:cs="Times New Roman"/>
          <w:color w:val="000000" w:themeColor="text1"/>
          <w:sz w:val="28"/>
          <w:szCs w:val="28"/>
        </w:rPr>
        <w:t xml:space="preserve">по плану – </w:t>
      </w:r>
      <w:r>
        <w:rPr>
          <w:rFonts w:ascii="Times New Roman" w:hAnsi="Times New Roman" w:cs="Times New Roman"/>
          <w:color w:val="000000" w:themeColor="text1"/>
          <w:sz w:val="28"/>
          <w:szCs w:val="28"/>
        </w:rPr>
        <w:t>30 %</w:t>
      </w:r>
      <w:r w:rsidRPr="00AC34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факт</w:t>
      </w:r>
      <w:r w:rsidRPr="00AC34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25 %.</w:t>
      </w:r>
    </w:p>
    <w:p w14:paraId="604C3B9D" w14:textId="77777777" w:rsidR="00F344BD" w:rsidRPr="008802B5" w:rsidRDefault="00F344BD" w:rsidP="00F344BD">
      <w:pPr>
        <w:spacing w:after="0" w:line="240" w:lineRule="auto"/>
        <w:ind w:firstLine="708"/>
        <w:jc w:val="both"/>
        <w:rPr>
          <w:rFonts w:ascii="Times New Roman" w:eastAsia="Times New Roman" w:hAnsi="Times New Roman" w:cs="Times New Roman"/>
          <w:sz w:val="28"/>
          <w:szCs w:val="28"/>
          <w:lang w:eastAsia="ru-RU"/>
        </w:rPr>
      </w:pPr>
      <w:r w:rsidRPr="008802B5">
        <w:rPr>
          <w:rFonts w:ascii="Times New Roman" w:eastAsia="Times New Roman" w:hAnsi="Times New Roman" w:cs="Times New Roman"/>
          <w:sz w:val="28"/>
          <w:szCs w:val="28"/>
          <w:lang w:eastAsia="ru-RU"/>
        </w:rPr>
        <w:t xml:space="preserve">Доля нефтегазовых компаний, использующих </w:t>
      </w:r>
      <w:proofErr w:type="spellStart"/>
      <w:r w:rsidRPr="008802B5">
        <w:rPr>
          <w:rFonts w:ascii="Times New Roman" w:eastAsia="Times New Roman" w:hAnsi="Times New Roman" w:cs="Times New Roman"/>
          <w:sz w:val="28"/>
          <w:szCs w:val="28"/>
          <w:lang w:eastAsia="ru-RU"/>
        </w:rPr>
        <w:t>IIoT</w:t>
      </w:r>
      <w:proofErr w:type="spellEnd"/>
      <w:r w:rsidRPr="008802B5">
        <w:rPr>
          <w:rFonts w:ascii="Times New Roman" w:eastAsia="Times New Roman" w:hAnsi="Times New Roman" w:cs="Times New Roman"/>
          <w:sz w:val="28"/>
          <w:szCs w:val="28"/>
          <w:lang w:eastAsia="ru-RU"/>
        </w:rPr>
        <w:t xml:space="preserve"> решения (Индустриальный Интернет вещей – контрольных приборов учета онлайн нефти) – и интегрированные с информационной системой уполномоченного органа в области нефти и газа на 2020 год составило 25</w:t>
      </w:r>
      <w:r>
        <w:rPr>
          <w:rFonts w:ascii="Times New Roman" w:eastAsia="Times New Roman" w:hAnsi="Times New Roman" w:cs="Times New Roman"/>
          <w:sz w:val="28"/>
          <w:szCs w:val="28"/>
          <w:lang w:eastAsia="ru-RU"/>
        </w:rPr>
        <w:t> %</w:t>
      </w:r>
      <w:r w:rsidRPr="008802B5">
        <w:rPr>
          <w:rFonts w:ascii="Times New Roman" w:eastAsia="Times New Roman" w:hAnsi="Times New Roman" w:cs="Times New Roman"/>
          <w:sz w:val="28"/>
          <w:szCs w:val="28"/>
          <w:lang w:eastAsia="ru-RU"/>
        </w:rPr>
        <w:t xml:space="preserve">  согласно методике расчета:</w:t>
      </w:r>
      <w:r>
        <w:rPr>
          <w:rFonts w:ascii="Times New Roman" w:eastAsia="Times New Roman" w:hAnsi="Times New Roman" w:cs="Times New Roman"/>
          <w:sz w:val="28"/>
          <w:szCs w:val="28"/>
          <w:lang w:eastAsia="ru-RU"/>
        </w:rPr>
        <w:t xml:space="preserve"> </w:t>
      </w:r>
      <w:r w:rsidRPr="008802B5">
        <w:rPr>
          <w:rFonts w:ascii="Times New Roman" w:eastAsia="Times New Roman" w:hAnsi="Times New Roman" w:cs="Times New Roman"/>
          <w:sz w:val="28"/>
          <w:szCs w:val="28"/>
          <w:lang w:eastAsia="ru-RU"/>
        </w:rPr>
        <w:t>F_2020=1/3 (0/90)+1/3 (3/4)+1/3 (0/3)</w:t>
      </w:r>
    </w:p>
    <w:p w14:paraId="6797D531" w14:textId="77777777" w:rsidR="00F344BD" w:rsidRPr="008802B5" w:rsidRDefault="00F344BD" w:rsidP="00F344BD">
      <w:pPr>
        <w:spacing w:after="0" w:line="240" w:lineRule="auto"/>
        <w:ind w:firstLine="708"/>
        <w:jc w:val="both"/>
        <w:rPr>
          <w:rFonts w:ascii="Times New Roman" w:eastAsia="Times New Roman" w:hAnsi="Times New Roman" w:cs="Times New Roman"/>
          <w:sz w:val="28"/>
          <w:szCs w:val="28"/>
          <w:lang w:eastAsia="ru-RU"/>
        </w:rPr>
      </w:pPr>
      <w:r w:rsidRPr="008802B5">
        <w:rPr>
          <w:rFonts w:ascii="Times New Roman" w:eastAsia="Times New Roman" w:hAnsi="Times New Roman" w:cs="Times New Roman"/>
          <w:sz w:val="28"/>
          <w:szCs w:val="28"/>
          <w:lang w:eastAsia="ru-RU"/>
        </w:rPr>
        <w:t xml:space="preserve">В 2020 году подключены 3 информационные системы </w:t>
      </w:r>
      <w:proofErr w:type="spellStart"/>
      <w:r w:rsidRPr="008802B5">
        <w:rPr>
          <w:rFonts w:ascii="Times New Roman" w:eastAsia="Times New Roman" w:hAnsi="Times New Roman" w:cs="Times New Roman"/>
          <w:sz w:val="28"/>
          <w:szCs w:val="28"/>
          <w:lang w:eastAsia="ru-RU"/>
        </w:rPr>
        <w:t>нефтетранспортных</w:t>
      </w:r>
      <w:proofErr w:type="spellEnd"/>
      <w:r w:rsidRPr="008802B5">
        <w:rPr>
          <w:rFonts w:ascii="Times New Roman" w:eastAsia="Times New Roman" w:hAnsi="Times New Roman" w:cs="Times New Roman"/>
          <w:sz w:val="28"/>
          <w:szCs w:val="28"/>
          <w:lang w:eastAsia="ru-RU"/>
        </w:rPr>
        <w:t xml:space="preserve"> компаний из 4: </w:t>
      </w:r>
    </w:p>
    <w:p w14:paraId="46DAACDD" w14:textId="77777777" w:rsidR="00F344BD" w:rsidRPr="008802B5" w:rsidRDefault="00F344BD" w:rsidP="00F344BD">
      <w:pPr>
        <w:spacing w:after="0" w:line="240" w:lineRule="auto"/>
        <w:ind w:firstLine="708"/>
        <w:jc w:val="both"/>
        <w:rPr>
          <w:rFonts w:ascii="Times New Roman" w:eastAsia="Times New Roman" w:hAnsi="Times New Roman" w:cs="Times New Roman"/>
          <w:sz w:val="28"/>
          <w:szCs w:val="28"/>
          <w:lang w:eastAsia="ru-RU"/>
        </w:rPr>
      </w:pPr>
      <w:r w:rsidRPr="008802B5">
        <w:rPr>
          <w:rFonts w:ascii="Times New Roman" w:eastAsia="Times New Roman" w:hAnsi="Times New Roman" w:cs="Times New Roman"/>
          <w:sz w:val="28"/>
          <w:szCs w:val="28"/>
          <w:lang w:eastAsia="ru-RU"/>
        </w:rPr>
        <w:t>АО «</w:t>
      </w:r>
      <w:proofErr w:type="spellStart"/>
      <w:r w:rsidRPr="008802B5">
        <w:rPr>
          <w:rFonts w:ascii="Times New Roman" w:eastAsia="Times New Roman" w:hAnsi="Times New Roman" w:cs="Times New Roman"/>
          <w:sz w:val="28"/>
          <w:szCs w:val="28"/>
          <w:lang w:eastAsia="ru-RU"/>
        </w:rPr>
        <w:t>КазТрансОйл</w:t>
      </w:r>
      <w:proofErr w:type="spellEnd"/>
      <w:r w:rsidRPr="008802B5">
        <w:rPr>
          <w:rFonts w:ascii="Times New Roman" w:eastAsia="Times New Roman" w:hAnsi="Times New Roman" w:cs="Times New Roman"/>
          <w:sz w:val="28"/>
          <w:szCs w:val="28"/>
          <w:lang w:eastAsia="ru-RU"/>
        </w:rPr>
        <w:t>»;</w:t>
      </w:r>
    </w:p>
    <w:p w14:paraId="4E2681FC" w14:textId="77777777" w:rsidR="00F344BD" w:rsidRPr="008802B5" w:rsidRDefault="00F344BD" w:rsidP="00F344BD">
      <w:pPr>
        <w:spacing w:after="0" w:line="240" w:lineRule="auto"/>
        <w:ind w:firstLine="708"/>
        <w:jc w:val="both"/>
        <w:rPr>
          <w:rFonts w:ascii="Times New Roman" w:eastAsia="Times New Roman" w:hAnsi="Times New Roman" w:cs="Times New Roman"/>
          <w:sz w:val="28"/>
          <w:szCs w:val="28"/>
          <w:lang w:eastAsia="ru-RU"/>
        </w:rPr>
      </w:pPr>
      <w:r w:rsidRPr="008802B5">
        <w:rPr>
          <w:rFonts w:ascii="Times New Roman" w:eastAsia="Times New Roman" w:hAnsi="Times New Roman" w:cs="Times New Roman"/>
          <w:sz w:val="28"/>
          <w:szCs w:val="28"/>
          <w:lang w:eastAsia="ru-RU"/>
        </w:rPr>
        <w:t>ТОО «</w:t>
      </w:r>
      <w:proofErr w:type="spellStart"/>
      <w:r w:rsidRPr="008802B5">
        <w:rPr>
          <w:rFonts w:ascii="Times New Roman" w:eastAsia="Times New Roman" w:hAnsi="Times New Roman" w:cs="Times New Roman"/>
          <w:sz w:val="28"/>
          <w:szCs w:val="28"/>
          <w:lang w:eastAsia="ru-RU"/>
        </w:rPr>
        <w:t>МунайТас</w:t>
      </w:r>
      <w:proofErr w:type="spellEnd"/>
      <w:r w:rsidRPr="008802B5">
        <w:rPr>
          <w:rFonts w:ascii="Times New Roman" w:eastAsia="Times New Roman" w:hAnsi="Times New Roman" w:cs="Times New Roman"/>
          <w:sz w:val="28"/>
          <w:szCs w:val="28"/>
          <w:lang w:eastAsia="ru-RU"/>
        </w:rPr>
        <w:t>»;</w:t>
      </w:r>
    </w:p>
    <w:p w14:paraId="3655895F"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8802B5">
        <w:rPr>
          <w:rFonts w:ascii="Times New Roman" w:eastAsia="Times New Roman" w:hAnsi="Times New Roman" w:cs="Times New Roman"/>
          <w:sz w:val="28"/>
          <w:szCs w:val="28"/>
          <w:lang w:eastAsia="ru-RU"/>
        </w:rPr>
        <w:t>ТОО «Казахстанско-Китайский трубопровод».</w:t>
      </w:r>
    </w:p>
    <w:p w14:paraId="0A83DFC6" w14:textId="77777777" w:rsidR="00F344BD" w:rsidRPr="008802B5" w:rsidRDefault="00F344BD" w:rsidP="00F344BD">
      <w:pPr>
        <w:spacing w:after="0" w:line="240" w:lineRule="auto"/>
        <w:ind w:firstLine="709"/>
        <w:jc w:val="both"/>
        <w:rPr>
          <w:rFonts w:ascii="Times New Roman" w:hAnsi="Times New Roman" w:cs="Times New Roman"/>
          <w:b/>
          <w:color w:val="000000"/>
          <w:sz w:val="28"/>
          <w:szCs w:val="28"/>
        </w:rPr>
      </w:pPr>
      <w:r w:rsidRPr="008802B5">
        <w:rPr>
          <w:rFonts w:ascii="Times New Roman" w:eastAsia="Times New Roman" w:hAnsi="Times New Roman" w:cs="Times New Roman"/>
          <w:sz w:val="28"/>
          <w:szCs w:val="28"/>
          <w:lang w:eastAsia="ru-RU"/>
        </w:rPr>
        <w:t>Корректировка по исполнению данного показателя внесены в проект постановления Прав</w:t>
      </w:r>
      <w:r>
        <w:rPr>
          <w:rFonts w:ascii="Times New Roman" w:eastAsia="Times New Roman" w:hAnsi="Times New Roman" w:cs="Times New Roman"/>
          <w:sz w:val="28"/>
          <w:szCs w:val="28"/>
          <w:lang w:eastAsia="ru-RU"/>
        </w:rPr>
        <w:t>ительства Республики Казахстан «</w:t>
      </w:r>
      <w:r w:rsidRPr="008802B5">
        <w:rPr>
          <w:rFonts w:ascii="Times New Roman" w:eastAsia="Times New Roman" w:hAnsi="Times New Roman" w:cs="Times New Roman"/>
          <w:sz w:val="28"/>
          <w:szCs w:val="28"/>
          <w:lang w:eastAsia="ru-RU"/>
        </w:rPr>
        <w:t>О внесении изменения в постановление Правительства Республики Казахстан</w:t>
      </w:r>
      <w:r>
        <w:rPr>
          <w:rFonts w:ascii="Times New Roman" w:eastAsia="Times New Roman" w:hAnsi="Times New Roman" w:cs="Times New Roman"/>
          <w:sz w:val="28"/>
          <w:szCs w:val="28"/>
          <w:lang w:eastAsia="ru-RU"/>
        </w:rPr>
        <w:t xml:space="preserve"> от 12 декабря 2017 года № 827 «</w:t>
      </w:r>
      <w:r w:rsidRPr="008802B5">
        <w:rPr>
          <w:rFonts w:ascii="Times New Roman" w:eastAsia="Times New Roman" w:hAnsi="Times New Roman" w:cs="Times New Roman"/>
          <w:sz w:val="28"/>
          <w:szCs w:val="28"/>
          <w:lang w:eastAsia="ru-RU"/>
        </w:rPr>
        <w:t xml:space="preserve">Об утверждении Государственной программы </w:t>
      </w:r>
      <w:r>
        <w:rPr>
          <w:rFonts w:ascii="Times New Roman" w:eastAsia="Times New Roman" w:hAnsi="Times New Roman" w:cs="Times New Roman"/>
          <w:sz w:val="28"/>
          <w:szCs w:val="28"/>
          <w:lang w:eastAsia="ru-RU"/>
        </w:rPr>
        <w:t>«</w:t>
      </w:r>
      <w:r w:rsidRPr="008802B5">
        <w:rPr>
          <w:rFonts w:ascii="Times New Roman" w:eastAsia="Times New Roman" w:hAnsi="Times New Roman" w:cs="Times New Roman"/>
          <w:sz w:val="28"/>
          <w:szCs w:val="28"/>
          <w:lang w:eastAsia="ru-RU"/>
        </w:rPr>
        <w:t>Цифровой Казахстан</w:t>
      </w:r>
      <w:r>
        <w:rPr>
          <w:rFonts w:ascii="Times New Roman" w:eastAsia="Times New Roman" w:hAnsi="Times New Roman" w:cs="Times New Roman"/>
          <w:sz w:val="28"/>
          <w:szCs w:val="28"/>
          <w:lang w:eastAsia="ru-RU"/>
        </w:rPr>
        <w:t>»</w:t>
      </w:r>
      <w:r w:rsidRPr="008802B5">
        <w:rPr>
          <w:rFonts w:ascii="Times New Roman" w:eastAsia="Times New Roman" w:hAnsi="Times New Roman" w:cs="Times New Roman"/>
          <w:sz w:val="28"/>
          <w:szCs w:val="28"/>
          <w:lang w:eastAsia="ru-RU"/>
        </w:rPr>
        <w:t>.</w:t>
      </w:r>
    </w:p>
    <w:p w14:paraId="002C75BE" w14:textId="6E5E063A"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lastRenderedPageBreak/>
        <w:t xml:space="preserve">Показатель задачи </w:t>
      </w:r>
      <w:r w:rsidRPr="00AC3469">
        <w:rPr>
          <w:rFonts w:ascii="Times New Roman" w:hAnsi="Times New Roman" w:cs="Times New Roman"/>
          <w:b/>
          <w:color w:val="000000" w:themeColor="text1"/>
          <w:sz w:val="28"/>
          <w:szCs w:val="28"/>
        </w:rPr>
        <w:t>«Доля крупных и средних предприятий, использующих цифровые технологии»</w:t>
      </w:r>
      <w:r w:rsidRPr="00AC3469">
        <w:rPr>
          <w:rFonts w:ascii="Times New Roman" w:hAnsi="Times New Roman" w:cs="Times New Roman"/>
          <w:color w:val="000000" w:themeColor="text1"/>
          <w:sz w:val="28"/>
          <w:szCs w:val="28"/>
        </w:rPr>
        <w:t xml:space="preserve"> </w:t>
      </w:r>
      <w:r w:rsidR="00515643" w:rsidRPr="00515643">
        <w:rPr>
          <w:rFonts w:ascii="Times New Roman" w:hAnsi="Times New Roman" w:cs="Times New Roman"/>
          <w:color w:val="000000" w:themeColor="text1"/>
          <w:sz w:val="28"/>
          <w:szCs w:val="28"/>
          <w:lang w:val="kk-KZ"/>
        </w:rPr>
        <w:t>достигнут и составило 7,8</w:t>
      </w:r>
      <w:r w:rsidR="00515643" w:rsidRPr="00515643">
        <w:rPr>
          <w:rFonts w:ascii="Times New Roman" w:hAnsi="Times New Roman" w:cs="Times New Roman"/>
          <w:color w:val="000000" w:themeColor="text1"/>
          <w:sz w:val="28"/>
          <w:szCs w:val="28"/>
        </w:rPr>
        <w:t>%, при плане 5%.</w:t>
      </w:r>
      <w:r>
        <w:rPr>
          <w:rFonts w:ascii="Times New Roman" w:hAnsi="Times New Roman" w:cs="Times New Roman"/>
          <w:color w:val="000000" w:themeColor="text1"/>
          <w:sz w:val="28"/>
          <w:szCs w:val="28"/>
        </w:rPr>
        <w:t xml:space="preserve"> </w:t>
      </w:r>
    </w:p>
    <w:p w14:paraId="44ADA016" w14:textId="77777777" w:rsidR="00F344BD" w:rsidRDefault="00F344BD" w:rsidP="00F344BD">
      <w:pPr>
        <w:spacing w:after="0" w:line="240" w:lineRule="auto"/>
        <w:ind w:firstLine="708"/>
        <w:jc w:val="both"/>
        <w:rPr>
          <w:rFonts w:ascii="Times New Roman" w:hAnsi="Times New Roman"/>
          <w:iCs/>
          <w:sz w:val="28"/>
          <w:szCs w:val="28"/>
        </w:rPr>
      </w:pPr>
      <w:r w:rsidRPr="00515643">
        <w:rPr>
          <w:rFonts w:ascii="Times New Roman" w:eastAsia="Times New Roman" w:hAnsi="Times New Roman" w:cs="Times New Roman"/>
          <w:sz w:val="29"/>
          <w:szCs w:val="29"/>
          <w:lang w:eastAsia="ru-RU"/>
        </w:rPr>
        <w:t>Министерство</w:t>
      </w:r>
      <w:r w:rsidRPr="00515643">
        <w:rPr>
          <w:rFonts w:ascii="Times New Roman" w:eastAsia="Times New Roman" w:hAnsi="Times New Roman" w:cs="Times New Roman"/>
          <w:sz w:val="29"/>
          <w:szCs w:val="29"/>
          <w:lang w:val="kk-KZ" w:eastAsia="ru-RU"/>
        </w:rPr>
        <w:t xml:space="preserve"> индустрии и инфраструктурного развития Республики Казахстан</w:t>
      </w:r>
      <w:r w:rsidRPr="00515643">
        <w:rPr>
          <w:rFonts w:ascii="Times New Roman" w:eastAsia="Times New Roman" w:hAnsi="Times New Roman" w:cs="Times New Roman"/>
          <w:sz w:val="29"/>
          <w:szCs w:val="29"/>
          <w:lang w:eastAsia="ru-RU"/>
        </w:rPr>
        <w:t xml:space="preserve"> для 102 региональных промышленных предприятий разработало методологические рекомендации к стратегии автоматизации и внедрения элементов Индустрии 4.0 на производстве и приняты финансовые и нефинансовые меры, направленные на создание необходимой экосистемы для поддержки цифровой трансформации отечественных промышленных предприятий и стимулирования более активного перехода к концепции Индустрии 4.0. Так, в 2018 году внесены изменения в Правила возмещения затрат (инструмент «Производительность</w:t>
      </w:r>
      <w:r w:rsidRPr="00F3290E">
        <w:rPr>
          <w:rFonts w:ascii="Times New Roman" w:eastAsia="Times New Roman" w:hAnsi="Times New Roman" w:cs="Times New Roman"/>
          <w:sz w:val="28"/>
          <w:szCs w:val="28"/>
          <w:lang w:eastAsia="ru-RU"/>
        </w:rPr>
        <w:t xml:space="preserve"> 2020»), что финансово стимулирует применение цифровых технологий в производстве. Также усовершенствованы Правила промышленной безопасности с акцентом на цифровые решения. Это позволяет снизить травматизм в горнорудном секторе. Дополнительно о</w:t>
      </w:r>
      <w:r w:rsidRPr="00F3290E">
        <w:rPr>
          <w:rFonts w:ascii="Times New Roman" w:hAnsi="Times New Roman"/>
          <w:iCs/>
          <w:sz w:val="28"/>
          <w:szCs w:val="28"/>
        </w:rPr>
        <w:t xml:space="preserve">бучено 340 специалистов из 140 организаций, разработан портфель обучающих курсов для предприятий по тематике Индустрии 4.0. Мероприятия позволили повысить уровень осведомленности заинтересованных организаций о рисках и потенциале Индустрии 4.0, а также предпосылки создания благоприятной среды цифровой трансформации промышленных предприятий, результатом которого выступило перевыполнение </w:t>
      </w:r>
      <w:r w:rsidRPr="00F3290E">
        <w:rPr>
          <w:rFonts w:ascii="Times New Roman" w:hAnsi="Times New Roman"/>
          <w:iCs/>
          <w:sz w:val="28"/>
          <w:szCs w:val="28"/>
          <w:lang w:val="kk-KZ"/>
        </w:rPr>
        <w:t>показателя</w:t>
      </w:r>
      <w:r w:rsidRPr="00F3290E">
        <w:rPr>
          <w:rFonts w:ascii="Times New Roman" w:hAnsi="Times New Roman"/>
          <w:iCs/>
          <w:sz w:val="28"/>
          <w:szCs w:val="28"/>
        </w:rPr>
        <w:t>.</w:t>
      </w:r>
    </w:p>
    <w:p w14:paraId="53E35052" w14:textId="77777777" w:rsidR="00F344BD" w:rsidRPr="008802B5" w:rsidRDefault="00F344BD" w:rsidP="00F344BD">
      <w:pPr>
        <w:spacing w:after="0" w:line="240" w:lineRule="auto"/>
        <w:ind w:firstLine="709"/>
        <w:jc w:val="both"/>
        <w:rPr>
          <w:rFonts w:ascii="Times New Roman" w:hAnsi="Times New Roman" w:cs="Times New Roman"/>
          <w:color w:val="000000" w:themeColor="text1"/>
          <w:sz w:val="28"/>
          <w:szCs w:val="28"/>
        </w:rPr>
      </w:pPr>
      <w:r w:rsidRPr="008802B5">
        <w:rPr>
          <w:rFonts w:ascii="Times New Roman" w:hAnsi="Times New Roman" w:cs="Times New Roman"/>
          <w:color w:val="000000" w:themeColor="text1"/>
          <w:sz w:val="28"/>
          <w:szCs w:val="28"/>
        </w:rPr>
        <w:t xml:space="preserve">Показатель задачи </w:t>
      </w:r>
      <w:r w:rsidRPr="008802B5">
        <w:rPr>
          <w:rFonts w:ascii="Times New Roman" w:hAnsi="Times New Roman" w:cs="Times New Roman"/>
          <w:b/>
          <w:color w:val="000000" w:themeColor="text1"/>
          <w:sz w:val="28"/>
          <w:szCs w:val="28"/>
        </w:rPr>
        <w:t>«</w:t>
      </w:r>
      <w:r w:rsidRPr="008802B5">
        <w:rPr>
          <w:rFonts w:ascii="Times New Roman" w:hAnsi="Times New Roman"/>
          <w:b/>
          <w:sz w:val="28"/>
          <w:szCs w:val="28"/>
          <w:lang w:eastAsia="ru-RU"/>
        </w:rPr>
        <w:t>Доля комплектов локальных автоматик предотвращения нарушения устойчивости энергосистемы (ЛАПНУ), подключенных к централизованной системе противоаварийной автоматики (ЦСПА)</w:t>
      </w:r>
      <w:r w:rsidRPr="008802B5">
        <w:rPr>
          <w:rFonts w:ascii="Times New Roman" w:hAnsi="Times New Roman" w:cs="Times New Roman"/>
          <w:b/>
          <w:color w:val="000000"/>
          <w:sz w:val="28"/>
          <w:szCs w:val="28"/>
        </w:rPr>
        <w:t>»</w:t>
      </w:r>
      <w:r w:rsidRPr="008802B5">
        <w:rPr>
          <w:rFonts w:ascii="Times New Roman" w:hAnsi="Times New Roman" w:cs="Times New Roman"/>
          <w:color w:val="000000" w:themeColor="text1"/>
          <w:sz w:val="28"/>
          <w:szCs w:val="28"/>
        </w:rPr>
        <w:t xml:space="preserve"> по плану – </w:t>
      </w:r>
      <w:r>
        <w:rPr>
          <w:rFonts w:ascii="Times New Roman" w:hAnsi="Times New Roman" w:cs="Times New Roman"/>
          <w:color w:val="000000" w:themeColor="text1"/>
          <w:sz w:val="28"/>
          <w:szCs w:val="28"/>
        </w:rPr>
        <w:t>25 %</w:t>
      </w:r>
      <w:r w:rsidRPr="008802B5">
        <w:rPr>
          <w:rFonts w:ascii="Times New Roman" w:hAnsi="Times New Roman" w:cs="Times New Roman"/>
          <w:color w:val="000000" w:themeColor="text1"/>
          <w:sz w:val="28"/>
          <w:szCs w:val="28"/>
        </w:rPr>
        <w:t>, факт– 25</w:t>
      </w:r>
      <w:r>
        <w:rPr>
          <w:rFonts w:ascii="Times New Roman" w:hAnsi="Times New Roman" w:cs="Times New Roman"/>
          <w:color w:val="000000" w:themeColor="text1"/>
          <w:sz w:val="28"/>
          <w:szCs w:val="28"/>
        </w:rPr>
        <w:t> %</w:t>
      </w:r>
      <w:r w:rsidRPr="008802B5">
        <w:rPr>
          <w:rFonts w:ascii="Times New Roman" w:hAnsi="Times New Roman" w:cs="Times New Roman"/>
          <w:color w:val="000000" w:themeColor="text1"/>
          <w:sz w:val="28"/>
          <w:szCs w:val="28"/>
        </w:rPr>
        <w:t>.</w:t>
      </w:r>
    </w:p>
    <w:p w14:paraId="528D4A55" w14:textId="77777777" w:rsidR="00F344BD" w:rsidRPr="00EB5BC2" w:rsidRDefault="00F344BD" w:rsidP="00F344BD">
      <w:pPr>
        <w:spacing w:after="0" w:line="240" w:lineRule="auto"/>
        <w:ind w:left="-60" w:right="-3" w:firstLine="768"/>
        <w:jc w:val="both"/>
        <w:rPr>
          <w:rFonts w:ascii="Times New Roman" w:hAnsi="Times New Roman"/>
          <w:sz w:val="28"/>
          <w:szCs w:val="28"/>
          <w:lang w:eastAsia="ru-RU"/>
        </w:rPr>
      </w:pPr>
      <w:r w:rsidRPr="00EB5BC2">
        <w:rPr>
          <w:rFonts w:ascii="Times New Roman" w:hAnsi="Times New Roman"/>
          <w:sz w:val="28"/>
          <w:szCs w:val="28"/>
          <w:lang w:eastAsia="ru-RU"/>
        </w:rPr>
        <w:t>Ввод воздействия ЛАПНУ на энергосистему и ввод их в промышленную эксплуатацию в режиме работы от ЦСПА планируется согласно следующему графику:</w:t>
      </w:r>
    </w:p>
    <w:p w14:paraId="116971FA" w14:textId="77777777" w:rsidR="00F344BD" w:rsidRPr="00EB5BC2" w:rsidRDefault="00F344BD" w:rsidP="00F344BD">
      <w:pPr>
        <w:spacing w:after="0" w:line="240" w:lineRule="auto"/>
        <w:ind w:left="-60" w:right="-3" w:firstLine="768"/>
        <w:jc w:val="both"/>
        <w:rPr>
          <w:rFonts w:ascii="Times New Roman" w:hAnsi="Times New Roman"/>
          <w:sz w:val="28"/>
          <w:szCs w:val="28"/>
          <w:lang w:eastAsia="ru-RU"/>
        </w:rPr>
      </w:pPr>
      <w:r w:rsidRPr="00EB5BC2">
        <w:rPr>
          <w:rFonts w:ascii="Times New Roman" w:hAnsi="Times New Roman"/>
          <w:sz w:val="28"/>
          <w:szCs w:val="28"/>
          <w:lang w:eastAsia="ru-RU"/>
        </w:rPr>
        <w:t>1. ЛАПНУ (АДВ ПС 1150кВ Экибастузская) «Северной зоны» - 1 комплект – в 2020 году (25</w:t>
      </w:r>
      <w:r>
        <w:rPr>
          <w:rFonts w:ascii="Times New Roman" w:hAnsi="Times New Roman"/>
          <w:sz w:val="28"/>
          <w:szCs w:val="28"/>
          <w:lang w:eastAsia="ru-RU"/>
        </w:rPr>
        <w:t> %</w:t>
      </w:r>
      <w:r w:rsidRPr="00EB5BC2">
        <w:rPr>
          <w:rFonts w:ascii="Times New Roman" w:hAnsi="Times New Roman"/>
          <w:sz w:val="28"/>
          <w:szCs w:val="28"/>
          <w:lang w:eastAsia="ru-RU"/>
        </w:rPr>
        <w:t>)</w:t>
      </w:r>
    </w:p>
    <w:p w14:paraId="15464828" w14:textId="77777777" w:rsidR="00F344BD" w:rsidRPr="00EB5BC2" w:rsidRDefault="00F344BD" w:rsidP="00F344BD">
      <w:pPr>
        <w:spacing w:after="0" w:line="240" w:lineRule="auto"/>
        <w:ind w:left="-60" w:right="-3" w:firstLine="768"/>
        <w:jc w:val="both"/>
        <w:rPr>
          <w:rFonts w:ascii="Times New Roman" w:hAnsi="Times New Roman"/>
          <w:sz w:val="28"/>
          <w:szCs w:val="28"/>
          <w:lang w:eastAsia="ru-RU"/>
        </w:rPr>
      </w:pPr>
      <w:r w:rsidRPr="00EB5BC2">
        <w:rPr>
          <w:rFonts w:ascii="Times New Roman" w:hAnsi="Times New Roman"/>
          <w:sz w:val="28"/>
          <w:szCs w:val="28"/>
          <w:lang w:eastAsia="ru-RU"/>
        </w:rPr>
        <w:t xml:space="preserve">2. ЛАПНУ «Восточной зоны» (АДВ ПС 500кВ Семей, АДВ ПС 500кВ </w:t>
      </w:r>
      <w:proofErr w:type="spellStart"/>
      <w:r w:rsidRPr="00EB5BC2">
        <w:rPr>
          <w:rFonts w:ascii="Times New Roman" w:hAnsi="Times New Roman"/>
          <w:sz w:val="28"/>
          <w:szCs w:val="28"/>
          <w:lang w:eastAsia="ru-RU"/>
        </w:rPr>
        <w:t>Усть-Каменогорская</w:t>
      </w:r>
      <w:proofErr w:type="spellEnd"/>
      <w:r w:rsidRPr="00EB5BC2">
        <w:rPr>
          <w:rFonts w:ascii="Times New Roman" w:hAnsi="Times New Roman"/>
          <w:sz w:val="28"/>
          <w:szCs w:val="28"/>
          <w:lang w:eastAsia="ru-RU"/>
        </w:rPr>
        <w:t>) - 2 комплекта – в 2021 году (75</w:t>
      </w:r>
      <w:r>
        <w:rPr>
          <w:rFonts w:ascii="Times New Roman" w:hAnsi="Times New Roman"/>
          <w:sz w:val="28"/>
          <w:szCs w:val="28"/>
          <w:lang w:eastAsia="ru-RU"/>
        </w:rPr>
        <w:t> %</w:t>
      </w:r>
      <w:r w:rsidRPr="00EB5BC2">
        <w:rPr>
          <w:rFonts w:ascii="Times New Roman" w:hAnsi="Times New Roman"/>
          <w:sz w:val="28"/>
          <w:szCs w:val="28"/>
          <w:lang w:eastAsia="ru-RU"/>
        </w:rPr>
        <w:t>)</w:t>
      </w:r>
    </w:p>
    <w:p w14:paraId="444AF32F" w14:textId="77777777" w:rsidR="00F344BD" w:rsidRPr="00EB5BC2" w:rsidRDefault="00F344BD" w:rsidP="00F344BD">
      <w:pPr>
        <w:spacing w:after="0" w:line="240" w:lineRule="auto"/>
        <w:ind w:firstLine="708"/>
        <w:jc w:val="both"/>
        <w:rPr>
          <w:rFonts w:ascii="Times New Roman" w:eastAsia="Times New Roman" w:hAnsi="Times New Roman" w:cs="Times New Roman"/>
          <w:iCs/>
          <w:sz w:val="28"/>
          <w:szCs w:val="28"/>
          <w:lang w:eastAsia="ru-RU"/>
        </w:rPr>
      </w:pPr>
      <w:r w:rsidRPr="00EB5BC2">
        <w:rPr>
          <w:rFonts w:ascii="Times New Roman" w:hAnsi="Times New Roman"/>
          <w:sz w:val="28"/>
          <w:szCs w:val="28"/>
          <w:lang w:eastAsia="ru-RU"/>
        </w:rPr>
        <w:t>3. ЛАПНУ «Южной зоны» (АДВ ПС 500кВ ЮКГРЭС) - 1 комплект – в начале 2022 года (100</w:t>
      </w:r>
      <w:r>
        <w:rPr>
          <w:rFonts w:ascii="Times New Roman" w:hAnsi="Times New Roman"/>
          <w:sz w:val="28"/>
          <w:szCs w:val="28"/>
          <w:lang w:eastAsia="ru-RU"/>
        </w:rPr>
        <w:t> %</w:t>
      </w:r>
      <w:r w:rsidRPr="00EB5BC2">
        <w:rPr>
          <w:rFonts w:ascii="Times New Roman" w:hAnsi="Times New Roman"/>
          <w:sz w:val="28"/>
          <w:szCs w:val="28"/>
          <w:lang w:eastAsia="ru-RU"/>
        </w:rPr>
        <w:t>)</w:t>
      </w:r>
      <w:r w:rsidRPr="00EB5BC2">
        <w:rPr>
          <w:rFonts w:ascii="Times New Roman" w:hAnsi="Times New Roman"/>
          <w:sz w:val="28"/>
          <w:szCs w:val="28"/>
          <w:lang w:val="kk-KZ" w:eastAsia="ru-RU"/>
        </w:rPr>
        <w:t>.</w:t>
      </w:r>
      <w:r>
        <w:rPr>
          <w:rFonts w:ascii="Times New Roman" w:hAnsi="Times New Roman"/>
          <w:sz w:val="28"/>
          <w:szCs w:val="28"/>
          <w:lang w:val="kk-KZ" w:eastAsia="ru-RU"/>
        </w:rPr>
        <w:t xml:space="preserve"> </w:t>
      </w:r>
      <w:r w:rsidRPr="00EB5BC2">
        <w:rPr>
          <w:rFonts w:ascii="Times New Roman" w:hAnsi="Times New Roman"/>
          <w:sz w:val="28"/>
          <w:szCs w:val="28"/>
          <w:lang w:eastAsia="ru-RU"/>
        </w:rPr>
        <w:t>В 2020 году данный показатель исполнен, ЛАПНУ «Северной зоны» введена в промышленную эксплуатацию.</w:t>
      </w:r>
    </w:p>
    <w:p w14:paraId="0A6024F3" w14:textId="77777777" w:rsidR="00F344BD" w:rsidRPr="003145A0" w:rsidRDefault="00F344BD" w:rsidP="00F344BD">
      <w:pPr>
        <w:spacing w:after="0"/>
        <w:ind w:firstLine="708"/>
        <w:rPr>
          <w:rFonts w:ascii="Times New Roman" w:hAnsi="Times New Roman" w:cs="Times New Roman"/>
          <w:b/>
        </w:rPr>
      </w:pPr>
      <w:r w:rsidRPr="003145A0">
        <w:rPr>
          <w:rFonts w:ascii="Times New Roman" w:hAnsi="Times New Roman" w:cs="Times New Roman"/>
          <w:b/>
          <w:color w:val="000000"/>
          <w:sz w:val="28"/>
        </w:rPr>
        <w:t>Задача 2. Цифровизация транспорта и логистики</w:t>
      </w:r>
      <w:r>
        <w:rPr>
          <w:rFonts w:ascii="Times New Roman" w:hAnsi="Times New Roman" w:cs="Times New Roman"/>
          <w:b/>
        </w:rPr>
        <w:t xml:space="preserve"> </w:t>
      </w:r>
    </w:p>
    <w:p w14:paraId="25762DB5" w14:textId="77777777" w:rsidR="00F344BD" w:rsidRPr="00EE6470" w:rsidRDefault="00F344BD" w:rsidP="00F344BD">
      <w:pPr>
        <w:spacing w:after="0" w:line="240" w:lineRule="auto"/>
        <w:ind w:firstLine="709"/>
        <w:jc w:val="both"/>
        <w:rPr>
          <w:rFonts w:ascii="Times New Roman" w:hAnsi="Times New Roman" w:cs="Times New Roman"/>
          <w:color w:val="000000" w:themeColor="text1"/>
          <w:sz w:val="28"/>
          <w:szCs w:val="28"/>
        </w:rPr>
      </w:pPr>
      <w:r w:rsidRPr="005B7132">
        <w:rPr>
          <w:rFonts w:ascii="Times New Roman" w:hAnsi="Times New Roman" w:cs="Times New Roman"/>
          <w:color w:val="000000" w:themeColor="text1"/>
          <w:sz w:val="28"/>
          <w:szCs w:val="28"/>
        </w:rPr>
        <w:t xml:space="preserve">Показатель задачи </w:t>
      </w:r>
      <w:r w:rsidRPr="005B7132">
        <w:rPr>
          <w:rFonts w:ascii="Times New Roman" w:hAnsi="Times New Roman" w:cs="Times New Roman"/>
          <w:b/>
          <w:color w:val="000000" w:themeColor="text1"/>
          <w:sz w:val="28"/>
          <w:szCs w:val="28"/>
        </w:rPr>
        <w:t>«</w:t>
      </w:r>
      <w:r w:rsidRPr="005B7132">
        <w:rPr>
          <w:rFonts w:ascii="Times New Roman" w:hAnsi="Times New Roman"/>
          <w:b/>
          <w:sz w:val="28"/>
          <w:szCs w:val="28"/>
          <w:lang w:eastAsia="ru-RU"/>
        </w:rPr>
        <w:t>Годовой объем транзитных перевозок грузов, перевозимых контейнерами</w:t>
      </w:r>
      <w:r w:rsidRPr="005B7132">
        <w:rPr>
          <w:rFonts w:ascii="Times New Roman" w:hAnsi="Times New Roman" w:cs="Times New Roman"/>
          <w:b/>
          <w:color w:val="000000"/>
          <w:sz w:val="28"/>
          <w:szCs w:val="28"/>
        </w:rPr>
        <w:t>»</w:t>
      </w:r>
      <w:r w:rsidRPr="005B7132">
        <w:rPr>
          <w:rFonts w:ascii="Times New Roman" w:hAnsi="Times New Roman" w:cs="Times New Roman"/>
          <w:b/>
          <w:color w:val="000000" w:themeColor="text1"/>
          <w:sz w:val="28"/>
          <w:szCs w:val="28"/>
        </w:rPr>
        <w:t xml:space="preserve"> </w:t>
      </w:r>
      <w:r w:rsidRPr="005B7132">
        <w:rPr>
          <w:rFonts w:ascii="Times New Roman" w:hAnsi="Times New Roman" w:cs="Times New Roman"/>
          <w:color w:val="000000" w:themeColor="text1"/>
          <w:sz w:val="28"/>
          <w:szCs w:val="28"/>
        </w:rPr>
        <w:t xml:space="preserve">по плану – </w:t>
      </w:r>
      <w:r>
        <w:rPr>
          <w:rFonts w:ascii="Times New Roman" w:hAnsi="Times New Roman" w:cs="Times New Roman"/>
          <w:color w:val="000000" w:themeColor="text1"/>
          <w:sz w:val="28"/>
          <w:szCs w:val="28"/>
        </w:rPr>
        <w:t xml:space="preserve">1108 </w:t>
      </w:r>
      <w:proofErr w:type="spellStart"/>
      <w:r>
        <w:rPr>
          <w:rFonts w:ascii="Times New Roman" w:hAnsi="Times New Roman" w:cs="Times New Roman"/>
          <w:color w:val="000000" w:themeColor="text1"/>
          <w:sz w:val="28"/>
          <w:szCs w:val="28"/>
        </w:rPr>
        <w:t>тыс.ДФЭ</w:t>
      </w:r>
      <w:proofErr w:type="spellEnd"/>
      <w:r w:rsidRPr="005B7132">
        <w:rPr>
          <w:rFonts w:ascii="Times New Roman" w:hAnsi="Times New Roman" w:cs="Times New Roman"/>
          <w:color w:val="000000" w:themeColor="text1"/>
          <w:sz w:val="28"/>
          <w:szCs w:val="28"/>
        </w:rPr>
        <w:t xml:space="preserve">, факт– </w:t>
      </w:r>
      <w:r>
        <w:rPr>
          <w:rFonts w:ascii="Times New Roman" w:hAnsi="Times New Roman" w:cs="Times New Roman"/>
          <w:color w:val="000000" w:themeColor="text1"/>
          <w:sz w:val="28"/>
          <w:szCs w:val="28"/>
        </w:rPr>
        <w:t xml:space="preserve">876 </w:t>
      </w:r>
      <w:proofErr w:type="spellStart"/>
      <w:r>
        <w:rPr>
          <w:rFonts w:ascii="Times New Roman" w:hAnsi="Times New Roman" w:cs="Times New Roman"/>
          <w:color w:val="000000" w:themeColor="text1"/>
          <w:sz w:val="28"/>
          <w:szCs w:val="28"/>
        </w:rPr>
        <w:t>тыс.ДФЭ</w:t>
      </w:r>
      <w:proofErr w:type="spellEnd"/>
      <w:r>
        <w:rPr>
          <w:rFonts w:ascii="Times New Roman" w:hAnsi="Times New Roman" w:cs="Times New Roman"/>
          <w:color w:val="000000" w:themeColor="text1"/>
          <w:sz w:val="28"/>
          <w:szCs w:val="28"/>
        </w:rPr>
        <w:t>. Показатель не достигнут.</w:t>
      </w:r>
    </w:p>
    <w:p w14:paraId="41C451C5" w14:textId="77777777" w:rsidR="00F344BD" w:rsidRPr="00EE6470" w:rsidRDefault="00F344BD" w:rsidP="00F344BD">
      <w:pPr>
        <w:spacing w:after="0" w:line="240" w:lineRule="auto"/>
        <w:ind w:firstLine="708"/>
        <w:jc w:val="both"/>
        <w:rPr>
          <w:rFonts w:ascii="Times New Roman" w:eastAsia="Times New Roman" w:hAnsi="Times New Roman" w:cs="Times New Roman"/>
          <w:spacing w:val="2"/>
          <w:sz w:val="28"/>
          <w:szCs w:val="28"/>
          <w:lang w:eastAsia="ru-RU"/>
        </w:rPr>
      </w:pPr>
      <w:r w:rsidRPr="00EE6470">
        <w:rPr>
          <w:rFonts w:ascii="Times New Roman" w:eastAsia="Times New Roman" w:hAnsi="Times New Roman" w:cs="Times New Roman"/>
          <w:spacing w:val="2"/>
          <w:sz w:val="28"/>
          <w:szCs w:val="28"/>
          <w:lang w:eastAsia="ru-RU"/>
        </w:rPr>
        <w:t>Общий объем контейнерных перевозок по итогам 2020 года составил 876 тыс. ДФЭ* или 79</w:t>
      </w:r>
      <w:r>
        <w:rPr>
          <w:rFonts w:ascii="Times New Roman" w:eastAsia="Times New Roman" w:hAnsi="Times New Roman" w:cs="Times New Roman"/>
          <w:spacing w:val="2"/>
          <w:sz w:val="28"/>
          <w:szCs w:val="28"/>
          <w:lang w:eastAsia="ru-RU"/>
        </w:rPr>
        <w:t> %</w:t>
      </w:r>
      <w:r w:rsidRPr="00EE6470">
        <w:rPr>
          <w:rFonts w:ascii="Times New Roman" w:eastAsia="Times New Roman" w:hAnsi="Times New Roman" w:cs="Times New Roman"/>
          <w:spacing w:val="2"/>
          <w:sz w:val="28"/>
          <w:szCs w:val="28"/>
          <w:lang w:eastAsia="ru-RU"/>
        </w:rPr>
        <w:t xml:space="preserve"> (плановое значение на 2020 год – 1108 тыс. ДФЭ).</w:t>
      </w:r>
      <w:r w:rsidRPr="00EE6470">
        <w:rPr>
          <w:rFonts w:ascii="Times New Roman" w:eastAsia="Times New Roman" w:hAnsi="Times New Roman" w:cs="Times New Roman"/>
          <w:spacing w:val="2"/>
          <w:sz w:val="28"/>
          <w:szCs w:val="28"/>
          <w:lang w:val="kk-KZ" w:eastAsia="ru-RU"/>
        </w:rPr>
        <w:t xml:space="preserve"> </w:t>
      </w:r>
      <w:r w:rsidRPr="00EE6470">
        <w:rPr>
          <w:rFonts w:ascii="Times New Roman" w:eastAsia="Times New Roman" w:hAnsi="Times New Roman" w:cs="Times New Roman"/>
          <w:spacing w:val="2"/>
          <w:sz w:val="28"/>
          <w:szCs w:val="28"/>
          <w:lang w:eastAsia="ru-RU"/>
        </w:rPr>
        <w:t>Однако, в сравнении с 2019 годом данный индикатор увеличился на 32</w:t>
      </w:r>
      <w:r>
        <w:rPr>
          <w:rFonts w:ascii="Times New Roman" w:eastAsia="Times New Roman" w:hAnsi="Times New Roman" w:cs="Times New Roman"/>
          <w:spacing w:val="2"/>
          <w:sz w:val="28"/>
          <w:szCs w:val="28"/>
          <w:lang w:eastAsia="ru-RU"/>
        </w:rPr>
        <w:t> %</w:t>
      </w:r>
      <w:r w:rsidRPr="00EE6470">
        <w:rPr>
          <w:rFonts w:ascii="Times New Roman" w:eastAsia="Times New Roman" w:hAnsi="Times New Roman" w:cs="Times New Roman"/>
          <w:spacing w:val="2"/>
          <w:sz w:val="28"/>
          <w:szCs w:val="28"/>
          <w:lang w:eastAsia="ru-RU"/>
        </w:rPr>
        <w:t xml:space="preserve"> (664,5 тыс. ДФЭ).</w:t>
      </w:r>
    </w:p>
    <w:p w14:paraId="2381C451" w14:textId="77777777" w:rsidR="00F344BD" w:rsidRPr="00EE6470" w:rsidRDefault="00F344BD" w:rsidP="00F344BD">
      <w:pPr>
        <w:spacing w:after="0" w:line="240" w:lineRule="auto"/>
        <w:ind w:firstLine="708"/>
        <w:jc w:val="both"/>
        <w:rPr>
          <w:rFonts w:ascii="Times New Roman" w:eastAsia="Times New Roman" w:hAnsi="Times New Roman" w:cs="Times New Roman"/>
          <w:spacing w:val="2"/>
          <w:sz w:val="28"/>
          <w:szCs w:val="28"/>
          <w:lang w:eastAsia="ru-RU"/>
        </w:rPr>
      </w:pPr>
      <w:r w:rsidRPr="00EE6470">
        <w:rPr>
          <w:rFonts w:ascii="Times New Roman" w:eastAsia="Times New Roman" w:hAnsi="Times New Roman" w:cs="Times New Roman"/>
          <w:spacing w:val="2"/>
          <w:sz w:val="28"/>
          <w:szCs w:val="28"/>
          <w:lang w:eastAsia="ru-RU"/>
        </w:rPr>
        <w:t xml:space="preserve">В связи со вспышкой </w:t>
      </w:r>
      <w:proofErr w:type="spellStart"/>
      <w:r w:rsidRPr="00EE6470">
        <w:rPr>
          <w:rFonts w:ascii="Times New Roman" w:eastAsia="Times New Roman" w:hAnsi="Times New Roman" w:cs="Times New Roman"/>
          <w:spacing w:val="2"/>
          <w:sz w:val="28"/>
          <w:szCs w:val="28"/>
          <w:lang w:eastAsia="ru-RU"/>
        </w:rPr>
        <w:t>коронавирусной</w:t>
      </w:r>
      <w:proofErr w:type="spellEnd"/>
      <w:r w:rsidRPr="00EE6470">
        <w:rPr>
          <w:rFonts w:ascii="Times New Roman" w:eastAsia="Times New Roman" w:hAnsi="Times New Roman" w:cs="Times New Roman"/>
          <w:spacing w:val="2"/>
          <w:sz w:val="28"/>
          <w:szCs w:val="28"/>
          <w:lang w:eastAsia="ru-RU"/>
        </w:rPr>
        <w:t xml:space="preserve"> инфекции в Китае с начала 2020 года в январе и феврале наблюдалось снижение транзитных перевозок грузов </w:t>
      </w:r>
      <w:r w:rsidRPr="00EE6470">
        <w:rPr>
          <w:rFonts w:ascii="Times New Roman" w:eastAsia="Times New Roman" w:hAnsi="Times New Roman" w:cs="Times New Roman"/>
          <w:spacing w:val="2"/>
          <w:sz w:val="28"/>
          <w:szCs w:val="28"/>
          <w:lang w:eastAsia="ru-RU"/>
        </w:rPr>
        <w:lastRenderedPageBreak/>
        <w:t>на железнодорожном транспорте во всех направлениях до 60</w:t>
      </w:r>
      <w:r>
        <w:rPr>
          <w:rFonts w:ascii="Times New Roman" w:eastAsia="Times New Roman" w:hAnsi="Times New Roman" w:cs="Times New Roman"/>
          <w:spacing w:val="2"/>
          <w:sz w:val="28"/>
          <w:szCs w:val="28"/>
          <w:lang w:eastAsia="ru-RU"/>
        </w:rPr>
        <w:t> %</w:t>
      </w:r>
      <w:r w:rsidRPr="00EE6470">
        <w:rPr>
          <w:rFonts w:ascii="Times New Roman" w:eastAsia="Times New Roman" w:hAnsi="Times New Roman" w:cs="Times New Roman"/>
          <w:spacing w:val="2"/>
          <w:sz w:val="28"/>
          <w:szCs w:val="28"/>
          <w:lang w:eastAsia="ru-RU"/>
        </w:rPr>
        <w:t>, в том числе и объемов контейнерных перевозок до 30</w:t>
      </w:r>
      <w:r>
        <w:rPr>
          <w:rFonts w:ascii="Times New Roman" w:eastAsia="Times New Roman" w:hAnsi="Times New Roman" w:cs="Times New Roman"/>
          <w:spacing w:val="2"/>
          <w:sz w:val="28"/>
          <w:szCs w:val="28"/>
          <w:lang w:eastAsia="ru-RU"/>
        </w:rPr>
        <w:t> %</w:t>
      </w:r>
      <w:r w:rsidRPr="00EE6470">
        <w:rPr>
          <w:rFonts w:ascii="Times New Roman" w:eastAsia="Times New Roman" w:hAnsi="Times New Roman" w:cs="Times New Roman"/>
          <w:spacing w:val="2"/>
          <w:sz w:val="28"/>
          <w:szCs w:val="28"/>
          <w:lang w:eastAsia="ru-RU"/>
        </w:rPr>
        <w:t>.</w:t>
      </w:r>
    </w:p>
    <w:p w14:paraId="4455116C" w14:textId="77777777" w:rsidR="00F344BD" w:rsidRPr="00EE6470" w:rsidRDefault="00F344BD" w:rsidP="00F344BD">
      <w:pPr>
        <w:spacing w:after="0" w:line="240" w:lineRule="auto"/>
        <w:ind w:firstLine="708"/>
        <w:jc w:val="both"/>
        <w:rPr>
          <w:rFonts w:ascii="Times New Roman" w:eastAsia="Times New Roman" w:hAnsi="Times New Roman" w:cs="Times New Roman"/>
          <w:spacing w:val="2"/>
          <w:sz w:val="28"/>
          <w:szCs w:val="28"/>
          <w:lang w:eastAsia="ru-RU"/>
        </w:rPr>
      </w:pPr>
      <w:r w:rsidRPr="00EE6470">
        <w:rPr>
          <w:rFonts w:ascii="Times New Roman" w:eastAsia="Times New Roman" w:hAnsi="Times New Roman" w:cs="Times New Roman"/>
          <w:spacing w:val="2"/>
          <w:sz w:val="28"/>
          <w:szCs w:val="28"/>
          <w:lang w:eastAsia="ru-RU"/>
        </w:rPr>
        <w:t>Снижение связано с тем, что 90</w:t>
      </w:r>
      <w:r>
        <w:rPr>
          <w:rFonts w:ascii="Times New Roman" w:eastAsia="Times New Roman" w:hAnsi="Times New Roman" w:cs="Times New Roman"/>
          <w:spacing w:val="2"/>
          <w:sz w:val="28"/>
          <w:szCs w:val="28"/>
          <w:lang w:eastAsia="ru-RU"/>
        </w:rPr>
        <w:t> %</w:t>
      </w:r>
      <w:r w:rsidRPr="00EE6470">
        <w:rPr>
          <w:rFonts w:ascii="Times New Roman" w:eastAsia="Times New Roman" w:hAnsi="Times New Roman" w:cs="Times New Roman"/>
          <w:spacing w:val="2"/>
          <w:sz w:val="28"/>
          <w:szCs w:val="28"/>
          <w:lang w:eastAsia="ru-RU"/>
        </w:rPr>
        <w:t xml:space="preserve"> мощностей китайского производства находится именно в тех провинциях Китая затронутых эпидемией.</w:t>
      </w:r>
    </w:p>
    <w:p w14:paraId="0E8A2658" w14:textId="77777777" w:rsidR="00F344BD" w:rsidRPr="00EE6470" w:rsidRDefault="00F344BD" w:rsidP="00F344BD">
      <w:pPr>
        <w:spacing w:after="0" w:line="240" w:lineRule="auto"/>
        <w:ind w:firstLine="708"/>
        <w:jc w:val="both"/>
        <w:rPr>
          <w:rFonts w:ascii="Times New Roman" w:eastAsia="Times New Roman" w:hAnsi="Times New Roman" w:cs="Times New Roman"/>
          <w:spacing w:val="2"/>
          <w:sz w:val="28"/>
          <w:szCs w:val="28"/>
          <w:lang w:val="kk-KZ" w:eastAsia="ru-RU"/>
        </w:rPr>
      </w:pPr>
      <w:r w:rsidRPr="00EE6470">
        <w:rPr>
          <w:rFonts w:ascii="Times New Roman" w:eastAsia="Times New Roman" w:hAnsi="Times New Roman" w:cs="Times New Roman"/>
          <w:spacing w:val="2"/>
          <w:sz w:val="28"/>
          <w:szCs w:val="28"/>
          <w:lang w:eastAsia="ru-RU"/>
        </w:rPr>
        <w:t>Все эти причины привели к замедлению предполагаемого роста объемов транзитных контейнеров через территорию Казахстана.</w:t>
      </w:r>
    </w:p>
    <w:p w14:paraId="64EDA3BB" w14:textId="77777777" w:rsidR="00F344BD" w:rsidRPr="00EE6470" w:rsidRDefault="00F344BD" w:rsidP="00F344BD">
      <w:pPr>
        <w:spacing w:after="0" w:line="240" w:lineRule="auto"/>
        <w:ind w:firstLine="708"/>
        <w:jc w:val="both"/>
        <w:rPr>
          <w:rFonts w:ascii="Times New Roman" w:eastAsia="Times New Roman" w:hAnsi="Times New Roman" w:cs="Times New Roman"/>
          <w:spacing w:val="2"/>
          <w:sz w:val="28"/>
          <w:szCs w:val="28"/>
          <w:lang w:eastAsia="ru-RU"/>
        </w:rPr>
      </w:pPr>
      <w:r w:rsidRPr="007451C8">
        <w:rPr>
          <w:rFonts w:ascii="Times New Roman" w:eastAsia="Times New Roman" w:hAnsi="Times New Roman" w:cs="Times New Roman"/>
          <w:spacing w:val="2"/>
          <w:sz w:val="28"/>
          <w:szCs w:val="28"/>
          <w:lang w:eastAsia="ru-RU"/>
        </w:rPr>
        <w:t>В целях обеспечения роста транзитных перевозок Правительством Казахстана принято решение об отмене таможенного досмотра контейнерных транзитных поездов, осуществление досмотра только на границе государства назначения (Комплексный</w:t>
      </w:r>
      <w:r w:rsidRPr="00EE6470">
        <w:rPr>
          <w:rFonts w:ascii="Times New Roman" w:eastAsia="Times New Roman" w:hAnsi="Times New Roman" w:cs="Times New Roman"/>
          <w:spacing w:val="2"/>
          <w:sz w:val="28"/>
          <w:szCs w:val="28"/>
          <w:lang w:eastAsia="ru-RU"/>
        </w:rPr>
        <w:t xml:space="preserve"> план по возобновлению экономического роста до конца 2020 года). </w:t>
      </w:r>
    </w:p>
    <w:p w14:paraId="0BAF2BC2" w14:textId="77777777" w:rsidR="00F344BD" w:rsidRDefault="00F344BD" w:rsidP="00F344BD">
      <w:pPr>
        <w:spacing w:after="0" w:line="240" w:lineRule="auto"/>
        <w:ind w:firstLine="708"/>
        <w:jc w:val="both"/>
        <w:rPr>
          <w:rFonts w:ascii="Times New Roman" w:eastAsia="Times New Roman" w:hAnsi="Times New Roman" w:cs="Times New Roman"/>
          <w:spacing w:val="2"/>
          <w:sz w:val="28"/>
          <w:szCs w:val="28"/>
          <w:lang w:eastAsia="ru-RU"/>
        </w:rPr>
      </w:pPr>
      <w:r w:rsidRPr="00EE6470">
        <w:rPr>
          <w:rFonts w:ascii="Times New Roman" w:eastAsia="Times New Roman" w:hAnsi="Times New Roman" w:cs="Times New Roman"/>
          <w:spacing w:val="2"/>
          <w:sz w:val="28"/>
          <w:szCs w:val="28"/>
          <w:lang w:eastAsia="ru-RU"/>
        </w:rPr>
        <w:t>Данная мера способствовала наращиванию контейнерного транзита через территорию Казахстана по отношению к показателям 2019 года.</w:t>
      </w:r>
    </w:p>
    <w:p w14:paraId="5A2E5764" w14:textId="77777777" w:rsidR="00F344BD" w:rsidRDefault="00F344BD" w:rsidP="00F344BD">
      <w:pPr>
        <w:spacing w:after="0" w:line="240" w:lineRule="auto"/>
        <w:ind w:firstLine="708"/>
        <w:jc w:val="both"/>
        <w:rPr>
          <w:rFonts w:ascii="Times New Roman" w:hAnsi="Times New Roman" w:cs="Times New Roman"/>
          <w:color w:val="000000" w:themeColor="text1"/>
          <w:sz w:val="28"/>
          <w:szCs w:val="28"/>
        </w:rPr>
      </w:pPr>
      <w:r w:rsidRPr="005B7132">
        <w:rPr>
          <w:rFonts w:ascii="Times New Roman" w:hAnsi="Times New Roman" w:cs="Times New Roman"/>
          <w:color w:val="000000" w:themeColor="text1"/>
          <w:sz w:val="28"/>
          <w:szCs w:val="28"/>
        </w:rPr>
        <w:t xml:space="preserve">Показатель задачи </w:t>
      </w:r>
      <w:r w:rsidRPr="005B7132">
        <w:rPr>
          <w:rFonts w:ascii="Times New Roman" w:hAnsi="Times New Roman" w:cs="Times New Roman"/>
          <w:b/>
          <w:color w:val="000000" w:themeColor="text1"/>
          <w:sz w:val="28"/>
          <w:szCs w:val="28"/>
        </w:rPr>
        <w:t>«</w:t>
      </w:r>
      <w:r w:rsidRPr="005B7132">
        <w:rPr>
          <w:rFonts w:ascii="Times New Roman" w:hAnsi="Times New Roman"/>
          <w:b/>
          <w:sz w:val="28"/>
          <w:szCs w:val="28"/>
          <w:lang w:eastAsia="ru-RU"/>
        </w:rPr>
        <w:t>Доля автомобильных дорог республиканского значения, где используются цифровые технологии</w:t>
      </w:r>
      <w:r w:rsidRPr="005B7132">
        <w:rPr>
          <w:rFonts w:ascii="Times New Roman" w:hAnsi="Times New Roman" w:cs="Times New Roman"/>
          <w:b/>
          <w:color w:val="000000"/>
          <w:sz w:val="28"/>
          <w:szCs w:val="28"/>
        </w:rPr>
        <w:t>»</w:t>
      </w:r>
      <w:r w:rsidRPr="005B7132">
        <w:rPr>
          <w:rFonts w:ascii="Times New Roman" w:hAnsi="Times New Roman" w:cs="Times New Roman"/>
          <w:color w:val="000000" w:themeColor="text1"/>
          <w:sz w:val="28"/>
          <w:szCs w:val="28"/>
        </w:rPr>
        <w:t xml:space="preserve"> по плану – </w:t>
      </w:r>
      <w:r>
        <w:rPr>
          <w:rFonts w:ascii="Times New Roman" w:hAnsi="Times New Roman" w:cs="Times New Roman"/>
          <w:color w:val="000000" w:themeColor="text1"/>
          <w:sz w:val="28"/>
          <w:szCs w:val="28"/>
        </w:rPr>
        <w:t>40 %</w:t>
      </w:r>
      <w:r w:rsidRPr="005B7132">
        <w:rPr>
          <w:rFonts w:ascii="Times New Roman" w:hAnsi="Times New Roman" w:cs="Times New Roman"/>
          <w:color w:val="000000" w:themeColor="text1"/>
          <w:sz w:val="28"/>
          <w:szCs w:val="28"/>
        </w:rPr>
        <w:t xml:space="preserve">, факт– </w:t>
      </w:r>
      <w:r>
        <w:rPr>
          <w:rFonts w:ascii="Times New Roman" w:hAnsi="Times New Roman" w:cs="Times New Roman"/>
          <w:color w:val="000000" w:themeColor="text1"/>
          <w:sz w:val="28"/>
          <w:szCs w:val="28"/>
        </w:rPr>
        <w:t>67 %.</w:t>
      </w:r>
      <w:r w:rsidRPr="007451C8">
        <w:rPr>
          <w:rFonts w:ascii="Times New Roman" w:hAnsi="Times New Roman" w:cs="Times New Roman"/>
          <w:color w:val="000000" w:themeColor="text1"/>
          <w:sz w:val="28"/>
          <w:szCs w:val="28"/>
        </w:rPr>
        <w:t xml:space="preserve"> Показатель достигнут.</w:t>
      </w:r>
    </w:p>
    <w:p w14:paraId="3EDB6DB9" w14:textId="77777777" w:rsidR="00F344BD" w:rsidRPr="007451C8" w:rsidRDefault="00F344BD" w:rsidP="00F344BD">
      <w:pPr>
        <w:spacing w:after="0" w:line="240" w:lineRule="auto"/>
        <w:ind w:firstLine="708"/>
        <w:jc w:val="both"/>
        <w:rPr>
          <w:rFonts w:ascii="Times New Roman" w:eastAsia="Times New Roman" w:hAnsi="Times New Roman" w:cs="Times New Roman"/>
          <w:spacing w:val="2"/>
          <w:sz w:val="28"/>
          <w:szCs w:val="28"/>
          <w:lang w:val="kk-KZ" w:eastAsia="ru-RU"/>
        </w:rPr>
      </w:pPr>
      <w:r w:rsidRPr="007451C8">
        <w:rPr>
          <w:rFonts w:ascii="Times New Roman" w:eastAsia="Times New Roman" w:hAnsi="Times New Roman" w:cs="Times New Roman"/>
          <w:spacing w:val="2"/>
          <w:sz w:val="28"/>
          <w:szCs w:val="28"/>
          <w:lang w:eastAsia="ru-RU"/>
        </w:rPr>
        <w:t>16 передвижными дорожными лабораториями в 2020 году проведено инструментальное обследование 67</w:t>
      </w:r>
      <w:r>
        <w:rPr>
          <w:rFonts w:ascii="Times New Roman" w:eastAsia="Times New Roman" w:hAnsi="Times New Roman" w:cs="Times New Roman"/>
          <w:spacing w:val="2"/>
          <w:sz w:val="28"/>
          <w:szCs w:val="28"/>
          <w:lang w:eastAsia="ru-RU"/>
        </w:rPr>
        <w:t> %</w:t>
      </w:r>
      <w:r w:rsidRPr="007451C8">
        <w:rPr>
          <w:rFonts w:ascii="Times New Roman" w:eastAsia="Times New Roman" w:hAnsi="Times New Roman" w:cs="Times New Roman"/>
          <w:spacing w:val="2"/>
          <w:sz w:val="28"/>
          <w:szCs w:val="28"/>
          <w:lang w:eastAsia="ru-RU"/>
        </w:rPr>
        <w:t xml:space="preserve"> автомобильных дорог республиканского значения общей протяженностью 16 345 км.</w:t>
      </w:r>
      <w:r w:rsidRPr="007451C8">
        <w:rPr>
          <w:rFonts w:ascii="Times New Roman" w:eastAsia="Times New Roman" w:hAnsi="Times New Roman" w:cs="Times New Roman"/>
          <w:spacing w:val="2"/>
          <w:sz w:val="28"/>
          <w:szCs w:val="28"/>
          <w:lang w:val="kk-KZ" w:eastAsia="ru-RU"/>
        </w:rPr>
        <w:t xml:space="preserve"> </w:t>
      </w:r>
      <w:r w:rsidRPr="007451C8">
        <w:rPr>
          <w:rFonts w:ascii="Times New Roman" w:eastAsia="Times New Roman" w:hAnsi="Times New Roman" w:cs="Times New Roman"/>
          <w:spacing w:val="2"/>
          <w:sz w:val="28"/>
          <w:szCs w:val="28"/>
          <w:lang w:eastAsia="ru-RU"/>
        </w:rPr>
        <w:t>Увеличение протяженности дорог, охваченных диагностикой, связанно с внесенными изменениями в нормативно-правовые акты по увеличению дорожными активами, где установлены лимиты расходов на диагностику и паспортизацию автодорог, а также оптимизации собираемых данных необходимых для Системы управления дорожными активами</w:t>
      </w:r>
      <w:r w:rsidRPr="007451C8">
        <w:rPr>
          <w:rFonts w:ascii="Times New Roman" w:eastAsia="Times New Roman" w:hAnsi="Times New Roman" w:cs="Times New Roman"/>
          <w:spacing w:val="2"/>
          <w:sz w:val="28"/>
          <w:szCs w:val="28"/>
          <w:lang w:val="kk-KZ" w:eastAsia="ru-RU"/>
        </w:rPr>
        <w:t>.</w:t>
      </w:r>
    </w:p>
    <w:p w14:paraId="030D163F"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bookmarkStart w:id="21" w:name="_Hlk66960184"/>
      <w:r w:rsidRPr="00AC3469">
        <w:rPr>
          <w:rFonts w:ascii="Times New Roman" w:hAnsi="Times New Roman" w:cs="Times New Roman"/>
          <w:b/>
          <w:color w:val="000000" w:themeColor="text1"/>
          <w:sz w:val="28"/>
          <w:szCs w:val="28"/>
        </w:rPr>
        <w:t>Задача 3. Цифровизация сельского хозяйства.</w:t>
      </w:r>
    </w:p>
    <w:p w14:paraId="281B1FAB" w14:textId="77777777" w:rsidR="00F344BD" w:rsidRPr="00CF2260"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Показатель задачи </w:t>
      </w:r>
      <w:r w:rsidRPr="00AC3469">
        <w:rPr>
          <w:rFonts w:ascii="Times New Roman" w:hAnsi="Times New Roman" w:cs="Times New Roman"/>
          <w:b/>
          <w:color w:val="000000" w:themeColor="text1"/>
          <w:sz w:val="28"/>
          <w:szCs w:val="28"/>
        </w:rPr>
        <w:t>«Рост объема экспорта продовольственных товаров (к 2017 году)»</w:t>
      </w:r>
      <w:r w:rsidRPr="00AC3469">
        <w:rPr>
          <w:rFonts w:ascii="Times New Roman" w:hAnsi="Times New Roman" w:cs="Times New Roman"/>
          <w:color w:val="000000" w:themeColor="text1"/>
          <w:sz w:val="28"/>
          <w:szCs w:val="28"/>
        </w:rPr>
        <w:t xml:space="preserve"> </w:t>
      </w:r>
      <w:r w:rsidRPr="00CF2260">
        <w:rPr>
          <w:rFonts w:ascii="Times New Roman" w:hAnsi="Times New Roman" w:cs="Times New Roman"/>
          <w:color w:val="000000" w:themeColor="text1"/>
          <w:sz w:val="28"/>
          <w:szCs w:val="28"/>
        </w:rPr>
        <w:t>по плану - 44</w:t>
      </w:r>
      <w:r>
        <w:rPr>
          <w:rFonts w:ascii="Times New Roman" w:hAnsi="Times New Roman" w:cs="Times New Roman"/>
          <w:color w:val="000000" w:themeColor="text1"/>
          <w:sz w:val="28"/>
          <w:szCs w:val="28"/>
        </w:rPr>
        <w:t> %</w:t>
      </w:r>
      <w:r w:rsidRPr="00CF2260">
        <w:rPr>
          <w:rFonts w:ascii="Times New Roman" w:hAnsi="Times New Roman" w:cs="Times New Roman"/>
          <w:color w:val="000000" w:themeColor="text1"/>
          <w:sz w:val="28"/>
          <w:szCs w:val="28"/>
        </w:rPr>
        <w:t xml:space="preserve">, факт – </w:t>
      </w:r>
      <w:r>
        <w:rPr>
          <w:rFonts w:ascii="Times New Roman" w:hAnsi="Times New Roman" w:cs="Times New Roman"/>
          <w:color w:val="000000" w:themeColor="text1"/>
          <w:sz w:val="28"/>
          <w:szCs w:val="28"/>
        </w:rPr>
        <w:t>на исполнении</w:t>
      </w:r>
      <w:r w:rsidRPr="00CF2260">
        <w:rPr>
          <w:rFonts w:ascii="Times New Roman" w:hAnsi="Times New Roman" w:cs="Times New Roman"/>
          <w:color w:val="000000" w:themeColor="text1"/>
          <w:sz w:val="28"/>
          <w:szCs w:val="28"/>
        </w:rPr>
        <w:t xml:space="preserve"> (</w:t>
      </w:r>
      <w:r w:rsidRPr="00CF2260">
        <w:rPr>
          <w:rFonts w:ascii="Times New Roman" w:hAnsi="Times New Roman"/>
          <w:bCs/>
          <w:sz w:val="28"/>
          <w:szCs w:val="28"/>
          <w:lang w:val="kk-KZ" w:eastAsia="ru-RU"/>
        </w:rPr>
        <w:t xml:space="preserve">согласно плану статистических работ годовые данные за 2020 год будут опубликованы </w:t>
      </w:r>
      <w:r w:rsidRPr="005C08A5">
        <w:rPr>
          <w:rFonts w:ascii="Times New Roman" w:hAnsi="Times New Roman"/>
          <w:bCs/>
          <w:sz w:val="28"/>
          <w:szCs w:val="28"/>
          <w:lang w:val="kk-KZ" w:eastAsia="ru-RU"/>
        </w:rPr>
        <w:t xml:space="preserve">Бюро национальной статистики АСПИР РК </w:t>
      </w:r>
      <w:r w:rsidRPr="00CF2260">
        <w:rPr>
          <w:rFonts w:ascii="Times New Roman" w:hAnsi="Times New Roman"/>
          <w:bCs/>
          <w:sz w:val="28"/>
          <w:szCs w:val="28"/>
          <w:lang w:val="kk-KZ" w:eastAsia="ru-RU"/>
        </w:rPr>
        <w:t>25 июля 2021 года</w:t>
      </w:r>
      <w:r w:rsidRPr="00CF226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339AA01E"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bookmarkStart w:id="22" w:name="_Hlk66960298"/>
      <w:bookmarkEnd w:id="21"/>
      <w:r w:rsidRPr="00AC3469">
        <w:rPr>
          <w:rFonts w:ascii="Times New Roman" w:hAnsi="Times New Roman" w:cs="Times New Roman"/>
          <w:b/>
          <w:color w:val="000000" w:themeColor="text1"/>
          <w:sz w:val="28"/>
          <w:szCs w:val="28"/>
        </w:rPr>
        <w:t>Задача 4. Развитие электронной торговли.</w:t>
      </w:r>
    </w:p>
    <w:p w14:paraId="4DFD63D5" w14:textId="77777777" w:rsidR="00F344BD" w:rsidRPr="00AC3469" w:rsidRDefault="00F344BD" w:rsidP="00F344BD">
      <w:pPr>
        <w:spacing w:after="0" w:line="240" w:lineRule="auto"/>
        <w:ind w:firstLine="708"/>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Показатель задачи </w:t>
      </w:r>
      <w:r w:rsidRPr="00AC3469">
        <w:rPr>
          <w:rFonts w:ascii="Times New Roman" w:hAnsi="Times New Roman" w:cs="Times New Roman"/>
          <w:b/>
          <w:color w:val="000000" w:themeColor="text1"/>
          <w:sz w:val="28"/>
          <w:szCs w:val="28"/>
        </w:rPr>
        <w:t xml:space="preserve">«Рост количества онлайн заказов в розничной торговле (к 2016 году)» </w:t>
      </w:r>
      <w:r w:rsidRPr="00AC3469">
        <w:rPr>
          <w:rFonts w:ascii="Times New Roman" w:hAnsi="Times New Roman" w:cs="Times New Roman"/>
          <w:color w:val="000000" w:themeColor="text1"/>
          <w:sz w:val="28"/>
          <w:szCs w:val="28"/>
        </w:rPr>
        <w:t xml:space="preserve">по плану - </w:t>
      </w:r>
      <w:r>
        <w:rPr>
          <w:rFonts w:ascii="Times New Roman" w:hAnsi="Times New Roman" w:cs="Times New Roman"/>
          <w:color w:val="000000" w:themeColor="text1"/>
          <w:sz w:val="28"/>
          <w:szCs w:val="28"/>
        </w:rPr>
        <w:t>144 %</w:t>
      </w:r>
      <w:r w:rsidRPr="00AC34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находится на исполнении.</w:t>
      </w:r>
      <w:r w:rsidRPr="00AC3469">
        <w:rPr>
          <w:rFonts w:ascii="Times New Roman" w:hAnsi="Times New Roman" w:cs="Times New Roman"/>
          <w:color w:val="000000" w:themeColor="text1"/>
          <w:sz w:val="28"/>
          <w:szCs w:val="28"/>
        </w:rPr>
        <w:t xml:space="preserve"> (официальные статистические данные будут опубликованы </w:t>
      </w:r>
      <w:r w:rsidRPr="00D42B96">
        <w:rPr>
          <w:rFonts w:ascii="Times New Roman" w:hAnsi="Times New Roman" w:cs="Times New Roman"/>
          <w:color w:val="000000" w:themeColor="text1"/>
          <w:sz w:val="28"/>
          <w:szCs w:val="28"/>
        </w:rPr>
        <w:t>Бюро национальной статистики АСПИР РК</w:t>
      </w:r>
      <w:r w:rsidRPr="00AC3469">
        <w:rPr>
          <w:rFonts w:ascii="Times New Roman" w:hAnsi="Times New Roman" w:cs="Times New Roman"/>
          <w:color w:val="000000" w:themeColor="text1"/>
          <w:sz w:val="28"/>
          <w:szCs w:val="28"/>
          <w:lang w:val="kk-KZ"/>
        </w:rPr>
        <w:t xml:space="preserve"> </w:t>
      </w:r>
      <w:r w:rsidRPr="00AC346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5</w:t>
      </w:r>
      <w:r w:rsidRPr="00AC3469">
        <w:rPr>
          <w:rFonts w:ascii="Times New Roman" w:hAnsi="Times New Roman" w:cs="Times New Roman"/>
          <w:color w:val="000000" w:themeColor="text1"/>
          <w:sz w:val="28"/>
          <w:szCs w:val="28"/>
        </w:rPr>
        <w:t xml:space="preserve"> июля 202</w:t>
      </w:r>
      <w:r>
        <w:rPr>
          <w:rFonts w:ascii="Times New Roman" w:hAnsi="Times New Roman" w:cs="Times New Roman"/>
          <w:color w:val="000000" w:themeColor="text1"/>
          <w:sz w:val="28"/>
          <w:szCs w:val="28"/>
        </w:rPr>
        <w:t>1</w:t>
      </w:r>
      <w:r w:rsidRPr="00AC3469">
        <w:rPr>
          <w:rFonts w:ascii="Times New Roman" w:hAnsi="Times New Roman" w:cs="Times New Roman"/>
          <w:color w:val="000000" w:themeColor="text1"/>
          <w:sz w:val="28"/>
          <w:szCs w:val="28"/>
        </w:rPr>
        <w:t xml:space="preserve"> года).</w:t>
      </w:r>
    </w:p>
    <w:bookmarkEnd w:id="22"/>
    <w:p w14:paraId="0CEBC06B"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Задача 5. Развитие финансовых технологий и безналичных платежей.</w:t>
      </w:r>
    </w:p>
    <w:p w14:paraId="4B417AC6" w14:textId="77777777"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Показатель задачи </w:t>
      </w:r>
      <w:r w:rsidRPr="00AC3469">
        <w:rPr>
          <w:rFonts w:ascii="Times New Roman" w:hAnsi="Times New Roman" w:cs="Times New Roman"/>
          <w:b/>
          <w:color w:val="000000" w:themeColor="text1"/>
          <w:sz w:val="28"/>
          <w:szCs w:val="28"/>
        </w:rPr>
        <w:t>«Рост безналичных платежей посредством цифровых технологий (к 2019 году</w:t>
      </w:r>
      <w:r w:rsidRPr="00E73AE7">
        <w:rPr>
          <w:rFonts w:ascii="Times New Roman" w:hAnsi="Times New Roman" w:cs="Times New Roman"/>
          <w:b/>
          <w:color w:val="000000" w:themeColor="text1"/>
          <w:sz w:val="28"/>
          <w:szCs w:val="28"/>
        </w:rPr>
        <w:t>)»</w:t>
      </w:r>
      <w:r w:rsidRPr="00E73AE7">
        <w:rPr>
          <w:rFonts w:ascii="Times New Roman" w:hAnsi="Times New Roman" w:cs="Times New Roman"/>
          <w:color w:val="000000" w:themeColor="text1"/>
          <w:sz w:val="28"/>
          <w:szCs w:val="28"/>
        </w:rPr>
        <w:t xml:space="preserve"> рассчитывается с 2020 года.</w:t>
      </w:r>
      <w:r w:rsidRPr="00AC3469">
        <w:rPr>
          <w:rFonts w:ascii="Times New Roman" w:hAnsi="Times New Roman" w:cs="Times New Roman"/>
          <w:color w:val="000000" w:themeColor="text1"/>
          <w:sz w:val="28"/>
          <w:szCs w:val="28"/>
        </w:rPr>
        <w:t xml:space="preserve"> </w:t>
      </w:r>
    </w:p>
    <w:p w14:paraId="2A0FD6B9" w14:textId="77777777"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 – 18 %, факт – 175,3 %.</w:t>
      </w:r>
    </w:p>
    <w:p w14:paraId="3CAD340D" w14:textId="77777777" w:rsidR="00F344BD" w:rsidRPr="00CF2260" w:rsidRDefault="00F344BD" w:rsidP="00F344BD">
      <w:pPr>
        <w:pStyle w:val="a9"/>
        <w:spacing w:before="0" w:beforeAutospacing="0" w:after="0" w:afterAutospacing="0"/>
        <w:ind w:firstLine="708"/>
        <w:jc w:val="both"/>
        <w:rPr>
          <w:rStyle w:val="cef1edeee2edeee9f8f0e8f4f2e0e1e7e0f6e0"/>
          <w:sz w:val="28"/>
          <w:szCs w:val="28"/>
        </w:rPr>
      </w:pPr>
      <w:r w:rsidRPr="00BD1D1F">
        <w:rPr>
          <w:rStyle w:val="cef1edeee2edeee9f8f0e8f4f2e0e1e7e0f6e0"/>
          <w:sz w:val="28"/>
          <w:szCs w:val="28"/>
        </w:rPr>
        <w:t>В 2018-2020 г</w:t>
      </w:r>
      <w:r>
        <w:rPr>
          <w:rStyle w:val="cef1edeee2edeee9f8f0e8f4f2e0e1e7e0f6e0"/>
          <w:sz w:val="28"/>
          <w:szCs w:val="28"/>
        </w:rPr>
        <w:t>одах в рамках данной задачи</w:t>
      </w:r>
      <w:r w:rsidRPr="00BD1D1F">
        <w:rPr>
          <w:rStyle w:val="cef1edeee2edeee9f8f0e8f4f2e0e1e7e0f6e0"/>
          <w:sz w:val="28"/>
          <w:szCs w:val="28"/>
        </w:rPr>
        <w:t xml:space="preserve"> предусмотрена реализация 7 мероприятий,</w:t>
      </w:r>
      <w:r>
        <w:rPr>
          <w:rStyle w:val="cef1edeee2edeee9f8f0e8f4f2e0e1e7e0f6e0"/>
          <w:sz w:val="28"/>
          <w:szCs w:val="28"/>
        </w:rPr>
        <w:t xml:space="preserve"> из которых 6 мероприятий исполнены досрочно в 2019 году:</w:t>
      </w:r>
    </w:p>
    <w:p w14:paraId="5BB29D14" w14:textId="77777777" w:rsidR="00F344BD" w:rsidRPr="00CF2260" w:rsidRDefault="00F344BD" w:rsidP="00F344BD">
      <w:pPr>
        <w:pStyle w:val="a9"/>
        <w:spacing w:before="0" w:beforeAutospacing="0" w:after="0" w:afterAutospacing="0"/>
        <w:ind w:firstLine="325"/>
        <w:jc w:val="both"/>
        <w:rPr>
          <w:rStyle w:val="cef1edeee2edeee9f8f0e8f4f2e0e1e7e0f6e0"/>
          <w:i/>
          <w:sz w:val="28"/>
          <w:szCs w:val="28"/>
        </w:rPr>
      </w:pPr>
      <w:r>
        <w:rPr>
          <w:rStyle w:val="cef1edeee2edeee9f8f0e8f4f2e0e1e7e0f6e0"/>
          <w:i/>
          <w:sz w:val="28"/>
          <w:szCs w:val="28"/>
        </w:rPr>
        <w:t>- в</w:t>
      </w:r>
      <w:r w:rsidRPr="00CF2260">
        <w:rPr>
          <w:rStyle w:val="cef1edeee2edeee9f8f0e8f4f2e0e1e7e0f6e0"/>
          <w:i/>
          <w:sz w:val="28"/>
          <w:szCs w:val="28"/>
        </w:rPr>
        <w:t>недрение удаленной идентификации личности;</w:t>
      </w:r>
    </w:p>
    <w:p w14:paraId="6E40F79B" w14:textId="77777777" w:rsidR="00F344BD" w:rsidRPr="00CF2260" w:rsidRDefault="00F344BD" w:rsidP="00F344BD">
      <w:pPr>
        <w:pStyle w:val="a9"/>
        <w:spacing w:before="0" w:beforeAutospacing="0" w:after="0" w:afterAutospacing="0"/>
        <w:ind w:firstLine="325"/>
        <w:jc w:val="both"/>
        <w:rPr>
          <w:rStyle w:val="cef1edeee2edeee9f8f0e8f4f2e0e1e7e0f6e0"/>
          <w:i/>
          <w:sz w:val="28"/>
          <w:szCs w:val="28"/>
        </w:rPr>
      </w:pPr>
      <w:r>
        <w:rPr>
          <w:rStyle w:val="cef1edeee2edeee9f8f0e8f4f2e0e1e7e0f6e0"/>
          <w:i/>
          <w:sz w:val="28"/>
          <w:szCs w:val="28"/>
        </w:rPr>
        <w:t>- в</w:t>
      </w:r>
      <w:r w:rsidRPr="00CF2260">
        <w:rPr>
          <w:rStyle w:val="cef1edeee2edeee9f8f0e8f4f2e0e1e7e0f6e0"/>
          <w:i/>
          <w:sz w:val="28"/>
          <w:szCs w:val="28"/>
        </w:rPr>
        <w:t>недрение регулирования в части создания открытых платформ (</w:t>
      </w:r>
      <w:proofErr w:type="spellStart"/>
      <w:r w:rsidRPr="00CF2260">
        <w:rPr>
          <w:rStyle w:val="cef1edeee2edeee9f8f0e8f4f2e0e1e7e0f6e0"/>
          <w:i/>
          <w:sz w:val="28"/>
          <w:szCs w:val="28"/>
        </w:rPr>
        <w:t>Open</w:t>
      </w:r>
      <w:proofErr w:type="spellEnd"/>
      <w:r w:rsidRPr="00CF2260">
        <w:rPr>
          <w:rStyle w:val="cef1edeee2edeee9f8f0e8f4f2e0e1e7e0f6e0"/>
          <w:i/>
          <w:sz w:val="28"/>
          <w:szCs w:val="28"/>
        </w:rPr>
        <w:t xml:space="preserve"> API) в финансовой отрасли;</w:t>
      </w:r>
    </w:p>
    <w:p w14:paraId="4D67F25D" w14:textId="77777777" w:rsidR="00F344BD" w:rsidRPr="00CF2260" w:rsidRDefault="00F344BD" w:rsidP="00F344BD">
      <w:pPr>
        <w:pStyle w:val="a9"/>
        <w:spacing w:before="0" w:beforeAutospacing="0" w:after="0" w:afterAutospacing="0"/>
        <w:ind w:firstLine="325"/>
        <w:jc w:val="both"/>
        <w:rPr>
          <w:i/>
          <w:sz w:val="28"/>
          <w:szCs w:val="28"/>
          <w:lang w:eastAsia="kk-KZ"/>
        </w:rPr>
      </w:pPr>
      <w:r>
        <w:rPr>
          <w:i/>
          <w:sz w:val="28"/>
          <w:szCs w:val="28"/>
          <w:lang w:eastAsia="kk-KZ"/>
        </w:rPr>
        <w:t>-</w:t>
      </w:r>
      <w:r w:rsidRPr="00CF2260">
        <w:rPr>
          <w:i/>
          <w:sz w:val="28"/>
          <w:szCs w:val="28"/>
          <w:lang w:eastAsia="kk-KZ"/>
        </w:rPr>
        <w:t xml:space="preserve"> </w:t>
      </w:r>
      <w:r>
        <w:rPr>
          <w:i/>
          <w:sz w:val="28"/>
          <w:szCs w:val="28"/>
          <w:lang w:eastAsia="kk-KZ"/>
        </w:rPr>
        <w:t>р</w:t>
      </w:r>
      <w:r w:rsidRPr="00CF2260">
        <w:rPr>
          <w:i/>
          <w:sz w:val="28"/>
          <w:szCs w:val="28"/>
          <w:lang w:eastAsia="kk-KZ"/>
        </w:rPr>
        <w:t>азработка стандарта электронного обмена документацией, закрепление легитимности электронных договоров (в т.ч. страховых полисов);</w:t>
      </w:r>
    </w:p>
    <w:p w14:paraId="27C9B9C5" w14:textId="77777777" w:rsidR="00F344BD" w:rsidRPr="00CF2260" w:rsidRDefault="00F344BD" w:rsidP="00F344BD">
      <w:pPr>
        <w:pStyle w:val="a9"/>
        <w:spacing w:before="0" w:beforeAutospacing="0" w:after="0" w:afterAutospacing="0"/>
        <w:ind w:firstLine="325"/>
        <w:jc w:val="both"/>
        <w:rPr>
          <w:i/>
          <w:sz w:val="28"/>
          <w:szCs w:val="28"/>
          <w:lang w:eastAsia="kk-KZ"/>
        </w:rPr>
      </w:pPr>
      <w:r>
        <w:rPr>
          <w:i/>
          <w:sz w:val="28"/>
          <w:szCs w:val="28"/>
          <w:lang w:eastAsia="kk-KZ"/>
        </w:rPr>
        <w:lastRenderedPageBreak/>
        <w:t>- р</w:t>
      </w:r>
      <w:r w:rsidRPr="00CF2260">
        <w:rPr>
          <w:i/>
          <w:sz w:val="28"/>
          <w:szCs w:val="28"/>
          <w:lang w:eastAsia="kk-KZ"/>
        </w:rPr>
        <w:t>азработка мер по развитию безналичных платежей и снижению наличного оборота;</w:t>
      </w:r>
    </w:p>
    <w:p w14:paraId="00E88832" w14:textId="77777777" w:rsidR="00F344BD" w:rsidRPr="00CF2260" w:rsidRDefault="00F344BD" w:rsidP="00F344BD">
      <w:pPr>
        <w:pStyle w:val="a9"/>
        <w:tabs>
          <w:tab w:val="left" w:pos="3780"/>
        </w:tabs>
        <w:spacing w:before="0" w:beforeAutospacing="0" w:after="0" w:afterAutospacing="0"/>
        <w:ind w:firstLine="325"/>
        <w:jc w:val="both"/>
        <w:rPr>
          <w:i/>
          <w:sz w:val="28"/>
          <w:szCs w:val="28"/>
          <w:lang w:eastAsia="kk-KZ"/>
        </w:rPr>
      </w:pPr>
      <w:r>
        <w:rPr>
          <w:i/>
          <w:sz w:val="28"/>
          <w:szCs w:val="28"/>
          <w:lang w:eastAsia="kk-KZ"/>
        </w:rPr>
        <w:t>- м</w:t>
      </w:r>
      <w:r w:rsidRPr="00CF2260">
        <w:rPr>
          <w:i/>
          <w:sz w:val="28"/>
          <w:szCs w:val="28"/>
          <w:lang w:eastAsia="kk-KZ"/>
        </w:rPr>
        <w:t>одернизация системы межбанковских расчетов, способствующая поддержке платежей в режиме реального времени и внедрение на ее базе мобильных платежей;</w:t>
      </w:r>
    </w:p>
    <w:p w14:paraId="73BDA088" w14:textId="77777777" w:rsidR="00F344BD" w:rsidRDefault="00F344BD" w:rsidP="00F344BD">
      <w:pPr>
        <w:pStyle w:val="a9"/>
        <w:tabs>
          <w:tab w:val="left" w:pos="3780"/>
        </w:tabs>
        <w:spacing w:before="0" w:beforeAutospacing="0" w:after="0" w:afterAutospacing="0"/>
        <w:ind w:firstLine="325"/>
        <w:jc w:val="both"/>
        <w:rPr>
          <w:i/>
          <w:sz w:val="28"/>
          <w:szCs w:val="28"/>
          <w:lang w:eastAsia="kk-KZ"/>
        </w:rPr>
      </w:pPr>
      <w:r>
        <w:rPr>
          <w:i/>
          <w:sz w:val="28"/>
          <w:szCs w:val="28"/>
          <w:lang w:eastAsia="kk-KZ"/>
        </w:rPr>
        <w:t>- р</w:t>
      </w:r>
      <w:r w:rsidRPr="00CF2260">
        <w:rPr>
          <w:i/>
          <w:sz w:val="28"/>
          <w:szCs w:val="28"/>
          <w:lang w:eastAsia="kk-KZ"/>
        </w:rPr>
        <w:t xml:space="preserve">азработка мер по обеспечению </w:t>
      </w:r>
      <w:proofErr w:type="spellStart"/>
      <w:r w:rsidRPr="00CF2260">
        <w:rPr>
          <w:i/>
          <w:sz w:val="28"/>
          <w:szCs w:val="28"/>
          <w:lang w:eastAsia="kk-KZ"/>
        </w:rPr>
        <w:t>интероперабельности</w:t>
      </w:r>
      <w:proofErr w:type="spellEnd"/>
      <w:r w:rsidRPr="00CF2260">
        <w:rPr>
          <w:i/>
          <w:sz w:val="28"/>
          <w:szCs w:val="28"/>
          <w:lang w:eastAsia="kk-KZ"/>
        </w:rPr>
        <w:t xml:space="preserve"> систем электронных денег</w:t>
      </w:r>
      <w:r>
        <w:rPr>
          <w:i/>
          <w:sz w:val="28"/>
          <w:szCs w:val="28"/>
          <w:lang w:eastAsia="kk-KZ"/>
        </w:rPr>
        <w:t>;</w:t>
      </w:r>
    </w:p>
    <w:p w14:paraId="4CC46E5A" w14:textId="77777777" w:rsidR="00F344BD" w:rsidRPr="00CF2260" w:rsidRDefault="00F344BD" w:rsidP="00F344BD">
      <w:pPr>
        <w:pStyle w:val="a9"/>
        <w:tabs>
          <w:tab w:val="left" w:pos="3780"/>
        </w:tabs>
        <w:spacing w:before="0" w:beforeAutospacing="0" w:after="0" w:afterAutospacing="0"/>
        <w:ind w:firstLine="325"/>
        <w:jc w:val="both"/>
        <w:rPr>
          <w:i/>
          <w:sz w:val="28"/>
          <w:szCs w:val="28"/>
          <w:lang w:eastAsia="kk-KZ"/>
        </w:rPr>
      </w:pPr>
      <w:r>
        <w:rPr>
          <w:i/>
          <w:sz w:val="28"/>
          <w:szCs w:val="28"/>
          <w:lang w:eastAsia="kk-KZ"/>
        </w:rPr>
        <w:t>- внедрение платежного инструмента, интегрированного с инфраструктурой электронного правительства, для перевода граждан в безналичную среду с целью продвижения мобильных платежей и мобильного правительства.</w:t>
      </w:r>
    </w:p>
    <w:p w14:paraId="26CA5C1F" w14:textId="77777777" w:rsidR="00F344BD" w:rsidRDefault="00F344BD" w:rsidP="00F344BD">
      <w:pPr>
        <w:pStyle w:val="a9"/>
        <w:tabs>
          <w:tab w:val="left" w:pos="3780"/>
        </w:tabs>
        <w:spacing w:before="0" w:beforeAutospacing="0" w:after="0" w:afterAutospacing="0"/>
        <w:ind w:firstLine="325"/>
        <w:jc w:val="both"/>
        <w:rPr>
          <w:sz w:val="28"/>
          <w:szCs w:val="28"/>
          <w:lang w:eastAsia="kk-KZ"/>
        </w:rPr>
      </w:pPr>
      <w:r>
        <w:rPr>
          <w:sz w:val="28"/>
          <w:szCs w:val="28"/>
          <w:lang w:eastAsia="kk-KZ"/>
        </w:rPr>
        <w:t>Одно м</w:t>
      </w:r>
      <w:r w:rsidRPr="00CF2260">
        <w:rPr>
          <w:sz w:val="28"/>
          <w:szCs w:val="28"/>
          <w:lang w:eastAsia="kk-KZ"/>
        </w:rPr>
        <w:t>ероприятие досрочно исполнено в 2020 году</w:t>
      </w:r>
      <w:r>
        <w:rPr>
          <w:sz w:val="28"/>
          <w:szCs w:val="28"/>
          <w:lang w:eastAsia="kk-KZ"/>
        </w:rPr>
        <w:t>:</w:t>
      </w:r>
    </w:p>
    <w:p w14:paraId="3C3CDA8B" w14:textId="77777777" w:rsidR="00F344BD" w:rsidRPr="004A18EE" w:rsidRDefault="00F344BD" w:rsidP="00F344BD">
      <w:pPr>
        <w:pStyle w:val="a3"/>
        <w:ind w:firstLine="709"/>
        <w:jc w:val="both"/>
        <w:rPr>
          <w:rFonts w:ascii="Times New Roman" w:hAnsi="Times New Roman"/>
          <w:sz w:val="28"/>
          <w:szCs w:val="28"/>
        </w:rPr>
      </w:pPr>
      <w:r w:rsidRPr="004A18EE">
        <w:rPr>
          <w:rFonts w:ascii="Times New Roman" w:hAnsi="Times New Roman"/>
          <w:sz w:val="28"/>
          <w:szCs w:val="28"/>
        </w:rPr>
        <w:t>1) Внедрение удаленной идентификации личности</w:t>
      </w:r>
    </w:p>
    <w:p w14:paraId="0598D2B4" w14:textId="77777777" w:rsidR="00F344BD" w:rsidRPr="004A18EE" w:rsidRDefault="00F344BD" w:rsidP="00F344BD">
      <w:pPr>
        <w:pStyle w:val="a3"/>
        <w:tabs>
          <w:tab w:val="left" w:pos="993"/>
        </w:tabs>
        <w:ind w:firstLine="709"/>
        <w:jc w:val="both"/>
        <w:rPr>
          <w:rFonts w:ascii="Times New Roman" w:hAnsi="Times New Roman"/>
          <w:sz w:val="28"/>
          <w:szCs w:val="28"/>
        </w:rPr>
      </w:pPr>
      <w:r w:rsidRPr="004A18EE">
        <w:rPr>
          <w:rFonts w:ascii="Times New Roman" w:hAnsi="Times New Roman"/>
          <w:sz w:val="28"/>
          <w:szCs w:val="28"/>
        </w:rPr>
        <w:t>С ноября 2019 года по март 2020 года совместно с банками второго уровня проведены тестовые работы по апробации биометрических решений, представленных потенциальными поставщиками.</w:t>
      </w:r>
    </w:p>
    <w:p w14:paraId="52D7EC73" w14:textId="77777777" w:rsidR="00F344BD" w:rsidRPr="004A18EE" w:rsidRDefault="00F344BD" w:rsidP="00F344BD">
      <w:pPr>
        <w:pStyle w:val="a3"/>
        <w:tabs>
          <w:tab w:val="left" w:pos="993"/>
        </w:tabs>
        <w:ind w:firstLine="709"/>
        <w:jc w:val="both"/>
        <w:rPr>
          <w:rFonts w:ascii="Times New Roman" w:hAnsi="Times New Roman"/>
          <w:sz w:val="28"/>
          <w:szCs w:val="28"/>
        </w:rPr>
      </w:pPr>
      <w:r w:rsidRPr="004A18EE">
        <w:rPr>
          <w:rFonts w:ascii="Times New Roman" w:hAnsi="Times New Roman"/>
          <w:sz w:val="28"/>
          <w:szCs w:val="28"/>
        </w:rPr>
        <w:t xml:space="preserve">В первой декаде апреля 2020 года в «пилотном» режиме запущена работа сервиса удаленной идентификации. Оперативная реализация сервиса позволила банкам открывать счета удаленным способом для получения гражданами социальных выплат в период пандемии. </w:t>
      </w:r>
    </w:p>
    <w:p w14:paraId="4096E64C" w14:textId="77777777" w:rsidR="00F344BD" w:rsidRPr="004A18EE" w:rsidRDefault="00F344BD" w:rsidP="00F344BD">
      <w:pPr>
        <w:pStyle w:val="a3"/>
        <w:tabs>
          <w:tab w:val="left" w:pos="993"/>
        </w:tabs>
        <w:ind w:firstLine="709"/>
        <w:jc w:val="both"/>
        <w:rPr>
          <w:rFonts w:ascii="Times New Roman" w:hAnsi="Times New Roman"/>
          <w:sz w:val="28"/>
          <w:szCs w:val="28"/>
        </w:rPr>
      </w:pPr>
      <w:r w:rsidRPr="004A18EE">
        <w:rPr>
          <w:rFonts w:ascii="Times New Roman" w:hAnsi="Times New Roman"/>
          <w:sz w:val="28"/>
          <w:szCs w:val="28"/>
        </w:rPr>
        <w:t>Проект «Внедрение удаленной биометрической идентификации личности» для финансового сектора реализован Национальным Банком. Бизнес-модель системы основана на идентификации клиента путем сличения его фотоизображения, полученного банком во время видеоконференцсвязи, с фотоизображением из государственной базы данных «Физические лица».</w:t>
      </w:r>
    </w:p>
    <w:p w14:paraId="780DC860" w14:textId="77777777" w:rsidR="00F344BD" w:rsidRPr="004A18EE" w:rsidRDefault="00F344BD" w:rsidP="00F344BD">
      <w:pPr>
        <w:pStyle w:val="a3"/>
        <w:tabs>
          <w:tab w:val="left" w:pos="993"/>
        </w:tabs>
        <w:ind w:firstLine="709"/>
        <w:jc w:val="both"/>
        <w:rPr>
          <w:rFonts w:ascii="Times New Roman" w:hAnsi="Times New Roman"/>
          <w:sz w:val="28"/>
          <w:szCs w:val="28"/>
        </w:rPr>
      </w:pPr>
      <w:r w:rsidRPr="004A18EE">
        <w:rPr>
          <w:rFonts w:ascii="Times New Roman" w:hAnsi="Times New Roman"/>
          <w:sz w:val="28"/>
          <w:szCs w:val="28"/>
        </w:rPr>
        <w:t xml:space="preserve">Сервис запущен в пилотном режиме в апреле 2020 года. Оперативный запуск сервиса позволил банкам открывать удаленно счета граждан для получения социальных выплат в период пандемии. Во время пилота сервисом было обработано более 2,8 млн. банковских запросов по идентификации клиентов. </w:t>
      </w:r>
    </w:p>
    <w:p w14:paraId="43CCF1C0" w14:textId="77777777" w:rsidR="00F344BD" w:rsidRPr="004A18EE" w:rsidRDefault="00F344BD" w:rsidP="00F344BD">
      <w:pPr>
        <w:pStyle w:val="a3"/>
        <w:tabs>
          <w:tab w:val="left" w:pos="993"/>
        </w:tabs>
        <w:ind w:firstLine="709"/>
        <w:jc w:val="both"/>
        <w:rPr>
          <w:rFonts w:ascii="Times New Roman" w:hAnsi="Times New Roman"/>
          <w:sz w:val="28"/>
          <w:szCs w:val="28"/>
        </w:rPr>
      </w:pPr>
      <w:r w:rsidRPr="004A18EE">
        <w:rPr>
          <w:rFonts w:ascii="Times New Roman" w:hAnsi="Times New Roman"/>
          <w:sz w:val="28"/>
          <w:szCs w:val="28"/>
        </w:rPr>
        <w:t xml:space="preserve">1 октября 2020 года сервис был запущен в промышленную эксплуатацию. В настоящее время к сервису подключено 13 банков второго уровня и 3 платежные организации. С даты запуска системы в промышленную эксплуатацию посредством сервиса оказано более 900 тыс. банковских услуг. </w:t>
      </w:r>
    </w:p>
    <w:p w14:paraId="28633BBA" w14:textId="77777777" w:rsidR="00F344BD" w:rsidRPr="004A18EE" w:rsidRDefault="00F344BD" w:rsidP="00F344BD">
      <w:pPr>
        <w:pStyle w:val="a3"/>
        <w:tabs>
          <w:tab w:val="left" w:pos="993"/>
        </w:tabs>
        <w:ind w:firstLine="709"/>
        <w:jc w:val="both"/>
        <w:rPr>
          <w:rFonts w:ascii="Times New Roman" w:hAnsi="Times New Roman"/>
          <w:sz w:val="28"/>
          <w:szCs w:val="28"/>
        </w:rPr>
      </w:pPr>
      <w:r w:rsidRPr="004A18EE">
        <w:rPr>
          <w:rFonts w:ascii="Times New Roman" w:hAnsi="Times New Roman"/>
          <w:sz w:val="28"/>
          <w:szCs w:val="28"/>
        </w:rPr>
        <w:t xml:space="preserve">Использование данного сервиса позволяет обеспечить удаленную идентификацию клиентов финансовыми и иными институтами, что создает значительные удобства клиентам, а также способствует повышению уровня и эффективности оказания финансовых и других услуг. </w:t>
      </w:r>
    </w:p>
    <w:p w14:paraId="01F71468" w14:textId="77777777" w:rsidR="00F344BD" w:rsidRPr="004A18EE" w:rsidRDefault="00F344BD" w:rsidP="00F344BD">
      <w:pPr>
        <w:pStyle w:val="a3"/>
        <w:tabs>
          <w:tab w:val="left" w:pos="993"/>
        </w:tabs>
        <w:ind w:firstLine="709"/>
        <w:jc w:val="both"/>
        <w:rPr>
          <w:rFonts w:ascii="Times New Roman" w:hAnsi="Times New Roman"/>
          <w:sz w:val="28"/>
          <w:szCs w:val="28"/>
        </w:rPr>
      </w:pPr>
      <w:r w:rsidRPr="004A18EE">
        <w:rPr>
          <w:rFonts w:ascii="Times New Roman" w:hAnsi="Times New Roman"/>
          <w:sz w:val="28"/>
          <w:szCs w:val="28"/>
        </w:rPr>
        <w:t xml:space="preserve">Кроме того, использование финансовыми организациями данного сервиса способствует:  </w:t>
      </w:r>
    </w:p>
    <w:p w14:paraId="7ED69858" w14:textId="77777777" w:rsidR="00F344BD" w:rsidRPr="004A18EE" w:rsidRDefault="00F344BD" w:rsidP="00F344BD">
      <w:pPr>
        <w:pStyle w:val="a3"/>
        <w:tabs>
          <w:tab w:val="left" w:pos="993"/>
        </w:tabs>
        <w:ind w:firstLine="709"/>
        <w:jc w:val="both"/>
        <w:rPr>
          <w:rFonts w:ascii="Times New Roman" w:hAnsi="Times New Roman"/>
          <w:sz w:val="28"/>
          <w:szCs w:val="28"/>
        </w:rPr>
      </w:pPr>
      <w:r w:rsidRPr="004A18EE">
        <w:rPr>
          <w:rFonts w:ascii="Times New Roman" w:hAnsi="Times New Roman"/>
          <w:sz w:val="28"/>
          <w:szCs w:val="28"/>
        </w:rPr>
        <w:t xml:space="preserve"> - увеличению территориального охвата отдаленных регионов страны финансовыми услугами (актуально для молодого поколения и людей с ограниченными возможностями);</w:t>
      </w:r>
    </w:p>
    <w:p w14:paraId="099F5B84" w14:textId="77777777" w:rsidR="00F344BD" w:rsidRPr="00B035FA" w:rsidRDefault="00F344BD" w:rsidP="00F344BD">
      <w:pPr>
        <w:pStyle w:val="a3"/>
        <w:tabs>
          <w:tab w:val="left" w:pos="993"/>
        </w:tabs>
        <w:ind w:firstLine="709"/>
        <w:jc w:val="both"/>
        <w:rPr>
          <w:rFonts w:ascii="Times New Roman" w:hAnsi="Times New Roman"/>
          <w:color w:val="000000" w:themeColor="text1"/>
          <w:sz w:val="28"/>
          <w:szCs w:val="28"/>
        </w:rPr>
      </w:pPr>
      <w:r w:rsidRPr="004A18EE">
        <w:rPr>
          <w:rFonts w:ascii="Times New Roman" w:hAnsi="Times New Roman"/>
          <w:sz w:val="28"/>
          <w:szCs w:val="28"/>
        </w:rPr>
        <w:t>- оперативному открытию специальных текущих счетов граждан для получения социальных пособий и других выплат.</w:t>
      </w:r>
    </w:p>
    <w:p w14:paraId="41867E97"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lastRenderedPageBreak/>
        <w:t>II. НАПРАВЛЕНИЕ: Переход на цифровое Государство</w:t>
      </w:r>
    </w:p>
    <w:p w14:paraId="5FB34411"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 xml:space="preserve">Задача 6. Государство – гражданам. </w:t>
      </w:r>
    </w:p>
    <w:p w14:paraId="7B471883"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Показатель задачи </w:t>
      </w:r>
      <w:r w:rsidRPr="00AC3469">
        <w:rPr>
          <w:rFonts w:ascii="Times New Roman" w:hAnsi="Times New Roman" w:cs="Times New Roman"/>
          <w:b/>
          <w:color w:val="000000" w:themeColor="text1"/>
          <w:sz w:val="28"/>
          <w:szCs w:val="28"/>
        </w:rPr>
        <w:t>«Уровень удовлетворенности населения качеством самостоятельно полученных электронных услуг»</w:t>
      </w:r>
      <w:r w:rsidRPr="00AC3469">
        <w:rPr>
          <w:rFonts w:ascii="Times New Roman" w:hAnsi="Times New Roman" w:cs="Times New Roman"/>
          <w:color w:val="000000" w:themeColor="text1"/>
          <w:sz w:val="28"/>
          <w:szCs w:val="28"/>
        </w:rPr>
        <w:t xml:space="preserve"> по плану - </w:t>
      </w:r>
      <w:r>
        <w:rPr>
          <w:rFonts w:ascii="Times New Roman" w:hAnsi="Times New Roman" w:cs="Times New Roman"/>
          <w:color w:val="000000" w:themeColor="text1"/>
          <w:sz w:val="28"/>
          <w:szCs w:val="28"/>
        </w:rPr>
        <w:t>82 %</w:t>
      </w:r>
      <w:r w:rsidRPr="00AC3469">
        <w:rPr>
          <w:rFonts w:ascii="Times New Roman" w:hAnsi="Times New Roman" w:cs="Times New Roman"/>
          <w:color w:val="000000" w:themeColor="text1"/>
          <w:sz w:val="28"/>
          <w:szCs w:val="28"/>
        </w:rPr>
        <w:t>, факт – 9</w:t>
      </w:r>
      <w:r>
        <w:rPr>
          <w:rFonts w:ascii="Times New Roman" w:hAnsi="Times New Roman" w:cs="Times New Roman"/>
          <w:color w:val="000000" w:themeColor="text1"/>
          <w:sz w:val="28"/>
          <w:szCs w:val="28"/>
        </w:rPr>
        <w:t>4</w:t>
      </w:r>
      <w:r w:rsidRPr="00AC346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6 %</w:t>
      </w:r>
      <w:r w:rsidRPr="00AC3469">
        <w:rPr>
          <w:rFonts w:ascii="Times New Roman" w:hAnsi="Times New Roman" w:cs="Times New Roman"/>
          <w:color w:val="000000" w:themeColor="text1"/>
          <w:sz w:val="28"/>
          <w:szCs w:val="28"/>
        </w:rPr>
        <w:t>.</w:t>
      </w:r>
    </w:p>
    <w:p w14:paraId="71845FB5" w14:textId="77777777" w:rsidR="00F344BD" w:rsidRPr="00834AB3" w:rsidRDefault="00F344BD" w:rsidP="00F344BD">
      <w:pPr>
        <w:spacing w:after="0" w:line="240" w:lineRule="auto"/>
        <w:ind w:firstLine="709"/>
        <w:jc w:val="both"/>
        <w:rPr>
          <w:rFonts w:ascii="Times New Roman" w:hAnsi="Times New Roman" w:cs="Times New Roman"/>
          <w:bCs/>
          <w:sz w:val="28"/>
          <w:szCs w:val="28"/>
          <w:lang w:val="kk-KZ"/>
        </w:rPr>
      </w:pPr>
      <w:r w:rsidRPr="00834AB3">
        <w:rPr>
          <w:rFonts w:ascii="Times New Roman" w:hAnsi="Times New Roman" w:cs="Times New Roman"/>
          <w:bCs/>
          <w:sz w:val="28"/>
          <w:szCs w:val="28"/>
          <w:lang w:val="kk-KZ"/>
        </w:rPr>
        <w:t>Уровень удовлетворенности населения качеством самостоятельно полученных электронных услуг за 2020 год составил 94,6</w:t>
      </w:r>
      <w:r>
        <w:rPr>
          <w:rFonts w:ascii="Times New Roman" w:hAnsi="Times New Roman" w:cs="Times New Roman"/>
          <w:bCs/>
          <w:sz w:val="28"/>
          <w:szCs w:val="28"/>
          <w:lang w:val="kk-KZ"/>
        </w:rPr>
        <w:t> %</w:t>
      </w:r>
      <w:r w:rsidRPr="00834AB3">
        <w:rPr>
          <w:rFonts w:ascii="Times New Roman" w:hAnsi="Times New Roman" w:cs="Times New Roman"/>
          <w:bCs/>
          <w:sz w:val="28"/>
          <w:szCs w:val="28"/>
          <w:lang w:val="kk-KZ"/>
        </w:rPr>
        <w:t xml:space="preserve"> при плане 82</w:t>
      </w:r>
      <w:r>
        <w:rPr>
          <w:rFonts w:ascii="Times New Roman" w:hAnsi="Times New Roman" w:cs="Times New Roman"/>
          <w:bCs/>
          <w:sz w:val="28"/>
          <w:szCs w:val="28"/>
          <w:lang w:val="kk-KZ"/>
        </w:rPr>
        <w:t> %</w:t>
      </w:r>
      <w:r w:rsidRPr="00834AB3">
        <w:rPr>
          <w:rFonts w:ascii="Times New Roman" w:hAnsi="Times New Roman" w:cs="Times New Roman"/>
          <w:bCs/>
          <w:sz w:val="28"/>
          <w:szCs w:val="28"/>
          <w:lang w:val="kk-KZ"/>
        </w:rPr>
        <w:t>.</w:t>
      </w:r>
    </w:p>
    <w:p w14:paraId="7E58A859" w14:textId="77777777" w:rsidR="00F344BD" w:rsidRPr="00834AB3" w:rsidRDefault="00F344BD" w:rsidP="00F344BD">
      <w:pPr>
        <w:spacing w:after="0" w:line="240" w:lineRule="auto"/>
        <w:ind w:firstLine="709"/>
        <w:jc w:val="both"/>
        <w:rPr>
          <w:rFonts w:ascii="Times New Roman" w:hAnsi="Times New Roman" w:cs="Times New Roman"/>
          <w:bCs/>
          <w:sz w:val="28"/>
          <w:szCs w:val="28"/>
          <w:lang w:val="kk-KZ"/>
        </w:rPr>
      </w:pPr>
      <w:r w:rsidRPr="00834AB3">
        <w:rPr>
          <w:rFonts w:ascii="Times New Roman" w:hAnsi="Times New Roman" w:cs="Times New Roman"/>
          <w:bCs/>
          <w:sz w:val="28"/>
          <w:szCs w:val="28"/>
          <w:lang w:val="kk-KZ"/>
        </w:rPr>
        <w:t>Данный показатель формируется на основании оценок от пользователей портала «электронного правительства».</w:t>
      </w:r>
    </w:p>
    <w:p w14:paraId="2A3F5971" w14:textId="77777777" w:rsidR="00F344BD" w:rsidRDefault="00F344BD" w:rsidP="00F344BD">
      <w:pPr>
        <w:spacing w:after="0" w:line="240" w:lineRule="auto"/>
        <w:ind w:firstLine="709"/>
        <w:jc w:val="both"/>
        <w:rPr>
          <w:rFonts w:ascii="Times New Roman" w:hAnsi="Times New Roman" w:cs="Times New Roman"/>
          <w:bCs/>
          <w:sz w:val="28"/>
          <w:szCs w:val="28"/>
          <w:lang w:val="kk-KZ"/>
        </w:rPr>
      </w:pPr>
      <w:r w:rsidRPr="00834AB3">
        <w:rPr>
          <w:rFonts w:ascii="Times New Roman" w:hAnsi="Times New Roman" w:cs="Times New Roman"/>
          <w:bCs/>
          <w:sz w:val="28"/>
          <w:szCs w:val="28"/>
          <w:lang w:val="kk-KZ"/>
        </w:rPr>
        <w:t>Согласно данным с портала «электронного правительства» 138 585 пользователей оценили качество услуг положительно</w:t>
      </w:r>
      <w:r w:rsidRPr="00834AB3">
        <w:rPr>
          <w:rFonts w:ascii="Times New Roman" w:hAnsi="Times New Roman" w:cs="Times New Roman"/>
          <w:bCs/>
          <w:sz w:val="28"/>
          <w:szCs w:val="28"/>
        </w:rPr>
        <w:t xml:space="preserve"> (кнопка «нравится»)</w:t>
      </w:r>
      <w:r w:rsidRPr="00834AB3">
        <w:rPr>
          <w:rFonts w:ascii="Times New Roman" w:hAnsi="Times New Roman" w:cs="Times New Roman"/>
          <w:bCs/>
          <w:sz w:val="28"/>
          <w:szCs w:val="28"/>
          <w:lang w:val="kk-KZ"/>
        </w:rPr>
        <w:t>, 7 892 пользователя оценили удовлетворительно (кнопка «не нравится»).</w:t>
      </w:r>
    </w:p>
    <w:p w14:paraId="5B57084F"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Задача 7. Государство – бизнесу.</w:t>
      </w:r>
    </w:p>
    <w:p w14:paraId="34E6AABF"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Показатели задачи:</w:t>
      </w:r>
    </w:p>
    <w:p w14:paraId="10313862" w14:textId="77777777" w:rsidR="00F344BD" w:rsidRPr="0047103E" w:rsidRDefault="00F344BD" w:rsidP="00190AA1">
      <w:pPr>
        <w:pStyle w:val="a7"/>
        <w:numPr>
          <w:ilvl w:val="0"/>
          <w:numId w:val="32"/>
        </w:numPr>
        <w:ind w:left="0" w:firstLine="709"/>
        <w:rPr>
          <w:color w:val="000000" w:themeColor="text1"/>
        </w:rPr>
      </w:pPr>
      <w:r w:rsidRPr="0047103E">
        <w:rPr>
          <w:b/>
          <w:color w:val="000000" w:themeColor="text1"/>
        </w:rPr>
        <w:t xml:space="preserve">Позиции в рейтинге </w:t>
      </w:r>
      <w:proofErr w:type="spellStart"/>
      <w:r w:rsidRPr="0047103E">
        <w:rPr>
          <w:b/>
          <w:color w:val="000000" w:themeColor="text1"/>
        </w:rPr>
        <w:t>Doing</w:t>
      </w:r>
      <w:proofErr w:type="spellEnd"/>
      <w:r w:rsidRPr="0047103E">
        <w:rPr>
          <w:b/>
          <w:color w:val="000000" w:themeColor="text1"/>
        </w:rPr>
        <w:t xml:space="preserve"> </w:t>
      </w:r>
      <w:proofErr w:type="spellStart"/>
      <w:r w:rsidRPr="0047103E">
        <w:rPr>
          <w:b/>
          <w:color w:val="000000" w:themeColor="text1"/>
        </w:rPr>
        <w:t>Business</w:t>
      </w:r>
      <w:proofErr w:type="spellEnd"/>
      <w:r w:rsidRPr="0047103E">
        <w:rPr>
          <w:b/>
          <w:color w:val="000000" w:themeColor="text1"/>
        </w:rPr>
        <w:t xml:space="preserve"> по индикатору «Налогообложение»</w:t>
      </w:r>
      <w:r w:rsidRPr="0047103E">
        <w:rPr>
          <w:color w:val="000000" w:themeColor="text1"/>
        </w:rPr>
        <w:t xml:space="preserve"> по плану - 40 место, факт – 64 место. </w:t>
      </w:r>
    </w:p>
    <w:p w14:paraId="4B4CB6A8" w14:textId="77777777" w:rsidR="00F344BD" w:rsidRPr="00456F7B" w:rsidRDefault="00F344BD" w:rsidP="00F344BD">
      <w:pPr>
        <w:pStyle w:val="a3"/>
        <w:ind w:firstLine="708"/>
        <w:jc w:val="both"/>
        <w:rPr>
          <w:rFonts w:ascii="Times New Roman" w:hAnsi="Times New Roman"/>
          <w:i/>
          <w:sz w:val="24"/>
          <w:szCs w:val="28"/>
        </w:rPr>
      </w:pPr>
      <w:r w:rsidRPr="00BF6C85">
        <w:rPr>
          <w:rFonts w:ascii="Times New Roman" w:hAnsi="Times New Roman"/>
          <w:b/>
          <w:sz w:val="28"/>
          <w:szCs w:val="28"/>
          <w:u w:val="single"/>
        </w:rPr>
        <w:t>Рейтинг «</w:t>
      </w:r>
      <w:proofErr w:type="spellStart"/>
      <w:r w:rsidRPr="00BF6C85">
        <w:rPr>
          <w:rFonts w:ascii="Times New Roman" w:hAnsi="Times New Roman"/>
          <w:b/>
          <w:sz w:val="28"/>
          <w:szCs w:val="28"/>
          <w:u w:val="single"/>
        </w:rPr>
        <w:t>Doing</w:t>
      </w:r>
      <w:proofErr w:type="spellEnd"/>
      <w:r w:rsidRPr="00BF6C85">
        <w:rPr>
          <w:rFonts w:ascii="Times New Roman" w:hAnsi="Times New Roman"/>
          <w:b/>
          <w:sz w:val="28"/>
          <w:szCs w:val="28"/>
          <w:u w:val="single"/>
        </w:rPr>
        <w:t xml:space="preserve"> Business-2021»</w:t>
      </w:r>
      <w:r>
        <w:rPr>
          <w:rFonts w:ascii="Times New Roman" w:hAnsi="Times New Roman"/>
          <w:b/>
          <w:sz w:val="28"/>
          <w:szCs w:val="28"/>
          <w:u w:val="single"/>
        </w:rPr>
        <w:t xml:space="preserve"> </w:t>
      </w:r>
      <w:r w:rsidRPr="00456F7B">
        <w:rPr>
          <w:rFonts w:ascii="Times New Roman" w:hAnsi="Times New Roman"/>
          <w:i/>
          <w:sz w:val="24"/>
          <w:szCs w:val="28"/>
        </w:rPr>
        <w:t>(данный за 2020 год)</w:t>
      </w:r>
    </w:p>
    <w:p w14:paraId="59082791" w14:textId="77777777" w:rsidR="00F344BD" w:rsidRPr="0068465D" w:rsidRDefault="00F344BD" w:rsidP="00F344BD">
      <w:pPr>
        <w:suppressAutoHyphens/>
        <w:spacing w:after="0" w:line="240" w:lineRule="auto"/>
        <w:ind w:firstLine="720"/>
        <w:jc w:val="both"/>
        <w:rPr>
          <w:rFonts w:ascii="Times New Roman" w:eastAsia="Times New Roman" w:hAnsi="Times New Roman" w:cs="Times New Roman"/>
          <w:sz w:val="28"/>
          <w:szCs w:val="28"/>
          <w:lang w:eastAsia="zh-CN"/>
        </w:rPr>
      </w:pPr>
      <w:r w:rsidRPr="00BF6C85">
        <w:rPr>
          <w:rFonts w:ascii="Times New Roman" w:hAnsi="Times New Roman"/>
          <w:sz w:val="28"/>
          <w:szCs w:val="28"/>
          <w:lang w:val="kk-KZ"/>
        </w:rPr>
        <w:t>П</w:t>
      </w:r>
      <w:r w:rsidRPr="00BF6C85">
        <w:rPr>
          <w:rFonts w:ascii="Times New Roman" w:hAnsi="Times New Roman"/>
          <w:sz w:val="28"/>
          <w:szCs w:val="28"/>
        </w:rPr>
        <w:t xml:space="preserve">о заявлению Группы Всемирного банка от 27 августа </w:t>
      </w:r>
      <w:r>
        <w:rPr>
          <w:rFonts w:ascii="Times New Roman" w:hAnsi="Times New Roman"/>
          <w:sz w:val="28"/>
          <w:szCs w:val="28"/>
        </w:rPr>
        <w:t>2020 года</w:t>
      </w:r>
      <w:r w:rsidRPr="00BF6C85">
        <w:rPr>
          <w:rFonts w:ascii="Times New Roman" w:hAnsi="Times New Roman"/>
          <w:sz w:val="28"/>
          <w:szCs w:val="28"/>
        </w:rPr>
        <w:t>, публикация ежегодного доклада «</w:t>
      </w:r>
      <w:proofErr w:type="spellStart"/>
      <w:r w:rsidRPr="00BF6C85">
        <w:rPr>
          <w:rFonts w:ascii="Times New Roman" w:hAnsi="Times New Roman"/>
          <w:sz w:val="28"/>
          <w:szCs w:val="28"/>
        </w:rPr>
        <w:t>Doing</w:t>
      </w:r>
      <w:proofErr w:type="spellEnd"/>
      <w:r w:rsidRPr="00BF6C85">
        <w:rPr>
          <w:rFonts w:ascii="Times New Roman" w:hAnsi="Times New Roman"/>
          <w:sz w:val="28"/>
          <w:szCs w:val="28"/>
        </w:rPr>
        <w:t xml:space="preserve"> Business-2021» приостановлена на время проведения независимого аудита </w:t>
      </w:r>
      <w:r w:rsidRPr="0068465D">
        <w:rPr>
          <w:rFonts w:ascii="Times New Roman" w:hAnsi="Times New Roman"/>
          <w:i/>
          <w:sz w:val="24"/>
          <w:szCs w:val="28"/>
        </w:rPr>
        <w:t>(</w:t>
      </w:r>
      <w:hyperlink r:id="rId12" w:history="1">
        <w:r w:rsidRPr="0068465D">
          <w:rPr>
            <w:rStyle w:val="af1"/>
            <w:i/>
            <w:color w:val="auto"/>
          </w:rPr>
          <w:t>https://www.vsemirnyjbank.org/ru/news/statement/2020/08/27/doing-business---data-irregularities-statement.print</w:t>
        </w:r>
      </w:hyperlink>
    </w:p>
    <w:p w14:paraId="28E2CC08" w14:textId="77777777" w:rsidR="00F344BD" w:rsidRPr="00456F7B" w:rsidRDefault="00F344BD" w:rsidP="00F344BD">
      <w:pPr>
        <w:pStyle w:val="a3"/>
        <w:ind w:firstLine="708"/>
        <w:jc w:val="both"/>
        <w:rPr>
          <w:rFonts w:ascii="Times New Roman" w:hAnsi="Times New Roman"/>
          <w:i/>
          <w:sz w:val="24"/>
          <w:szCs w:val="28"/>
        </w:rPr>
      </w:pPr>
      <w:r w:rsidRPr="00BF6C85">
        <w:rPr>
          <w:rFonts w:ascii="Times New Roman" w:hAnsi="Times New Roman"/>
          <w:b/>
          <w:sz w:val="28"/>
          <w:szCs w:val="28"/>
          <w:u w:val="single"/>
        </w:rPr>
        <w:t>Рейтинг «</w:t>
      </w:r>
      <w:proofErr w:type="spellStart"/>
      <w:r w:rsidRPr="00BF6C85">
        <w:rPr>
          <w:rFonts w:ascii="Times New Roman" w:hAnsi="Times New Roman"/>
          <w:b/>
          <w:sz w:val="28"/>
          <w:szCs w:val="28"/>
          <w:u w:val="single"/>
        </w:rPr>
        <w:t>Doing</w:t>
      </w:r>
      <w:proofErr w:type="spellEnd"/>
      <w:r w:rsidRPr="00BF6C85">
        <w:rPr>
          <w:rFonts w:ascii="Times New Roman" w:hAnsi="Times New Roman"/>
          <w:b/>
          <w:sz w:val="28"/>
          <w:szCs w:val="28"/>
          <w:u w:val="single"/>
        </w:rPr>
        <w:t xml:space="preserve"> Business-2020»</w:t>
      </w:r>
      <w:r w:rsidRPr="00456F7B">
        <w:rPr>
          <w:rFonts w:ascii="Times New Roman" w:hAnsi="Times New Roman"/>
          <w:b/>
          <w:sz w:val="28"/>
          <w:szCs w:val="28"/>
          <w:u w:val="single"/>
        </w:rPr>
        <w:t xml:space="preserve"> </w:t>
      </w:r>
      <w:r w:rsidRPr="00456F7B">
        <w:rPr>
          <w:rFonts w:ascii="Times New Roman" w:hAnsi="Times New Roman"/>
          <w:i/>
          <w:sz w:val="24"/>
          <w:szCs w:val="28"/>
        </w:rPr>
        <w:t>(</w:t>
      </w:r>
      <w:r>
        <w:rPr>
          <w:rFonts w:ascii="Times New Roman" w:hAnsi="Times New Roman"/>
          <w:i/>
          <w:sz w:val="24"/>
          <w:szCs w:val="28"/>
          <w:lang w:val="kk-KZ"/>
        </w:rPr>
        <w:t>доклад опубликован 24</w:t>
      </w:r>
      <w:r w:rsidRPr="00456F7B">
        <w:rPr>
          <w:rFonts w:ascii="Times New Roman" w:hAnsi="Times New Roman"/>
          <w:i/>
          <w:sz w:val="24"/>
          <w:szCs w:val="28"/>
          <w:lang w:val="kk-KZ"/>
        </w:rPr>
        <w:t xml:space="preserve"> октября 2019 года</w:t>
      </w:r>
      <w:r w:rsidRPr="00456F7B">
        <w:rPr>
          <w:rFonts w:ascii="Times New Roman" w:hAnsi="Times New Roman"/>
          <w:i/>
          <w:sz w:val="24"/>
          <w:szCs w:val="28"/>
        </w:rPr>
        <w:t xml:space="preserve">) </w:t>
      </w:r>
    </w:p>
    <w:p w14:paraId="1FBA0708" w14:textId="77777777" w:rsidR="00F344BD" w:rsidRPr="00C179D1" w:rsidRDefault="00F344BD" w:rsidP="00F344BD">
      <w:pPr>
        <w:suppressAutoHyphens/>
        <w:spacing w:after="0" w:line="240" w:lineRule="auto"/>
        <w:ind w:firstLine="720"/>
        <w:jc w:val="both"/>
        <w:rPr>
          <w:rFonts w:ascii="Times New Roman" w:eastAsia="Times New Roman" w:hAnsi="Times New Roman" w:cs="Times New Roman"/>
          <w:sz w:val="24"/>
          <w:szCs w:val="24"/>
          <w:lang w:eastAsia="zh-CN"/>
        </w:rPr>
      </w:pPr>
      <w:r w:rsidRPr="00C179D1">
        <w:rPr>
          <w:rFonts w:ascii="Times New Roman" w:eastAsia="Times New Roman" w:hAnsi="Times New Roman" w:cs="Times New Roman"/>
          <w:sz w:val="28"/>
          <w:szCs w:val="28"/>
          <w:lang w:eastAsia="zh-CN"/>
        </w:rPr>
        <w:t>Общая позиция Казахстана в рейтинге –</w:t>
      </w:r>
      <w:r w:rsidRPr="00C179D1">
        <w:rPr>
          <w:rFonts w:ascii="Times New Roman" w:eastAsia="Times New Roman" w:hAnsi="Times New Roman" w:cs="Times New Roman"/>
          <w:b/>
          <w:sz w:val="28"/>
          <w:szCs w:val="28"/>
          <w:lang w:eastAsia="zh-CN"/>
        </w:rPr>
        <w:t xml:space="preserve"> 2</w:t>
      </w:r>
      <w:r w:rsidRPr="00C179D1">
        <w:rPr>
          <w:rFonts w:ascii="Times New Roman" w:eastAsia="Times New Roman" w:hAnsi="Times New Roman" w:cs="Times New Roman"/>
          <w:b/>
          <w:sz w:val="28"/>
          <w:szCs w:val="28"/>
          <w:lang w:val="kk-KZ" w:eastAsia="zh-CN"/>
        </w:rPr>
        <w:t>5</w:t>
      </w:r>
      <w:r w:rsidRPr="00C179D1">
        <w:rPr>
          <w:rFonts w:ascii="Times New Roman" w:eastAsia="Times New Roman" w:hAnsi="Times New Roman" w:cs="Times New Roman"/>
          <w:b/>
          <w:sz w:val="28"/>
          <w:szCs w:val="28"/>
          <w:lang w:eastAsia="zh-CN"/>
        </w:rPr>
        <w:t xml:space="preserve"> место </w:t>
      </w:r>
      <w:r w:rsidRPr="00C179D1">
        <w:rPr>
          <w:rFonts w:ascii="Times New Roman" w:eastAsia="Times New Roman" w:hAnsi="Times New Roman" w:cs="Times New Roman"/>
          <w:sz w:val="24"/>
          <w:szCs w:val="24"/>
          <w:lang w:eastAsia="zh-CN"/>
        </w:rPr>
        <w:t xml:space="preserve">(рост на </w:t>
      </w:r>
      <w:r w:rsidRPr="00C179D1">
        <w:rPr>
          <w:rFonts w:ascii="Times New Roman" w:eastAsia="Times New Roman" w:hAnsi="Times New Roman" w:cs="Times New Roman"/>
          <w:sz w:val="24"/>
          <w:szCs w:val="24"/>
          <w:lang w:val="kk-KZ" w:eastAsia="zh-CN"/>
        </w:rPr>
        <w:t>3</w:t>
      </w:r>
      <w:r w:rsidRPr="00C179D1">
        <w:rPr>
          <w:rFonts w:ascii="Times New Roman" w:eastAsia="Times New Roman" w:hAnsi="Times New Roman" w:cs="Times New Roman"/>
          <w:sz w:val="24"/>
          <w:szCs w:val="24"/>
          <w:lang w:eastAsia="zh-CN"/>
        </w:rPr>
        <w:t xml:space="preserve"> </w:t>
      </w:r>
      <w:proofErr w:type="spellStart"/>
      <w:r w:rsidRPr="00C179D1">
        <w:rPr>
          <w:rFonts w:ascii="Times New Roman" w:eastAsia="Times New Roman" w:hAnsi="Times New Roman" w:cs="Times New Roman"/>
          <w:sz w:val="24"/>
          <w:szCs w:val="24"/>
          <w:lang w:eastAsia="zh-CN"/>
        </w:rPr>
        <w:t>позици</w:t>
      </w:r>
      <w:proofErr w:type="spellEnd"/>
      <w:r w:rsidRPr="00C179D1">
        <w:rPr>
          <w:rFonts w:ascii="Times New Roman" w:eastAsia="Times New Roman" w:hAnsi="Times New Roman" w:cs="Times New Roman"/>
          <w:sz w:val="24"/>
          <w:szCs w:val="24"/>
          <w:lang w:val="kk-KZ" w:eastAsia="zh-CN"/>
        </w:rPr>
        <w:t>и</w:t>
      </w:r>
      <w:r w:rsidRPr="00C179D1">
        <w:rPr>
          <w:rFonts w:ascii="Times New Roman" w:eastAsia="Times New Roman" w:hAnsi="Times New Roman" w:cs="Times New Roman"/>
          <w:sz w:val="24"/>
          <w:szCs w:val="24"/>
          <w:lang w:eastAsia="zh-CN"/>
        </w:rPr>
        <w:t xml:space="preserve">, </w:t>
      </w:r>
      <w:r w:rsidRPr="00C179D1">
        <w:rPr>
          <w:rFonts w:ascii="Times New Roman" w:eastAsia="Times New Roman" w:hAnsi="Times New Roman" w:cs="Times New Roman"/>
          <w:sz w:val="24"/>
          <w:szCs w:val="24"/>
          <w:lang w:val="kk-KZ" w:eastAsia="zh-CN"/>
        </w:rPr>
        <w:t>28 место в 2019 году</w:t>
      </w:r>
      <w:r w:rsidRPr="00C179D1">
        <w:rPr>
          <w:rFonts w:ascii="Times New Roman" w:eastAsia="Times New Roman" w:hAnsi="Times New Roman" w:cs="Times New Roman"/>
          <w:sz w:val="24"/>
          <w:szCs w:val="24"/>
          <w:lang w:eastAsia="zh-CN"/>
        </w:rPr>
        <w:t>).</w:t>
      </w:r>
    </w:p>
    <w:p w14:paraId="3EAC7341" w14:textId="77777777" w:rsidR="00F344BD" w:rsidRPr="00C179D1" w:rsidRDefault="00F344BD" w:rsidP="00F344BD">
      <w:pPr>
        <w:suppressAutoHyphens/>
        <w:spacing w:after="0" w:line="240" w:lineRule="auto"/>
        <w:ind w:firstLine="720"/>
        <w:jc w:val="both"/>
        <w:rPr>
          <w:rFonts w:ascii="Times New Roman" w:eastAsia="Times New Roman" w:hAnsi="Times New Roman" w:cs="Times New Roman"/>
          <w:i/>
          <w:sz w:val="24"/>
          <w:szCs w:val="24"/>
          <w:lang w:eastAsia="zh-CN"/>
        </w:rPr>
      </w:pPr>
      <w:proofErr w:type="spellStart"/>
      <w:r w:rsidRPr="00C179D1">
        <w:rPr>
          <w:rFonts w:ascii="Times New Roman" w:eastAsia="Times New Roman" w:hAnsi="Times New Roman" w:cs="Times New Roman"/>
          <w:i/>
          <w:sz w:val="24"/>
          <w:szCs w:val="24"/>
          <w:lang w:eastAsia="zh-CN"/>
        </w:rPr>
        <w:t>Справочно</w:t>
      </w:r>
      <w:proofErr w:type="spellEnd"/>
      <w:r w:rsidRPr="00C179D1">
        <w:rPr>
          <w:rFonts w:ascii="Times New Roman" w:eastAsia="Times New Roman" w:hAnsi="Times New Roman" w:cs="Times New Roman"/>
          <w:i/>
          <w:sz w:val="24"/>
          <w:szCs w:val="24"/>
          <w:lang w:eastAsia="zh-CN"/>
        </w:rPr>
        <w:t xml:space="preserve"> по странам ЕАЭС: РФ – 28 место (31 место в 2019 году), Армения – 47 (41 место в 2019 году), Беларусь – 49 место (37 место в 2019 году), Кыргызстан – 80 место (70 место в 2019 году).</w:t>
      </w:r>
    </w:p>
    <w:p w14:paraId="78CE6B0A" w14:textId="77777777" w:rsidR="00F344BD" w:rsidRDefault="00F344BD" w:rsidP="00F344BD">
      <w:pPr>
        <w:spacing w:after="0" w:line="240" w:lineRule="auto"/>
        <w:ind w:firstLine="720"/>
        <w:jc w:val="both"/>
        <w:rPr>
          <w:rFonts w:ascii="Times New Roman" w:hAnsi="Times New Roman" w:cs="Times New Roman"/>
          <w:i/>
          <w:sz w:val="24"/>
          <w:szCs w:val="28"/>
        </w:rPr>
      </w:pPr>
      <w:r w:rsidRPr="00C179D1">
        <w:rPr>
          <w:rFonts w:ascii="Times New Roman" w:hAnsi="Times New Roman" w:cs="Times New Roman"/>
          <w:b/>
          <w:sz w:val="28"/>
          <w:szCs w:val="28"/>
        </w:rPr>
        <w:t>Индикатор «Налогообложение»</w:t>
      </w:r>
      <w:r w:rsidRPr="00C179D1">
        <w:rPr>
          <w:rFonts w:ascii="Times New Roman" w:eastAsia="Times New Roman" w:hAnsi="Times New Roman" w:cs="Times New Roman"/>
          <w:i/>
          <w:sz w:val="24"/>
          <w:szCs w:val="28"/>
          <w:lang w:eastAsia="zh-CN"/>
        </w:rPr>
        <w:t xml:space="preserve"> </w:t>
      </w:r>
      <w:r w:rsidRPr="00C179D1">
        <w:rPr>
          <w:rFonts w:ascii="Times New Roman" w:hAnsi="Times New Roman" w:cs="Times New Roman"/>
          <w:b/>
          <w:sz w:val="28"/>
          <w:szCs w:val="28"/>
        </w:rPr>
        <w:t>- 64 место</w:t>
      </w:r>
      <w:r w:rsidRPr="00C179D1">
        <w:rPr>
          <w:rFonts w:ascii="Times New Roman" w:hAnsi="Times New Roman" w:cs="Times New Roman"/>
          <w:sz w:val="28"/>
          <w:szCs w:val="28"/>
        </w:rPr>
        <w:t xml:space="preserve"> </w:t>
      </w:r>
      <w:r w:rsidRPr="00C179D1">
        <w:rPr>
          <w:rFonts w:ascii="Times New Roman" w:hAnsi="Times New Roman" w:cs="Times New Roman"/>
          <w:i/>
          <w:sz w:val="24"/>
          <w:szCs w:val="28"/>
        </w:rPr>
        <w:t>(</w:t>
      </w:r>
      <w:r w:rsidRPr="00C179D1">
        <w:rPr>
          <w:rFonts w:ascii="Times New Roman" w:hAnsi="Times New Roman" w:cs="Times New Roman"/>
          <w:i/>
          <w:sz w:val="24"/>
          <w:szCs w:val="28"/>
          <w:lang w:val="kk-KZ"/>
        </w:rPr>
        <w:t xml:space="preserve">снижение </w:t>
      </w:r>
      <w:r w:rsidRPr="00C179D1">
        <w:rPr>
          <w:rFonts w:ascii="Times New Roman" w:hAnsi="Times New Roman" w:cs="Times New Roman"/>
          <w:i/>
          <w:sz w:val="24"/>
          <w:szCs w:val="28"/>
        </w:rPr>
        <w:t>на 8 позиций,</w:t>
      </w:r>
      <w:r w:rsidRPr="00C179D1">
        <w:rPr>
          <w:rFonts w:ascii="Times New Roman" w:hAnsi="Times New Roman" w:cs="Times New Roman"/>
          <w:i/>
          <w:sz w:val="24"/>
          <w:szCs w:val="28"/>
          <w:lang w:val="kk-KZ"/>
        </w:rPr>
        <w:t xml:space="preserve"> </w:t>
      </w:r>
      <w:r w:rsidRPr="00C179D1">
        <w:rPr>
          <w:rFonts w:ascii="Times New Roman" w:hAnsi="Times New Roman" w:cs="Times New Roman"/>
          <w:i/>
          <w:sz w:val="24"/>
          <w:szCs w:val="28"/>
        </w:rPr>
        <w:t>56 место</w:t>
      </w:r>
      <w:r w:rsidRPr="00C179D1">
        <w:rPr>
          <w:rFonts w:ascii="Times New Roman" w:hAnsi="Times New Roman" w:cs="Times New Roman"/>
          <w:i/>
          <w:sz w:val="24"/>
          <w:szCs w:val="28"/>
          <w:lang w:val="kk-KZ"/>
        </w:rPr>
        <w:t xml:space="preserve"> в </w:t>
      </w:r>
      <w:r w:rsidRPr="00C179D1">
        <w:rPr>
          <w:rFonts w:ascii="Times New Roman" w:hAnsi="Times New Roman" w:cs="Times New Roman"/>
          <w:i/>
          <w:sz w:val="24"/>
          <w:szCs w:val="28"/>
        </w:rPr>
        <w:t>201</w:t>
      </w:r>
      <w:r>
        <w:rPr>
          <w:rFonts w:ascii="Times New Roman" w:hAnsi="Times New Roman" w:cs="Times New Roman"/>
          <w:i/>
          <w:sz w:val="24"/>
          <w:szCs w:val="28"/>
        </w:rPr>
        <w:t>8</w:t>
      </w:r>
      <w:r w:rsidRPr="00C179D1">
        <w:rPr>
          <w:rFonts w:ascii="Times New Roman" w:hAnsi="Times New Roman" w:cs="Times New Roman"/>
          <w:i/>
          <w:sz w:val="24"/>
          <w:szCs w:val="28"/>
        </w:rPr>
        <w:t>г).</w:t>
      </w:r>
    </w:p>
    <w:p w14:paraId="21ED4417" w14:textId="77777777" w:rsidR="00F344BD" w:rsidRDefault="00F344BD" w:rsidP="00F344BD">
      <w:pPr>
        <w:spacing w:after="0" w:line="240" w:lineRule="auto"/>
        <w:ind w:firstLine="720"/>
        <w:jc w:val="both"/>
        <w:rPr>
          <w:rFonts w:ascii="Times New Roman" w:hAnsi="Times New Roman" w:cs="Times New Roman"/>
          <w:sz w:val="28"/>
          <w:szCs w:val="28"/>
        </w:rPr>
      </w:pPr>
      <w:r w:rsidRPr="00C179D1">
        <w:rPr>
          <w:rFonts w:ascii="Times New Roman" w:hAnsi="Times New Roman" w:cs="Times New Roman"/>
          <w:sz w:val="28"/>
          <w:szCs w:val="28"/>
        </w:rPr>
        <w:t>Данный индикатор включает следующие показатели:</w:t>
      </w:r>
    </w:p>
    <w:p w14:paraId="2659D7BC" w14:textId="77777777" w:rsidR="00F344BD" w:rsidRDefault="00F344BD" w:rsidP="00F344BD">
      <w:pPr>
        <w:spacing w:after="0" w:line="240" w:lineRule="auto"/>
        <w:ind w:firstLine="720"/>
        <w:jc w:val="both"/>
        <w:rPr>
          <w:rFonts w:ascii="Times New Roman" w:hAnsi="Times New Roman" w:cs="Times New Roman"/>
          <w:sz w:val="24"/>
          <w:szCs w:val="28"/>
        </w:rPr>
      </w:pPr>
      <w:r w:rsidRPr="00C179D1">
        <w:rPr>
          <w:rFonts w:ascii="Times New Roman" w:hAnsi="Times New Roman" w:cs="Times New Roman"/>
          <w:sz w:val="28"/>
          <w:szCs w:val="28"/>
        </w:rPr>
        <w:t xml:space="preserve">- платежи </w:t>
      </w:r>
      <w:r w:rsidRPr="00C179D1">
        <w:rPr>
          <w:rFonts w:ascii="Times New Roman" w:hAnsi="Times New Roman" w:cs="Times New Roman"/>
          <w:sz w:val="24"/>
          <w:szCs w:val="28"/>
        </w:rPr>
        <w:t>(количество в год)</w:t>
      </w:r>
    </w:p>
    <w:p w14:paraId="5FB615AC" w14:textId="77777777" w:rsidR="00F344BD" w:rsidRDefault="00F344BD" w:rsidP="00F344BD">
      <w:pPr>
        <w:spacing w:after="0" w:line="240" w:lineRule="auto"/>
        <w:ind w:firstLine="720"/>
        <w:jc w:val="both"/>
        <w:rPr>
          <w:rFonts w:ascii="Times New Roman" w:hAnsi="Times New Roman" w:cs="Times New Roman"/>
          <w:sz w:val="24"/>
          <w:szCs w:val="28"/>
        </w:rPr>
      </w:pPr>
      <w:r w:rsidRPr="00C179D1">
        <w:rPr>
          <w:rFonts w:ascii="Times New Roman" w:hAnsi="Times New Roman" w:cs="Times New Roman"/>
          <w:sz w:val="28"/>
          <w:szCs w:val="28"/>
        </w:rPr>
        <w:t xml:space="preserve">- время </w:t>
      </w:r>
      <w:r w:rsidRPr="00C179D1">
        <w:rPr>
          <w:rFonts w:ascii="Times New Roman" w:hAnsi="Times New Roman" w:cs="Times New Roman"/>
          <w:sz w:val="24"/>
          <w:szCs w:val="28"/>
        </w:rPr>
        <w:t>(часы в год)</w:t>
      </w:r>
    </w:p>
    <w:p w14:paraId="676A412C" w14:textId="77777777" w:rsidR="00F344BD" w:rsidRDefault="00F344BD" w:rsidP="00F344BD">
      <w:pPr>
        <w:spacing w:after="0" w:line="240" w:lineRule="auto"/>
        <w:ind w:firstLine="720"/>
        <w:jc w:val="both"/>
        <w:rPr>
          <w:rFonts w:ascii="Times New Roman" w:hAnsi="Times New Roman" w:cs="Times New Roman"/>
          <w:sz w:val="28"/>
          <w:szCs w:val="28"/>
        </w:rPr>
      </w:pPr>
      <w:r w:rsidRPr="00C179D1">
        <w:rPr>
          <w:rFonts w:ascii="Times New Roman" w:hAnsi="Times New Roman" w:cs="Times New Roman"/>
          <w:sz w:val="28"/>
          <w:szCs w:val="28"/>
        </w:rPr>
        <w:t>- общая ставка налогов и взносов</w:t>
      </w:r>
    </w:p>
    <w:p w14:paraId="72531F15" w14:textId="77777777" w:rsidR="00F344BD" w:rsidRDefault="00F344BD" w:rsidP="00F344BD">
      <w:pPr>
        <w:spacing w:after="0" w:line="240" w:lineRule="auto"/>
        <w:ind w:firstLine="720"/>
        <w:jc w:val="both"/>
        <w:rPr>
          <w:rFonts w:ascii="Times New Roman" w:hAnsi="Times New Roman" w:cs="Times New Roman"/>
          <w:sz w:val="28"/>
          <w:szCs w:val="28"/>
        </w:rPr>
      </w:pPr>
      <w:r w:rsidRPr="00C179D1">
        <w:rPr>
          <w:rFonts w:ascii="Times New Roman" w:hAnsi="Times New Roman" w:cs="Times New Roman"/>
          <w:sz w:val="28"/>
          <w:szCs w:val="28"/>
        </w:rPr>
        <w:t xml:space="preserve">- индекс процедур после подачи отчетности и уплаты налогов </w:t>
      </w:r>
    </w:p>
    <w:p w14:paraId="79DC4A42" w14:textId="77777777" w:rsidR="00F344BD" w:rsidRPr="00C179D1" w:rsidRDefault="00F344BD" w:rsidP="00F344BD">
      <w:pPr>
        <w:spacing w:after="0" w:line="240" w:lineRule="auto"/>
        <w:ind w:firstLine="720"/>
        <w:jc w:val="both"/>
        <w:rPr>
          <w:rFonts w:ascii="Times New Roman" w:eastAsia="Times New Roman" w:hAnsi="Times New Roman" w:cs="Times New Roman"/>
          <w:i/>
          <w:sz w:val="20"/>
          <w:szCs w:val="24"/>
          <w:lang w:eastAsia="zh-CN"/>
        </w:rPr>
      </w:pPr>
      <w:proofErr w:type="spellStart"/>
      <w:r w:rsidRPr="00C179D1">
        <w:rPr>
          <w:rFonts w:ascii="Times New Roman" w:eastAsia="Times New Roman" w:hAnsi="Times New Roman" w:cs="Times New Roman"/>
          <w:b/>
          <w:i/>
          <w:sz w:val="20"/>
          <w:szCs w:val="24"/>
          <w:u w:val="single"/>
          <w:lang w:eastAsia="zh-CN"/>
        </w:rPr>
        <w:t>Справочно</w:t>
      </w:r>
      <w:proofErr w:type="spellEnd"/>
      <w:r w:rsidRPr="00C179D1">
        <w:rPr>
          <w:rFonts w:ascii="Times New Roman" w:eastAsia="Times New Roman" w:hAnsi="Times New Roman" w:cs="Times New Roman"/>
          <w:b/>
          <w:i/>
          <w:sz w:val="20"/>
          <w:szCs w:val="24"/>
          <w:lang w:eastAsia="zh-CN"/>
        </w:rPr>
        <w:t>:</w:t>
      </w:r>
      <w:r w:rsidRPr="00C179D1">
        <w:rPr>
          <w:rFonts w:ascii="Times New Roman" w:eastAsia="Times New Roman" w:hAnsi="Times New Roman" w:cs="Times New Roman"/>
          <w:i/>
          <w:sz w:val="20"/>
          <w:szCs w:val="24"/>
          <w:lang w:eastAsia="zh-CN"/>
        </w:rPr>
        <w:t xml:space="preserve"> КПН, НДС, ИПН, СН, налог на транспортные средства, земельный налог и </w:t>
      </w:r>
      <w:r w:rsidRPr="00C179D1">
        <w:rPr>
          <w:rFonts w:ascii="Times New Roman" w:eastAsia="Times New Roman" w:hAnsi="Times New Roman" w:cs="Times New Roman"/>
          <w:i/>
          <w:sz w:val="20"/>
          <w:szCs w:val="24"/>
          <w:lang w:val="kk-KZ" w:eastAsia="zh-CN"/>
        </w:rPr>
        <w:t>взносы в НПП</w:t>
      </w:r>
      <w:r w:rsidRPr="00C179D1">
        <w:rPr>
          <w:rFonts w:ascii="Times New Roman" w:eastAsia="Times New Roman" w:hAnsi="Times New Roman" w:cs="Times New Roman"/>
          <w:i/>
          <w:sz w:val="20"/>
          <w:szCs w:val="24"/>
          <w:lang w:eastAsia="zh-CN"/>
        </w:rPr>
        <w:t>, ОСМС, ГФСС, ОПВ.</w:t>
      </w:r>
    </w:p>
    <w:p w14:paraId="1319B9E5" w14:textId="77777777" w:rsidR="00F344BD" w:rsidRPr="00C179D1" w:rsidRDefault="00F344BD" w:rsidP="00F344BD">
      <w:pPr>
        <w:spacing w:after="0" w:line="240" w:lineRule="auto"/>
        <w:jc w:val="both"/>
        <w:rPr>
          <w:rFonts w:ascii="Times New Roman" w:hAnsi="Times New Roman" w:cs="Times New Roman"/>
          <w:sz w:val="28"/>
          <w:szCs w:val="28"/>
        </w:rPr>
      </w:pPr>
    </w:p>
    <w:tbl>
      <w:tblPr>
        <w:tblStyle w:val="af2"/>
        <w:tblW w:w="0" w:type="auto"/>
        <w:tblLook w:val="04A0" w:firstRow="1" w:lastRow="0" w:firstColumn="1" w:lastColumn="0" w:noHBand="0" w:noVBand="1"/>
      </w:tblPr>
      <w:tblGrid>
        <w:gridCol w:w="3477"/>
        <w:gridCol w:w="2104"/>
        <w:gridCol w:w="1824"/>
        <w:gridCol w:w="2222"/>
      </w:tblGrid>
      <w:tr w:rsidR="00F344BD" w:rsidRPr="00C179D1" w14:paraId="0027102E" w14:textId="77777777" w:rsidTr="00D56B2C">
        <w:tc>
          <w:tcPr>
            <w:tcW w:w="3510" w:type="dxa"/>
            <w:vAlign w:val="center"/>
          </w:tcPr>
          <w:p w14:paraId="5CFD39AA" w14:textId="77777777" w:rsidR="00F344BD" w:rsidRPr="00C179D1" w:rsidRDefault="00F344BD" w:rsidP="00D56B2C">
            <w:pPr>
              <w:jc w:val="center"/>
              <w:rPr>
                <w:rFonts w:ascii="Times New Roman" w:hAnsi="Times New Roman" w:cs="Times New Roman"/>
                <w:b/>
                <w:sz w:val="24"/>
                <w:szCs w:val="24"/>
              </w:rPr>
            </w:pPr>
            <w:r w:rsidRPr="00C179D1">
              <w:rPr>
                <w:rFonts w:ascii="Times New Roman" w:hAnsi="Times New Roman" w:cs="Times New Roman"/>
                <w:b/>
                <w:sz w:val="24"/>
                <w:szCs w:val="24"/>
              </w:rPr>
              <w:t>Показатели</w:t>
            </w:r>
          </w:p>
        </w:tc>
        <w:tc>
          <w:tcPr>
            <w:tcW w:w="2127" w:type="dxa"/>
            <w:vAlign w:val="center"/>
          </w:tcPr>
          <w:p w14:paraId="799A26CA" w14:textId="77777777" w:rsidR="00F344BD" w:rsidRPr="00C179D1" w:rsidRDefault="00F344BD" w:rsidP="00D56B2C">
            <w:pPr>
              <w:jc w:val="center"/>
              <w:rPr>
                <w:rFonts w:ascii="Times New Roman" w:hAnsi="Times New Roman" w:cs="Times New Roman"/>
                <w:b/>
                <w:sz w:val="24"/>
                <w:szCs w:val="24"/>
              </w:rPr>
            </w:pPr>
            <w:r w:rsidRPr="00C179D1">
              <w:rPr>
                <w:rFonts w:ascii="Times New Roman" w:hAnsi="Times New Roman" w:cs="Times New Roman"/>
                <w:b/>
                <w:sz w:val="24"/>
                <w:szCs w:val="24"/>
                <w:lang w:val="en-US"/>
              </w:rPr>
              <w:t>DB</w:t>
            </w:r>
            <w:r w:rsidRPr="00C179D1">
              <w:rPr>
                <w:rFonts w:ascii="Times New Roman" w:hAnsi="Times New Roman" w:cs="Times New Roman"/>
                <w:b/>
                <w:sz w:val="24"/>
                <w:szCs w:val="24"/>
              </w:rPr>
              <w:t xml:space="preserve"> 2020</w:t>
            </w:r>
          </w:p>
        </w:tc>
        <w:tc>
          <w:tcPr>
            <w:tcW w:w="1842" w:type="dxa"/>
            <w:vAlign w:val="center"/>
          </w:tcPr>
          <w:p w14:paraId="29CF1323" w14:textId="77777777" w:rsidR="00F344BD" w:rsidRPr="00C179D1" w:rsidRDefault="00F344BD" w:rsidP="00D56B2C">
            <w:pPr>
              <w:jc w:val="center"/>
              <w:rPr>
                <w:rFonts w:ascii="Times New Roman" w:hAnsi="Times New Roman" w:cs="Times New Roman"/>
                <w:b/>
                <w:sz w:val="24"/>
                <w:szCs w:val="24"/>
              </w:rPr>
            </w:pPr>
            <w:r w:rsidRPr="00C179D1">
              <w:rPr>
                <w:rFonts w:ascii="Times New Roman" w:hAnsi="Times New Roman" w:cs="Times New Roman"/>
                <w:b/>
                <w:sz w:val="24"/>
                <w:szCs w:val="24"/>
                <w:lang w:val="en-US"/>
              </w:rPr>
              <w:t>DB</w:t>
            </w:r>
            <w:r w:rsidRPr="00C179D1">
              <w:rPr>
                <w:rFonts w:ascii="Times New Roman" w:hAnsi="Times New Roman" w:cs="Times New Roman"/>
                <w:b/>
                <w:sz w:val="24"/>
                <w:szCs w:val="24"/>
              </w:rPr>
              <w:t xml:space="preserve"> 2019</w:t>
            </w:r>
          </w:p>
        </w:tc>
        <w:tc>
          <w:tcPr>
            <w:tcW w:w="2233" w:type="dxa"/>
            <w:vAlign w:val="center"/>
          </w:tcPr>
          <w:p w14:paraId="081DF405" w14:textId="77777777" w:rsidR="00F344BD" w:rsidRPr="00C179D1" w:rsidRDefault="00F344BD" w:rsidP="00D56B2C">
            <w:pPr>
              <w:jc w:val="center"/>
              <w:rPr>
                <w:rFonts w:ascii="Times New Roman" w:hAnsi="Times New Roman" w:cs="Times New Roman"/>
                <w:b/>
                <w:sz w:val="24"/>
                <w:szCs w:val="24"/>
              </w:rPr>
            </w:pPr>
            <w:r w:rsidRPr="00C179D1">
              <w:rPr>
                <w:rFonts w:ascii="Times New Roman" w:hAnsi="Times New Roman" w:cs="Times New Roman"/>
                <w:b/>
                <w:sz w:val="24"/>
                <w:szCs w:val="24"/>
              </w:rPr>
              <w:t>Отклонение +/-</w:t>
            </w:r>
          </w:p>
        </w:tc>
      </w:tr>
      <w:tr w:rsidR="00F344BD" w:rsidRPr="00C179D1" w14:paraId="6D7E3055" w14:textId="77777777" w:rsidTr="00D56B2C">
        <w:tc>
          <w:tcPr>
            <w:tcW w:w="3510" w:type="dxa"/>
          </w:tcPr>
          <w:p w14:paraId="75A45633" w14:textId="77777777" w:rsidR="00F344BD" w:rsidRPr="00C179D1" w:rsidRDefault="00F344BD" w:rsidP="00D56B2C">
            <w:pPr>
              <w:jc w:val="both"/>
              <w:rPr>
                <w:rFonts w:ascii="Times New Roman" w:hAnsi="Times New Roman" w:cs="Times New Roman"/>
                <w:sz w:val="24"/>
                <w:szCs w:val="24"/>
              </w:rPr>
            </w:pPr>
            <w:r w:rsidRPr="00C179D1">
              <w:rPr>
                <w:rFonts w:ascii="Times New Roman" w:hAnsi="Times New Roman" w:cs="Times New Roman"/>
                <w:sz w:val="24"/>
                <w:szCs w:val="24"/>
              </w:rPr>
              <w:t>Количество выплат в год</w:t>
            </w:r>
          </w:p>
        </w:tc>
        <w:tc>
          <w:tcPr>
            <w:tcW w:w="2127" w:type="dxa"/>
            <w:vAlign w:val="center"/>
          </w:tcPr>
          <w:p w14:paraId="3C8BEA26" w14:textId="77777777" w:rsidR="00F344BD" w:rsidRPr="00C179D1" w:rsidRDefault="00F344BD" w:rsidP="00D56B2C">
            <w:pPr>
              <w:jc w:val="center"/>
              <w:rPr>
                <w:rFonts w:ascii="Times New Roman" w:hAnsi="Times New Roman" w:cs="Times New Roman"/>
                <w:sz w:val="24"/>
                <w:szCs w:val="24"/>
                <w:lang w:val="en-US"/>
              </w:rPr>
            </w:pPr>
            <w:r w:rsidRPr="00C179D1">
              <w:rPr>
                <w:rFonts w:ascii="Times New Roman" w:hAnsi="Times New Roman" w:cs="Times New Roman"/>
                <w:sz w:val="24"/>
                <w:szCs w:val="24"/>
                <w:lang w:val="en-US"/>
              </w:rPr>
              <w:t>10</w:t>
            </w:r>
          </w:p>
        </w:tc>
        <w:tc>
          <w:tcPr>
            <w:tcW w:w="1842" w:type="dxa"/>
            <w:vAlign w:val="center"/>
          </w:tcPr>
          <w:p w14:paraId="5EA29330"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7</w:t>
            </w:r>
          </w:p>
        </w:tc>
        <w:tc>
          <w:tcPr>
            <w:tcW w:w="2233" w:type="dxa"/>
            <w:vAlign w:val="center"/>
          </w:tcPr>
          <w:p w14:paraId="1DF57B0C"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 xml:space="preserve">+ </w:t>
            </w:r>
            <w:r w:rsidRPr="00C179D1">
              <w:rPr>
                <w:rFonts w:ascii="Times New Roman" w:hAnsi="Times New Roman" w:cs="Times New Roman"/>
                <w:sz w:val="24"/>
                <w:szCs w:val="24"/>
                <w:lang w:val="en-US"/>
              </w:rPr>
              <w:t>3</w:t>
            </w:r>
          </w:p>
        </w:tc>
      </w:tr>
      <w:tr w:rsidR="00F344BD" w:rsidRPr="00C179D1" w14:paraId="3F9C53BB" w14:textId="77777777" w:rsidTr="00D56B2C">
        <w:tc>
          <w:tcPr>
            <w:tcW w:w="3510" w:type="dxa"/>
          </w:tcPr>
          <w:p w14:paraId="1D1116D4" w14:textId="77777777" w:rsidR="00F344BD" w:rsidRPr="00C179D1" w:rsidRDefault="00F344BD" w:rsidP="00D56B2C">
            <w:pPr>
              <w:jc w:val="both"/>
              <w:rPr>
                <w:rFonts w:ascii="Times New Roman" w:hAnsi="Times New Roman" w:cs="Times New Roman"/>
                <w:sz w:val="24"/>
                <w:szCs w:val="24"/>
              </w:rPr>
            </w:pPr>
            <w:r w:rsidRPr="00C179D1">
              <w:rPr>
                <w:rFonts w:ascii="Times New Roman" w:hAnsi="Times New Roman" w:cs="Times New Roman"/>
                <w:sz w:val="24"/>
                <w:szCs w:val="24"/>
              </w:rPr>
              <w:t xml:space="preserve">Время </w:t>
            </w:r>
            <w:r w:rsidRPr="00C179D1">
              <w:rPr>
                <w:rFonts w:ascii="Times New Roman" w:hAnsi="Times New Roman" w:cs="Times New Roman"/>
                <w:szCs w:val="24"/>
              </w:rPr>
              <w:t>(часы в год)</w:t>
            </w:r>
          </w:p>
        </w:tc>
        <w:tc>
          <w:tcPr>
            <w:tcW w:w="2127" w:type="dxa"/>
            <w:vAlign w:val="center"/>
          </w:tcPr>
          <w:p w14:paraId="33A596DD"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18</w:t>
            </w:r>
            <w:r w:rsidRPr="00C179D1">
              <w:rPr>
                <w:rFonts w:ascii="Times New Roman" w:hAnsi="Times New Roman" w:cs="Times New Roman"/>
                <w:sz w:val="24"/>
                <w:szCs w:val="24"/>
                <w:lang w:val="en-US"/>
              </w:rPr>
              <w:t>6</w:t>
            </w:r>
          </w:p>
        </w:tc>
        <w:tc>
          <w:tcPr>
            <w:tcW w:w="1842" w:type="dxa"/>
            <w:vAlign w:val="center"/>
          </w:tcPr>
          <w:p w14:paraId="72995993"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182</w:t>
            </w:r>
          </w:p>
        </w:tc>
        <w:tc>
          <w:tcPr>
            <w:tcW w:w="2233" w:type="dxa"/>
            <w:vAlign w:val="center"/>
          </w:tcPr>
          <w:p w14:paraId="000E4C93"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+ 4</w:t>
            </w:r>
          </w:p>
        </w:tc>
      </w:tr>
      <w:tr w:rsidR="00F344BD" w:rsidRPr="00C179D1" w14:paraId="24941408" w14:textId="77777777" w:rsidTr="00D56B2C">
        <w:tc>
          <w:tcPr>
            <w:tcW w:w="3510" w:type="dxa"/>
          </w:tcPr>
          <w:p w14:paraId="6B450CD7" w14:textId="77777777" w:rsidR="00F344BD" w:rsidRPr="00C179D1" w:rsidRDefault="00F344BD" w:rsidP="00D56B2C">
            <w:pPr>
              <w:jc w:val="both"/>
              <w:rPr>
                <w:rFonts w:ascii="Times New Roman" w:hAnsi="Times New Roman" w:cs="Times New Roman"/>
                <w:sz w:val="24"/>
                <w:szCs w:val="24"/>
              </w:rPr>
            </w:pPr>
            <w:r w:rsidRPr="00C179D1">
              <w:rPr>
                <w:rFonts w:ascii="Times New Roman" w:hAnsi="Times New Roman" w:cs="Times New Roman"/>
                <w:sz w:val="24"/>
                <w:szCs w:val="24"/>
              </w:rPr>
              <w:t xml:space="preserve">Общая ставка налогов и взносов </w:t>
            </w:r>
            <w:proofErr w:type="gramStart"/>
            <w:r w:rsidRPr="00C179D1">
              <w:rPr>
                <w:rFonts w:ascii="Times New Roman" w:hAnsi="Times New Roman" w:cs="Times New Roman"/>
                <w:szCs w:val="24"/>
              </w:rPr>
              <w:t>(</w:t>
            </w:r>
            <w:r>
              <w:rPr>
                <w:rFonts w:ascii="Times New Roman" w:hAnsi="Times New Roman" w:cs="Times New Roman"/>
                <w:szCs w:val="24"/>
              </w:rPr>
              <w:t> %</w:t>
            </w:r>
            <w:proofErr w:type="gramEnd"/>
            <w:r w:rsidRPr="00C179D1">
              <w:rPr>
                <w:rFonts w:ascii="Times New Roman" w:hAnsi="Times New Roman" w:cs="Times New Roman"/>
                <w:szCs w:val="24"/>
              </w:rPr>
              <w:t xml:space="preserve"> от прибыли)</w:t>
            </w:r>
          </w:p>
        </w:tc>
        <w:tc>
          <w:tcPr>
            <w:tcW w:w="2127" w:type="dxa"/>
            <w:vAlign w:val="center"/>
          </w:tcPr>
          <w:p w14:paraId="530A8EC3"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2</w:t>
            </w:r>
            <w:r w:rsidRPr="00C179D1">
              <w:rPr>
                <w:rFonts w:ascii="Times New Roman" w:hAnsi="Times New Roman" w:cs="Times New Roman"/>
                <w:sz w:val="24"/>
                <w:szCs w:val="24"/>
                <w:lang w:val="en-US"/>
              </w:rPr>
              <w:t>8</w:t>
            </w:r>
            <w:r w:rsidRPr="00C179D1">
              <w:rPr>
                <w:rFonts w:ascii="Times New Roman" w:hAnsi="Times New Roman" w:cs="Times New Roman"/>
                <w:sz w:val="24"/>
                <w:szCs w:val="24"/>
              </w:rPr>
              <w:t>,4</w:t>
            </w:r>
          </w:p>
        </w:tc>
        <w:tc>
          <w:tcPr>
            <w:tcW w:w="1842" w:type="dxa"/>
            <w:vAlign w:val="center"/>
          </w:tcPr>
          <w:p w14:paraId="5713B604"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29,4</w:t>
            </w:r>
          </w:p>
        </w:tc>
        <w:tc>
          <w:tcPr>
            <w:tcW w:w="2233" w:type="dxa"/>
            <w:vAlign w:val="center"/>
          </w:tcPr>
          <w:p w14:paraId="2A3A95DD" w14:textId="77777777" w:rsidR="00F344BD" w:rsidRPr="00C179D1" w:rsidRDefault="00F344BD" w:rsidP="00D56B2C">
            <w:pPr>
              <w:jc w:val="center"/>
              <w:rPr>
                <w:rFonts w:ascii="Times New Roman" w:hAnsi="Times New Roman" w:cs="Times New Roman"/>
                <w:sz w:val="24"/>
                <w:szCs w:val="24"/>
                <w:lang w:val="en-US"/>
              </w:rPr>
            </w:pPr>
            <w:r w:rsidRPr="00C179D1">
              <w:rPr>
                <w:rFonts w:ascii="Times New Roman" w:hAnsi="Times New Roman" w:cs="Times New Roman"/>
                <w:sz w:val="24"/>
                <w:szCs w:val="24"/>
                <w:lang w:val="en-US"/>
              </w:rPr>
              <w:t>- 1</w:t>
            </w:r>
          </w:p>
        </w:tc>
      </w:tr>
      <w:tr w:rsidR="00F344BD" w:rsidRPr="00C179D1" w14:paraId="7580F1FD" w14:textId="77777777" w:rsidTr="00D56B2C">
        <w:tc>
          <w:tcPr>
            <w:tcW w:w="3510" w:type="dxa"/>
          </w:tcPr>
          <w:p w14:paraId="5FD13B17" w14:textId="77777777" w:rsidR="00F344BD" w:rsidRPr="00C179D1" w:rsidRDefault="00F344BD" w:rsidP="00D56B2C">
            <w:pPr>
              <w:jc w:val="both"/>
              <w:rPr>
                <w:rFonts w:ascii="Times New Roman" w:hAnsi="Times New Roman" w:cs="Times New Roman"/>
                <w:sz w:val="24"/>
                <w:szCs w:val="24"/>
              </w:rPr>
            </w:pPr>
            <w:r w:rsidRPr="00C179D1">
              <w:rPr>
                <w:rFonts w:ascii="Times New Roman" w:hAnsi="Times New Roman" w:cs="Times New Roman"/>
                <w:sz w:val="24"/>
                <w:szCs w:val="24"/>
              </w:rPr>
              <w:t xml:space="preserve">Индекс процедур после подачи отчетности и уплаты налогов </w:t>
            </w:r>
            <w:r w:rsidRPr="00C179D1">
              <w:rPr>
                <w:rFonts w:ascii="Times New Roman" w:hAnsi="Times New Roman" w:cs="Times New Roman"/>
                <w:szCs w:val="24"/>
              </w:rPr>
              <w:t>(0-100)</w:t>
            </w:r>
          </w:p>
        </w:tc>
        <w:tc>
          <w:tcPr>
            <w:tcW w:w="2127" w:type="dxa"/>
            <w:vAlign w:val="center"/>
          </w:tcPr>
          <w:p w14:paraId="78D4C66E"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48,9</w:t>
            </w:r>
          </w:p>
        </w:tc>
        <w:tc>
          <w:tcPr>
            <w:tcW w:w="1842" w:type="dxa"/>
            <w:vAlign w:val="center"/>
          </w:tcPr>
          <w:p w14:paraId="15CD6B71"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48,85</w:t>
            </w:r>
          </w:p>
        </w:tc>
        <w:tc>
          <w:tcPr>
            <w:tcW w:w="2233" w:type="dxa"/>
            <w:vAlign w:val="center"/>
          </w:tcPr>
          <w:p w14:paraId="049F7CBC" w14:textId="77777777" w:rsidR="00F344BD" w:rsidRPr="00C179D1" w:rsidRDefault="00F344BD" w:rsidP="00D56B2C">
            <w:pPr>
              <w:jc w:val="center"/>
              <w:rPr>
                <w:rFonts w:ascii="Times New Roman" w:hAnsi="Times New Roman" w:cs="Times New Roman"/>
                <w:sz w:val="24"/>
                <w:szCs w:val="24"/>
              </w:rPr>
            </w:pPr>
            <w:r w:rsidRPr="00C179D1">
              <w:rPr>
                <w:rFonts w:ascii="Times New Roman" w:hAnsi="Times New Roman" w:cs="Times New Roman"/>
                <w:sz w:val="24"/>
                <w:szCs w:val="24"/>
              </w:rPr>
              <w:t>не изменилось</w:t>
            </w:r>
          </w:p>
        </w:tc>
      </w:tr>
    </w:tbl>
    <w:p w14:paraId="6ED071DD" w14:textId="77777777" w:rsidR="00F344BD" w:rsidRPr="006D29C1" w:rsidRDefault="00F344BD" w:rsidP="00F344BD">
      <w:pPr>
        <w:tabs>
          <w:tab w:val="left" w:pos="0"/>
        </w:tabs>
        <w:suppressAutoHyphens/>
        <w:spacing w:after="0" w:line="240" w:lineRule="auto"/>
        <w:ind w:firstLine="709"/>
        <w:jc w:val="both"/>
        <w:rPr>
          <w:rFonts w:ascii="Times New Roman" w:eastAsia="Times New Roman" w:hAnsi="Times New Roman" w:cs="Times New Roman"/>
          <w:b/>
          <w:sz w:val="28"/>
          <w:szCs w:val="28"/>
          <w:lang w:eastAsia="zh-CN"/>
        </w:rPr>
      </w:pPr>
      <w:r w:rsidRPr="006D29C1">
        <w:rPr>
          <w:rFonts w:ascii="Times New Roman" w:eastAsia="Times New Roman" w:hAnsi="Times New Roman" w:cs="Times New Roman"/>
          <w:b/>
          <w:sz w:val="28"/>
          <w:szCs w:val="28"/>
          <w:lang w:eastAsia="zh-CN"/>
        </w:rPr>
        <w:t>Количество выплат в год</w:t>
      </w:r>
    </w:p>
    <w:p w14:paraId="4DAD2E56" w14:textId="77777777" w:rsidR="00F344BD" w:rsidRPr="00C179D1" w:rsidRDefault="00F344BD" w:rsidP="00F344BD">
      <w:pPr>
        <w:tabs>
          <w:tab w:val="left" w:pos="0"/>
        </w:tabs>
        <w:suppressAutoHyphens/>
        <w:spacing w:after="0" w:line="240" w:lineRule="auto"/>
        <w:ind w:firstLine="709"/>
        <w:jc w:val="both"/>
        <w:rPr>
          <w:rFonts w:ascii="Times New Roman" w:hAnsi="Times New Roman" w:cs="Times New Roman"/>
          <w:sz w:val="28"/>
          <w:szCs w:val="28"/>
        </w:rPr>
      </w:pPr>
      <w:r w:rsidRPr="00C179D1">
        <w:rPr>
          <w:rFonts w:ascii="Times New Roman" w:hAnsi="Times New Roman" w:cs="Times New Roman"/>
          <w:sz w:val="28"/>
          <w:szCs w:val="28"/>
        </w:rPr>
        <w:lastRenderedPageBreak/>
        <w:t xml:space="preserve">Данный показатель отражает общее количество уплаченных налогов и отчислений, метод уплаты, частоту уплаты, частоту подачи отчетности в год по основным налогам и обязательным социальным отчислениям с ФОТ. </w:t>
      </w:r>
    </w:p>
    <w:p w14:paraId="07D7673F" w14:textId="77777777" w:rsidR="00F344BD" w:rsidRPr="00C179D1" w:rsidRDefault="00F344BD" w:rsidP="00F344BD">
      <w:pPr>
        <w:tabs>
          <w:tab w:val="left" w:pos="0"/>
        </w:tabs>
        <w:suppressAutoHyphens/>
        <w:spacing w:after="0" w:line="240" w:lineRule="auto"/>
        <w:ind w:firstLine="709"/>
        <w:jc w:val="both"/>
        <w:rPr>
          <w:rFonts w:ascii="Times New Roman" w:hAnsi="Times New Roman" w:cs="Times New Roman"/>
          <w:sz w:val="28"/>
          <w:szCs w:val="28"/>
        </w:rPr>
      </w:pPr>
      <w:r w:rsidRPr="00C179D1">
        <w:rPr>
          <w:rFonts w:ascii="Times New Roman" w:hAnsi="Times New Roman" w:cs="Times New Roman"/>
          <w:sz w:val="28"/>
          <w:szCs w:val="28"/>
        </w:rPr>
        <w:t>На снижение позиции по данному индикатору повлияло то, что в 2019 году учитывались 7 видов выплат, в 2020 году – 10, то есть включены выплаты и обязательные отчисления (ОСМС, пенсионные отчисления, ГФСС), которые не учитывались в 2019 году.</w:t>
      </w:r>
    </w:p>
    <w:tbl>
      <w:tblPr>
        <w:tblStyle w:val="af2"/>
        <w:tblW w:w="0" w:type="auto"/>
        <w:tblLook w:val="04A0" w:firstRow="1" w:lastRow="0" w:firstColumn="1" w:lastColumn="0" w:noHBand="0" w:noVBand="1"/>
      </w:tblPr>
      <w:tblGrid>
        <w:gridCol w:w="795"/>
        <w:gridCol w:w="4449"/>
        <w:gridCol w:w="4383"/>
      </w:tblGrid>
      <w:tr w:rsidR="00F344BD" w:rsidRPr="00C179D1" w14:paraId="0464A96A" w14:textId="77777777" w:rsidTr="00D56B2C">
        <w:tc>
          <w:tcPr>
            <w:tcW w:w="817" w:type="dxa"/>
          </w:tcPr>
          <w:p w14:paraId="6DA092BB" w14:textId="77777777" w:rsidR="00F344BD" w:rsidRPr="00C179D1" w:rsidRDefault="00F344BD" w:rsidP="00D56B2C">
            <w:pPr>
              <w:jc w:val="center"/>
              <w:rPr>
                <w:rFonts w:ascii="Times New Roman" w:hAnsi="Times New Roman" w:cs="Times New Roman"/>
                <w:b/>
                <w:sz w:val="24"/>
                <w:szCs w:val="24"/>
              </w:rPr>
            </w:pPr>
            <w:r w:rsidRPr="00C179D1">
              <w:rPr>
                <w:rFonts w:ascii="Times New Roman" w:hAnsi="Times New Roman" w:cs="Times New Roman"/>
                <w:b/>
                <w:sz w:val="24"/>
                <w:szCs w:val="24"/>
              </w:rPr>
              <w:t>№ п/п</w:t>
            </w:r>
          </w:p>
        </w:tc>
        <w:tc>
          <w:tcPr>
            <w:tcW w:w="4678" w:type="dxa"/>
            <w:vAlign w:val="center"/>
          </w:tcPr>
          <w:p w14:paraId="442A0EA3" w14:textId="77777777" w:rsidR="00F344BD" w:rsidRPr="00C179D1" w:rsidRDefault="00F344BD" w:rsidP="00D56B2C">
            <w:pPr>
              <w:jc w:val="center"/>
              <w:rPr>
                <w:rFonts w:ascii="Times New Roman" w:hAnsi="Times New Roman" w:cs="Times New Roman"/>
                <w:b/>
                <w:sz w:val="24"/>
                <w:szCs w:val="24"/>
              </w:rPr>
            </w:pPr>
            <w:r w:rsidRPr="00C179D1">
              <w:rPr>
                <w:rFonts w:ascii="Times New Roman" w:hAnsi="Times New Roman" w:cs="Times New Roman"/>
                <w:b/>
                <w:sz w:val="24"/>
                <w:szCs w:val="24"/>
                <w:lang w:val="en-US"/>
              </w:rPr>
              <w:t>DB</w:t>
            </w:r>
            <w:r w:rsidRPr="00C179D1">
              <w:rPr>
                <w:rFonts w:ascii="Times New Roman" w:hAnsi="Times New Roman" w:cs="Times New Roman"/>
                <w:b/>
                <w:sz w:val="24"/>
                <w:szCs w:val="24"/>
              </w:rPr>
              <w:t xml:space="preserve"> 2020</w:t>
            </w:r>
          </w:p>
        </w:tc>
        <w:tc>
          <w:tcPr>
            <w:tcW w:w="4643" w:type="dxa"/>
            <w:vAlign w:val="center"/>
          </w:tcPr>
          <w:p w14:paraId="1C80630D" w14:textId="77777777" w:rsidR="00F344BD" w:rsidRPr="00C179D1" w:rsidRDefault="00F344BD" w:rsidP="00D56B2C">
            <w:pPr>
              <w:jc w:val="center"/>
              <w:rPr>
                <w:rFonts w:ascii="Times New Roman" w:hAnsi="Times New Roman" w:cs="Times New Roman"/>
                <w:b/>
                <w:sz w:val="24"/>
                <w:szCs w:val="24"/>
              </w:rPr>
            </w:pPr>
            <w:r w:rsidRPr="00C179D1">
              <w:rPr>
                <w:rFonts w:ascii="Times New Roman" w:hAnsi="Times New Roman" w:cs="Times New Roman"/>
                <w:b/>
                <w:sz w:val="24"/>
                <w:szCs w:val="24"/>
                <w:lang w:val="en-US"/>
              </w:rPr>
              <w:t>DB</w:t>
            </w:r>
            <w:r w:rsidRPr="00C179D1">
              <w:rPr>
                <w:rFonts w:ascii="Times New Roman" w:hAnsi="Times New Roman" w:cs="Times New Roman"/>
                <w:b/>
                <w:sz w:val="24"/>
                <w:szCs w:val="24"/>
              </w:rPr>
              <w:t xml:space="preserve"> 2019</w:t>
            </w:r>
          </w:p>
        </w:tc>
      </w:tr>
      <w:tr w:rsidR="00F344BD" w:rsidRPr="00C179D1" w14:paraId="72014B7A" w14:textId="77777777" w:rsidTr="00D56B2C">
        <w:tc>
          <w:tcPr>
            <w:tcW w:w="817" w:type="dxa"/>
          </w:tcPr>
          <w:p w14:paraId="24C40A1F"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1</w:t>
            </w:r>
          </w:p>
        </w:tc>
        <w:tc>
          <w:tcPr>
            <w:tcW w:w="4678" w:type="dxa"/>
          </w:tcPr>
          <w:p w14:paraId="0FC50D19"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КПН</w:t>
            </w:r>
          </w:p>
        </w:tc>
        <w:tc>
          <w:tcPr>
            <w:tcW w:w="4643" w:type="dxa"/>
          </w:tcPr>
          <w:p w14:paraId="159436A6"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КПН</w:t>
            </w:r>
          </w:p>
        </w:tc>
      </w:tr>
      <w:tr w:rsidR="00F344BD" w:rsidRPr="00C179D1" w14:paraId="5B1C646F" w14:textId="77777777" w:rsidTr="00D56B2C">
        <w:tc>
          <w:tcPr>
            <w:tcW w:w="817" w:type="dxa"/>
          </w:tcPr>
          <w:p w14:paraId="36B98AF8"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2</w:t>
            </w:r>
          </w:p>
        </w:tc>
        <w:tc>
          <w:tcPr>
            <w:tcW w:w="4678" w:type="dxa"/>
          </w:tcPr>
          <w:p w14:paraId="07152B7B"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НДС</w:t>
            </w:r>
          </w:p>
        </w:tc>
        <w:tc>
          <w:tcPr>
            <w:tcW w:w="4643" w:type="dxa"/>
          </w:tcPr>
          <w:p w14:paraId="5231C9ED"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НДС</w:t>
            </w:r>
          </w:p>
        </w:tc>
      </w:tr>
      <w:tr w:rsidR="00F344BD" w:rsidRPr="00C179D1" w14:paraId="48E357F6" w14:textId="77777777" w:rsidTr="00D56B2C">
        <w:tc>
          <w:tcPr>
            <w:tcW w:w="817" w:type="dxa"/>
          </w:tcPr>
          <w:p w14:paraId="6B45E045"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3</w:t>
            </w:r>
          </w:p>
        </w:tc>
        <w:tc>
          <w:tcPr>
            <w:tcW w:w="4678" w:type="dxa"/>
          </w:tcPr>
          <w:p w14:paraId="72B9B11F" w14:textId="77777777" w:rsidR="00F344BD" w:rsidRPr="00C179D1" w:rsidRDefault="00F344BD" w:rsidP="00D56B2C">
            <w:pPr>
              <w:tabs>
                <w:tab w:val="left" w:pos="0"/>
              </w:tabs>
              <w:suppressAutoHyphens/>
              <w:jc w:val="both"/>
              <w:rPr>
                <w:rFonts w:ascii="Times New Roman" w:hAnsi="Times New Roman" w:cs="Times New Roman"/>
                <w:sz w:val="24"/>
                <w:szCs w:val="24"/>
              </w:rPr>
            </w:pPr>
            <w:proofErr w:type="spellStart"/>
            <w:r w:rsidRPr="00C179D1">
              <w:rPr>
                <w:rFonts w:ascii="Times New Roman" w:hAnsi="Times New Roman" w:cs="Times New Roman"/>
                <w:sz w:val="24"/>
                <w:szCs w:val="24"/>
              </w:rPr>
              <w:t>Соц.налог</w:t>
            </w:r>
            <w:proofErr w:type="spellEnd"/>
          </w:p>
        </w:tc>
        <w:tc>
          <w:tcPr>
            <w:tcW w:w="4643" w:type="dxa"/>
          </w:tcPr>
          <w:p w14:paraId="58CCEE6B" w14:textId="77777777" w:rsidR="00F344BD" w:rsidRPr="00C179D1" w:rsidRDefault="00F344BD" w:rsidP="00D56B2C">
            <w:pPr>
              <w:tabs>
                <w:tab w:val="left" w:pos="0"/>
              </w:tabs>
              <w:suppressAutoHyphens/>
              <w:jc w:val="both"/>
              <w:rPr>
                <w:rFonts w:ascii="Times New Roman" w:hAnsi="Times New Roman" w:cs="Times New Roman"/>
                <w:sz w:val="24"/>
                <w:szCs w:val="24"/>
              </w:rPr>
            </w:pPr>
            <w:proofErr w:type="spellStart"/>
            <w:r w:rsidRPr="00C179D1">
              <w:rPr>
                <w:rFonts w:ascii="Times New Roman" w:hAnsi="Times New Roman" w:cs="Times New Roman"/>
                <w:sz w:val="24"/>
                <w:szCs w:val="24"/>
              </w:rPr>
              <w:t>Соц.налог</w:t>
            </w:r>
            <w:proofErr w:type="spellEnd"/>
          </w:p>
        </w:tc>
      </w:tr>
      <w:tr w:rsidR="00F344BD" w:rsidRPr="00C179D1" w14:paraId="5A188B98" w14:textId="77777777" w:rsidTr="00D56B2C">
        <w:tc>
          <w:tcPr>
            <w:tcW w:w="817" w:type="dxa"/>
          </w:tcPr>
          <w:p w14:paraId="54B25115"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4</w:t>
            </w:r>
          </w:p>
        </w:tc>
        <w:tc>
          <w:tcPr>
            <w:tcW w:w="4678" w:type="dxa"/>
          </w:tcPr>
          <w:p w14:paraId="57DD6EDD"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Налог на транспорт</w:t>
            </w:r>
          </w:p>
        </w:tc>
        <w:tc>
          <w:tcPr>
            <w:tcW w:w="4643" w:type="dxa"/>
          </w:tcPr>
          <w:p w14:paraId="64F30520"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Налог на транспорт</w:t>
            </w:r>
          </w:p>
        </w:tc>
      </w:tr>
      <w:tr w:rsidR="00F344BD" w:rsidRPr="00C179D1" w14:paraId="058704C8" w14:textId="77777777" w:rsidTr="00D56B2C">
        <w:tc>
          <w:tcPr>
            <w:tcW w:w="817" w:type="dxa"/>
          </w:tcPr>
          <w:p w14:paraId="7AB0206E"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5</w:t>
            </w:r>
          </w:p>
        </w:tc>
        <w:tc>
          <w:tcPr>
            <w:tcW w:w="4678" w:type="dxa"/>
          </w:tcPr>
          <w:p w14:paraId="51D91079"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Земельный налог</w:t>
            </w:r>
          </w:p>
        </w:tc>
        <w:tc>
          <w:tcPr>
            <w:tcW w:w="4643" w:type="dxa"/>
          </w:tcPr>
          <w:p w14:paraId="0F59DD2F"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Земельный налог</w:t>
            </w:r>
          </w:p>
        </w:tc>
      </w:tr>
      <w:tr w:rsidR="00F344BD" w:rsidRPr="00C179D1" w14:paraId="727C1328" w14:textId="77777777" w:rsidTr="00D56B2C">
        <w:tc>
          <w:tcPr>
            <w:tcW w:w="817" w:type="dxa"/>
          </w:tcPr>
          <w:p w14:paraId="27CF22AE"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6</w:t>
            </w:r>
          </w:p>
        </w:tc>
        <w:tc>
          <w:tcPr>
            <w:tcW w:w="4678" w:type="dxa"/>
          </w:tcPr>
          <w:p w14:paraId="507245A0"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налог, плата за эмиссию в окружающую среду</w:t>
            </w:r>
          </w:p>
        </w:tc>
        <w:tc>
          <w:tcPr>
            <w:tcW w:w="4643" w:type="dxa"/>
          </w:tcPr>
          <w:p w14:paraId="4AE5F1DA"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налог, плата за эмиссию в окружающую среду</w:t>
            </w:r>
          </w:p>
        </w:tc>
      </w:tr>
      <w:tr w:rsidR="00F344BD" w:rsidRPr="00C179D1" w14:paraId="7233AF78" w14:textId="77777777" w:rsidTr="00D56B2C">
        <w:tc>
          <w:tcPr>
            <w:tcW w:w="817" w:type="dxa"/>
          </w:tcPr>
          <w:p w14:paraId="1CF7D301"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7</w:t>
            </w:r>
          </w:p>
        </w:tc>
        <w:tc>
          <w:tcPr>
            <w:tcW w:w="4678" w:type="dxa"/>
          </w:tcPr>
          <w:p w14:paraId="6A668F5F"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взнос в НПП «</w:t>
            </w:r>
            <w:proofErr w:type="spellStart"/>
            <w:r w:rsidRPr="00C179D1">
              <w:rPr>
                <w:rFonts w:ascii="Times New Roman" w:hAnsi="Times New Roman" w:cs="Times New Roman"/>
                <w:sz w:val="24"/>
                <w:szCs w:val="24"/>
              </w:rPr>
              <w:t>Атамекен</w:t>
            </w:r>
            <w:proofErr w:type="spellEnd"/>
            <w:r w:rsidRPr="00C179D1">
              <w:rPr>
                <w:rFonts w:ascii="Times New Roman" w:hAnsi="Times New Roman" w:cs="Times New Roman"/>
                <w:sz w:val="24"/>
                <w:szCs w:val="24"/>
              </w:rPr>
              <w:t>»</w:t>
            </w:r>
          </w:p>
        </w:tc>
        <w:tc>
          <w:tcPr>
            <w:tcW w:w="4643" w:type="dxa"/>
          </w:tcPr>
          <w:p w14:paraId="7B9730AF"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взнос в НПП «</w:t>
            </w:r>
            <w:proofErr w:type="spellStart"/>
            <w:r w:rsidRPr="00C179D1">
              <w:rPr>
                <w:rFonts w:ascii="Times New Roman" w:hAnsi="Times New Roman" w:cs="Times New Roman"/>
                <w:sz w:val="24"/>
                <w:szCs w:val="24"/>
              </w:rPr>
              <w:t>Атамекен</w:t>
            </w:r>
            <w:proofErr w:type="spellEnd"/>
            <w:r w:rsidRPr="00C179D1">
              <w:rPr>
                <w:rFonts w:ascii="Times New Roman" w:hAnsi="Times New Roman" w:cs="Times New Roman"/>
                <w:sz w:val="24"/>
                <w:szCs w:val="24"/>
              </w:rPr>
              <w:t>»</w:t>
            </w:r>
          </w:p>
        </w:tc>
      </w:tr>
      <w:tr w:rsidR="00F344BD" w:rsidRPr="00C179D1" w14:paraId="5383A573" w14:textId="77777777" w:rsidTr="00D56B2C">
        <w:tc>
          <w:tcPr>
            <w:tcW w:w="817" w:type="dxa"/>
          </w:tcPr>
          <w:p w14:paraId="43DF7F36"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8</w:t>
            </w:r>
          </w:p>
        </w:tc>
        <w:tc>
          <w:tcPr>
            <w:tcW w:w="4678" w:type="dxa"/>
          </w:tcPr>
          <w:p w14:paraId="702014C1"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ОСМС</w:t>
            </w:r>
          </w:p>
        </w:tc>
        <w:tc>
          <w:tcPr>
            <w:tcW w:w="4643" w:type="dxa"/>
          </w:tcPr>
          <w:p w14:paraId="19C91DA9"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w:t>
            </w:r>
          </w:p>
        </w:tc>
      </w:tr>
      <w:tr w:rsidR="00F344BD" w:rsidRPr="00C179D1" w14:paraId="05F4A6E7" w14:textId="77777777" w:rsidTr="00D56B2C">
        <w:tc>
          <w:tcPr>
            <w:tcW w:w="817" w:type="dxa"/>
          </w:tcPr>
          <w:p w14:paraId="7C6F0A6F"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9</w:t>
            </w:r>
          </w:p>
        </w:tc>
        <w:tc>
          <w:tcPr>
            <w:tcW w:w="4678" w:type="dxa"/>
          </w:tcPr>
          <w:p w14:paraId="4AF04679" w14:textId="77777777" w:rsidR="00F344BD" w:rsidRPr="00C179D1" w:rsidRDefault="00F344BD" w:rsidP="00D56B2C">
            <w:pPr>
              <w:tabs>
                <w:tab w:val="left" w:pos="0"/>
              </w:tabs>
              <w:suppressAutoHyphens/>
              <w:rPr>
                <w:rFonts w:ascii="Times New Roman" w:hAnsi="Times New Roman" w:cs="Times New Roman"/>
                <w:sz w:val="24"/>
                <w:szCs w:val="24"/>
              </w:rPr>
            </w:pPr>
            <w:r w:rsidRPr="00C179D1">
              <w:rPr>
                <w:rFonts w:ascii="Times New Roman" w:hAnsi="Times New Roman" w:cs="Times New Roman"/>
                <w:sz w:val="24"/>
                <w:szCs w:val="24"/>
              </w:rPr>
              <w:t xml:space="preserve">Государственный фонд </w:t>
            </w:r>
            <w:proofErr w:type="spellStart"/>
            <w:r w:rsidRPr="00C179D1">
              <w:rPr>
                <w:rFonts w:ascii="Times New Roman" w:hAnsi="Times New Roman" w:cs="Times New Roman"/>
                <w:sz w:val="24"/>
                <w:szCs w:val="24"/>
              </w:rPr>
              <w:t>соц.страхования</w:t>
            </w:r>
            <w:proofErr w:type="spellEnd"/>
          </w:p>
        </w:tc>
        <w:tc>
          <w:tcPr>
            <w:tcW w:w="4643" w:type="dxa"/>
          </w:tcPr>
          <w:p w14:paraId="7ECC7D6C"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w:t>
            </w:r>
          </w:p>
        </w:tc>
      </w:tr>
      <w:tr w:rsidR="00F344BD" w:rsidRPr="00C179D1" w14:paraId="2B9C305A" w14:textId="77777777" w:rsidTr="00D56B2C">
        <w:tc>
          <w:tcPr>
            <w:tcW w:w="817" w:type="dxa"/>
          </w:tcPr>
          <w:p w14:paraId="15B39967" w14:textId="77777777" w:rsidR="00F344BD" w:rsidRPr="00C179D1" w:rsidRDefault="00F344BD" w:rsidP="00D56B2C">
            <w:pPr>
              <w:tabs>
                <w:tab w:val="left" w:pos="0"/>
              </w:tabs>
              <w:suppressAutoHyphens/>
              <w:jc w:val="center"/>
              <w:rPr>
                <w:rFonts w:ascii="Times New Roman" w:hAnsi="Times New Roman" w:cs="Times New Roman"/>
                <w:sz w:val="24"/>
                <w:szCs w:val="24"/>
              </w:rPr>
            </w:pPr>
            <w:r w:rsidRPr="00C179D1">
              <w:rPr>
                <w:rFonts w:ascii="Times New Roman" w:hAnsi="Times New Roman" w:cs="Times New Roman"/>
                <w:sz w:val="24"/>
                <w:szCs w:val="24"/>
              </w:rPr>
              <w:t>10</w:t>
            </w:r>
          </w:p>
        </w:tc>
        <w:tc>
          <w:tcPr>
            <w:tcW w:w="4678" w:type="dxa"/>
          </w:tcPr>
          <w:p w14:paraId="2610C1B6"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Пенсионные отчисления</w:t>
            </w:r>
          </w:p>
        </w:tc>
        <w:tc>
          <w:tcPr>
            <w:tcW w:w="4643" w:type="dxa"/>
          </w:tcPr>
          <w:p w14:paraId="6BE42CEB" w14:textId="77777777" w:rsidR="00F344BD" w:rsidRPr="00C179D1" w:rsidRDefault="00F344BD" w:rsidP="00D56B2C">
            <w:pPr>
              <w:tabs>
                <w:tab w:val="left" w:pos="0"/>
              </w:tabs>
              <w:suppressAutoHyphens/>
              <w:jc w:val="both"/>
              <w:rPr>
                <w:rFonts w:ascii="Times New Roman" w:hAnsi="Times New Roman" w:cs="Times New Roman"/>
                <w:sz w:val="24"/>
                <w:szCs w:val="24"/>
              </w:rPr>
            </w:pPr>
            <w:r w:rsidRPr="00C179D1">
              <w:rPr>
                <w:rFonts w:ascii="Times New Roman" w:hAnsi="Times New Roman" w:cs="Times New Roman"/>
                <w:sz w:val="24"/>
                <w:szCs w:val="24"/>
              </w:rPr>
              <w:t>-</w:t>
            </w:r>
          </w:p>
        </w:tc>
      </w:tr>
    </w:tbl>
    <w:p w14:paraId="21F7C5A3" w14:textId="77777777" w:rsidR="00F344BD" w:rsidRDefault="00F344BD" w:rsidP="00F344BD">
      <w:pPr>
        <w:tabs>
          <w:tab w:val="left" w:pos="0"/>
        </w:tabs>
        <w:suppressAutoHyphens/>
        <w:spacing w:after="0" w:line="240" w:lineRule="auto"/>
        <w:ind w:firstLine="709"/>
        <w:jc w:val="both"/>
        <w:rPr>
          <w:rFonts w:ascii="Times New Roman" w:eastAsia="Times New Roman" w:hAnsi="Times New Roman" w:cs="Times New Roman"/>
          <w:sz w:val="24"/>
          <w:szCs w:val="28"/>
          <w:lang w:eastAsia="zh-CN"/>
        </w:rPr>
      </w:pPr>
      <w:r w:rsidRPr="006D29C1">
        <w:rPr>
          <w:rFonts w:ascii="Times New Roman" w:eastAsia="Times New Roman" w:hAnsi="Times New Roman" w:cs="Times New Roman"/>
          <w:b/>
          <w:sz w:val="28"/>
          <w:szCs w:val="28"/>
          <w:lang w:eastAsia="zh-CN"/>
        </w:rPr>
        <w:t>Время</w:t>
      </w:r>
      <w:r w:rsidRPr="00C179D1">
        <w:rPr>
          <w:rFonts w:ascii="Times New Roman" w:eastAsia="Times New Roman" w:hAnsi="Times New Roman" w:cs="Times New Roman"/>
          <w:b/>
          <w:sz w:val="28"/>
          <w:szCs w:val="28"/>
          <w:lang w:eastAsia="zh-CN"/>
        </w:rPr>
        <w:t xml:space="preserve"> </w:t>
      </w:r>
      <w:r w:rsidRPr="00C179D1">
        <w:rPr>
          <w:rFonts w:ascii="Times New Roman" w:eastAsia="Times New Roman" w:hAnsi="Times New Roman" w:cs="Times New Roman"/>
          <w:sz w:val="24"/>
          <w:szCs w:val="28"/>
          <w:lang w:eastAsia="zh-CN"/>
        </w:rPr>
        <w:t>(часы в год)</w:t>
      </w:r>
    </w:p>
    <w:p w14:paraId="3965C8FE" w14:textId="77777777" w:rsidR="00F344BD" w:rsidRPr="0047103E" w:rsidRDefault="00F344BD" w:rsidP="00F344BD">
      <w:pPr>
        <w:tabs>
          <w:tab w:val="left" w:pos="0"/>
        </w:tabs>
        <w:suppressAutoHyphens/>
        <w:spacing w:after="0" w:line="240" w:lineRule="auto"/>
        <w:ind w:firstLine="709"/>
        <w:jc w:val="both"/>
        <w:rPr>
          <w:rFonts w:ascii="Times New Roman" w:hAnsi="Times New Roman" w:cs="Times New Roman"/>
          <w:sz w:val="28"/>
          <w:szCs w:val="28"/>
        </w:rPr>
      </w:pPr>
      <w:r w:rsidRPr="0047103E">
        <w:rPr>
          <w:rFonts w:ascii="Times New Roman" w:hAnsi="Times New Roman" w:cs="Times New Roman"/>
          <w:sz w:val="28"/>
          <w:szCs w:val="28"/>
        </w:rPr>
        <w:t xml:space="preserve">Индикатор налогообложения измеряет время, необходимое для подготовки, подачи и оплаты трех основных видов налогов и взносов в часах </w:t>
      </w:r>
      <w:r w:rsidRPr="0047103E">
        <w:rPr>
          <w:rFonts w:ascii="Times New Roman" w:hAnsi="Times New Roman" w:cs="Times New Roman"/>
          <w:i/>
          <w:sz w:val="28"/>
          <w:szCs w:val="28"/>
        </w:rPr>
        <w:t>(КПН, НДС, налоги с ФОТ и социальные платежи)</w:t>
      </w:r>
      <w:r w:rsidRPr="0047103E">
        <w:rPr>
          <w:rFonts w:ascii="Times New Roman" w:hAnsi="Times New Roman" w:cs="Times New Roman"/>
          <w:sz w:val="28"/>
          <w:szCs w:val="28"/>
        </w:rPr>
        <w:t xml:space="preserve">. По данным опроса, налогоплательщиками на подготовку всей необходимой информации, подачу и выплату КПН, налогов и пошлин на оплату труда и НДС затрачиваемое время: 55 часов для КПН, 78 часа для налогов на рабочую силу и взносы и 53 часа для НДС. </w:t>
      </w:r>
    </w:p>
    <w:p w14:paraId="10DC9CC1" w14:textId="77777777" w:rsidR="00F344BD" w:rsidRPr="007F55E6" w:rsidRDefault="00F344BD" w:rsidP="00F344BD">
      <w:pPr>
        <w:spacing w:after="0" w:line="240" w:lineRule="auto"/>
        <w:ind w:firstLine="720"/>
        <w:jc w:val="both"/>
        <w:rPr>
          <w:rFonts w:ascii="Times New Roman" w:hAnsi="Times New Roman" w:cs="Times New Roman"/>
          <w:sz w:val="28"/>
          <w:szCs w:val="28"/>
        </w:rPr>
      </w:pPr>
      <w:r w:rsidRPr="007F55E6">
        <w:rPr>
          <w:rFonts w:ascii="Times New Roman" w:hAnsi="Times New Roman" w:cs="Times New Roman"/>
          <w:sz w:val="28"/>
          <w:szCs w:val="28"/>
        </w:rPr>
        <w:t xml:space="preserve">На снижение позиции по данному индикатору повлияли выплаты и обязательные отчисления </w:t>
      </w:r>
      <w:r w:rsidRPr="007F55E6">
        <w:rPr>
          <w:rFonts w:ascii="Times New Roman" w:hAnsi="Times New Roman" w:cs="Times New Roman"/>
          <w:i/>
          <w:sz w:val="24"/>
          <w:szCs w:val="28"/>
        </w:rPr>
        <w:t>(ОСМС, пенсионные отчисления, ГФСС),</w:t>
      </w:r>
      <w:r w:rsidRPr="007F55E6">
        <w:rPr>
          <w:rFonts w:ascii="Times New Roman" w:hAnsi="Times New Roman" w:cs="Times New Roman"/>
          <w:sz w:val="28"/>
          <w:szCs w:val="28"/>
        </w:rPr>
        <w:t xml:space="preserve"> которые увеличили время на исполнение обязательств с 74 часов до 78 часов.</w:t>
      </w:r>
    </w:p>
    <w:p w14:paraId="7A7661D7" w14:textId="77777777" w:rsidR="00F344BD" w:rsidRPr="00C179D1" w:rsidRDefault="00F344BD" w:rsidP="00F344BD">
      <w:pPr>
        <w:tabs>
          <w:tab w:val="left" w:pos="993"/>
        </w:tabs>
        <w:suppressAutoHyphens/>
        <w:spacing w:after="100" w:afterAutospacing="1" w:line="240" w:lineRule="auto"/>
        <w:ind w:firstLine="709"/>
        <w:contextualSpacing/>
        <w:jc w:val="both"/>
        <w:rPr>
          <w:rFonts w:ascii="Times New Roman" w:eastAsia="Times New Roman" w:hAnsi="Times New Roman" w:cs="Times New Roman"/>
          <w:sz w:val="24"/>
          <w:szCs w:val="28"/>
          <w:u w:val="single"/>
          <w:lang w:eastAsia="zh-CN"/>
        </w:rPr>
      </w:pPr>
      <w:r w:rsidRPr="006D29C1">
        <w:rPr>
          <w:rFonts w:ascii="Times New Roman" w:eastAsia="Times New Roman" w:hAnsi="Times New Roman" w:cs="Times New Roman"/>
          <w:b/>
          <w:sz w:val="28"/>
          <w:szCs w:val="28"/>
          <w:lang w:eastAsia="zh-CN"/>
        </w:rPr>
        <w:t>Общая ставка налогов и взносов</w:t>
      </w:r>
      <w:r w:rsidRPr="00C179D1">
        <w:rPr>
          <w:rFonts w:ascii="Times New Roman" w:eastAsia="Times New Roman" w:hAnsi="Times New Roman" w:cs="Times New Roman"/>
          <w:b/>
          <w:sz w:val="28"/>
          <w:szCs w:val="28"/>
          <w:lang w:eastAsia="zh-CN"/>
        </w:rPr>
        <w:t xml:space="preserve"> </w:t>
      </w:r>
      <w:r w:rsidRPr="00C179D1">
        <w:rPr>
          <w:rFonts w:ascii="Times New Roman" w:eastAsia="Times New Roman" w:hAnsi="Times New Roman" w:cs="Times New Roman"/>
          <w:sz w:val="24"/>
          <w:szCs w:val="28"/>
          <w:lang w:eastAsia="zh-CN"/>
        </w:rPr>
        <w:t>(</w:t>
      </w:r>
      <w:r>
        <w:rPr>
          <w:rFonts w:ascii="Times New Roman" w:eastAsia="Times New Roman" w:hAnsi="Times New Roman" w:cs="Times New Roman"/>
          <w:sz w:val="24"/>
          <w:szCs w:val="28"/>
          <w:lang w:eastAsia="zh-CN"/>
        </w:rPr>
        <w:t>%</w:t>
      </w:r>
      <w:r w:rsidRPr="00C179D1">
        <w:rPr>
          <w:rFonts w:ascii="Times New Roman" w:eastAsia="Times New Roman" w:hAnsi="Times New Roman" w:cs="Times New Roman"/>
          <w:sz w:val="24"/>
          <w:szCs w:val="28"/>
          <w:lang w:eastAsia="zh-CN"/>
        </w:rPr>
        <w:t xml:space="preserve"> от прибыли)</w:t>
      </w:r>
    </w:p>
    <w:p w14:paraId="2A946B1F" w14:textId="77777777" w:rsidR="00F344BD" w:rsidRPr="007F55E6" w:rsidRDefault="00F344BD" w:rsidP="00F344BD">
      <w:pPr>
        <w:spacing w:after="0" w:line="240" w:lineRule="auto"/>
        <w:ind w:firstLine="720"/>
        <w:jc w:val="both"/>
        <w:rPr>
          <w:rFonts w:ascii="Times New Roman" w:hAnsi="Times New Roman" w:cs="Times New Roman"/>
          <w:sz w:val="28"/>
          <w:szCs w:val="28"/>
        </w:rPr>
      </w:pPr>
      <w:r w:rsidRPr="00C179D1">
        <w:rPr>
          <w:rFonts w:ascii="Times New Roman" w:hAnsi="Times New Roman" w:cs="Times New Roman"/>
          <w:sz w:val="28"/>
          <w:szCs w:val="28"/>
        </w:rPr>
        <w:t xml:space="preserve">Не смотря на ухудшение позиции в рейтинге, </w:t>
      </w:r>
      <w:r w:rsidRPr="007F55E6">
        <w:rPr>
          <w:rFonts w:ascii="Times New Roman" w:hAnsi="Times New Roman" w:cs="Times New Roman"/>
          <w:sz w:val="28"/>
          <w:szCs w:val="28"/>
        </w:rPr>
        <w:t>общая налоговая нагрузка для бизнеса снизилась на 1</w:t>
      </w:r>
      <w:r>
        <w:rPr>
          <w:rFonts w:ascii="Times New Roman" w:hAnsi="Times New Roman" w:cs="Times New Roman"/>
          <w:sz w:val="28"/>
          <w:szCs w:val="28"/>
        </w:rPr>
        <w:t> %</w:t>
      </w:r>
      <w:r w:rsidRPr="007F55E6">
        <w:rPr>
          <w:rFonts w:ascii="Times New Roman" w:hAnsi="Times New Roman" w:cs="Times New Roman"/>
          <w:sz w:val="28"/>
          <w:szCs w:val="28"/>
        </w:rPr>
        <w:t>.</w:t>
      </w:r>
    </w:p>
    <w:p w14:paraId="1ADE3B09" w14:textId="77777777" w:rsidR="00F344BD" w:rsidRPr="00C179D1" w:rsidRDefault="00F344BD" w:rsidP="00F344BD">
      <w:pPr>
        <w:spacing w:after="0" w:line="240" w:lineRule="auto"/>
        <w:ind w:firstLine="720"/>
        <w:jc w:val="both"/>
        <w:rPr>
          <w:rFonts w:ascii="Times New Roman" w:hAnsi="Times New Roman" w:cs="Times New Roman"/>
          <w:sz w:val="28"/>
          <w:szCs w:val="28"/>
          <w:u w:val="single"/>
        </w:rPr>
      </w:pPr>
      <w:r w:rsidRPr="00C179D1">
        <w:rPr>
          <w:rFonts w:ascii="Times New Roman" w:hAnsi="Times New Roman" w:cs="Times New Roman"/>
          <w:sz w:val="28"/>
          <w:szCs w:val="28"/>
        </w:rPr>
        <w:t>С 1 января 2018 года снижена ставка Социального налога с 11</w:t>
      </w:r>
      <w:r>
        <w:rPr>
          <w:rFonts w:ascii="Times New Roman" w:hAnsi="Times New Roman" w:cs="Times New Roman"/>
          <w:sz w:val="28"/>
          <w:szCs w:val="28"/>
        </w:rPr>
        <w:t> %</w:t>
      </w:r>
      <w:r w:rsidRPr="00C179D1">
        <w:rPr>
          <w:rFonts w:ascii="Times New Roman" w:hAnsi="Times New Roman" w:cs="Times New Roman"/>
          <w:sz w:val="28"/>
          <w:szCs w:val="28"/>
        </w:rPr>
        <w:t xml:space="preserve"> до 9,5</w:t>
      </w:r>
      <w:r>
        <w:rPr>
          <w:rFonts w:ascii="Times New Roman" w:hAnsi="Times New Roman" w:cs="Times New Roman"/>
          <w:sz w:val="28"/>
          <w:szCs w:val="28"/>
        </w:rPr>
        <w:t> %</w:t>
      </w:r>
      <w:r w:rsidRPr="00C179D1">
        <w:rPr>
          <w:rFonts w:ascii="Times New Roman" w:hAnsi="Times New Roman" w:cs="Times New Roman"/>
          <w:sz w:val="28"/>
          <w:szCs w:val="28"/>
        </w:rPr>
        <w:t xml:space="preserve"> </w:t>
      </w:r>
      <w:r w:rsidRPr="00C179D1">
        <w:rPr>
          <w:rFonts w:ascii="Times New Roman" w:hAnsi="Times New Roman" w:cs="Times New Roman"/>
          <w:i/>
          <w:sz w:val="24"/>
          <w:szCs w:val="28"/>
        </w:rPr>
        <w:t>(ст.485 НК РК)</w:t>
      </w:r>
      <w:r w:rsidRPr="00C179D1">
        <w:rPr>
          <w:rFonts w:ascii="Times New Roman" w:hAnsi="Times New Roman" w:cs="Times New Roman"/>
          <w:sz w:val="24"/>
          <w:szCs w:val="28"/>
        </w:rPr>
        <w:t xml:space="preserve"> </w:t>
      </w:r>
      <w:r w:rsidRPr="00C179D1">
        <w:rPr>
          <w:rFonts w:ascii="Times New Roman" w:hAnsi="Times New Roman" w:cs="Times New Roman"/>
          <w:sz w:val="28"/>
          <w:szCs w:val="28"/>
        </w:rPr>
        <w:t>и социальных отчислений с 5</w:t>
      </w:r>
      <w:r>
        <w:rPr>
          <w:rFonts w:ascii="Times New Roman" w:hAnsi="Times New Roman" w:cs="Times New Roman"/>
          <w:sz w:val="28"/>
          <w:szCs w:val="28"/>
        </w:rPr>
        <w:t> %</w:t>
      </w:r>
      <w:r w:rsidRPr="00C179D1">
        <w:rPr>
          <w:rFonts w:ascii="Times New Roman" w:hAnsi="Times New Roman" w:cs="Times New Roman"/>
          <w:sz w:val="28"/>
          <w:szCs w:val="28"/>
        </w:rPr>
        <w:t xml:space="preserve"> до 3,5</w:t>
      </w:r>
      <w:r>
        <w:rPr>
          <w:rFonts w:ascii="Times New Roman" w:hAnsi="Times New Roman" w:cs="Times New Roman"/>
          <w:sz w:val="28"/>
          <w:szCs w:val="28"/>
        </w:rPr>
        <w:t> %</w:t>
      </w:r>
      <w:r w:rsidRPr="00C179D1">
        <w:rPr>
          <w:rFonts w:ascii="Times New Roman" w:hAnsi="Times New Roman" w:cs="Times New Roman"/>
          <w:sz w:val="28"/>
          <w:szCs w:val="28"/>
        </w:rPr>
        <w:t xml:space="preserve"> </w:t>
      </w:r>
      <w:r w:rsidRPr="00C179D1">
        <w:rPr>
          <w:rFonts w:ascii="Times New Roman" w:hAnsi="Times New Roman" w:cs="Times New Roman"/>
          <w:i/>
          <w:sz w:val="24"/>
          <w:szCs w:val="28"/>
        </w:rPr>
        <w:t>(п.1 ст.14 Закона РК «Об обязательном социальном страховании» № 405 от 25.04.2003г.)</w:t>
      </w:r>
      <w:r w:rsidRPr="00C179D1">
        <w:rPr>
          <w:rFonts w:ascii="Times New Roman" w:hAnsi="Times New Roman" w:cs="Times New Roman"/>
          <w:sz w:val="24"/>
          <w:szCs w:val="28"/>
        </w:rPr>
        <w:t xml:space="preserve"> </w:t>
      </w:r>
    </w:p>
    <w:p w14:paraId="5A8B99A4" w14:textId="77777777" w:rsidR="00F344BD" w:rsidRPr="00C179D1" w:rsidRDefault="00F344BD" w:rsidP="00F344BD">
      <w:pPr>
        <w:tabs>
          <w:tab w:val="left" w:pos="993"/>
        </w:tabs>
        <w:suppressAutoHyphens/>
        <w:spacing w:after="100" w:afterAutospacing="1" w:line="240" w:lineRule="auto"/>
        <w:ind w:firstLine="709"/>
        <w:contextualSpacing/>
        <w:jc w:val="both"/>
        <w:rPr>
          <w:rFonts w:ascii="Times New Roman" w:eastAsia="Times New Roman" w:hAnsi="Times New Roman" w:cs="Times New Roman"/>
          <w:sz w:val="24"/>
          <w:szCs w:val="28"/>
          <w:u w:val="single"/>
          <w:lang w:eastAsia="zh-CN"/>
        </w:rPr>
      </w:pPr>
      <w:r w:rsidRPr="006D29C1">
        <w:rPr>
          <w:rFonts w:ascii="Times New Roman" w:eastAsia="Times New Roman" w:hAnsi="Times New Roman" w:cs="Times New Roman"/>
          <w:b/>
          <w:sz w:val="28"/>
          <w:szCs w:val="28"/>
          <w:lang w:eastAsia="zh-CN"/>
        </w:rPr>
        <w:t>Индекс процедур после подачи отчетности и уплаты налогов</w:t>
      </w:r>
      <w:r w:rsidRPr="00C179D1">
        <w:rPr>
          <w:rFonts w:ascii="Times New Roman" w:eastAsia="Times New Roman" w:hAnsi="Times New Roman" w:cs="Times New Roman"/>
          <w:b/>
          <w:sz w:val="28"/>
          <w:szCs w:val="28"/>
          <w:u w:val="single"/>
          <w:lang w:eastAsia="zh-CN"/>
        </w:rPr>
        <w:t xml:space="preserve"> </w:t>
      </w:r>
      <w:r w:rsidRPr="00C179D1">
        <w:rPr>
          <w:rFonts w:ascii="Times New Roman" w:eastAsia="Times New Roman" w:hAnsi="Times New Roman" w:cs="Times New Roman"/>
          <w:sz w:val="24"/>
          <w:szCs w:val="28"/>
          <w:lang w:eastAsia="zh-CN"/>
        </w:rPr>
        <w:t>(возврат НДС)</w:t>
      </w:r>
    </w:p>
    <w:p w14:paraId="38920C75" w14:textId="77777777" w:rsidR="00F344BD" w:rsidRPr="00C179D1" w:rsidRDefault="00F344BD" w:rsidP="00F344BD">
      <w:pPr>
        <w:spacing w:after="0" w:line="240" w:lineRule="auto"/>
        <w:ind w:firstLine="709"/>
        <w:jc w:val="both"/>
        <w:rPr>
          <w:rFonts w:ascii="Times New Roman" w:hAnsi="Times New Roman" w:cs="Times New Roman"/>
          <w:sz w:val="6"/>
          <w:szCs w:val="6"/>
        </w:rPr>
      </w:pPr>
    </w:p>
    <w:p w14:paraId="55F4C336" w14:textId="77777777" w:rsidR="00F344BD" w:rsidRPr="00C179D1" w:rsidRDefault="00F344BD" w:rsidP="00F344BD">
      <w:pPr>
        <w:spacing w:after="0" w:line="240" w:lineRule="auto"/>
        <w:ind w:firstLine="709"/>
        <w:jc w:val="both"/>
        <w:rPr>
          <w:rFonts w:ascii="Times New Roman" w:eastAsia="Times New Roman" w:hAnsi="Times New Roman" w:cs="Times New Roman"/>
          <w:sz w:val="28"/>
          <w:szCs w:val="28"/>
          <w:lang w:val="kk-KZ"/>
        </w:rPr>
      </w:pPr>
      <w:r w:rsidRPr="00C179D1">
        <w:rPr>
          <w:rFonts w:ascii="Times New Roman" w:eastAsia="Times New Roman" w:hAnsi="Times New Roman" w:cs="Times New Roman"/>
          <w:sz w:val="28"/>
          <w:szCs w:val="28"/>
          <w:lang w:val="kk-KZ"/>
        </w:rPr>
        <w:t xml:space="preserve">С 1 января 2019 года введен новый порядок возврата превышения НДС для налогоплательщиков, которые будут использовать контрольный счет по НДС на добровольной основе </w:t>
      </w:r>
      <w:r w:rsidRPr="00C179D1">
        <w:rPr>
          <w:rFonts w:ascii="Times New Roman" w:eastAsia="Times New Roman" w:hAnsi="Times New Roman" w:cs="Times New Roman"/>
          <w:i/>
          <w:sz w:val="24"/>
          <w:szCs w:val="28"/>
          <w:lang w:val="kk-KZ"/>
        </w:rPr>
        <w:t>(Статья 433 Кодекса Республики Казахстан от 25 декабря 2017 года №</w:t>
      </w:r>
      <w:r>
        <w:rPr>
          <w:rFonts w:ascii="Times New Roman" w:eastAsia="Times New Roman" w:hAnsi="Times New Roman" w:cs="Times New Roman"/>
          <w:i/>
          <w:sz w:val="24"/>
          <w:szCs w:val="28"/>
          <w:lang w:val="kk-KZ"/>
        </w:rPr>
        <w:t> </w:t>
      </w:r>
      <w:r w:rsidRPr="00C179D1">
        <w:rPr>
          <w:rFonts w:ascii="Times New Roman" w:eastAsia="Times New Roman" w:hAnsi="Times New Roman" w:cs="Times New Roman"/>
          <w:i/>
          <w:sz w:val="24"/>
          <w:szCs w:val="28"/>
          <w:lang w:val="kk-KZ"/>
        </w:rPr>
        <w:t>120-VI «О налогах и других обязательных платежах в бюджет» (Налоговый кодекс).</w:t>
      </w:r>
      <w:r w:rsidRPr="00C179D1">
        <w:rPr>
          <w:rFonts w:ascii="Times New Roman" w:eastAsia="Times New Roman" w:hAnsi="Times New Roman" w:cs="Times New Roman"/>
          <w:sz w:val="24"/>
          <w:szCs w:val="28"/>
          <w:lang w:val="kk-KZ"/>
        </w:rPr>
        <w:t xml:space="preserve"> </w:t>
      </w:r>
    </w:p>
    <w:p w14:paraId="29F1DF3C" w14:textId="77777777" w:rsidR="00F344BD" w:rsidRPr="00C179D1" w:rsidRDefault="00F344BD" w:rsidP="00F344BD">
      <w:pPr>
        <w:tabs>
          <w:tab w:val="left" w:pos="0"/>
        </w:tabs>
        <w:spacing w:after="0" w:line="240" w:lineRule="auto"/>
        <w:ind w:firstLine="709"/>
        <w:jc w:val="both"/>
        <w:rPr>
          <w:rFonts w:ascii="Times New Roman" w:eastAsia="Times New Roman" w:hAnsi="Times New Roman" w:cs="Times New Roman"/>
          <w:i/>
          <w:sz w:val="24"/>
          <w:szCs w:val="28"/>
          <w:lang w:val="kk-KZ"/>
        </w:rPr>
      </w:pPr>
      <w:r w:rsidRPr="00C179D1">
        <w:rPr>
          <w:rFonts w:ascii="Times New Roman" w:eastAsia="Times New Roman" w:hAnsi="Times New Roman" w:cs="Times New Roman"/>
          <w:sz w:val="28"/>
          <w:szCs w:val="28"/>
          <w:lang w:val="kk-KZ"/>
        </w:rPr>
        <w:t xml:space="preserve">В 2019 году в ходе пилотного проекта возврата НДС в автоматическом режиме в течение 15 дней, без проведения проверки возврат НДС был произведен с использованием КС НДС на основании данных, имеющихся в информационных системах налоговых органов </w:t>
      </w:r>
      <w:r w:rsidRPr="00C179D1">
        <w:rPr>
          <w:rFonts w:ascii="Times New Roman" w:eastAsia="Times New Roman" w:hAnsi="Times New Roman" w:cs="Times New Roman"/>
          <w:i/>
          <w:sz w:val="24"/>
          <w:szCs w:val="28"/>
          <w:lang w:val="kk-KZ"/>
        </w:rPr>
        <w:t xml:space="preserve">(в т.ч. ИС Астана- 1; ИС СОНО; ИС </w:t>
      </w:r>
      <w:r w:rsidRPr="00C179D1">
        <w:rPr>
          <w:rFonts w:ascii="Times New Roman" w:eastAsia="Times New Roman" w:hAnsi="Times New Roman" w:cs="Times New Roman"/>
          <w:i/>
          <w:sz w:val="24"/>
          <w:szCs w:val="28"/>
          <w:lang w:val="kk-KZ"/>
        </w:rPr>
        <w:lastRenderedPageBreak/>
        <w:t>ЕХД, ИС ЦУЛС, ИС ЭСФ, ИС НДС Блокчейн),</w:t>
      </w:r>
      <w:r w:rsidRPr="00C179D1">
        <w:rPr>
          <w:rFonts w:ascii="Times New Roman" w:eastAsia="Times New Roman" w:hAnsi="Times New Roman" w:cs="Times New Roman"/>
          <w:sz w:val="24"/>
          <w:szCs w:val="28"/>
          <w:lang w:val="kk-KZ"/>
        </w:rPr>
        <w:t xml:space="preserve"> </w:t>
      </w:r>
      <w:r w:rsidRPr="00C179D1">
        <w:rPr>
          <w:rFonts w:ascii="Times New Roman" w:eastAsia="Times New Roman" w:hAnsi="Times New Roman" w:cs="Times New Roman"/>
          <w:sz w:val="28"/>
          <w:szCs w:val="28"/>
          <w:lang w:val="kk-KZ"/>
        </w:rPr>
        <w:t xml:space="preserve">по итогам 1 квартала по 3 пилотным налогоплательщикам на сумму 47 660 511 тенге </w:t>
      </w:r>
      <w:r w:rsidRPr="00C179D1">
        <w:rPr>
          <w:rFonts w:ascii="Times New Roman" w:eastAsia="Times New Roman" w:hAnsi="Times New Roman" w:cs="Times New Roman"/>
          <w:i/>
          <w:sz w:val="24"/>
          <w:szCs w:val="28"/>
          <w:lang w:val="kk-KZ"/>
        </w:rPr>
        <w:t>(АО «Аэропорт «Сары-Арка», ТОО «СемейФрукт», ТОО «ВОСТОПТТОРГ»)</w:t>
      </w:r>
      <w:r w:rsidRPr="00C179D1">
        <w:rPr>
          <w:rFonts w:ascii="Times New Roman" w:eastAsia="Times New Roman" w:hAnsi="Times New Roman" w:cs="Times New Roman"/>
          <w:sz w:val="28"/>
          <w:szCs w:val="28"/>
          <w:lang w:val="kk-KZ"/>
        </w:rPr>
        <w:t>, по итогам 2 квартала 5 налогоплательщикам на сумму 45</w:t>
      </w:r>
      <w:r>
        <w:rPr>
          <w:rFonts w:ascii="Times New Roman" w:eastAsia="Times New Roman" w:hAnsi="Times New Roman" w:cs="Times New Roman"/>
          <w:sz w:val="28"/>
          <w:szCs w:val="28"/>
          <w:lang w:val="kk-KZ"/>
        </w:rPr>
        <w:t> </w:t>
      </w:r>
      <w:r w:rsidRPr="00C179D1">
        <w:rPr>
          <w:rFonts w:ascii="Times New Roman" w:eastAsia="Times New Roman" w:hAnsi="Times New Roman" w:cs="Times New Roman"/>
          <w:sz w:val="28"/>
          <w:szCs w:val="28"/>
          <w:lang w:val="kk-KZ"/>
        </w:rPr>
        <w:t>437</w:t>
      </w:r>
      <w:r>
        <w:rPr>
          <w:rFonts w:ascii="Times New Roman" w:eastAsia="Times New Roman" w:hAnsi="Times New Roman" w:cs="Times New Roman"/>
          <w:sz w:val="28"/>
          <w:szCs w:val="28"/>
          <w:lang w:val="kk-KZ"/>
        </w:rPr>
        <w:t> </w:t>
      </w:r>
      <w:r w:rsidRPr="00C179D1">
        <w:rPr>
          <w:rFonts w:ascii="Times New Roman" w:eastAsia="Times New Roman" w:hAnsi="Times New Roman" w:cs="Times New Roman"/>
          <w:sz w:val="28"/>
          <w:szCs w:val="28"/>
          <w:lang w:val="kk-KZ"/>
        </w:rPr>
        <w:t>357</w:t>
      </w:r>
      <w:r>
        <w:rPr>
          <w:rFonts w:ascii="Times New Roman" w:eastAsia="Times New Roman" w:hAnsi="Times New Roman" w:cs="Times New Roman"/>
          <w:sz w:val="28"/>
          <w:szCs w:val="28"/>
          <w:lang w:val="kk-KZ"/>
        </w:rPr>
        <w:t> </w:t>
      </w:r>
      <w:r w:rsidRPr="00C179D1">
        <w:rPr>
          <w:rFonts w:ascii="Times New Roman" w:eastAsia="Times New Roman" w:hAnsi="Times New Roman" w:cs="Times New Roman"/>
          <w:sz w:val="28"/>
          <w:szCs w:val="28"/>
          <w:lang w:val="kk-KZ"/>
        </w:rPr>
        <w:t xml:space="preserve">тенге </w:t>
      </w:r>
      <w:r w:rsidRPr="00C179D1">
        <w:rPr>
          <w:rFonts w:ascii="Times New Roman" w:eastAsia="Times New Roman" w:hAnsi="Times New Roman" w:cs="Times New Roman"/>
          <w:i/>
          <w:sz w:val="24"/>
          <w:szCs w:val="28"/>
          <w:lang w:val="kk-KZ"/>
        </w:rPr>
        <w:t>(ТОО «КазПромТрейд-KZ», ТОО «СемейФрукт», ТОО «ВОСТОПТТОРГ», ТОО «МаслоЖирКомбинат» Маслодел», ТОО «БЗТ АВТО ИННОВАЦИЯ ЕВРАЗИЯ»).</w:t>
      </w:r>
    </w:p>
    <w:p w14:paraId="3F0DDADC" w14:textId="77777777" w:rsidR="00F344BD" w:rsidRPr="00C179D1" w:rsidRDefault="00F344BD" w:rsidP="00F344BD">
      <w:pPr>
        <w:tabs>
          <w:tab w:val="left" w:pos="0"/>
        </w:tabs>
        <w:spacing w:after="0" w:line="240" w:lineRule="auto"/>
        <w:ind w:firstLine="709"/>
        <w:jc w:val="both"/>
        <w:rPr>
          <w:rFonts w:ascii="Times New Roman" w:eastAsia="Times New Roman" w:hAnsi="Times New Roman" w:cs="Times New Roman"/>
          <w:i/>
          <w:sz w:val="18"/>
          <w:szCs w:val="24"/>
          <w:lang w:eastAsia="zh-CN"/>
        </w:rPr>
      </w:pPr>
      <w:proofErr w:type="spellStart"/>
      <w:r w:rsidRPr="00C179D1">
        <w:rPr>
          <w:rFonts w:ascii="Times New Roman" w:eastAsia="Times New Roman" w:hAnsi="Times New Roman" w:cs="Times New Roman"/>
          <w:b/>
          <w:i/>
          <w:sz w:val="20"/>
          <w:szCs w:val="24"/>
          <w:u w:val="single"/>
          <w:lang w:eastAsia="zh-CN"/>
        </w:rPr>
        <w:t>Справочно</w:t>
      </w:r>
      <w:proofErr w:type="spellEnd"/>
      <w:r w:rsidRPr="00C179D1">
        <w:rPr>
          <w:rFonts w:ascii="Times New Roman" w:eastAsia="Times New Roman" w:hAnsi="Times New Roman" w:cs="Times New Roman"/>
          <w:b/>
          <w:i/>
          <w:sz w:val="20"/>
          <w:szCs w:val="24"/>
          <w:u w:val="single"/>
          <w:lang w:eastAsia="zh-CN"/>
        </w:rPr>
        <w:t>:</w:t>
      </w:r>
      <w:r w:rsidRPr="00C179D1">
        <w:rPr>
          <w:rFonts w:ascii="Times New Roman" w:eastAsia="Times New Roman" w:hAnsi="Times New Roman" w:cs="Times New Roman"/>
          <w:i/>
          <w:sz w:val="20"/>
          <w:szCs w:val="24"/>
          <w:lang w:eastAsia="zh-CN"/>
        </w:rPr>
        <w:t xml:space="preserve"> С 1 января 2019 года ИС «НДС-</w:t>
      </w:r>
      <w:proofErr w:type="spellStart"/>
      <w:r w:rsidRPr="00C179D1">
        <w:rPr>
          <w:rFonts w:ascii="Times New Roman" w:eastAsia="Times New Roman" w:hAnsi="Times New Roman" w:cs="Times New Roman"/>
          <w:i/>
          <w:sz w:val="20"/>
          <w:szCs w:val="24"/>
          <w:lang w:eastAsia="zh-CN"/>
        </w:rPr>
        <w:t>Blockchain</w:t>
      </w:r>
      <w:proofErr w:type="spellEnd"/>
      <w:r w:rsidRPr="00C179D1">
        <w:rPr>
          <w:rFonts w:ascii="Times New Roman" w:eastAsia="Times New Roman" w:hAnsi="Times New Roman" w:cs="Times New Roman"/>
          <w:i/>
          <w:sz w:val="20"/>
          <w:szCs w:val="24"/>
          <w:lang w:eastAsia="zh-CN"/>
        </w:rPr>
        <w:t>» запущена на промышленных серверах  в АО «НИТ» в пилотном режиме, к которой подключены посредством промышленного ВШЭП (внешний шлюз электронного правительства) 7 БВУ (АО «Евразийский Банк», АО «</w:t>
      </w:r>
      <w:proofErr w:type="spellStart"/>
      <w:r w:rsidRPr="00C179D1">
        <w:rPr>
          <w:rFonts w:ascii="Times New Roman" w:eastAsia="Times New Roman" w:hAnsi="Times New Roman" w:cs="Times New Roman"/>
          <w:i/>
          <w:sz w:val="20"/>
          <w:szCs w:val="24"/>
          <w:lang w:eastAsia="zh-CN"/>
        </w:rPr>
        <w:t>Цеснабанк</w:t>
      </w:r>
      <w:proofErr w:type="spellEnd"/>
      <w:r w:rsidRPr="00C179D1">
        <w:rPr>
          <w:rFonts w:ascii="Times New Roman" w:eastAsia="Times New Roman" w:hAnsi="Times New Roman" w:cs="Times New Roman"/>
          <w:i/>
          <w:sz w:val="20"/>
          <w:szCs w:val="24"/>
          <w:lang w:eastAsia="zh-CN"/>
        </w:rPr>
        <w:t>», АО «</w:t>
      </w:r>
      <w:proofErr w:type="spellStart"/>
      <w:r w:rsidRPr="00C179D1">
        <w:rPr>
          <w:rFonts w:ascii="Times New Roman" w:eastAsia="Times New Roman" w:hAnsi="Times New Roman" w:cs="Times New Roman"/>
          <w:i/>
          <w:sz w:val="20"/>
          <w:szCs w:val="24"/>
          <w:lang w:eastAsia="zh-CN"/>
        </w:rPr>
        <w:t>Fortebank</w:t>
      </w:r>
      <w:proofErr w:type="spellEnd"/>
      <w:r w:rsidRPr="00C179D1">
        <w:rPr>
          <w:rFonts w:ascii="Times New Roman" w:eastAsia="Times New Roman" w:hAnsi="Times New Roman" w:cs="Times New Roman"/>
          <w:i/>
          <w:sz w:val="20"/>
          <w:szCs w:val="24"/>
          <w:lang w:eastAsia="zh-CN"/>
        </w:rPr>
        <w:t>», АО «Народный банк Казахстана», АО «</w:t>
      </w:r>
      <w:proofErr w:type="spellStart"/>
      <w:r w:rsidRPr="00C179D1">
        <w:rPr>
          <w:rFonts w:ascii="Times New Roman" w:eastAsia="Times New Roman" w:hAnsi="Times New Roman" w:cs="Times New Roman"/>
          <w:i/>
          <w:sz w:val="20"/>
          <w:szCs w:val="24"/>
          <w:lang w:eastAsia="zh-CN"/>
        </w:rPr>
        <w:t>БанкЦентрКредит</w:t>
      </w:r>
      <w:proofErr w:type="spellEnd"/>
      <w:r w:rsidRPr="00C179D1">
        <w:rPr>
          <w:rFonts w:ascii="Times New Roman" w:eastAsia="Times New Roman" w:hAnsi="Times New Roman" w:cs="Times New Roman"/>
          <w:i/>
          <w:sz w:val="20"/>
          <w:szCs w:val="24"/>
          <w:lang w:eastAsia="zh-CN"/>
        </w:rPr>
        <w:t>», АО «</w:t>
      </w:r>
      <w:proofErr w:type="spellStart"/>
      <w:r w:rsidRPr="00C179D1">
        <w:rPr>
          <w:rFonts w:ascii="Times New Roman" w:eastAsia="Times New Roman" w:hAnsi="Times New Roman" w:cs="Times New Roman"/>
          <w:i/>
          <w:sz w:val="20"/>
          <w:szCs w:val="24"/>
          <w:lang w:eastAsia="zh-CN"/>
        </w:rPr>
        <w:t>Нурбанк</w:t>
      </w:r>
      <w:proofErr w:type="spellEnd"/>
      <w:r w:rsidRPr="00C179D1">
        <w:rPr>
          <w:rFonts w:ascii="Times New Roman" w:eastAsia="Times New Roman" w:hAnsi="Times New Roman" w:cs="Times New Roman"/>
          <w:i/>
          <w:sz w:val="20"/>
          <w:szCs w:val="24"/>
          <w:lang w:eastAsia="zh-CN"/>
        </w:rPr>
        <w:t>», АО «</w:t>
      </w:r>
      <w:proofErr w:type="spellStart"/>
      <w:r w:rsidRPr="00C179D1">
        <w:rPr>
          <w:rFonts w:ascii="Times New Roman" w:eastAsia="Times New Roman" w:hAnsi="Times New Roman" w:cs="Times New Roman"/>
          <w:i/>
          <w:sz w:val="20"/>
          <w:szCs w:val="24"/>
          <w:lang w:eastAsia="zh-CN"/>
        </w:rPr>
        <w:t>Дочерный</w:t>
      </w:r>
      <w:proofErr w:type="spellEnd"/>
      <w:r w:rsidRPr="00C179D1">
        <w:rPr>
          <w:rFonts w:ascii="Times New Roman" w:eastAsia="Times New Roman" w:hAnsi="Times New Roman" w:cs="Times New Roman"/>
          <w:i/>
          <w:sz w:val="20"/>
          <w:szCs w:val="24"/>
          <w:lang w:eastAsia="zh-CN"/>
        </w:rPr>
        <w:t xml:space="preserve"> банк «Альфа Банк»). </w:t>
      </w:r>
    </w:p>
    <w:p w14:paraId="11921080" w14:textId="77777777" w:rsidR="00F344BD" w:rsidRPr="00C179D1" w:rsidRDefault="00F344BD" w:rsidP="00F344BD">
      <w:pPr>
        <w:spacing w:after="0" w:line="240" w:lineRule="auto"/>
        <w:ind w:firstLine="720"/>
        <w:jc w:val="both"/>
        <w:rPr>
          <w:rFonts w:ascii="Times New Roman" w:hAnsi="Times New Roman" w:cs="Times New Roman"/>
          <w:sz w:val="28"/>
          <w:szCs w:val="28"/>
        </w:rPr>
      </w:pPr>
      <w:r w:rsidRPr="00C179D1">
        <w:rPr>
          <w:rFonts w:ascii="Times New Roman" w:hAnsi="Times New Roman" w:cs="Times New Roman"/>
          <w:sz w:val="28"/>
          <w:szCs w:val="28"/>
        </w:rPr>
        <w:t>Учитывая то, что в докладе «</w:t>
      </w:r>
      <w:proofErr w:type="spellStart"/>
      <w:r w:rsidRPr="00C179D1">
        <w:rPr>
          <w:rFonts w:ascii="Times New Roman" w:hAnsi="Times New Roman" w:cs="Times New Roman"/>
          <w:sz w:val="28"/>
          <w:szCs w:val="28"/>
        </w:rPr>
        <w:t>Doing</w:t>
      </w:r>
      <w:proofErr w:type="spellEnd"/>
      <w:r w:rsidRPr="00C179D1">
        <w:rPr>
          <w:rFonts w:ascii="Times New Roman" w:hAnsi="Times New Roman" w:cs="Times New Roman"/>
          <w:sz w:val="28"/>
          <w:szCs w:val="28"/>
        </w:rPr>
        <w:t xml:space="preserve"> </w:t>
      </w:r>
      <w:proofErr w:type="spellStart"/>
      <w:r w:rsidRPr="00C179D1">
        <w:rPr>
          <w:rFonts w:ascii="Times New Roman" w:hAnsi="Times New Roman" w:cs="Times New Roman"/>
          <w:sz w:val="28"/>
          <w:szCs w:val="28"/>
        </w:rPr>
        <w:t>Business</w:t>
      </w:r>
      <w:proofErr w:type="spellEnd"/>
      <w:r w:rsidRPr="00C179D1">
        <w:rPr>
          <w:rFonts w:ascii="Times New Roman" w:hAnsi="Times New Roman" w:cs="Times New Roman"/>
          <w:sz w:val="28"/>
          <w:szCs w:val="28"/>
        </w:rPr>
        <w:t xml:space="preserve"> 2020» рассматриваются только те реформы, которые повлияли на налоговые обязательства и полностью реализованы </w:t>
      </w:r>
      <w:r w:rsidRPr="00C179D1">
        <w:rPr>
          <w:rFonts w:ascii="Times New Roman" w:hAnsi="Times New Roman" w:cs="Times New Roman"/>
          <w:i/>
          <w:sz w:val="24"/>
          <w:szCs w:val="28"/>
        </w:rPr>
        <w:t>(имеется положительная практика)</w:t>
      </w:r>
      <w:r w:rsidRPr="00C179D1">
        <w:rPr>
          <w:rFonts w:ascii="Times New Roman" w:hAnsi="Times New Roman" w:cs="Times New Roman"/>
          <w:sz w:val="24"/>
          <w:szCs w:val="28"/>
        </w:rPr>
        <w:t xml:space="preserve"> </w:t>
      </w:r>
      <w:r w:rsidRPr="00C179D1">
        <w:rPr>
          <w:rFonts w:ascii="Times New Roman" w:hAnsi="Times New Roman" w:cs="Times New Roman"/>
          <w:sz w:val="28"/>
          <w:szCs w:val="28"/>
        </w:rPr>
        <w:t>в период с 1 января по 31 декабря 2018 года, ряд реформ, проведенных Республикой Казахстан, не засчитаны:</w:t>
      </w:r>
    </w:p>
    <w:p w14:paraId="2B8FCB87" w14:textId="77777777" w:rsidR="00F344BD" w:rsidRPr="00C179D1" w:rsidRDefault="00F344BD" w:rsidP="00F344BD">
      <w:pPr>
        <w:pStyle w:val="a3"/>
        <w:ind w:firstLine="709"/>
        <w:jc w:val="both"/>
        <w:rPr>
          <w:rFonts w:ascii="Times New Roman" w:hAnsi="Times New Roman"/>
          <w:sz w:val="24"/>
          <w:szCs w:val="28"/>
        </w:rPr>
      </w:pPr>
      <w:r w:rsidRPr="00C179D1">
        <w:rPr>
          <w:rFonts w:ascii="Times New Roman" w:hAnsi="Times New Roman"/>
          <w:sz w:val="28"/>
          <w:szCs w:val="28"/>
        </w:rPr>
        <w:t xml:space="preserve">- введение с 1 января 2019 года нового порядка возврата НДС для налогоплательщиков использующих КС </w:t>
      </w:r>
      <w:r w:rsidRPr="00C179D1">
        <w:rPr>
          <w:rFonts w:ascii="Times New Roman" w:hAnsi="Times New Roman"/>
          <w:i/>
          <w:sz w:val="24"/>
          <w:szCs w:val="28"/>
        </w:rPr>
        <w:t>(причина - не распространяется на исследуемый налоговый период);</w:t>
      </w:r>
    </w:p>
    <w:p w14:paraId="467FC964" w14:textId="77777777" w:rsidR="00F344BD" w:rsidRPr="007F55E6" w:rsidRDefault="00F344BD" w:rsidP="00F344BD">
      <w:pPr>
        <w:pStyle w:val="a3"/>
        <w:ind w:firstLine="709"/>
        <w:jc w:val="both"/>
        <w:rPr>
          <w:rFonts w:ascii="Times New Roman" w:hAnsi="Times New Roman"/>
          <w:i/>
          <w:sz w:val="24"/>
          <w:szCs w:val="28"/>
        </w:rPr>
      </w:pPr>
      <w:r w:rsidRPr="00C179D1">
        <w:rPr>
          <w:rFonts w:ascii="Times New Roman" w:hAnsi="Times New Roman"/>
          <w:sz w:val="28"/>
          <w:szCs w:val="28"/>
        </w:rPr>
        <w:t xml:space="preserve">- прием и обработка налоговой отчетности в электронном виде </w:t>
      </w:r>
      <w:r w:rsidRPr="00C179D1">
        <w:rPr>
          <w:rFonts w:ascii="Times New Roman" w:hAnsi="Times New Roman"/>
          <w:i/>
          <w:sz w:val="24"/>
          <w:szCs w:val="28"/>
        </w:rPr>
        <w:t>(причина – вне методологии, согласно комментарию ВБ по методологии учитывается время, затрачиваемое на подготовку, подачу и уплату основных налогов и отчислений).</w:t>
      </w:r>
    </w:p>
    <w:p w14:paraId="2F5DE8E1" w14:textId="77777777" w:rsidR="00F344BD" w:rsidRPr="007F55E6" w:rsidRDefault="00F344BD" w:rsidP="00F344BD">
      <w:pPr>
        <w:pStyle w:val="a3"/>
        <w:ind w:firstLine="709"/>
        <w:jc w:val="both"/>
        <w:rPr>
          <w:rFonts w:ascii="Times New Roman" w:hAnsi="Times New Roman"/>
          <w:i/>
          <w:sz w:val="24"/>
          <w:szCs w:val="28"/>
        </w:rPr>
      </w:pPr>
      <w:r w:rsidRPr="007F55E6">
        <w:rPr>
          <w:rFonts w:ascii="Times New Roman" w:hAnsi="Times New Roman"/>
          <w:b/>
          <w:sz w:val="28"/>
          <w:szCs w:val="28"/>
        </w:rPr>
        <w:t>Дополнительная информация по методологии рейтинга</w:t>
      </w:r>
      <w:r>
        <w:rPr>
          <w:rFonts w:ascii="Times New Roman" w:hAnsi="Times New Roman"/>
          <w:b/>
          <w:sz w:val="28"/>
          <w:szCs w:val="28"/>
        </w:rPr>
        <w:t xml:space="preserve"> </w:t>
      </w:r>
      <w:proofErr w:type="spellStart"/>
      <w:r w:rsidRPr="004E0AD6">
        <w:rPr>
          <w:rFonts w:ascii="Times New Roman" w:hAnsi="Times New Roman"/>
          <w:b/>
          <w:sz w:val="28"/>
          <w:szCs w:val="28"/>
        </w:rPr>
        <w:t>Doing</w:t>
      </w:r>
      <w:proofErr w:type="spellEnd"/>
      <w:r w:rsidRPr="007F55E6">
        <w:rPr>
          <w:rFonts w:ascii="Times New Roman" w:hAnsi="Times New Roman"/>
          <w:b/>
          <w:sz w:val="28"/>
          <w:szCs w:val="28"/>
        </w:rPr>
        <w:t xml:space="preserve"> </w:t>
      </w:r>
      <w:proofErr w:type="spellStart"/>
      <w:r w:rsidRPr="004E0AD6">
        <w:rPr>
          <w:rFonts w:ascii="Times New Roman" w:hAnsi="Times New Roman"/>
          <w:b/>
          <w:sz w:val="28"/>
          <w:szCs w:val="28"/>
        </w:rPr>
        <w:t>Business</w:t>
      </w:r>
      <w:proofErr w:type="spellEnd"/>
      <w:r w:rsidRPr="007F55E6">
        <w:rPr>
          <w:rFonts w:ascii="Times New Roman" w:hAnsi="Times New Roman"/>
          <w:b/>
          <w:sz w:val="28"/>
          <w:szCs w:val="28"/>
        </w:rPr>
        <w:t xml:space="preserve"> индикатор «Налогообложение»</w:t>
      </w:r>
    </w:p>
    <w:p w14:paraId="40BBDAA0" w14:textId="77777777" w:rsidR="00F344BD" w:rsidRPr="00ED657F" w:rsidRDefault="00F344BD" w:rsidP="00F344BD">
      <w:pPr>
        <w:spacing w:after="0" w:line="240" w:lineRule="auto"/>
        <w:ind w:firstLine="708"/>
        <w:jc w:val="both"/>
        <w:rPr>
          <w:rFonts w:ascii="Times New Roman" w:eastAsia="Times New Roman" w:hAnsi="Times New Roman" w:cs="Times New Roman"/>
          <w:color w:val="333333"/>
          <w:sz w:val="28"/>
          <w:szCs w:val="28"/>
          <w:lang w:eastAsia="ru-RU"/>
        </w:rPr>
      </w:pPr>
      <w:r w:rsidRPr="00ED657F">
        <w:rPr>
          <w:rFonts w:ascii="Times New Roman" w:hAnsi="Times New Roman" w:cs="Times New Roman"/>
          <w:sz w:val="28"/>
          <w:szCs w:val="28"/>
        </w:rPr>
        <w:t xml:space="preserve">Согласно, методологии по индикатору «Налогообложение» рейтинга </w:t>
      </w:r>
      <w:r w:rsidRPr="0068465D">
        <w:rPr>
          <w:rFonts w:ascii="Times New Roman" w:hAnsi="Times New Roman" w:cs="Times New Roman"/>
          <w:sz w:val="28"/>
          <w:szCs w:val="28"/>
          <w:lang w:val="en-US"/>
        </w:rPr>
        <w:t>Doing</w:t>
      </w:r>
      <w:r w:rsidRPr="0068465D">
        <w:rPr>
          <w:rFonts w:ascii="Times New Roman" w:hAnsi="Times New Roman" w:cs="Times New Roman"/>
          <w:sz w:val="28"/>
          <w:szCs w:val="28"/>
        </w:rPr>
        <w:t xml:space="preserve"> </w:t>
      </w:r>
      <w:r w:rsidRPr="0068465D">
        <w:rPr>
          <w:rFonts w:ascii="Times New Roman" w:hAnsi="Times New Roman" w:cs="Times New Roman"/>
          <w:sz w:val="28"/>
          <w:szCs w:val="28"/>
          <w:lang w:val="en-US"/>
        </w:rPr>
        <w:t>Business</w:t>
      </w:r>
      <w:r w:rsidRPr="0068465D">
        <w:rPr>
          <w:rFonts w:ascii="Times New Roman" w:hAnsi="Times New Roman" w:cs="Times New Roman"/>
          <w:sz w:val="28"/>
          <w:szCs w:val="28"/>
        </w:rPr>
        <w:t xml:space="preserve"> </w:t>
      </w:r>
      <w:r w:rsidRPr="0068465D">
        <w:rPr>
          <w:rFonts w:ascii="Times New Roman" w:hAnsi="Times New Roman" w:cs="Times New Roman"/>
          <w:i/>
          <w:sz w:val="28"/>
          <w:szCs w:val="28"/>
        </w:rPr>
        <w:t>(</w:t>
      </w:r>
      <w:hyperlink r:id="rId13" w:history="1">
        <w:r w:rsidRPr="0068465D">
          <w:rPr>
            <w:rStyle w:val="af1"/>
            <w:i/>
            <w:color w:val="auto"/>
          </w:rPr>
          <w:t>https://russian.doingbusiness.org/ru/methodology/paying-taxes</w:t>
        </w:r>
      </w:hyperlink>
      <w:r w:rsidRPr="0068465D">
        <w:rPr>
          <w:rFonts w:ascii="Times New Roman" w:hAnsi="Times New Roman" w:cs="Times New Roman"/>
          <w:i/>
          <w:sz w:val="28"/>
          <w:szCs w:val="28"/>
        </w:rPr>
        <w:t>),</w:t>
      </w:r>
      <w:r w:rsidRPr="0068465D">
        <w:rPr>
          <w:rFonts w:ascii="Times New Roman" w:hAnsi="Times New Roman" w:cs="Times New Roman"/>
          <w:sz w:val="28"/>
          <w:szCs w:val="28"/>
        </w:rPr>
        <w:t xml:space="preserve"> Всемирный </w:t>
      </w:r>
      <w:r w:rsidRPr="00ED657F">
        <w:rPr>
          <w:rFonts w:ascii="Times New Roman" w:hAnsi="Times New Roman" w:cs="Times New Roman"/>
          <w:sz w:val="28"/>
          <w:szCs w:val="28"/>
        </w:rPr>
        <w:t xml:space="preserve">банк (далее ВБ) </w:t>
      </w:r>
      <w:r w:rsidRPr="00ED657F">
        <w:rPr>
          <w:rFonts w:ascii="Times New Roman" w:eastAsia="Times New Roman" w:hAnsi="Times New Roman" w:cs="Times New Roman"/>
          <w:color w:val="333333"/>
          <w:sz w:val="28"/>
          <w:szCs w:val="28"/>
          <w:lang w:eastAsia="ru-RU"/>
        </w:rPr>
        <w:t>анализирует налоги и обязательные отчисления, которые предприятие средних размеров должно уплатить в соответствующем году, а также административное бремя, связанное с уплатой налогов и отчислений, и процессы после подачи отчетности и уплати налогов.</w:t>
      </w:r>
    </w:p>
    <w:p w14:paraId="01BF12A2" w14:textId="77777777" w:rsidR="00F344BD" w:rsidRPr="001B5B53" w:rsidRDefault="00F344BD" w:rsidP="00F344BD">
      <w:pPr>
        <w:pStyle w:val="a7"/>
        <w:ind w:left="0" w:firstLine="708"/>
        <w:rPr>
          <w:b/>
          <w:lang w:val="kk-KZ"/>
        </w:rPr>
      </w:pPr>
      <w:r w:rsidRPr="009C743B">
        <w:rPr>
          <w:lang w:val="kk-KZ"/>
        </w:rPr>
        <w:t xml:space="preserve">При этом </w:t>
      </w:r>
      <w:r w:rsidRPr="001B5B53">
        <w:rPr>
          <w:b/>
          <w:lang w:val="kk-KZ"/>
        </w:rPr>
        <w:t xml:space="preserve">Всемирным банком отмечено, что в Казахстане автоматизированы практически все внутренние процессы приема и обработки налоговых форм (заявлений и форм отчетности). </w:t>
      </w:r>
    </w:p>
    <w:p w14:paraId="1A3A708D" w14:textId="77777777" w:rsidR="00F344BD" w:rsidRPr="006131E8" w:rsidRDefault="00F344BD" w:rsidP="00F344BD">
      <w:pPr>
        <w:widowControl w:val="0"/>
        <w:spacing w:after="0" w:line="240" w:lineRule="auto"/>
        <w:ind w:firstLine="709"/>
        <w:jc w:val="both"/>
        <w:rPr>
          <w:rFonts w:ascii="Times New Roman" w:hAnsi="Times New Roman" w:cs="Times New Roman"/>
          <w:sz w:val="28"/>
          <w:szCs w:val="28"/>
        </w:rPr>
      </w:pPr>
      <w:proofErr w:type="spellStart"/>
      <w:r w:rsidRPr="00F573E7">
        <w:rPr>
          <w:rFonts w:ascii="Times New Roman" w:eastAsia="Calibri" w:hAnsi="Times New Roman" w:cs="Times New Roman"/>
          <w:b/>
          <w:i/>
          <w:color w:val="000000" w:themeColor="text1"/>
          <w:sz w:val="24"/>
          <w:szCs w:val="24"/>
        </w:rPr>
        <w:t>Справочно</w:t>
      </w:r>
      <w:proofErr w:type="spellEnd"/>
      <w:r w:rsidRPr="00F573E7">
        <w:rPr>
          <w:rFonts w:ascii="Times New Roman" w:eastAsia="Calibri" w:hAnsi="Times New Roman" w:cs="Times New Roman"/>
          <w:b/>
          <w:i/>
          <w:color w:val="000000" w:themeColor="text1"/>
          <w:sz w:val="24"/>
          <w:szCs w:val="24"/>
        </w:rPr>
        <w:t>:</w:t>
      </w:r>
      <w:r w:rsidRPr="00F573E7">
        <w:rPr>
          <w:rFonts w:ascii="Times New Roman" w:eastAsia="Calibri" w:hAnsi="Times New Roman" w:cs="Times New Roman"/>
          <w:i/>
          <w:color w:val="000000" w:themeColor="text1"/>
          <w:sz w:val="24"/>
          <w:szCs w:val="24"/>
        </w:rPr>
        <w:t xml:space="preserve"> из 5</w:t>
      </w:r>
      <w:r>
        <w:rPr>
          <w:rFonts w:ascii="Times New Roman" w:eastAsia="Calibri" w:hAnsi="Times New Roman" w:cs="Times New Roman"/>
          <w:i/>
          <w:color w:val="000000" w:themeColor="text1"/>
          <w:sz w:val="24"/>
          <w:szCs w:val="24"/>
        </w:rPr>
        <w:t>0</w:t>
      </w:r>
      <w:r w:rsidRPr="00F573E7">
        <w:rPr>
          <w:rFonts w:ascii="Times New Roman" w:eastAsia="Calibri" w:hAnsi="Times New Roman" w:cs="Times New Roman"/>
          <w:i/>
          <w:color w:val="000000" w:themeColor="text1"/>
          <w:sz w:val="24"/>
          <w:szCs w:val="24"/>
        </w:rPr>
        <w:t xml:space="preserve"> государственной услуги 4</w:t>
      </w:r>
      <w:r>
        <w:rPr>
          <w:rFonts w:ascii="Times New Roman" w:eastAsia="Calibri" w:hAnsi="Times New Roman" w:cs="Times New Roman"/>
          <w:i/>
          <w:color w:val="000000" w:themeColor="text1"/>
          <w:sz w:val="24"/>
          <w:szCs w:val="24"/>
        </w:rPr>
        <w:t>2</w:t>
      </w:r>
      <w:r w:rsidRPr="00F573E7">
        <w:rPr>
          <w:rFonts w:ascii="Times New Roman" w:eastAsia="Calibri" w:hAnsi="Times New Roman" w:cs="Times New Roman"/>
          <w:i/>
          <w:color w:val="000000" w:themeColor="text1"/>
          <w:sz w:val="24"/>
          <w:szCs w:val="24"/>
        </w:rPr>
        <w:t xml:space="preserve"> переведены в электронный формат, при этом 99</w:t>
      </w:r>
      <w:r>
        <w:rPr>
          <w:rFonts w:ascii="Times New Roman" w:eastAsia="Calibri" w:hAnsi="Times New Roman" w:cs="Times New Roman"/>
          <w:i/>
          <w:color w:val="000000" w:themeColor="text1"/>
          <w:sz w:val="24"/>
          <w:szCs w:val="24"/>
        </w:rPr>
        <w:t> %</w:t>
      </w:r>
      <w:r w:rsidRPr="00F573E7">
        <w:rPr>
          <w:rFonts w:ascii="Times New Roman" w:eastAsia="Calibri" w:hAnsi="Times New Roman" w:cs="Times New Roman"/>
          <w:i/>
          <w:color w:val="000000" w:themeColor="text1"/>
          <w:sz w:val="24"/>
          <w:szCs w:val="24"/>
        </w:rPr>
        <w:t xml:space="preserve"> ФНО принимаются в электронном виде.</w:t>
      </w:r>
      <w:r w:rsidRPr="00516834">
        <w:rPr>
          <w:rFonts w:ascii="Times New Roman" w:hAnsi="Times New Roman" w:cs="Times New Roman"/>
          <w:sz w:val="28"/>
          <w:szCs w:val="28"/>
          <w:lang w:val="kk-KZ"/>
        </w:rPr>
        <w:t xml:space="preserve"> </w:t>
      </w:r>
    </w:p>
    <w:p w14:paraId="4EFC7E55" w14:textId="77777777" w:rsidR="00F344BD" w:rsidRPr="001B5B53" w:rsidRDefault="00F344BD" w:rsidP="00F344BD">
      <w:pPr>
        <w:spacing w:after="0" w:line="240" w:lineRule="auto"/>
        <w:ind w:firstLine="708"/>
        <w:jc w:val="both"/>
        <w:rPr>
          <w:rFonts w:ascii="Times New Roman" w:hAnsi="Times New Roman" w:cs="Times New Roman"/>
          <w:b/>
          <w:sz w:val="28"/>
          <w:szCs w:val="28"/>
          <w:lang w:val="kk-KZ"/>
        </w:rPr>
      </w:pPr>
      <w:r w:rsidRPr="001B5B53">
        <w:rPr>
          <w:rFonts w:ascii="Times New Roman" w:hAnsi="Times New Roman" w:cs="Times New Roman"/>
          <w:b/>
          <w:sz w:val="28"/>
          <w:szCs w:val="28"/>
          <w:lang w:val="kk-KZ"/>
        </w:rPr>
        <w:t>Однако</w:t>
      </w:r>
      <w:r>
        <w:rPr>
          <w:rFonts w:ascii="Times New Roman" w:hAnsi="Times New Roman" w:cs="Times New Roman"/>
          <w:sz w:val="28"/>
          <w:szCs w:val="28"/>
          <w:lang w:val="kk-KZ"/>
        </w:rPr>
        <w:t xml:space="preserve">, данное улучшение относительно </w:t>
      </w:r>
      <w:r w:rsidRPr="001B5B53">
        <w:rPr>
          <w:rFonts w:ascii="Times New Roman" w:hAnsi="Times New Roman" w:cs="Times New Roman"/>
          <w:b/>
          <w:sz w:val="28"/>
          <w:szCs w:val="28"/>
          <w:lang w:val="kk-KZ"/>
        </w:rPr>
        <w:t>приема и обработки налоговой отчетности</w:t>
      </w:r>
      <w:r>
        <w:rPr>
          <w:rFonts w:ascii="Times New Roman" w:hAnsi="Times New Roman" w:cs="Times New Roman"/>
          <w:sz w:val="28"/>
          <w:szCs w:val="28"/>
          <w:lang w:val="kk-KZ"/>
        </w:rPr>
        <w:t xml:space="preserve"> в РК,  Всемирным банком </w:t>
      </w:r>
      <w:r w:rsidRPr="001B5B53">
        <w:rPr>
          <w:rFonts w:ascii="Times New Roman" w:hAnsi="Times New Roman" w:cs="Times New Roman"/>
          <w:b/>
          <w:sz w:val="28"/>
          <w:szCs w:val="28"/>
          <w:lang w:val="kk-KZ"/>
        </w:rPr>
        <w:t>не берется</w:t>
      </w:r>
      <w:r>
        <w:rPr>
          <w:rFonts w:ascii="Times New Roman" w:hAnsi="Times New Roman" w:cs="Times New Roman"/>
          <w:sz w:val="28"/>
          <w:szCs w:val="28"/>
          <w:lang w:val="kk-KZ"/>
        </w:rPr>
        <w:t xml:space="preserve"> </w:t>
      </w:r>
      <w:r w:rsidRPr="001B5B53">
        <w:rPr>
          <w:rFonts w:ascii="Times New Roman" w:hAnsi="Times New Roman" w:cs="Times New Roman"/>
          <w:b/>
          <w:sz w:val="28"/>
          <w:szCs w:val="28"/>
          <w:lang w:val="kk-KZ"/>
        </w:rPr>
        <w:t>в</w:t>
      </w:r>
      <w:r>
        <w:rPr>
          <w:rFonts w:ascii="Times New Roman" w:hAnsi="Times New Roman" w:cs="Times New Roman"/>
          <w:sz w:val="28"/>
          <w:szCs w:val="28"/>
          <w:lang w:val="kk-KZ"/>
        </w:rPr>
        <w:t xml:space="preserve"> метод </w:t>
      </w:r>
      <w:r>
        <w:rPr>
          <w:rFonts w:ascii="Times New Roman" w:hAnsi="Times New Roman" w:cs="Times New Roman"/>
          <w:b/>
          <w:sz w:val="28"/>
          <w:szCs w:val="28"/>
          <w:lang w:val="kk-KZ"/>
        </w:rPr>
        <w:t>оценки</w:t>
      </w:r>
      <w:r>
        <w:rPr>
          <w:rFonts w:ascii="Times New Roman" w:hAnsi="Times New Roman" w:cs="Times New Roman"/>
          <w:sz w:val="28"/>
          <w:szCs w:val="28"/>
          <w:lang w:val="kk-KZ"/>
        </w:rPr>
        <w:t xml:space="preserve">, так как это является </w:t>
      </w:r>
      <w:r w:rsidRPr="001B5B53">
        <w:rPr>
          <w:rFonts w:ascii="Times New Roman" w:hAnsi="Times New Roman" w:cs="Times New Roman"/>
          <w:b/>
          <w:sz w:val="28"/>
          <w:szCs w:val="28"/>
          <w:lang w:val="kk-KZ"/>
        </w:rPr>
        <w:t xml:space="preserve">внутренним процессом государственного органа. </w:t>
      </w:r>
    </w:p>
    <w:p w14:paraId="47875AB2" w14:textId="77777777" w:rsidR="00F344BD" w:rsidRPr="001B5B53" w:rsidRDefault="00F344BD" w:rsidP="00F344BD">
      <w:pPr>
        <w:spacing w:after="0" w:line="240" w:lineRule="auto"/>
        <w:ind w:firstLine="708"/>
        <w:jc w:val="both"/>
        <w:rPr>
          <w:rFonts w:ascii="Times New Roman" w:eastAsia="Calibri" w:hAnsi="Times New Roman" w:cs="Times New Roman"/>
          <w:i/>
          <w:color w:val="000000" w:themeColor="text1"/>
          <w:sz w:val="24"/>
          <w:szCs w:val="24"/>
        </w:rPr>
      </w:pPr>
      <w:r w:rsidRPr="001B5B53">
        <w:rPr>
          <w:rFonts w:ascii="Times New Roman" w:hAnsi="Times New Roman" w:cs="Times New Roman"/>
          <w:sz w:val="28"/>
          <w:szCs w:val="28"/>
          <w:lang w:val="kk-KZ"/>
        </w:rPr>
        <w:t xml:space="preserve">ВБ </w:t>
      </w:r>
      <w:r w:rsidRPr="001B5B53">
        <w:rPr>
          <w:rFonts w:ascii="Times New Roman" w:hAnsi="Times New Roman" w:cs="Times New Roman"/>
          <w:b/>
          <w:sz w:val="28"/>
          <w:szCs w:val="28"/>
          <w:lang w:val="kk-KZ"/>
        </w:rPr>
        <w:t>оценивается</w:t>
      </w:r>
      <w:r w:rsidRPr="001B5B53">
        <w:rPr>
          <w:rFonts w:ascii="Times New Roman" w:hAnsi="Times New Roman" w:cs="Times New Roman"/>
          <w:sz w:val="28"/>
          <w:szCs w:val="28"/>
          <w:lang w:val="kk-KZ"/>
        </w:rPr>
        <w:t xml:space="preserve"> внутренний </w:t>
      </w:r>
      <w:r w:rsidRPr="001B5B53">
        <w:rPr>
          <w:rFonts w:ascii="Times New Roman" w:hAnsi="Times New Roman" w:cs="Times New Roman"/>
          <w:b/>
          <w:sz w:val="28"/>
          <w:szCs w:val="28"/>
          <w:lang w:val="kk-KZ"/>
        </w:rPr>
        <w:t>процесс</w:t>
      </w:r>
      <w:r w:rsidRPr="001B5B53">
        <w:rPr>
          <w:rFonts w:ascii="Times New Roman" w:hAnsi="Times New Roman" w:cs="Times New Roman"/>
          <w:sz w:val="28"/>
          <w:szCs w:val="28"/>
          <w:lang w:val="kk-KZ"/>
        </w:rPr>
        <w:t xml:space="preserve"> ведения бухгалтерского учета </w:t>
      </w:r>
      <w:r w:rsidRPr="001B5B53">
        <w:rPr>
          <w:rFonts w:ascii="Times New Roman" w:hAnsi="Times New Roman" w:cs="Times New Roman"/>
          <w:b/>
          <w:sz w:val="28"/>
          <w:szCs w:val="28"/>
          <w:lang w:val="kk-KZ"/>
        </w:rPr>
        <w:t>налогоплательщиком</w:t>
      </w:r>
      <w:r w:rsidRPr="001B5B53">
        <w:rPr>
          <w:rFonts w:ascii="Times New Roman" w:hAnsi="Times New Roman" w:cs="Times New Roman"/>
          <w:sz w:val="28"/>
          <w:szCs w:val="28"/>
          <w:lang w:val="kk-KZ"/>
        </w:rPr>
        <w:t xml:space="preserve"> посредством </w:t>
      </w:r>
      <w:r w:rsidRPr="001B5B53">
        <w:rPr>
          <w:rFonts w:ascii="Times New Roman" w:hAnsi="Times New Roman" w:cs="Times New Roman"/>
          <w:b/>
          <w:sz w:val="28"/>
          <w:szCs w:val="28"/>
          <w:lang w:val="kk-KZ"/>
        </w:rPr>
        <w:t>собственных информационных систем</w:t>
      </w:r>
      <w:r w:rsidRPr="001B5B53">
        <w:rPr>
          <w:rFonts w:ascii="Times New Roman" w:hAnsi="Times New Roman" w:cs="Times New Roman"/>
          <w:sz w:val="28"/>
          <w:szCs w:val="28"/>
          <w:lang w:val="kk-KZ"/>
        </w:rPr>
        <w:t xml:space="preserve">, а также </w:t>
      </w:r>
      <w:r w:rsidRPr="001B5B53">
        <w:rPr>
          <w:rFonts w:ascii="Times New Roman" w:hAnsi="Times New Roman" w:cs="Times New Roman"/>
          <w:b/>
          <w:sz w:val="28"/>
          <w:szCs w:val="28"/>
          <w:lang w:val="kk-KZ"/>
        </w:rPr>
        <w:t>требованием Нал</w:t>
      </w:r>
      <w:r>
        <w:rPr>
          <w:rFonts w:ascii="Times New Roman" w:hAnsi="Times New Roman" w:cs="Times New Roman"/>
          <w:b/>
          <w:sz w:val="28"/>
          <w:szCs w:val="28"/>
          <w:lang w:val="kk-KZ"/>
        </w:rPr>
        <w:t>о</w:t>
      </w:r>
      <w:r w:rsidRPr="001B5B53">
        <w:rPr>
          <w:rFonts w:ascii="Times New Roman" w:hAnsi="Times New Roman" w:cs="Times New Roman"/>
          <w:b/>
          <w:sz w:val="28"/>
          <w:szCs w:val="28"/>
          <w:lang w:val="kk-KZ"/>
        </w:rPr>
        <w:t>гового законодательства</w:t>
      </w:r>
      <w:r w:rsidRPr="001B5B53">
        <w:rPr>
          <w:rFonts w:ascii="Times New Roman" w:hAnsi="Times New Roman" w:cs="Times New Roman"/>
          <w:sz w:val="28"/>
          <w:szCs w:val="28"/>
          <w:lang w:val="kk-KZ"/>
        </w:rPr>
        <w:t xml:space="preserve"> Республики Казахстан </w:t>
      </w:r>
      <w:r w:rsidRPr="001B5B53">
        <w:rPr>
          <w:rFonts w:ascii="Times New Roman" w:hAnsi="Times New Roman" w:cs="Times New Roman"/>
          <w:b/>
          <w:sz w:val="28"/>
          <w:szCs w:val="28"/>
          <w:lang w:val="kk-KZ"/>
        </w:rPr>
        <w:t>к ведению налогового учета</w:t>
      </w:r>
      <w:r w:rsidRPr="001B5B53">
        <w:rPr>
          <w:rFonts w:ascii="Times New Roman" w:hAnsi="Times New Roman" w:cs="Times New Roman"/>
          <w:sz w:val="28"/>
          <w:szCs w:val="28"/>
          <w:lang w:val="kk-KZ"/>
        </w:rPr>
        <w:t xml:space="preserve"> в целях исполнения налогов</w:t>
      </w:r>
      <w:r>
        <w:rPr>
          <w:rFonts w:ascii="Times New Roman" w:hAnsi="Times New Roman" w:cs="Times New Roman"/>
          <w:sz w:val="28"/>
          <w:szCs w:val="28"/>
          <w:lang w:val="kk-KZ"/>
        </w:rPr>
        <w:t>о</w:t>
      </w:r>
      <w:r w:rsidRPr="001B5B53">
        <w:rPr>
          <w:rFonts w:ascii="Times New Roman" w:hAnsi="Times New Roman" w:cs="Times New Roman"/>
          <w:sz w:val="28"/>
          <w:szCs w:val="28"/>
          <w:lang w:val="kk-KZ"/>
        </w:rPr>
        <w:t xml:space="preserve">го обязательства. </w:t>
      </w:r>
    </w:p>
    <w:p w14:paraId="2EAF3402" w14:textId="77777777" w:rsidR="00F344BD" w:rsidRPr="004A13E6" w:rsidRDefault="00F344BD" w:rsidP="00F344BD">
      <w:pPr>
        <w:spacing w:after="0" w:line="240" w:lineRule="auto"/>
        <w:ind w:firstLine="708"/>
        <w:jc w:val="both"/>
        <w:rPr>
          <w:rFonts w:ascii="Times New Roman" w:hAnsi="Times New Roman" w:cs="Times New Roman"/>
          <w:b/>
          <w:i/>
          <w:sz w:val="24"/>
          <w:szCs w:val="28"/>
        </w:rPr>
      </w:pPr>
      <w:proofErr w:type="spellStart"/>
      <w:r w:rsidRPr="004A13E6">
        <w:rPr>
          <w:rFonts w:ascii="Times New Roman" w:hAnsi="Times New Roman" w:cs="Times New Roman"/>
          <w:i/>
          <w:sz w:val="24"/>
          <w:szCs w:val="28"/>
        </w:rPr>
        <w:t>Справочно</w:t>
      </w:r>
      <w:proofErr w:type="spellEnd"/>
      <w:r w:rsidRPr="004A13E6">
        <w:rPr>
          <w:rFonts w:ascii="Times New Roman" w:hAnsi="Times New Roman" w:cs="Times New Roman"/>
          <w:i/>
          <w:sz w:val="24"/>
          <w:szCs w:val="28"/>
        </w:rPr>
        <w:t>: В соответствии с методологией Всемирного банка, периодом исследования по исполнению налогового обязательства рассматривается прошедший календарный год к примеру, в опроснике ВБ</w:t>
      </w:r>
      <w:r w:rsidRPr="004A13E6">
        <w:rPr>
          <w:rFonts w:ascii="Times New Roman" w:hAnsi="Times New Roman" w:cs="Times New Roman"/>
          <w:b/>
          <w:i/>
          <w:sz w:val="24"/>
          <w:szCs w:val="28"/>
        </w:rPr>
        <w:t xml:space="preserve"> </w:t>
      </w:r>
      <w:r w:rsidRPr="004A13E6">
        <w:rPr>
          <w:rFonts w:ascii="Times New Roman" w:hAnsi="Times New Roman" w:cs="Times New Roman"/>
          <w:i/>
          <w:sz w:val="24"/>
          <w:szCs w:val="28"/>
          <w:lang w:val="en-US"/>
        </w:rPr>
        <w:t>Doing</w:t>
      </w:r>
      <w:r w:rsidRPr="004A13E6">
        <w:rPr>
          <w:rFonts w:ascii="Times New Roman" w:hAnsi="Times New Roman" w:cs="Times New Roman"/>
          <w:i/>
          <w:sz w:val="24"/>
          <w:szCs w:val="28"/>
        </w:rPr>
        <w:t xml:space="preserve"> </w:t>
      </w:r>
      <w:r w:rsidRPr="004A13E6">
        <w:rPr>
          <w:rFonts w:ascii="Times New Roman" w:hAnsi="Times New Roman" w:cs="Times New Roman"/>
          <w:i/>
          <w:sz w:val="24"/>
          <w:szCs w:val="28"/>
          <w:lang w:val="en-US"/>
        </w:rPr>
        <w:t>Business</w:t>
      </w:r>
      <w:r w:rsidRPr="004A13E6">
        <w:rPr>
          <w:rFonts w:ascii="Times New Roman" w:hAnsi="Times New Roman" w:cs="Times New Roman"/>
          <w:i/>
          <w:sz w:val="24"/>
          <w:szCs w:val="28"/>
        </w:rPr>
        <w:t xml:space="preserve"> 2020 – календарный год </w:t>
      </w:r>
      <w:r w:rsidRPr="004A13E6">
        <w:rPr>
          <w:rFonts w:ascii="Times New Roman" w:hAnsi="Times New Roman" w:cs="Times New Roman"/>
          <w:b/>
          <w:i/>
          <w:sz w:val="24"/>
          <w:szCs w:val="28"/>
        </w:rPr>
        <w:t>рассматривался с 1 января по 31 декабря 2018 года.</w:t>
      </w:r>
    </w:p>
    <w:p w14:paraId="126B064C" w14:textId="77777777" w:rsidR="00F344BD" w:rsidRPr="004A13E6" w:rsidRDefault="00F344BD" w:rsidP="00F344BD">
      <w:pPr>
        <w:spacing w:after="0" w:line="240" w:lineRule="auto"/>
        <w:ind w:firstLine="708"/>
        <w:jc w:val="both"/>
        <w:rPr>
          <w:rFonts w:ascii="Times New Roman" w:hAnsi="Times New Roman" w:cs="Times New Roman"/>
          <w:i/>
          <w:sz w:val="24"/>
          <w:szCs w:val="28"/>
        </w:rPr>
      </w:pPr>
      <w:r w:rsidRPr="004A13E6">
        <w:rPr>
          <w:rFonts w:ascii="Times New Roman" w:hAnsi="Times New Roman" w:cs="Times New Roman"/>
          <w:i/>
          <w:sz w:val="24"/>
          <w:szCs w:val="28"/>
        </w:rPr>
        <w:t xml:space="preserve">При этом, на исследование также </w:t>
      </w:r>
      <w:r w:rsidRPr="004A13E6">
        <w:rPr>
          <w:rFonts w:ascii="Times New Roman" w:hAnsi="Times New Roman" w:cs="Times New Roman"/>
          <w:b/>
          <w:i/>
          <w:sz w:val="24"/>
          <w:szCs w:val="28"/>
        </w:rPr>
        <w:t>влияют</w:t>
      </w:r>
      <w:r w:rsidRPr="004A13E6">
        <w:rPr>
          <w:rFonts w:ascii="Times New Roman" w:hAnsi="Times New Roman" w:cs="Times New Roman"/>
          <w:i/>
          <w:sz w:val="24"/>
          <w:szCs w:val="28"/>
        </w:rPr>
        <w:t xml:space="preserve"> проводимые </w:t>
      </w:r>
      <w:r w:rsidRPr="004A13E6">
        <w:rPr>
          <w:rFonts w:ascii="Times New Roman" w:hAnsi="Times New Roman" w:cs="Times New Roman"/>
          <w:b/>
          <w:i/>
          <w:sz w:val="24"/>
          <w:szCs w:val="28"/>
        </w:rPr>
        <w:t>реформы</w:t>
      </w:r>
      <w:r w:rsidRPr="004A13E6">
        <w:rPr>
          <w:rFonts w:ascii="Times New Roman" w:hAnsi="Times New Roman" w:cs="Times New Roman"/>
          <w:i/>
          <w:sz w:val="24"/>
          <w:szCs w:val="28"/>
        </w:rPr>
        <w:t xml:space="preserve">, которые были реализованы и </w:t>
      </w:r>
      <w:r w:rsidRPr="004A13E6">
        <w:rPr>
          <w:rFonts w:ascii="Times New Roman" w:hAnsi="Times New Roman" w:cs="Times New Roman"/>
          <w:b/>
          <w:i/>
          <w:sz w:val="24"/>
          <w:szCs w:val="28"/>
        </w:rPr>
        <w:t>применимы</w:t>
      </w:r>
      <w:r w:rsidRPr="004A13E6">
        <w:rPr>
          <w:rFonts w:ascii="Times New Roman" w:hAnsi="Times New Roman" w:cs="Times New Roman"/>
          <w:i/>
          <w:sz w:val="24"/>
          <w:szCs w:val="28"/>
        </w:rPr>
        <w:t xml:space="preserve"> в </w:t>
      </w:r>
      <w:r w:rsidRPr="004A13E6">
        <w:rPr>
          <w:rFonts w:ascii="Times New Roman" w:hAnsi="Times New Roman" w:cs="Times New Roman"/>
          <w:b/>
          <w:i/>
          <w:sz w:val="24"/>
          <w:szCs w:val="28"/>
        </w:rPr>
        <w:t>исследуемом году.</w:t>
      </w:r>
    </w:p>
    <w:p w14:paraId="2EDD55B8" w14:textId="77777777" w:rsidR="00F344BD" w:rsidRPr="004A13E6" w:rsidRDefault="00F344BD" w:rsidP="00F344BD">
      <w:pPr>
        <w:spacing w:after="0" w:line="240" w:lineRule="auto"/>
        <w:ind w:firstLine="708"/>
        <w:jc w:val="both"/>
        <w:rPr>
          <w:rFonts w:ascii="Times New Roman" w:hAnsi="Times New Roman" w:cs="Times New Roman"/>
          <w:i/>
          <w:sz w:val="24"/>
          <w:szCs w:val="24"/>
        </w:rPr>
      </w:pPr>
      <w:r w:rsidRPr="004A13E6">
        <w:rPr>
          <w:rFonts w:ascii="Times New Roman" w:hAnsi="Times New Roman" w:cs="Times New Roman"/>
          <w:i/>
          <w:sz w:val="24"/>
          <w:szCs w:val="24"/>
        </w:rPr>
        <w:t xml:space="preserve">Например, в опубликованном отчете </w:t>
      </w:r>
      <w:r w:rsidRPr="004A13E6">
        <w:rPr>
          <w:rFonts w:ascii="Times New Roman" w:hAnsi="Times New Roman" w:cs="Times New Roman"/>
          <w:i/>
          <w:sz w:val="24"/>
          <w:szCs w:val="24"/>
          <w:lang w:val="en-US"/>
        </w:rPr>
        <w:t>Doing</w:t>
      </w:r>
      <w:r w:rsidRPr="004A13E6">
        <w:rPr>
          <w:rFonts w:ascii="Times New Roman" w:hAnsi="Times New Roman" w:cs="Times New Roman"/>
          <w:i/>
          <w:sz w:val="24"/>
          <w:szCs w:val="24"/>
        </w:rPr>
        <w:t xml:space="preserve"> </w:t>
      </w:r>
      <w:r w:rsidRPr="004A13E6">
        <w:rPr>
          <w:rFonts w:ascii="Times New Roman" w:hAnsi="Times New Roman" w:cs="Times New Roman"/>
          <w:i/>
          <w:sz w:val="24"/>
          <w:szCs w:val="24"/>
          <w:lang w:val="en-US"/>
        </w:rPr>
        <w:t>Business</w:t>
      </w:r>
      <w:r w:rsidRPr="004A13E6">
        <w:rPr>
          <w:rFonts w:ascii="Times New Roman" w:hAnsi="Times New Roman" w:cs="Times New Roman"/>
          <w:i/>
          <w:sz w:val="24"/>
          <w:szCs w:val="24"/>
        </w:rPr>
        <w:t xml:space="preserve"> 2020, на снижение позиции по индикатору «Налогообложение» повлияли дополнительные выплаты и обязательные </w:t>
      </w:r>
      <w:r w:rsidRPr="004A13E6">
        <w:rPr>
          <w:rFonts w:ascii="Times New Roman" w:hAnsi="Times New Roman" w:cs="Times New Roman"/>
          <w:i/>
          <w:sz w:val="24"/>
          <w:szCs w:val="24"/>
        </w:rPr>
        <w:lastRenderedPageBreak/>
        <w:t>отчисления (ОСМС, пенсионные отчисления, ГФСС), которые увеличили время и количество выплат в рамках исполнения обязательств.</w:t>
      </w:r>
    </w:p>
    <w:p w14:paraId="7C2E51F3" w14:textId="77777777" w:rsidR="00F344BD" w:rsidRPr="006C4ADE" w:rsidRDefault="00F344BD" w:rsidP="00F344BD">
      <w:pPr>
        <w:spacing w:after="0" w:line="240" w:lineRule="auto"/>
        <w:ind w:firstLine="720"/>
        <w:jc w:val="both"/>
        <w:rPr>
          <w:rFonts w:ascii="Times New Roman" w:hAnsi="Times New Roman" w:cs="Times New Roman"/>
          <w:i/>
          <w:sz w:val="24"/>
          <w:szCs w:val="24"/>
        </w:rPr>
      </w:pPr>
      <w:r w:rsidRPr="006C4ADE">
        <w:rPr>
          <w:rFonts w:ascii="Times New Roman" w:hAnsi="Times New Roman" w:cs="Times New Roman"/>
          <w:i/>
          <w:sz w:val="24"/>
          <w:szCs w:val="24"/>
        </w:rPr>
        <w:t xml:space="preserve">В соответствии с ЗРК «Об обязательном социальном медицинском страховании» от 16 ноября 2015 года № 405-V, отчисления работодателей, подлежащие уплате в фонд, устанавливаются в размере: </w:t>
      </w:r>
    </w:p>
    <w:p w14:paraId="180ADCE1" w14:textId="77777777" w:rsidR="00F344BD" w:rsidRPr="006C4ADE" w:rsidRDefault="00F344BD" w:rsidP="00F344BD">
      <w:pPr>
        <w:spacing w:after="0" w:line="240" w:lineRule="auto"/>
        <w:ind w:firstLine="720"/>
        <w:jc w:val="both"/>
        <w:rPr>
          <w:rFonts w:ascii="Times New Roman" w:hAnsi="Times New Roman" w:cs="Times New Roman"/>
          <w:i/>
          <w:sz w:val="24"/>
          <w:szCs w:val="24"/>
        </w:rPr>
      </w:pPr>
      <w:r w:rsidRPr="006C4ADE">
        <w:rPr>
          <w:rFonts w:ascii="Times New Roman" w:hAnsi="Times New Roman" w:cs="Times New Roman"/>
          <w:i/>
          <w:sz w:val="24"/>
          <w:szCs w:val="24"/>
        </w:rPr>
        <w:t xml:space="preserve">с 1 июля 2017 года – 1 процента от объекта исчисления отчислений; </w:t>
      </w:r>
    </w:p>
    <w:p w14:paraId="73C8521E" w14:textId="77777777" w:rsidR="00F344BD" w:rsidRPr="006C4ADE" w:rsidRDefault="00F344BD" w:rsidP="00F344BD">
      <w:pPr>
        <w:spacing w:after="0" w:line="240" w:lineRule="auto"/>
        <w:ind w:firstLine="720"/>
        <w:jc w:val="both"/>
        <w:rPr>
          <w:rFonts w:ascii="Times New Roman" w:hAnsi="Times New Roman" w:cs="Times New Roman"/>
          <w:i/>
          <w:sz w:val="24"/>
          <w:szCs w:val="24"/>
        </w:rPr>
      </w:pPr>
      <w:r w:rsidRPr="006C4ADE">
        <w:rPr>
          <w:rFonts w:ascii="Times New Roman" w:hAnsi="Times New Roman" w:cs="Times New Roman"/>
          <w:i/>
          <w:sz w:val="24"/>
          <w:szCs w:val="24"/>
        </w:rPr>
        <w:t xml:space="preserve">с 1 января 2018 года – 1,5 процентов от объекта исчисления отчислений; </w:t>
      </w:r>
    </w:p>
    <w:p w14:paraId="67033372" w14:textId="77777777" w:rsidR="00F344BD" w:rsidRPr="006C4ADE" w:rsidRDefault="00F344BD" w:rsidP="00F344BD">
      <w:pPr>
        <w:spacing w:after="0" w:line="240" w:lineRule="auto"/>
        <w:ind w:firstLine="720"/>
        <w:jc w:val="both"/>
        <w:rPr>
          <w:rFonts w:ascii="Times New Roman" w:hAnsi="Times New Roman" w:cs="Times New Roman"/>
          <w:i/>
          <w:sz w:val="24"/>
          <w:szCs w:val="24"/>
        </w:rPr>
      </w:pPr>
      <w:r w:rsidRPr="006C4ADE">
        <w:rPr>
          <w:rFonts w:ascii="Times New Roman" w:hAnsi="Times New Roman" w:cs="Times New Roman"/>
          <w:i/>
          <w:sz w:val="24"/>
          <w:szCs w:val="24"/>
        </w:rPr>
        <w:t xml:space="preserve">с 1 января 2020 года – 2 процентов от объекта исчисления отчислений; </w:t>
      </w:r>
    </w:p>
    <w:p w14:paraId="00D981A5" w14:textId="77777777" w:rsidR="00F344BD" w:rsidRPr="006C4ADE" w:rsidRDefault="00F344BD" w:rsidP="00F344BD">
      <w:pPr>
        <w:spacing w:after="0" w:line="240" w:lineRule="auto"/>
        <w:ind w:firstLine="720"/>
        <w:jc w:val="both"/>
        <w:rPr>
          <w:rFonts w:ascii="Times New Roman" w:hAnsi="Times New Roman" w:cs="Times New Roman"/>
          <w:i/>
          <w:sz w:val="24"/>
          <w:szCs w:val="24"/>
        </w:rPr>
      </w:pPr>
      <w:r w:rsidRPr="006C4ADE">
        <w:rPr>
          <w:rFonts w:ascii="Times New Roman" w:hAnsi="Times New Roman" w:cs="Times New Roman"/>
          <w:i/>
          <w:sz w:val="24"/>
          <w:szCs w:val="24"/>
        </w:rPr>
        <w:t>с 1 января 2022 года – 3 процентов от объекта исчисления отчислений.</w:t>
      </w:r>
    </w:p>
    <w:p w14:paraId="334F59A1" w14:textId="77777777" w:rsidR="00F344BD" w:rsidRPr="0096599E" w:rsidRDefault="00F344BD" w:rsidP="00F344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Вместе с тем, </w:t>
      </w:r>
      <w:r w:rsidRPr="0096599E">
        <w:rPr>
          <w:rFonts w:ascii="Times New Roman" w:hAnsi="Times New Roman" w:cs="Times New Roman"/>
          <w:sz w:val="28"/>
          <w:szCs w:val="28"/>
        </w:rPr>
        <w:t>в случае принятия нормы по обязательному отчислению (ОПВ) за счет работодателя по отчислению 5</w:t>
      </w:r>
      <w:r>
        <w:rPr>
          <w:rFonts w:ascii="Times New Roman" w:hAnsi="Times New Roman" w:cs="Times New Roman"/>
          <w:sz w:val="28"/>
          <w:szCs w:val="28"/>
        </w:rPr>
        <w:t> %</w:t>
      </w:r>
      <w:r w:rsidRPr="0096599E">
        <w:rPr>
          <w:rFonts w:ascii="Times New Roman" w:hAnsi="Times New Roman" w:cs="Times New Roman"/>
          <w:sz w:val="28"/>
          <w:szCs w:val="28"/>
        </w:rPr>
        <w:t xml:space="preserve"> на счет работника в пенсионный фонд, согласно методологии ВБ имеется значительный риск снижения позиции в рейтинге. </w:t>
      </w:r>
    </w:p>
    <w:p w14:paraId="062E424B" w14:textId="77777777" w:rsidR="00F344BD" w:rsidRPr="00ED657F" w:rsidRDefault="00F344BD" w:rsidP="00F344BD">
      <w:pPr>
        <w:spacing w:after="0" w:line="240" w:lineRule="auto"/>
        <w:ind w:firstLine="708"/>
        <w:jc w:val="both"/>
        <w:rPr>
          <w:rFonts w:ascii="Times New Roman" w:hAnsi="Times New Roman" w:cs="Times New Roman"/>
          <w:sz w:val="28"/>
          <w:szCs w:val="28"/>
        </w:rPr>
      </w:pPr>
      <w:r w:rsidRPr="00ED657F">
        <w:rPr>
          <w:rFonts w:ascii="Times New Roman" w:hAnsi="Times New Roman" w:cs="Times New Roman"/>
          <w:sz w:val="28"/>
          <w:szCs w:val="28"/>
        </w:rPr>
        <w:t xml:space="preserve">Динамика показателей с 2007 по 2020 год    </w:t>
      </w:r>
    </w:p>
    <w:tbl>
      <w:tblPr>
        <w:tblW w:w="9652" w:type="dxa"/>
        <w:tblCellMar>
          <w:left w:w="0" w:type="dxa"/>
          <w:right w:w="0" w:type="dxa"/>
        </w:tblCellMar>
        <w:tblLook w:val="0600" w:firstRow="0" w:lastRow="0" w:firstColumn="0" w:lastColumn="0" w:noHBand="1" w:noVBand="1"/>
      </w:tblPr>
      <w:tblGrid>
        <w:gridCol w:w="1728"/>
        <w:gridCol w:w="553"/>
        <w:gridCol w:w="567"/>
        <w:gridCol w:w="567"/>
        <w:gridCol w:w="527"/>
        <w:gridCol w:w="607"/>
        <w:gridCol w:w="567"/>
        <w:gridCol w:w="567"/>
        <w:gridCol w:w="567"/>
        <w:gridCol w:w="567"/>
        <w:gridCol w:w="567"/>
        <w:gridCol w:w="567"/>
        <w:gridCol w:w="567"/>
        <w:gridCol w:w="567"/>
        <w:gridCol w:w="567"/>
      </w:tblGrid>
      <w:tr w:rsidR="00F344BD" w:rsidRPr="007760CA" w14:paraId="35364278" w14:textId="77777777" w:rsidTr="00D56B2C">
        <w:trPr>
          <w:trHeight w:val="981"/>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37B1FD31"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Показатели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424B1D00"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6A46336"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7B7F0321"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2009</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2A7F423"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104DB2F7"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FD775D1"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7CF7C5C"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4DE2C06B"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EFCB166"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F2E5872"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003BE59"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2AAA00E6"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6F1439B"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0BB86FD"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2020</w:t>
            </w:r>
          </w:p>
        </w:tc>
      </w:tr>
      <w:tr w:rsidR="00F344BD" w:rsidRPr="007760CA" w14:paraId="2CBF61B9" w14:textId="77777777" w:rsidTr="00D56B2C">
        <w:trPr>
          <w:trHeight w:val="981"/>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7DA0D606"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b/>
                <w:bCs/>
                <w:szCs w:val="28"/>
              </w:rPr>
              <w:t>ОБЩИЙ РЕЙТИНГ КАЗАХСТАНА</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1E3FA71F"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AFB0098"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A5280C3"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70</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2A22A5DD"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63</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E41CDC7"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D801181"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47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52C3CE9"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D296F38"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99C7025"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186E2C7"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3EB6D3FE"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06EFA01A"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31DDBD58"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22B59FC7"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b/>
                <w:bCs/>
                <w:szCs w:val="28"/>
              </w:rPr>
              <w:t>25</w:t>
            </w:r>
          </w:p>
        </w:tc>
      </w:tr>
      <w:tr w:rsidR="00F344BD" w:rsidRPr="007760CA" w14:paraId="5BC7F7BF" w14:textId="77777777" w:rsidTr="00D56B2C">
        <w:trPr>
          <w:trHeight w:val="1275"/>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4514B42C" w14:textId="77777777" w:rsidR="00F344BD" w:rsidRPr="007760CA" w:rsidRDefault="00F344BD" w:rsidP="00D56B2C">
            <w:pPr>
              <w:spacing w:after="0" w:line="240" w:lineRule="auto"/>
              <w:jc w:val="both"/>
              <w:rPr>
                <w:rFonts w:ascii="Times New Roman" w:hAnsi="Times New Roman" w:cs="Times New Roman"/>
                <w:szCs w:val="28"/>
              </w:rPr>
            </w:pPr>
            <w:r w:rsidRPr="007760CA">
              <w:rPr>
                <w:rFonts w:ascii="Times New Roman" w:hAnsi="Times New Roman" w:cs="Times New Roman"/>
                <w:szCs w:val="28"/>
              </w:rPr>
              <w:t>Налогообложение</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4650DE24"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2766E2F9"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311E2068"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49</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6BCE073A"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52</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9F826EB"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1FF9E01D"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0176ABD"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2D66A2F6"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5868A16"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256C5C37"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491A64E0"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149CB660"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5B0D41E9"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6" w:type="dxa"/>
              <w:left w:w="13" w:type="dxa"/>
              <w:bottom w:w="0" w:type="dxa"/>
              <w:right w:w="13" w:type="dxa"/>
            </w:tcMar>
            <w:vAlign w:val="center"/>
            <w:hideMark/>
          </w:tcPr>
          <w:p w14:paraId="26A67AF6" w14:textId="77777777" w:rsidR="00F344BD" w:rsidRPr="007760CA" w:rsidRDefault="00F344BD" w:rsidP="00D56B2C">
            <w:pPr>
              <w:spacing w:after="0" w:line="240" w:lineRule="auto"/>
              <w:jc w:val="center"/>
              <w:rPr>
                <w:rFonts w:ascii="Times New Roman" w:hAnsi="Times New Roman" w:cs="Times New Roman"/>
                <w:szCs w:val="28"/>
              </w:rPr>
            </w:pPr>
            <w:r w:rsidRPr="007760CA">
              <w:rPr>
                <w:rFonts w:ascii="Times New Roman" w:hAnsi="Times New Roman" w:cs="Times New Roman"/>
                <w:szCs w:val="28"/>
              </w:rPr>
              <w:t>64</w:t>
            </w:r>
          </w:p>
        </w:tc>
      </w:tr>
    </w:tbl>
    <w:p w14:paraId="21784610" w14:textId="77777777" w:rsidR="00F344BD" w:rsidRDefault="00F344BD" w:rsidP="00F344BD">
      <w:pPr>
        <w:spacing w:after="0" w:line="240" w:lineRule="auto"/>
        <w:ind w:firstLine="708"/>
        <w:jc w:val="both"/>
        <w:rPr>
          <w:rFonts w:ascii="Times New Roman" w:hAnsi="Times New Roman" w:cs="Times New Roman"/>
          <w:sz w:val="28"/>
          <w:szCs w:val="28"/>
        </w:rPr>
      </w:pPr>
      <w:r w:rsidRPr="00C90E3D">
        <w:rPr>
          <w:rFonts w:ascii="Times New Roman" w:hAnsi="Times New Roman" w:cs="Times New Roman"/>
          <w:sz w:val="28"/>
          <w:szCs w:val="28"/>
        </w:rPr>
        <w:t xml:space="preserve"> Как видно из динамики, имеются периодическое снижение и повышение позиции, </w:t>
      </w:r>
      <w:r>
        <w:rPr>
          <w:rFonts w:ascii="Times New Roman" w:hAnsi="Times New Roman" w:cs="Times New Roman"/>
          <w:sz w:val="28"/>
          <w:szCs w:val="28"/>
        </w:rPr>
        <w:t xml:space="preserve">происходят </w:t>
      </w:r>
      <w:r w:rsidRPr="00C90E3D">
        <w:rPr>
          <w:rFonts w:ascii="Times New Roman" w:hAnsi="Times New Roman" w:cs="Times New Roman"/>
          <w:sz w:val="28"/>
          <w:szCs w:val="28"/>
        </w:rPr>
        <w:t>в основном из</w:t>
      </w:r>
      <w:r>
        <w:rPr>
          <w:rFonts w:ascii="Times New Roman" w:hAnsi="Times New Roman" w:cs="Times New Roman"/>
          <w:sz w:val="28"/>
          <w:szCs w:val="28"/>
        </w:rPr>
        <w:t>-за</w:t>
      </w:r>
      <w:r w:rsidRPr="00C90E3D">
        <w:rPr>
          <w:rFonts w:ascii="Times New Roman" w:hAnsi="Times New Roman" w:cs="Times New Roman"/>
          <w:sz w:val="28"/>
          <w:szCs w:val="28"/>
        </w:rPr>
        <w:t xml:space="preserve"> пересмотра Всемирным банком методики расчета показателей. </w:t>
      </w:r>
    </w:p>
    <w:p w14:paraId="1E2487F7" w14:textId="77777777" w:rsidR="00F344BD" w:rsidRPr="007F55E6" w:rsidRDefault="00F344BD" w:rsidP="00F344BD">
      <w:pPr>
        <w:spacing w:after="0" w:line="240" w:lineRule="auto"/>
        <w:ind w:firstLine="708"/>
        <w:jc w:val="both"/>
        <w:rPr>
          <w:rFonts w:ascii="Times New Roman" w:hAnsi="Times New Roman" w:cs="Times New Roman"/>
          <w:sz w:val="28"/>
          <w:szCs w:val="28"/>
          <w:lang w:val="kk-KZ"/>
        </w:rPr>
      </w:pPr>
      <w:r w:rsidRPr="007F55E6">
        <w:rPr>
          <w:rFonts w:ascii="Times New Roman" w:hAnsi="Times New Roman" w:cs="Times New Roman"/>
          <w:sz w:val="28"/>
          <w:szCs w:val="28"/>
        </w:rPr>
        <w:t>Например, в 2016 году из-за пересмотра методики по индикатору «Налогообложение», Всемирным банком был введен 4-й показатель «</w:t>
      </w:r>
      <w:r w:rsidRPr="007F55E6">
        <w:rPr>
          <w:rFonts w:ascii="Times New Roman" w:hAnsi="Times New Roman" w:cs="Times New Roman"/>
          <w:sz w:val="28"/>
          <w:szCs w:val="28"/>
          <w:lang w:val="kk-KZ"/>
        </w:rPr>
        <w:t>Индекс процедур после подачи отчетности и уплаты налогов», по которому оцениваются страны в части осуществления фактического возврата НДС внутренним товаропроизводителям.</w:t>
      </w:r>
    </w:p>
    <w:p w14:paraId="7A80D263" w14:textId="77777777" w:rsidR="00F344BD" w:rsidRPr="00024F26" w:rsidRDefault="00F344BD" w:rsidP="00190AA1">
      <w:pPr>
        <w:pStyle w:val="a7"/>
        <w:numPr>
          <w:ilvl w:val="0"/>
          <w:numId w:val="32"/>
        </w:numPr>
        <w:ind w:left="0" w:firstLine="709"/>
        <w:rPr>
          <w:color w:val="000000" w:themeColor="text1"/>
        </w:rPr>
      </w:pPr>
      <w:r w:rsidRPr="00024F26">
        <w:rPr>
          <w:b/>
          <w:color w:val="000000" w:themeColor="text1"/>
        </w:rPr>
        <w:t>Повышение охвата субъектов частного предпринимательства мерами государственной поддержки</w:t>
      </w:r>
      <w:r w:rsidRPr="00024F26">
        <w:rPr>
          <w:color w:val="000000" w:themeColor="text1"/>
        </w:rPr>
        <w:t xml:space="preserve"> за счет автоматизации порядка их предоставления, по плану - до 200 </w:t>
      </w:r>
      <w:proofErr w:type="spellStart"/>
      <w:r w:rsidRPr="00024F26">
        <w:rPr>
          <w:color w:val="000000" w:themeColor="text1"/>
        </w:rPr>
        <w:t>тыс.субъектов</w:t>
      </w:r>
      <w:proofErr w:type="spellEnd"/>
      <w:r w:rsidRPr="00024F26">
        <w:rPr>
          <w:color w:val="000000" w:themeColor="text1"/>
        </w:rPr>
        <w:t xml:space="preserve">, факт – 307 </w:t>
      </w:r>
      <w:proofErr w:type="spellStart"/>
      <w:r w:rsidRPr="00024F26">
        <w:rPr>
          <w:color w:val="000000" w:themeColor="text1"/>
        </w:rPr>
        <w:t>тыс.субьектов</w:t>
      </w:r>
      <w:proofErr w:type="spellEnd"/>
      <w:r w:rsidRPr="00024F26">
        <w:rPr>
          <w:color w:val="000000" w:themeColor="text1"/>
        </w:rPr>
        <w:t>.</w:t>
      </w:r>
    </w:p>
    <w:p w14:paraId="3B1420FE" w14:textId="77777777" w:rsidR="00F344BD" w:rsidRPr="007F55E6" w:rsidRDefault="00F344BD" w:rsidP="00F344BD">
      <w:pPr>
        <w:spacing w:after="0" w:line="240" w:lineRule="auto"/>
        <w:ind w:firstLine="709"/>
        <w:jc w:val="both"/>
        <w:rPr>
          <w:rFonts w:ascii="Times New Roman" w:hAnsi="Times New Roman" w:cs="Times New Roman"/>
          <w:sz w:val="28"/>
          <w:szCs w:val="28"/>
        </w:rPr>
      </w:pPr>
      <w:r w:rsidRPr="006D29C1">
        <w:rPr>
          <w:rFonts w:ascii="Times New Roman" w:hAnsi="Times New Roman" w:cs="Times New Roman"/>
          <w:sz w:val="28"/>
          <w:szCs w:val="28"/>
        </w:rPr>
        <w:t>Согласно Госпрограмме, по итогам 2020 года</w:t>
      </w:r>
      <w:r w:rsidRPr="006D29C1">
        <w:rPr>
          <w:rFonts w:ascii="Times New Roman" w:hAnsi="Times New Roman" w:cs="Times New Roman"/>
          <w:spacing w:val="-30"/>
          <w:sz w:val="28"/>
          <w:szCs w:val="28"/>
        </w:rPr>
        <w:t xml:space="preserve"> </w:t>
      </w:r>
      <w:r w:rsidRPr="006D29C1">
        <w:rPr>
          <w:rFonts w:ascii="Times New Roman" w:hAnsi="Times New Roman" w:cs="Times New Roman"/>
          <w:sz w:val="28"/>
          <w:szCs w:val="28"/>
        </w:rPr>
        <w:t>мерами</w:t>
      </w:r>
      <w:r w:rsidRPr="006D29C1">
        <w:rPr>
          <w:rFonts w:ascii="Times New Roman" w:hAnsi="Times New Roman" w:cs="Times New Roman"/>
          <w:spacing w:val="54"/>
          <w:sz w:val="28"/>
          <w:szCs w:val="28"/>
        </w:rPr>
        <w:t xml:space="preserve"> </w:t>
      </w:r>
      <w:r w:rsidRPr="006D29C1">
        <w:rPr>
          <w:rFonts w:ascii="Times New Roman" w:hAnsi="Times New Roman" w:cs="Times New Roman"/>
          <w:sz w:val="28"/>
          <w:szCs w:val="28"/>
        </w:rPr>
        <w:t>государственной поддержки за счет автоматизации порядка предоставления</w:t>
      </w:r>
      <w:r w:rsidRPr="006D29C1">
        <w:rPr>
          <w:rFonts w:ascii="Times New Roman" w:hAnsi="Times New Roman" w:cs="Times New Roman"/>
          <w:spacing w:val="-8"/>
          <w:sz w:val="28"/>
          <w:szCs w:val="28"/>
        </w:rPr>
        <w:t xml:space="preserve"> </w:t>
      </w:r>
      <w:r w:rsidRPr="006D29C1">
        <w:rPr>
          <w:rFonts w:ascii="Times New Roman" w:hAnsi="Times New Roman" w:cs="Times New Roman"/>
          <w:sz w:val="28"/>
          <w:szCs w:val="28"/>
        </w:rPr>
        <w:t xml:space="preserve">планировалось охватить 200 000 субъектов. В соответствии с официальными данными, представленными ответственными государственными органами и организациями, в 2020 году количество субъектов частного предпринимательства, охваченных мерами государственной поддержки, составило </w:t>
      </w:r>
      <w:r w:rsidRPr="007F55E6">
        <w:rPr>
          <w:rFonts w:ascii="Times New Roman" w:hAnsi="Times New Roman" w:cs="Times New Roman"/>
          <w:sz w:val="28"/>
          <w:szCs w:val="28"/>
        </w:rPr>
        <w:t>307 625, в том числе в электронном виде 275 336, в бумажном виде 32</w:t>
      </w:r>
      <w:r w:rsidRPr="007F55E6">
        <w:rPr>
          <w:rFonts w:ascii="Times New Roman" w:hAnsi="Times New Roman" w:cs="Times New Roman"/>
          <w:spacing w:val="-2"/>
          <w:sz w:val="28"/>
          <w:szCs w:val="28"/>
        </w:rPr>
        <w:t> </w:t>
      </w:r>
      <w:r w:rsidRPr="007F55E6">
        <w:rPr>
          <w:rFonts w:ascii="Times New Roman" w:hAnsi="Times New Roman" w:cs="Times New Roman"/>
          <w:sz w:val="28"/>
          <w:szCs w:val="28"/>
        </w:rPr>
        <w:t>289.</w:t>
      </w:r>
    </w:p>
    <w:p w14:paraId="0E428206" w14:textId="77777777" w:rsidR="00F344BD" w:rsidRPr="00A32936" w:rsidRDefault="00F344BD" w:rsidP="00F344BD">
      <w:pPr>
        <w:spacing w:after="0" w:line="240" w:lineRule="auto"/>
        <w:ind w:firstLine="709"/>
        <w:jc w:val="both"/>
        <w:rPr>
          <w:rFonts w:ascii="Times New Roman" w:hAnsi="Times New Roman" w:cs="Times New Roman"/>
          <w:b/>
          <w:color w:val="000000" w:themeColor="text1"/>
          <w:sz w:val="28"/>
          <w:szCs w:val="28"/>
        </w:rPr>
      </w:pPr>
      <w:bookmarkStart w:id="23" w:name="_Hlk66960582"/>
      <w:r w:rsidRPr="00A32936">
        <w:rPr>
          <w:rFonts w:ascii="Times New Roman" w:hAnsi="Times New Roman" w:cs="Times New Roman"/>
          <w:b/>
          <w:color w:val="000000" w:themeColor="text1"/>
          <w:sz w:val="28"/>
          <w:szCs w:val="28"/>
        </w:rPr>
        <w:t>Задача 8. Цифровизация внутренней деятельности госорганов.</w:t>
      </w:r>
    </w:p>
    <w:p w14:paraId="43253B1F" w14:textId="77777777" w:rsidR="00235349" w:rsidRDefault="00F344BD" w:rsidP="00F344BD">
      <w:pPr>
        <w:tabs>
          <w:tab w:val="left" w:pos="851"/>
          <w:tab w:val="left" w:pos="993"/>
        </w:tabs>
        <w:spacing w:after="0" w:line="240" w:lineRule="auto"/>
        <w:ind w:firstLine="709"/>
        <w:jc w:val="both"/>
        <w:rPr>
          <w:rFonts w:ascii="Times New Roman" w:eastAsia="SimSun" w:hAnsi="Times New Roman" w:cs="Times New Roman"/>
          <w:color w:val="000000" w:themeColor="text1"/>
          <w:sz w:val="28"/>
          <w:szCs w:val="28"/>
          <w:lang w:eastAsia="ru-RU"/>
        </w:rPr>
      </w:pPr>
      <w:r w:rsidRPr="00502192">
        <w:rPr>
          <w:rFonts w:ascii="Times New Roman" w:hAnsi="Times New Roman" w:cs="Times New Roman"/>
          <w:color w:val="000000" w:themeColor="text1"/>
          <w:sz w:val="28"/>
          <w:szCs w:val="28"/>
        </w:rPr>
        <w:lastRenderedPageBreak/>
        <w:t xml:space="preserve">Показатель задачи </w:t>
      </w:r>
      <w:r w:rsidRPr="00502192">
        <w:rPr>
          <w:rFonts w:ascii="Times New Roman" w:hAnsi="Times New Roman" w:cs="Times New Roman"/>
          <w:b/>
          <w:color w:val="000000" w:themeColor="text1"/>
          <w:sz w:val="28"/>
          <w:szCs w:val="28"/>
        </w:rPr>
        <w:t>«Индекс развития электронного правительства»</w:t>
      </w:r>
      <w:r w:rsidRPr="00502192">
        <w:rPr>
          <w:rFonts w:ascii="Times New Roman" w:hAnsi="Times New Roman" w:cs="Times New Roman"/>
          <w:color w:val="000000" w:themeColor="text1"/>
          <w:sz w:val="28"/>
          <w:szCs w:val="28"/>
        </w:rPr>
        <w:t xml:space="preserve"> рассчитывается один раз в 2 года: в 2018, 2020, 2022 годах. </w:t>
      </w:r>
      <w:r w:rsidRPr="00502192">
        <w:rPr>
          <w:rFonts w:ascii="Times New Roman" w:eastAsia="SimSun" w:hAnsi="Times New Roman" w:cs="Times New Roman"/>
          <w:color w:val="000000" w:themeColor="text1"/>
          <w:sz w:val="28"/>
          <w:szCs w:val="28"/>
          <w:lang w:eastAsia="ru-RU"/>
        </w:rPr>
        <w:t>Плановое значение 2020 года – индекс 28, фактическое значение – индекс 29, результат не достигнут.</w:t>
      </w:r>
    </w:p>
    <w:p w14:paraId="2882DA2D" w14:textId="25AA53CF" w:rsidR="00F344BD" w:rsidRPr="00502192" w:rsidRDefault="00235349" w:rsidP="00F344BD">
      <w:pPr>
        <w:tabs>
          <w:tab w:val="left" w:pos="851"/>
          <w:tab w:val="left" w:pos="993"/>
        </w:tabs>
        <w:spacing w:after="0" w:line="240" w:lineRule="auto"/>
        <w:ind w:firstLine="709"/>
        <w:jc w:val="both"/>
        <w:rPr>
          <w:rFonts w:ascii="Times New Roman" w:eastAsia="Times New Roman" w:hAnsi="Times New Roman" w:cs="Times New Roman"/>
          <w:sz w:val="28"/>
          <w:szCs w:val="28"/>
          <w:lang w:val="kk-KZ" w:eastAsia="ru-RU"/>
        </w:rPr>
      </w:pPr>
      <w:r w:rsidRPr="00235349">
        <w:rPr>
          <w:rFonts w:ascii="Times New Roman" w:hAnsi="Times New Roman" w:cs="Times New Roman"/>
          <w:color w:val="000000" w:themeColor="text1"/>
          <w:sz w:val="28"/>
          <w:szCs w:val="28"/>
        </w:rPr>
        <w:t>По результатам исследования, проведенного в 2020 году, Казахстан поднялся на 29 место в рейтинге ООН по электронному правительству. 10 июля 2020 года опубликован новый Обзор ООН по уровню развития электронного правительства и (поднялись на 10 позиций) среди 193 стран-членов ООН.  По сравнению с 2018 годом, индекс развития электронного правительства (EGDI) Казахстана вырос на 10</w:t>
      </w:r>
      <w:r>
        <w:rPr>
          <w:rFonts w:ascii="Times New Roman" w:hAnsi="Times New Roman" w:cs="Times New Roman"/>
          <w:color w:val="000000" w:themeColor="text1"/>
          <w:sz w:val="28"/>
          <w:szCs w:val="28"/>
        </w:rPr>
        <w:t>,</w:t>
      </w:r>
      <w:r w:rsidRPr="0023534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w:t>
      </w:r>
      <w:r w:rsidRPr="00235349">
        <w:rPr>
          <w:rFonts w:ascii="Times New Roman" w:hAnsi="Times New Roman" w:cs="Times New Roman"/>
          <w:color w:val="000000" w:themeColor="text1"/>
          <w:sz w:val="28"/>
          <w:szCs w:val="28"/>
        </w:rPr>
        <w:t xml:space="preserve">% в 2020 году. Наибольший рост отмечается по развитию телекоммуникационной инфраструктуры </w:t>
      </w:r>
      <w:r>
        <w:rPr>
          <w:rFonts w:ascii="Times New Roman" w:hAnsi="Times New Roman" w:cs="Times New Roman"/>
          <w:color w:val="000000" w:themeColor="text1"/>
          <w:sz w:val="28"/>
          <w:szCs w:val="28"/>
        </w:rPr>
        <w:t>–</w:t>
      </w:r>
      <w:r w:rsidRPr="00235349">
        <w:rPr>
          <w:rFonts w:ascii="Times New Roman" w:hAnsi="Times New Roman" w:cs="Times New Roman"/>
          <w:color w:val="000000" w:themeColor="text1"/>
          <w:sz w:val="28"/>
          <w:szCs w:val="28"/>
        </w:rPr>
        <w:t xml:space="preserve"> 22</w:t>
      </w:r>
      <w:r>
        <w:rPr>
          <w:rFonts w:ascii="Times New Roman" w:hAnsi="Times New Roman" w:cs="Times New Roman"/>
          <w:color w:val="000000" w:themeColor="text1"/>
          <w:sz w:val="28"/>
          <w:szCs w:val="28"/>
        </w:rPr>
        <w:t>,</w:t>
      </w:r>
      <w:r w:rsidRPr="0023534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w:t>
      </w:r>
      <w:r w:rsidRPr="00235349">
        <w:rPr>
          <w:rFonts w:ascii="Times New Roman" w:hAnsi="Times New Roman" w:cs="Times New Roman"/>
          <w:color w:val="000000" w:themeColor="text1"/>
          <w:sz w:val="28"/>
          <w:szCs w:val="28"/>
        </w:rPr>
        <w:t>%, между тем, по уровню электронных услуг Казахстан получил практически максимальный бал – 0,92 из 1.</w:t>
      </w:r>
    </w:p>
    <w:p w14:paraId="3EF8BA74"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Задача 9. Умные города.</w:t>
      </w:r>
    </w:p>
    <w:p w14:paraId="6715C044" w14:textId="391B18D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Показатель задачи «</w:t>
      </w:r>
      <w:r w:rsidRPr="00AC3469">
        <w:rPr>
          <w:rFonts w:ascii="Times New Roman" w:hAnsi="Times New Roman" w:cs="Times New Roman"/>
          <w:b/>
          <w:color w:val="000000" w:themeColor="text1"/>
          <w:sz w:val="28"/>
          <w:szCs w:val="28"/>
        </w:rPr>
        <w:t>Количество городов Казахстана, вошедших в один из глобальных рейтингов «умных» городов»</w:t>
      </w:r>
      <w:r w:rsidRPr="00AC3469">
        <w:rPr>
          <w:rFonts w:ascii="Times New Roman" w:hAnsi="Times New Roman" w:cs="Times New Roman"/>
          <w:color w:val="000000" w:themeColor="text1"/>
          <w:sz w:val="28"/>
          <w:szCs w:val="28"/>
        </w:rPr>
        <w:t xml:space="preserve"> </w:t>
      </w:r>
      <w:r w:rsidRPr="00311595">
        <w:rPr>
          <w:rFonts w:ascii="Times New Roman" w:hAnsi="Times New Roman" w:cs="Times New Roman"/>
          <w:color w:val="000000" w:themeColor="text1"/>
          <w:sz w:val="28"/>
          <w:szCs w:val="28"/>
        </w:rPr>
        <w:t xml:space="preserve">по плану - </w:t>
      </w:r>
      <w:r>
        <w:rPr>
          <w:rFonts w:ascii="Times New Roman" w:hAnsi="Times New Roman" w:cs="Times New Roman"/>
          <w:color w:val="000000" w:themeColor="text1"/>
          <w:sz w:val="28"/>
          <w:szCs w:val="28"/>
        </w:rPr>
        <w:t>3</w:t>
      </w:r>
      <w:r w:rsidRPr="00311595">
        <w:rPr>
          <w:rFonts w:ascii="Times New Roman" w:hAnsi="Times New Roman" w:cs="Times New Roman"/>
          <w:color w:val="000000" w:themeColor="text1"/>
          <w:sz w:val="28"/>
          <w:szCs w:val="28"/>
        </w:rPr>
        <w:t xml:space="preserve"> город, факт – </w:t>
      </w:r>
      <w:r w:rsidR="0023534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311595">
        <w:rPr>
          <w:rFonts w:ascii="Times New Roman" w:hAnsi="Times New Roman" w:cs="Times New Roman"/>
          <w:color w:val="000000" w:themeColor="text1"/>
          <w:sz w:val="28"/>
          <w:szCs w:val="28"/>
        </w:rPr>
        <w:t>город</w:t>
      </w:r>
      <w:r>
        <w:rPr>
          <w:rFonts w:ascii="Times New Roman" w:hAnsi="Times New Roman" w:cs="Times New Roman"/>
          <w:color w:val="000000" w:themeColor="text1"/>
          <w:sz w:val="28"/>
          <w:szCs w:val="28"/>
        </w:rPr>
        <w:t>а.</w:t>
      </w:r>
    </w:p>
    <w:bookmarkEnd w:id="23"/>
    <w:p w14:paraId="707A5E57" w14:textId="77777777" w:rsidR="00235349" w:rsidRPr="00235349" w:rsidRDefault="00235349" w:rsidP="00235349">
      <w:pPr>
        <w:spacing w:after="0" w:line="240" w:lineRule="auto"/>
        <w:ind w:firstLine="709"/>
        <w:jc w:val="both"/>
        <w:rPr>
          <w:rFonts w:ascii="Times New Roman" w:hAnsi="Times New Roman" w:cs="Times New Roman"/>
          <w:color w:val="000000" w:themeColor="text1"/>
          <w:sz w:val="28"/>
          <w:szCs w:val="28"/>
        </w:rPr>
      </w:pPr>
      <w:r w:rsidRPr="00235349">
        <w:rPr>
          <w:rFonts w:ascii="Times New Roman" w:hAnsi="Times New Roman" w:cs="Times New Roman"/>
          <w:color w:val="000000" w:themeColor="text1"/>
          <w:sz w:val="28"/>
          <w:szCs w:val="28"/>
        </w:rPr>
        <w:t>По итогам 2020 года город Алматы вошел в рейтинг ООН по развитию онлайн-услуг для граждан.</w:t>
      </w:r>
    </w:p>
    <w:p w14:paraId="2182258B" w14:textId="77777777" w:rsidR="00235349" w:rsidRPr="00235349" w:rsidRDefault="00235349" w:rsidP="00235349">
      <w:pPr>
        <w:spacing w:after="0" w:line="240" w:lineRule="auto"/>
        <w:ind w:firstLine="709"/>
        <w:jc w:val="both"/>
        <w:rPr>
          <w:rFonts w:ascii="Times New Roman" w:hAnsi="Times New Roman" w:cs="Times New Roman"/>
          <w:color w:val="000000" w:themeColor="text1"/>
          <w:sz w:val="28"/>
          <w:szCs w:val="28"/>
        </w:rPr>
      </w:pPr>
      <w:r w:rsidRPr="00235349">
        <w:rPr>
          <w:rFonts w:ascii="Times New Roman" w:hAnsi="Times New Roman" w:cs="Times New Roman"/>
          <w:color w:val="000000" w:themeColor="text1"/>
          <w:sz w:val="28"/>
          <w:szCs w:val="28"/>
        </w:rPr>
        <w:t xml:space="preserve">Также, в 2020 году проект «Интеллектуальная система безопасности и анализа дорожного трафика города Алматы» заняло I место в номинации «Интеллектуальная транспортная система» в международном конкурсе «умных» городов, организованном компанией IDC. </w:t>
      </w:r>
    </w:p>
    <w:p w14:paraId="18E71BBE" w14:textId="77777777" w:rsidR="00235349" w:rsidRPr="00235349" w:rsidRDefault="00235349" w:rsidP="00235349">
      <w:pPr>
        <w:spacing w:after="0" w:line="240" w:lineRule="auto"/>
        <w:ind w:firstLine="709"/>
        <w:jc w:val="both"/>
        <w:rPr>
          <w:rFonts w:ascii="Times New Roman" w:hAnsi="Times New Roman" w:cs="Times New Roman"/>
          <w:color w:val="000000" w:themeColor="text1"/>
          <w:sz w:val="28"/>
          <w:szCs w:val="28"/>
        </w:rPr>
      </w:pPr>
      <w:r w:rsidRPr="00235349">
        <w:rPr>
          <w:rFonts w:ascii="Times New Roman" w:hAnsi="Times New Roman" w:cs="Times New Roman"/>
          <w:color w:val="000000" w:themeColor="text1"/>
          <w:sz w:val="28"/>
          <w:szCs w:val="28"/>
        </w:rPr>
        <w:t xml:space="preserve">Также, в настоящий момент проводится оценка уровня цифровой зрелости города международными консультантами. Ориентировочно в апреле-мае </w:t>
      </w:r>
      <w:proofErr w:type="spellStart"/>
      <w:r w:rsidRPr="00235349">
        <w:rPr>
          <w:rFonts w:ascii="Times New Roman" w:hAnsi="Times New Roman" w:cs="Times New Roman"/>
          <w:color w:val="000000" w:themeColor="text1"/>
          <w:sz w:val="28"/>
          <w:szCs w:val="28"/>
        </w:rPr>
        <w:t>т.г</w:t>
      </w:r>
      <w:proofErr w:type="spellEnd"/>
      <w:r w:rsidRPr="00235349">
        <w:rPr>
          <w:rFonts w:ascii="Times New Roman" w:hAnsi="Times New Roman" w:cs="Times New Roman"/>
          <w:color w:val="000000" w:themeColor="text1"/>
          <w:sz w:val="28"/>
          <w:szCs w:val="28"/>
        </w:rPr>
        <w:t>. будет сформирована итоговая оценка и, предполагается, что город займет высокие позиции в рейтинге «умных» городов по версии IDC.</w:t>
      </w:r>
    </w:p>
    <w:p w14:paraId="751FFE1E" w14:textId="77777777" w:rsidR="00235349" w:rsidRPr="00235349" w:rsidRDefault="00235349" w:rsidP="00235349">
      <w:pPr>
        <w:spacing w:after="0" w:line="240" w:lineRule="auto"/>
        <w:ind w:firstLine="709"/>
        <w:jc w:val="both"/>
        <w:rPr>
          <w:rFonts w:ascii="Times New Roman" w:hAnsi="Times New Roman" w:cs="Times New Roman"/>
          <w:color w:val="000000" w:themeColor="text1"/>
          <w:sz w:val="28"/>
          <w:szCs w:val="28"/>
        </w:rPr>
      </w:pPr>
      <w:r w:rsidRPr="00235349">
        <w:rPr>
          <w:rFonts w:ascii="Times New Roman" w:hAnsi="Times New Roman" w:cs="Times New Roman"/>
          <w:color w:val="000000" w:themeColor="text1"/>
          <w:sz w:val="28"/>
          <w:szCs w:val="28"/>
        </w:rPr>
        <w:t xml:space="preserve">По итогам 2019 года город Алматы занимает 129 место из 174 городов в рейтинге IESE </w:t>
      </w:r>
      <w:proofErr w:type="spellStart"/>
      <w:r w:rsidRPr="00235349">
        <w:rPr>
          <w:rFonts w:ascii="Times New Roman" w:hAnsi="Times New Roman" w:cs="Times New Roman"/>
          <w:color w:val="000000" w:themeColor="text1"/>
          <w:sz w:val="28"/>
          <w:szCs w:val="28"/>
        </w:rPr>
        <w:t>CitieinMotionIndex</w:t>
      </w:r>
      <w:proofErr w:type="spellEnd"/>
      <w:r w:rsidRPr="00235349">
        <w:rPr>
          <w:rFonts w:ascii="Times New Roman" w:hAnsi="Times New Roman" w:cs="Times New Roman"/>
          <w:color w:val="000000" w:themeColor="text1"/>
          <w:sz w:val="28"/>
          <w:szCs w:val="28"/>
        </w:rPr>
        <w:t xml:space="preserve"> (CIMI) и 414 в рейтинге </w:t>
      </w:r>
      <w:proofErr w:type="spellStart"/>
      <w:r w:rsidRPr="00235349">
        <w:rPr>
          <w:rFonts w:ascii="Times New Roman" w:hAnsi="Times New Roman" w:cs="Times New Roman"/>
          <w:color w:val="000000" w:themeColor="text1"/>
          <w:sz w:val="28"/>
          <w:szCs w:val="28"/>
        </w:rPr>
        <w:t>InnovationCitiesIndex</w:t>
      </w:r>
      <w:proofErr w:type="spellEnd"/>
      <w:r w:rsidRPr="00235349">
        <w:rPr>
          <w:rFonts w:ascii="Times New Roman" w:hAnsi="Times New Roman" w:cs="Times New Roman"/>
          <w:color w:val="000000" w:themeColor="text1"/>
          <w:sz w:val="28"/>
          <w:szCs w:val="28"/>
        </w:rPr>
        <w:t xml:space="preserve"> 2019. </w:t>
      </w:r>
    </w:p>
    <w:p w14:paraId="6764CAA5" w14:textId="77777777" w:rsidR="00235349" w:rsidRPr="00235349" w:rsidRDefault="00235349" w:rsidP="00235349">
      <w:pPr>
        <w:spacing w:after="0" w:line="240" w:lineRule="auto"/>
        <w:ind w:firstLine="709"/>
        <w:jc w:val="both"/>
        <w:rPr>
          <w:rFonts w:ascii="Times New Roman" w:hAnsi="Times New Roman" w:cs="Times New Roman"/>
          <w:color w:val="000000" w:themeColor="text1"/>
          <w:sz w:val="28"/>
          <w:szCs w:val="28"/>
        </w:rPr>
      </w:pPr>
      <w:r w:rsidRPr="00235349">
        <w:rPr>
          <w:rFonts w:ascii="Times New Roman" w:hAnsi="Times New Roman" w:cs="Times New Roman"/>
          <w:color w:val="000000" w:themeColor="text1"/>
          <w:sz w:val="28"/>
          <w:szCs w:val="28"/>
        </w:rPr>
        <w:t>Астана занимает 1 место по интеллектуальной транспортной системе среди 40 городов из 12 стран по рейтингу</w:t>
      </w:r>
      <w:r w:rsidRPr="00235349">
        <w:rPr>
          <w:rFonts w:ascii="Times New Roman" w:hAnsi="Times New Roman" w:cs="Times New Roman"/>
          <w:color w:val="000000" w:themeColor="text1"/>
          <w:sz w:val="28"/>
          <w:szCs w:val="28"/>
          <w:u w:val="single"/>
        </w:rPr>
        <w:t xml:space="preserve"> </w:t>
      </w:r>
      <w:r w:rsidRPr="00235349">
        <w:rPr>
          <w:rFonts w:ascii="Times New Roman" w:hAnsi="Times New Roman" w:cs="Times New Roman"/>
          <w:color w:val="000000" w:themeColor="text1"/>
          <w:sz w:val="28"/>
          <w:szCs w:val="28"/>
        </w:rPr>
        <w:t xml:space="preserve">IDC </w:t>
      </w:r>
      <w:proofErr w:type="spellStart"/>
      <w:r w:rsidRPr="00235349">
        <w:rPr>
          <w:rFonts w:ascii="Times New Roman" w:hAnsi="Times New Roman" w:cs="Times New Roman"/>
          <w:color w:val="000000" w:themeColor="text1"/>
          <w:sz w:val="28"/>
          <w:szCs w:val="28"/>
        </w:rPr>
        <w:t>Smart</w:t>
      </w:r>
      <w:proofErr w:type="spellEnd"/>
      <w:r w:rsidRPr="00235349">
        <w:rPr>
          <w:rFonts w:ascii="Times New Roman" w:hAnsi="Times New Roman" w:cs="Times New Roman"/>
          <w:color w:val="000000" w:themeColor="text1"/>
          <w:sz w:val="28"/>
          <w:szCs w:val="28"/>
        </w:rPr>
        <w:t xml:space="preserve"> </w:t>
      </w:r>
      <w:proofErr w:type="spellStart"/>
      <w:r w:rsidRPr="00235349">
        <w:rPr>
          <w:rFonts w:ascii="Times New Roman" w:hAnsi="Times New Roman" w:cs="Times New Roman"/>
          <w:color w:val="000000" w:themeColor="text1"/>
          <w:sz w:val="28"/>
          <w:szCs w:val="28"/>
        </w:rPr>
        <w:t>City</w:t>
      </w:r>
      <w:proofErr w:type="spellEnd"/>
      <w:r w:rsidRPr="00235349">
        <w:rPr>
          <w:rFonts w:ascii="Times New Roman" w:hAnsi="Times New Roman" w:cs="Times New Roman"/>
          <w:color w:val="000000" w:themeColor="text1"/>
          <w:sz w:val="28"/>
          <w:szCs w:val="28"/>
        </w:rPr>
        <w:t>.</w:t>
      </w:r>
    </w:p>
    <w:p w14:paraId="7FE1B97D" w14:textId="20BEFEA0" w:rsidR="00F344BD" w:rsidRDefault="00235349" w:rsidP="00235349">
      <w:pPr>
        <w:spacing w:after="0" w:line="240" w:lineRule="auto"/>
        <w:ind w:firstLine="709"/>
        <w:jc w:val="both"/>
        <w:rPr>
          <w:rFonts w:ascii="Times New Roman" w:hAnsi="Times New Roman" w:cs="Times New Roman"/>
          <w:b/>
          <w:color w:val="000000" w:themeColor="text1"/>
          <w:sz w:val="28"/>
          <w:szCs w:val="28"/>
        </w:rPr>
      </w:pPr>
      <w:r w:rsidRPr="00235349">
        <w:rPr>
          <w:rFonts w:ascii="Times New Roman" w:hAnsi="Times New Roman" w:cs="Times New Roman"/>
          <w:color w:val="000000" w:themeColor="text1"/>
          <w:sz w:val="28"/>
          <w:szCs w:val="28"/>
        </w:rPr>
        <w:t xml:space="preserve">Шымкент ведет работу по включению в IDC </w:t>
      </w:r>
      <w:proofErr w:type="spellStart"/>
      <w:r w:rsidRPr="00235349">
        <w:rPr>
          <w:rFonts w:ascii="Times New Roman" w:hAnsi="Times New Roman" w:cs="Times New Roman"/>
          <w:color w:val="000000" w:themeColor="text1"/>
          <w:sz w:val="28"/>
          <w:szCs w:val="28"/>
        </w:rPr>
        <w:t>Smart</w:t>
      </w:r>
      <w:proofErr w:type="spellEnd"/>
      <w:r w:rsidRPr="00235349">
        <w:rPr>
          <w:rFonts w:ascii="Times New Roman" w:hAnsi="Times New Roman" w:cs="Times New Roman"/>
          <w:color w:val="000000" w:themeColor="text1"/>
          <w:sz w:val="28"/>
          <w:szCs w:val="28"/>
        </w:rPr>
        <w:t xml:space="preserve"> </w:t>
      </w:r>
      <w:proofErr w:type="spellStart"/>
      <w:r w:rsidRPr="00235349">
        <w:rPr>
          <w:rFonts w:ascii="Times New Roman" w:hAnsi="Times New Roman" w:cs="Times New Roman"/>
          <w:color w:val="000000" w:themeColor="text1"/>
          <w:sz w:val="28"/>
          <w:szCs w:val="28"/>
        </w:rPr>
        <w:t>City</w:t>
      </w:r>
      <w:proofErr w:type="spellEnd"/>
      <w:r w:rsidRPr="00235349">
        <w:rPr>
          <w:rFonts w:ascii="Times New Roman" w:hAnsi="Times New Roman" w:cs="Times New Roman"/>
          <w:color w:val="000000" w:themeColor="text1"/>
          <w:sz w:val="28"/>
          <w:szCs w:val="28"/>
        </w:rPr>
        <w:t xml:space="preserve">. Из-за пандемии 2020 году IDC не приехал, в связи с чем, Шымкент планирует включиться в рейтинг IDC </w:t>
      </w:r>
      <w:proofErr w:type="spellStart"/>
      <w:r w:rsidRPr="00235349">
        <w:rPr>
          <w:rFonts w:ascii="Times New Roman" w:hAnsi="Times New Roman" w:cs="Times New Roman"/>
          <w:color w:val="000000" w:themeColor="text1"/>
          <w:sz w:val="28"/>
          <w:szCs w:val="28"/>
        </w:rPr>
        <w:t>Smart</w:t>
      </w:r>
      <w:proofErr w:type="spellEnd"/>
      <w:r w:rsidRPr="00235349">
        <w:rPr>
          <w:rFonts w:ascii="Times New Roman" w:hAnsi="Times New Roman" w:cs="Times New Roman"/>
          <w:color w:val="000000" w:themeColor="text1"/>
          <w:sz w:val="28"/>
          <w:szCs w:val="28"/>
        </w:rPr>
        <w:t xml:space="preserve"> </w:t>
      </w:r>
      <w:proofErr w:type="spellStart"/>
      <w:r w:rsidRPr="00235349">
        <w:rPr>
          <w:rFonts w:ascii="Times New Roman" w:hAnsi="Times New Roman" w:cs="Times New Roman"/>
          <w:color w:val="000000" w:themeColor="text1"/>
          <w:sz w:val="28"/>
          <w:szCs w:val="28"/>
        </w:rPr>
        <w:t>City</w:t>
      </w:r>
      <w:proofErr w:type="spellEnd"/>
      <w:r w:rsidRPr="00235349">
        <w:rPr>
          <w:rFonts w:ascii="Times New Roman" w:hAnsi="Times New Roman" w:cs="Times New Roman"/>
          <w:color w:val="000000" w:themeColor="text1"/>
          <w:sz w:val="28"/>
          <w:szCs w:val="28"/>
        </w:rPr>
        <w:t xml:space="preserve"> в 2021 году.</w:t>
      </w:r>
      <w:r w:rsidR="00F344BD">
        <w:rPr>
          <w:rFonts w:ascii="Times New Roman" w:hAnsi="Times New Roman" w:cs="Times New Roman"/>
          <w:color w:val="000000" w:themeColor="text1"/>
          <w:sz w:val="28"/>
          <w:szCs w:val="28"/>
        </w:rPr>
        <w:t xml:space="preserve"> </w:t>
      </w:r>
    </w:p>
    <w:p w14:paraId="445B5416" w14:textId="77777777" w:rsidR="006A68BA" w:rsidRDefault="006A68BA" w:rsidP="00F344BD">
      <w:pPr>
        <w:spacing w:after="0" w:line="240" w:lineRule="auto"/>
        <w:ind w:firstLine="709"/>
        <w:jc w:val="both"/>
        <w:rPr>
          <w:rFonts w:ascii="Times New Roman" w:hAnsi="Times New Roman" w:cs="Times New Roman"/>
          <w:b/>
          <w:color w:val="000000" w:themeColor="text1"/>
          <w:sz w:val="28"/>
          <w:szCs w:val="28"/>
        </w:rPr>
      </w:pPr>
    </w:p>
    <w:p w14:paraId="1195EB12" w14:textId="60DAC8EF"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III. НАПРАВЛЕНИЕ: Реализация цифрового Шелкового пути.</w:t>
      </w:r>
    </w:p>
    <w:p w14:paraId="3F67D25A"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Задача 10. Расширение покрытия сетей связи и ИКТ инфраструктуры.</w:t>
      </w:r>
    </w:p>
    <w:p w14:paraId="168E0176" w14:textId="77777777" w:rsidR="006A68BA"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Показатель задачи </w:t>
      </w:r>
      <w:r w:rsidRPr="00AC3469">
        <w:rPr>
          <w:rFonts w:ascii="Times New Roman" w:hAnsi="Times New Roman" w:cs="Times New Roman"/>
          <w:b/>
          <w:color w:val="000000" w:themeColor="text1"/>
          <w:sz w:val="28"/>
          <w:szCs w:val="28"/>
        </w:rPr>
        <w:t>«Уровень проникновения домашних сетей широкополосного доступа в Интернет»</w:t>
      </w:r>
      <w:r w:rsidRPr="00AC3469">
        <w:rPr>
          <w:rFonts w:ascii="Times New Roman" w:hAnsi="Times New Roman" w:cs="Times New Roman"/>
          <w:color w:val="000000" w:themeColor="text1"/>
          <w:sz w:val="28"/>
          <w:szCs w:val="28"/>
        </w:rPr>
        <w:t xml:space="preserve"> по плану </w:t>
      </w:r>
      <w:r>
        <w:rPr>
          <w:rFonts w:ascii="Times New Roman" w:hAnsi="Times New Roman" w:cs="Times New Roman"/>
          <w:color w:val="000000" w:themeColor="text1"/>
          <w:sz w:val="28"/>
          <w:szCs w:val="28"/>
        </w:rPr>
        <w:t>–</w:t>
      </w:r>
      <w:r w:rsidRPr="00AC3469">
        <w:rPr>
          <w:rFonts w:ascii="Times New Roman" w:hAnsi="Times New Roman" w:cs="Times New Roman"/>
          <w:color w:val="000000" w:themeColor="text1"/>
          <w:sz w:val="28"/>
          <w:szCs w:val="28"/>
        </w:rPr>
        <w:t xml:space="preserve"> 84</w:t>
      </w:r>
      <w:r>
        <w:rPr>
          <w:rFonts w:ascii="Times New Roman" w:hAnsi="Times New Roman" w:cs="Times New Roman"/>
          <w:color w:val="000000" w:themeColor="text1"/>
          <w:sz w:val="28"/>
          <w:szCs w:val="28"/>
        </w:rPr>
        <w:t>,2 %</w:t>
      </w:r>
      <w:r w:rsidRPr="00AC3469">
        <w:rPr>
          <w:rFonts w:ascii="Times New Roman" w:hAnsi="Times New Roman" w:cs="Times New Roman"/>
          <w:color w:val="000000" w:themeColor="text1"/>
          <w:sz w:val="28"/>
          <w:szCs w:val="28"/>
        </w:rPr>
        <w:t xml:space="preserve">, </w:t>
      </w:r>
      <w:bookmarkStart w:id="24" w:name="_Hlk66960864"/>
      <w:r w:rsidR="006A68BA" w:rsidRPr="006A68BA">
        <w:rPr>
          <w:rFonts w:ascii="Times New Roman" w:hAnsi="Times New Roman" w:cs="Times New Roman"/>
          <w:color w:val="000000" w:themeColor="text1"/>
          <w:sz w:val="28"/>
          <w:szCs w:val="28"/>
        </w:rPr>
        <w:t>факт составил 90,6%. Показатель достигнут.</w:t>
      </w:r>
      <w:r w:rsidR="006A68BA">
        <w:rPr>
          <w:rFonts w:ascii="Times New Roman" w:hAnsi="Times New Roman" w:cs="Times New Roman"/>
          <w:color w:val="000000" w:themeColor="text1"/>
          <w:sz w:val="28"/>
          <w:szCs w:val="28"/>
        </w:rPr>
        <w:t xml:space="preserve"> </w:t>
      </w:r>
    </w:p>
    <w:p w14:paraId="79B3D18D" w14:textId="4B805D74"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Задача 11. Обеспечение информационной безопасности в сфере ИКТ.</w:t>
      </w:r>
    </w:p>
    <w:p w14:paraId="1C41B486" w14:textId="77777777" w:rsidR="0023534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Показатель задачи </w:t>
      </w:r>
      <w:r w:rsidRPr="00AC3469">
        <w:rPr>
          <w:rFonts w:ascii="Times New Roman" w:hAnsi="Times New Roman" w:cs="Times New Roman"/>
          <w:b/>
          <w:color w:val="000000" w:themeColor="text1"/>
          <w:sz w:val="28"/>
          <w:szCs w:val="28"/>
        </w:rPr>
        <w:t>«Повышение уровня глобального индекса кибербезопасности Республики Казахстан»</w:t>
      </w:r>
      <w:r w:rsidRPr="00AC3469">
        <w:rPr>
          <w:rFonts w:ascii="Times New Roman" w:hAnsi="Times New Roman" w:cs="Times New Roman"/>
          <w:color w:val="000000" w:themeColor="text1"/>
          <w:sz w:val="28"/>
          <w:szCs w:val="28"/>
        </w:rPr>
        <w:t xml:space="preserve"> по плану - 0,7</w:t>
      </w:r>
      <w:r>
        <w:rPr>
          <w:rFonts w:ascii="Times New Roman" w:hAnsi="Times New Roman" w:cs="Times New Roman"/>
          <w:color w:val="000000" w:themeColor="text1"/>
          <w:sz w:val="28"/>
          <w:szCs w:val="28"/>
        </w:rPr>
        <w:t>9</w:t>
      </w:r>
      <w:r w:rsidRPr="00AC346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индекса</w:t>
      </w:r>
      <w:r w:rsidRPr="00AC3469">
        <w:rPr>
          <w:rFonts w:ascii="Times New Roman" w:hAnsi="Times New Roman" w:cs="Times New Roman"/>
          <w:color w:val="000000" w:themeColor="text1"/>
          <w:sz w:val="28"/>
          <w:szCs w:val="28"/>
        </w:rPr>
        <w:t xml:space="preserve">, факт - </w:t>
      </w:r>
      <w:r w:rsidRPr="00DD75F0">
        <w:rPr>
          <w:rFonts w:ascii="Times New Roman" w:hAnsi="Times New Roman" w:cs="Times New Roman"/>
          <w:color w:val="000000" w:themeColor="text1"/>
          <w:sz w:val="28"/>
          <w:szCs w:val="28"/>
        </w:rPr>
        <w:t>на исполнении.</w:t>
      </w:r>
    </w:p>
    <w:p w14:paraId="52A41B00" w14:textId="496D1696" w:rsidR="00235349" w:rsidRDefault="00235349" w:rsidP="00F344BD">
      <w:pPr>
        <w:spacing w:after="0" w:line="240" w:lineRule="auto"/>
        <w:ind w:firstLine="709"/>
        <w:jc w:val="both"/>
        <w:rPr>
          <w:rFonts w:ascii="Times New Roman" w:hAnsi="Times New Roman" w:cs="Times New Roman"/>
          <w:color w:val="000000" w:themeColor="text1"/>
          <w:sz w:val="28"/>
          <w:szCs w:val="28"/>
        </w:rPr>
      </w:pPr>
      <w:r w:rsidRPr="00235349">
        <w:rPr>
          <w:rFonts w:ascii="Times New Roman" w:hAnsi="Times New Roman" w:cs="Times New Roman"/>
          <w:sz w:val="28"/>
          <w:szCs w:val="28"/>
          <w:lang w:val="kk-KZ"/>
        </w:rPr>
        <w:lastRenderedPageBreak/>
        <w:t>В</w:t>
      </w:r>
      <w:r w:rsidRPr="00235349">
        <w:rPr>
          <w:rFonts w:ascii="Times New Roman" w:hAnsi="Times New Roman" w:cs="Times New Roman"/>
          <w:sz w:val="28"/>
          <w:szCs w:val="28"/>
        </w:rPr>
        <w:t xml:space="preserve"> связи со сложившейся эпидемиологической ситуаций в мире, по информации представителей МСЭ </w:t>
      </w:r>
      <w:r w:rsidRPr="00235349">
        <w:rPr>
          <w:rFonts w:ascii="Times New Roman" w:hAnsi="Times New Roman" w:cs="Times New Roman"/>
          <w:i/>
          <w:sz w:val="28"/>
          <w:szCs w:val="28"/>
        </w:rPr>
        <w:t>(при участии на рабочем совещании с представителями МСЭ)</w:t>
      </w:r>
      <w:r w:rsidRPr="00235349">
        <w:rPr>
          <w:rFonts w:ascii="Times New Roman" w:hAnsi="Times New Roman" w:cs="Times New Roman"/>
          <w:sz w:val="28"/>
          <w:szCs w:val="28"/>
        </w:rPr>
        <w:t xml:space="preserve">, публикация отчета по опроснику ГИК </w:t>
      </w:r>
      <w:r w:rsidRPr="00235349">
        <w:rPr>
          <w:rFonts w:ascii="Times New Roman" w:hAnsi="Times New Roman" w:cs="Times New Roman"/>
          <w:b/>
          <w:sz w:val="28"/>
          <w:szCs w:val="28"/>
        </w:rPr>
        <w:t>за 2019 год</w:t>
      </w:r>
      <w:r w:rsidRPr="00235349">
        <w:rPr>
          <w:rFonts w:ascii="Times New Roman" w:hAnsi="Times New Roman" w:cs="Times New Roman"/>
          <w:sz w:val="28"/>
          <w:szCs w:val="28"/>
        </w:rPr>
        <w:t xml:space="preserve"> перенесена </w:t>
      </w:r>
      <w:r w:rsidRPr="00235349">
        <w:rPr>
          <w:rFonts w:ascii="Times New Roman" w:hAnsi="Times New Roman" w:cs="Times New Roman"/>
          <w:b/>
          <w:sz w:val="28"/>
          <w:szCs w:val="28"/>
        </w:rPr>
        <w:t>на декабрь 2021 года.</w:t>
      </w:r>
    </w:p>
    <w:bookmarkEnd w:id="24"/>
    <w:p w14:paraId="1B9FD247" w14:textId="77777777" w:rsidR="006A68BA" w:rsidRDefault="006A68BA" w:rsidP="00F344BD">
      <w:pPr>
        <w:spacing w:after="0" w:line="240" w:lineRule="auto"/>
        <w:ind w:firstLine="709"/>
        <w:jc w:val="both"/>
        <w:rPr>
          <w:rFonts w:ascii="Times New Roman" w:hAnsi="Times New Roman" w:cs="Times New Roman"/>
          <w:b/>
          <w:color w:val="000000" w:themeColor="text1"/>
          <w:sz w:val="28"/>
          <w:szCs w:val="28"/>
        </w:rPr>
      </w:pPr>
    </w:p>
    <w:p w14:paraId="48532362" w14:textId="7EB5B2F8" w:rsidR="00F344BD" w:rsidRPr="006062DC" w:rsidRDefault="00F344BD" w:rsidP="00F344BD">
      <w:pPr>
        <w:spacing w:after="0" w:line="240" w:lineRule="auto"/>
        <w:ind w:firstLine="709"/>
        <w:jc w:val="both"/>
        <w:rPr>
          <w:rFonts w:ascii="Times New Roman" w:hAnsi="Times New Roman" w:cs="Times New Roman"/>
          <w:b/>
          <w:color w:val="000000" w:themeColor="text1"/>
          <w:sz w:val="28"/>
          <w:szCs w:val="28"/>
        </w:rPr>
      </w:pPr>
      <w:r w:rsidRPr="006062DC">
        <w:rPr>
          <w:rFonts w:ascii="Times New Roman" w:hAnsi="Times New Roman" w:cs="Times New Roman"/>
          <w:b/>
          <w:color w:val="000000" w:themeColor="text1"/>
          <w:sz w:val="28"/>
          <w:szCs w:val="28"/>
        </w:rPr>
        <w:t>IV. НАПРАВЛЕНИЕ: Развитие человеческого капитала.</w:t>
      </w:r>
    </w:p>
    <w:p w14:paraId="38813BDF" w14:textId="77777777" w:rsidR="00F344BD" w:rsidRPr="006062DC" w:rsidRDefault="00F344BD" w:rsidP="00F344BD">
      <w:pPr>
        <w:spacing w:after="0" w:line="240" w:lineRule="auto"/>
        <w:ind w:firstLine="709"/>
        <w:jc w:val="both"/>
        <w:rPr>
          <w:rFonts w:ascii="Times New Roman" w:hAnsi="Times New Roman" w:cs="Times New Roman"/>
          <w:b/>
          <w:color w:val="000000" w:themeColor="text1"/>
          <w:sz w:val="28"/>
          <w:szCs w:val="28"/>
        </w:rPr>
      </w:pPr>
      <w:r w:rsidRPr="006062DC">
        <w:rPr>
          <w:rFonts w:ascii="Times New Roman" w:hAnsi="Times New Roman" w:cs="Times New Roman"/>
          <w:b/>
          <w:color w:val="000000" w:themeColor="text1"/>
          <w:sz w:val="28"/>
          <w:szCs w:val="28"/>
        </w:rPr>
        <w:t>Задача 12. Повышение цифровой грамотности в среднем, техническом и профессиональном, высшем образовании.</w:t>
      </w:r>
    </w:p>
    <w:p w14:paraId="50E2A89C" w14:textId="77777777" w:rsidR="00F344BD" w:rsidRPr="006062DC" w:rsidRDefault="00F344BD" w:rsidP="00F344BD">
      <w:pPr>
        <w:spacing w:after="0" w:line="240" w:lineRule="auto"/>
        <w:ind w:firstLine="709"/>
        <w:jc w:val="both"/>
        <w:rPr>
          <w:rFonts w:ascii="Times New Roman" w:hAnsi="Times New Roman" w:cs="Times New Roman"/>
          <w:color w:val="000000" w:themeColor="text1"/>
          <w:sz w:val="28"/>
          <w:szCs w:val="28"/>
        </w:rPr>
      </w:pPr>
      <w:r w:rsidRPr="006062DC">
        <w:rPr>
          <w:rFonts w:ascii="Times New Roman" w:hAnsi="Times New Roman" w:cs="Times New Roman"/>
          <w:color w:val="000000" w:themeColor="text1"/>
          <w:sz w:val="28"/>
          <w:szCs w:val="28"/>
        </w:rPr>
        <w:t>Показатели задачи:</w:t>
      </w:r>
    </w:p>
    <w:p w14:paraId="226B5745" w14:textId="77777777" w:rsidR="00F344BD" w:rsidRPr="00024F26" w:rsidRDefault="00F344BD" w:rsidP="00190AA1">
      <w:pPr>
        <w:pStyle w:val="a7"/>
        <w:numPr>
          <w:ilvl w:val="0"/>
          <w:numId w:val="33"/>
        </w:numPr>
        <w:ind w:left="0" w:firstLine="709"/>
        <w:rPr>
          <w:color w:val="000000" w:themeColor="text1"/>
        </w:rPr>
      </w:pPr>
      <w:r w:rsidRPr="00024F26">
        <w:rPr>
          <w:b/>
          <w:color w:val="000000" w:themeColor="text1"/>
        </w:rPr>
        <w:t>Доля обученных основам программирования в начальной школе</w:t>
      </w:r>
      <w:r w:rsidRPr="00024F26">
        <w:rPr>
          <w:color w:val="000000" w:themeColor="text1"/>
        </w:rPr>
        <w:t>, по плану - 48 %, факт – 48,9 %, показатель достигнут.</w:t>
      </w:r>
    </w:p>
    <w:p w14:paraId="0AFFA971" w14:textId="77777777" w:rsidR="00F344BD" w:rsidRPr="005658D5" w:rsidRDefault="00F344BD" w:rsidP="00F344BD">
      <w:pPr>
        <w:spacing w:after="0" w:line="240" w:lineRule="auto"/>
        <w:ind w:firstLine="708"/>
        <w:jc w:val="both"/>
        <w:rPr>
          <w:rFonts w:ascii="Times New Roman" w:hAnsi="Times New Roman"/>
          <w:sz w:val="28"/>
          <w:szCs w:val="28"/>
          <w:lang w:eastAsia="ru-RU"/>
        </w:rPr>
      </w:pPr>
      <w:r w:rsidRPr="005658D5">
        <w:rPr>
          <w:rFonts w:ascii="Times New Roman" w:hAnsi="Times New Roman"/>
          <w:sz w:val="28"/>
          <w:szCs w:val="28"/>
          <w:lang w:eastAsia="ru-RU"/>
        </w:rPr>
        <w:t>По состоянию на 2020 год контингент в начальных школах (1-4 классы) составляет 1 524 929 чел.</w:t>
      </w:r>
    </w:p>
    <w:p w14:paraId="0D141072" w14:textId="77777777" w:rsidR="00F344BD" w:rsidRPr="005658D5" w:rsidRDefault="00F344BD" w:rsidP="00F344BD">
      <w:pPr>
        <w:spacing w:after="0" w:line="240" w:lineRule="auto"/>
        <w:ind w:firstLine="709"/>
        <w:jc w:val="both"/>
        <w:rPr>
          <w:rFonts w:ascii="Times New Roman" w:hAnsi="Times New Roman"/>
          <w:sz w:val="28"/>
          <w:szCs w:val="28"/>
          <w:lang w:eastAsia="ru-RU"/>
        </w:rPr>
      </w:pPr>
      <w:r w:rsidRPr="005658D5">
        <w:rPr>
          <w:rFonts w:ascii="Times New Roman" w:hAnsi="Times New Roman"/>
          <w:sz w:val="28"/>
          <w:szCs w:val="28"/>
          <w:lang w:eastAsia="ru-RU"/>
        </w:rPr>
        <w:t>Доля обученных основам программирования составляет 48,9</w:t>
      </w:r>
      <w:r>
        <w:rPr>
          <w:rFonts w:ascii="Times New Roman" w:hAnsi="Times New Roman"/>
          <w:sz w:val="28"/>
          <w:szCs w:val="28"/>
          <w:lang w:eastAsia="ru-RU"/>
        </w:rPr>
        <w:t> %</w:t>
      </w:r>
      <w:r w:rsidRPr="005658D5">
        <w:rPr>
          <w:rFonts w:ascii="Times New Roman" w:hAnsi="Times New Roman"/>
          <w:sz w:val="28"/>
          <w:szCs w:val="28"/>
          <w:lang w:eastAsia="ru-RU"/>
        </w:rPr>
        <w:t xml:space="preserve"> или 744 943 чел. (3-4 классы)7</w:t>
      </w:r>
    </w:p>
    <w:p w14:paraId="55C7A853" w14:textId="77777777" w:rsidR="00F344BD" w:rsidRPr="00024F26" w:rsidRDefault="00F344BD" w:rsidP="00190AA1">
      <w:pPr>
        <w:pStyle w:val="a7"/>
        <w:numPr>
          <w:ilvl w:val="0"/>
          <w:numId w:val="33"/>
        </w:numPr>
        <w:ind w:left="0" w:firstLine="709"/>
        <w:rPr>
          <w:color w:val="000000" w:themeColor="text1"/>
        </w:rPr>
      </w:pPr>
      <w:r w:rsidRPr="00024F26">
        <w:rPr>
          <w:b/>
          <w:color w:val="000000" w:themeColor="text1"/>
        </w:rPr>
        <w:t>Рост количества выпущенных специалистов с базовыми ИКТ компетенциями</w:t>
      </w:r>
      <w:r w:rsidRPr="00024F26">
        <w:rPr>
          <w:color w:val="000000" w:themeColor="text1"/>
        </w:rPr>
        <w:t xml:space="preserve">, по плану - до 280 </w:t>
      </w:r>
      <w:proofErr w:type="spellStart"/>
      <w:r w:rsidRPr="00024F26">
        <w:rPr>
          <w:color w:val="000000" w:themeColor="text1"/>
        </w:rPr>
        <w:t>тыс.чел</w:t>
      </w:r>
      <w:proofErr w:type="spellEnd"/>
      <w:r w:rsidRPr="00024F26">
        <w:rPr>
          <w:color w:val="000000" w:themeColor="text1"/>
        </w:rPr>
        <w:t xml:space="preserve">., факт – 320,8 </w:t>
      </w:r>
      <w:proofErr w:type="spellStart"/>
      <w:r w:rsidRPr="00024F26">
        <w:rPr>
          <w:color w:val="000000" w:themeColor="text1"/>
        </w:rPr>
        <w:t>тыс.чел</w:t>
      </w:r>
      <w:proofErr w:type="spellEnd"/>
      <w:r w:rsidRPr="00024F26">
        <w:rPr>
          <w:color w:val="000000" w:themeColor="text1"/>
        </w:rPr>
        <w:t>., показатель достигнут.</w:t>
      </w:r>
    </w:p>
    <w:p w14:paraId="679159DB" w14:textId="77777777" w:rsidR="00F344BD" w:rsidRPr="002D0CC7" w:rsidRDefault="00F344BD" w:rsidP="00F344BD">
      <w:pPr>
        <w:spacing w:after="0" w:line="240" w:lineRule="auto"/>
        <w:ind w:firstLine="708"/>
        <w:jc w:val="both"/>
        <w:rPr>
          <w:rFonts w:ascii="Times New Roman" w:hAnsi="Times New Roman"/>
          <w:sz w:val="28"/>
          <w:szCs w:val="28"/>
        </w:rPr>
      </w:pPr>
      <w:r w:rsidRPr="002D0CC7">
        <w:rPr>
          <w:rFonts w:ascii="Times New Roman" w:hAnsi="Times New Roman"/>
          <w:sz w:val="28"/>
          <w:szCs w:val="28"/>
        </w:rPr>
        <w:t>В 2020 году количество выпущенных специалистов с базовыми ИКТ компетенциями составило 320 828 человек. Из них в ВУЗах 176 445 человек, в учреждениях технического и профессионального образования (</w:t>
      </w:r>
      <w:proofErr w:type="spellStart"/>
      <w:r w:rsidRPr="002D0CC7">
        <w:rPr>
          <w:rFonts w:ascii="Times New Roman" w:hAnsi="Times New Roman"/>
          <w:sz w:val="28"/>
          <w:szCs w:val="28"/>
        </w:rPr>
        <w:t>ТиПО</w:t>
      </w:r>
      <w:proofErr w:type="spellEnd"/>
      <w:r w:rsidRPr="002D0CC7">
        <w:rPr>
          <w:rFonts w:ascii="Times New Roman" w:hAnsi="Times New Roman"/>
          <w:sz w:val="28"/>
          <w:szCs w:val="28"/>
        </w:rPr>
        <w:t>) 144 383 человек.</w:t>
      </w:r>
    </w:p>
    <w:p w14:paraId="4E31215E" w14:textId="77777777" w:rsidR="00F344BD" w:rsidRPr="00024F26" w:rsidRDefault="00F344BD" w:rsidP="00190AA1">
      <w:pPr>
        <w:pStyle w:val="a7"/>
        <w:numPr>
          <w:ilvl w:val="0"/>
          <w:numId w:val="33"/>
        </w:numPr>
        <w:ind w:left="0" w:firstLine="709"/>
        <w:rPr>
          <w:color w:val="000000" w:themeColor="text1"/>
        </w:rPr>
      </w:pPr>
      <w:r w:rsidRPr="00024F26">
        <w:rPr>
          <w:b/>
          <w:color w:val="000000" w:themeColor="text1"/>
        </w:rPr>
        <w:t>Количество выпущенных ИКТ специалистов</w:t>
      </w:r>
      <w:r w:rsidRPr="00024F26">
        <w:rPr>
          <w:color w:val="000000" w:themeColor="text1"/>
        </w:rPr>
        <w:t xml:space="preserve"> (ежегодно) по плану – 22 </w:t>
      </w:r>
      <w:proofErr w:type="spellStart"/>
      <w:r w:rsidRPr="00024F26">
        <w:rPr>
          <w:color w:val="000000" w:themeColor="text1"/>
        </w:rPr>
        <w:t>тыс.чел</w:t>
      </w:r>
      <w:proofErr w:type="spellEnd"/>
      <w:r w:rsidRPr="00024F26">
        <w:rPr>
          <w:color w:val="000000" w:themeColor="text1"/>
        </w:rPr>
        <w:t xml:space="preserve">., факт – 21,4 </w:t>
      </w:r>
      <w:proofErr w:type="spellStart"/>
      <w:r w:rsidRPr="00024F26">
        <w:rPr>
          <w:color w:val="000000" w:themeColor="text1"/>
        </w:rPr>
        <w:t>тыс.чел</w:t>
      </w:r>
      <w:proofErr w:type="spellEnd"/>
      <w:r w:rsidRPr="00024F26">
        <w:rPr>
          <w:color w:val="000000" w:themeColor="text1"/>
        </w:rPr>
        <w:t>., показатель не достигнут частично.</w:t>
      </w:r>
    </w:p>
    <w:p w14:paraId="4DD9E1D3" w14:textId="77777777" w:rsidR="00F344BD" w:rsidRPr="002D0CC7" w:rsidRDefault="00F344BD" w:rsidP="00F344BD">
      <w:pPr>
        <w:spacing w:after="0" w:line="240" w:lineRule="auto"/>
        <w:ind w:firstLine="708"/>
        <w:jc w:val="both"/>
        <w:rPr>
          <w:rFonts w:ascii="Times New Roman" w:hAnsi="Times New Roman"/>
          <w:sz w:val="28"/>
          <w:szCs w:val="28"/>
          <w:lang w:eastAsia="ru-RU"/>
        </w:rPr>
      </w:pPr>
      <w:r w:rsidRPr="002D0CC7">
        <w:rPr>
          <w:rFonts w:ascii="Times New Roman" w:hAnsi="Times New Roman"/>
          <w:sz w:val="28"/>
          <w:szCs w:val="28"/>
          <w:lang w:eastAsia="ru-RU"/>
        </w:rPr>
        <w:t xml:space="preserve">По состоянию на 2020 год контингент в начальных школах (1-4 классы) составляет </w:t>
      </w:r>
      <w:r w:rsidRPr="00131E12">
        <w:rPr>
          <w:rFonts w:ascii="Times New Roman" w:hAnsi="Times New Roman"/>
          <w:sz w:val="28"/>
          <w:szCs w:val="28"/>
          <w:lang w:eastAsia="ru-RU"/>
        </w:rPr>
        <w:t>1 524 929 чел.</w:t>
      </w:r>
    </w:p>
    <w:p w14:paraId="3AB92ADA"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Задача 13. Повышение цифровой грамотности населения (подготовка, переподготовка).</w:t>
      </w:r>
    </w:p>
    <w:p w14:paraId="6CADC6CF" w14:textId="77777777" w:rsidR="00F344BD"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Показатель задачи </w:t>
      </w:r>
      <w:r w:rsidRPr="00AC3469">
        <w:rPr>
          <w:rFonts w:ascii="Times New Roman" w:hAnsi="Times New Roman" w:cs="Times New Roman"/>
          <w:b/>
          <w:color w:val="000000" w:themeColor="text1"/>
          <w:sz w:val="28"/>
          <w:szCs w:val="28"/>
        </w:rPr>
        <w:t>«Доля профессиональных кадров, прошедших обучение цифровой грамотности»</w:t>
      </w:r>
      <w:r w:rsidRPr="00AC3469">
        <w:rPr>
          <w:rFonts w:ascii="Times New Roman" w:hAnsi="Times New Roman" w:cs="Times New Roman"/>
          <w:color w:val="000000" w:themeColor="text1"/>
          <w:sz w:val="28"/>
          <w:szCs w:val="28"/>
        </w:rPr>
        <w:t>, по плану – 0,</w:t>
      </w:r>
      <w:r>
        <w:rPr>
          <w:rFonts w:ascii="Times New Roman" w:hAnsi="Times New Roman" w:cs="Times New Roman"/>
          <w:color w:val="000000" w:themeColor="text1"/>
          <w:sz w:val="28"/>
          <w:szCs w:val="28"/>
        </w:rPr>
        <w:t>66 %</w:t>
      </w:r>
      <w:r w:rsidRPr="00AC3469">
        <w:rPr>
          <w:rFonts w:ascii="Times New Roman" w:hAnsi="Times New Roman" w:cs="Times New Roman"/>
          <w:color w:val="000000" w:themeColor="text1"/>
          <w:sz w:val="28"/>
          <w:szCs w:val="28"/>
        </w:rPr>
        <w:t xml:space="preserve">, факт </w:t>
      </w:r>
      <w:r w:rsidRPr="00A954E7">
        <w:rPr>
          <w:rFonts w:ascii="Times New Roman" w:hAnsi="Times New Roman" w:cs="Times New Roman"/>
          <w:color w:val="000000" w:themeColor="text1"/>
          <w:sz w:val="28"/>
          <w:szCs w:val="28"/>
        </w:rPr>
        <w:t>– 7,6 %.</w:t>
      </w:r>
    </w:p>
    <w:p w14:paraId="61B0D654"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029B0">
        <w:rPr>
          <w:rFonts w:ascii="Times New Roman" w:hAnsi="Times New Roman" w:cs="Times New Roman"/>
          <w:sz w:val="28"/>
          <w:szCs w:val="28"/>
        </w:rPr>
        <w:t xml:space="preserve">В 2020 году центральными государственными органами (МЗ, МТСЗН, МСХ, МОН) обучено навыкам по использованию профильных информационных систем </w:t>
      </w:r>
      <w:r w:rsidRPr="00D029B0">
        <w:rPr>
          <w:rFonts w:ascii="Times New Roman" w:hAnsi="Times New Roman" w:cs="Times New Roman"/>
          <w:b/>
          <w:sz w:val="28"/>
          <w:szCs w:val="28"/>
        </w:rPr>
        <w:t xml:space="preserve">700 тысячи </w:t>
      </w:r>
      <w:r w:rsidRPr="00D029B0">
        <w:rPr>
          <w:rFonts w:ascii="Times New Roman" w:hAnsi="Times New Roman" w:cs="Times New Roman"/>
          <w:sz w:val="28"/>
          <w:szCs w:val="28"/>
        </w:rPr>
        <w:t>профессиональных кадров</w:t>
      </w:r>
      <w:r w:rsidRPr="00D029B0">
        <w:rPr>
          <w:rFonts w:ascii="Times New Roman" w:eastAsia="Times New Roman" w:hAnsi="Times New Roman" w:cs="Times New Roman"/>
          <w:sz w:val="28"/>
          <w:szCs w:val="28"/>
          <w:lang w:eastAsia="ru-RU"/>
        </w:rPr>
        <w:t>:</w:t>
      </w:r>
    </w:p>
    <w:p w14:paraId="581B3A58"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029B0">
        <w:rPr>
          <w:rFonts w:ascii="Times New Roman" w:eastAsia="Times New Roman" w:hAnsi="Times New Roman" w:cs="Times New Roman"/>
          <w:sz w:val="28"/>
          <w:szCs w:val="28"/>
          <w:lang w:eastAsia="ru-RU"/>
        </w:rPr>
        <w:t>1. МТСЗН РК обучено 57 тысяч проф. кадров по использованию существующих информационных систем, а также базовым цифровым навыкам;</w:t>
      </w:r>
    </w:p>
    <w:p w14:paraId="279A160A"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029B0">
        <w:rPr>
          <w:rFonts w:ascii="Times New Roman" w:eastAsia="Times New Roman" w:hAnsi="Times New Roman" w:cs="Times New Roman"/>
          <w:sz w:val="28"/>
          <w:szCs w:val="28"/>
          <w:lang w:eastAsia="ru-RU"/>
        </w:rPr>
        <w:t>2. МЗ РК обучено 176 тысяч профессиональных кадров (врачи и средний медицинский персонал) по использованию веб/мобильных приложений медицинских систем;</w:t>
      </w:r>
    </w:p>
    <w:p w14:paraId="5D4C4FD4"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029B0">
        <w:rPr>
          <w:rFonts w:ascii="Times New Roman" w:eastAsia="Times New Roman" w:hAnsi="Times New Roman" w:cs="Times New Roman"/>
          <w:sz w:val="28"/>
          <w:szCs w:val="28"/>
          <w:lang w:eastAsia="ru-RU"/>
        </w:rPr>
        <w:t>3. МОН РК обучено 296 тысяч педагогов по использованию образовательных информационных систем;</w:t>
      </w:r>
    </w:p>
    <w:p w14:paraId="539F5BD2" w14:textId="77777777" w:rsidR="00F344BD" w:rsidRDefault="00F344BD" w:rsidP="00F344BD">
      <w:pPr>
        <w:spacing w:after="0" w:line="240" w:lineRule="auto"/>
        <w:ind w:firstLine="709"/>
        <w:jc w:val="both"/>
        <w:rPr>
          <w:rFonts w:ascii="Times New Roman" w:eastAsia="Times New Roman" w:hAnsi="Times New Roman" w:cs="Times New Roman"/>
          <w:sz w:val="28"/>
          <w:szCs w:val="28"/>
          <w:lang w:eastAsia="ru-RU"/>
        </w:rPr>
      </w:pPr>
      <w:r w:rsidRPr="00D029B0">
        <w:rPr>
          <w:rFonts w:ascii="Times New Roman" w:eastAsia="Times New Roman" w:hAnsi="Times New Roman" w:cs="Times New Roman"/>
          <w:sz w:val="28"/>
          <w:szCs w:val="28"/>
          <w:lang w:eastAsia="ru-RU"/>
        </w:rPr>
        <w:t>4. МСХ РК обучено 171 тысяч фермеров по использованию существующих информационных систем, а также навыкам работ с электронными картами полей и зерновыми расписками.</w:t>
      </w:r>
    </w:p>
    <w:p w14:paraId="23925F08" w14:textId="77777777" w:rsidR="00F344BD" w:rsidRPr="00531257" w:rsidRDefault="00F344BD" w:rsidP="00F344BD">
      <w:pPr>
        <w:spacing w:after="0" w:line="240" w:lineRule="auto"/>
        <w:ind w:firstLine="709"/>
        <w:jc w:val="both"/>
        <w:rPr>
          <w:rFonts w:ascii="Times New Roman" w:hAnsi="Times New Roman" w:cs="Times New Roman"/>
          <w:color w:val="000000" w:themeColor="text1"/>
          <w:sz w:val="28"/>
          <w:szCs w:val="28"/>
        </w:rPr>
      </w:pPr>
      <w:r w:rsidRPr="00D029B0">
        <w:rPr>
          <w:rFonts w:ascii="Times New Roman" w:eastAsia="Times New Roman" w:hAnsi="Times New Roman" w:cs="Times New Roman"/>
          <w:sz w:val="28"/>
          <w:szCs w:val="28"/>
          <w:lang w:eastAsia="ru-RU"/>
        </w:rPr>
        <w:t>(700 тысяч человек / 9240,9 тысяч человек * 100</w:t>
      </w:r>
      <w:r>
        <w:rPr>
          <w:rFonts w:ascii="Times New Roman" w:eastAsia="Times New Roman" w:hAnsi="Times New Roman" w:cs="Times New Roman"/>
          <w:sz w:val="28"/>
          <w:szCs w:val="28"/>
          <w:lang w:eastAsia="ru-RU"/>
        </w:rPr>
        <w:t> %</w:t>
      </w:r>
      <w:r w:rsidRPr="00D029B0">
        <w:rPr>
          <w:rFonts w:ascii="Times New Roman" w:eastAsia="Times New Roman" w:hAnsi="Times New Roman" w:cs="Times New Roman"/>
          <w:sz w:val="28"/>
          <w:szCs w:val="28"/>
          <w:lang w:eastAsia="ru-RU"/>
        </w:rPr>
        <w:t>).</w:t>
      </w:r>
      <w:r w:rsidRPr="00D029B0">
        <w:rPr>
          <w:rFonts w:ascii="Times New Roman" w:eastAsia="Times New Roman" w:hAnsi="Times New Roman" w:cs="Times New Roman"/>
          <w:sz w:val="28"/>
          <w:szCs w:val="28"/>
        </w:rPr>
        <w:t xml:space="preserve"> </w:t>
      </w:r>
    </w:p>
    <w:p w14:paraId="41548448" w14:textId="77777777" w:rsidR="00F344BD" w:rsidRPr="001607BD" w:rsidRDefault="00F344BD" w:rsidP="00F344BD">
      <w:pPr>
        <w:spacing w:after="0" w:line="240" w:lineRule="auto"/>
        <w:ind w:firstLine="709"/>
        <w:jc w:val="both"/>
        <w:rPr>
          <w:rFonts w:ascii="Times New Roman" w:hAnsi="Times New Roman" w:cs="Times New Roman"/>
          <w:b/>
          <w:color w:val="000000" w:themeColor="text1"/>
          <w:sz w:val="28"/>
          <w:szCs w:val="28"/>
        </w:rPr>
      </w:pPr>
      <w:r w:rsidRPr="001607BD">
        <w:rPr>
          <w:rFonts w:ascii="Times New Roman" w:hAnsi="Times New Roman" w:cs="Times New Roman"/>
          <w:b/>
          <w:color w:val="000000" w:themeColor="text1"/>
          <w:sz w:val="28"/>
          <w:szCs w:val="28"/>
        </w:rPr>
        <w:t>V. НАПРАВЛЕНИЕ: Создание инновационной экосистемы.</w:t>
      </w:r>
    </w:p>
    <w:p w14:paraId="626397D8" w14:textId="77777777" w:rsidR="00F344BD" w:rsidRPr="001607BD" w:rsidRDefault="00F344BD" w:rsidP="00F344BD">
      <w:pPr>
        <w:spacing w:after="0" w:line="240" w:lineRule="auto"/>
        <w:ind w:firstLine="709"/>
        <w:jc w:val="both"/>
        <w:rPr>
          <w:rFonts w:ascii="Times New Roman" w:hAnsi="Times New Roman" w:cs="Times New Roman"/>
          <w:b/>
          <w:color w:val="000000" w:themeColor="text1"/>
          <w:sz w:val="28"/>
          <w:szCs w:val="28"/>
        </w:rPr>
      </w:pPr>
      <w:r w:rsidRPr="001607BD">
        <w:rPr>
          <w:rFonts w:ascii="Times New Roman" w:hAnsi="Times New Roman" w:cs="Times New Roman"/>
          <w:b/>
          <w:color w:val="000000" w:themeColor="text1"/>
          <w:sz w:val="28"/>
          <w:szCs w:val="28"/>
        </w:rPr>
        <w:lastRenderedPageBreak/>
        <w:t>Задача 14. Поддержка площадок инновационного развития</w:t>
      </w:r>
    </w:p>
    <w:p w14:paraId="21C52392" w14:textId="77777777" w:rsidR="00F344BD" w:rsidRPr="001607BD" w:rsidRDefault="00F344BD" w:rsidP="00F344BD">
      <w:pPr>
        <w:spacing w:after="0" w:line="240" w:lineRule="auto"/>
        <w:ind w:firstLine="709"/>
        <w:jc w:val="both"/>
        <w:rPr>
          <w:rFonts w:ascii="Times New Roman" w:hAnsi="Times New Roman" w:cs="Times New Roman"/>
          <w:color w:val="000000" w:themeColor="text1"/>
          <w:sz w:val="28"/>
          <w:szCs w:val="28"/>
        </w:rPr>
      </w:pPr>
      <w:r w:rsidRPr="001607BD">
        <w:rPr>
          <w:rFonts w:ascii="Times New Roman" w:hAnsi="Times New Roman" w:cs="Times New Roman"/>
          <w:color w:val="000000" w:themeColor="text1"/>
          <w:sz w:val="28"/>
          <w:szCs w:val="28"/>
        </w:rPr>
        <w:t xml:space="preserve">Показатель задачи </w:t>
      </w:r>
      <w:r w:rsidRPr="001607BD">
        <w:rPr>
          <w:rFonts w:ascii="Times New Roman" w:hAnsi="Times New Roman" w:cs="Times New Roman"/>
          <w:b/>
          <w:color w:val="000000" w:themeColor="text1"/>
          <w:sz w:val="28"/>
          <w:szCs w:val="28"/>
        </w:rPr>
        <w:t>«Количество стартап компаний, поддерживаемых технопарками, инкубаторами и акселераторами»</w:t>
      </w:r>
      <w:r w:rsidRPr="001607BD">
        <w:rPr>
          <w:rFonts w:ascii="Times New Roman" w:hAnsi="Times New Roman" w:cs="Times New Roman"/>
          <w:color w:val="000000" w:themeColor="text1"/>
          <w:sz w:val="28"/>
          <w:szCs w:val="28"/>
        </w:rPr>
        <w:t xml:space="preserve">, по плану - 500 субъектов, факт – 180, показатель достигнут. </w:t>
      </w:r>
    </w:p>
    <w:p w14:paraId="22F2534F" w14:textId="77777777" w:rsidR="00F344BD" w:rsidRDefault="00F344BD" w:rsidP="00F344BD">
      <w:pPr>
        <w:spacing w:after="0" w:line="240" w:lineRule="auto"/>
        <w:ind w:firstLine="708"/>
        <w:jc w:val="both"/>
        <w:rPr>
          <w:rFonts w:ascii="Times New Roman" w:hAnsi="Times New Roman"/>
          <w:sz w:val="28"/>
          <w:szCs w:val="28"/>
          <w:lang w:eastAsia="ru-RU"/>
        </w:rPr>
      </w:pPr>
      <w:r w:rsidRPr="001607BD">
        <w:rPr>
          <w:rFonts w:ascii="Times New Roman" w:hAnsi="Times New Roman"/>
          <w:sz w:val="28"/>
          <w:szCs w:val="28"/>
          <w:lang w:eastAsia="ru-RU"/>
        </w:rPr>
        <w:t>С момента запуска программы по 2020 год выпущено 229 стартапов.</w:t>
      </w:r>
    </w:p>
    <w:p w14:paraId="4572CB2D" w14:textId="77777777" w:rsidR="00F344BD" w:rsidRPr="001607BD" w:rsidRDefault="00F344BD" w:rsidP="00F344BD">
      <w:pPr>
        <w:spacing w:after="0" w:line="240" w:lineRule="auto"/>
        <w:ind w:firstLine="708"/>
        <w:jc w:val="both"/>
        <w:rPr>
          <w:rFonts w:ascii="Times New Roman" w:hAnsi="Times New Roman"/>
          <w:sz w:val="28"/>
          <w:szCs w:val="28"/>
          <w:lang w:eastAsia="ru-RU"/>
        </w:rPr>
      </w:pPr>
      <w:r w:rsidRPr="001607BD">
        <w:rPr>
          <w:rFonts w:ascii="Times New Roman" w:hAnsi="Times New Roman"/>
          <w:sz w:val="28"/>
          <w:szCs w:val="28"/>
          <w:lang w:eastAsia="ru-RU"/>
        </w:rPr>
        <w:t xml:space="preserve">В 2020 году Технопарком </w:t>
      </w:r>
      <w:proofErr w:type="spellStart"/>
      <w:r w:rsidRPr="001607BD">
        <w:rPr>
          <w:rFonts w:ascii="Times New Roman" w:hAnsi="Times New Roman"/>
          <w:sz w:val="28"/>
          <w:szCs w:val="28"/>
          <w:lang w:eastAsia="ru-RU"/>
        </w:rPr>
        <w:t>Astana</w:t>
      </w:r>
      <w:proofErr w:type="spellEnd"/>
      <w:r w:rsidRPr="001607BD">
        <w:rPr>
          <w:rFonts w:ascii="Times New Roman" w:hAnsi="Times New Roman"/>
          <w:sz w:val="28"/>
          <w:szCs w:val="28"/>
          <w:lang w:eastAsia="ru-RU"/>
        </w:rPr>
        <w:t xml:space="preserve"> </w:t>
      </w:r>
      <w:proofErr w:type="spellStart"/>
      <w:r w:rsidRPr="001607BD">
        <w:rPr>
          <w:rFonts w:ascii="Times New Roman" w:hAnsi="Times New Roman"/>
          <w:sz w:val="28"/>
          <w:szCs w:val="28"/>
          <w:lang w:eastAsia="ru-RU"/>
        </w:rPr>
        <w:t>Hub</w:t>
      </w:r>
      <w:proofErr w:type="spellEnd"/>
      <w:r w:rsidRPr="001607BD">
        <w:rPr>
          <w:rFonts w:ascii="Times New Roman" w:hAnsi="Times New Roman"/>
          <w:sz w:val="28"/>
          <w:szCs w:val="28"/>
          <w:lang w:eastAsia="ru-RU"/>
        </w:rPr>
        <w:t xml:space="preserve"> была проведена программа «Инкубация стартап-проектов» в 12 регионах Казахстана. 180 стартап-проектов прошли программу</w:t>
      </w:r>
      <w:r>
        <w:rPr>
          <w:rFonts w:ascii="Times New Roman" w:hAnsi="Times New Roman"/>
          <w:sz w:val="28"/>
          <w:szCs w:val="28"/>
          <w:lang w:eastAsia="ru-RU"/>
        </w:rPr>
        <w:t>.</w:t>
      </w:r>
    </w:p>
    <w:p w14:paraId="5FE95024" w14:textId="77777777" w:rsidR="00F344BD" w:rsidRPr="001607BD" w:rsidRDefault="00F344BD" w:rsidP="00F344BD">
      <w:pPr>
        <w:spacing w:after="0" w:line="240" w:lineRule="auto"/>
        <w:ind w:firstLine="709"/>
        <w:jc w:val="both"/>
        <w:rPr>
          <w:rFonts w:ascii="Times New Roman" w:hAnsi="Times New Roman"/>
          <w:color w:val="000000"/>
          <w:sz w:val="28"/>
          <w:szCs w:val="28"/>
          <w:lang w:val="kk-KZ" w:eastAsia="ru-RU"/>
        </w:rPr>
      </w:pPr>
      <w:r w:rsidRPr="001607BD">
        <w:rPr>
          <w:rFonts w:ascii="Times New Roman" w:hAnsi="Times New Roman"/>
          <w:color w:val="000000"/>
          <w:sz w:val="28"/>
          <w:szCs w:val="28"/>
          <w:lang w:val="kk-KZ" w:eastAsia="ru-RU"/>
        </w:rPr>
        <w:t xml:space="preserve">28 стартапов внутри университета </w:t>
      </w:r>
      <w:r w:rsidRPr="001607BD">
        <w:rPr>
          <w:rFonts w:ascii="Times New Roman" w:hAnsi="Times New Roman"/>
          <w:sz w:val="28"/>
          <w:szCs w:val="28"/>
        </w:rPr>
        <w:t xml:space="preserve">учреждение «Туран-Астана» </w:t>
      </w:r>
      <w:r w:rsidRPr="001607BD">
        <w:rPr>
          <w:rFonts w:ascii="Times New Roman" w:hAnsi="Times New Roman"/>
          <w:color w:val="000000"/>
          <w:sz w:val="28"/>
          <w:szCs w:val="28"/>
          <w:lang w:val="kk-KZ" w:eastAsia="ru-RU"/>
        </w:rPr>
        <w:t>по направлениям юриспруденция, информатика,учет и аудит, экономика и бизнес,  дизайн- сервис,  туризм социальные дисциплины. Проведены мероприятия в рамках стартапов это онлайн- занятия, встречи с координаторами стартапов, работа  в электронной системе международного сотрудничества со  стартапами зарубежных стран. Были проведены обучаюшие тренинги и семинары.</w:t>
      </w:r>
    </w:p>
    <w:p w14:paraId="14B46A45"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Задача 15. Развитие технологического предпринимательства, стартап культуры и НИОКР</w:t>
      </w:r>
    </w:p>
    <w:p w14:paraId="685D8FD6"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Показатели задачи:</w:t>
      </w:r>
    </w:p>
    <w:p w14:paraId="6863FC7A" w14:textId="77777777" w:rsidR="00F344BD" w:rsidRPr="00024F26" w:rsidRDefault="00F344BD" w:rsidP="00190AA1">
      <w:pPr>
        <w:pStyle w:val="a7"/>
        <w:numPr>
          <w:ilvl w:val="0"/>
          <w:numId w:val="34"/>
        </w:numPr>
        <w:ind w:left="0" w:firstLine="709"/>
        <w:rPr>
          <w:color w:val="000000" w:themeColor="text1"/>
        </w:rPr>
      </w:pPr>
      <w:r w:rsidRPr="00024F26">
        <w:rPr>
          <w:b/>
          <w:color w:val="000000" w:themeColor="text1"/>
        </w:rPr>
        <w:t>Рост количества выданных патентов национальным заявителям (компаниям/физическим лицам-резидентам РК) в сфере ИКТ</w:t>
      </w:r>
      <w:r w:rsidRPr="00024F26">
        <w:rPr>
          <w:color w:val="000000" w:themeColor="text1"/>
        </w:rPr>
        <w:t>, по плану - 53 патента, факт – 44 патентов, показатель достигнут частично.</w:t>
      </w:r>
    </w:p>
    <w:p w14:paraId="5ED9B833" w14:textId="77777777" w:rsidR="00F344BD" w:rsidRPr="00651A65" w:rsidRDefault="00F344BD" w:rsidP="00F344BD">
      <w:pPr>
        <w:spacing w:after="0" w:line="240" w:lineRule="auto"/>
        <w:ind w:firstLine="709"/>
        <w:jc w:val="both"/>
        <w:rPr>
          <w:rFonts w:ascii="Times New Roman" w:hAnsi="Times New Roman" w:cs="Times New Roman"/>
          <w:color w:val="000000" w:themeColor="text1"/>
          <w:sz w:val="28"/>
          <w:szCs w:val="28"/>
        </w:rPr>
      </w:pPr>
      <w:r w:rsidRPr="00F82034">
        <w:rPr>
          <w:rFonts w:ascii="Times New Roman" w:hAnsi="Times New Roman"/>
          <w:sz w:val="28"/>
          <w:szCs w:val="28"/>
          <w:lang w:eastAsia="ru-RU"/>
        </w:rPr>
        <w:t>Информация по данному показателю будет размещена на сайте Всемирной организации интеллектуальной собственности (WIPO)</w:t>
      </w:r>
      <w:r>
        <w:rPr>
          <w:rFonts w:ascii="Times New Roman" w:hAnsi="Times New Roman"/>
          <w:sz w:val="28"/>
          <w:szCs w:val="28"/>
          <w:lang w:eastAsia="ru-RU"/>
        </w:rPr>
        <w:t xml:space="preserve"> </w:t>
      </w:r>
      <w:r w:rsidRPr="00F82034">
        <w:rPr>
          <w:rFonts w:ascii="Times New Roman" w:hAnsi="Times New Roman"/>
          <w:sz w:val="28"/>
          <w:szCs w:val="28"/>
          <w:lang w:eastAsia="ru-RU"/>
        </w:rPr>
        <w:t>https://www.wipo.int/ipstats/en/statistics/country_profile/profile.jsp?code=KZ 1 декабря 2021 года</w:t>
      </w:r>
    </w:p>
    <w:p w14:paraId="617C5B3C" w14:textId="77777777" w:rsidR="00F344BD" w:rsidRPr="00F82034" w:rsidRDefault="00F344BD" w:rsidP="00F344BD">
      <w:pPr>
        <w:spacing w:after="0" w:line="240" w:lineRule="auto"/>
        <w:ind w:firstLine="709"/>
        <w:jc w:val="both"/>
        <w:rPr>
          <w:rFonts w:ascii="Times New Roman" w:hAnsi="Times New Roman"/>
          <w:sz w:val="28"/>
          <w:szCs w:val="28"/>
          <w:lang w:eastAsia="ru-RU"/>
        </w:rPr>
      </w:pPr>
      <w:r w:rsidRPr="00F82034">
        <w:rPr>
          <w:rFonts w:ascii="Times New Roman" w:hAnsi="Times New Roman"/>
          <w:sz w:val="28"/>
          <w:szCs w:val="28"/>
          <w:lang w:eastAsia="ru-RU"/>
        </w:rPr>
        <w:t>Вместе с тем, по данным РГП «Национальный институт интеллектуальной собственности», в 2018 году количество поданных заявок на патенты через ГП «НИИС» по коммуникационным технологиям в 2018</w:t>
      </w:r>
      <w:r>
        <w:rPr>
          <w:rFonts w:ascii="Times New Roman" w:hAnsi="Times New Roman"/>
          <w:sz w:val="28"/>
          <w:szCs w:val="28"/>
          <w:lang w:eastAsia="ru-RU"/>
        </w:rPr>
        <w:t> </w:t>
      </w:r>
      <w:r w:rsidRPr="00F82034">
        <w:rPr>
          <w:rFonts w:ascii="Times New Roman" w:hAnsi="Times New Roman"/>
          <w:sz w:val="28"/>
          <w:szCs w:val="28"/>
          <w:lang w:eastAsia="ru-RU"/>
        </w:rPr>
        <w:t>г. – 17, в 2019</w:t>
      </w:r>
      <w:r>
        <w:rPr>
          <w:rFonts w:ascii="Times New Roman" w:hAnsi="Times New Roman"/>
          <w:sz w:val="28"/>
          <w:szCs w:val="28"/>
          <w:lang w:eastAsia="ru-RU"/>
        </w:rPr>
        <w:t> </w:t>
      </w:r>
      <w:r w:rsidRPr="00F82034">
        <w:rPr>
          <w:rFonts w:ascii="Times New Roman" w:hAnsi="Times New Roman"/>
          <w:sz w:val="28"/>
          <w:szCs w:val="28"/>
          <w:lang w:eastAsia="ru-RU"/>
        </w:rPr>
        <w:t>г. -</w:t>
      </w:r>
      <w:r>
        <w:rPr>
          <w:rFonts w:ascii="Times New Roman" w:hAnsi="Times New Roman"/>
          <w:sz w:val="28"/>
          <w:szCs w:val="28"/>
          <w:lang w:eastAsia="ru-RU"/>
        </w:rPr>
        <w:t xml:space="preserve"> </w:t>
      </w:r>
      <w:r w:rsidRPr="00F82034">
        <w:rPr>
          <w:rFonts w:ascii="Times New Roman" w:hAnsi="Times New Roman"/>
          <w:sz w:val="28"/>
          <w:szCs w:val="28"/>
          <w:lang w:eastAsia="ru-RU"/>
        </w:rPr>
        <w:t>16, в 2020</w:t>
      </w:r>
      <w:r>
        <w:rPr>
          <w:rFonts w:ascii="Times New Roman" w:hAnsi="Times New Roman"/>
          <w:sz w:val="28"/>
          <w:szCs w:val="28"/>
          <w:lang w:eastAsia="ru-RU"/>
        </w:rPr>
        <w:t> </w:t>
      </w:r>
      <w:r w:rsidRPr="00F82034">
        <w:rPr>
          <w:rFonts w:ascii="Times New Roman" w:hAnsi="Times New Roman"/>
          <w:sz w:val="28"/>
          <w:szCs w:val="28"/>
          <w:lang w:eastAsia="ru-RU"/>
        </w:rPr>
        <w:t>г.</w:t>
      </w:r>
      <w:r>
        <w:rPr>
          <w:rFonts w:ascii="Times New Roman" w:hAnsi="Times New Roman"/>
          <w:sz w:val="28"/>
          <w:szCs w:val="28"/>
          <w:lang w:eastAsia="ru-RU"/>
        </w:rPr>
        <w:t xml:space="preserve"> </w:t>
      </w:r>
      <w:r w:rsidRPr="00F82034">
        <w:rPr>
          <w:rFonts w:ascii="Times New Roman" w:hAnsi="Times New Roman"/>
          <w:sz w:val="28"/>
          <w:szCs w:val="28"/>
          <w:lang w:eastAsia="ru-RU"/>
        </w:rPr>
        <w:t>- 11., по информационным технологиям в 2018</w:t>
      </w:r>
      <w:r>
        <w:rPr>
          <w:rFonts w:ascii="Times New Roman" w:hAnsi="Times New Roman"/>
          <w:sz w:val="28"/>
          <w:szCs w:val="28"/>
          <w:lang w:eastAsia="ru-RU"/>
        </w:rPr>
        <w:t> </w:t>
      </w:r>
      <w:r w:rsidRPr="00F82034">
        <w:rPr>
          <w:rFonts w:ascii="Times New Roman" w:hAnsi="Times New Roman"/>
          <w:sz w:val="28"/>
          <w:szCs w:val="28"/>
          <w:lang w:eastAsia="ru-RU"/>
        </w:rPr>
        <w:t>г.</w:t>
      </w:r>
      <w:r>
        <w:rPr>
          <w:rFonts w:ascii="Times New Roman" w:hAnsi="Times New Roman"/>
          <w:sz w:val="28"/>
          <w:szCs w:val="28"/>
          <w:lang w:eastAsia="ru-RU"/>
        </w:rPr>
        <w:t xml:space="preserve"> </w:t>
      </w:r>
      <w:r w:rsidRPr="00F82034">
        <w:rPr>
          <w:rFonts w:ascii="Times New Roman" w:hAnsi="Times New Roman"/>
          <w:sz w:val="28"/>
          <w:szCs w:val="28"/>
          <w:lang w:eastAsia="ru-RU"/>
        </w:rPr>
        <w:t>-</w:t>
      </w:r>
      <w:r>
        <w:rPr>
          <w:rFonts w:ascii="Times New Roman" w:hAnsi="Times New Roman"/>
          <w:sz w:val="28"/>
          <w:szCs w:val="28"/>
          <w:lang w:eastAsia="ru-RU"/>
        </w:rPr>
        <w:t xml:space="preserve"> </w:t>
      </w:r>
      <w:r w:rsidRPr="00F82034">
        <w:rPr>
          <w:rFonts w:ascii="Times New Roman" w:hAnsi="Times New Roman"/>
          <w:sz w:val="28"/>
          <w:szCs w:val="28"/>
          <w:lang w:eastAsia="ru-RU"/>
        </w:rPr>
        <w:t>21, в 2019</w:t>
      </w:r>
      <w:r>
        <w:rPr>
          <w:rFonts w:ascii="Times New Roman" w:hAnsi="Times New Roman"/>
          <w:sz w:val="28"/>
          <w:szCs w:val="28"/>
          <w:lang w:eastAsia="ru-RU"/>
        </w:rPr>
        <w:t> </w:t>
      </w:r>
      <w:r w:rsidRPr="00F82034">
        <w:rPr>
          <w:rFonts w:ascii="Times New Roman" w:hAnsi="Times New Roman"/>
          <w:sz w:val="28"/>
          <w:szCs w:val="28"/>
          <w:lang w:eastAsia="ru-RU"/>
        </w:rPr>
        <w:t>г.</w:t>
      </w:r>
      <w:r>
        <w:rPr>
          <w:rFonts w:ascii="Times New Roman" w:hAnsi="Times New Roman"/>
          <w:sz w:val="28"/>
          <w:szCs w:val="28"/>
          <w:lang w:eastAsia="ru-RU"/>
        </w:rPr>
        <w:t xml:space="preserve"> </w:t>
      </w:r>
      <w:r w:rsidRPr="00F82034">
        <w:rPr>
          <w:rFonts w:ascii="Times New Roman" w:hAnsi="Times New Roman"/>
          <w:sz w:val="28"/>
          <w:szCs w:val="28"/>
          <w:lang w:eastAsia="ru-RU"/>
        </w:rPr>
        <w:t>-</w:t>
      </w:r>
      <w:r>
        <w:rPr>
          <w:rFonts w:ascii="Times New Roman" w:hAnsi="Times New Roman"/>
          <w:sz w:val="28"/>
          <w:szCs w:val="28"/>
          <w:lang w:eastAsia="ru-RU"/>
        </w:rPr>
        <w:t xml:space="preserve"> </w:t>
      </w:r>
      <w:r w:rsidRPr="00F82034">
        <w:rPr>
          <w:rFonts w:ascii="Times New Roman" w:hAnsi="Times New Roman"/>
          <w:sz w:val="28"/>
          <w:szCs w:val="28"/>
          <w:lang w:eastAsia="ru-RU"/>
        </w:rPr>
        <w:t>21, в 2020 г.</w:t>
      </w:r>
      <w:r>
        <w:rPr>
          <w:rFonts w:ascii="Times New Roman" w:hAnsi="Times New Roman"/>
          <w:sz w:val="28"/>
          <w:szCs w:val="28"/>
          <w:lang w:eastAsia="ru-RU"/>
        </w:rPr>
        <w:t xml:space="preserve"> </w:t>
      </w:r>
      <w:r w:rsidRPr="00F82034">
        <w:rPr>
          <w:rFonts w:ascii="Times New Roman" w:hAnsi="Times New Roman"/>
          <w:sz w:val="28"/>
          <w:szCs w:val="28"/>
          <w:lang w:eastAsia="ru-RU"/>
        </w:rPr>
        <w:t>-</w:t>
      </w:r>
      <w:r>
        <w:rPr>
          <w:rFonts w:ascii="Times New Roman" w:hAnsi="Times New Roman"/>
          <w:sz w:val="28"/>
          <w:szCs w:val="28"/>
          <w:lang w:eastAsia="ru-RU"/>
        </w:rPr>
        <w:t xml:space="preserve"> </w:t>
      </w:r>
      <w:r w:rsidRPr="00F82034">
        <w:rPr>
          <w:rFonts w:ascii="Times New Roman" w:hAnsi="Times New Roman"/>
          <w:sz w:val="28"/>
          <w:szCs w:val="28"/>
          <w:lang w:eastAsia="ru-RU"/>
        </w:rPr>
        <w:t>33, итого патентов по ИКТ – 119.</w:t>
      </w:r>
    </w:p>
    <w:p w14:paraId="7AC4FD69" w14:textId="77777777" w:rsidR="00F344BD" w:rsidRPr="00551FBD" w:rsidRDefault="00F344BD" w:rsidP="00190AA1">
      <w:pPr>
        <w:pStyle w:val="a7"/>
        <w:numPr>
          <w:ilvl w:val="0"/>
          <w:numId w:val="34"/>
        </w:numPr>
        <w:ind w:left="0" w:firstLine="709"/>
        <w:rPr>
          <w:color w:val="000000" w:themeColor="text1"/>
        </w:rPr>
      </w:pPr>
      <w:r w:rsidRPr="00024F26">
        <w:rPr>
          <w:b/>
          <w:color w:val="000000" w:themeColor="text1"/>
        </w:rPr>
        <w:t>Рост количества стартапов, прошедших программу акселерации, в технопарке «</w:t>
      </w:r>
      <w:proofErr w:type="spellStart"/>
      <w:r w:rsidRPr="00024F26">
        <w:rPr>
          <w:b/>
          <w:color w:val="000000" w:themeColor="text1"/>
        </w:rPr>
        <w:t>Astana</w:t>
      </w:r>
      <w:proofErr w:type="spellEnd"/>
      <w:r w:rsidRPr="00024F26">
        <w:rPr>
          <w:b/>
          <w:color w:val="000000" w:themeColor="text1"/>
        </w:rPr>
        <w:t xml:space="preserve"> </w:t>
      </w:r>
      <w:proofErr w:type="spellStart"/>
      <w:r w:rsidRPr="00024F26">
        <w:rPr>
          <w:b/>
          <w:color w:val="000000" w:themeColor="text1"/>
        </w:rPr>
        <w:t>Hub</w:t>
      </w:r>
      <w:proofErr w:type="spellEnd"/>
      <w:r w:rsidRPr="00024F26">
        <w:rPr>
          <w:b/>
          <w:color w:val="000000" w:themeColor="text1"/>
        </w:rPr>
        <w:t>»</w:t>
      </w:r>
      <w:r w:rsidRPr="00024F26">
        <w:rPr>
          <w:color w:val="000000" w:themeColor="text1"/>
        </w:rPr>
        <w:t xml:space="preserve">, по плану - 150 стартапов, факт </w:t>
      </w:r>
      <w:r w:rsidRPr="00551FBD">
        <w:rPr>
          <w:color w:val="000000" w:themeColor="text1"/>
        </w:rPr>
        <w:t>– 94 стартап, показатель достигнут частично.</w:t>
      </w:r>
    </w:p>
    <w:p w14:paraId="723AA592" w14:textId="4FA0DCAA" w:rsidR="00F344BD" w:rsidRDefault="00F344BD" w:rsidP="00F344BD">
      <w:pPr>
        <w:spacing w:after="0" w:line="240" w:lineRule="auto"/>
        <w:ind w:firstLine="709"/>
        <w:jc w:val="both"/>
        <w:rPr>
          <w:rFonts w:ascii="Times New Roman" w:hAnsi="Times New Roman"/>
          <w:sz w:val="28"/>
          <w:szCs w:val="28"/>
        </w:rPr>
      </w:pPr>
      <w:r w:rsidRPr="00551FBD">
        <w:rPr>
          <w:rFonts w:ascii="Times New Roman" w:hAnsi="Times New Roman"/>
          <w:bCs/>
          <w:sz w:val="28"/>
          <w:szCs w:val="28"/>
        </w:rPr>
        <w:t>По итогам работы за 2020 год КФ «Международный технопарк IT</w:t>
      </w:r>
      <w:r w:rsidRPr="00551FBD">
        <w:rPr>
          <w:rFonts w:ascii="Times New Roman" w:hAnsi="Times New Roman"/>
          <w:bCs/>
          <w:sz w:val="28"/>
          <w:szCs w:val="28"/>
          <w:lang w:val="kk-KZ"/>
        </w:rPr>
        <w:t>-стартапов «</w:t>
      </w:r>
      <w:proofErr w:type="spellStart"/>
      <w:r w:rsidRPr="00551FBD">
        <w:rPr>
          <w:rFonts w:ascii="Times New Roman" w:hAnsi="Times New Roman"/>
          <w:bCs/>
          <w:sz w:val="28"/>
          <w:szCs w:val="28"/>
        </w:rPr>
        <w:t>Astana</w:t>
      </w:r>
      <w:proofErr w:type="spellEnd"/>
      <w:r w:rsidRPr="00551FBD">
        <w:rPr>
          <w:rFonts w:ascii="Times New Roman" w:hAnsi="Times New Roman"/>
          <w:bCs/>
          <w:sz w:val="28"/>
          <w:szCs w:val="28"/>
        </w:rPr>
        <w:t xml:space="preserve"> </w:t>
      </w:r>
      <w:proofErr w:type="spellStart"/>
      <w:r w:rsidRPr="00551FBD">
        <w:rPr>
          <w:rFonts w:ascii="Times New Roman" w:hAnsi="Times New Roman"/>
          <w:bCs/>
          <w:sz w:val="28"/>
          <w:szCs w:val="28"/>
        </w:rPr>
        <w:t>Hub</w:t>
      </w:r>
      <w:proofErr w:type="spellEnd"/>
      <w:r w:rsidRPr="00551FBD">
        <w:rPr>
          <w:rFonts w:ascii="Times New Roman" w:hAnsi="Times New Roman"/>
          <w:bCs/>
          <w:sz w:val="28"/>
          <w:szCs w:val="28"/>
        </w:rPr>
        <w:t>»</w:t>
      </w:r>
      <w:r w:rsidRPr="00551FBD">
        <w:rPr>
          <w:rFonts w:ascii="Times New Roman" w:hAnsi="Times New Roman"/>
          <w:sz w:val="28"/>
          <w:szCs w:val="28"/>
          <w:lang w:val="kk-KZ"/>
        </w:rPr>
        <w:t xml:space="preserve"> </w:t>
      </w:r>
      <w:r w:rsidRPr="00551FBD">
        <w:rPr>
          <w:rFonts w:ascii="Times New Roman" w:hAnsi="Times New Roman"/>
          <w:bCs/>
          <w:sz w:val="28"/>
          <w:szCs w:val="28"/>
        </w:rPr>
        <w:t>проведено 3 потока программы акселерации</w:t>
      </w:r>
      <w:r w:rsidRPr="00551FBD">
        <w:rPr>
          <w:rFonts w:ascii="Times New Roman" w:hAnsi="Times New Roman"/>
          <w:sz w:val="28"/>
          <w:szCs w:val="28"/>
        </w:rPr>
        <w:t xml:space="preserve"> </w:t>
      </w:r>
      <w:r w:rsidRPr="00551FBD">
        <w:rPr>
          <w:rFonts w:ascii="Times New Roman" w:hAnsi="Times New Roman"/>
          <w:i/>
          <w:iCs/>
          <w:sz w:val="28"/>
          <w:szCs w:val="28"/>
        </w:rPr>
        <w:t xml:space="preserve">(по KPI количество поток акселерационной программы - </w:t>
      </w:r>
      <w:r w:rsidRPr="00551FBD">
        <w:rPr>
          <w:rFonts w:ascii="Times New Roman" w:hAnsi="Times New Roman"/>
          <w:bCs/>
          <w:i/>
          <w:iCs/>
          <w:sz w:val="28"/>
          <w:szCs w:val="28"/>
        </w:rPr>
        <w:t>не менее 3 потоков</w:t>
      </w:r>
      <w:r w:rsidRPr="00551FBD">
        <w:rPr>
          <w:rFonts w:ascii="Times New Roman" w:hAnsi="Times New Roman"/>
          <w:i/>
          <w:iCs/>
          <w:sz w:val="28"/>
          <w:szCs w:val="28"/>
        </w:rPr>
        <w:t>)</w:t>
      </w:r>
      <w:r w:rsidRPr="00551FBD">
        <w:rPr>
          <w:rFonts w:ascii="Times New Roman" w:hAnsi="Times New Roman"/>
          <w:sz w:val="28"/>
          <w:szCs w:val="28"/>
        </w:rPr>
        <w:t xml:space="preserve">, </w:t>
      </w:r>
      <w:r w:rsidRPr="00551FBD">
        <w:rPr>
          <w:rFonts w:ascii="Times New Roman" w:hAnsi="Times New Roman"/>
          <w:bCs/>
          <w:sz w:val="28"/>
          <w:szCs w:val="28"/>
        </w:rPr>
        <w:t>в 1 потоке программы «Акселератор 7.0» приняли участие в программе 31 стартап- проектов, во 2 потоке программы «Акселератор 8.0» приняли участие 33 стартап-проекта, в 3 потоке программы «Акселератор 9.0» приняли участие 30 стартап проектов</w:t>
      </w:r>
      <w:r w:rsidRPr="00551FBD">
        <w:rPr>
          <w:rFonts w:ascii="Times New Roman" w:hAnsi="Times New Roman"/>
          <w:sz w:val="28"/>
          <w:szCs w:val="28"/>
        </w:rPr>
        <w:t xml:space="preserve"> </w:t>
      </w:r>
      <w:r w:rsidRPr="00551FBD">
        <w:rPr>
          <w:rFonts w:ascii="Times New Roman" w:hAnsi="Times New Roman"/>
          <w:i/>
          <w:iCs/>
          <w:sz w:val="28"/>
          <w:szCs w:val="28"/>
        </w:rPr>
        <w:t xml:space="preserve">(по KPI количество стартап проектов в одном потоке - </w:t>
      </w:r>
      <w:r w:rsidRPr="00551FBD">
        <w:rPr>
          <w:rFonts w:ascii="Times New Roman" w:hAnsi="Times New Roman"/>
          <w:bCs/>
          <w:i/>
          <w:iCs/>
          <w:sz w:val="28"/>
          <w:szCs w:val="28"/>
        </w:rPr>
        <w:t>не менее 30</w:t>
      </w:r>
      <w:r w:rsidRPr="00551FBD">
        <w:rPr>
          <w:rFonts w:ascii="Times New Roman" w:hAnsi="Times New Roman"/>
          <w:i/>
          <w:iCs/>
          <w:sz w:val="28"/>
          <w:szCs w:val="28"/>
        </w:rPr>
        <w:t>)</w:t>
      </w:r>
      <w:r w:rsidRPr="00551FBD">
        <w:rPr>
          <w:rFonts w:ascii="Times New Roman" w:hAnsi="Times New Roman"/>
          <w:sz w:val="28"/>
          <w:szCs w:val="28"/>
        </w:rPr>
        <w:t xml:space="preserve">, </w:t>
      </w:r>
      <w:r w:rsidRPr="00551FBD">
        <w:rPr>
          <w:rFonts w:ascii="Times New Roman" w:hAnsi="Times New Roman"/>
          <w:bCs/>
          <w:sz w:val="28"/>
          <w:szCs w:val="28"/>
        </w:rPr>
        <w:t>по итогу 3-х потоков программы  акселерации</w:t>
      </w:r>
      <w:r w:rsidRPr="00551FBD">
        <w:rPr>
          <w:rFonts w:ascii="Times New Roman" w:hAnsi="Times New Roman"/>
          <w:sz w:val="28"/>
          <w:szCs w:val="28"/>
        </w:rPr>
        <w:t xml:space="preserve"> выпустились 94 стартап-проектов (все стартап-проекты новые) </w:t>
      </w:r>
      <w:r w:rsidRPr="00551FBD">
        <w:rPr>
          <w:rFonts w:ascii="Times New Roman" w:hAnsi="Times New Roman"/>
          <w:i/>
          <w:iCs/>
          <w:sz w:val="28"/>
          <w:szCs w:val="28"/>
        </w:rPr>
        <w:t>(по KPI количество выпущенных стартап-проектов - не менее 60, из них 50 % новых стартап-проектов)</w:t>
      </w:r>
      <w:r w:rsidRPr="00551FBD">
        <w:rPr>
          <w:rFonts w:ascii="Times New Roman" w:hAnsi="Times New Roman"/>
          <w:sz w:val="28"/>
          <w:szCs w:val="28"/>
        </w:rPr>
        <w:t xml:space="preserve">. </w:t>
      </w:r>
      <w:r w:rsidRPr="00551FBD">
        <w:rPr>
          <w:rFonts w:ascii="Times New Roman" w:hAnsi="Times New Roman"/>
          <w:bCs/>
          <w:sz w:val="28"/>
          <w:szCs w:val="28"/>
        </w:rPr>
        <w:t>Количество</w:t>
      </w:r>
      <w:r w:rsidRPr="00F82034">
        <w:rPr>
          <w:rFonts w:ascii="Times New Roman" w:hAnsi="Times New Roman"/>
          <w:bCs/>
          <w:sz w:val="28"/>
          <w:szCs w:val="28"/>
        </w:rPr>
        <w:t xml:space="preserve"> стартапов увеличивших/запустивших продажи составляет 46 стартап-проекта</w:t>
      </w:r>
      <w:r w:rsidRPr="00F82034">
        <w:rPr>
          <w:rFonts w:ascii="Times New Roman" w:hAnsi="Times New Roman"/>
          <w:sz w:val="28"/>
          <w:szCs w:val="28"/>
        </w:rPr>
        <w:t xml:space="preserve"> </w:t>
      </w:r>
      <w:r w:rsidRPr="00F82034">
        <w:rPr>
          <w:rFonts w:ascii="Times New Roman" w:hAnsi="Times New Roman"/>
          <w:i/>
          <w:iCs/>
          <w:sz w:val="28"/>
          <w:szCs w:val="28"/>
        </w:rPr>
        <w:t xml:space="preserve">(по KPI количество стартапов увеличивших/запустивших продажи - не менее </w:t>
      </w:r>
      <w:r w:rsidRPr="00F82034">
        <w:rPr>
          <w:rFonts w:ascii="Times New Roman" w:hAnsi="Times New Roman"/>
          <w:i/>
          <w:iCs/>
          <w:sz w:val="28"/>
          <w:szCs w:val="28"/>
        </w:rPr>
        <w:lastRenderedPageBreak/>
        <w:t>25)</w:t>
      </w:r>
      <w:r w:rsidRPr="00F82034">
        <w:rPr>
          <w:rFonts w:ascii="Times New Roman" w:hAnsi="Times New Roman"/>
          <w:sz w:val="28"/>
          <w:szCs w:val="28"/>
        </w:rPr>
        <w:t>. Общая сумма продаж стартапов увеличилась более чем на 173 000 000 тенге и создано 300 рабочих мест.</w:t>
      </w:r>
    </w:p>
    <w:p w14:paraId="4EEEB8C4"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r w:rsidRPr="00AC3469">
        <w:rPr>
          <w:rFonts w:ascii="Times New Roman" w:hAnsi="Times New Roman" w:cs="Times New Roman"/>
          <w:b/>
          <w:color w:val="000000" w:themeColor="text1"/>
          <w:sz w:val="28"/>
          <w:szCs w:val="28"/>
        </w:rPr>
        <w:t>Задача 16. Привлечение «венчурного» финансирования</w:t>
      </w:r>
    </w:p>
    <w:p w14:paraId="3733123E"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 xml:space="preserve">Показатель задачи </w:t>
      </w:r>
      <w:r w:rsidRPr="00AC3469">
        <w:rPr>
          <w:rFonts w:ascii="Times New Roman" w:hAnsi="Times New Roman" w:cs="Times New Roman"/>
          <w:b/>
          <w:color w:val="000000" w:themeColor="text1"/>
          <w:sz w:val="28"/>
          <w:szCs w:val="28"/>
        </w:rPr>
        <w:t>«В рейтинге ГИК ВЭФ по индикатору «Доступность венчурного капитала»</w:t>
      </w:r>
      <w:r w:rsidRPr="00AC3469">
        <w:rPr>
          <w:rFonts w:ascii="Times New Roman" w:hAnsi="Times New Roman" w:cs="Times New Roman"/>
          <w:color w:val="000000" w:themeColor="text1"/>
          <w:sz w:val="28"/>
          <w:szCs w:val="28"/>
        </w:rPr>
        <w:t>, по плану – 9</w:t>
      </w:r>
      <w:r>
        <w:rPr>
          <w:rFonts w:ascii="Times New Roman" w:hAnsi="Times New Roman" w:cs="Times New Roman"/>
          <w:color w:val="000000" w:themeColor="text1"/>
          <w:sz w:val="28"/>
          <w:szCs w:val="28"/>
        </w:rPr>
        <w:t>0</w:t>
      </w:r>
      <w:r w:rsidRPr="00AC3469">
        <w:rPr>
          <w:rFonts w:ascii="Times New Roman" w:hAnsi="Times New Roman" w:cs="Times New Roman"/>
          <w:color w:val="000000" w:themeColor="text1"/>
          <w:sz w:val="28"/>
          <w:szCs w:val="28"/>
        </w:rPr>
        <w:t xml:space="preserve"> место, факт</w:t>
      </w:r>
      <w:r>
        <w:rPr>
          <w:rFonts w:ascii="Times New Roman" w:hAnsi="Times New Roman" w:cs="Times New Roman"/>
          <w:color w:val="000000" w:themeColor="text1"/>
          <w:sz w:val="28"/>
          <w:szCs w:val="28"/>
        </w:rPr>
        <w:t>ических данных нет</w:t>
      </w:r>
      <w:r w:rsidRPr="00AC3469">
        <w:rPr>
          <w:rFonts w:ascii="Times New Roman" w:hAnsi="Times New Roman" w:cs="Times New Roman"/>
          <w:color w:val="000000" w:themeColor="text1"/>
          <w:sz w:val="28"/>
          <w:szCs w:val="28"/>
        </w:rPr>
        <w:t>.</w:t>
      </w:r>
    </w:p>
    <w:p w14:paraId="3D4FA299" w14:textId="77777777" w:rsidR="00F344BD" w:rsidRDefault="00F344BD" w:rsidP="00F344BD">
      <w:pPr>
        <w:spacing w:after="0" w:line="240" w:lineRule="auto"/>
        <w:ind w:firstLine="708"/>
        <w:jc w:val="both"/>
        <w:rPr>
          <w:rFonts w:ascii="Times New Roman" w:hAnsi="Times New Roman"/>
          <w:bCs/>
          <w:sz w:val="28"/>
          <w:szCs w:val="28"/>
          <w:lang w:eastAsia="ru-RU"/>
        </w:rPr>
      </w:pPr>
      <w:r w:rsidRPr="008E1068">
        <w:rPr>
          <w:rFonts w:ascii="Times New Roman" w:hAnsi="Times New Roman"/>
          <w:bCs/>
          <w:sz w:val="28"/>
          <w:szCs w:val="28"/>
          <w:lang w:eastAsia="ru-RU"/>
        </w:rPr>
        <w:t>В 2020 году, в связи с пандемией COVID-19, рейтинг ГИК ВЭФ был приостановлен.</w:t>
      </w:r>
    </w:p>
    <w:p w14:paraId="331DABC3" w14:textId="77777777" w:rsidR="00F344BD" w:rsidRPr="008E1068" w:rsidRDefault="00F344BD" w:rsidP="00F344BD">
      <w:pPr>
        <w:spacing w:after="0" w:line="240" w:lineRule="auto"/>
        <w:ind w:firstLine="709"/>
        <w:jc w:val="both"/>
        <w:rPr>
          <w:rFonts w:ascii="Times New Roman" w:hAnsi="Times New Roman"/>
          <w:bCs/>
          <w:sz w:val="28"/>
          <w:szCs w:val="28"/>
          <w:lang w:eastAsia="ru-RU"/>
        </w:rPr>
      </w:pPr>
      <w:r w:rsidRPr="00AC3469">
        <w:rPr>
          <w:rFonts w:ascii="Times New Roman" w:hAnsi="Times New Roman" w:cs="Times New Roman"/>
          <w:color w:val="000000" w:themeColor="text1"/>
          <w:sz w:val="28"/>
          <w:szCs w:val="28"/>
        </w:rPr>
        <w:t>По рейтингу ГИК ВЭФ 201</w:t>
      </w:r>
      <w:r>
        <w:rPr>
          <w:rFonts w:ascii="Times New Roman" w:hAnsi="Times New Roman" w:cs="Times New Roman"/>
          <w:color w:val="000000" w:themeColor="text1"/>
          <w:sz w:val="28"/>
          <w:szCs w:val="28"/>
        </w:rPr>
        <w:t>9</w:t>
      </w:r>
      <w:r w:rsidRPr="00AC3469">
        <w:rPr>
          <w:rFonts w:ascii="Times New Roman" w:hAnsi="Times New Roman" w:cs="Times New Roman"/>
          <w:color w:val="000000" w:themeColor="text1"/>
          <w:sz w:val="28"/>
          <w:szCs w:val="28"/>
        </w:rPr>
        <w:t xml:space="preserve"> года Казахстан занял </w:t>
      </w:r>
      <w:r>
        <w:rPr>
          <w:rFonts w:ascii="Times New Roman" w:hAnsi="Times New Roman" w:cs="Times New Roman"/>
          <w:color w:val="000000" w:themeColor="text1"/>
          <w:sz w:val="28"/>
          <w:szCs w:val="28"/>
        </w:rPr>
        <w:t>90</w:t>
      </w:r>
      <w:r w:rsidRPr="00AC3469">
        <w:rPr>
          <w:rFonts w:ascii="Times New Roman" w:hAnsi="Times New Roman" w:cs="Times New Roman"/>
          <w:color w:val="000000" w:themeColor="text1"/>
          <w:sz w:val="28"/>
          <w:szCs w:val="28"/>
        </w:rPr>
        <w:t xml:space="preserve"> место по </w:t>
      </w:r>
      <w:proofErr w:type="spellStart"/>
      <w:r w:rsidRPr="00AC3469">
        <w:rPr>
          <w:rFonts w:ascii="Times New Roman" w:hAnsi="Times New Roman" w:cs="Times New Roman"/>
          <w:color w:val="000000" w:themeColor="text1"/>
          <w:sz w:val="28"/>
          <w:szCs w:val="28"/>
        </w:rPr>
        <w:t>подиндексу</w:t>
      </w:r>
      <w:proofErr w:type="spellEnd"/>
      <w:r w:rsidRPr="00AC3469">
        <w:rPr>
          <w:rFonts w:ascii="Times New Roman" w:hAnsi="Times New Roman" w:cs="Times New Roman"/>
          <w:color w:val="000000" w:themeColor="text1"/>
          <w:sz w:val="28"/>
          <w:szCs w:val="28"/>
        </w:rPr>
        <w:t xml:space="preserve"> «Доступность венчурного капитала», поднявшись на </w:t>
      </w:r>
      <w:r>
        <w:rPr>
          <w:rFonts w:ascii="Times New Roman" w:hAnsi="Times New Roman" w:cs="Times New Roman"/>
          <w:color w:val="000000" w:themeColor="text1"/>
          <w:sz w:val="28"/>
          <w:szCs w:val="28"/>
        </w:rPr>
        <w:t>1</w:t>
      </w:r>
      <w:r w:rsidRPr="00AC3469">
        <w:rPr>
          <w:rFonts w:ascii="Times New Roman" w:hAnsi="Times New Roman" w:cs="Times New Roman"/>
          <w:color w:val="000000" w:themeColor="text1"/>
          <w:sz w:val="28"/>
          <w:szCs w:val="28"/>
        </w:rPr>
        <w:t xml:space="preserve"> строч</w:t>
      </w:r>
      <w:r>
        <w:rPr>
          <w:rFonts w:ascii="Times New Roman" w:hAnsi="Times New Roman" w:cs="Times New Roman"/>
          <w:color w:val="000000" w:themeColor="text1"/>
          <w:sz w:val="28"/>
          <w:szCs w:val="28"/>
        </w:rPr>
        <w:t>ку по сравнению с 2018 годом.</w:t>
      </w:r>
    </w:p>
    <w:p w14:paraId="14532C10" w14:textId="77777777" w:rsidR="00F344BD" w:rsidRPr="00AC3469" w:rsidRDefault="00F344BD" w:rsidP="00F344BD">
      <w:pPr>
        <w:spacing w:after="0" w:line="240" w:lineRule="auto"/>
        <w:ind w:firstLine="709"/>
        <w:jc w:val="both"/>
        <w:rPr>
          <w:rFonts w:ascii="Times New Roman" w:hAnsi="Times New Roman" w:cs="Times New Roman"/>
          <w:b/>
          <w:color w:val="000000" w:themeColor="text1"/>
          <w:sz w:val="28"/>
          <w:szCs w:val="28"/>
        </w:rPr>
      </w:pPr>
      <w:bookmarkStart w:id="25" w:name="_Hlk66960920"/>
      <w:r w:rsidRPr="00AC3469">
        <w:rPr>
          <w:rFonts w:ascii="Times New Roman" w:hAnsi="Times New Roman" w:cs="Times New Roman"/>
          <w:b/>
          <w:color w:val="000000" w:themeColor="text1"/>
          <w:sz w:val="28"/>
          <w:szCs w:val="28"/>
        </w:rPr>
        <w:t>Задача 17. Формирование спроса на инновации</w:t>
      </w:r>
    </w:p>
    <w:p w14:paraId="55CE1B95" w14:textId="77777777" w:rsidR="00F344BD" w:rsidRPr="00AC3469" w:rsidRDefault="00F344BD" w:rsidP="00F344BD">
      <w:pPr>
        <w:spacing w:after="0" w:line="240" w:lineRule="auto"/>
        <w:ind w:firstLine="709"/>
        <w:jc w:val="both"/>
        <w:rPr>
          <w:rFonts w:ascii="Times New Roman" w:hAnsi="Times New Roman" w:cs="Times New Roman"/>
          <w:color w:val="000000" w:themeColor="text1"/>
          <w:sz w:val="28"/>
          <w:szCs w:val="28"/>
        </w:rPr>
      </w:pPr>
      <w:r w:rsidRPr="00AC3469">
        <w:rPr>
          <w:rFonts w:ascii="Times New Roman" w:hAnsi="Times New Roman" w:cs="Times New Roman"/>
          <w:color w:val="000000" w:themeColor="text1"/>
          <w:sz w:val="28"/>
          <w:szCs w:val="28"/>
        </w:rPr>
        <w:t>Показатели задачи:</w:t>
      </w:r>
    </w:p>
    <w:p w14:paraId="5F04FEB1" w14:textId="77777777" w:rsidR="00F344BD" w:rsidRPr="00024F26" w:rsidRDefault="00F344BD" w:rsidP="00190AA1">
      <w:pPr>
        <w:pStyle w:val="a7"/>
        <w:numPr>
          <w:ilvl w:val="0"/>
          <w:numId w:val="35"/>
        </w:numPr>
        <w:ind w:left="0" w:firstLine="709"/>
        <w:rPr>
          <w:color w:val="000000" w:themeColor="text1"/>
        </w:rPr>
      </w:pPr>
      <w:r w:rsidRPr="00024F26">
        <w:rPr>
          <w:b/>
          <w:color w:val="000000" w:themeColor="text1"/>
        </w:rPr>
        <w:t>Доля ИТ услуг в общем объеме ИТ рынка (в сопоставимых с развитыми странами цифрах)</w:t>
      </w:r>
      <w:r w:rsidRPr="00024F26">
        <w:rPr>
          <w:color w:val="000000" w:themeColor="text1"/>
        </w:rPr>
        <w:t>, по плану - 23 %, факт – находится на исполнении.</w:t>
      </w:r>
    </w:p>
    <w:p w14:paraId="5DABA4CA" w14:textId="77777777" w:rsidR="00F344BD" w:rsidRPr="00CD5096" w:rsidRDefault="00F344BD" w:rsidP="00F344BD">
      <w:pPr>
        <w:spacing w:after="0" w:line="240" w:lineRule="auto"/>
        <w:ind w:firstLine="709"/>
        <w:jc w:val="both"/>
        <w:rPr>
          <w:rFonts w:ascii="Times New Roman" w:hAnsi="Times New Roman" w:cs="Times New Roman"/>
          <w:b/>
          <w:sz w:val="24"/>
          <w:szCs w:val="24"/>
        </w:rPr>
      </w:pPr>
      <w:r w:rsidRPr="00246873">
        <w:rPr>
          <w:rFonts w:ascii="Times New Roman" w:hAnsi="Times New Roman" w:cs="Times New Roman"/>
          <w:color w:val="000000" w:themeColor="text1"/>
          <w:sz w:val="28"/>
          <w:szCs w:val="28"/>
        </w:rPr>
        <w:t xml:space="preserve">Согласно Методике, расчет по данному показателю за 2020 год будет произведен компанией IDC в срок до 21 июля 2020 года. Методология показателя </w:t>
      </w:r>
      <w:r w:rsidRPr="0068465D">
        <w:rPr>
          <w:rFonts w:ascii="Times New Roman" w:hAnsi="Times New Roman" w:cs="Times New Roman"/>
          <w:sz w:val="28"/>
          <w:szCs w:val="28"/>
        </w:rPr>
        <w:t>размещена на сайте IDC</w:t>
      </w:r>
      <w:r w:rsidRPr="00CD5096">
        <w:rPr>
          <w:rFonts w:ascii="Times New Roman" w:hAnsi="Times New Roman" w:cs="Times New Roman"/>
          <w:sz w:val="24"/>
          <w:szCs w:val="24"/>
        </w:rPr>
        <w:t xml:space="preserve">: </w:t>
      </w:r>
      <w:hyperlink r:id="rId14" w:history="1">
        <w:r w:rsidRPr="00CD5096">
          <w:rPr>
            <w:rStyle w:val="af1"/>
            <w:color w:val="auto"/>
          </w:rPr>
          <w:t>https://www.idc.com/getdoc.jsp?containerId=US42657218</w:t>
        </w:r>
      </w:hyperlink>
      <w:r w:rsidRPr="00CD5096">
        <w:rPr>
          <w:rFonts w:ascii="Times New Roman" w:hAnsi="Times New Roman" w:cs="Times New Roman"/>
          <w:sz w:val="24"/>
          <w:szCs w:val="24"/>
        </w:rPr>
        <w:t>.</w:t>
      </w:r>
    </w:p>
    <w:p w14:paraId="1CDDC715" w14:textId="77777777" w:rsidR="00F344BD" w:rsidRPr="00C85D37" w:rsidRDefault="00F344BD" w:rsidP="00190AA1">
      <w:pPr>
        <w:pStyle w:val="a7"/>
        <w:numPr>
          <w:ilvl w:val="0"/>
          <w:numId w:val="35"/>
        </w:numPr>
        <w:ind w:left="0" w:firstLine="709"/>
        <w:rPr>
          <w:color w:val="000000" w:themeColor="text1"/>
        </w:rPr>
      </w:pPr>
      <w:r w:rsidRPr="00C85D37">
        <w:rPr>
          <w:b/>
          <w:color w:val="000000" w:themeColor="text1"/>
        </w:rPr>
        <w:t>Доля местного содержания в ИТ услугах</w:t>
      </w:r>
      <w:r w:rsidRPr="00C85D37">
        <w:rPr>
          <w:color w:val="000000" w:themeColor="text1"/>
        </w:rPr>
        <w:t>, по плану - 65 %, факт – находится на исполнении.</w:t>
      </w:r>
    </w:p>
    <w:p w14:paraId="124E3756" w14:textId="032B211D" w:rsidR="008A5D02" w:rsidRDefault="00F344BD" w:rsidP="00F344BD">
      <w:pPr>
        <w:spacing w:after="0" w:line="240" w:lineRule="auto"/>
        <w:ind w:firstLine="709"/>
        <w:jc w:val="both"/>
        <w:rPr>
          <w:rFonts w:cstheme="minorHAnsi"/>
          <w:color w:val="000000" w:themeColor="text1"/>
          <w:sz w:val="28"/>
          <w:szCs w:val="28"/>
          <w:highlight w:val="yellow"/>
        </w:rPr>
      </w:pPr>
      <w:r w:rsidRPr="00090E05">
        <w:rPr>
          <w:rFonts w:ascii="Times New Roman" w:hAnsi="Times New Roman" w:cs="Times New Roman"/>
          <w:color w:val="000000" w:themeColor="text1"/>
          <w:sz w:val="28"/>
          <w:szCs w:val="28"/>
        </w:rPr>
        <w:t>Согласно Плану статистических работ на 2021 год годовые данные за 2020 год по предварительным данным будут в июле текущего года.</w:t>
      </w:r>
      <w:bookmarkEnd w:id="25"/>
    </w:p>
    <w:p w14:paraId="4FD8D672" w14:textId="77777777" w:rsidR="00362EB0" w:rsidRPr="00581B30" w:rsidRDefault="00362EB0" w:rsidP="00524CA0">
      <w:pPr>
        <w:spacing w:after="0" w:line="240" w:lineRule="auto"/>
        <w:ind w:firstLine="709"/>
        <w:jc w:val="both"/>
        <w:rPr>
          <w:rFonts w:cstheme="minorHAnsi"/>
          <w:color w:val="000000" w:themeColor="text1"/>
          <w:sz w:val="28"/>
          <w:szCs w:val="28"/>
          <w:highlight w:val="yellow"/>
        </w:rPr>
      </w:pPr>
    </w:p>
    <w:p w14:paraId="5DAD9EE7" w14:textId="77777777" w:rsidR="008A5D02" w:rsidRPr="00362EB0" w:rsidRDefault="008A5D02" w:rsidP="00524CA0">
      <w:pPr>
        <w:pStyle w:val="2"/>
        <w:spacing w:before="0" w:after="0"/>
        <w:rPr>
          <w:rFonts w:asciiTheme="minorHAnsi" w:hAnsiTheme="minorHAnsi" w:cstheme="minorHAnsi"/>
          <w:b w:val="0"/>
          <w:i w:val="0"/>
          <w:color w:val="FFFFFF" w:themeColor="background1"/>
          <w:sz w:val="20"/>
        </w:rPr>
      </w:pPr>
      <w:bookmarkStart w:id="26" w:name="_Toc35594914"/>
      <w:r w:rsidRPr="00362EB0">
        <w:rPr>
          <w:rFonts w:asciiTheme="minorHAnsi" w:hAnsiTheme="minorHAnsi" w:cstheme="minorHAnsi"/>
          <w:b w:val="0"/>
          <w:i w:val="0"/>
          <w:color w:val="FFFFFF" w:themeColor="background1"/>
          <w:sz w:val="20"/>
        </w:rPr>
        <w:t>Государственная программа развития агропромышленного комплекса Республики Казахстан на 2</w:t>
      </w:r>
      <w:bookmarkEnd w:id="26"/>
      <w:r w:rsidRPr="00362EB0">
        <w:rPr>
          <w:rFonts w:asciiTheme="minorHAnsi" w:hAnsiTheme="minorHAnsi" w:cstheme="minorHAnsi"/>
          <w:b w:val="0"/>
          <w:i w:val="0"/>
          <w:color w:val="FFFFFF" w:themeColor="background1"/>
          <w:sz w:val="20"/>
        </w:rPr>
        <w:t xml:space="preserve">017-2021 годы </w:t>
      </w:r>
    </w:p>
    <w:tbl>
      <w:tblPr>
        <w:tblStyle w:val="af2"/>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690"/>
      </w:tblGrid>
      <w:tr w:rsidR="00362EB0" w:rsidRPr="00D77567" w14:paraId="6B6E0807" w14:textId="77777777" w:rsidTr="00932703">
        <w:tc>
          <w:tcPr>
            <w:tcW w:w="851" w:type="dxa"/>
            <w:vAlign w:val="center"/>
          </w:tcPr>
          <w:p w14:paraId="3A245A57" w14:textId="77777777" w:rsidR="00362EB0" w:rsidRPr="00D77567" w:rsidRDefault="00362EB0" w:rsidP="00932703">
            <w:pPr>
              <w:jc w:val="center"/>
              <w:rPr>
                <w:rFonts w:ascii="Times New Roman" w:hAnsi="Times New Roman" w:cs="Times New Roman"/>
                <w:color w:val="000000" w:themeColor="text1"/>
                <w:sz w:val="28"/>
                <w:szCs w:val="28"/>
              </w:rPr>
            </w:pPr>
            <w:r w:rsidRPr="00D77567">
              <w:rPr>
                <w:rFonts w:ascii="Times New Roman" w:hAnsi="Times New Roman" w:cs="Times New Roman"/>
                <w:noProof/>
                <w:color w:val="000000" w:themeColor="text1"/>
                <w:sz w:val="28"/>
                <w:szCs w:val="28"/>
                <w:lang w:eastAsia="ru-RU"/>
              </w:rPr>
              <w:drawing>
                <wp:inline distT="0" distB="0" distL="0" distR="0" wp14:anchorId="1DD8C5EC" wp14:editId="202DB731">
                  <wp:extent cx="465666" cy="474978"/>
                  <wp:effectExtent l="0" t="0" r="0" b="1905"/>
                  <wp:docPr id="34" name="Рисунок 34" descr="C:\Windows.old\Users\asyzdykova\Pictures\Картинки для слайдов\лого\04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Users\asyzdykova\Pictures\Картинки для слайдов\лого\043-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499" cy="479908"/>
                          </a:xfrm>
                          <a:prstGeom prst="rect">
                            <a:avLst/>
                          </a:prstGeom>
                          <a:noFill/>
                          <a:ln>
                            <a:noFill/>
                          </a:ln>
                        </pic:spPr>
                      </pic:pic>
                    </a:graphicData>
                  </a:graphic>
                </wp:inline>
              </w:drawing>
            </w:r>
          </w:p>
        </w:tc>
        <w:tc>
          <w:tcPr>
            <w:tcW w:w="8788" w:type="dxa"/>
          </w:tcPr>
          <w:p w14:paraId="1FAA82F1" w14:textId="77777777" w:rsidR="00362EB0" w:rsidRPr="002F7F2D" w:rsidRDefault="00362EB0" w:rsidP="00932703">
            <w:pPr>
              <w:jc w:val="both"/>
              <w:rPr>
                <w:rFonts w:ascii="Times New Roman" w:hAnsi="Times New Roman" w:cs="Times New Roman"/>
                <w:b/>
                <w:color w:val="0000FF"/>
                <w:sz w:val="28"/>
                <w:szCs w:val="28"/>
              </w:rPr>
            </w:pPr>
            <w:r w:rsidRPr="00163A3E">
              <w:rPr>
                <w:rFonts w:ascii="Times New Roman" w:hAnsi="Times New Roman" w:cs="Times New Roman"/>
                <w:b/>
                <w:color w:val="0000FF"/>
                <w:sz w:val="28"/>
                <w:szCs w:val="28"/>
              </w:rPr>
              <w:t>ГОСУДАРСТВЕННАЯ ПРОГРАММА РАЗВИТИЯ АГРОПРОМЫШЛЕННОГО КОМПЛЕКСА РЕСПУБЛИКИ КАЗАХСТАН НА 2017–2021 ГОДЫ</w:t>
            </w:r>
          </w:p>
        </w:tc>
      </w:tr>
    </w:tbl>
    <w:p w14:paraId="7736E263"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Утверждена постановлением Правительства Республики Казахстан от 12</w:t>
      </w:r>
      <w:r>
        <w:rPr>
          <w:rFonts w:ascii="Times New Roman" w:hAnsi="Times New Roman" w:cs="Times New Roman"/>
          <w:color w:val="000000" w:themeColor="text1"/>
          <w:sz w:val="28"/>
          <w:szCs w:val="28"/>
        </w:rPr>
        <w:t> </w:t>
      </w:r>
      <w:r w:rsidRPr="00D77567">
        <w:rPr>
          <w:rFonts w:ascii="Times New Roman" w:hAnsi="Times New Roman" w:cs="Times New Roman"/>
          <w:color w:val="000000" w:themeColor="text1"/>
          <w:sz w:val="28"/>
          <w:szCs w:val="28"/>
        </w:rPr>
        <w:t>июля 2018 года № 423</w:t>
      </w:r>
    </w:p>
    <w:p w14:paraId="0F97D4E6"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b/>
          <w:color w:val="000000" w:themeColor="text1"/>
          <w:sz w:val="28"/>
          <w:szCs w:val="28"/>
        </w:rPr>
        <w:t>Период реализации</w:t>
      </w:r>
      <w:r w:rsidRPr="00D77567">
        <w:rPr>
          <w:rFonts w:ascii="Times New Roman" w:hAnsi="Times New Roman" w:cs="Times New Roman"/>
          <w:color w:val="000000" w:themeColor="text1"/>
          <w:sz w:val="28"/>
          <w:szCs w:val="28"/>
        </w:rPr>
        <w:t>: 2017 – 2021 годы</w:t>
      </w:r>
    </w:p>
    <w:p w14:paraId="4ECF2271"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b/>
          <w:color w:val="000000" w:themeColor="text1"/>
          <w:sz w:val="28"/>
          <w:szCs w:val="28"/>
        </w:rPr>
        <w:t>Цель программы</w:t>
      </w:r>
      <w:r w:rsidRPr="00D77567">
        <w:rPr>
          <w:rFonts w:ascii="Times New Roman" w:hAnsi="Times New Roman" w:cs="Times New Roman"/>
          <w:color w:val="000000" w:themeColor="text1"/>
          <w:sz w:val="28"/>
          <w:szCs w:val="28"/>
        </w:rPr>
        <w:t>: в реализацию Послания Главы государства народу Казахстана от 10 января 2018 года «Новые возможности развития в условиях четвертой промышленной революции» увеличение в течение 5 лет производительности труда в АПК и экспорта переработанной сельскохозяйственной продукции как минимум в 2,5 раза по сравнению с 2017 годом. Повышение конкурентоспособности отрасли АПК путем увеличения производительности труда с 1,2 </w:t>
      </w:r>
      <w:proofErr w:type="spellStart"/>
      <w:r w:rsidRPr="00D77567">
        <w:rPr>
          <w:rFonts w:ascii="Times New Roman" w:hAnsi="Times New Roman" w:cs="Times New Roman"/>
          <w:color w:val="000000" w:themeColor="text1"/>
          <w:sz w:val="28"/>
          <w:szCs w:val="28"/>
        </w:rPr>
        <w:t>млн.тенге</w:t>
      </w:r>
      <w:proofErr w:type="spellEnd"/>
      <w:r w:rsidRPr="00D77567">
        <w:rPr>
          <w:rFonts w:ascii="Times New Roman" w:hAnsi="Times New Roman" w:cs="Times New Roman"/>
          <w:color w:val="000000" w:themeColor="text1"/>
          <w:sz w:val="28"/>
          <w:szCs w:val="28"/>
        </w:rPr>
        <w:t xml:space="preserve"> на 1 занятого в сельском хозяйстве в 2015 году до 3,7 </w:t>
      </w:r>
      <w:proofErr w:type="spellStart"/>
      <w:r w:rsidRPr="00D77567">
        <w:rPr>
          <w:rFonts w:ascii="Times New Roman" w:hAnsi="Times New Roman" w:cs="Times New Roman"/>
          <w:color w:val="000000" w:themeColor="text1"/>
          <w:sz w:val="28"/>
          <w:szCs w:val="28"/>
        </w:rPr>
        <w:t>млн.тенге</w:t>
      </w:r>
      <w:proofErr w:type="spellEnd"/>
      <w:r w:rsidRPr="00D77567">
        <w:rPr>
          <w:rFonts w:ascii="Times New Roman" w:hAnsi="Times New Roman" w:cs="Times New Roman"/>
          <w:color w:val="000000" w:themeColor="text1"/>
          <w:sz w:val="28"/>
          <w:szCs w:val="28"/>
        </w:rPr>
        <w:t xml:space="preserve"> к 2021 году, а также экспорта переработанной продукции с 945,1 </w:t>
      </w:r>
      <w:proofErr w:type="spellStart"/>
      <w:r w:rsidRPr="00D77567">
        <w:rPr>
          <w:rFonts w:ascii="Times New Roman" w:hAnsi="Times New Roman" w:cs="Times New Roman"/>
          <w:color w:val="000000" w:themeColor="text1"/>
          <w:sz w:val="28"/>
          <w:szCs w:val="28"/>
        </w:rPr>
        <w:t>млн.долларов</w:t>
      </w:r>
      <w:proofErr w:type="spellEnd"/>
      <w:r w:rsidRPr="00D77567">
        <w:rPr>
          <w:rFonts w:ascii="Times New Roman" w:hAnsi="Times New Roman" w:cs="Times New Roman"/>
          <w:color w:val="000000" w:themeColor="text1"/>
          <w:sz w:val="28"/>
          <w:szCs w:val="28"/>
        </w:rPr>
        <w:t xml:space="preserve"> США в 2015 году до 2 400 </w:t>
      </w:r>
      <w:proofErr w:type="spellStart"/>
      <w:r w:rsidRPr="00D77567">
        <w:rPr>
          <w:rFonts w:ascii="Times New Roman" w:hAnsi="Times New Roman" w:cs="Times New Roman"/>
          <w:color w:val="000000" w:themeColor="text1"/>
          <w:sz w:val="28"/>
          <w:szCs w:val="28"/>
        </w:rPr>
        <w:t>млн.долларов</w:t>
      </w:r>
      <w:proofErr w:type="spellEnd"/>
      <w:r w:rsidRPr="00D77567">
        <w:rPr>
          <w:rFonts w:ascii="Times New Roman" w:hAnsi="Times New Roman" w:cs="Times New Roman"/>
          <w:color w:val="000000" w:themeColor="text1"/>
          <w:sz w:val="28"/>
          <w:szCs w:val="28"/>
        </w:rPr>
        <w:t xml:space="preserve"> США в 2021 году.</w:t>
      </w:r>
    </w:p>
    <w:p w14:paraId="7B692D4D" w14:textId="77777777" w:rsidR="00362EB0" w:rsidRPr="00D77567" w:rsidRDefault="00362EB0" w:rsidP="00362EB0">
      <w:pPr>
        <w:spacing w:after="0" w:line="240" w:lineRule="auto"/>
        <w:ind w:firstLine="709"/>
        <w:jc w:val="both"/>
        <w:rPr>
          <w:rFonts w:ascii="Times New Roman" w:hAnsi="Times New Roman" w:cs="Times New Roman"/>
          <w:b/>
          <w:color w:val="000000" w:themeColor="text1"/>
          <w:sz w:val="28"/>
          <w:szCs w:val="28"/>
        </w:rPr>
      </w:pPr>
      <w:r w:rsidRPr="00D77567">
        <w:rPr>
          <w:rFonts w:ascii="Times New Roman" w:hAnsi="Times New Roman" w:cs="Times New Roman"/>
          <w:b/>
          <w:color w:val="000000" w:themeColor="text1"/>
          <w:sz w:val="28"/>
          <w:szCs w:val="28"/>
        </w:rPr>
        <w:t xml:space="preserve">Целевые индикаторы: </w:t>
      </w:r>
    </w:p>
    <w:p w14:paraId="0CFBE487" w14:textId="77777777" w:rsidR="00362EB0" w:rsidRPr="002F7F2D" w:rsidRDefault="00362EB0" w:rsidP="00190AA1">
      <w:pPr>
        <w:pStyle w:val="a7"/>
        <w:numPr>
          <w:ilvl w:val="0"/>
          <w:numId w:val="31"/>
        </w:numPr>
        <w:ind w:left="0" w:firstLine="709"/>
        <w:rPr>
          <w:color w:val="000000" w:themeColor="text1"/>
        </w:rPr>
      </w:pPr>
      <w:r w:rsidRPr="002F7F2D">
        <w:rPr>
          <w:b/>
          <w:i/>
          <w:color w:val="000000" w:themeColor="text1"/>
        </w:rPr>
        <w:t>Индекс производительности труда в сельском хозяйстве</w:t>
      </w:r>
      <w:r w:rsidRPr="002F7F2D">
        <w:rPr>
          <w:color w:val="000000" w:themeColor="text1"/>
        </w:rPr>
        <w:t xml:space="preserve"> (к уровню 2015 года) по оперативным данным составил 145,1</w:t>
      </w:r>
      <w:r>
        <w:rPr>
          <w:color w:val="000000" w:themeColor="text1"/>
        </w:rPr>
        <w:t> </w:t>
      </w:r>
      <w:r w:rsidRPr="002F7F2D">
        <w:rPr>
          <w:color w:val="000000" w:themeColor="text1"/>
        </w:rPr>
        <w:t xml:space="preserve">% при плане 228 %. Индикатор не достигнут. </w:t>
      </w:r>
    </w:p>
    <w:p w14:paraId="367AC4C4"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lastRenderedPageBreak/>
        <w:t xml:space="preserve">Предварительные данные будут публикованы </w:t>
      </w:r>
      <w:r w:rsidRPr="00434DDC">
        <w:rPr>
          <w:rFonts w:ascii="Times New Roman" w:hAnsi="Times New Roman" w:cs="Times New Roman"/>
          <w:color w:val="000000" w:themeColor="text1"/>
          <w:sz w:val="28"/>
          <w:szCs w:val="28"/>
        </w:rPr>
        <w:t>Бюро национальной статистики Агентства по</w:t>
      </w:r>
      <w:r>
        <w:rPr>
          <w:rFonts w:ascii="Times New Roman" w:hAnsi="Times New Roman" w:cs="Times New Roman"/>
          <w:color w:val="000000" w:themeColor="text1"/>
          <w:sz w:val="28"/>
          <w:szCs w:val="28"/>
        </w:rPr>
        <w:t xml:space="preserve"> </w:t>
      </w:r>
      <w:r w:rsidRPr="00434DDC">
        <w:rPr>
          <w:rFonts w:ascii="Times New Roman" w:hAnsi="Times New Roman" w:cs="Times New Roman"/>
          <w:color w:val="000000" w:themeColor="text1"/>
          <w:sz w:val="28"/>
          <w:szCs w:val="28"/>
        </w:rPr>
        <w:t>стратегическому планированию и реформам РК</w:t>
      </w:r>
      <w:r>
        <w:rPr>
          <w:rFonts w:ascii="Times New Roman" w:hAnsi="Times New Roman" w:cs="Times New Roman"/>
          <w:color w:val="000000" w:themeColor="text1"/>
          <w:sz w:val="28"/>
          <w:szCs w:val="28"/>
        </w:rPr>
        <w:t xml:space="preserve"> </w:t>
      </w:r>
      <w:r w:rsidRPr="00D77567">
        <w:rPr>
          <w:rFonts w:ascii="Times New Roman" w:hAnsi="Times New Roman" w:cs="Times New Roman"/>
          <w:color w:val="000000" w:themeColor="text1"/>
          <w:sz w:val="28"/>
          <w:szCs w:val="28"/>
        </w:rPr>
        <w:t>26 апреля 2021 года, отчетные данные – 6 августа 2021 года;</w:t>
      </w:r>
    </w:p>
    <w:p w14:paraId="1EDB761C" w14:textId="77777777" w:rsidR="00362EB0" w:rsidRPr="002F7F2D" w:rsidRDefault="00362EB0" w:rsidP="00190AA1">
      <w:pPr>
        <w:pStyle w:val="a7"/>
        <w:numPr>
          <w:ilvl w:val="0"/>
          <w:numId w:val="31"/>
        </w:numPr>
        <w:ind w:left="0" w:firstLine="709"/>
        <w:rPr>
          <w:color w:val="000000" w:themeColor="text1"/>
        </w:rPr>
      </w:pPr>
      <w:r w:rsidRPr="002F7F2D">
        <w:rPr>
          <w:b/>
          <w:i/>
          <w:color w:val="000000" w:themeColor="text1"/>
        </w:rPr>
        <w:t>Индекс физического объема валовой продукции (услуг) сельского хозяйства</w:t>
      </w:r>
      <w:r w:rsidRPr="002F7F2D">
        <w:rPr>
          <w:color w:val="000000" w:themeColor="text1"/>
        </w:rPr>
        <w:t xml:space="preserve"> (к уровню 2015 года) по оперативным данным составил 117,7 %, при плане 170,5 %. Индикатор не достигнут.</w:t>
      </w:r>
    </w:p>
    <w:p w14:paraId="644EE105" w14:textId="77777777" w:rsidR="00362EB0" w:rsidRPr="00434DDC" w:rsidRDefault="00362EB0" w:rsidP="00362EB0">
      <w:pPr>
        <w:spacing w:after="0" w:line="240" w:lineRule="auto"/>
        <w:ind w:firstLine="709"/>
        <w:jc w:val="both"/>
        <w:rPr>
          <w:rFonts w:ascii="Times New Roman" w:hAnsi="Times New Roman" w:cs="Times New Roman"/>
          <w:color w:val="000000" w:themeColor="text1"/>
          <w:sz w:val="28"/>
          <w:szCs w:val="28"/>
        </w:rPr>
      </w:pPr>
      <w:r w:rsidRPr="00434DDC">
        <w:rPr>
          <w:rFonts w:ascii="Times New Roman" w:hAnsi="Times New Roman" w:cs="Times New Roman"/>
          <w:color w:val="000000" w:themeColor="text1"/>
          <w:sz w:val="28"/>
          <w:szCs w:val="28"/>
        </w:rPr>
        <w:t>По итогам 2020 года объем валовой продукции животноводства составил 2</w:t>
      </w:r>
      <w:r>
        <w:rPr>
          <w:rFonts w:ascii="Times New Roman" w:hAnsi="Times New Roman" w:cs="Times New Roman"/>
          <w:color w:val="000000" w:themeColor="text1"/>
          <w:sz w:val="28"/>
          <w:szCs w:val="28"/>
        </w:rPr>
        <w:t> </w:t>
      </w:r>
      <w:r w:rsidRPr="00434DDC">
        <w:rPr>
          <w:rFonts w:ascii="Times New Roman" w:hAnsi="Times New Roman" w:cs="Times New Roman"/>
          <w:color w:val="000000" w:themeColor="text1"/>
          <w:sz w:val="28"/>
          <w:szCs w:val="28"/>
        </w:rPr>
        <w:t>624,3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434DDC">
        <w:rPr>
          <w:rFonts w:ascii="Times New Roman" w:hAnsi="Times New Roman" w:cs="Times New Roman"/>
          <w:color w:val="000000" w:themeColor="text1"/>
          <w:sz w:val="28"/>
          <w:szCs w:val="28"/>
        </w:rPr>
        <w:t>, что на 3,0</w:t>
      </w:r>
      <w:r>
        <w:rPr>
          <w:rFonts w:ascii="Times New Roman" w:hAnsi="Times New Roman" w:cs="Times New Roman"/>
          <w:color w:val="000000" w:themeColor="text1"/>
          <w:sz w:val="28"/>
          <w:szCs w:val="28"/>
        </w:rPr>
        <w:t> </w:t>
      </w:r>
      <w:r w:rsidRPr="00434DDC">
        <w:rPr>
          <w:rFonts w:ascii="Times New Roman" w:hAnsi="Times New Roman" w:cs="Times New Roman"/>
          <w:color w:val="000000" w:themeColor="text1"/>
          <w:sz w:val="28"/>
          <w:szCs w:val="28"/>
        </w:rPr>
        <w:t xml:space="preserve">% выше аналогичного периода прошлого года. </w:t>
      </w:r>
    </w:p>
    <w:p w14:paraId="411B5648" w14:textId="77777777" w:rsidR="00362EB0" w:rsidRPr="00434DDC" w:rsidRDefault="00362EB0" w:rsidP="00362EB0">
      <w:pPr>
        <w:spacing w:after="0" w:line="240" w:lineRule="auto"/>
        <w:ind w:firstLine="709"/>
        <w:jc w:val="both"/>
        <w:rPr>
          <w:rFonts w:ascii="Times New Roman" w:hAnsi="Times New Roman" w:cs="Times New Roman"/>
          <w:color w:val="000000" w:themeColor="text1"/>
          <w:sz w:val="28"/>
          <w:szCs w:val="28"/>
        </w:rPr>
      </w:pPr>
      <w:r w:rsidRPr="00434DDC">
        <w:rPr>
          <w:rFonts w:ascii="Times New Roman" w:hAnsi="Times New Roman" w:cs="Times New Roman"/>
          <w:color w:val="000000" w:themeColor="text1"/>
          <w:sz w:val="28"/>
          <w:szCs w:val="28"/>
        </w:rPr>
        <w:t xml:space="preserve">Несмотря на принимаемые меры по дальнейшему наращиванию объемов производства мяса птицы в </w:t>
      </w:r>
      <w:proofErr w:type="spellStart"/>
      <w:r w:rsidRPr="00434DDC">
        <w:rPr>
          <w:rFonts w:ascii="Times New Roman" w:hAnsi="Times New Roman" w:cs="Times New Roman"/>
          <w:color w:val="000000" w:themeColor="text1"/>
          <w:sz w:val="28"/>
          <w:szCs w:val="28"/>
        </w:rPr>
        <w:t>сельхозформированиях</w:t>
      </w:r>
      <w:proofErr w:type="spellEnd"/>
      <w:r w:rsidRPr="00434DDC">
        <w:rPr>
          <w:rFonts w:ascii="Times New Roman" w:hAnsi="Times New Roman" w:cs="Times New Roman"/>
          <w:color w:val="000000" w:themeColor="text1"/>
          <w:sz w:val="28"/>
          <w:szCs w:val="28"/>
        </w:rPr>
        <w:t xml:space="preserve"> (по итогам 2020 года реализовано 8 проектов по созданию/модернизации птицефабрик мясного направления), за январь-декабрь 2020 года, по данным статистики, отмечено снижение показателей развития отрасли птицеводства по причине вспышки птичьего гриппа, случившейся осенью 2020 года. Падеж птицы составил порядка 1,9 </w:t>
      </w:r>
      <w:proofErr w:type="spellStart"/>
      <w:r w:rsidRPr="00434DDC">
        <w:rPr>
          <w:rFonts w:ascii="Times New Roman" w:hAnsi="Times New Roman" w:cs="Times New Roman"/>
          <w:color w:val="000000" w:themeColor="text1"/>
          <w:sz w:val="28"/>
          <w:szCs w:val="28"/>
        </w:rPr>
        <w:t>млн.голов</w:t>
      </w:r>
      <w:proofErr w:type="spellEnd"/>
      <w:r w:rsidRPr="00434DDC">
        <w:rPr>
          <w:rFonts w:ascii="Times New Roman" w:hAnsi="Times New Roman" w:cs="Times New Roman"/>
          <w:color w:val="000000" w:themeColor="text1"/>
          <w:sz w:val="28"/>
          <w:szCs w:val="28"/>
        </w:rPr>
        <w:t xml:space="preserve">: </w:t>
      </w:r>
    </w:p>
    <w:p w14:paraId="50C9DD59" w14:textId="77777777" w:rsidR="00362EB0" w:rsidRPr="00434DDC" w:rsidRDefault="00362EB0" w:rsidP="00362EB0">
      <w:pPr>
        <w:spacing w:after="0" w:line="240" w:lineRule="auto"/>
        <w:ind w:firstLine="709"/>
        <w:jc w:val="both"/>
        <w:rPr>
          <w:rFonts w:ascii="Times New Roman" w:hAnsi="Times New Roman" w:cs="Times New Roman"/>
          <w:color w:val="000000" w:themeColor="text1"/>
          <w:sz w:val="28"/>
          <w:szCs w:val="28"/>
        </w:rPr>
      </w:pPr>
      <w:r w:rsidRPr="00434DDC">
        <w:rPr>
          <w:rFonts w:ascii="Times New Roman" w:hAnsi="Times New Roman" w:cs="Times New Roman"/>
          <w:color w:val="000000" w:themeColor="text1"/>
          <w:sz w:val="28"/>
          <w:szCs w:val="28"/>
        </w:rPr>
        <w:t>Снижение численности поголовья птиц во всех видах хозяйств по сравнению с аналогичным периодом 2019 года на 3,9</w:t>
      </w:r>
      <w:r>
        <w:rPr>
          <w:rFonts w:ascii="Times New Roman" w:hAnsi="Times New Roman" w:cs="Times New Roman"/>
          <w:color w:val="000000" w:themeColor="text1"/>
          <w:sz w:val="28"/>
          <w:szCs w:val="28"/>
        </w:rPr>
        <w:t> </w:t>
      </w:r>
      <w:r w:rsidRPr="00434DDC">
        <w:rPr>
          <w:rFonts w:ascii="Times New Roman" w:hAnsi="Times New Roman" w:cs="Times New Roman"/>
          <w:color w:val="000000" w:themeColor="text1"/>
          <w:sz w:val="28"/>
          <w:szCs w:val="28"/>
        </w:rPr>
        <w:t xml:space="preserve">% с 44,9 </w:t>
      </w:r>
      <w:proofErr w:type="spellStart"/>
      <w:r w:rsidRPr="00434DDC">
        <w:rPr>
          <w:rFonts w:ascii="Times New Roman" w:hAnsi="Times New Roman" w:cs="Times New Roman"/>
          <w:color w:val="000000" w:themeColor="text1"/>
          <w:sz w:val="28"/>
          <w:szCs w:val="28"/>
        </w:rPr>
        <w:t>млн.голов</w:t>
      </w:r>
      <w:proofErr w:type="spellEnd"/>
      <w:r w:rsidRPr="00434DDC">
        <w:rPr>
          <w:rFonts w:ascii="Times New Roman" w:hAnsi="Times New Roman" w:cs="Times New Roman"/>
          <w:color w:val="000000" w:themeColor="text1"/>
          <w:sz w:val="28"/>
          <w:szCs w:val="28"/>
        </w:rPr>
        <w:t xml:space="preserve"> до 43,1</w:t>
      </w:r>
      <w:r>
        <w:rPr>
          <w:rFonts w:ascii="Times New Roman" w:hAnsi="Times New Roman" w:cs="Times New Roman"/>
          <w:color w:val="000000" w:themeColor="text1"/>
          <w:sz w:val="28"/>
          <w:szCs w:val="28"/>
        </w:rPr>
        <w:t> </w:t>
      </w:r>
      <w:proofErr w:type="spellStart"/>
      <w:r w:rsidRPr="00434DDC">
        <w:rPr>
          <w:rFonts w:ascii="Times New Roman" w:hAnsi="Times New Roman" w:cs="Times New Roman"/>
          <w:color w:val="000000" w:themeColor="text1"/>
          <w:sz w:val="28"/>
          <w:szCs w:val="28"/>
        </w:rPr>
        <w:t>млн.голов</w:t>
      </w:r>
      <w:proofErr w:type="spellEnd"/>
      <w:r w:rsidRPr="00434DDC">
        <w:rPr>
          <w:rFonts w:ascii="Times New Roman" w:hAnsi="Times New Roman" w:cs="Times New Roman"/>
          <w:color w:val="000000" w:themeColor="text1"/>
          <w:sz w:val="28"/>
          <w:szCs w:val="28"/>
        </w:rPr>
        <w:t xml:space="preserve">, из них в </w:t>
      </w:r>
      <w:proofErr w:type="spellStart"/>
      <w:r w:rsidRPr="00434DDC">
        <w:rPr>
          <w:rFonts w:ascii="Times New Roman" w:hAnsi="Times New Roman" w:cs="Times New Roman"/>
          <w:color w:val="000000" w:themeColor="text1"/>
          <w:sz w:val="28"/>
          <w:szCs w:val="28"/>
        </w:rPr>
        <w:t>сельхозформированиях</w:t>
      </w:r>
      <w:proofErr w:type="spellEnd"/>
      <w:r w:rsidRPr="00434DDC">
        <w:rPr>
          <w:rFonts w:ascii="Times New Roman" w:hAnsi="Times New Roman" w:cs="Times New Roman"/>
          <w:color w:val="000000" w:themeColor="text1"/>
          <w:sz w:val="28"/>
          <w:szCs w:val="28"/>
        </w:rPr>
        <w:t xml:space="preserve"> на 6,3</w:t>
      </w:r>
      <w:r>
        <w:rPr>
          <w:rFonts w:ascii="Times New Roman" w:hAnsi="Times New Roman" w:cs="Times New Roman"/>
          <w:color w:val="000000" w:themeColor="text1"/>
          <w:sz w:val="28"/>
          <w:szCs w:val="28"/>
        </w:rPr>
        <w:t> </w:t>
      </w:r>
      <w:r w:rsidRPr="00434DDC">
        <w:rPr>
          <w:rFonts w:ascii="Times New Roman" w:hAnsi="Times New Roman" w:cs="Times New Roman"/>
          <w:color w:val="000000" w:themeColor="text1"/>
          <w:sz w:val="28"/>
          <w:szCs w:val="28"/>
        </w:rPr>
        <w:t xml:space="preserve">% с 3,3 </w:t>
      </w:r>
      <w:proofErr w:type="spellStart"/>
      <w:r w:rsidRPr="00434DDC">
        <w:rPr>
          <w:rFonts w:ascii="Times New Roman" w:hAnsi="Times New Roman" w:cs="Times New Roman"/>
          <w:color w:val="000000" w:themeColor="text1"/>
          <w:sz w:val="28"/>
          <w:szCs w:val="28"/>
        </w:rPr>
        <w:t>млн.голов</w:t>
      </w:r>
      <w:proofErr w:type="spellEnd"/>
      <w:r w:rsidRPr="00434DDC">
        <w:rPr>
          <w:rFonts w:ascii="Times New Roman" w:hAnsi="Times New Roman" w:cs="Times New Roman"/>
          <w:color w:val="000000" w:themeColor="text1"/>
          <w:sz w:val="28"/>
          <w:szCs w:val="28"/>
        </w:rPr>
        <w:t xml:space="preserve"> до 3,1</w:t>
      </w:r>
      <w:r>
        <w:rPr>
          <w:rFonts w:ascii="Times New Roman" w:hAnsi="Times New Roman" w:cs="Times New Roman"/>
          <w:color w:val="000000" w:themeColor="text1"/>
          <w:sz w:val="28"/>
          <w:szCs w:val="28"/>
        </w:rPr>
        <w:t> </w:t>
      </w:r>
      <w:proofErr w:type="spellStart"/>
      <w:r w:rsidRPr="00434DDC">
        <w:rPr>
          <w:rFonts w:ascii="Times New Roman" w:hAnsi="Times New Roman" w:cs="Times New Roman"/>
          <w:color w:val="000000" w:themeColor="text1"/>
          <w:sz w:val="28"/>
          <w:szCs w:val="28"/>
        </w:rPr>
        <w:t>млн.голов</w:t>
      </w:r>
      <w:proofErr w:type="spellEnd"/>
      <w:r w:rsidRPr="00434DDC">
        <w:rPr>
          <w:rFonts w:ascii="Times New Roman" w:hAnsi="Times New Roman" w:cs="Times New Roman"/>
          <w:color w:val="000000" w:themeColor="text1"/>
          <w:sz w:val="28"/>
          <w:szCs w:val="28"/>
        </w:rPr>
        <w:t xml:space="preserve">. </w:t>
      </w:r>
    </w:p>
    <w:p w14:paraId="6B3D8D53" w14:textId="77777777" w:rsidR="00362EB0" w:rsidRPr="00434DDC" w:rsidRDefault="00362EB0" w:rsidP="00362EB0">
      <w:pPr>
        <w:spacing w:after="0" w:line="240" w:lineRule="auto"/>
        <w:ind w:firstLine="709"/>
        <w:jc w:val="both"/>
        <w:rPr>
          <w:rFonts w:ascii="Times New Roman" w:hAnsi="Times New Roman" w:cs="Times New Roman"/>
          <w:color w:val="000000" w:themeColor="text1"/>
          <w:sz w:val="28"/>
          <w:szCs w:val="28"/>
        </w:rPr>
      </w:pPr>
      <w:r w:rsidRPr="00434DDC">
        <w:rPr>
          <w:rFonts w:ascii="Times New Roman" w:hAnsi="Times New Roman" w:cs="Times New Roman"/>
          <w:color w:val="000000" w:themeColor="text1"/>
          <w:sz w:val="28"/>
          <w:szCs w:val="28"/>
        </w:rPr>
        <w:t>Снижение производства яиц куриных во всех видах хозяйств по сравнению с аналогичным периодом прошлого года на 8,4</w:t>
      </w:r>
      <w:r>
        <w:rPr>
          <w:rFonts w:ascii="Times New Roman" w:hAnsi="Times New Roman" w:cs="Times New Roman"/>
          <w:color w:val="000000" w:themeColor="text1"/>
          <w:sz w:val="28"/>
          <w:szCs w:val="28"/>
        </w:rPr>
        <w:t> </w:t>
      </w:r>
      <w:r w:rsidRPr="00434DDC">
        <w:rPr>
          <w:rFonts w:ascii="Times New Roman" w:hAnsi="Times New Roman" w:cs="Times New Roman"/>
          <w:color w:val="000000" w:themeColor="text1"/>
          <w:sz w:val="28"/>
          <w:szCs w:val="28"/>
        </w:rPr>
        <w:t xml:space="preserve">% с 5 513,4 </w:t>
      </w:r>
      <w:proofErr w:type="spellStart"/>
      <w:r w:rsidRPr="00434DDC">
        <w:rPr>
          <w:rFonts w:ascii="Times New Roman" w:hAnsi="Times New Roman" w:cs="Times New Roman"/>
          <w:color w:val="000000" w:themeColor="text1"/>
          <w:sz w:val="28"/>
          <w:szCs w:val="28"/>
        </w:rPr>
        <w:t>млн.штук</w:t>
      </w:r>
      <w:proofErr w:type="spellEnd"/>
      <w:r w:rsidRPr="00434DDC">
        <w:rPr>
          <w:rFonts w:ascii="Times New Roman" w:hAnsi="Times New Roman" w:cs="Times New Roman"/>
          <w:color w:val="000000" w:themeColor="text1"/>
          <w:sz w:val="28"/>
          <w:szCs w:val="28"/>
        </w:rPr>
        <w:t xml:space="preserve"> до 3354,8</w:t>
      </w:r>
      <w:r>
        <w:rPr>
          <w:rFonts w:ascii="Times New Roman" w:hAnsi="Times New Roman" w:cs="Times New Roman"/>
          <w:color w:val="000000" w:themeColor="text1"/>
          <w:sz w:val="28"/>
          <w:szCs w:val="28"/>
        </w:rPr>
        <w:t> </w:t>
      </w:r>
      <w:proofErr w:type="spellStart"/>
      <w:r w:rsidRPr="00434DDC">
        <w:rPr>
          <w:rFonts w:ascii="Times New Roman" w:hAnsi="Times New Roman" w:cs="Times New Roman"/>
          <w:color w:val="000000" w:themeColor="text1"/>
          <w:sz w:val="28"/>
          <w:szCs w:val="28"/>
        </w:rPr>
        <w:t>млн.штук</w:t>
      </w:r>
      <w:proofErr w:type="spellEnd"/>
      <w:r w:rsidRPr="00434DDC">
        <w:rPr>
          <w:rFonts w:ascii="Times New Roman" w:hAnsi="Times New Roman" w:cs="Times New Roman"/>
          <w:color w:val="000000" w:themeColor="text1"/>
          <w:sz w:val="28"/>
          <w:szCs w:val="28"/>
        </w:rPr>
        <w:t xml:space="preserve">, из них в </w:t>
      </w:r>
      <w:proofErr w:type="spellStart"/>
      <w:r w:rsidRPr="00434DDC">
        <w:rPr>
          <w:rFonts w:ascii="Times New Roman" w:hAnsi="Times New Roman" w:cs="Times New Roman"/>
          <w:color w:val="000000" w:themeColor="text1"/>
          <w:sz w:val="28"/>
          <w:szCs w:val="28"/>
        </w:rPr>
        <w:t>сельхозформированиях</w:t>
      </w:r>
      <w:proofErr w:type="spellEnd"/>
      <w:r w:rsidRPr="00434DDC">
        <w:rPr>
          <w:rFonts w:ascii="Times New Roman" w:hAnsi="Times New Roman" w:cs="Times New Roman"/>
          <w:color w:val="000000" w:themeColor="text1"/>
          <w:sz w:val="28"/>
          <w:szCs w:val="28"/>
        </w:rPr>
        <w:t xml:space="preserve"> на 11,2</w:t>
      </w:r>
      <w:r>
        <w:rPr>
          <w:rFonts w:ascii="Times New Roman" w:hAnsi="Times New Roman" w:cs="Times New Roman"/>
          <w:color w:val="000000" w:themeColor="text1"/>
          <w:sz w:val="28"/>
          <w:szCs w:val="28"/>
        </w:rPr>
        <w:t> </w:t>
      </w:r>
      <w:r w:rsidRPr="00434DDC">
        <w:rPr>
          <w:rFonts w:ascii="Times New Roman" w:hAnsi="Times New Roman" w:cs="Times New Roman"/>
          <w:color w:val="000000" w:themeColor="text1"/>
          <w:sz w:val="28"/>
          <w:szCs w:val="28"/>
        </w:rPr>
        <w:t xml:space="preserve">% с 4 278,6 </w:t>
      </w:r>
      <w:proofErr w:type="spellStart"/>
      <w:r w:rsidRPr="00434DDC">
        <w:rPr>
          <w:rFonts w:ascii="Times New Roman" w:hAnsi="Times New Roman" w:cs="Times New Roman"/>
          <w:color w:val="000000" w:themeColor="text1"/>
          <w:sz w:val="28"/>
          <w:szCs w:val="28"/>
        </w:rPr>
        <w:t>млн.штук</w:t>
      </w:r>
      <w:proofErr w:type="spellEnd"/>
      <w:r w:rsidRPr="00434DDC">
        <w:rPr>
          <w:rFonts w:ascii="Times New Roman" w:hAnsi="Times New Roman" w:cs="Times New Roman"/>
          <w:color w:val="000000" w:themeColor="text1"/>
          <w:sz w:val="28"/>
          <w:szCs w:val="28"/>
        </w:rPr>
        <w:t xml:space="preserve"> до</w:t>
      </w:r>
      <w:r>
        <w:rPr>
          <w:rFonts w:ascii="Times New Roman" w:hAnsi="Times New Roman" w:cs="Times New Roman"/>
          <w:color w:val="000000" w:themeColor="text1"/>
          <w:sz w:val="28"/>
          <w:szCs w:val="28"/>
        </w:rPr>
        <w:t> </w:t>
      </w:r>
      <w:r w:rsidRPr="00434DDC">
        <w:rPr>
          <w:rFonts w:ascii="Times New Roman" w:hAnsi="Times New Roman" w:cs="Times New Roman"/>
          <w:color w:val="000000" w:themeColor="text1"/>
          <w:sz w:val="28"/>
          <w:szCs w:val="28"/>
        </w:rPr>
        <w:t xml:space="preserve">3 800,5 </w:t>
      </w:r>
      <w:proofErr w:type="spellStart"/>
      <w:r w:rsidRPr="00434DDC">
        <w:rPr>
          <w:rFonts w:ascii="Times New Roman" w:hAnsi="Times New Roman" w:cs="Times New Roman"/>
          <w:color w:val="000000" w:themeColor="text1"/>
          <w:sz w:val="28"/>
          <w:szCs w:val="28"/>
        </w:rPr>
        <w:t>млн.штук</w:t>
      </w:r>
      <w:proofErr w:type="spellEnd"/>
      <w:r w:rsidRPr="00434DDC">
        <w:rPr>
          <w:rFonts w:ascii="Times New Roman" w:hAnsi="Times New Roman" w:cs="Times New Roman"/>
          <w:color w:val="000000" w:themeColor="text1"/>
          <w:sz w:val="28"/>
          <w:szCs w:val="28"/>
        </w:rPr>
        <w:t xml:space="preserve">.  </w:t>
      </w:r>
    </w:p>
    <w:p w14:paraId="33639BDE" w14:textId="77777777" w:rsidR="00362EB0" w:rsidRPr="00434DDC" w:rsidRDefault="00362EB0" w:rsidP="00362EB0">
      <w:pPr>
        <w:spacing w:after="0" w:line="240" w:lineRule="auto"/>
        <w:ind w:firstLine="709"/>
        <w:jc w:val="both"/>
        <w:rPr>
          <w:rFonts w:ascii="Times New Roman" w:hAnsi="Times New Roman" w:cs="Times New Roman"/>
          <w:color w:val="000000" w:themeColor="text1"/>
          <w:sz w:val="28"/>
          <w:szCs w:val="28"/>
        </w:rPr>
      </w:pPr>
      <w:r w:rsidRPr="00434DDC">
        <w:rPr>
          <w:rFonts w:ascii="Times New Roman" w:hAnsi="Times New Roman" w:cs="Times New Roman"/>
          <w:color w:val="000000" w:themeColor="text1"/>
          <w:sz w:val="28"/>
          <w:szCs w:val="28"/>
        </w:rPr>
        <w:t xml:space="preserve">Закрытие границ по причине пандемии COVID-19 негативно отразилось на планируемый завоз скота ввиду закрытия границ (т.е. невозможность выезда за пределы Казахстана специалистов для проведения осмотра и отбора импортируемого скота, а также заключения соглашений о сотрудничестве). </w:t>
      </w:r>
    </w:p>
    <w:p w14:paraId="0F5F7116" w14:textId="77777777" w:rsidR="00362EB0" w:rsidRPr="002F7F2D" w:rsidRDefault="00362EB0" w:rsidP="00190AA1">
      <w:pPr>
        <w:pStyle w:val="a7"/>
        <w:numPr>
          <w:ilvl w:val="0"/>
          <w:numId w:val="31"/>
        </w:numPr>
        <w:ind w:left="0" w:firstLine="709"/>
        <w:rPr>
          <w:color w:val="000000" w:themeColor="text1"/>
        </w:rPr>
      </w:pPr>
      <w:r w:rsidRPr="002F7F2D">
        <w:rPr>
          <w:b/>
          <w:i/>
          <w:color w:val="000000" w:themeColor="text1"/>
        </w:rPr>
        <w:t>Индекс физического объема инвестиций в основной капитал в сельском хозяйстве</w:t>
      </w:r>
      <w:r w:rsidRPr="002F7F2D">
        <w:rPr>
          <w:color w:val="000000" w:themeColor="text1"/>
        </w:rPr>
        <w:t xml:space="preserve"> (к уровню 2015 года) по оперативным данным составил 317,2 %, при плане 395,3 %. Индикатор не достигнут. </w:t>
      </w:r>
    </w:p>
    <w:p w14:paraId="5B821FDF"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Утвержденные</w:t>
      </w:r>
      <w:r w:rsidRPr="00B10656">
        <w:rPr>
          <w:rFonts w:ascii="Times New Roman" w:hAnsi="Times New Roman" w:cs="Times New Roman"/>
          <w:color w:val="000000" w:themeColor="text1"/>
          <w:sz w:val="28"/>
          <w:szCs w:val="28"/>
        </w:rPr>
        <w:t xml:space="preserve"> данные будут публикованы Бюро национальной статистики Агентства по стратегическому планированию и реформам РК</w:t>
      </w:r>
      <w:r>
        <w:rPr>
          <w:rFonts w:ascii="Times New Roman" w:hAnsi="Times New Roman" w:cs="Times New Roman"/>
          <w:color w:val="000000" w:themeColor="text1"/>
          <w:sz w:val="28"/>
          <w:szCs w:val="28"/>
        </w:rPr>
        <w:t xml:space="preserve"> в июле 2021 года.</w:t>
      </w:r>
    </w:p>
    <w:p w14:paraId="2A0DA7C6" w14:textId="4A9086CD" w:rsidR="00362EB0" w:rsidRPr="00190AA1"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B10656">
        <w:rPr>
          <w:rFonts w:ascii="Times New Roman" w:hAnsi="Times New Roman" w:cs="Times New Roman"/>
          <w:b/>
          <w:i/>
          <w:color w:val="000000" w:themeColor="text1"/>
          <w:sz w:val="28"/>
          <w:szCs w:val="28"/>
        </w:rPr>
        <w:t>Индекс физического объема инвестиций в основной капитал в производстве продуктов питания</w:t>
      </w:r>
      <w:r w:rsidRPr="00D77567">
        <w:rPr>
          <w:rFonts w:ascii="Times New Roman" w:hAnsi="Times New Roman" w:cs="Times New Roman"/>
          <w:color w:val="000000" w:themeColor="text1"/>
          <w:sz w:val="28"/>
          <w:szCs w:val="28"/>
        </w:rPr>
        <w:t xml:space="preserve"> (к уровню 2015 года) составил 136,7 %, при плане 185,2</w:t>
      </w:r>
      <w:r>
        <w:rPr>
          <w:rFonts w:ascii="Times New Roman" w:hAnsi="Times New Roman" w:cs="Times New Roman"/>
          <w:color w:val="000000" w:themeColor="text1"/>
          <w:sz w:val="28"/>
          <w:szCs w:val="28"/>
        </w:rPr>
        <w:t> </w:t>
      </w:r>
      <w:r w:rsidRPr="00D77567">
        <w:rPr>
          <w:rFonts w:ascii="Times New Roman" w:hAnsi="Times New Roman" w:cs="Times New Roman"/>
          <w:color w:val="000000" w:themeColor="text1"/>
          <w:sz w:val="28"/>
          <w:szCs w:val="28"/>
        </w:rPr>
        <w:t>%</w:t>
      </w:r>
      <w:r w:rsidR="00190AA1">
        <w:rPr>
          <w:rFonts w:ascii="Times New Roman" w:hAnsi="Times New Roman" w:cs="Times New Roman"/>
          <w:color w:val="000000" w:themeColor="text1"/>
          <w:sz w:val="28"/>
          <w:szCs w:val="28"/>
        </w:rPr>
        <w:t>.</w:t>
      </w:r>
    </w:p>
    <w:p w14:paraId="68EA10C6"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B10656">
        <w:rPr>
          <w:rFonts w:ascii="Times New Roman" w:hAnsi="Times New Roman" w:cs="Times New Roman"/>
          <w:b/>
          <w:i/>
          <w:color w:val="000000" w:themeColor="text1"/>
          <w:sz w:val="28"/>
          <w:szCs w:val="28"/>
        </w:rPr>
        <w:t>Объем импорта продовольственных товаров</w:t>
      </w:r>
      <w:r w:rsidRPr="00D77567">
        <w:rPr>
          <w:rFonts w:ascii="Times New Roman" w:hAnsi="Times New Roman" w:cs="Times New Roman"/>
          <w:color w:val="000000" w:themeColor="text1"/>
          <w:sz w:val="28"/>
          <w:szCs w:val="28"/>
        </w:rPr>
        <w:t xml:space="preserve"> составил 2</w:t>
      </w:r>
      <w:r>
        <w:rPr>
          <w:rFonts w:ascii="Times New Roman" w:hAnsi="Times New Roman" w:cs="Times New Roman"/>
          <w:color w:val="000000" w:themeColor="text1"/>
          <w:sz w:val="28"/>
          <w:szCs w:val="28"/>
        </w:rPr>
        <w:t> 193,6</w:t>
      </w:r>
      <w:r w:rsidRPr="00D77567">
        <w:rPr>
          <w:rFonts w:ascii="Times New Roman" w:hAnsi="Times New Roman" w:cs="Times New Roman"/>
          <w:color w:val="000000" w:themeColor="text1"/>
          <w:sz w:val="28"/>
          <w:szCs w:val="28"/>
        </w:rPr>
        <w:t xml:space="preserve"> млн. долл. США при плане </w:t>
      </w:r>
      <w:r>
        <w:rPr>
          <w:rFonts w:ascii="Times New Roman" w:hAnsi="Times New Roman" w:cs="Times New Roman"/>
          <w:color w:val="000000" w:themeColor="text1"/>
          <w:sz w:val="28"/>
          <w:szCs w:val="28"/>
        </w:rPr>
        <w:t>2 196</w:t>
      </w:r>
      <w:r w:rsidRPr="00D77567">
        <w:rPr>
          <w:rFonts w:ascii="Times New Roman" w:hAnsi="Times New Roman" w:cs="Times New Roman"/>
          <w:color w:val="000000" w:themeColor="text1"/>
          <w:sz w:val="28"/>
          <w:szCs w:val="28"/>
        </w:rPr>
        <w:t> млн. долл. США</w:t>
      </w:r>
      <w:r>
        <w:rPr>
          <w:rFonts w:ascii="Times New Roman" w:hAnsi="Times New Roman" w:cs="Times New Roman"/>
          <w:color w:val="000000" w:themeColor="text1"/>
          <w:sz w:val="28"/>
          <w:szCs w:val="28"/>
        </w:rPr>
        <w:t>. Индикатор достигнут.</w:t>
      </w:r>
    </w:p>
    <w:p w14:paraId="76925E75"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B10656">
        <w:rPr>
          <w:rFonts w:ascii="Times New Roman" w:hAnsi="Times New Roman" w:cs="Times New Roman"/>
          <w:b/>
          <w:i/>
          <w:color w:val="000000" w:themeColor="text1"/>
          <w:sz w:val="28"/>
          <w:szCs w:val="28"/>
        </w:rPr>
        <w:t>Объем воды в системах водоснабжения в промышленности</w:t>
      </w:r>
      <w:r>
        <w:rPr>
          <w:rFonts w:ascii="Times New Roman" w:hAnsi="Times New Roman" w:cs="Times New Roman"/>
          <w:b/>
          <w:i/>
          <w:color w:val="000000" w:themeColor="text1"/>
          <w:sz w:val="28"/>
          <w:szCs w:val="28"/>
        </w:rPr>
        <w:t xml:space="preserve"> </w:t>
      </w:r>
      <w:r>
        <w:rPr>
          <w:rFonts w:ascii="Times New Roman" w:hAnsi="Times New Roman" w:cs="Times New Roman"/>
          <w:color w:val="000000" w:themeColor="text1"/>
          <w:sz w:val="28"/>
          <w:szCs w:val="28"/>
        </w:rPr>
        <w:t>по оперативным данным</w:t>
      </w:r>
      <w:r w:rsidRPr="00D77567">
        <w:rPr>
          <w:rFonts w:ascii="Times New Roman" w:hAnsi="Times New Roman" w:cs="Times New Roman"/>
          <w:color w:val="000000" w:themeColor="text1"/>
          <w:sz w:val="28"/>
          <w:szCs w:val="28"/>
        </w:rPr>
        <w:t xml:space="preserve">: </w:t>
      </w:r>
    </w:p>
    <w:p w14:paraId="683EA93C"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10656">
        <w:rPr>
          <w:rFonts w:ascii="Times New Roman" w:hAnsi="Times New Roman" w:cs="Times New Roman"/>
          <w:i/>
          <w:color w:val="000000" w:themeColor="text1"/>
          <w:sz w:val="28"/>
          <w:szCs w:val="28"/>
        </w:rPr>
        <w:t>повторное водоснабжение</w:t>
      </w:r>
      <w:r w:rsidRPr="00D77567">
        <w:rPr>
          <w:rFonts w:ascii="Times New Roman" w:hAnsi="Times New Roman" w:cs="Times New Roman"/>
          <w:color w:val="000000" w:themeColor="text1"/>
          <w:sz w:val="28"/>
          <w:szCs w:val="28"/>
        </w:rPr>
        <w:t xml:space="preserve"> составил 0,7</w:t>
      </w:r>
      <w:r>
        <w:rPr>
          <w:rFonts w:ascii="Times New Roman" w:hAnsi="Times New Roman" w:cs="Times New Roman"/>
          <w:color w:val="000000" w:themeColor="text1"/>
          <w:sz w:val="28"/>
          <w:szCs w:val="28"/>
        </w:rPr>
        <w:t>5</w:t>
      </w:r>
      <w:r w:rsidRPr="00D77567">
        <w:rPr>
          <w:rFonts w:ascii="Times New Roman" w:hAnsi="Times New Roman" w:cs="Times New Roman"/>
          <w:color w:val="000000" w:themeColor="text1"/>
          <w:sz w:val="28"/>
          <w:szCs w:val="28"/>
        </w:rPr>
        <w:t xml:space="preserve"> куб. м/га при плане 0,7</w:t>
      </w:r>
      <w:r>
        <w:rPr>
          <w:rFonts w:ascii="Times New Roman" w:hAnsi="Times New Roman" w:cs="Times New Roman"/>
          <w:color w:val="000000" w:themeColor="text1"/>
          <w:sz w:val="28"/>
          <w:szCs w:val="28"/>
        </w:rPr>
        <w:t>5</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куб.м</w:t>
      </w:r>
      <w:proofErr w:type="spellEnd"/>
      <w:r w:rsidRPr="00D77567">
        <w:rPr>
          <w:rFonts w:ascii="Times New Roman" w:hAnsi="Times New Roman" w:cs="Times New Roman"/>
          <w:color w:val="000000" w:themeColor="text1"/>
          <w:sz w:val="28"/>
          <w:szCs w:val="28"/>
        </w:rPr>
        <w:t xml:space="preserve">/га; </w:t>
      </w:r>
    </w:p>
    <w:p w14:paraId="46EF5104"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10656">
        <w:rPr>
          <w:rFonts w:ascii="Times New Roman" w:hAnsi="Times New Roman" w:cs="Times New Roman"/>
          <w:i/>
          <w:color w:val="000000" w:themeColor="text1"/>
          <w:sz w:val="28"/>
          <w:szCs w:val="28"/>
        </w:rPr>
        <w:t>оборотное водоснабжение</w:t>
      </w:r>
      <w:r w:rsidRPr="00D77567">
        <w:rPr>
          <w:rFonts w:ascii="Times New Roman" w:hAnsi="Times New Roman" w:cs="Times New Roman"/>
          <w:color w:val="000000" w:themeColor="text1"/>
          <w:sz w:val="28"/>
          <w:szCs w:val="28"/>
        </w:rPr>
        <w:t xml:space="preserve"> составил 7,</w:t>
      </w:r>
      <w:r>
        <w:rPr>
          <w:rFonts w:ascii="Times New Roman" w:hAnsi="Times New Roman" w:cs="Times New Roman"/>
          <w:color w:val="000000" w:themeColor="text1"/>
          <w:sz w:val="28"/>
          <w:szCs w:val="28"/>
        </w:rPr>
        <w:t>54</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куб.м</w:t>
      </w:r>
      <w:proofErr w:type="spellEnd"/>
      <w:r w:rsidRPr="00D77567">
        <w:rPr>
          <w:rFonts w:ascii="Times New Roman" w:hAnsi="Times New Roman" w:cs="Times New Roman"/>
          <w:color w:val="000000" w:themeColor="text1"/>
          <w:sz w:val="28"/>
          <w:szCs w:val="28"/>
        </w:rPr>
        <w:t>/га при плане 7,</w:t>
      </w:r>
      <w:r>
        <w:rPr>
          <w:rFonts w:ascii="Times New Roman" w:hAnsi="Times New Roman" w:cs="Times New Roman"/>
          <w:color w:val="000000" w:themeColor="text1"/>
          <w:sz w:val="28"/>
          <w:szCs w:val="28"/>
        </w:rPr>
        <w:t xml:space="preserve">54 </w:t>
      </w:r>
      <w:proofErr w:type="spellStart"/>
      <w:r>
        <w:rPr>
          <w:rFonts w:ascii="Times New Roman" w:hAnsi="Times New Roman" w:cs="Times New Roman"/>
          <w:color w:val="000000" w:themeColor="text1"/>
          <w:sz w:val="28"/>
          <w:szCs w:val="28"/>
        </w:rPr>
        <w:t>куб.м</w:t>
      </w:r>
      <w:proofErr w:type="spellEnd"/>
      <w:r>
        <w:rPr>
          <w:rFonts w:ascii="Times New Roman" w:hAnsi="Times New Roman" w:cs="Times New Roman"/>
          <w:color w:val="000000" w:themeColor="text1"/>
          <w:sz w:val="28"/>
          <w:szCs w:val="28"/>
        </w:rPr>
        <w:t>/га.</w:t>
      </w:r>
    </w:p>
    <w:p w14:paraId="6603E7B5"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Согласно приказу </w:t>
      </w:r>
      <w:r w:rsidRPr="00B10656">
        <w:rPr>
          <w:rFonts w:ascii="Times New Roman" w:hAnsi="Times New Roman" w:cs="Times New Roman"/>
          <w:color w:val="000000" w:themeColor="text1"/>
          <w:sz w:val="28"/>
          <w:szCs w:val="28"/>
        </w:rPr>
        <w:t>Бюро национальной статистики Агентства по стратегическому планированию и реформам РК</w:t>
      </w:r>
      <w:r>
        <w:rPr>
          <w:rFonts w:ascii="Times New Roman" w:hAnsi="Times New Roman" w:cs="Times New Roman"/>
          <w:color w:val="000000" w:themeColor="text1"/>
          <w:sz w:val="28"/>
          <w:szCs w:val="28"/>
        </w:rPr>
        <w:t xml:space="preserve"> </w:t>
      </w:r>
      <w:r w:rsidRPr="002939F0">
        <w:rPr>
          <w:rFonts w:ascii="Times New Roman" w:hAnsi="Times New Roman" w:cs="Times New Roman"/>
          <w:color w:val="000000" w:themeColor="text1"/>
          <w:sz w:val="28"/>
          <w:szCs w:val="28"/>
        </w:rPr>
        <w:t>срок предоставления данных Сводного Отчета 2ТП-водхоз «Основные показатели забора, использования и водоотведения вод по Республике Казахстан» не ранее 1 апреля года, следующего за отчетным.</w:t>
      </w:r>
    </w:p>
    <w:p w14:paraId="3EDD021D" w14:textId="77777777" w:rsidR="00362EB0" w:rsidRPr="006D77D6"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2939F0">
        <w:rPr>
          <w:rFonts w:ascii="Times New Roman" w:hAnsi="Times New Roman" w:cs="Times New Roman"/>
          <w:b/>
          <w:i/>
          <w:color w:val="000000" w:themeColor="text1"/>
          <w:sz w:val="28"/>
          <w:szCs w:val="28"/>
        </w:rPr>
        <w:t>Объем экспорта переработанной сельскохозяйственной продукции</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предварительным данным </w:t>
      </w:r>
      <w:r w:rsidRPr="00D77567">
        <w:rPr>
          <w:rFonts w:ascii="Times New Roman" w:hAnsi="Times New Roman" w:cs="Times New Roman"/>
          <w:color w:val="000000" w:themeColor="text1"/>
          <w:sz w:val="28"/>
          <w:szCs w:val="28"/>
        </w:rPr>
        <w:t>составил 1</w:t>
      </w:r>
      <w:r>
        <w:rPr>
          <w:rFonts w:ascii="Times New Roman" w:hAnsi="Times New Roman" w:cs="Times New Roman"/>
          <w:color w:val="000000" w:themeColor="text1"/>
          <w:sz w:val="28"/>
          <w:szCs w:val="28"/>
        </w:rPr>
        <w:t> 345,6 </w:t>
      </w:r>
      <w:proofErr w:type="spellStart"/>
      <w:r>
        <w:rPr>
          <w:rFonts w:ascii="Times New Roman" w:hAnsi="Times New Roman" w:cs="Times New Roman"/>
          <w:color w:val="000000" w:themeColor="text1"/>
          <w:sz w:val="28"/>
          <w:szCs w:val="28"/>
        </w:rPr>
        <w:t>млрд.тенге</w:t>
      </w:r>
      <w:proofErr w:type="spellEnd"/>
      <w:r w:rsidRPr="00D77567">
        <w:rPr>
          <w:rFonts w:ascii="Times New Roman" w:hAnsi="Times New Roman" w:cs="Times New Roman"/>
          <w:color w:val="000000" w:themeColor="text1"/>
          <w:sz w:val="28"/>
          <w:szCs w:val="28"/>
        </w:rPr>
        <w:t xml:space="preserve"> при плане - 1</w:t>
      </w:r>
      <w:r>
        <w:rPr>
          <w:rFonts w:ascii="Times New Roman" w:hAnsi="Times New Roman" w:cs="Times New Roman"/>
          <w:color w:val="000000" w:themeColor="text1"/>
          <w:sz w:val="28"/>
          <w:szCs w:val="28"/>
        </w:rPr>
        <w:t> 650,0 </w:t>
      </w:r>
      <w:proofErr w:type="spellStart"/>
      <w:r>
        <w:rPr>
          <w:rFonts w:ascii="Times New Roman" w:hAnsi="Times New Roman" w:cs="Times New Roman"/>
          <w:color w:val="000000" w:themeColor="text1"/>
          <w:sz w:val="28"/>
          <w:szCs w:val="28"/>
        </w:rPr>
        <w:t>млрд.тенге</w:t>
      </w:r>
      <w:proofErr w:type="spellEnd"/>
      <w:r>
        <w:rPr>
          <w:rFonts w:ascii="Times New Roman" w:hAnsi="Times New Roman" w:cs="Times New Roman"/>
          <w:color w:val="000000" w:themeColor="text1"/>
          <w:sz w:val="28"/>
          <w:szCs w:val="28"/>
        </w:rPr>
        <w:t>. Индикатор не достигнут.</w:t>
      </w:r>
      <w:r w:rsidRPr="006D77D6">
        <w:t xml:space="preserve"> </w:t>
      </w:r>
    </w:p>
    <w:p w14:paraId="3FA6F9F0"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6D77D6">
        <w:rPr>
          <w:rFonts w:ascii="Times New Roman" w:hAnsi="Times New Roman" w:cs="Times New Roman"/>
          <w:color w:val="000000" w:themeColor="text1"/>
          <w:sz w:val="28"/>
          <w:szCs w:val="28"/>
        </w:rPr>
        <w:t xml:space="preserve">Из-за закрытия границ </w:t>
      </w:r>
      <w:r>
        <w:rPr>
          <w:rFonts w:ascii="Times New Roman" w:hAnsi="Times New Roman" w:cs="Times New Roman"/>
          <w:color w:val="000000" w:themeColor="text1"/>
          <w:sz w:val="28"/>
          <w:szCs w:val="28"/>
        </w:rPr>
        <w:t xml:space="preserve">в связи с пандемией </w:t>
      </w:r>
      <w:r w:rsidRPr="006D77D6">
        <w:rPr>
          <w:rFonts w:ascii="Times New Roman" w:hAnsi="Times New Roman" w:cs="Times New Roman"/>
          <w:color w:val="000000" w:themeColor="text1"/>
          <w:sz w:val="28"/>
          <w:szCs w:val="28"/>
        </w:rPr>
        <w:t xml:space="preserve">снизились внешнеторговые отношения между странами, что отразилась на показателях объемов экспорта. Несмотря на это, объем экспорта переработанной сельхозпродукции увеличился на </w:t>
      </w:r>
      <w:r>
        <w:rPr>
          <w:rFonts w:ascii="Times New Roman" w:hAnsi="Times New Roman" w:cs="Times New Roman"/>
          <w:color w:val="000000" w:themeColor="text1"/>
          <w:sz w:val="28"/>
          <w:szCs w:val="28"/>
        </w:rPr>
        <w:t>21% по сравнению с ана</w:t>
      </w:r>
      <w:r w:rsidRPr="006D77D6">
        <w:rPr>
          <w:rFonts w:ascii="Times New Roman" w:hAnsi="Times New Roman" w:cs="Times New Roman"/>
          <w:color w:val="000000" w:themeColor="text1"/>
          <w:sz w:val="28"/>
          <w:szCs w:val="28"/>
        </w:rPr>
        <w:t>логичным периодом 2019 года (2019 г. – 1</w:t>
      </w:r>
      <w:r>
        <w:rPr>
          <w:rFonts w:ascii="Times New Roman" w:hAnsi="Times New Roman" w:cs="Times New Roman"/>
          <w:color w:val="000000" w:themeColor="text1"/>
          <w:sz w:val="28"/>
          <w:szCs w:val="28"/>
        </w:rPr>
        <w:t> </w:t>
      </w:r>
      <w:r w:rsidRPr="006D77D6">
        <w:rPr>
          <w:rFonts w:ascii="Times New Roman" w:hAnsi="Times New Roman" w:cs="Times New Roman"/>
          <w:color w:val="000000" w:themeColor="text1"/>
          <w:sz w:val="28"/>
          <w:szCs w:val="28"/>
        </w:rPr>
        <w:t>106,9</w:t>
      </w:r>
      <w:r>
        <w:rPr>
          <w:rFonts w:ascii="Times New Roman" w:hAnsi="Times New Roman" w:cs="Times New Roman"/>
          <w:color w:val="000000" w:themeColor="text1"/>
          <w:sz w:val="28"/>
          <w:szCs w:val="28"/>
        </w:rPr>
        <w:t> </w:t>
      </w:r>
      <w:r w:rsidRPr="006D77D6">
        <w:rPr>
          <w:rFonts w:ascii="Times New Roman" w:hAnsi="Times New Roman" w:cs="Times New Roman"/>
          <w:color w:val="000000" w:themeColor="text1"/>
          <w:sz w:val="28"/>
          <w:szCs w:val="28"/>
        </w:rPr>
        <w:t>млн.</w:t>
      </w:r>
      <w:r>
        <w:rPr>
          <w:rFonts w:ascii="Times New Roman" w:hAnsi="Times New Roman" w:cs="Times New Roman"/>
          <w:color w:val="000000" w:themeColor="text1"/>
          <w:sz w:val="28"/>
          <w:szCs w:val="28"/>
        </w:rPr>
        <w:t> </w:t>
      </w:r>
      <w:r w:rsidRPr="006D77D6">
        <w:rPr>
          <w:rFonts w:ascii="Times New Roman" w:hAnsi="Times New Roman" w:cs="Times New Roman"/>
          <w:color w:val="000000" w:themeColor="text1"/>
          <w:sz w:val="28"/>
          <w:szCs w:val="28"/>
        </w:rPr>
        <w:t>долл. США).</w:t>
      </w:r>
      <w:r>
        <w:rPr>
          <w:rFonts w:ascii="Times New Roman" w:hAnsi="Times New Roman" w:cs="Times New Roman"/>
          <w:color w:val="000000" w:themeColor="text1"/>
          <w:sz w:val="28"/>
          <w:szCs w:val="28"/>
        </w:rPr>
        <w:t xml:space="preserve"> </w:t>
      </w:r>
    </w:p>
    <w:p w14:paraId="03CF3925"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6D77D6">
        <w:rPr>
          <w:rFonts w:ascii="Times New Roman" w:hAnsi="Times New Roman" w:cs="Times New Roman"/>
          <w:color w:val="000000" w:themeColor="text1"/>
          <w:sz w:val="28"/>
          <w:szCs w:val="28"/>
        </w:rPr>
        <w:t xml:space="preserve">Утвержденные данные будут </w:t>
      </w:r>
      <w:r>
        <w:rPr>
          <w:rFonts w:ascii="Times New Roman" w:hAnsi="Times New Roman" w:cs="Times New Roman"/>
          <w:color w:val="000000" w:themeColor="text1"/>
          <w:sz w:val="28"/>
          <w:szCs w:val="28"/>
        </w:rPr>
        <w:t>о</w:t>
      </w:r>
      <w:r w:rsidRPr="006D77D6">
        <w:rPr>
          <w:rFonts w:ascii="Times New Roman" w:hAnsi="Times New Roman" w:cs="Times New Roman"/>
          <w:color w:val="000000" w:themeColor="text1"/>
          <w:sz w:val="28"/>
          <w:szCs w:val="28"/>
        </w:rPr>
        <w:t>публикованы Бюро национальной статистики Агентства по стратегическому планированию и реформам РК в июле 2021 года</w:t>
      </w:r>
      <w:r>
        <w:rPr>
          <w:rFonts w:ascii="Times New Roman" w:hAnsi="Times New Roman" w:cs="Times New Roman"/>
          <w:color w:val="000000" w:themeColor="text1"/>
          <w:sz w:val="28"/>
          <w:szCs w:val="28"/>
        </w:rPr>
        <w:t>.</w:t>
      </w:r>
    </w:p>
    <w:p w14:paraId="3FCFE276"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433098">
        <w:rPr>
          <w:rFonts w:ascii="Times New Roman" w:hAnsi="Times New Roman" w:cs="Times New Roman"/>
          <w:b/>
          <w:i/>
          <w:color w:val="000000" w:themeColor="text1"/>
          <w:sz w:val="28"/>
          <w:szCs w:val="28"/>
        </w:rPr>
        <w:t>8.</w:t>
      </w:r>
      <w:r>
        <w:rPr>
          <w:rFonts w:ascii="Times New Roman" w:hAnsi="Times New Roman" w:cs="Times New Roman"/>
          <w:b/>
          <w:i/>
          <w:color w:val="000000" w:themeColor="text1"/>
          <w:sz w:val="28"/>
          <w:szCs w:val="28"/>
        </w:rPr>
        <w:t xml:space="preserve"> </w:t>
      </w:r>
      <w:r w:rsidRPr="006D77D6">
        <w:rPr>
          <w:rFonts w:ascii="Times New Roman" w:hAnsi="Times New Roman" w:cs="Times New Roman"/>
          <w:b/>
          <w:i/>
          <w:color w:val="000000" w:themeColor="text1"/>
          <w:sz w:val="28"/>
          <w:szCs w:val="28"/>
        </w:rPr>
        <w:t>Расход воды на орошение</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оперативным данным </w:t>
      </w:r>
      <w:r w:rsidRPr="00D77567">
        <w:rPr>
          <w:rFonts w:ascii="Times New Roman" w:hAnsi="Times New Roman" w:cs="Times New Roman"/>
          <w:color w:val="000000" w:themeColor="text1"/>
          <w:sz w:val="28"/>
          <w:szCs w:val="28"/>
        </w:rPr>
        <w:t>составил 7</w:t>
      </w:r>
      <w:r>
        <w:rPr>
          <w:rFonts w:ascii="Times New Roman" w:hAnsi="Times New Roman" w:cs="Times New Roman"/>
          <w:color w:val="000000" w:themeColor="text1"/>
          <w:sz w:val="28"/>
          <w:szCs w:val="28"/>
        </w:rPr>
        <w:t> 548 </w:t>
      </w:r>
      <w:proofErr w:type="spellStart"/>
      <w:r w:rsidRPr="00D77567">
        <w:rPr>
          <w:rFonts w:ascii="Times New Roman" w:hAnsi="Times New Roman" w:cs="Times New Roman"/>
          <w:color w:val="000000" w:themeColor="text1"/>
          <w:sz w:val="28"/>
          <w:szCs w:val="28"/>
        </w:rPr>
        <w:t>куб.м</w:t>
      </w:r>
      <w:proofErr w:type="spellEnd"/>
      <w:r w:rsidRPr="00D77567">
        <w:rPr>
          <w:rFonts w:ascii="Times New Roman" w:hAnsi="Times New Roman" w:cs="Times New Roman"/>
          <w:color w:val="000000" w:themeColor="text1"/>
          <w:sz w:val="28"/>
          <w:szCs w:val="28"/>
        </w:rPr>
        <w:t>/га, при плане - 7 </w:t>
      </w:r>
      <w:r>
        <w:rPr>
          <w:rFonts w:ascii="Times New Roman" w:hAnsi="Times New Roman" w:cs="Times New Roman"/>
          <w:color w:val="000000" w:themeColor="text1"/>
          <w:sz w:val="28"/>
          <w:szCs w:val="28"/>
        </w:rPr>
        <w:t>548</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куб.м</w:t>
      </w:r>
      <w:proofErr w:type="spellEnd"/>
      <w:r w:rsidRPr="00D77567">
        <w:rPr>
          <w:rFonts w:ascii="Times New Roman" w:hAnsi="Times New Roman" w:cs="Times New Roman"/>
          <w:color w:val="000000" w:themeColor="text1"/>
          <w:sz w:val="28"/>
          <w:szCs w:val="28"/>
        </w:rPr>
        <w:t>/га.</w:t>
      </w:r>
    </w:p>
    <w:p w14:paraId="252F8E2E"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6D77D6">
        <w:rPr>
          <w:rFonts w:ascii="Times New Roman" w:hAnsi="Times New Roman" w:cs="Times New Roman"/>
          <w:color w:val="000000" w:themeColor="text1"/>
          <w:sz w:val="28"/>
          <w:szCs w:val="28"/>
        </w:rPr>
        <w:t>Согласно приказу Бюро национальной статистики Агентства по стратегическому планированию и реформам РК срок предоставления данных Сводного Отчета 2ТП-водхоз «Основные показатели забора, использования и водоотведения вод по Республике Казахстан» не ранее 1 апреля года, следующего за отчетным.</w:t>
      </w:r>
    </w:p>
    <w:p w14:paraId="2C6E2EDD"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p>
    <w:p w14:paraId="1A0897F3"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b/>
          <w:color w:val="000000" w:themeColor="text1"/>
          <w:sz w:val="28"/>
          <w:szCs w:val="28"/>
        </w:rPr>
        <w:t>Финансирование</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тыс.тенге</w:t>
      </w:r>
      <w:proofErr w:type="spellEnd"/>
      <w:r w:rsidRPr="00D77567">
        <w:rPr>
          <w:rFonts w:ascii="Times New Roman" w:hAnsi="Times New Roman" w:cs="Times New Roman"/>
          <w:color w:val="000000" w:themeColor="text1"/>
          <w:sz w:val="28"/>
          <w:szCs w:val="28"/>
        </w:rPr>
        <w:t>):</w:t>
      </w:r>
    </w:p>
    <w:tbl>
      <w:tblPr>
        <w:tblW w:w="9364" w:type="dxa"/>
        <w:tblInd w:w="250" w:type="dxa"/>
        <w:tblLayout w:type="fixed"/>
        <w:tblLook w:val="04A0" w:firstRow="1" w:lastRow="0" w:firstColumn="1" w:lastColumn="0" w:noHBand="0" w:noVBand="1"/>
      </w:tblPr>
      <w:tblGrid>
        <w:gridCol w:w="2439"/>
        <w:gridCol w:w="2121"/>
        <w:gridCol w:w="1989"/>
        <w:gridCol w:w="1031"/>
        <w:gridCol w:w="1784"/>
      </w:tblGrid>
      <w:tr w:rsidR="00362EB0" w:rsidRPr="00D77567" w14:paraId="6AC7DBA6" w14:textId="77777777" w:rsidTr="00932703">
        <w:trPr>
          <w:trHeight w:val="188"/>
        </w:trPr>
        <w:tc>
          <w:tcPr>
            <w:tcW w:w="2439"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vAlign w:val="center"/>
            <w:hideMark/>
          </w:tcPr>
          <w:p w14:paraId="56B9F994" w14:textId="77777777" w:rsidR="00362EB0" w:rsidRPr="00D77567" w:rsidRDefault="00362EB0" w:rsidP="00932703">
            <w:pPr>
              <w:spacing w:after="0" w:line="240" w:lineRule="auto"/>
              <w:ind w:firstLine="34"/>
              <w:jc w:val="center"/>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Наименование</w:t>
            </w:r>
          </w:p>
        </w:tc>
        <w:tc>
          <w:tcPr>
            <w:tcW w:w="2121"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vAlign w:val="center"/>
            <w:hideMark/>
          </w:tcPr>
          <w:p w14:paraId="37A8745D" w14:textId="77777777" w:rsidR="00362EB0" w:rsidRPr="00D77567" w:rsidRDefault="00362EB0" w:rsidP="00932703">
            <w:pPr>
              <w:spacing w:after="0" w:line="240" w:lineRule="auto"/>
              <w:ind w:firstLine="34"/>
              <w:jc w:val="center"/>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План</w:t>
            </w:r>
          </w:p>
        </w:tc>
        <w:tc>
          <w:tcPr>
            <w:tcW w:w="1989"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vAlign w:val="center"/>
            <w:hideMark/>
          </w:tcPr>
          <w:p w14:paraId="5484E635" w14:textId="77777777" w:rsidR="00362EB0" w:rsidRPr="00D77567" w:rsidRDefault="00362EB0" w:rsidP="00932703">
            <w:pPr>
              <w:spacing w:after="0" w:line="240" w:lineRule="auto"/>
              <w:ind w:firstLine="34"/>
              <w:jc w:val="center"/>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Факт</w:t>
            </w:r>
          </w:p>
        </w:tc>
        <w:tc>
          <w:tcPr>
            <w:tcW w:w="1031"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tcPr>
          <w:p w14:paraId="0980519B" w14:textId="77777777" w:rsidR="00362EB0" w:rsidRPr="00D77567" w:rsidRDefault="00362EB0" w:rsidP="00932703">
            <w:pPr>
              <w:spacing w:after="0" w:line="240" w:lineRule="auto"/>
              <w:ind w:firstLine="34"/>
              <w:jc w:val="center"/>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 исп.</w:t>
            </w:r>
          </w:p>
        </w:tc>
        <w:tc>
          <w:tcPr>
            <w:tcW w:w="1784"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vAlign w:val="center"/>
            <w:hideMark/>
          </w:tcPr>
          <w:p w14:paraId="1AC74C53" w14:textId="77777777" w:rsidR="00362EB0" w:rsidRPr="00D77567" w:rsidRDefault="00362EB0" w:rsidP="00932703">
            <w:pPr>
              <w:spacing w:after="0" w:line="240" w:lineRule="auto"/>
              <w:ind w:firstLine="34"/>
              <w:jc w:val="center"/>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Не исполнено</w:t>
            </w:r>
          </w:p>
        </w:tc>
      </w:tr>
      <w:tr w:rsidR="00362EB0" w:rsidRPr="00D77567" w14:paraId="0FFD48BD" w14:textId="77777777" w:rsidTr="00932703">
        <w:trPr>
          <w:trHeight w:val="321"/>
        </w:trPr>
        <w:tc>
          <w:tcPr>
            <w:tcW w:w="2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04264CC" w14:textId="77777777" w:rsidR="00362EB0" w:rsidRPr="00D77567" w:rsidRDefault="00362EB0" w:rsidP="00932703">
            <w:pPr>
              <w:spacing w:after="0" w:line="240" w:lineRule="auto"/>
              <w:ind w:firstLine="34"/>
              <w:rPr>
                <w:rFonts w:ascii="Times New Roman" w:hAnsi="Times New Roman" w:cs="Times New Roman"/>
                <w:b/>
                <w:color w:val="000000" w:themeColor="text1"/>
                <w:sz w:val="28"/>
                <w:szCs w:val="28"/>
              </w:rPr>
            </w:pPr>
            <w:r w:rsidRPr="00D77567">
              <w:rPr>
                <w:rFonts w:ascii="Times New Roman" w:hAnsi="Times New Roman" w:cs="Times New Roman"/>
                <w:b/>
                <w:color w:val="000000" w:themeColor="text1"/>
                <w:sz w:val="28"/>
                <w:szCs w:val="28"/>
              </w:rPr>
              <w:t>ВСЕГО:</w:t>
            </w:r>
          </w:p>
        </w:tc>
        <w:tc>
          <w:tcPr>
            <w:tcW w:w="2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219264" w14:textId="13631449" w:rsidR="00362EB0" w:rsidRPr="00AE3438" w:rsidRDefault="00A82456" w:rsidP="00932703">
            <w:pPr>
              <w:spacing w:after="0" w:line="240" w:lineRule="auto"/>
              <w:ind w:firstLine="34"/>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522 877 456,7</w:t>
            </w:r>
          </w:p>
        </w:tc>
        <w:tc>
          <w:tcPr>
            <w:tcW w:w="19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8F9ED94" w14:textId="2284F519" w:rsidR="00362EB0" w:rsidRPr="00AE3438" w:rsidRDefault="00A82456" w:rsidP="00932703">
            <w:pPr>
              <w:spacing w:after="0" w:line="240" w:lineRule="auto"/>
              <w:ind w:firstLine="34"/>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520 228 915,9</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1C2C25" w14:textId="77777777" w:rsidR="00362EB0" w:rsidRPr="00AE3438" w:rsidRDefault="00362EB0" w:rsidP="00932703">
            <w:pPr>
              <w:spacing w:after="0" w:line="240" w:lineRule="auto"/>
              <w:ind w:firstLine="34"/>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99,5</w:t>
            </w: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ED65810" w14:textId="3FB2C7E6" w:rsidR="00362EB0" w:rsidRPr="00AE3438" w:rsidRDefault="00362EB0" w:rsidP="00A82456">
            <w:pPr>
              <w:spacing w:after="0" w:line="240" w:lineRule="auto"/>
              <w:ind w:firstLine="34"/>
              <w:jc w:val="right"/>
              <w:rPr>
                <w:rFonts w:ascii="Times New Roman" w:hAnsi="Times New Roman" w:cs="Times New Roman"/>
                <w:b/>
                <w:color w:val="000000" w:themeColor="text1"/>
                <w:sz w:val="24"/>
                <w:szCs w:val="28"/>
              </w:rPr>
            </w:pPr>
            <w:r w:rsidRPr="00AE3438">
              <w:rPr>
                <w:rFonts w:ascii="Times New Roman" w:hAnsi="Times New Roman" w:cs="Times New Roman"/>
                <w:b/>
                <w:color w:val="000000" w:themeColor="text1"/>
                <w:sz w:val="24"/>
                <w:szCs w:val="28"/>
              </w:rPr>
              <w:t>-</w:t>
            </w:r>
            <w:r>
              <w:rPr>
                <w:rFonts w:ascii="Times New Roman" w:hAnsi="Times New Roman" w:cs="Times New Roman"/>
                <w:b/>
                <w:color w:val="000000" w:themeColor="text1"/>
                <w:sz w:val="24"/>
                <w:szCs w:val="28"/>
              </w:rPr>
              <w:t>2</w:t>
            </w:r>
            <w:r w:rsidR="00A82456">
              <w:rPr>
                <w:rFonts w:ascii="Times New Roman" w:hAnsi="Times New Roman" w:cs="Times New Roman"/>
                <w:b/>
                <w:color w:val="000000" w:themeColor="text1"/>
                <w:sz w:val="24"/>
                <w:szCs w:val="28"/>
              </w:rPr>
              <w:t> 648 540,8</w:t>
            </w:r>
          </w:p>
        </w:tc>
      </w:tr>
      <w:tr w:rsidR="00362EB0" w:rsidRPr="00D77567" w14:paraId="53744734" w14:textId="77777777" w:rsidTr="00932703">
        <w:trPr>
          <w:trHeight w:val="527"/>
        </w:trPr>
        <w:tc>
          <w:tcPr>
            <w:tcW w:w="2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2DC35DC" w14:textId="77777777" w:rsidR="00362EB0" w:rsidRPr="00AE3438" w:rsidRDefault="00362EB0" w:rsidP="00932703">
            <w:pPr>
              <w:spacing w:after="0" w:line="240" w:lineRule="auto"/>
              <w:ind w:firstLine="34"/>
              <w:rPr>
                <w:rFonts w:ascii="Times New Roman" w:hAnsi="Times New Roman" w:cs="Times New Roman"/>
                <w:color w:val="000000" w:themeColor="text1"/>
                <w:sz w:val="24"/>
                <w:szCs w:val="28"/>
              </w:rPr>
            </w:pPr>
            <w:r w:rsidRPr="00AE3438">
              <w:rPr>
                <w:rFonts w:ascii="Times New Roman" w:hAnsi="Times New Roman" w:cs="Times New Roman"/>
                <w:color w:val="000000" w:themeColor="text1"/>
                <w:sz w:val="24"/>
                <w:szCs w:val="28"/>
              </w:rPr>
              <w:t>Средства республиканского бюджета</w:t>
            </w:r>
          </w:p>
        </w:tc>
        <w:tc>
          <w:tcPr>
            <w:tcW w:w="2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0AD911" w14:textId="621AEAAA" w:rsidR="00362EB0" w:rsidRPr="00AE3438" w:rsidRDefault="00932703" w:rsidP="00932703">
            <w:pPr>
              <w:spacing w:after="0" w:line="240" w:lineRule="auto"/>
              <w:ind w:firstLine="34"/>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345 206 363,7</w:t>
            </w:r>
          </w:p>
        </w:tc>
        <w:tc>
          <w:tcPr>
            <w:tcW w:w="19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363819" w14:textId="1D19C33D" w:rsidR="00362EB0" w:rsidRPr="00AE3438" w:rsidRDefault="00A82456" w:rsidP="00932703">
            <w:pPr>
              <w:spacing w:after="0" w:line="240" w:lineRule="auto"/>
              <w:ind w:firstLine="34"/>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344 457 455,9</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2D62B" w14:textId="7A7C01C8" w:rsidR="00362EB0" w:rsidRPr="00AE3438" w:rsidRDefault="00A82456" w:rsidP="00932703">
            <w:pPr>
              <w:spacing w:after="0" w:line="240" w:lineRule="auto"/>
              <w:ind w:firstLine="34"/>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99,8</w:t>
            </w: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AF2D93" w14:textId="2C6115B6" w:rsidR="00362EB0" w:rsidRPr="00AE3438" w:rsidRDefault="00362EB0" w:rsidP="00A82456">
            <w:pPr>
              <w:spacing w:after="0" w:line="240" w:lineRule="auto"/>
              <w:ind w:firstLine="34"/>
              <w:jc w:val="right"/>
              <w:rPr>
                <w:rFonts w:ascii="Times New Roman" w:hAnsi="Times New Roman" w:cs="Times New Roman"/>
                <w:color w:val="000000" w:themeColor="text1"/>
                <w:sz w:val="24"/>
                <w:szCs w:val="28"/>
              </w:rPr>
            </w:pPr>
            <w:r w:rsidRPr="00AE3438">
              <w:rPr>
                <w:rFonts w:ascii="Times New Roman" w:hAnsi="Times New Roman" w:cs="Times New Roman"/>
                <w:color w:val="000000" w:themeColor="text1"/>
                <w:sz w:val="24"/>
                <w:szCs w:val="28"/>
              </w:rPr>
              <w:t>-</w:t>
            </w:r>
            <w:r w:rsidR="00A82456">
              <w:rPr>
                <w:rFonts w:ascii="Times New Roman" w:hAnsi="Times New Roman" w:cs="Times New Roman"/>
                <w:color w:val="000000" w:themeColor="text1"/>
                <w:sz w:val="24"/>
                <w:szCs w:val="28"/>
              </w:rPr>
              <w:t>748 907,8</w:t>
            </w:r>
          </w:p>
        </w:tc>
      </w:tr>
      <w:tr w:rsidR="00362EB0" w:rsidRPr="00D77567" w14:paraId="6C3E5569" w14:textId="77777777" w:rsidTr="00932703">
        <w:trPr>
          <w:trHeight w:val="265"/>
        </w:trPr>
        <w:tc>
          <w:tcPr>
            <w:tcW w:w="2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EDC77D3" w14:textId="77777777" w:rsidR="00362EB0" w:rsidRDefault="00362EB0" w:rsidP="00932703">
            <w:pPr>
              <w:spacing w:after="0" w:line="240" w:lineRule="auto"/>
              <w:ind w:left="317" w:firstLine="34"/>
              <w:rPr>
                <w:rFonts w:ascii="Times New Roman" w:hAnsi="Times New Roman" w:cs="Times New Roman"/>
                <w:i/>
                <w:color w:val="000000" w:themeColor="text1"/>
                <w:sz w:val="24"/>
                <w:szCs w:val="28"/>
              </w:rPr>
            </w:pPr>
            <w:r w:rsidRPr="00AE3438">
              <w:rPr>
                <w:rFonts w:ascii="Times New Roman" w:hAnsi="Times New Roman" w:cs="Times New Roman"/>
                <w:i/>
                <w:color w:val="000000" w:themeColor="text1"/>
                <w:sz w:val="24"/>
                <w:szCs w:val="28"/>
              </w:rPr>
              <w:t>- расходы, реализуемые собственно администратор</w:t>
            </w:r>
            <w:r>
              <w:rPr>
                <w:rFonts w:ascii="Times New Roman" w:hAnsi="Times New Roman" w:cs="Times New Roman"/>
                <w:i/>
                <w:color w:val="000000" w:themeColor="text1"/>
                <w:sz w:val="24"/>
                <w:szCs w:val="28"/>
              </w:rPr>
              <w:t>а</w:t>
            </w:r>
            <w:r w:rsidRPr="00AE3438">
              <w:rPr>
                <w:rFonts w:ascii="Times New Roman" w:hAnsi="Times New Roman" w:cs="Times New Roman"/>
                <w:i/>
                <w:color w:val="000000" w:themeColor="text1"/>
                <w:sz w:val="24"/>
                <w:szCs w:val="28"/>
              </w:rPr>
              <w:t>м</w:t>
            </w:r>
            <w:r>
              <w:rPr>
                <w:rFonts w:ascii="Times New Roman" w:hAnsi="Times New Roman" w:cs="Times New Roman"/>
                <w:i/>
                <w:color w:val="000000" w:themeColor="text1"/>
                <w:sz w:val="24"/>
                <w:szCs w:val="28"/>
              </w:rPr>
              <w:t>и МСХ РК</w:t>
            </w:r>
          </w:p>
          <w:p w14:paraId="5AED9CA3" w14:textId="77777777" w:rsidR="00362EB0" w:rsidRPr="00AE3438" w:rsidRDefault="00362EB0" w:rsidP="00932703">
            <w:pPr>
              <w:spacing w:after="0" w:line="240" w:lineRule="auto"/>
              <w:ind w:left="317" w:firstLine="34"/>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МЭГПР РК</w:t>
            </w:r>
          </w:p>
        </w:tc>
        <w:tc>
          <w:tcPr>
            <w:tcW w:w="2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9F01E3" w14:textId="77777777" w:rsidR="00362EB0" w:rsidRDefault="00362EB0" w:rsidP="00932703">
            <w:pPr>
              <w:spacing w:after="0" w:line="240" w:lineRule="auto"/>
              <w:jc w:val="right"/>
              <w:rPr>
                <w:rFonts w:ascii="Times New Roman" w:hAnsi="Times New Roman" w:cs="Times New Roman"/>
                <w:i/>
                <w:color w:val="000000" w:themeColor="text1"/>
                <w:sz w:val="24"/>
                <w:szCs w:val="28"/>
              </w:rPr>
            </w:pPr>
          </w:p>
          <w:p w14:paraId="37185827" w14:textId="77777777" w:rsidR="00362EB0" w:rsidRDefault="00362EB0" w:rsidP="00932703">
            <w:pPr>
              <w:spacing w:after="0" w:line="240" w:lineRule="auto"/>
              <w:jc w:val="right"/>
              <w:rPr>
                <w:rFonts w:ascii="Times New Roman" w:hAnsi="Times New Roman" w:cs="Times New Roman"/>
                <w:i/>
                <w:color w:val="000000" w:themeColor="text1"/>
                <w:sz w:val="24"/>
                <w:szCs w:val="28"/>
              </w:rPr>
            </w:pPr>
          </w:p>
          <w:p w14:paraId="3BFA9F38" w14:textId="77777777" w:rsidR="00362EB0" w:rsidRDefault="00362EB0" w:rsidP="00932703">
            <w:pPr>
              <w:spacing w:after="0" w:line="240" w:lineRule="auto"/>
              <w:jc w:val="right"/>
              <w:rPr>
                <w:rFonts w:ascii="Times New Roman" w:hAnsi="Times New Roman" w:cs="Times New Roman"/>
                <w:i/>
                <w:color w:val="000000" w:themeColor="text1"/>
                <w:sz w:val="24"/>
                <w:szCs w:val="28"/>
              </w:rPr>
            </w:pPr>
          </w:p>
          <w:p w14:paraId="18BAF306" w14:textId="77777777" w:rsidR="00362EB0" w:rsidRDefault="00362EB0" w:rsidP="00932703">
            <w:pPr>
              <w:spacing w:after="0" w:line="240" w:lineRule="auto"/>
              <w:jc w:val="right"/>
              <w:rPr>
                <w:rFonts w:ascii="Times New Roman" w:hAnsi="Times New Roman" w:cs="Times New Roman"/>
                <w:i/>
                <w:color w:val="000000" w:themeColor="text1"/>
                <w:sz w:val="24"/>
                <w:szCs w:val="28"/>
              </w:rPr>
            </w:pPr>
          </w:p>
          <w:p w14:paraId="5709F230" w14:textId="77777777" w:rsidR="00362EB0" w:rsidRDefault="00362EB0"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123 135 573,4</w:t>
            </w:r>
          </w:p>
          <w:p w14:paraId="339D0071" w14:textId="131B9538" w:rsidR="00362EB0" w:rsidRPr="00AE3438" w:rsidRDefault="00932703"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10 933 063,3</w:t>
            </w:r>
          </w:p>
        </w:tc>
        <w:tc>
          <w:tcPr>
            <w:tcW w:w="19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26C332" w14:textId="77777777" w:rsidR="00362EB0" w:rsidRDefault="00362EB0" w:rsidP="00932703">
            <w:pPr>
              <w:spacing w:after="0" w:line="240" w:lineRule="auto"/>
              <w:jc w:val="right"/>
              <w:rPr>
                <w:rFonts w:ascii="Times New Roman" w:hAnsi="Times New Roman" w:cs="Times New Roman"/>
                <w:i/>
                <w:color w:val="000000" w:themeColor="text1"/>
                <w:sz w:val="24"/>
                <w:szCs w:val="28"/>
              </w:rPr>
            </w:pPr>
          </w:p>
          <w:p w14:paraId="4F1B2E54" w14:textId="77777777" w:rsidR="00362EB0" w:rsidRDefault="00362EB0" w:rsidP="00932703">
            <w:pPr>
              <w:spacing w:after="0" w:line="240" w:lineRule="auto"/>
              <w:jc w:val="right"/>
              <w:rPr>
                <w:rFonts w:ascii="Times New Roman" w:hAnsi="Times New Roman" w:cs="Times New Roman"/>
                <w:i/>
                <w:color w:val="000000" w:themeColor="text1"/>
                <w:sz w:val="24"/>
                <w:szCs w:val="28"/>
              </w:rPr>
            </w:pPr>
          </w:p>
          <w:p w14:paraId="60CD2C33" w14:textId="77777777" w:rsidR="00362EB0" w:rsidRDefault="00362EB0" w:rsidP="00932703">
            <w:pPr>
              <w:spacing w:after="0" w:line="240" w:lineRule="auto"/>
              <w:jc w:val="right"/>
              <w:rPr>
                <w:rFonts w:ascii="Times New Roman" w:hAnsi="Times New Roman" w:cs="Times New Roman"/>
                <w:i/>
                <w:color w:val="000000" w:themeColor="text1"/>
                <w:sz w:val="24"/>
                <w:szCs w:val="28"/>
              </w:rPr>
            </w:pPr>
          </w:p>
          <w:p w14:paraId="3A2578A5" w14:textId="77777777" w:rsidR="00362EB0" w:rsidRDefault="00362EB0" w:rsidP="00932703">
            <w:pPr>
              <w:spacing w:after="0" w:line="240" w:lineRule="auto"/>
              <w:jc w:val="right"/>
              <w:rPr>
                <w:rFonts w:ascii="Times New Roman" w:hAnsi="Times New Roman" w:cs="Times New Roman"/>
                <w:i/>
                <w:color w:val="000000" w:themeColor="text1"/>
                <w:sz w:val="24"/>
                <w:szCs w:val="28"/>
              </w:rPr>
            </w:pPr>
          </w:p>
          <w:p w14:paraId="4A921CCB" w14:textId="77777777" w:rsidR="00362EB0" w:rsidRDefault="00362EB0"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123 030 190,3</w:t>
            </w:r>
          </w:p>
          <w:p w14:paraId="62678331" w14:textId="28E1537A" w:rsidR="00362EB0" w:rsidRPr="00AE3438" w:rsidRDefault="00932703"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10 792 998,9</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0DAC6"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p>
          <w:p w14:paraId="5F75ADF4"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p>
          <w:p w14:paraId="409F432E"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p>
          <w:p w14:paraId="38E117E0"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p>
          <w:p w14:paraId="2E5DAFE3"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r w:rsidRPr="00AE3438">
              <w:rPr>
                <w:rFonts w:ascii="Times New Roman" w:hAnsi="Times New Roman" w:cs="Times New Roman"/>
                <w:i/>
                <w:color w:val="000000" w:themeColor="text1"/>
                <w:sz w:val="24"/>
                <w:szCs w:val="28"/>
              </w:rPr>
              <w:t>99,9</w:t>
            </w:r>
          </w:p>
          <w:p w14:paraId="5B316431" w14:textId="73354BDC" w:rsidR="00362EB0" w:rsidRPr="00AE3438" w:rsidRDefault="00932703" w:rsidP="00932703">
            <w:pPr>
              <w:spacing w:after="0" w:line="240" w:lineRule="auto"/>
              <w:ind w:left="317" w:firstLine="34"/>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98,7</w:t>
            </w: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DD85A5"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p>
          <w:p w14:paraId="1D5CB641"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p>
          <w:p w14:paraId="08C88EA5"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p>
          <w:p w14:paraId="1114F7CE"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p>
          <w:p w14:paraId="6C736596" w14:textId="77777777" w:rsidR="00362EB0" w:rsidRDefault="00362EB0" w:rsidP="00932703">
            <w:pPr>
              <w:spacing w:after="0" w:line="240" w:lineRule="auto"/>
              <w:ind w:left="317" w:firstLine="34"/>
              <w:jc w:val="right"/>
              <w:rPr>
                <w:rFonts w:ascii="Times New Roman" w:hAnsi="Times New Roman" w:cs="Times New Roman"/>
                <w:i/>
                <w:color w:val="000000" w:themeColor="text1"/>
                <w:sz w:val="24"/>
                <w:szCs w:val="28"/>
              </w:rPr>
            </w:pPr>
            <w:r w:rsidRPr="00AE3438">
              <w:rPr>
                <w:rFonts w:ascii="Times New Roman" w:hAnsi="Times New Roman" w:cs="Times New Roman"/>
                <w:i/>
                <w:color w:val="000000" w:themeColor="text1"/>
                <w:sz w:val="24"/>
                <w:szCs w:val="28"/>
              </w:rPr>
              <w:t>-</w:t>
            </w:r>
            <w:r>
              <w:rPr>
                <w:rFonts w:ascii="Times New Roman" w:hAnsi="Times New Roman" w:cs="Times New Roman"/>
                <w:i/>
                <w:color w:val="000000" w:themeColor="text1"/>
                <w:sz w:val="24"/>
                <w:szCs w:val="28"/>
              </w:rPr>
              <w:t>105 383,1</w:t>
            </w:r>
          </w:p>
          <w:p w14:paraId="220D1DD6" w14:textId="3CA75E15" w:rsidR="00362EB0" w:rsidRPr="00AE3438" w:rsidRDefault="00362EB0" w:rsidP="00932703">
            <w:pPr>
              <w:spacing w:after="0" w:line="240" w:lineRule="auto"/>
              <w:ind w:left="317" w:firstLine="34"/>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w:t>
            </w:r>
            <w:r w:rsidR="00932703">
              <w:rPr>
                <w:rFonts w:ascii="Times New Roman" w:hAnsi="Times New Roman" w:cs="Times New Roman"/>
                <w:i/>
                <w:color w:val="000000" w:themeColor="text1"/>
                <w:sz w:val="24"/>
                <w:szCs w:val="28"/>
              </w:rPr>
              <w:t>140 064,4</w:t>
            </w:r>
          </w:p>
        </w:tc>
      </w:tr>
      <w:tr w:rsidR="00362EB0" w:rsidRPr="00D77567" w14:paraId="559AC926" w14:textId="77777777" w:rsidTr="00932703">
        <w:trPr>
          <w:trHeight w:val="203"/>
        </w:trPr>
        <w:tc>
          <w:tcPr>
            <w:tcW w:w="2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E5F7F9A" w14:textId="77777777" w:rsidR="00362EB0" w:rsidRPr="00AE3438" w:rsidRDefault="00362EB0" w:rsidP="00932703">
            <w:pPr>
              <w:spacing w:after="0" w:line="240" w:lineRule="auto"/>
              <w:ind w:left="317" w:firstLine="34"/>
              <w:rPr>
                <w:rFonts w:ascii="Times New Roman" w:hAnsi="Times New Roman" w:cs="Times New Roman"/>
                <w:i/>
                <w:color w:val="000000" w:themeColor="text1"/>
                <w:sz w:val="24"/>
                <w:szCs w:val="28"/>
              </w:rPr>
            </w:pPr>
            <w:r w:rsidRPr="00AE3438">
              <w:rPr>
                <w:rFonts w:ascii="Times New Roman" w:hAnsi="Times New Roman" w:cs="Times New Roman"/>
                <w:i/>
                <w:color w:val="000000" w:themeColor="text1"/>
                <w:sz w:val="24"/>
                <w:szCs w:val="28"/>
              </w:rPr>
              <w:t>- целевые трансферты регионам</w:t>
            </w:r>
          </w:p>
        </w:tc>
        <w:tc>
          <w:tcPr>
            <w:tcW w:w="2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AF0480" w14:textId="67CAF201" w:rsidR="00362EB0" w:rsidRPr="00AE3438" w:rsidRDefault="00932703" w:rsidP="00932703">
            <w:pPr>
              <w:spacing w:after="0" w:line="240" w:lineRule="auto"/>
              <w:ind w:left="317" w:firstLine="34"/>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198 866 727,0</w:t>
            </w:r>
          </w:p>
        </w:tc>
        <w:tc>
          <w:tcPr>
            <w:tcW w:w="19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4C55E6" w14:textId="53D7CBFA" w:rsidR="00362EB0" w:rsidRPr="00AE3438" w:rsidRDefault="00932703" w:rsidP="00932703">
            <w:pPr>
              <w:spacing w:after="0" w:line="240" w:lineRule="auto"/>
              <w:ind w:left="317" w:firstLine="34"/>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198 363 267,1</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849A0" w14:textId="118036B4" w:rsidR="00362EB0" w:rsidRPr="00AE3438" w:rsidRDefault="00932703" w:rsidP="00932703">
            <w:pPr>
              <w:spacing w:after="0" w:line="240" w:lineRule="auto"/>
              <w:ind w:left="317" w:firstLine="34"/>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99,7</w:t>
            </w: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7D3658" w14:textId="77777777" w:rsidR="00362EB0" w:rsidRPr="00AE3438" w:rsidRDefault="00362EB0" w:rsidP="00932703">
            <w:pPr>
              <w:spacing w:after="0" w:line="240" w:lineRule="auto"/>
              <w:ind w:left="317" w:firstLine="34"/>
              <w:jc w:val="right"/>
              <w:rPr>
                <w:rFonts w:ascii="Times New Roman" w:hAnsi="Times New Roman" w:cs="Times New Roman"/>
                <w:i/>
                <w:color w:val="000000" w:themeColor="text1"/>
                <w:sz w:val="24"/>
                <w:szCs w:val="28"/>
              </w:rPr>
            </w:pPr>
            <w:r w:rsidRPr="00AE3438">
              <w:rPr>
                <w:rFonts w:ascii="Times New Roman" w:hAnsi="Times New Roman" w:cs="Times New Roman"/>
                <w:i/>
                <w:color w:val="000000" w:themeColor="text1"/>
                <w:sz w:val="24"/>
                <w:szCs w:val="28"/>
              </w:rPr>
              <w:t>-</w:t>
            </w:r>
            <w:r>
              <w:rPr>
                <w:rFonts w:ascii="Times New Roman" w:hAnsi="Times New Roman" w:cs="Times New Roman"/>
                <w:i/>
                <w:color w:val="000000" w:themeColor="text1"/>
                <w:sz w:val="24"/>
                <w:szCs w:val="28"/>
              </w:rPr>
              <w:t>503 459,9</w:t>
            </w:r>
          </w:p>
        </w:tc>
      </w:tr>
      <w:tr w:rsidR="00362EB0" w:rsidRPr="00206DF6" w14:paraId="45E2A032" w14:textId="77777777" w:rsidTr="00932703">
        <w:trPr>
          <w:trHeight w:val="203"/>
        </w:trPr>
        <w:tc>
          <w:tcPr>
            <w:tcW w:w="2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23A853" w14:textId="77777777" w:rsidR="00362EB0" w:rsidRPr="00F83C27" w:rsidRDefault="00362EB0" w:rsidP="00932703">
            <w:pPr>
              <w:spacing w:after="0" w:line="240" w:lineRule="auto"/>
              <w:ind w:left="317" w:firstLine="34"/>
              <w:rPr>
                <w:rFonts w:ascii="Times New Roman" w:hAnsi="Times New Roman" w:cs="Times New Roman"/>
                <w:i/>
                <w:color w:val="000000" w:themeColor="text1"/>
                <w:sz w:val="24"/>
                <w:szCs w:val="28"/>
              </w:rPr>
            </w:pPr>
            <w:r w:rsidRPr="00F83C27">
              <w:rPr>
                <w:rFonts w:ascii="Times New Roman" w:hAnsi="Times New Roman" w:cs="Times New Roman"/>
                <w:i/>
                <w:color w:val="000000" w:themeColor="text1"/>
                <w:sz w:val="24"/>
                <w:szCs w:val="28"/>
              </w:rPr>
              <w:t>- из резерва ПРК</w:t>
            </w:r>
          </w:p>
        </w:tc>
        <w:tc>
          <w:tcPr>
            <w:tcW w:w="2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FD32BF" w14:textId="77777777" w:rsidR="00362EB0" w:rsidRPr="00F83C27" w:rsidRDefault="00362EB0" w:rsidP="00932703">
            <w:pPr>
              <w:spacing w:after="0" w:line="240" w:lineRule="auto"/>
              <w:ind w:left="317" w:firstLine="34"/>
              <w:jc w:val="right"/>
              <w:rPr>
                <w:rFonts w:ascii="Times New Roman" w:hAnsi="Times New Roman" w:cs="Times New Roman"/>
                <w:i/>
                <w:color w:val="000000" w:themeColor="text1"/>
                <w:sz w:val="24"/>
                <w:szCs w:val="28"/>
              </w:rPr>
            </w:pPr>
            <w:r w:rsidRPr="00F83C27">
              <w:rPr>
                <w:rFonts w:ascii="Times New Roman" w:hAnsi="Times New Roman" w:cs="Times New Roman"/>
                <w:i/>
                <w:color w:val="000000" w:themeColor="text1"/>
                <w:sz w:val="24"/>
                <w:szCs w:val="28"/>
              </w:rPr>
              <w:t>12 271 000,0</w:t>
            </w:r>
          </w:p>
        </w:tc>
        <w:tc>
          <w:tcPr>
            <w:tcW w:w="19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90A4E1" w14:textId="77777777" w:rsidR="00362EB0" w:rsidRPr="00F83C27" w:rsidRDefault="00362EB0" w:rsidP="00932703">
            <w:pPr>
              <w:spacing w:after="0" w:line="240" w:lineRule="auto"/>
              <w:ind w:left="317" w:firstLine="34"/>
              <w:jc w:val="right"/>
              <w:rPr>
                <w:rFonts w:ascii="Times New Roman" w:hAnsi="Times New Roman" w:cs="Times New Roman"/>
                <w:i/>
                <w:color w:val="000000" w:themeColor="text1"/>
                <w:sz w:val="24"/>
                <w:szCs w:val="28"/>
              </w:rPr>
            </w:pPr>
            <w:r w:rsidRPr="00F83C27">
              <w:rPr>
                <w:rFonts w:ascii="Times New Roman" w:hAnsi="Times New Roman" w:cs="Times New Roman"/>
                <w:i/>
                <w:color w:val="000000" w:themeColor="text1"/>
                <w:sz w:val="24"/>
                <w:szCs w:val="28"/>
              </w:rPr>
              <w:t>12 270 999,6</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11F6E7" w14:textId="77777777" w:rsidR="00362EB0" w:rsidRPr="00F83C27" w:rsidRDefault="00362EB0" w:rsidP="00932703">
            <w:pPr>
              <w:spacing w:after="0" w:line="240" w:lineRule="auto"/>
              <w:ind w:left="317" w:firstLine="34"/>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99,0</w:t>
            </w: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39A102" w14:textId="77777777" w:rsidR="00362EB0" w:rsidRPr="00F83C27" w:rsidRDefault="00362EB0" w:rsidP="00932703">
            <w:pPr>
              <w:spacing w:after="0" w:line="240" w:lineRule="auto"/>
              <w:ind w:left="317" w:firstLine="34"/>
              <w:jc w:val="right"/>
              <w:rPr>
                <w:rFonts w:ascii="Times New Roman" w:hAnsi="Times New Roman" w:cs="Times New Roman"/>
                <w:i/>
                <w:color w:val="000000" w:themeColor="text1"/>
                <w:sz w:val="24"/>
                <w:szCs w:val="28"/>
              </w:rPr>
            </w:pPr>
            <w:r w:rsidRPr="00F83C27">
              <w:rPr>
                <w:rFonts w:ascii="Times New Roman" w:hAnsi="Times New Roman" w:cs="Times New Roman"/>
                <w:i/>
                <w:color w:val="000000" w:themeColor="text1"/>
                <w:sz w:val="24"/>
                <w:szCs w:val="28"/>
              </w:rPr>
              <w:t>-0,4</w:t>
            </w:r>
          </w:p>
        </w:tc>
      </w:tr>
      <w:tr w:rsidR="00362EB0" w:rsidRPr="00D77567" w14:paraId="078A0A75" w14:textId="77777777" w:rsidTr="00932703">
        <w:trPr>
          <w:trHeight w:val="61"/>
        </w:trPr>
        <w:tc>
          <w:tcPr>
            <w:tcW w:w="2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228692B" w14:textId="77777777" w:rsidR="00362EB0" w:rsidRPr="00FC03C9" w:rsidRDefault="00362EB0" w:rsidP="00932703">
            <w:pPr>
              <w:spacing w:after="0" w:line="240" w:lineRule="auto"/>
              <w:ind w:firstLine="34"/>
              <w:rPr>
                <w:rFonts w:ascii="Times New Roman" w:hAnsi="Times New Roman" w:cs="Times New Roman"/>
                <w:color w:val="000000" w:themeColor="text1"/>
                <w:sz w:val="24"/>
                <w:szCs w:val="28"/>
              </w:rPr>
            </w:pPr>
            <w:r w:rsidRPr="00FC03C9">
              <w:rPr>
                <w:rFonts w:ascii="Times New Roman" w:hAnsi="Times New Roman" w:cs="Times New Roman"/>
                <w:color w:val="000000" w:themeColor="text1"/>
                <w:sz w:val="24"/>
                <w:szCs w:val="28"/>
              </w:rPr>
              <w:t>Средства местного бюджета</w:t>
            </w:r>
          </w:p>
        </w:tc>
        <w:tc>
          <w:tcPr>
            <w:tcW w:w="2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5769A5" w14:textId="77777777" w:rsidR="00362EB0" w:rsidRPr="00FC03C9" w:rsidRDefault="00362EB0" w:rsidP="00932703">
            <w:pPr>
              <w:spacing w:after="0" w:line="240" w:lineRule="auto"/>
              <w:ind w:firstLine="34"/>
              <w:jc w:val="right"/>
              <w:rPr>
                <w:rFonts w:ascii="Times New Roman" w:hAnsi="Times New Roman" w:cs="Times New Roman"/>
                <w:color w:val="000000" w:themeColor="text1"/>
                <w:sz w:val="24"/>
                <w:szCs w:val="28"/>
              </w:rPr>
            </w:pPr>
            <w:r w:rsidRPr="00FC03C9">
              <w:rPr>
                <w:rFonts w:ascii="Times New Roman" w:hAnsi="Times New Roman" w:cs="Times New Roman"/>
                <w:color w:val="000000" w:themeColor="text1"/>
                <w:sz w:val="24"/>
                <w:szCs w:val="28"/>
              </w:rPr>
              <w:t>177</w:t>
            </w:r>
            <w:r>
              <w:rPr>
                <w:rFonts w:ascii="Times New Roman" w:hAnsi="Times New Roman" w:cs="Times New Roman"/>
                <w:color w:val="000000" w:themeColor="text1"/>
                <w:sz w:val="24"/>
                <w:szCs w:val="28"/>
              </w:rPr>
              <w:t> 671 093</w:t>
            </w:r>
          </w:p>
        </w:tc>
        <w:tc>
          <w:tcPr>
            <w:tcW w:w="19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7C9C4F" w14:textId="77777777" w:rsidR="00362EB0" w:rsidRPr="00FC03C9" w:rsidRDefault="00362EB0" w:rsidP="00932703">
            <w:pPr>
              <w:spacing w:after="0" w:line="240" w:lineRule="auto"/>
              <w:ind w:firstLine="34"/>
              <w:jc w:val="right"/>
              <w:rPr>
                <w:rFonts w:ascii="Times New Roman" w:hAnsi="Times New Roman" w:cs="Times New Roman"/>
                <w:color w:val="000000" w:themeColor="text1"/>
                <w:sz w:val="24"/>
                <w:szCs w:val="28"/>
              </w:rPr>
            </w:pPr>
            <w:r w:rsidRPr="00FC03C9">
              <w:rPr>
                <w:rFonts w:ascii="Times New Roman" w:hAnsi="Times New Roman" w:cs="Times New Roman"/>
                <w:color w:val="000000" w:themeColor="text1"/>
                <w:sz w:val="24"/>
                <w:szCs w:val="28"/>
              </w:rPr>
              <w:t>175</w:t>
            </w:r>
            <w:r>
              <w:rPr>
                <w:rFonts w:ascii="Times New Roman" w:hAnsi="Times New Roman" w:cs="Times New Roman"/>
                <w:color w:val="000000" w:themeColor="text1"/>
                <w:sz w:val="24"/>
                <w:szCs w:val="28"/>
              </w:rPr>
              <w:t> 771 460</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85537A" w14:textId="77777777" w:rsidR="00362EB0" w:rsidRPr="00FC03C9" w:rsidRDefault="00362EB0" w:rsidP="00932703">
            <w:pPr>
              <w:spacing w:after="0" w:line="240" w:lineRule="auto"/>
              <w:ind w:firstLine="34"/>
              <w:jc w:val="right"/>
              <w:rPr>
                <w:rFonts w:ascii="Times New Roman" w:hAnsi="Times New Roman" w:cs="Times New Roman"/>
                <w:color w:val="000000" w:themeColor="text1"/>
                <w:sz w:val="24"/>
                <w:szCs w:val="28"/>
              </w:rPr>
            </w:pPr>
            <w:r w:rsidRPr="00FC03C9">
              <w:rPr>
                <w:rFonts w:ascii="Times New Roman" w:hAnsi="Times New Roman" w:cs="Times New Roman"/>
                <w:color w:val="000000" w:themeColor="text1"/>
                <w:sz w:val="24"/>
                <w:szCs w:val="28"/>
              </w:rPr>
              <w:t>9</w:t>
            </w:r>
            <w:r>
              <w:rPr>
                <w:rFonts w:ascii="Times New Roman" w:hAnsi="Times New Roman" w:cs="Times New Roman"/>
                <w:color w:val="000000" w:themeColor="text1"/>
                <w:sz w:val="24"/>
                <w:szCs w:val="28"/>
              </w:rPr>
              <w:t>8</w:t>
            </w:r>
            <w:r w:rsidRPr="00FC03C9">
              <w:rPr>
                <w:rFonts w:ascii="Times New Roman" w:hAnsi="Times New Roman" w:cs="Times New Roman"/>
                <w:color w:val="000000" w:themeColor="text1"/>
                <w:sz w:val="24"/>
                <w:szCs w:val="28"/>
              </w:rPr>
              <w:t>,9</w:t>
            </w: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E01B74" w14:textId="77777777" w:rsidR="00362EB0" w:rsidRPr="00AE3438" w:rsidRDefault="00362EB0" w:rsidP="00932703">
            <w:pPr>
              <w:spacing w:after="0" w:line="240" w:lineRule="auto"/>
              <w:ind w:firstLine="34"/>
              <w:jc w:val="right"/>
              <w:rPr>
                <w:rFonts w:ascii="Times New Roman" w:hAnsi="Times New Roman" w:cs="Times New Roman"/>
                <w:color w:val="000000" w:themeColor="text1"/>
                <w:sz w:val="24"/>
                <w:szCs w:val="28"/>
              </w:rPr>
            </w:pPr>
            <w:r w:rsidRPr="00FC03C9">
              <w:rPr>
                <w:rFonts w:ascii="Times New Roman" w:hAnsi="Times New Roman" w:cs="Times New Roman"/>
                <w:color w:val="000000" w:themeColor="text1"/>
                <w:sz w:val="24"/>
                <w:szCs w:val="28"/>
              </w:rPr>
              <w:t>-1 899 633</w:t>
            </w:r>
          </w:p>
        </w:tc>
      </w:tr>
    </w:tbl>
    <w:p w14:paraId="55BFF1C2"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p>
    <w:p w14:paraId="3FAA95B7"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Реализация Программы осуществлялась по 9 задачам.</w:t>
      </w:r>
    </w:p>
    <w:p w14:paraId="0E3E5916" w14:textId="77777777" w:rsidR="00362EB0" w:rsidRPr="002F7F2D" w:rsidRDefault="00362EB0" w:rsidP="00362EB0">
      <w:pPr>
        <w:spacing w:after="0" w:line="240" w:lineRule="auto"/>
        <w:ind w:firstLine="709"/>
        <w:jc w:val="both"/>
        <w:rPr>
          <w:rFonts w:ascii="Times New Roman" w:hAnsi="Times New Roman" w:cs="Times New Roman"/>
          <w:b/>
          <w:sz w:val="28"/>
          <w:szCs w:val="28"/>
        </w:rPr>
      </w:pPr>
      <w:r w:rsidRPr="002F7F2D">
        <w:rPr>
          <w:rFonts w:ascii="Times New Roman" w:hAnsi="Times New Roman" w:cs="Times New Roman"/>
          <w:b/>
          <w:sz w:val="28"/>
          <w:szCs w:val="28"/>
        </w:rPr>
        <w:t>ЗАДАЧА 1. Обеспечение продовольственной безопасности</w:t>
      </w:r>
    </w:p>
    <w:p w14:paraId="08EC5F09" w14:textId="77777777" w:rsidR="00362EB0" w:rsidRPr="004D3D80" w:rsidRDefault="00362EB0" w:rsidP="00362EB0">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p>
    <w:p w14:paraId="6F069F07" w14:textId="5CA3B486"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lastRenderedPageBreak/>
        <w:t xml:space="preserve">- </w:t>
      </w:r>
      <w:r w:rsidRPr="006C4C4E">
        <w:rPr>
          <w:rFonts w:ascii="Times New Roman" w:hAnsi="Times New Roman" w:cs="Times New Roman"/>
          <w:i/>
          <w:color w:val="000000" w:themeColor="text1"/>
          <w:sz w:val="28"/>
          <w:szCs w:val="28"/>
        </w:rPr>
        <w:t>объем молока-сырья, поступившего на переработку,</w:t>
      </w:r>
      <w:r>
        <w:rPr>
          <w:rFonts w:ascii="Times New Roman" w:hAnsi="Times New Roman" w:cs="Times New Roman"/>
          <w:i/>
          <w:color w:val="000000" w:themeColor="text1"/>
          <w:sz w:val="28"/>
          <w:szCs w:val="28"/>
        </w:rPr>
        <w:t xml:space="preserve"> </w:t>
      </w:r>
      <w:r w:rsidRPr="00D77567">
        <w:rPr>
          <w:rFonts w:ascii="Times New Roman" w:hAnsi="Times New Roman" w:cs="Times New Roman"/>
          <w:color w:val="000000" w:themeColor="text1"/>
          <w:sz w:val="28"/>
          <w:szCs w:val="28"/>
        </w:rPr>
        <w:t xml:space="preserve">составил </w:t>
      </w:r>
      <w:r>
        <w:rPr>
          <w:rFonts w:ascii="Times New Roman" w:hAnsi="Times New Roman" w:cs="Times New Roman"/>
          <w:color w:val="000000" w:themeColor="text1"/>
          <w:sz w:val="28"/>
          <w:szCs w:val="28"/>
        </w:rPr>
        <w:t>35,8</w:t>
      </w:r>
      <w:r w:rsidR="0011030F">
        <w:rPr>
          <w:rFonts w:ascii="Times New Roman" w:hAnsi="Times New Roman" w:cs="Times New Roman"/>
          <w:color w:val="000000" w:themeColor="text1"/>
          <w:sz w:val="28"/>
          <w:szCs w:val="28"/>
          <w:lang w:val="kk-KZ"/>
        </w:rPr>
        <w:t> </w:t>
      </w:r>
      <w:r w:rsidRPr="00D77567">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3 %);</w:t>
      </w:r>
      <w:r w:rsidRPr="00D77567">
        <w:rPr>
          <w:rFonts w:ascii="Times New Roman" w:hAnsi="Times New Roman" w:cs="Times New Roman"/>
          <w:color w:val="000000" w:themeColor="text1"/>
          <w:sz w:val="28"/>
          <w:szCs w:val="28"/>
        </w:rPr>
        <w:t xml:space="preserve"> </w:t>
      </w:r>
    </w:p>
    <w:p w14:paraId="6C0FC9AC"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i/>
          <w:color w:val="000000" w:themeColor="text1"/>
          <w:sz w:val="28"/>
          <w:szCs w:val="28"/>
        </w:rPr>
        <w:t>- объем производства мяса птицы</w:t>
      </w:r>
      <w:r w:rsidRPr="00D77567">
        <w:rPr>
          <w:rFonts w:ascii="Times New Roman" w:hAnsi="Times New Roman" w:cs="Times New Roman"/>
          <w:color w:val="000000" w:themeColor="text1"/>
          <w:sz w:val="28"/>
          <w:szCs w:val="28"/>
        </w:rPr>
        <w:t xml:space="preserve"> составил 2</w:t>
      </w:r>
      <w:r>
        <w:rPr>
          <w:rFonts w:ascii="Times New Roman" w:hAnsi="Times New Roman" w:cs="Times New Roman"/>
          <w:color w:val="000000" w:themeColor="text1"/>
          <w:sz w:val="28"/>
          <w:szCs w:val="28"/>
        </w:rPr>
        <w:t>94</w:t>
      </w:r>
      <w:r w:rsidRPr="00D77567">
        <w:rPr>
          <w:rFonts w:ascii="Times New Roman" w:hAnsi="Times New Roman" w:cs="Times New Roman"/>
          <w:color w:val="000000" w:themeColor="text1"/>
          <w:sz w:val="28"/>
          <w:szCs w:val="28"/>
        </w:rPr>
        <w:t xml:space="preserve"> тыс. тонн (при плане - 2</w:t>
      </w:r>
      <w:r>
        <w:rPr>
          <w:rFonts w:ascii="Times New Roman" w:hAnsi="Times New Roman" w:cs="Times New Roman"/>
          <w:color w:val="000000" w:themeColor="text1"/>
          <w:sz w:val="28"/>
          <w:szCs w:val="28"/>
        </w:rPr>
        <w:t xml:space="preserve">86 </w:t>
      </w:r>
      <w:proofErr w:type="spellStart"/>
      <w:proofErr w:type="gramStart"/>
      <w:r>
        <w:rPr>
          <w:rFonts w:ascii="Times New Roman" w:hAnsi="Times New Roman" w:cs="Times New Roman"/>
          <w:color w:val="000000" w:themeColor="text1"/>
          <w:sz w:val="28"/>
          <w:szCs w:val="28"/>
        </w:rPr>
        <w:t>тыс.тонн</w:t>
      </w:r>
      <w:proofErr w:type="spellEnd"/>
      <w:proofErr w:type="gramEnd"/>
      <w:r>
        <w:rPr>
          <w:rFonts w:ascii="Times New Roman" w:hAnsi="Times New Roman" w:cs="Times New Roman"/>
          <w:color w:val="000000" w:themeColor="text1"/>
          <w:sz w:val="28"/>
          <w:szCs w:val="28"/>
        </w:rPr>
        <w:t>).;</w:t>
      </w:r>
    </w:p>
    <w:p w14:paraId="34B8CEAF"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i/>
          <w:color w:val="000000" w:themeColor="text1"/>
          <w:sz w:val="28"/>
          <w:szCs w:val="28"/>
        </w:rPr>
        <w:t>- объем производства продуктов аквакультуры в организованных хозяйствах</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предварительным данным </w:t>
      </w:r>
      <w:r w:rsidRPr="00D77567">
        <w:rPr>
          <w:rFonts w:ascii="Times New Roman" w:hAnsi="Times New Roman" w:cs="Times New Roman"/>
          <w:color w:val="000000" w:themeColor="text1"/>
          <w:sz w:val="28"/>
          <w:szCs w:val="28"/>
        </w:rPr>
        <w:t xml:space="preserve">составил </w:t>
      </w:r>
      <w:r>
        <w:rPr>
          <w:rFonts w:ascii="Times New Roman" w:hAnsi="Times New Roman" w:cs="Times New Roman"/>
          <w:color w:val="000000" w:themeColor="text1"/>
          <w:sz w:val="28"/>
          <w:szCs w:val="28"/>
        </w:rPr>
        <w:t>9 000</w:t>
      </w:r>
      <w:r w:rsidRPr="00D77567">
        <w:rPr>
          <w:rFonts w:ascii="Times New Roman" w:hAnsi="Times New Roman" w:cs="Times New Roman"/>
          <w:color w:val="000000" w:themeColor="text1"/>
          <w:sz w:val="28"/>
          <w:szCs w:val="28"/>
        </w:rPr>
        <w:t xml:space="preserve"> тонн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3 954</w:t>
      </w:r>
      <w:r w:rsidRPr="00D77567">
        <w:rPr>
          <w:rFonts w:ascii="Times New Roman" w:hAnsi="Times New Roman" w:cs="Times New Roman"/>
          <w:color w:val="000000" w:themeColor="text1"/>
          <w:sz w:val="28"/>
          <w:szCs w:val="28"/>
        </w:rPr>
        <w:t xml:space="preserve">). </w:t>
      </w:r>
      <w:r w:rsidRPr="006C4C4E">
        <w:rPr>
          <w:rFonts w:ascii="Times New Roman" w:hAnsi="Times New Roman" w:cs="Times New Roman"/>
          <w:color w:val="000000" w:themeColor="text1"/>
          <w:sz w:val="28"/>
          <w:szCs w:val="28"/>
        </w:rPr>
        <w:t xml:space="preserve">По оперативным данным территориальных подразделений Комитета лесного хозяйства и животного мира МЭГПР РК в 2020 году выращено 9000 тонн товарной рыбы. Официальные данные Бюро национальной статистики АСПИР РК </w:t>
      </w:r>
      <w:r>
        <w:rPr>
          <w:rFonts w:ascii="Times New Roman" w:hAnsi="Times New Roman" w:cs="Times New Roman"/>
          <w:color w:val="000000" w:themeColor="text1"/>
          <w:sz w:val="28"/>
          <w:szCs w:val="28"/>
        </w:rPr>
        <w:t>будут опубликованы</w:t>
      </w:r>
      <w:r w:rsidRPr="006C4C4E">
        <w:rPr>
          <w:rFonts w:ascii="Times New Roman" w:hAnsi="Times New Roman" w:cs="Times New Roman"/>
          <w:color w:val="000000" w:themeColor="text1"/>
          <w:sz w:val="28"/>
          <w:szCs w:val="28"/>
        </w:rPr>
        <w:t xml:space="preserve"> в апреле 2021 года.</w:t>
      </w:r>
    </w:p>
    <w:p w14:paraId="30DDEB83"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i/>
          <w:color w:val="000000" w:themeColor="text1"/>
          <w:sz w:val="28"/>
          <w:szCs w:val="28"/>
        </w:rPr>
        <w:t>- объем производства плодово-ягодных культур и винограда в организованных хозяйствах</w:t>
      </w:r>
      <w:r w:rsidRPr="00D77567">
        <w:rPr>
          <w:rFonts w:ascii="Times New Roman" w:hAnsi="Times New Roman" w:cs="Times New Roman"/>
          <w:color w:val="000000" w:themeColor="text1"/>
          <w:sz w:val="28"/>
          <w:szCs w:val="28"/>
        </w:rPr>
        <w:t xml:space="preserve"> составил </w:t>
      </w:r>
      <w:r>
        <w:rPr>
          <w:rFonts w:ascii="Times New Roman" w:hAnsi="Times New Roman" w:cs="Times New Roman"/>
          <w:color w:val="000000" w:themeColor="text1"/>
          <w:sz w:val="28"/>
          <w:szCs w:val="28"/>
        </w:rPr>
        <w:t>301,2 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 xml:space="preserve"> (при плане - </w:t>
      </w:r>
      <w:r>
        <w:rPr>
          <w:rFonts w:ascii="Times New Roman" w:hAnsi="Times New Roman" w:cs="Times New Roman"/>
          <w:color w:val="000000" w:themeColor="text1"/>
          <w:sz w:val="28"/>
          <w:szCs w:val="28"/>
        </w:rPr>
        <w:t>215</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 xml:space="preserve">). </w:t>
      </w:r>
      <w:r w:rsidRPr="006C4C4E">
        <w:rPr>
          <w:rFonts w:ascii="Times New Roman" w:hAnsi="Times New Roman" w:cs="Times New Roman"/>
          <w:color w:val="000000" w:themeColor="text1"/>
          <w:sz w:val="28"/>
          <w:szCs w:val="28"/>
        </w:rPr>
        <w:t>Превышение от планового показателя составляет 86,2 тыс. тонн. В 2020 году по республике произведено 445,1 тыс. тонн. Из них в организованных хозяйствах произведено 301,2 тыс. тонн (220,4 тыс. тонн плодов косточковых и семечковых культур, 77,9 тыс. тонн винограда, 2,0 тыс. тонн плодово-ягодных культур и 0,9 тыс. тонн ореховых культур) или 67,8</w:t>
      </w:r>
      <w:r>
        <w:rPr>
          <w:rFonts w:ascii="Times New Roman" w:hAnsi="Times New Roman" w:cs="Times New Roman"/>
          <w:color w:val="000000" w:themeColor="text1"/>
          <w:sz w:val="28"/>
          <w:szCs w:val="28"/>
        </w:rPr>
        <w:t> </w:t>
      </w:r>
      <w:r w:rsidRPr="006C4C4E">
        <w:rPr>
          <w:rFonts w:ascii="Times New Roman" w:hAnsi="Times New Roman" w:cs="Times New Roman"/>
          <w:color w:val="000000" w:themeColor="text1"/>
          <w:sz w:val="28"/>
          <w:szCs w:val="28"/>
        </w:rPr>
        <w:t>% от общего объема. Общая посевная площадь вышеуказанных культур составил 65,3 тыс. га, что на 4,2 тыс. га больше уровня 2019 года.</w:t>
      </w:r>
    </w:p>
    <w:p w14:paraId="4CA0D58F"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о</w:t>
      </w:r>
      <w:r w:rsidRPr="006C4C4E">
        <w:rPr>
          <w:rFonts w:ascii="Times New Roman" w:hAnsi="Times New Roman" w:cs="Times New Roman"/>
          <w:i/>
          <w:color w:val="000000" w:themeColor="text1"/>
          <w:sz w:val="28"/>
          <w:szCs w:val="28"/>
        </w:rPr>
        <w:t>бъем производства сахара из сырья, произведенного в Казахстане</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предварительным данным </w:t>
      </w:r>
      <w:r w:rsidRPr="00D77567">
        <w:rPr>
          <w:rFonts w:ascii="Times New Roman" w:hAnsi="Times New Roman" w:cs="Times New Roman"/>
          <w:color w:val="000000" w:themeColor="text1"/>
          <w:sz w:val="28"/>
          <w:szCs w:val="28"/>
        </w:rPr>
        <w:t xml:space="preserve">составил </w:t>
      </w:r>
      <w:r>
        <w:rPr>
          <w:rFonts w:ascii="Times New Roman" w:hAnsi="Times New Roman" w:cs="Times New Roman"/>
          <w:color w:val="000000" w:themeColor="text1"/>
          <w:sz w:val="28"/>
          <w:szCs w:val="28"/>
        </w:rPr>
        <w:t>50,8</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 xml:space="preserve"> (при плане - </w:t>
      </w:r>
      <w:r>
        <w:rPr>
          <w:rFonts w:ascii="Times New Roman" w:hAnsi="Times New Roman" w:cs="Times New Roman"/>
          <w:color w:val="000000" w:themeColor="text1"/>
          <w:sz w:val="28"/>
          <w:szCs w:val="28"/>
        </w:rPr>
        <w:t>97</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Показатель не достигнут. </w:t>
      </w:r>
    </w:p>
    <w:p w14:paraId="512DA80A" w14:textId="77777777" w:rsidR="00362EB0" w:rsidRPr="006C4C4E"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color w:val="000000" w:themeColor="text1"/>
          <w:sz w:val="28"/>
          <w:szCs w:val="28"/>
        </w:rPr>
        <w:t xml:space="preserve">В 2020 году сахарными заводами Алматинской и </w:t>
      </w:r>
      <w:proofErr w:type="spellStart"/>
      <w:r w:rsidRPr="006C4C4E">
        <w:rPr>
          <w:rFonts w:ascii="Times New Roman" w:hAnsi="Times New Roman" w:cs="Times New Roman"/>
          <w:color w:val="000000" w:themeColor="text1"/>
          <w:sz w:val="28"/>
          <w:szCs w:val="28"/>
        </w:rPr>
        <w:t>Жамбылской</w:t>
      </w:r>
      <w:proofErr w:type="spellEnd"/>
      <w:r w:rsidRPr="006C4C4E">
        <w:rPr>
          <w:rFonts w:ascii="Times New Roman" w:hAnsi="Times New Roman" w:cs="Times New Roman"/>
          <w:color w:val="000000" w:themeColor="text1"/>
          <w:sz w:val="28"/>
          <w:szCs w:val="28"/>
        </w:rPr>
        <w:t xml:space="preserve"> областей произведено 48,3 тыс. тонн сахара, это на 47,6% ниже запланированного. Показатели запланированы на основании данных акиматов </w:t>
      </w:r>
      <w:proofErr w:type="spellStart"/>
      <w:r w:rsidRPr="006C4C4E">
        <w:rPr>
          <w:rFonts w:ascii="Times New Roman" w:hAnsi="Times New Roman" w:cs="Times New Roman"/>
          <w:color w:val="000000" w:themeColor="text1"/>
          <w:sz w:val="28"/>
          <w:szCs w:val="28"/>
        </w:rPr>
        <w:t>Жамбылской</w:t>
      </w:r>
      <w:proofErr w:type="spellEnd"/>
      <w:r w:rsidRPr="006C4C4E">
        <w:rPr>
          <w:rFonts w:ascii="Times New Roman" w:hAnsi="Times New Roman" w:cs="Times New Roman"/>
          <w:color w:val="000000" w:themeColor="text1"/>
          <w:sz w:val="28"/>
          <w:szCs w:val="28"/>
        </w:rPr>
        <w:t xml:space="preserve"> и Алматинской областей по посевным площадям сахарной свеклы, урожайности, валовому сбору, производству свекловичного сахара. </w:t>
      </w:r>
    </w:p>
    <w:p w14:paraId="5F946059" w14:textId="77777777" w:rsidR="00362EB0" w:rsidRPr="006C4C4E"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color w:val="000000" w:themeColor="text1"/>
          <w:sz w:val="28"/>
          <w:szCs w:val="28"/>
        </w:rPr>
        <w:t xml:space="preserve">Одной из причин снижения производства сахара в 2020 году является снижением посевных площадей в </w:t>
      </w:r>
      <w:proofErr w:type="spellStart"/>
      <w:r w:rsidRPr="006C4C4E">
        <w:rPr>
          <w:rFonts w:ascii="Times New Roman" w:hAnsi="Times New Roman" w:cs="Times New Roman"/>
          <w:color w:val="000000" w:themeColor="text1"/>
          <w:sz w:val="28"/>
          <w:szCs w:val="28"/>
        </w:rPr>
        <w:t>Жамбылской</w:t>
      </w:r>
      <w:proofErr w:type="spellEnd"/>
      <w:r w:rsidRPr="006C4C4E">
        <w:rPr>
          <w:rFonts w:ascii="Times New Roman" w:hAnsi="Times New Roman" w:cs="Times New Roman"/>
          <w:color w:val="000000" w:themeColor="text1"/>
          <w:sz w:val="28"/>
          <w:szCs w:val="28"/>
        </w:rPr>
        <w:t xml:space="preserve"> области на 4,4 тыс. га (до 4,6 тыс. га) от запланированного ввиду:</w:t>
      </w:r>
    </w:p>
    <w:p w14:paraId="5A411291" w14:textId="77777777" w:rsidR="00362EB0" w:rsidRPr="006C4C4E"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color w:val="000000" w:themeColor="text1"/>
          <w:sz w:val="28"/>
          <w:szCs w:val="28"/>
        </w:rPr>
        <w:t>- неблагоприятных погодных условий;</w:t>
      </w:r>
    </w:p>
    <w:p w14:paraId="0D723585" w14:textId="77777777" w:rsidR="00362EB0" w:rsidRPr="006C4C4E"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color w:val="000000" w:themeColor="text1"/>
          <w:sz w:val="28"/>
          <w:szCs w:val="28"/>
        </w:rPr>
        <w:t>- неконкурентоспособности отечественных сахарных заводов.</w:t>
      </w:r>
    </w:p>
    <w:p w14:paraId="717BF7EB" w14:textId="77777777" w:rsidR="00362EB0" w:rsidRPr="006C4C4E"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color w:val="000000" w:themeColor="text1"/>
          <w:sz w:val="28"/>
          <w:szCs w:val="28"/>
        </w:rPr>
        <w:t xml:space="preserve">Учитывая проводимую системную работу по снижению доли импорта сахара, а именно, начатые экспериментальные работы по расширению посевных площадей в северных регионах, реализацию 2 инвестиционных проектов по строительству сахарных заводов в </w:t>
      </w:r>
      <w:proofErr w:type="spellStart"/>
      <w:r w:rsidRPr="006C4C4E">
        <w:rPr>
          <w:rFonts w:ascii="Times New Roman" w:hAnsi="Times New Roman" w:cs="Times New Roman"/>
          <w:color w:val="000000" w:themeColor="text1"/>
          <w:sz w:val="28"/>
          <w:szCs w:val="28"/>
        </w:rPr>
        <w:t>Жамбылской</w:t>
      </w:r>
      <w:proofErr w:type="spellEnd"/>
      <w:r w:rsidRPr="006C4C4E">
        <w:rPr>
          <w:rFonts w:ascii="Times New Roman" w:hAnsi="Times New Roman" w:cs="Times New Roman"/>
          <w:color w:val="000000" w:themeColor="text1"/>
          <w:sz w:val="28"/>
          <w:szCs w:val="28"/>
        </w:rPr>
        <w:t xml:space="preserve"> и Павлодарской областях, модернизацию действующих заводов, техническое оснащение фермеров, развитие ирригационных сетей в </w:t>
      </w:r>
      <w:proofErr w:type="spellStart"/>
      <w:r w:rsidRPr="006C4C4E">
        <w:rPr>
          <w:rFonts w:ascii="Times New Roman" w:hAnsi="Times New Roman" w:cs="Times New Roman"/>
          <w:color w:val="000000" w:themeColor="text1"/>
          <w:sz w:val="28"/>
          <w:szCs w:val="28"/>
        </w:rPr>
        <w:t>Жамбылской</w:t>
      </w:r>
      <w:proofErr w:type="spellEnd"/>
      <w:r w:rsidRPr="006C4C4E">
        <w:rPr>
          <w:rFonts w:ascii="Times New Roman" w:hAnsi="Times New Roman" w:cs="Times New Roman"/>
          <w:color w:val="000000" w:themeColor="text1"/>
          <w:sz w:val="28"/>
          <w:szCs w:val="28"/>
        </w:rPr>
        <w:t xml:space="preserve"> области с привлечением крупных инвесторов, развитие сервисно-заготовительных пунктов по сахарной свекле, обеспечение высокоэффективными семенами, проведение работ по повышению квалификации в сахарной отрасли с привлечением отечественных и зарубежных экспертов в рамках программы распространения знаний, отмечаем, что снижение производства сахара носит временный характер.</w:t>
      </w:r>
    </w:p>
    <w:p w14:paraId="3BE2F2F3"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color w:val="000000" w:themeColor="text1"/>
          <w:sz w:val="28"/>
          <w:szCs w:val="28"/>
        </w:rPr>
        <w:lastRenderedPageBreak/>
        <w:t>Следует отметить о снижении показателей по сахарной свекле в сезоне 2020-2021 ввиду неблагоприятных погодных условий не только в Казахстане, но и в целом в мире, а также в странах ЕАЭС.</w:t>
      </w:r>
    </w:p>
    <w:p w14:paraId="0C8F226E"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color w:val="000000" w:themeColor="text1"/>
          <w:sz w:val="28"/>
          <w:szCs w:val="28"/>
        </w:rPr>
        <w:t xml:space="preserve">Официальные данные Бюро национальной статистики АСПИР РК </w:t>
      </w:r>
      <w:r>
        <w:rPr>
          <w:rFonts w:ascii="Times New Roman" w:hAnsi="Times New Roman" w:cs="Times New Roman"/>
          <w:color w:val="000000" w:themeColor="text1"/>
          <w:sz w:val="28"/>
          <w:szCs w:val="28"/>
        </w:rPr>
        <w:t>будут опубликованы</w:t>
      </w:r>
      <w:r w:rsidRPr="006C4C4E">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июле</w:t>
      </w:r>
      <w:r w:rsidRPr="006C4C4E">
        <w:rPr>
          <w:rFonts w:ascii="Times New Roman" w:hAnsi="Times New Roman" w:cs="Times New Roman"/>
          <w:color w:val="000000" w:themeColor="text1"/>
          <w:sz w:val="28"/>
          <w:szCs w:val="28"/>
        </w:rPr>
        <w:t xml:space="preserve"> 2021 года.</w:t>
      </w:r>
    </w:p>
    <w:p w14:paraId="6A289ABE"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021F76">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у</w:t>
      </w:r>
      <w:r w:rsidRPr="00021F76">
        <w:rPr>
          <w:rFonts w:ascii="Times New Roman" w:hAnsi="Times New Roman" w:cs="Times New Roman"/>
          <w:i/>
          <w:color w:val="000000" w:themeColor="text1"/>
          <w:sz w:val="28"/>
          <w:szCs w:val="28"/>
        </w:rPr>
        <w:t>ровень удовлетворенности качеством питьевой воды населения, проживающего в сельской местности</w:t>
      </w:r>
      <w:r w:rsidRPr="00D77567">
        <w:rPr>
          <w:rFonts w:ascii="Times New Roman" w:hAnsi="Times New Roman" w:cs="Times New Roman"/>
          <w:color w:val="000000" w:themeColor="text1"/>
          <w:sz w:val="28"/>
          <w:szCs w:val="28"/>
        </w:rPr>
        <w:t xml:space="preserve"> составил </w:t>
      </w:r>
      <w:r>
        <w:rPr>
          <w:rFonts w:ascii="Times New Roman" w:hAnsi="Times New Roman" w:cs="Times New Roman"/>
          <w:color w:val="000000" w:themeColor="text1"/>
          <w:sz w:val="28"/>
          <w:szCs w:val="28"/>
        </w:rPr>
        <w:t>68,9 </w:t>
      </w:r>
      <w:r w:rsidRPr="00D77567">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6</w:t>
      </w:r>
      <w:r>
        <w:rPr>
          <w:rFonts w:ascii="Times New Roman" w:hAnsi="Times New Roman" w:cs="Times New Roman"/>
          <w:color w:val="000000" w:themeColor="text1"/>
          <w:sz w:val="28"/>
          <w:szCs w:val="28"/>
        </w:rPr>
        <w:t>2 </w:t>
      </w:r>
      <w:r w:rsidRPr="00D77567">
        <w:rPr>
          <w:rFonts w:ascii="Times New Roman" w:hAnsi="Times New Roman" w:cs="Times New Roman"/>
          <w:color w:val="000000" w:themeColor="text1"/>
          <w:sz w:val="28"/>
          <w:szCs w:val="28"/>
        </w:rPr>
        <w:t xml:space="preserve">%). </w:t>
      </w:r>
    </w:p>
    <w:p w14:paraId="32C5617C"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021F76">
        <w:rPr>
          <w:rFonts w:ascii="Times New Roman" w:hAnsi="Times New Roman" w:cs="Times New Roman"/>
          <w:i/>
          <w:color w:val="000000" w:themeColor="text1"/>
          <w:sz w:val="28"/>
          <w:szCs w:val="28"/>
        </w:rPr>
        <w:t xml:space="preserve">- прирост </w:t>
      </w:r>
      <w:proofErr w:type="spellStart"/>
      <w:r w:rsidRPr="00021F76">
        <w:rPr>
          <w:rFonts w:ascii="Times New Roman" w:hAnsi="Times New Roman" w:cs="Times New Roman"/>
          <w:i/>
          <w:color w:val="000000" w:themeColor="text1"/>
          <w:sz w:val="28"/>
          <w:szCs w:val="28"/>
        </w:rPr>
        <w:t>плодо</w:t>
      </w:r>
      <w:proofErr w:type="spellEnd"/>
      <w:r w:rsidRPr="00021F76">
        <w:rPr>
          <w:rFonts w:ascii="Times New Roman" w:hAnsi="Times New Roman" w:cs="Times New Roman"/>
          <w:i/>
          <w:color w:val="000000" w:themeColor="text1"/>
          <w:sz w:val="28"/>
          <w:szCs w:val="28"/>
        </w:rPr>
        <w:t>-/овоще-/картофелехранилищ</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по оперативным данным составил 132,2 тыс. тонн при плане 100 тыс. тонн. </w:t>
      </w:r>
    </w:p>
    <w:p w14:paraId="5939B28E"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6C4C4E">
        <w:rPr>
          <w:rFonts w:ascii="Times New Roman" w:hAnsi="Times New Roman" w:cs="Times New Roman"/>
          <w:color w:val="000000" w:themeColor="text1"/>
          <w:sz w:val="28"/>
          <w:szCs w:val="28"/>
        </w:rPr>
        <w:t xml:space="preserve">Официальные данные Бюро национальной статистики АСПИР РК </w:t>
      </w:r>
      <w:r>
        <w:rPr>
          <w:rFonts w:ascii="Times New Roman" w:hAnsi="Times New Roman" w:cs="Times New Roman"/>
          <w:color w:val="000000" w:themeColor="text1"/>
          <w:sz w:val="28"/>
          <w:szCs w:val="28"/>
        </w:rPr>
        <w:t>будут опубликованы</w:t>
      </w:r>
      <w:r w:rsidRPr="006C4C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31 мая</w:t>
      </w:r>
      <w:r w:rsidRPr="006C4C4E">
        <w:rPr>
          <w:rFonts w:ascii="Times New Roman" w:hAnsi="Times New Roman" w:cs="Times New Roman"/>
          <w:color w:val="000000" w:themeColor="text1"/>
          <w:sz w:val="28"/>
          <w:szCs w:val="28"/>
        </w:rPr>
        <w:t xml:space="preserve"> 2021 года.</w:t>
      </w:r>
    </w:p>
    <w:p w14:paraId="1583C9A1"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021F76">
        <w:rPr>
          <w:rFonts w:ascii="Times New Roman" w:hAnsi="Times New Roman" w:cs="Times New Roman"/>
          <w:i/>
          <w:color w:val="000000" w:themeColor="text1"/>
          <w:sz w:val="28"/>
          <w:szCs w:val="28"/>
        </w:rPr>
        <w:t>- индекс физического объема оптовой торговли продовольственными товарами</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предварительным данным </w:t>
      </w:r>
      <w:r w:rsidRPr="00D77567">
        <w:rPr>
          <w:rFonts w:ascii="Times New Roman" w:hAnsi="Times New Roman" w:cs="Times New Roman"/>
          <w:color w:val="000000" w:themeColor="text1"/>
          <w:sz w:val="28"/>
          <w:szCs w:val="28"/>
        </w:rPr>
        <w:t xml:space="preserve">составил </w:t>
      </w:r>
      <w:r>
        <w:rPr>
          <w:rFonts w:ascii="Times New Roman" w:hAnsi="Times New Roman" w:cs="Times New Roman"/>
          <w:color w:val="000000" w:themeColor="text1"/>
          <w:sz w:val="28"/>
          <w:szCs w:val="28"/>
        </w:rPr>
        <w:t>91,8 </w:t>
      </w:r>
      <w:r w:rsidRPr="00D77567">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23 </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Показатель не достигнут. Годовые</w:t>
      </w:r>
      <w:r w:rsidRPr="006C4C4E">
        <w:rPr>
          <w:rFonts w:ascii="Times New Roman" w:hAnsi="Times New Roman" w:cs="Times New Roman"/>
          <w:color w:val="000000" w:themeColor="text1"/>
          <w:sz w:val="28"/>
          <w:szCs w:val="28"/>
        </w:rPr>
        <w:t xml:space="preserve"> данные Бюро национальной статистики АСПИР РК </w:t>
      </w:r>
      <w:r>
        <w:rPr>
          <w:rFonts w:ascii="Times New Roman" w:hAnsi="Times New Roman" w:cs="Times New Roman"/>
          <w:color w:val="000000" w:themeColor="text1"/>
          <w:sz w:val="28"/>
          <w:szCs w:val="28"/>
        </w:rPr>
        <w:t>будут опубликованы</w:t>
      </w:r>
      <w:r w:rsidRPr="006C4C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r w:rsidRPr="006C4C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июля</w:t>
      </w:r>
      <w:r w:rsidRPr="006C4C4E">
        <w:rPr>
          <w:rFonts w:ascii="Times New Roman" w:hAnsi="Times New Roman" w:cs="Times New Roman"/>
          <w:color w:val="000000" w:themeColor="text1"/>
          <w:sz w:val="28"/>
          <w:szCs w:val="28"/>
        </w:rPr>
        <w:t xml:space="preserve"> 2021 года.</w:t>
      </w:r>
    </w:p>
    <w:p w14:paraId="7BDAE95F"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CD590A">
        <w:rPr>
          <w:rFonts w:ascii="Times New Roman" w:hAnsi="Times New Roman" w:cs="Times New Roman"/>
          <w:color w:val="000000" w:themeColor="text1"/>
          <w:sz w:val="28"/>
          <w:szCs w:val="28"/>
        </w:rPr>
        <w:t>В рамках данной задачи из республиканского бюджета</w:t>
      </w:r>
      <w:r>
        <w:rPr>
          <w:rFonts w:ascii="Times New Roman" w:hAnsi="Times New Roman" w:cs="Times New Roman"/>
          <w:color w:val="000000" w:themeColor="text1"/>
          <w:sz w:val="28"/>
          <w:szCs w:val="28"/>
        </w:rPr>
        <w:t xml:space="preserve"> на 2020 год</w:t>
      </w:r>
      <w:r w:rsidRPr="00CD590A">
        <w:rPr>
          <w:rFonts w:ascii="Times New Roman" w:hAnsi="Times New Roman" w:cs="Times New Roman"/>
          <w:color w:val="000000" w:themeColor="text1"/>
          <w:sz w:val="28"/>
          <w:szCs w:val="28"/>
        </w:rPr>
        <w:t xml:space="preserve"> предусмотрено </w:t>
      </w:r>
      <w:r>
        <w:rPr>
          <w:rFonts w:ascii="Times New Roman" w:hAnsi="Times New Roman" w:cs="Times New Roman"/>
          <w:color w:val="000000" w:themeColor="text1"/>
          <w:sz w:val="28"/>
          <w:szCs w:val="28"/>
        </w:rPr>
        <w:t>178 485,5 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Исполнено 178 481,4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Неисполнение составило</w:t>
      </w:r>
      <w:r w:rsidRPr="00CD59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4,1 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 экономия по результатам государственных закупок.</w:t>
      </w:r>
    </w:p>
    <w:p w14:paraId="1837D115" w14:textId="77777777" w:rsidR="00362EB0" w:rsidRPr="002F7F2D" w:rsidRDefault="00362EB0" w:rsidP="00362EB0">
      <w:pPr>
        <w:spacing w:after="0" w:line="240" w:lineRule="auto"/>
        <w:ind w:firstLine="709"/>
        <w:jc w:val="both"/>
        <w:rPr>
          <w:rFonts w:ascii="Times New Roman" w:hAnsi="Times New Roman" w:cs="Times New Roman"/>
          <w:b/>
          <w:sz w:val="28"/>
          <w:szCs w:val="28"/>
        </w:rPr>
      </w:pPr>
      <w:r w:rsidRPr="002F7F2D">
        <w:rPr>
          <w:rFonts w:ascii="Times New Roman" w:hAnsi="Times New Roman" w:cs="Times New Roman"/>
          <w:b/>
          <w:sz w:val="28"/>
          <w:szCs w:val="28"/>
        </w:rPr>
        <w:t>ЗАДАЧА 2. Повышение доступности финансирования для субъектов АПК и обеспечение оптимальных режимов налогообложения субъектов АПК</w:t>
      </w:r>
    </w:p>
    <w:p w14:paraId="305CD7F0"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p>
    <w:p w14:paraId="74D4ECB3"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0B4D90">
        <w:rPr>
          <w:rFonts w:ascii="Times New Roman" w:hAnsi="Times New Roman" w:cs="Times New Roman"/>
          <w:i/>
          <w:color w:val="000000" w:themeColor="text1"/>
          <w:sz w:val="28"/>
          <w:szCs w:val="28"/>
        </w:rPr>
        <w:t>-</w:t>
      </w:r>
      <w:r w:rsidRPr="000B4D90">
        <w:rPr>
          <w:i/>
        </w:rPr>
        <w:t xml:space="preserve"> </w:t>
      </w:r>
      <w:r>
        <w:rPr>
          <w:rFonts w:ascii="Times New Roman" w:hAnsi="Times New Roman" w:cs="Times New Roman"/>
          <w:i/>
          <w:color w:val="000000" w:themeColor="text1"/>
          <w:sz w:val="28"/>
          <w:szCs w:val="28"/>
        </w:rPr>
        <w:t>о</w:t>
      </w:r>
      <w:r w:rsidRPr="000B4D90">
        <w:rPr>
          <w:rFonts w:ascii="Times New Roman" w:hAnsi="Times New Roman" w:cs="Times New Roman"/>
          <w:i/>
          <w:color w:val="000000" w:themeColor="text1"/>
          <w:sz w:val="28"/>
          <w:szCs w:val="28"/>
        </w:rPr>
        <w:t>бъем негосударственных кредитных средств, привлеченных в АПК за счет мер по повышению доступности кредитов и лизинга</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составил 343 092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xml:space="preserve"> при плане 305 106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w:t>
      </w:r>
    </w:p>
    <w:p w14:paraId="2789790D"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4A3682">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w:t>
      </w:r>
      <w:r w:rsidRPr="004A3682">
        <w:rPr>
          <w:rFonts w:ascii="Times New Roman" w:hAnsi="Times New Roman" w:cs="Times New Roman"/>
          <w:i/>
          <w:color w:val="000000" w:themeColor="text1"/>
          <w:sz w:val="28"/>
          <w:szCs w:val="28"/>
        </w:rPr>
        <w:t>объем привлеченных инвестиций за счет инвестиционных субсидий</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составил 416 520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xml:space="preserve"> при плане 405 544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w:t>
      </w:r>
    </w:p>
    <w:p w14:paraId="5FF5C276" w14:textId="77777777" w:rsidR="00362EB0" w:rsidRPr="004A3682" w:rsidRDefault="00362EB0" w:rsidP="00362EB0">
      <w:pPr>
        <w:spacing w:after="0" w:line="240" w:lineRule="auto"/>
        <w:ind w:firstLine="709"/>
        <w:jc w:val="both"/>
        <w:rPr>
          <w:rFonts w:ascii="Times New Roman" w:hAnsi="Times New Roman" w:cs="Times New Roman"/>
          <w:color w:val="000000" w:themeColor="text1"/>
          <w:sz w:val="28"/>
          <w:szCs w:val="28"/>
        </w:rPr>
      </w:pPr>
      <w:r w:rsidRPr="004A3682">
        <w:rPr>
          <w:rFonts w:ascii="Times New Roman" w:hAnsi="Times New Roman" w:cs="Times New Roman"/>
          <w:i/>
          <w:color w:val="000000" w:themeColor="text1"/>
          <w:sz w:val="28"/>
          <w:szCs w:val="28"/>
        </w:rPr>
        <w:t>- привлечение прямых иностранных инвестиций в АПК</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по предварительным данным составил 38,5 </w:t>
      </w:r>
      <w:proofErr w:type="spellStart"/>
      <w:r>
        <w:rPr>
          <w:rFonts w:ascii="Times New Roman" w:hAnsi="Times New Roman" w:cs="Times New Roman"/>
          <w:color w:val="000000" w:themeColor="text1"/>
          <w:sz w:val="28"/>
          <w:szCs w:val="28"/>
        </w:rPr>
        <w:t>млн.долл.США</w:t>
      </w:r>
      <w:proofErr w:type="spellEnd"/>
      <w:r>
        <w:rPr>
          <w:rFonts w:ascii="Times New Roman" w:hAnsi="Times New Roman" w:cs="Times New Roman"/>
          <w:color w:val="000000" w:themeColor="text1"/>
          <w:sz w:val="28"/>
          <w:szCs w:val="28"/>
        </w:rPr>
        <w:t xml:space="preserve"> при плане 40 </w:t>
      </w:r>
      <w:proofErr w:type="spellStart"/>
      <w:r>
        <w:rPr>
          <w:rFonts w:ascii="Times New Roman" w:hAnsi="Times New Roman" w:cs="Times New Roman"/>
          <w:color w:val="000000" w:themeColor="text1"/>
          <w:sz w:val="28"/>
          <w:szCs w:val="28"/>
        </w:rPr>
        <w:t>млн.долл.США</w:t>
      </w:r>
      <w:proofErr w:type="spellEnd"/>
      <w:r>
        <w:rPr>
          <w:rFonts w:ascii="Times New Roman" w:hAnsi="Times New Roman" w:cs="Times New Roman"/>
          <w:color w:val="000000" w:themeColor="text1"/>
          <w:sz w:val="28"/>
          <w:szCs w:val="28"/>
        </w:rPr>
        <w:t xml:space="preserve">. Показатель не достигнут. </w:t>
      </w:r>
      <w:r w:rsidRPr="004A3682">
        <w:rPr>
          <w:rFonts w:ascii="Times New Roman" w:hAnsi="Times New Roman" w:cs="Times New Roman"/>
          <w:color w:val="000000" w:themeColor="text1"/>
          <w:sz w:val="28"/>
          <w:szCs w:val="28"/>
        </w:rPr>
        <w:t>В связи со сложившейся ситуацией, связанной с COVID–2019 было пересмотрено направление в целом по развитию АПК, сконцентрировано внимание на насыщение внутреннего рынка социально значимыми продтоварами, тем самым сократить импорт. Также причинами не достижения показателей притока прямых иностранных инвестиций в АПК стали введенные ограничения внешних связей и карантинные меры.</w:t>
      </w:r>
    </w:p>
    <w:p w14:paraId="7232016E" w14:textId="77777777" w:rsidR="00362EB0" w:rsidRPr="004A3682" w:rsidRDefault="00362EB0" w:rsidP="00362EB0">
      <w:pPr>
        <w:spacing w:after="0" w:line="240" w:lineRule="auto"/>
        <w:ind w:firstLine="709"/>
        <w:jc w:val="both"/>
        <w:rPr>
          <w:rFonts w:ascii="Times New Roman" w:hAnsi="Times New Roman" w:cs="Times New Roman"/>
          <w:color w:val="000000" w:themeColor="text1"/>
          <w:sz w:val="28"/>
          <w:szCs w:val="28"/>
        </w:rPr>
      </w:pPr>
      <w:r w:rsidRPr="004A3682">
        <w:rPr>
          <w:rFonts w:ascii="Times New Roman" w:hAnsi="Times New Roman" w:cs="Times New Roman"/>
          <w:color w:val="000000" w:themeColor="text1"/>
          <w:sz w:val="28"/>
          <w:szCs w:val="28"/>
        </w:rPr>
        <w:t>Реализация программы субсидирования ставок вознаграждения по итогам 2020 года позволило просубсидировать ставки вознаграждения по договорам займа 13 349 субъектов АПК на сумму 37,7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4A3682">
        <w:rPr>
          <w:rFonts w:ascii="Times New Roman" w:hAnsi="Times New Roman" w:cs="Times New Roman"/>
          <w:color w:val="000000" w:themeColor="text1"/>
          <w:sz w:val="28"/>
          <w:szCs w:val="28"/>
        </w:rPr>
        <w:t xml:space="preserve">. </w:t>
      </w:r>
    </w:p>
    <w:p w14:paraId="036DCDA1" w14:textId="77777777" w:rsidR="00362EB0" w:rsidRPr="004A3682" w:rsidRDefault="00362EB0" w:rsidP="00362EB0">
      <w:pPr>
        <w:spacing w:after="0" w:line="240" w:lineRule="auto"/>
        <w:ind w:firstLine="709"/>
        <w:jc w:val="both"/>
        <w:rPr>
          <w:rFonts w:ascii="Times New Roman" w:hAnsi="Times New Roman" w:cs="Times New Roman"/>
          <w:color w:val="000000" w:themeColor="text1"/>
          <w:sz w:val="28"/>
          <w:szCs w:val="28"/>
        </w:rPr>
      </w:pPr>
      <w:r w:rsidRPr="004A3682">
        <w:rPr>
          <w:rFonts w:ascii="Times New Roman" w:hAnsi="Times New Roman" w:cs="Times New Roman"/>
          <w:color w:val="000000" w:themeColor="text1"/>
          <w:sz w:val="28"/>
          <w:szCs w:val="28"/>
        </w:rPr>
        <w:t>По данным информационной системы субсидирования Qoldau.kz за счет реализации данной программы за 2020 год в отрасль сельского хозяйства привлечено кредитных средств в объеме 343,1</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4A3682">
        <w:rPr>
          <w:rFonts w:ascii="Times New Roman" w:hAnsi="Times New Roman" w:cs="Times New Roman"/>
          <w:color w:val="000000" w:themeColor="text1"/>
          <w:sz w:val="28"/>
          <w:szCs w:val="28"/>
        </w:rPr>
        <w:t>.</w:t>
      </w:r>
    </w:p>
    <w:p w14:paraId="267645EC"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4A3682">
        <w:rPr>
          <w:rFonts w:ascii="Times New Roman" w:hAnsi="Times New Roman" w:cs="Times New Roman"/>
          <w:color w:val="000000" w:themeColor="text1"/>
          <w:sz w:val="28"/>
          <w:szCs w:val="28"/>
        </w:rPr>
        <w:t>Вместе с тем, в 2020 году на реализацию программы инвестиционного субсидирования было предусмотрено 112,3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4A3682">
        <w:rPr>
          <w:rFonts w:ascii="Times New Roman" w:hAnsi="Times New Roman" w:cs="Times New Roman"/>
          <w:color w:val="000000" w:themeColor="text1"/>
          <w:sz w:val="28"/>
          <w:szCs w:val="28"/>
        </w:rPr>
        <w:t xml:space="preserve">, что позволило </w:t>
      </w:r>
      <w:r w:rsidRPr="004A3682">
        <w:rPr>
          <w:rFonts w:ascii="Times New Roman" w:hAnsi="Times New Roman" w:cs="Times New Roman"/>
          <w:color w:val="000000" w:themeColor="text1"/>
          <w:sz w:val="28"/>
          <w:szCs w:val="28"/>
        </w:rPr>
        <w:lastRenderedPageBreak/>
        <w:t>просубсидировать 29 128 инвестиционных проектов АПК, создать порядка 41 030 рабочих мест и привлечь в АПК порядка 416,5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4A3682">
        <w:rPr>
          <w:rFonts w:ascii="Times New Roman" w:hAnsi="Times New Roman" w:cs="Times New Roman"/>
          <w:color w:val="000000" w:themeColor="text1"/>
          <w:sz w:val="28"/>
          <w:szCs w:val="28"/>
        </w:rPr>
        <w:t xml:space="preserve"> инвестиций.</w:t>
      </w:r>
    </w:p>
    <w:p w14:paraId="22653D90"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На реализацию</w:t>
      </w:r>
      <w:r w:rsidRPr="008D3977">
        <w:rPr>
          <w:rFonts w:ascii="Times New Roman" w:hAnsi="Times New Roman" w:cs="Times New Roman"/>
          <w:i/>
          <w:color w:val="000000" w:themeColor="text1"/>
          <w:sz w:val="28"/>
          <w:szCs w:val="28"/>
        </w:rPr>
        <w:t xml:space="preserve"> данной задачи предусмотрено</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494 369 743 </w:t>
      </w:r>
      <w:proofErr w:type="spellStart"/>
      <w:r>
        <w:rPr>
          <w:rFonts w:ascii="Times New Roman" w:hAnsi="Times New Roman" w:cs="Times New Roman"/>
          <w:color w:val="000000" w:themeColor="text1"/>
          <w:sz w:val="28"/>
          <w:szCs w:val="28"/>
        </w:rPr>
        <w:t>тыс.тенге</w:t>
      </w:r>
      <w:proofErr w:type="spellEnd"/>
      <w:r w:rsidRPr="00D77567">
        <w:rPr>
          <w:rFonts w:ascii="Times New Roman" w:hAnsi="Times New Roman" w:cs="Times New Roman"/>
          <w:color w:val="000000" w:themeColor="text1"/>
          <w:sz w:val="28"/>
          <w:szCs w:val="28"/>
        </w:rPr>
        <w:t xml:space="preserve">, которые освоены в сумме </w:t>
      </w:r>
      <w:r>
        <w:rPr>
          <w:rFonts w:ascii="Times New Roman" w:hAnsi="Times New Roman" w:cs="Times New Roman"/>
          <w:color w:val="000000" w:themeColor="text1"/>
          <w:sz w:val="28"/>
          <w:szCs w:val="28"/>
        </w:rPr>
        <w:t>491 966 649,7 </w:t>
      </w:r>
      <w:proofErr w:type="spellStart"/>
      <w:r>
        <w:rPr>
          <w:rFonts w:ascii="Times New Roman" w:hAnsi="Times New Roman" w:cs="Times New Roman"/>
          <w:color w:val="000000" w:themeColor="text1"/>
          <w:sz w:val="28"/>
          <w:szCs w:val="28"/>
        </w:rPr>
        <w:t>тыс.тенге</w:t>
      </w:r>
      <w:proofErr w:type="spellEnd"/>
      <w:r w:rsidRPr="00D77567">
        <w:rPr>
          <w:rFonts w:ascii="Times New Roman" w:hAnsi="Times New Roman" w:cs="Times New Roman"/>
          <w:color w:val="000000" w:themeColor="text1"/>
          <w:sz w:val="28"/>
          <w:szCs w:val="28"/>
        </w:rPr>
        <w:t>, в том числе:</w:t>
      </w:r>
    </w:p>
    <w:p w14:paraId="20F77416"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расходы, реализуемые собственно администратором</w:t>
      </w:r>
      <w:r w:rsidRPr="00D77567">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107 009 536 </w:t>
      </w:r>
      <w:proofErr w:type="spellStart"/>
      <w:r>
        <w:rPr>
          <w:rFonts w:ascii="Times New Roman" w:hAnsi="Times New Roman" w:cs="Times New Roman"/>
          <w:color w:val="000000" w:themeColor="text1"/>
          <w:sz w:val="28"/>
          <w:szCs w:val="28"/>
        </w:rPr>
        <w:t>тыс.тенге</w:t>
      </w:r>
      <w:proofErr w:type="spellEnd"/>
      <w:r w:rsidRPr="00D77567">
        <w:rPr>
          <w:rFonts w:ascii="Times New Roman" w:hAnsi="Times New Roman" w:cs="Times New Roman"/>
          <w:color w:val="000000" w:themeColor="text1"/>
          <w:sz w:val="28"/>
          <w:szCs w:val="28"/>
        </w:rPr>
        <w:t>, которые освоены</w:t>
      </w:r>
      <w:r>
        <w:rPr>
          <w:rFonts w:ascii="Times New Roman" w:hAnsi="Times New Roman" w:cs="Times New Roman"/>
          <w:color w:val="000000" w:themeColor="text1"/>
          <w:sz w:val="28"/>
          <w:szCs w:val="28"/>
        </w:rPr>
        <w:t xml:space="preserve"> </w:t>
      </w:r>
      <w:r w:rsidRPr="00D77567">
        <w:rPr>
          <w:rFonts w:ascii="Times New Roman" w:hAnsi="Times New Roman" w:cs="Times New Roman"/>
          <w:color w:val="000000" w:themeColor="text1"/>
          <w:sz w:val="28"/>
          <w:szCs w:val="28"/>
        </w:rPr>
        <w:t>100</w:t>
      </w:r>
      <w:r>
        <w:rPr>
          <w:rFonts w:ascii="Times New Roman" w:hAnsi="Times New Roman" w:cs="Times New Roman"/>
          <w:color w:val="000000" w:themeColor="text1"/>
          <w:sz w:val="28"/>
          <w:szCs w:val="28"/>
        </w:rPr>
        <w:t> </w:t>
      </w:r>
      <w:r w:rsidRPr="00D77567">
        <w:rPr>
          <w:rFonts w:ascii="Times New Roman" w:hAnsi="Times New Roman" w:cs="Times New Roman"/>
          <w:color w:val="000000" w:themeColor="text1"/>
          <w:sz w:val="28"/>
          <w:szCs w:val="28"/>
        </w:rPr>
        <w:t>%;</w:t>
      </w:r>
    </w:p>
    <w:p w14:paraId="502D415D"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 xml:space="preserve">- </w:t>
      </w:r>
      <w:r w:rsidRPr="00FD02C1">
        <w:rPr>
          <w:rFonts w:ascii="Times New Roman" w:hAnsi="Times New Roman" w:cs="Times New Roman"/>
          <w:color w:val="000000" w:themeColor="text1"/>
          <w:sz w:val="28"/>
          <w:szCs w:val="28"/>
        </w:rPr>
        <w:t>в виде целевых трансфертов 197 539 237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FD02C1">
        <w:rPr>
          <w:rFonts w:ascii="Times New Roman" w:hAnsi="Times New Roman" w:cs="Times New Roman"/>
          <w:color w:val="000000" w:themeColor="text1"/>
          <w:sz w:val="28"/>
          <w:szCs w:val="28"/>
        </w:rPr>
        <w:t>. Исполнение составило 197 035 777,1</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FD02C1">
        <w:rPr>
          <w:rFonts w:ascii="Times New Roman" w:hAnsi="Times New Roman" w:cs="Times New Roman"/>
          <w:color w:val="000000" w:themeColor="text1"/>
          <w:sz w:val="28"/>
          <w:szCs w:val="28"/>
        </w:rPr>
        <w:t>. Сумма неисполнения 503 459,9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FD02C1">
        <w:rPr>
          <w:rFonts w:ascii="Times New Roman" w:hAnsi="Times New Roman" w:cs="Times New Roman"/>
          <w:color w:val="000000" w:themeColor="text1"/>
          <w:sz w:val="28"/>
          <w:szCs w:val="28"/>
        </w:rPr>
        <w:t>, из них экономия 403 851,8</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FD02C1">
        <w:rPr>
          <w:rFonts w:ascii="Times New Roman" w:hAnsi="Times New Roman" w:cs="Times New Roman"/>
          <w:color w:val="000000" w:themeColor="text1"/>
          <w:sz w:val="28"/>
          <w:szCs w:val="28"/>
        </w:rPr>
        <w:t xml:space="preserve">. </w:t>
      </w:r>
      <w:proofErr w:type="spellStart"/>
      <w:r w:rsidRPr="00FD02C1">
        <w:rPr>
          <w:rFonts w:ascii="Times New Roman" w:hAnsi="Times New Roman" w:cs="Times New Roman"/>
          <w:color w:val="000000" w:themeColor="text1"/>
          <w:sz w:val="28"/>
          <w:szCs w:val="28"/>
        </w:rPr>
        <w:t>Неосвоено</w:t>
      </w:r>
      <w:proofErr w:type="spellEnd"/>
      <w:r w:rsidRPr="00FD02C1">
        <w:rPr>
          <w:rFonts w:ascii="Times New Roman" w:hAnsi="Times New Roman" w:cs="Times New Roman"/>
          <w:color w:val="000000" w:themeColor="text1"/>
          <w:sz w:val="28"/>
          <w:szCs w:val="28"/>
        </w:rPr>
        <w:t xml:space="preserve"> 99 608,1</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FD02C1">
        <w:rPr>
          <w:rFonts w:ascii="Times New Roman" w:hAnsi="Times New Roman" w:cs="Times New Roman"/>
          <w:color w:val="000000" w:themeColor="text1"/>
          <w:sz w:val="28"/>
          <w:szCs w:val="28"/>
        </w:rPr>
        <w:t>.</w:t>
      </w:r>
    </w:p>
    <w:p w14:paraId="733170A9" w14:textId="77777777" w:rsidR="00362EB0" w:rsidRDefault="00362EB0" w:rsidP="00362EB0">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themeColor="text1"/>
          <w:sz w:val="28"/>
          <w:szCs w:val="28"/>
        </w:rPr>
        <w:t>- из резерва Правительства РК в виде целевых трансфертов 12 271 000,0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Исполнение на местном уровне составило 12 270 999,6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Неисполнено</w:t>
      </w:r>
      <w:proofErr w:type="spellEnd"/>
      <w:r>
        <w:rPr>
          <w:rFonts w:ascii="Times New Roman" w:hAnsi="Times New Roman" w:cs="Times New Roman"/>
          <w:color w:val="000000" w:themeColor="text1"/>
          <w:sz w:val="28"/>
          <w:szCs w:val="28"/>
        </w:rPr>
        <w:t xml:space="preserve"> 0,4 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остаток за счет округления. </w:t>
      </w:r>
    </w:p>
    <w:p w14:paraId="4ABC0878"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3E3F22">
        <w:rPr>
          <w:rFonts w:ascii="Times New Roman" w:hAnsi="Times New Roman" w:cs="Times New Roman"/>
          <w:color w:val="000000" w:themeColor="text1"/>
          <w:sz w:val="28"/>
          <w:szCs w:val="28"/>
        </w:rPr>
        <w:t>- из местного бюджета – 177 549 970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3E3F22">
        <w:rPr>
          <w:rFonts w:ascii="Times New Roman" w:hAnsi="Times New Roman" w:cs="Times New Roman"/>
          <w:color w:val="000000" w:themeColor="text1"/>
          <w:sz w:val="28"/>
          <w:szCs w:val="28"/>
        </w:rPr>
        <w:t>, освоено 175 650 337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3E3F22">
        <w:rPr>
          <w:rFonts w:ascii="Times New Roman" w:hAnsi="Times New Roman" w:cs="Times New Roman"/>
          <w:color w:val="000000" w:themeColor="text1"/>
          <w:sz w:val="28"/>
          <w:szCs w:val="28"/>
        </w:rPr>
        <w:t xml:space="preserve">. </w:t>
      </w:r>
      <w:proofErr w:type="spellStart"/>
      <w:r w:rsidRPr="003E3F22">
        <w:rPr>
          <w:rFonts w:ascii="Times New Roman" w:hAnsi="Times New Roman" w:cs="Times New Roman"/>
          <w:color w:val="000000" w:themeColor="text1"/>
          <w:sz w:val="28"/>
          <w:szCs w:val="28"/>
        </w:rPr>
        <w:t>Неисполнено</w:t>
      </w:r>
      <w:proofErr w:type="spellEnd"/>
      <w:r w:rsidRPr="003E3F22">
        <w:rPr>
          <w:rFonts w:ascii="Times New Roman" w:hAnsi="Times New Roman" w:cs="Times New Roman"/>
          <w:color w:val="000000" w:themeColor="text1"/>
          <w:sz w:val="28"/>
          <w:szCs w:val="28"/>
        </w:rPr>
        <w:t xml:space="preserve"> 1 899 633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3E3F22">
        <w:rPr>
          <w:rFonts w:ascii="Times New Roman" w:hAnsi="Times New Roman" w:cs="Times New Roman"/>
          <w:color w:val="000000" w:themeColor="text1"/>
          <w:sz w:val="28"/>
          <w:szCs w:val="28"/>
        </w:rPr>
        <w:t>.</w:t>
      </w:r>
    </w:p>
    <w:p w14:paraId="2A9DADD9" w14:textId="77777777" w:rsidR="00362EB0" w:rsidRPr="00FD02C1" w:rsidRDefault="00362EB0" w:rsidP="00362EB0">
      <w:pPr>
        <w:spacing w:after="0" w:line="240" w:lineRule="auto"/>
        <w:ind w:firstLine="709"/>
        <w:jc w:val="both"/>
        <w:rPr>
          <w:rFonts w:ascii="Times New Roman" w:hAnsi="Times New Roman" w:cs="Times New Roman"/>
          <w:i/>
          <w:color w:val="000000" w:themeColor="text1"/>
          <w:sz w:val="28"/>
          <w:szCs w:val="28"/>
        </w:rPr>
      </w:pPr>
      <w:r w:rsidRPr="00FD02C1">
        <w:rPr>
          <w:rFonts w:ascii="Times New Roman" w:hAnsi="Times New Roman" w:cs="Times New Roman"/>
          <w:i/>
          <w:color w:val="000000" w:themeColor="text1"/>
          <w:sz w:val="28"/>
          <w:szCs w:val="28"/>
        </w:rPr>
        <w:t xml:space="preserve">Выделенные средства </w:t>
      </w:r>
      <w:r>
        <w:rPr>
          <w:rFonts w:ascii="Times New Roman" w:hAnsi="Times New Roman" w:cs="Times New Roman"/>
          <w:i/>
          <w:color w:val="000000" w:themeColor="text1"/>
          <w:sz w:val="28"/>
          <w:szCs w:val="28"/>
        </w:rPr>
        <w:t xml:space="preserve">из республиканского бюджета </w:t>
      </w:r>
      <w:r w:rsidRPr="00FD02C1">
        <w:rPr>
          <w:rFonts w:ascii="Times New Roman" w:hAnsi="Times New Roman" w:cs="Times New Roman"/>
          <w:i/>
          <w:color w:val="000000" w:themeColor="text1"/>
          <w:sz w:val="28"/>
          <w:szCs w:val="28"/>
        </w:rPr>
        <w:t>направлены на:</w:t>
      </w:r>
    </w:p>
    <w:p w14:paraId="7E2337E4"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CF2439">
        <w:rPr>
          <w:rFonts w:ascii="Times New Roman" w:hAnsi="Times New Roman" w:cs="Times New Roman"/>
          <w:i/>
          <w:color w:val="000000" w:themeColor="text1"/>
          <w:sz w:val="28"/>
          <w:szCs w:val="28"/>
        </w:rPr>
        <w:t>субсидирование повышения урожайности и качества продукции растениеводства</w:t>
      </w:r>
      <w:r>
        <w:rPr>
          <w:rFonts w:ascii="Times New Roman" w:hAnsi="Times New Roman" w:cs="Times New Roman"/>
          <w:color w:val="000000" w:themeColor="text1"/>
          <w:sz w:val="28"/>
          <w:szCs w:val="28"/>
        </w:rPr>
        <w:t xml:space="preserve"> выделены </w:t>
      </w:r>
      <w:r w:rsidRPr="008D3977">
        <w:rPr>
          <w:rFonts w:ascii="Times New Roman" w:hAnsi="Times New Roman" w:cs="Times New Roman"/>
          <w:color w:val="000000" w:themeColor="text1"/>
          <w:sz w:val="28"/>
          <w:szCs w:val="28"/>
        </w:rPr>
        <w:t xml:space="preserve">целевые трансферты в сумме </w:t>
      </w:r>
      <w:r>
        <w:rPr>
          <w:rFonts w:ascii="Times New Roman" w:hAnsi="Times New Roman" w:cs="Times New Roman"/>
          <w:color w:val="000000" w:themeColor="text1"/>
          <w:sz w:val="28"/>
          <w:szCs w:val="28"/>
        </w:rPr>
        <w:t>2 847 647,0 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Исполнено на местном уровне 2 847 646,9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w:t>
      </w:r>
      <w:r w:rsidRPr="00363B50">
        <w:rPr>
          <w:rFonts w:ascii="Times New Roman" w:hAnsi="Times New Roman" w:cs="Times New Roman"/>
          <w:color w:val="000000" w:themeColor="text1"/>
          <w:sz w:val="28"/>
          <w:szCs w:val="28"/>
        </w:rPr>
        <w:t xml:space="preserve">Не исполнено </w:t>
      </w:r>
      <w:r>
        <w:rPr>
          <w:rFonts w:ascii="Times New Roman" w:hAnsi="Times New Roman" w:cs="Times New Roman"/>
          <w:color w:val="000000" w:themeColor="text1"/>
          <w:sz w:val="28"/>
          <w:szCs w:val="28"/>
        </w:rPr>
        <w:t>0,1</w:t>
      </w:r>
      <w:r w:rsidRPr="00363B50">
        <w:rPr>
          <w:rFonts w:ascii="Times New Roman" w:hAnsi="Times New Roman" w:cs="Times New Roman"/>
          <w:color w:val="000000" w:themeColor="text1"/>
          <w:sz w:val="28"/>
          <w:szCs w:val="28"/>
        </w:rPr>
        <w:t xml:space="preserve"> экономия </w:t>
      </w:r>
      <w:r>
        <w:rPr>
          <w:rFonts w:ascii="Times New Roman" w:hAnsi="Times New Roman" w:cs="Times New Roman"/>
          <w:color w:val="000000" w:themeColor="text1"/>
          <w:sz w:val="28"/>
          <w:szCs w:val="28"/>
        </w:rPr>
        <w:t>за счет округления по Карагандинской области</w:t>
      </w:r>
    </w:p>
    <w:p w14:paraId="282432C5" w14:textId="77777777" w:rsidR="00362EB0" w:rsidRPr="00363B5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363B50">
        <w:rPr>
          <w:rFonts w:ascii="Times New Roman" w:hAnsi="Times New Roman" w:cs="Times New Roman"/>
          <w:color w:val="000000" w:themeColor="text1"/>
          <w:sz w:val="28"/>
          <w:szCs w:val="28"/>
        </w:rPr>
        <w:t xml:space="preserve">ельхозтоваропроизводителями </w:t>
      </w:r>
      <w:r>
        <w:rPr>
          <w:rFonts w:ascii="Times New Roman" w:hAnsi="Times New Roman" w:cs="Times New Roman"/>
          <w:color w:val="000000" w:themeColor="text1"/>
          <w:sz w:val="28"/>
          <w:szCs w:val="28"/>
        </w:rPr>
        <w:t>п</w:t>
      </w:r>
      <w:r w:rsidRPr="00363B50">
        <w:rPr>
          <w:rFonts w:ascii="Times New Roman" w:hAnsi="Times New Roman" w:cs="Times New Roman"/>
          <w:color w:val="000000" w:themeColor="text1"/>
          <w:sz w:val="28"/>
          <w:szCs w:val="28"/>
        </w:rPr>
        <w:t>риобретен</w:t>
      </w:r>
      <w:r>
        <w:rPr>
          <w:rFonts w:ascii="Times New Roman" w:hAnsi="Times New Roman" w:cs="Times New Roman"/>
          <w:color w:val="000000" w:themeColor="text1"/>
          <w:sz w:val="28"/>
          <w:szCs w:val="28"/>
        </w:rPr>
        <w:t xml:space="preserve">о 57,6 </w:t>
      </w:r>
      <w:proofErr w:type="spellStart"/>
      <w:r>
        <w:rPr>
          <w:rFonts w:ascii="Times New Roman" w:hAnsi="Times New Roman" w:cs="Times New Roman"/>
          <w:color w:val="000000" w:themeColor="text1"/>
          <w:sz w:val="28"/>
          <w:szCs w:val="28"/>
        </w:rPr>
        <w:t>тыс.тонн</w:t>
      </w:r>
      <w:proofErr w:type="spellEnd"/>
      <w:r w:rsidRPr="00363B50">
        <w:rPr>
          <w:rFonts w:ascii="Times New Roman" w:hAnsi="Times New Roman" w:cs="Times New Roman"/>
          <w:color w:val="000000" w:themeColor="text1"/>
          <w:sz w:val="28"/>
          <w:szCs w:val="28"/>
        </w:rPr>
        <w:t xml:space="preserve"> минеральных удобрений.</w:t>
      </w:r>
      <w:r>
        <w:rPr>
          <w:rFonts w:ascii="Times New Roman" w:hAnsi="Times New Roman" w:cs="Times New Roman"/>
          <w:color w:val="000000" w:themeColor="text1"/>
          <w:sz w:val="28"/>
          <w:szCs w:val="28"/>
        </w:rPr>
        <w:t xml:space="preserve"> </w:t>
      </w:r>
      <w:r w:rsidRPr="00363B50">
        <w:rPr>
          <w:rFonts w:ascii="Times New Roman" w:hAnsi="Times New Roman" w:cs="Times New Roman"/>
          <w:color w:val="000000" w:themeColor="text1"/>
          <w:sz w:val="28"/>
          <w:szCs w:val="28"/>
        </w:rPr>
        <w:t>Площадь земель, удобренная минеральными удобрениями составила 704,2</w:t>
      </w:r>
      <w:r>
        <w:rPr>
          <w:rFonts w:ascii="Times New Roman" w:hAnsi="Times New Roman" w:cs="Times New Roman"/>
          <w:color w:val="000000" w:themeColor="text1"/>
          <w:sz w:val="28"/>
          <w:szCs w:val="28"/>
        </w:rPr>
        <w:t> тыс. га.</w:t>
      </w:r>
      <w:r w:rsidRPr="00363B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363B50">
        <w:rPr>
          <w:rFonts w:ascii="Times New Roman" w:hAnsi="Times New Roman" w:cs="Times New Roman"/>
          <w:color w:val="000000" w:themeColor="text1"/>
          <w:sz w:val="28"/>
          <w:szCs w:val="28"/>
        </w:rPr>
        <w:t>бъем субсидий в расчете на 1 га сельхозугодий - 4,0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К</w:t>
      </w:r>
      <w:r w:rsidRPr="00363B50">
        <w:rPr>
          <w:rFonts w:ascii="Times New Roman" w:hAnsi="Times New Roman" w:cs="Times New Roman"/>
          <w:color w:val="000000" w:themeColor="text1"/>
          <w:sz w:val="28"/>
          <w:szCs w:val="28"/>
        </w:rPr>
        <w:t>оличество получателей субсидий составило 1705 ед.</w:t>
      </w:r>
    </w:p>
    <w:p w14:paraId="0FBC7CAC"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363B50">
        <w:rPr>
          <w:rFonts w:ascii="Times New Roman" w:hAnsi="Times New Roman" w:cs="Times New Roman"/>
          <w:color w:val="000000" w:themeColor="text1"/>
          <w:sz w:val="28"/>
          <w:szCs w:val="28"/>
        </w:rPr>
        <w:t>Урожайность зерновых и бобовых культур в 2020 году составила 12,5 ц/га, что на 1,3 ц/га больше чем в 2019 г., пшеницы - 11,8 ц/га, что на 1,7 ц/га больше чем в 2019 г., масличных культур - 9,5 ц/га, что на 0,2 ц/га больше чем в 2019 году (официальные данные статистики).</w:t>
      </w:r>
    </w:p>
    <w:p w14:paraId="4D078270" w14:textId="77777777" w:rsidR="00362EB0" w:rsidRDefault="00362EB0" w:rsidP="00362EB0">
      <w:pPr>
        <w:pStyle w:val="a7"/>
        <w:widowControl w:val="0"/>
        <w:pBdr>
          <w:bottom w:val="single" w:sz="4" w:space="4" w:color="FFFFFF"/>
        </w:pBdr>
        <w:tabs>
          <w:tab w:val="num" w:pos="0"/>
          <w:tab w:val="left" w:pos="4110"/>
        </w:tabs>
        <w:ind w:left="0"/>
        <w:rPr>
          <w:color w:val="000000"/>
          <w:lang w:eastAsia="ru-RU"/>
        </w:rPr>
      </w:pPr>
      <w:r w:rsidRPr="00CB5934">
        <w:rPr>
          <w:i/>
          <w:color w:val="000000" w:themeColor="text1"/>
        </w:rPr>
        <w:t>субсидирование поддержки семеноводства</w:t>
      </w:r>
      <w:r>
        <w:rPr>
          <w:color w:val="000000" w:themeColor="text1"/>
        </w:rPr>
        <w:t xml:space="preserve"> </w:t>
      </w:r>
      <w:r w:rsidRPr="00C52CB5">
        <w:rPr>
          <w:color w:val="000000"/>
          <w:lang w:eastAsia="ru-RU"/>
        </w:rPr>
        <w:t xml:space="preserve">из республиканского бюджета были выделены целевые трансферты в сумме </w:t>
      </w:r>
      <w:r w:rsidRPr="00CB5934">
        <w:rPr>
          <w:color w:val="000000"/>
          <w:lang w:eastAsia="ru-RU"/>
        </w:rPr>
        <w:t>2 640 141,0</w:t>
      </w:r>
      <w:r>
        <w:rPr>
          <w:color w:val="000000"/>
          <w:lang w:eastAsia="ru-RU"/>
        </w:rPr>
        <w:t> </w:t>
      </w:r>
      <w:proofErr w:type="spellStart"/>
      <w:r>
        <w:rPr>
          <w:color w:val="000000"/>
          <w:lang w:eastAsia="ru-RU"/>
        </w:rPr>
        <w:t>тыс.тенге</w:t>
      </w:r>
      <w:proofErr w:type="spellEnd"/>
      <w:r>
        <w:rPr>
          <w:color w:val="000000"/>
          <w:lang w:eastAsia="ru-RU"/>
        </w:rPr>
        <w:t>. Исполнено</w:t>
      </w:r>
      <w:r w:rsidRPr="003368B0">
        <w:rPr>
          <w:color w:val="000000"/>
          <w:lang w:eastAsia="ru-RU"/>
        </w:rPr>
        <w:t xml:space="preserve"> 2 639 909,1</w:t>
      </w:r>
      <w:r>
        <w:rPr>
          <w:color w:val="000000"/>
          <w:lang w:eastAsia="ru-RU"/>
        </w:rPr>
        <w:t> </w:t>
      </w:r>
      <w:proofErr w:type="spellStart"/>
      <w:r>
        <w:rPr>
          <w:color w:val="000000"/>
          <w:lang w:eastAsia="ru-RU"/>
        </w:rPr>
        <w:t>тыс.тенге</w:t>
      </w:r>
      <w:proofErr w:type="spellEnd"/>
      <w:r w:rsidRPr="003368B0">
        <w:t>.</w:t>
      </w:r>
      <w:r w:rsidRPr="00E41045">
        <w:t xml:space="preserve"> </w:t>
      </w:r>
      <w:r w:rsidRPr="00902BAD">
        <w:rPr>
          <w:color w:val="000000"/>
          <w:lang w:eastAsia="ru-RU"/>
        </w:rPr>
        <w:t>Не исполнено 231,9</w:t>
      </w:r>
      <w:r>
        <w:rPr>
          <w:color w:val="000000"/>
          <w:lang w:eastAsia="ru-RU"/>
        </w:rPr>
        <w:t> </w:t>
      </w:r>
      <w:proofErr w:type="spellStart"/>
      <w:r w:rsidRPr="00902BAD">
        <w:rPr>
          <w:color w:val="000000"/>
          <w:lang w:eastAsia="ru-RU"/>
        </w:rPr>
        <w:t>тыс.тенге</w:t>
      </w:r>
      <w:proofErr w:type="spellEnd"/>
      <w:r w:rsidRPr="00902BAD">
        <w:rPr>
          <w:color w:val="000000"/>
          <w:lang w:eastAsia="ru-RU"/>
        </w:rPr>
        <w:t xml:space="preserve">, </w:t>
      </w:r>
      <w:r>
        <w:rPr>
          <w:color w:val="000000"/>
          <w:lang w:eastAsia="ru-RU"/>
        </w:rPr>
        <w:t>из них</w:t>
      </w:r>
      <w:r w:rsidRPr="00902BAD">
        <w:rPr>
          <w:color w:val="000000"/>
          <w:lang w:eastAsia="ru-RU"/>
        </w:rPr>
        <w:t xml:space="preserve"> 44,3</w:t>
      </w:r>
      <w:r>
        <w:rPr>
          <w:color w:val="000000"/>
          <w:lang w:eastAsia="ru-RU"/>
        </w:rPr>
        <w:t> </w:t>
      </w:r>
      <w:proofErr w:type="spellStart"/>
      <w:r w:rsidRPr="00902BAD">
        <w:rPr>
          <w:color w:val="000000"/>
          <w:lang w:eastAsia="ru-RU"/>
        </w:rPr>
        <w:t>тыс.тенге</w:t>
      </w:r>
      <w:proofErr w:type="spellEnd"/>
      <w:r w:rsidRPr="00902BAD">
        <w:rPr>
          <w:color w:val="000000"/>
          <w:lang w:eastAsia="ru-RU"/>
        </w:rPr>
        <w:t xml:space="preserve"> – экономия бюджетных средств в связи с уменьшением фактического количества получателей против запланированного и остатками средств в Павлодарской, </w:t>
      </w:r>
      <w:proofErr w:type="spellStart"/>
      <w:r w:rsidRPr="00902BAD">
        <w:rPr>
          <w:color w:val="000000"/>
          <w:lang w:eastAsia="ru-RU"/>
        </w:rPr>
        <w:t>Кызылординской</w:t>
      </w:r>
      <w:proofErr w:type="spellEnd"/>
      <w:r w:rsidRPr="00902BAD">
        <w:rPr>
          <w:color w:val="000000"/>
          <w:lang w:eastAsia="ru-RU"/>
        </w:rPr>
        <w:t>, Караг</w:t>
      </w:r>
      <w:r>
        <w:rPr>
          <w:color w:val="000000"/>
          <w:lang w:eastAsia="ru-RU"/>
        </w:rPr>
        <w:t xml:space="preserve">андинской, </w:t>
      </w:r>
      <w:proofErr w:type="spellStart"/>
      <w:r>
        <w:rPr>
          <w:color w:val="000000"/>
          <w:lang w:eastAsia="ru-RU"/>
        </w:rPr>
        <w:t>Акмолинской</w:t>
      </w:r>
      <w:proofErr w:type="spellEnd"/>
      <w:r>
        <w:rPr>
          <w:color w:val="000000"/>
          <w:lang w:eastAsia="ru-RU"/>
        </w:rPr>
        <w:t xml:space="preserve"> областей. </w:t>
      </w:r>
      <w:proofErr w:type="spellStart"/>
      <w:r>
        <w:rPr>
          <w:color w:val="000000"/>
          <w:lang w:eastAsia="ru-RU"/>
        </w:rPr>
        <w:t>Н</w:t>
      </w:r>
      <w:r w:rsidRPr="00902BAD">
        <w:rPr>
          <w:color w:val="000000"/>
          <w:lang w:eastAsia="ru-RU"/>
        </w:rPr>
        <w:t>еосвоено</w:t>
      </w:r>
      <w:proofErr w:type="spellEnd"/>
      <w:r w:rsidRPr="00902BAD">
        <w:rPr>
          <w:color w:val="000000"/>
          <w:lang w:eastAsia="ru-RU"/>
        </w:rPr>
        <w:t xml:space="preserve"> 187,6</w:t>
      </w:r>
      <w:r>
        <w:rPr>
          <w:color w:val="000000"/>
          <w:lang w:eastAsia="ru-RU"/>
        </w:rPr>
        <w:t> </w:t>
      </w:r>
      <w:proofErr w:type="spellStart"/>
      <w:r w:rsidRPr="00902BAD">
        <w:rPr>
          <w:color w:val="000000"/>
          <w:lang w:eastAsia="ru-RU"/>
        </w:rPr>
        <w:t>тыс.тенге</w:t>
      </w:r>
      <w:proofErr w:type="spellEnd"/>
      <w:r w:rsidRPr="00902BAD">
        <w:rPr>
          <w:color w:val="000000"/>
          <w:lang w:eastAsia="ru-RU"/>
        </w:rPr>
        <w:t xml:space="preserve"> </w:t>
      </w:r>
      <w:r>
        <w:rPr>
          <w:color w:val="000000"/>
          <w:lang w:eastAsia="ru-RU"/>
        </w:rPr>
        <w:t xml:space="preserve">по Восточно-Казахстанской и </w:t>
      </w:r>
      <w:r w:rsidRPr="00902BAD">
        <w:rPr>
          <w:color w:val="000000"/>
          <w:lang w:eastAsia="ru-RU"/>
        </w:rPr>
        <w:t>Алматинской областя</w:t>
      </w:r>
      <w:r>
        <w:rPr>
          <w:color w:val="000000"/>
          <w:lang w:eastAsia="ru-RU"/>
        </w:rPr>
        <w:t>м</w:t>
      </w:r>
      <w:r w:rsidRPr="00902BAD">
        <w:rPr>
          <w:color w:val="000000"/>
          <w:lang w:eastAsia="ru-RU"/>
        </w:rPr>
        <w:t xml:space="preserve"> в связи с оплатой по факту.</w:t>
      </w:r>
    </w:p>
    <w:p w14:paraId="3423E61E" w14:textId="77777777" w:rsidR="00362EB0" w:rsidRDefault="00362EB0" w:rsidP="00362EB0">
      <w:pPr>
        <w:pStyle w:val="a7"/>
        <w:widowControl w:val="0"/>
        <w:pBdr>
          <w:bottom w:val="single" w:sz="4" w:space="4" w:color="FFFFFF"/>
        </w:pBdr>
        <w:tabs>
          <w:tab w:val="num" w:pos="0"/>
          <w:tab w:val="left" w:pos="4110"/>
        </w:tabs>
        <w:ind w:left="0"/>
        <w:rPr>
          <w:color w:val="000000"/>
          <w:lang w:eastAsia="ru-RU"/>
        </w:rPr>
      </w:pPr>
      <w:r>
        <w:rPr>
          <w:color w:val="000000"/>
          <w:lang w:eastAsia="ru-RU"/>
        </w:rPr>
        <w:t>С</w:t>
      </w:r>
      <w:r w:rsidRPr="00902BAD">
        <w:rPr>
          <w:color w:val="000000"/>
          <w:lang w:eastAsia="ru-RU"/>
        </w:rPr>
        <w:t>ельхозтоваропроизводителями</w:t>
      </w:r>
      <w:r>
        <w:rPr>
          <w:color w:val="000000"/>
          <w:lang w:eastAsia="ru-RU"/>
        </w:rPr>
        <w:t xml:space="preserve"> п</w:t>
      </w:r>
      <w:r w:rsidRPr="00902BAD">
        <w:rPr>
          <w:color w:val="000000"/>
          <w:lang w:eastAsia="ru-RU"/>
        </w:rPr>
        <w:t>риобретен</w:t>
      </w:r>
      <w:r>
        <w:rPr>
          <w:color w:val="000000"/>
          <w:lang w:eastAsia="ru-RU"/>
        </w:rPr>
        <w:t>о</w:t>
      </w:r>
      <w:r w:rsidRPr="00902BAD">
        <w:rPr>
          <w:color w:val="000000"/>
          <w:lang w:eastAsia="ru-RU"/>
        </w:rPr>
        <w:t xml:space="preserve"> 30 708,9 тонн семян и саженцев</w:t>
      </w:r>
      <w:r>
        <w:rPr>
          <w:color w:val="000000"/>
          <w:lang w:eastAsia="ru-RU"/>
        </w:rPr>
        <w:t>,</w:t>
      </w:r>
      <w:r w:rsidRPr="00902BAD">
        <w:rPr>
          <w:color w:val="000000"/>
          <w:lang w:eastAsia="ru-RU"/>
        </w:rPr>
        <w:t xml:space="preserve"> 14 754,4 ед. семян гибридов первого поколения, 729 558 тыс. штук элитных саженцев.</w:t>
      </w:r>
    </w:p>
    <w:p w14:paraId="603FE829" w14:textId="77777777" w:rsidR="00362EB0" w:rsidRDefault="00362EB0" w:rsidP="00362EB0">
      <w:pPr>
        <w:pStyle w:val="a7"/>
        <w:widowControl w:val="0"/>
        <w:pBdr>
          <w:bottom w:val="single" w:sz="4" w:space="4" w:color="FFFFFF"/>
        </w:pBdr>
        <w:tabs>
          <w:tab w:val="num" w:pos="0"/>
          <w:tab w:val="left" w:pos="4110"/>
        </w:tabs>
        <w:ind w:left="0"/>
        <w:rPr>
          <w:color w:val="000000"/>
          <w:lang w:eastAsia="ru-RU"/>
        </w:rPr>
      </w:pPr>
      <w:r w:rsidRPr="00902BAD">
        <w:rPr>
          <w:color w:val="000000"/>
          <w:lang w:eastAsia="ru-RU"/>
        </w:rPr>
        <w:t>Согласно статистическим данным Бюро национальной статистики в 2020</w:t>
      </w:r>
      <w:r>
        <w:rPr>
          <w:color w:val="000000"/>
          <w:lang w:eastAsia="ru-RU"/>
        </w:rPr>
        <w:t> </w:t>
      </w:r>
      <w:r w:rsidRPr="00902BAD">
        <w:rPr>
          <w:color w:val="000000"/>
          <w:lang w:eastAsia="ru-RU"/>
        </w:rPr>
        <w:t>году собрано 36,5 млн тонн сельскохозяйственных культур, что на 3,2</w:t>
      </w:r>
      <w:r>
        <w:rPr>
          <w:color w:val="000000"/>
          <w:lang w:eastAsia="ru-RU"/>
        </w:rPr>
        <w:t> </w:t>
      </w:r>
      <w:proofErr w:type="spellStart"/>
      <w:r w:rsidRPr="00902BAD">
        <w:rPr>
          <w:color w:val="000000"/>
          <w:lang w:eastAsia="ru-RU"/>
        </w:rPr>
        <w:t>млн.тонн</w:t>
      </w:r>
      <w:proofErr w:type="spellEnd"/>
      <w:r w:rsidRPr="00902BAD">
        <w:rPr>
          <w:color w:val="000000"/>
          <w:lang w:eastAsia="ru-RU"/>
        </w:rPr>
        <w:t xml:space="preserve"> (или 9</w:t>
      </w:r>
      <w:r>
        <w:rPr>
          <w:color w:val="000000"/>
          <w:lang w:eastAsia="ru-RU"/>
        </w:rPr>
        <w:t> </w:t>
      </w:r>
      <w:r w:rsidRPr="00902BAD">
        <w:rPr>
          <w:color w:val="000000"/>
          <w:lang w:eastAsia="ru-RU"/>
        </w:rPr>
        <w:t>%) больше 2019 года, в том числе 20,1 млн. тонн зерновых культур, что на 2,7 млн. тонн (или 13,4</w:t>
      </w:r>
      <w:r>
        <w:rPr>
          <w:color w:val="000000"/>
          <w:lang w:eastAsia="ru-RU"/>
        </w:rPr>
        <w:t> </w:t>
      </w:r>
      <w:r w:rsidRPr="00902BAD">
        <w:rPr>
          <w:color w:val="000000"/>
          <w:lang w:eastAsia="ru-RU"/>
        </w:rPr>
        <w:t>%) больше 2019 года.</w:t>
      </w:r>
    </w:p>
    <w:p w14:paraId="0EBA4FE1" w14:textId="77777777" w:rsidR="00362EB0" w:rsidRDefault="00362EB0" w:rsidP="00362EB0">
      <w:pPr>
        <w:pStyle w:val="a7"/>
        <w:widowControl w:val="0"/>
        <w:pBdr>
          <w:bottom w:val="single" w:sz="4" w:space="4" w:color="FFFFFF"/>
        </w:pBdr>
        <w:tabs>
          <w:tab w:val="num" w:pos="0"/>
          <w:tab w:val="left" w:pos="4110"/>
        </w:tabs>
        <w:ind w:left="0"/>
        <w:rPr>
          <w:color w:val="000000"/>
          <w:lang w:eastAsia="ru-RU"/>
        </w:rPr>
      </w:pPr>
      <w:r w:rsidRPr="00902BAD">
        <w:rPr>
          <w:color w:val="000000"/>
          <w:lang w:eastAsia="ru-RU"/>
        </w:rPr>
        <w:t>Увеличилась урожайность зерновых культур с 11,8</w:t>
      </w:r>
      <w:r>
        <w:rPr>
          <w:color w:val="000000"/>
          <w:lang w:eastAsia="ru-RU"/>
        </w:rPr>
        <w:t> </w:t>
      </w:r>
      <w:r w:rsidRPr="00902BAD">
        <w:rPr>
          <w:color w:val="000000"/>
          <w:lang w:eastAsia="ru-RU"/>
        </w:rPr>
        <w:t>% (20</w:t>
      </w:r>
      <w:r>
        <w:rPr>
          <w:color w:val="000000"/>
          <w:lang w:eastAsia="ru-RU"/>
        </w:rPr>
        <w:t xml:space="preserve">19 году) до 12,8 % (2020 году). </w:t>
      </w:r>
      <w:r w:rsidRPr="00902BAD">
        <w:rPr>
          <w:color w:val="000000"/>
          <w:lang w:eastAsia="ru-RU"/>
        </w:rPr>
        <w:t>Количество получателей субсидии составило 963 ед.</w:t>
      </w:r>
    </w:p>
    <w:p w14:paraId="1C971C32" w14:textId="77777777" w:rsidR="00362EB0" w:rsidRPr="00E41045" w:rsidRDefault="00362EB0" w:rsidP="00362EB0">
      <w:pPr>
        <w:spacing w:after="0" w:line="240" w:lineRule="auto"/>
        <w:ind w:firstLine="709"/>
        <w:jc w:val="both"/>
        <w:rPr>
          <w:rFonts w:ascii="Times New Roman" w:hAnsi="Times New Roman" w:cs="Times New Roman"/>
          <w:sz w:val="28"/>
          <w:szCs w:val="28"/>
        </w:rPr>
      </w:pPr>
      <w:r w:rsidRPr="00363B50">
        <w:rPr>
          <w:rFonts w:ascii="Times New Roman" w:hAnsi="Times New Roman" w:cs="Times New Roman"/>
          <w:i/>
          <w:color w:val="000000" w:themeColor="text1"/>
          <w:sz w:val="28"/>
          <w:szCs w:val="28"/>
        </w:rPr>
        <w:lastRenderedPageBreak/>
        <w:t xml:space="preserve">субсидирование стоимости пестицидов, </w:t>
      </w:r>
      <w:proofErr w:type="spellStart"/>
      <w:r w:rsidRPr="00363B50">
        <w:rPr>
          <w:rFonts w:ascii="Times New Roman" w:hAnsi="Times New Roman" w:cs="Times New Roman"/>
          <w:i/>
          <w:color w:val="000000" w:themeColor="text1"/>
          <w:sz w:val="28"/>
          <w:szCs w:val="28"/>
        </w:rPr>
        <w:t>биоагентов</w:t>
      </w:r>
      <w:proofErr w:type="spellEnd"/>
      <w:r w:rsidRPr="00363B50">
        <w:rPr>
          <w:rFonts w:ascii="Times New Roman" w:hAnsi="Times New Roman" w:cs="Times New Roman"/>
          <w:i/>
          <w:color w:val="000000" w:themeColor="text1"/>
          <w:sz w:val="28"/>
          <w:szCs w:val="28"/>
        </w:rPr>
        <w:t xml:space="preserve">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было выделено целевыми трансфертами </w:t>
      </w:r>
      <w:r w:rsidRPr="00ED0FAD">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670 065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Исполнение на местном уровне составило 7 670 058,3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Неисполнено</w:t>
      </w:r>
      <w:proofErr w:type="spellEnd"/>
      <w:r>
        <w:rPr>
          <w:rFonts w:ascii="Times New Roman" w:hAnsi="Times New Roman" w:cs="Times New Roman"/>
          <w:color w:val="000000" w:themeColor="text1"/>
          <w:sz w:val="28"/>
          <w:szCs w:val="28"/>
        </w:rPr>
        <w:t xml:space="preserve"> </w:t>
      </w:r>
      <w:r w:rsidRPr="00E41045">
        <w:rPr>
          <w:rFonts w:ascii="Times New Roman" w:hAnsi="Times New Roman" w:cs="Times New Roman"/>
          <w:sz w:val="28"/>
          <w:szCs w:val="28"/>
        </w:rPr>
        <w:t>6,7</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E41045">
        <w:rPr>
          <w:rFonts w:ascii="Times New Roman" w:hAnsi="Times New Roman" w:cs="Times New Roman"/>
          <w:sz w:val="28"/>
          <w:szCs w:val="28"/>
        </w:rPr>
        <w:t xml:space="preserve">, </w:t>
      </w:r>
      <w:r>
        <w:rPr>
          <w:rFonts w:ascii="Times New Roman" w:hAnsi="Times New Roman" w:cs="Times New Roman"/>
          <w:sz w:val="28"/>
          <w:szCs w:val="28"/>
        </w:rPr>
        <w:t>из них</w:t>
      </w:r>
      <w:r w:rsidRPr="00E41045">
        <w:rPr>
          <w:rFonts w:ascii="Times New Roman" w:hAnsi="Times New Roman" w:cs="Times New Roman"/>
          <w:sz w:val="28"/>
          <w:szCs w:val="28"/>
        </w:rPr>
        <w:t xml:space="preserve"> 6,6</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E41045">
        <w:rPr>
          <w:rFonts w:ascii="Times New Roman" w:hAnsi="Times New Roman" w:cs="Times New Roman"/>
          <w:sz w:val="28"/>
          <w:szCs w:val="28"/>
        </w:rPr>
        <w:t xml:space="preserve"> – экономия бюджетных средств в связи с остатком неиспользованных средств в </w:t>
      </w:r>
      <w:proofErr w:type="spellStart"/>
      <w:r w:rsidRPr="00E41045">
        <w:rPr>
          <w:rFonts w:ascii="Times New Roman" w:hAnsi="Times New Roman" w:cs="Times New Roman"/>
          <w:sz w:val="28"/>
          <w:szCs w:val="28"/>
        </w:rPr>
        <w:t>Акмол</w:t>
      </w:r>
      <w:r>
        <w:rPr>
          <w:rFonts w:ascii="Times New Roman" w:hAnsi="Times New Roman" w:cs="Times New Roman"/>
          <w:sz w:val="28"/>
          <w:szCs w:val="28"/>
        </w:rPr>
        <w:t>инской</w:t>
      </w:r>
      <w:proofErr w:type="spellEnd"/>
      <w:r>
        <w:rPr>
          <w:rFonts w:ascii="Times New Roman" w:hAnsi="Times New Roman" w:cs="Times New Roman"/>
          <w:sz w:val="28"/>
          <w:szCs w:val="28"/>
        </w:rPr>
        <w:t xml:space="preserve">, Карагандинской областях. </w:t>
      </w:r>
      <w:proofErr w:type="spellStart"/>
      <w:r>
        <w:rPr>
          <w:rFonts w:ascii="Times New Roman" w:hAnsi="Times New Roman" w:cs="Times New Roman"/>
          <w:sz w:val="28"/>
          <w:szCs w:val="28"/>
        </w:rPr>
        <w:t>Неосвоено</w:t>
      </w:r>
      <w:proofErr w:type="spellEnd"/>
      <w:r w:rsidRPr="00E41045">
        <w:rPr>
          <w:rFonts w:ascii="Times New Roman" w:hAnsi="Times New Roman" w:cs="Times New Roman"/>
          <w:sz w:val="28"/>
          <w:szCs w:val="28"/>
        </w:rPr>
        <w:t xml:space="preserve"> 0,1</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E41045">
        <w:rPr>
          <w:rFonts w:ascii="Times New Roman" w:hAnsi="Times New Roman" w:cs="Times New Roman"/>
          <w:sz w:val="28"/>
          <w:szCs w:val="28"/>
        </w:rPr>
        <w:t xml:space="preserve"> </w:t>
      </w:r>
      <w:r>
        <w:rPr>
          <w:rFonts w:ascii="Times New Roman" w:hAnsi="Times New Roman" w:cs="Times New Roman"/>
          <w:sz w:val="28"/>
          <w:szCs w:val="28"/>
        </w:rPr>
        <w:t>по</w:t>
      </w:r>
      <w:r w:rsidRPr="00E41045">
        <w:rPr>
          <w:rFonts w:ascii="Times New Roman" w:hAnsi="Times New Roman" w:cs="Times New Roman"/>
          <w:sz w:val="28"/>
          <w:szCs w:val="28"/>
        </w:rPr>
        <w:t xml:space="preserve"> </w:t>
      </w:r>
      <w:proofErr w:type="spellStart"/>
      <w:r w:rsidRPr="00E41045">
        <w:rPr>
          <w:rFonts w:ascii="Times New Roman" w:hAnsi="Times New Roman" w:cs="Times New Roman"/>
          <w:sz w:val="28"/>
          <w:szCs w:val="28"/>
        </w:rPr>
        <w:t>Жамбылской</w:t>
      </w:r>
      <w:proofErr w:type="spellEnd"/>
      <w:r w:rsidRPr="00E41045">
        <w:rPr>
          <w:rFonts w:ascii="Times New Roman" w:hAnsi="Times New Roman" w:cs="Times New Roman"/>
          <w:sz w:val="28"/>
          <w:szCs w:val="28"/>
        </w:rPr>
        <w:t xml:space="preserve"> области в связи с оплатой за фактически оказанный объем услуг.</w:t>
      </w:r>
    </w:p>
    <w:p w14:paraId="6C215924" w14:textId="77777777" w:rsidR="00362EB0" w:rsidRPr="008C3F5A" w:rsidRDefault="00362EB0" w:rsidP="00362EB0">
      <w:pPr>
        <w:widowControl w:val="0"/>
        <w:pBdr>
          <w:bottom w:val="single" w:sz="4" w:space="0" w:color="FFFFFF"/>
        </w:pBdr>
        <w:tabs>
          <w:tab w:val="num" w:pos="0"/>
          <w:tab w:val="left" w:pos="4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Проведена</w:t>
      </w:r>
      <w:r w:rsidRPr="008C3F5A">
        <w:rPr>
          <w:rFonts w:ascii="Times New Roman" w:hAnsi="Times New Roman" w:cs="Times New Roman"/>
          <w:sz w:val="28"/>
          <w:szCs w:val="28"/>
        </w:rPr>
        <w:t xml:space="preserve"> химическая обработка против особо опасных организмов и карантинных объектов на площади 3</w:t>
      </w:r>
      <w:r>
        <w:rPr>
          <w:rFonts w:ascii="Times New Roman" w:hAnsi="Times New Roman" w:cs="Times New Roman"/>
          <w:sz w:val="28"/>
          <w:szCs w:val="28"/>
        </w:rPr>
        <w:t> </w:t>
      </w:r>
      <w:r w:rsidRPr="008C3F5A">
        <w:rPr>
          <w:rFonts w:ascii="Times New Roman" w:hAnsi="Times New Roman" w:cs="Times New Roman"/>
          <w:sz w:val="28"/>
          <w:szCs w:val="28"/>
        </w:rPr>
        <w:t>852,0 тыс. га (при плане 3</w:t>
      </w:r>
      <w:r>
        <w:rPr>
          <w:rFonts w:ascii="Times New Roman" w:hAnsi="Times New Roman" w:cs="Times New Roman"/>
          <w:sz w:val="28"/>
          <w:szCs w:val="28"/>
        </w:rPr>
        <w:t> </w:t>
      </w:r>
      <w:r w:rsidRPr="008C3F5A">
        <w:rPr>
          <w:rFonts w:ascii="Times New Roman" w:hAnsi="Times New Roman" w:cs="Times New Roman"/>
          <w:sz w:val="28"/>
          <w:szCs w:val="28"/>
        </w:rPr>
        <w:t>852,0 тыс. га);</w:t>
      </w:r>
    </w:p>
    <w:p w14:paraId="5665B602" w14:textId="77777777" w:rsidR="00362EB0" w:rsidRDefault="00362EB0" w:rsidP="00362EB0">
      <w:pPr>
        <w:widowControl w:val="0"/>
        <w:pBdr>
          <w:bottom w:val="single" w:sz="4" w:space="0" w:color="FFFFFF"/>
        </w:pBdr>
        <w:tabs>
          <w:tab w:val="num" w:pos="0"/>
          <w:tab w:val="left" w:pos="4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8C3F5A">
        <w:rPr>
          <w:rFonts w:ascii="Times New Roman" w:hAnsi="Times New Roman" w:cs="Times New Roman"/>
          <w:sz w:val="28"/>
          <w:szCs w:val="28"/>
        </w:rPr>
        <w:t>ополнительно просубсидировано 3</w:t>
      </w:r>
      <w:r>
        <w:rPr>
          <w:rFonts w:ascii="Times New Roman" w:hAnsi="Times New Roman" w:cs="Times New Roman"/>
          <w:sz w:val="28"/>
          <w:szCs w:val="28"/>
        </w:rPr>
        <w:t> </w:t>
      </w:r>
      <w:r w:rsidRPr="008C3F5A">
        <w:rPr>
          <w:rFonts w:ascii="Times New Roman" w:hAnsi="Times New Roman" w:cs="Times New Roman"/>
          <w:sz w:val="28"/>
          <w:szCs w:val="28"/>
        </w:rPr>
        <w:t>790,5 тыс. литров пестицидов (при плане 3</w:t>
      </w:r>
      <w:r>
        <w:rPr>
          <w:rFonts w:ascii="Times New Roman" w:hAnsi="Times New Roman" w:cs="Times New Roman"/>
          <w:sz w:val="28"/>
          <w:szCs w:val="28"/>
        </w:rPr>
        <w:t> </w:t>
      </w:r>
      <w:r w:rsidRPr="008C3F5A">
        <w:rPr>
          <w:rFonts w:ascii="Times New Roman" w:hAnsi="Times New Roman" w:cs="Times New Roman"/>
          <w:sz w:val="28"/>
          <w:szCs w:val="28"/>
        </w:rPr>
        <w:t>790,5 тыс. га).</w:t>
      </w:r>
    </w:p>
    <w:p w14:paraId="1704555A" w14:textId="77777777" w:rsidR="00362EB0" w:rsidRPr="00ED0FAD" w:rsidRDefault="00362EB0" w:rsidP="00362EB0">
      <w:pPr>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кредитование субъектов АПК на проведение весенне-полевых и уборочных работ </w:t>
      </w:r>
      <w:r w:rsidRPr="00A1228E">
        <w:rPr>
          <w:rFonts w:ascii="Times New Roman" w:hAnsi="Times New Roman" w:cs="Times New Roman"/>
          <w:color w:val="000000" w:themeColor="text1"/>
          <w:sz w:val="28"/>
          <w:szCs w:val="28"/>
        </w:rPr>
        <w:t>были предусмотрены средства в размере 70</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00 000 </w:t>
      </w:r>
      <w:proofErr w:type="spellStart"/>
      <w:r>
        <w:rPr>
          <w:rFonts w:ascii="Times New Roman" w:hAnsi="Times New Roman" w:cs="Times New Roman"/>
          <w:color w:val="000000" w:themeColor="text1"/>
          <w:sz w:val="28"/>
          <w:szCs w:val="28"/>
        </w:rPr>
        <w:t>тыс.тенге</w:t>
      </w:r>
      <w:proofErr w:type="spellEnd"/>
      <w:r w:rsidRPr="00A1228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которые в полном объеме перечислены </w:t>
      </w:r>
      <w:r w:rsidRPr="00A1228E">
        <w:rPr>
          <w:rFonts w:ascii="Times New Roman" w:hAnsi="Times New Roman" w:cs="Times New Roman"/>
          <w:color w:val="000000" w:themeColor="text1"/>
          <w:sz w:val="28"/>
          <w:szCs w:val="28"/>
        </w:rPr>
        <w:t>АО «Аграрная кредитная корпорация» (далее – АО «АКК»)</w:t>
      </w:r>
      <w:r>
        <w:rPr>
          <w:rFonts w:ascii="Times New Roman" w:hAnsi="Times New Roman" w:cs="Times New Roman"/>
          <w:color w:val="000000" w:themeColor="text1"/>
          <w:sz w:val="28"/>
          <w:szCs w:val="28"/>
        </w:rPr>
        <w:t>.</w:t>
      </w:r>
      <w:r w:rsidRPr="00A122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A1228E">
        <w:rPr>
          <w:rFonts w:ascii="Times New Roman" w:hAnsi="Times New Roman" w:cs="Times New Roman"/>
          <w:color w:val="000000" w:themeColor="text1"/>
          <w:sz w:val="28"/>
          <w:szCs w:val="28"/>
        </w:rPr>
        <w:t xml:space="preserve"> результате прокредитованы 2</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401 СХТП, в том числе 391</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новых субъектов на общую сумму 70,</w:t>
      </w:r>
      <w:r>
        <w:rPr>
          <w:rFonts w:ascii="Times New Roman" w:hAnsi="Times New Roman" w:cs="Times New Roman"/>
          <w:color w:val="000000" w:themeColor="text1"/>
          <w:sz w:val="28"/>
          <w:szCs w:val="28"/>
        </w:rPr>
        <w:t>0 </w:t>
      </w:r>
      <w:proofErr w:type="spellStart"/>
      <w:r>
        <w:rPr>
          <w:rFonts w:ascii="Times New Roman" w:hAnsi="Times New Roman" w:cs="Times New Roman"/>
          <w:color w:val="000000" w:themeColor="text1"/>
          <w:sz w:val="28"/>
          <w:szCs w:val="28"/>
        </w:rPr>
        <w:t>млрд.тенге</w:t>
      </w:r>
      <w:proofErr w:type="spellEnd"/>
      <w:r w:rsidRPr="00A1228E">
        <w:rPr>
          <w:rFonts w:ascii="Times New Roman" w:hAnsi="Times New Roman" w:cs="Times New Roman"/>
          <w:color w:val="000000" w:themeColor="text1"/>
          <w:sz w:val="28"/>
          <w:szCs w:val="28"/>
        </w:rPr>
        <w:t xml:space="preserve"> (из них 1,1 млн. тенге за счет собственных средств АО «АКК»).</w:t>
      </w:r>
    </w:p>
    <w:p w14:paraId="1C4B2362"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с</w:t>
      </w:r>
      <w:r w:rsidRPr="00316639">
        <w:rPr>
          <w:rFonts w:ascii="Times New Roman" w:hAnsi="Times New Roman" w:cs="Times New Roman"/>
          <w:i/>
          <w:color w:val="000000" w:themeColor="text1"/>
          <w:sz w:val="28"/>
          <w:szCs w:val="28"/>
        </w:rPr>
        <w:t>убсидирование стоимости затрат на развитие племенного животноводства и повышение продуктивности и качества продукции животноводства</w:t>
      </w:r>
      <w:r>
        <w:rPr>
          <w:rFonts w:ascii="Times New Roman" w:hAnsi="Times New Roman" w:cs="Times New Roman"/>
          <w:i/>
          <w:color w:val="000000" w:themeColor="text1"/>
          <w:sz w:val="28"/>
          <w:szCs w:val="28"/>
        </w:rPr>
        <w:t xml:space="preserve"> </w:t>
      </w:r>
      <w:r w:rsidRPr="002B5BD1">
        <w:rPr>
          <w:rFonts w:ascii="Times New Roman" w:hAnsi="Times New Roman" w:cs="Times New Roman"/>
          <w:color w:val="000000" w:themeColor="text1"/>
          <w:sz w:val="28"/>
          <w:szCs w:val="28"/>
        </w:rPr>
        <w:t>было выделено</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22 771 000 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w:t>
      </w:r>
    </w:p>
    <w:p w14:paraId="0999173C" w14:textId="3ABA6B41" w:rsidR="00362EB0" w:rsidRDefault="00362EB0" w:rsidP="00362EB0">
      <w:pPr>
        <w:spacing w:after="0" w:line="240" w:lineRule="auto"/>
        <w:ind w:firstLine="709"/>
        <w:jc w:val="both"/>
        <w:rPr>
          <w:rFonts w:ascii="Times New Roman" w:eastAsia="Calibri" w:hAnsi="Times New Roman" w:cs="Times New Roman"/>
          <w:sz w:val="28"/>
          <w:szCs w:val="28"/>
          <w:lang w:val="kk-KZ"/>
        </w:rPr>
      </w:pPr>
      <w:r>
        <w:rPr>
          <w:rFonts w:ascii="Times New Roman" w:hAnsi="Times New Roman" w:cs="Times New Roman"/>
          <w:color w:val="000000"/>
          <w:sz w:val="28"/>
          <w:szCs w:val="28"/>
          <w:lang w:eastAsia="ru-RU"/>
        </w:rPr>
        <w:t>- целевыми</w:t>
      </w:r>
      <w:r w:rsidRPr="00C52CB5">
        <w:rPr>
          <w:rFonts w:ascii="Times New Roman" w:hAnsi="Times New Roman" w:cs="Times New Roman"/>
          <w:color w:val="000000"/>
          <w:sz w:val="28"/>
          <w:szCs w:val="28"/>
          <w:lang w:eastAsia="ru-RU"/>
        </w:rPr>
        <w:t xml:space="preserve"> трансферт</w:t>
      </w:r>
      <w:r>
        <w:rPr>
          <w:rFonts w:ascii="Times New Roman" w:hAnsi="Times New Roman" w:cs="Times New Roman"/>
          <w:color w:val="000000"/>
          <w:sz w:val="28"/>
          <w:szCs w:val="28"/>
          <w:lang w:eastAsia="ru-RU"/>
        </w:rPr>
        <w:t>ами</w:t>
      </w:r>
      <w:r w:rsidRPr="00C52CB5">
        <w:rPr>
          <w:rFonts w:ascii="Times New Roman" w:hAnsi="Times New Roman" w:cs="Times New Roman"/>
          <w:color w:val="000000"/>
          <w:sz w:val="28"/>
          <w:szCs w:val="28"/>
          <w:lang w:eastAsia="ru-RU"/>
        </w:rPr>
        <w:t xml:space="preserve"> в сумме </w:t>
      </w:r>
      <w:r w:rsidRPr="00316639">
        <w:rPr>
          <w:rFonts w:ascii="Times New Roman" w:hAnsi="Times New Roman" w:cs="Times New Roman"/>
          <w:color w:val="000000"/>
          <w:sz w:val="28"/>
          <w:szCs w:val="28"/>
          <w:lang w:eastAsia="ru-RU"/>
        </w:rPr>
        <w:t>10</w:t>
      </w:r>
      <w:r>
        <w:rPr>
          <w:rFonts w:ascii="Times New Roman" w:hAnsi="Times New Roman" w:cs="Times New Roman"/>
          <w:color w:val="000000"/>
          <w:sz w:val="28"/>
          <w:szCs w:val="28"/>
          <w:lang w:eastAsia="ru-RU"/>
        </w:rPr>
        <w:t> </w:t>
      </w:r>
      <w:r w:rsidRPr="00316639">
        <w:rPr>
          <w:rFonts w:ascii="Times New Roman" w:hAnsi="Times New Roman" w:cs="Times New Roman"/>
          <w:color w:val="000000"/>
          <w:sz w:val="28"/>
          <w:szCs w:val="28"/>
          <w:lang w:eastAsia="ru-RU"/>
        </w:rPr>
        <w:t>500</w:t>
      </w:r>
      <w:r>
        <w:rPr>
          <w:rFonts w:ascii="Times New Roman" w:hAnsi="Times New Roman" w:cs="Times New Roman"/>
          <w:color w:val="000000"/>
          <w:sz w:val="28"/>
          <w:szCs w:val="28"/>
          <w:lang w:eastAsia="ru-RU"/>
        </w:rPr>
        <w:t> </w:t>
      </w:r>
      <w:r w:rsidRPr="00316639">
        <w:rPr>
          <w:rFonts w:ascii="Times New Roman" w:hAnsi="Times New Roman" w:cs="Times New Roman"/>
          <w:color w:val="000000"/>
          <w:sz w:val="28"/>
          <w:szCs w:val="28"/>
          <w:lang w:eastAsia="ru-RU"/>
        </w:rPr>
        <w:t>000</w:t>
      </w:r>
      <w:r>
        <w:rPr>
          <w:rFonts w:ascii="Times New Roman" w:hAnsi="Times New Roman" w:cs="Times New Roman"/>
          <w:color w:val="000000"/>
          <w:sz w:val="28"/>
          <w:szCs w:val="28"/>
          <w:lang w:eastAsia="ru-RU"/>
        </w:rPr>
        <w:t> </w:t>
      </w:r>
      <w:proofErr w:type="spellStart"/>
      <w:r>
        <w:rPr>
          <w:rFonts w:ascii="Times New Roman" w:hAnsi="Times New Roman" w:cs="Times New Roman"/>
          <w:color w:val="000000"/>
          <w:sz w:val="28"/>
          <w:szCs w:val="28"/>
          <w:lang w:eastAsia="ru-RU"/>
        </w:rPr>
        <w:t>тыс.тенге</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Неисполнено</w:t>
      </w:r>
      <w:proofErr w:type="spellEnd"/>
      <w:r w:rsidRPr="00DA18E1">
        <w:rPr>
          <w:rFonts w:ascii="Times New Roman" w:hAnsi="Times New Roman" w:cs="Times New Roman"/>
          <w:color w:val="000000"/>
          <w:sz w:val="28"/>
          <w:szCs w:val="28"/>
          <w:lang w:eastAsia="ru-RU"/>
        </w:rPr>
        <w:t xml:space="preserve"> 439,8</w:t>
      </w:r>
      <w:r>
        <w:rPr>
          <w:rFonts w:ascii="Times New Roman" w:hAnsi="Times New Roman" w:cs="Times New Roman"/>
          <w:color w:val="000000"/>
          <w:sz w:val="28"/>
          <w:szCs w:val="28"/>
          <w:lang w:eastAsia="ru-RU"/>
        </w:rPr>
        <w:t> </w:t>
      </w:r>
      <w:proofErr w:type="spellStart"/>
      <w:r>
        <w:rPr>
          <w:rFonts w:ascii="Times New Roman" w:hAnsi="Times New Roman" w:cs="Times New Roman"/>
          <w:color w:val="000000"/>
          <w:sz w:val="28"/>
          <w:szCs w:val="28"/>
          <w:lang w:eastAsia="ru-RU"/>
        </w:rPr>
        <w:t>тыс.тенге</w:t>
      </w:r>
      <w:proofErr w:type="spellEnd"/>
      <w:r>
        <w:rPr>
          <w:rFonts w:ascii="Times New Roman" w:hAnsi="Times New Roman" w:cs="Times New Roman"/>
          <w:color w:val="000000"/>
          <w:sz w:val="28"/>
          <w:szCs w:val="28"/>
          <w:lang w:eastAsia="ru-RU"/>
        </w:rPr>
        <w:t xml:space="preserve">, из них </w:t>
      </w:r>
      <w:r w:rsidRPr="00DA18E1">
        <w:rPr>
          <w:rFonts w:ascii="Times New Roman" w:hAnsi="Times New Roman" w:cs="Times New Roman"/>
          <w:color w:val="000000"/>
          <w:sz w:val="28"/>
          <w:szCs w:val="28"/>
          <w:lang w:eastAsia="ru-RU"/>
        </w:rPr>
        <w:t>435,8</w:t>
      </w:r>
      <w:r>
        <w:rPr>
          <w:rFonts w:ascii="Times New Roman" w:hAnsi="Times New Roman" w:cs="Times New Roman"/>
          <w:color w:val="000000"/>
          <w:sz w:val="28"/>
          <w:szCs w:val="28"/>
          <w:lang w:eastAsia="ru-RU"/>
        </w:rPr>
        <w:t> </w:t>
      </w:r>
      <w:proofErr w:type="spellStart"/>
      <w:r w:rsidRPr="00DA18E1">
        <w:rPr>
          <w:rFonts w:ascii="Times New Roman" w:hAnsi="Times New Roman" w:cs="Times New Roman"/>
          <w:color w:val="000000"/>
          <w:sz w:val="28"/>
          <w:szCs w:val="28"/>
          <w:lang w:eastAsia="ru-RU"/>
        </w:rPr>
        <w:t>тыс.тенге</w:t>
      </w:r>
      <w:proofErr w:type="spellEnd"/>
      <w:r w:rsidRPr="00DA18E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Pr="00DA18E1">
        <w:rPr>
          <w:rFonts w:ascii="Times New Roman" w:hAnsi="Times New Roman" w:cs="Times New Roman"/>
          <w:color w:val="000000"/>
          <w:sz w:val="28"/>
          <w:szCs w:val="28"/>
          <w:lang w:eastAsia="ru-RU"/>
        </w:rPr>
        <w:t xml:space="preserve"> Актюбинской области ввиду отсутствия заявок от сельхозтоваропроизводителей на субсидирование приобретения импортированного маточного поголовья КРС (крупного рогатого скота), связанная с карантинными условиям</w:t>
      </w:r>
      <w:r>
        <w:rPr>
          <w:rFonts w:ascii="Times New Roman" w:hAnsi="Times New Roman" w:cs="Times New Roman"/>
          <w:color w:val="000000"/>
          <w:sz w:val="28"/>
          <w:szCs w:val="28"/>
          <w:lang w:eastAsia="ru-RU"/>
        </w:rPr>
        <w:t xml:space="preserve">и из-за </w:t>
      </w:r>
      <w:proofErr w:type="spellStart"/>
      <w:r>
        <w:rPr>
          <w:rFonts w:ascii="Times New Roman" w:hAnsi="Times New Roman" w:cs="Times New Roman"/>
          <w:color w:val="000000"/>
          <w:sz w:val="28"/>
          <w:szCs w:val="28"/>
          <w:lang w:eastAsia="ru-RU"/>
        </w:rPr>
        <w:t>короновирусной</w:t>
      </w:r>
      <w:proofErr w:type="spellEnd"/>
      <w:r>
        <w:rPr>
          <w:rFonts w:ascii="Times New Roman" w:hAnsi="Times New Roman" w:cs="Times New Roman"/>
          <w:color w:val="000000"/>
          <w:sz w:val="28"/>
          <w:szCs w:val="28"/>
          <w:lang w:eastAsia="ru-RU"/>
        </w:rPr>
        <w:t xml:space="preserve"> инфекции. </w:t>
      </w:r>
      <w:proofErr w:type="spellStart"/>
      <w:r>
        <w:rPr>
          <w:rFonts w:ascii="Times New Roman" w:hAnsi="Times New Roman" w:cs="Times New Roman"/>
          <w:color w:val="000000"/>
          <w:sz w:val="28"/>
          <w:szCs w:val="28"/>
          <w:lang w:eastAsia="ru-RU"/>
        </w:rPr>
        <w:t>Неосвоено</w:t>
      </w:r>
      <w:proofErr w:type="spellEnd"/>
      <w:r w:rsidRPr="00DA18E1">
        <w:rPr>
          <w:rFonts w:ascii="Times New Roman" w:hAnsi="Times New Roman" w:cs="Times New Roman"/>
          <w:color w:val="000000"/>
          <w:sz w:val="28"/>
          <w:szCs w:val="28"/>
          <w:lang w:eastAsia="ru-RU"/>
        </w:rPr>
        <w:t xml:space="preserve"> 4,0</w:t>
      </w:r>
      <w:r>
        <w:rPr>
          <w:rFonts w:ascii="Times New Roman" w:hAnsi="Times New Roman" w:cs="Times New Roman"/>
          <w:color w:val="000000"/>
          <w:sz w:val="28"/>
          <w:szCs w:val="28"/>
          <w:lang w:eastAsia="ru-RU"/>
        </w:rPr>
        <w:t> </w:t>
      </w:r>
      <w:proofErr w:type="spellStart"/>
      <w:r>
        <w:rPr>
          <w:rFonts w:ascii="Times New Roman" w:hAnsi="Times New Roman" w:cs="Times New Roman"/>
          <w:color w:val="000000"/>
          <w:sz w:val="28"/>
          <w:szCs w:val="28"/>
          <w:lang w:eastAsia="ru-RU"/>
        </w:rPr>
        <w:t>тыс.тенге</w:t>
      </w:r>
      <w:proofErr w:type="spellEnd"/>
      <w:r w:rsidRPr="00DA18E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Pr="00DA18E1">
        <w:rPr>
          <w:rFonts w:ascii="Times New Roman" w:hAnsi="Times New Roman" w:cs="Times New Roman"/>
          <w:color w:val="000000"/>
          <w:sz w:val="28"/>
          <w:szCs w:val="28"/>
          <w:lang w:eastAsia="ru-RU"/>
        </w:rPr>
        <w:t xml:space="preserve"> Алматинской области ввиду некорректного предоставления объема производства мяса птицы, указанных в заявке АО</w:t>
      </w:r>
      <w:r w:rsidR="00B36B76">
        <w:rPr>
          <w:rFonts w:ascii="Times New Roman" w:hAnsi="Times New Roman" w:cs="Times New Roman"/>
          <w:color w:val="000000"/>
          <w:sz w:val="28"/>
          <w:szCs w:val="28"/>
          <w:lang w:eastAsia="ru-RU"/>
        </w:rPr>
        <w:t> </w:t>
      </w:r>
      <w:r w:rsidRPr="00DA18E1">
        <w:rPr>
          <w:rFonts w:ascii="Times New Roman" w:hAnsi="Times New Roman" w:cs="Times New Roman"/>
          <w:color w:val="000000"/>
          <w:sz w:val="28"/>
          <w:szCs w:val="28"/>
          <w:lang w:eastAsia="ru-RU"/>
        </w:rPr>
        <w:t>«</w:t>
      </w:r>
      <w:proofErr w:type="spellStart"/>
      <w:r w:rsidRPr="00DA18E1">
        <w:rPr>
          <w:rFonts w:ascii="Times New Roman" w:hAnsi="Times New Roman" w:cs="Times New Roman"/>
          <w:color w:val="000000"/>
          <w:sz w:val="28"/>
          <w:szCs w:val="28"/>
          <w:lang w:eastAsia="ru-RU"/>
        </w:rPr>
        <w:t>Алель</w:t>
      </w:r>
      <w:proofErr w:type="spellEnd"/>
      <w:r>
        <w:rPr>
          <w:rFonts w:ascii="Times New Roman" w:hAnsi="Times New Roman" w:cs="Times New Roman"/>
          <w:color w:val="000000"/>
          <w:sz w:val="28"/>
          <w:szCs w:val="28"/>
          <w:lang w:eastAsia="ru-RU"/>
        </w:rPr>
        <w:t xml:space="preserve"> </w:t>
      </w:r>
      <w:r w:rsidRPr="00DA18E1">
        <w:rPr>
          <w:rFonts w:ascii="Times New Roman" w:hAnsi="Times New Roman" w:cs="Times New Roman"/>
          <w:color w:val="000000"/>
          <w:sz w:val="28"/>
          <w:szCs w:val="28"/>
          <w:lang w:eastAsia="ru-RU"/>
        </w:rPr>
        <w:t>Агро».</w:t>
      </w:r>
    </w:p>
    <w:p w14:paraId="511D07DA"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целевыми трансфертами из резерва Правительства Республики Казахстан </w:t>
      </w:r>
      <w:r>
        <w:rPr>
          <w:rFonts w:ascii="Times New Roman" w:hAnsi="Times New Roman" w:cs="Times New Roman"/>
          <w:sz w:val="28"/>
          <w:szCs w:val="28"/>
        </w:rPr>
        <w:t>в соответствии с п</w:t>
      </w:r>
      <w:r w:rsidRPr="00E83C88">
        <w:rPr>
          <w:rFonts w:ascii="Times New Roman" w:hAnsi="Times New Roman" w:cs="Times New Roman"/>
          <w:sz w:val="28"/>
          <w:szCs w:val="28"/>
        </w:rPr>
        <w:t xml:space="preserve">остановлением Правительства от 23 декабря 2020 года </w:t>
      </w:r>
      <w:r>
        <w:rPr>
          <w:rFonts w:ascii="Times New Roman" w:hAnsi="Times New Roman" w:cs="Times New Roman"/>
          <w:sz w:val="28"/>
          <w:szCs w:val="28"/>
        </w:rPr>
        <w:t xml:space="preserve">№ 880 в сумме </w:t>
      </w:r>
      <w:r>
        <w:rPr>
          <w:rFonts w:ascii="Times New Roman" w:eastAsia="Calibri" w:hAnsi="Times New Roman" w:cs="Times New Roman"/>
          <w:sz w:val="28"/>
          <w:szCs w:val="28"/>
          <w:lang w:val="kk-KZ"/>
        </w:rPr>
        <w:t xml:space="preserve">12 271 000 тыс.тенге, </w:t>
      </w:r>
      <w:r w:rsidRPr="0075775E">
        <w:rPr>
          <w:rFonts w:ascii="Times New Roman" w:hAnsi="Times New Roman" w:cs="Times New Roman"/>
          <w:sz w:val="28"/>
          <w:szCs w:val="28"/>
          <w:lang w:val="kk-KZ"/>
        </w:rPr>
        <w:t>которые в полном объеме перечислены акиматам Акмолинской, Алматинской, Восточно-Казахстанской, Жамбылской и Туркестанской областей на субсидирование развития племенного животноводства, повышения продуктивности и качества продукции животноводства. Исполнение на местном уровне составило 12</w:t>
      </w:r>
      <w:r>
        <w:rPr>
          <w:rFonts w:ascii="Times New Roman" w:hAnsi="Times New Roman" w:cs="Times New Roman"/>
          <w:sz w:val="28"/>
          <w:szCs w:val="28"/>
          <w:lang w:val="kk-KZ"/>
        </w:rPr>
        <w:t> </w:t>
      </w:r>
      <w:r w:rsidRPr="0075775E">
        <w:rPr>
          <w:rFonts w:ascii="Times New Roman" w:hAnsi="Times New Roman" w:cs="Times New Roman"/>
          <w:sz w:val="28"/>
          <w:szCs w:val="28"/>
          <w:lang w:val="kk-KZ"/>
        </w:rPr>
        <w:t>270</w:t>
      </w:r>
      <w:r>
        <w:rPr>
          <w:rFonts w:ascii="Times New Roman" w:hAnsi="Times New Roman" w:cs="Times New Roman"/>
          <w:sz w:val="28"/>
          <w:szCs w:val="28"/>
          <w:lang w:val="kk-KZ"/>
        </w:rPr>
        <w:t> </w:t>
      </w:r>
      <w:r w:rsidRPr="0075775E">
        <w:rPr>
          <w:rFonts w:ascii="Times New Roman" w:hAnsi="Times New Roman" w:cs="Times New Roman"/>
          <w:sz w:val="28"/>
          <w:szCs w:val="28"/>
          <w:lang w:val="kk-KZ"/>
        </w:rPr>
        <w:t>999,6</w:t>
      </w:r>
      <w:r>
        <w:rPr>
          <w:rFonts w:ascii="Times New Roman" w:hAnsi="Times New Roman" w:cs="Times New Roman"/>
          <w:sz w:val="28"/>
          <w:szCs w:val="28"/>
          <w:lang w:val="kk-KZ"/>
        </w:rPr>
        <w:t> тыс.тенге</w:t>
      </w:r>
      <w:r w:rsidRPr="0075775E">
        <w:rPr>
          <w:rFonts w:ascii="Times New Roman" w:hAnsi="Times New Roman" w:cs="Times New Roman"/>
          <w:sz w:val="28"/>
          <w:szCs w:val="28"/>
          <w:lang w:val="kk-KZ"/>
        </w:rPr>
        <w:t>. Неисполнение составило 0,4</w:t>
      </w:r>
      <w:r>
        <w:rPr>
          <w:rFonts w:ascii="Times New Roman" w:hAnsi="Times New Roman" w:cs="Times New Roman"/>
          <w:sz w:val="28"/>
          <w:szCs w:val="28"/>
          <w:lang w:val="kk-KZ"/>
        </w:rPr>
        <w:t> тыс.тенге</w:t>
      </w:r>
      <w:r w:rsidRPr="0075775E">
        <w:rPr>
          <w:rFonts w:ascii="Times New Roman" w:hAnsi="Times New Roman" w:cs="Times New Roman"/>
          <w:sz w:val="28"/>
          <w:szCs w:val="28"/>
          <w:lang w:val="kk-KZ"/>
        </w:rPr>
        <w:t xml:space="preserve"> – остаток за счет округления </w:t>
      </w:r>
      <w:r>
        <w:rPr>
          <w:rFonts w:ascii="Times New Roman" w:hAnsi="Times New Roman" w:cs="Times New Roman"/>
          <w:sz w:val="28"/>
          <w:szCs w:val="28"/>
          <w:lang w:val="kk-KZ"/>
        </w:rPr>
        <w:t>по</w:t>
      </w:r>
      <w:r w:rsidRPr="0075775E">
        <w:rPr>
          <w:rFonts w:ascii="Times New Roman" w:hAnsi="Times New Roman" w:cs="Times New Roman"/>
          <w:sz w:val="28"/>
          <w:szCs w:val="28"/>
          <w:lang w:val="kk-KZ"/>
        </w:rPr>
        <w:t xml:space="preserve"> Восточно-Казахстанской области.</w:t>
      </w:r>
    </w:p>
    <w:p w14:paraId="61C312BB"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sz w:val="28"/>
          <w:szCs w:val="28"/>
          <w:lang w:val="kk-KZ"/>
        </w:rPr>
      </w:pPr>
      <w:r>
        <w:rPr>
          <w:rFonts w:ascii="Times New Roman" w:hAnsi="Times New Roman" w:cs="Times New Roman"/>
          <w:sz w:val="28"/>
          <w:szCs w:val="28"/>
          <w:lang w:val="kk-KZ"/>
        </w:rPr>
        <w:t xml:space="preserve">Количество голов, </w:t>
      </w:r>
      <w:r>
        <w:rPr>
          <w:rFonts w:ascii="Times New Roman" w:hAnsi="Times New Roman"/>
          <w:sz w:val="28"/>
          <w:szCs w:val="28"/>
        </w:rPr>
        <w:t xml:space="preserve">охваченных субсидиями на ведение селекционной и племенной работы составило: племенного и товарного крупного рогатого скота </w:t>
      </w:r>
      <w:r>
        <w:rPr>
          <w:rFonts w:ascii="Times New Roman" w:hAnsi="Times New Roman" w:cs="Times New Roman"/>
          <w:sz w:val="28"/>
          <w:szCs w:val="28"/>
        </w:rPr>
        <w:t>129,5 тыс. голов</w:t>
      </w:r>
      <w:r>
        <w:rPr>
          <w:rFonts w:ascii="Times New Roman" w:hAnsi="Times New Roman" w:cs="Times New Roman"/>
          <w:sz w:val="28"/>
          <w:szCs w:val="28"/>
          <w:lang w:val="kk-KZ"/>
        </w:rPr>
        <w:t xml:space="preserve">, </w:t>
      </w:r>
      <w:r>
        <w:rPr>
          <w:rFonts w:ascii="Times New Roman" w:hAnsi="Times New Roman"/>
          <w:sz w:val="28"/>
          <w:szCs w:val="28"/>
        </w:rPr>
        <w:t xml:space="preserve">племенных и товарных овец </w:t>
      </w:r>
      <w:r>
        <w:rPr>
          <w:rFonts w:ascii="Times New Roman" w:hAnsi="Times New Roman"/>
          <w:sz w:val="28"/>
          <w:szCs w:val="28"/>
          <w:lang w:val="kk-KZ"/>
        </w:rPr>
        <w:t>415,7 тыс. голов.</w:t>
      </w:r>
    </w:p>
    <w:p w14:paraId="13B2764A"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sz w:val="28"/>
          <w:szCs w:val="28"/>
          <w:lang w:val="kk-KZ"/>
        </w:rPr>
      </w:pPr>
      <w:r>
        <w:rPr>
          <w:rFonts w:ascii="Times New Roman" w:hAnsi="Times New Roman"/>
          <w:sz w:val="28"/>
          <w:szCs w:val="28"/>
        </w:rPr>
        <w:t>Количество голов, охваченных субсидированием на приобретение отечественного и зарубежного племенного крупного рогатого скота</w:t>
      </w:r>
      <w:r>
        <w:rPr>
          <w:rFonts w:ascii="Times New Roman" w:hAnsi="Times New Roman"/>
          <w:sz w:val="28"/>
          <w:szCs w:val="28"/>
          <w:lang w:val="kk-KZ"/>
        </w:rPr>
        <w:t xml:space="preserve"> 13,8 тыс. голов.</w:t>
      </w:r>
    </w:p>
    <w:p w14:paraId="4070AD01"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sz w:val="28"/>
          <w:szCs w:val="28"/>
          <w:lang w:val="kk-KZ"/>
        </w:rPr>
      </w:pPr>
      <w:r>
        <w:rPr>
          <w:rFonts w:ascii="Times New Roman" w:hAnsi="Times New Roman"/>
          <w:sz w:val="28"/>
          <w:szCs w:val="28"/>
        </w:rPr>
        <w:lastRenderedPageBreak/>
        <w:t>Количество голов, охваченное субсидированием на приобретение племенных овец</w:t>
      </w:r>
      <w:r>
        <w:rPr>
          <w:rFonts w:ascii="Times New Roman" w:hAnsi="Times New Roman"/>
          <w:sz w:val="28"/>
          <w:szCs w:val="28"/>
          <w:lang w:val="kk-KZ"/>
        </w:rPr>
        <w:t xml:space="preserve"> 9,9 тыс. голов.</w:t>
      </w:r>
    </w:p>
    <w:p w14:paraId="3DA9DB13"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Количество реализованных бычков на откормочные площадки или мясоперерабатывающие предприятия, охваченных субсидированием 3,7 тыс. </w:t>
      </w:r>
      <w:r>
        <w:rPr>
          <w:rFonts w:ascii="Times New Roman" w:hAnsi="Times New Roman"/>
          <w:sz w:val="28"/>
          <w:szCs w:val="28"/>
          <w:lang w:val="kk-KZ"/>
        </w:rPr>
        <w:t>тонн</w:t>
      </w:r>
      <w:r>
        <w:rPr>
          <w:rFonts w:ascii="Times New Roman" w:hAnsi="Times New Roman"/>
          <w:sz w:val="28"/>
          <w:szCs w:val="28"/>
        </w:rPr>
        <w:t>.</w:t>
      </w:r>
    </w:p>
    <w:p w14:paraId="38464E55"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Объем произведённого молока, охваченный субсидированием на удешевление стоимости производства – 63,4 тыс. тонн, мяса птицы – 28,4 </w:t>
      </w:r>
      <w:proofErr w:type="spellStart"/>
      <w:r>
        <w:rPr>
          <w:rFonts w:ascii="Times New Roman" w:hAnsi="Times New Roman"/>
          <w:sz w:val="28"/>
          <w:szCs w:val="28"/>
        </w:rPr>
        <w:t>тыс</w:t>
      </w:r>
      <w:proofErr w:type="spellEnd"/>
      <w:r>
        <w:rPr>
          <w:rFonts w:ascii="Times New Roman" w:hAnsi="Times New Roman"/>
          <w:sz w:val="28"/>
          <w:szCs w:val="28"/>
        </w:rPr>
        <w:t> тонн.</w:t>
      </w:r>
    </w:p>
    <w:p w14:paraId="7C37D1F7"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Количество голов </w:t>
      </w:r>
      <w:r w:rsidRPr="00DA18E1">
        <w:rPr>
          <w:rFonts w:ascii="Times New Roman" w:hAnsi="Times New Roman"/>
          <w:sz w:val="28"/>
          <w:szCs w:val="28"/>
        </w:rPr>
        <w:t>баранов</w:t>
      </w:r>
      <w:r>
        <w:rPr>
          <w:rFonts w:ascii="Times New Roman" w:hAnsi="Times New Roman"/>
          <w:sz w:val="28"/>
          <w:szCs w:val="28"/>
        </w:rPr>
        <w:t xml:space="preserve">, реализованных на откорм в откормочные площадки – 31,1 тыс. тонн. Количество голов, охваченных на содержание племенного быка-производителя мясных и </w:t>
      </w:r>
      <w:proofErr w:type="gramStart"/>
      <w:r>
        <w:rPr>
          <w:rFonts w:ascii="Times New Roman" w:hAnsi="Times New Roman"/>
          <w:sz w:val="28"/>
          <w:szCs w:val="28"/>
        </w:rPr>
        <w:t>мясо-молочных</w:t>
      </w:r>
      <w:proofErr w:type="gramEnd"/>
      <w:r>
        <w:rPr>
          <w:rFonts w:ascii="Times New Roman" w:hAnsi="Times New Roman"/>
          <w:sz w:val="28"/>
          <w:szCs w:val="28"/>
        </w:rPr>
        <w:t xml:space="preserve"> пород, используемых для воспроизводства стада –0,4 тыс. голов.</w:t>
      </w:r>
    </w:p>
    <w:p w14:paraId="047EEEB0"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 предварительным </w:t>
      </w:r>
      <w:r w:rsidRPr="00E378A4">
        <w:rPr>
          <w:rFonts w:ascii="Times New Roman" w:hAnsi="Times New Roman" w:cs="Times New Roman"/>
          <w:sz w:val="28"/>
          <w:szCs w:val="28"/>
          <w:lang w:val="kk-KZ"/>
        </w:rPr>
        <w:t>данным Бюро национальной статистики Агентства по стратегическому планированию и реформам Республики Казахстан (далее - Бюро) поголовье крупного рогатого скота увеличилось на 5,5</w:t>
      </w:r>
      <w:r>
        <w:rPr>
          <w:rFonts w:ascii="Times New Roman" w:hAnsi="Times New Roman" w:cs="Times New Roman"/>
          <w:sz w:val="28"/>
          <w:szCs w:val="28"/>
          <w:lang w:val="kk-KZ"/>
        </w:rPr>
        <w:t> </w:t>
      </w:r>
      <w:r w:rsidRPr="00E378A4">
        <w:rPr>
          <w:rFonts w:ascii="Times New Roman" w:hAnsi="Times New Roman" w:cs="Times New Roman"/>
          <w:sz w:val="28"/>
          <w:szCs w:val="28"/>
          <w:lang w:val="kk-KZ"/>
        </w:rPr>
        <w:t>% и составило 7,8 млн. голов, овец на 4,9</w:t>
      </w:r>
      <w:r>
        <w:rPr>
          <w:rFonts w:ascii="Times New Roman" w:hAnsi="Times New Roman" w:cs="Times New Roman"/>
          <w:sz w:val="28"/>
          <w:szCs w:val="28"/>
          <w:lang w:val="kk-KZ"/>
        </w:rPr>
        <w:t> </w:t>
      </w:r>
      <w:r w:rsidRPr="00E378A4">
        <w:rPr>
          <w:rFonts w:ascii="Times New Roman" w:hAnsi="Times New Roman" w:cs="Times New Roman"/>
          <w:sz w:val="28"/>
          <w:szCs w:val="28"/>
          <w:lang w:val="kk-KZ"/>
        </w:rPr>
        <w:t>% и составило 17,7 млн. голов.</w:t>
      </w:r>
    </w:p>
    <w:p w14:paraId="14979674"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sz w:val="28"/>
          <w:szCs w:val="28"/>
          <w:lang w:val="kk-KZ"/>
        </w:rPr>
      </w:pPr>
      <w:r w:rsidRPr="00E378A4">
        <w:rPr>
          <w:rFonts w:ascii="Times New Roman" w:hAnsi="Times New Roman" w:cs="Times New Roman"/>
          <w:sz w:val="28"/>
          <w:szCs w:val="28"/>
          <w:lang w:val="kk-KZ"/>
        </w:rPr>
        <w:t>Производство мяса во всех категориях хозяйств увеличилось на 4,1</w:t>
      </w:r>
      <w:r>
        <w:rPr>
          <w:rFonts w:ascii="Times New Roman" w:hAnsi="Times New Roman" w:cs="Times New Roman"/>
          <w:sz w:val="28"/>
          <w:szCs w:val="28"/>
          <w:lang w:val="kk-KZ"/>
        </w:rPr>
        <w:t> </w:t>
      </w:r>
      <w:r w:rsidRPr="00E378A4">
        <w:rPr>
          <w:rFonts w:ascii="Times New Roman" w:hAnsi="Times New Roman" w:cs="Times New Roman"/>
          <w:sz w:val="28"/>
          <w:szCs w:val="28"/>
          <w:lang w:val="kk-KZ"/>
        </w:rPr>
        <w:t>% и составило 1 166,7 тыс. тонн, молока на 3,2</w:t>
      </w:r>
      <w:r>
        <w:rPr>
          <w:rFonts w:ascii="Times New Roman" w:hAnsi="Times New Roman" w:cs="Times New Roman"/>
          <w:sz w:val="28"/>
          <w:szCs w:val="28"/>
          <w:lang w:val="kk-KZ"/>
        </w:rPr>
        <w:t> </w:t>
      </w:r>
      <w:r w:rsidRPr="00E378A4">
        <w:rPr>
          <w:rFonts w:ascii="Times New Roman" w:hAnsi="Times New Roman" w:cs="Times New Roman"/>
          <w:sz w:val="28"/>
          <w:szCs w:val="28"/>
          <w:lang w:val="kk-KZ"/>
        </w:rPr>
        <w:t>% и составило 6 004,2 тыс. тонн, в том числе в агроформированиях производство мяса увеличилось на 6,3</w:t>
      </w:r>
      <w:r>
        <w:rPr>
          <w:rFonts w:ascii="Times New Roman" w:hAnsi="Times New Roman" w:cs="Times New Roman"/>
          <w:sz w:val="28"/>
          <w:szCs w:val="28"/>
          <w:lang w:val="kk-KZ"/>
        </w:rPr>
        <w:t> </w:t>
      </w:r>
      <w:r w:rsidRPr="00E378A4">
        <w:rPr>
          <w:rFonts w:ascii="Times New Roman" w:hAnsi="Times New Roman" w:cs="Times New Roman"/>
          <w:sz w:val="28"/>
          <w:szCs w:val="28"/>
          <w:lang w:val="kk-KZ"/>
        </w:rPr>
        <w:t>% и составило 563,6 тыс. тонн, молока коровьего – на 7,3</w:t>
      </w:r>
      <w:r>
        <w:rPr>
          <w:rFonts w:ascii="Times New Roman" w:hAnsi="Times New Roman" w:cs="Times New Roman"/>
          <w:sz w:val="28"/>
          <w:szCs w:val="28"/>
          <w:lang w:val="kk-KZ"/>
        </w:rPr>
        <w:t> </w:t>
      </w:r>
      <w:r w:rsidRPr="00E378A4">
        <w:rPr>
          <w:rFonts w:ascii="Times New Roman" w:hAnsi="Times New Roman" w:cs="Times New Roman"/>
          <w:sz w:val="28"/>
          <w:szCs w:val="28"/>
          <w:lang w:val="kk-KZ"/>
        </w:rPr>
        <w:t>% и составило 1693,3 тыс. тонн.</w:t>
      </w:r>
    </w:p>
    <w:p w14:paraId="1673A2AE"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sz w:val="28"/>
          <w:szCs w:val="28"/>
          <w:lang w:val="kk-KZ"/>
        </w:rPr>
      </w:pPr>
      <w:r w:rsidRPr="00DA18E1">
        <w:rPr>
          <w:rFonts w:ascii="Times New Roman" w:hAnsi="Times New Roman" w:cs="Times New Roman"/>
          <w:sz w:val="28"/>
          <w:szCs w:val="28"/>
          <w:lang w:val="kk-KZ"/>
        </w:rPr>
        <w:t>Итоговые данные по показателям в агроформированиях будут сформированы по итогам отчетности Бюро в июле 2021 года.</w:t>
      </w:r>
      <w:r w:rsidRPr="00E378A4">
        <w:rPr>
          <w:rFonts w:ascii="Times New Roman" w:hAnsi="Times New Roman" w:cs="Times New Roman"/>
          <w:sz w:val="28"/>
          <w:szCs w:val="28"/>
          <w:lang w:val="kk-KZ"/>
        </w:rPr>
        <w:t xml:space="preserve"> </w:t>
      </w:r>
    </w:p>
    <w:p w14:paraId="6D34AC13"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pacing w:val="2"/>
          <w:sz w:val="28"/>
        </w:rPr>
      </w:pPr>
      <w:r w:rsidRPr="000619AE">
        <w:rPr>
          <w:rFonts w:ascii="Times New Roman" w:hAnsi="Times New Roman" w:cs="Times New Roman"/>
          <w:i/>
          <w:sz w:val="28"/>
          <w:szCs w:val="28"/>
          <w:lang w:val="kk-KZ"/>
        </w:rPr>
        <w:t>субсидирование заготовительным организациям в сфере АПК суммы НДС, уплаченной в бюджет, в пределах исчисленного НДС</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из республиканского бюджета были </w:t>
      </w:r>
      <w:r w:rsidRPr="00A448B5">
        <w:rPr>
          <w:rFonts w:ascii="Times New Roman" w:hAnsi="Times New Roman" w:cs="Times New Roman"/>
          <w:sz w:val="28"/>
          <w:szCs w:val="28"/>
          <w:lang w:val="kk-KZ"/>
        </w:rPr>
        <w:t>выделены регионам</w:t>
      </w:r>
      <w:r>
        <w:rPr>
          <w:rFonts w:ascii="Times New Roman" w:hAnsi="Times New Roman" w:cs="Times New Roman"/>
          <w:sz w:val="28"/>
          <w:szCs w:val="28"/>
          <w:lang w:val="kk-KZ"/>
        </w:rPr>
        <w:t xml:space="preserve"> целевыми трансфертами 977 616,0 тыс.тенге. Исполнение составило </w:t>
      </w:r>
      <w:r>
        <w:rPr>
          <w:rFonts w:ascii="Times New Roman" w:hAnsi="Times New Roman" w:cs="Times New Roman"/>
          <w:color w:val="000000"/>
          <w:sz w:val="28"/>
          <w:szCs w:val="28"/>
          <w:lang w:eastAsia="ru-RU"/>
        </w:rPr>
        <w:t>977 520,3 </w:t>
      </w:r>
      <w:proofErr w:type="spellStart"/>
      <w:r>
        <w:rPr>
          <w:rFonts w:ascii="Times New Roman" w:hAnsi="Times New Roman" w:cs="Times New Roman"/>
          <w:color w:val="000000"/>
          <w:sz w:val="28"/>
          <w:szCs w:val="28"/>
          <w:lang w:eastAsia="ru-RU"/>
        </w:rPr>
        <w:t>тыс.тенге</w:t>
      </w:r>
      <w:proofErr w:type="spellEnd"/>
      <w:r>
        <w:rPr>
          <w:rFonts w:ascii="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spacing w:val="2"/>
          <w:sz w:val="28"/>
          <w:szCs w:val="28"/>
          <w:lang w:eastAsia="ru-RU"/>
        </w:rPr>
        <w:t>Неисполнено</w:t>
      </w:r>
      <w:proofErr w:type="spellEnd"/>
      <w:r w:rsidRPr="0089492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95,7 </w:t>
      </w:r>
      <w:proofErr w:type="spellStart"/>
      <w:r>
        <w:rPr>
          <w:rFonts w:ascii="Times New Roman" w:eastAsia="Times New Roman" w:hAnsi="Times New Roman" w:cs="Times New Roman"/>
          <w:spacing w:val="2"/>
          <w:sz w:val="28"/>
          <w:szCs w:val="28"/>
          <w:lang w:eastAsia="ru-RU"/>
        </w:rPr>
        <w:t>тыс.тенге</w:t>
      </w:r>
      <w:proofErr w:type="spellEnd"/>
      <w:r>
        <w:rPr>
          <w:rFonts w:ascii="Times New Roman" w:eastAsia="Times New Roman" w:hAnsi="Times New Roman" w:cs="Times New Roman"/>
          <w:spacing w:val="2"/>
          <w:sz w:val="28"/>
          <w:szCs w:val="28"/>
          <w:lang w:eastAsia="ru-RU"/>
        </w:rPr>
        <w:t xml:space="preserve">, из них </w:t>
      </w:r>
      <w:r>
        <w:rPr>
          <w:rFonts w:ascii="Times New Roman" w:eastAsia="Times New Roman" w:hAnsi="Times New Roman" w:cs="Times New Roman"/>
          <w:color w:val="000000"/>
          <w:sz w:val="28"/>
        </w:rPr>
        <w:t>95,6 </w:t>
      </w:r>
      <w:proofErr w:type="spellStart"/>
      <w:r>
        <w:rPr>
          <w:rFonts w:ascii="Times New Roman" w:eastAsia="Times New Roman" w:hAnsi="Times New Roman" w:cs="Times New Roman"/>
          <w:color w:val="000000"/>
          <w:sz w:val="28"/>
        </w:rPr>
        <w:t>тыс.тенге</w:t>
      </w:r>
      <w:proofErr w:type="spellEnd"/>
      <w:r>
        <w:rPr>
          <w:rFonts w:ascii="Times New Roman" w:eastAsia="Times New Roman" w:hAnsi="Times New Roman" w:cs="Times New Roman"/>
          <w:spacing w:val="2"/>
          <w:sz w:val="28"/>
          <w:szCs w:val="28"/>
          <w:lang w:eastAsia="ru-RU"/>
        </w:rPr>
        <w:t xml:space="preserve"> – экономия бюджетных средств </w:t>
      </w:r>
      <w:r>
        <w:rPr>
          <w:rFonts w:ascii="Times New Roman" w:eastAsia="Times New Roman" w:hAnsi="Times New Roman" w:cs="Times New Roman"/>
          <w:spacing w:val="2"/>
          <w:sz w:val="28"/>
        </w:rPr>
        <w:t xml:space="preserve">в связи с уменьшением фактического количества получателей бюджетных средств против запланированного и </w:t>
      </w:r>
      <w:r>
        <w:rPr>
          <w:rFonts w:ascii="Times New Roman" w:eastAsia="Times New Roman" w:hAnsi="Times New Roman" w:cs="Times New Roman"/>
          <w:color w:val="000000"/>
          <w:sz w:val="28"/>
        </w:rPr>
        <w:t xml:space="preserve">остатками за счет округления </w:t>
      </w:r>
      <w:r>
        <w:rPr>
          <w:rFonts w:ascii="Times New Roman" w:eastAsia="Times New Roman" w:hAnsi="Times New Roman" w:cs="Times New Roman"/>
          <w:spacing w:val="2"/>
          <w:sz w:val="28"/>
        </w:rPr>
        <w:t xml:space="preserve">в </w:t>
      </w:r>
      <w:proofErr w:type="spellStart"/>
      <w:r>
        <w:rPr>
          <w:rFonts w:ascii="Times New Roman" w:eastAsia="Times New Roman" w:hAnsi="Times New Roman" w:cs="Times New Roman"/>
          <w:color w:val="000000"/>
          <w:sz w:val="28"/>
        </w:rPr>
        <w:t>Акмолинской</w:t>
      </w:r>
      <w:proofErr w:type="spellEnd"/>
      <w:r>
        <w:rPr>
          <w:rFonts w:ascii="Times New Roman" w:eastAsia="Times New Roman" w:hAnsi="Times New Roman" w:cs="Times New Roman"/>
          <w:color w:val="000000"/>
          <w:sz w:val="28"/>
        </w:rPr>
        <w:t xml:space="preserve">, Западно-Казахстанской, Костанайской, </w:t>
      </w:r>
      <w:r>
        <w:rPr>
          <w:rFonts w:ascii="Times New Roman" w:eastAsia="Times New Roman" w:hAnsi="Times New Roman" w:cs="Times New Roman"/>
          <w:spacing w:val="2"/>
          <w:sz w:val="28"/>
        </w:rPr>
        <w:t>Павлодарской,</w:t>
      </w:r>
      <w:r>
        <w:rPr>
          <w:rFonts w:ascii="Times New Roman" w:eastAsia="Times New Roman" w:hAnsi="Times New Roman" w:cs="Times New Roman"/>
          <w:color w:val="000000"/>
          <w:sz w:val="28"/>
        </w:rPr>
        <w:t xml:space="preserve"> Северо-Казахстанской, Туркестанской областях. </w:t>
      </w:r>
      <w:proofErr w:type="spellStart"/>
      <w:r>
        <w:rPr>
          <w:rFonts w:ascii="Times New Roman" w:eastAsia="Times New Roman" w:hAnsi="Times New Roman" w:cs="Times New Roman"/>
          <w:color w:val="000000"/>
          <w:sz w:val="28"/>
        </w:rPr>
        <w:t>Неосвоено</w:t>
      </w:r>
      <w:proofErr w:type="spellEnd"/>
      <w:r>
        <w:rPr>
          <w:rFonts w:ascii="Times New Roman" w:eastAsia="Times New Roman" w:hAnsi="Times New Roman" w:cs="Times New Roman"/>
          <w:color w:val="000000"/>
          <w:sz w:val="28"/>
        </w:rPr>
        <w:t xml:space="preserve"> </w:t>
      </w:r>
      <w:r>
        <w:rPr>
          <w:rFonts w:ascii="Times New Roman" w:eastAsia="Times New Roman" w:hAnsi="Times New Roman" w:cs="Times New Roman"/>
          <w:spacing w:val="2"/>
          <w:sz w:val="28"/>
          <w:szCs w:val="28"/>
          <w:lang w:eastAsia="ru-RU"/>
        </w:rPr>
        <w:t>0,1 </w:t>
      </w:r>
      <w:proofErr w:type="spellStart"/>
      <w:r>
        <w:rPr>
          <w:rFonts w:ascii="Times New Roman" w:eastAsia="Times New Roman" w:hAnsi="Times New Roman" w:cs="Times New Roman"/>
          <w:spacing w:val="2"/>
          <w:sz w:val="28"/>
          <w:szCs w:val="28"/>
          <w:lang w:eastAsia="ru-RU"/>
        </w:rPr>
        <w:t>тыс.тенге</w:t>
      </w:r>
      <w:proofErr w:type="spellEnd"/>
      <w:r>
        <w:rPr>
          <w:rFonts w:ascii="Times New Roman" w:eastAsia="Times New Roman" w:hAnsi="Times New Roman" w:cs="Times New Roman"/>
          <w:spacing w:val="2"/>
          <w:sz w:val="28"/>
          <w:szCs w:val="28"/>
          <w:lang w:eastAsia="ru-RU"/>
        </w:rPr>
        <w:t xml:space="preserve"> по </w:t>
      </w:r>
      <w:r>
        <w:rPr>
          <w:rFonts w:ascii="Times New Roman" w:eastAsia="Times New Roman" w:hAnsi="Times New Roman" w:cs="Times New Roman"/>
          <w:spacing w:val="2"/>
          <w:sz w:val="28"/>
        </w:rPr>
        <w:t>Восточно-Казахстанской, в связи с оплатой за фактически оказанный объем услуг.</w:t>
      </w:r>
    </w:p>
    <w:p w14:paraId="18BA3DF4"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просубсидированных заготовительных организаций в сфере агропромышленного комплекса составило 38 ед. при плане 45 ед.</w:t>
      </w:r>
    </w:p>
    <w:p w14:paraId="3BE78698"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Показатель на 7 ед. не достигнут из-за отсутствия заявок от СХТП в </w:t>
      </w:r>
      <w:proofErr w:type="spellStart"/>
      <w:r>
        <w:rPr>
          <w:rFonts w:ascii="Times New Roman" w:eastAsia="Times New Roman" w:hAnsi="Times New Roman" w:cs="Times New Roman"/>
          <w:sz w:val="28"/>
        </w:rPr>
        <w:t>Жамбылской</w:t>
      </w:r>
      <w:proofErr w:type="spellEnd"/>
      <w:r>
        <w:rPr>
          <w:rFonts w:ascii="Times New Roman" w:eastAsia="Times New Roman" w:hAnsi="Times New Roman" w:cs="Times New Roman"/>
          <w:sz w:val="28"/>
        </w:rPr>
        <w:t xml:space="preserve"> области на 8 ед. (план - 11 </w:t>
      </w:r>
      <w:proofErr w:type="spellStart"/>
      <w:r>
        <w:rPr>
          <w:rFonts w:ascii="Times New Roman" w:eastAsia="Times New Roman" w:hAnsi="Times New Roman" w:cs="Times New Roman"/>
          <w:sz w:val="28"/>
        </w:rPr>
        <w:t>ед</w:t>
      </w:r>
      <w:proofErr w:type="spellEnd"/>
      <w:r>
        <w:rPr>
          <w:rFonts w:ascii="Times New Roman" w:eastAsia="Times New Roman" w:hAnsi="Times New Roman" w:cs="Times New Roman"/>
          <w:sz w:val="28"/>
        </w:rPr>
        <w:t xml:space="preserve">, факт - 3 ед.) и Туркестанской области на 1 ед. (план - 2 </w:t>
      </w:r>
      <w:proofErr w:type="spellStart"/>
      <w:r>
        <w:rPr>
          <w:rFonts w:ascii="Times New Roman" w:eastAsia="Times New Roman" w:hAnsi="Times New Roman" w:cs="Times New Roman"/>
          <w:sz w:val="28"/>
        </w:rPr>
        <w:t>ед</w:t>
      </w:r>
      <w:proofErr w:type="spellEnd"/>
      <w:r>
        <w:rPr>
          <w:rFonts w:ascii="Times New Roman" w:eastAsia="Times New Roman" w:hAnsi="Times New Roman" w:cs="Times New Roman"/>
          <w:sz w:val="28"/>
        </w:rPr>
        <w:t xml:space="preserve">, факт - 1 ед.). При этом имеется перевыполнение в связи с увеличением заявок от СХТП в Восточно-Казахстанской области на 1 ед. (план - 4 </w:t>
      </w:r>
      <w:proofErr w:type="spellStart"/>
      <w:r>
        <w:rPr>
          <w:rFonts w:ascii="Times New Roman" w:eastAsia="Times New Roman" w:hAnsi="Times New Roman" w:cs="Times New Roman"/>
          <w:sz w:val="28"/>
        </w:rPr>
        <w:t>ед</w:t>
      </w:r>
      <w:proofErr w:type="spellEnd"/>
      <w:r>
        <w:rPr>
          <w:rFonts w:ascii="Times New Roman" w:eastAsia="Times New Roman" w:hAnsi="Times New Roman" w:cs="Times New Roman"/>
          <w:sz w:val="28"/>
        </w:rPr>
        <w:t xml:space="preserve">, факт - 5 ед.), в Павлодарской области на 1 ед. (план - 7 </w:t>
      </w:r>
      <w:proofErr w:type="spellStart"/>
      <w:r>
        <w:rPr>
          <w:rFonts w:ascii="Times New Roman" w:eastAsia="Times New Roman" w:hAnsi="Times New Roman" w:cs="Times New Roman"/>
          <w:sz w:val="28"/>
        </w:rPr>
        <w:t>ед</w:t>
      </w:r>
      <w:proofErr w:type="spellEnd"/>
      <w:r>
        <w:rPr>
          <w:rFonts w:ascii="Times New Roman" w:eastAsia="Times New Roman" w:hAnsi="Times New Roman" w:cs="Times New Roman"/>
          <w:sz w:val="28"/>
        </w:rPr>
        <w:t>, факт - 8 ед.).</w:t>
      </w:r>
    </w:p>
    <w:p w14:paraId="3C233D9A"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Заготовительными организациями закуплено 77 тыс. тонн молока и 14,5 тыс. тонн мяса. Это в определенной мере способствовало увеличению доли переработки молока и мяса. Так, по итогам 2020 года объем переработки молока составил 1 826,2 тыс. тонн, что на 13,7% больше уровня 2019 года (1 604,9 тыс. тонн) и на 32% больше уровня 2015 года (1 384,6 тыс. тонн).</w:t>
      </w:r>
    </w:p>
    <w:p w14:paraId="2EFF0241"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натуральном выражении в 2020 году произведено 598,5 тыс. тонн обработанного молока (рост по сравнению с 2019 годом на 4,9 %), 221,7 тыс. тонн кисломолочной продукции (рост на 4, 8%), 24,6 тыс. тонн сливочного масла (рост на 26,5 %), 32,6 тыс. тонн сыра и творога (на 4,5 %), 9,4 тыс. тонн сгущенного молока (рост на 26 %), 34,6 тыс. тонн мороженого (рост на 9 %).</w:t>
      </w:r>
    </w:p>
    <w:p w14:paraId="08065221"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увеличился объем переработки мяса на 32,6 % с 285,2 </w:t>
      </w:r>
      <w:proofErr w:type="spellStart"/>
      <w:r>
        <w:rPr>
          <w:rFonts w:ascii="Times New Roman" w:eastAsia="Times New Roman" w:hAnsi="Times New Roman" w:cs="Times New Roman"/>
          <w:sz w:val="28"/>
        </w:rPr>
        <w:t>тыс.тонн</w:t>
      </w:r>
      <w:proofErr w:type="spellEnd"/>
      <w:r>
        <w:rPr>
          <w:rFonts w:ascii="Times New Roman" w:eastAsia="Times New Roman" w:hAnsi="Times New Roman" w:cs="Times New Roman"/>
          <w:sz w:val="28"/>
        </w:rPr>
        <w:t xml:space="preserve"> в 2015 году до 378,3 тыс. тонн в 2019 году.</w:t>
      </w:r>
    </w:p>
    <w:p w14:paraId="75897FA5"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натуральном выражении в 2020 году произведено 58,7 </w:t>
      </w:r>
      <w:proofErr w:type="spellStart"/>
      <w:r>
        <w:rPr>
          <w:rFonts w:ascii="Times New Roman" w:eastAsia="Times New Roman" w:hAnsi="Times New Roman" w:cs="Times New Roman"/>
          <w:sz w:val="28"/>
        </w:rPr>
        <w:t>тыс.тонн</w:t>
      </w:r>
      <w:proofErr w:type="spellEnd"/>
      <w:r>
        <w:rPr>
          <w:rFonts w:ascii="Times New Roman" w:eastAsia="Times New Roman" w:hAnsi="Times New Roman" w:cs="Times New Roman"/>
          <w:sz w:val="28"/>
        </w:rPr>
        <w:t xml:space="preserve"> колбасных изделий (на 8,2 %), 9,5 </w:t>
      </w:r>
      <w:proofErr w:type="spellStart"/>
      <w:r>
        <w:rPr>
          <w:rFonts w:ascii="Times New Roman" w:eastAsia="Times New Roman" w:hAnsi="Times New Roman" w:cs="Times New Roman"/>
          <w:sz w:val="28"/>
        </w:rPr>
        <w:t>тыс.тонн</w:t>
      </w:r>
      <w:proofErr w:type="spellEnd"/>
      <w:r>
        <w:rPr>
          <w:rFonts w:ascii="Times New Roman" w:eastAsia="Times New Roman" w:hAnsi="Times New Roman" w:cs="Times New Roman"/>
          <w:sz w:val="28"/>
        </w:rPr>
        <w:t xml:space="preserve"> мясных и мясорастительных консервов (рост на 11 %).</w:t>
      </w:r>
    </w:p>
    <w:p w14:paraId="36F2DDF8"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Доля отечественного производства продуктов переработки животноводческой продукции во внутреннем потреблении в 2020 году по сравнению с 2015 годом увеличилась: колбасных изделий с 54,5 % в 2015 году до 61 % в 2020 году, молока обработанного 91,7 % до 102,2%, кисломолочных продуктов с 87 % до 89 %, масла сливочного с 77 % до 81 %.</w:t>
      </w:r>
    </w:p>
    <w:p w14:paraId="1E3A44D8"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z w:val="28"/>
        </w:rPr>
      </w:pPr>
      <w:r w:rsidRPr="004E574F">
        <w:rPr>
          <w:rFonts w:ascii="Times New Roman" w:eastAsia="Times New Roman" w:hAnsi="Times New Roman" w:cs="Times New Roman"/>
          <w:sz w:val="28"/>
        </w:rPr>
        <w:t>В 2020 году численность постоянных рабочих мест составила 455 мест.</w:t>
      </w:r>
    </w:p>
    <w:p w14:paraId="3C6FCC77"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sz w:val="28"/>
          <w:szCs w:val="28"/>
          <w:lang w:val="kk-KZ"/>
        </w:rPr>
      </w:pPr>
      <w:r w:rsidRPr="00671B0D">
        <w:rPr>
          <w:rFonts w:ascii="Times New Roman" w:hAnsi="Times New Roman" w:cs="Times New Roman"/>
          <w:i/>
          <w:sz w:val="28"/>
          <w:szCs w:val="28"/>
          <w:lang w:val="kk-KZ"/>
        </w:rPr>
        <w:t>субсидирование страховых премий</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из республиканского бюджета выделено 2 459 536 тыс.тенге которые исполнены в полном объеме.</w:t>
      </w:r>
    </w:p>
    <w:p w14:paraId="2803BB56"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Pr="00671B0D">
        <w:rPr>
          <w:rFonts w:ascii="Times New Roman" w:hAnsi="Times New Roman" w:cs="Times New Roman"/>
          <w:sz w:val="28"/>
          <w:szCs w:val="28"/>
          <w:lang w:val="kk-KZ"/>
        </w:rPr>
        <w:t>о итогам весенне-полевых и уборочных работ 59 СХТП получили субсидирование по заключенным 86 договорам страхования АО</w:t>
      </w:r>
      <w:r>
        <w:rPr>
          <w:rFonts w:ascii="Times New Roman" w:hAnsi="Times New Roman" w:cs="Times New Roman"/>
          <w:sz w:val="28"/>
          <w:szCs w:val="28"/>
          <w:lang w:val="kk-KZ"/>
        </w:rPr>
        <w:t> </w:t>
      </w:r>
      <w:r w:rsidRPr="00671B0D">
        <w:rPr>
          <w:rFonts w:ascii="Times New Roman" w:hAnsi="Times New Roman" w:cs="Times New Roman"/>
          <w:sz w:val="28"/>
          <w:szCs w:val="28"/>
          <w:lang w:val="kk-KZ"/>
        </w:rPr>
        <w:t>«СК</w:t>
      </w:r>
      <w:r>
        <w:rPr>
          <w:rFonts w:ascii="Times New Roman" w:hAnsi="Times New Roman" w:cs="Times New Roman"/>
          <w:sz w:val="28"/>
          <w:szCs w:val="28"/>
          <w:lang w:val="kk-KZ"/>
        </w:rPr>
        <w:t> </w:t>
      </w:r>
      <w:r w:rsidRPr="00671B0D">
        <w:rPr>
          <w:rFonts w:ascii="Times New Roman" w:hAnsi="Times New Roman" w:cs="Times New Roman"/>
          <w:sz w:val="28"/>
          <w:szCs w:val="28"/>
          <w:lang w:val="kk-KZ"/>
        </w:rPr>
        <w:t>«Jysan</w:t>
      </w:r>
      <w:r>
        <w:rPr>
          <w:rFonts w:ascii="Times New Roman" w:hAnsi="Times New Roman" w:cs="Times New Roman"/>
          <w:sz w:val="28"/>
          <w:szCs w:val="28"/>
          <w:lang w:val="kk-KZ"/>
        </w:rPr>
        <w:t> </w:t>
      </w:r>
      <w:r w:rsidRPr="00671B0D">
        <w:rPr>
          <w:rFonts w:ascii="Times New Roman" w:hAnsi="Times New Roman" w:cs="Times New Roman"/>
          <w:sz w:val="28"/>
          <w:szCs w:val="28"/>
          <w:lang w:val="kk-KZ"/>
        </w:rPr>
        <w:t>garant» и АО «СК «ВИКТОРИЯ» застраховали 115 тыс.га посевов зерновых и масличных культур в шести зерносеющих регионах.</w:t>
      </w:r>
    </w:p>
    <w:p w14:paraId="32369E5F"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sz w:val="28"/>
          <w:szCs w:val="28"/>
          <w:lang w:val="kk-KZ"/>
        </w:rPr>
      </w:pPr>
      <w:r w:rsidRPr="00671B0D">
        <w:rPr>
          <w:rFonts w:ascii="Times New Roman" w:hAnsi="Times New Roman" w:cs="Times New Roman"/>
          <w:sz w:val="28"/>
          <w:szCs w:val="28"/>
          <w:lang w:val="kk-KZ"/>
        </w:rPr>
        <w:t>В результате страховых случаев в растениеводстве страховые компании выплатили 518 249,6</w:t>
      </w:r>
      <w:r>
        <w:rPr>
          <w:rFonts w:ascii="Times New Roman" w:hAnsi="Times New Roman" w:cs="Times New Roman"/>
          <w:sz w:val="28"/>
          <w:szCs w:val="28"/>
          <w:lang w:val="kk-KZ"/>
        </w:rPr>
        <w:t> тыс.тенге</w:t>
      </w:r>
      <w:r w:rsidRPr="00671B0D">
        <w:rPr>
          <w:rFonts w:ascii="Times New Roman" w:hAnsi="Times New Roman" w:cs="Times New Roman"/>
          <w:sz w:val="28"/>
          <w:szCs w:val="28"/>
          <w:lang w:val="kk-KZ"/>
        </w:rPr>
        <w:t xml:space="preserve"> 48 СХТП по 69 договорам страхования. Начиная с октября в 2020 года реализуется агрострахование в животноводстве.</w:t>
      </w:r>
    </w:p>
    <w:p w14:paraId="74666AF7"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sz w:val="28"/>
          <w:szCs w:val="28"/>
          <w:lang w:val="kk-KZ"/>
        </w:rPr>
      </w:pPr>
      <w:r w:rsidRPr="00671B0D">
        <w:rPr>
          <w:rFonts w:ascii="Times New Roman" w:hAnsi="Times New Roman" w:cs="Times New Roman"/>
          <w:sz w:val="28"/>
          <w:szCs w:val="28"/>
          <w:lang w:val="kk-KZ"/>
        </w:rPr>
        <w:t>Так, 6 СХТП по заключенным 6 договорам страхования АО «СК «Jysan garant» застраховало 2 117 голов КРС, что позволило фермерам получить доступ к кредитованию, что является важным фактором в кредитовании с точки зрения обеспечения кредита в виде закупаемого скота.</w:t>
      </w:r>
    </w:p>
    <w:p w14:paraId="18227860"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color w:val="000000" w:themeColor="text1"/>
          <w:sz w:val="28"/>
          <w:szCs w:val="28"/>
        </w:rPr>
      </w:pPr>
      <w:r w:rsidRPr="00671B0D">
        <w:rPr>
          <w:rFonts w:ascii="Times New Roman" w:hAnsi="Times New Roman" w:cs="Times New Roman"/>
          <w:i/>
          <w:color w:val="000000" w:themeColor="text1"/>
          <w:sz w:val="28"/>
          <w:szCs w:val="28"/>
        </w:rPr>
        <w:t>увеличение уставного капитала АО «НУХ «</w:t>
      </w:r>
      <w:proofErr w:type="spellStart"/>
      <w:r w:rsidRPr="00671B0D">
        <w:rPr>
          <w:rFonts w:ascii="Times New Roman" w:hAnsi="Times New Roman" w:cs="Times New Roman"/>
          <w:i/>
          <w:color w:val="000000" w:themeColor="text1"/>
          <w:sz w:val="28"/>
          <w:szCs w:val="28"/>
        </w:rPr>
        <w:t>КазАгро</w:t>
      </w:r>
      <w:proofErr w:type="spellEnd"/>
      <w:r w:rsidRPr="00671B0D">
        <w:rPr>
          <w:rFonts w:ascii="Times New Roman" w:hAnsi="Times New Roman" w:cs="Times New Roman"/>
          <w:i/>
          <w:color w:val="000000" w:themeColor="text1"/>
          <w:sz w:val="28"/>
          <w:szCs w:val="28"/>
        </w:rPr>
        <w:t>» для реализации государственной политики по стимулированию развития агропромышленного комплекса</w:t>
      </w:r>
      <w:r w:rsidRPr="00A122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выделено</w:t>
      </w:r>
      <w:r w:rsidRPr="00A1228E">
        <w:rPr>
          <w:rFonts w:ascii="Times New Roman" w:hAnsi="Times New Roman" w:cs="Times New Roman"/>
          <w:color w:val="000000" w:themeColor="text1"/>
          <w:sz w:val="28"/>
          <w:szCs w:val="28"/>
        </w:rPr>
        <w:t xml:space="preserve"> 34</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55</w:t>
      </w:r>
      <w:r>
        <w:rPr>
          <w:rFonts w:ascii="Times New Roman" w:hAnsi="Times New Roman" w:cs="Times New Roman"/>
          <w:color w:val="000000" w:themeColor="text1"/>
          <w:sz w:val="28"/>
          <w:szCs w:val="28"/>
        </w:rPr>
        <w:t>0 000 </w:t>
      </w:r>
      <w:proofErr w:type="spellStart"/>
      <w:r>
        <w:rPr>
          <w:rFonts w:ascii="Times New Roman" w:hAnsi="Times New Roman" w:cs="Times New Roman"/>
          <w:color w:val="000000" w:themeColor="text1"/>
          <w:sz w:val="28"/>
          <w:szCs w:val="28"/>
        </w:rPr>
        <w:t>тыс.тенге</w:t>
      </w:r>
      <w:proofErr w:type="spellEnd"/>
      <w:r w:rsidRPr="00A1228E">
        <w:rPr>
          <w:rFonts w:ascii="Times New Roman" w:hAnsi="Times New Roman" w:cs="Times New Roman"/>
          <w:color w:val="000000" w:themeColor="text1"/>
          <w:sz w:val="28"/>
          <w:szCs w:val="28"/>
        </w:rPr>
        <w:t>, из них 24</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55</w:t>
      </w:r>
      <w:r>
        <w:rPr>
          <w:rFonts w:ascii="Times New Roman" w:hAnsi="Times New Roman" w:cs="Times New Roman"/>
          <w:color w:val="000000" w:themeColor="text1"/>
          <w:sz w:val="28"/>
          <w:szCs w:val="28"/>
        </w:rPr>
        <w:t>0 000 </w:t>
      </w:r>
      <w:proofErr w:type="spellStart"/>
      <w:r>
        <w:rPr>
          <w:rFonts w:ascii="Times New Roman" w:hAnsi="Times New Roman" w:cs="Times New Roman"/>
          <w:color w:val="000000" w:themeColor="text1"/>
          <w:sz w:val="28"/>
          <w:szCs w:val="28"/>
        </w:rPr>
        <w:t>тыс.тенге</w:t>
      </w:r>
      <w:proofErr w:type="spellEnd"/>
      <w:r w:rsidRPr="00A1228E">
        <w:rPr>
          <w:rFonts w:ascii="Times New Roman" w:hAnsi="Times New Roman" w:cs="Times New Roman"/>
          <w:color w:val="000000" w:themeColor="text1"/>
          <w:sz w:val="28"/>
          <w:szCs w:val="28"/>
        </w:rPr>
        <w:t xml:space="preserve"> направлены на увеличение уставного капитала АО «НК «</w:t>
      </w:r>
      <w:proofErr w:type="spellStart"/>
      <w:r w:rsidRPr="00A1228E">
        <w:rPr>
          <w:rFonts w:ascii="Times New Roman" w:hAnsi="Times New Roman" w:cs="Times New Roman"/>
          <w:color w:val="000000" w:themeColor="text1"/>
          <w:sz w:val="28"/>
          <w:szCs w:val="28"/>
        </w:rPr>
        <w:t>Продкорпорация</w:t>
      </w:r>
      <w:proofErr w:type="spellEnd"/>
      <w:r w:rsidRPr="00A1228E">
        <w:rPr>
          <w:rFonts w:ascii="Times New Roman" w:hAnsi="Times New Roman" w:cs="Times New Roman"/>
          <w:color w:val="000000" w:themeColor="text1"/>
          <w:sz w:val="28"/>
          <w:szCs w:val="28"/>
        </w:rPr>
        <w:t>» в соответствии с решением Государственной комиссии по чрезвычайному положению №</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13 от 17.04.2020 г</w:t>
      </w:r>
      <w:r>
        <w:rPr>
          <w:rFonts w:ascii="Times New Roman" w:hAnsi="Times New Roman" w:cs="Times New Roman"/>
          <w:color w:val="000000" w:themeColor="text1"/>
          <w:sz w:val="28"/>
          <w:szCs w:val="28"/>
        </w:rPr>
        <w:t>ода</w:t>
      </w:r>
      <w:r w:rsidRPr="00A1228E">
        <w:rPr>
          <w:rFonts w:ascii="Times New Roman" w:hAnsi="Times New Roman" w:cs="Times New Roman"/>
          <w:color w:val="000000" w:themeColor="text1"/>
          <w:sz w:val="28"/>
          <w:szCs w:val="28"/>
        </w:rPr>
        <w:t>.</w:t>
      </w:r>
    </w:p>
    <w:p w14:paraId="7D70AB0D"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color w:val="000000" w:themeColor="text1"/>
          <w:sz w:val="28"/>
          <w:szCs w:val="28"/>
        </w:rPr>
      </w:pPr>
      <w:r w:rsidRPr="00A1228E">
        <w:rPr>
          <w:rFonts w:ascii="Times New Roman" w:hAnsi="Times New Roman" w:cs="Times New Roman"/>
          <w:color w:val="000000" w:themeColor="text1"/>
          <w:sz w:val="28"/>
          <w:szCs w:val="28"/>
        </w:rPr>
        <w:t>В целом по программе форвардного закупа сельхозпродукции профинансировано 322 СХТП (151 ед. – КХ, 171 ед. – ТОО) на общую сумму 39</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00 000 </w:t>
      </w:r>
      <w:proofErr w:type="spellStart"/>
      <w:r>
        <w:rPr>
          <w:rFonts w:ascii="Times New Roman" w:hAnsi="Times New Roman" w:cs="Times New Roman"/>
          <w:color w:val="000000" w:themeColor="text1"/>
          <w:sz w:val="28"/>
          <w:szCs w:val="28"/>
        </w:rPr>
        <w:t>тыс.тенге</w:t>
      </w:r>
      <w:proofErr w:type="spellEnd"/>
      <w:r w:rsidRPr="00A1228E">
        <w:rPr>
          <w:rFonts w:ascii="Times New Roman" w:hAnsi="Times New Roman" w:cs="Times New Roman"/>
          <w:color w:val="000000" w:themeColor="text1"/>
          <w:sz w:val="28"/>
          <w:szCs w:val="28"/>
        </w:rPr>
        <w:t>, из них предоплата (авансирование) на сумму</w:t>
      </w:r>
      <w:r>
        <w:rPr>
          <w:rFonts w:ascii="Times New Roman" w:hAnsi="Times New Roman" w:cs="Times New Roman"/>
          <w:color w:val="000000" w:themeColor="text1"/>
          <w:sz w:val="28"/>
          <w:szCs w:val="28"/>
        </w:rPr>
        <w:t xml:space="preserve"> </w:t>
      </w:r>
      <w:r w:rsidRPr="00A1228E">
        <w:rPr>
          <w:rFonts w:ascii="Times New Roman" w:hAnsi="Times New Roman" w:cs="Times New Roman"/>
          <w:color w:val="000000" w:themeColor="text1"/>
          <w:sz w:val="28"/>
          <w:szCs w:val="28"/>
        </w:rPr>
        <w:t>24</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55</w:t>
      </w:r>
      <w:r>
        <w:rPr>
          <w:rFonts w:ascii="Times New Roman" w:hAnsi="Times New Roman" w:cs="Times New Roman"/>
          <w:color w:val="000000" w:themeColor="text1"/>
          <w:sz w:val="28"/>
          <w:szCs w:val="28"/>
        </w:rPr>
        <w:t>0 000 </w:t>
      </w:r>
      <w:proofErr w:type="spellStart"/>
      <w:r>
        <w:rPr>
          <w:rFonts w:ascii="Times New Roman" w:hAnsi="Times New Roman" w:cs="Times New Roman"/>
          <w:color w:val="000000" w:themeColor="text1"/>
          <w:sz w:val="28"/>
          <w:szCs w:val="28"/>
        </w:rPr>
        <w:t>тыс.тенге</w:t>
      </w:r>
      <w:proofErr w:type="spellEnd"/>
      <w:r w:rsidRPr="00A1228E">
        <w:rPr>
          <w:rFonts w:ascii="Times New Roman" w:hAnsi="Times New Roman" w:cs="Times New Roman"/>
          <w:color w:val="000000" w:themeColor="text1"/>
          <w:sz w:val="28"/>
          <w:szCs w:val="28"/>
        </w:rPr>
        <w:t xml:space="preserve"> за счет средств республиканского бюджета и доплата в осенний период в сумме 15</w:t>
      </w:r>
      <w:r>
        <w:rPr>
          <w:rFonts w:ascii="Times New Roman" w:hAnsi="Times New Roman" w:cs="Times New Roman"/>
          <w:color w:val="000000" w:themeColor="text1"/>
          <w:sz w:val="28"/>
          <w:szCs w:val="28"/>
        </w:rPr>
        <w:t> 000 000 </w:t>
      </w:r>
      <w:proofErr w:type="spellStart"/>
      <w:r>
        <w:rPr>
          <w:rFonts w:ascii="Times New Roman" w:hAnsi="Times New Roman" w:cs="Times New Roman"/>
          <w:color w:val="000000" w:themeColor="text1"/>
          <w:sz w:val="28"/>
          <w:szCs w:val="28"/>
        </w:rPr>
        <w:t>тыс.тенге</w:t>
      </w:r>
      <w:proofErr w:type="spellEnd"/>
      <w:r w:rsidRPr="00A1228E">
        <w:rPr>
          <w:rFonts w:ascii="Times New Roman" w:hAnsi="Times New Roman" w:cs="Times New Roman"/>
          <w:color w:val="000000" w:themeColor="text1"/>
          <w:sz w:val="28"/>
          <w:szCs w:val="28"/>
        </w:rPr>
        <w:t xml:space="preserve"> за счет собственных средств АО</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«НК</w:t>
      </w:r>
      <w:r>
        <w:rPr>
          <w:rFonts w:ascii="Times New Roman" w:hAnsi="Times New Roman" w:cs="Times New Roman"/>
          <w:color w:val="000000" w:themeColor="text1"/>
          <w:sz w:val="28"/>
          <w:szCs w:val="28"/>
        </w:rPr>
        <w:t> </w:t>
      </w:r>
      <w:r w:rsidRPr="00A1228E">
        <w:rPr>
          <w:rFonts w:ascii="Times New Roman" w:hAnsi="Times New Roman" w:cs="Times New Roman"/>
          <w:color w:val="000000" w:themeColor="text1"/>
          <w:sz w:val="28"/>
          <w:szCs w:val="28"/>
        </w:rPr>
        <w:t>«</w:t>
      </w:r>
      <w:proofErr w:type="spellStart"/>
      <w:r w:rsidRPr="00A1228E">
        <w:rPr>
          <w:rFonts w:ascii="Times New Roman" w:hAnsi="Times New Roman" w:cs="Times New Roman"/>
          <w:color w:val="000000" w:themeColor="text1"/>
          <w:sz w:val="28"/>
          <w:szCs w:val="28"/>
        </w:rPr>
        <w:t>Продкорпорация</w:t>
      </w:r>
      <w:proofErr w:type="spellEnd"/>
      <w:r w:rsidRPr="00A1228E">
        <w:rPr>
          <w:rFonts w:ascii="Times New Roman" w:hAnsi="Times New Roman" w:cs="Times New Roman"/>
          <w:color w:val="000000" w:themeColor="text1"/>
          <w:sz w:val="28"/>
          <w:szCs w:val="28"/>
        </w:rPr>
        <w:t>».</w:t>
      </w:r>
    </w:p>
    <w:p w14:paraId="665F0A0E"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color w:val="000000" w:themeColor="text1"/>
          <w:sz w:val="28"/>
          <w:szCs w:val="28"/>
        </w:rPr>
      </w:pPr>
      <w:r w:rsidRPr="00A1228E">
        <w:rPr>
          <w:rFonts w:ascii="Times New Roman" w:hAnsi="Times New Roman" w:cs="Times New Roman"/>
          <w:color w:val="000000" w:themeColor="text1"/>
          <w:sz w:val="28"/>
          <w:szCs w:val="28"/>
        </w:rPr>
        <w:t>По итогам реализации программы форвардного закупа объем закупа сельхозпродукции фак</w:t>
      </w:r>
      <w:r>
        <w:rPr>
          <w:rFonts w:ascii="Times New Roman" w:hAnsi="Times New Roman" w:cs="Times New Roman"/>
          <w:color w:val="000000" w:themeColor="text1"/>
          <w:sz w:val="28"/>
          <w:szCs w:val="28"/>
        </w:rPr>
        <w:t xml:space="preserve">тически составил 483,8 </w:t>
      </w:r>
      <w:proofErr w:type="spellStart"/>
      <w:r>
        <w:rPr>
          <w:rFonts w:ascii="Times New Roman" w:hAnsi="Times New Roman" w:cs="Times New Roman"/>
          <w:color w:val="000000" w:themeColor="text1"/>
          <w:sz w:val="28"/>
          <w:szCs w:val="28"/>
        </w:rPr>
        <w:t>тыс.тонн</w:t>
      </w:r>
      <w:proofErr w:type="spellEnd"/>
      <w:r>
        <w:rPr>
          <w:rFonts w:ascii="Times New Roman" w:hAnsi="Times New Roman" w:cs="Times New Roman"/>
          <w:color w:val="000000" w:themeColor="text1"/>
          <w:sz w:val="28"/>
          <w:szCs w:val="28"/>
        </w:rPr>
        <w:t>.</w:t>
      </w:r>
    </w:p>
    <w:p w14:paraId="6711B07F"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Прокредитовано</w:t>
      </w:r>
      <w:r w:rsidRPr="00A1228E">
        <w:rPr>
          <w:rFonts w:ascii="Times New Roman" w:hAnsi="Times New Roman" w:cs="Times New Roman"/>
          <w:color w:val="000000" w:themeColor="text1"/>
          <w:sz w:val="28"/>
          <w:szCs w:val="28"/>
        </w:rPr>
        <w:t xml:space="preserve"> 209 субъектов АПК на реализацию 216 проектов, сохран</w:t>
      </w:r>
      <w:r>
        <w:rPr>
          <w:rFonts w:ascii="Times New Roman" w:hAnsi="Times New Roman" w:cs="Times New Roman"/>
          <w:color w:val="000000" w:themeColor="text1"/>
          <w:sz w:val="28"/>
          <w:szCs w:val="28"/>
        </w:rPr>
        <w:t>ено</w:t>
      </w:r>
      <w:r w:rsidRPr="00A1228E">
        <w:rPr>
          <w:rFonts w:ascii="Times New Roman" w:hAnsi="Times New Roman" w:cs="Times New Roman"/>
          <w:color w:val="000000" w:themeColor="text1"/>
          <w:sz w:val="28"/>
          <w:szCs w:val="28"/>
        </w:rPr>
        <w:t xml:space="preserve"> 4 097 действующих и созда</w:t>
      </w:r>
      <w:r>
        <w:rPr>
          <w:rFonts w:ascii="Times New Roman" w:hAnsi="Times New Roman" w:cs="Times New Roman"/>
          <w:color w:val="000000" w:themeColor="text1"/>
          <w:sz w:val="28"/>
          <w:szCs w:val="28"/>
        </w:rPr>
        <w:t>но</w:t>
      </w:r>
      <w:r w:rsidRPr="00A1228E">
        <w:rPr>
          <w:rFonts w:ascii="Times New Roman" w:hAnsi="Times New Roman" w:cs="Times New Roman"/>
          <w:color w:val="000000" w:themeColor="text1"/>
          <w:sz w:val="28"/>
          <w:szCs w:val="28"/>
        </w:rPr>
        <w:t xml:space="preserve"> 252 новых рабочих места.</w:t>
      </w:r>
    </w:p>
    <w:p w14:paraId="2CACEA2E"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color w:val="000000" w:themeColor="text1"/>
          <w:sz w:val="28"/>
          <w:szCs w:val="28"/>
        </w:rPr>
      </w:pPr>
      <w:r w:rsidRPr="0075775E">
        <w:rPr>
          <w:rFonts w:ascii="Times New Roman" w:hAnsi="Times New Roman" w:cs="Times New Roman"/>
          <w:i/>
          <w:color w:val="000000" w:themeColor="text1"/>
          <w:sz w:val="28"/>
          <w:szCs w:val="28"/>
        </w:rPr>
        <w:lastRenderedPageBreak/>
        <w:t>субсидирование по возмещению части расходов, понесенных субъектами АПК, при инвестиционных вложениях</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из республиканского бюджета регионам выделено целевыми трансфертами </w:t>
      </w:r>
      <w:r w:rsidRPr="0075775E">
        <w:rPr>
          <w:rFonts w:ascii="Times New Roman" w:hAnsi="Times New Roman" w:cs="Times New Roman"/>
          <w:color w:val="000000" w:themeColor="text1"/>
          <w:sz w:val="28"/>
          <w:szCs w:val="28"/>
        </w:rPr>
        <w:t>112</w:t>
      </w:r>
      <w:r>
        <w:rPr>
          <w:rFonts w:ascii="Times New Roman" w:hAnsi="Times New Roman" w:cs="Times New Roman"/>
          <w:color w:val="000000" w:themeColor="text1"/>
          <w:sz w:val="28"/>
          <w:szCs w:val="28"/>
        </w:rPr>
        <w:t> </w:t>
      </w:r>
      <w:r w:rsidRPr="0075775E">
        <w:rPr>
          <w:rFonts w:ascii="Times New Roman" w:hAnsi="Times New Roman" w:cs="Times New Roman"/>
          <w:color w:val="000000" w:themeColor="text1"/>
          <w:sz w:val="28"/>
          <w:szCs w:val="28"/>
        </w:rPr>
        <w:t>333</w:t>
      </w:r>
      <w:r>
        <w:rPr>
          <w:rFonts w:ascii="Times New Roman" w:hAnsi="Times New Roman" w:cs="Times New Roman"/>
          <w:color w:val="000000" w:themeColor="text1"/>
          <w:sz w:val="28"/>
          <w:szCs w:val="28"/>
        </w:rPr>
        <w:t> </w:t>
      </w:r>
      <w:r w:rsidRPr="0075775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08 </w:t>
      </w:r>
      <w:proofErr w:type="spellStart"/>
      <w:r>
        <w:rPr>
          <w:rFonts w:ascii="Times New Roman" w:hAnsi="Times New Roman" w:cs="Times New Roman"/>
          <w:color w:val="000000" w:themeColor="text1"/>
          <w:sz w:val="28"/>
          <w:szCs w:val="28"/>
        </w:rPr>
        <w:t>тыс.тенге</w:t>
      </w:r>
      <w:proofErr w:type="spellEnd"/>
      <w:r w:rsidRPr="0075775E">
        <w:rPr>
          <w:rFonts w:ascii="Times New Roman" w:hAnsi="Times New Roman" w:cs="Times New Roman"/>
          <w:color w:val="000000" w:themeColor="text1"/>
          <w:sz w:val="28"/>
          <w:szCs w:val="28"/>
        </w:rPr>
        <w:t>, или 99,6</w:t>
      </w:r>
      <w:r>
        <w:rPr>
          <w:rFonts w:ascii="Times New Roman" w:hAnsi="Times New Roman" w:cs="Times New Roman"/>
          <w:color w:val="000000" w:themeColor="text1"/>
          <w:sz w:val="28"/>
          <w:szCs w:val="28"/>
        </w:rPr>
        <w:t> </w:t>
      </w:r>
      <w:r w:rsidRPr="0075775E">
        <w:rPr>
          <w:rFonts w:ascii="Times New Roman" w:hAnsi="Times New Roman" w:cs="Times New Roman"/>
          <w:color w:val="000000" w:themeColor="text1"/>
          <w:sz w:val="28"/>
          <w:szCs w:val="28"/>
        </w:rPr>
        <w:t xml:space="preserve">% к полученным из республиканского бюджета средствам. </w:t>
      </w:r>
      <w:r>
        <w:rPr>
          <w:rFonts w:ascii="Times New Roman" w:hAnsi="Times New Roman" w:cs="Times New Roman"/>
          <w:sz w:val="28"/>
          <w:szCs w:val="28"/>
        </w:rPr>
        <w:t>Исполнение составило 111 830 508,4 </w:t>
      </w:r>
      <w:proofErr w:type="spellStart"/>
      <w:r>
        <w:rPr>
          <w:rFonts w:ascii="Times New Roman" w:hAnsi="Times New Roman" w:cs="Times New Roman"/>
          <w:sz w:val="28"/>
          <w:szCs w:val="28"/>
        </w:rPr>
        <w:t>тыс.тенге</w:t>
      </w:r>
      <w:proofErr w:type="spellEnd"/>
      <w:r>
        <w:rPr>
          <w:rFonts w:ascii="Times New Roman" w:hAnsi="Times New Roman" w:cs="Times New Roman"/>
          <w:sz w:val="28"/>
          <w:szCs w:val="28"/>
        </w:rPr>
        <w:t xml:space="preserve">. </w:t>
      </w:r>
      <w:proofErr w:type="spellStart"/>
      <w:r w:rsidRPr="0075775E">
        <w:rPr>
          <w:rFonts w:ascii="Times New Roman" w:hAnsi="Times New Roman" w:cs="Times New Roman"/>
          <w:color w:val="000000" w:themeColor="text1"/>
          <w:sz w:val="28"/>
          <w:szCs w:val="28"/>
        </w:rPr>
        <w:t>Неисполнено</w:t>
      </w:r>
      <w:proofErr w:type="spellEnd"/>
      <w:r w:rsidRPr="0075775E">
        <w:rPr>
          <w:rFonts w:ascii="Times New Roman" w:hAnsi="Times New Roman" w:cs="Times New Roman"/>
          <w:color w:val="000000" w:themeColor="text1"/>
          <w:sz w:val="28"/>
          <w:szCs w:val="28"/>
        </w:rPr>
        <w:t xml:space="preserve"> 502</w:t>
      </w:r>
      <w:r>
        <w:rPr>
          <w:rFonts w:ascii="Times New Roman" w:hAnsi="Times New Roman" w:cs="Times New Roman"/>
          <w:color w:val="000000" w:themeColor="text1"/>
          <w:sz w:val="28"/>
          <w:szCs w:val="28"/>
        </w:rPr>
        <w:t> </w:t>
      </w:r>
      <w:r w:rsidRPr="0075775E">
        <w:rPr>
          <w:rFonts w:ascii="Times New Roman" w:hAnsi="Times New Roman" w:cs="Times New Roman"/>
          <w:color w:val="000000" w:themeColor="text1"/>
          <w:sz w:val="28"/>
          <w:szCs w:val="28"/>
        </w:rPr>
        <w:t>499,6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757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из них</w:t>
      </w:r>
      <w:r w:rsidRPr="0075775E">
        <w:rPr>
          <w:rFonts w:ascii="Times New Roman" w:hAnsi="Times New Roman" w:cs="Times New Roman"/>
          <w:color w:val="000000" w:themeColor="text1"/>
          <w:sz w:val="28"/>
          <w:szCs w:val="28"/>
        </w:rPr>
        <w:t xml:space="preserve"> 403</w:t>
      </w:r>
      <w:r>
        <w:rPr>
          <w:rFonts w:ascii="Times New Roman" w:hAnsi="Times New Roman" w:cs="Times New Roman"/>
          <w:color w:val="000000" w:themeColor="text1"/>
          <w:sz w:val="28"/>
          <w:szCs w:val="28"/>
        </w:rPr>
        <w:t> </w:t>
      </w:r>
      <w:r w:rsidRPr="0075775E">
        <w:rPr>
          <w:rFonts w:ascii="Times New Roman" w:hAnsi="Times New Roman" w:cs="Times New Roman"/>
          <w:color w:val="000000" w:themeColor="text1"/>
          <w:sz w:val="28"/>
          <w:szCs w:val="28"/>
        </w:rPr>
        <w:t>091,1</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75775E">
        <w:rPr>
          <w:rFonts w:ascii="Times New Roman" w:hAnsi="Times New Roman" w:cs="Times New Roman"/>
          <w:color w:val="000000" w:themeColor="text1"/>
          <w:sz w:val="28"/>
          <w:szCs w:val="28"/>
        </w:rPr>
        <w:t xml:space="preserve"> - в связи с экономией бюджетных средств по причине отсутствия заявок</w:t>
      </w:r>
      <w:r>
        <w:rPr>
          <w:rFonts w:ascii="Times New Roman" w:hAnsi="Times New Roman" w:cs="Times New Roman"/>
          <w:color w:val="000000" w:themeColor="text1"/>
          <w:sz w:val="28"/>
          <w:szCs w:val="28"/>
        </w:rPr>
        <w:t xml:space="preserve"> от сельхозтоваропроизводителей. </w:t>
      </w:r>
      <w:proofErr w:type="spellStart"/>
      <w:r>
        <w:rPr>
          <w:rFonts w:ascii="Times New Roman" w:hAnsi="Times New Roman" w:cs="Times New Roman"/>
          <w:color w:val="000000" w:themeColor="text1"/>
          <w:sz w:val="28"/>
          <w:szCs w:val="28"/>
        </w:rPr>
        <w:t>Неосвоено</w:t>
      </w:r>
      <w:proofErr w:type="spellEnd"/>
      <w:r>
        <w:rPr>
          <w:rFonts w:ascii="Times New Roman" w:hAnsi="Times New Roman" w:cs="Times New Roman"/>
          <w:color w:val="000000" w:themeColor="text1"/>
          <w:sz w:val="28"/>
          <w:szCs w:val="28"/>
        </w:rPr>
        <w:t xml:space="preserve"> </w:t>
      </w:r>
      <w:r w:rsidRPr="0075775E">
        <w:rPr>
          <w:rFonts w:ascii="Times New Roman" w:hAnsi="Times New Roman" w:cs="Times New Roman"/>
          <w:color w:val="000000" w:themeColor="text1"/>
          <w:sz w:val="28"/>
          <w:szCs w:val="28"/>
        </w:rPr>
        <w:t>99</w:t>
      </w:r>
      <w:r>
        <w:rPr>
          <w:rFonts w:ascii="Times New Roman" w:hAnsi="Times New Roman" w:cs="Times New Roman"/>
          <w:color w:val="000000" w:themeColor="text1"/>
          <w:sz w:val="28"/>
          <w:szCs w:val="28"/>
        </w:rPr>
        <w:t> </w:t>
      </w:r>
      <w:r w:rsidRPr="0075775E">
        <w:rPr>
          <w:rFonts w:ascii="Times New Roman" w:hAnsi="Times New Roman" w:cs="Times New Roman"/>
          <w:color w:val="000000" w:themeColor="text1"/>
          <w:sz w:val="28"/>
          <w:szCs w:val="28"/>
        </w:rPr>
        <w:t>408,5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из них </w:t>
      </w:r>
      <w:r w:rsidRPr="0075775E">
        <w:rPr>
          <w:rFonts w:ascii="Times New Roman" w:hAnsi="Times New Roman" w:cs="Times New Roman"/>
          <w:color w:val="000000" w:themeColor="text1"/>
          <w:sz w:val="28"/>
          <w:szCs w:val="28"/>
        </w:rPr>
        <w:t>99</w:t>
      </w:r>
      <w:r>
        <w:rPr>
          <w:rFonts w:ascii="Times New Roman" w:hAnsi="Times New Roman" w:cs="Times New Roman"/>
          <w:color w:val="000000" w:themeColor="text1"/>
          <w:sz w:val="28"/>
          <w:szCs w:val="28"/>
        </w:rPr>
        <w:t> </w:t>
      </w:r>
      <w:r w:rsidRPr="0075775E">
        <w:rPr>
          <w:rFonts w:ascii="Times New Roman" w:hAnsi="Times New Roman" w:cs="Times New Roman"/>
          <w:color w:val="000000" w:themeColor="text1"/>
          <w:sz w:val="28"/>
          <w:szCs w:val="28"/>
        </w:rPr>
        <w:t>405,2</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757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w:t>
      </w:r>
      <w:r w:rsidRPr="0075775E">
        <w:rPr>
          <w:rFonts w:ascii="Times New Roman" w:hAnsi="Times New Roman" w:cs="Times New Roman"/>
          <w:color w:val="000000" w:themeColor="text1"/>
          <w:sz w:val="28"/>
          <w:szCs w:val="28"/>
        </w:rPr>
        <w:t xml:space="preserve"> Алматинской области в связи с о</w:t>
      </w:r>
      <w:r>
        <w:rPr>
          <w:rFonts w:ascii="Times New Roman" w:hAnsi="Times New Roman" w:cs="Times New Roman"/>
          <w:color w:val="000000" w:themeColor="text1"/>
          <w:sz w:val="28"/>
          <w:szCs w:val="28"/>
        </w:rPr>
        <w:t>платой по факту оказанных услуг,</w:t>
      </w:r>
      <w:r w:rsidRPr="0075775E">
        <w:rPr>
          <w:rFonts w:ascii="Times New Roman" w:hAnsi="Times New Roman" w:cs="Times New Roman"/>
          <w:color w:val="000000" w:themeColor="text1"/>
          <w:sz w:val="28"/>
          <w:szCs w:val="28"/>
        </w:rPr>
        <w:t xml:space="preserve"> 3,3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757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w:t>
      </w:r>
      <w:r w:rsidRPr="0075775E">
        <w:rPr>
          <w:rFonts w:ascii="Times New Roman" w:hAnsi="Times New Roman" w:cs="Times New Roman"/>
          <w:color w:val="000000" w:themeColor="text1"/>
          <w:sz w:val="28"/>
          <w:szCs w:val="28"/>
        </w:rPr>
        <w:t xml:space="preserve"> Восточно-Казахстанкой области из-за несвоевременного представления актов выполненных работ, счетов-фактур.</w:t>
      </w:r>
    </w:p>
    <w:p w14:paraId="00A0ABB9"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hAnsi="Times New Roman" w:cs="Times New Roman"/>
          <w:color w:val="000000" w:themeColor="text1"/>
          <w:sz w:val="28"/>
          <w:szCs w:val="28"/>
        </w:rPr>
      </w:pPr>
      <w:r w:rsidRPr="0075775E">
        <w:rPr>
          <w:rFonts w:ascii="Times New Roman" w:hAnsi="Times New Roman" w:cs="Times New Roman"/>
          <w:color w:val="000000" w:themeColor="text1"/>
          <w:sz w:val="28"/>
          <w:szCs w:val="28"/>
        </w:rPr>
        <w:t>Субсидированием было охвачено 29</w:t>
      </w:r>
      <w:r>
        <w:rPr>
          <w:rFonts w:ascii="Times New Roman" w:hAnsi="Times New Roman" w:cs="Times New Roman"/>
          <w:color w:val="000000" w:themeColor="text1"/>
          <w:sz w:val="28"/>
          <w:szCs w:val="28"/>
        </w:rPr>
        <w:t> </w:t>
      </w:r>
      <w:r w:rsidRPr="0075775E">
        <w:rPr>
          <w:rFonts w:ascii="Times New Roman" w:hAnsi="Times New Roman" w:cs="Times New Roman"/>
          <w:color w:val="000000" w:themeColor="text1"/>
          <w:sz w:val="28"/>
          <w:szCs w:val="28"/>
        </w:rPr>
        <w:t>128 инвестиционных проектов при плане 29</w:t>
      </w:r>
      <w:r>
        <w:rPr>
          <w:rFonts w:ascii="Times New Roman" w:hAnsi="Times New Roman" w:cs="Times New Roman"/>
          <w:color w:val="000000" w:themeColor="text1"/>
          <w:sz w:val="28"/>
          <w:szCs w:val="28"/>
        </w:rPr>
        <w:t> </w:t>
      </w:r>
      <w:r w:rsidRPr="0075775E">
        <w:rPr>
          <w:rFonts w:ascii="Times New Roman" w:hAnsi="Times New Roman" w:cs="Times New Roman"/>
          <w:color w:val="000000" w:themeColor="text1"/>
          <w:sz w:val="28"/>
          <w:szCs w:val="28"/>
        </w:rPr>
        <w:t>109 инвестиционных проектов. Перевыполнение на 19 инвестиционных проектов связано с тем, что средняя доля возмещения сложилась меньше планируемой, в связи с чем в рамках выделенных средств удалось охватить субсидированием большее количество проектов.</w:t>
      </w:r>
    </w:p>
    <w:p w14:paraId="2EE896D9"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pacing w:val="2"/>
          <w:sz w:val="28"/>
        </w:rPr>
      </w:pPr>
      <w:r w:rsidRPr="0075775E">
        <w:rPr>
          <w:rFonts w:ascii="Times New Roman" w:hAnsi="Times New Roman" w:cs="Times New Roman"/>
          <w:i/>
          <w:color w:val="000000" w:themeColor="text1"/>
          <w:sz w:val="28"/>
          <w:szCs w:val="28"/>
        </w:rPr>
        <w:t>субсидирование процентной ставки по кредитным и лизинговым обязательствам в рамках направления по финансовому оздоровлению субъектов АПК</w:t>
      </w:r>
      <w:r>
        <w:rPr>
          <w:rFonts w:ascii="Times New Roman" w:hAnsi="Times New Roman" w:cs="Times New Roman"/>
          <w:color w:val="000000" w:themeColor="text1"/>
          <w:sz w:val="28"/>
          <w:szCs w:val="28"/>
        </w:rPr>
        <w:t xml:space="preserve"> из республиканского бюджета регионам выделено целевыми трансфертами 942 260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Исполнено</w:t>
      </w:r>
      <w:r>
        <w:rPr>
          <w:rFonts w:ascii="Times New Roman" w:hAnsi="Times New Roman" w:cs="Times New Roman"/>
          <w:color w:val="000000"/>
          <w:sz w:val="28"/>
          <w:szCs w:val="28"/>
          <w:lang w:eastAsia="ru-RU"/>
        </w:rPr>
        <w:t xml:space="preserve"> 942 137,5 </w:t>
      </w:r>
      <w:proofErr w:type="spellStart"/>
      <w:r>
        <w:rPr>
          <w:rFonts w:ascii="Times New Roman" w:hAnsi="Times New Roman" w:cs="Times New Roman"/>
          <w:color w:val="000000"/>
          <w:sz w:val="28"/>
          <w:szCs w:val="28"/>
          <w:lang w:eastAsia="ru-RU"/>
        </w:rPr>
        <w:t>тыс.тенге</w:t>
      </w:r>
      <w:proofErr w:type="spellEnd"/>
      <w:r>
        <w:rPr>
          <w:rFonts w:ascii="Times New Roman" w:hAnsi="Times New Roman" w:cs="Times New Roman"/>
          <w:color w:val="000000"/>
          <w:sz w:val="28"/>
          <w:szCs w:val="28"/>
          <w:lang w:eastAsia="ru-RU"/>
        </w:rPr>
        <w:t>.</w:t>
      </w: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rPr>
        <w:t>Неисполнено</w:t>
      </w:r>
      <w:proofErr w:type="spellEnd"/>
      <w:r>
        <w:rPr>
          <w:rFonts w:ascii="Times New Roman" w:eastAsia="Times New Roman" w:hAnsi="Times New Roman" w:cs="Times New Roman"/>
          <w:spacing w:val="2"/>
          <w:sz w:val="28"/>
        </w:rPr>
        <w:t xml:space="preserve"> 122,5 </w:t>
      </w:r>
      <w:proofErr w:type="spellStart"/>
      <w:r>
        <w:rPr>
          <w:rFonts w:ascii="Times New Roman" w:eastAsia="Times New Roman" w:hAnsi="Times New Roman" w:cs="Times New Roman"/>
          <w:spacing w:val="2"/>
          <w:sz w:val="28"/>
        </w:rPr>
        <w:t>тыс.тенге</w:t>
      </w:r>
      <w:proofErr w:type="spellEnd"/>
      <w:r>
        <w:rPr>
          <w:rFonts w:ascii="Times New Roman" w:eastAsia="Times New Roman" w:hAnsi="Times New Roman" w:cs="Times New Roman"/>
          <w:spacing w:val="2"/>
          <w:sz w:val="28"/>
        </w:rPr>
        <w:t>, в том числе: 120,9 </w:t>
      </w:r>
      <w:proofErr w:type="spellStart"/>
      <w:r>
        <w:rPr>
          <w:rFonts w:ascii="Times New Roman" w:eastAsia="Times New Roman" w:hAnsi="Times New Roman" w:cs="Times New Roman"/>
          <w:spacing w:val="2"/>
          <w:sz w:val="28"/>
        </w:rPr>
        <w:t>тыс.тенге</w:t>
      </w:r>
      <w:proofErr w:type="spellEnd"/>
      <w:r>
        <w:rPr>
          <w:rFonts w:ascii="Times New Roman" w:eastAsia="Times New Roman" w:hAnsi="Times New Roman" w:cs="Times New Roman"/>
          <w:spacing w:val="2"/>
          <w:sz w:val="28"/>
        </w:rPr>
        <w:t xml:space="preserve"> – экономия бюджетных средств в связи с уменьшением фактического количества получателей бюджетных средств против запланированного и остатков за счет округления в </w:t>
      </w:r>
      <w:proofErr w:type="spellStart"/>
      <w:r>
        <w:rPr>
          <w:rFonts w:ascii="Times New Roman" w:eastAsia="Times New Roman" w:hAnsi="Times New Roman" w:cs="Times New Roman"/>
          <w:spacing w:val="2"/>
          <w:sz w:val="28"/>
        </w:rPr>
        <w:t>Акмолинской</w:t>
      </w:r>
      <w:proofErr w:type="spellEnd"/>
      <w:r>
        <w:rPr>
          <w:rFonts w:ascii="Times New Roman" w:eastAsia="Times New Roman" w:hAnsi="Times New Roman" w:cs="Times New Roman"/>
          <w:spacing w:val="2"/>
          <w:sz w:val="28"/>
        </w:rPr>
        <w:t xml:space="preserve">, Актюбинской, </w:t>
      </w:r>
      <w:proofErr w:type="spellStart"/>
      <w:r>
        <w:rPr>
          <w:rFonts w:ascii="Times New Roman" w:eastAsia="Times New Roman" w:hAnsi="Times New Roman" w:cs="Times New Roman"/>
          <w:spacing w:val="2"/>
          <w:sz w:val="28"/>
        </w:rPr>
        <w:t>Мангистауской</w:t>
      </w:r>
      <w:proofErr w:type="spellEnd"/>
      <w:r>
        <w:rPr>
          <w:rFonts w:ascii="Times New Roman" w:eastAsia="Times New Roman" w:hAnsi="Times New Roman" w:cs="Times New Roman"/>
          <w:spacing w:val="2"/>
          <w:sz w:val="28"/>
        </w:rPr>
        <w:t>, Павлодарской, Северо-Казахстанской областях.</w:t>
      </w:r>
      <w:r w:rsidRPr="005D4C90">
        <w:rPr>
          <w:rFonts w:ascii="Times New Roman" w:eastAsia="Times New Roman" w:hAnsi="Times New Roman" w:cs="Times New Roman"/>
          <w:spacing w:val="2"/>
          <w:sz w:val="28"/>
        </w:rPr>
        <w:t xml:space="preserve"> </w:t>
      </w:r>
      <w:proofErr w:type="spellStart"/>
      <w:r>
        <w:rPr>
          <w:rFonts w:ascii="Times New Roman" w:eastAsia="Times New Roman" w:hAnsi="Times New Roman" w:cs="Times New Roman"/>
          <w:spacing w:val="2"/>
          <w:sz w:val="28"/>
        </w:rPr>
        <w:t>Неосвоено</w:t>
      </w:r>
      <w:proofErr w:type="spellEnd"/>
      <w:r>
        <w:rPr>
          <w:rFonts w:ascii="Times New Roman" w:eastAsia="Times New Roman" w:hAnsi="Times New Roman" w:cs="Times New Roman"/>
          <w:spacing w:val="2"/>
          <w:sz w:val="28"/>
        </w:rPr>
        <w:t xml:space="preserve"> 1,6 </w:t>
      </w:r>
      <w:proofErr w:type="spellStart"/>
      <w:r>
        <w:rPr>
          <w:rFonts w:ascii="Times New Roman" w:eastAsia="Times New Roman" w:hAnsi="Times New Roman" w:cs="Times New Roman"/>
          <w:spacing w:val="2"/>
          <w:sz w:val="28"/>
        </w:rPr>
        <w:t>тыс.тенге</w:t>
      </w:r>
      <w:proofErr w:type="spellEnd"/>
      <w:r>
        <w:rPr>
          <w:rFonts w:ascii="Times New Roman" w:eastAsia="Times New Roman" w:hAnsi="Times New Roman" w:cs="Times New Roman"/>
          <w:spacing w:val="2"/>
          <w:sz w:val="28"/>
        </w:rPr>
        <w:t xml:space="preserve"> – в Алматинской, Восточно-Казахстанской, </w:t>
      </w:r>
      <w:proofErr w:type="spellStart"/>
      <w:r>
        <w:rPr>
          <w:rFonts w:ascii="Times New Roman" w:eastAsia="Times New Roman" w:hAnsi="Times New Roman" w:cs="Times New Roman"/>
          <w:spacing w:val="2"/>
          <w:sz w:val="28"/>
        </w:rPr>
        <w:t>Жамбылской</w:t>
      </w:r>
      <w:proofErr w:type="spellEnd"/>
      <w:r>
        <w:rPr>
          <w:rFonts w:ascii="Times New Roman" w:eastAsia="Times New Roman" w:hAnsi="Times New Roman" w:cs="Times New Roman"/>
          <w:spacing w:val="2"/>
          <w:sz w:val="28"/>
        </w:rPr>
        <w:t xml:space="preserve"> областях в связи с оплатой за фактически оказанный объем услуг.</w:t>
      </w:r>
    </w:p>
    <w:p w14:paraId="2BEFD6FB" w14:textId="77777777" w:rsidR="00362EB0" w:rsidRDefault="00362EB0" w:rsidP="00362EB0">
      <w:pPr>
        <w:pBdr>
          <w:bottom w:val="single" w:sz="4" w:space="0" w:color="FFFFFF"/>
        </w:pBdr>
        <w:tabs>
          <w:tab w:val="left" w:pos="-7797"/>
          <w:tab w:val="left" w:pos="0"/>
        </w:tabs>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В программе финансового оздоровления приняло участие 44 субъектов АПК при плане 48 субъектов. Не приняли участие 4 субъекта АПК, в том числе: 1 субъект АПК в Актюбинской области - ТОО «</w:t>
      </w:r>
      <w:proofErr w:type="spellStart"/>
      <w:r>
        <w:rPr>
          <w:rFonts w:ascii="Times New Roman" w:eastAsia="Times New Roman" w:hAnsi="Times New Roman" w:cs="Times New Roman"/>
          <w:spacing w:val="2"/>
          <w:sz w:val="28"/>
        </w:rPr>
        <w:t>Енбек</w:t>
      </w:r>
      <w:proofErr w:type="spellEnd"/>
      <w:r>
        <w:rPr>
          <w:rFonts w:ascii="Times New Roman" w:eastAsia="Times New Roman" w:hAnsi="Times New Roman" w:cs="Times New Roman"/>
          <w:spacing w:val="2"/>
          <w:sz w:val="28"/>
        </w:rPr>
        <w:t xml:space="preserve"> – </w:t>
      </w:r>
      <w:proofErr w:type="spellStart"/>
      <w:r>
        <w:rPr>
          <w:rFonts w:ascii="Times New Roman" w:eastAsia="Times New Roman" w:hAnsi="Times New Roman" w:cs="Times New Roman"/>
          <w:spacing w:val="2"/>
          <w:sz w:val="28"/>
        </w:rPr>
        <w:t>Agro</w:t>
      </w:r>
      <w:proofErr w:type="spellEnd"/>
      <w:r>
        <w:rPr>
          <w:rFonts w:ascii="Times New Roman" w:eastAsia="Times New Roman" w:hAnsi="Times New Roman" w:cs="Times New Roman"/>
          <w:spacing w:val="2"/>
          <w:sz w:val="28"/>
        </w:rPr>
        <w:t>» в связи с исключением из программы по причине досрочного погашения; 3 субъектов АПК (Костанайская область, г. Алматы) в связи с завышенными плановыми показателями (наличием у 3-х по два договора субсидирования в разных финансовых институтах).</w:t>
      </w:r>
    </w:p>
    <w:p w14:paraId="2B17197D" w14:textId="77777777" w:rsidR="00362EB0" w:rsidRDefault="00362EB0" w:rsidP="00362EB0">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Прием заявок на финансовое оздоровление субъектов агропромышленного комплекса осуществлялся в течение 2013-2015 годов. Всего за данный период были одобрены заявки 404 субъектов АПК – предприятий, прошедших процедуру оздоровления, что способствовало созданию условия для сохранения 39,0 тыс. постоянных рабочих мест. </w:t>
      </w:r>
    </w:p>
    <w:p w14:paraId="30399861" w14:textId="77777777" w:rsidR="00362EB0" w:rsidRDefault="00362EB0" w:rsidP="00362EB0">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Данная мера государственной поддержки способствует снижению годового платежа на единицу площади с 25,4 </w:t>
      </w:r>
      <w:proofErr w:type="spellStart"/>
      <w:r>
        <w:rPr>
          <w:rFonts w:ascii="Times New Roman" w:eastAsia="Times New Roman" w:hAnsi="Times New Roman" w:cs="Times New Roman"/>
          <w:spacing w:val="2"/>
          <w:sz w:val="28"/>
        </w:rPr>
        <w:t>тыс.тенге</w:t>
      </w:r>
      <w:proofErr w:type="spellEnd"/>
      <w:r>
        <w:rPr>
          <w:rFonts w:ascii="Times New Roman" w:eastAsia="Times New Roman" w:hAnsi="Times New Roman" w:cs="Times New Roman"/>
          <w:spacing w:val="2"/>
          <w:sz w:val="28"/>
        </w:rPr>
        <w:t>/га до 6,1 </w:t>
      </w:r>
      <w:proofErr w:type="spellStart"/>
      <w:r>
        <w:rPr>
          <w:rFonts w:ascii="Times New Roman" w:eastAsia="Times New Roman" w:hAnsi="Times New Roman" w:cs="Times New Roman"/>
          <w:spacing w:val="2"/>
          <w:sz w:val="28"/>
        </w:rPr>
        <w:t>тыс.тенге</w:t>
      </w:r>
      <w:proofErr w:type="spellEnd"/>
      <w:r>
        <w:rPr>
          <w:rFonts w:ascii="Times New Roman" w:eastAsia="Times New Roman" w:hAnsi="Times New Roman" w:cs="Times New Roman"/>
          <w:spacing w:val="2"/>
          <w:sz w:val="28"/>
        </w:rPr>
        <w:t>/га, снижению коэффициента кредитной нагрузки на единицу производственного актива с 78,48 до 13,7. Также, финансовыми институтами списаны штрафы и пени, пролонгированы сроки возврата займов в среднем на 7-8 лет, снижена ставка вознаграждения в 1,5-2 раза.</w:t>
      </w:r>
    </w:p>
    <w:p w14:paraId="2C9799C4" w14:textId="77777777" w:rsidR="00362EB0" w:rsidRDefault="00362EB0" w:rsidP="00362EB0">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lastRenderedPageBreak/>
        <w:t xml:space="preserve">В целом, финансовое оздоровление позволило распределить долговые </w:t>
      </w:r>
      <w:r w:rsidRPr="00D31D58">
        <w:rPr>
          <w:rFonts w:ascii="Times New Roman" w:eastAsia="Times New Roman" w:hAnsi="Times New Roman" w:cs="Times New Roman"/>
          <w:spacing w:val="2"/>
          <w:sz w:val="28"/>
        </w:rPr>
        <w:t xml:space="preserve">обязательства предприятий на перспективу и все они продолжают свою деятельность, своевременно проводят весенне-полевые и уборочные работы и др. </w:t>
      </w:r>
    </w:p>
    <w:p w14:paraId="4EF2D233" w14:textId="77777777" w:rsidR="00362EB0" w:rsidRPr="005C337D" w:rsidRDefault="00362EB0" w:rsidP="00362EB0">
      <w:pPr>
        <w:spacing w:after="0" w:line="240" w:lineRule="auto"/>
        <w:ind w:firstLine="709"/>
        <w:jc w:val="both"/>
        <w:rPr>
          <w:rFonts w:ascii="Times New Roman" w:hAnsi="Times New Roman" w:cs="Times New Roman"/>
          <w:i/>
          <w:color w:val="000000" w:themeColor="text1"/>
          <w:sz w:val="28"/>
          <w:szCs w:val="28"/>
        </w:rPr>
      </w:pPr>
      <w:r w:rsidRPr="005C337D">
        <w:rPr>
          <w:rFonts w:ascii="Times New Roman" w:hAnsi="Times New Roman" w:cs="Times New Roman"/>
          <w:i/>
          <w:color w:val="000000" w:themeColor="text1"/>
          <w:sz w:val="28"/>
          <w:szCs w:val="28"/>
        </w:rPr>
        <w:t>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 в т.ч. расходов, направляемых на поддержку прои</w:t>
      </w:r>
      <w:r>
        <w:rPr>
          <w:rFonts w:ascii="Times New Roman" w:hAnsi="Times New Roman" w:cs="Times New Roman"/>
          <w:i/>
          <w:color w:val="000000" w:themeColor="text1"/>
          <w:sz w:val="28"/>
          <w:szCs w:val="28"/>
        </w:rPr>
        <w:t xml:space="preserve">зводства и переработки говядины </w:t>
      </w:r>
      <w:r w:rsidRPr="005C337D">
        <w:rPr>
          <w:rFonts w:ascii="Times New Roman" w:hAnsi="Times New Roman" w:cs="Times New Roman"/>
          <w:color w:val="000000" w:themeColor="text1"/>
          <w:sz w:val="28"/>
          <w:szCs w:val="28"/>
        </w:rPr>
        <w:t xml:space="preserve">из республиканского бюджета были выделены целевые трансферты </w:t>
      </w:r>
      <w:r>
        <w:rPr>
          <w:rFonts w:ascii="Times New Roman" w:hAnsi="Times New Roman" w:cs="Times New Roman"/>
          <w:color w:val="000000" w:themeColor="text1"/>
          <w:sz w:val="28"/>
          <w:szCs w:val="28"/>
        </w:rPr>
        <w:t xml:space="preserve">регионам </w:t>
      </w:r>
      <w:r w:rsidRPr="005C337D">
        <w:rPr>
          <w:rFonts w:ascii="Times New Roman" w:hAnsi="Times New Roman" w:cs="Times New Roman"/>
          <w:color w:val="000000" w:themeColor="text1"/>
          <w:sz w:val="28"/>
          <w:szCs w:val="28"/>
        </w:rPr>
        <w:t>в сумме 37</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660</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750,0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Исполнено </w:t>
      </w:r>
      <w:r w:rsidRPr="005C337D">
        <w:rPr>
          <w:rFonts w:ascii="Times New Roman" w:hAnsi="Times New Roman" w:cs="Times New Roman"/>
          <w:color w:val="000000" w:themeColor="text1"/>
          <w:sz w:val="28"/>
          <w:szCs w:val="28"/>
        </w:rPr>
        <w:t>37</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660</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686,5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C337D">
        <w:rPr>
          <w:rFonts w:ascii="Times New Roman" w:hAnsi="Times New Roman" w:cs="Times New Roman"/>
          <w:color w:val="000000" w:themeColor="text1"/>
          <w:sz w:val="28"/>
          <w:szCs w:val="28"/>
        </w:rPr>
        <w:t>. Неисполнение составило 63,5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C33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из них</w:t>
      </w:r>
      <w:r w:rsidRPr="005C337D">
        <w:rPr>
          <w:rFonts w:ascii="Times New Roman" w:hAnsi="Times New Roman" w:cs="Times New Roman"/>
          <w:color w:val="000000" w:themeColor="text1"/>
          <w:sz w:val="28"/>
          <w:szCs w:val="28"/>
        </w:rPr>
        <w:t xml:space="preserve"> 57,3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C337D">
        <w:rPr>
          <w:rFonts w:ascii="Times New Roman" w:hAnsi="Times New Roman" w:cs="Times New Roman"/>
          <w:color w:val="000000" w:themeColor="text1"/>
          <w:sz w:val="28"/>
          <w:szCs w:val="28"/>
        </w:rPr>
        <w:t xml:space="preserve"> экономия бюджетных средств </w:t>
      </w:r>
      <w:r>
        <w:rPr>
          <w:rFonts w:ascii="Times New Roman" w:hAnsi="Times New Roman" w:cs="Times New Roman"/>
          <w:color w:val="000000" w:themeColor="text1"/>
          <w:sz w:val="28"/>
          <w:szCs w:val="28"/>
        </w:rPr>
        <w:t>по</w:t>
      </w:r>
      <w:r w:rsidRPr="005C337D">
        <w:rPr>
          <w:rFonts w:ascii="Times New Roman" w:hAnsi="Times New Roman" w:cs="Times New Roman"/>
          <w:color w:val="000000" w:themeColor="text1"/>
          <w:sz w:val="28"/>
          <w:szCs w:val="28"/>
        </w:rPr>
        <w:t xml:space="preserve"> </w:t>
      </w:r>
      <w:proofErr w:type="spellStart"/>
      <w:r w:rsidRPr="005C337D">
        <w:rPr>
          <w:rFonts w:ascii="Times New Roman" w:hAnsi="Times New Roman" w:cs="Times New Roman"/>
          <w:color w:val="000000" w:themeColor="text1"/>
          <w:sz w:val="28"/>
          <w:szCs w:val="28"/>
        </w:rPr>
        <w:t>Акмолинской</w:t>
      </w:r>
      <w:proofErr w:type="spellEnd"/>
      <w:r w:rsidRPr="005C337D">
        <w:rPr>
          <w:rFonts w:ascii="Times New Roman" w:hAnsi="Times New Roman" w:cs="Times New Roman"/>
          <w:color w:val="000000" w:themeColor="text1"/>
          <w:sz w:val="28"/>
          <w:szCs w:val="28"/>
        </w:rPr>
        <w:t xml:space="preserve">, </w:t>
      </w:r>
      <w:proofErr w:type="spellStart"/>
      <w:r w:rsidRPr="005C337D">
        <w:rPr>
          <w:rFonts w:ascii="Times New Roman" w:hAnsi="Times New Roman" w:cs="Times New Roman"/>
          <w:color w:val="000000" w:themeColor="text1"/>
          <w:sz w:val="28"/>
          <w:szCs w:val="28"/>
        </w:rPr>
        <w:t>Атырауской</w:t>
      </w:r>
      <w:proofErr w:type="spellEnd"/>
      <w:r w:rsidRPr="005C337D">
        <w:rPr>
          <w:rFonts w:ascii="Times New Roman" w:hAnsi="Times New Roman" w:cs="Times New Roman"/>
          <w:color w:val="000000" w:themeColor="text1"/>
          <w:sz w:val="28"/>
          <w:szCs w:val="28"/>
        </w:rPr>
        <w:t xml:space="preserve"> областя</w:t>
      </w:r>
      <w:r>
        <w:rPr>
          <w:rFonts w:ascii="Times New Roman" w:hAnsi="Times New Roman" w:cs="Times New Roman"/>
          <w:color w:val="000000" w:themeColor="text1"/>
          <w:sz w:val="28"/>
          <w:szCs w:val="28"/>
        </w:rPr>
        <w:t>м и</w:t>
      </w:r>
      <w:r w:rsidRPr="005C337D">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Шымкент</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Неосвоено</w:t>
      </w:r>
      <w:proofErr w:type="spellEnd"/>
      <w:r w:rsidRPr="005C337D">
        <w:rPr>
          <w:rFonts w:ascii="Times New Roman" w:hAnsi="Times New Roman" w:cs="Times New Roman"/>
          <w:color w:val="000000" w:themeColor="text1"/>
          <w:sz w:val="28"/>
          <w:szCs w:val="28"/>
        </w:rPr>
        <w:t xml:space="preserve"> 6,2</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C33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Алматинской и </w:t>
      </w:r>
      <w:r w:rsidRPr="005C337D">
        <w:rPr>
          <w:rFonts w:ascii="Times New Roman" w:hAnsi="Times New Roman" w:cs="Times New Roman"/>
          <w:color w:val="000000" w:themeColor="text1"/>
          <w:sz w:val="28"/>
          <w:szCs w:val="28"/>
        </w:rPr>
        <w:t>Восточно-Казахстанской областя</w:t>
      </w:r>
      <w:r>
        <w:rPr>
          <w:rFonts w:ascii="Times New Roman" w:hAnsi="Times New Roman" w:cs="Times New Roman"/>
          <w:color w:val="000000" w:themeColor="text1"/>
          <w:sz w:val="28"/>
          <w:szCs w:val="28"/>
        </w:rPr>
        <w:t>м</w:t>
      </w:r>
      <w:r w:rsidRPr="005C337D">
        <w:rPr>
          <w:rFonts w:ascii="Times New Roman" w:hAnsi="Times New Roman" w:cs="Times New Roman"/>
          <w:color w:val="000000" w:themeColor="text1"/>
          <w:sz w:val="28"/>
          <w:szCs w:val="28"/>
        </w:rPr>
        <w:t xml:space="preserve"> в связи с оплатой за фактически оказанный объем услуг.</w:t>
      </w:r>
    </w:p>
    <w:p w14:paraId="5476D67D" w14:textId="77777777"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t>Субсидированием ставок вознаграждения охвачено 74 предприятий по переработке сельхозпродукции при плане 72 предприятия. Перевыполнение плановых показателей на 2 ед. связано с увеличением количества заявок по Костанайской области и г.</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Шымкент.</w:t>
      </w:r>
    </w:p>
    <w:p w14:paraId="6E0F6767" w14:textId="77777777"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t>Субсидированием ставок вознаграждения было охвачено 13</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349 субъектов предпринимательства при плане 12</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768 ед. Перевыполнение на 581 ед. (4,6</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 xml:space="preserve">%) связано с тем, что средняя доля субсидирования сложилась меньше планируемой, в связи с чем в рамках выделенных средств удалось охватить субсидированием большее количество проектов по Актюбинской, </w:t>
      </w:r>
      <w:proofErr w:type="spellStart"/>
      <w:r w:rsidRPr="005C337D">
        <w:rPr>
          <w:rFonts w:ascii="Times New Roman" w:hAnsi="Times New Roman" w:cs="Times New Roman"/>
          <w:color w:val="000000" w:themeColor="text1"/>
          <w:sz w:val="28"/>
          <w:szCs w:val="28"/>
        </w:rPr>
        <w:t>Атырауской</w:t>
      </w:r>
      <w:proofErr w:type="spellEnd"/>
      <w:r w:rsidRPr="005C337D">
        <w:rPr>
          <w:rFonts w:ascii="Times New Roman" w:hAnsi="Times New Roman" w:cs="Times New Roman"/>
          <w:color w:val="000000" w:themeColor="text1"/>
          <w:sz w:val="28"/>
          <w:szCs w:val="28"/>
        </w:rPr>
        <w:t>, Карагандинской, Туркестанской областям и г.</w:t>
      </w:r>
      <w:r>
        <w:rPr>
          <w:rFonts w:ascii="Times New Roman" w:hAnsi="Times New Roman" w:cs="Times New Roman"/>
          <w:color w:val="000000" w:themeColor="text1"/>
          <w:sz w:val="28"/>
          <w:szCs w:val="28"/>
        </w:rPr>
        <w:t> </w:t>
      </w:r>
      <w:proofErr w:type="spellStart"/>
      <w:r w:rsidRPr="005C337D">
        <w:rPr>
          <w:rFonts w:ascii="Times New Roman" w:hAnsi="Times New Roman" w:cs="Times New Roman"/>
          <w:color w:val="000000" w:themeColor="text1"/>
          <w:sz w:val="28"/>
          <w:szCs w:val="28"/>
        </w:rPr>
        <w:t>Нур</w:t>
      </w:r>
      <w:proofErr w:type="spellEnd"/>
      <w:r w:rsidRPr="005C337D">
        <w:rPr>
          <w:rFonts w:ascii="Times New Roman" w:hAnsi="Times New Roman" w:cs="Times New Roman"/>
          <w:color w:val="000000" w:themeColor="text1"/>
          <w:sz w:val="28"/>
          <w:szCs w:val="28"/>
        </w:rPr>
        <w:t>-Султан.</w:t>
      </w:r>
    </w:p>
    <w:p w14:paraId="5FFECD22" w14:textId="77777777"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t>Согласно пояснениям местных исполнительных органов, перевыполнение показателей произошло за счет повышения уровня заинтересованности в данной программе у сельхозтоваропроизводителей.</w:t>
      </w:r>
    </w:p>
    <w:p w14:paraId="4D106EC9" w14:textId="77777777"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t>За счет реализации мероприятий подпрограммы за 2020 год в отрасль сельского хозяйства привлечено кредитных средств в объеме 343,1</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C337D">
        <w:rPr>
          <w:rFonts w:ascii="Times New Roman" w:hAnsi="Times New Roman" w:cs="Times New Roman"/>
          <w:color w:val="000000" w:themeColor="text1"/>
          <w:sz w:val="28"/>
          <w:szCs w:val="28"/>
        </w:rPr>
        <w:t>.</w:t>
      </w:r>
    </w:p>
    <w:p w14:paraId="0A770245" w14:textId="77777777"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t xml:space="preserve">Сельхозтоваропроизводителями выданные займы освоены на следующие цели: приобретение </w:t>
      </w:r>
      <w:proofErr w:type="spellStart"/>
      <w:r w:rsidRPr="005C337D">
        <w:rPr>
          <w:rFonts w:ascii="Times New Roman" w:hAnsi="Times New Roman" w:cs="Times New Roman"/>
          <w:color w:val="000000" w:themeColor="text1"/>
          <w:sz w:val="28"/>
          <w:szCs w:val="28"/>
        </w:rPr>
        <w:t>сельхозживотных</w:t>
      </w:r>
      <w:proofErr w:type="spellEnd"/>
      <w:r w:rsidRPr="005C337D">
        <w:rPr>
          <w:rFonts w:ascii="Times New Roman" w:hAnsi="Times New Roman" w:cs="Times New Roman"/>
          <w:color w:val="000000" w:themeColor="text1"/>
          <w:sz w:val="28"/>
          <w:szCs w:val="28"/>
        </w:rPr>
        <w:t>, сельскохозяйственной техники и оборудования – 106,0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C337D">
        <w:rPr>
          <w:rFonts w:ascii="Times New Roman" w:hAnsi="Times New Roman" w:cs="Times New Roman"/>
          <w:color w:val="000000" w:themeColor="text1"/>
          <w:sz w:val="28"/>
          <w:szCs w:val="28"/>
        </w:rPr>
        <w:t>, на пополнение оборотных средств – 153,6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C337D">
        <w:rPr>
          <w:rFonts w:ascii="Times New Roman" w:hAnsi="Times New Roman" w:cs="Times New Roman"/>
          <w:color w:val="000000" w:themeColor="text1"/>
          <w:sz w:val="28"/>
          <w:szCs w:val="28"/>
        </w:rPr>
        <w:t>, на приобретение основных средств – 63,2</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C337D">
        <w:rPr>
          <w:rFonts w:ascii="Times New Roman" w:hAnsi="Times New Roman" w:cs="Times New Roman"/>
          <w:color w:val="000000" w:themeColor="text1"/>
          <w:sz w:val="28"/>
          <w:szCs w:val="28"/>
        </w:rPr>
        <w:t>, на строительство – 3,5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C337D">
        <w:rPr>
          <w:rFonts w:ascii="Times New Roman" w:hAnsi="Times New Roman" w:cs="Times New Roman"/>
          <w:color w:val="000000" w:themeColor="text1"/>
          <w:sz w:val="28"/>
          <w:szCs w:val="28"/>
        </w:rPr>
        <w:t>, на проведение весенне-полевых и уборочных работ – 16,8</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C337D">
        <w:rPr>
          <w:rFonts w:ascii="Times New Roman" w:hAnsi="Times New Roman" w:cs="Times New Roman"/>
          <w:color w:val="000000" w:themeColor="text1"/>
          <w:sz w:val="28"/>
          <w:szCs w:val="28"/>
        </w:rPr>
        <w:t>.</w:t>
      </w:r>
    </w:p>
    <w:p w14:paraId="129EBE1A" w14:textId="77777777"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t>Обеспечен доступ субъектов АПК к финансовым ресурсам для обеспечения и расширения объёмов производства, что оказывает влияние на увеличение производительности труда в сельском</w:t>
      </w:r>
      <w:r>
        <w:rPr>
          <w:rFonts w:ascii="Times New Roman" w:hAnsi="Times New Roman" w:cs="Times New Roman"/>
          <w:color w:val="000000" w:themeColor="text1"/>
          <w:sz w:val="28"/>
          <w:szCs w:val="28"/>
        </w:rPr>
        <w:t xml:space="preserve"> хозяйстве.</w:t>
      </w:r>
    </w:p>
    <w:p w14:paraId="6EEFA54A"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t>Согласно данным статистических органов отмечен рост объема валовой продукции в сельском хозяйстве, то есть индекс физического объема валовой продукции сельского хозяйства составил 105,6</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w:t>
      </w:r>
    </w:p>
    <w:p w14:paraId="7AA4EA69" w14:textId="77777777"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с</w:t>
      </w:r>
      <w:r w:rsidRPr="005C337D">
        <w:rPr>
          <w:rFonts w:ascii="Times New Roman" w:hAnsi="Times New Roman" w:cs="Times New Roman"/>
          <w:i/>
          <w:color w:val="000000" w:themeColor="text1"/>
          <w:sz w:val="28"/>
          <w:szCs w:val="28"/>
        </w:rPr>
        <w:t>убсидирование купонного вознаграждения по облигациям</w:t>
      </w:r>
      <w:r>
        <w:rPr>
          <w:rFonts w:ascii="Times New Roman" w:hAnsi="Times New Roman" w:cs="Times New Roman"/>
          <w:i/>
          <w:color w:val="000000" w:themeColor="text1"/>
          <w:sz w:val="28"/>
          <w:szCs w:val="28"/>
        </w:rPr>
        <w:t xml:space="preserve"> </w:t>
      </w:r>
      <w:r w:rsidRPr="005C337D">
        <w:rPr>
          <w:rFonts w:ascii="Times New Roman" w:hAnsi="Times New Roman" w:cs="Times New Roman"/>
          <w:color w:val="000000" w:themeColor="text1"/>
          <w:sz w:val="28"/>
          <w:szCs w:val="28"/>
        </w:rPr>
        <w:t>из республиканского бюджета были выделены целевые трансферты в сумме 21</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773</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400,0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C33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которые в полном объеме п</w:t>
      </w:r>
      <w:r w:rsidRPr="005C337D">
        <w:rPr>
          <w:rFonts w:ascii="Times New Roman" w:hAnsi="Times New Roman" w:cs="Times New Roman"/>
          <w:color w:val="000000" w:themeColor="text1"/>
          <w:sz w:val="28"/>
          <w:szCs w:val="28"/>
        </w:rPr>
        <w:t xml:space="preserve">еречислены бюджету города </w:t>
      </w:r>
      <w:proofErr w:type="spellStart"/>
      <w:r w:rsidRPr="005C337D">
        <w:rPr>
          <w:rFonts w:ascii="Times New Roman" w:hAnsi="Times New Roman" w:cs="Times New Roman"/>
          <w:color w:val="000000" w:themeColor="text1"/>
          <w:sz w:val="28"/>
          <w:szCs w:val="28"/>
        </w:rPr>
        <w:t>Нур</w:t>
      </w:r>
      <w:proofErr w:type="spellEnd"/>
      <w:r w:rsidRPr="005C337D">
        <w:rPr>
          <w:rFonts w:ascii="Times New Roman" w:hAnsi="Times New Roman" w:cs="Times New Roman"/>
          <w:color w:val="000000" w:themeColor="text1"/>
          <w:sz w:val="28"/>
          <w:szCs w:val="28"/>
        </w:rPr>
        <w:t>-Султан для последующей выплаты субсидий АО «НУХ «</w:t>
      </w:r>
      <w:proofErr w:type="spellStart"/>
      <w:r w:rsidRPr="005C337D">
        <w:rPr>
          <w:rFonts w:ascii="Times New Roman" w:hAnsi="Times New Roman" w:cs="Times New Roman"/>
          <w:color w:val="000000" w:themeColor="text1"/>
          <w:sz w:val="28"/>
          <w:szCs w:val="28"/>
        </w:rPr>
        <w:t>КазАгро</w:t>
      </w:r>
      <w:proofErr w:type="spellEnd"/>
      <w:r w:rsidRPr="005C337D">
        <w:rPr>
          <w:rFonts w:ascii="Times New Roman" w:hAnsi="Times New Roman" w:cs="Times New Roman"/>
          <w:color w:val="000000" w:themeColor="text1"/>
          <w:sz w:val="28"/>
          <w:szCs w:val="28"/>
        </w:rPr>
        <w:t>».</w:t>
      </w:r>
    </w:p>
    <w:p w14:paraId="23C1B8F4" w14:textId="77777777"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lastRenderedPageBreak/>
        <w:t>Выделение субсидий на выплату купонного вознаграждения по облигациям позволило АО «НУХ «</w:t>
      </w:r>
      <w:proofErr w:type="spellStart"/>
      <w:r w:rsidRPr="005C337D">
        <w:rPr>
          <w:rFonts w:ascii="Times New Roman" w:hAnsi="Times New Roman" w:cs="Times New Roman"/>
          <w:color w:val="000000" w:themeColor="text1"/>
          <w:sz w:val="28"/>
          <w:szCs w:val="28"/>
        </w:rPr>
        <w:t>КазАгро</w:t>
      </w:r>
      <w:proofErr w:type="spellEnd"/>
      <w:r w:rsidRPr="005C337D">
        <w:rPr>
          <w:rFonts w:ascii="Times New Roman" w:hAnsi="Times New Roman" w:cs="Times New Roman"/>
          <w:color w:val="000000" w:themeColor="text1"/>
          <w:sz w:val="28"/>
          <w:szCs w:val="28"/>
        </w:rPr>
        <w:t>» уменьшить разрыв ликвидности и своевременно исполнить обязательства по Рамочному соглашению (от 19 сентября 2018 года №</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574-дсп), а также позволило не увеличивать ставки вознаграждения конечным сельхозтоваропроизводителям (средневзвешенная ставка вознаграждения 6</w:t>
      </w:r>
      <w:r>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 годовых).</w:t>
      </w:r>
    </w:p>
    <w:p w14:paraId="59E13764" w14:textId="2DCCABE0"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t xml:space="preserve">Получение субсидий послужило положительным сигналом для рейтинговых агентств. Так Агентство </w:t>
      </w:r>
      <w:proofErr w:type="spellStart"/>
      <w:r w:rsidRPr="005C337D">
        <w:rPr>
          <w:rFonts w:ascii="Times New Roman" w:hAnsi="Times New Roman" w:cs="Times New Roman"/>
          <w:color w:val="000000" w:themeColor="text1"/>
          <w:sz w:val="28"/>
          <w:szCs w:val="28"/>
        </w:rPr>
        <w:t>Fitch</w:t>
      </w:r>
      <w:proofErr w:type="spellEnd"/>
      <w:r w:rsidRPr="005C337D">
        <w:rPr>
          <w:rFonts w:ascii="Times New Roman" w:hAnsi="Times New Roman" w:cs="Times New Roman"/>
          <w:color w:val="000000" w:themeColor="text1"/>
          <w:sz w:val="28"/>
          <w:szCs w:val="28"/>
        </w:rPr>
        <w:t xml:space="preserve"> подтвердило рейтинг АО</w:t>
      </w:r>
      <w:r w:rsidR="00B0529B">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«НУХ</w:t>
      </w:r>
      <w:r w:rsidR="00B0529B">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w:t>
      </w:r>
      <w:proofErr w:type="spellStart"/>
      <w:r w:rsidRPr="005C337D">
        <w:rPr>
          <w:rFonts w:ascii="Times New Roman" w:hAnsi="Times New Roman" w:cs="Times New Roman"/>
          <w:color w:val="000000" w:themeColor="text1"/>
          <w:sz w:val="28"/>
          <w:szCs w:val="28"/>
        </w:rPr>
        <w:t>КазАгро</w:t>
      </w:r>
      <w:proofErr w:type="spellEnd"/>
      <w:r w:rsidRPr="005C337D">
        <w:rPr>
          <w:rFonts w:ascii="Times New Roman" w:hAnsi="Times New Roman" w:cs="Times New Roman"/>
          <w:color w:val="000000" w:themeColor="text1"/>
          <w:sz w:val="28"/>
          <w:szCs w:val="28"/>
        </w:rPr>
        <w:t>» на уровне ВВВ. Поддержание стабильно высоких рейтингов позволяет сохранять инвестиционную привлекательность при взаимодействии с международными институтами развития и другими инвесторами.</w:t>
      </w:r>
    </w:p>
    <w:p w14:paraId="3016CD7F" w14:textId="6B5A532C" w:rsidR="00362EB0" w:rsidRPr="005C337D" w:rsidRDefault="00362EB0" w:rsidP="00362EB0">
      <w:pPr>
        <w:spacing w:after="0" w:line="240" w:lineRule="auto"/>
        <w:ind w:firstLine="709"/>
        <w:jc w:val="both"/>
        <w:rPr>
          <w:rFonts w:ascii="Times New Roman" w:hAnsi="Times New Roman" w:cs="Times New Roman"/>
          <w:color w:val="000000" w:themeColor="text1"/>
          <w:sz w:val="28"/>
          <w:szCs w:val="28"/>
        </w:rPr>
      </w:pPr>
      <w:r w:rsidRPr="005C337D">
        <w:rPr>
          <w:rFonts w:ascii="Times New Roman" w:hAnsi="Times New Roman" w:cs="Times New Roman"/>
          <w:color w:val="000000" w:themeColor="text1"/>
          <w:sz w:val="28"/>
          <w:szCs w:val="28"/>
        </w:rPr>
        <w:t>В результате получения государственной поддержки, АО</w:t>
      </w:r>
      <w:r w:rsidR="00B0529B">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«НУХ</w:t>
      </w:r>
      <w:r w:rsidR="00B0529B">
        <w:rPr>
          <w:rFonts w:ascii="Times New Roman" w:hAnsi="Times New Roman" w:cs="Times New Roman"/>
          <w:color w:val="000000" w:themeColor="text1"/>
          <w:sz w:val="28"/>
          <w:szCs w:val="28"/>
        </w:rPr>
        <w:t> </w:t>
      </w:r>
      <w:r w:rsidRPr="005C337D">
        <w:rPr>
          <w:rFonts w:ascii="Times New Roman" w:hAnsi="Times New Roman" w:cs="Times New Roman"/>
          <w:color w:val="000000" w:themeColor="text1"/>
          <w:sz w:val="28"/>
          <w:szCs w:val="28"/>
        </w:rPr>
        <w:t>«</w:t>
      </w:r>
      <w:proofErr w:type="spellStart"/>
      <w:r w:rsidRPr="005C337D">
        <w:rPr>
          <w:rFonts w:ascii="Times New Roman" w:hAnsi="Times New Roman" w:cs="Times New Roman"/>
          <w:color w:val="000000" w:themeColor="text1"/>
          <w:sz w:val="28"/>
          <w:szCs w:val="28"/>
        </w:rPr>
        <w:t>КазАгро</w:t>
      </w:r>
      <w:proofErr w:type="spellEnd"/>
      <w:r w:rsidRPr="005C337D">
        <w:rPr>
          <w:rFonts w:ascii="Times New Roman" w:hAnsi="Times New Roman" w:cs="Times New Roman"/>
          <w:color w:val="000000" w:themeColor="text1"/>
          <w:sz w:val="28"/>
          <w:szCs w:val="28"/>
        </w:rPr>
        <w:t xml:space="preserve">» удалось стабилизировать свое финансовое состояние, что положительно отразилось на поддержании объемов финансирования отрасли и поддержки АПК в целом. </w:t>
      </w:r>
    </w:p>
    <w:p w14:paraId="75D656A0" w14:textId="77777777" w:rsidR="00362EB0" w:rsidRPr="00CB5934" w:rsidRDefault="00362EB0" w:rsidP="00362EB0">
      <w:pPr>
        <w:spacing w:after="0" w:line="240" w:lineRule="auto"/>
        <w:ind w:firstLine="709"/>
        <w:jc w:val="both"/>
        <w:rPr>
          <w:rFonts w:ascii="Times New Roman" w:hAnsi="Times New Roman" w:cs="Times New Roman"/>
          <w:color w:val="000000" w:themeColor="text1"/>
          <w:sz w:val="28"/>
          <w:szCs w:val="28"/>
        </w:rPr>
      </w:pPr>
      <w:r w:rsidRPr="00CB5934">
        <w:rPr>
          <w:rFonts w:ascii="Times New Roman" w:hAnsi="Times New Roman" w:cs="Times New Roman"/>
          <w:i/>
          <w:color w:val="000000" w:themeColor="text1"/>
          <w:sz w:val="28"/>
          <w:szCs w:val="28"/>
        </w:rPr>
        <w:t>субсидирование в рамках гарантирования и страхования займов субъектов агропромышленного комплекса</w:t>
      </w:r>
      <w:r>
        <w:rPr>
          <w:rFonts w:ascii="Times New Roman" w:hAnsi="Times New Roman" w:cs="Times New Roman"/>
          <w:i/>
          <w:color w:val="000000" w:themeColor="text1"/>
          <w:sz w:val="28"/>
          <w:szCs w:val="28"/>
        </w:rPr>
        <w:t xml:space="preserve"> </w:t>
      </w:r>
      <w:r w:rsidRPr="00CB5934">
        <w:rPr>
          <w:rFonts w:ascii="Times New Roman" w:hAnsi="Times New Roman" w:cs="Times New Roman"/>
          <w:color w:val="000000" w:themeColor="text1"/>
          <w:sz w:val="28"/>
          <w:szCs w:val="28"/>
        </w:rPr>
        <w:t>из республиканского бюджета были выделены целевые трансфе</w:t>
      </w:r>
      <w:r>
        <w:rPr>
          <w:rFonts w:ascii="Times New Roman" w:hAnsi="Times New Roman" w:cs="Times New Roman"/>
          <w:color w:val="000000" w:themeColor="text1"/>
          <w:sz w:val="28"/>
          <w:szCs w:val="28"/>
        </w:rPr>
        <w:t>рты в сумме 194 350,0 </w:t>
      </w:r>
      <w:proofErr w:type="spellStart"/>
      <w:proofErr w:type="gramStart"/>
      <w:r>
        <w:rPr>
          <w:rFonts w:ascii="Times New Roman" w:hAnsi="Times New Roman" w:cs="Times New Roman"/>
          <w:color w:val="000000" w:themeColor="text1"/>
          <w:sz w:val="28"/>
          <w:szCs w:val="28"/>
        </w:rPr>
        <w:t>тыс.тенге</w:t>
      </w:r>
      <w:proofErr w:type="spellEnd"/>
      <w:proofErr w:type="gramEnd"/>
      <w:r>
        <w:rPr>
          <w:rFonts w:ascii="Times New Roman" w:hAnsi="Times New Roman" w:cs="Times New Roman"/>
          <w:color w:val="000000" w:themeColor="text1"/>
          <w:sz w:val="28"/>
          <w:szCs w:val="28"/>
        </w:rPr>
        <w:t>, которые в полном объеме п</w:t>
      </w:r>
      <w:r w:rsidRPr="00CB5934">
        <w:rPr>
          <w:rFonts w:ascii="Times New Roman" w:hAnsi="Times New Roman" w:cs="Times New Roman"/>
          <w:color w:val="000000" w:themeColor="text1"/>
          <w:sz w:val="28"/>
          <w:szCs w:val="28"/>
        </w:rPr>
        <w:t>еречислены Западно-Казахстанской области.</w:t>
      </w:r>
    </w:p>
    <w:p w14:paraId="3AC641FE" w14:textId="77777777" w:rsidR="00362EB0" w:rsidRPr="00CB5934" w:rsidRDefault="00362EB0" w:rsidP="00362EB0">
      <w:pPr>
        <w:spacing w:after="0" w:line="240" w:lineRule="auto"/>
        <w:ind w:firstLine="709"/>
        <w:jc w:val="both"/>
        <w:rPr>
          <w:rFonts w:ascii="Times New Roman" w:hAnsi="Times New Roman" w:cs="Times New Roman"/>
          <w:color w:val="000000" w:themeColor="text1"/>
          <w:sz w:val="28"/>
          <w:szCs w:val="28"/>
        </w:rPr>
      </w:pPr>
      <w:r w:rsidRPr="00CB5934">
        <w:rPr>
          <w:rFonts w:ascii="Times New Roman" w:hAnsi="Times New Roman" w:cs="Times New Roman"/>
          <w:color w:val="000000" w:themeColor="text1"/>
          <w:sz w:val="28"/>
          <w:szCs w:val="28"/>
        </w:rPr>
        <w:t>Количество гарантий, предоставленных субъектам агропромышленного комплекса через систему гарантирования займов, составило - 1 ед. при плане 1 ед.</w:t>
      </w:r>
    </w:p>
    <w:p w14:paraId="62DE8F81" w14:textId="77777777" w:rsidR="00362EB0" w:rsidRPr="0075775E" w:rsidRDefault="00362EB0" w:rsidP="00362EB0">
      <w:pPr>
        <w:spacing w:after="0" w:line="240" w:lineRule="auto"/>
        <w:ind w:firstLine="709"/>
        <w:jc w:val="both"/>
        <w:rPr>
          <w:rFonts w:ascii="Times New Roman" w:hAnsi="Times New Roman" w:cs="Times New Roman"/>
          <w:color w:val="000000" w:themeColor="text1"/>
          <w:sz w:val="28"/>
          <w:szCs w:val="28"/>
        </w:rPr>
      </w:pPr>
      <w:r w:rsidRPr="00CB5934">
        <w:rPr>
          <w:rFonts w:ascii="Times New Roman" w:hAnsi="Times New Roman" w:cs="Times New Roman"/>
          <w:color w:val="000000" w:themeColor="text1"/>
          <w:sz w:val="28"/>
          <w:szCs w:val="28"/>
        </w:rPr>
        <w:t>В рамках реализации программы сельхозтоваропроизводителем ТОО</w:t>
      </w:r>
      <w:r>
        <w:rPr>
          <w:rFonts w:ascii="Times New Roman" w:hAnsi="Times New Roman" w:cs="Times New Roman"/>
          <w:color w:val="000000" w:themeColor="text1"/>
          <w:sz w:val="28"/>
          <w:szCs w:val="28"/>
        </w:rPr>
        <w:t> </w:t>
      </w:r>
      <w:r w:rsidRPr="00CB5934">
        <w:rPr>
          <w:rFonts w:ascii="Times New Roman" w:hAnsi="Times New Roman" w:cs="Times New Roman"/>
          <w:color w:val="000000" w:themeColor="text1"/>
          <w:sz w:val="28"/>
          <w:szCs w:val="28"/>
        </w:rPr>
        <w:t>«Мясная индустрия» были закуплены корма и крупный рогатый скот для откорма и их дальнейшей реализации, сохранено 49 постоянных рабочих мест.</w:t>
      </w:r>
    </w:p>
    <w:p w14:paraId="0F3426BA" w14:textId="77777777" w:rsidR="00362EB0" w:rsidRPr="002F7F2D" w:rsidRDefault="00362EB0" w:rsidP="00362EB0">
      <w:pPr>
        <w:spacing w:after="0" w:line="240" w:lineRule="auto"/>
        <w:ind w:firstLine="709"/>
        <w:jc w:val="both"/>
        <w:rPr>
          <w:rFonts w:ascii="Times New Roman" w:hAnsi="Times New Roman" w:cs="Times New Roman"/>
          <w:b/>
          <w:sz w:val="28"/>
          <w:szCs w:val="28"/>
        </w:rPr>
      </w:pPr>
      <w:r w:rsidRPr="002F7F2D">
        <w:rPr>
          <w:rFonts w:ascii="Times New Roman" w:hAnsi="Times New Roman" w:cs="Times New Roman"/>
          <w:b/>
          <w:sz w:val="28"/>
          <w:szCs w:val="28"/>
        </w:rPr>
        <w:t>ЗАДАЧА 3. Повышение эффективности использования земельных ресурсов</w:t>
      </w:r>
    </w:p>
    <w:p w14:paraId="5EBE5F65" w14:textId="77777777" w:rsidR="00362EB0" w:rsidRPr="004D3D80" w:rsidRDefault="00362EB0" w:rsidP="00362EB0">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p>
    <w:p w14:paraId="485E9DE0" w14:textId="0B65EA20"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FD02C1">
        <w:rPr>
          <w:rFonts w:ascii="Times New Roman" w:hAnsi="Times New Roman" w:cs="Times New Roman"/>
          <w:i/>
          <w:color w:val="000000" w:themeColor="text1"/>
          <w:sz w:val="28"/>
          <w:szCs w:val="28"/>
        </w:rPr>
        <w:t>Обеспеченность обновленными данными государственного земельного кадастра для рационального использования земельных ресурсов</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составила 24,6 % от площади, подлежащей обследованию. </w:t>
      </w:r>
    </w:p>
    <w:p w14:paraId="70DB81B3"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A47C04">
        <w:rPr>
          <w:rFonts w:ascii="Times New Roman" w:hAnsi="Times New Roman" w:cs="Times New Roman"/>
          <w:i/>
          <w:color w:val="000000" w:themeColor="text1"/>
          <w:sz w:val="28"/>
          <w:szCs w:val="28"/>
        </w:rPr>
        <w:t>Площадь сельскохозяйственных угодий, охваченных почвенным обследованием</w:t>
      </w:r>
      <w:r>
        <w:rPr>
          <w:rFonts w:ascii="Times New Roman" w:hAnsi="Times New Roman" w:cs="Times New Roman"/>
          <w:color w:val="000000" w:themeColor="text1"/>
          <w:sz w:val="28"/>
          <w:szCs w:val="28"/>
        </w:rPr>
        <w:t xml:space="preserve"> п</w:t>
      </w:r>
      <w:r w:rsidRPr="00D77567">
        <w:rPr>
          <w:rFonts w:ascii="Times New Roman" w:hAnsi="Times New Roman" w:cs="Times New Roman"/>
          <w:color w:val="000000" w:themeColor="text1"/>
          <w:sz w:val="28"/>
          <w:szCs w:val="28"/>
        </w:rPr>
        <w:t xml:space="preserve">роведены на площади 7 </w:t>
      </w:r>
      <w:r>
        <w:rPr>
          <w:rFonts w:ascii="Times New Roman" w:hAnsi="Times New Roman" w:cs="Times New Roman"/>
          <w:color w:val="000000" w:themeColor="text1"/>
          <w:sz w:val="28"/>
          <w:szCs w:val="28"/>
        </w:rPr>
        <w:t>2</w:t>
      </w:r>
      <w:r w:rsidRPr="00D77567">
        <w:rPr>
          <w:rFonts w:ascii="Times New Roman" w:hAnsi="Times New Roman" w:cs="Times New Roman"/>
          <w:color w:val="000000" w:themeColor="text1"/>
          <w:sz w:val="28"/>
          <w:szCs w:val="28"/>
        </w:rPr>
        <w:t xml:space="preserve">00 тыс. га. </w:t>
      </w:r>
    </w:p>
    <w:p w14:paraId="300B9C60"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Г</w:t>
      </w:r>
      <w:r w:rsidRPr="00A47C04">
        <w:rPr>
          <w:rFonts w:ascii="Times New Roman" w:hAnsi="Times New Roman" w:cs="Times New Roman"/>
          <w:i/>
          <w:color w:val="000000" w:themeColor="text1"/>
          <w:sz w:val="28"/>
          <w:szCs w:val="28"/>
        </w:rPr>
        <w:t xml:space="preserve">еоботанические обследования проведены </w:t>
      </w:r>
      <w:r w:rsidRPr="00D77567">
        <w:rPr>
          <w:rFonts w:ascii="Times New Roman" w:hAnsi="Times New Roman" w:cs="Times New Roman"/>
          <w:color w:val="000000" w:themeColor="text1"/>
          <w:sz w:val="28"/>
          <w:szCs w:val="28"/>
        </w:rPr>
        <w:t>на площади 7 300 тыс. га.</w:t>
      </w:r>
    </w:p>
    <w:p w14:paraId="487ADB87"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A47C04">
        <w:rPr>
          <w:rFonts w:ascii="Times New Roman" w:hAnsi="Times New Roman" w:cs="Times New Roman"/>
          <w:i/>
          <w:color w:val="000000" w:themeColor="text1"/>
          <w:sz w:val="28"/>
          <w:szCs w:val="28"/>
        </w:rPr>
        <w:t>Мероприятия по определению балла бонитета</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D77567">
        <w:rPr>
          <w:rFonts w:ascii="Times New Roman" w:hAnsi="Times New Roman" w:cs="Times New Roman"/>
          <w:color w:val="000000" w:themeColor="text1"/>
          <w:sz w:val="28"/>
          <w:szCs w:val="28"/>
        </w:rPr>
        <w:t xml:space="preserve">роведены на площади </w:t>
      </w:r>
      <w:r>
        <w:rPr>
          <w:rFonts w:ascii="Times New Roman" w:hAnsi="Times New Roman" w:cs="Times New Roman"/>
          <w:color w:val="000000" w:themeColor="text1"/>
          <w:sz w:val="28"/>
          <w:szCs w:val="28"/>
        </w:rPr>
        <w:t>7</w:t>
      </w:r>
      <w:r w:rsidRPr="00D77567">
        <w:rPr>
          <w:rFonts w:ascii="Times New Roman" w:hAnsi="Times New Roman" w:cs="Times New Roman"/>
          <w:color w:val="000000" w:themeColor="text1"/>
          <w:sz w:val="28"/>
          <w:szCs w:val="28"/>
        </w:rPr>
        <w:t xml:space="preserve"> 500 тыс. га.</w:t>
      </w:r>
    </w:p>
    <w:p w14:paraId="2C449CEA" w14:textId="77777777" w:rsidR="00362EB0" w:rsidRPr="00A47C04" w:rsidRDefault="00362EB0" w:rsidP="00362EB0">
      <w:pPr>
        <w:spacing w:after="0" w:line="240" w:lineRule="auto"/>
        <w:ind w:firstLine="709"/>
        <w:jc w:val="both"/>
        <w:rPr>
          <w:rFonts w:ascii="Times New Roman" w:hAnsi="Times New Roman" w:cs="Times New Roman"/>
          <w:i/>
          <w:color w:val="000000" w:themeColor="text1"/>
          <w:sz w:val="28"/>
          <w:szCs w:val="28"/>
        </w:rPr>
      </w:pPr>
      <w:r w:rsidRPr="00A47C04">
        <w:rPr>
          <w:rFonts w:ascii="Times New Roman" w:hAnsi="Times New Roman" w:cs="Times New Roman"/>
          <w:i/>
          <w:color w:val="000000" w:themeColor="text1"/>
          <w:sz w:val="28"/>
          <w:szCs w:val="28"/>
        </w:rPr>
        <w:t>Площадь созданных почвенных карт в электронном виде</w:t>
      </w:r>
      <w:r>
        <w:rPr>
          <w:rFonts w:ascii="Times New Roman" w:hAnsi="Times New Roman" w:cs="Times New Roman"/>
          <w:i/>
          <w:color w:val="000000" w:themeColor="text1"/>
          <w:sz w:val="28"/>
          <w:szCs w:val="28"/>
        </w:rPr>
        <w:t xml:space="preserve"> </w:t>
      </w:r>
      <w:r w:rsidRPr="00A47C04">
        <w:rPr>
          <w:rFonts w:ascii="Times New Roman" w:hAnsi="Times New Roman" w:cs="Times New Roman"/>
          <w:color w:val="000000" w:themeColor="text1"/>
          <w:sz w:val="28"/>
          <w:szCs w:val="28"/>
        </w:rPr>
        <w:t xml:space="preserve">составило 7 200 </w:t>
      </w:r>
      <w:proofErr w:type="spellStart"/>
      <w:r w:rsidRPr="00A47C04">
        <w:rPr>
          <w:rFonts w:ascii="Times New Roman" w:hAnsi="Times New Roman" w:cs="Times New Roman"/>
          <w:color w:val="000000" w:themeColor="text1"/>
          <w:sz w:val="28"/>
          <w:szCs w:val="28"/>
        </w:rPr>
        <w:t>тыс.га</w:t>
      </w:r>
      <w:proofErr w:type="spellEnd"/>
      <w:r w:rsidRPr="00A47C04">
        <w:rPr>
          <w:rFonts w:ascii="Times New Roman" w:hAnsi="Times New Roman" w:cs="Times New Roman"/>
          <w:color w:val="000000" w:themeColor="text1"/>
          <w:sz w:val="28"/>
          <w:szCs w:val="28"/>
        </w:rPr>
        <w:t>.</w:t>
      </w:r>
    </w:p>
    <w:p w14:paraId="5F4492CD"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A47C04">
        <w:rPr>
          <w:rFonts w:ascii="Times New Roman" w:hAnsi="Times New Roman" w:cs="Times New Roman"/>
          <w:i/>
          <w:color w:val="000000" w:themeColor="text1"/>
          <w:sz w:val="28"/>
          <w:szCs w:val="28"/>
        </w:rPr>
        <w:t>Создано геоботанических карт в электронном виде</w:t>
      </w:r>
      <w:r w:rsidRPr="00D77567">
        <w:rPr>
          <w:rFonts w:ascii="Times New Roman" w:hAnsi="Times New Roman" w:cs="Times New Roman"/>
          <w:color w:val="000000" w:themeColor="text1"/>
          <w:sz w:val="28"/>
          <w:szCs w:val="28"/>
        </w:rPr>
        <w:t xml:space="preserve"> на площади 7 300 тыс. га.</w:t>
      </w:r>
    </w:p>
    <w:p w14:paraId="64C09B7C" w14:textId="2942E042"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A47C04">
        <w:rPr>
          <w:rFonts w:ascii="Times New Roman" w:hAnsi="Times New Roman" w:cs="Times New Roman"/>
          <w:i/>
          <w:color w:val="000000" w:themeColor="text1"/>
          <w:sz w:val="28"/>
          <w:szCs w:val="28"/>
        </w:rPr>
        <w:t xml:space="preserve">Площадь пахотных земель, охваченных </w:t>
      </w:r>
      <w:r w:rsidR="0051117E" w:rsidRPr="00A47C04">
        <w:rPr>
          <w:rFonts w:ascii="Times New Roman" w:hAnsi="Times New Roman" w:cs="Times New Roman"/>
          <w:i/>
          <w:color w:val="000000" w:themeColor="text1"/>
          <w:sz w:val="28"/>
          <w:szCs w:val="28"/>
        </w:rPr>
        <w:t>агрохимическим обследованием,</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составило 3,5 </w:t>
      </w:r>
      <w:proofErr w:type="spellStart"/>
      <w:r>
        <w:rPr>
          <w:rFonts w:ascii="Times New Roman" w:hAnsi="Times New Roman" w:cs="Times New Roman"/>
          <w:color w:val="000000" w:themeColor="text1"/>
          <w:sz w:val="28"/>
          <w:szCs w:val="28"/>
        </w:rPr>
        <w:t>млн.га</w:t>
      </w:r>
      <w:proofErr w:type="spellEnd"/>
      <w:r>
        <w:rPr>
          <w:rFonts w:ascii="Times New Roman" w:hAnsi="Times New Roman" w:cs="Times New Roman"/>
          <w:color w:val="000000" w:themeColor="text1"/>
          <w:sz w:val="28"/>
          <w:szCs w:val="28"/>
        </w:rPr>
        <w:t>.</w:t>
      </w:r>
    </w:p>
    <w:p w14:paraId="4C19DC28" w14:textId="77777777" w:rsidR="00362EB0" w:rsidRPr="003E3F22" w:rsidRDefault="00362EB0" w:rsidP="00362EB0">
      <w:pPr>
        <w:spacing w:after="0" w:line="240" w:lineRule="auto"/>
        <w:ind w:firstLine="709"/>
        <w:jc w:val="both"/>
        <w:rPr>
          <w:rFonts w:ascii="Times New Roman" w:hAnsi="Times New Roman" w:cs="Times New Roman"/>
          <w:color w:val="000000" w:themeColor="text1"/>
          <w:sz w:val="28"/>
          <w:szCs w:val="28"/>
        </w:rPr>
      </w:pPr>
      <w:r w:rsidRPr="00A47C04">
        <w:rPr>
          <w:rFonts w:ascii="Times New Roman" w:hAnsi="Times New Roman" w:cs="Times New Roman"/>
          <w:i/>
          <w:color w:val="000000" w:themeColor="text1"/>
          <w:sz w:val="28"/>
          <w:szCs w:val="28"/>
        </w:rPr>
        <w:lastRenderedPageBreak/>
        <w:t>Площадь земель, охваченных аэросъемкой</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составило 1 586,9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xml:space="preserve"> при плане 2 113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xml:space="preserve">. </w:t>
      </w:r>
      <w:r w:rsidRPr="003E3F22">
        <w:rPr>
          <w:rFonts w:ascii="Times New Roman" w:hAnsi="Times New Roman" w:cs="Times New Roman"/>
          <w:color w:val="000000" w:themeColor="text1"/>
          <w:sz w:val="28"/>
          <w:szCs w:val="28"/>
        </w:rPr>
        <w:t>Не достигнут в связи с тем, что средства были выделены в рамках лимита.</w:t>
      </w:r>
    </w:p>
    <w:p w14:paraId="171FCAE4" w14:textId="77777777" w:rsidR="00362EB0" w:rsidRPr="003E3F22" w:rsidRDefault="00362EB0" w:rsidP="00362EB0">
      <w:pPr>
        <w:spacing w:after="0" w:line="240" w:lineRule="auto"/>
        <w:ind w:firstLine="709"/>
        <w:jc w:val="both"/>
        <w:rPr>
          <w:rFonts w:ascii="Times New Roman" w:hAnsi="Times New Roman" w:cs="Times New Roman"/>
          <w:i/>
          <w:color w:val="000000" w:themeColor="text1"/>
          <w:sz w:val="28"/>
          <w:szCs w:val="28"/>
        </w:rPr>
      </w:pPr>
      <w:r w:rsidRPr="003E3F22">
        <w:rPr>
          <w:rFonts w:ascii="Times New Roman" w:hAnsi="Times New Roman" w:cs="Times New Roman"/>
          <w:i/>
          <w:color w:val="000000" w:themeColor="text1"/>
          <w:sz w:val="28"/>
          <w:szCs w:val="28"/>
        </w:rPr>
        <w:t xml:space="preserve">Площадь земель, охваченных дешифрированием сельскохозяйственных контуров и объектов на </w:t>
      </w:r>
      <w:proofErr w:type="spellStart"/>
      <w:r w:rsidRPr="003E3F22">
        <w:rPr>
          <w:rFonts w:ascii="Times New Roman" w:hAnsi="Times New Roman" w:cs="Times New Roman"/>
          <w:i/>
          <w:color w:val="000000" w:themeColor="text1"/>
          <w:sz w:val="28"/>
          <w:szCs w:val="28"/>
        </w:rPr>
        <w:t>аэроснимках</w:t>
      </w:r>
      <w:proofErr w:type="spellEnd"/>
      <w:r w:rsidRPr="003E3F22">
        <w:rPr>
          <w:rFonts w:ascii="Times New Roman" w:hAnsi="Times New Roman" w:cs="Times New Roman"/>
          <w:i/>
          <w:color w:val="000000" w:themeColor="text1"/>
          <w:sz w:val="28"/>
          <w:szCs w:val="28"/>
        </w:rPr>
        <w:t xml:space="preserve"> и фотопланах </w:t>
      </w:r>
      <w:r w:rsidRPr="003E3F22">
        <w:rPr>
          <w:rFonts w:ascii="Times New Roman" w:hAnsi="Times New Roman" w:cs="Times New Roman"/>
          <w:color w:val="000000" w:themeColor="text1"/>
          <w:sz w:val="28"/>
          <w:szCs w:val="28"/>
        </w:rPr>
        <w:t xml:space="preserve">составило 1 579 </w:t>
      </w:r>
      <w:proofErr w:type="spellStart"/>
      <w:r w:rsidRPr="003E3F22">
        <w:rPr>
          <w:rFonts w:ascii="Times New Roman" w:hAnsi="Times New Roman" w:cs="Times New Roman"/>
          <w:color w:val="000000" w:themeColor="text1"/>
          <w:sz w:val="28"/>
          <w:szCs w:val="28"/>
        </w:rPr>
        <w:t>тыс.га</w:t>
      </w:r>
      <w:proofErr w:type="spellEnd"/>
      <w:r w:rsidRPr="003E3F22">
        <w:rPr>
          <w:rFonts w:ascii="Times New Roman" w:hAnsi="Times New Roman" w:cs="Times New Roman"/>
          <w:color w:val="000000" w:themeColor="text1"/>
          <w:sz w:val="28"/>
          <w:szCs w:val="28"/>
        </w:rPr>
        <w:t xml:space="preserve"> при плане 5 801 </w:t>
      </w:r>
      <w:proofErr w:type="spellStart"/>
      <w:r w:rsidRPr="003E3F22">
        <w:rPr>
          <w:rFonts w:ascii="Times New Roman" w:hAnsi="Times New Roman" w:cs="Times New Roman"/>
          <w:color w:val="000000" w:themeColor="text1"/>
          <w:sz w:val="28"/>
          <w:szCs w:val="28"/>
        </w:rPr>
        <w:t>тыс.га</w:t>
      </w:r>
      <w:proofErr w:type="spellEnd"/>
      <w:r w:rsidRPr="003E3F22">
        <w:rPr>
          <w:rFonts w:ascii="Times New Roman" w:hAnsi="Times New Roman" w:cs="Times New Roman"/>
          <w:color w:val="000000" w:themeColor="text1"/>
          <w:sz w:val="28"/>
          <w:szCs w:val="28"/>
        </w:rPr>
        <w:t>. Не достигнут в связи с тем, что средства были выделены в рамках лимита.</w:t>
      </w:r>
    </w:p>
    <w:p w14:paraId="39B756EF" w14:textId="77777777" w:rsidR="00362EB0" w:rsidRPr="00424716" w:rsidRDefault="00362EB0" w:rsidP="00362EB0">
      <w:pPr>
        <w:spacing w:after="0" w:line="240" w:lineRule="auto"/>
        <w:ind w:firstLine="709"/>
        <w:jc w:val="both"/>
        <w:rPr>
          <w:rFonts w:ascii="Times New Roman" w:hAnsi="Times New Roman" w:cs="Times New Roman"/>
          <w:color w:val="000000" w:themeColor="text1"/>
          <w:sz w:val="28"/>
          <w:szCs w:val="28"/>
        </w:rPr>
      </w:pPr>
      <w:r w:rsidRPr="003E3F22">
        <w:rPr>
          <w:rFonts w:ascii="Times New Roman" w:hAnsi="Times New Roman" w:cs="Times New Roman"/>
          <w:i/>
          <w:color w:val="000000" w:themeColor="text1"/>
          <w:sz w:val="28"/>
          <w:szCs w:val="28"/>
        </w:rPr>
        <w:t xml:space="preserve">Площадь земель, охваченных цифровыми сельскохозяйственными картами территории Республики Казахстан с фотоизображением местности на основе аэросъемки </w:t>
      </w:r>
      <w:r w:rsidRPr="003E3F22">
        <w:rPr>
          <w:rFonts w:ascii="Times New Roman" w:hAnsi="Times New Roman" w:cs="Times New Roman"/>
          <w:color w:val="000000" w:themeColor="text1"/>
          <w:sz w:val="28"/>
          <w:szCs w:val="28"/>
        </w:rPr>
        <w:t xml:space="preserve">2 608,3 </w:t>
      </w:r>
      <w:proofErr w:type="spellStart"/>
      <w:r w:rsidRPr="003E3F22">
        <w:rPr>
          <w:rFonts w:ascii="Times New Roman" w:hAnsi="Times New Roman" w:cs="Times New Roman"/>
          <w:color w:val="000000" w:themeColor="text1"/>
          <w:sz w:val="28"/>
          <w:szCs w:val="28"/>
        </w:rPr>
        <w:t>тыс.га</w:t>
      </w:r>
      <w:proofErr w:type="spellEnd"/>
      <w:r w:rsidRPr="003E3F22">
        <w:rPr>
          <w:rFonts w:ascii="Times New Roman" w:hAnsi="Times New Roman" w:cs="Times New Roman"/>
          <w:color w:val="000000" w:themeColor="text1"/>
          <w:sz w:val="28"/>
          <w:szCs w:val="28"/>
        </w:rPr>
        <w:t xml:space="preserve"> при плане 17 873 </w:t>
      </w:r>
      <w:proofErr w:type="spellStart"/>
      <w:r w:rsidRPr="003E3F22">
        <w:rPr>
          <w:rFonts w:ascii="Times New Roman" w:hAnsi="Times New Roman" w:cs="Times New Roman"/>
          <w:color w:val="000000" w:themeColor="text1"/>
          <w:sz w:val="28"/>
          <w:szCs w:val="28"/>
        </w:rPr>
        <w:t>тыс.га</w:t>
      </w:r>
      <w:proofErr w:type="spellEnd"/>
      <w:r w:rsidRPr="003E3F22">
        <w:rPr>
          <w:rFonts w:ascii="Times New Roman" w:hAnsi="Times New Roman" w:cs="Times New Roman"/>
          <w:color w:val="000000" w:themeColor="text1"/>
          <w:sz w:val="28"/>
          <w:szCs w:val="28"/>
        </w:rPr>
        <w:t>. Не достигнут в связи</w:t>
      </w:r>
      <w:r>
        <w:rPr>
          <w:rFonts w:ascii="Times New Roman" w:hAnsi="Times New Roman" w:cs="Times New Roman"/>
          <w:color w:val="000000" w:themeColor="text1"/>
          <w:sz w:val="28"/>
          <w:szCs w:val="28"/>
        </w:rPr>
        <w:t xml:space="preserve"> с тем, что средства были выделены в рамках лимита.</w:t>
      </w:r>
    </w:p>
    <w:p w14:paraId="498EDAF3" w14:textId="77777777" w:rsidR="00362EB0" w:rsidRPr="00424716" w:rsidRDefault="00362EB0" w:rsidP="00362EB0">
      <w:pPr>
        <w:spacing w:after="0" w:line="240" w:lineRule="auto"/>
        <w:ind w:firstLine="709"/>
        <w:jc w:val="both"/>
        <w:rPr>
          <w:rFonts w:ascii="Times New Roman" w:hAnsi="Times New Roman" w:cs="Times New Roman"/>
          <w:color w:val="000000" w:themeColor="text1"/>
          <w:sz w:val="28"/>
          <w:szCs w:val="28"/>
        </w:rPr>
      </w:pPr>
      <w:r w:rsidRPr="00424716">
        <w:rPr>
          <w:rFonts w:ascii="Times New Roman" w:hAnsi="Times New Roman" w:cs="Times New Roman"/>
          <w:i/>
          <w:color w:val="000000" w:themeColor="text1"/>
          <w:sz w:val="28"/>
          <w:szCs w:val="28"/>
        </w:rPr>
        <w:t xml:space="preserve">Площадь </w:t>
      </w:r>
      <w:proofErr w:type="spellStart"/>
      <w:r w:rsidRPr="00424716">
        <w:rPr>
          <w:rFonts w:ascii="Times New Roman" w:hAnsi="Times New Roman" w:cs="Times New Roman"/>
          <w:i/>
          <w:color w:val="000000" w:themeColor="text1"/>
          <w:sz w:val="28"/>
          <w:szCs w:val="28"/>
        </w:rPr>
        <w:t>водообеспеченных</w:t>
      </w:r>
      <w:proofErr w:type="spellEnd"/>
      <w:r w:rsidRPr="00424716">
        <w:rPr>
          <w:rFonts w:ascii="Times New Roman" w:hAnsi="Times New Roman" w:cs="Times New Roman"/>
          <w:i/>
          <w:color w:val="000000" w:themeColor="text1"/>
          <w:sz w:val="28"/>
          <w:szCs w:val="28"/>
        </w:rPr>
        <w:t xml:space="preserve"> земель регулярного орошения</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составило 1 599,5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xml:space="preserve"> при плане 1 791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xml:space="preserve">. </w:t>
      </w:r>
      <w:r w:rsidRPr="00424716">
        <w:rPr>
          <w:rFonts w:ascii="Times New Roman" w:hAnsi="Times New Roman" w:cs="Times New Roman"/>
          <w:color w:val="000000" w:themeColor="text1"/>
          <w:sz w:val="28"/>
          <w:szCs w:val="28"/>
        </w:rPr>
        <w:t xml:space="preserve">Причина </w:t>
      </w:r>
      <w:r>
        <w:rPr>
          <w:rFonts w:ascii="Times New Roman" w:hAnsi="Times New Roman" w:cs="Times New Roman"/>
          <w:color w:val="000000" w:themeColor="text1"/>
          <w:sz w:val="28"/>
          <w:szCs w:val="28"/>
        </w:rPr>
        <w:t>не достижения показателя</w:t>
      </w:r>
      <w:r w:rsidRPr="00424716">
        <w:rPr>
          <w:rFonts w:ascii="Times New Roman" w:hAnsi="Times New Roman" w:cs="Times New Roman"/>
          <w:color w:val="000000" w:themeColor="text1"/>
          <w:sz w:val="28"/>
          <w:szCs w:val="28"/>
        </w:rPr>
        <w:t xml:space="preserve">: </w:t>
      </w:r>
    </w:p>
    <w:p w14:paraId="08728B1A" w14:textId="77777777" w:rsidR="00362EB0" w:rsidRPr="00424716" w:rsidRDefault="00362EB0" w:rsidP="00362EB0">
      <w:pPr>
        <w:spacing w:after="0" w:line="240" w:lineRule="auto"/>
        <w:ind w:firstLine="709"/>
        <w:jc w:val="both"/>
        <w:rPr>
          <w:rFonts w:ascii="Times New Roman" w:hAnsi="Times New Roman" w:cs="Times New Roman"/>
          <w:color w:val="000000" w:themeColor="text1"/>
          <w:sz w:val="28"/>
          <w:szCs w:val="28"/>
        </w:rPr>
      </w:pPr>
      <w:r w:rsidRPr="00424716">
        <w:rPr>
          <w:rFonts w:ascii="Times New Roman" w:hAnsi="Times New Roman" w:cs="Times New Roman"/>
          <w:color w:val="000000" w:themeColor="text1"/>
          <w:sz w:val="28"/>
          <w:szCs w:val="28"/>
        </w:rPr>
        <w:t>1. позднее вступление займов ИБР и ЕБРР в силу и подписание финансовых Соглашений (март-май месяцы 2018 года);</w:t>
      </w:r>
    </w:p>
    <w:p w14:paraId="2D4F0A5C" w14:textId="77777777" w:rsidR="00362EB0" w:rsidRPr="00424716" w:rsidRDefault="00362EB0" w:rsidP="00362EB0">
      <w:pPr>
        <w:spacing w:after="0" w:line="240" w:lineRule="auto"/>
        <w:ind w:firstLine="709"/>
        <w:jc w:val="both"/>
        <w:rPr>
          <w:rFonts w:ascii="Times New Roman" w:hAnsi="Times New Roman" w:cs="Times New Roman"/>
          <w:color w:val="000000" w:themeColor="text1"/>
          <w:sz w:val="28"/>
          <w:szCs w:val="28"/>
        </w:rPr>
      </w:pPr>
      <w:r w:rsidRPr="00424716">
        <w:rPr>
          <w:rFonts w:ascii="Times New Roman" w:hAnsi="Times New Roman" w:cs="Times New Roman"/>
          <w:color w:val="000000" w:themeColor="text1"/>
          <w:sz w:val="28"/>
          <w:szCs w:val="28"/>
        </w:rPr>
        <w:t>2. длительное согласование с Банками тендерных процедур (более 5-6 месяцев);</w:t>
      </w:r>
    </w:p>
    <w:p w14:paraId="4C4D41D0" w14:textId="77777777" w:rsidR="00362EB0" w:rsidRPr="00424716" w:rsidRDefault="00362EB0" w:rsidP="00362EB0">
      <w:pPr>
        <w:spacing w:after="0" w:line="240" w:lineRule="auto"/>
        <w:ind w:firstLine="709"/>
        <w:jc w:val="both"/>
        <w:rPr>
          <w:rFonts w:ascii="Times New Roman" w:hAnsi="Times New Roman" w:cs="Times New Roman"/>
          <w:color w:val="000000" w:themeColor="text1"/>
          <w:sz w:val="28"/>
          <w:szCs w:val="28"/>
        </w:rPr>
      </w:pPr>
      <w:r w:rsidRPr="00424716">
        <w:rPr>
          <w:rFonts w:ascii="Times New Roman" w:hAnsi="Times New Roman" w:cs="Times New Roman"/>
          <w:color w:val="000000" w:themeColor="text1"/>
          <w:sz w:val="28"/>
          <w:szCs w:val="28"/>
        </w:rPr>
        <w:t>3. низкое качество ПСД, заказчиком которых являются акиматы;</w:t>
      </w:r>
    </w:p>
    <w:p w14:paraId="4AE2B2F6" w14:textId="77777777" w:rsidR="00362EB0" w:rsidRPr="00424716" w:rsidRDefault="00362EB0" w:rsidP="00362EB0">
      <w:pPr>
        <w:spacing w:after="0" w:line="240" w:lineRule="auto"/>
        <w:ind w:firstLine="709"/>
        <w:jc w:val="both"/>
        <w:rPr>
          <w:rFonts w:ascii="Times New Roman" w:hAnsi="Times New Roman" w:cs="Times New Roman"/>
          <w:color w:val="000000" w:themeColor="text1"/>
          <w:sz w:val="28"/>
          <w:szCs w:val="28"/>
        </w:rPr>
      </w:pPr>
      <w:r w:rsidRPr="00424716">
        <w:rPr>
          <w:rFonts w:ascii="Times New Roman" w:hAnsi="Times New Roman" w:cs="Times New Roman"/>
          <w:color w:val="000000" w:themeColor="text1"/>
          <w:sz w:val="28"/>
          <w:szCs w:val="28"/>
        </w:rPr>
        <w:t>4. РГП «</w:t>
      </w:r>
      <w:proofErr w:type="spellStart"/>
      <w:r w:rsidRPr="00424716">
        <w:rPr>
          <w:rFonts w:ascii="Times New Roman" w:hAnsi="Times New Roman" w:cs="Times New Roman"/>
          <w:color w:val="000000" w:themeColor="text1"/>
          <w:sz w:val="28"/>
          <w:szCs w:val="28"/>
        </w:rPr>
        <w:t>Казводхоз</w:t>
      </w:r>
      <w:proofErr w:type="spellEnd"/>
      <w:r w:rsidRPr="00424716">
        <w:rPr>
          <w:rFonts w:ascii="Times New Roman" w:hAnsi="Times New Roman" w:cs="Times New Roman"/>
          <w:color w:val="000000" w:themeColor="text1"/>
          <w:sz w:val="28"/>
          <w:szCs w:val="28"/>
        </w:rPr>
        <w:t>» проводит корректировку качества ПСД и для международных конкурентных торгов (подготовка ведомости объемов работ, технических спецификаций, перевод всей тендерной документации на английский язык, согласование с Банками и т.д.), что также занимает длительное время.</w:t>
      </w:r>
    </w:p>
    <w:p w14:paraId="75F85E81"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424716">
        <w:rPr>
          <w:rFonts w:ascii="Times New Roman" w:hAnsi="Times New Roman" w:cs="Times New Roman"/>
          <w:i/>
          <w:color w:val="000000" w:themeColor="text1"/>
          <w:sz w:val="28"/>
          <w:szCs w:val="28"/>
        </w:rPr>
        <w:t xml:space="preserve">Площадь </w:t>
      </w:r>
      <w:proofErr w:type="spellStart"/>
      <w:r w:rsidRPr="00424716">
        <w:rPr>
          <w:rFonts w:ascii="Times New Roman" w:hAnsi="Times New Roman" w:cs="Times New Roman"/>
          <w:i/>
          <w:color w:val="000000" w:themeColor="text1"/>
          <w:sz w:val="28"/>
          <w:szCs w:val="28"/>
        </w:rPr>
        <w:t>водообеспеченных</w:t>
      </w:r>
      <w:proofErr w:type="spellEnd"/>
      <w:r w:rsidRPr="00424716">
        <w:rPr>
          <w:rFonts w:ascii="Times New Roman" w:hAnsi="Times New Roman" w:cs="Times New Roman"/>
          <w:i/>
          <w:color w:val="000000" w:themeColor="text1"/>
          <w:sz w:val="28"/>
          <w:szCs w:val="28"/>
        </w:rPr>
        <w:t xml:space="preserve"> земель лиманного орошения</w:t>
      </w:r>
      <w:r>
        <w:rPr>
          <w:rFonts w:ascii="Times New Roman" w:hAnsi="Times New Roman" w:cs="Times New Roman"/>
          <w:color w:val="000000" w:themeColor="text1"/>
          <w:sz w:val="28"/>
          <w:szCs w:val="28"/>
        </w:rPr>
        <w:t xml:space="preserve"> составила 239,96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xml:space="preserve"> при плане 412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С</w:t>
      </w:r>
      <w:r w:rsidRPr="00424716">
        <w:rPr>
          <w:rFonts w:ascii="Times New Roman" w:hAnsi="Times New Roman" w:cs="Times New Roman"/>
          <w:color w:val="000000" w:themeColor="text1"/>
          <w:sz w:val="28"/>
          <w:szCs w:val="28"/>
        </w:rPr>
        <w:t xml:space="preserve"> 2020 года начата реализация проекта «Реконструкция и модернизация гидромелиоративных систем лиманног</w:t>
      </w:r>
      <w:r>
        <w:rPr>
          <w:rFonts w:ascii="Times New Roman" w:hAnsi="Times New Roman" w:cs="Times New Roman"/>
          <w:color w:val="000000" w:themeColor="text1"/>
          <w:sz w:val="28"/>
          <w:szCs w:val="28"/>
        </w:rPr>
        <w:t xml:space="preserve">о орошения Актюбинской области». </w:t>
      </w:r>
      <w:r w:rsidRPr="00424716">
        <w:rPr>
          <w:rFonts w:ascii="Times New Roman" w:hAnsi="Times New Roman" w:cs="Times New Roman"/>
          <w:color w:val="000000" w:themeColor="text1"/>
          <w:sz w:val="28"/>
          <w:szCs w:val="28"/>
        </w:rPr>
        <w:t>Данный Проект является переходящим и состоит из 5-ти проектно-сметных документаций. Актом ввода в эксплуатацию введен 1 объект «Реконструкция систем (дамбы, шлюз) лиманного орошения «</w:t>
      </w:r>
      <w:proofErr w:type="spellStart"/>
      <w:r w:rsidRPr="00424716">
        <w:rPr>
          <w:rFonts w:ascii="Times New Roman" w:hAnsi="Times New Roman" w:cs="Times New Roman"/>
          <w:color w:val="000000" w:themeColor="text1"/>
          <w:sz w:val="28"/>
          <w:szCs w:val="28"/>
        </w:rPr>
        <w:t>Кенсахара</w:t>
      </w:r>
      <w:proofErr w:type="spellEnd"/>
      <w:r w:rsidRPr="00424716">
        <w:rPr>
          <w:rFonts w:ascii="Times New Roman" w:hAnsi="Times New Roman" w:cs="Times New Roman"/>
          <w:color w:val="000000" w:themeColor="text1"/>
          <w:sz w:val="28"/>
          <w:szCs w:val="28"/>
        </w:rPr>
        <w:t xml:space="preserve">» с/о </w:t>
      </w:r>
      <w:proofErr w:type="spellStart"/>
      <w:r w:rsidRPr="00424716">
        <w:rPr>
          <w:rFonts w:ascii="Times New Roman" w:hAnsi="Times New Roman" w:cs="Times New Roman"/>
          <w:color w:val="000000" w:themeColor="text1"/>
          <w:sz w:val="28"/>
          <w:szCs w:val="28"/>
        </w:rPr>
        <w:t>Кенсахара</w:t>
      </w:r>
      <w:proofErr w:type="spellEnd"/>
      <w:r w:rsidRPr="00424716">
        <w:rPr>
          <w:rFonts w:ascii="Times New Roman" w:hAnsi="Times New Roman" w:cs="Times New Roman"/>
          <w:color w:val="000000" w:themeColor="text1"/>
          <w:sz w:val="28"/>
          <w:szCs w:val="28"/>
        </w:rPr>
        <w:t xml:space="preserve"> </w:t>
      </w:r>
      <w:proofErr w:type="spellStart"/>
      <w:r w:rsidRPr="00424716">
        <w:rPr>
          <w:rFonts w:ascii="Times New Roman" w:hAnsi="Times New Roman" w:cs="Times New Roman"/>
          <w:color w:val="000000" w:themeColor="text1"/>
          <w:sz w:val="28"/>
          <w:szCs w:val="28"/>
        </w:rPr>
        <w:t>Мартукского</w:t>
      </w:r>
      <w:proofErr w:type="spellEnd"/>
      <w:r w:rsidRPr="00424716">
        <w:rPr>
          <w:rFonts w:ascii="Times New Roman" w:hAnsi="Times New Roman" w:cs="Times New Roman"/>
          <w:color w:val="000000" w:themeColor="text1"/>
          <w:sz w:val="28"/>
          <w:szCs w:val="28"/>
        </w:rPr>
        <w:t xml:space="preserve"> района Актюбинской области» (0,960 </w:t>
      </w:r>
      <w:proofErr w:type="spellStart"/>
      <w:r w:rsidRPr="00424716">
        <w:rPr>
          <w:rFonts w:ascii="Times New Roman" w:hAnsi="Times New Roman" w:cs="Times New Roman"/>
          <w:color w:val="000000" w:themeColor="text1"/>
          <w:sz w:val="28"/>
          <w:szCs w:val="28"/>
        </w:rPr>
        <w:t>тыс.га</w:t>
      </w:r>
      <w:proofErr w:type="spellEnd"/>
      <w:r w:rsidRPr="00424716">
        <w:rPr>
          <w:rFonts w:ascii="Times New Roman" w:hAnsi="Times New Roman" w:cs="Times New Roman"/>
          <w:color w:val="000000" w:themeColor="text1"/>
          <w:sz w:val="28"/>
          <w:szCs w:val="28"/>
        </w:rPr>
        <w:t>).</w:t>
      </w:r>
    </w:p>
    <w:p w14:paraId="544E8495"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 xml:space="preserve">На реализацию данной задачи выделено </w:t>
      </w:r>
      <w:r>
        <w:rPr>
          <w:rFonts w:ascii="Times New Roman" w:hAnsi="Times New Roman" w:cs="Times New Roman"/>
          <w:color w:val="000000" w:themeColor="text1"/>
          <w:sz w:val="28"/>
          <w:szCs w:val="28"/>
        </w:rPr>
        <w:t>7 665 455,9 </w:t>
      </w:r>
      <w:proofErr w:type="spellStart"/>
      <w:r>
        <w:rPr>
          <w:rFonts w:ascii="Times New Roman" w:hAnsi="Times New Roman" w:cs="Times New Roman"/>
          <w:color w:val="000000" w:themeColor="text1"/>
          <w:sz w:val="28"/>
          <w:szCs w:val="28"/>
        </w:rPr>
        <w:t>тыс.тенге</w:t>
      </w:r>
      <w:proofErr w:type="spellEnd"/>
      <w:r w:rsidRPr="00D77567">
        <w:rPr>
          <w:rFonts w:ascii="Times New Roman" w:hAnsi="Times New Roman" w:cs="Times New Roman"/>
          <w:color w:val="000000" w:themeColor="text1"/>
          <w:sz w:val="28"/>
          <w:szCs w:val="28"/>
        </w:rPr>
        <w:t>, которые освоены в полном объеме (100</w:t>
      </w:r>
      <w:r>
        <w:rPr>
          <w:rFonts w:ascii="Times New Roman" w:hAnsi="Times New Roman" w:cs="Times New Roman"/>
          <w:color w:val="000000" w:themeColor="text1"/>
          <w:sz w:val="28"/>
          <w:szCs w:val="28"/>
        </w:rPr>
        <w:t> </w:t>
      </w:r>
      <w:r w:rsidRPr="00D77567">
        <w:rPr>
          <w:rFonts w:ascii="Times New Roman" w:hAnsi="Times New Roman" w:cs="Times New Roman"/>
          <w:color w:val="000000" w:themeColor="text1"/>
          <w:sz w:val="28"/>
          <w:szCs w:val="28"/>
        </w:rPr>
        <w:t>%).</w:t>
      </w:r>
    </w:p>
    <w:p w14:paraId="63411C92" w14:textId="77777777" w:rsidR="00362EB0" w:rsidRPr="002F7F2D" w:rsidRDefault="00362EB0" w:rsidP="00362EB0">
      <w:pPr>
        <w:spacing w:after="0" w:line="240" w:lineRule="auto"/>
        <w:ind w:firstLine="709"/>
        <w:jc w:val="both"/>
        <w:rPr>
          <w:rFonts w:ascii="Times New Roman" w:hAnsi="Times New Roman" w:cs="Times New Roman"/>
          <w:b/>
          <w:sz w:val="28"/>
          <w:szCs w:val="28"/>
        </w:rPr>
      </w:pPr>
      <w:r w:rsidRPr="002F7F2D">
        <w:rPr>
          <w:rFonts w:ascii="Times New Roman" w:hAnsi="Times New Roman" w:cs="Times New Roman"/>
          <w:b/>
          <w:sz w:val="28"/>
          <w:szCs w:val="28"/>
        </w:rPr>
        <w:t>ЗАДАЧА 4. Повышение эффективности использования водных ресурсов</w:t>
      </w:r>
    </w:p>
    <w:p w14:paraId="53F20213" w14:textId="77777777" w:rsidR="00362EB0" w:rsidRPr="004D3D80" w:rsidRDefault="00362EB0" w:rsidP="00362EB0">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p>
    <w:p w14:paraId="06468878"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052F04">
        <w:rPr>
          <w:rFonts w:ascii="Times New Roman" w:hAnsi="Times New Roman" w:cs="Times New Roman"/>
          <w:i/>
          <w:color w:val="000000" w:themeColor="text1"/>
          <w:sz w:val="28"/>
          <w:szCs w:val="28"/>
        </w:rPr>
        <w:t>Объем забора поверхностных водных ресурсов для нужд сельского хозяйства при регулярном орошении</w:t>
      </w:r>
      <w:r>
        <w:rPr>
          <w:rFonts w:ascii="Times New Roman" w:hAnsi="Times New Roman" w:cs="Times New Roman"/>
          <w:i/>
          <w:color w:val="000000" w:themeColor="text1"/>
          <w:sz w:val="28"/>
          <w:szCs w:val="28"/>
        </w:rPr>
        <w:t xml:space="preserve"> </w:t>
      </w:r>
      <w:r w:rsidRPr="00052F04">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 xml:space="preserve">оперативным данным составил 13,52 </w:t>
      </w:r>
      <w:proofErr w:type="spellStart"/>
      <w:r>
        <w:rPr>
          <w:rFonts w:ascii="Times New Roman" w:hAnsi="Times New Roman" w:cs="Times New Roman"/>
          <w:color w:val="000000" w:themeColor="text1"/>
          <w:sz w:val="28"/>
          <w:szCs w:val="28"/>
        </w:rPr>
        <w:t>куб.км</w:t>
      </w:r>
      <w:proofErr w:type="spellEnd"/>
      <w:r>
        <w:rPr>
          <w:rFonts w:ascii="Times New Roman" w:hAnsi="Times New Roman" w:cs="Times New Roman"/>
          <w:color w:val="000000" w:themeColor="text1"/>
          <w:sz w:val="28"/>
          <w:szCs w:val="28"/>
        </w:rPr>
        <w:t>.</w:t>
      </w:r>
    </w:p>
    <w:p w14:paraId="5AEE16D8" w14:textId="4D4E4ED0"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052F04">
        <w:rPr>
          <w:rFonts w:ascii="Times New Roman" w:hAnsi="Times New Roman" w:cs="Times New Roman"/>
          <w:color w:val="000000" w:themeColor="text1"/>
          <w:sz w:val="28"/>
          <w:szCs w:val="28"/>
        </w:rPr>
        <w:t xml:space="preserve">анные будут публикованы Бюро национальной статистики Агентства по стратегическому планированию и реформам РК </w:t>
      </w:r>
      <w:r>
        <w:rPr>
          <w:rFonts w:ascii="Times New Roman" w:hAnsi="Times New Roman" w:cs="Times New Roman"/>
          <w:color w:val="000000" w:themeColor="text1"/>
          <w:sz w:val="28"/>
          <w:szCs w:val="28"/>
        </w:rPr>
        <w:t xml:space="preserve">не </w:t>
      </w:r>
      <w:r w:rsidR="00B0529B">
        <w:rPr>
          <w:rFonts w:ascii="Times New Roman" w:hAnsi="Times New Roman" w:cs="Times New Roman"/>
          <w:color w:val="000000" w:themeColor="text1"/>
          <w:sz w:val="28"/>
          <w:szCs w:val="28"/>
        </w:rPr>
        <w:t>ранее</w:t>
      </w:r>
      <w:r>
        <w:rPr>
          <w:rFonts w:ascii="Times New Roman" w:hAnsi="Times New Roman" w:cs="Times New Roman"/>
          <w:color w:val="000000" w:themeColor="text1"/>
          <w:sz w:val="28"/>
          <w:szCs w:val="28"/>
        </w:rPr>
        <w:t xml:space="preserve"> 1 апреля</w:t>
      </w:r>
      <w:r w:rsidRPr="00052F04">
        <w:rPr>
          <w:rFonts w:ascii="Times New Roman" w:hAnsi="Times New Roman" w:cs="Times New Roman"/>
          <w:color w:val="000000" w:themeColor="text1"/>
          <w:sz w:val="28"/>
          <w:szCs w:val="28"/>
        </w:rPr>
        <w:t xml:space="preserve"> 2021 года</w:t>
      </w:r>
      <w:r>
        <w:rPr>
          <w:rFonts w:ascii="Times New Roman" w:hAnsi="Times New Roman" w:cs="Times New Roman"/>
          <w:color w:val="000000" w:themeColor="text1"/>
          <w:sz w:val="28"/>
          <w:szCs w:val="28"/>
        </w:rPr>
        <w:t>.</w:t>
      </w:r>
    </w:p>
    <w:p w14:paraId="7AEF3F98"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E42F5F">
        <w:rPr>
          <w:rFonts w:ascii="Times New Roman" w:hAnsi="Times New Roman" w:cs="Times New Roman"/>
          <w:i/>
          <w:color w:val="000000" w:themeColor="text1"/>
          <w:sz w:val="28"/>
          <w:szCs w:val="28"/>
        </w:rPr>
        <w:t>Объем забора поверхностных водных ресурсов для нужд сельского хозяйства при лиманном орошении</w:t>
      </w:r>
      <w:r>
        <w:rPr>
          <w:rFonts w:ascii="Times New Roman" w:hAnsi="Times New Roman" w:cs="Times New Roman"/>
          <w:i/>
          <w:color w:val="000000" w:themeColor="text1"/>
          <w:sz w:val="28"/>
          <w:szCs w:val="28"/>
        </w:rPr>
        <w:t xml:space="preserve"> </w:t>
      </w:r>
      <w:r w:rsidRPr="00E42F5F">
        <w:rPr>
          <w:rFonts w:ascii="Times New Roman" w:hAnsi="Times New Roman" w:cs="Times New Roman"/>
          <w:color w:val="000000" w:themeColor="text1"/>
          <w:sz w:val="28"/>
          <w:szCs w:val="28"/>
        </w:rPr>
        <w:t xml:space="preserve">по оперативным данным составил </w:t>
      </w:r>
      <w:r>
        <w:rPr>
          <w:rFonts w:ascii="Times New Roman" w:hAnsi="Times New Roman" w:cs="Times New Roman"/>
          <w:color w:val="000000" w:themeColor="text1"/>
          <w:sz w:val="28"/>
          <w:szCs w:val="28"/>
        </w:rPr>
        <w:t>0,7</w:t>
      </w:r>
      <w:r w:rsidRPr="00E42F5F">
        <w:rPr>
          <w:rFonts w:ascii="Times New Roman" w:hAnsi="Times New Roman" w:cs="Times New Roman"/>
          <w:color w:val="000000" w:themeColor="text1"/>
          <w:sz w:val="28"/>
          <w:szCs w:val="28"/>
        </w:rPr>
        <w:t xml:space="preserve"> </w:t>
      </w:r>
      <w:proofErr w:type="spellStart"/>
      <w:r w:rsidRPr="00E42F5F">
        <w:rPr>
          <w:rFonts w:ascii="Times New Roman" w:hAnsi="Times New Roman" w:cs="Times New Roman"/>
          <w:color w:val="000000" w:themeColor="text1"/>
          <w:sz w:val="28"/>
          <w:szCs w:val="28"/>
        </w:rPr>
        <w:t>куб.км</w:t>
      </w:r>
      <w:proofErr w:type="spellEnd"/>
      <w:r w:rsidRPr="00E42F5F">
        <w:rPr>
          <w:rFonts w:ascii="Times New Roman" w:hAnsi="Times New Roman" w:cs="Times New Roman"/>
          <w:color w:val="000000" w:themeColor="text1"/>
          <w:sz w:val="28"/>
          <w:szCs w:val="28"/>
        </w:rPr>
        <w:t>.</w:t>
      </w:r>
    </w:p>
    <w:p w14:paraId="4767B656" w14:textId="3C7614F5"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052F04">
        <w:rPr>
          <w:rFonts w:ascii="Times New Roman" w:hAnsi="Times New Roman" w:cs="Times New Roman"/>
          <w:color w:val="000000" w:themeColor="text1"/>
          <w:sz w:val="28"/>
          <w:szCs w:val="28"/>
        </w:rPr>
        <w:t xml:space="preserve">анные будут публикованы Бюро национальной статистики Агентства по стратегическому планированию и реформам РК </w:t>
      </w:r>
      <w:r>
        <w:rPr>
          <w:rFonts w:ascii="Times New Roman" w:hAnsi="Times New Roman" w:cs="Times New Roman"/>
          <w:color w:val="000000" w:themeColor="text1"/>
          <w:sz w:val="28"/>
          <w:szCs w:val="28"/>
        </w:rPr>
        <w:t xml:space="preserve">не </w:t>
      </w:r>
      <w:r w:rsidR="00B0529B">
        <w:rPr>
          <w:rFonts w:ascii="Times New Roman" w:hAnsi="Times New Roman" w:cs="Times New Roman"/>
          <w:color w:val="000000" w:themeColor="text1"/>
          <w:sz w:val="28"/>
          <w:szCs w:val="28"/>
        </w:rPr>
        <w:t>ранее</w:t>
      </w:r>
      <w:r>
        <w:rPr>
          <w:rFonts w:ascii="Times New Roman" w:hAnsi="Times New Roman" w:cs="Times New Roman"/>
          <w:color w:val="000000" w:themeColor="text1"/>
          <w:sz w:val="28"/>
          <w:szCs w:val="28"/>
        </w:rPr>
        <w:t xml:space="preserve"> 1 апреля</w:t>
      </w:r>
      <w:r w:rsidRPr="00052F04">
        <w:rPr>
          <w:rFonts w:ascii="Times New Roman" w:hAnsi="Times New Roman" w:cs="Times New Roman"/>
          <w:color w:val="000000" w:themeColor="text1"/>
          <w:sz w:val="28"/>
          <w:szCs w:val="28"/>
        </w:rPr>
        <w:t xml:space="preserve"> 2021 года</w:t>
      </w:r>
      <w:r>
        <w:rPr>
          <w:rFonts w:ascii="Times New Roman" w:hAnsi="Times New Roman" w:cs="Times New Roman"/>
          <w:color w:val="000000" w:themeColor="text1"/>
          <w:sz w:val="28"/>
          <w:szCs w:val="28"/>
        </w:rPr>
        <w:t>.</w:t>
      </w:r>
    </w:p>
    <w:p w14:paraId="70CACE7E" w14:textId="77777777" w:rsidR="00362EB0" w:rsidRPr="00E42F5F" w:rsidRDefault="00362EB0" w:rsidP="00362EB0">
      <w:pPr>
        <w:spacing w:after="0" w:line="240" w:lineRule="auto"/>
        <w:ind w:firstLine="709"/>
        <w:jc w:val="both"/>
        <w:rPr>
          <w:rFonts w:ascii="Times New Roman" w:hAnsi="Times New Roman" w:cs="Times New Roman"/>
          <w:color w:val="000000" w:themeColor="text1"/>
          <w:sz w:val="28"/>
          <w:szCs w:val="28"/>
        </w:rPr>
      </w:pPr>
      <w:r w:rsidRPr="00E42F5F">
        <w:rPr>
          <w:rFonts w:ascii="Times New Roman" w:hAnsi="Times New Roman" w:cs="Times New Roman"/>
          <w:i/>
          <w:color w:val="000000" w:themeColor="text1"/>
          <w:sz w:val="28"/>
          <w:szCs w:val="28"/>
        </w:rPr>
        <w:lastRenderedPageBreak/>
        <w:t xml:space="preserve">Площадь орошаемых земель, на которых используются </w:t>
      </w:r>
      <w:proofErr w:type="spellStart"/>
      <w:r w:rsidRPr="00E42F5F">
        <w:rPr>
          <w:rFonts w:ascii="Times New Roman" w:hAnsi="Times New Roman" w:cs="Times New Roman"/>
          <w:i/>
          <w:color w:val="000000" w:themeColor="text1"/>
          <w:sz w:val="28"/>
          <w:szCs w:val="28"/>
        </w:rPr>
        <w:t>водосберегающие</w:t>
      </w:r>
      <w:proofErr w:type="spellEnd"/>
      <w:r w:rsidRPr="00E42F5F">
        <w:rPr>
          <w:rFonts w:ascii="Times New Roman" w:hAnsi="Times New Roman" w:cs="Times New Roman"/>
          <w:i/>
          <w:color w:val="000000" w:themeColor="text1"/>
          <w:sz w:val="28"/>
          <w:szCs w:val="28"/>
        </w:rPr>
        <w:t xml:space="preserve"> технологии (капельное орошение, дождевание)</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221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xml:space="preserve"> при плане 240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Показатель не достигнут. З</w:t>
      </w:r>
      <w:r w:rsidRPr="00E42F5F">
        <w:rPr>
          <w:rFonts w:ascii="Times New Roman" w:hAnsi="Times New Roman" w:cs="Times New Roman"/>
          <w:color w:val="000000" w:themeColor="text1"/>
          <w:sz w:val="28"/>
          <w:szCs w:val="28"/>
        </w:rPr>
        <w:t xml:space="preserve">а 2019 год площадь орошаемых земель, на которых используются </w:t>
      </w:r>
      <w:proofErr w:type="spellStart"/>
      <w:r w:rsidRPr="00E42F5F">
        <w:rPr>
          <w:rFonts w:ascii="Times New Roman" w:hAnsi="Times New Roman" w:cs="Times New Roman"/>
          <w:color w:val="000000" w:themeColor="text1"/>
          <w:sz w:val="28"/>
          <w:szCs w:val="28"/>
        </w:rPr>
        <w:t>водосберегающие</w:t>
      </w:r>
      <w:proofErr w:type="spellEnd"/>
      <w:r w:rsidRPr="00E42F5F">
        <w:rPr>
          <w:rFonts w:ascii="Times New Roman" w:hAnsi="Times New Roman" w:cs="Times New Roman"/>
          <w:color w:val="000000" w:themeColor="text1"/>
          <w:sz w:val="28"/>
          <w:szCs w:val="28"/>
        </w:rPr>
        <w:t xml:space="preserve"> технологии по республике составила 210,588</w:t>
      </w:r>
      <w:r>
        <w:rPr>
          <w:rFonts w:ascii="Times New Roman" w:hAnsi="Times New Roman" w:cs="Times New Roman"/>
          <w:color w:val="000000" w:themeColor="text1"/>
          <w:sz w:val="28"/>
          <w:szCs w:val="28"/>
        </w:rPr>
        <w:t> </w:t>
      </w:r>
      <w:proofErr w:type="spellStart"/>
      <w:r w:rsidRPr="00E42F5F">
        <w:rPr>
          <w:rFonts w:ascii="Times New Roman" w:hAnsi="Times New Roman" w:cs="Times New Roman"/>
          <w:color w:val="000000" w:themeColor="text1"/>
          <w:sz w:val="28"/>
          <w:szCs w:val="28"/>
        </w:rPr>
        <w:t>тыс.га</w:t>
      </w:r>
      <w:proofErr w:type="spellEnd"/>
      <w:r w:rsidRPr="00E42F5F">
        <w:rPr>
          <w:rFonts w:ascii="Times New Roman" w:hAnsi="Times New Roman" w:cs="Times New Roman"/>
          <w:color w:val="000000" w:themeColor="text1"/>
          <w:sz w:val="28"/>
          <w:szCs w:val="28"/>
        </w:rPr>
        <w:t xml:space="preserve"> (из них капельное орошение – 160, 791 </w:t>
      </w:r>
      <w:proofErr w:type="spellStart"/>
      <w:r w:rsidRPr="00E42F5F">
        <w:rPr>
          <w:rFonts w:ascii="Times New Roman" w:hAnsi="Times New Roman" w:cs="Times New Roman"/>
          <w:color w:val="000000" w:themeColor="text1"/>
          <w:sz w:val="28"/>
          <w:szCs w:val="28"/>
        </w:rPr>
        <w:t>тыс.га</w:t>
      </w:r>
      <w:proofErr w:type="spellEnd"/>
      <w:r w:rsidRPr="00E42F5F">
        <w:rPr>
          <w:rFonts w:ascii="Times New Roman" w:hAnsi="Times New Roman" w:cs="Times New Roman"/>
          <w:color w:val="000000" w:themeColor="text1"/>
          <w:sz w:val="28"/>
          <w:szCs w:val="28"/>
        </w:rPr>
        <w:t xml:space="preserve">, дождеванием – 49,797 </w:t>
      </w:r>
      <w:proofErr w:type="spellStart"/>
      <w:r w:rsidRPr="00E42F5F">
        <w:rPr>
          <w:rFonts w:ascii="Times New Roman" w:hAnsi="Times New Roman" w:cs="Times New Roman"/>
          <w:color w:val="000000" w:themeColor="text1"/>
          <w:sz w:val="28"/>
          <w:szCs w:val="28"/>
        </w:rPr>
        <w:t>тыс.га</w:t>
      </w:r>
      <w:proofErr w:type="spellEnd"/>
      <w:r w:rsidRPr="00E42F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42F5F">
        <w:rPr>
          <w:rFonts w:ascii="Times New Roman" w:hAnsi="Times New Roman" w:cs="Times New Roman"/>
          <w:color w:val="000000" w:themeColor="text1"/>
          <w:sz w:val="28"/>
          <w:szCs w:val="28"/>
        </w:rPr>
        <w:t>Вместе с тем в 2020 году площадь была увеличен</w:t>
      </w:r>
      <w:r>
        <w:rPr>
          <w:rFonts w:ascii="Times New Roman" w:hAnsi="Times New Roman" w:cs="Times New Roman"/>
          <w:color w:val="000000" w:themeColor="text1"/>
          <w:sz w:val="28"/>
          <w:szCs w:val="28"/>
        </w:rPr>
        <w:t xml:space="preserve">а на 11 </w:t>
      </w:r>
      <w:proofErr w:type="spellStart"/>
      <w:r>
        <w:rPr>
          <w:rFonts w:ascii="Times New Roman" w:hAnsi="Times New Roman" w:cs="Times New Roman"/>
          <w:color w:val="000000" w:themeColor="text1"/>
          <w:sz w:val="28"/>
          <w:szCs w:val="28"/>
        </w:rPr>
        <w:t>тыс</w:t>
      </w:r>
      <w:proofErr w:type="spellEnd"/>
      <w:r>
        <w:rPr>
          <w:rFonts w:ascii="Times New Roman" w:hAnsi="Times New Roman" w:cs="Times New Roman"/>
          <w:color w:val="000000" w:themeColor="text1"/>
          <w:sz w:val="28"/>
          <w:szCs w:val="28"/>
        </w:rPr>
        <w:t xml:space="preserve"> га, чем в 2019 году, в </w:t>
      </w:r>
      <w:r w:rsidRPr="00E42F5F">
        <w:rPr>
          <w:rFonts w:ascii="Times New Roman" w:hAnsi="Times New Roman" w:cs="Times New Roman"/>
          <w:color w:val="000000" w:themeColor="text1"/>
          <w:sz w:val="28"/>
          <w:szCs w:val="28"/>
        </w:rPr>
        <w:t xml:space="preserve">связи </w:t>
      </w:r>
      <w:r>
        <w:rPr>
          <w:rFonts w:ascii="Times New Roman" w:hAnsi="Times New Roman" w:cs="Times New Roman"/>
          <w:color w:val="000000" w:themeColor="text1"/>
          <w:sz w:val="28"/>
          <w:szCs w:val="28"/>
        </w:rPr>
        <w:t xml:space="preserve">с чем </w:t>
      </w:r>
      <w:r w:rsidRPr="00E42F5F">
        <w:rPr>
          <w:rFonts w:ascii="Times New Roman" w:hAnsi="Times New Roman" w:cs="Times New Roman"/>
          <w:color w:val="000000" w:themeColor="text1"/>
          <w:sz w:val="28"/>
          <w:szCs w:val="28"/>
        </w:rPr>
        <w:t>индикатор не достигнут.</w:t>
      </w:r>
    </w:p>
    <w:p w14:paraId="2F609C07"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E42F5F">
        <w:rPr>
          <w:rFonts w:ascii="Times New Roman" w:hAnsi="Times New Roman" w:cs="Times New Roman"/>
          <w:i/>
          <w:color w:val="000000" w:themeColor="text1"/>
          <w:sz w:val="28"/>
          <w:szCs w:val="28"/>
        </w:rPr>
        <w:t>Объем потерь при транспортировке поверхностных водных ресурсов для нужд сельского хозяйства</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по оперативным данным составил 3,65 </w:t>
      </w:r>
      <w:proofErr w:type="spellStart"/>
      <w:r>
        <w:rPr>
          <w:rFonts w:ascii="Times New Roman" w:hAnsi="Times New Roman" w:cs="Times New Roman"/>
          <w:color w:val="000000" w:themeColor="text1"/>
          <w:sz w:val="28"/>
          <w:szCs w:val="28"/>
        </w:rPr>
        <w:t>куб.км</w:t>
      </w:r>
      <w:proofErr w:type="spellEnd"/>
      <w:r>
        <w:rPr>
          <w:rFonts w:ascii="Times New Roman" w:hAnsi="Times New Roman" w:cs="Times New Roman"/>
          <w:color w:val="000000" w:themeColor="text1"/>
          <w:sz w:val="28"/>
          <w:szCs w:val="28"/>
        </w:rPr>
        <w:t>.</w:t>
      </w:r>
    </w:p>
    <w:p w14:paraId="284E93E2" w14:textId="3A7B66F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052F04">
        <w:rPr>
          <w:rFonts w:ascii="Times New Roman" w:hAnsi="Times New Roman" w:cs="Times New Roman"/>
          <w:color w:val="000000" w:themeColor="text1"/>
          <w:sz w:val="28"/>
          <w:szCs w:val="28"/>
        </w:rPr>
        <w:t xml:space="preserve">анные будут публикованы Бюро национальной статистики Агентства по стратегическому планированию и реформам РК </w:t>
      </w:r>
      <w:r w:rsidR="00B0529B">
        <w:rPr>
          <w:rFonts w:ascii="Times New Roman" w:hAnsi="Times New Roman" w:cs="Times New Roman"/>
          <w:color w:val="000000" w:themeColor="text1"/>
          <w:sz w:val="28"/>
          <w:szCs w:val="28"/>
        </w:rPr>
        <w:t>не ранее</w:t>
      </w:r>
      <w:r>
        <w:rPr>
          <w:rFonts w:ascii="Times New Roman" w:hAnsi="Times New Roman" w:cs="Times New Roman"/>
          <w:color w:val="000000" w:themeColor="text1"/>
          <w:sz w:val="28"/>
          <w:szCs w:val="28"/>
        </w:rPr>
        <w:t xml:space="preserve"> 1 апреля</w:t>
      </w:r>
      <w:r w:rsidRPr="00052F04">
        <w:rPr>
          <w:rFonts w:ascii="Times New Roman" w:hAnsi="Times New Roman" w:cs="Times New Roman"/>
          <w:color w:val="000000" w:themeColor="text1"/>
          <w:sz w:val="28"/>
          <w:szCs w:val="28"/>
        </w:rPr>
        <w:t xml:space="preserve"> 2021 года</w:t>
      </w:r>
      <w:r>
        <w:rPr>
          <w:rFonts w:ascii="Times New Roman" w:hAnsi="Times New Roman" w:cs="Times New Roman"/>
          <w:color w:val="000000" w:themeColor="text1"/>
          <w:sz w:val="28"/>
          <w:szCs w:val="28"/>
        </w:rPr>
        <w:t>.</w:t>
      </w:r>
    </w:p>
    <w:p w14:paraId="698C08AF"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E42F5F">
        <w:rPr>
          <w:rFonts w:ascii="Times New Roman" w:hAnsi="Times New Roman" w:cs="Times New Roman"/>
          <w:color w:val="000000" w:themeColor="text1"/>
          <w:sz w:val="28"/>
          <w:szCs w:val="28"/>
        </w:rPr>
        <w:t>Площади, засеянные под кормовые культуры</w:t>
      </w:r>
      <w:r>
        <w:rPr>
          <w:rFonts w:ascii="Times New Roman" w:hAnsi="Times New Roman" w:cs="Times New Roman"/>
          <w:color w:val="000000" w:themeColor="text1"/>
          <w:sz w:val="28"/>
          <w:szCs w:val="28"/>
        </w:rPr>
        <w:t xml:space="preserve"> 3 290,9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xml:space="preserve"> при плане 4 339,1 </w:t>
      </w:r>
      <w:proofErr w:type="spellStart"/>
      <w:r>
        <w:rPr>
          <w:rFonts w:ascii="Times New Roman" w:hAnsi="Times New Roman" w:cs="Times New Roman"/>
          <w:color w:val="000000" w:themeColor="text1"/>
          <w:sz w:val="28"/>
          <w:szCs w:val="28"/>
        </w:rPr>
        <w:t>тыс.га</w:t>
      </w:r>
      <w:proofErr w:type="spellEnd"/>
      <w:r>
        <w:rPr>
          <w:rFonts w:ascii="Times New Roman" w:hAnsi="Times New Roman" w:cs="Times New Roman"/>
          <w:color w:val="000000" w:themeColor="text1"/>
          <w:sz w:val="28"/>
          <w:szCs w:val="28"/>
        </w:rPr>
        <w:t xml:space="preserve">. </w:t>
      </w:r>
    </w:p>
    <w:p w14:paraId="3C361BA2"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E42F5F">
        <w:rPr>
          <w:rFonts w:ascii="Times New Roman" w:hAnsi="Times New Roman" w:cs="Times New Roman"/>
          <w:color w:val="000000" w:themeColor="text1"/>
          <w:sz w:val="28"/>
          <w:szCs w:val="28"/>
        </w:rPr>
        <w:t xml:space="preserve">Причина недостижения целевого индикатора по объему производства кормовых культур состоит в том, </w:t>
      </w:r>
      <w:r>
        <w:rPr>
          <w:rFonts w:ascii="Times New Roman" w:hAnsi="Times New Roman" w:cs="Times New Roman"/>
          <w:color w:val="000000" w:themeColor="text1"/>
          <w:sz w:val="28"/>
          <w:szCs w:val="28"/>
        </w:rPr>
        <w:t>что по всем областями республики,</w:t>
      </w:r>
      <w:r w:rsidRPr="00E42F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Pr="00E42F5F">
        <w:rPr>
          <w:rFonts w:ascii="Times New Roman" w:hAnsi="Times New Roman" w:cs="Times New Roman"/>
          <w:color w:val="000000" w:themeColor="text1"/>
          <w:sz w:val="28"/>
          <w:szCs w:val="28"/>
        </w:rPr>
        <w:t xml:space="preserve">роме Актюбинской и </w:t>
      </w:r>
      <w:proofErr w:type="spellStart"/>
      <w:r w:rsidRPr="00E42F5F">
        <w:rPr>
          <w:rFonts w:ascii="Times New Roman" w:hAnsi="Times New Roman" w:cs="Times New Roman"/>
          <w:color w:val="000000" w:themeColor="text1"/>
          <w:sz w:val="28"/>
          <w:szCs w:val="28"/>
        </w:rPr>
        <w:t>Жамбылской</w:t>
      </w:r>
      <w:proofErr w:type="spellEnd"/>
      <w:r w:rsidRPr="00E42F5F">
        <w:rPr>
          <w:rFonts w:ascii="Times New Roman" w:hAnsi="Times New Roman" w:cs="Times New Roman"/>
          <w:color w:val="000000" w:themeColor="text1"/>
          <w:sz w:val="28"/>
          <w:szCs w:val="28"/>
        </w:rPr>
        <w:t xml:space="preserve"> областей имеется недостижение индикативных показателей меморандума по посевным площадям кормовых культур. В частности по </w:t>
      </w:r>
      <w:proofErr w:type="spellStart"/>
      <w:r w:rsidRPr="00E42F5F">
        <w:rPr>
          <w:rFonts w:ascii="Times New Roman" w:hAnsi="Times New Roman" w:cs="Times New Roman"/>
          <w:color w:val="000000" w:themeColor="text1"/>
          <w:sz w:val="28"/>
          <w:szCs w:val="28"/>
        </w:rPr>
        <w:t>Акмолинской</w:t>
      </w:r>
      <w:proofErr w:type="spellEnd"/>
      <w:r w:rsidRPr="00E42F5F">
        <w:rPr>
          <w:rFonts w:ascii="Times New Roman" w:hAnsi="Times New Roman" w:cs="Times New Roman"/>
          <w:color w:val="000000" w:themeColor="text1"/>
          <w:sz w:val="28"/>
          <w:szCs w:val="28"/>
        </w:rPr>
        <w:t xml:space="preserve"> – на 132,5 тыс. га, Алматинской – на 31,2 тыс. га, </w:t>
      </w:r>
      <w:proofErr w:type="spellStart"/>
      <w:r w:rsidRPr="00E42F5F">
        <w:rPr>
          <w:rFonts w:ascii="Times New Roman" w:hAnsi="Times New Roman" w:cs="Times New Roman"/>
          <w:color w:val="000000" w:themeColor="text1"/>
          <w:sz w:val="28"/>
          <w:szCs w:val="28"/>
        </w:rPr>
        <w:t>Атырауской</w:t>
      </w:r>
      <w:proofErr w:type="spellEnd"/>
      <w:r w:rsidRPr="00E42F5F">
        <w:rPr>
          <w:rFonts w:ascii="Times New Roman" w:hAnsi="Times New Roman" w:cs="Times New Roman"/>
          <w:color w:val="000000" w:themeColor="text1"/>
          <w:sz w:val="28"/>
          <w:szCs w:val="28"/>
        </w:rPr>
        <w:t xml:space="preserve"> – на 0,2 тыс. га), Восточно-Казахстанской – на 55,5 тыс. га, Западно-Казахстанской – на 31,0 тыс. га, Карагандинской – на 95,7 тыс. га, Костанайской – на 274,5 тыс.</w:t>
      </w:r>
      <w:r>
        <w:rPr>
          <w:rFonts w:ascii="Times New Roman" w:hAnsi="Times New Roman" w:cs="Times New Roman"/>
          <w:color w:val="000000" w:themeColor="text1"/>
          <w:sz w:val="28"/>
          <w:szCs w:val="28"/>
        </w:rPr>
        <w:t> </w:t>
      </w:r>
      <w:r w:rsidRPr="00E42F5F">
        <w:rPr>
          <w:rFonts w:ascii="Times New Roman" w:hAnsi="Times New Roman" w:cs="Times New Roman"/>
          <w:color w:val="000000" w:themeColor="text1"/>
          <w:sz w:val="28"/>
          <w:szCs w:val="28"/>
        </w:rPr>
        <w:t>га, Павлодарской – на 142,0 тыс. га, Северо-Казахстанской – на 309,4 тыс. га, Туркестанской – на 25,3 тыс. га.</w:t>
      </w:r>
    </w:p>
    <w:p w14:paraId="02CEEB93" w14:textId="77777777" w:rsidR="00362EB0" w:rsidRPr="00E42F5F"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E42F5F">
        <w:rPr>
          <w:rFonts w:ascii="Times New Roman" w:hAnsi="Times New Roman" w:cs="Times New Roman"/>
          <w:color w:val="000000" w:themeColor="text1"/>
          <w:sz w:val="28"/>
          <w:szCs w:val="28"/>
        </w:rPr>
        <w:t xml:space="preserve">ще одним из причин недостижения индикативных показателей по кормовым культурам состоит в том, что сельхозтоваропроизводители заинтересованы в выращивании высокорентабельных и </w:t>
      </w:r>
      <w:proofErr w:type="spellStart"/>
      <w:r w:rsidRPr="00E42F5F">
        <w:rPr>
          <w:rFonts w:ascii="Times New Roman" w:hAnsi="Times New Roman" w:cs="Times New Roman"/>
          <w:color w:val="000000" w:themeColor="text1"/>
          <w:sz w:val="28"/>
          <w:szCs w:val="28"/>
        </w:rPr>
        <w:t>экспорториентированных</w:t>
      </w:r>
      <w:proofErr w:type="spellEnd"/>
      <w:r w:rsidRPr="00E42F5F">
        <w:rPr>
          <w:rFonts w:ascii="Times New Roman" w:hAnsi="Times New Roman" w:cs="Times New Roman"/>
          <w:color w:val="000000" w:themeColor="text1"/>
          <w:sz w:val="28"/>
          <w:szCs w:val="28"/>
        </w:rPr>
        <w:t xml:space="preserve"> сельскохозяйственных культур. В частности в 2020 году площади посева масличных культур превысили индикативные показатели меморандума на 152.6</w:t>
      </w:r>
      <w:r>
        <w:rPr>
          <w:rFonts w:ascii="Times New Roman" w:hAnsi="Times New Roman" w:cs="Times New Roman"/>
          <w:color w:val="000000" w:themeColor="text1"/>
          <w:sz w:val="28"/>
          <w:szCs w:val="28"/>
        </w:rPr>
        <w:t> </w:t>
      </w:r>
      <w:r w:rsidRPr="00E42F5F">
        <w:rPr>
          <w:rFonts w:ascii="Times New Roman" w:hAnsi="Times New Roman" w:cs="Times New Roman"/>
          <w:color w:val="000000" w:themeColor="text1"/>
          <w:sz w:val="28"/>
          <w:szCs w:val="28"/>
        </w:rPr>
        <w:t>тыс. га, ячменя – на 87,2 тыс. га, зернобобовых культур – на 3.4 тыс. га, риса – на 17.4 тыс. га, хлопчатника – на 15,7 тыс. га, овощей – на 3,4 тыс. га, бахчевых культур – на 3,2 тыс. га.</w:t>
      </w:r>
    </w:p>
    <w:p w14:paraId="57301216" w14:textId="77777777" w:rsidR="00362EB0" w:rsidRPr="00E42F5F" w:rsidRDefault="00362EB0" w:rsidP="00362EB0">
      <w:pPr>
        <w:spacing w:after="0" w:line="240" w:lineRule="auto"/>
        <w:ind w:firstLine="709"/>
        <w:jc w:val="both"/>
        <w:rPr>
          <w:rFonts w:ascii="Times New Roman" w:hAnsi="Times New Roman" w:cs="Times New Roman"/>
          <w:color w:val="000000" w:themeColor="text1"/>
          <w:sz w:val="28"/>
          <w:szCs w:val="28"/>
        </w:rPr>
      </w:pPr>
      <w:r w:rsidRPr="00E42F5F">
        <w:rPr>
          <w:rFonts w:ascii="Times New Roman" w:hAnsi="Times New Roman" w:cs="Times New Roman"/>
          <w:color w:val="000000" w:themeColor="text1"/>
          <w:sz w:val="28"/>
          <w:szCs w:val="28"/>
        </w:rPr>
        <w:t>Однако, вместо сокращения площад</w:t>
      </w:r>
      <w:r>
        <w:rPr>
          <w:rFonts w:ascii="Times New Roman" w:hAnsi="Times New Roman" w:cs="Times New Roman"/>
          <w:color w:val="000000" w:themeColor="text1"/>
          <w:sz w:val="28"/>
          <w:szCs w:val="28"/>
        </w:rPr>
        <w:t>ь</w:t>
      </w:r>
      <w:r w:rsidRPr="00E42F5F">
        <w:rPr>
          <w:rFonts w:ascii="Times New Roman" w:hAnsi="Times New Roman" w:cs="Times New Roman"/>
          <w:color w:val="000000" w:themeColor="text1"/>
          <w:sz w:val="28"/>
          <w:szCs w:val="28"/>
        </w:rPr>
        <w:t xml:space="preserve"> пшеницы против показателя меморандума превышена на 1714,4 тыс. га.</w:t>
      </w:r>
    </w:p>
    <w:p w14:paraId="6A32ABDC" w14:textId="7776405B" w:rsidR="00362EB0" w:rsidRPr="00332897" w:rsidRDefault="00362EB0" w:rsidP="00362EB0">
      <w:pPr>
        <w:spacing w:after="0" w:line="240" w:lineRule="auto"/>
        <w:ind w:firstLine="709"/>
        <w:jc w:val="both"/>
        <w:rPr>
          <w:rFonts w:ascii="Times New Roman" w:hAnsi="Times New Roman" w:cs="Times New Roman"/>
          <w:color w:val="000000" w:themeColor="text1"/>
          <w:sz w:val="28"/>
          <w:szCs w:val="28"/>
        </w:rPr>
      </w:pPr>
      <w:r w:rsidRPr="00332897">
        <w:rPr>
          <w:rFonts w:ascii="Times New Roman" w:hAnsi="Times New Roman" w:cs="Times New Roman"/>
          <w:color w:val="000000" w:themeColor="text1"/>
          <w:sz w:val="28"/>
          <w:szCs w:val="28"/>
        </w:rPr>
        <w:t xml:space="preserve">На реализацию данной задачи предусмотрено </w:t>
      </w:r>
      <w:r w:rsidR="00932703">
        <w:rPr>
          <w:rFonts w:ascii="Times New Roman" w:hAnsi="Times New Roman" w:cs="Times New Roman"/>
          <w:color w:val="000000" w:themeColor="text1"/>
          <w:sz w:val="28"/>
          <w:szCs w:val="28"/>
        </w:rPr>
        <w:t>12 381 676,3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332897">
        <w:rPr>
          <w:rFonts w:ascii="Times New Roman" w:hAnsi="Times New Roman" w:cs="Times New Roman"/>
          <w:color w:val="000000" w:themeColor="text1"/>
          <w:sz w:val="28"/>
          <w:szCs w:val="28"/>
        </w:rPr>
        <w:t xml:space="preserve">, которые освоены в сумме </w:t>
      </w:r>
      <w:r w:rsidR="00932703">
        <w:rPr>
          <w:rFonts w:ascii="Times New Roman" w:hAnsi="Times New Roman" w:cs="Times New Roman"/>
          <w:color w:val="000000" w:themeColor="text1"/>
          <w:sz w:val="28"/>
          <w:szCs w:val="28"/>
        </w:rPr>
        <w:t>12 241 611,9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332897">
        <w:rPr>
          <w:rFonts w:ascii="Times New Roman" w:hAnsi="Times New Roman" w:cs="Times New Roman"/>
          <w:color w:val="000000" w:themeColor="text1"/>
          <w:sz w:val="28"/>
          <w:szCs w:val="28"/>
        </w:rPr>
        <w:t>, в том числе:</w:t>
      </w:r>
    </w:p>
    <w:p w14:paraId="34F80DE9" w14:textId="16B4D1EF" w:rsidR="00362EB0" w:rsidRPr="00332897" w:rsidRDefault="00362EB0" w:rsidP="00362EB0">
      <w:pPr>
        <w:spacing w:after="0" w:line="240" w:lineRule="auto"/>
        <w:ind w:firstLine="709"/>
        <w:jc w:val="both"/>
        <w:rPr>
          <w:rFonts w:ascii="Times New Roman" w:hAnsi="Times New Roman" w:cs="Times New Roman"/>
          <w:color w:val="000000" w:themeColor="text1"/>
          <w:sz w:val="28"/>
          <w:szCs w:val="28"/>
        </w:rPr>
      </w:pPr>
      <w:r w:rsidRPr="00332897">
        <w:rPr>
          <w:rFonts w:ascii="Times New Roman" w:hAnsi="Times New Roman" w:cs="Times New Roman"/>
          <w:color w:val="000000" w:themeColor="text1"/>
          <w:sz w:val="28"/>
          <w:szCs w:val="28"/>
        </w:rPr>
        <w:t xml:space="preserve">- на расходы, реализуемые собственно администратором – </w:t>
      </w:r>
      <w:r w:rsidR="00932703">
        <w:rPr>
          <w:rFonts w:ascii="Times New Roman" w:hAnsi="Times New Roman" w:cs="Times New Roman"/>
          <w:color w:val="000000" w:themeColor="text1"/>
          <w:sz w:val="28"/>
          <w:szCs w:val="28"/>
        </w:rPr>
        <w:t>10 933 063,3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Исполнено </w:t>
      </w:r>
      <w:r w:rsidR="00932703">
        <w:rPr>
          <w:rFonts w:ascii="Times New Roman" w:hAnsi="Times New Roman" w:cs="Times New Roman"/>
          <w:color w:val="000000" w:themeColor="text1"/>
          <w:sz w:val="28"/>
          <w:szCs w:val="28"/>
        </w:rPr>
        <w:t>10 792 998,9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Неисполнено</w:t>
      </w:r>
      <w:proofErr w:type="spellEnd"/>
      <w:r>
        <w:rPr>
          <w:rFonts w:ascii="Times New Roman" w:hAnsi="Times New Roman" w:cs="Times New Roman"/>
          <w:color w:val="000000" w:themeColor="text1"/>
          <w:sz w:val="28"/>
          <w:szCs w:val="28"/>
        </w:rPr>
        <w:t xml:space="preserve"> </w:t>
      </w:r>
      <w:r w:rsidR="00932703">
        <w:rPr>
          <w:rFonts w:ascii="Times New Roman" w:hAnsi="Times New Roman" w:cs="Times New Roman"/>
          <w:color w:val="000000" w:themeColor="text1"/>
          <w:sz w:val="28"/>
          <w:szCs w:val="28"/>
        </w:rPr>
        <w:t>140 064,4 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w:t>
      </w:r>
    </w:p>
    <w:p w14:paraId="2B3A6835" w14:textId="0A319A01" w:rsidR="00362EB0" w:rsidRPr="00332897" w:rsidRDefault="00362EB0" w:rsidP="00362EB0">
      <w:pPr>
        <w:spacing w:after="0" w:line="240" w:lineRule="auto"/>
        <w:ind w:firstLine="709"/>
        <w:jc w:val="both"/>
        <w:rPr>
          <w:rFonts w:ascii="Times New Roman" w:hAnsi="Times New Roman" w:cs="Times New Roman"/>
          <w:color w:val="000000" w:themeColor="text1"/>
          <w:sz w:val="28"/>
          <w:szCs w:val="28"/>
        </w:rPr>
      </w:pPr>
      <w:r w:rsidRPr="00332897">
        <w:rPr>
          <w:rFonts w:ascii="Times New Roman" w:hAnsi="Times New Roman" w:cs="Times New Roman"/>
          <w:color w:val="000000" w:themeColor="text1"/>
          <w:sz w:val="28"/>
          <w:szCs w:val="28"/>
        </w:rPr>
        <w:t xml:space="preserve">- в виде целевых трансфертов </w:t>
      </w:r>
      <w:r w:rsidR="00932703">
        <w:rPr>
          <w:rFonts w:ascii="Times New Roman" w:hAnsi="Times New Roman" w:cs="Times New Roman"/>
          <w:color w:val="000000" w:themeColor="text1"/>
          <w:sz w:val="28"/>
          <w:szCs w:val="28"/>
        </w:rPr>
        <w:t>1 327 490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которые исполнены в полном объеме;</w:t>
      </w:r>
      <w:r w:rsidRPr="00332897">
        <w:rPr>
          <w:rFonts w:ascii="Times New Roman" w:hAnsi="Times New Roman" w:cs="Times New Roman"/>
          <w:color w:val="000000" w:themeColor="text1"/>
          <w:sz w:val="28"/>
          <w:szCs w:val="28"/>
        </w:rPr>
        <w:t xml:space="preserve"> </w:t>
      </w:r>
    </w:p>
    <w:p w14:paraId="7ABC7472" w14:textId="77777777" w:rsidR="00362EB0" w:rsidRPr="00332897" w:rsidRDefault="00362EB0" w:rsidP="00362EB0">
      <w:pPr>
        <w:spacing w:after="0" w:line="240" w:lineRule="auto"/>
        <w:ind w:firstLine="709"/>
        <w:jc w:val="both"/>
        <w:rPr>
          <w:rFonts w:ascii="Times New Roman" w:hAnsi="Times New Roman" w:cs="Times New Roman"/>
          <w:color w:val="000000" w:themeColor="text1"/>
          <w:sz w:val="28"/>
          <w:szCs w:val="28"/>
        </w:rPr>
      </w:pPr>
      <w:r w:rsidRPr="00332897">
        <w:rPr>
          <w:rFonts w:ascii="Times New Roman" w:hAnsi="Times New Roman" w:cs="Times New Roman"/>
          <w:color w:val="000000" w:themeColor="text1"/>
          <w:sz w:val="28"/>
          <w:szCs w:val="28"/>
        </w:rPr>
        <w:t xml:space="preserve">- из местного бюджета – </w:t>
      </w:r>
      <w:r>
        <w:rPr>
          <w:rFonts w:ascii="Times New Roman" w:hAnsi="Times New Roman" w:cs="Times New Roman"/>
          <w:color w:val="000000" w:themeColor="text1"/>
          <w:sz w:val="28"/>
          <w:szCs w:val="28"/>
        </w:rPr>
        <w:t>121 123 </w:t>
      </w:r>
      <w:proofErr w:type="spellStart"/>
      <w:r>
        <w:rPr>
          <w:rFonts w:ascii="Times New Roman" w:hAnsi="Times New Roman" w:cs="Times New Roman"/>
          <w:color w:val="000000" w:themeColor="text1"/>
          <w:sz w:val="28"/>
          <w:szCs w:val="28"/>
        </w:rPr>
        <w:t>тыс.тенге</w:t>
      </w:r>
      <w:proofErr w:type="spellEnd"/>
      <w:r w:rsidRPr="00332897">
        <w:rPr>
          <w:rFonts w:ascii="Times New Roman" w:hAnsi="Times New Roman" w:cs="Times New Roman"/>
          <w:color w:val="000000" w:themeColor="text1"/>
          <w:sz w:val="28"/>
          <w:szCs w:val="28"/>
        </w:rPr>
        <w:t>, которые исполнены в полном объеме</w:t>
      </w:r>
      <w:r>
        <w:rPr>
          <w:rFonts w:ascii="Times New Roman" w:hAnsi="Times New Roman" w:cs="Times New Roman"/>
          <w:color w:val="000000" w:themeColor="text1"/>
          <w:sz w:val="28"/>
          <w:szCs w:val="28"/>
        </w:rPr>
        <w:t>.</w:t>
      </w:r>
    </w:p>
    <w:p w14:paraId="2ACC2649"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332897">
        <w:rPr>
          <w:rFonts w:ascii="Times New Roman" w:hAnsi="Times New Roman" w:cs="Times New Roman"/>
          <w:color w:val="000000" w:themeColor="text1"/>
          <w:sz w:val="28"/>
          <w:szCs w:val="28"/>
        </w:rPr>
        <w:t>Выделенные средства из республиканского бюджета направлены на:</w:t>
      </w:r>
      <w:r>
        <w:rPr>
          <w:rFonts w:ascii="Times New Roman" w:hAnsi="Times New Roman" w:cs="Times New Roman"/>
          <w:color w:val="000000" w:themeColor="text1"/>
          <w:sz w:val="28"/>
          <w:szCs w:val="28"/>
        </w:rPr>
        <w:t xml:space="preserve"> </w:t>
      </w:r>
    </w:p>
    <w:p w14:paraId="74E59582" w14:textId="461EE52F" w:rsidR="00362EB0" w:rsidRPr="006B5483"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sidRPr="00ED4549">
        <w:rPr>
          <w:rFonts w:ascii="Times New Roman" w:hAnsi="Times New Roman" w:cs="Times New Roman"/>
          <w:i/>
          <w:color w:val="000000" w:themeColor="text1"/>
          <w:sz w:val="28"/>
          <w:szCs w:val="28"/>
        </w:rPr>
        <w:t>на увеличение уставного капитала Республиканского государственного предприятия на праве хозяйственного ведения «</w:t>
      </w:r>
      <w:proofErr w:type="spellStart"/>
      <w:r w:rsidRPr="00ED4549">
        <w:rPr>
          <w:rFonts w:ascii="Times New Roman" w:hAnsi="Times New Roman" w:cs="Times New Roman"/>
          <w:i/>
          <w:color w:val="000000" w:themeColor="text1"/>
          <w:sz w:val="28"/>
          <w:szCs w:val="28"/>
        </w:rPr>
        <w:t>Казводхоз</w:t>
      </w:r>
      <w:proofErr w:type="spellEnd"/>
      <w:r w:rsidRPr="00ED4549">
        <w:rPr>
          <w:rFonts w:ascii="Times New Roman" w:hAnsi="Times New Roman" w:cs="Times New Roman"/>
          <w:i/>
          <w:color w:val="000000" w:themeColor="text1"/>
          <w:sz w:val="28"/>
          <w:szCs w:val="28"/>
        </w:rPr>
        <w:t>»</w:t>
      </w:r>
      <w:r w:rsidRPr="00ED4549">
        <w:rPr>
          <w:rFonts w:ascii="Times New Roman" w:hAnsi="Times New Roman" w:cs="Times New Roman"/>
          <w:color w:val="000000" w:themeColor="text1"/>
          <w:sz w:val="28"/>
          <w:szCs w:val="28"/>
        </w:rPr>
        <w:t xml:space="preserve"> предусмотрены средства в сумме 4 713 826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ED4549">
        <w:rPr>
          <w:rFonts w:ascii="Times New Roman" w:hAnsi="Times New Roman" w:cs="Times New Roman"/>
          <w:color w:val="000000" w:themeColor="text1"/>
          <w:sz w:val="28"/>
          <w:szCs w:val="28"/>
        </w:rPr>
        <w:t xml:space="preserve">, которые в полном объеме перечислены </w:t>
      </w:r>
      <w:r w:rsidRPr="00ED4549">
        <w:rPr>
          <w:rFonts w:ascii="Times New Roman" w:hAnsi="Times New Roman" w:cs="Times New Roman"/>
          <w:color w:val="000000" w:themeColor="text1"/>
          <w:sz w:val="28"/>
          <w:szCs w:val="28"/>
        </w:rPr>
        <w:lastRenderedPageBreak/>
        <w:t>Республиканскому государственному предприятию на праве хозя</w:t>
      </w:r>
      <w:r w:rsidR="00B0529B">
        <w:rPr>
          <w:rFonts w:ascii="Times New Roman" w:hAnsi="Times New Roman" w:cs="Times New Roman"/>
          <w:color w:val="000000" w:themeColor="text1"/>
          <w:sz w:val="28"/>
          <w:szCs w:val="28"/>
        </w:rPr>
        <w:t>йственного ведения «</w:t>
      </w:r>
      <w:proofErr w:type="spellStart"/>
      <w:r w:rsidR="00B0529B">
        <w:rPr>
          <w:rFonts w:ascii="Times New Roman" w:hAnsi="Times New Roman" w:cs="Times New Roman"/>
          <w:color w:val="000000" w:themeColor="text1"/>
          <w:sz w:val="28"/>
          <w:szCs w:val="28"/>
        </w:rPr>
        <w:t>Казводхоз</w:t>
      </w:r>
      <w:proofErr w:type="spellEnd"/>
      <w:r w:rsidR="00B0529B">
        <w:rPr>
          <w:rFonts w:ascii="Times New Roman" w:hAnsi="Times New Roman" w:cs="Times New Roman"/>
          <w:color w:val="000000" w:themeColor="text1"/>
          <w:sz w:val="28"/>
          <w:szCs w:val="28"/>
        </w:rPr>
        <w:t xml:space="preserve">» </w:t>
      </w:r>
      <w:r w:rsidR="00B0529B" w:rsidRPr="006B5483">
        <w:rPr>
          <w:rFonts w:ascii="Times New Roman" w:hAnsi="Times New Roman" w:cs="Times New Roman"/>
          <w:color w:val="000000" w:themeColor="text1"/>
          <w:sz w:val="28"/>
          <w:szCs w:val="28"/>
        </w:rPr>
        <w:t xml:space="preserve">на </w:t>
      </w:r>
      <w:r w:rsidR="00B0529B" w:rsidRPr="006B5483">
        <w:rPr>
          <w:rFonts w:ascii="Times New Roman" w:hAnsi="Times New Roman" w:cs="Times New Roman"/>
          <w:color w:val="000000"/>
          <w:sz w:val="28"/>
          <w:szCs w:val="28"/>
        </w:rPr>
        <w:t>восстановление аварийных водохранилищ и гидротехнических сооружений в целях обеспечения их безопасной эксплуатации, достижения и поддержания экологически безопасного и экономически оптимального уровня водопользования для сохранения и улучшения жизненных условий населения и окружающей среды.</w:t>
      </w:r>
    </w:p>
    <w:p w14:paraId="65CABDD0" w14:textId="42DFB802" w:rsidR="00B0529B" w:rsidRPr="0020250B" w:rsidRDefault="00B0529B" w:rsidP="00B0529B">
      <w:pPr>
        <w:pBdr>
          <w:bottom w:val="single" w:sz="4" w:space="0" w:color="FFFFFF"/>
        </w:pBdr>
        <w:tabs>
          <w:tab w:val="left" w:pos="0"/>
        </w:tabs>
        <w:spacing w:after="0" w:line="240" w:lineRule="auto"/>
        <w:ind w:firstLine="709"/>
        <w:jc w:val="both"/>
        <w:rPr>
          <w:rFonts w:ascii="Times New Roman" w:hAnsi="Times New Roman"/>
          <w:lang w:val="kk-KZ"/>
        </w:rPr>
      </w:pPr>
      <w:r w:rsidRPr="0020250B">
        <w:rPr>
          <w:rFonts w:ascii="Times New Roman" w:hAnsi="Times New Roman" w:cs="Times New Roman"/>
          <w:i/>
          <w:color w:val="000000" w:themeColor="text1"/>
          <w:sz w:val="28"/>
          <w:szCs w:val="28"/>
        </w:rPr>
        <w:t>- на реконструкцию, восстановление и капитальный ремонт коллекторной сети на орошаемых землях в рамках усовершенствования ирригационных и дренажных систем</w:t>
      </w:r>
      <w:r w:rsidRPr="0020250B">
        <w:rPr>
          <w:rFonts w:ascii="Times New Roman" w:hAnsi="Times New Roman" w:cs="Times New Roman"/>
          <w:color w:val="000000" w:themeColor="text1"/>
          <w:sz w:val="28"/>
          <w:szCs w:val="28"/>
        </w:rPr>
        <w:t xml:space="preserve"> были предусмотрены средства в сумме 2 291 056,</w:t>
      </w:r>
      <w:r w:rsidR="00932703" w:rsidRPr="0020250B">
        <w:rPr>
          <w:rFonts w:ascii="Times New Roman" w:hAnsi="Times New Roman" w:cs="Times New Roman"/>
          <w:color w:val="000000" w:themeColor="text1"/>
          <w:sz w:val="28"/>
          <w:szCs w:val="28"/>
        </w:rPr>
        <w:t>7</w:t>
      </w:r>
      <w:r w:rsidRPr="0020250B">
        <w:rPr>
          <w:rFonts w:ascii="Times New Roman" w:hAnsi="Times New Roman" w:cs="Times New Roman"/>
          <w:color w:val="000000" w:themeColor="text1"/>
          <w:sz w:val="28"/>
          <w:szCs w:val="28"/>
        </w:rPr>
        <w:t xml:space="preserve"> тыс. тенге, в т.ч. за счет средств внешнего займа 687 317,0  тыс. тенге, за счет средств </w:t>
      </w:r>
      <w:proofErr w:type="spellStart"/>
      <w:r w:rsidRPr="0020250B">
        <w:rPr>
          <w:rFonts w:ascii="Times New Roman" w:hAnsi="Times New Roman" w:cs="Times New Roman"/>
          <w:color w:val="000000" w:themeColor="text1"/>
          <w:sz w:val="28"/>
          <w:szCs w:val="28"/>
        </w:rPr>
        <w:t>софинансирования</w:t>
      </w:r>
      <w:proofErr w:type="spellEnd"/>
      <w:r w:rsidRPr="0020250B">
        <w:rPr>
          <w:rFonts w:ascii="Times New Roman" w:hAnsi="Times New Roman" w:cs="Times New Roman"/>
          <w:color w:val="000000" w:themeColor="text1"/>
          <w:sz w:val="28"/>
          <w:szCs w:val="28"/>
        </w:rPr>
        <w:t xml:space="preserve"> внешнего займа из РБ – 1 603 739,</w:t>
      </w:r>
      <w:r w:rsidR="00932703" w:rsidRPr="0020250B">
        <w:rPr>
          <w:rFonts w:ascii="Times New Roman" w:hAnsi="Times New Roman" w:cs="Times New Roman"/>
          <w:color w:val="000000" w:themeColor="text1"/>
          <w:sz w:val="28"/>
          <w:szCs w:val="28"/>
        </w:rPr>
        <w:t>7</w:t>
      </w:r>
      <w:r w:rsidRPr="0020250B">
        <w:rPr>
          <w:rFonts w:ascii="Times New Roman" w:hAnsi="Times New Roman" w:cs="Times New Roman"/>
          <w:color w:val="000000" w:themeColor="text1"/>
          <w:sz w:val="28"/>
          <w:szCs w:val="28"/>
        </w:rPr>
        <w:t xml:space="preserve"> </w:t>
      </w:r>
      <w:proofErr w:type="spellStart"/>
      <w:r w:rsidRPr="0020250B">
        <w:rPr>
          <w:rFonts w:ascii="Times New Roman" w:hAnsi="Times New Roman" w:cs="Times New Roman"/>
          <w:color w:val="000000" w:themeColor="text1"/>
          <w:sz w:val="28"/>
          <w:szCs w:val="28"/>
        </w:rPr>
        <w:t>тыс.тенге</w:t>
      </w:r>
      <w:proofErr w:type="spellEnd"/>
      <w:r w:rsidRPr="0020250B">
        <w:rPr>
          <w:rFonts w:ascii="Times New Roman" w:hAnsi="Times New Roman" w:cs="Times New Roman"/>
          <w:color w:val="000000" w:themeColor="text1"/>
          <w:sz w:val="28"/>
          <w:szCs w:val="28"/>
        </w:rPr>
        <w:t xml:space="preserve">. </w:t>
      </w:r>
      <w:r w:rsidR="0020250B" w:rsidRPr="0020250B">
        <w:rPr>
          <w:rFonts w:ascii="Times New Roman" w:hAnsi="Times New Roman" w:cs="Times New Roman"/>
          <w:color w:val="000000" w:themeColor="text1"/>
          <w:sz w:val="28"/>
          <w:szCs w:val="28"/>
        </w:rPr>
        <w:t>Восстановлена коллекторно</w:t>
      </w:r>
      <w:r w:rsidRPr="0020250B">
        <w:rPr>
          <w:rFonts w:ascii="Times New Roman" w:hAnsi="Times New Roman" w:cs="Times New Roman"/>
          <w:color w:val="000000" w:themeColor="text1"/>
          <w:sz w:val="28"/>
          <w:szCs w:val="28"/>
        </w:rPr>
        <w:t xml:space="preserve">-дренажная сеть протяженностью 675,88 км, в т.ч. в Алматинской области 127,07 км, </w:t>
      </w:r>
      <w:proofErr w:type="spellStart"/>
      <w:r w:rsidRPr="0020250B">
        <w:rPr>
          <w:rFonts w:ascii="Times New Roman" w:hAnsi="Times New Roman" w:cs="Times New Roman"/>
          <w:color w:val="000000" w:themeColor="text1"/>
          <w:sz w:val="28"/>
          <w:szCs w:val="28"/>
        </w:rPr>
        <w:t>Жамбылской</w:t>
      </w:r>
      <w:proofErr w:type="spellEnd"/>
      <w:r w:rsidRPr="0020250B">
        <w:rPr>
          <w:rFonts w:ascii="Times New Roman" w:hAnsi="Times New Roman" w:cs="Times New Roman"/>
          <w:color w:val="000000" w:themeColor="text1"/>
          <w:sz w:val="28"/>
          <w:szCs w:val="28"/>
        </w:rPr>
        <w:t xml:space="preserve"> – 17,48 км, </w:t>
      </w:r>
      <w:proofErr w:type="spellStart"/>
      <w:r w:rsidRPr="0020250B">
        <w:rPr>
          <w:rFonts w:ascii="Times New Roman" w:hAnsi="Times New Roman" w:cs="Times New Roman"/>
          <w:color w:val="000000" w:themeColor="text1"/>
          <w:sz w:val="28"/>
          <w:szCs w:val="28"/>
        </w:rPr>
        <w:t>Кызылордиской</w:t>
      </w:r>
      <w:proofErr w:type="spellEnd"/>
      <w:r w:rsidRPr="0020250B">
        <w:rPr>
          <w:rFonts w:ascii="Times New Roman" w:hAnsi="Times New Roman" w:cs="Times New Roman"/>
          <w:color w:val="000000" w:themeColor="text1"/>
          <w:sz w:val="28"/>
          <w:szCs w:val="28"/>
        </w:rPr>
        <w:t xml:space="preserve"> - 232,39 км, Туркестанской – 298,95 км.</w:t>
      </w:r>
    </w:p>
    <w:p w14:paraId="39C56144" w14:textId="743B6ACD" w:rsidR="00362EB0" w:rsidRPr="00ED4549" w:rsidRDefault="0020250B"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20250B">
        <w:rPr>
          <w:rFonts w:ascii="Times New Roman" w:hAnsi="Times New Roman" w:cs="Times New Roman"/>
          <w:i/>
          <w:color w:val="000000"/>
          <w:sz w:val="28"/>
          <w:szCs w:val="28"/>
        </w:rPr>
        <w:t xml:space="preserve">По проекту «2-фаза проекта «Усовершенствование ирригационных и дренажных систем» </w:t>
      </w:r>
      <w:r w:rsidR="00B0529B" w:rsidRPr="0020250B">
        <w:rPr>
          <w:rFonts w:ascii="Times New Roman" w:hAnsi="Times New Roman" w:cs="Times New Roman"/>
          <w:i/>
          <w:color w:val="000000" w:themeColor="text1"/>
          <w:sz w:val="28"/>
          <w:szCs w:val="28"/>
        </w:rPr>
        <w:t xml:space="preserve">из республиканского бюджета в 2020 году </w:t>
      </w:r>
      <w:r w:rsidR="00362EB0" w:rsidRPr="0020250B">
        <w:rPr>
          <w:rFonts w:ascii="Times New Roman" w:hAnsi="Times New Roman" w:cs="Times New Roman"/>
          <w:color w:val="000000" w:themeColor="text1"/>
          <w:sz w:val="28"/>
          <w:szCs w:val="28"/>
        </w:rPr>
        <w:t>были</w:t>
      </w:r>
      <w:r w:rsidR="00362EB0" w:rsidRPr="00ED4549">
        <w:rPr>
          <w:rFonts w:ascii="Times New Roman" w:hAnsi="Times New Roman" w:cs="Times New Roman"/>
          <w:color w:val="000000" w:themeColor="text1"/>
          <w:sz w:val="28"/>
          <w:szCs w:val="28"/>
        </w:rPr>
        <w:t xml:space="preserve"> предусмотрены средства в сумме 19 660 407</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в т.ч. за счет внешних займов – 5 954 295</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xml:space="preserve">, за счет </w:t>
      </w:r>
      <w:proofErr w:type="spellStart"/>
      <w:r w:rsidR="00362EB0" w:rsidRPr="00ED4549">
        <w:rPr>
          <w:rFonts w:ascii="Times New Roman" w:hAnsi="Times New Roman" w:cs="Times New Roman"/>
          <w:color w:val="000000" w:themeColor="text1"/>
          <w:sz w:val="28"/>
          <w:szCs w:val="28"/>
        </w:rPr>
        <w:t>софинансирования</w:t>
      </w:r>
      <w:proofErr w:type="spellEnd"/>
      <w:r w:rsidR="00362EB0" w:rsidRPr="00ED4549">
        <w:rPr>
          <w:rFonts w:ascii="Times New Roman" w:hAnsi="Times New Roman" w:cs="Times New Roman"/>
          <w:color w:val="000000" w:themeColor="text1"/>
          <w:sz w:val="28"/>
          <w:szCs w:val="28"/>
        </w:rPr>
        <w:t xml:space="preserve"> внешних займов из республиканского бюджета - 13 706 112</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исполнено 19 598 830,7</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или 99,7 % к плану на год, в т.ч. за счет внешних займов – 5 897 694,5</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xml:space="preserve">, или 99 % к плану на год, за счет </w:t>
      </w:r>
      <w:proofErr w:type="spellStart"/>
      <w:r w:rsidR="00362EB0" w:rsidRPr="00ED4549">
        <w:rPr>
          <w:rFonts w:ascii="Times New Roman" w:hAnsi="Times New Roman" w:cs="Times New Roman"/>
          <w:color w:val="000000" w:themeColor="text1"/>
          <w:sz w:val="28"/>
          <w:szCs w:val="28"/>
        </w:rPr>
        <w:t>софинансирования</w:t>
      </w:r>
      <w:proofErr w:type="spellEnd"/>
      <w:r w:rsidR="00362EB0" w:rsidRPr="00ED4549">
        <w:rPr>
          <w:rFonts w:ascii="Times New Roman" w:hAnsi="Times New Roman" w:cs="Times New Roman"/>
          <w:color w:val="000000" w:themeColor="text1"/>
          <w:sz w:val="28"/>
          <w:szCs w:val="28"/>
        </w:rPr>
        <w:t xml:space="preserve"> внешних займов из республиканского бюджета – 13 701 136,2</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или 100 % к плану на год. Не исполнено 61 576,3</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из них 1 173,2</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xml:space="preserve"> – курсовая разница. Не освоено 60 403,1</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из них 56 600,5</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xml:space="preserve"> – обстоятельства непреодолимой силы (чрезвычайные и непредотвратимые при данных условиях обстоятельства), 3 802,6</w:t>
      </w:r>
      <w:r w:rsidR="00362EB0">
        <w:rPr>
          <w:rFonts w:ascii="Times New Roman" w:hAnsi="Times New Roman" w:cs="Times New Roman"/>
          <w:color w:val="000000" w:themeColor="text1"/>
          <w:sz w:val="28"/>
          <w:szCs w:val="28"/>
        </w:rPr>
        <w:t> </w:t>
      </w:r>
      <w:proofErr w:type="spellStart"/>
      <w:r w:rsidR="00362EB0">
        <w:rPr>
          <w:rFonts w:ascii="Times New Roman" w:hAnsi="Times New Roman" w:cs="Times New Roman"/>
          <w:color w:val="000000" w:themeColor="text1"/>
          <w:sz w:val="28"/>
          <w:szCs w:val="28"/>
        </w:rPr>
        <w:t>тыс.тенге</w:t>
      </w:r>
      <w:proofErr w:type="spellEnd"/>
      <w:r w:rsidR="00362EB0" w:rsidRPr="00ED4549">
        <w:rPr>
          <w:rFonts w:ascii="Times New Roman" w:hAnsi="Times New Roman" w:cs="Times New Roman"/>
          <w:color w:val="000000" w:themeColor="text1"/>
          <w:sz w:val="28"/>
          <w:szCs w:val="28"/>
        </w:rPr>
        <w:t xml:space="preserve"> - оплата произведена за фактически оказанный объем услуг.</w:t>
      </w:r>
    </w:p>
    <w:p w14:paraId="64312DB1" w14:textId="77777777" w:rsidR="00362EB0"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ED4549">
        <w:rPr>
          <w:rFonts w:ascii="Times New Roman" w:hAnsi="Times New Roman" w:cs="Times New Roman"/>
          <w:color w:val="000000" w:themeColor="text1"/>
          <w:sz w:val="28"/>
          <w:szCs w:val="28"/>
        </w:rPr>
        <w:t>Проект предусматривает реализацию 11 объектов по реконструкции ирригационно-дренажных систем на орошаемой площади 105,1 тыс. га, в т.ч.: 5</w:t>
      </w:r>
      <w:r>
        <w:rPr>
          <w:rFonts w:ascii="Times New Roman" w:hAnsi="Times New Roman" w:cs="Times New Roman"/>
          <w:color w:val="000000" w:themeColor="text1"/>
          <w:sz w:val="28"/>
          <w:szCs w:val="28"/>
        </w:rPr>
        <w:t> </w:t>
      </w:r>
      <w:r w:rsidRPr="00ED4549">
        <w:rPr>
          <w:rFonts w:ascii="Times New Roman" w:hAnsi="Times New Roman" w:cs="Times New Roman"/>
          <w:color w:val="000000" w:themeColor="text1"/>
          <w:sz w:val="28"/>
          <w:szCs w:val="28"/>
        </w:rPr>
        <w:t xml:space="preserve">объектов в Туркестанской области – 62,3 тыс. га; 3 объекта в </w:t>
      </w:r>
      <w:proofErr w:type="spellStart"/>
      <w:r w:rsidRPr="00ED4549">
        <w:rPr>
          <w:rFonts w:ascii="Times New Roman" w:hAnsi="Times New Roman" w:cs="Times New Roman"/>
          <w:color w:val="000000" w:themeColor="text1"/>
          <w:sz w:val="28"/>
          <w:szCs w:val="28"/>
        </w:rPr>
        <w:t>Жамбылской</w:t>
      </w:r>
      <w:proofErr w:type="spellEnd"/>
      <w:r w:rsidRPr="00ED4549">
        <w:rPr>
          <w:rFonts w:ascii="Times New Roman" w:hAnsi="Times New Roman" w:cs="Times New Roman"/>
          <w:color w:val="000000" w:themeColor="text1"/>
          <w:sz w:val="28"/>
          <w:szCs w:val="28"/>
        </w:rPr>
        <w:t xml:space="preserve"> области – 15,2 тыс. га; 1 объект в </w:t>
      </w:r>
      <w:proofErr w:type="spellStart"/>
      <w:r w:rsidRPr="00ED4549">
        <w:rPr>
          <w:rFonts w:ascii="Times New Roman" w:hAnsi="Times New Roman" w:cs="Times New Roman"/>
          <w:color w:val="000000" w:themeColor="text1"/>
          <w:sz w:val="28"/>
          <w:szCs w:val="28"/>
        </w:rPr>
        <w:t>Кызылординской</w:t>
      </w:r>
      <w:proofErr w:type="spellEnd"/>
      <w:r w:rsidRPr="00ED4549">
        <w:rPr>
          <w:rFonts w:ascii="Times New Roman" w:hAnsi="Times New Roman" w:cs="Times New Roman"/>
          <w:color w:val="000000" w:themeColor="text1"/>
          <w:sz w:val="28"/>
          <w:szCs w:val="28"/>
        </w:rPr>
        <w:t xml:space="preserve"> области – 15,1 тыс. га; 2</w:t>
      </w:r>
      <w:r>
        <w:rPr>
          <w:rFonts w:ascii="Times New Roman" w:hAnsi="Times New Roman" w:cs="Times New Roman"/>
          <w:color w:val="000000" w:themeColor="text1"/>
          <w:sz w:val="28"/>
          <w:szCs w:val="28"/>
        </w:rPr>
        <w:t> </w:t>
      </w:r>
      <w:r w:rsidRPr="00ED4549">
        <w:rPr>
          <w:rFonts w:ascii="Times New Roman" w:hAnsi="Times New Roman" w:cs="Times New Roman"/>
          <w:color w:val="000000" w:themeColor="text1"/>
          <w:sz w:val="28"/>
          <w:szCs w:val="28"/>
        </w:rPr>
        <w:t>объекта в Алматинской области – 12,5 тыс. га.</w:t>
      </w:r>
    </w:p>
    <w:p w14:paraId="4DB2BDC9" w14:textId="77777777" w:rsidR="00362EB0" w:rsidRPr="002C5EBA"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proofErr w:type="spellStart"/>
      <w:r w:rsidRPr="00362EB0">
        <w:rPr>
          <w:rFonts w:ascii="Times New Roman" w:hAnsi="Times New Roman" w:cs="Times New Roman"/>
          <w:i/>
          <w:color w:val="000000" w:themeColor="text1"/>
          <w:sz w:val="24"/>
          <w:szCs w:val="28"/>
        </w:rPr>
        <w:t>Справочно</w:t>
      </w:r>
      <w:proofErr w:type="spellEnd"/>
      <w:r w:rsidRPr="00362EB0">
        <w:rPr>
          <w:rFonts w:ascii="Times New Roman" w:hAnsi="Times New Roman" w:cs="Times New Roman"/>
          <w:i/>
          <w:color w:val="000000" w:themeColor="text1"/>
          <w:sz w:val="24"/>
          <w:szCs w:val="28"/>
        </w:rPr>
        <w:t>:</w:t>
      </w:r>
      <w:r w:rsidRPr="002C5EBA">
        <w:rPr>
          <w:rFonts w:ascii="Times New Roman" w:hAnsi="Times New Roman" w:cs="Times New Roman"/>
          <w:color w:val="000000" w:themeColor="text1"/>
          <w:sz w:val="28"/>
          <w:szCs w:val="28"/>
        </w:rPr>
        <w:t xml:space="preserve"> </w:t>
      </w:r>
      <w:r w:rsidRPr="002C5EBA">
        <w:rPr>
          <w:rFonts w:ascii="Times New Roman" w:hAnsi="Times New Roman" w:cs="Times New Roman"/>
          <w:color w:val="000000" w:themeColor="text1"/>
          <w:sz w:val="24"/>
          <w:szCs w:val="28"/>
        </w:rPr>
        <w:t xml:space="preserve">Ирригационно-дренажная система ИДС «Мактаарал-1, первый пусковой комплекс», </w:t>
      </w:r>
      <w:proofErr w:type="spellStart"/>
      <w:r w:rsidRPr="002C5EBA">
        <w:rPr>
          <w:rFonts w:ascii="Times New Roman" w:hAnsi="Times New Roman" w:cs="Times New Roman"/>
          <w:color w:val="000000" w:themeColor="text1"/>
          <w:sz w:val="24"/>
          <w:szCs w:val="28"/>
        </w:rPr>
        <w:t>Мактааральский</w:t>
      </w:r>
      <w:proofErr w:type="spellEnd"/>
      <w:r w:rsidRPr="002C5EBA">
        <w:rPr>
          <w:rFonts w:ascii="Times New Roman" w:hAnsi="Times New Roman" w:cs="Times New Roman"/>
          <w:color w:val="000000" w:themeColor="text1"/>
          <w:sz w:val="24"/>
          <w:szCs w:val="28"/>
        </w:rPr>
        <w:t xml:space="preserve"> район, 8 000 га; Ирригационно-дренажная система «Арысь-Туркестан», г. Туркестан, с/о Старый </w:t>
      </w:r>
      <w:proofErr w:type="spellStart"/>
      <w:r w:rsidRPr="002C5EBA">
        <w:rPr>
          <w:rFonts w:ascii="Times New Roman" w:hAnsi="Times New Roman" w:cs="Times New Roman"/>
          <w:color w:val="000000" w:themeColor="text1"/>
          <w:sz w:val="24"/>
          <w:szCs w:val="28"/>
        </w:rPr>
        <w:t>Икан</w:t>
      </w:r>
      <w:proofErr w:type="spellEnd"/>
      <w:r w:rsidRPr="002C5EBA">
        <w:rPr>
          <w:rFonts w:ascii="Times New Roman" w:hAnsi="Times New Roman" w:cs="Times New Roman"/>
          <w:color w:val="000000" w:themeColor="text1"/>
          <w:sz w:val="24"/>
          <w:szCs w:val="28"/>
        </w:rPr>
        <w:t xml:space="preserve">, 10 000 га; Ирригационно-дренажная система «Мактаарал-1, второй пусковой комплекс», </w:t>
      </w:r>
      <w:proofErr w:type="spellStart"/>
      <w:r w:rsidRPr="002C5EBA">
        <w:rPr>
          <w:rFonts w:ascii="Times New Roman" w:hAnsi="Times New Roman" w:cs="Times New Roman"/>
          <w:color w:val="000000" w:themeColor="text1"/>
          <w:sz w:val="24"/>
          <w:szCs w:val="28"/>
        </w:rPr>
        <w:t>Мактааральский</w:t>
      </w:r>
      <w:proofErr w:type="spellEnd"/>
      <w:r w:rsidRPr="002C5EBA">
        <w:rPr>
          <w:rFonts w:ascii="Times New Roman" w:hAnsi="Times New Roman" w:cs="Times New Roman"/>
          <w:color w:val="000000" w:themeColor="text1"/>
          <w:sz w:val="24"/>
          <w:szCs w:val="28"/>
        </w:rPr>
        <w:t xml:space="preserve"> район, 16 447 га; Ирригационно-дренажная система «Мактаарал-2» </w:t>
      </w:r>
      <w:proofErr w:type="spellStart"/>
      <w:r w:rsidRPr="002C5EBA">
        <w:rPr>
          <w:rFonts w:ascii="Times New Roman" w:hAnsi="Times New Roman" w:cs="Times New Roman"/>
          <w:color w:val="000000" w:themeColor="text1"/>
          <w:sz w:val="24"/>
          <w:szCs w:val="28"/>
        </w:rPr>
        <w:t>Мактааральский</w:t>
      </w:r>
      <w:proofErr w:type="spellEnd"/>
      <w:r w:rsidRPr="002C5EBA">
        <w:rPr>
          <w:rFonts w:ascii="Times New Roman" w:hAnsi="Times New Roman" w:cs="Times New Roman"/>
          <w:color w:val="000000" w:themeColor="text1"/>
          <w:sz w:val="24"/>
          <w:szCs w:val="28"/>
        </w:rPr>
        <w:t xml:space="preserve"> район, 15310 га; Ирригационно-дренажная система «Кызылкум-1, первый пусковой комплекс» </w:t>
      </w:r>
      <w:proofErr w:type="spellStart"/>
      <w:r w:rsidRPr="002C5EBA">
        <w:rPr>
          <w:rFonts w:ascii="Times New Roman" w:hAnsi="Times New Roman" w:cs="Times New Roman"/>
          <w:color w:val="000000" w:themeColor="text1"/>
          <w:sz w:val="24"/>
          <w:szCs w:val="28"/>
        </w:rPr>
        <w:t>Шардаринский</w:t>
      </w:r>
      <w:proofErr w:type="spellEnd"/>
      <w:r w:rsidRPr="002C5EBA">
        <w:rPr>
          <w:rFonts w:ascii="Times New Roman" w:hAnsi="Times New Roman" w:cs="Times New Roman"/>
          <w:color w:val="000000" w:themeColor="text1"/>
          <w:sz w:val="24"/>
          <w:szCs w:val="28"/>
        </w:rPr>
        <w:t xml:space="preserve"> район, 12 551 га; Ирригационно-дренажная система «Капал», </w:t>
      </w:r>
      <w:proofErr w:type="spellStart"/>
      <w:r w:rsidRPr="002C5EBA">
        <w:rPr>
          <w:rFonts w:ascii="Times New Roman" w:hAnsi="Times New Roman" w:cs="Times New Roman"/>
          <w:color w:val="000000" w:themeColor="text1"/>
          <w:sz w:val="24"/>
          <w:szCs w:val="28"/>
        </w:rPr>
        <w:t>Жамбылский</w:t>
      </w:r>
      <w:proofErr w:type="spellEnd"/>
      <w:r w:rsidRPr="002C5EBA">
        <w:rPr>
          <w:rFonts w:ascii="Times New Roman" w:hAnsi="Times New Roman" w:cs="Times New Roman"/>
          <w:color w:val="000000" w:themeColor="text1"/>
          <w:sz w:val="24"/>
          <w:szCs w:val="28"/>
        </w:rPr>
        <w:t xml:space="preserve"> район, </w:t>
      </w:r>
      <w:proofErr w:type="spellStart"/>
      <w:r w:rsidRPr="002C5EBA">
        <w:rPr>
          <w:rFonts w:ascii="Times New Roman" w:hAnsi="Times New Roman" w:cs="Times New Roman"/>
          <w:color w:val="000000" w:themeColor="text1"/>
          <w:sz w:val="24"/>
          <w:szCs w:val="28"/>
        </w:rPr>
        <w:t>Жамбылская</w:t>
      </w:r>
      <w:proofErr w:type="spellEnd"/>
      <w:r w:rsidRPr="002C5EBA">
        <w:rPr>
          <w:rFonts w:ascii="Times New Roman" w:hAnsi="Times New Roman" w:cs="Times New Roman"/>
          <w:color w:val="000000" w:themeColor="text1"/>
          <w:sz w:val="24"/>
          <w:szCs w:val="28"/>
        </w:rPr>
        <w:t xml:space="preserve"> область, 5 000 га; Ирригационно-дренажная система «Георгиевский магистральный канал», </w:t>
      </w:r>
      <w:proofErr w:type="spellStart"/>
      <w:r w:rsidRPr="002C5EBA">
        <w:rPr>
          <w:rFonts w:ascii="Times New Roman" w:hAnsi="Times New Roman" w:cs="Times New Roman"/>
          <w:color w:val="000000" w:themeColor="text1"/>
          <w:sz w:val="24"/>
          <w:szCs w:val="28"/>
        </w:rPr>
        <w:t>Кордайский</w:t>
      </w:r>
      <w:proofErr w:type="spellEnd"/>
      <w:r w:rsidRPr="002C5EBA">
        <w:rPr>
          <w:rFonts w:ascii="Times New Roman" w:hAnsi="Times New Roman" w:cs="Times New Roman"/>
          <w:color w:val="000000" w:themeColor="text1"/>
          <w:sz w:val="24"/>
          <w:szCs w:val="28"/>
        </w:rPr>
        <w:t xml:space="preserve"> район, </w:t>
      </w:r>
      <w:proofErr w:type="spellStart"/>
      <w:r w:rsidRPr="002C5EBA">
        <w:rPr>
          <w:rFonts w:ascii="Times New Roman" w:hAnsi="Times New Roman" w:cs="Times New Roman"/>
          <w:color w:val="000000" w:themeColor="text1"/>
          <w:sz w:val="24"/>
          <w:szCs w:val="28"/>
        </w:rPr>
        <w:t>Жамбылская</w:t>
      </w:r>
      <w:proofErr w:type="spellEnd"/>
      <w:r w:rsidRPr="002C5EBA">
        <w:rPr>
          <w:rFonts w:ascii="Times New Roman" w:hAnsi="Times New Roman" w:cs="Times New Roman"/>
          <w:color w:val="000000" w:themeColor="text1"/>
          <w:sz w:val="24"/>
          <w:szCs w:val="28"/>
        </w:rPr>
        <w:t xml:space="preserve"> область, 5 000 га; Ирригационно-дренажная система «Правобережный магистральный канал» </w:t>
      </w:r>
      <w:proofErr w:type="spellStart"/>
      <w:r w:rsidRPr="002C5EBA">
        <w:rPr>
          <w:rFonts w:ascii="Times New Roman" w:hAnsi="Times New Roman" w:cs="Times New Roman"/>
          <w:color w:val="000000" w:themeColor="text1"/>
          <w:sz w:val="24"/>
          <w:szCs w:val="28"/>
        </w:rPr>
        <w:t>Шуский</w:t>
      </w:r>
      <w:proofErr w:type="spellEnd"/>
      <w:r w:rsidRPr="002C5EBA">
        <w:rPr>
          <w:rFonts w:ascii="Times New Roman" w:hAnsi="Times New Roman" w:cs="Times New Roman"/>
          <w:color w:val="000000" w:themeColor="text1"/>
          <w:sz w:val="24"/>
          <w:szCs w:val="28"/>
        </w:rPr>
        <w:t xml:space="preserve"> район, </w:t>
      </w:r>
      <w:proofErr w:type="spellStart"/>
      <w:r w:rsidRPr="002C5EBA">
        <w:rPr>
          <w:rFonts w:ascii="Times New Roman" w:hAnsi="Times New Roman" w:cs="Times New Roman"/>
          <w:color w:val="000000" w:themeColor="text1"/>
          <w:sz w:val="24"/>
          <w:szCs w:val="28"/>
        </w:rPr>
        <w:t>Жамбылской</w:t>
      </w:r>
      <w:proofErr w:type="spellEnd"/>
      <w:r w:rsidRPr="002C5EBA">
        <w:rPr>
          <w:rFonts w:ascii="Times New Roman" w:hAnsi="Times New Roman" w:cs="Times New Roman"/>
          <w:color w:val="000000" w:themeColor="text1"/>
          <w:sz w:val="24"/>
          <w:szCs w:val="28"/>
        </w:rPr>
        <w:t xml:space="preserve"> области, 5 172 га; Ирригационно-дренажная система «Большой Алматинский Канал», </w:t>
      </w:r>
      <w:proofErr w:type="spellStart"/>
      <w:r w:rsidRPr="002C5EBA">
        <w:rPr>
          <w:rFonts w:ascii="Times New Roman" w:hAnsi="Times New Roman" w:cs="Times New Roman"/>
          <w:color w:val="000000" w:themeColor="text1"/>
          <w:sz w:val="24"/>
          <w:szCs w:val="28"/>
        </w:rPr>
        <w:t>Енбекшиказахсткий</w:t>
      </w:r>
      <w:proofErr w:type="spellEnd"/>
      <w:r w:rsidRPr="002C5EBA">
        <w:rPr>
          <w:rFonts w:ascii="Times New Roman" w:hAnsi="Times New Roman" w:cs="Times New Roman"/>
          <w:color w:val="000000" w:themeColor="text1"/>
          <w:sz w:val="24"/>
          <w:szCs w:val="28"/>
        </w:rPr>
        <w:t xml:space="preserve"> район, Алматинская область, 5 000 га; Ирригационно-дренажная система «</w:t>
      </w:r>
      <w:proofErr w:type="spellStart"/>
      <w:r w:rsidRPr="002C5EBA">
        <w:rPr>
          <w:rFonts w:ascii="Times New Roman" w:hAnsi="Times New Roman" w:cs="Times New Roman"/>
          <w:color w:val="000000" w:themeColor="text1"/>
          <w:sz w:val="24"/>
          <w:szCs w:val="28"/>
        </w:rPr>
        <w:t>Акдала</w:t>
      </w:r>
      <w:proofErr w:type="spellEnd"/>
      <w:r w:rsidRPr="002C5EBA">
        <w:rPr>
          <w:rFonts w:ascii="Times New Roman" w:hAnsi="Times New Roman" w:cs="Times New Roman"/>
          <w:color w:val="000000" w:themeColor="text1"/>
          <w:sz w:val="24"/>
          <w:szCs w:val="28"/>
        </w:rPr>
        <w:t xml:space="preserve">», </w:t>
      </w:r>
      <w:proofErr w:type="spellStart"/>
      <w:r w:rsidRPr="002C5EBA">
        <w:rPr>
          <w:rFonts w:ascii="Times New Roman" w:hAnsi="Times New Roman" w:cs="Times New Roman"/>
          <w:color w:val="000000" w:themeColor="text1"/>
          <w:sz w:val="24"/>
          <w:szCs w:val="28"/>
        </w:rPr>
        <w:t>Балхашский</w:t>
      </w:r>
      <w:proofErr w:type="spellEnd"/>
      <w:r w:rsidRPr="002C5EBA">
        <w:rPr>
          <w:rFonts w:ascii="Times New Roman" w:hAnsi="Times New Roman" w:cs="Times New Roman"/>
          <w:color w:val="000000" w:themeColor="text1"/>
          <w:sz w:val="24"/>
          <w:szCs w:val="28"/>
        </w:rPr>
        <w:t xml:space="preserve"> район, Алматинская область, 7 481 га; Ирригационно-дренажная система «Кызылорда-1», </w:t>
      </w:r>
      <w:proofErr w:type="spellStart"/>
      <w:r w:rsidRPr="002C5EBA">
        <w:rPr>
          <w:rFonts w:ascii="Times New Roman" w:hAnsi="Times New Roman" w:cs="Times New Roman"/>
          <w:color w:val="000000" w:themeColor="text1"/>
          <w:sz w:val="24"/>
          <w:szCs w:val="28"/>
        </w:rPr>
        <w:t>Жалагашский</w:t>
      </w:r>
      <w:proofErr w:type="spellEnd"/>
      <w:r w:rsidRPr="002C5EBA">
        <w:rPr>
          <w:rFonts w:ascii="Times New Roman" w:hAnsi="Times New Roman" w:cs="Times New Roman"/>
          <w:color w:val="000000" w:themeColor="text1"/>
          <w:sz w:val="24"/>
          <w:szCs w:val="28"/>
        </w:rPr>
        <w:t xml:space="preserve"> район, </w:t>
      </w:r>
      <w:proofErr w:type="spellStart"/>
      <w:r w:rsidRPr="002C5EBA">
        <w:rPr>
          <w:rFonts w:ascii="Times New Roman" w:hAnsi="Times New Roman" w:cs="Times New Roman"/>
          <w:color w:val="000000" w:themeColor="text1"/>
          <w:sz w:val="24"/>
          <w:szCs w:val="28"/>
        </w:rPr>
        <w:t>Кызылординской</w:t>
      </w:r>
      <w:proofErr w:type="spellEnd"/>
      <w:r w:rsidRPr="002C5EBA">
        <w:rPr>
          <w:rFonts w:ascii="Times New Roman" w:hAnsi="Times New Roman" w:cs="Times New Roman"/>
          <w:color w:val="000000" w:themeColor="text1"/>
          <w:sz w:val="24"/>
          <w:szCs w:val="28"/>
        </w:rPr>
        <w:t xml:space="preserve"> области, 15 123 га.</w:t>
      </w:r>
    </w:p>
    <w:p w14:paraId="5D27A3BB" w14:textId="77777777" w:rsidR="00362EB0" w:rsidRPr="00ED4549"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ED4549">
        <w:rPr>
          <w:rFonts w:ascii="Times New Roman" w:hAnsi="Times New Roman" w:cs="Times New Roman"/>
          <w:color w:val="000000" w:themeColor="text1"/>
          <w:sz w:val="28"/>
          <w:szCs w:val="28"/>
        </w:rPr>
        <w:lastRenderedPageBreak/>
        <w:t>Реализация Проекта начата в 2015 году в соответствии с Соглашением о Займе, ратифицированным Законом Республики Казахстан от 26 декабря 2014</w:t>
      </w:r>
      <w:r>
        <w:rPr>
          <w:rFonts w:ascii="Times New Roman" w:hAnsi="Times New Roman" w:cs="Times New Roman"/>
          <w:color w:val="000000" w:themeColor="text1"/>
          <w:sz w:val="28"/>
          <w:szCs w:val="28"/>
        </w:rPr>
        <w:t> </w:t>
      </w:r>
      <w:r w:rsidRPr="00ED4549">
        <w:rPr>
          <w:rFonts w:ascii="Times New Roman" w:hAnsi="Times New Roman" w:cs="Times New Roman"/>
          <w:color w:val="000000" w:themeColor="text1"/>
          <w:sz w:val="28"/>
          <w:szCs w:val="28"/>
        </w:rPr>
        <w:t xml:space="preserve">года № 268-V ЗРК между Республикой Казахстан и Международным Банком Реконструкции и Развития. </w:t>
      </w:r>
    </w:p>
    <w:p w14:paraId="54C1235C" w14:textId="77777777" w:rsidR="00362EB0" w:rsidRPr="00ED4549"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ED4549">
        <w:rPr>
          <w:rFonts w:ascii="Times New Roman" w:hAnsi="Times New Roman" w:cs="Times New Roman"/>
          <w:color w:val="000000" w:themeColor="text1"/>
          <w:sz w:val="28"/>
          <w:szCs w:val="28"/>
        </w:rPr>
        <w:t>Стоимость реализации Проекта 106 915,1 </w:t>
      </w:r>
      <w:proofErr w:type="spellStart"/>
      <w:r w:rsidRPr="00ED4549">
        <w:rPr>
          <w:rFonts w:ascii="Times New Roman" w:hAnsi="Times New Roman" w:cs="Times New Roman"/>
          <w:color w:val="000000" w:themeColor="text1"/>
          <w:sz w:val="28"/>
          <w:szCs w:val="28"/>
        </w:rPr>
        <w:t>млн.тенге</w:t>
      </w:r>
      <w:proofErr w:type="spellEnd"/>
      <w:r w:rsidRPr="00ED4549">
        <w:rPr>
          <w:rFonts w:ascii="Times New Roman" w:hAnsi="Times New Roman" w:cs="Times New Roman"/>
          <w:color w:val="000000" w:themeColor="text1"/>
          <w:sz w:val="28"/>
          <w:szCs w:val="28"/>
        </w:rPr>
        <w:t>, из них доля займа (30</w:t>
      </w:r>
      <w:r>
        <w:rPr>
          <w:rFonts w:ascii="Times New Roman" w:hAnsi="Times New Roman" w:cs="Times New Roman"/>
          <w:color w:val="000000" w:themeColor="text1"/>
          <w:sz w:val="28"/>
          <w:szCs w:val="28"/>
        </w:rPr>
        <w:t> </w:t>
      </w:r>
      <w:r w:rsidRPr="00ED4549">
        <w:rPr>
          <w:rFonts w:ascii="Times New Roman" w:hAnsi="Times New Roman" w:cs="Times New Roman"/>
          <w:color w:val="000000" w:themeColor="text1"/>
          <w:sz w:val="28"/>
          <w:szCs w:val="28"/>
        </w:rPr>
        <w:t>%) – 32 074,5 </w:t>
      </w:r>
      <w:proofErr w:type="spellStart"/>
      <w:r w:rsidRPr="00ED4549">
        <w:rPr>
          <w:rFonts w:ascii="Times New Roman" w:hAnsi="Times New Roman" w:cs="Times New Roman"/>
          <w:color w:val="000000" w:themeColor="text1"/>
          <w:sz w:val="28"/>
          <w:szCs w:val="28"/>
        </w:rPr>
        <w:t>млн.тенге</w:t>
      </w:r>
      <w:proofErr w:type="spellEnd"/>
      <w:r w:rsidRPr="00ED4549">
        <w:rPr>
          <w:rFonts w:ascii="Times New Roman" w:hAnsi="Times New Roman" w:cs="Times New Roman"/>
          <w:color w:val="000000" w:themeColor="text1"/>
          <w:sz w:val="28"/>
          <w:szCs w:val="28"/>
        </w:rPr>
        <w:t xml:space="preserve">, </w:t>
      </w:r>
      <w:proofErr w:type="spellStart"/>
      <w:r w:rsidRPr="00ED4549">
        <w:rPr>
          <w:rFonts w:ascii="Times New Roman" w:hAnsi="Times New Roman" w:cs="Times New Roman"/>
          <w:color w:val="000000" w:themeColor="text1"/>
          <w:sz w:val="28"/>
          <w:szCs w:val="28"/>
        </w:rPr>
        <w:t>софинансирование</w:t>
      </w:r>
      <w:proofErr w:type="spellEnd"/>
      <w:r w:rsidRPr="00ED4549">
        <w:rPr>
          <w:rFonts w:ascii="Times New Roman" w:hAnsi="Times New Roman" w:cs="Times New Roman"/>
          <w:color w:val="000000" w:themeColor="text1"/>
          <w:sz w:val="28"/>
          <w:szCs w:val="28"/>
        </w:rPr>
        <w:t xml:space="preserve"> из республиканского бюджета (70</w:t>
      </w:r>
      <w:r>
        <w:rPr>
          <w:rFonts w:ascii="Times New Roman" w:hAnsi="Times New Roman" w:cs="Times New Roman"/>
          <w:color w:val="000000" w:themeColor="text1"/>
          <w:sz w:val="28"/>
          <w:szCs w:val="28"/>
        </w:rPr>
        <w:t> </w:t>
      </w:r>
      <w:r w:rsidRPr="00ED4549">
        <w:rPr>
          <w:rFonts w:ascii="Times New Roman" w:hAnsi="Times New Roman" w:cs="Times New Roman"/>
          <w:color w:val="000000" w:themeColor="text1"/>
          <w:sz w:val="28"/>
          <w:szCs w:val="28"/>
        </w:rPr>
        <w:t>%) – 74 840,6 </w:t>
      </w:r>
      <w:proofErr w:type="spellStart"/>
      <w:r w:rsidRPr="00ED4549">
        <w:rPr>
          <w:rFonts w:ascii="Times New Roman" w:hAnsi="Times New Roman" w:cs="Times New Roman"/>
          <w:color w:val="000000" w:themeColor="text1"/>
          <w:sz w:val="28"/>
          <w:szCs w:val="28"/>
        </w:rPr>
        <w:t>млн.тенге</w:t>
      </w:r>
      <w:proofErr w:type="spellEnd"/>
      <w:r w:rsidRPr="00ED4549">
        <w:rPr>
          <w:rFonts w:ascii="Times New Roman" w:hAnsi="Times New Roman" w:cs="Times New Roman"/>
          <w:color w:val="000000" w:themeColor="text1"/>
          <w:sz w:val="28"/>
          <w:szCs w:val="28"/>
        </w:rPr>
        <w:t>. Период реализации Проекта – 2015-2021 годы. Механизм финансирования - правительственный заем.</w:t>
      </w:r>
    </w:p>
    <w:p w14:paraId="107665E1" w14:textId="77777777" w:rsidR="00362EB0" w:rsidRPr="00ED4549"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ED4549">
        <w:rPr>
          <w:rFonts w:ascii="Times New Roman" w:hAnsi="Times New Roman" w:cs="Times New Roman"/>
          <w:color w:val="000000" w:themeColor="text1"/>
          <w:sz w:val="28"/>
          <w:szCs w:val="28"/>
        </w:rPr>
        <w:t xml:space="preserve">Срок предоставления займа – 17 лет (2031 год), включая 7-летний льготный период (2021 год). Возврат средств займа выполняется из республиканского бюджета по завершению проекта – с 15 декабря 2021 года по 15 июня 2031 года. </w:t>
      </w:r>
    </w:p>
    <w:p w14:paraId="292F19F8" w14:textId="77777777" w:rsidR="00362EB0" w:rsidRPr="00ED4549"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ED4549">
        <w:rPr>
          <w:rFonts w:ascii="Times New Roman" w:hAnsi="Times New Roman" w:cs="Times New Roman"/>
          <w:color w:val="000000" w:themeColor="text1"/>
          <w:sz w:val="28"/>
          <w:szCs w:val="28"/>
        </w:rPr>
        <w:t>В настоящее время ведутся строительно-монтажные работы. Примерный уровень выполненных работ на сегодня составил 20</w:t>
      </w:r>
      <w:r>
        <w:rPr>
          <w:rFonts w:ascii="Times New Roman" w:hAnsi="Times New Roman" w:cs="Times New Roman"/>
          <w:color w:val="000000" w:themeColor="text1"/>
          <w:sz w:val="28"/>
          <w:szCs w:val="28"/>
        </w:rPr>
        <w:t> </w:t>
      </w:r>
      <w:r w:rsidRPr="00ED4549">
        <w:rPr>
          <w:rFonts w:ascii="Times New Roman" w:hAnsi="Times New Roman" w:cs="Times New Roman"/>
          <w:color w:val="000000" w:themeColor="text1"/>
          <w:sz w:val="28"/>
          <w:szCs w:val="28"/>
        </w:rPr>
        <w:t>%.</w:t>
      </w:r>
    </w:p>
    <w:p w14:paraId="0F03FF89" w14:textId="2A6BBC6E" w:rsidR="00362EB0"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ED4549">
        <w:rPr>
          <w:rFonts w:ascii="Times New Roman" w:hAnsi="Times New Roman" w:cs="Times New Roman"/>
          <w:color w:val="000000" w:themeColor="text1"/>
          <w:sz w:val="28"/>
          <w:szCs w:val="28"/>
        </w:rPr>
        <w:t xml:space="preserve">С 2015 по 2020 год включительно на реализацию проекта выделено </w:t>
      </w:r>
      <w:r w:rsidRPr="006B5483">
        <w:rPr>
          <w:rFonts w:ascii="Times New Roman" w:hAnsi="Times New Roman" w:cs="Times New Roman"/>
          <w:color w:val="000000" w:themeColor="text1"/>
          <w:sz w:val="28"/>
          <w:szCs w:val="28"/>
        </w:rPr>
        <w:t>41 48</w:t>
      </w:r>
      <w:r w:rsidR="00B0529B" w:rsidRPr="006B5483">
        <w:rPr>
          <w:rFonts w:ascii="Times New Roman" w:hAnsi="Times New Roman" w:cs="Times New Roman"/>
          <w:color w:val="000000" w:themeColor="text1"/>
          <w:sz w:val="28"/>
          <w:szCs w:val="28"/>
        </w:rPr>
        <w:t>0</w:t>
      </w:r>
      <w:r w:rsidRPr="006B5483">
        <w:rPr>
          <w:rFonts w:ascii="Times New Roman" w:hAnsi="Times New Roman" w:cs="Times New Roman"/>
          <w:color w:val="000000" w:themeColor="text1"/>
          <w:sz w:val="28"/>
          <w:szCs w:val="28"/>
        </w:rPr>
        <w:t>,</w:t>
      </w:r>
      <w:r w:rsidR="00B0529B" w:rsidRPr="006B5483">
        <w:rPr>
          <w:rFonts w:ascii="Times New Roman" w:hAnsi="Times New Roman" w:cs="Times New Roman"/>
          <w:color w:val="000000" w:themeColor="text1"/>
          <w:sz w:val="28"/>
          <w:szCs w:val="28"/>
        </w:rPr>
        <w:t>0</w:t>
      </w:r>
      <w:r w:rsidRPr="00ED4549">
        <w:rPr>
          <w:rFonts w:ascii="Times New Roman" w:hAnsi="Times New Roman" w:cs="Times New Roman"/>
          <w:color w:val="000000" w:themeColor="text1"/>
          <w:sz w:val="28"/>
          <w:szCs w:val="28"/>
        </w:rPr>
        <w:t> </w:t>
      </w:r>
      <w:proofErr w:type="spellStart"/>
      <w:r w:rsidRPr="00ED4549">
        <w:rPr>
          <w:rFonts w:ascii="Times New Roman" w:hAnsi="Times New Roman" w:cs="Times New Roman"/>
          <w:color w:val="000000" w:themeColor="text1"/>
          <w:sz w:val="28"/>
          <w:szCs w:val="28"/>
        </w:rPr>
        <w:t>млн.тенге</w:t>
      </w:r>
      <w:proofErr w:type="spellEnd"/>
      <w:r w:rsidRPr="00ED4549">
        <w:rPr>
          <w:rFonts w:ascii="Times New Roman" w:hAnsi="Times New Roman" w:cs="Times New Roman"/>
          <w:color w:val="000000" w:themeColor="text1"/>
          <w:sz w:val="28"/>
          <w:szCs w:val="28"/>
        </w:rPr>
        <w:t>, или 38,8</w:t>
      </w:r>
      <w:r>
        <w:rPr>
          <w:rFonts w:ascii="Times New Roman" w:hAnsi="Times New Roman" w:cs="Times New Roman"/>
          <w:color w:val="000000" w:themeColor="text1"/>
          <w:sz w:val="28"/>
          <w:szCs w:val="28"/>
        </w:rPr>
        <w:t> </w:t>
      </w:r>
      <w:r w:rsidRPr="00ED4549">
        <w:rPr>
          <w:rFonts w:ascii="Times New Roman" w:hAnsi="Times New Roman" w:cs="Times New Roman"/>
          <w:color w:val="000000" w:themeColor="text1"/>
          <w:sz w:val="28"/>
          <w:szCs w:val="28"/>
        </w:rPr>
        <w:t xml:space="preserve">% от общего объема. Срок завершения Проекта </w:t>
      </w:r>
      <w:r>
        <w:rPr>
          <w:rFonts w:ascii="Times New Roman" w:hAnsi="Times New Roman" w:cs="Times New Roman"/>
          <w:color w:val="000000" w:themeColor="text1"/>
          <w:sz w:val="28"/>
          <w:szCs w:val="28"/>
        </w:rPr>
        <w:t>–</w:t>
      </w:r>
      <w:r w:rsidRPr="00ED4549">
        <w:rPr>
          <w:rFonts w:ascii="Times New Roman" w:hAnsi="Times New Roman" w:cs="Times New Roman"/>
          <w:color w:val="000000" w:themeColor="text1"/>
          <w:sz w:val="28"/>
          <w:szCs w:val="28"/>
        </w:rPr>
        <w:t xml:space="preserve"> 31</w:t>
      </w:r>
      <w:r>
        <w:rPr>
          <w:rFonts w:ascii="Times New Roman" w:hAnsi="Times New Roman" w:cs="Times New Roman"/>
          <w:color w:val="000000" w:themeColor="text1"/>
          <w:sz w:val="28"/>
          <w:szCs w:val="28"/>
        </w:rPr>
        <w:t> </w:t>
      </w:r>
      <w:r w:rsidRPr="00ED4549">
        <w:rPr>
          <w:rFonts w:ascii="Times New Roman" w:hAnsi="Times New Roman" w:cs="Times New Roman"/>
          <w:color w:val="000000" w:themeColor="text1"/>
          <w:sz w:val="28"/>
          <w:szCs w:val="28"/>
        </w:rPr>
        <w:t>декабря 2021 года. По итогам реализации Проекта планируется обеспечить постоянными рабочими местами до 20 тыс. сельских жителей, занятых в растениеводстве.</w:t>
      </w:r>
    </w:p>
    <w:p w14:paraId="276EE657" w14:textId="77777777" w:rsidR="00362EB0" w:rsidRPr="00364D5A"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C5EBA">
        <w:rPr>
          <w:rFonts w:ascii="Times New Roman" w:hAnsi="Times New Roman" w:cs="Times New Roman"/>
          <w:i/>
          <w:color w:val="000000" w:themeColor="text1"/>
          <w:sz w:val="28"/>
          <w:szCs w:val="28"/>
        </w:rPr>
        <w:t>на разработку ТЭО по строительству новых водохранилищ</w:t>
      </w:r>
      <w:r>
        <w:rPr>
          <w:rFonts w:ascii="Times New Roman" w:hAnsi="Times New Roman" w:cs="Times New Roman"/>
          <w:color w:val="000000" w:themeColor="text1"/>
          <w:sz w:val="28"/>
          <w:szCs w:val="28"/>
        </w:rPr>
        <w:t xml:space="preserve"> </w:t>
      </w:r>
      <w:r w:rsidRPr="00364D5A">
        <w:rPr>
          <w:rFonts w:ascii="Times New Roman" w:hAnsi="Times New Roman" w:cs="Times New Roman"/>
          <w:color w:val="000000" w:themeColor="text1"/>
          <w:sz w:val="28"/>
          <w:szCs w:val="28"/>
        </w:rPr>
        <w:t>были предусмотрены средства в сумме 158</w:t>
      </w:r>
      <w:r>
        <w:rPr>
          <w:rFonts w:ascii="Times New Roman" w:hAnsi="Times New Roman" w:cs="Times New Roman"/>
          <w:color w:val="000000" w:themeColor="text1"/>
          <w:sz w:val="28"/>
          <w:szCs w:val="28"/>
        </w:rPr>
        <w:t> </w:t>
      </w:r>
      <w:r w:rsidRPr="00364D5A">
        <w:rPr>
          <w:rFonts w:ascii="Times New Roman" w:hAnsi="Times New Roman" w:cs="Times New Roman"/>
          <w:color w:val="000000" w:themeColor="text1"/>
          <w:sz w:val="28"/>
          <w:szCs w:val="28"/>
        </w:rPr>
        <w:t>879,0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364D5A">
        <w:rPr>
          <w:rFonts w:ascii="Times New Roman" w:hAnsi="Times New Roman" w:cs="Times New Roman"/>
          <w:color w:val="000000" w:themeColor="text1"/>
          <w:sz w:val="28"/>
          <w:szCs w:val="28"/>
        </w:rPr>
        <w:t>, из них освоено 24</w:t>
      </w:r>
      <w:r>
        <w:rPr>
          <w:rFonts w:ascii="Times New Roman" w:hAnsi="Times New Roman" w:cs="Times New Roman"/>
          <w:color w:val="000000" w:themeColor="text1"/>
          <w:sz w:val="28"/>
          <w:szCs w:val="28"/>
        </w:rPr>
        <w:t> </w:t>
      </w:r>
      <w:r w:rsidRPr="00364D5A">
        <w:rPr>
          <w:rFonts w:ascii="Times New Roman" w:hAnsi="Times New Roman" w:cs="Times New Roman"/>
          <w:color w:val="000000" w:themeColor="text1"/>
          <w:sz w:val="28"/>
          <w:szCs w:val="28"/>
        </w:rPr>
        <w:t>047,5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Неисполнено</w:t>
      </w:r>
      <w:proofErr w:type="spellEnd"/>
      <w:r w:rsidRPr="00364D5A">
        <w:rPr>
          <w:rFonts w:ascii="Times New Roman" w:hAnsi="Times New Roman" w:cs="Times New Roman"/>
          <w:color w:val="000000" w:themeColor="text1"/>
          <w:sz w:val="28"/>
          <w:szCs w:val="28"/>
        </w:rPr>
        <w:t xml:space="preserve"> 134</w:t>
      </w:r>
      <w:r>
        <w:rPr>
          <w:rFonts w:ascii="Times New Roman" w:hAnsi="Times New Roman" w:cs="Times New Roman"/>
          <w:color w:val="000000" w:themeColor="text1"/>
          <w:sz w:val="28"/>
          <w:szCs w:val="28"/>
        </w:rPr>
        <w:t> </w:t>
      </w:r>
      <w:r w:rsidRPr="00364D5A">
        <w:rPr>
          <w:rFonts w:ascii="Times New Roman" w:hAnsi="Times New Roman" w:cs="Times New Roman"/>
          <w:color w:val="000000" w:themeColor="text1"/>
          <w:sz w:val="28"/>
          <w:szCs w:val="28"/>
        </w:rPr>
        <w:t>831,5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из них </w:t>
      </w:r>
      <w:r w:rsidRPr="00364D5A">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w:t>
      </w:r>
      <w:r w:rsidRPr="00364D5A">
        <w:rPr>
          <w:rFonts w:ascii="Times New Roman" w:hAnsi="Times New Roman" w:cs="Times New Roman"/>
          <w:color w:val="000000" w:themeColor="text1"/>
          <w:sz w:val="28"/>
          <w:szCs w:val="28"/>
        </w:rPr>
        <w:t>468,7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364D5A">
        <w:rPr>
          <w:rFonts w:ascii="Times New Roman" w:hAnsi="Times New Roman" w:cs="Times New Roman"/>
          <w:color w:val="000000" w:themeColor="text1"/>
          <w:sz w:val="28"/>
          <w:szCs w:val="28"/>
        </w:rPr>
        <w:t xml:space="preserve"> – экономия, 122</w:t>
      </w:r>
      <w:r>
        <w:rPr>
          <w:rFonts w:ascii="Times New Roman" w:hAnsi="Times New Roman" w:cs="Times New Roman"/>
          <w:color w:val="000000" w:themeColor="text1"/>
          <w:sz w:val="28"/>
          <w:szCs w:val="28"/>
        </w:rPr>
        <w:t> </w:t>
      </w:r>
      <w:r w:rsidRPr="00364D5A">
        <w:rPr>
          <w:rFonts w:ascii="Times New Roman" w:hAnsi="Times New Roman" w:cs="Times New Roman"/>
          <w:color w:val="000000" w:themeColor="text1"/>
          <w:sz w:val="28"/>
          <w:szCs w:val="28"/>
        </w:rPr>
        <w:t>362,8</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364D5A">
        <w:rPr>
          <w:rFonts w:ascii="Times New Roman" w:hAnsi="Times New Roman" w:cs="Times New Roman"/>
          <w:color w:val="000000" w:themeColor="text1"/>
          <w:sz w:val="28"/>
          <w:szCs w:val="28"/>
        </w:rPr>
        <w:t xml:space="preserve"> - позднее проведение конкурса и подписание договора. </w:t>
      </w:r>
    </w:p>
    <w:p w14:paraId="64875A97" w14:textId="77777777" w:rsidR="00362EB0" w:rsidRPr="00364D5A"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i/>
          <w:color w:val="000000" w:themeColor="text1"/>
          <w:sz w:val="24"/>
          <w:szCs w:val="28"/>
        </w:rPr>
      </w:pPr>
      <w:r w:rsidRPr="00364D5A">
        <w:rPr>
          <w:rFonts w:ascii="Times New Roman" w:hAnsi="Times New Roman" w:cs="Times New Roman"/>
          <w:color w:val="000000" w:themeColor="text1"/>
          <w:sz w:val="28"/>
          <w:szCs w:val="28"/>
        </w:rPr>
        <w:t xml:space="preserve">На рассмотрении госэкспертизы находятся разработанные ТЭО по </w:t>
      </w:r>
      <w:r>
        <w:rPr>
          <w:rFonts w:ascii="Times New Roman" w:hAnsi="Times New Roman" w:cs="Times New Roman"/>
          <w:color w:val="000000" w:themeColor="text1"/>
          <w:sz w:val="28"/>
          <w:szCs w:val="28"/>
        </w:rPr>
        <w:t xml:space="preserve">8 проектам </w:t>
      </w:r>
    </w:p>
    <w:p w14:paraId="37AB3B88" w14:textId="77777777" w:rsidR="00362EB0" w:rsidRPr="002C5EBA"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4"/>
          <w:szCs w:val="28"/>
        </w:rPr>
      </w:pPr>
      <w:proofErr w:type="spellStart"/>
      <w:r w:rsidRPr="002F7F2D">
        <w:rPr>
          <w:rFonts w:ascii="Times New Roman" w:hAnsi="Times New Roman" w:cs="Times New Roman"/>
          <w:i/>
          <w:color w:val="000000" w:themeColor="text1"/>
          <w:sz w:val="24"/>
          <w:szCs w:val="28"/>
        </w:rPr>
        <w:t>Справочно</w:t>
      </w:r>
      <w:proofErr w:type="spellEnd"/>
      <w:r w:rsidRPr="002F7F2D">
        <w:rPr>
          <w:rFonts w:ascii="Times New Roman" w:hAnsi="Times New Roman" w:cs="Times New Roman"/>
          <w:i/>
          <w:color w:val="000000" w:themeColor="text1"/>
          <w:sz w:val="24"/>
          <w:szCs w:val="28"/>
        </w:rPr>
        <w:t>:</w:t>
      </w:r>
      <w:r w:rsidRPr="002C5EBA">
        <w:rPr>
          <w:rFonts w:ascii="Times New Roman" w:hAnsi="Times New Roman" w:cs="Times New Roman"/>
          <w:color w:val="000000" w:themeColor="text1"/>
          <w:sz w:val="24"/>
          <w:szCs w:val="28"/>
        </w:rPr>
        <w:t xml:space="preserve"> Строительство водохранилища на реке </w:t>
      </w:r>
      <w:proofErr w:type="spellStart"/>
      <w:r w:rsidRPr="002C5EBA">
        <w:rPr>
          <w:rFonts w:ascii="Times New Roman" w:hAnsi="Times New Roman" w:cs="Times New Roman"/>
          <w:color w:val="000000" w:themeColor="text1"/>
          <w:sz w:val="24"/>
          <w:szCs w:val="28"/>
        </w:rPr>
        <w:t>Кендерлык</w:t>
      </w:r>
      <w:proofErr w:type="spellEnd"/>
      <w:r w:rsidRPr="002C5EBA">
        <w:rPr>
          <w:rFonts w:ascii="Times New Roman" w:hAnsi="Times New Roman" w:cs="Times New Roman"/>
          <w:color w:val="000000" w:themeColor="text1"/>
          <w:sz w:val="24"/>
          <w:szCs w:val="28"/>
        </w:rPr>
        <w:t xml:space="preserve"> в </w:t>
      </w:r>
      <w:proofErr w:type="spellStart"/>
      <w:r w:rsidRPr="002C5EBA">
        <w:rPr>
          <w:rFonts w:ascii="Times New Roman" w:hAnsi="Times New Roman" w:cs="Times New Roman"/>
          <w:color w:val="000000" w:themeColor="text1"/>
          <w:sz w:val="24"/>
          <w:szCs w:val="28"/>
        </w:rPr>
        <w:t>Зайсанском</w:t>
      </w:r>
      <w:proofErr w:type="spellEnd"/>
      <w:r w:rsidRPr="002C5EBA">
        <w:rPr>
          <w:rFonts w:ascii="Times New Roman" w:hAnsi="Times New Roman" w:cs="Times New Roman"/>
          <w:color w:val="000000" w:themeColor="text1"/>
          <w:sz w:val="24"/>
          <w:szCs w:val="28"/>
        </w:rPr>
        <w:t xml:space="preserve"> районе ВКО.  Строительство водохранилища с магистральным каналом на реке Орта Ласты в </w:t>
      </w:r>
      <w:proofErr w:type="spellStart"/>
      <w:r w:rsidRPr="002C5EBA">
        <w:rPr>
          <w:rFonts w:ascii="Times New Roman" w:hAnsi="Times New Roman" w:cs="Times New Roman"/>
          <w:color w:val="000000" w:themeColor="text1"/>
          <w:sz w:val="24"/>
          <w:szCs w:val="28"/>
        </w:rPr>
        <w:t>Тарбагатайском</w:t>
      </w:r>
      <w:proofErr w:type="spellEnd"/>
      <w:r w:rsidRPr="002C5EBA">
        <w:rPr>
          <w:rFonts w:ascii="Times New Roman" w:hAnsi="Times New Roman" w:cs="Times New Roman"/>
          <w:color w:val="000000" w:themeColor="text1"/>
          <w:sz w:val="24"/>
          <w:szCs w:val="28"/>
        </w:rPr>
        <w:t xml:space="preserve"> районе ВКО. Строительство водохранилища на реке </w:t>
      </w:r>
      <w:proofErr w:type="spellStart"/>
      <w:r w:rsidRPr="002C5EBA">
        <w:rPr>
          <w:rFonts w:ascii="Times New Roman" w:hAnsi="Times New Roman" w:cs="Times New Roman"/>
          <w:color w:val="000000" w:themeColor="text1"/>
          <w:sz w:val="24"/>
          <w:szCs w:val="28"/>
        </w:rPr>
        <w:t>Карабута</w:t>
      </w:r>
      <w:proofErr w:type="spellEnd"/>
      <w:r w:rsidRPr="002C5EBA">
        <w:rPr>
          <w:rFonts w:ascii="Times New Roman" w:hAnsi="Times New Roman" w:cs="Times New Roman"/>
          <w:color w:val="000000" w:themeColor="text1"/>
          <w:sz w:val="24"/>
          <w:szCs w:val="28"/>
        </w:rPr>
        <w:t xml:space="preserve"> в </w:t>
      </w:r>
      <w:proofErr w:type="spellStart"/>
      <w:r w:rsidRPr="002C5EBA">
        <w:rPr>
          <w:rFonts w:ascii="Times New Roman" w:hAnsi="Times New Roman" w:cs="Times New Roman"/>
          <w:color w:val="000000" w:themeColor="text1"/>
          <w:sz w:val="24"/>
          <w:szCs w:val="28"/>
        </w:rPr>
        <w:t>Урджарском</w:t>
      </w:r>
      <w:proofErr w:type="spellEnd"/>
      <w:r w:rsidRPr="002C5EBA">
        <w:rPr>
          <w:rFonts w:ascii="Times New Roman" w:hAnsi="Times New Roman" w:cs="Times New Roman"/>
          <w:color w:val="000000" w:themeColor="text1"/>
          <w:sz w:val="24"/>
          <w:szCs w:val="28"/>
        </w:rPr>
        <w:t xml:space="preserve"> районе ВКО. Строительство водохранилища с гидроузлом и магистральным каналом на реке Кусты в </w:t>
      </w:r>
      <w:proofErr w:type="spellStart"/>
      <w:r w:rsidRPr="002C5EBA">
        <w:rPr>
          <w:rFonts w:ascii="Times New Roman" w:hAnsi="Times New Roman" w:cs="Times New Roman"/>
          <w:color w:val="000000" w:themeColor="text1"/>
          <w:sz w:val="24"/>
          <w:szCs w:val="28"/>
        </w:rPr>
        <w:t>Тарбагатайском</w:t>
      </w:r>
      <w:proofErr w:type="spellEnd"/>
      <w:r w:rsidRPr="002C5EBA">
        <w:rPr>
          <w:rFonts w:ascii="Times New Roman" w:hAnsi="Times New Roman" w:cs="Times New Roman"/>
          <w:color w:val="000000" w:themeColor="text1"/>
          <w:sz w:val="24"/>
          <w:szCs w:val="28"/>
        </w:rPr>
        <w:t xml:space="preserve"> районе ВКО. Строительство водохранилища на реке </w:t>
      </w:r>
      <w:proofErr w:type="spellStart"/>
      <w:r w:rsidRPr="002C5EBA">
        <w:rPr>
          <w:rFonts w:ascii="Times New Roman" w:hAnsi="Times New Roman" w:cs="Times New Roman"/>
          <w:color w:val="000000" w:themeColor="text1"/>
          <w:sz w:val="24"/>
          <w:szCs w:val="28"/>
        </w:rPr>
        <w:t>Каргыба</w:t>
      </w:r>
      <w:proofErr w:type="spellEnd"/>
      <w:r w:rsidRPr="002C5EBA">
        <w:rPr>
          <w:rFonts w:ascii="Times New Roman" w:hAnsi="Times New Roman" w:cs="Times New Roman"/>
          <w:color w:val="000000" w:themeColor="text1"/>
          <w:sz w:val="24"/>
          <w:szCs w:val="28"/>
        </w:rPr>
        <w:t xml:space="preserve"> в </w:t>
      </w:r>
      <w:proofErr w:type="spellStart"/>
      <w:r w:rsidRPr="002C5EBA">
        <w:rPr>
          <w:rFonts w:ascii="Times New Roman" w:hAnsi="Times New Roman" w:cs="Times New Roman"/>
          <w:color w:val="000000" w:themeColor="text1"/>
          <w:sz w:val="24"/>
          <w:szCs w:val="28"/>
        </w:rPr>
        <w:t>Тарбагатайском</w:t>
      </w:r>
      <w:proofErr w:type="spellEnd"/>
      <w:r w:rsidRPr="002C5EBA">
        <w:rPr>
          <w:rFonts w:ascii="Times New Roman" w:hAnsi="Times New Roman" w:cs="Times New Roman"/>
          <w:color w:val="000000" w:themeColor="text1"/>
          <w:sz w:val="24"/>
          <w:szCs w:val="28"/>
        </w:rPr>
        <w:t xml:space="preserve"> районе ВКО. Строительство водохранилища Калгуты на реке Калгуты в </w:t>
      </w:r>
      <w:proofErr w:type="spellStart"/>
      <w:r w:rsidRPr="002C5EBA">
        <w:rPr>
          <w:rFonts w:ascii="Times New Roman" w:hAnsi="Times New Roman" w:cs="Times New Roman"/>
          <w:color w:val="000000" w:themeColor="text1"/>
          <w:sz w:val="24"/>
          <w:szCs w:val="28"/>
        </w:rPr>
        <w:t>Кордайском</w:t>
      </w:r>
      <w:proofErr w:type="spellEnd"/>
      <w:r w:rsidRPr="002C5EBA">
        <w:rPr>
          <w:rFonts w:ascii="Times New Roman" w:hAnsi="Times New Roman" w:cs="Times New Roman"/>
          <w:color w:val="000000" w:themeColor="text1"/>
          <w:sz w:val="24"/>
          <w:szCs w:val="28"/>
        </w:rPr>
        <w:t xml:space="preserve"> районе </w:t>
      </w:r>
      <w:proofErr w:type="spellStart"/>
      <w:r w:rsidRPr="002C5EBA">
        <w:rPr>
          <w:rFonts w:ascii="Times New Roman" w:hAnsi="Times New Roman" w:cs="Times New Roman"/>
          <w:color w:val="000000" w:themeColor="text1"/>
          <w:sz w:val="24"/>
          <w:szCs w:val="28"/>
        </w:rPr>
        <w:t>Жамбылской</w:t>
      </w:r>
      <w:proofErr w:type="spellEnd"/>
      <w:r w:rsidRPr="002C5EBA">
        <w:rPr>
          <w:rFonts w:ascii="Times New Roman" w:hAnsi="Times New Roman" w:cs="Times New Roman"/>
          <w:color w:val="000000" w:themeColor="text1"/>
          <w:sz w:val="24"/>
          <w:szCs w:val="28"/>
        </w:rPr>
        <w:t xml:space="preserve"> области. Строительство водохранилища </w:t>
      </w:r>
      <w:proofErr w:type="spellStart"/>
      <w:r w:rsidRPr="002C5EBA">
        <w:rPr>
          <w:rFonts w:ascii="Times New Roman" w:hAnsi="Times New Roman" w:cs="Times New Roman"/>
          <w:color w:val="000000" w:themeColor="text1"/>
          <w:sz w:val="24"/>
          <w:szCs w:val="28"/>
        </w:rPr>
        <w:t>Ргайты</w:t>
      </w:r>
      <w:proofErr w:type="spellEnd"/>
      <w:r w:rsidRPr="002C5EBA">
        <w:rPr>
          <w:rFonts w:ascii="Times New Roman" w:hAnsi="Times New Roman" w:cs="Times New Roman"/>
          <w:color w:val="000000" w:themeColor="text1"/>
          <w:sz w:val="24"/>
          <w:szCs w:val="28"/>
        </w:rPr>
        <w:t xml:space="preserve"> на реке </w:t>
      </w:r>
      <w:proofErr w:type="spellStart"/>
      <w:r w:rsidRPr="002C5EBA">
        <w:rPr>
          <w:rFonts w:ascii="Times New Roman" w:hAnsi="Times New Roman" w:cs="Times New Roman"/>
          <w:color w:val="000000" w:themeColor="text1"/>
          <w:sz w:val="24"/>
          <w:szCs w:val="28"/>
        </w:rPr>
        <w:t>Ргайты</w:t>
      </w:r>
      <w:proofErr w:type="spellEnd"/>
      <w:r w:rsidRPr="002C5EBA">
        <w:rPr>
          <w:rFonts w:ascii="Times New Roman" w:hAnsi="Times New Roman" w:cs="Times New Roman"/>
          <w:color w:val="000000" w:themeColor="text1"/>
          <w:sz w:val="24"/>
          <w:szCs w:val="28"/>
        </w:rPr>
        <w:t xml:space="preserve"> в </w:t>
      </w:r>
      <w:proofErr w:type="spellStart"/>
      <w:r w:rsidRPr="002C5EBA">
        <w:rPr>
          <w:rFonts w:ascii="Times New Roman" w:hAnsi="Times New Roman" w:cs="Times New Roman"/>
          <w:color w:val="000000" w:themeColor="text1"/>
          <w:sz w:val="24"/>
          <w:szCs w:val="28"/>
        </w:rPr>
        <w:t>Кордайском</w:t>
      </w:r>
      <w:proofErr w:type="spellEnd"/>
      <w:r w:rsidRPr="002C5EBA">
        <w:rPr>
          <w:rFonts w:ascii="Times New Roman" w:hAnsi="Times New Roman" w:cs="Times New Roman"/>
          <w:color w:val="000000" w:themeColor="text1"/>
          <w:sz w:val="24"/>
          <w:szCs w:val="28"/>
        </w:rPr>
        <w:t xml:space="preserve"> районе </w:t>
      </w:r>
      <w:proofErr w:type="spellStart"/>
      <w:r w:rsidRPr="002C5EBA">
        <w:rPr>
          <w:rFonts w:ascii="Times New Roman" w:hAnsi="Times New Roman" w:cs="Times New Roman"/>
          <w:color w:val="000000" w:themeColor="text1"/>
          <w:sz w:val="24"/>
          <w:szCs w:val="28"/>
        </w:rPr>
        <w:t>Жамбылской</w:t>
      </w:r>
      <w:proofErr w:type="spellEnd"/>
      <w:r w:rsidRPr="002C5EBA">
        <w:rPr>
          <w:rFonts w:ascii="Times New Roman" w:hAnsi="Times New Roman" w:cs="Times New Roman"/>
          <w:color w:val="000000" w:themeColor="text1"/>
          <w:sz w:val="24"/>
          <w:szCs w:val="28"/>
        </w:rPr>
        <w:t xml:space="preserve"> области. Строительство водохранилища Акмола на реке Талас на границе </w:t>
      </w:r>
      <w:proofErr w:type="spellStart"/>
      <w:r w:rsidRPr="002C5EBA">
        <w:rPr>
          <w:rFonts w:ascii="Times New Roman" w:hAnsi="Times New Roman" w:cs="Times New Roman"/>
          <w:color w:val="000000" w:themeColor="text1"/>
          <w:sz w:val="24"/>
          <w:szCs w:val="28"/>
        </w:rPr>
        <w:t>Таласского</w:t>
      </w:r>
      <w:proofErr w:type="spellEnd"/>
      <w:r w:rsidRPr="002C5EBA">
        <w:rPr>
          <w:rFonts w:ascii="Times New Roman" w:hAnsi="Times New Roman" w:cs="Times New Roman"/>
          <w:color w:val="000000" w:themeColor="text1"/>
          <w:sz w:val="24"/>
          <w:szCs w:val="28"/>
        </w:rPr>
        <w:t xml:space="preserve"> и </w:t>
      </w:r>
      <w:proofErr w:type="spellStart"/>
      <w:r w:rsidRPr="002C5EBA">
        <w:rPr>
          <w:rFonts w:ascii="Times New Roman" w:hAnsi="Times New Roman" w:cs="Times New Roman"/>
          <w:color w:val="000000" w:themeColor="text1"/>
          <w:sz w:val="24"/>
          <w:szCs w:val="28"/>
        </w:rPr>
        <w:t>Байзакского</w:t>
      </w:r>
      <w:proofErr w:type="spellEnd"/>
      <w:r w:rsidRPr="002C5EBA">
        <w:rPr>
          <w:rFonts w:ascii="Times New Roman" w:hAnsi="Times New Roman" w:cs="Times New Roman"/>
          <w:color w:val="000000" w:themeColor="text1"/>
          <w:sz w:val="24"/>
          <w:szCs w:val="28"/>
        </w:rPr>
        <w:t xml:space="preserve"> районов </w:t>
      </w:r>
      <w:proofErr w:type="spellStart"/>
      <w:r w:rsidRPr="002C5EBA">
        <w:rPr>
          <w:rFonts w:ascii="Times New Roman" w:hAnsi="Times New Roman" w:cs="Times New Roman"/>
          <w:color w:val="000000" w:themeColor="text1"/>
          <w:sz w:val="24"/>
          <w:szCs w:val="28"/>
        </w:rPr>
        <w:t>Жамбылской</w:t>
      </w:r>
      <w:proofErr w:type="spellEnd"/>
      <w:r w:rsidRPr="002C5EBA">
        <w:rPr>
          <w:rFonts w:ascii="Times New Roman" w:hAnsi="Times New Roman" w:cs="Times New Roman"/>
          <w:color w:val="000000" w:themeColor="text1"/>
          <w:sz w:val="24"/>
          <w:szCs w:val="28"/>
        </w:rPr>
        <w:t xml:space="preserve"> области.</w:t>
      </w:r>
    </w:p>
    <w:p w14:paraId="3F17A0BB" w14:textId="5FD6AB0F" w:rsidR="00362EB0" w:rsidRPr="0020250B"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20250B">
        <w:rPr>
          <w:rFonts w:ascii="Times New Roman" w:hAnsi="Times New Roman" w:cs="Times New Roman"/>
          <w:color w:val="000000" w:themeColor="text1"/>
          <w:sz w:val="28"/>
          <w:szCs w:val="28"/>
        </w:rPr>
        <w:t xml:space="preserve">- </w:t>
      </w:r>
      <w:r w:rsidRPr="0020250B">
        <w:rPr>
          <w:rFonts w:ascii="Times New Roman" w:hAnsi="Times New Roman" w:cs="Times New Roman"/>
          <w:i/>
          <w:color w:val="000000" w:themeColor="text1"/>
          <w:sz w:val="28"/>
          <w:szCs w:val="28"/>
        </w:rPr>
        <w:t>на строительство и реконструкцию гидротехнических сооружений</w:t>
      </w:r>
      <w:r w:rsidRPr="0020250B">
        <w:rPr>
          <w:rFonts w:ascii="Times New Roman" w:hAnsi="Times New Roman" w:cs="Times New Roman"/>
          <w:color w:val="000000" w:themeColor="text1"/>
          <w:sz w:val="28"/>
          <w:szCs w:val="28"/>
        </w:rPr>
        <w:t xml:space="preserve"> из республиканского бюджета выделено 2 998 811 </w:t>
      </w:r>
      <w:proofErr w:type="spellStart"/>
      <w:r w:rsidRPr="0020250B">
        <w:rPr>
          <w:rFonts w:ascii="Times New Roman" w:hAnsi="Times New Roman" w:cs="Times New Roman"/>
          <w:color w:val="000000" w:themeColor="text1"/>
          <w:sz w:val="28"/>
          <w:szCs w:val="28"/>
        </w:rPr>
        <w:t>тыс.тенге</w:t>
      </w:r>
      <w:proofErr w:type="spellEnd"/>
      <w:r w:rsidRPr="0020250B">
        <w:rPr>
          <w:rFonts w:ascii="Times New Roman" w:hAnsi="Times New Roman" w:cs="Times New Roman"/>
          <w:color w:val="000000" w:themeColor="text1"/>
          <w:sz w:val="28"/>
          <w:szCs w:val="28"/>
        </w:rPr>
        <w:t xml:space="preserve">, которые освоены в полном объеме. Сданы в эксплуатацию актом приемки 2 объекта, из них в </w:t>
      </w:r>
      <w:proofErr w:type="spellStart"/>
      <w:r w:rsidRPr="0020250B">
        <w:rPr>
          <w:rFonts w:ascii="Times New Roman" w:hAnsi="Times New Roman" w:cs="Times New Roman"/>
          <w:color w:val="000000" w:themeColor="text1"/>
          <w:sz w:val="28"/>
          <w:szCs w:val="28"/>
        </w:rPr>
        <w:t>Кызылординской</w:t>
      </w:r>
      <w:proofErr w:type="spellEnd"/>
      <w:r w:rsidRPr="0020250B">
        <w:rPr>
          <w:rFonts w:ascii="Times New Roman" w:hAnsi="Times New Roman" w:cs="Times New Roman"/>
          <w:color w:val="000000" w:themeColor="text1"/>
          <w:sz w:val="28"/>
          <w:szCs w:val="28"/>
        </w:rPr>
        <w:t xml:space="preserve"> области – 1, Туркестанской – 1.</w:t>
      </w:r>
    </w:p>
    <w:p w14:paraId="087DF4FD" w14:textId="77777777" w:rsidR="00362EB0" w:rsidRDefault="00362EB0" w:rsidP="00362EB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20250B">
        <w:rPr>
          <w:rFonts w:ascii="Times New Roman" w:hAnsi="Times New Roman" w:cs="Times New Roman"/>
          <w:color w:val="000000" w:themeColor="text1"/>
          <w:sz w:val="28"/>
          <w:szCs w:val="28"/>
        </w:rPr>
        <w:t>В результате реализации проектов понижен уровень грунтовых вод в</w:t>
      </w:r>
      <w:r w:rsidRPr="00364D5A">
        <w:rPr>
          <w:rFonts w:ascii="Times New Roman" w:hAnsi="Times New Roman" w:cs="Times New Roman"/>
          <w:color w:val="000000" w:themeColor="text1"/>
          <w:sz w:val="28"/>
          <w:szCs w:val="28"/>
        </w:rPr>
        <w:t xml:space="preserve"> селах </w:t>
      </w:r>
      <w:proofErr w:type="spellStart"/>
      <w:r w:rsidRPr="00364D5A">
        <w:rPr>
          <w:rFonts w:ascii="Times New Roman" w:hAnsi="Times New Roman" w:cs="Times New Roman"/>
          <w:color w:val="000000" w:themeColor="text1"/>
          <w:sz w:val="28"/>
          <w:szCs w:val="28"/>
        </w:rPr>
        <w:t>Шиели</w:t>
      </w:r>
      <w:proofErr w:type="spellEnd"/>
      <w:r w:rsidRPr="00364D5A">
        <w:rPr>
          <w:rFonts w:ascii="Times New Roman" w:hAnsi="Times New Roman" w:cs="Times New Roman"/>
          <w:color w:val="000000" w:themeColor="text1"/>
          <w:sz w:val="28"/>
          <w:szCs w:val="28"/>
        </w:rPr>
        <w:t xml:space="preserve"> и </w:t>
      </w:r>
      <w:proofErr w:type="spellStart"/>
      <w:r w:rsidRPr="00364D5A">
        <w:rPr>
          <w:rFonts w:ascii="Times New Roman" w:hAnsi="Times New Roman" w:cs="Times New Roman"/>
          <w:color w:val="000000" w:themeColor="text1"/>
          <w:sz w:val="28"/>
          <w:szCs w:val="28"/>
        </w:rPr>
        <w:t>Н.Ильясова</w:t>
      </w:r>
      <w:proofErr w:type="spellEnd"/>
      <w:r w:rsidRPr="00364D5A">
        <w:rPr>
          <w:rFonts w:ascii="Times New Roman" w:hAnsi="Times New Roman" w:cs="Times New Roman"/>
          <w:color w:val="000000" w:themeColor="text1"/>
          <w:sz w:val="28"/>
          <w:szCs w:val="28"/>
        </w:rPr>
        <w:t xml:space="preserve"> </w:t>
      </w:r>
      <w:proofErr w:type="spellStart"/>
      <w:r w:rsidRPr="00364D5A">
        <w:rPr>
          <w:rFonts w:ascii="Times New Roman" w:hAnsi="Times New Roman" w:cs="Times New Roman"/>
          <w:color w:val="000000" w:themeColor="text1"/>
          <w:sz w:val="28"/>
          <w:szCs w:val="28"/>
        </w:rPr>
        <w:t>Кызылординской</w:t>
      </w:r>
      <w:proofErr w:type="spellEnd"/>
      <w:r w:rsidRPr="00364D5A">
        <w:rPr>
          <w:rFonts w:ascii="Times New Roman" w:hAnsi="Times New Roman" w:cs="Times New Roman"/>
          <w:color w:val="000000" w:themeColor="text1"/>
          <w:sz w:val="28"/>
          <w:szCs w:val="28"/>
        </w:rPr>
        <w:t xml:space="preserve"> области, что в свою очередь дает возможность для выращивания сельхозкультур, ликвидации грунтовых вод, образовавшихся в результате инфильтрации, уменьшения процесса засоления. Также, будут гарантированно обеспечены поливной водой орошаемые земли на площади 1115,2 га в Туркестанской области.</w:t>
      </w:r>
    </w:p>
    <w:p w14:paraId="632C3339" w14:textId="20A60E76" w:rsidR="00362EB0" w:rsidRDefault="00362EB0" w:rsidP="00362EB0">
      <w:pPr>
        <w:spacing w:after="0" w:line="240" w:lineRule="auto"/>
        <w:ind w:firstLine="709"/>
        <w:jc w:val="both"/>
        <w:rPr>
          <w:rFonts w:ascii="Times New Roman" w:hAnsi="Times New Roman" w:cs="Times New Roman"/>
          <w:lang w:eastAsia="ru-RU"/>
        </w:rPr>
      </w:pPr>
      <w:r w:rsidRPr="0020250B">
        <w:rPr>
          <w:rFonts w:ascii="Times New Roman" w:hAnsi="Times New Roman" w:cs="Times New Roman"/>
          <w:color w:val="000000" w:themeColor="text1"/>
          <w:sz w:val="28"/>
          <w:szCs w:val="28"/>
        </w:rPr>
        <w:t xml:space="preserve">- </w:t>
      </w:r>
      <w:r w:rsidR="00B0529B" w:rsidRPr="0020250B">
        <w:rPr>
          <w:rFonts w:ascii="Times New Roman" w:hAnsi="Times New Roman" w:cs="Times New Roman"/>
          <w:i/>
          <w:color w:val="000000" w:themeColor="text1"/>
          <w:sz w:val="28"/>
          <w:szCs w:val="28"/>
        </w:rPr>
        <w:t xml:space="preserve">для проведения многофакторного обследования </w:t>
      </w:r>
      <w:proofErr w:type="spellStart"/>
      <w:r w:rsidR="00B0529B" w:rsidRPr="0020250B">
        <w:rPr>
          <w:rFonts w:ascii="Times New Roman" w:hAnsi="Times New Roman" w:cs="Times New Roman"/>
          <w:i/>
          <w:color w:val="000000" w:themeColor="text1"/>
          <w:sz w:val="28"/>
          <w:szCs w:val="28"/>
        </w:rPr>
        <w:t>Селетинского</w:t>
      </w:r>
      <w:proofErr w:type="spellEnd"/>
      <w:r w:rsidR="00B0529B" w:rsidRPr="0020250B">
        <w:rPr>
          <w:rFonts w:ascii="Times New Roman" w:hAnsi="Times New Roman" w:cs="Times New Roman"/>
          <w:i/>
          <w:color w:val="000000" w:themeColor="text1"/>
          <w:sz w:val="28"/>
          <w:szCs w:val="28"/>
        </w:rPr>
        <w:t xml:space="preserve"> водохранилища </w:t>
      </w:r>
      <w:proofErr w:type="spellStart"/>
      <w:r w:rsidR="00B0529B" w:rsidRPr="0020250B">
        <w:rPr>
          <w:rFonts w:ascii="Times New Roman" w:hAnsi="Times New Roman" w:cs="Times New Roman"/>
          <w:i/>
          <w:color w:val="000000" w:themeColor="text1"/>
          <w:sz w:val="28"/>
          <w:szCs w:val="28"/>
        </w:rPr>
        <w:t>Акмолинской</w:t>
      </w:r>
      <w:proofErr w:type="spellEnd"/>
      <w:r w:rsidR="00B0529B" w:rsidRPr="0020250B">
        <w:rPr>
          <w:rFonts w:ascii="Times New Roman" w:hAnsi="Times New Roman" w:cs="Times New Roman"/>
          <w:i/>
          <w:color w:val="000000" w:themeColor="text1"/>
          <w:sz w:val="28"/>
          <w:szCs w:val="28"/>
        </w:rPr>
        <w:t xml:space="preserve"> области</w:t>
      </w:r>
      <w:r w:rsidR="00B0529B" w:rsidRPr="0020250B">
        <w:rPr>
          <w:rFonts w:ascii="Times New Roman" w:hAnsi="Times New Roman" w:cs="Times New Roman"/>
          <w:color w:val="000000" w:themeColor="text1"/>
          <w:sz w:val="28"/>
          <w:szCs w:val="28"/>
        </w:rPr>
        <w:t xml:space="preserve"> </w:t>
      </w:r>
      <w:r w:rsidRPr="0020250B">
        <w:rPr>
          <w:rFonts w:ascii="Times New Roman" w:hAnsi="Times New Roman" w:cs="Times New Roman"/>
          <w:color w:val="000000" w:themeColor="text1"/>
          <w:sz w:val="28"/>
          <w:szCs w:val="28"/>
        </w:rPr>
        <w:t xml:space="preserve">за их техническим состоянием из </w:t>
      </w:r>
      <w:r w:rsidRPr="0020250B">
        <w:rPr>
          <w:rFonts w:ascii="Times New Roman" w:hAnsi="Times New Roman" w:cs="Times New Roman"/>
          <w:color w:val="000000" w:themeColor="text1"/>
          <w:sz w:val="28"/>
          <w:szCs w:val="28"/>
        </w:rPr>
        <w:lastRenderedPageBreak/>
        <w:t>республиканского бюджета в 2020 году выделено 16 722,6 </w:t>
      </w:r>
      <w:proofErr w:type="spellStart"/>
      <w:r w:rsidRPr="0020250B">
        <w:rPr>
          <w:rFonts w:ascii="Times New Roman" w:hAnsi="Times New Roman" w:cs="Times New Roman"/>
          <w:color w:val="000000" w:themeColor="text1"/>
          <w:sz w:val="28"/>
          <w:szCs w:val="28"/>
        </w:rPr>
        <w:t>тыс.тенге</w:t>
      </w:r>
      <w:proofErr w:type="spellEnd"/>
      <w:r w:rsidRPr="0020250B">
        <w:rPr>
          <w:rFonts w:ascii="Times New Roman" w:hAnsi="Times New Roman" w:cs="Times New Roman"/>
          <w:color w:val="000000" w:themeColor="text1"/>
          <w:sz w:val="28"/>
          <w:szCs w:val="28"/>
        </w:rPr>
        <w:t xml:space="preserve">. Выполнены работы по </w:t>
      </w:r>
      <w:proofErr w:type="spellStart"/>
      <w:r w:rsidRPr="0020250B">
        <w:rPr>
          <w:rFonts w:ascii="Times New Roman" w:hAnsi="Times New Roman" w:cs="Times New Roman"/>
          <w:color w:val="000000" w:themeColor="text1"/>
          <w:sz w:val="28"/>
          <w:szCs w:val="28"/>
        </w:rPr>
        <w:t>топосъемке</w:t>
      </w:r>
      <w:proofErr w:type="spellEnd"/>
      <w:r w:rsidRPr="0020250B">
        <w:rPr>
          <w:rFonts w:ascii="Times New Roman" w:hAnsi="Times New Roman" w:cs="Times New Roman"/>
          <w:color w:val="000000" w:themeColor="text1"/>
          <w:sz w:val="28"/>
          <w:szCs w:val="28"/>
        </w:rPr>
        <w:t xml:space="preserve"> и визуальному осмотру для оценки состояния данного водохранилища</w:t>
      </w:r>
      <w:r w:rsidRPr="0020250B">
        <w:rPr>
          <w:rFonts w:ascii="Times New Roman" w:hAnsi="Times New Roman" w:cs="Times New Roman"/>
          <w:lang w:eastAsia="ru-RU"/>
        </w:rPr>
        <w:t>.</w:t>
      </w:r>
    </w:p>
    <w:p w14:paraId="31B5FD15" w14:textId="77777777" w:rsidR="00362EB0" w:rsidRPr="004209C7"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209C7">
        <w:rPr>
          <w:rFonts w:ascii="Times New Roman" w:hAnsi="Times New Roman" w:cs="Times New Roman"/>
          <w:i/>
          <w:color w:val="000000" w:themeColor="text1"/>
          <w:sz w:val="28"/>
          <w:szCs w:val="28"/>
        </w:rPr>
        <w:t>на проведение исследовательских работ по регулированию и использованию водных ресурсов и обновление генеральной и бассейновых схем комплексного использования и охраны водных ресурсов</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из республиканского бюджета выделено 644 904,9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Исполнено 639 672,0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Неисполнено</w:t>
      </w:r>
      <w:proofErr w:type="spellEnd"/>
      <w:r>
        <w:rPr>
          <w:rFonts w:ascii="Times New Roman" w:hAnsi="Times New Roman" w:cs="Times New Roman"/>
          <w:color w:val="000000" w:themeColor="text1"/>
          <w:sz w:val="28"/>
          <w:szCs w:val="28"/>
        </w:rPr>
        <w:t xml:space="preserve"> 5 232,9 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 экономия по результатам государственных закупок.</w:t>
      </w:r>
    </w:p>
    <w:p w14:paraId="2DBACD45" w14:textId="77777777" w:rsidR="00362EB0" w:rsidRDefault="00362EB0" w:rsidP="00362EB0">
      <w:pPr>
        <w:spacing w:after="0" w:line="240" w:lineRule="auto"/>
        <w:ind w:firstLine="708"/>
        <w:jc w:val="both"/>
        <w:rPr>
          <w:rFonts w:ascii="Times New Roman" w:eastAsia="Calibri" w:hAnsi="Times New Roman" w:cs="Times New Roman"/>
          <w:sz w:val="28"/>
        </w:rPr>
      </w:pPr>
      <w:r w:rsidRPr="004209C7">
        <w:rPr>
          <w:rFonts w:ascii="Times New Roman" w:eastAsia="Calibri" w:hAnsi="Times New Roman" w:cs="Times New Roman"/>
          <w:i/>
          <w:sz w:val="28"/>
        </w:rPr>
        <w:t>- на организацию сотрудничества с сопредельными государствами по вопросам регулирования водных отношений, рационального использования и охраны трансграничных вод»</w:t>
      </w:r>
      <w:r>
        <w:rPr>
          <w:rFonts w:ascii="Times New Roman" w:eastAsia="Calibri" w:hAnsi="Times New Roman" w:cs="Times New Roman"/>
        </w:rPr>
        <w:t xml:space="preserve"> </w:t>
      </w:r>
      <w:r w:rsidRPr="004209C7">
        <w:rPr>
          <w:rFonts w:ascii="Times New Roman" w:eastAsia="Calibri" w:hAnsi="Times New Roman" w:cs="Times New Roman"/>
          <w:sz w:val="28"/>
        </w:rPr>
        <w:t>были предусмотрены средства в сумме 90 621,7</w:t>
      </w:r>
      <w:r>
        <w:rPr>
          <w:rFonts w:ascii="Times New Roman" w:eastAsia="Calibri" w:hAnsi="Times New Roman" w:cs="Times New Roman"/>
          <w:sz w:val="28"/>
        </w:rPr>
        <w:t> </w:t>
      </w:r>
      <w:proofErr w:type="spellStart"/>
      <w:r>
        <w:rPr>
          <w:rFonts w:ascii="Times New Roman" w:eastAsia="Calibri" w:hAnsi="Times New Roman" w:cs="Times New Roman"/>
          <w:sz w:val="28"/>
        </w:rPr>
        <w:t>тыс.тенге</w:t>
      </w:r>
      <w:proofErr w:type="spellEnd"/>
      <w:r>
        <w:rPr>
          <w:rFonts w:ascii="Times New Roman" w:eastAsia="Calibri" w:hAnsi="Times New Roman" w:cs="Times New Roman"/>
          <w:sz w:val="28"/>
        </w:rPr>
        <w:t xml:space="preserve">, которые направлены </w:t>
      </w:r>
      <w:r w:rsidRPr="004209C7">
        <w:rPr>
          <w:rFonts w:ascii="Times New Roman" w:eastAsia="Calibri" w:hAnsi="Times New Roman" w:cs="Times New Roman"/>
          <w:sz w:val="28"/>
        </w:rPr>
        <w:t>на проведение следующих мероприятий:</w:t>
      </w:r>
    </w:p>
    <w:p w14:paraId="7261A435" w14:textId="77777777" w:rsidR="00362EB0" w:rsidRDefault="00362EB0" w:rsidP="00362EB0">
      <w:pPr>
        <w:spacing w:after="0" w:line="240" w:lineRule="auto"/>
        <w:ind w:firstLine="708"/>
        <w:jc w:val="both"/>
        <w:rPr>
          <w:rFonts w:ascii="Times New Roman" w:eastAsia="Calibri" w:hAnsi="Times New Roman" w:cs="Times New Roman"/>
          <w:sz w:val="28"/>
        </w:rPr>
      </w:pPr>
      <w:r w:rsidRPr="004209C7">
        <w:rPr>
          <w:rFonts w:ascii="Times New Roman" w:eastAsia="Calibri" w:hAnsi="Times New Roman" w:cs="Times New Roman"/>
          <w:sz w:val="28"/>
        </w:rPr>
        <w:t>1</w:t>
      </w:r>
      <w:r>
        <w:rPr>
          <w:rFonts w:ascii="Times New Roman" w:eastAsia="Calibri" w:hAnsi="Times New Roman" w:cs="Times New Roman"/>
          <w:sz w:val="28"/>
        </w:rPr>
        <w:t>)</w:t>
      </w:r>
      <w:r w:rsidRPr="004209C7">
        <w:rPr>
          <w:rFonts w:ascii="Times New Roman" w:eastAsia="Calibri" w:hAnsi="Times New Roman" w:cs="Times New Roman"/>
          <w:sz w:val="28"/>
        </w:rPr>
        <w:t xml:space="preserve"> Привлечение экспертов в состав межправительственных Совместных комиссий и Рабочих групп с сопредельными государствами для усиления переговорных процессов. </w:t>
      </w:r>
    </w:p>
    <w:p w14:paraId="26E584C9" w14:textId="77777777" w:rsidR="00362EB0" w:rsidRDefault="00362EB0" w:rsidP="00362EB0">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2) </w:t>
      </w:r>
      <w:r w:rsidRPr="004209C7">
        <w:rPr>
          <w:rFonts w:ascii="Times New Roman" w:eastAsia="Calibri" w:hAnsi="Times New Roman" w:cs="Times New Roman"/>
          <w:sz w:val="28"/>
        </w:rPr>
        <w:t>Устойчивое распределение водных рес</w:t>
      </w:r>
      <w:r>
        <w:rPr>
          <w:rFonts w:ascii="Times New Roman" w:eastAsia="Calibri" w:hAnsi="Times New Roman" w:cs="Times New Roman"/>
          <w:sz w:val="28"/>
        </w:rPr>
        <w:t>урсов в трансграничном контексте</w:t>
      </w:r>
      <w:r w:rsidRPr="004209C7">
        <w:rPr>
          <w:rFonts w:ascii="Times New Roman" w:eastAsia="Calibri" w:hAnsi="Times New Roman" w:cs="Times New Roman"/>
          <w:sz w:val="28"/>
        </w:rPr>
        <w:t>.</w:t>
      </w:r>
    </w:p>
    <w:p w14:paraId="4E23CC7D" w14:textId="77777777" w:rsidR="00362EB0" w:rsidRDefault="00362EB0" w:rsidP="00362EB0">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3)</w:t>
      </w:r>
      <w:r w:rsidRPr="004209C7">
        <w:rPr>
          <w:rFonts w:ascii="Times New Roman" w:eastAsia="Calibri" w:hAnsi="Times New Roman" w:cs="Times New Roman"/>
          <w:sz w:val="28"/>
        </w:rPr>
        <w:t xml:space="preserve"> Экологический сток – основа сохранения экологической системы.</w:t>
      </w:r>
    </w:p>
    <w:p w14:paraId="4E68BD76" w14:textId="77777777" w:rsidR="00362EB0" w:rsidRDefault="00362EB0" w:rsidP="00362EB0">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4)</w:t>
      </w:r>
      <w:r w:rsidRPr="004209C7">
        <w:rPr>
          <w:rFonts w:ascii="Times New Roman" w:eastAsia="Calibri" w:hAnsi="Times New Roman" w:cs="Times New Roman"/>
          <w:sz w:val="28"/>
        </w:rPr>
        <w:t xml:space="preserve"> Обеспечение деятельности Международного центра оценки вод в Казахстане.</w:t>
      </w:r>
    </w:p>
    <w:p w14:paraId="233940D8" w14:textId="77777777" w:rsidR="00362EB0" w:rsidRPr="004209C7" w:rsidRDefault="00362EB0" w:rsidP="00362EB0">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5)</w:t>
      </w:r>
      <w:r w:rsidRPr="004209C7">
        <w:rPr>
          <w:rFonts w:ascii="Times New Roman" w:eastAsia="Calibri" w:hAnsi="Times New Roman" w:cs="Times New Roman"/>
          <w:sz w:val="28"/>
        </w:rPr>
        <w:t xml:space="preserve"> Комплексный анализ состояния водных ресурсов бассейнов казахстанско-китайских трансграничных рек Иле и </w:t>
      </w:r>
      <w:proofErr w:type="spellStart"/>
      <w:r w:rsidRPr="004209C7">
        <w:rPr>
          <w:rFonts w:ascii="Times New Roman" w:eastAsia="Calibri" w:hAnsi="Times New Roman" w:cs="Times New Roman"/>
          <w:sz w:val="28"/>
        </w:rPr>
        <w:t>Ертис</w:t>
      </w:r>
      <w:proofErr w:type="spellEnd"/>
      <w:r w:rsidRPr="004209C7">
        <w:rPr>
          <w:rFonts w:ascii="Times New Roman" w:eastAsia="Calibri" w:hAnsi="Times New Roman" w:cs="Times New Roman"/>
          <w:sz w:val="28"/>
        </w:rPr>
        <w:t>.</w:t>
      </w:r>
    </w:p>
    <w:p w14:paraId="6679644D" w14:textId="556AFF03" w:rsidR="00362EB0" w:rsidRPr="002C5EBA" w:rsidRDefault="00362EB0" w:rsidP="00362EB0">
      <w:pPr>
        <w:spacing w:after="0" w:line="240" w:lineRule="auto"/>
        <w:ind w:firstLine="709"/>
        <w:jc w:val="both"/>
        <w:rPr>
          <w:rFonts w:ascii="Times New Roman" w:eastAsia="Calibri" w:hAnsi="Times New Roman" w:cs="Times New Roman"/>
          <w:sz w:val="28"/>
          <w:szCs w:val="28"/>
        </w:rPr>
      </w:pPr>
      <w:r w:rsidRPr="002C5EBA">
        <w:rPr>
          <w:rFonts w:ascii="Times New Roman" w:hAnsi="Times New Roman" w:cs="Times New Roman"/>
          <w:sz w:val="28"/>
          <w:szCs w:val="28"/>
          <w:lang w:eastAsia="ru-RU"/>
        </w:rPr>
        <w:t xml:space="preserve">- </w:t>
      </w:r>
      <w:r w:rsidRPr="002C5EBA">
        <w:rPr>
          <w:rFonts w:ascii="Times New Roman" w:hAnsi="Times New Roman" w:cs="Times New Roman"/>
          <w:i/>
          <w:sz w:val="28"/>
          <w:szCs w:val="28"/>
          <w:lang w:eastAsia="ru-RU"/>
        </w:rPr>
        <w:t>на создание 25 гидрологических постов</w:t>
      </w:r>
      <w:r w:rsidRPr="002C5EBA">
        <w:rPr>
          <w:rFonts w:ascii="Times New Roman" w:hAnsi="Times New Roman" w:cs="Times New Roman"/>
          <w:sz w:val="28"/>
          <w:szCs w:val="28"/>
          <w:lang w:eastAsia="ru-RU"/>
        </w:rPr>
        <w:t xml:space="preserve"> (приобретение приборов и оборудования) закуплены </w:t>
      </w:r>
      <w:r w:rsidRPr="002C5EBA">
        <w:rPr>
          <w:rFonts w:ascii="Times New Roman" w:eastAsia="Calibri" w:hAnsi="Times New Roman" w:cs="Times New Roman"/>
          <w:sz w:val="28"/>
          <w:szCs w:val="28"/>
        </w:rPr>
        <w:t xml:space="preserve">приборы на сумму </w:t>
      </w:r>
      <w:r w:rsidRPr="006B5483">
        <w:rPr>
          <w:rFonts w:ascii="Times New Roman" w:eastAsia="Calibri" w:hAnsi="Times New Roman" w:cs="Times New Roman"/>
          <w:sz w:val="28"/>
          <w:szCs w:val="28"/>
        </w:rPr>
        <w:t>18 241,</w:t>
      </w:r>
      <w:r w:rsidR="00B0529B" w:rsidRPr="006B5483">
        <w:rPr>
          <w:rFonts w:ascii="Times New Roman" w:eastAsia="Calibri" w:hAnsi="Times New Roman" w:cs="Times New Roman"/>
          <w:sz w:val="28"/>
          <w:szCs w:val="28"/>
        </w:rPr>
        <w:t>4</w:t>
      </w:r>
      <w:r w:rsidRPr="002C5EBA">
        <w:rPr>
          <w:rFonts w:ascii="Times New Roman" w:eastAsia="Calibri" w:hAnsi="Times New Roman" w:cs="Times New Roman"/>
          <w:sz w:val="28"/>
          <w:szCs w:val="28"/>
        </w:rPr>
        <w:t xml:space="preserve"> </w:t>
      </w:r>
      <w:proofErr w:type="spellStart"/>
      <w:r w:rsidRPr="002C5EBA">
        <w:rPr>
          <w:rFonts w:ascii="Times New Roman" w:eastAsia="Calibri" w:hAnsi="Times New Roman" w:cs="Times New Roman"/>
          <w:sz w:val="28"/>
          <w:szCs w:val="28"/>
        </w:rPr>
        <w:t>тыс</w:t>
      </w:r>
      <w:r w:rsidR="00932703">
        <w:rPr>
          <w:rFonts w:ascii="Times New Roman" w:eastAsia="Calibri" w:hAnsi="Times New Roman" w:cs="Times New Roman"/>
          <w:sz w:val="28"/>
          <w:szCs w:val="28"/>
        </w:rPr>
        <w:t>.</w:t>
      </w:r>
      <w:r w:rsidRPr="002C5EBA">
        <w:rPr>
          <w:rFonts w:ascii="Times New Roman" w:eastAsia="Calibri" w:hAnsi="Times New Roman" w:cs="Times New Roman"/>
          <w:sz w:val="28"/>
          <w:szCs w:val="28"/>
        </w:rPr>
        <w:t>тенге</w:t>
      </w:r>
      <w:proofErr w:type="spellEnd"/>
      <w:r w:rsidRPr="002C5EBA">
        <w:rPr>
          <w:rFonts w:ascii="Times New Roman" w:eastAsia="Calibri" w:hAnsi="Times New Roman" w:cs="Times New Roman"/>
          <w:sz w:val="28"/>
          <w:szCs w:val="28"/>
        </w:rPr>
        <w:t xml:space="preserve">. Гидрологические посты были открыты в г. Алматы (1), Алматинской (1), Восточно-Казахстанской (11), Туркестанской (2), Костанайской (7), Карагандинской (2) и </w:t>
      </w:r>
      <w:proofErr w:type="spellStart"/>
      <w:r w:rsidRPr="002C5EBA">
        <w:rPr>
          <w:rFonts w:ascii="Times New Roman" w:eastAsia="Calibri" w:hAnsi="Times New Roman" w:cs="Times New Roman"/>
          <w:sz w:val="28"/>
          <w:szCs w:val="28"/>
        </w:rPr>
        <w:t>Жамбылской</w:t>
      </w:r>
      <w:proofErr w:type="spellEnd"/>
      <w:r w:rsidRPr="002C5EBA">
        <w:rPr>
          <w:rFonts w:ascii="Times New Roman" w:eastAsia="Calibri" w:hAnsi="Times New Roman" w:cs="Times New Roman"/>
          <w:sz w:val="28"/>
          <w:szCs w:val="28"/>
        </w:rPr>
        <w:t xml:space="preserve"> областях (1). По результатам государственных закупок для гидрологических постов были закуплены сваи, реперы и лебедки. </w:t>
      </w:r>
    </w:p>
    <w:p w14:paraId="780D36F8" w14:textId="055326AE" w:rsidR="00B0529B" w:rsidRPr="00190AA1" w:rsidRDefault="00362EB0" w:rsidP="00B0529B">
      <w:pPr>
        <w:spacing w:after="0" w:line="240" w:lineRule="auto"/>
        <w:ind w:firstLine="709"/>
        <w:jc w:val="both"/>
        <w:rPr>
          <w:rFonts w:ascii="Times New Roman" w:hAnsi="Times New Roman" w:cs="Times New Roman"/>
          <w:color w:val="000000" w:themeColor="text1"/>
          <w:sz w:val="28"/>
          <w:szCs w:val="28"/>
        </w:rPr>
      </w:pPr>
      <w:bookmarkStart w:id="27" w:name="_Hlk67556681"/>
      <w:r w:rsidRPr="00190AA1">
        <w:rPr>
          <w:rFonts w:ascii="Times New Roman" w:hAnsi="Times New Roman" w:cs="Times New Roman"/>
          <w:color w:val="000000" w:themeColor="text1"/>
          <w:sz w:val="28"/>
          <w:szCs w:val="28"/>
        </w:rPr>
        <w:t xml:space="preserve">- </w:t>
      </w:r>
      <w:r w:rsidR="00B0529B" w:rsidRPr="00190AA1">
        <w:rPr>
          <w:rFonts w:ascii="Times New Roman" w:hAnsi="Times New Roman" w:cs="Times New Roman"/>
          <w:i/>
          <w:color w:val="000000" w:themeColor="text1"/>
          <w:sz w:val="28"/>
          <w:szCs w:val="28"/>
        </w:rPr>
        <w:t xml:space="preserve">на расчистку водотоков, находящихся в пойме, намывов во входы стариц, протоков в отдельных местах основного русла по всей протяженности поймы реки </w:t>
      </w:r>
      <w:proofErr w:type="spellStart"/>
      <w:r w:rsidR="00B0529B" w:rsidRPr="00190AA1">
        <w:rPr>
          <w:rFonts w:ascii="Times New Roman" w:hAnsi="Times New Roman" w:cs="Times New Roman"/>
          <w:i/>
          <w:color w:val="000000" w:themeColor="text1"/>
          <w:sz w:val="28"/>
          <w:szCs w:val="28"/>
        </w:rPr>
        <w:t>Ертис</w:t>
      </w:r>
      <w:proofErr w:type="spellEnd"/>
      <w:r w:rsidR="00B0529B" w:rsidRPr="00190AA1">
        <w:rPr>
          <w:rFonts w:ascii="Times New Roman" w:hAnsi="Times New Roman" w:cs="Times New Roman"/>
          <w:i/>
          <w:color w:val="000000" w:themeColor="text1"/>
          <w:sz w:val="28"/>
          <w:szCs w:val="28"/>
        </w:rPr>
        <w:t xml:space="preserve"> в пределах Павлодарской области </w:t>
      </w:r>
      <w:r w:rsidR="00B0529B" w:rsidRPr="00190AA1">
        <w:rPr>
          <w:rFonts w:ascii="Times New Roman" w:hAnsi="Times New Roman" w:cs="Times New Roman"/>
          <w:color w:val="000000" w:themeColor="text1"/>
          <w:sz w:val="28"/>
          <w:szCs w:val="28"/>
        </w:rPr>
        <w:t>целевыми трансфертами перечислено Павлодарской области 1</w:t>
      </w:r>
      <w:r w:rsidR="00256AAB" w:rsidRPr="00190AA1">
        <w:rPr>
          <w:rFonts w:ascii="Times New Roman" w:hAnsi="Times New Roman" w:cs="Times New Roman"/>
          <w:color w:val="000000" w:themeColor="text1"/>
          <w:sz w:val="28"/>
          <w:szCs w:val="28"/>
        </w:rPr>
        <w:t> </w:t>
      </w:r>
      <w:r w:rsidR="00B0529B" w:rsidRPr="00190AA1">
        <w:rPr>
          <w:rFonts w:ascii="Times New Roman" w:hAnsi="Times New Roman" w:cs="Times New Roman"/>
          <w:color w:val="000000" w:themeColor="text1"/>
          <w:sz w:val="28"/>
          <w:szCs w:val="28"/>
        </w:rPr>
        <w:t>327</w:t>
      </w:r>
      <w:r w:rsidR="00256AAB" w:rsidRPr="00190AA1">
        <w:rPr>
          <w:rFonts w:ascii="Times New Roman" w:hAnsi="Times New Roman" w:cs="Times New Roman"/>
          <w:color w:val="000000" w:themeColor="text1"/>
          <w:sz w:val="28"/>
          <w:szCs w:val="28"/>
          <w:lang w:val="en-US"/>
        </w:rPr>
        <w:t> </w:t>
      </w:r>
      <w:r w:rsidR="00B0529B" w:rsidRPr="00190AA1">
        <w:rPr>
          <w:rFonts w:ascii="Times New Roman" w:hAnsi="Times New Roman" w:cs="Times New Roman"/>
          <w:color w:val="000000" w:themeColor="text1"/>
          <w:sz w:val="28"/>
          <w:szCs w:val="28"/>
        </w:rPr>
        <w:t>490,0</w:t>
      </w:r>
      <w:r w:rsidR="00256AAB" w:rsidRPr="00190AA1">
        <w:rPr>
          <w:rFonts w:ascii="Times New Roman" w:hAnsi="Times New Roman" w:cs="Times New Roman"/>
          <w:color w:val="000000" w:themeColor="text1"/>
          <w:sz w:val="28"/>
          <w:szCs w:val="28"/>
          <w:lang w:val="en-US"/>
        </w:rPr>
        <w:t> </w:t>
      </w:r>
      <w:proofErr w:type="spellStart"/>
      <w:r w:rsidR="00B0529B" w:rsidRPr="00190AA1">
        <w:rPr>
          <w:rFonts w:ascii="Times New Roman" w:hAnsi="Times New Roman" w:cs="Times New Roman"/>
          <w:color w:val="000000" w:themeColor="text1"/>
          <w:sz w:val="28"/>
          <w:szCs w:val="28"/>
        </w:rPr>
        <w:t>тыс.тенге</w:t>
      </w:r>
      <w:proofErr w:type="spellEnd"/>
      <w:r w:rsidR="00B0529B" w:rsidRPr="00190AA1">
        <w:rPr>
          <w:rFonts w:ascii="Times New Roman" w:hAnsi="Times New Roman" w:cs="Times New Roman"/>
          <w:color w:val="000000" w:themeColor="text1"/>
          <w:sz w:val="28"/>
          <w:szCs w:val="28"/>
        </w:rPr>
        <w:t xml:space="preserve">. Выполнена работа по очистке русла протоки Подстепка для водообеспечения систем орошения сельскохозяйственных угодий Павлодарского района протяженностью 15 км. </w:t>
      </w:r>
      <w:bookmarkEnd w:id="27"/>
    </w:p>
    <w:p w14:paraId="5886B0AC" w14:textId="244560E4" w:rsidR="00362EB0" w:rsidRPr="009D3608" w:rsidRDefault="00B0529B" w:rsidP="00B0529B">
      <w:pPr>
        <w:spacing w:after="0" w:line="240" w:lineRule="auto"/>
        <w:ind w:firstLine="709"/>
        <w:jc w:val="both"/>
        <w:rPr>
          <w:rFonts w:ascii="Times New Roman" w:hAnsi="Times New Roman" w:cs="Times New Roman"/>
          <w:color w:val="000000" w:themeColor="text1"/>
          <w:sz w:val="28"/>
          <w:szCs w:val="28"/>
          <w:lang w:val="kk-KZ"/>
        </w:rPr>
      </w:pPr>
      <w:r w:rsidRPr="00190AA1">
        <w:rPr>
          <w:rFonts w:ascii="Times New Roman" w:hAnsi="Times New Roman" w:cs="Times New Roman"/>
          <w:color w:val="000000" w:themeColor="text1"/>
          <w:sz w:val="28"/>
          <w:szCs w:val="28"/>
        </w:rPr>
        <w:t>В</w:t>
      </w:r>
      <w:r w:rsidR="00362EB0" w:rsidRPr="00190AA1">
        <w:rPr>
          <w:rFonts w:ascii="Times New Roman" w:hAnsi="Times New Roman" w:cs="Times New Roman"/>
          <w:color w:val="000000" w:themeColor="text1"/>
          <w:sz w:val="28"/>
          <w:szCs w:val="28"/>
        </w:rPr>
        <w:t xml:space="preserve"> Павлодарской области по проекту «Расчистка русла протоки Подстепка</w:t>
      </w:r>
      <w:r w:rsidR="00362EB0" w:rsidRPr="00ED4549">
        <w:rPr>
          <w:rFonts w:ascii="Times New Roman" w:hAnsi="Times New Roman" w:cs="Times New Roman"/>
          <w:color w:val="000000" w:themeColor="text1"/>
          <w:sz w:val="28"/>
          <w:szCs w:val="28"/>
        </w:rPr>
        <w:t xml:space="preserve"> для водообеспечения систем орошения сельскохозяйственных угодий Павлодарского района» достигнуто увеличение орошения до 3</w:t>
      </w:r>
      <w:r w:rsidR="00362EB0">
        <w:rPr>
          <w:rFonts w:ascii="Times New Roman" w:hAnsi="Times New Roman" w:cs="Times New Roman"/>
          <w:color w:val="000000" w:themeColor="text1"/>
          <w:sz w:val="28"/>
          <w:szCs w:val="28"/>
        </w:rPr>
        <w:t> </w:t>
      </w:r>
      <w:r w:rsidR="00362EB0" w:rsidRPr="00ED4549">
        <w:rPr>
          <w:rFonts w:ascii="Times New Roman" w:hAnsi="Times New Roman" w:cs="Times New Roman"/>
          <w:color w:val="000000" w:themeColor="text1"/>
          <w:sz w:val="28"/>
          <w:szCs w:val="28"/>
        </w:rPr>
        <w:t>000 га, также возможность расширения земельного участка в перспективе до 10</w:t>
      </w:r>
      <w:r w:rsidR="00362EB0">
        <w:rPr>
          <w:rFonts w:ascii="Times New Roman" w:hAnsi="Times New Roman" w:cs="Times New Roman"/>
          <w:color w:val="000000" w:themeColor="text1"/>
          <w:sz w:val="28"/>
          <w:szCs w:val="28"/>
        </w:rPr>
        <w:t> </w:t>
      </w:r>
      <w:r w:rsidR="00362EB0" w:rsidRPr="00ED4549">
        <w:rPr>
          <w:rFonts w:ascii="Times New Roman" w:hAnsi="Times New Roman" w:cs="Times New Roman"/>
          <w:color w:val="000000" w:themeColor="text1"/>
          <w:sz w:val="28"/>
          <w:szCs w:val="28"/>
        </w:rPr>
        <w:t>000 га</w:t>
      </w:r>
      <w:r w:rsidR="009D3608">
        <w:rPr>
          <w:rFonts w:ascii="Times New Roman" w:hAnsi="Times New Roman" w:cs="Times New Roman"/>
          <w:color w:val="000000" w:themeColor="text1"/>
          <w:sz w:val="28"/>
          <w:szCs w:val="28"/>
          <w:lang w:val="kk-KZ"/>
        </w:rPr>
        <w:t>.</w:t>
      </w:r>
    </w:p>
    <w:p w14:paraId="75D68EB8"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счет средств местного бюджета – 121 123,0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которые освоены в полном объеме.</w:t>
      </w:r>
      <w:r w:rsidRPr="00D77567">
        <w:rPr>
          <w:rFonts w:ascii="Times New Roman" w:hAnsi="Times New Roman" w:cs="Times New Roman"/>
          <w:color w:val="000000" w:themeColor="text1"/>
          <w:sz w:val="28"/>
          <w:szCs w:val="28"/>
        </w:rPr>
        <w:t xml:space="preserve"> </w:t>
      </w:r>
    </w:p>
    <w:p w14:paraId="432E126B" w14:textId="77777777" w:rsidR="00362EB0" w:rsidRPr="002F7F2D" w:rsidRDefault="00362EB0" w:rsidP="00362EB0">
      <w:pPr>
        <w:spacing w:after="0" w:line="240" w:lineRule="auto"/>
        <w:ind w:firstLine="709"/>
        <w:jc w:val="both"/>
        <w:rPr>
          <w:rFonts w:ascii="Times New Roman" w:hAnsi="Times New Roman" w:cs="Times New Roman"/>
          <w:b/>
          <w:sz w:val="28"/>
          <w:szCs w:val="28"/>
        </w:rPr>
      </w:pPr>
      <w:r w:rsidRPr="002F7F2D">
        <w:rPr>
          <w:rFonts w:ascii="Times New Roman" w:hAnsi="Times New Roman" w:cs="Times New Roman"/>
          <w:b/>
          <w:sz w:val="28"/>
          <w:szCs w:val="28"/>
        </w:rPr>
        <w:t>ЗАДАЧА 5. Обеспечение доступности рынков сбыта и развитие экспорта</w:t>
      </w:r>
      <w:r w:rsidRPr="002F7F2D" w:rsidDel="00A76737">
        <w:rPr>
          <w:rFonts w:ascii="Times New Roman" w:hAnsi="Times New Roman" w:cs="Times New Roman"/>
          <w:b/>
          <w:sz w:val="28"/>
          <w:szCs w:val="28"/>
        </w:rPr>
        <w:t xml:space="preserve"> </w:t>
      </w:r>
      <w:r w:rsidRPr="002F7F2D">
        <w:rPr>
          <w:rFonts w:ascii="Times New Roman" w:hAnsi="Times New Roman" w:cs="Times New Roman"/>
          <w:b/>
          <w:sz w:val="28"/>
          <w:szCs w:val="28"/>
        </w:rPr>
        <w:t>продукции</w:t>
      </w:r>
    </w:p>
    <w:p w14:paraId="59856A29" w14:textId="77777777" w:rsidR="00362EB0" w:rsidRPr="004D3D80" w:rsidRDefault="00362EB0" w:rsidP="00362EB0">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lastRenderedPageBreak/>
        <w:t>Достижение данной задачи измеряется следующими показателями:</w:t>
      </w:r>
    </w:p>
    <w:p w14:paraId="6E46982F"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8E6091">
        <w:rPr>
          <w:rFonts w:ascii="Times New Roman" w:hAnsi="Times New Roman" w:cs="Times New Roman"/>
          <w:i/>
          <w:color w:val="000000" w:themeColor="text1"/>
          <w:sz w:val="28"/>
          <w:szCs w:val="28"/>
        </w:rPr>
        <w:t>Объем экспорта продукции агропромышленного комплекса</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составил 2 891,3 </w:t>
      </w:r>
      <w:proofErr w:type="spellStart"/>
      <w:r>
        <w:rPr>
          <w:rFonts w:ascii="Times New Roman" w:hAnsi="Times New Roman" w:cs="Times New Roman"/>
          <w:color w:val="000000" w:themeColor="text1"/>
          <w:sz w:val="28"/>
          <w:szCs w:val="28"/>
        </w:rPr>
        <w:t>млн.долл.США</w:t>
      </w:r>
      <w:proofErr w:type="spellEnd"/>
      <w:r>
        <w:rPr>
          <w:rFonts w:ascii="Times New Roman" w:hAnsi="Times New Roman" w:cs="Times New Roman"/>
          <w:color w:val="000000" w:themeColor="text1"/>
          <w:sz w:val="28"/>
          <w:szCs w:val="28"/>
        </w:rPr>
        <w:t xml:space="preserve"> при плане 2 650,1 </w:t>
      </w:r>
      <w:proofErr w:type="spellStart"/>
      <w:r>
        <w:rPr>
          <w:rFonts w:ascii="Times New Roman" w:hAnsi="Times New Roman" w:cs="Times New Roman"/>
          <w:color w:val="000000" w:themeColor="text1"/>
          <w:sz w:val="28"/>
          <w:szCs w:val="28"/>
        </w:rPr>
        <w:t>млн.долл.США</w:t>
      </w:r>
      <w:proofErr w:type="spellEnd"/>
      <w:r>
        <w:rPr>
          <w:rFonts w:ascii="Times New Roman" w:hAnsi="Times New Roman" w:cs="Times New Roman"/>
          <w:color w:val="000000" w:themeColor="text1"/>
          <w:sz w:val="28"/>
          <w:szCs w:val="28"/>
        </w:rPr>
        <w:t>.</w:t>
      </w:r>
    </w:p>
    <w:p w14:paraId="2549357E" w14:textId="799488FA" w:rsidR="00362EB0" w:rsidRPr="008E6091" w:rsidRDefault="00362EB0" w:rsidP="00362EB0">
      <w:pPr>
        <w:spacing w:after="0" w:line="240" w:lineRule="auto"/>
        <w:ind w:firstLine="709"/>
        <w:jc w:val="both"/>
        <w:rPr>
          <w:rFonts w:ascii="Times New Roman" w:hAnsi="Times New Roman" w:cs="Times New Roman"/>
          <w:color w:val="000000" w:themeColor="text1"/>
          <w:sz w:val="28"/>
          <w:szCs w:val="28"/>
        </w:rPr>
      </w:pPr>
      <w:r w:rsidRPr="008E6091">
        <w:rPr>
          <w:rFonts w:ascii="Times New Roman" w:hAnsi="Times New Roman" w:cs="Times New Roman"/>
          <w:i/>
          <w:color w:val="000000" w:themeColor="text1"/>
          <w:sz w:val="28"/>
          <w:szCs w:val="28"/>
        </w:rPr>
        <w:t xml:space="preserve">Объем экспортной выручки предприятий АПК получивших поддержку с использованием финансовых инструментов АО </w:t>
      </w:r>
      <w:r>
        <w:rPr>
          <w:rFonts w:ascii="Times New Roman" w:hAnsi="Times New Roman" w:cs="Times New Roman"/>
          <w:i/>
          <w:color w:val="000000" w:themeColor="text1"/>
          <w:sz w:val="28"/>
          <w:szCs w:val="28"/>
        </w:rPr>
        <w:t>«Экспортная страховая компания «</w:t>
      </w:r>
      <w:proofErr w:type="spellStart"/>
      <w:r w:rsidRPr="008E6091">
        <w:rPr>
          <w:rFonts w:ascii="Times New Roman" w:hAnsi="Times New Roman" w:cs="Times New Roman"/>
          <w:i/>
          <w:color w:val="000000" w:themeColor="text1"/>
          <w:sz w:val="28"/>
          <w:szCs w:val="28"/>
        </w:rPr>
        <w:t>Kazakh</w:t>
      </w:r>
      <w:proofErr w:type="spellEnd"/>
      <w:r w:rsidRPr="008E6091">
        <w:rPr>
          <w:rFonts w:ascii="Times New Roman" w:hAnsi="Times New Roman" w:cs="Times New Roman"/>
          <w:i/>
          <w:color w:val="000000" w:themeColor="text1"/>
          <w:sz w:val="28"/>
          <w:szCs w:val="28"/>
        </w:rPr>
        <w:t xml:space="preserve"> </w:t>
      </w:r>
      <w:proofErr w:type="spellStart"/>
      <w:r w:rsidRPr="008E6091">
        <w:rPr>
          <w:rFonts w:ascii="Times New Roman" w:hAnsi="Times New Roman" w:cs="Times New Roman"/>
          <w:i/>
          <w:color w:val="000000" w:themeColor="text1"/>
          <w:sz w:val="28"/>
          <w:szCs w:val="28"/>
        </w:rPr>
        <w:t>Export</w:t>
      </w:r>
      <w:proofErr w:type="spellEnd"/>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по оперативным данным составил 2,4 </w:t>
      </w:r>
      <w:proofErr w:type="spellStart"/>
      <w:proofErr w:type="gramStart"/>
      <w:r>
        <w:rPr>
          <w:rFonts w:ascii="Times New Roman" w:hAnsi="Times New Roman" w:cs="Times New Roman"/>
          <w:color w:val="000000" w:themeColor="text1"/>
          <w:sz w:val="28"/>
          <w:szCs w:val="28"/>
        </w:rPr>
        <w:t>млн.долл</w:t>
      </w:r>
      <w:proofErr w:type="gramEnd"/>
      <w:r>
        <w:rPr>
          <w:rFonts w:ascii="Times New Roman" w:hAnsi="Times New Roman" w:cs="Times New Roman"/>
          <w:color w:val="000000" w:themeColor="text1"/>
          <w:sz w:val="28"/>
          <w:szCs w:val="28"/>
        </w:rPr>
        <w:t>.США</w:t>
      </w:r>
      <w:proofErr w:type="spellEnd"/>
      <w:r>
        <w:rPr>
          <w:rFonts w:ascii="Times New Roman" w:hAnsi="Times New Roman" w:cs="Times New Roman"/>
          <w:color w:val="000000" w:themeColor="text1"/>
          <w:sz w:val="28"/>
          <w:szCs w:val="28"/>
        </w:rPr>
        <w:t xml:space="preserve"> при плане 29,2 </w:t>
      </w:r>
      <w:proofErr w:type="spellStart"/>
      <w:r>
        <w:rPr>
          <w:rFonts w:ascii="Times New Roman" w:hAnsi="Times New Roman" w:cs="Times New Roman"/>
          <w:color w:val="000000" w:themeColor="text1"/>
          <w:sz w:val="28"/>
          <w:szCs w:val="28"/>
        </w:rPr>
        <w:t>млн.долл.США</w:t>
      </w:r>
      <w:proofErr w:type="spellEnd"/>
      <w:r>
        <w:rPr>
          <w:rFonts w:ascii="Times New Roman" w:hAnsi="Times New Roman" w:cs="Times New Roman"/>
          <w:color w:val="000000" w:themeColor="text1"/>
          <w:sz w:val="28"/>
          <w:szCs w:val="28"/>
        </w:rPr>
        <w:t>. О</w:t>
      </w:r>
      <w:r w:rsidRPr="008E6091">
        <w:rPr>
          <w:rFonts w:ascii="Times New Roman" w:hAnsi="Times New Roman" w:cs="Times New Roman"/>
          <w:color w:val="000000" w:themeColor="text1"/>
          <w:sz w:val="28"/>
          <w:szCs w:val="28"/>
        </w:rPr>
        <w:t>тчетные данные будут в конце первого квартала 2021 года.</w:t>
      </w:r>
    </w:p>
    <w:p w14:paraId="0495E457"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Pr="008E6091">
        <w:rPr>
          <w:rFonts w:ascii="Times New Roman" w:hAnsi="Times New Roman" w:cs="Times New Roman"/>
          <w:color w:val="000000" w:themeColor="text1"/>
          <w:sz w:val="28"/>
          <w:szCs w:val="28"/>
        </w:rPr>
        <w:t>едостижение данного показателя связано с введенными рядом стран ограничительными мерами и закрытием границ.</w:t>
      </w:r>
      <w:r>
        <w:rPr>
          <w:rFonts w:ascii="Times New Roman" w:hAnsi="Times New Roman" w:cs="Times New Roman"/>
          <w:color w:val="000000" w:themeColor="text1"/>
          <w:sz w:val="28"/>
          <w:szCs w:val="28"/>
        </w:rPr>
        <w:t xml:space="preserve"> </w:t>
      </w:r>
      <w:r w:rsidRPr="008E6091">
        <w:rPr>
          <w:rFonts w:ascii="Times New Roman" w:hAnsi="Times New Roman" w:cs="Times New Roman"/>
          <w:color w:val="000000" w:themeColor="text1"/>
          <w:sz w:val="28"/>
          <w:szCs w:val="28"/>
        </w:rPr>
        <w:t xml:space="preserve">Большинство стран – покупателей продукции РК сократили общий импорт и изменили структуру </w:t>
      </w:r>
      <w:proofErr w:type="spellStart"/>
      <w:r w:rsidRPr="008E6091">
        <w:rPr>
          <w:rFonts w:ascii="Times New Roman" w:hAnsi="Times New Roman" w:cs="Times New Roman"/>
          <w:color w:val="000000" w:themeColor="text1"/>
          <w:sz w:val="28"/>
          <w:szCs w:val="28"/>
        </w:rPr>
        <w:t>импотрных</w:t>
      </w:r>
      <w:proofErr w:type="spellEnd"/>
      <w:r w:rsidRPr="008E6091">
        <w:rPr>
          <w:rFonts w:ascii="Times New Roman" w:hAnsi="Times New Roman" w:cs="Times New Roman"/>
          <w:color w:val="000000" w:themeColor="text1"/>
          <w:sz w:val="28"/>
          <w:szCs w:val="28"/>
        </w:rPr>
        <w:t xml:space="preserve"> товаров на более необходимые.</w:t>
      </w:r>
      <w:r>
        <w:rPr>
          <w:rFonts w:ascii="Times New Roman" w:hAnsi="Times New Roman" w:cs="Times New Roman"/>
          <w:color w:val="000000" w:themeColor="text1"/>
          <w:sz w:val="28"/>
          <w:szCs w:val="28"/>
        </w:rPr>
        <w:t xml:space="preserve"> </w:t>
      </w:r>
    </w:p>
    <w:p w14:paraId="05658E9D" w14:textId="77777777" w:rsidR="00362EB0" w:rsidRPr="008E6091" w:rsidRDefault="00362EB0" w:rsidP="00362EB0">
      <w:pPr>
        <w:spacing w:after="0" w:line="240" w:lineRule="auto"/>
        <w:ind w:firstLine="709"/>
        <w:jc w:val="both"/>
        <w:rPr>
          <w:rFonts w:ascii="Times New Roman" w:hAnsi="Times New Roman" w:cs="Times New Roman"/>
          <w:color w:val="000000" w:themeColor="text1"/>
          <w:sz w:val="28"/>
          <w:szCs w:val="28"/>
        </w:rPr>
      </w:pPr>
      <w:r w:rsidRPr="008E6091">
        <w:rPr>
          <w:rFonts w:ascii="Times New Roman" w:hAnsi="Times New Roman" w:cs="Times New Roman"/>
          <w:i/>
          <w:color w:val="000000" w:themeColor="text1"/>
          <w:sz w:val="28"/>
          <w:szCs w:val="28"/>
        </w:rPr>
        <w:t>Доля маточного поголовья КРС, охваченного породным преобразованием</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37,7% при плане 37,3%. </w:t>
      </w:r>
      <w:r w:rsidRPr="008E6091">
        <w:rPr>
          <w:rFonts w:ascii="Times New Roman" w:hAnsi="Times New Roman" w:cs="Times New Roman"/>
          <w:color w:val="000000" w:themeColor="text1"/>
          <w:sz w:val="28"/>
          <w:szCs w:val="28"/>
        </w:rPr>
        <w:t>Перевыполнение связано с увеличением объема выделенных бюджетных средств местным исполнительным органам на породное преобразование КРС.</w:t>
      </w:r>
    </w:p>
    <w:p w14:paraId="241CC892"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14BF7">
        <w:rPr>
          <w:rFonts w:ascii="Times New Roman" w:hAnsi="Times New Roman" w:cs="Times New Roman"/>
          <w:color w:val="000000" w:themeColor="text1"/>
          <w:sz w:val="28"/>
          <w:szCs w:val="28"/>
        </w:rPr>
        <w:t>На реализацию данной задачи выделено 1 033 323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D14BF7">
        <w:rPr>
          <w:rFonts w:ascii="Times New Roman" w:hAnsi="Times New Roman" w:cs="Times New Roman"/>
          <w:color w:val="000000" w:themeColor="text1"/>
          <w:sz w:val="28"/>
          <w:szCs w:val="28"/>
        </w:rPr>
        <w:t>, освоено 1 033</w:t>
      </w:r>
      <w:r>
        <w:rPr>
          <w:rFonts w:ascii="Times New Roman" w:hAnsi="Times New Roman" w:cs="Times New Roman"/>
          <w:color w:val="000000" w:themeColor="text1"/>
          <w:sz w:val="28"/>
          <w:szCs w:val="28"/>
        </w:rPr>
        <w:t> </w:t>
      </w:r>
      <w:r w:rsidRPr="00D14BF7">
        <w:rPr>
          <w:rFonts w:ascii="Times New Roman" w:hAnsi="Times New Roman" w:cs="Times New Roman"/>
          <w:color w:val="000000" w:themeColor="text1"/>
          <w:sz w:val="28"/>
          <w:szCs w:val="28"/>
        </w:rPr>
        <w:t>244</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D14BF7">
        <w:rPr>
          <w:rFonts w:ascii="Times New Roman" w:hAnsi="Times New Roman" w:cs="Times New Roman"/>
          <w:color w:val="000000" w:themeColor="text1"/>
          <w:sz w:val="28"/>
          <w:szCs w:val="28"/>
        </w:rPr>
        <w:t xml:space="preserve">. </w:t>
      </w:r>
      <w:proofErr w:type="spellStart"/>
      <w:r w:rsidRPr="00D14BF7">
        <w:rPr>
          <w:rFonts w:ascii="Times New Roman" w:hAnsi="Times New Roman" w:cs="Times New Roman"/>
          <w:color w:val="000000" w:themeColor="text1"/>
          <w:sz w:val="28"/>
          <w:szCs w:val="28"/>
        </w:rPr>
        <w:t>Неисполнено</w:t>
      </w:r>
      <w:proofErr w:type="spellEnd"/>
      <w:r w:rsidRPr="00D14BF7">
        <w:rPr>
          <w:rFonts w:ascii="Times New Roman" w:hAnsi="Times New Roman" w:cs="Times New Roman"/>
          <w:color w:val="000000" w:themeColor="text1"/>
          <w:sz w:val="28"/>
          <w:szCs w:val="28"/>
        </w:rPr>
        <w:t xml:space="preserve"> 79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 экономия</w:t>
      </w:r>
      <w:r w:rsidRPr="00D14BF7">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w:t>
      </w:r>
    </w:p>
    <w:p w14:paraId="7F4750F7" w14:textId="77777777" w:rsidR="00362EB0" w:rsidRPr="002F7F2D" w:rsidRDefault="00362EB0" w:rsidP="00362EB0">
      <w:pPr>
        <w:tabs>
          <w:tab w:val="left" w:pos="2268"/>
        </w:tabs>
        <w:spacing w:after="0" w:line="240" w:lineRule="auto"/>
        <w:ind w:firstLine="709"/>
        <w:jc w:val="both"/>
        <w:rPr>
          <w:rFonts w:ascii="Times New Roman" w:hAnsi="Times New Roman" w:cs="Times New Roman"/>
          <w:b/>
          <w:sz w:val="28"/>
          <w:szCs w:val="28"/>
        </w:rPr>
      </w:pPr>
      <w:r w:rsidRPr="002F7F2D">
        <w:rPr>
          <w:rFonts w:ascii="Times New Roman" w:hAnsi="Times New Roman" w:cs="Times New Roman"/>
          <w:b/>
          <w:sz w:val="28"/>
          <w:szCs w:val="28"/>
        </w:rPr>
        <w:t>ЗАДАЧА 6.</w:t>
      </w:r>
      <w:r w:rsidRPr="002F7F2D">
        <w:rPr>
          <w:rFonts w:ascii="Times New Roman" w:hAnsi="Times New Roman" w:cs="Times New Roman"/>
          <w:sz w:val="28"/>
          <w:szCs w:val="28"/>
        </w:rPr>
        <w:t xml:space="preserve"> </w:t>
      </w:r>
      <w:r w:rsidRPr="002F7F2D">
        <w:rPr>
          <w:rFonts w:ascii="Times New Roman" w:hAnsi="Times New Roman" w:cs="Times New Roman"/>
          <w:b/>
          <w:sz w:val="28"/>
          <w:szCs w:val="28"/>
        </w:rPr>
        <w:t>Обеспечение развития аграрной науки, трансферта технологий и уровня компетенций субъектов АПК</w:t>
      </w:r>
    </w:p>
    <w:p w14:paraId="6DFA2251" w14:textId="77777777" w:rsidR="00362EB0" w:rsidRPr="004D3D80" w:rsidRDefault="00362EB0" w:rsidP="00362EB0">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p>
    <w:p w14:paraId="300370BE" w14:textId="77777777"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C81958">
        <w:rPr>
          <w:rFonts w:ascii="Times New Roman" w:hAnsi="Times New Roman" w:cs="Times New Roman"/>
          <w:i/>
          <w:color w:val="000000" w:themeColor="text1"/>
          <w:sz w:val="28"/>
          <w:szCs w:val="28"/>
        </w:rPr>
        <w:t>Доля частного финансирования к общему объему финансирования научных исследований и внедрения новых технологий</w:t>
      </w:r>
      <w:r>
        <w:rPr>
          <w:rFonts w:ascii="Times New Roman" w:hAnsi="Times New Roman" w:cs="Times New Roman"/>
          <w:color w:val="000000" w:themeColor="text1"/>
          <w:sz w:val="28"/>
          <w:szCs w:val="28"/>
        </w:rPr>
        <w:t xml:space="preserve"> 4% при плане 4%. </w:t>
      </w:r>
    </w:p>
    <w:p w14:paraId="0F08F17B" w14:textId="77777777" w:rsidR="00362EB0" w:rsidRPr="00C81958" w:rsidRDefault="00362EB0" w:rsidP="00362EB0">
      <w:pPr>
        <w:spacing w:after="0" w:line="240" w:lineRule="auto"/>
        <w:ind w:firstLine="709"/>
        <w:jc w:val="both"/>
        <w:rPr>
          <w:rFonts w:ascii="Times New Roman" w:hAnsi="Times New Roman" w:cs="Times New Roman"/>
          <w:color w:val="000000" w:themeColor="text1"/>
          <w:sz w:val="28"/>
          <w:szCs w:val="28"/>
        </w:rPr>
      </w:pPr>
      <w:r w:rsidRPr="00C81958">
        <w:rPr>
          <w:rFonts w:ascii="Times New Roman" w:hAnsi="Times New Roman" w:cs="Times New Roman"/>
          <w:i/>
          <w:color w:val="000000" w:themeColor="text1"/>
          <w:sz w:val="28"/>
          <w:szCs w:val="28"/>
        </w:rPr>
        <w:t xml:space="preserve">Доля </w:t>
      </w:r>
      <w:proofErr w:type="spellStart"/>
      <w:r w:rsidRPr="00C81958">
        <w:rPr>
          <w:rFonts w:ascii="Times New Roman" w:hAnsi="Times New Roman" w:cs="Times New Roman"/>
          <w:i/>
          <w:color w:val="000000" w:themeColor="text1"/>
          <w:sz w:val="28"/>
          <w:szCs w:val="28"/>
        </w:rPr>
        <w:t>софинансирования</w:t>
      </w:r>
      <w:proofErr w:type="spellEnd"/>
      <w:r w:rsidRPr="00C81958">
        <w:rPr>
          <w:rFonts w:ascii="Times New Roman" w:hAnsi="Times New Roman" w:cs="Times New Roman"/>
          <w:i/>
          <w:color w:val="000000" w:themeColor="text1"/>
          <w:sz w:val="28"/>
          <w:szCs w:val="28"/>
        </w:rPr>
        <w:t xml:space="preserve"> бизнесом программ и проектов научно-исследовательских и опытно-конструкторских работ (далее – НИОКР) от общего объема финансирования</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15,8 % при плане 6 %. </w:t>
      </w:r>
    </w:p>
    <w:p w14:paraId="6524C7F5" w14:textId="77777777" w:rsidR="00362EB0" w:rsidRPr="00C81958" w:rsidRDefault="00362EB0" w:rsidP="00362EB0">
      <w:pPr>
        <w:spacing w:after="0" w:line="240" w:lineRule="auto"/>
        <w:ind w:firstLine="709"/>
        <w:jc w:val="both"/>
        <w:rPr>
          <w:rFonts w:ascii="Times New Roman" w:hAnsi="Times New Roman" w:cs="Times New Roman"/>
          <w:color w:val="000000" w:themeColor="text1"/>
          <w:sz w:val="28"/>
          <w:szCs w:val="28"/>
        </w:rPr>
      </w:pPr>
      <w:r w:rsidRPr="00C81958">
        <w:rPr>
          <w:rFonts w:ascii="Times New Roman" w:hAnsi="Times New Roman" w:cs="Times New Roman"/>
          <w:i/>
          <w:color w:val="000000" w:themeColor="text1"/>
          <w:sz w:val="28"/>
          <w:szCs w:val="28"/>
        </w:rPr>
        <w:t>Охват субъектов АПК услугами системы распространения знаний</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0,8% при плане 15%. С</w:t>
      </w:r>
      <w:r w:rsidRPr="00C81958">
        <w:rPr>
          <w:rFonts w:ascii="Times New Roman" w:hAnsi="Times New Roman" w:cs="Times New Roman"/>
          <w:color w:val="000000" w:themeColor="text1"/>
          <w:sz w:val="28"/>
          <w:szCs w:val="28"/>
        </w:rPr>
        <w:t xml:space="preserve"> начала 2020 года НАО «НАНОЦ» совместно с дочерними организациями на безвозмездной основе совместно с дочерними организациями (в рамках ПЦФ, на коммерческой и безвозмездной основах) были проведены онлайн и оффлайн мероприятия (онлайн семинары и конференции) с целью охвата субъектов АПК услугами системы распространения знаний. Так, всего было проведено 1 193 мероприятий (семинары, тренинги, вебинары, прямые и онлайн консультации, Дни поля и др.), с ох</w:t>
      </w:r>
      <w:r>
        <w:rPr>
          <w:rFonts w:ascii="Times New Roman" w:hAnsi="Times New Roman" w:cs="Times New Roman"/>
          <w:color w:val="000000" w:themeColor="text1"/>
          <w:sz w:val="28"/>
          <w:szCs w:val="28"/>
        </w:rPr>
        <w:t>ватом 78 036 человек из 252 595</w:t>
      </w:r>
      <w:r w:rsidRPr="00C81958">
        <w:rPr>
          <w:rFonts w:ascii="Times New Roman" w:hAnsi="Times New Roman" w:cs="Times New Roman"/>
          <w:color w:val="000000" w:themeColor="text1"/>
          <w:sz w:val="28"/>
          <w:szCs w:val="28"/>
        </w:rPr>
        <w:t xml:space="preserve"> действующих производителей сельскохозяйственной продукции.</w:t>
      </w:r>
    </w:p>
    <w:p w14:paraId="4F17FEC2"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C81958">
        <w:rPr>
          <w:rFonts w:ascii="Times New Roman" w:hAnsi="Times New Roman" w:cs="Times New Roman"/>
          <w:i/>
          <w:color w:val="000000" w:themeColor="text1"/>
          <w:sz w:val="28"/>
          <w:szCs w:val="28"/>
        </w:rPr>
        <w:t>Количество действующих лицензионных договоров по коммерциализации и трансферту аграрных технологий</w:t>
      </w:r>
      <w:r>
        <w:rPr>
          <w:rFonts w:ascii="Times New Roman" w:hAnsi="Times New Roman" w:cs="Times New Roman"/>
          <w:color w:val="000000" w:themeColor="text1"/>
          <w:sz w:val="28"/>
          <w:szCs w:val="28"/>
        </w:rPr>
        <w:t xml:space="preserve"> 65 ед. </w:t>
      </w:r>
    </w:p>
    <w:p w14:paraId="669542DF"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C81958">
        <w:rPr>
          <w:rFonts w:ascii="Times New Roman" w:hAnsi="Times New Roman" w:cs="Times New Roman"/>
          <w:color w:val="000000" w:themeColor="text1"/>
          <w:sz w:val="28"/>
          <w:szCs w:val="28"/>
        </w:rPr>
        <w:t>азработан</w:t>
      </w:r>
      <w:r>
        <w:rPr>
          <w:rFonts w:ascii="Times New Roman" w:hAnsi="Times New Roman" w:cs="Times New Roman"/>
          <w:color w:val="000000" w:themeColor="text1"/>
          <w:sz w:val="28"/>
          <w:szCs w:val="28"/>
        </w:rPr>
        <w:t>о 4</w:t>
      </w:r>
      <w:r w:rsidRPr="00C81958">
        <w:rPr>
          <w:rFonts w:ascii="Times New Roman" w:hAnsi="Times New Roman" w:cs="Times New Roman"/>
          <w:color w:val="000000" w:themeColor="text1"/>
          <w:sz w:val="28"/>
          <w:szCs w:val="28"/>
        </w:rPr>
        <w:t xml:space="preserve"> типовых технологических проект</w:t>
      </w:r>
      <w:r>
        <w:rPr>
          <w:rFonts w:ascii="Times New Roman" w:hAnsi="Times New Roman" w:cs="Times New Roman"/>
          <w:color w:val="000000" w:themeColor="text1"/>
          <w:sz w:val="28"/>
          <w:szCs w:val="28"/>
        </w:rPr>
        <w:t>а.</w:t>
      </w:r>
    </w:p>
    <w:p w14:paraId="07336285"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 xml:space="preserve">На реализацию данной задачи из республиканского бюджета выделено </w:t>
      </w:r>
      <w:r>
        <w:rPr>
          <w:rFonts w:ascii="Times New Roman" w:hAnsi="Times New Roman" w:cs="Times New Roman"/>
          <w:color w:val="000000" w:themeColor="text1"/>
          <w:sz w:val="28"/>
          <w:szCs w:val="28"/>
        </w:rPr>
        <w:t>7 248 773,0 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Исполнение 7 143 473,0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Неосвоено</w:t>
      </w:r>
      <w:proofErr w:type="spellEnd"/>
      <w:r>
        <w:rPr>
          <w:rFonts w:ascii="Times New Roman" w:hAnsi="Times New Roman" w:cs="Times New Roman"/>
          <w:color w:val="000000" w:themeColor="text1"/>
          <w:sz w:val="28"/>
          <w:szCs w:val="28"/>
        </w:rPr>
        <w:t xml:space="preserve"> 105 300,0 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из-за срыва поставщиками условий договора. </w:t>
      </w:r>
    </w:p>
    <w:p w14:paraId="5957454F" w14:textId="6F48E886" w:rsidR="00362EB0" w:rsidRPr="005F4A6B" w:rsidRDefault="00362EB0" w:rsidP="00362EB0">
      <w:pPr>
        <w:spacing w:after="0" w:line="240" w:lineRule="auto"/>
        <w:ind w:firstLine="709"/>
        <w:jc w:val="both"/>
        <w:rPr>
          <w:rFonts w:ascii="Times New Roman" w:hAnsi="Times New Roman" w:cs="Times New Roman"/>
          <w:color w:val="000000" w:themeColor="text1"/>
          <w:sz w:val="28"/>
          <w:szCs w:val="28"/>
        </w:rPr>
      </w:pPr>
      <w:r w:rsidRPr="005F4A6B">
        <w:rPr>
          <w:rFonts w:ascii="Times New Roman" w:hAnsi="Times New Roman" w:cs="Times New Roman"/>
          <w:color w:val="000000" w:themeColor="text1"/>
          <w:sz w:val="28"/>
          <w:szCs w:val="28"/>
        </w:rPr>
        <w:t>Способом открытого конкурса между Министерством и ТОО «АК Ка</w:t>
      </w:r>
      <w:r w:rsidR="00B0529B">
        <w:rPr>
          <w:rFonts w:ascii="Times New Roman" w:hAnsi="Times New Roman" w:cs="Times New Roman"/>
          <w:color w:val="000000" w:themeColor="text1"/>
          <w:sz w:val="28"/>
          <w:szCs w:val="28"/>
        </w:rPr>
        <w:t>йна</w:t>
      </w:r>
      <w:r w:rsidRPr="005F4A6B">
        <w:rPr>
          <w:rFonts w:ascii="Times New Roman" w:hAnsi="Times New Roman" w:cs="Times New Roman"/>
          <w:color w:val="000000" w:themeColor="text1"/>
          <w:sz w:val="28"/>
          <w:szCs w:val="28"/>
        </w:rPr>
        <w:t>р Агро» заключен договор о государственных закупках от 26 августа 2020 года № 1</w:t>
      </w:r>
      <w:r>
        <w:rPr>
          <w:rFonts w:ascii="Times New Roman" w:hAnsi="Times New Roman" w:cs="Times New Roman"/>
          <w:color w:val="000000" w:themeColor="text1"/>
          <w:sz w:val="28"/>
          <w:szCs w:val="28"/>
        </w:rPr>
        <w:t xml:space="preserve"> </w:t>
      </w:r>
      <w:r w:rsidRPr="005F4A6B">
        <w:rPr>
          <w:rFonts w:ascii="Times New Roman" w:hAnsi="Times New Roman" w:cs="Times New Roman"/>
          <w:color w:val="000000" w:themeColor="text1"/>
          <w:sz w:val="28"/>
          <w:szCs w:val="28"/>
        </w:rPr>
        <w:t>на сумму 117 000,0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F4A6B">
        <w:rPr>
          <w:rFonts w:ascii="Times New Roman" w:hAnsi="Times New Roman" w:cs="Times New Roman"/>
          <w:color w:val="000000" w:themeColor="text1"/>
          <w:sz w:val="28"/>
          <w:szCs w:val="28"/>
        </w:rPr>
        <w:t xml:space="preserve"> и произведена авансовая оплата равная 11 700,0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F4A6B">
        <w:rPr>
          <w:rFonts w:ascii="Times New Roman" w:hAnsi="Times New Roman" w:cs="Times New Roman"/>
          <w:color w:val="000000" w:themeColor="text1"/>
          <w:sz w:val="28"/>
          <w:szCs w:val="28"/>
        </w:rPr>
        <w:t>.</w:t>
      </w:r>
    </w:p>
    <w:p w14:paraId="040ABBFF" w14:textId="77777777" w:rsidR="00362EB0" w:rsidRPr="005F4A6B" w:rsidRDefault="00362EB0" w:rsidP="00362EB0">
      <w:pPr>
        <w:spacing w:after="0" w:line="240" w:lineRule="auto"/>
        <w:ind w:firstLine="709"/>
        <w:jc w:val="both"/>
        <w:rPr>
          <w:rFonts w:ascii="Times New Roman" w:hAnsi="Times New Roman" w:cs="Times New Roman"/>
          <w:color w:val="000000" w:themeColor="text1"/>
          <w:sz w:val="28"/>
          <w:szCs w:val="28"/>
        </w:rPr>
      </w:pPr>
      <w:r w:rsidRPr="005F4A6B">
        <w:rPr>
          <w:rFonts w:ascii="Times New Roman" w:hAnsi="Times New Roman" w:cs="Times New Roman"/>
          <w:color w:val="000000" w:themeColor="text1"/>
          <w:sz w:val="28"/>
          <w:szCs w:val="28"/>
        </w:rPr>
        <w:lastRenderedPageBreak/>
        <w:t>Однако, Комиссией для оценки оказанных услуг по распространению знаний для субъектов агропромышленного комплекса на безвозмездной основе по направлению животноводства в 2020 году, созданной приказом Ответственного секретаря Министерства от 29 октября 2020 года № 330 (далее – Комиссия), проведена оценка количественно-качественного состояния выполненных работ, оказанных услуг и отказаны в принятии 5 Актов оказанных услуг, в связи с ненадлежащим исполнением договорных обязательств. 20 декабря 2020 года Комиссией было принято окончательное решение об отказе в принятии оказанных услуг по Договору.</w:t>
      </w:r>
    </w:p>
    <w:p w14:paraId="2ADAE660" w14:textId="3BA1B80D"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5F4A6B">
        <w:rPr>
          <w:rFonts w:ascii="Times New Roman" w:hAnsi="Times New Roman" w:cs="Times New Roman"/>
          <w:color w:val="000000" w:themeColor="text1"/>
          <w:sz w:val="28"/>
          <w:szCs w:val="28"/>
        </w:rPr>
        <w:t>Кроме того, Министерством подано исковое заявление в суд в отношении ТОО «АК Кайн</w:t>
      </w:r>
      <w:r w:rsidR="00B0529B">
        <w:rPr>
          <w:rFonts w:ascii="Times New Roman" w:hAnsi="Times New Roman" w:cs="Times New Roman"/>
          <w:color w:val="000000" w:themeColor="text1"/>
          <w:sz w:val="28"/>
          <w:szCs w:val="28"/>
        </w:rPr>
        <w:t>а</w:t>
      </w:r>
      <w:r w:rsidRPr="005F4A6B">
        <w:rPr>
          <w:rFonts w:ascii="Times New Roman" w:hAnsi="Times New Roman" w:cs="Times New Roman"/>
          <w:color w:val="000000" w:themeColor="text1"/>
          <w:sz w:val="28"/>
          <w:szCs w:val="28"/>
        </w:rPr>
        <w:t xml:space="preserve">р Агро» о признании недобросовестным участником государственных закупок, расторжении Договора и взыскании неустойки. Специализированным межрайонным экономическим судом города </w:t>
      </w:r>
      <w:proofErr w:type="spellStart"/>
      <w:r w:rsidRPr="005F4A6B">
        <w:rPr>
          <w:rFonts w:ascii="Times New Roman" w:hAnsi="Times New Roman" w:cs="Times New Roman"/>
          <w:color w:val="000000" w:themeColor="text1"/>
          <w:sz w:val="28"/>
          <w:szCs w:val="28"/>
        </w:rPr>
        <w:t>Нур</w:t>
      </w:r>
      <w:proofErr w:type="spellEnd"/>
      <w:r w:rsidRPr="005F4A6B">
        <w:rPr>
          <w:rFonts w:ascii="Times New Roman" w:hAnsi="Times New Roman" w:cs="Times New Roman"/>
          <w:color w:val="000000" w:themeColor="text1"/>
          <w:sz w:val="28"/>
          <w:szCs w:val="28"/>
        </w:rPr>
        <w:t>-Султана 29 декабря 2020 года возбуждено гражданское дело № 7119-20-00-2/12840 и проводятся судебные разбирательства.</w:t>
      </w:r>
    </w:p>
    <w:p w14:paraId="2AC4C851" w14:textId="77777777" w:rsidR="00362EB0" w:rsidRPr="002F7F2D" w:rsidRDefault="00362EB0" w:rsidP="00362EB0">
      <w:pPr>
        <w:spacing w:after="0" w:line="240" w:lineRule="auto"/>
        <w:ind w:firstLine="709"/>
        <w:jc w:val="both"/>
        <w:rPr>
          <w:rFonts w:ascii="Times New Roman" w:hAnsi="Times New Roman" w:cs="Times New Roman"/>
          <w:b/>
          <w:sz w:val="28"/>
          <w:szCs w:val="28"/>
        </w:rPr>
      </w:pPr>
      <w:r w:rsidRPr="002F7F2D">
        <w:rPr>
          <w:rFonts w:ascii="Times New Roman" w:hAnsi="Times New Roman" w:cs="Times New Roman"/>
          <w:b/>
          <w:sz w:val="28"/>
          <w:szCs w:val="28"/>
        </w:rPr>
        <w:t>ЗАДАЧА 7. Повышение уровня технической оснащенности и интенсификации производства в АПК</w:t>
      </w:r>
    </w:p>
    <w:p w14:paraId="5A45A44A" w14:textId="77777777" w:rsidR="00362EB0" w:rsidRPr="004D3D80" w:rsidRDefault="00362EB0" w:rsidP="00362EB0">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p>
    <w:p w14:paraId="3CBC950F"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Уровень обновления продуктивной техники (с учетом приобретения с 2008</w:t>
      </w:r>
      <w:r>
        <w:rPr>
          <w:rFonts w:ascii="Times New Roman" w:hAnsi="Times New Roman" w:cs="Times New Roman"/>
          <w:color w:val="000000" w:themeColor="text1"/>
          <w:sz w:val="28"/>
          <w:szCs w:val="28"/>
        </w:rPr>
        <w:t> </w:t>
      </w:r>
      <w:r w:rsidRPr="00D77567">
        <w:rPr>
          <w:rFonts w:ascii="Times New Roman" w:hAnsi="Times New Roman" w:cs="Times New Roman"/>
          <w:color w:val="000000" w:themeColor="text1"/>
          <w:sz w:val="28"/>
          <w:szCs w:val="28"/>
        </w:rPr>
        <w:t xml:space="preserve">года) составил </w:t>
      </w:r>
      <w:r>
        <w:rPr>
          <w:rFonts w:ascii="Times New Roman" w:hAnsi="Times New Roman" w:cs="Times New Roman"/>
          <w:color w:val="000000" w:themeColor="text1"/>
          <w:sz w:val="28"/>
          <w:szCs w:val="28"/>
        </w:rPr>
        <w:t>17 </w:t>
      </w:r>
      <w:r w:rsidRPr="00D77567">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Pr="00D77567">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w:t>
      </w:r>
      <w:r w:rsidRPr="00D77567">
        <w:rPr>
          <w:rFonts w:ascii="Times New Roman" w:hAnsi="Times New Roman" w:cs="Times New Roman"/>
          <w:color w:val="000000" w:themeColor="text1"/>
          <w:sz w:val="28"/>
          <w:szCs w:val="28"/>
        </w:rPr>
        <w:t xml:space="preserve">%), объем производства сельскохозяйственной техники (тракторы, комбайны, навесное оборудование) составил </w:t>
      </w:r>
      <w:r>
        <w:rPr>
          <w:rFonts w:ascii="Times New Roman" w:hAnsi="Times New Roman" w:cs="Times New Roman"/>
          <w:color w:val="000000" w:themeColor="text1"/>
          <w:sz w:val="28"/>
          <w:szCs w:val="28"/>
        </w:rPr>
        <w:t>3 547</w:t>
      </w:r>
      <w:r w:rsidRPr="00D77567">
        <w:rPr>
          <w:rFonts w:ascii="Times New Roman" w:hAnsi="Times New Roman" w:cs="Times New Roman"/>
          <w:color w:val="000000" w:themeColor="text1"/>
          <w:sz w:val="28"/>
          <w:szCs w:val="28"/>
        </w:rPr>
        <w:t xml:space="preserve"> ед.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6 003</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ед</w:t>
      </w:r>
      <w:proofErr w:type="spellEnd"/>
      <w:r w:rsidRPr="00D77567">
        <w:rPr>
          <w:rFonts w:ascii="Times New Roman" w:hAnsi="Times New Roman" w:cs="Times New Roman"/>
          <w:color w:val="000000" w:themeColor="text1"/>
          <w:sz w:val="28"/>
          <w:szCs w:val="28"/>
        </w:rPr>
        <w:t xml:space="preserve">), уровень локализации по производству сельскохозяйственной техники (тракторы, комбайны) составил </w:t>
      </w:r>
      <w:r>
        <w:rPr>
          <w:rFonts w:ascii="Times New Roman" w:hAnsi="Times New Roman" w:cs="Times New Roman"/>
          <w:color w:val="000000" w:themeColor="text1"/>
          <w:sz w:val="28"/>
          <w:szCs w:val="28"/>
        </w:rPr>
        <w:t>43,4 </w:t>
      </w:r>
      <w:r w:rsidRPr="00D77567">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41 </w:t>
      </w:r>
      <w:r w:rsidRPr="00D77567">
        <w:rPr>
          <w:rFonts w:ascii="Times New Roman" w:hAnsi="Times New Roman" w:cs="Times New Roman"/>
          <w:color w:val="000000" w:themeColor="text1"/>
          <w:sz w:val="28"/>
          <w:szCs w:val="28"/>
        </w:rPr>
        <w:t xml:space="preserve">%), объем </w:t>
      </w:r>
      <w:r>
        <w:rPr>
          <w:rFonts w:ascii="Times New Roman" w:hAnsi="Times New Roman" w:cs="Times New Roman"/>
          <w:color w:val="000000" w:themeColor="text1"/>
          <w:sz w:val="28"/>
          <w:szCs w:val="28"/>
        </w:rPr>
        <w:t>п</w:t>
      </w:r>
      <w:r w:rsidRPr="00D77567">
        <w:rPr>
          <w:rFonts w:ascii="Times New Roman" w:hAnsi="Times New Roman" w:cs="Times New Roman"/>
          <w:color w:val="000000" w:themeColor="text1"/>
          <w:sz w:val="28"/>
          <w:szCs w:val="28"/>
        </w:rPr>
        <w:t xml:space="preserve">роизводства азотных удобрений составил </w:t>
      </w:r>
      <w:r>
        <w:rPr>
          <w:rFonts w:ascii="Times New Roman" w:hAnsi="Times New Roman" w:cs="Times New Roman"/>
          <w:color w:val="000000" w:themeColor="text1"/>
          <w:sz w:val="28"/>
          <w:szCs w:val="28"/>
        </w:rPr>
        <w:t>387,5</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 xml:space="preserve"> (при плане - </w:t>
      </w:r>
      <w:r>
        <w:rPr>
          <w:rFonts w:ascii="Times New Roman" w:hAnsi="Times New Roman" w:cs="Times New Roman"/>
          <w:color w:val="000000" w:themeColor="text1"/>
          <w:sz w:val="28"/>
          <w:szCs w:val="28"/>
        </w:rPr>
        <w:t>400</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 xml:space="preserve">), объем производства фосфорных удобрений составил </w:t>
      </w:r>
      <w:r>
        <w:rPr>
          <w:rFonts w:ascii="Times New Roman" w:hAnsi="Times New Roman" w:cs="Times New Roman"/>
          <w:color w:val="000000" w:themeColor="text1"/>
          <w:sz w:val="28"/>
          <w:szCs w:val="28"/>
        </w:rPr>
        <w:t>415,8 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 xml:space="preserve"> (при плане - </w:t>
      </w:r>
      <w:r>
        <w:rPr>
          <w:rFonts w:ascii="Times New Roman" w:hAnsi="Times New Roman" w:cs="Times New Roman"/>
          <w:color w:val="000000" w:themeColor="text1"/>
          <w:sz w:val="28"/>
          <w:szCs w:val="28"/>
        </w:rPr>
        <w:t>800</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 xml:space="preserve">), объем производства сложных удобрений составил 1,2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5,2</w:t>
      </w:r>
      <w:r w:rsidRPr="00D77567">
        <w:rPr>
          <w:rFonts w:ascii="Times New Roman" w:hAnsi="Times New Roman" w:cs="Times New Roman"/>
          <w:color w:val="000000" w:themeColor="text1"/>
          <w:sz w:val="28"/>
          <w:szCs w:val="28"/>
        </w:rPr>
        <w:t xml:space="preserve"> </w:t>
      </w:r>
      <w:proofErr w:type="spellStart"/>
      <w:r w:rsidRPr="00D77567">
        <w:rPr>
          <w:rFonts w:ascii="Times New Roman" w:hAnsi="Times New Roman" w:cs="Times New Roman"/>
          <w:color w:val="000000" w:themeColor="text1"/>
          <w:sz w:val="28"/>
          <w:szCs w:val="28"/>
        </w:rPr>
        <w:t>тыс.тонн</w:t>
      </w:r>
      <w:proofErr w:type="spellEnd"/>
      <w:r w:rsidRPr="00D77567">
        <w:rPr>
          <w:rFonts w:ascii="Times New Roman" w:hAnsi="Times New Roman" w:cs="Times New Roman"/>
          <w:color w:val="000000" w:themeColor="text1"/>
          <w:sz w:val="28"/>
          <w:szCs w:val="28"/>
        </w:rPr>
        <w:t>).</w:t>
      </w:r>
    </w:p>
    <w:p w14:paraId="29AF22B0"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В рамках данной задачи в отчетном году средства не предусматривались.</w:t>
      </w:r>
    </w:p>
    <w:p w14:paraId="3ED2834B" w14:textId="77777777" w:rsidR="00362EB0" w:rsidRPr="002F7F2D" w:rsidRDefault="00362EB0" w:rsidP="00362EB0">
      <w:pPr>
        <w:spacing w:after="0" w:line="240" w:lineRule="auto"/>
        <w:ind w:firstLine="709"/>
        <w:jc w:val="both"/>
        <w:rPr>
          <w:rFonts w:ascii="Times New Roman" w:hAnsi="Times New Roman" w:cs="Times New Roman"/>
          <w:b/>
          <w:sz w:val="28"/>
          <w:szCs w:val="28"/>
        </w:rPr>
      </w:pPr>
      <w:r w:rsidRPr="002F7F2D">
        <w:rPr>
          <w:rFonts w:ascii="Times New Roman" w:hAnsi="Times New Roman" w:cs="Times New Roman"/>
          <w:b/>
          <w:sz w:val="28"/>
          <w:szCs w:val="28"/>
        </w:rPr>
        <w:t>ЗАДАЧА 8. Повышение качества государственных услуг и обеспечение внедрения цифровых технологий в АПК</w:t>
      </w:r>
    </w:p>
    <w:p w14:paraId="2D03A76B" w14:textId="77777777" w:rsidR="00362EB0" w:rsidRPr="004D3D80" w:rsidRDefault="00362EB0" w:rsidP="00362EB0">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p>
    <w:p w14:paraId="003A7F2E" w14:textId="50D6CAB6" w:rsidR="00362EB0" w:rsidRPr="00D77567"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 xml:space="preserve">Доля автоматизированных государственных услуг составила </w:t>
      </w:r>
      <w:r>
        <w:rPr>
          <w:rFonts w:ascii="Times New Roman" w:hAnsi="Times New Roman" w:cs="Times New Roman"/>
          <w:color w:val="000000" w:themeColor="text1"/>
          <w:sz w:val="28"/>
          <w:szCs w:val="28"/>
        </w:rPr>
        <w:t>94 </w:t>
      </w:r>
      <w:r w:rsidRPr="00D77567">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90 </w:t>
      </w:r>
      <w:r w:rsidRPr="00D77567">
        <w:rPr>
          <w:rFonts w:ascii="Times New Roman" w:hAnsi="Times New Roman" w:cs="Times New Roman"/>
          <w:color w:val="000000" w:themeColor="text1"/>
          <w:sz w:val="28"/>
          <w:szCs w:val="28"/>
        </w:rPr>
        <w:t>%).</w:t>
      </w:r>
    </w:p>
    <w:p w14:paraId="5F2DA9E0"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В рамках данной задачи в отчетном году средства не предусматривались.</w:t>
      </w:r>
    </w:p>
    <w:p w14:paraId="75DAEFFB" w14:textId="77777777" w:rsidR="00362EB0" w:rsidRPr="002F7F2D" w:rsidRDefault="00362EB0" w:rsidP="00362EB0">
      <w:pPr>
        <w:spacing w:after="0" w:line="240" w:lineRule="auto"/>
        <w:ind w:firstLine="709"/>
        <w:jc w:val="both"/>
        <w:rPr>
          <w:rFonts w:ascii="Times New Roman" w:hAnsi="Times New Roman" w:cs="Times New Roman"/>
          <w:b/>
          <w:sz w:val="28"/>
          <w:szCs w:val="28"/>
        </w:rPr>
      </w:pPr>
      <w:r w:rsidRPr="002F7F2D">
        <w:rPr>
          <w:rFonts w:ascii="Times New Roman" w:hAnsi="Times New Roman" w:cs="Times New Roman"/>
          <w:b/>
          <w:sz w:val="28"/>
          <w:szCs w:val="28"/>
        </w:rPr>
        <w:t>ЗАДАЧА 9. Повышение уровня удовлетворенности условиями жизни населения, проживающего в сельской местности</w:t>
      </w:r>
    </w:p>
    <w:p w14:paraId="6B357734" w14:textId="77777777" w:rsidR="00362EB0" w:rsidRPr="004D3D80" w:rsidRDefault="00362EB0" w:rsidP="00362EB0">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p>
    <w:p w14:paraId="72AD4578"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D77567">
        <w:rPr>
          <w:rFonts w:ascii="Times New Roman" w:hAnsi="Times New Roman" w:cs="Times New Roman"/>
          <w:color w:val="000000" w:themeColor="text1"/>
          <w:sz w:val="28"/>
          <w:szCs w:val="28"/>
        </w:rPr>
        <w:t xml:space="preserve">Уровень удовлетворенности условиями жизни населения, проживающего в сельской местности составил </w:t>
      </w:r>
      <w:r>
        <w:rPr>
          <w:rFonts w:ascii="Times New Roman" w:hAnsi="Times New Roman" w:cs="Times New Roman"/>
          <w:color w:val="000000" w:themeColor="text1"/>
          <w:sz w:val="28"/>
          <w:szCs w:val="28"/>
        </w:rPr>
        <w:t>67,1 </w:t>
      </w:r>
      <w:r w:rsidRPr="00D77567">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w:t>
      </w:r>
      <w:r w:rsidRPr="00D77567">
        <w:rPr>
          <w:rFonts w:ascii="Times New Roman" w:hAnsi="Times New Roman" w:cs="Times New Roman"/>
          <w:color w:val="000000" w:themeColor="text1"/>
          <w:sz w:val="28"/>
          <w:szCs w:val="28"/>
        </w:rPr>
        <w:t xml:space="preserve"> 6</w:t>
      </w:r>
      <w:r>
        <w:rPr>
          <w:rFonts w:ascii="Times New Roman" w:hAnsi="Times New Roman" w:cs="Times New Roman"/>
          <w:color w:val="000000" w:themeColor="text1"/>
          <w:sz w:val="28"/>
          <w:szCs w:val="28"/>
        </w:rPr>
        <w:t>2 </w:t>
      </w:r>
      <w:r w:rsidRPr="00D77567">
        <w:rPr>
          <w:rFonts w:ascii="Times New Roman" w:hAnsi="Times New Roman" w:cs="Times New Roman"/>
          <w:color w:val="000000" w:themeColor="text1"/>
          <w:sz w:val="28"/>
          <w:szCs w:val="28"/>
        </w:rPr>
        <w:t>%).</w:t>
      </w:r>
      <w:r w:rsidRPr="009953BC">
        <w:t xml:space="preserve"> </w:t>
      </w:r>
    </w:p>
    <w:p w14:paraId="7C4EFBB6" w14:textId="77777777" w:rsidR="00362EB0" w:rsidRDefault="00362EB0" w:rsidP="00362EB0">
      <w:pPr>
        <w:spacing w:after="0" w:line="240" w:lineRule="auto"/>
        <w:ind w:firstLine="709"/>
        <w:jc w:val="both"/>
        <w:rPr>
          <w:rFonts w:ascii="Times New Roman" w:hAnsi="Times New Roman" w:cs="Times New Roman"/>
          <w:color w:val="000000" w:themeColor="text1"/>
          <w:sz w:val="28"/>
          <w:szCs w:val="28"/>
        </w:rPr>
      </w:pPr>
      <w:r w:rsidRPr="009953BC">
        <w:rPr>
          <w:rFonts w:ascii="Times New Roman" w:hAnsi="Times New Roman" w:cs="Times New Roman"/>
          <w:color w:val="000000" w:themeColor="text1"/>
          <w:sz w:val="28"/>
          <w:szCs w:val="28"/>
        </w:rPr>
        <w:t>По итогам реализации 42 инвестиционных проектов по направлению АПК было создано 12</w:t>
      </w:r>
      <w:r>
        <w:rPr>
          <w:rFonts w:ascii="Times New Roman" w:hAnsi="Times New Roman" w:cs="Times New Roman"/>
          <w:color w:val="000000" w:themeColor="text1"/>
          <w:sz w:val="28"/>
          <w:szCs w:val="28"/>
        </w:rPr>
        <w:t> </w:t>
      </w:r>
      <w:r w:rsidRPr="009953BC">
        <w:rPr>
          <w:rFonts w:ascii="Times New Roman" w:hAnsi="Times New Roman" w:cs="Times New Roman"/>
          <w:color w:val="000000" w:themeColor="text1"/>
          <w:sz w:val="28"/>
          <w:szCs w:val="28"/>
        </w:rPr>
        <w:t xml:space="preserve">876 рабочих мест </w:t>
      </w:r>
      <w:r>
        <w:rPr>
          <w:rFonts w:ascii="Times New Roman" w:hAnsi="Times New Roman" w:cs="Times New Roman"/>
          <w:color w:val="000000" w:themeColor="text1"/>
          <w:sz w:val="28"/>
          <w:szCs w:val="28"/>
        </w:rPr>
        <w:t>при плане 10 000</w:t>
      </w:r>
      <w:r w:rsidRPr="00D775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мест.</w:t>
      </w:r>
    </w:p>
    <w:p w14:paraId="308E7090" w14:textId="7D1B5D57" w:rsidR="008A5D02" w:rsidRDefault="00362EB0" w:rsidP="00362EB0">
      <w:pPr>
        <w:spacing w:after="0" w:line="240" w:lineRule="auto"/>
        <w:ind w:firstLine="709"/>
        <w:jc w:val="both"/>
        <w:rPr>
          <w:rFonts w:cstheme="minorHAnsi"/>
          <w:color w:val="000000" w:themeColor="text1"/>
          <w:sz w:val="28"/>
          <w:szCs w:val="28"/>
          <w:highlight w:val="yellow"/>
        </w:rPr>
      </w:pPr>
      <w:r w:rsidRPr="00D77567">
        <w:rPr>
          <w:rFonts w:ascii="Times New Roman" w:hAnsi="Times New Roman" w:cs="Times New Roman"/>
          <w:color w:val="000000" w:themeColor="text1"/>
          <w:sz w:val="28"/>
          <w:szCs w:val="28"/>
        </w:rPr>
        <w:t>В рамках данной задачи в отчетном году средства не предусматривались.</w:t>
      </w:r>
    </w:p>
    <w:p w14:paraId="0E21DDE4" w14:textId="77777777" w:rsidR="00E449A3" w:rsidRPr="00581B30" w:rsidRDefault="00E449A3" w:rsidP="00524CA0">
      <w:pPr>
        <w:spacing w:after="0" w:line="240" w:lineRule="auto"/>
        <w:ind w:firstLine="709"/>
        <w:jc w:val="both"/>
        <w:rPr>
          <w:rFonts w:cstheme="minorHAnsi"/>
          <w:color w:val="000000" w:themeColor="text1"/>
          <w:sz w:val="28"/>
          <w:szCs w:val="28"/>
          <w:highlight w:val="yellow"/>
        </w:rPr>
      </w:pPr>
    </w:p>
    <w:p w14:paraId="6381136F" w14:textId="4816DDF1" w:rsidR="008A5D02" w:rsidRPr="004845A4" w:rsidRDefault="008A5D02" w:rsidP="00524CA0">
      <w:pPr>
        <w:pStyle w:val="2"/>
        <w:spacing w:before="0" w:after="0"/>
        <w:rPr>
          <w:rFonts w:asciiTheme="minorHAnsi" w:hAnsiTheme="minorHAnsi" w:cstheme="minorHAnsi"/>
          <w:b w:val="0"/>
          <w:i w:val="0"/>
          <w:color w:val="F2F2F2" w:themeColor="background1" w:themeShade="F2"/>
          <w:sz w:val="20"/>
        </w:rPr>
      </w:pPr>
      <w:bookmarkStart w:id="28" w:name="_Toc35594912"/>
      <w:r w:rsidRPr="004845A4">
        <w:rPr>
          <w:rFonts w:asciiTheme="minorHAnsi" w:hAnsiTheme="minorHAnsi" w:cstheme="minorHAnsi"/>
          <w:b w:val="0"/>
          <w:i w:val="0"/>
          <w:color w:val="F2F2F2" w:themeColor="background1" w:themeShade="F2"/>
          <w:sz w:val="20"/>
        </w:rPr>
        <w:lastRenderedPageBreak/>
        <w:t>Государственная программа развития образования и науки Республики Казахстан на 20</w:t>
      </w:r>
      <w:r w:rsidR="00E449A3" w:rsidRPr="004845A4">
        <w:rPr>
          <w:rFonts w:asciiTheme="minorHAnsi" w:hAnsiTheme="minorHAnsi" w:cstheme="minorHAnsi"/>
          <w:b w:val="0"/>
          <w:i w:val="0"/>
          <w:color w:val="F2F2F2" w:themeColor="background1" w:themeShade="F2"/>
          <w:sz w:val="20"/>
        </w:rPr>
        <w:t>20</w:t>
      </w:r>
      <w:r w:rsidRPr="004845A4">
        <w:rPr>
          <w:rFonts w:asciiTheme="minorHAnsi" w:hAnsiTheme="minorHAnsi" w:cstheme="minorHAnsi"/>
          <w:b w:val="0"/>
          <w:i w:val="0"/>
          <w:color w:val="F2F2F2" w:themeColor="background1" w:themeShade="F2"/>
          <w:sz w:val="20"/>
        </w:rPr>
        <w:t>-20</w:t>
      </w:r>
      <w:r w:rsidR="00E449A3" w:rsidRPr="004845A4">
        <w:rPr>
          <w:rFonts w:asciiTheme="minorHAnsi" w:hAnsiTheme="minorHAnsi" w:cstheme="minorHAnsi"/>
          <w:b w:val="0"/>
          <w:i w:val="0"/>
          <w:color w:val="F2F2F2" w:themeColor="background1" w:themeShade="F2"/>
          <w:sz w:val="20"/>
        </w:rPr>
        <w:t>25</w:t>
      </w:r>
      <w:r w:rsidRPr="004845A4">
        <w:rPr>
          <w:rFonts w:asciiTheme="minorHAnsi" w:hAnsiTheme="minorHAnsi" w:cstheme="minorHAnsi"/>
          <w:b w:val="0"/>
          <w:i w:val="0"/>
          <w:color w:val="F2F2F2" w:themeColor="background1" w:themeShade="F2"/>
          <w:sz w:val="20"/>
        </w:rPr>
        <w:t xml:space="preserve"> годы</w:t>
      </w:r>
      <w:bookmarkEnd w:id="28"/>
    </w:p>
    <w:tbl>
      <w:tblPr>
        <w:tblW w:w="9673" w:type="dxa"/>
        <w:tblInd w:w="108" w:type="dxa"/>
        <w:tblLayout w:type="fixed"/>
        <w:tblLook w:val="04A0" w:firstRow="1" w:lastRow="0" w:firstColumn="1" w:lastColumn="0" w:noHBand="0" w:noVBand="1"/>
      </w:tblPr>
      <w:tblGrid>
        <w:gridCol w:w="885"/>
        <w:gridCol w:w="8788"/>
      </w:tblGrid>
      <w:tr w:rsidR="004845A4" w:rsidRPr="00663B32" w14:paraId="0FA491AA" w14:textId="77777777" w:rsidTr="006C0B68">
        <w:tc>
          <w:tcPr>
            <w:tcW w:w="885" w:type="dxa"/>
            <w:vAlign w:val="center"/>
          </w:tcPr>
          <w:p w14:paraId="0ACFEC1E" w14:textId="77777777" w:rsidR="004845A4" w:rsidRPr="00663B32" w:rsidRDefault="004845A4" w:rsidP="006C0B68">
            <w:pPr>
              <w:spacing w:after="0" w:line="240" w:lineRule="auto"/>
              <w:ind w:hanging="68"/>
              <w:jc w:val="both"/>
              <w:rPr>
                <w:rFonts w:ascii="Times New Roman" w:hAnsi="Times New Roman" w:cs="Times New Roman"/>
                <w:color w:val="000000" w:themeColor="text1"/>
                <w:sz w:val="28"/>
                <w:szCs w:val="28"/>
              </w:rPr>
            </w:pPr>
            <w:r w:rsidRPr="00663B32">
              <w:rPr>
                <w:rFonts w:ascii="Times New Roman" w:hAnsi="Times New Roman" w:cs="Times New Roman"/>
                <w:noProof/>
                <w:color w:val="000000" w:themeColor="text1"/>
                <w:sz w:val="28"/>
                <w:szCs w:val="28"/>
                <w:lang w:eastAsia="ru-RU"/>
              </w:rPr>
              <w:drawing>
                <wp:inline distT="0" distB="0" distL="0" distR="0" wp14:anchorId="07C6ACDB" wp14:editId="6BE1FAAA">
                  <wp:extent cx="513715" cy="477873"/>
                  <wp:effectExtent l="0" t="0" r="635" b="0"/>
                  <wp:docPr id="9" name="Рисунок 9" descr="C:\Windows.old\Users\asyzdykova\Pictures\Картинки для слайдов\лого\depositphotos_135422444-stock-illustration-education-vector-logo-template-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Users\asyzdykova\Pictures\Картинки для слайдов\лого\depositphotos_135422444-stock-illustration-education-vector-logo-template-concep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363" cy="495220"/>
                          </a:xfrm>
                          <a:prstGeom prst="rect">
                            <a:avLst/>
                          </a:prstGeom>
                          <a:noFill/>
                          <a:ln>
                            <a:noFill/>
                          </a:ln>
                        </pic:spPr>
                      </pic:pic>
                    </a:graphicData>
                  </a:graphic>
                </wp:inline>
              </w:drawing>
            </w:r>
          </w:p>
        </w:tc>
        <w:tc>
          <w:tcPr>
            <w:tcW w:w="8788" w:type="dxa"/>
          </w:tcPr>
          <w:p w14:paraId="65A1EA40" w14:textId="77777777" w:rsidR="004845A4" w:rsidRPr="00663B32" w:rsidRDefault="004845A4" w:rsidP="006C0B68">
            <w:pPr>
              <w:spacing w:after="0" w:line="240" w:lineRule="auto"/>
              <w:ind w:right="424"/>
              <w:jc w:val="both"/>
              <w:rPr>
                <w:rFonts w:ascii="Times New Roman" w:hAnsi="Times New Roman" w:cs="Times New Roman"/>
                <w:b/>
                <w:color w:val="000000" w:themeColor="text1"/>
                <w:sz w:val="28"/>
                <w:szCs w:val="28"/>
              </w:rPr>
            </w:pPr>
            <w:r w:rsidRPr="0030368E">
              <w:rPr>
                <w:rFonts w:ascii="Times New Roman" w:hAnsi="Times New Roman" w:cs="Times New Roman"/>
                <w:b/>
                <w:color w:val="0000FF"/>
                <w:sz w:val="28"/>
                <w:szCs w:val="28"/>
              </w:rPr>
              <w:t xml:space="preserve">ГОСУДАРСТВЕННАЯ ПРОГРАММА РАЗВИТИЯ ОБРАЗОВАНИЯ И НАУКИ РЕСПУБЛИКИ КАЗАХСТАН НА 2020-2025 ГОДЫ </w:t>
            </w:r>
          </w:p>
        </w:tc>
      </w:tr>
    </w:tbl>
    <w:p w14:paraId="3774D643" w14:textId="77777777" w:rsidR="004845A4" w:rsidRPr="00663B32" w:rsidRDefault="004845A4" w:rsidP="004845A4">
      <w:pPr>
        <w:spacing w:after="0" w:line="240" w:lineRule="auto"/>
        <w:ind w:firstLine="709"/>
        <w:jc w:val="both"/>
        <w:rPr>
          <w:rFonts w:ascii="Times New Roman" w:hAnsi="Times New Roman" w:cs="Times New Roman"/>
          <w:color w:val="000000" w:themeColor="text1"/>
          <w:sz w:val="28"/>
          <w:szCs w:val="28"/>
        </w:rPr>
      </w:pPr>
      <w:r w:rsidRPr="00663B32">
        <w:rPr>
          <w:rFonts w:ascii="Times New Roman" w:hAnsi="Times New Roman" w:cs="Times New Roman"/>
          <w:color w:val="000000" w:themeColor="text1"/>
          <w:sz w:val="28"/>
          <w:szCs w:val="28"/>
        </w:rPr>
        <w:t xml:space="preserve">Утверждена постановлением Правительства Республики Казахстан от </w:t>
      </w:r>
      <w:r>
        <w:rPr>
          <w:rFonts w:ascii="Times New Roman" w:hAnsi="Times New Roman" w:cs="Times New Roman"/>
          <w:color w:val="000000" w:themeColor="text1"/>
          <w:sz w:val="28"/>
          <w:szCs w:val="28"/>
        </w:rPr>
        <w:t>27</w:t>
      </w:r>
      <w:r w:rsidRPr="00663B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декабря</w:t>
      </w:r>
      <w:r w:rsidRPr="00663B32">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9</w:t>
      </w:r>
      <w:r w:rsidRPr="00663B32">
        <w:rPr>
          <w:rFonts w:ascii="Times New Roman" w:hAnsi="Times New Roman" w:cs="Times New Roman"/>
          <w:color w:val="000000" w:themeColor="text1"/>
          <w:sz w:val="28"/>
          <w:szCs w:val="28"/>
        </w:rPr>
        <w:t xml:space="preserve"> года №</w:t>
      </w:r>
      <w:r>
        <w:rPr>
          <w:rFonts w:ascii="Times New Roman" w:hAnsi="Times New Roman" w:cs="Times New Roman"/>
          <w:color w:val="000000" w:themeColor="text1"/>
          <w:sz w:val="28"/>
          <w:szCs w:val="28"/>
        </w:rPr>
        <w:t> 988</w:t>
      </w:r>
      <w:r w:rsidRPr="00663B32">
        <w:rPr>
          <w:rFonts w:ascii="Times New Roman" w:hAnsi="Times New Roman" w:cs="Times New Roman"/>
          <w:color w:val="000000" w:themeColor="text1"/>
          <w:sz w:val="28"/>
          <w:szCs w:val="28"/>
        </w:rPr>
        <w:t xml:space="preserve">. </w:t>
      </w:r>
    </w:p>
    <w:p w14:paraId="184CA853" w14:textId="77777777" w:rsidR="004845A4" w:rsidRPr="00663B32" w:rsidRDefault="004845A4" w:rsidP="004845A4">
      <w:pPr>
        <w:spacing w:after="0" w:line="240" w:lineRule="auto"/>
        <w:ind w:firstLine="709"/>
        <w:jc w:val="both"/>
        <w:rPr>
          <w:rFonts w:ascii="Times New Roman" w:hAnsi="Times New Roman" w:cs="Times New Roman"/>
          <w:color w:val="000000" w:themeColor="text1"/>
          <w:sz w:val="28"/>
          <w:szCs w:val="28"/>
        </w:rPr>
      </w:pPr>
      <w:r w:rsidRPr="00663B32">
        <w:rPr>
          <w:rFonts w:ascii="Times New Roman" w:hAnsi="Times New Roman" w:cs="Times New Roman"/>
          <w:b/>
          <w:color w:val="000000" w:themeColor="text1"/>
          <w:sz w:val="28"/>
          <w:szCs w:val="28"/>
        </w:rPr>
        <w:t>Период реализации</w:t>
      </w:r>
      <w:r w:rsidRPr="00663B32">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rPr>
        <w:t>20</w:t>
      </w:r>
      <w:r w:rsidRPr="00663B32">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25</w:t>
      </w:r>
      <w:r w:rsidRPr="00663B32">
        <w:rPr>
          <w:rFonts w:ascii="Times New Roman" w:hAnsi="Times New Roman" w:cs="Times New Roman"/>
          <w:color w:val="000000" w:themeColor="text1"/>
          <w:sz w:val="28"/>
          <w:szCs w:val="28"/>
        </w:rPr>
        <w:t xml:space="preserve"> годы</w:t>
      </w:r>
    </w:p>
    <w:p w14:paraId="4FE245C7" w14:textId="77777777" w:rsidR="004845A4" w:rsidRPr="00663B32" w:rsidRDefault="004845A4" w:rsidP="004845A4">
      <w:pPr>
        <w:spacing w:after="0" w:line="240" w:lineRule="auto"/>
        <w:ind w:firstLine="709"/>
        <w:jc w:val="both"/>
        <w:rPr>
          <w:rFonts w:ascii="Times New Roman" w:hAnsi="Times New Roman" w:cs="Times New Roman"/>
          <w:color w:val="000000" w:themeColor="text1"/>
          <w:sz w:val="28"/>
          <w:szCs w:val="28"/>
        </w:rPr>
      </w:pPr>
      <w:r w:rsidRPr="00663B32">
        <w:rPr>
          <w:rFonts w:ascii="Times New Roman" w:hAnsi="Times New Roman" w:cs="Times New Roman"/>
          <w:b/>
          <w:color w:val="000000" w:themeColor="text1"/>
          <w:sz w:val="28"/>
          <w:szCs w:val="28"/>
        </w:rPr>
        <w:t>Государственные органы, ответственные за реализацию</w:t>
      </w:r>
      <w:r w:rsidRPr="00663B32">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образования и науки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сельского хозяйства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здравоохранения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труда и социальной защиты населения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индустрии и инфраструктурного развития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информации и общественного развития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финансов Республики Казахстан; Министерство культуры и спорта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национальной экономики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внутренних дел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цифрового развития, инноваций и аэрокосмической промышленности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экологии, геологии и природных ресурсов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торговли и интеграции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энергетики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Министерство обороны Республики Казахстан</w:t>
      </w:r>
      <w:r>
        <w:rPr>
          <w:rFonts w:ascii="Times New Roman" w:hAnsi="Times New Roman" w:cs="Times New Roman"/>
          <w:color w:val="000000" w:themeColor="text1"/>
          <w:sz w:val="28"/>
          <w:szCs w:val="28"/>
        </w:rPr>
        <w:t xml:space="preserve">, </w:t>
      </w:r>
      <w:r w:rsidRPr="00B54B6A">
        <w:rPr>
          <w:rFonts w:ascii="Times New Roman" w:hAnsi="Times New Roman" w:cs="Times New Roman"/>
          <w:color w:val="000000" w:themeColor="text1"/>
          <w:sz w:val="28"/>
          <w:szCs w:val="28"/>
        </w:rPr>
        <w:t xml:space="preserve">Акиматы областей и городов </w:t>
      </w:r>
      <w:proofErr w:type="spellStart"/>
      <w:r w:rsidRPr="00B54B6A">
        <w:rPr>
          <w:rFonts w:ascii="Times New Roman" w:hAnsi="Times New Roman" w:cs="Times New Roman"/>
          <w:color w:val="000000" w:themeColor="text1"/>
          <w:sz w:val="28"/>
          <w:szCs w:val="28"/>
        </w:rPr>
        <w:t>Нур</w:t>
      </w:r>
      <w:proofErr w:type="spellEnd"/>
      <w:r w:rsidRPr="00B54B6A">
        <w:rPr>
          <w:rFonts w:ascii="Times New Roman" w:hAnsi="Times New Roman" w:cs="Times New Roman"/>
          <w:color w:val="000000" w:themeColor="text1"/>
          <w:sz w:val="28"/>
          <w:szCs w:val="28"/>
        </w:rPr>
        <w:t>-Султана, Алматы и Шымкента.</w:t>
      </w:r>
    </w:p>
    <w:p w14:paraId="369BC407" w14:textId="77777777" w:rsidR="004845A4" w:rsidRPr="00663B32" w:rsidRDefault="004845A4" w:rsidP="004845A4">
      <w:pPr>
        <w:spacing w:after="0" w:line="240" w:lineRule="auto"/>
        <w:ind w:firstLine="709"/>
        <w:jc w:val="both"/>
        <w:rPr>
          <w:rFonts w:ascii="Times New Roman" w:hAnsi="Times New Roman" w:cs="Times New Roman"/>
          <w:color w:val="000000" w:themeColor="text1"/>
          <w:sz w:val="28"/>
          <w:szCs w:val="28"/>
        </w:rPr>
      </w:pPr>
      <w:r w:rsidRPr="00663B32">
        <w:rPr>
          <w:rFonts w:ascii="Times New Roman" w:hAnsi="Times New Roman" w:cs="Times New Roman"/>
          <w:b/>
          <w:color w:val="000000" w:themeColor="text1"/>
          <w:sz w:val="28"/>
          <w:szCs w:val="28"/>
        </w:rPr>
        <w:t>Цель программы</w:t>
      </w:r>
      <w:r w:rsidRPr="00663B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663B32">
        <w:rPr>
          <w:rFonts w:ascii="Times New Roman" w:hAnsi="Times New Roman" w:cs="Times New Roman"/>
          <w:color w:val="000000" w:themeColor="text1"/>
          <w:sz w:val="28"/>
          <w:szCs w:val="28"/>
        </w:rPr>
        <w:t xml:space="preserve">овышение </w:t>
      </w:r>
      <w:r>
        <w:rPr>
          <w:rFonts w:ascii="Times New Roman" w:hAnsi="Times New Roman" w:cs="Times New Roman"/>
          <w:color w:val="000000" w:themeColor="text1"/>
          <w:sz w:val="28"/>
          <w:szCs w:val="28"/>
        </w:rPr>
        <w:t xml:space="preserve">глобальной </w:t>
      </w:r>
      <w:r w:rsidRPr="00663B32">
        <w:rPr>
          <w:rFonts w:ascii="Times New Roman" w:hAnsi="Times New Roman" w:cs="Times New Roman"/>
          <w:color w:val="000000" w:themeColor="text1"/>
          <w:sz w:val="28"/>
          <w:szCs w:val="28"/>
        </w:rPr>
        <w:t xml:space="preserve">конкурентоспособности </w:t>
      </w:r>
      <w:r>
        <w:rPr>
          <w:rFonts w:ascii="Times New Roman" w:hAnsi="Times New Roman" w:cs="Times New Roman"/>
          <w:color w:val="000000" w:themeColor="text1"/>
          <w:sz w:val="28"/>
          <w:szCs w:val="28"/>
        </w:rPr>
        <w:t xml:space="preserve">казахстанского </w:t>
      </w:r>
      <w:r w:rsidRPr="00663B32">
        <w:rPr>
          <w:rFonts w:ascii="Times New Roman" w:hAnsi="Times New Roman" w:cs="Times New Roman"/>
          <w:color w:val="000000" w:themeColor="text1"/>
          <w:sz w:val="28"/>
          <w:szCs w:val="28"/>
        </w:rPr>
        <w:t xml:space="preserve">образования и науки, </w:t>
      </w:r>
      <w:r>
        <w:rPr>
          <w:rFonts w:ascii="Times New Roman" w:hAnsi="Times New Roman" w:cs="Times New Roman"/>
          <w:color w:val="000000" w:themeColor="text1"/>
          <w:sz w:val="28"/>
          <w:szCs w:val="28"/>
        </w:rPr>
        <w:t>воспитание и обучение личности на основе общечеловеческих ценностей. Увеличение вклада науки в социально-экономическое развитие страны.</w:t>
      </w:r>
    </w:p>
    <w:p w14:paraId="10BC0721" w14:textId="13094875" w:rsidR="004845A4" w:rsidRDefault="004845A4" w:rsidP="004845A4">
      <w:pPr>
        <w:spacing w:after="0" w:line="240" w:lineRule="auto"/>
        <w:ind w:firstLine="709"/>
        <w:jc w:val="both"/>
        <w:rPr>
          <w:rFonts w:ascii="Times New Roman" w:eastAsia="Times New Roman" w:hAnsi="Times New Roman" w:cs="Times New Roman"/>
          <w:sz w:val="28"/>
          <w:szCs w:val="28"/>
          <w:lang w:eastAsia="ru-RU"/>
        </w:rPr>
      </w:pPr>
      <w:r w:rsidRPr="00663B32">
        <w:rPr>
          <w:rFonts w:ascii="Times New Roman" w:hAnsi="Times New Roman" w:cs="Times New Roman"/>
          <w:b/>
          <w:color w:val="000000" w:themeColor="text1"/>
          <w:sz w:val="28"/>
          <w:szCs w:val="28"/>
        </w:rPr>
        <w:t>Финансирование Программы</w:t>
      </w:r>
      <w:r w:rsidRPr="00663B32">
        <w:rPr>
          <w:rFonts w:ascii="Times New Roman" w:hAnsi="Times New Roman" w:cs="Times New Roman"/>
          <w:color w:val="000000" w:themeColor="text1"/>
          <w:sz w:val="28"/>
          <w:szCs w:val="28"/>
        </w:rPr>
        <w:t>: в 20</w:t>
      </w:r>
      <w:r>
        <w:rPr>
          <w:rFonts w:ascii="Times New Roman" w:hAnsi="Times New Roman" w:cs="Times New Roman"/>
          <w:color w:val="000000" w:themeColor="text1"/>
          <w:sz w:val="28"/>
          <w:szCs w:val="28"/>
        </w:rPr>
        <w:t>20</w:t>
      </w:r>
      <w:r w:rsidRPr="00663B32">
        <w:rPr>
          <w:rFonts w:ascii="Times New Roman" w:hAnsi="Times New Roman" w:cs="Times New Roman"/>
          <w:color w:val="000000" w:themeColor="text1"/>
          <w:sz w:val="28"/>
          <w:szCs w:val="28"/>
        </w:rPr>
        <w:t xml:space="preserve"> году на реализацию Госпрограммы было предусмотрено </w:t>
      </w:r>
      <w:r>
        <w:rPr>
          <w:rFonts w:ascii="Times New Roman" w:eastAsia="Times New Roman" w:hAnsi="Times New Roman" w:cs="Times New Roman"/>
          <w:sz w:val="28"/>
          <w:szCs w:val="28"/>
          <w:lang w:eastAsia="ru-RU"/>
        </w:rPr>
        <w:t>924 336 029,4</w:t>
      </w:r>
      <w:r w:rsidR="000437F9">
        <w:rPr>
          <w:rFonts w:ascii="Times New Roman" w:eastAsia="Times New Roman" w:hAnsi="Times New Roman" w:cs="Times New Roman"/>
          <w:sz w:val="28"/>
          <w:szCs w:val="28"/>
          <w:lang w:eastAsia="ru-RU"/>
        </w:rPr>
        <w:t> </w:t>
      </w:r>
      <w:proofErr w:type="spellStart"/>
      <w:r w:rsidR="000437F9">
        <w:rPr>
          <w:rFonts w:ascii="Times New Roman" w:eastAsia="Times New Roman" w:hAnsi="Times New Roman" w:cs="Times New Roman"/>
          <w:sz w:val="28"/>
          <w:szCs w:val="28"/>
          <w:lang w:eastAsia="ru-RU"/>
        </w:rPr>
        <w:t>тыс.тенге</w:t>
      </w:r>
      <w:proofErr w:type="spellEnd"/>
      <w:r>
        <w:rPr>
          <w:rFonts w:ascii="Times New Roman" w:eastAsia="Times New Roman" w:hAnsi="Times New Roman" w:cs="Times New Roman"/>
          <w:bCs/>
          <w:sz w:val="28"/>
          <w:szCs w:val="28"/>
          <w:lang w:val="kk-KZ" w:eastAsia="x-none"/>
        </w:rPr>
        <w:t>, в том числе</w:t>
      </w:r>
      <w:r w:rsidRPr="009561B5">
        <w:rPr>
          <w:rFonts w:ascii="Times New Roman" w:eastAsia="Times New Roman" w:hAnsi="Times New Roman" w:cs="Times New Roman"/>
          <w:bCs/>
          <w:sz w:val="28"/>
          <w:szCs w:val="28"/>
          <w:lang w:val="kk-KZ" w:eastAsia="x-none"/>
        </w:rPr>
        <w:t>:</w:t>
      </w:r>
    </w:p>
    <w:p w14:paraId="186A3483" w14:textId="5BDF554F" w:rsidR="004845A4" w:rsidRDefault="004845A4" w:rsidP="004845A4">
      <w:pPr>
        <w:spacing w:after="0" w:line="240" w:lineRule="auto"/>
        <w:ind w:firstLine="709"/>
        <w:jc w:val="both"/>
        <w:rPr>
          <w:rFonts w:ascii="Times New Roman" w:hAnsi="Times New Roman" w:cs="Times New Roman"/>
          <w:color w:val="000000" w:themeColor="text1"/>
          <w:sz w:val="28"/>
          <w:szCs w:val="28"/>
        </w:rPr>
      </w:pPr>
      <w:r w:rsidRPr="000D4F61">
        <w:rPr>
          <w:rFonts w:ascii="Times New Roman" w:hAnsi="Times New Roman" w:cs="Times New Roman"/>
          <w:i/>
          <w:color w:val="000000" w:themeColor="text1"/>
          <w:sz w:val="28"/>
          <w:szCs w:val="28"/>
        </w:rPr>
        <w:t>из республиканского бюджета</w:t>
      </w:r>
      <w:r w:rsidRPr="000D4F6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477 281 629,4</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0D4F61">
        <w:rPr>
          <w:rFonts w:ascii="Times New Roman" w:hAnsi="Times New Roman" w:cs="Times New Roman"/>
          <w:color w:val="000000" w:themeColor="text1"/>
          <w:sz w:val="28"/>
          <w:szCs w:val="28"/>
        </w:rPr>
        <w:t>,</w:t>
      </w:r>
      <w:r w:rsidRPr="002065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том числе </w:t>
      </w:r>
      <w:r w:rsidRPr="002065D6">
        <w:rPr>
          <w:rFonts w:ascii="Times New Roman" w:hAnsi="Times New Roman" w:cs="Times New Roman"/>
          <w:color w:val="000000" w:themeColor="text1"/>
          <w:sz w:val="28"/>
          <w:szCs w:val="28"/>
        </w:rPr>
        <w:t xml:space="preserve">для перечисления регионам целевыми трансфертами </w:t>
      </w:r>
      <w:r>
        <w:rPr>
          <w:rFonts w:ascii="Times New Roman" w:hAnsi="Times New Roman" w:cs="Times New Roman"/>
          <w:color w:val="000000" w:themeColor="text1"/>
          <w:sz w:val="28"/>
          <w:szCs w:val="28"/>
        </w:rPr>
        <w:t xml:space="preserve">в регионы </w:t>
      </w:r>
      <w:r w:rsidRPr="002065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431 605 154,0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w:t>
      </w:r>
    </w:p>
    <w:p w14:paraId="3D6D4FEB" w14:textId="25F6A945" w:rsidR="004845A4" w:rsidRDefault="004845A4" w:rsidP="004845A4">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hAnsi="Times New Roman" w:cs="Times New Roman"/>
          <w:color w:val="000000" w:themeColor="text1"/>
          <w:sz w:val="28"/>
          <w:szCs w:val="28"/>
        </w:rPr>
        <w:t>О</w:t>
      </w:r>
      <w:r w:rsidRPr="000D4F61">
        <w:rPr>
          <w:rFonts w:ascii="Times New Roman" w:hAnsi="Times New Roman" w:cs="Times New Roman"/>
          <w:color w:val="000000" w:themeColor="text1"/>
          <w:sz w:val="28"/>
          <w:szCs w:val="28"/>
        </w:rPr>
        <w:t xml:space="preserve">своено – </w:t>
      </w:r>
      <w:r>
        <w:rPr>
          <w:rFonts w:ascii="Times New Roman" w:eastAsia="Times New Roman" w:hAnsi="Times New Roman" w:cs="Times New Roman"/>
          <w:sz w:val="28"/>
          <w:szCs w:val="28"/>
          <w:lang w:eastAsia="ru-RU"/>
        </w:rPr>
        <w:t>476 881 607,2</w:t>
      </w:r>
      <w:r w:rsidR="000437F9">
        <w:rPr>
          <w:rFonts w:ascii="Times New Roman" w:eastAsia="Times New Roman" w:hAnsi="Times New Roman" w:cs="Times New Roman"/>
          <w:sz w:val="28"/>
          <w:szCs w:val="28"/>
          <w:lang w:eastAsia="ru-RU"/>
        </w:rPr>
        <w:t> </w:t>
      </w:r>
      <w:proofErr w:type="spellStart"/>
      <w:r w:rsidR="000437F9">
        <w:rPr>
          <w:rFonts w:ascii="Times New Roman" w:eastAsia="Times New Roman" w:hAnsi="Times New Roman" w:cs="Times New Roman"/>
          <w:sz w:val="28"/>
          <w:szCs w:val="28"/>
          <w:lang w:eastAsia="ru-RU"/>
        </w:rPr>
        <w:t>тыс.тенге</w:t>
      </w:r>
      <w:proofErr w:type="spellEnd"/>
      <w:r w:rsidRPr="000D4F61">
        <w:rPr>
          <w:rFonts w:ascii="Times New Roman" w:hAnsi="Times New Roman" w:cs="Times New Roman"/>
          <w:color w:val="000000" w:themeColor="text1"/>
          <w:sz w:val="28"/>
          <w:szCs w:val="28"/>
        </w:rPr>
        <w:t xml:space="preserve"> или 99,</w:t>
      </w:r>
      <w:r>
        <w:rPr>
          <w:rFonts w:ascii="Times New Roman" w:hAnsi="Times New Roman" w:cs="Times New Roman"/>
          <w:color w:val="000000" w:themeColor="text1"/>
          <w:sz w:val="28"/>
          <w:szCs w:val="28"/>
        </w:rPr>
        <w:t>9 </w:t>
      </w:r>
      <w:r w:rsidRPr="000D4F61">
        <w:rPr>
          <w:rFonts w:ascii="Times New Roman" w:hAnsi="Times New Roman" w:cs="Times New Roman"/>
          <w:color w:val="000000" w:themeColor="text1"/>
          <w:sz w:val="28"/>
          <w:szCs w:val="28"/>
        </w:rPr>
        <w:t xml:space="preserve">% к плану. Не исполнено </w:t>
      </w:r>
      <w:r>
        <w:rPr>
          <w:rFonts w:ascii="Times New Roman" w:eastAsia="Times New Roman" w:hAnsi="Times New Roman" w:cs="Times New Roman"/>
          <w:sz w:val="28"/>
          <w:szCs w:val="28"/>
          <w:lang w:eastAsia="ru-RU"/>
        </w:rPr>
        <w:t>400 022,2</w:t>
      </w:r>
      <w:r w:rsidR="000437F9">
        <w:rPr>
          <w:rFonts w:ascii="Times New Roman" w:eastAsia="Times New Roman" w:hAnsi="Times New Roman" w:cs="Times New Roman"/>
          <w:sz w:val="28"/>
          <w:szCs w:val="28"/>
          <w:lang w:eastAsia="ru-RU"/>
        </w:rPr>
        <w:t> </w:t>
      </w:r>
      <w:proofErr w:type="spellStart"/>
      <w:r w:rsidR="000437F9">
        <w:rPr>
          <w:rFonts w:ascii="Times New Roman" w:eastAsia="Times New Roman" w:hAnsi="Times New Roman" w:cs="Times New Roman"/>
          <w:sz w:val="28"/>
          <w:szCs w:val="28"/>
          <w:lang w:eastAsia="ru-RU"/>
        </w:rPr>
        <w:t>тыс.тенге</w:t>
      </w:r>
      <w:proofErr w:type="spellEnd"/>
      <w:r w:rsidRPr="000D4F61">
        <w:rPr>
          <w:rFonts w:ascii="Times New Roman" w:hAnsi="Times New Roman" w:cs="Times New Roman"/>
          <w:color w:val="000000" w:themeColor="text1"/>
          <w:sz w:val="28"/>
          <w:szCs w:val="28"/>
        </w:rPr>
        <w:t xml:space="preserve">, в том числе: </w:t>
      </w:r>
      <w:r>
        <w:rPr>
          <w:rFonts w:ascii="Times New Roman" w:hAnsi="Times New Roman" w:cs="Times New Roman"/>
          <w:color w:val="000000" w:themeColor="text1"/>
          <w:sz w:val="28"/>
          <w:szCs w:val="28"/>
        </w:rPr>
        <w:t>21 88,9</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0D4F61">
        <w:rPr>
          <w:rFonts w:ascii="Times New Roman" w:hAnsi="Times New Roman" w:cs="Times New Roman"/>
          <w:color w:val="000000" w:themeColor="text1"/>
          <w:sz w:val="28"/>
          <w:szCs w:val="28"/>
        </w:rPr>
        <w:t xml:space="preserve"> – экономия бюджетных средств. Не освоено </w:t>
      </w:r>
      <w:r>
        <w:rPr>
          <w:rFonts w:ascii="Times New Roman" w:hAnsi="Times New Roman" w:cs="Times New Roman"/>
          <w:color w:val="000000" w:themeColor="text1"/>
          <w:sz w:val="28"/>
          <w:szCs w:val="28"/>
        </w:rPr>
        <w:t>378 133,4</w:t>
      </w:r>
      <w:r w:rsidR="000437F9">
        <w:rPr>
          <w:rFonts w:ascii="Times New Roman" w:hAnsi="Times New Roman" w:cs="Times New Roman"/>
          <w:color w:val="000000" w:themeColor="text1"/>
          <w:sz w:val="28"/>
          <w:szCs w:val="28"/>
        </w:rPr>
        <w:t> </w:t>
      </w:r>
      <w:proofErr w:type="spellStart"/>
      <w:proofErr w:type="gramStart"/>
      <w:r w:rsidR="000437F9">
        <w:rPr>
          <w:rFonts w:ascii="Times New Roman" w:hAnsi="Times New Roman" w:cs="Times New Roman"/>
          <w:color w:val="000000" w:themeColor="text1"/>
          <w:sz w:val="28"/>
          <w:szCs w:val="28"/>
        </w:rPr>
        <w:t>тыс.тенге</w:t>
      </w:r>
      <w:proofErr w:type="spellEnd"/>
      <w:proofErr w:type="gramEnd"/>
      <w:r w:rsidRPr="000D4F61">
        <w:rPr>
          <w:rFonts w:ascii="Times New Roman" w:hAnsi="Times New Roman" w:cs="Times New Roman"/>
          <w:color w:val="000000" w:themeColor="text1"/>
          <w:sz w:val="28"/>
          <w:szCs w:val="28"/>
        </w:rPr>
        <w:t xml:space="preserve"> в связи</w:t>
      </w:r>
      <w:r w:rsidRPr="002065D6">
        <w:rPr>
          <w:rFonts w:ascii="Times New Roman" w:eastAsia="Times New Roman" w:hAnsi="Times New Roman" w:cs="Times New Roman"/>
          <w:sz w:val="28"/>
          <w:szCs w:val="28"/>
          <w:lang w:val="kk-KZ" w:eastAsia="ru-RU"/>
        </w:rPr>
        <w:t xml:space="preserve"> </w:t>
      </w:r>
      <w:r w:rsidRPr="009561B5">
        <w:rPr>
          <w:rFonts w:ascii="Times New Roman" w:eastAsia="Times New Roman" w:hAnsi="Times New Roman" w:cs="Times New Roman"/>
          <w:sz w:val="28"/>
          <w:szCs w:val="28"/>
          <w:lang w:val="kk-KZ" w:eastAsia="ru-RU"/>
        </w:rPr>
        <w:t>с судебными разбирательствами,</w:t>
      </w:r>
      <w:r w:rsidRPr="002065D6">
        <w:t xml:space="preserve"> </w:t>
      </w:r>
      <w:r>
        <w:rPr>
          <w:rFonts w:ascii="Times New Roman" w:eastAsia="Times New Roman" w:hAnsi="Times New Roman" w:cs="Times New Roman"/>
          <w:sz w:val="28"/>
          <w:szCs w:val="28"/>
          <w:lang w:val="kk-KZ" w:eastAsia="ru-RU"/>
        </w:rPr>
        <w:t xml:space="preserve">с оплатой </w:t>
      </w:r>
      <w:r w:rsidRPr="002065D6">
        <w:rPr>
          <w:rFonts w:ascii="Times New Roman" w:eastAsia="Times New Roman" w:hAnsi="Times New Roman" w:cs="Times New Roman"/>
          <w:sz w:val="28"/>
          <w:szCs w:val="28"/>
          <w:lang w:val="kk-KZ" w:eastAsia="ru-RU"/>
        </w:rPr>
        <w:t>произведен</w:t>
      </w:r>
      <w:r>
        <w:rPr>
          <w:rFonts w:ascii="Times New Roman" w:eastAsia="Times New Roman" w:hAnsi="Times New Roman" w:cs="Times New Roman"/>
          <w:sz w:val="28"/>
          <w:szCs w:val="28"/>
          <w:lang w:val="kk-KZ" w:eastAsia="ru-RU"/>
        </w:rPr>
        <w:t>ной</w:t>
      </w:r>
      <w:r w:rsidRPr="002065D6">
        <w:rPr>
          <w:rFonts w:ascii="Times New Roman" w:eastAsia="Times New Roman" w:hAnsi="Times New Roman" w:cs="Times New Roman"/>
          <w:sz w:val="28"/>
          <w:szCs w:val="28"/>
          <w:lang w:val="kk-KZ" w:eastAsia="ru-RU"/>
        </w:rPr>
        <w:t xml:space="preserve"> за фактически оказанный объем услуг</w:t>
      </w:r>
      <w:r>
        <w:rPr>
          <w:rFonts w:ascii="Times New Roman" w:eastAsia="Times New Roman" w:hAnsi="Times New Roman" w:cs="Times New Roman"/>
          <w:sz w:val="28"/>
          <w:szCs w:val="28"/>
          <w:lang w:val="kk-KZ" w:eastAsia="ru-RU"/>
        </w:rPr>
        <w:t>,</w:t>
      </w:r>
      <w:r w:rsidRPr="009561B5">
        <w:rPr>
          <w:rFonts w:ascii="Times New Roman" w:eastAsia="Times New Roman" w:hAnsi="Times New Roman" w:cs="Times New Roman"/>
          <w:sz w:val="28"/>
          <w:szCs w:val="28"/>
          <w:lang w:val="kk-KZ" w:eastAsia="ru-RU"/>
        </w:rPr>
        <w:t xml:space="preserve"> </w:t>
      </w:r>
      <w:r w:rsidRPr="000D4F61">
        <w:rPr>
          <w:rFonts w:ascii="Times New Roman" w:eastAsia="Times New Roman" w:hAnsi="Times New Roman" w:cs="Times New Roman"/>
          <w:sz w:val="28"/>
          <w:szCs w:val="28"/>
          <w:lang w:val="kk-KZ" w:eastAsia="ru-RU"/>
        </w:rPr>
        <w:t xml:space="preserve">а также </w:t>
      </w:r>
      <w:r w:rsidRPr="002065D6">
        <w:rPr>
          <w:rFonts w:ascii="Times New Roman" w:eastAsia="Times New Roman" w:hAnsi="Times New Roman" w:cs="Times New Roman"/>
          <w:sz w:val="28"/>
          <w:szCs w:val="28"/>
          <w:lang w:val="kk-KZ" w:eastAsia="ru-RU"/>
        </w:rPr>
        <w:t>поздн</w:t>
      </w:r>
      <w:r>
        <w:rPr>
          <w:rFonts w:ascii="Times New Roman" w:eastAsia="Times New Roman" w:hAnsi="Times New Roman" w:cs="Times New Roman"/>
          <w:sz w:val="28"/>
          <w:szCs w:val="28"/>
          <w:lang w:val="kk-KZ" w:eastAsia="ru-RU"/>
        </w:rPr>
        <w:t>им</w:t>
      </w:r>
      <w:r w:rsidRPr="002065D6">
        <w:rPr>
          <w:rFonts w:ascii="Times New Roman" w:eastAsia="Times New Roman" w:hAnsi="Times New Roman" w:cs="Times New Roman"/>
          <w:sz w:val="28"/>
          <w:szCs w:val="28"/>
          <w:lang w:val="kk-KZ" w:eastAsia="ru-RU"/>
        </w:rPr>
        <w:t xml:space="preserve"> предоставление</w:t>
      </w:r>
      <w:r>
        <w:rPr>
          <w:rFonts w:ascii="Times New Roman" w:eastAsia="Times New Roman" w:hAnsi="Times New Roman" w:cs="Times New Roman"/>
          <w:sz w:val="28"/>
          <w:szCs w:val="28"/>
          <w:lang w:val="kk-KZ" w:eastAsia="ru-RU"/>
        </w:rPr>
        <w:t>м</w:t>
      </w:r>
      <w:r w:rsidRPr="002065D6">
        <w:rPr>
          <w:rFonts w:ascii="Times New Roman" w:eastAsia="Times New Roman" w:hAnsi="Times New Roman" w:cs="Times New Roman"/>
          <w:sz w:val="28"/>
          <w:szCs w:val="28"/>
          <w:lang w:val="kk-KZ" w:eastAsia="ru-RU"/>
        </w:rPr>
        <w:t xml:space="preserve"> договоров на регистрацию в органы казначейства</w:t>
      </w:r>
      <w:r w:rsidRPr="009561B5">
        <w:rPr>
          <w:rFonts w:ascii="Times New Roman" w:eastAsia="Times New Roman" w:hAnsi="Times New Roman" w:cs="Times New Roman"/>
          <w:sz w:val="28"/>
          <w:szCs w:val="28"/>
          <w:lang w:val="kk-KZ" w:eastAsia="ru-RU"/>
        </w:rPr>
        <w:t>.</w:t>
      </w:r>
    </w:p>
    <w:p w14:paraId="259FCB68" w14:textId="75FB798D" w:rsidR="004845A4" w:rsidRPr="009561B5" w:rsidRDefault="004845A4" w:rsidP="004845A4">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Исполнение на местном уровне по целевым трансфертам составило 430 875 179,4</w:t>
      </w:r>
      <w:r w:rsidR="000437F9">
        <w:rPr>
          <w:rFonts w:ascii="Times New Roman" w:eastAsia="Times New Roman" w:hAnsi="Times New Roman" w:cs="Times New Roman"/>
          <w:sz w:val="28"/>
          <w:szCs w:val="28"/>
          <w:lang w:val="kk-KZ" w:eastAsia="ru-RU"/>
        </w:rPr>
        <w:t> тыс.тенге</w:t>
      </w:r>
      <w:r>
        <w:rPr>
          <w:rFonts w:ascii="Times New Roman" w:eastAsia="Times New Roman" w:hAnsi="Times New Roman" w:cs="Times New Roman"/>
          <w:sz w:val="28"/>
          <w:szCs w:val="28"/>
          <w:lang w:val="kk-KZ" w:eastAsia="ru-RU"/>
        </w:rPr>
        <w:t>, или 100 </w:t>
      </w:r>
      <w:r>
        <w:rPr>
          <w:rFonts w:ascii="Times New Roman" w:eastAsia="Times New Roman" w:hAnsi="Times New Roman" w:cs="Times New Roman"/>
          <w:sz w:val="28"/>
          <w:szCs w:val="28"/>
          <w:lang w:eastAsia="ru-RU"/>
        </w:rPr>
        <w:t>% к плану на год. Неисполнение составило 729 974,6</w:t>
      </w:r>
      <w:r w:rsidR="000437F9">
        <w:rPr>
          <w:rFonts w:ascii="Times New Roman" w:eastAsia="Times New Roman" w:hAnsi="Times New Roman" w:cs="Times New Roman"/>
          <w:sz w:val="28"/>
          <w:szCs w:val="28"/>
          <w:lang w:eastAsia="ru-RU"/>
        </w:rPr>
        <w:t> </w:t>
      </w:r>
      <w:proofErr w:type="spellStart"/>
      <w:r w:rsidR="000437F9">
        <w:rPr>
          <w:rFonts w:ascii="Times New Roman" w:eastAsia="Times New Roman" w:hAnsi="Times New Roman" w:cs="Times New Roman"/>
          <w:sz w:val="28"/>
          <w:szCs w:val="28"/>
          <w:lang w:eastAsia="ru-RU"/>
        </w:rPr>
        <w:t>тыс.тенге</w:t>
      </w:r>
      <w:proofErr w:type="spellEnd"/>
      <w:r>
        <w:rPr>
          <w:rFonts w:ascii="Times New Roman" w:eastAsia="Times New Roman" w:hAnsi="Times New Roman" w:cs="Times New Roman"/>
          <w:sz w:val="28"/>
          <w:szCs w:val="28"/>
          <w:lang w:eastAsia="ru-RU"/>
        </w:rPr>
        <w:t xml:space="preserve">, в том числе </w:t>
      </w:r>
      <w:r w:rsidRPr="008C2B56">
        <w:rPr>
          <w:rFonts w:ascii="Times New Roman" w:eastAsia="Times New Roman" w:hAnsi="Times New Roman" w:cs="Times New Roman"/>
          <w:sz w:val="28"/>
          <w:szCs w:val="28"/>
          <w:lang w:eastAsia="ru-RU"/>
        </w:rPr>
        <w:t>563</w:t>
      </w:r>
      <w:r>
        <w:rPr>
          <w:rFonts w:ascii="Times New Roman" w:eastAsia="Times New Roman" w:hAnsi="Times New Roman" w:cs="Times New Roman"/>
          <w:sz w:val="28"/>
          <w:szCs w:val="28"/>
          <w:lang w:eastAsia="ru-RU"/>
        </w:rPr>
        <w:t> </w:t>
      </w:r>
      <w:r w:rsidRPr="008C2B56">
        <w:rPr>
          <w:rFonts w:ascii="Times New Roman" w:eastAsia="Times New Roman" w:hAnsi="Times New Roman" w:cs="Times New Roman"/>
          <w:sz w:val="28"/>
          <w:szCs w:val="28"/>
          <w:lang w:eastAsia="ru-RU"/>
        </w:rPr>
        <w:t>364,8</w:t>
      </w:r>
      <w:r w:rsidR="000437F9">
        <w:rPr>
          <w:rFonts w:ascii="Times New Roman" w:eastAsia="Times New Roman" w:hAnsi="Times New Roman" w:cs="Times New Roman"/>
          <w:sz w:val="28"/>
          <w:szCs w:val="28"/>
          <w:lang w:val="kk-KZ" w:eastAsia="ru-RU"/>
        </w:rPr>
        <w:t> тыс.тенге</w:t>
      </w:r>
      <w:r>
        <w:rPr>
          <w:rFonts w:ascii="Times New Roman" w:eastAsia="Times New Roman" w:hAnsi="Times New Roman" w:cs="Times New Roman"/>
          <w:sz w:val="28"/>
          <w:szCs w:val="28"/>
          <w:lang w:val="kk-KZ" w:eastAsia="ru-RU"/>
        </w:rPr>
        <w:t xml:space="preserve"> экономия бюджетных средств. Неосвоено 166 609,7</w:t>
      </w:r>
      <w:r w:rsidR="000437F9">
        <w:rPr>
          <w:rFonts w:ascii="Times New Roman" w:eastAsia="Times New Roman" w:hAnsi="Times New Roman" w:cs="Times New Roman"/>
          <w:sz w:val="28"/>
          <w:szCs w:val="28"/>
          <w:lang w:val="kk-KZ" w:eastAsia="ru-RU"/>
        </w:rPr>
        <w:t> тыс.тенге</w:t>
      </w:r>
      <w:r>
        <w:rPr>
          <w:rFonts w:ascii="Times New Roman" w:eastAsia="Times New Roman" w:hAnsi="Times New Roman" w:cs="Times New Roman"/>
          <w:sz w:val="28"/>
          <w:szCs w:val="28"/>
          <w:lang w:val="kk-KZ" w:eastAsia="ru-RU"/>
        </w:rPr>
        <w:t xml:space="preserve"> в связи с </w:t>
      </w:r>
      <w:r w:rsidRPr="008C2B56">
        <w:rPr>
          <w:rFonts w:ascii="Times New Roman" w:eastAsia="Times New Roman" w:hAnsi="Times New Roman" w:cs="Times New Roman"/>
          <w:sz w:val="28"/>
          <w:szCs w:val="28"/>
          <w:lang w:val="kk-KZ" w:eastAsia="ru-RU"/>
        </w:rPr>
        <w:t>невыполненны</w:t>
      </w:r>
      <w:r>
        <w:rPr>
          <w:rFonts w:ascii="Times New Roman" w:eastAsia="Times New Roman" w:hAnsi="Times New Roman" w:cs="Times New Roman"/>
          <w:sz w:val="28"/>
          <w:szCs w:val="28"/>
          <w:lang w:val="kk-KZ" w:eastAsia="ru-RU"/>
        </w:rPr>
        <w:t>ми</w:t>
      </w:r>
      <w:r w:rsidRPr="008C2B56">
        <w:rPr>
          <w:rFonts w:ascii="Times New Roman" w:eastAsia="Times New Roman" w:hAnsi="Times New Roman" w:cs="Times New Roman"/>
          <w:sz w:val="28"/>
          <w:szCs w:val="28"/>
          <w:lang w:val="kk-KZ" w:eastAsia="ru-RU"/>
        </w:rPr>
        <w:t xml:space="preserve"> договорны</w:t>
      </w:r>
      <w:r>
        <w:rPr>
          <w:rFonts w:ascii="Times New Roman" w:eastAsia="Times New Roman" w:hAnsi="Times New Roman" w:cs="Times New Roman"/>
          <w:sz w:val="28"/>
          <w:szCs w:val="28"/>
          <w:lang w:val="kk-KZ" w:eastAsia="ru-RU"/>
        </w:rPr>
        <w:t>ми</w:t>
      </w:r>
      <w:r w:rsidRPr="008C2B56">
        <w:rPr>
          <w:rFonts w:ascii="Times New Roman" w:eastAsia="Times New Roman" w:hAnsi="Times New Roman" w:cs="Times New Roman"/>
          <w:sz w:val="28"/>
          <w:szCs w:val="28"/>
          <w:lang w:val="kk-KZ" w:eastAsia="ru-RU"/>
        </w:rPr>
        <w:t xml:space="preserve"> обязательства</w:t>
      </w:r>
      <w:r>
        <w:rPr>
          <w:rFonts w:ascii="Times New Roman" w:eastAsia="Times New Roman" w:hAnsi="Times New Roman" w:cs="Times New Roman"/>
          <w:sz w:val="28"/>
          <w:szCs w:val="28"/>
          <w:lang w:val="kk-KZ" w:eastAsia="ru-RU"/>
        </w:rPr>
        <w:t>ми</w:t>
      </w:r>
      <w:r w:rsidRPr="008C2B56">
        <w:rPr>
          <w:rFonts w:ascii="Times New Roman" w:eastAsia="Times New Roman" w:hAnsi="Times New Roman" w:cs="Times New Roman"/>
          <w:sz w:val="28"/>
          <w:szCs w:val="28"/>
          <w:lang w:val="kk-KZ" w:eastAsia="ru-RU"/>
        </w:rPr>
        <w:t xml:space="preserve"> поставщиков товаров (работ, услуг)</w:t>
      </w:r>
      <w:r>
        <w:rPr>
          <w:rFonts w:ascii="Times New Roman" w:eastAsia="Times New Roman" w:hAnsi="Times New Roman" w:cs="Times New Roman"/>
          <w:sz w:val="28"/>
          <w:szCs w:val="28"/>
          <w:lang w:val="kk-KZ" w:eastAsia="ru-RU"/>
        </w:rPr>
        <w:t>,</w:t>
      </w:r>
      <w:r w:rsidRPr="008C2B56">
        <w:t xml:space="preserve"> </w:t>
      </w:r>
      <w:r w:rsidRPr="008C2B56">
        <w:rPr>
          <w:rFonts w:ascii="Times New Roman" w:eastAsia="Times New Roman" w:hAnsi="Times New Roman" w:cs="Times New Roman"/>
          <w:sz w:val="28"/>
          <w:szCs w:val="28"/>
          <w:lang w:val="kk-KZ" w:eastAsia="ru-RU"/>
        </w:rPr>
        <w:t>несвоевременн</w:t>
      </w:r>
      <w:r>
        <w:rPr>
          <w:rFonts w:ascii="Times New Roman" w:eastAsia="Times New Roman" w:hAnsi="Times New Roman" w:cs="Times New Roman"/>
          <w:sz w:val="28"/>
          <w:szCs w:val="28"/>
          <w:lang w:val="kk-KZ" w:eastAsia="ru-RU"/>
        </w:rPr>
        <w:t>ой</w:t>
      </w:r>
      <w:r w:rsidRPr="008C2B56">
        <w:rPr>
          <w:rFonts w:ascii="Times New Roman" w:eastAsia="Times New Roman" w:hAnsi="Times New Roman" w:cs="Times New Roman"/>
          <w:sz w:val="28"/>
          <w:szCs w:val="28"/>
          <w:lang w:val="kk-KZ" w:eastAsia="ru-RU"/>
        </w:rPr>
        <w:t xml:space="preserve"> поставк</w:t>
      </w:r>
      <w:r>
        <w:rPr>
          <w:rFonts w:ascii="Times New Roman" w:eastAsia="Times New Roman" w:hAnsi="Times New Roman" w:cs="Times New Roman"/>
          <w:sz w:val="28"/>
          <w:szCs w:val="28"/>
          <w:lang w:val="kk-KZ" w:eastAsia="ru-RU"/>
        </w:rPr>
        <w:t>ой</w:t>
      </w:r>
      <w:r w:rsidRPr="008C2B56">
        <w:rPr>
          <w:rFonts w:ascii="Times New Roman" w:eastAsia="Times New Roman" w:hAnsi="Times New Roman" w:cs="Times New Roman"/>
          <w:sz w:val="28"/>
          <w:szCs w:val="28"/>
          <w:lang w:val="kk-KZ" w:eastAsia="ru-RU"/>
        </w:rPr>
        <w:t xml:space="preserve"> товаров поставщиками</w:t>
      </w:r>
      <w:r>
        <w:rPr>
          <w:rFonts w:ascii="Times New Roman" w:eastAsia="Times New Roman" w:hAnsi="Times New Roman" w:cs="Times New Roman"/>
          <w:sz w:val="28"/>
          <w:szCs w:val="28"/>
          <w:lang w:val="kk-KZ" w:eastAsia="ru-RU"/>
        </w:rPr>
        <w:t>, а также оплатой по факту.</w:t>
      </w:r>
    </w:p>
    <w:p w14:paraId="7E4B10DF" w14:textId="02CB4622" w:rsidR="004845A4" w:rsidRPr="009561B5" w:rsidRDefault="004845A4" w:rsidP="004845A4">
      <w:pPr>
        <w:spacing w:after="0" w:line="240" w:lineRule="auto"/>
        <w:ind w:firstLine="709"/>
        <w:jc w:val="both"/>
        <w:rPr>
          <w:rFonts w:ascii="Times New Roman" w:eastAsia="Times New Roman" w:hAnsi="Times New Roman" w:cs="Times New Roman"/>
          <w:sz w:val="28"/>
          <w:szCs w:val="28"/>
          <w:lang w:eastAsia="ru-RU"/>
        </w:rPr>
      </w:pPr>
      <w:r w:rsidRPr="00BD1EE9">
        <w:rPr>
          <w:rFonts w:ascii="Times New Roman" w:hAnsi="Times New Roman" w:cs="Times New Roman"/>
          <w:i/>
          <w:color w:val="000000" w:themeColor="text1"/>
          <w:sz w:val="28"/>
          <w:szCs w:val="28"/>
        </w:rPr>
        <w:t>из местного бюджета</w:t>
      </w:r>
      <w:r w:rsidRPr="00BD1EE9">
        <w:rPr>
          <w:rFonts w:ascii="Times New Roman" w:hAnsi="Times New Roman" w:cs="Times New Roman"/>
          <w:color w:val="000000" w:themeColor="text1"/>
          <w:sz w:val="28"/>
          <w:szCs w:val="28"/>
        </w:rPr>
        <w:t xml:space="preserve"> – </w:t>
      </w:r>
      <w:r>
        <w:rPr>
          <w:rFonts w:ascii="Times New Roman" w:eastAsia="Times New Roman" w:hAnsi="Times New Roman" w:cs="Times New Roman"/>
          <w:sz w:val="28"/>
          <w:szCs w:val="28"/>
          <w:lang w:eastAsia="ru-RU"/>
        </w:rPr>
        <w:t>447 054 400,0</w:t>
      </w:r>
      <w:r w:rsidR="000437F9">
        <w:rPr>
          <w:rFonts w:ascii="Times New Roman" w:eastAsia="Times New Roman" w:hAnsi="Times New Roman" w:cs="Times New Roman"/>
          <w:sz w:val="28"/>
          <w:szCs w:val="28"/>
          <w:lang w:eastAsia="ru-RU"/>
        </w:rPr>
        <w:t> </w:t>
      </w:r>
      <w:proofErr w:type="spellStart"/>
      <w:r w:rsidR="000437F9">
        <w:rPr>
          <w:rFonts w:ascii="Times New Roman" w:eastAsia="Times New Roman" w:hAnsi="Times New Roman" w:cs="Times New Roman"/>
          <w:sz w:val="28"/>
          <w:szCs w:val="28"/>
          <w:lang w:eastAsia="ru-RU"/>
        </w:rPr>
        <w:t>тыс.тенге</w:t>
      </w:r>
      <w:proofErr w:type="spellEnd"/>
      <w:r w:rsidRPr="00BD1EE9">
        <w:rPr>
          <w:rFonts w:ascii="Times New Roman" w:hAnsi="Times New Roman" w:cs="Times New Roman"/>
          <w:color w:val="000000" w:themeColor="text1"/>
          <w:sz w:val="28"/>
          <w:szCs w:val="28"/>
        </w:rPr>
        <w:t xml:space="preserve">, освоено – </w:t>
      </w:r>
      <w:r>
        <w:rPr>
          <w:rFonts w:ascii="Times New Roman" w:eastAsia="Times New Roman" w:hAnsi="Times New Roman" w:cs="Times New Roman"/>
          <w:sz w:val="28"/>
          <w:szCs w:val="28"/>
          <w:lang w:val="kk-KZ" w:eastAsia="ru-RU"/>
        </w:rPr>
        <w:t>443 804 400,0</w:t>
      </w:r>
      <w:r w:rsidR="000437F9">
        <w:rPr>
          <w:rFonts w:ascii="Times New Roman" w:eastAsia="Times New Roman" w:hAnsi="Times New Roman" w:cs="Times New Roman"/>
          <w:sz w:val="28"/>
          <w:szCs w:val="28"/>
          <w:lang w:val="kk-KZ" w:eastAsia="ru-RU"/>
        </w:rPr>
        <w:t> тыс.тенге</w:t>
      </w:r>
      <w:r w:rsidRPr="00BD1EE9">
        <w:rPr>
          <w:rFonts w:ascii="Times New Roman" w:hAnsi="Times New Roman" w:cs="Times New Roman"/>
          <w:color w:val="000000" w:themeColor="text1"/>
          <w:sz w:val="28"/>
          <w:szCs w:val="28"/>
        </w:rPr>
        <w:t xml:space="preserve"> или 99,3</w:t>
      </w:r>
      <w:r>
        <w:rPr>
          <w:rFonts w:ascii="Times New Roman" w:hAnsi="Times New Roman" w:cs="Times New Roman"/>
          <w:color w:val="000000" w:themeColor="text1"/>
          <w:sz w:val="28"/>
          <w:szCs w:val="28"/>
        </w:rPr>
        <w:t> </w:t>
      </w:r>
      <w:r w:rsidRPr="00BD1EE9">
        <w:rPr>
          <w:rFonts w:ascii="Times New Roman" w:hAnsi="Times New Roman" w:cs="Times New Roman"/>
          <w:color w:val="000000" w:themeColor="text1"/>
          <w:sz w:val="28"/>
          <w:szCs w:val="28"/>
        </w:rPr>
        <w:t xml:space="preserve">% к плану. Не исполнено </w:t>
      </w:r>
      <w:r>
        <w:rPr>
          <w:rFonts w:ascii="Times New Roman" w:eastAsia="Times New Roman" w:hAnsi="Times New Roman" w:cs="Times New Roman"/>
          <w:sz w:val="28"/>
          <w:szCs w:val="28"/>
          <w:lang w:eastAsia="ru-RU"/>
        </w:rPr>
        <w:t>3 250 000,0</w:t>
      </w:r>
      <w:r w:rsidR="000437F9">
        <w:rPr>
          <w:rFonts w:ascii="Times New Roman" w:eastAsia="Times New Roman" w:hAnsi="Times New Roman" w:cs="Times New Roman"/>
          <w:sz w:val="28"/>
          <w:szCs w:val="28"/>
          <w:lang w:eastAsia="ru-RU"/>
        </w:rPr>
        <w:t> </w:t>
      </w:r>
      <w:proofErr w:type="spellStart"/>
      <w:r w:rsidR="000437F9">
        <w:rPr>
          <w:rFonts w:ascii="Times New Roman" w:eastAsia="Times New Roman" w:hAnsi="Times New Roman" w:cs="Times New Roman"/>
          <w:sz w:val="28"/>
          <w:szCs w:val="28"/>
          <w:lang w:eastAsia="ru-RU"/>
        </w:rPr>
        <w:t>тыс.тенге</w:t>
      </w:r>
      <w:proofErr w:type="spellEnd"/>
      <w:r>
        <w:rPr>
          <w:rFonts w:ascii="Times New Roman" w:hAnsi="Times New Roman" w:cs="Times New Roman"/>
          <w:color w:val="000000" w:themeColor="text1"/>
          <w:sz w:val="28"/>
          <w:szCs w:val="28"/>
        </w:rPr>
        <w:t>, в том числе 382 400,0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экономия бюджетных средств. </w:t>
      </w:r>
      <w:proofErr w:type="spellStart"/>
      <w:r>
        <w:rPr>
          <w:rFonts w:ascii="Times New Roman" w:hAnsi="Times New Roman" w:cs="Times New Roman"/>
          <w:color w:val="000000" w:themeColor="text1"/>
          <w:sz w:val="28"/>
          <w:szCs w:val="28"/>
        </w:rPr>
        <w:t>Неосвоено</w:t>
      </w:r>
      <w:proofErr w:type="spellEnd"/>
      <w:r>
        <w:rPr>
          <w:rFonts w:ascii="Times New Roman" w:hAnsi="Times New Roman" w:cs="Times New Roman"/>
          <w:color w:val="000000" w:themeColor="text1"/>
          <w:sz w:val="28"/>
          <w:szCs w:val="28"/>
        </w:rPr>
        <w:t xml:space="preserve"> 2 867 600,0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в связи </w:t>
      </w:r>
      <w:r w:rsidRPr="00BD1EE9">
        <w:rPr>
          <w:rFonts w:ascii="Times New Roman" w:hAnsi="Times New Roman" w:cs="Times New Roman"/>
          <w:color w:val="000000" w:themeColor="text1"/>
          <w:sz w:val="28"/>
          <w:szCs w:val="28"/>
        </w:rPr>
        <w:t xml:space="preserve"> </w:t>
      </w:r>
      <w:r w:rsidRPr="008C2B56">
        <w:rPr>
          <w:rFonts w:ascii="Times New Roman" w:hAnsi="Times New Roman" w:cs="Times New Roman"/>
          <w:color w:val="000000" w:themeColor="text1"/>
          <w:sz w:val="28"/>
          <w:szCs w:val="28"/>
        </w:rPr>
        <w:t>предназначенные для до использования в 2021-</w:t>
      </w:r>
      <w:r w:rsidRPr="008C2B56">
        <w:rPr>
          <w:rFonts w:ascii="Times New Roman" w:hAnsi="Times New Roman" w:cs="Times New Roman"/>
          <w:color w:val="000000" w:themeColor="text1"/>
          <w:sz w:val="28"/>
          <w:szCs w:val="28"/>
        </w:rPr>
        <w:lastRenderedPageBreak/>
        <w:t>2022 годах в рамках сроков строительства согласно ПСД</w:t>
      </w:r>
      <w:r>
        <w:rPr>
          <w:rFonts w:ascii="Times New Roman" w:eastAsia="Times New Roman" w:hAnsi="Times New Roman" w:cs="Times New Roman"/>
          <w:sz w:val="28"/>
          <w:szCs w:val="28"/>
          <w:lang w:eastAsia="ru-RU"/>
        </w:rPr>
        <w:t>, а также м</w:t>
      </w:r>
      <w:r w:rsidRPr="009F6E87">
        <w:rPr>
          <w:rFonts w:ascii="Times New Roman" w:eastAsia="Times New Roman" w:hAnsi="Times New Roman" w:cs="Times New Roman"/>
          <w:sz w:val="28"/>
          <w:szCs w:val="28"/>
          <w:lang w:eastAsia="ru-RU"/>
        </w:rPr>
        <w:t>одернизация интернатов в организациях образования, улучшение условий пребывания в них, в том числе за счет механизмов ГЧП</w:t>
      </w:r>
      <w:r>
        <w:rPr>
          <w:rFonts w:ascii="Times New Roman" w:eastAsia="Times New Roman" w:hAnsi="Times New Roman" w:cs="Times New Roman"/>
          <w:sz w:val="28"/>
          <w:szCs w:val="28"/>
          <w:lang w:eastAsia="ru-RU"/>
        </w:rPr>
        <w:t xml:space="preserve"> не выполнена</w:t>
      </w:r>
      <w:r w:rsidRPr="009F6E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9F6E87">
        <w:rPr>
          <w:rFonts w:ascii="Times New Roman" w:eastAsia="Times New Roman" w:hAnsi="Times New Roman" w:cs="Times New Roman"/>
          <w:sz w:val="28"/>
          <w:szCs w:val="28"/>
          <w:lang w:eastAsia="ru-RU"/>
        </w:rPr>
        <w:t xml:space="preserve">з-за пандемий в стране, </w:t>
      </w:r>
      <w:r>
        <w:rPr>
          <w:rFonts w:ascii="Times New Roman" w:eastAsia="Times New Roman" w:hAnsi="Times New Roman" w:cs="Times New Roman"/>
          <w:sz w:val="28"/>
          <w:szCs w:val="28"/>
          <w:lang w:eastAsia="ru-RU"/>
        </w:rPr>
        <w:t xml:space="preserve">поскольку </w:t>
      </w:r>
      <w:r w:rsidRPr="009F6E87">
        <w:rPr>
          <w:rFonts w:ascii="Times New Roman" w:eastAsia="Times New Roman" w:hAnsi="Times New Roman" w:cs="Times New Roman"/>
          <w:sz w:val="28"/>
          <w:szCs w:val="28"/>
          <w:lang w:eastAsia="ru-RU"/>
        </w:rPr>
        <w:t>учеба в интернатах осуществлялось посредством онлайн режима.</w:t>
      </w:r>
    </w:p>
    <w:p w14:paraId="20D32EC7" w14:textId="77777777" w:rsidR="004845A4" w:rsidRDefault="004845A4" w:rsidP="004845A4">
      <w:pPr>
        <w:spacing w:after="0" w:line="240" w:lineRule="auto"/>
        <w:ind w:firstLine="709"/>
        <w:jc w:val="both"/>
        <w:rPr>
          <w:rFonts w:ascii="Times New Roman" w:hAnsi="Times New Roman" w:cs="Times New Roman"/>
          <w:color w:val="000000" w:themeColor="text1"/>
          <w:sz w:val="28"/>
          <w:szCs w:val="28"/>
        </w:rPr>
      </w:pPr>
      <w:r w:rsidRPr="00663B32">
        <w:rPr>
          <w:rFonts w:ascii="Times New Roman" w:hAnsi="Times New Roman" w:cs="Times New Roman"/>
          <w:color w:val="000000" w:themeColor="text1"/>
          <w:sz w:val="28"/>
          <w:szCs w:val="28"/>
        </w:rPr>
        <w:t>В 20</w:t>
      </w:r>
      <w:r>
        <w:rPr>
          <w:rFonts w:ascii="Times New Roman" w:hAnsi="Times New Roman" w:cs="Times New Roman"/>
          <w:color w:val="000000" w:themeColor="text1"/>
          <w:sz w:val="28"/>
          <w:szCs w:val="28"/>
        </w:rPr>
        <w:t xml:space="preserve">20 </w:t>
      </w:r>
      <w:r w:rsidRPr="00663B32">
        <w:rPr>
          <w:rFonts w:ascii="Times New Roman" w:hAnsi="Times New Roman" w:cs="Times New Roman"/>
          <w:color w:val="000000" w:themeColor="text1"/>
          <w:sz w:val="28"/>
          <w:szCs w:val="28"/>
        </w:rPr>
        <w:t xml:space="preserve">году запланировано достижение среднесрочных значений </w:t>
      </w:r>
      <w:r>
        <w:rPr>
          <w:rFonts w:ascii="Times New Roman" w:hAnsi="Times New Roman" w:cs="Times New Roman"/>
          <w:color w:val="000000" w:themeColor="text1"/>
          <w:sz w:val="28"/>
          <w:szCs w:val="28"/>
        </w:rPr>
        <w:t xml:space="preserve">6 целевых </w:t>
      </w:r>
      <w:r w:rsidRPr="00663B32">
        <w:rPr>
          <w:rFonts w:ascii="Times New Roman" w:hAnsi="Times New Roman" w:cs="Times New Roman"/>
          <w:color w:val="000000" w:themeColor="text1"/>
          <w:sz w:val="28"/>
          <w:szCs w:val="28"/>
        </w:rPr>
        <w:t xml:space="preserve">индикаторов, </w:t>
      </w:r>
      <w:r>
        <w:rPr>
          <w:rFonts w:ascii="Times New Roman" w:hAnsi="Times New Roman" w:cs="Times New Roman"/>
          <w:color w:val="000000" w:themeColor="text1"/>
          <w:sz w:val="28"/>
          <w:szCs w:val="28"/>
        </w:rPr>
        <w:t>35</w:t>
      </w:r>
      <w:r w:rsidRPr="00663B32">
        <w:rPr>
          <w:rFonts w:ascii="Times New Roman" w:hAnsi="Times New Roman" w:cs="Times New Roman"/>
          <w:color w:val="000000" w:themeColor="text1"/>
          <w:sz w:val="28"/>
          <w:szCs w:val="28"/>
        </w:rPr>
        <w:t xml:space="preserve"> показателей и </w:t>
      </w:r>
      <w:r>
        <w:rPr>
          <w:rFonts w:ascii="Times New Roman" w:hAnsi="Times New Roman" w:cs="Times New Roman"/>
          <w:color w:val="000000" w:themeColor="text1"/>
          <w:sz w:val="28"/>
          <w:szCs w:val="28"/>
        </w:rPr>
        <w:t xml:space="preserve">187 </w:t>
      </w:r>
      <w:r w:rsidRPr="00663B32">
        <w:rPr>
          <w:rFonts w:ascii="Times New Roman" w:hAnsi="Times New Roman" w:cs="Times New Roman"/>
          <w:color w:val="000000" w:themeColor="text1"/>
          <w:sz w:val="28"/>
          <w:szCs w:val="28"/>
        </w:rPr>
        <w:t xml:space="preserve">мероприятий по </w:t>
      </w:r>
      <w:r w:rsidRPr="005F27AD">
        <w:rPr>
          <w:rFonts w:ascii="Times New Roman" w:hAnsi="Times New Roman" w:cs="Times New Roman"/>
          <w:color w:val="000000" w:themeColor="text1"/>
          <w:sz w:val="28"/>
          <w:szCs w:val="28"/>
        </w:rPr>
        <w:t>5</w:t>
      </w:r>
      <w:r w:rsidRPr="00663B32">
        <w:rPr>
          <w:rFonts w:ascii="Times New Roman" w:hAnsi="Times New Roman" w:cs="Times New Roman"/>
          <w:color w:val="000000" w:themeColor="text1"/>
          <w:sz w:val="28"/>
          <w:szCs w:val="28"/>
        </w:rPr>
        <w:t xml:space="preserve"> направлениям Госпрограммы. </w:t>
      </w:r>
    </w:p>
    <w:p w14:paraId="60B65432" w14:textId="6BB9542D" w:rsidR="004845A4" w:rsidRPr="00A67541" w:rsidRDefault="004845A4" w:rsidP="004845A4">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5F27AD">
        <w:rPr>
          <w:rFonts w:ascii="Times New Roman" w:hAnsi="Times New Roman" w:cs="Times New Roman"/>
          <w:color w:val="000000" w:themeColor="text1"/>
          <w:sz w:val="28"/>
          <w:szCs w:val="28"/>
        </w:rPr>
        <w:t xml:space="preserve">В отчетном периоде </w:t>
      </w:r>
      <w:r w:rsidRPr="00663B32">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z w:val="28"/>
          <w:szCs w:val="28"/>
        </w:rPr>
        <w:t>6 целевых</w:t>
      </w:r>
      <w:r w:rsidRPr="00663B32">
        <w:rPr>
          <w:rFonts w:ascii="Times New Roman" w:hAnsi="Times New Roman" w:cs="Times New Roman"/>
          <w:color w:val="000000" w:themeColor="text1"/>
          <w:sz w:val="28"/>
          <w:szCs w:val="28"/>
        </w:rPr>
        <w:t xml:space="preserve"> индикаторов исполнены </w:t>
      </w:r>
      <w:r>
        <w:rPr>
          <w:rFonts w:ascii="Times New Roman" w:hAnsi="Times New Roman" w:cs="Times New Roman"/>
          <w:color w:val="000000" w:themeColor="text1"/>
          <w:sz w:val="28"/>
          <w:szCs w:val="28"/>
        </w:rPr>
        <w:t>3</w:t>
      </w:r>
      <w:r w:rsidRPr="00663B32">
        <w:rPr>
          <w:rFonts w:ascii="Times New Roman" w:hAnsi="Times New Roman" w:cs="Times New Roman"/>
          <w:color w:val="000000" w:themeColor="text1"/>
          <w:sz w:val="28"/>
          <w:szCs w:val="28"/>
        </w:rPr>
        <w:t xml:space="preserve"> индикатора, </w:t>
      </w:r>
      <w:r w:rsidR="001C760E">
        <w:rPr>
          <w:rFonts w:ascii="Times New Roman" w:eastAsia="Times New Roman" w:hAnsi="Times New Roman" w:cs="Times New Roman"/>
          <w:sz w:val="28"/>
          <w:szCs w:val="28"/>
          <w:lang w:val="kk-KZ" w:eastAsia="ru-RU"/>
        </w:rPr>
        <w:t>не</w:t>
      </w:r>
      <w:r w:rsidRPr="00F85B21">
        <w:rPr>
          <w:rFonts w:ascii="Times New Roman" w:eastAsia="Times New Roman" w:hAnsi="Times New Roman" w:cs="Times New Roman"/>
          <w:sz w:val="28"/>
          <w:szCs w:val="28"/>
          <w:lang w:val="kk-KZ" w:eastAsia="ru-RU"/>
        </w:rPr>
        <w:t xml:space="preserve"> исполнен – 1</w:t>
      </w:r>
      <w:r w:rsidR="001C760E">
        <w:rPr>
          <w:rFonts w:ascii="Times New Roman" w:eastAsia="Times New Roman" w:hAnsi="Times New Roman" w:cs="Times New Roman"/>
          <w:sz w:val="28"/>
          <w:szCs w:val="28"/>
          <w:lang w:val="kk-KZ" w:eastAsia="ru-RU"/>
        </w:rPr>
        <w:t>, частично исполнены</w:t>
      </w:r>
      <w:r w:rsidRPr="00663B32">
        <w:rPr>
          <w:rFonts w:ascii="Times New Roman" w:hAnsi="Times New Roman" w:cs="Times New Roman"/>
          <w:color w:val="000000" w:themeColor="text1"/>
          <w:sz w:val="28"/>
          <w:szCs w:val="28"/>
        </w:rPr>
        <w:t xml:space="preserve"> 2 индикатора</w:t>
      </w:r>
      <w:r w:rsidRPr="00A67541">
        <w:rPr>
          <w:rFonts w:ascii="Times New Roman" w:hAnsi="Times New Roman" w:cs="Times New Roman"/>
          <w:color w:val="000000" w:themeColor="text1"/>
          <w:sz w:val="28"/>
          <w:szCs w:val="28"/>
        </w:rPr>
        <w:t>.</w:t>
      </w:r>
    </w:p>
    <w:p w14:paraId="4DC8DC14" w14:textId="77777777" w:rsidR="004845A4" w:rsidRPr="00237754" w:rsidRDefault="004845A4" w:rsidP="004845A4">
      <w:pPr>
        <w:pBdr>
          <w:bottom w:val="single" w:sz="4" w:space="31" w:color="FFFFFF"/>
        </w:pBdr>
        <w:spacing w:after="0" w:line="240" w:lineRule="auto"/>
        <w:ind w:firstLine="709"/>
        <w:jc w:val="both"/>
        <w:rPr>
          <w:rFonts w:ascii="Times New Roman" w:eastAsia="Times New Roman" w:hAnsi="Times New Roman" w:cs="Times New Roman"/>
          <w:i/>
          <w:sz w:val="28"/>
          <w:szCs w:val="28"/>
          <w:lang w:eastAsia="ru-RU"/>
        </w:rPr>
      </w:pPr>
      <w:r w:rsidRPr="00237754">
        <w:rPr>
          <w:rFonts w:ascii="Times New Roman" w:eastAsia="Times New Roman" w:hAnsi="Times New Roman" w:cs="Times New Roman"/>
          <w:i/>
          <w:sz w:val="28"/>
          <w:szCs w:val="28"/>
          <w:lang w:eastAsia="ru-RU"/>
        </w:rPr>
        <w:t>Исполнены 3 индикатора:</w:t>
      </w:r>
    </w:p>
    <w:p w14:paraId="2DAFC3E8" w14:textId="77777777" w:rsidR="004845A4" w:rsidRPr="00237754"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821A6E">
        <w:rPr>
          <w:rFonts w:ascii="Times New Roman" w:eastAsia="Times New Roman" w:hAnsi="Times New Roman" w:cs="Times New Roman"/>
          <w:sz w:val="28"/>
          <w:szCs w:val="28"/>
          <w:lang w:val="kk-KZ" w:eastAsia="ru-RU"/>
        </w:rPr>
        <w:t>1</w:t>
      </w:r>
      <w:r w:rsidRPr="00821A6E">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8"/>
          <w:lang w:eastAsia="ru-RU"/>
        </w:rPr>
        <w:t xml:space="preserve"> </w:t>
      </w:r>
      <w:r w:rsidRPr="00237754">
        <w:rPr>
          <w:rFonts w:ascii="Times New Roman" w:eastAsia="Times New Roman" w:hAnsi="Times New Roman" w:cs="Times New Roman"/>
          <w:sz w:val="28"/>
          <w:szCs w:val="28"/>
          <w:lang w:eastAsia="ru-RU"/>
        </w:rPr>
        <w:t xml:space="preserve">Доля трудоустроенных выпускников в первый год после окончания учебных заведений </w:t>
      </w:r>
      <w:proofErr w:type="spellStart"/>
      <w:r w:rsidRPr="00237754">
        <w:rPr>
          <w:rFonts w:ascii="Times New Roman" w:eastAsia="Times New Roman" w:hAnsi="Times New Roman" w:cs="Times New Roman"/>
          <w:sz w:val="28"/>
          <w:szCs w:val="28"/>
          <w:lang w:eastAsia="ru-RU"/>
        </w:rPr>
        <w:t>ТиПО</w:t>
      </w:r>
      <w:proofErr w:type="spellEnd"/>
      <w:r w:rsidRPr="00237754">
        <w:rPr>
          <w:rFonts w:ascii="Times New Roman" w:eastAsia="Times New Roman" w:hAnsi="Times New Roman" w:cs="Times New Roman"/>
          <w:sz w:val="28"/>
          <w:szCs w:val="28"/>
          <w:lang w:eastAsia="ru-RU"/>
        </w:rPr>
        <w:t xml:space="preserve"> по государственному образовательному заказу</w:t>
      </w:r>
      <w:r>
        <w:rPr>
          <w:rFonts w:ascii="Times New Roman" w:eastAsia="Times New Roman" w:hAnsi="Times New Roman" w:cs="Times New Roman"/>
          <w:sz w:val="28"/>
          <w:szCs w:val="28"/>
          <w:lang w:eastAsia="ru-RU"/>
        </w:rPr>
        <w:t xml:space="preserve"> составила 64,2 %, при плане 64 %.</w:t>
      </w:r>
    </w:p>
    <w:p w14:paraId="4AFB708D" w14:textId="77777777" w:rsidR="004845A4" w:rsidRPr="00821A6E"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821A6E">
        <w:rPr>
          <w:rFonts w:ascii="Times New Roman" w:eastAsia="Times New Roman" w:hAnsi="Times New Roman" w:cs="Times New Roman"/>
          <w:sz w:val="28"/>
          <w:szCs w:val="28"/>
          <w:lang w:val="kk-KZ" w:eastAsia="ru-RU"/>
        </w:rPr>
        <w:t>Для определения доли трудоустроенных выпускников в первый год после окончания учебных заведений ТиПО по государственному образовательному заказу Министерством направлен запрос в Министерство труда и социальной защиты населения (далее – МТСЗН) для представления информации по трудоустроенным выпускникам ТиПО которые имеют социальные пенсионные отчисления через ГЦВП в 2020 году.</w:t>
      </w:r>
    </w:p>
    <w:p w14:paraId="2B199FD3" w14:textId="77777777" w:rsidR="004845A4" w:rsidRPr="00821A6E"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821A6E">
        <w:rPr>
          <w:rFonts w:ascii="Times New Roman" w:eastAsia="Times New Roman" w:hAnsi="Times New Roman" w:cs="Times New Roman"/>
          <w:sz w:val="28"/>
          <w:szCs w:val="28"/>
          <w:lang w:val="kk-KZ" w:eastAsia="ru-RU"/>
        </w:rPr>
        <w:t>Согласно данным Межведомственного расчетного центра социальных выплат МТЗСН за 2020 год доля трудоустроенных выпускников в первый год после окончания учебных заведений ТиПО по госзаказу составляет 64,2</w:t>
      </w:r>
      <w:r>
        <w:rPr>
          <w:rFonts w:ascii="Times New Roman" w:eastAsia="Times New Roman" w:hAnsi="Times New Roman" w:cs="Times New Roman"/>
          <w:sz w:val="28"/>
          <w:szCs w:val="28"/>
          <w:lang w:val="kk-KZ" w:eastAsia="ru-RU"/>
        </w:rPr>
        <w:t> </w:t>
      </w:r>
      <w:r w:rsidRPr="00821A6E">
        <w:rPr>
          <w:rFonts w:ascii="Times New Roman" w:eastAsia="Times New Roman" w:hAnsi="Times New Roman" w:cs="Times New Roman"/>
          <w:sz w:val="28"/>
          <w:szCs w:val="28"/>
          <w:lang w:val="kk-KZ" w:eastAsia="ru-RU"/>
        </w:rPr>
        <w:t>%.</w:t>
      </w:r>
    </w:p>
    <w:p w14:paraId="111529E3" w14:textId="77777777" w:rsidR="004845A4" w:rsidRPr="00821A6E"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821A6E">
        <w:rPr>
          <w:rFonts w:ascii="Times New Roman" w:eastAsia="Times New Roman" w:hAnsi="Times New Roman" w:cs="Times New Roman"/>
          <w:sz w:val="28"/>
          <w:szCs w:val="28"/>
          <w:lang w:val="kk-KZ" w:eastAsia="ru-RU"/>
        </w:rPr>
        <w:t>Выпуск в 2019 году по госзаказу составил 75</w:t>
      </w:r>
      <w:r>
        <w:rPr>
          <w:rFonts w:ascii="Times New Roman" w:eastAsia="Times New Roman" w:hAnsi="Times New Roman" w:cs="Times New Roman"/>
          <w:sz w:val="28"/>
          <w:szCs w:val="28"/>
          <w:lang w:val="kk-KZ" w:eastAsia="ru-RU"/>
        </w:rPr>
        <w:t> </w:t>
      </w:r>
      <w:r w:rsidRPr="00821A6E">
        <w:rPr>
          <w:rFonts w:ascii="Times New Roman" w:eastAsia="Times New Roman" w:hAnsi="Times New Roman" w:cs="Times New Roman"/>
          <w:sz w:val="28"/>
          <w:szCs w:val="28"/>
          <w:lang w:val="kk-KZ" w:eastAsia="ru-RU"/>
        </w:rPr>
        <w:t>508 чел., из них 48</w:t>
      </w:r>
      <w:r>
        <w:rPr>
          <w:rFonts w:ascii="Times New Roman" w:eastAsia="Times New Roman" w:hAnsi="Times New Roman" w:cs="Times New Roman"/>
          <w:sz w:val="28"/>
          <w:szCs w:val="28"/>
          <w:lang w:val="kk-KZ" w:eastAsia="ru-RU"/>
        </w:rPr>
        <w:t> </w:t>
      </w:r>
      <w:r w:rsidRPr="00821A6E">
        <w:rPr>
          <w:rFonts w:ascii="Times New Roman" w:eastAsia="Times New Roman" w:hAnsi="Times New Roman" w:cs="Times New Roman"/>
          <w:sz w:val="28"/>
          <w:szCs w:val="28"/>
          <w:lang w:val="kk-KZ" w:eastAsia="ru-RU"/>
        </w:rPr>
        <w:t>485 чел. трудоустроены по ГЦВП.</w:t>
      </w:r>
    </w:p>
    <w:p w14:paraId="73F4A0D6"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821A6E">
        <w:rPr>
          <w:rFonts w:ascii="Times New Roman" w:eastAsia="Times New Roman" w:hAnsi="Times New Roman" w:cs="Times New Roman"/>
          <w:sz w:val="28"/>
          <w:szCs w:val="28"/>
          <w:lang w:val="kk-KZ" w:eastAsia="ru-RU"/>
        </w:rPr>
        <w:t>48485/75 508*100=64,2</w:t>
      </w:r>
      <w:r>
        <w:rPr>
          <w:rFonts w:ascii="Times New Roman" w:eastAsia="Times New Roman" w:hAnsi="Times New Roman" w:cs="Times New Roman"/>
          <w:sz w:val="28"/>
          <w:szCs w:val="28"/>
          <w:lang w:val="kk-KZ" w:eastAsia="ru-RU"/>
        </w:rPr>
        <w:t> </w:t>
      </w:r>
      <w:r w:rsidRPr="00821A6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eastAsia="ru-RU"/>
        </w:rPr>
        <w:t>.</w:t>
      </w:r>
    </w:p>
    <w:p w14:paraId="0ACB1480"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21A6E">
        <w:rPr>
          <w:rFonts w:ascii="Times New Roman" w:eastAsia="Times New Roman" w:hAnsi="Times New Roman" w:cs="Times New Roman"/>
          <w:sz w:val="28"/>
          <w:szCs w:val="28"/>
          <w:lang w:eastAsia="ru-RU"/>
        </w:rPr>
        <w:t>Доля трудоустроенных выпускников в первый год после окончания вуза по государственному образовательному заказу</w:t>
      </w:r>
      <w:r>
        <w:rPr>
          <w:rFonts w:ascii="Times New Roman" w:eastAsia="Times New Roman" w:hAnsi="Times New Roman" w:cs="Times New Roman"/>
          <w:sz w:val="28"/>
          <w:szCs w:val="28"/>
          <w:lang w:eastAsia="ru-RU"/>
        </w:rPr>
        <w:t xml:space="preserve"> составила 70,2 %, при плане 70 %.</w:t>
      </w:r>
    </w:p>
    <w:p w14:paraId="2BDE3590" w14:textId="77777777" w:rsidR="004845A4" w:rsidRPr="00821A6E"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821A6E">
        <w:rPr>
          <w:rFonts w:ascii="Times New Roman" w:eastAsia="Times New Roman" w:hAnsi="Times New Roman" w:cs="Times New Roman"/>
          <w:sz w:val="28"/>
          <w:szCs w:val="28"/>
          <w:lang w:eastAsia="ru-RU"/>
        </w:rPr>
        <w:t>2020 году в условиях пандемии приняты конкретные меры по содействию трудоустройства выпускников вузов, в том числе выпускников 2020 года. Регламентирован порядок распределения и направления на работу молодых специалистов. Мониторинг трудоустройства осуществляется путем применения информационной системы Министерства труда и социальной защиты населения.</w:t>
      </w:r>
    </w:p>
    <w:p w14:paraId="06B99E99"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821A6E">
        <w:rPr>
          <w:rFonts w:ascii="Times New Roman" w:eastAsia="Times New Roman" w:hAnsi="Times New Roman" w:cs="Times New Roman"/>
          <w:sz w:val="28"/>
          <w:szCs w:val="28"/>
          <w:lang w:eastAsia="ru-RU"/>
        </w:rPr>
        <w:t>По госзаказу процент трудоустройства составил - 70,2</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 (количество выпускников 41</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311 человек, из них трудоустроены 22</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470 человека), не подлежат трудоустройству 9</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325 человек или 22,6</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 (в связи с беременностью и уходом за ребенком, обучением в вузе, прохождением срочной воинской службы, выездом за границу и так далее).</w:t>
      </w:r>
    </w:p>
    <w:p w14:paraId="1A05F96C"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821A6E">
        <w:rPr>
          <w:rFonts w:ascii="Times New Roman" w:eastAsia="Times New Roman" w:hAnsi="Times New Roman" w:cs="Times New Roman"/>
          <w:sz w:val="28"/>
          <w:szCs w:val="28"/>
          <w:lang w:eastAsia="ru-RU"/>
        </w:rPr>
        <w:t xml:space="preserve">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t>
      </w:r>
      <w:proofErr w:type="spellStart"/>
      <w:r w:rsidRPr="00821A6E">
        <w:rPr>
          <w:rFonts w:ascii="Times New Roman" w:eastAsia="Times New Roman" w:hAnsi="Times New Roman" w:cs="Times New Roman"/>
          <w:sz w:val="28"/>
          <w:szCs w:val="28"/>
          <w:lang w:eastAsia="ru-RU"/>
        </w:rPr>
        <w:t>Web</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of</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Science</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Clarivate</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Analytics</w:t>
      </w:r>
      <w:proofErr w:type="spellEnd"/>
      <w:r w:rsidRPr="00821A6E">
        <w:rPr>
          <w:rFonts w:ascii="Times New Roman" w:eastAsia="Times New Roman" w:hAnsi="Times New Roman" w:cs="Times New Roman"/>
          <w:sz w:val="28"/>
          <w:szCs w:val="28"/>
          <w:lang w:eastAsia="ru-RU"/>
        </w:rPr>
        <w:t xml:space="preserve">) и </w:t>
      </w:r>
      <w:proofErr w:type="spellStart"/>
      <w:r w:rsidRPr="00821A6E">
        <w:rPr>
          <w:rFonts w:ascii="Times New Roman" w:eastAsia="Times New Roman" w:hAnsi="Times New Roman" w:cs="Times New Roman"/>
          <w:sz w:val="28"/>
          <w:szCs w:val="28"/>
          <w:lang w:eastAsia="ru-RU"/>
        </w:rPr>
        <w:t>Scopus</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Elsevier</w:t>
      </w:r>
      <w:proofErr w:type="spellEnd"/>
      <w:r w:rsidRPr="00821A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составила 25,9 %, при плане 25,1 %.</w:t>
      </w:r>
    </w:p>
    <w:p w14:paraId="723E73A8" w14:textId="77777777" w:rsidR="004845A4" w:rsidRPr="00821A6E"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821A6E">
        <w:rPr>
          <w:rFonts w:ascii="Times New Roman" w:eastAsia="Times New Roman" w:hAnsi="Times New Roman" w:cs="Times New Roman"/>
          <w:sz w:val="28"/>
          <w:szCs w:val="28"/>
          <w:lang w:eastAsia="ru-RU"/>
        </w:rPr>
        <w:t>По данным АО «</w:t>
      </w:r>
      <w:r w:rsidRPr="00505E9C">
        <w:rPr>
          <w:rFonts w:ascii="Times New Roman" w:eastAsia="Times New Roman" w:hAnsi="Times New Roman" w:cs="Times New Roman"/>
          <w:sz w:val="28"/>
          <w:szCs w:val="28"/>
          <w:lang w:eastAsia="ru-RU"/>
        </w:rPr>
        <w:t>Национального центра государственной научно-технической экспертизы</w:t>
      </w:r>
      <w:r w:rsidRPr="00821A6E">
        <w:rPr>
          <w:rFonts w:ascii="Times New Roman" w:eastAsia="Times New Roman" w:hAnsi="Times New Roman" w:cs="Times New Roman"/>
          <w:sz w:val="28"/>
          <w:szCs w:val="28"/>
          <w:lang w:eastAsia="ru-RU"/>
        </w:rPr>
        <w:t xml:space="preserve">» за 2020 год количество казахстанских публикаций в </w:t>
      </w:r>
      <w:r w:rsidRPr="00821A6E">
        <w:rPr>
          <w:rFonts w:ascii="Times New Roman" w:eastAsia="Times New Roman" w:hAnsi="Times New Roman" w:cs="Times New Roman"/>
          <w:sz w:val="28"/>
          <w:szCs w:val="28"/>
          <w:lang w:eastAsia="ru-RU"/>
        </w:rPr>
        <w:lastRenderedPageBreak/>
        <w:t xml:space="preserve">международных журналах баз данных </w:t>
      </w:r>
      <w:proofErr w:type="spellStart"/>
      <w:r w:rsidRPr="00821A6E">
        <w:rPr>
          <w:rFonts w:ascii="Times New Roman" w:eastAsia="Times New Roman" w:hAnsi="Times New Roman" w:cs="Times New Roman"/>
          <w:sz w:val="28"/>
          <w:szCs w:val="28"/>
          <w:lang w:eastAsia="ru-RU"/>
        </w:rPr>
        <w:t>Web</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of</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Science</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Clarivate</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Analytics</w:t>
      </w:r>
      <w:proofErr w:type="spellEnd"/>
      <w:r w:rsidRPr="00821A6E">
        <w:rPr>
          <w:rFonts w:ascii="Times New Roman" w:eastAsia="Times New Roman" w:hAnsi="Times New Roman" w:cs="Times New Roman"/>
          <w:sz w:val="28"/>
          <w:szCs w:val="28"/>
          <w:lang w:eastAsia="ru-RU"/>
        </w:rPr>
        <w:t xml:space="preserve">) - 3012, в </w:t>
      </w:r>
      <w:proofErr w:type="spellStart"/>
      <w:r w:rsidRPr="00821A6E">
        <w:rPr>
          <w:rFonts w:ascii="Times New Roman" w:eastAsia="Times New Roman" w:hAnsi="Times New Roman" w:cs="Times New Roman"/>
          <w:sz w:val="28"/>
          <w:szCs w:val="28"/>
          <w:lang w:eastAsia="ru-RU"/>
        </w:rPr>
        <w:t>Scopus</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Elsevier</w:t>
      </w:r>
      <w:proofErr w:type="spellEnd"/>
      <w:r w:rsidRPr="00821A6E">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w:t>
      </w:r>
      <w:r w:rsidRPr="00821A6E">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757</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ед.</w:t>
      </w:r>
    </w:p>
    <w:p w14:paraId="60E7E28C" w14:textId="77777777" w:rsidR="004845A4" w:rsidRPr="00821A6E"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821A6E">
        <w:rPr>
          <w:rFonts w:ascii="Times New Roman" w:eastAsia="Times New Roman" w:hAnsi="Times New Roman" w:cs="Times New Roman"/>
          <w:sz w:val="28"/>
          <w:szCs w:val="28"/>
          <w:lang w:eastAsia="ru-RU"/>
        </w:rPr>
        <w:t xml:space="preserve">Из них имеется дублирование по </w:t>
      </w:r>
      <w:r>
        <w:rPr>
          <w:rFonts w:ascii="Times New Roman" w:eastAsia="Times New Roman" w:hAnsi="Times New Roman" w:cs="Times New Roman"/>
          <w:sz w:val="28"/>
          <w:szCs w:val="28"/>
          <w:lang w:eastAsia="ru-RU"/>
        </w:rPr>
        <w:t>–</w:t>
      </w:r>
      <w:r w:rsidRPr="00821A6E">
        <w:rPr>
          <w:rFonts w:ascii="Times New Roman" w:eastAsia="Times New Roman" w:hAnsi="Times New Roman" w:cs="Times New Roman"/>
          <w:sz w:val="28"/>
          <w:szCs w:val="28"/>
          <w:lang w:eastAsia="ru-RU"/>
        </w:rPr>
        <w:t xml:space="preserve"> 21</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709</w:t>
      </w:r>
      <w:r>
        <w:rPr>
          <w:rFonts w:ascii="Times New Roman" w:eastAsia="Times New Roman" w:hAnsi="Times New Roman" w:cs="Times New Roman"/>
          <w:sz w:val="28"/>
          <w:szCs w:val="28"/>
          <w:lang w:eastAsia="ru-RU"/>
        </w:rPr>
        <w:t> </w:t>
      </w:r>
      <w:proofErr w:type="spellStart"/>
      <w:r w:rsidRPr="00821A6E">
        <w:rPr>
          <w:rFonts w:ascii="Times New Roman" w:eastAsia="Times New Roman" w:hAnsi="Times New Roman" w:cs="Times New Roman"/>
          <w:sz w:val="28"/>
          <w:szCs w:val="28"/>
          <w:lang w:eastAsia="ru-RU"/>
        </w:rPr>
        <w:t>ед</w:t>
      </w:r>
      <w:proofErr w:type="spellEnd"/>
      <w:r w:rsidRPr="00821A6E">
        <w:rPr>
          <w:rFonts w:ascii="Times New Roman" w:eastAsia="Times New Roman" w:hAnsi="Times New Roman" w:cs="Times New Roman"/>
          <w:sz w:val="28"/>
          <w:szCs w:val="28"/>
          <w:lang w:eastAsia="ru-RU"/>
        </w:rPr>
        <w:t>). Уникальные публикации составляют – 6</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138</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ед.</w:t>
      </w:r>
    </w:p>
    <w:p w14:paraId="3AEB1211"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821A6E">
        <w:rPr>
          <w:rFonts w:ascii="Times New Roman" w:eastAsia="Times New Roman" w:hAnsi="Times New Roman" w:cs="Times New Roman"/>
          <w:sz w:val="28"/>
          <w:szCs w:val="28"/>
          <w:lang w:eastAsia="ru-RU"/>
        </w:rPr>
        <w:t>Итого прирост казахстанских публикаций в рейтинговых изданиях от общего количества публикаций в 2018 году (4</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873</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 xml:space="preserve">ед.) по данным информационных ресурсов на платформе </w:t>
      </w:r>
      <w:proofErr w:type="spellStart"/>
      <w:r w:rsidRPr="00821A6E">
        <w:rPr>
          <w:rFonts w:ascii="Times New Roman" w:eastAsia="Times New Roman" w:hAnsi="Times New Roman" w:cs="Times New Roman"/>
          <w:sz w:val="28"/>
          <w:szCs w:val="28"/>
          <w:lang w:eastAsia="ru-RU"/>
        </w:rPr>
        <w:t>Web</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of</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Science</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Clarivate</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Analytics</w:t>
      </w:r>
      <w:proofErr w:type="spellEnd"/>
      <w:r w:rsidRPr="00821A6E">
        <w:rPr>
          <w:rFonts w:ascii="Times New Roman" w:eastAsia="Times New Roman" w:hAnsi="Times New Roman" w:cs="Times New Roman"/>
          <w:sz w:val="28"/>
          <w:szCs w:val="28"/>
          <w:lang w:eastAsia="ru-RU"/>
        </w:rPr>
        <w:t xml:space="preserve">) и </w:t>
      </w:r>
      <w:proofErr w:type="spellStart"/>
      <w:r w:rsidRPr="00821A6E">
        <w:rPr>
          <w:rFonts w:ascii="Times New Roman" w:eastAsia="Times New Roman" w:hAnsi="Times New Roman" w:cs="Times New Roman"/>
          <w:sz w:val="28"/>
          <w:szCs w:val="28"/>
          <w:lang w:eastAsia="ru-RU"/>
        </w:rPr>
        <w:t>Scopus</w:t>
      </w:r>
      <w:proofErr w:type="spellEnd"/>
      <w:r w:rsidRPr="00821A6E">
        <w:rPr>
          <w:rFonts w:ascii="Times New Roman" w:eastAsia="Times New Roman" w:hAnsi="Times New Roman" w:cs="Times New Roman"/>
          <w:sz w:val="28"/>
          <w:szCs w:val="28"/>
          <w:lang w:eastAsia="ru-RU"/>
        </w:rPr>
        <w:t xml:space="preserve"> (</w:t>
      </w:r>
      <w:proofErr w:type="spellStart"/>
      <w:r w:rsidRPr="00821A6E">
        <w:rPr>
          <w:rFonts w:ascii="Times New Roman" w:eastAsia="Times New Roman" w:hAnsi="Times New Roman" w:cs="Times New Roman"/>
          <w:sz w:val="28"/>
          <w:szCs w:val="28"/>
          <w:lang w:eastAsia="ru-RU"/>
        </w:rPr>
        <w:t>Elsevier</w:t>
      </w:r>
      <w:proofErr w:type="spellEnd"/>
      <w:r w:rsidRPr="00821A6E">
        <w:rPr>
          <w:rFonts w:ascii="Times New Roman" w:eastAsia="Times New Roman" w:hAnsi="Times New Roman" w:cs="Times New Roman"/>
          <w:sz w:val="28"/>
          <w:szCs w:val="28"/>
          <w:lang w:eastAsia="ru-RU"/>
        </w:rPr>
        <w:t>) по итог</w:t>
      </w:r>
      <w:r>
        <w:rPr>
          <w:rFonts w:ascii="Times New Roman" w:eastAsia="Times New Roman" w:hAnsi="Times New Roman" w:cs="Times New Roman"/>
          <w:sz w:val="28"/>
          <w:szCs w:val="28"/>
          <w:lang w:eastAsia="ru-RU"/>
        </w:rPr>
        <w:t>а</w:t>
      </w:r>
      <w:r w:rsidRPr="00821A6E">
        <w:rPr>
          <w:rFonts w:ascii="Times New Roman" w:eastAsia="Times New Roman" w:hAnsi="Times New Roman" w:cs="Times New Roman"/>
          <w:sz w:val="28"/>
          <w:szCs w:val="28"/>
          <w:lang w:eastAsia="ru-RU"/>
        </w:rPr>
        <w:t>м года составляет – 6138-4873 = 1265 или 25,9</w:t>
      </w:r>
      <w:r>
        <w:rPr>
          <w:rFonts w:ascii="Times New Roman" w:eastAsia="Times New Roman" w:hAnsi="Times New Roman" w:cs="Times New Roman"/>
          <w:sz w:val="28"/>
          <w:szCs w:val="28"/>
          <w:lang w:eastAsia="ru-RU"/>
        </w:rPr>
        <w:t> </w:t>
      </w:r>
      <w:r w:rsidRPr="00821A6E">
        <w:rPr>
          <w:rFonts w:ascii="Times New Roman" w:eastAsia="Times New Roman" w:hAnsi="Times New Roman" w:cs="Times New Roman"/>
          <w:sz w:val="28"/>
          <w:szCs w:val="28"/>
          <w:lang w:eastAsia="ru-RU"/>
        </w:rPr>
        <w:t>%.</w:t>
      </w:r>
    </w:p>
    <w:p w14:paraId="0B90808E" w14:textId="77777777"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i/>
          <w:sz w:val="28"/>
          <w:szCs w:val="28"/>
          <w:lang w:val="kk-KZ" w:eastAsia="ru-RU"/>
        </w:rPr>
      </w:pPr>
      <w:r w:rsidRPr="001C760E">
        <w:rPr>
          <w:rFonts w:ascii="Times New Roman" w:eastAsia="Times New Roman" w:hAnsi="Times New Roman" w:cs="Times New Roman"/>
          <w:i/>
          <w:sz w:val="28"/>
          <w:szCs w:val="28"/>
          <w:lang w:val="kk-KZ" w:eastAsia="ru-RU"/>
        </w:rPr>
        <w:t>Не исполнен 1 индикатор:</w:t>
      </w:r>
    </w:p>
    <w:p w14:paraId="41A076DE" w14:textId="77777777"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1C760E">
        <w:rPr>
          <w:rFonts w:ascii="Times New Roman" w:eastAsia="Times New Roman" w:hAnsi="Times New Roman" w:cs="Times New Roman"/>
          <w:sz w:val="28"/>
          <w:szCs w:val="28"/>
          <w:lang w:val="kk-KZ" w:eastAsia="ru-RU"/>
        </w:rPr>
        <w:t>1. «Качество научно-исследовательских организаций», план –80%, факт – 0%.</w:t>
      </w:r>
    </w:p>
    <w:p w14:paraId="73340B1A" w14:textId="57CF0021" w:rsid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i/>
          <w:sz w:val="28"/>
          <w:szCs w:val="28"/>
          <w:lang w:eastAsia="ru-RU"/>
        </w:rPr>
      </w:pPr>
      <w:r w:rsidRPr="001C760E">
        <w:rPr>
          <w:rFonts w:ascii="Times New Roman" w:eastAsia="Times New Roman" w:hAnsi="Times New Roman" w:cs="Times New Roman"/>
          <w:sz w:val="28"/>
          <w:szCs w:val="28"/>
          <w:lang w:val="kk-KZ" w:eastAsia="ru-RU"/>
        </w:rPr>
        <w:t>Согласно служебой записки на имя Президента Республики Казахстан от 16 января №</w:t>
      </w:r>
      <w:r>
        <w:rPr>
          <w:rFonts w:ascii="Times New Roman" w:eastAsia="Times New Roman" w:hAnsi="Times New Roman" w:cs="Times New Roman"/>
          <w:sz w:val="28"/>
          <w:szCs w:val="28"/>
          <w:lang w:val="kk-KZ" w:eastAsia="ru-RU"/>
        </w:rPr>
        <w:t> </w:t>
      </w:r>
      <w:r w:rsidRPr="001C760E">
        <w:rPr>
          <w:rFonts w:ascii="Times New Roman" w:eastAsia="Times New Roman" w:hAnsi="Times New Roman" w:cs="Times New Roman"/>
          <w:sz w:val="28"/>
          <w:szCs w:val="28"/>
          <w:lang w:val="kk-KZ" w:eastAsia="ru-RU"/>
        </w:rPr>
        <w:t>20-2/19//20-62-7.115 в декабре 2020 года опубликовано специальное издание Глобального индекса конкурентоспособности Всемирного Экономического Форума за 2020 год, в котором не был представлен традиционный рейтинг конкурентоспособности из-за отсутствия, в связи с пандемией COVID-19, данных от различных международных организаций.</w:t>
      </w:r>
    </w:p>
    <w:p w14:paraId="6720DDA8" w14:textId="56C8083C"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i/>
          <w:sz w:val="28"/>
          <w:szCs w:val="28"/>
          <w:lang w:eastAsia="ru-RU"/>
        </w:rPr>
      </w:pPr>
      <w:r w:rsidRPr="009561B5">
        <w:rPr>
          <w:rFonts w:ascii="Times New Roman" w:eastAsia="Times New Roman" w:hAnsi="Times New Roman" w:cs="Times New Roman"/>
          <w:i/>
          <w:sz w:val="28"/>
          <w:szCs w:val="28"/>
          <w:lang w:eastAsia="ru-RU"/>
        </w:rPr>
        <w:t>Частично исполнен</w:t>
      </w:r>
      <w:r w:rsidR="001C760E">
        <w:rPr>
          <w:rFonts w:ascii="Times New Roman" w:eastAsia="Times New Roman" w:hAnsi="Times New Roman" w:cs="Times New Roman"/>
          <w:i/>
          <w:sz w:val="28"/>
          <w:szCs w:val="28"/>
          <w:lang w:eastAsia="ru-RU"/>
        </w:rPr>
        <w:t>ы</w:t>
      </w:r>
      <w:r w:rsidRPr="009561B5">
        <w:rPr>
          <w:rFonts w:ascii="Times New Roman" w:eastAsia="Times New Roman" w:hAnsi="Times New Roman" w:cs="Times New Roman"/>
          <w:i/>
          <w:sz w:val="28"/>
          <w:szCs w:val="28"/>
          <w:lang w:eastAsia="ru-RU"/>
        </w:rPr>
        <w:t xml:space="preserve"> </w:t>
      </w:r>
      <w:r w:rsidR="001C760E">
        <w:rPr>
          <w:rFonts w:ascii="Times New Roman" w:eastAsia="Times New Roman" w:hAnsi="Times New Roman" w:cs="Times New Roman"/>
          <w:i/>
          <w:sz w:val="28"/>
          <w:szCs w:val="28"/>
          <w:lang w:eastAsia="ru-RU"/>
        </w:rPr>
        <w:t>2</w:t>
      </w:r>
      <w:r w:rsidRPr="009561B5">
        <w:rPr>
          <w:rFonts w:ascii="Times New Roman" w:eastAsia="Times New Roman" w:hAnsi="Times New Roman" w:cs="Times New Roman"/>
          <w:i/>
          <w:sz w:val="28"/>
          <w:szCs w:val="28"/>
          <w:lang w:eastAsia="ru-RU"/>
        </w:rPr>
        <w:t xml:space="preserve"> индикатор</w:t>
      </w:r>
      <w:r w:rsidR="001C760E">
        <w:rPr>
          <w:rFonts w:ascii="Times New Roman" w:eastAsia="Times New Roman" w:hAnsi="Times New Roman" w:cs="Times New Roman"/>
          <w:i/>
          <w:sz w:val="28"/>
          <w:szCs w:val="28"/>
          <w:lang w:eastAsia="ru-RU"/>
        </w:rPr>
        <w:t>а</w:t>
      </w:r>
      <w:r w:rsidRPr="009561B5">
        <w:rPr>
          <w:rFonts w:ascii="Times New Roman" w:eastAsia="Times New Roman" w:hAnsi="Times New Roman" w:cs="Times New Roman"/>
          <w:i/>
          <w:sz w:val="28"/>
          <w:szCs w:val="28"/>
          <w:lang w:eastAsia="ru-RU"/>
        </w:rPr>
        <w:t>:</w:t>
      </w:r>
    </w:p>
    <w:p w14:paraId="72E45ACF"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9561B5">
        <w:rPr>
          <w:rFonts w:ascii="Times New Roman" w:eastAsia="Times New Roman" w:hAnsi="Times New Roman" w:cs="Times New Roman"/>
          <w:sz w:val="28"/>
          <w:szCs w:val="28"/>
          <w:lang w:val="kk-KZ" w:eastAsia="ru-RU"/>
        </w:rPr>
        <w:t xml:space="preserve">1. </w:t>
      </w:r>
      <w:r w:rsidRPr="009561B5">
        <w:rPr>
          <w:rFonts w:ascii="Times New Roman" w:eastAsia="Times New Roman" w:hAnsi="Times New Roman" w:cs="Times New Roman"/>
          <w:b/>
          <w:sz w:val="28"/>
          <w:szCs w:val="28"/>
          <w:lang w:val="kk-KZ" w:eastAsia="ru-RU"/>
        </w:rPr>
        <w:t>«</w:t>
      </w:r>
      <w:r w:rsidRPr="009561B5">
        <w:rPr>
          <w:rFonts w:ascii="Times New Roman" w:eastAsia="Times New Roman" w:hAnsi="Times New Roman" w:cs="Times New Roman"/>
          <w:sz w:val="28"/>
          <w:szCs w:val="28"/>
          <w:lang w:val="kk-KZ" w:eastAsia="ru-RU"/>
        </w:rPr>
        <w:t xml:space="preserve">Охват дошкольным воспитанием и обучением детей: от 1 до 6 лет; от 3 до 6 лет», план – </w:t>
      </w:r>
      <w:r w:rsidRPr="009561B5">
        <w:rPr>
          <w:rFonts w:ascii="Times New Roman" w:eastAsia="Times New Roman" w:hAnsi="Times New Roman" w:cs="Times New Roman"/>
          <w:i/>
          <w:sz w:val="28"/>
          <w:szCs w:val="28"/>
          <w:lang w:val="kk-KZ" w:eastAsia="ru-RU"/>
        </w:rPr>
        <w:t xml:space="preserve">(от 1 до 6 лет </w:t>
      </w:r>
      <w:r>
        <w:rPr>
          <w:rFonts w:ascii="Times New Roman" w:eastAsia="Times New Roman" w:hAnsi="Times New Roman" w:cs="Times New Roman"/>
          <w:i/>
          <w:sz w:val="28"/>
          <w:szCs w:val="28"/>
          <w:lang w:val="kk-KZ" w:eastAsia="ru-RU"/>
        </w:rPr>
        <w:t>–</w:t>
      </w:r>
      <w:r w:rsidRPr="009561B5">
        <w:rPr>
          <w:rFonts w:ascii="Times New Roman" w:eastAsia="Times New Roman" w:hAnsi="Times New Roman" w:cs="Times New Roman"/>
          <w:i/>
          <w:sz w:val="28"/>
          <w:szCs w:val="28"/>
          <w:lang w:val="kk-KZ" w:eastAsia="ru-RU"/>
        </w:rPr>
        <w:t xml:space="preserve"> 81</w:t>
      </w:r>
      <w:r>
        <w:rPr>
          <w:rFonts w:ascii="Times New Roman" w:eastAsia="Times New Roman" w:hAnsi="Times New Roman" w:cs="Times New Roman"/>
          <w:i/>
          <w:sz w:val="28"/>
          <w:szCs w:val="28"/>
          <w:lang w:val="kk-KZ" w:eastAsia="ru-RU"/>
        </w:rPr>
        <w:t> </w:t>
      </w:r>
      <w:r w:rsidRPr="009561B5">
        <w:rPr>
          <w:rFonts w:ascii="Times New Roman" w:eastAsia="Times New Roman" w:hAnsi="Times New Roman" w:cs="Times New Roman"/>
          <w:i/>
          <w:sz w:val="28"/>
          <w:szCs w:val="28"/>
          <w:lang w:val="kk-KZ" w:eastAsia="ru-RU"/>
        </w:rPr>
        <w:t>%, от 3 до 6 лет – 100</w:t>
      </w:r>
      <w:r>
        <w:rPr>
          <w:rFonts w:ascii="Times New Roman" w:eastAsia="Times New Roman" w:hAnsi="Times New Roman" w:cs="Times New Roman"/>
          <w:i/>
          <w:sz w:val="28"/>
          <w:szCs w:val="28"/>
          <w:lang w:val="kk-KZ" w:eastAsia="ru-RU"/>
        </w:rPr>
        <w:t> </w:t>
      </w:r>
      <w:r w:rsidRPr="009561B5">
        <w:rPr>
          <w:rFonts w:ascii="Times New Roman" w:eastAsia="Times New Roman" w:hAnsi="Times New Roman" w:cs="Times New Roman"/>
          <w:i/>
          <w:sz w:val="28"/>
          <w:szCs w:val="28"/>
          <w:lang w:val="kk-KZ" w:eastAsia="ru-RU"/>
        </w:rPr>
        <w:t>%)</w:t>
      </w:r>
      <w:r w:rsidRPr="009561B5">
        <w:rPr>
          <w:rFonts w:ascii="Times New Roman" w:eastAsia="Times New Roman" w:hAnsi="Times New Roman" w:cs="Times New Roman"/>
          <w:sz w:val="28"/>
          <w:szCs w:val="28"/>
          <w:lang w:val="kk-KZ" w:eastAsia="ru-RU"/>
        </w:rPr>
        <w:t xml:space="preserve">, факт – </w:t>
      </w:r>
      <w:r w:rsidRPr="009561B5">
        <w:rPr>
          <w:rFonts w:ascii="Times New Roman" w:eastAsia="Times New Roman" w:hAnsi="Times New Roman" w:cs="Times New Roman"/>
          <w:i/>
          <w:sz w:val="28"/>
          <w:szCs w:val="28"/>
          <w:lang w:val="kk-KZ" w:eastAsia="ru-RU"/>
        </w:rPr>
        <w:t>(от 1 до 6 лет – 81,6</w:t>
      </w:r>
      <w:r>
        <w:rPr>
          <w:rFonts w:ascii="Times New Roman" w:eastAsia="Times New Roman" w:hAnsi="Times New Roman" w:cs="Times New Roman"/>
          <w:i/>
          <w:sz w:val="28"/>
          <w:szCs w:val="28"/>
          <w:lang w:val="kk-KZ" w:eastAsia="ru-RU"/>
        </w:rPr>
        <w:t> </w:t>
      </w:r>
      <w:r w:rsidRPr="009561B5">
        <w:rPr>
          <w:rFonts w:ascii="Times New Roman" w:eastAsia="Times New Roman" w:hAnsi="Times New Roman" w:cs="Times New Roman"/>
          <w:i/>
          <w:sz w:val="28"/>
          <w:szCs w:val="28"/>
          <w:lang w:val="kk-KZ" w:eastAsia="ru-RU"/>
        </w:rPr>
        <w:t>%, от 3 до 6 лет – 98,7</w:t>
      </w:r>
      <w:r>
        <w:rPr>
          <w:rFonts w:ascii="Times New Roman" w:eastAsia="Times New Roman" w:hAnsi="Times New Roman" w:cs="Times New Roman"/>
          <w:i/>
          <w:sz w:val="28"/>
          <w:szCs w:val="28"/>
          <w:lang w:val="kk-KZ" w:eastAsia="ru-RU"/>
        </w:rPr>
        <w:t> </w:t>
      </w:r>
      <w:r w:rsidRPr="009561B5">
        <w:rPr>
          <w:rFonts w:ascii="Times New Roman" w:eastAsia="Times New Roman" w:hAnsi="Times New Roman" w:cs="Times New Roman"/>
          <w:i/>
          <w:sz w:val="28"/>
          <w:szCs w:val="28"/>
          <w:lang w:val="kk-KZ" w:eastAsia="ru-RU"/>
        </w:rPr>
        <w:t>%)</w:t>
      </w:r>
      <w:r w:rsidRPr="009561B5">
        <w:rPr>
          <w:rFonts w:ascii="Times New Roman" w:eastAsia="Times New Roman" w:hAnsi="Times New Roman" w:cs="Times New Roman"/>
          <w:sz w:val="28"/>
          <w:szCs w:val="28"/>
          <w:lang w:val="kk-KZ" w:eastAsia="ru-RU"/>
        </w:rPr>
        <w:t>.</w:t>
      </w:r>
    </w:p>
    <w:p w14:paraId="3D7C9CCD"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9561B5">
        <w:rPr>
          <w:rFonts w:ascii="Times New Roman" w:eastAsia="Times New Roman" w:hAnsi="Times New Roman" w:cs="Times New Roman"/>
          <w:sz w:val="28"/>
          <w:szCs w:val="28"/>
          <w:lang w:val="kk-KZ" w:eastAsia="ru-RU"/>
        </w:rPr>
        <w:t>В связи с активными внутренними миграционными процессами, урбанизацией в городах Нур-Султан, Алматы, в Алматинской, Костанайской, Туркестанской областях охват детей 3-6 лет остается ниже 100</w:t>
      </w:r>
      <w:r>
        <w:rPr>
          <w:rFonts w:ascii="Times New Roman" w:eastAsia="Times New Roman" w:hAnsi="Times New Roman" w:cs="Times New Roman"/>
          <w:sz w:val="28"/>
          <w:szCs w:val="28"/>
          <w:lang w:val="kk-KZ" w:eastAsia="ru-RU"/>
        </w:rPr>
        <w:t> </w:t>
      </w:r>
      <w:r w:rsidRPr="009561B5">
        <w:rPr>
          <w:rFonts w:ascii="Times New Roman" w:eastAsia="Times New Roman" w:hAnsi="Times New Roman" w:cs="Times New Roman"/>
          <w:sz w:val="28"/>
          <w:szCs w:val="28"/>
          <w:lang w:val="kk-KZ" w:eastAsia="ru-RU"/>
        </w:rPr>
        <w:t>%.</w:t>
      </w:r>
    </w:p>
    <w:p w14:paraId="0633C588" w14:textId="77777777" w:rsidR="001C760E" w:rsidRPr="00A2648F"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A2648F">
        <w:rPr>
          <w:rFonts w:ascii="Times New Roman" w:eastAsia="Times New Roman" w:hAnsi="Times New Roman" w:cs="Times New Roman"/>
          <w:sz w:val="28"/>
          <w:szCs w:val="28"/>
          <w:lang w:val="kk-KZ" w:eastAsia="ru-RU"/>
        </w:rPr>
        <w:t>2. «Доля расходов на науку от ВВП (из всех источников)», план –– 0,13%, факт – 0,12%.</w:t>
      </w:r>
    </w:p>
    <w:p w14:paraId="0B2D98A0" w14:textId="77777777" w:rsidR="001C760E" w:rsidRPr="00A2648F"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A2648F">
        <w:rPr>
          <w:rFonts w:ascii="Times New Roman" w:eastAsia="Times New Roman" w:hAnsi="Times New Roman" w:cs="Times New Roman"/>
          <w:sz w:val="28"/>
          <w:szCs w:val="28"/>
          <w:lang w:val="kk-KZ" w:eastAsia="ru-RU"/>
        </w:rPr>
        <w:t xml:space="preserve">В 2020 году внутренние затраты на НИОКР по сравнению с прошлым годом увеличились на 3,5% и составили 85180,6 млн.тенге. Доля затрат на прикладные исследования в общем объеме внутренних затрат составила  61,6%,  опытно-конструкторские разработки – 23,8%  и  фундаментальные исследования – 14,6%. </w:t>
      </w:r>
    </w:p>
    <w:p w14:paraId="4F583CCA" w14:textId="77777777" w:rsidR="001C760E" w:rsidRPr="00A2648F"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A2648F">
        <w:rPr>
          <w:rFonts w:ascii="Times New Roman" w:eastAsia="Times New Roman" w:hAnsi="Times New Roman" w:cs="Times New Roman"/>
          <w:sz w:val="28"/>
          <w:szCs w:val="28"/>
          <w:lang w:val="kk-KZ" w:eastAsia="ru-RU"/>
        </w:rPr>
        <w:t>Доля расходов на науку от ВВП на 2020 год – 0,12%. (находится на уточнении).</w:t>
      </w:r>
    </w:p>
    <w:p w14:paraId="709849FF" w14:textId="6B393B98" w:rsidR="004845A4" w:rsidRPr="00063F38" w:rsidRDefault="004845A4" w:rsidP="001C760E">
      <w:pPr>
        <w:pBdr>
          <w:bottom w:val="single" w:sz="4" w:space="31" w:color="FFFFFF"/>
        </w:pBdr>
        <w:spacing w:after="0" w:line="240" w:lineRule="auto"/>
        <w:ind w:firstLine="709"/>
        <w:jc w:val="both"/>
        <w:rPr>
          <w:rFonts w:ascii="Times New Roman" w:eastAsia="Times New Roman" w:hAnsi="Times New Roman" w:cs="Times New Roman"/>
          <w:sz w:val="28"/>
          <w:szCs w:val="26"/>
          <w:lang w:eastAsia="ru-RU"/>
        </w:rPr>
      </w:pPr>
      <w:r w:rsidRPr="009561B5">
        <w:rPr>
          <w:rFonts w:ascii="Times New Roman" w:eastAsia="Times New Roman" w:hAnsi="Times New Roman" w:cs="Times New Roman"/>
          <w:sz w:val="28"/>
          <w:szCs w:val="26"/>
          <w:lang w:val="kk-KZ" w:eastAsia="ru-RU"/>
        </w:rPr>
        <w:t>В отчетном периоде и</w:t>
      </w:r>
      <w:r w:rsidRPr="009561B5">
        <w:rPr>
          <w:rFonts w:ascii="Times New Roman" w:eastAsia="Times New Roman" w:hAnsi="Times New Roman" w:cs="Times New Roman"/>
          <w:sz w:val="28"/>
          <w:szCs w:val="26"/>
          <w:lang w:eastAsia="ru-RU"/>
        </w:rPr>
        <w:t xml:space="preserve">з </w:t>
      </w:r>
      <w:r w:rsidRPr="00E62F31">
        <w:rPr>
          <w:rFonts w:ascii="Times New Roman" w:eastAsia="Times New Roman" w:hAnsi="Times New Roman" w:cs="Times New Roman"/>
          <w:b/>
          <w:sz w:val="28"/>
          <w:szCs w:val="26"/>
          <w:lang w:eastAsia="ru-RU"/>
        </w:rPr>
        <w:t>35 показателя</w:t>
      </w:r>
      <w:r w:rsidRPr="009561B5">
        <w:rPr>
          <w:rFonts w:ascii="Times New Roman" w:eastAsia="Times New Roman" w:hAnsi="Times New Roman" w:cs="Times New Roman"/>
          <w:sz w:val="28"/>
          <w:szCs w:val="26"/>
          <w:lang w:eastAsia="ru-RU"/>
        </w:rPr>
        <w:t xml:space="preserve"> исполнены – 2</w:t>
      </w:r>
      <w:r w:rsidR="001C760E">
        <w:rPr>
          <w:rFonts w:ascii="Times New Roman" w:eastAsia="Times New Roman" w:hAnsi="Times New Roman" w:cs="Times New Roman"/>
          <w:sz w:val="28"/>
          <w:szCs w:val="26"/>
          <w:lang w:eastAsia="ru-RU"/>
        </w:rPr>
        <w:t>6</w:t>
      </w:r>
      <w:r w:rsidRPr="009561B5">
        <w:rPr>
          <w:rFonts w:ascii="Times New Roman" w:eastAsia="Times New Roman" w:hAnsi="Times New Roman" w:cs="Times New Roman"/>
          <w:sz w:val="28"/>
          <w:szCs w:val="26"/>
          <w:lang w:eastAsia="ru-RU"/>
        </w:rPr>
        <w:t>, частично исполнен</w:t>
      </w:r>
      <w:r w:rsidRPr="009561B5">
        <w:rPr>
          <w:rFonts w:ascii="Times New Roman" w:eastAsia="Times New Roman" w:hAnsi="Times New Roman" w:cs="Times New Roman"/>
          <w:sz w:val="28"/>
          <w:szCs w:val="26"/>
          <w:lang w:val="kk-KZ" w:eastAsia="ru-RU"/>
        </w:rPr>
        <w:t>ы</w:t>
      </w:r>
      <w:r w:rsidRPr="009561B5">
        <w:rPr>
          <w:rFonts w:ascii="Times New Roman" w:eastAsia="Times New Roman" w:hAnsi="Times New Roman" w:cs="Times New Roman"/>
          <w:sz w:val="28"/>
          <w:szCs w:val="26"/>
          <w:lang w:eastAsia="ru-RU"/>
        </w:rPr>
        <w:t xml:space="preserve"> – </w:t>
      </w:r>
      <w:r w:rsidR="001C760E">
        <w:rPr>
          <w:rFonts w:ascii="Times New Roman" w:eastAsia="Times New Roman" w:hAnsi="Times New Roman" w:cs="Times New Roman"/>
          <w:sz w:val="28"/>
          <w:szCs w:val="26"/>
          <w:lang w:eastAsia="ru-RU"/>
        </w:rPr>
        <w:t>3</w:t>
      </w:r>
      <w:r w:rsidRPr="009561B5">
        <w:rPr>
          <w:rFonts w:ascii="Times New Roman" w:eastAsia="Times New Roman" w:hAnsi="Times New Roman" w:cs="Times New Roman"/>
          <w:sz w:val="28"/>
          <w:szCs w:val="26"/>
          <w:lang w:val="kk-KZ" w:eastAsia="ru-RU"/>
        </w:rPr>
        <w:t xml:space="preserve">, не исполнены – </w:t>
      </w:r>
      <w:r w:rsidR="001C760E">
        <w:rPr>
          <w:rFonts w:ascii="Times New Roman" w:eastAsia="Times New Roman" w:hAnsi="Times New Roman" w:cs="Times New Roman"/>
          <w:sz w:val="28"/>
          <w:szCs w:val="26"/>
          <w:lang w:val="kk-KZ" w:eastAsia="ru-RU"/>
        </w:rPr>
        <w:t>6</w:t>
      </w:r>
      <w:r w:rsidRPr="00063F38">
        <w:rPr>
          <w:rFonts w:ascii="Times New Roman" w:eastAsia="Times New Roman" w:hAnsi="Times New Roman" w:cs="Times New Roman"/>
          <w:sz w:val="28"/>
          <w:szCs w:val="26"/>
          <w:lang w:eastAsia="ru-RU"/>
        </w:rPr>
        <w:t>.</w:t>
      </w:r>
    </w:p>
    <w:p w14:paraId="1D5BC090" w14:textId="3A8C7159"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i/>
          <w:sz w:val="28"/>
          <w:szCs w:val="28"/>
          <w:lang w:eastAsia="ru-RU"/>
        </w:rPr>
      </w:pPr>
      <w:r w:rsidRPr="009561B5">
        <w:rPr>
          <w:rFonts w:ascii="Times New Roman" w:eastAsia="Times New Roman" w:hAnsi="Times New Roman" w:cs="Times New Roman"/>
          <w:i/>
          <w:sz w:val="28"/>
          <w:szCs w:val="28"/>
          <w:lang w:eastAsia="ru-RU"/>
        </w:rPr>
        <w:t>Частично исполнен</w:t>
      </w:r>
      <w:r w:rsidRPr="009561B5">
        <w:rPr>
          <w:rFonts w:ascii="Times New Roman" w:eastAsia="Times New Roman" w:hAnsi="Times New Roman" w:cs="Times New Roman"/>
          <w:i/>
          <w:sz w:val="28"/>
          <w:szCs w:val="28"/>
          <w:lang w:val="kk-KZ" w:eastAsia="ru-RU"/>
        </w:rPr>
        <w:t>ы</w:t>
      </w:r>
      <w:r w:rsidRPr="009561B5">
        <w:rPr>
          <w:rFonts w:ascii="Times New Roman" w:eastAsia="Times New Roman" w:hAnsi="Times New Roman" w:cs="Times New Roman"/>
          <w:i/>
          <w:sz w:val="28"/>
          <w:szCs w:val="28"/>
          <w:lang w:eastAsia="ru-RU"/>
        </w:rPr>
        <w:t xml:space="preserve"> </w:t>
      </w:r>
      <w:r w:rsidR="001C760E">
        <w:rPr>
          <w:rFonts w:ascii="Times New Roman" w:eastAsia="Times New Roman" w:hAnsi="Times New Roman" w:cs="Times New Roman"/>
          <w:i/>
          <w:sz w:val="28"/>
          <w:szCs w:val="28"/>
          <w:lang w:eastAsia="ru-RU"/>
        </w:rPr>
        <w:t>3</w:t>
      </w:r>
      <w:r w:rsidRPr="009561B5">
        <w:rPr>
          <w:rFonts w:ascii="Times New Roman" w:eastAsia="Times New Roman" w:hAnsi="Times New Roman" w:cs="Times New Roman"/>
          <w:i/>
          <w:sz w:val="28"/>
          <w:szCs w:val="28"/>
          <w:lang w:eastAsia="ru-RU"/>
        </w:rPr>
        <w:t xml:space="preserve"> </w:t>
      </w:r>
      <w:proofErr w:type="spellStart"/>
      <w:r w:rsidRPr="009561B5">
        <w:rPr>
          <w:rFonts w:ascii="Times New Roman" w:eastAsia="Times New Roman" w:hAnsi="Times New Roman" w:cs="Times New Roman"/>
          <w:i/>
          <w:sz w:val="28"/>
          <w:szCs w:val="28"/>
          <w:lang w:eastAsia="ru-RU"/>
        </w:rPr>
        <w:t>показател</w:t>
      </w:r>
      <w:proofErr w:type="spellEnd"/>
      <w:r w:rsidRPr="009561B5">
        <w:rPr>
          <w:rFonts w:ascii="Times New Roman" w:eastAsia="Times New Roman" w:hAnsi="Times New Roman" w:cs="Times New Roman"/>
          <w:i/>
          <w:sz w:val="28"/>
          <w:szCs w:val="28"/>
          <w:lang w:val="kk-KZ" w:eastAsia="ru-RU"/>
        </w:rPr>
        <w:t>я</w:t>
      </w:r>
      <w:r w:rsidRPr="009561B5">
        <w:rPr>
          <w:rFonts w:ascii="Times New Roman" w:eastAsia="Times New Roman" w:hAnsi="Times New Roman" w:cs="Times New Roman"/>
          <w:i/>
          <w:sz w:val="28"/>
          <w:szCs w:val="28"/>
          <w:lang w:eastAsia="ru-RU"/>
        </w:rPr>
        <w:t>:</w:t>
      </w:r>
    </w:p>
    <w:p w14:paraId="63F710C7"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val="kk-KZ"/>
        </w:rPr>
      </w:pPr>
      <w:r w:rsidRPr="009561B5">
        <w:rPr>
          <w:rFonts w:ascii="Times New Roman" w:eastAsia="Times New Roman" w:hAnsi="Times New Roman" w:cs="Times New Roman"/>
          <w:sz w:val="28"/>
          <w:szCs w:val="28"/>
        </w:rPr>
        <w:t>1</w:t>
      </w:r>
      <w:r w:rsidRPr="009561B5">
        <w:rPr>
          <w:rFonts w:ascii="Times New Roman" w:eastAsia="Times New Roman" w:hAnsi="Times New Roman" w:cs="Times New Roman"/>
          <w:sz w:val="28"/>
          <w:szCs w:val="28"/>
          <w:lang w:val="kk-KZ"/>
        </w:rPr>
        <w:t>.</w:t>
      </w:r>
      <w:r w:rsidRPr="009561B5">
        <w:rPr>
          <w:rFonts w:ascii="Times New Roman" w:eastAsia="Times New Roman" w:hAnsi="Times New Roman" w:cs="Times New Roman"/>
          <w:sz w:val="28"/>
          <w:szCs w:val="28"/>
        </w:rPr>
        <w:t xml:space="preserve"> «Доля школ с трехсменным обучением от общего количества дневных государственных школ», план – 1,5</w:t>
      </w:r>
      <w:r>
        <w:rPr>
          <w:rFonts w:ascii="Times New Roman" w:eastAsia="Times New Roman" w:hAnsi="Times New Roman" w:cs="Times New Roman"/>
          <w:sz w:val="28"/>
          <w:szCs w:val="28"/>
        </w:rPr>
        <w:t> </w:t>
      </w:r>
      <w:r w:rsidRPr="009561B5">
        <w:rPr>
          <w:rFonts w:ascii="Times New Roman" w:eastAsia="Times New Roman" w:hAnsi="Times New Roman" w:cs="Times New Roman"/>
          <w:sz w:val="28"/>
          <w:szCs w:val="28"/>
        </w:rPr>
        <w:t>%, факт – 1,9</w:t>
      </w:r>
      <w:r>
        <w:rPr>
          <w:rFonts w:ascii="Times New Roman" w:eastAsia="Times New Roman" w:hAnsi="Times New Roman" w:cs="Times New Roman"/>
          <w:sz w:val="28"/>
          <w:szCs w:val="28"/>
        </w:rPr>
        <w:t> </w:t>
      </w:r>
      <w:r w:rsidRPr="009561B5">
        <w:rPr>
          <w:rFonts w:ascii="Times New Roman" w:eastAsia="Times New Roman" w:hAnsi="Times New Roman" w:cs="Times New Roman"/>
          <w:sz w:val="28"/>
          <w:szCs w:val="28"/>
        </w:rPr>
        <w:t>%</w:t>
      </w:r>
      <w:r w:rsidRPr="009561B5">
        <w:rPr>
          <w:rFonts w:ascii="Times New Roman" w:eastAsia="Times New Roman" w:hAnsi="Times New Roman" w:cs="Times New Roman"/>
          <w:sz w:val="28"/>
          <w:szCs w:val="28"/>
          <w:lang w:val="kk-KZ"/>
        </w:rPr>
        <w:t>.</w:t>
      </w:r>
    </w:p>
    <w:p w14:paraId="184B928A"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z w:val="28"/>
          <w:szCs w:val="28"/>
        </w:rPr>
      </w:pPr>
      <w:r w:rsidRPr="009561B5">
        <w:rPr>
          <w:rFonts w:ascii="Times New Roman" w:eastAsia="Calibri" w:hAnsi="Times New Roman" w:cs="Times New Roman"/>
          <w:sz w:val="28"/>
          <w:szCs w:val="28"/>
        </w:rPr>
        <w:t>Увеличение доли трехсменных школ связано с вновь выявленными</w:t>
      </w:r>
      <w:r w:rsidRPr="009561B5">
        <w:rPr>
          <w:rFonts w:ascii="Times New Roman" w:eastAsia="Calibri" w:hAnsi="Times New Roman" w:cs="Times New Roman"/>
          <w:sz w:val="28"/>
          <w:szCs w:val="28"/>
          <w:lang w:val="kk-KZ"/>
        </w:rPr>
        <w:t xml:space="preserve"> </w:t>
      </w:r>
      <w:r w:rsidRPr="009561B5">
        <w:rPr>
          <w:rFonts w:ascii="Times New Roman" w:eastAsia="Calibri" w:hAnsi="Times New Roman" w:cs="Times New Roman"/>
          <w:sz w:val="28"/>
          <w:szCs w:val="28"/>
        </w:rPr>
        <w:t xml:space="preserve">68 трехсменными школами в 2020 году. </w:t>
      </w:r>
    </w:p>
    <w:p w14:paraId="26416F5B"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z w:val="28"/>
          <w:szCs w:val="28"/>
        </w:rPr>
      </w:pPr>
      <w:r w:rsidRPr="009561B5">
        <w:rPr>
          <w:rFonts w:ascii="Times New Roman" w:eastAsia="Calibri" w:hAnsi="Times New Roman" w:cs="Times New Roman"/>
          <w:sz w:val="28"/>
          <w:szCs w:val="28"/>
        </w:rPr>
        <w:t>2. «Доля иностранных студентов в системе высшего образования от общего количества студентов», план – 5,3</w:t>
      </w:r>
      <w:r>
        <w:rPr>
          <w:rFonts w:ascii="Times New Roman" w:eastAsia="Calibri" w:hAnsi="Times New Roman" w:cs="Times New Roman"/>
          <w:sz w:val="28"/>
          <w:szCs w:val="28"/>
        </w:rPr>
        <w:t> </w:t>
      </w:r>
      <w:r w:rsidRPr="009561B5">
        <w:rPr>
          <w:rFonts w:ascii="Times New Roman" w:eastAsia="Calibri" w:hAnsi="Times New Roman" w:cs="Times New Roman"/>
          <w:sz w:val="28"/>
          <w:szCs w:val="28"/>
        </w:rPr>
        <w:t>%, факт – 5,04</w:t>
      </w:r>
      <w:r>
        <w:rPr>
          <w:rFonts w:ascii="Times New Roman" w:eastAsia="Calibri" w:hAnsi="Times New Roman" w:cs="Times New Roman"/>
          <w:sz w:val="28"/>
          <w:szCs w:val="28"/>
        </w:rPr>
        <w:t> </w:t>
      </w:r>
      <w:r w:rsidRPr="009561B5">
        <w:rPr>
          <w:rFonts w:ascii="Times New Roman" w:eastAsia="Calibri" w:hAnsi="Times New Roman" w:cs="Times New Roman"/>
          <w:sz w:val="28"/>
          <w:szCs w:val="28"/>
        </w:rPr>
        <w:t>%.</w:t>
      </w:r>
    </w:p>
    <w:p w14:paraId="7EDC53F9" w14:textId="77777777" w:rsidR="001C760E" w:rsidRPr="001C760E" w:rsidRDefault="001C760E" w:rsidP="001C760E">
      <w:pPr>
        <w:pBdr>
          <w:bottom w:val="single" w:sz="4" w:space="31" w:color="FFFFFF"/>
        </w:pBdr>
        <w:spacing w:after="0" w:line="240" w:lineRule="auto"/>
        <w:ind w:firstLine="709"/>
        <w:jc w:val="both"/>
        <w:rPr>
          <w:rFonts w:ascii="Times New Roman" w:eastAsia="Calibri" w:hAnsi="Times New Roman" w:cs="Times New Roman"/>
          <w:sz w:val="28"/>
          <w:szCs w:val="28"/>
        </w:rPr>
      </w:pPr>
      <w:r w:rsidRPr="001C760E">
        <w:rPr>
          <w:rFonts w:ascii="Times New Roman" w:eastAsia="Calibri" w:hAnsi="Times New Roman" w:cs="Times New Roman"/>
          <w:sz w:val="28"/>
          <w:szCs w:val="28"/>
        </w:rPr>
        <w:t xml:space="preserve">Неполное достижение показателя связано с объявленной в 2020 г. пандемией из-за </w:t>
      </w:r>
      <w:proofErr w:type="spellStart"/>
      <w:r w:rsidRPr="001C760E">
        <w:rPr>
          <w:rFonts w:ascii="Times New Roman" w:eastAsia="Calibri" w:hAnsi="Times New Roman" w:cs="Times New Roman"/>
          <w:sz w:val="28"/>
          <w:szCs w:val="28"/>
        </w:rPr>
        <w:t>распростронения</w:t>
      </w:r>
      <w:proofErr w:type="spellEnd"/>
      <w:r w:rsidRPr="001C760E">
        <w:rPr>
          <w:rFonts w:ascii="Times New Roman" w:eastAsia="Calibri" w:hAnsi="Times New Roman" w:cs="Times New Roman"/>
          <w:sz w:val="28"/>
          <w:szCs w:val="28"/>
        </w:rPr>
        <w:t xml:space="preserve"> </w:t>
      </w:r>
      <w:proofErr w:type="spellStart"/>
      <w:r w:rsidRPr="001C760E">
        <w:rPr>
          <w:rFonts w:ascii="Times New Roman" w:eastAsia="Calibri" w:hAnsi="Times New Roman" w:cs="Times New Roman"/>
          <w:sz w:val="28"/>
          <w:szCs w:val="28"/>
        </w:rPr>
        <w:t>коронавирусной</w:t>
      </w:r>
      <w:proofErr w:type="spellEnd"/>
      <w:r w:rsidRPr="001C760E">
        <w:rPr>
          <w:rFonts w:ascii="Times New Roman" w:eastAsia="Calibri" w:hAnsi="Times New Roman" w:cs="Times New Roman"/>
          <w:sz w:val="28"/>
          <w:szCs w:val="28"/>
        </w:rPr>
        <w:t xml:space="preserve"> инфекции COVID-19. В связи с этим, были отменены ряд мероприятий: «Дни образования РК» за рубежом, </w:t>
      </w:r>
      <w:r w:rsidRPr="001C760E">
        <w:rPr>
          <w:rFonts w:ascii="Times New Roman" w:eastAsia="Calibri" w:hAnsi="Times New Roman" w:cs="Times New Roman"/>
          <w:sz w:val="28"/>
          <w:szCs w:val="28"/>
        </w:rPr>
        <w:lastRenderedPageBreak/>
        <w:t>реализация Стипендиальной программы для иностранных студентов, привлечение зарубежных топ-менеджеров и преподавателей.</w:t>
      </w:r>
    </w:p>
    <w:p w14:paraId="658E81B3" w14:textId="77777777" w:rsidR="001C760E" w:rsidRPr="001C760E" w:rsidRDefault="001C760E" w:rsidP="001C760E">
      <w:pPr>
        <w:pBdr>
          <w:bottom w:val="single" w:sz="4" w:space="31" w:color="FFFFFF"/>
        </w:pBdr>
        <w:spacing w:after="0" w:line="240" w:lineRule="auto"/>
        <w:ind w:firstLine="709"/>
        <w:jc w:val="both"/>
        <w:rPr>
          <w:rFonts w:ascii="Times New Roman" w:eastAsia="Calibri" w:hAnsi="Times New Roman" w:cs="Times New Roman"/>
          <w:sz w:val="28"/>
          <w:szCs w:val="28"/>
        </w:rPr>
      </w:pPr>
      <w:r w:rsidRPr="001C760E">
        <w:rPr>
          <w:rFonts w:ascii="Times New Roman" w:eastAsia="Calibri" w:hAnsi="Times New Roman" w:cs="Times New Roman"/>
          <w:sz w:val="28"/>
          <w:szCs w:val="28"/>
        </w:rPr>
        <w:t>3. «Доля расходов предпринимательского сектора в общем объеме затрат на НИОКР», план – 48,8%, факт – 42,6%.</w:t>
      </w:r>
    </w:p>
    <w:p w14:paraId="27128ED0" w14:textId="407457E7" w:rsidR="001C760E" w:rsidRPr="001C760E" w:rsidRDefault="001C760E" w:rsidP="001C760E">
      <w:pPr>
        <w:pBdr>
          <w:bottom w:val="single" w:sz="4" w:space="31" w:color="FFFFFF"/>
        </w:pBdr>
        <w:spacing w:after="0" w:line="240" w:lineRule="auto"/>
        <w:ind w:firstLine="709"/>
        <w:jc w:val="both"/>
        <w:rPr>
          <w:rFonts w:ascii="Times New Roman" w:eastAsia="Calibri" w:hAnsi="Times New Roman" w:cs="Times New Roman"/>
          <w:sz w:val="28"/>
          <w:szCs w:val="28"/>
        </w:rPr>
      </w:pPr>
      <w:r w:rsidRPr="001C760E">
        <w:rPr>
          <w:rFonts w:ascii="Times New Roman" w:eastAsia="Calibri" w:hAnsi="Times New Roman" w:cs="Times New Roman"/>
          <w:sz w:val="28"/>
          <w:szCs w:val="28"/>
        </w:rPr>
        <w:t xml:space="preserve">Согласно информации Бюро национального статистики Агентства по стратегическому планированию и реформам </w:t>
      </w:r>
      <w:proofErr w:type="spellStart"/>
      <w:r w:rsidRPr="001C760E">
        <w:rPr>
          <w:rFonts w:ascii="Times New Roman" w:eastAsia="Calibri" w:hAnsi="Times New Roman" w:cs="Times New Roman"/>
          <w:sz w:val="28"/>
          <w:szCs w:val="28"/>
        </w:rPr>
        <w:t>Рес</w:t>
      </w:r>
      <w:r>
        <w:rPr>
          <w:rFonts w:ascii="Times New Roman" w:eastAsia="Calibri" w:hAnsi="Times New Roman" w:cs="Times New Roman"/>
          <w:sz w:val="28"/>
          <w:szCs w:val="28"/>
        </w:rPr>
        <w:t>с</w:t>
      </w:r>
      <w:r w:rsidRPr="001C760E">
        <w:rPr>
          <w:rFonts w:ascii="Times New Roman" w:eastAsia="Calibri" w:hAnsi="Times New Roman" w:cs="Times New Roman"/>
          <w:sz w:val="28"/>
          <w:szCs w:val="28"/>
        </w:rPr>
        <w:t>публики</w:t>
      </w:r>
      <w:proofErr w:type="spellEnd"/>
      <w:r w:rsidRPr="001C760E">
        <w:rPr>
          <w:rFonts w:ascii="Times New Roman" w:eastAsia="Calibri" w:hAnsi="Times New Roman" w:cs="Times New Roman"/>
          <w:sz w:val="28"/>
          <w:szCs w:val="28"/>
        </w:rPr>
        <w:t xml:space="preserve"> Казахстан доля </w:t>
      </w:r>
      <w:proofErr w:type="spellStart"/>
      <w:r w:rsidRPr="001C760E">
        <w:rPr>
          <w:rFonts w:ascii="Times New Roman" w:eastAsia="Calibri" w:hAnsi="Times New Roman" w:cs="Times New Roman"/>
          <w:sz w:val="28"/>
          <w:szCs w:val="28"/>
        </w:rPr>
        <w:t>предпри-нимательского</w:t>
      </w:r>
      <w:proofErr w:type="spellEnd"/>
      <w:r w:rsidRPr="001C760E">
        <w:rPr>
          <w:rFonts w:ascii="Times New Roman" w:eastAsia="Calibri" w:hAnsi="Times New Roman" w:cs="Times New Roman"/>
          <w:sz w:val="28"/>
          <w:szCs w:val="28"/>
        </w:rPr>
        <w:t xml:space="preserve"> сектора от внутренних затрат на НИОКР на 2020 год составил 42,6%. (Внутренние затраты на НИОКР в 2020 году 85180602,7 </w:t>
      </w:r>
      <w:proofErr w:type="spellStart"/>
      <w:r w:rsidRPr="001C760E">
        <w:rPr>
          <w:rFonts w:ascii="Times New Roman" w:eastAsia="Calibri" w:hAnsi="Times New Roman" w:cs="Times New Roman"/>
          <w:sz w:val="28"/>
          <w:szCs w:val="28"/>
        </w:rPr>
        <w:t>тыс</w:t>
      </w:r>
      <w:proofErr w:type="spellEnd"/>
      <w:r w:rsidRPr="001C760E">
        <w:rPr>
          <w:rFonts w:ascii="Times New Roman" w:eastAsia="Calibri" w:hAnsi="Times New Roman" w:cs="Times New Roman"/>
          <w:sz w:val="28"/>
          <w:szCs w:val="28"/>
        </w:rPr>
        <w:t xml:space="preserve"> </w:t>
      </w:r>
      <w:proofErr w:type="spellStart"/>
      <w:r w:rsidRPr="001C760E">
        <w:rPr>
          <w:rFonts w:ascii="Times New Roman" w:eastAsia="Calibri" w:hAnsi="Times New Roman" w:cs="Times New Roman"/>
          <w:sz w:val="28"/>
          <w:szCs w:val="28"/>
        </w:rPr>
        <w:t>тг</w:t>
      </w:r>
      <w:proofErr w:type="spellEnd"/>
      <w:r w:rsidRPr="001C760E">
        <w:rPr>
          <w:rFonts w:ascii="Times New Roman" w:eastAsia="Calibri" w:hAnsi="Times New Roman" w:cs="Times New Roman"/>
          <w:sz w:val="28"/>
          <w:szCs w:val="28"/>
        </w:rPr>
        <w:t xml:space="preserve">. Предпринимательский сектор 36295972,3 тыс. </w:t>
      </w:r>
      <w:proofErr w:type="spellStart"/>
      <w:r w:rsidRPr="001C760E">
        <w:rPr>
          <w:rFonts w:ascii="Times New Roman" w:eastAsia="Calibri" w:hAnsi="Times New Roman" w:cs="Times New Roman"/>
          <w:sz w:val="28"/>
          <w:szCs w:val="28"/>
        </w:rPr>
        <w:t>тг</w:t>
      </w:r>
      <w:proofErr w:type="spellEnd"/>
      <w:r w:rsidRPr="001C760E">
        <w:rPr>
          <w:rFonts w:ascii="Times New Roman" w:eastAsia="Calibri" w:hAnsi="Times New Roman" w:cs="Times New Roman"/>
          <w:sz w:val="28"/>
          <w:szCs w:val="28"/>
        </w:rPr>
        <w:t>.).</w:t>
      </w:r>
    </w:p>
    <w:p w14:paraId="0DFD92CA" w14:textId="77777777" w:rsidR="001C760E" w:rsidRPr="001C760E" w:rsidRDefault="001C760E" w:rsidP="001C760E">
      <w:pPr>
        <w:pBdr>
          <w:bottom w:val="single" w:sz="4" w:space="31" w:color="FFFFFF"/>
        </w:pBdr>
        <w:spacing w:after="0" w:line="240" w:lineRule="auto"/>
        <w:ind w:firstLine="709"/>
        <w:jc w:val="both"/>
        <w:rPr>
          <w:rFonts w:ascii="Times New Roman" w:eastAsia="Calibri" w:hAnsi="Times New Roman" w:cs="Times New Roman"/>
          <w:sz w:val="28"/>
          <w:szCs w:val="28"/>
        </w:rPr>
      </w:pPr>
      <w:r w:rsidRPr="001C760E">
        <w:rPr>
          <w:rFonts w:ascii="Times New Roman" w:eastAsia="Calibri" w:hAnsi="Times New Roman" w:cs="Times New Roman"/>
          <w:sz w:val="28"/>
          <w:szCs w:val="28"/>
        </w:rPr>
        <w:t>Не смотря на положительную динамку в сравнении с предыдущим годом (2019 г. – 41,1%), мероприятие не достигнуто.</w:t>
      </w:r>
    </w:p>
    <w:p w14:paraId="505948FD" w14:textId="77777777" w:rsidR="001C760E" w:rsidRDefault="001C760E" w:rsidP="001C760E">
      <w:pPr>
        <w:pBdr>
          <w:bottom w:val="single" w:sz="4" w:space="31" w:color="FFFFFF"/>
        </w:pBdr>
        <w:spacing w:after="0" w:line="240" w:lineRule="auto"/>
        <w:ind w:firstLine="709"/>
        <w:jc w:val="both"/>
        <w:rPr>
          <w:rFonts w:ascii="Times New Roman" w:eastAsia="Calibri" w:hAnsi="Times New Roman" w:cs="Times New Roman"/>
          <w:sz w:val="28"/>
          <w:szCs w:val="28"/>
        </w:rPr>
      </w:pPr>
      <w:r w:rsidRPr="001C760E">
        <w:rPr>
          <w:rFonts w:ascii="Times New Roman" w:eastAsia="Calibri" w:hAnsi="Times New Roman" w:cs="Times New Roman"/>
          <w:sz w:val="28"/>
          <w:szCs w:val="28"/>
        </w:rPr>
        <w:t>Необходимо отметить, что последствия пандемии в 2020 году повлияли на общую долю расходов предпринимательского сектора в общем объеме затрат на НИОКР.</w:t>
      </w:r>
    </w:p>
    <w:p w14:paraId="3759CAE1" w14:textId="6405DF6D" w:rsidR="004845A4" w:rsidRPr="009561B5" w:rsidRDefault="004845A4" w:rsidP="001C760E">
      <w:pPr>
        <w:pBdr>
          <w:bottom w:val="single" w:sz="4" w:space="31" w:color="FFFFFF"/>
        </w:pBdr>
        <w:spacing w:after="0" w:line="240" w:lineRule="auto"/>
        <w:ind w:firstLine="709"/>
        <w:jc w:val="both"/>
        <w:rPr>
          <w:rFonts w:ascii="Times New Roman" w:eastAsia="Calibri" w:hAnsi="Times New Roman" w:cs="Times New Roman"/>
          <w:sz w:val="28"/>
          <w:szCs w:val="28"/>
        </w:rPr>
      </w:pPr>
      <w:r w:rsidRPr="009561B5">
        <w:rPr>
          <w:rFonts w:ascii="Times New Roman" w:eastAsia="Calibri" w:hAnsi="Times New Roman" w:cs="Times New Roman"/>
          <w:sz w:val="28"/>
          <w:szCs w:val="28"/>
        </w:rPr>
        <w:t xml:space="preserve">Неполное достижение показателя связано с объявленной в 2020 г. пандемией из-за </w:t>
      </w:r>
      <w:proofErr w:type="spellStart"/>
      <w:r w:rsidRPr="009561B5">
        <w:rPr>
          <w:rFonts w:ascii="Times New Roman" w:eastAsia="Calibri" w:hAnsi="Times New Roman" w:cs="Times New Roman"/>
          <w:sz w:val="28"/>
          <w:szCs w:val="28"/>
        </w:rPr>
        <w:t>распростронения</w:t>
      </w:r>
      <w:proofErr w:type="spellEnd"/>
      <w:r w:rsidRPr="009561B5">
        <w:rPr>
          <w:rFonts w:ascii="Times New Roman" w:eastAsia="Calibri" w:hAnsi="Times New Roman" w:cs="Times New Roman"/>
          <w:sz w:val="28"/>
          <w:szCs w:val="28"/>
        </w:rPr>
        <w:t xml:space="preserve"> </w:t>
      </w:r>
      <w:proofErr w:type="spellStart"/>
      <w:r w:rsidRPr="009561B5">
        <w:rPr>
          <w:rFonts w:ascii="Times New Roman" w:eastAsia="Calibri" w:hAnsi="Times New Roman" w:cs="Times New Roman"/>
          <w:sz w:val="28"/>
          <w:szCs w:val="28"/>
        </w:rPr>
        <w:t>коронавирусной</w:t>
      </w:r>
      <w:proofErr w:type="spellEnd"/>
      <w:r w:rsidRPr="009561B5">
        <w:rPr>
          <w:rFonts w:ascii="Times New Roman" w:eastAsia="Calibri" w:hAnsi="Times New Roman" w:cs="Times New Roman"/>
          <w:sz w:val="28"/>
          <w:szCs w:val="28"/>
        </w:rPr>
        <w:t xml:space="preserve"> инфекции COVID-19. </w:t>
      </w:r>
    </w:p>
    <w:p w14:paraId="0AC8E4E5" w14:textId="61431251"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i/>
          <w:sz w:val="28"/>
          <w:szCs w:val="28"/>
          <w:lang w:eastAsia="ru-RU"/>
        </w:rPr>
      </w:pPr>
      <w:r w:rsidRPr="009561B5">
        <w:rPr>
          <w:rFonts w:ascii="Times New Roman" w:eastAsia="Times New Roman" w:hAnsi="Times New Roman" w:cs="Times New Roman"/>
          <w:i/>
          <w:sz w:val="28"/>
          <w:szCs w:val="28"/>
          <w:lang w:eastAsia="ru-RU"/>
        </w:rPr>
        <w:t xml:space="preserve">Не исполнены </w:t>
      </w:r>
      <w:r w:rsidR="001C760E">
        <w:rPr>
          <w:rFonts w:ascii="Times New Roman" w:eastAsia="Times New Roman" w:hAnsi="Times New Roman" w:cs="Times New Roman"/>
          <w:i/>
          <w:sz w:val="28"/>
          <w:szCs w:val="28"/>
          <w:lang w:eastAsia="ru-RU"/>
        </w:rPr>
        <w:t>6</w:t>
      </w:r>
      <w:r w:rsidRPr="009561B5">
        <w:rPr>
          <w:rFonts w:ascii="Times New Roman" w:eastAsia="Times New Roman" w:hAnsi="Times New Roman" w:cs="Times New Roman"/>
          <w:i/>
          <w:sz w:val="28"/>
          <w:szCs w:val="28"/>
          <w:lang w:eastAsia="ru-RU"/>
        </w:rPr>
        <w:t xml:space="preserve"> показател</w:t>
      </w:r>
      <w:r w:rsidR="001C760E">
        <w:rPr>
          <w:rFonts w:ascii="Times New Roman" w:eastAsia="Times New Roman" w:hAnsi="Times New Roman" w:cs="Times New Roman"/>
          <w:i/>
          <w:sz w:val="28"/>
          <w:szCs w:val="28"/>
          <w:lang w:eastAsia="ru-RU"/>
        </w:rPr>
        <w:t>ей</w:t>
      </w:r>
      <w:r w:rsidRPr="009561B5">
        <w:rPr>
          <w:rFonts w:ascii="Times New Roman" w:eastAsia="Times New Roman" w:hAnsi="Times New Roman" w:cs="Times New Roman"/>
          <w:i/>
          <w:sz w:val="28"/>
          <w:szCs w:val="28"/>
          <w:lang w:eastAsia="ru-RU"/>
        </w:rPr>
        <w:t>:</w:t>
      </w:r>
    </w:p>
    <w:p w14:paraId="5801DFC9"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 xml:space="preserve">1. «Результаты учебных достижений учащихся начального и основного среднего образования по итогам образовательного мониторинга, балл», план – 4 </w:t>
      </w:r>
      <w:proofErr w:type="spellStart"/>
      <w:r w:rsidRPr="009561B5">
        <w:rPr>
          <w:rFonts w:ascii="Times New Roman" w:eastAsia="Times New Roman" w:hAnsi="Times New Roman" w:cs="Times New Roman"/>
          <w:sz w:val="28"/>
          <w:szCs w:val="28"/>
          <w:lang w:eastAsia="ru-RU"/>
        </w:rPr>
        <w:t>кл</w:t>
      </w:r>
      <w:proofErr w:type="spellEnd"/>
      <w:r w:rsidRPr="009561B5">
        <w:rPr>
          <w:rFonts w:ascii="Times New Roman" w:eastAsia="Times New Roman" w:hAnsi="Times New Roman" w:cs="Times New Roman"/>
          <w:sz w:val="28"/>
          <w:szCs w:val="28"/>
          <w:lang w:eastAsia="ru-RU"/>
        </w:rPr>
        <w:t xml:space="preserve">. – 18 баллов, 9 </w:t>
      </w:r>
      <w:proofErr w:type="spellStart"/>
      <w:r w:rsidRPr="009561B5">
        <w:rPr>
          <w:rFonts w:ascii="Times New Roman" w:eastAsia="Times New Roman" w:hAnsi="Times New Roman" w:cs="Times New Roman"/>
          <w:sz w:val="28"/>
          <w:szCs w:val="28"/>
          <w:lang w:eastAsia="ru-RU"/>
        </w:rPr>
        <w:t>кл</w:t>
      </w:r>
      <w:proofErr w:type="spellEnd"/>
      <w:r w:rsidRPr="009561B5">
        <w:rPr>
          <w:rFonts w:ascii="Times New Roman" w:eastAsia="Times New Roman" w:hAnsi="Times New Roman" w:cs="Times New Roman"/>
          <w:sz w:val="28"/>
          <w:szCs w:val="28"/>
          <w:lang w:eastAsia="ru-RU"/>
        </w:rPr>
        <w:t>. – 45 баллов, факт – 0.</w:t>
      </w:r>
    </w:p>
    <w:p w14:paraId="5AF2FD81"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 xml:space="preserve">В соответствии с приказом МОН РК «Об усилении мер по недопущению распространения </w:t>
      </w:r>
      <w:proofErr w:type="spellStart"/>
      <w:r w:rsidRPr="009561B5">
        <w:rPr>
          <w:rFonts w:ascii="Times New Roman" w:eastAsia="Times New Roman" w:hAnsi="Times New Roman" w:cs="Times New Roman"/>
          <w:sz w:val="28"/>
          <w:szCs w:val="28"/>
          <w:lang w:eastAsia="ru-RU"/>
        </w:rPr>
        <w:t>коронавирусной</w:t>
      </w:r>
      <w:proofErr w:type="spellEnd"/>
      <w:r w:rsidRPr="009561B5">
        <w:rPr>
          <w:rFonts w:ascii="Times New Roman" w:eastAsia="Times New Roman" w:hAnsi="Times New Roman" w:cs="Times New Roman"/>
          <w:sz w:val="28"/>
          <w:szCs w:val="28"/>
          <w:lang w:eastAsia="ru-RU"/>
        </w:rPr>
        <w:t xml:space="preserve"> инфекции COVID-19 в организациях образования в период пандемии» от 01.04.2020 года №</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123, проведение внешней оценки учебных достижений в организациях начального, основного среднего, общего среднего образования в 2019-2020 учебном году отменено. В этой связи мониторинг не проводился.</w:t>
      </w:r>
    </w:p>
    <w:p w14:paraId="36F435C0"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val="kk-KZ" w:eastAsia="ru-RU"/>
        </w:rPr>
        <w:t>2</w:t>
      </w:r>
      <w:r w:rsidRPr="009561B5">
        <w:rPr>
          <w:rFonts w:ascii="Times New Roman" w:eastAsia="Times New Roman" w:hAnsi="Times New Roman" w:cs="Times New Roman"/>
          <w:sz w:val="28"/>
          <w:szCs w:val="28"/>
          <w:lang w:eastAsia="ru-RU"/>
        </w:rPr>
        <w:t>. «Удовлетворенность системой высшего и послевузовского образования (композитный индекс)», план 45</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 факт – 0.</w:t>
      </w:r>
    </w:p>
    <w:p w14:paraId="51BED234"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 xml:space="preserve">Министерством для проведения данного социологического исследования заявленные финансовые средства не были поддержаны </w:t>
      </w:r>
      <w:r>
        <w:rPr>
          <w:rFonts w:ascii="Times New Roman" w:eastAsia="Times New Roman" w:hAnsi="Times New Roman" w:cs="Times New Roman"/>
          <w:sz w:val="28"/>
          <w:szCs w:val="28"/>
          <w:lang w:eastAsia="ru-RU"/>
        </w:rPr>
        <w:t>республиканской бюджетной комиссией</w:t>
      </w:r>
      <w:r w:rsidRPr="009561B5">
        <w:rPr>
          <w:rFonts w:ascii="Times New Roman" w:eastAsia="Times New Roman" w:hAnsi="Times New Roman" w:cs="Times New Roman"/>
          <w:sz w:val="28"/>
          <w:szCs w:val="28"/>
          <w:lang w:eastAsia="ru-RU"/>
        </w:rPr>
        <w:t>.</w:t>
      </w:r>
    </w:p>
    <w:p w14:paraId="2092EB5C"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val="kk-KZ" w:eastAsia="ru-RU"/>
        </w:rPr>
        <w:t>3</w:t>
      </w:r>
      <w:r w:rsidRPr="009561B5">
        <w:rPr>
          <w:rFonts w:ascii="Times New Roman" w:eastAsia="Times New Roman" w:hAnsi="Times New Roman" w:cs="Times New Roman"/>
          <w:sz w:val="28"/>
          <w:szCs w:val="28"/>
          <w:lang w:eastAsia="ru-RU"/>
        </w:rPr>
        <w:t>. «Количество созданных рабочих мест за счет строительства (пристройки) / открытия объектов образования», план – 5</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846 ед., факт – 4 579.</w:t>
      </w:r>
    </w:p>
    <w:p w14:paraId="3F5BF36D"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val="kk-KZ" w:eastAsia="ru-RU"/>
        </w:rPr>
        <w:t>П</w:t>
      </w:r>
      <w:r w:rsidRPr="009561B5">
        <w:rPr>
          <w:rFonts w:ascii="Times New Roman" w:eastAsia="Times New Roman" w:hAnsi="Times New Roman" w:cs="Times New Roman"/>
          <w:sz w:val="28"/>
          <w:szCs w:val="28"/>
          <w:lang w:eastAsia="ru-RU"/>
        </w:rPr>
        <w:t>о итогам 2020 года согласно данным МИО за счет строительства (пристройки) объектов образования в рамках ГПРОН создано 17</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309 мест, из них 4 579 постоянных рабочих мест, 12</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730 временных рабочих мест.</w:t>
      </w:r>
    </w:p>
    <w:p w14:paraId="4FB87061" w14:textId="77777777" w:rsidR="001C760E" w:rsidRDefault="001C760E"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 xml:space="preserve">Неполное достижение показателя связано с объявленной в 2020 г. пандемией из-за </w:t>
      </w:r>
      <w:proofErr w:type="spellStart"/>
      <w:r w:rsidRPr="001C760E">
        <w:rPr>
          <w:rFonts w:ascii="Times New Roman" w:eastAsia="Times New Roman" w:hAnsi="Times New Roman" w:cs="Times New Roman"/>
          <w:sz w:val="28"/>
          <w:szCs w:val="28"/>
          <w:lang w:eastAsia="ru-RU"/>
        </w:rPr>
        <w:t>распростронения</w:t>
      </w:r>
      <w:proofErr w:type="spellEnd"/>
      <w:r w:rsidRPr="001C760E">
        <w:rPr>
          <w:rFonts w:ascii="Times New Roman" w:eastAsia="Times New Roman" w:hAnsi="Times New Roman" w:cs="Times New Roman"/>
          <w:sz w:val="28"/>
          <w:szCs w:val="28"/>
          <w:lang w:eastAsia="ru-RU"/>
        </w:rPr>
        <w:t xml:space="preserve"> </w:t>
      </w:r>
      <w:proofErr w:type="spellStart"/>
      <w:r w:rsidRPr="001C760E">
        <w:rPr>
          <w:rFonts w:ascii="Times New Roman" w:eastAsia="Times New Roman" w:hAnsi="Times New Roman" w:cs="Times New Roman"/>
          <w:sz w:val="28"/>
          <w:szCs w:val="28"/>
          <w:lang w:eastAsia="ru-RU"/>
        </w:rPr>
        <w:t>коронавирусной</w:t>
      </w:r>
      <w:proofErr w:type="spellEnd"/>
      <w:r w:rsidRPr="001C760E">
        <w:rPr>
          <w:rFonts w:ascii="Times New Roman" w:eastAsia="Times New Roman" w:hAnsi="Times New Roman" w:cs="Times New Roman"/>
          <w:sz w:val="28"/>
          <w:szCs w:val="28"/>
          <w:lang w:eastAsia="ru-RU"/>
        </w:rPr>
        <w:t xml:space="preserve"> инфекции COVID-19.</w:t>
      </w:r>
    </w:p>
    <w:p w14:paraId="45966F9E" w14:textId="44D58E14"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val="kk-KZ" w:eastAsia="ru-RU"/>
        </w:rPr>
        <w:t>4</w:t>
      </w:r>
      <w:r w:rsidRPr="009561B5">
        <w:rPr>
          <w:rFonts w:ascii="Times New Roman" w:eastAsia="Times New Roman" w:hAnsi="Times New Roman" w:cs="Times New Roman"/>
          <w:sz w:val="28"/>
          <w:szCs w:val="28"/>
          <w:lang w:eastAsia="ru-RU"/>
        </w:rPr>
        <w:t>. «Доля расходов на образование и науку от ВВП», план – 5,1</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 факт – 4,88</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w:t>
      </w:r>
    </w:p>
    <w:p w14:paraId="3744E421"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Неисполнение индикатора связано с тем</w:t>
      </w:r>
      <w:r>
        <w:rPr>
          <w:rFonts w:ascii="Times New Roman" w:eastAsia="Times New Roman" w:hAnsi="Times New Roman" w:cs="Times New Roman"/>
          <w:sz w:val="28"/>
          <w:szCs w:val="28"/>
          <w:lang w:eastAsia="ru-RU"/>
        </w:rPr>
        <w:t xml:space="preserve">, что </w:t>
      </w:r>
      <w:r w:rsidRPr="009561B5">
        <w:rPr>
          <w:rFonts w:ascii="Times New Roman" w:eastAsia="Times New Roman" w:hAnsi="Times New Roman" w:cs="Times New Roman"/>
          <w:sz w:val="28"/>
          <w:szCs w:val="28"/>
          <w:lang w:eastAsia="ru-RU"/>
        </w:rPr>
        <w:t>не поддержаны дополнительные расходы на образование и науку ранее одобренные при утверждении ГПРОН.</w:t>
      </w:r>
    </w:p>
    <w:p w14:paraId="701E15E2" w14:textId="77777777"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lastRenderedPageBreak/>
        <w:t>5. «Прирост численности молодых ученых до 35 лет включительно от общего количества исследователей в 2018 году (6 566 чел.)», план – 2,8%, факт – -0,4%.</w:t>
      </w:r>
    </w:p>
    <w:p w14:paraId="4D3A818D" w14:textId="77777777"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 xml:space="preserve">Количество исследователей согласно </w:t>
      </w:r>
      <w:proofErr w:type="spellStart"/>
      <w:r w:rsidRPr="001C760E">
        <w:rPr>
          <w:rFonts w:ascii="Times New Roman" w:eastAsia="Times New Roman" w:hAnsi="Times New Roman" w:cs="Times New Roman"/>
          <w:sz w:val="28"/>
          <w:szCs w:val="28"/>
          <w:lang w:eastAsia="ru-RU"/>
        </w:rPr>
        <w:t>статестическим</w:t>
      </w:r>
      <w:proofErr w:type="spellEnd"/>
      <w:r w:rsidRPr="001C760E">
        <w:rPr>
          <w:rFonts w:ascii="Times New Roman" w:eastAsia="Times New Roman" w:hAnsi="Times New Roman" w:cs="Times New Roman"/>
          <w:sz w:val="28"/>
          <w:szCs w:val="28"/>
          <w:lang w:eastAsia="ru-RU"/>
        </w:rPr>
        <w:t xml:space="preserve"> данным за 2020 год – 17 412 чел.</w:t>
      </w:r>
    </w:p>
    <w:p w14:paraId="5888E134" w14:textId="042A4C89"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 xml:space="preserve">Прирост </w:t>
      </w:r>
      <w:proofErr w:type="spellStart"/>
      <w:r w:rsidRPr="001C760E">
        <w:rPr>
          <w:rFonts w:ascii="Times New Roman" w:eastAsia="Times New Roman" w:hAnsi="Times New Roman" w:cs="Times New Roman"/>
          <w:sz w:val="28"/>
          <w:szCs w:val="28"/>
          <w:lang w:eastAsia="ru-RU"/>
        </w:rPr>
        <w:t>расчитывается</w:t>
      </w:r>
      <w:proofErr w:type="spellEnd"/>
      <w:r w:rsidRPr="001C760E">
        <w:rPr>
          <w:rFonts w:ascii="Times New Roman" w:eastAsia="Times New Roman" w:hAnsi="Times New Roman" w:cs="Times New Roman"/>
          <w:sz w:val="28"/>
          <w:szCs w:val="28"/>
          <w:lang w:eastAsia="ru-RU"/>
        </w:rPr>
        <w:t xml:space="preserve"> от показаний за 2018 год (17 454 чел.).</w:t>
      </w:r>
    </w:p>
    <w:p w14:paraId="16345FB6" w14:textId="77777777"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 xml:space="preserve">На 2020 год количество исследователей </w:t>
      </w:r>
      <w:proofErr w:type="spellStart"/>
      <w:r w:rsidRPr="001C760E">
        <w:rPr>
          <w:rFonts w:ascii="Times New Roman" w:eastAsia="Times New Roman" w:hAnsi="Times New Roman" w:cs="Times New Roman"/>
          <w:sz w:val="28"/>
          <w:szCs w:val="28"/>
          <w:lang w:eastAsia="ru-RU"/>
        </w:rPr>
        <w:t>уменшались</w:t>
      </w:r>
      <w:proofErr w:type="spellEnd"/>
      <w:r w:rsidRPr="001C760E">
        <w:rPr>
          <w:rFonts w:ascii="Times New Roman" w:eastAsia="Times New Roman" w:hAnsi="Times New Roman" w:cs="Times New Roman"/>
          <w:sz w:val="28"/>
          <w:szCs w:val="28"/>
          <w:lang w:eastAsia="ru-RU"/>
        </w:rPr>
        <w:t xml:space="preserve"> на 42 (-0,4%) специалиста сравнением с 2018 годам.</w:t>
      </w:r>
    </w:p>
    <w:p w14:paraId="72487818" w14:textId="77777777"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Необходимо отметить, что последствия пандемии в 2020 году повлияли на прирост численности исследователей от общего количества исследователей в 2018 году.</w:t>
      </w:r>
    </w:p>
    <w:p w14:paraId="61342CA6" w14:textId="59CECDB3"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6. «Прирост численности исследователей от общего количества исследователей в 2018 году (17 454 чел.)», план – 2%, факт – -5,7%.</w:t>
      </w:r>
    </w:p>
    <w:p w14:paraId="29A1C6EE" w14:textId="77777777"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Факт на 2020 год – количество молодых ученых до 35 лет – 6 190.</w:t>
      </w:r>
    </w:p>
    <w:p w14:paraId="3E595E25" w14:textId="77777777"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 xml:space="preserve">Прирост </w:t>
      </w:r>
      <w:proofErr w:type="spellStart"/>
      <w:r w:rsidRPr="001C760E">
        <w:rPr>
          <w:rFonts w:ascii="Times New Roman" w:eastAsia="Times New Roman" w:hAnsi="Times New Roman" w:cs="Times New Roman"/>
          <w:sz w:val="28"/>
          <w:szCs w:val="28"/>
          <w:lang w:eastAsia="ru-RU"/>
        </w:rPr>
        <w:t>расчитывается</w:t>
      </w:r>
      <w:proofErr w:type="spellEnd"/>
      <w:r w:rsidRPr="001C760E">
        <w:rPr>
          <w:rFonts w:ascii="Times New Roman" w:eastAsia="Times New Roman" w:hAnsi="Times New Roman" w:cs="Times New Roman"/>
          <w:sz w:val="28"/>
          <w:szCs w:val="28"/>
          <w:lang w:eastAsia="ru-RU"/>
        </w:rPr>
        <w:t xml:space="preserve"> от показаний за 2018 год (6 566 чел.).</w:t>
      </w:r>
    </w:p>
    <w:p w14:paraId="057D8870" w14:textId="77777777" w:rsidR="001C760E" w:rsidRP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В 2020 году снизилась количество молодых ученых на 376 (-5,7%) сравнение с 2019 годом.</w:t>
      </w:r>
    </w:p>
    <w:p w14:paraId="58A0D837" w14:textId="77777777" w:rsidR="001C760E" w:rsidRDefault="001C760E" w:rsidP="001C760E">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C760E">
        <w:rPr>
          <w:rFonts w:ascii="Times New Roman" w:eastAsia="Times New Roman" w:hAnsi="Times New Roman" w:cs="Times New Roman"/>
          <w:sz w:val="28"/>
          <w:szCs w:val="28"/>
          <w:lang w:eastAsia="ru-RU"/>
        </w:rPr>
        <w:t>Необходимо отметить, что последствия пандемии в 2020 году повлияли на прирост численности молодых ученых.</w:t>
      </w:r>
    </w:p>
    <w:p w14:paraId="68F096C2" w14:textId="6FFD0474" w:rsidR="004845A4" w:rsidRDefault="004845A4" w:rsidP="001C760E">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Times New Roman" w:hAnsi="Times New Roman" w:cs="Times New Roman"/>
          <w:bCs/>
          <w:sz w:val="28"/>
          <w:szCs w:val="28"/>
          <w:lang w:val="kk-KZ" w:eastAsia="x-none"/>
        </w:rPr>
        <w:t xml:space="preserve">В отчетном периоде велась реализация 187 мероприятий. Из них исполнены – 118, частично – 47, не исполнены - 22. </w:t>
      </w:r>
    </w:p>
    <w:p w14:paraId="70D48955"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Times New Roman" w:hAnsi="Times New Roman" w:cs="Times New Roman"/>
          <w:sz w:val="28"/>
          <w:szCs w:val="28"/>
          <w:lang w:val="kk-KZ"/>
        </w:rPr>
        <w:t>В ходе принятия Государственной программы развития образования и науки на 2020-2025 годы (далее – ГПРОН) перед системой образования и науки стояли актуальные проблемы и задачи, требующие повышенного внимания и принятия соответствующих мер.</w:t>
      </w:r>
    </w:p>
    <w:p w14:paraId="24A5818F" w14:textId="77777777" w:rsidR="004845A4" w:rsidRPr="00063F38"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063F38">
        <w:rPr>
          <w:rFonts w:ascii="Times New Roman" w:eastAsia="Times New Roman" w:hAnsi="Times New Roman" w:cs="Times New Roman"/>
          <w:sz w:val="28"/>
          <w:szCs w:val="28"/>
        </w:rPr>
        <w:t>По итогам реализации</w:t>
      </w:r>
      <w:r w:rsidRPr="00063F38">
        <w:rPr>
          <w:rFonts w:ascii="Times New Roman" w:eastAsia="Times New Roman" w:hAnsi="Times New Roman" w:cs="Times New Roman"/>
          <w:sz w:val="28"/>
          <w:szCs w:val="28"/>
          <w:lang w:val="kk-KZ"/>
        </w:rPr>
        <w:t xml:space="preserve"> ГПРОН за 2020 год, в </w:t>
      </w:r>
      <w:r w:rsidRPr="006E4C7E">
        <w:rPr>
          <w:rFonts w:ascii="Times New Roman" w:eastAsia="Times New Roman" w:hAnsi="Times New Roman" w:cs="Times New Roman"/>
          <w:b/>
          <w:sz w:val="28"/>
          <w:szCs w:val="28"/>
          <w:lang w:val="kk-KZ"/>
        </w:rPr>
        <w:t>сфере дошкольного воспитания и обучения</w:t>
      </w:r>
      <w:r w:rsidRPr="00063F38">
        <w:rPr>
          <w:rFonts w:ascii="Times New Roman" w:eastAsia="Times New Roman" w:hAnsi="Times New Roman" w:cs="Times New Roman"/>
          <w:sz w:val="28"/>
          <w:szCs w:val="28"/>
          <w:lang w:val="kk-KZ"/>
        </w:rPr>
        <w:t xml:space="preserve"> получены следующие положительные результаты:</w:t>
      </w:r>
    </w:p>
    <w:p w14:paraId="7C681234"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Times New Roman" w:hAnsi="Times New Roman" w:cs="Times New Roman"/>
          <w:sz w:val="28"/>
          <w:szCs w:val="28"/>
          <w:lang w:val="kk-KZ"/>
        </w:rPr>
        <w:t>У</w:t>
      </w:r>
      <w:r w:rsidRPr="009561B5">
        <w:rPr>
          <w:rFonts w:ascii="Times New Roman" w:eastAsia="Times New Roman" w:hAnsi="Times New Roman" w:cs="Times New Roman"/>
          <w:sz w:val="28"/>
          <w:szCs w:val="28"/>
        </w:rPr>
        <w:t xml:space="preserve">спешная реализация государственных инициатив в сфере дошкольного воспитания и обучения позволила достичь </w:t>
      </w:r>
      <w:r w:rsidRPr="009561B5">
        <w:rPr>
          <w:rFonts w:ascii="Times New Roman" w:eastAsia="Times New Roman" w:hAnsi="Times New Roman" w:cs="Times New Roman"/>
          <w:sz w:val="28"/>
          <w:szCs w:val="28"/>
          <w:lang w:val="kk-KZ"/>
        </w:rPr>
        <w:t>в</w:t>
      </w:r>
      <w:r w:rsidRPr="009561B5">
        <w:rPr>
          <w:rFonts w:ascii="Times New Roman" w:eastAsia="Times New Roman" w:hAnsi="Times New Roman" w:cs="Times New Roman"/>
          <w:sz w:val="28"/>
          <w:szCs w:val="28"/>
        </w:rPr>
        <w:t xml:space="preserve"> 2020 год</w:t>
      </w:r>
      <w:r w:rsidRPr="009561B5">
        <w:rPr>
          <w:rFonts w:ascii="Times New Roman" w:eastAsia="Times New Roman" w:hAnsi="Times New Roman" w:cs="Times New Roman"/>
          <w:sz w:val="28"/>
          <w:szCs w:val="28"/>
          <w:lang w:val="kk-KZ"/>
        </w:rPr>
        <w:t>у</w:t>
      </w:r>
      <w:r w:rsidRPr="009561B5">
        <w:rPr>
          <w:rFonts w:ascii="Times New Roman" w:eastAsia="Times New Roman" w:hAnsi="Times New Roman" w:cs="Times New Roman"/>
          <w:sz w:val="28"/>
          <w:szCs w:val="28"/>
        </w:rPr>
        <w:t xml:space="preserve"> </w:t>
      </w:r>
      <w:r w:rsidRPr="009561B5">
        <w:rPr>
          <w:rFonts w:ascii="Times New Roman" w:eastAsia="Times New Roman" w:hAnsi="Times New Roman" w:cs="Times New Roman"/>
          <w:bCs/>
          <w:sz w:val="28"/>
          <w:szCs w:val="28"/>
        </w:rPr>
        <w:t>98</w:t>
      </w:r>
      <w:r w:rsidRPr="009561B5">
        <w:rPr>
          <w:rFonts w:ascii="Times New Roman" w:eastAsia="Times New Roman" w:hAnsi="Times New Roman" w:cs="Times New Roman"/>
          <w:bCs/>
          <w:sz w:val="28"/>
          <w:szCs w:val="28"/>
          <w:lang w:val="kk-KZ"/>
        </w:rPr>
        <w:t>,7</w:t>
      </w:r>
      <w:r>
        <w:rPr>
          <w:rFonts w:ascii="Times New Roman" w:eastAsia="Times New Roman" w:hAnsi="Times New Roman" w:cs="Times New Roman"/>
          <w:bCs/>
          <w:sz w:val="28"/>
          <w:szCs w:val="28"/>
          <w:lang w:val="kk-KZ"/>
        </w:rPr>
        <w:t> </w:t>
      </w:r>
      <w:r w:rsidRPr="009561B5">
        <w:rPr>
          <w:rFonts w:ascii="Times New Roman" w:eastAsia="Times New Roman" w:hAnsi="Times New Roman" w:cs="Times New Roman"/>
          <w:bCs/>
          <w:sz w:val="28"/>
          <w:szCs w:val="28"/>
        </w:rPr>
        <w:t>%</w:t>
      </w:r>
      <w:r w:rsidRPr="009561B5">
        <w:rPr>
          <w:rFonts w:ascii="Times New Roman" w:eastAsia="Times New Roman" w:hAnsi="Times New Roman" w:cs="Times New Roman"/>
          <w:sz w:val="28"/>
          <w:szCs w:val="28"/>
        </w:rPr>
        <w:t xml:space="preserve"> охвата детей</w:t>
      </w:r>
      <w:r>
        <w:rPr>
          <w:rFonts w:ascii="Times New Roman" w:eastAsia="Times New Roman" w:hAnsi="Times New Roman" w:cs="Times New Roman"/>
          <w:sz w:val="28"/>
          <w:szCs w:val="28"/>
        </w:rPr>
        <w:br/>
      </w:r>
      <w:r w:rsidRPr="009561B5">
        <w:rPr>
          <w:rFonts w:ascii="Times New Roman" w:eastAsia="Times New Roman" w:hAnsi="Times New Roman" w:cs="Times New Roman"/>
          <w:sz w:val="28"/>
          <w:szCs w:val="28"/>
        </w:rPr>
        <w:t xml:space="preserve">3-6 лет дошкольными организациями, </w:t>
      </w:r>
      <w:r w:rsidRPr="009561B5">
        <w:rPr>
          <w:rFonts w:ascii="Times New Roman" w:eastAsia="Times New Roman" w:hAnsi="Times New Roman" w:cs="Times New Roman"/>
          <w:bCs/>
          <w:sz w:val="28"/>
          <w:szCs w:val="28"/>
        </w:rPr>
        <w:t>81,1</w:t>
      </w:r>
      <w:r>
        <w:rPr>
          <w:rFonts w:ascii="Times New Roman" w:eastAsia="Times New Roman" w:hAnsi="Times New Roman" w:cs="Times New Roman"/>
          <w:bCs/>
          <w:sz w:val="28"/>
          <w:szCs w:val="28"/>
        </w:rPr>
        <w:t> </w:t>
      </w:r>
      <w:r w:rsidRPr="009561B5">
        <w:rPr>
          <w:rFonts w:ascii="Times New Roman" w:eastAsia="Times New Roman" w:hAnsi="Times New Roman" w:cs="Times New Roman"/>
          <w:bCs/>
          <w:sz w:val="28"/>
          <w:szCs w:val="28"/>
        </w:rPr>
        <w:t>%</w:t>
      </w:r>
      <w:r w:rsidRPr="009561B5">
        <w:rPr>
          <w:rFonts w:ascii="Times New Roman" w:eastAsia="Times New Roman" w:hAnsi="Times New Roman" w:cs="Times New Roman"/>
          <w:sz w:val="28"/>
          <w:szCs w:val="28"/>
        </w:rPr>
        <w:t xml:space="preserve"> охвата детей 1-6 лет. </w:t>
      </w:r>
    </w:p>
    <w:p w14:paraId="3F8F4B21"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Calibri" w:hAnsi="Times New Roman" w:cs="Times New Roman"/>
          <w:spacing w:val="-4"/>
          <w:sz w:val="28"/>
          <w:szCs w:val="28"/>
        </w:rPr>
        <w:t>100</w:t>
      </w:r>
      <w:r>
        <w:rPr>
          <w:rFonts w:ascii="Times New Roman" w:eastAsia="Calibri" w:hAnsi="Times New Roman" w:cs="Times New Roman"/>
          <w:spacing w:val="-4"/>
          <w:sz w:val="28"/>
          <w:szCs w:val="28"/>
        </w:rPr>
        <w:t> </w:t>
      </w:r>
      <w:r w:rsidRPr="009561B5">
        <w:rPr>
          <w:rFonts w:ascii="Times New Roman" w:eastAsia="Calibri" w:hAnsi="Times New Roman" w:cs="Times New Roman"/>
          <w:spacing w:val="-4"/>
          <w:sz w:val="28"/>
          <w:szCs w:val="28"/>
        </w:rPr>
        <w:t>% государственных детских садов оснащены системами видеонаблюдения.</w:t>
      </w:r>
    </w:p>
    <w:p w14:paraId="7741FCBD"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Times New Roman" w:hAnsi="Times New Roman" w:cs="Times New Roman"/>
          <w:sz w:val="28"/>
          <w:szCs w:val="28"/>
        </w:rPr>
        <w:t xml:space="preserve">Проведена работа по усилению </w:t>
      </w:r>
      <w:proofErr w:type="spellStart"/>
      <w:r w:rsidRPr="009561B5">
        <w:rPr>
          <w:rFonts w:ascii="Times New Roman" w:eastAsia="Times New Roman" w:hAnsi="Times New Roman" w:cs="Times New Roman"/>
          <w:sz w:val="28"/>
          <w:szCs w:val="28"/>
        </w:rPr>
        <w:t>предшкольной</w:t>
      </w:r>
      <w:proofErr w:type="spellEnd"/>
      <w:r w:rsidRPr="009561B5">
        <w:rPr>
          <w:rFonts w:ascii="Times New Roman" w:eastAsia="Times New Roman" w:hAnsi="Times New Roman" w:cs="Times New Roman"/>
          <w:sz w:val="28"/>
          <w:szCs w:val="28"/>
        </w:rPr>
        <w:t xml:space="preserve"> подготовки и всестороннего развития ребенка, так уровень готовности детей </w:t>
      </w:r>
      <w:proofErr w:type="spellStart"/>
      <w:r w:rsidRPr="009561B5">
        <w:rPr>
          <w:rFonts w:ascii="Times New Roman" w:eastAsia="Times New Roman" w:hAnsi="Times New Roman" w:cs="Times New Roman"/>
          <w:sz w:val="28"/>
          <w:szCs w:val="28"/>
        </w:rPr>
        <w:t>предшкольного</w:t>
      </w:r>
      <w:proofErr w:type="spellEnd"/>
      <w:r w:rsidRPr="009561B5">
        <w:rPr>
          <w:rFonts w:ascii="Times New Roman" w:eastAsia="Times New Roman" w:hAnsi="Times New Roman" w:cs="Times New Roman"/>
          <w:sz w:val="28"/>
          <w:szCs w:val="28"/>
        </w:rPr>
        <w:t xml:space="preserve"> возраста для обучения в школе составил – 88,5</w:t>
      </w:r>
      <w:r>
        <w:rPr>
          <w:rFonts w:ascii="Times New Roman" w:eastAsia="Times New Roman" w:hAnsi="Times New Roman" w:cs="Times New Roman"/>
          <w:sz w:val="28"/>
          <w:szCs w:val="28"/>
        </w:rPr>
        <w:t> </w:t>
      </w:r>
      <w:r w:rsidRPr="009561B5">
        <w:rPr>
          <w:rFonts w:ascii="Times New Roman" w:eastAsia="Times New Roman" w:hAnsi="Times New Roman" w:cs="Times New Roman"/>
          <w:sz w:val="28"/>
          <w:szCs w:val="28"/>
        </w:rPr>
        <w:t>%</w:t>
      </w:r>
      <w:r w:rsidRPr="009561B5">
        <w:rPr>
          <w:rFonts w:ascii="Times New Roman" w:eastAsia="Times New Roman" w:hAnsi="Times New Roman" w:cs="Times New Roman"/>
          <w:sz w:val="28"/>
          <w:szCs w:val="28"/>
          <w:lang w:val="kk-KZ"/>
        </w:rPr>
        <w:t>.</w:t>
      </w:r>
    </w:p>
    <w:p w14:paraId="3989D100"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Times New Roman" w:hAnsi="Times New Roman" w:cs="Times New Roman"/>
          <w:sz w:val="28"/>
          <w:szCs w:val="28"/>
        </w:rPr>
        <w:t>Большое внимание уделяется детям с особыми образовательными потребностями в развитии. В 2020 году 58,1</w:t>
      </w:r>
      <w:r>
        <w:rPr>
          <w:rFonts w:ascii="Times New Roman" w:eastAsia="Times New Roman" w:hAnsi="Times New Roman" w:cs="Times New Roman"/>
          <w:sz w:val="28"/>
          <w:szCs w:val="28"/>
        </w:rPr>
        <w:t> </w:t>
      </w:r>
      <w:r w:rsidRPr="009561B5">
        <w:rPr>
          <w:rFonts w:ascii="Times New Roman" w:eastAsia="Times New Roman" w:hAnsi="Times New Roman" w:cs="Times New Roman"/>
          <w:sz w:val="28"/>
          <w:szCs w:val="28"/>
        </w:rPr>
        <w:t>% государственных дошкольных организаций создали условия для инклюзивного образования.</w:t>
      </w:r>
    </w:p>
    <w:p w14:paraId="7723CE07"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eastAsia="x-none"/>
        </w:rPr>
      </w:pPr>
      <w:r w:rsidRPr="009561B5">
        <w:rPr>
          <w:rFonts w:ascii="Times New Roman" w:eastAsia="Times New Roman" w:hAnsi="Times New Roman" w:cs="Times New Roman"/>
          <w:sz w:val="28"/>
          <w:szCs w:val="28"/>
        </w:rPr>
        <w:t>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воспитателей дошкольных организаций составляет 73,4</w:t>
      </w:r>
      <w:r>
        <w:rPr>
          <w:rFonts w:ascii="Times New Roman" w:eastAsia="Times New Roman" w:hAnsi="Times New Roman" w:cs="Times New Roman"/>
          <w:sz w:val="28"/>
          <w:szCs w:val="28"/>
        </w:rPr>
        <w:t> </w:t>
      </w:r>
      <w:r w:rsidRPr="009561B5">
        <w:rPr>
          <w:rFonts w:ascii="Times New Roman" w:eastAsia="Times New Roman" w:hAnsi="Times New Roman" w:cs="Times New Roman"/>
          <w:sz w:val="28"/>
          <w:szCs w:val="28"/>
        </w:rPr>
        <w:t xml:space="preserve">% </w:t>
      </w:r>
      <w:r w:rsidRPr="009561B5">
        <w:rPr>
          <w:rFonts w:ascii="Times New Roman" w:eastAsia="Times New Roman" w:hAnsi="Times New Roman" w:cs="Times New Roman"/>
          <w:i/>
          <w:sz w:val="24"/>
          <w:szCs w:val="28"/>
          <w:lang w:val="kk-KZ"/>
        </w:rPr>
        <w:t>(2019 г. – 72,9</w:t>
      </w:r>
      <w:r>
        <w:rPr>
          <w:rFonts w:ascii="Times New Roman" w:eastAsia="Times New Roman" w:hAnsi="Times New Roman" w:cs="Times New Roman"/>
          <w:i/>
          <w:sz w:val="24"/>
          <w:szCs w:val="28"/>
          <w:lang w:val="kk-KZ"/>
        </w:rPr>
        <w:t> </w:t>
      </w:r>
      <w:r w:rsidRPr="009561B5">
        <w:rPr>
          <w:rFonts w:ascii="Times New Roman" w:eastAsia="Times New Roman" w:hAnsi="Times New Roman" w:cs="Times New Roman"/>
          <w:i/>
          <w:sz w:val="24"/>
          <w:szCs w:val="28"/>
          <w:lang w:val="kk-KZ"/>
        </w:rPr>
        <w:t>%)</w:t>
      </w:r>
      <w:r w:rsidRPr="009561B5">
        <w:rPr>
          <w:rFonts w:ascii="Times New Roman" w:eastAsia="Times New Roman" w:hAnsi="Times New Roman" w:cs="Times New Roman"/>
          <w:i/>
          <w:sz w:val="28"/>
          <w:szCs w:val="28"/>
          <w:lang w:val="kk-KZ"/>
        </w:rPr>
        <w:t>.</w:t>
      </w:r>
      <w:r w:rsidRPr="009561B5">
        <w:rPr>
          <w:rFonts w:ascii="Times New Roman" w:eastAsia="Times New Roman" w:hAnsi="Times New Roman" w:cs="Times New Roman"/>
          <w:sz w:val="28"/>
          <w:szCs w:val="28"/>
        </w:rPr>
        <w:t xml:space="preserve"> </w:t>
      </w:r>
    </w:p>
    <w:p w14:paraId="33A3EB5D"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Times New Roman" w:hAnsi="Times New Roman" w:cs="Times New Roman"/>
          <w:sz w:val="28"/>
          <w:szCs w:val="28"/>
          <w:lang w:val="kk-KZ" w:eastAsia="ru-RU"/>
        </w:rPr>
        <w:t xml:space="preserve">Разработаны Правила оказания государственных услуг в сфере дошкольного воспитания и обучения </w:t>
      </w:r>
      <w:r w:rsidRPr="009561B5">
        <w:rPr>
          <w:rFonts w:ascii="Times New Roman" w:eastAsia="Times New Roman" w:hAnsi="Times New Roman" w:cs="Times New Roman"/>
          <w:i/>
          <w:sz w:val="24"/>
          <w:szCs w:val="28"/>
          <w:lang w:val="kk-KZ" w:eastAsia="ru-RU"/>
        </w:rPr>
        <w:t>(приказ МОН РК от 22.06.2020 г. №</w:t>
      </w:r>
      <w:r>
        <w:rPr>
          <w:rFonts w:ascii="Times New Roman" w:eastAsia="Times New Roman" w:hAnsi="Times New Roman" w:cs="Times New Roman"/>
          <w:i/>
          <w:sz w:val="24"/>
          <w:szCs w:val="28"/>
          <w:lang w:val="kk-KZ" w:eastAsia="ru-RU"/>
        </w:rPr>
        <w:t> </w:t>
      </w:r>
      <w:r w:rsidRPr="009561B5">
        <w:rPr>
          <w:rFonts w:ascii="Times New Roman" w:eastAsia="Times New Roman" w:hAnsi="Times New Roman" w:cs="Times New Roman"/>
          <w:i/>
          <w:sz w:val="24"/>
          <w:szCs w:val="28"/>
          <w:lang w:val="kk-KZ" w:eastAsia="ru-RU"/>
        </w:rPr>
        <w:t>254).</w:t>
      </w:r>
    </w:p>
    <w:p w14:paraId="32891C56"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Times New Roman" w:hAnsi="Times New Roman" w:cs="Times New Roman"/>
          <w:sz w:val="28"/>
          <w:szCs w:val="28"/>
          <w:lang w:val="kk-KZ" w:eastAsia="ru-RU"/>
        </w:rPr>
        <w:lastRenderedPageBreak/>
        <w:t xml:space="preserve">Внесены изменения в Типовые правила деятельности дошкольных организаций </w:t>
      </w:r>
      <w:r w:rsidRPr="009561B5">
        <w:rPr>
          <w:rFonts w:ascii="Times New Roman" w:eastAsia="Times New Roman" w:hAnsi="Times New Roman" w:cs="Times New Roman"/>
          <w:i/>
          <w:sz w:val="24"/>
          <w:szCs w:val="28"/>
          <w:lang w:val="kk-KZ" w:eastAsia="ru-RU"/>
        </w:rPr>
        <w:t>(приказ МОН РК от 18.05.2020 г. №</w:t>
      </w:r>
      <w:r>
        <w:rPr>
          <w:rFonts w:ascii="Times New Roman" w:eastAsia="Times New Roman" w:hAnsi="Times New Roman" w:cs="Times New Roman"/>
          <w:i/>
          <w:sz w:val="24"/>
          <w:szCs w:val="28"/>
          <w:lang w:val="kk-KZ" w:eastAsia="ru-RU"/>
        </w:rPr>
        <w:t> </w:t>
      </w:r>
      <w:r w:rsidRPr="009561B5">
        <w:rPr>
          <w:rFonts w:ascii="Times New Roman" w:eastAsia="Times New Roman" w:hAnsi="Times New Roman" w:cs="Times New Roman"/>
          <w:i/>
          <w:sz w:val="24"/>
          <w:szCs w:val="28"/>
          <w:lang w:val="kk-KZ" w:eastAsia="ru-RU"/>
        </w:rPr>
        <w:t xml:space="preserve">207). </w:t>
      </w:r>
      <w:r w:rsidRPr="009561B5">
        <w:rPr>
          <w:rFonts w:ascii="Times New Roman" w:eastAsia="Calibri" w:hAnsi="Times New Roman" w:cs="Times New Roman"/>
          <w:sz w:val="28"/>
          <w:szCs w:val="28"/>
          <w:lang w:val="kk-KZ" w:eastAsia="ru-RU"/>
        </w:rPr>
        <w:t xml:space="preserve">Внесены изменения и дополнения в Государственный общеобязательный стандарт дошкольного воспитания и обучения </w:t>
      </w:r>
      <w:r w:rsidRPr="009561B5">
        <w:rPr>
          <w:rFonts w:ascii="Times New Roman" w:eastAsia="Calibri" w:hAnsi="Times New Roman" w:cs="Times New Roman"/>
          <w:i/>
          <w:sz w:val="24"/>
          <w:szCs w:val="28"/>
          <w:lang w:val="kk-KZ" w:eastAsia="ru-RU"/>
        </w:rPr>
        <w:t>(приказ МОН РК от 05.05.2020 г. №</w:t>
      </w:r>
      <w:r>
        <w:rPr>
          <w:rFonts w:ascii="Times New Roman" w:eastAsia="Calibri" w:hAnsi="Times New Roman" w:cs="Times New Roman"/>
          <w:i/>
          <w:sz w:val="24"/>
          <w:szCs w:val="28"/>
          <w:lang w:val="kk-KZ" w:eastAsia="ru-RU"/>
        </w:rPr>
        <w:t> </w:t>
      </w:r>
      <w:r w:rsidRPr="009561B5">
        <w:rPr>
          <w:rFonts w:ascii="Times New Roman" w:eastAsia="Calibri" w:hAnsi="Times New Roman" w:cs="Times New Roman"/>
          <w:i/>
          <w:sz w:val="24"/>
          <w:szCs w:val="28"/>
          <w:lang w:val="kk-KZ" w:eastAsia="ru-RU"/>
        </w:rPr>
        <w:t xml:space="preserve">182). </w:t>
      </w:r>
      <w:r w:rsidRPr="009561B5">
        <w:rPr>
          <w:rFonts w:ascii="Times New Roman" w:eastAsia="Times New Roman" w:hAnsi="Times New Roman" w:cs="Times New Roman"/>
          <w:sz w:val="28"/>
          <w:szCs w:val="28"/>
          <w:lang w:val="kk-KZ" w:eastAsia="ru-RU"/>
        </w:rPr>
        <w:t>Впервые введена аттестация педагогов дошкольного образования, изменен порядок назначения директоров детских садов.</w:t>
      </w:r>
    </w:p>
    <w:p w14:paraId="5110E901" w14:textId="77777777" w:rsidR="004845A4"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Times New Roman" w:hAnsi="Times New Roman" w:cs="Times New Roman"/>
          <w:sz w:val="28"/>
          <w:szCs w:val="28"/>
          <w:lang w:val="kk-KZ" w:eastAsia="ru-RU"/>
        </w:rPr>
        <w:t xml:space="preserve">Разработаны и утверждены Правила оказания государственных услуг в сфере дошкольного образования, где определен порядок приема </w:t>
      </w:r>
      <w:r w:rsidRPr="009561B5">
        <w:rPr>
          <w:rFonts w:ascii="Times New Roman" w:eastAsia="Times New Roman" w:hAnsi="Times New Roman" w:cs="Times New Roman"/>
          <w:i/>
          <w:sz w:val="24"/>
          <w:szCs w:val="28"/>
          <w:lang w:val="kk-KZ" w:eastAsia="ru-RU"/>
        </w:rPr>
        <w:t>(постановки в очередь, выдачи направления, приема документов, зачисления)</w:t>
      </w:r>
      <w:r w:rsidRPr="009561B5">
        <w:rPr>
          <w:rFonts w:ascii="Times New Roman" w:eastAsia="Times New Roman" w:hAnsi="Times New Roman" w:cs="Times New Roman"/>
          <w:sz w:val="28"/>
          <w:szCs w:val="28"/>
          <w:lang w:val="kk-KZ" w:eastAsia="ru-RU"/>
        </w:rPr>
        <w:t xml:space="preserve"> детей до 6 лет на свободные места в дошкольные организации.</w:t>
      </w:r>
    </w:p>
    <w:p w14:paraId="10C7BC6F" w14:textId="77777777" w:rsidR="004845A4" w:rsidRPr="00063F38" w:rsidRDefault="004845A4" w:rsidP="004845A4">
      <w:pPr>
        <w:pBdr>
          <w:bottom w:val="single" w:sz="4" w:space="31" w:color="FFFFFF"/>
        </w:pBdr>
        <w:spacing w:after="0" w:line="240" w:lineRule="auto"/>
        <w:ind w:firstLine="709"/>
        <w:jc w:val="both"/>
        <w:rPr>
          <w:rFonts w:ascii="Times New Roman" w:eastAsia="Times New Roman" w:hAnsi="Times New Roman" w:cs="Times New Roman"/>
          <w:bCs/>
          <w:sz w:val="28"/>
          <w:szCs w:val="28"/>
          <w:lang w:val="kk-KZ" w:eastAsia="x-none"/>
        </w:rPr>
      </w:pPr>
      <w:r w:rsidRPr="009561B5">
        <w:rPr>
          <w:rFonts w:ascii="Times New Roman" w:eastAsia="Times New Roman" w:hAnsi="Times New Roman" w:cs="Times New Roman"/>
          <w:sz w:val="28"/>
          <w:szCs w:val="28"/>
        </w:rPr>
        <w:t xml:space="preserve">Реализация ГПРОН позволила достичь положительные сдвиги в </w:t>
      </w:r>
      <w:r w:rsidRPr="00063F38">
        <w:rPr>
          <w:rFonts w:ascii="Times New Roman" w:eastAsia="Times New Roman" w:hAnsi="Times New Roman" w:cs="Times New Roman"/>
          <w:sz w:val="28"/>
          <w:szCs w:val="28"/>
        </w:rPr>
        <w:t xml:space="preserve">повышении качества </w:t>
      </w:r>
      <w:r w:rsidRPr="006E4C7E">
        <w:rPr>
          <w:rFonts w:ascii="Times New Roman" w:eastAsia="Times New Roman" w:hAnsi="Times New Roman" w:cs="Times New Roman"/>
          <w:b/>
          <w:sz w:val="28"/>
          <w:szCs w:val="28"/>
        </w:rPr>
        <w:t>среднего образования</w:t>
      </w:r>
      <w:r w:rsidRPr="00063F38">
        <w:rPr>
          <w:rFonts w:ascii="Times New Roman" w:eastAsia="Times New Roman" w:hAnsi="Times New Roman" w:cs="Times New Roman"/>
          <w:sz w:val="28"/>
          <w:szCs w:val="28"/>
        </w:rPr>
        <w:t>:</w:t>
      </w:r>
    </w:p>
    <w:p w14:paraId="5994A578"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6"/>
          <w:lang w:eastAsia="ru-RU"/>
        </w:rPr>
      </w:pPr>
      <w:r w:rsidRPr="009561B5">
        <w:rPr>
          <w:rFonts w:ascii="Times New Roman" w:eastAsia="Times New Roman" w:hAnsi="Times New Roman" w:cs="Times New Roman"/>
          <w:sz w:val="28"/>
          <w:szCs w:val="26"/>
          <w:lang w:val="kk-KZ" w:eastAsia="ru-RU"/>
        </w:rPr>
        <w:t>К</w:t>
      </w:r>
      <w:proofErr w:type="spellStart"/>
      <w:r w:rsidRPr="009561B5">
        <w:rPr>
          <w:rFonts w:ascii="Times New Roman" w:eastAsia="Times New Roman" w:hAnsi="Times New Roman" w:cs="Times New Roman"/>
          <w:sz w:val="28"/>
          <w:szCs w:val="26"/>
          <w:lang w:eastAsia="ru-RU"/>
        </w:rPr>
        <w:t>лючевым</w:t>
      </w:r>
      <w:proofErr w:type="spellEnd"/>
      <w:r w:rsidRPr="009561B5">
        <w:rPr>
          <w:rFonts w:ascii="Times New Roman" w:eastAsia="Times New Roman" w:hAnsi="Times New Roman" w:cs="Times New Roman"/>
          <w:sz w:val="28"/>
          <w:szCs w:val="26"/>
          <w:lang w:eastAsia="ru-RU"/>
        </w:rPr>
        <w:t xml:space="preserve"> ресурсом казахстанского образования являются высококвалифицированные педагогические кадры.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составляет 50,4</w:t>
      </w:r>
      <w:r>
        <w:rPr>
          <w:rFonts w:ascii="Times New Roman" w:eastAsia="Times New Roman" w:hAnsi="Times New Roman" w:cs="Times New Roman"/>
          <w:sz w:val="28"/>
          <w:szCs w:val="26"/>
          <w:lang w:eastAsia="ru-RU"/>
        </w:rPr>
        <w:t> </w:t>
      </w:r>
      <w:r w:rsidRPr="009561B5">
        <w:rPr>
          <w:rFonts w:ascii="Times New Roman" w:eastAsia="Times New Roman" w:hAnsi="Times New Roman" w:cs="Times New Roman"/>
          <w:sz w:val="28"/>
          <w:szCs w:val="26"/>
          <w:lang w:eastAsia="ru-RU"/>
        </w:rPr>
        <w:t>% (158 405 чел.).</w:t>
      </w:r>
    </w:p>
    <w:p w14:paraId="369CE0CF"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6"/>
          <w:lang w:eastAsia="ru-RU"/>
        </w:rPr>
      </w:pPr>
      <w:r w:rsidRPr="009561B5">
        <w:rPr>
          <w:rFonts w:ascii="Times New Roman" w:eastAsia="Times New Roman" w:hAnsi="Times New Roman" w:cs="Times New Roman"/>
          <w:sz w:val="28"/>
          <w:szCs w:val="26"/>
          <w:lang w:eastAsia="ru-RU"/>
        </w:rPr>
        <w:t>Соотношение заработной платы педагога к среднемесячной заработной плате по экономике составила 73,9</w:t>
      </w:r>
      <w:r>
        <w:rPr>
          <w:rFonts w:ascii="Times New Roman" w:eastAsia="Times New Roman" w:hAnsi="Times New Roman" w:cs="Times New Roman"/>
          <w:sz w:val="28"/>
          <w:szCs w:val="26"/>
          <w:lang w:eastAsia="ru-RU"/>
        </w:rPr>
        <w:t> </w:t>
      </w:r>
      <w:r w:rsidRPr="009561B5">
        <w:rPr>
          <w:rFonts w:ascii="Times New Roman" w:eastAsia="Times New Roman" w:hAnsi="Times New Roman" w:cs="Times New Roman"/>
          <w:sz w:val="28"/>
          <w:szCs w:val="26"/>
          <w:lang w:eastAsia="ru-RU"/>
        </w:rPr>
        <w:t>%.</w:t>
      </w:r>
    </w:p>
    <w:p w14:paraId="3B693479"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6"/>
          <w:lang w:eastAsia="ru-RU"/>
        </w:rPr>
      </w:pPr>
      <w:r w:rsidRPr="009561B5">
        <w:rPr>
          <w:rFonts w:ascii="Times New Roman" w:eastAsia="Times New Roman" w:hAnsi="Times New Roman" w:cs="Times New Roman"/>
          <w:sz w:val="28"/>
          <w:szCs w:val="26"/>
          <w:lang w:eastAsia="ru-RU"/>
        </w:rPr>
        <w:t>Казахстан участвует в международном исследовании ОЭСР и IEA</w:t>
      </w:r>
      <w:r w:rsidRPr="009561B5">
        <w:rPr>
          <w:rFonts w:ascii="Times New Roman" w:eastAsia="Times New Roman" w:hAnsi="Times New Roman" w:cs="Times New Roman"/>
          <w:sz w:val="24"/>
          <w:szCs w:val="24"/>
          <w:lang w:eastAsia="ru-RU"/>
        </w:rPr>
        <w:t xml:space="preserve"> </w:t>
      </w:r>
      <w:r w:rsidRPr="009561B5">
        <w:rPr>
          <w:rFonts w:ascii="Times New Roman" w:eastAsia="Times New Roman" w:hAnsi="Times New Roman" w:cs="Times New Roman"/>
          <w:sz w:val="28"/>
          <w:szCs w:val="26"/>
          <w:lang w:eastAsia="ru-RU"/>
        </w:rPr>
        <w:t xml:space="preserve">исследования качества естественно-математического образования TIMSS. </w:t>
      </w:r>
    </w:p>
    <w:p w14:paraId="4E0EE68A"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i/>
          <w:sz w:val="24"/>
          <w:szCs w:val="28"/>
          <w:lang w:val="kk-KZ" w:eastAsia="ru-RU"/>
        </w:rPr>
      </w:pPr>
      <w:r w:rsidRPr="009561B5">
        <w:rPr>
          <w:rFonts w:ascii="Times New Roman" w:eastAsia="Times New Roman" w:hAnsi="Times New Roman" w:cs="Times New Roman"/>
          <w:i/>
          <w:sz w:val="24"/>
          <w:szCs w:val="28"/>
          <w:lang w:val="kk-KZ" w:eastAsia="ru-RU"/>
        </w:rPr>
        <w:t>Средний балл казахстанских четвероклассников по математике составил 512 баллов (31 место из 58 стран), естественнонаучным дисциплинам - 494 балла (37 место из 58 стран). Средний балл восьмиклассников по математике составил 488 баллов (21 место из 39 стран), естественнонаучным дисциплинам – 478 баллов (24 место из 39 стран).</w:t>
      </w:r>
    </w:p>
    <w:p w14:paraId="2CAF1B25"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i/>
          <w:sz w:val="24"/>
          <w:szCs w:val="28"/>
          <w:lang w:eastAsia="ru-RU"/>
        </w:rPr>
      </w:pPr>
      <w:r w:rsidRPr="009561B5">
        <w:rPr>
          <w:rFonts w:ascii="Times New Roman" w:eastAsia="Times New Roman" w:hAnsi="Times New Roman" w:cs="Times New Roman"/>
          <w:i/>
          <w:sz w:val="24"/>
          <w:szCs w:val="28"/>
          <w:lang w:eastAsia="ru-RU"/>
        </w:rPr>
        <w:t>Результаты городских четвероклассников по математике составили 516 баллов, что выше сельских (499) на 17 баллов. В показателях восьмиклассников наблюдается разрыв в 20 баллов (474 и 494 баллов соответственно). В результатах четвероклассников по естествознанию, наблюдается разрыв в 24 балла в пользу городских учащихся (476 и 500 баллов). Между восьмиклассниками разрыв составляет</w:t>
      </w:r>
      <w:r w:rsidRPr="009561B5">
        <w:rPr>
          <w:rFonts w:ascii="Times New Roman" w:eastAsia="Times New Roman" w:hAnsi="Times New Roman" w:cs="Times New Roman"/>
          <w:sz w:val="24"/>
          <w:szCs w:val="28"/>
          <w:lang w:eastAsia="ru-RU"/>
        </w:rPr>
        <w:t xml:space="preserve"> </w:t>
      </w:r>
      <w:r w:rsidRPr="009561B5">
        <w:rPr>
          <w:rFonts w:ascii="Times New Roman" w:eastAsia="Times New Roman" w:hAnsi="Times New Roman" w:cs="Times New Roman"/>
          <w:i/>
          <w:sz w:val="24"/>
          <w:szCs w:val="28"/>
          <w:lang w:eastAsia="ru-RU"/>
        </w:rPr>
        <w:t>30 баллов в пользу городских учащихся (457 и 487 баллов).</w:t>
      </w:r>
    </w:p>
    <w:p w14:paraId="54B11A34"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6"/>
        </w:rPr>
      </w:pPr>
      <w:r w:rsidRPr="009561B5">
        <w:rPr>
          <w:rFonts w:ascii="Times New Roman" w:eastAsia="Times New Roman" w:hAnsi="Times New Roman" w:cs="Times New Roman"/>
          <w:sz w:val="28"/>
          <w:szCs w:val="26"/>
          <w:lang w:val="kk-KZ"/>
        </w:rPr>
        <w:t>Н</w:t>
      </w:r>
      <w:r w:rsidRPr="009561B5">
        <w:rPr>
          <w:rFonts w:ascii="Times New Roman" w:eastAsia="Times New Roman" w:hAnsi="Times New Roman" w:cs="Times New Roman"/>
          <w:sz w:val="28"/>
          <w:szCs w:val="26"/>
        </w:rPr>
        <w:t xml:space="preserve">а постоянной основе осуществляется мониторинг строительства школ взамен аварийных и трехсменных. Так по данным </w:t>
      </w:r>
      <w:r w:rsidRPr="009561B5">
        <w:rPr>
          <w:rFonts w:ascii="Times New Roman" w:eastAsia="Calibri" w:hAnsi="Times New Roman" w:cs="Times New Roman"/>
          <w:spacing w:val="-8"/>
          <w:sz w:val="28"/>
          <w:szCs w:val="28"/>
          <w:lang w:eastAsia="ru-RU"/>
        </w:rPr>
        <w:t>Национальной образовательной базы данных</w:t>
      </w:r>
      <w:r w:rsidRPr="009561B5">
        <w:rPr>
          <w:rFonts w:ascii="Times New Roman" w:eastAsia="Times New Roman" w:hAnsi="Times New Roman" w:cs="Times New Roman"/>
          <w:sz w:val="28"/>
          <w:szCs w:val="26"/>
        </w:rPr>
        <w:t xml:space="preserve"> (НОБД), на начало 2020-2021 учебного года в стране функционировали 54 аварийные школы. По итогам 2020 года количество аварийных школ уменьшилось до 34 (0,4</w:t>
      </w:r>
      <w:r>
        <w:rPr>
          <w:rFonts w:ascii="Times New Roman" w:eastAsia="Times New Roman" w:hAnsi="Times New Roman" w:cs="Times New Roman"/>
          <w:sz w:val="28"/>
          <w:szCs w:val="26"/>
        </w:rPr>
        <w:t> </w:t>
      </w:r>
      <w:r w:rsidRPr="009561B5">
        <w:rPr>
          <w:rFonts w:ascii="Times New Roman" w:eastAsia="Times New Roman" w:hAnsi="Times New Roman" w:cs="Times New Roman"/>
          <w:sz w:val="28"/>
          <w:szCs w:val="26"/>
        </w:rPr>
        <w:t>%), количество трехсменных школ уменьшилось до 137 (1,9</w:t>
      </w:r>
      <w:r>
        <w:rPr>
          <w:rFonts w:ascii="Times New Roman" w:eastAsia="Times New Roman" w:hAnsi="Times New Roman" w:cs="Times New Roman"/>
          <w:sz w:val="28"/>
          <w:szCs w:val="26"/>
        </w:rPr>
        <w:t> </w:t>
      </w:r>
      <w:r w:rsidRPr="009561B5">
        <w:rPr>
          <w:rFonts w:ascii="Times New Roman" w:eastAsia="Times New Roman" w:hAnsi="Times New Roman" w:cs="Times New Roman"/>
          <w:sz w:val="28"/>
          <w:szCs w:val="26"/>
        </w:rPr>
        <w:t>%).</w:t>
      </w:r>
    </w:p>
    <w:p w14:paraId="29472CD6"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val="kk-KZ" w:eastAsia="ru-RU"/>
        </w:rPr>
        <w:t>Реализуется</w:t>
      </w:r>
      <w:r w:rsidRPr="009561B5">
        <w:rPr>
          <w:rFonts w:ascii="Times New Roman" w:eastAsia="Times New Roman" w:hAnsi="Times New Roman" w:cs="Times New Roman"/>
          <w:sz w:val="28"/>
          <w:szCs w:val="28"/>
          <w:lang w:eastAsia="ru-RU"/>
        </w:rPr>
        <w:t xml:space="preserve"> принцип равных прав к равным возможностям для всех детей независимо от состояния здоровья к получению качественного образования. В 2020 году в республике 5 465 государственных школ (78,6</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 создали условия для инклюзивного образования.</w:t>
      </w:r>
    </w:p>
    <w:p w14:paraId="2A8FCF75"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Доля оснащенных учебных кабинетов современным оборудованием в организациях среднего образования, от их общего количества, составила 54,1</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w:t>
      </w:r>
    </w:p>
    <w:p w14:paraId="6A167A71"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 государственных общеобразовательных школ оснащены системами видеонаблюдения.</w:t>
      </w:r>
    </w:p>
    <w:p w14:paraId="7B643111"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val="kk-KZ" w:eastAsia="ru-RU"/>
        </w:rPr>
        <w:t>Д</w:t>
      </w:r>
      <w:proofErr w:type="spellStart"/>
      <w:r w:rsidRPr="009561B5">
        <w:rPr>
          <w:rFonts w:ascii="Times New Roman" w:eastAsia="Times New Roman" w:hAnsi="Times New Roman" w:cs="Times New Roman"/>
          <w:sz w:val="28"/>
          <w:szCs w:val="28"/>
          <w:lang w:eastAsia="ru-RU"/>
        </w:rPr>
        <w:t>оля</w:t>
      </w:r>
      <w:proofErr w:type="spellEnd"/>
      <w:r w:rsidRPr="009561B5">
        <w:rPr>
          <w:rFonts w:ascii="Times New Roman" w:eastAsia="Times New Roman" w:hAnsi="Times New Roman" w:cs="Times New Roman"/>
          <w:sz w:val="28"/>
          <w:szCs w:val="28"/>
          <w:lang w:eastAsia="ru-RU"/>
        </w:rPr>
        <w:t xml:space="preserve"> школьников, охваченных дополнительным</w:t>
      </w:r>
      <w:r w:rsidRPr="009561B5">
        <w:rPr>
          <w:rFonts w:ascii="Times New Roman" w:eastAsia="Times New Roman" w:hAnsi="Times New Roman" w:cs="Times New Roman"/>
          <w:sz w:val="28"/>
          <w:szCs w:val="28"/>
          <w:lang w:val="kk-KZ" w:eastAsia="ru-RU"/>
        </w:rPr>
        <w:t xml:space="preserve"> </w:t>
      </w:r>
      <w:r w:rsidRPr="009561B5">
        <w:rPr>
          <w:rFonts w:ascii="Times New Roman" w:eastAsia="Times New Roman" w:hAnsi="Times New Roman" w:cs="Times New Roman"/>
          <w:sz w:val="28"/>
          <w:szCs w:val="28"/>
          <w:lang w:eastAsia="ru-RU"/>
        </w:rPr>
        <w:t>образованием, составила 62,8</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 xml:space="preserve">%. </w:t>
      </w:r>
    </w:p>
    <w:p w14:paraId="4DBB4838"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val="kk-KZ"/>
        </w:rPr>
      </w:pPr>
      <w:r w:rsidRPr="009561B5">
        <w:rPr>
          <w:rFonts w:ascii="Times New Roman" w:eastAsia="Times New Roman" w:hAnsi="Times New Roman" w:cs="Times New Roman"/>
          <w:sz w:val="28"/>
          <w:szCs w:val="28"/>
          <w:lang w:val="kk-KZ"/>
        </w:rPr>
        <w:lastRenderedPageBreak/>
        <w:t>1</w:t>
      </w:r>
      <w:r>
        <w:rPr>
          <w:rFonts w:ascii="Times New Roman" w:eastAsia="Times New Roman" w:hAnsi="Times New Roman" w:cs="Times New Roman"/>
          <w:sz w:val="28"/>
          <w:szCs w:val="28"/>
          <w:lang w:val="kk-KZ"/>
        </w:rPr>
        <w:t> </w:t>
      </w:r>
      <w:r w:rsidRPr="009561B5">
        <w:rPr>
          <w:rFonts w:ascii="Times New Roman" w:eastAsia="Times New Roman" w:hAnsi="Times New Roman" w:cs="Times New Roman"/>
          <w:sz w:val="28"/>
          <w:szCs w:val="28"/>
          <w:lang w:val="kk-KZ"/>
        </w:rPr>
        <w:t>387</w:t>
      </w:r>
      <w:r>
        <w:rPr>
          <w:rFonts w:ascii="Times New Roman" w:eastAsia="Times New Roman" w:hAnsi="Times New Roman" w:cs="Times New Roman"/>
          <w:sz w:val="28"/>
          <w:szCs w:val="28"/>
          <w:lang w:val="kk-KZ"/>
        </w:rPr>
        <w:t> </w:t>
      </w:r>
      <w:r w:rsidRPr="009561B5">
        <w:rPr>
          <w:rFonts w:ascii="Times New Roman" w:eastAsia="Times New Roman" w:hAnsi="Times New Roman" w:cs="Times New Roman"/>
          <w:sz w:val="28"/>
          <w:szCs w:val="28"/>
          <w:lang w:val="kk-KZ"/>
        </w:rPr>
        <w:t>296 детей, или 39,8</w:t>
      </w:r>
      <w:r>
        <w:rPr>
          <w:rFonts w:ascii="Times New Roman" w:eastAsia="Times New Roman" w:hAnsi="Times New Roman" w:cs="Times New Roman"/>
          <w:sz w:val="28"/>
          <w:szCs w:val="28"/>
          <w:lang w:val="kk-KZ"/>
        </w:rPr>
        <w:t> </w:t>
      </w:r>
      <w:r w:rsidRPr="009561B5">
        <w:rPr>
          <w:rFonts w:ascii="Times New Roman" w:eastAsia="Times New Roman" w:hAnsi="Times New Roman" w:cs="Times New Roman"/>
          <w:sz w:val="28"/>
          <w:szCs w:val="28"/>
          <w:lang w:val="kk-KZ"/>
        </w:rPr>
        <w:t xml:space="preserve">% </w:t>
      </w:r>
      <w:r w:rsidRPr="009561B5">
        <w:rPr>
          <w:rFonts w:ascii="Times New Roman" w:eastAsia="Times New Roman" w:hAnsi="Times New Roman" w:cs="Times New Roman"/>
          <w:i/>
          <w:sz w:val="24"/>
          <w:szCs w:val="28"/>
          <w:lang w:val="kk-KZ"/>
        </w:rPr>
        <w:t xml:space="preserve">(2019 г. </w:t>
      </w:r>
      <w:r>
        <w:rPr>
          <w:rFonts w:ascii="Times New Roman" w:eastAsia="Times New Roman" w:hAnsi="Times New Roman" w:cs="Times New Roman"/>
          <w:i/>
          <w:sz w:val="24"/>
          <w:szCs w:val="28"/>
          <w:lang w:val="kk-KZ"/>
        </w:rPr>
        <w:t>–</w:t>
      </w:r>
      <w:r w:rsidRPr="009561B5">
        <w:rPr>
          <w:rFonts w:ascii="Times New Roman" w:eastAsia="Times New Roman" w:hAnsi="Times New Roman" w:cs="Times New Roman"/>
          <w:i/>
          <w:sz w:val="24"/>
          <w:szCs w:val="28"/>
          <w:lang w:val="kk-KZ"/>
        </w:rPr>
        <w:t xml:space="preserve"> 38</w:t>
      </w:r>
      <w:r>
        <w:rPr>
          <w:rFonts w:ascii="Times New Roman" w:eastAsia="Times New Roman" w:hAnsi="Times New Roman" w:cs="Times New Roman"/>
          <w:i/>
          <w:sz w:val="24"/>
          <w:szCs w:val="28"/>
          <w:lang w:val="kk-KZ"/>
        </w:rPr>
        <w:t> </w:t>
      </w:r>
      <w:r w:rsidRPr="009561B5">
        <w:rPr>
          <w:rFonts w:ascii="Times New Roman" w:eastAsia="Times New Roman" w:hAnsi="Times New Roman" w:cs="Times New Roman"/>
          <w:i/>
          <w:sz w:val="24"/>
          <w:szCs w:val="28"/>
          <w:lang w:val="kk-KZ"/>
        </w:rPr>
        <w:t>%)</w:t>
      </w:r>
      <w:r w:rsidRPr="009561B5">
        <w:rPr>
          <w:rFonts w:ascii="Times New Roman" w:eastAsia="Times New Roman" w:hAnsi="Times New Roman" w:cs="Times New Roman"/>
          <w:sz w:val="24"/>
          <w:szCs w:val="28"/>
          <w:lang w:val="kk-KZ"/>
        </w:rPr>
        <w:t xml:space="preserve"> </w:t>
      </w:r>
      <w:r w:rsidRPr="009561B5">
        <w:rPr>
          <w:rFonts w:ascii="Times New Roman" w:eastAsia="Times New Roman" w:hAnsi="Times New Roman" w:cs="Times New Roman"/>
          <w:sz w:val="28"/>
          <w:szCs w:val="28"/>
          <w:lang w:val="kk-KZ"/>
        </w:rPr>
        <w:t>охвачены спортивными секциями во внешкольных организациях и при общеобразовательных школах.</w:t>
      </w:r>
    </w:p>
    <w:p w14:paraId="24CE6DAD"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В республике наблюдается рост количества учащихся, вовлеченных в движение «</w:t>
      </w:r>
      <w:proofErr w:type="spellStart"/>
      <w:r w:rsidRPr="009561B5">
        <w:rPr>
          <w:rFonts w:ascii="Times New Roman" w:eastAsia="Times New Roman" w:hAnsi="Times New Roman" w:cs="Times New Roman"/>
          <w:sz w:val="28"/>
          <w:szCs w:val="28"/>
          <w:lang w:eastAsia="ru-RU"/>
        </w:rPr>
        <w:t>Жас</w:t>
      </w:r>
      <w:proofErr w:type="spellEnd"/>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Ұлан</w:t>
      </w:r>
      <w:proofErr w:type="spellEnd"/>
      <w:r w:rsidRPr="009561B5">
        <w:rPr>
          <w:rFonts w:ascii="Times New Roman" w:eastAsia="Times New Roman" w:hAnsi="Times New Roman" w:cs="Times New Roman"/>
          <w:sz w:val="28"/>
          <w:szCs w:val="28"/>
          <w:lang w:eastAsia="ru-RU"/>
        </w:rPr>
        <w:t>», «</w:t>
      </w:r>
      <w:proofErr w:type="spellStart"/>
      <w:r w:rsidRPr="009561B5">
        <w:rPr>
          <w:rFonts w:ascii="Times New Roman" w:eastAsia="Times New Roman" w:hAnsi="Times New Roman" w:cs="Times New Roman"/>
          <w:sz w:val="28"/>
          <w:szCs w:val="28"/>
          <w:lang w:eastAsia="ru-RU"/>
        </w:rPr>
        <w:t>Жас</w:t>
      </w:r>
      <w:proofErr w:type="spellEnd"/>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кыран</w:t>
      </w:r>
      <w:proofErr w:type="spellEnd"/>
      <w:r w:rsidRPr="009561B5">
        <w:rPr>
          <w:rFonts w:ascii="Times New Roman" w:eastAsia="Times New Roman" w:hAnsi="Times New Roman" w:cs="Times New Roman"/>
          <w:sz w:val="28"/>
          <w:szCs w:val="28"/>
          <w:lang w:eastAsia="ru-RU"/>
        </w:rPr>
        <w:t xml:space="preserve">». Так доля учащихся 1-4 классов, вовлеченных в движение </w:t>
      </w:r>
      <w:r w:rsidRPr="009561B5">
        <w:rPr>
          <w:rFonts w:ascii="Times New Roman" w:eastAsia="Times New Roman" w:hAnsi="Times New Roman" w:cs="Times New Roman"/>
          <w:sz w:val="28"/>
          <w:szCs w:val="28"/>
          <w:lang w:val="kk-KZ" w:eastAsia="ru-RU"/>
        </w:rPr>
        <w:t>«</w:t>
      </w:r>
      <w:proofErr w:type="spellStart"/>
      <w:r w:rsidRPr="009561B5">
        <w:rPr>
          <w:rFonts w:ascii="Times New Roman" w:eastAsia="Times New Roman" w:hAnsi="Times New Roman" w:cs="Times New Roman"/>
          <w:sz w:val="28"/>
          <w:szCs w:val="28"/>
          <w:lang w:eastAsia="ru-RU"/>
        </w:rPr>
        <w:t>Жас</w:t>
      </w:r>
      <w:proofErr w:type="spellEnd"/>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қыран</w:t>
      </w:r>
      <w:proofErr w:type="spellEnd"/>
      <w:r w:rsidRPr="009561B5">
        <w:rPr>
          <w:rFonts w:ascii="Times New Roman" w:eastAsia="Times New Roman" w:hAnsi="Times New Roman" w:cs="Times New Roman"/>
          <w:sz w:val="28"/>
          <w:szCs w:val="28"/>
          <w:lang w:val="kk-KZ" w:eastAsia="ru-RU"/>
        </w:rPr>
        <w:t>»</w:t>
      </w:r>
      <w:r w:rsidRPr="009561B5">
        <w:rPr>
          <w:rFonts w:ascii="Times New Roman" w:eastAsia="Times New Roman" w:hAnsi="Times New Roman" w:cs="Times New Roman"/>
          <w:sz w:val="28"/>
          <w:szCs w:val="28"/>
          <w:lang w:eastAsia="ru-RU"/>
        </w:rPr>
        <w:t>, составила 67</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 доля учащихся 5-10 классов, вовлеченных в движение «</w:t>
      </w:r>
      <w:proofErr w:type="spellStart"/>
      <w:r w:rsidRPr="009561B5">
        <w:rPr>
          <w:rFonts w:ascii="Times New Roman" w:eastAsia="Times New Roman" w:hAnsi="Times New Roman" w:cs="Times New Roman"/>
          <w:sz w:val="28"/>
          <w:szCs w:val="28"/>
          <w:lang w:eastAsia="ru-RU"/>
        </w:rPr>
        <w:t>Жас</w:t>
      </w:r>
      <w:proofErr w:type="spellEnd"/>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Ұлан</w:t>
      </w:r>
      <w:proofErr w:type="spellEnd"/>
      <w:r w:rsidRPr="009561B5">
        <w:rPr>
          <w:rFonts w:ascii="Times New Roman" w:eastAsia="Times New Roman" w:hAnsi="Times New Roman" w:cs="Times New Roman"/>
          <w:sz w:val="28"/>
          <w:szCs w:val="28"/>
          <w:lang w:val="kk-KZ" w:eastAsia="ru-RU"/>
        </w:rPr>
        <w:t>»</w:t>
      </w:r>
      <w:r w:rsidRPr="009561B5">
        <w:rPr>
          <w:rFonts w:ascii="Times New Roman" w:eastAsia="Times New Roman" w:hAnsi="Times New Roman" w:cs="Times New Roman"/>
          <w:sz w:val="28"/>
          <w:szCs w:val="28"/>
          <w:lang w:eastAsia="ru-RU"/>
        </w:rPr>
        <w:t xml:space="preserve"> составила 70</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w:t>
      </w:r>
    </w:p>
    <w:p w14:paraId="1E525DD1"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rPr>
      </w:pPr>
      <w:r w:rsidRPr="009561B5">
        <w:rPr>
          <w:rFonts w:ascii="Times New Roman" w:eastAsia="Times New Roman" w:hAnsi="Times New Roman" w:cs="Times New Roman"/>
          <w:sz w:val="28"/>
          <w:szCs w:val="28"/>
          <w:lang w:eastAsia="ru-RU"/>
        </w:rPr>
        <w:t>По итогам 2020 года доля воспитанников организаций для детей-сирот и детей, оставшихся без попечения родителей, от общего числа детей данной категории составила 17,5</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w:t>
      </w:r>
      <w:r w:rsidRPr="009561B5">
        <w:rPr>
          <w:rFonts w:ascii="Times New Roman" w:eastAsia="Calibri" w:hAnsi="Times New Roman" w:cs="Times New Roman"/>
          <w:spacing w:val="-8"/>
          <w:sz w:val="28"/>
          <w:szCs w:val="28"/>
        </w:rPr>
        <w:t xml:space="preserve"> </w:t>
      </w:r>
    </w:p>
    <w:p w14:paraId="58E5D7D7"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9561B5">
        <w:rPr>
          <w:rFonts w:ascii="Times New Roman" w:eastAsia="Times New Roman" w:hAnsi="Times New Roman" w:cs="Times New Roman"/>
          <w:sz w:val="28"/>
          <w:szCs w:val="28"/>
          <w:lang w:val="kk-KZ" w:eastAsia="ru-RU"/>
        </w:rPr>
        <w:t xml:space="preserve">Реализация ГПРОН в </w:t>
      </w:r>
      <w:r w:rsidRPr="009561B5">
        <w:rPr>
          <w:rFonts w:ascii="Times New Roman" w:eastAsia="Times New Roman" w:hAnsi="Times New Roman" w:cs="Times New Roman"/>
          <w:b/>
          <w:sz w:val="28"/>
          <w:szCs w:val="28"/>
          <w:lang w:eastAsia="ru-RU"/>
        </w:rPr>
        <w:t>техническом и профессиональном образовании</w:t>
      </w:r>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ТиПО</w:t>
      </w:r>
      <w:proofErr w:type="spellEnd"/>
      <w:r w:rsidRPr="009561B5">
        <w:rPr>
          <w:rFonts w:ascii="Times New Roman" w:eastAsia="Times New Roman" w:hAnsi="Times New Roman" w:cs="Times New Roman"/>
          <w:sz w:val="28"/>
          <w:szCs w:val="28"/>
          <w:lang w:eastAsia="ru-RU"/>
        </w:rPr>
        <w:t xml:space="preserve">) </w:t>
      </w:r>
      <w:r w:rsidRPr="009561B5">
        <w:rPr>
          <w:rFonts w:ascii="Times New Roman" w:eastAsia="Times New Roman" w:hAnsi="Times New Roman" w:cs="Times New Roman"/>
          <w:sz w:val="28"/>
          <w:szCs w:val="28"/>
          <w:lang w:val="kk-KZ" w:eastAsia="ru-RU"/>
        </w:rPr>
        <w:t>позволила достичь следующие результаты.</w:t>
      </w:r>
    </w:p>
    <w:p w14:paraId="049646CC"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rPr>
      </w:pPr>
      <w:r w:rsidRPr="009561B5">
        <w:rPr>
          <w:rFonts w:ascii="Times New Roman" w:eastAsia="Times New Roman" w:hAnsi="Times New Roman" w:cs="Times New Roman"/>
          <w:sz w:val="28"/>
          <w:szCs w:val="28"/>
          <w:lang w:eastAsia="ru-RU"/>
        </w:rPr>
        <w:t xml:space="preserve">В </w:t>
      </w:r>
      <w:r w:rsidRPr="009561B5">
        <w:rPr>
          <w:rFonts w:ascii="Times New Roman" w:eastAsia="Times New Roman" w:hAnsi="Times New Roman" w:cs="Times New Roman"/>
          <w:sz w:val="28"/>
          <w:szCs w:val="28"/>
          <w:lang w:val="kk-KZ" w:eastAsia="ru-RU"/>
        </w:rPr>
        <w:t xml:space="preserve">535 </w:t>
      </w:r>
      <w:r w:rsidRPr="009561B5">
        <w:rPr>
          <w:rFonts w:ascii="Times New Roman" w:eastAsia="Times New Roman" w:hAnsi="Times New Roman" w:cs="Times New Roman"/>
          <w:sz w:val="28"/>
          <w:szCs w:val="28"/>
          <w:lang w:eastAsia="ru-RU"/>
        </w:rPr>
        <w:t xml:space="preserve">колледжах внедрено дуальное обучение </w:t>
      </w:r>
      <w:r w:rsidRPr="009561B5">
        <w:rPr>
          <w:rFonts w:ascii="Times New Roman" w:eastAsia="Times New Roman" w:hAnsi="Times New Roman" w:cs="Times New Roman"/>
          <w:i/>
          <w:sz w:val="24"/>
          <w:szCs w:val="28"/>
          <w:lang w:eastAsia="ru-RU"/>
        </w:rPr>
        <w:t>(</w:t>
      </w:r>
      <w:r w:rsidRPr="009561B5">
        <w:rPr>
          <w:rFonts w:ascii="Times New Roman" w:eastAsia="Times New Roman" w:hAnsi="Times New Roman" w:cs="Times New Roman"/>
          <w:i/>
          <w:sz w:val="24"/>
          <w:szCs w:val="28"/>
          <w:lang w:val="kk-KZ" w:eastAsia="ru-RU"/>
        </w:rPr>
        <w:t>2019 год – 518</w:t>
      </w:r>
      <w:r w:rsidRPr="009561B5">
        <w:rPr>
          <w:rFonts w:ascii="Times New Roman" w:eastAsia="Times New Roman" w:hAnsi="Times New Roman" w:cs="Times New Roman"/>
          <w:i/>
          <w:sz w:val="24"/>
          <w:szCs w:val="28"/>
          <w:lang w:eastAsia="ru-RU"/>
        </w:rPr>
        <w:t>).</w:t>
      </w:r>
      <w:r w:rsidRPr="009561B5">
        <w:rPr>
          <w:rFonts w:ascii="Times New Roman" w:eastAsia="Times New Roman" w:hAnsi="Times New Roman" w:cs="Times New Roman"/>
          <w:sz w:val="24"/>
          <w:szCs w:val="28"/>
          <w:lang w:eastAsia="ru-RU"/>
        </w:rPr>
        <w:t xml:space="preserve"> </w:t>
      </w:r>
      <w:r w:rsidRPr="009561B5">
        <w:rPr>
          <w:rFonts w:ascii="Times New Roman" w:eastAsia="Times New Roman" w:hAnsi="Times New Roman" w:cs="Times New Roman"/>
          <w:sz w:val="28"/>
          <w:szCs w:val="28"/>
          <w:lang w:eastAsia="ru-RU"/>
        </w:rPr>
        <w:t>Д</w:t>
      </w:r>
      <w:r w:rsidRPr="009561B5">
        <w:rPr>
          <w:rFonts w:ascii="Times New Roman" w:eastAsia="Calibri" w:hAnsi="Times New Roman" w:cs="Times New Roman"/>
          <w:spacing w:val="-8"/>
          <w:sz w:val="28"/>
          <w:szCs w:val="28"/>
        </w:rPr>
        <w:t>оля студентов технического и профессионального образования, обучающихся по госзаказу, охваченных дуальным обучением составила 18,3</w:t>
      </w:r>
      <w:r>
        <w:rPr>
          <w:rFonts w:ascii="Times New Roman" w:eastAsia="Calibri" w:hAnsi="Times New Roman" w:cs="Times New Roman"/>
          <w:spacing w:val="-8"/>
          <w:sz w:val="28"/>
          <w:szCs w:val="28"/>
        </w:rPr>
        <w:t> </w:t>
      </w:r>
      <w:r w:rsidRPr="009561B5">
        <w:rPr>
          <w:rFonts w:ascii="Times New Roman" w:eastAsia="Calibri" w:hAnsi="Times New Roman" w:cs="Times New Roman"/>
          <w:spacing w:val="-8"/>
          <w:sz w:val="28"/>
          <w:szCs w:val="28"/>
        </w:rPr>
        <w:t xml:space="preserve">%. </w:t>
      </w:r>
    </w:p>
    <w:p w14:paraId="1426C4F9"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lang w:eastAsia="ru-RU"/>
        </w:rPr>
      </w:pPr>
      <w:r w:rsidRPr="009561B5">
        <w:rPr>
          <w:rFonts w:ascii="Times New Roman" w:eastAsia="Calibri" w:hAnsi="Times New Roman" w:cs="Times New Roman"/>
          <w:spacing w:val="-8"/>
          <w:sz w:val="28"/>
          <w:szCs w:val="28"/>
          <w:lang w:eastAsia="ru-RU"/>
        </w:rPr>
        <w:t xml:space="preserve">Доля трудоустроенных выпускников в первый год после окончания учебных заведений </w:t>
      </w:r>
      <w:proofErr w:type="spellStart"/>
      <w:r w:rsidRPr="009561B5">
        <w:rPr>
          <w:rFonts w:ascii="Times New Roman" w:eastAsia="Calibri" w:hAnsi="Times New Roman" w:cs="Times New Roman"/>
          <w:spacing w:val="-8"/>
          <w:sz w:val="28"/>
          <w:szCs w:val="28"/>
          <w:lang w:eastAsia="ru-RU"/>
        </w:rPr>
        <w:t>ТиПО</w:t>
      </w:r>
      <w:proofErr w:type="spellEnd"/>
      <w:r w:rsidRPr="009561B5">
        <w:rPr>
          <w:rFonts w:ascii="Times New Roman" w:eastAsia="Calibri" w:hAnsi="Times New Roman" w:cs="Times New Roman"/>
          <w:spacing w:val="-8"/>
          <w:sz w:val="28"/>
          <w:szCs w:val="28"/>
          <w:lang w:eastAsia="ru-RU"/>
        </w:rPr>
        <w:t xml:space="preserve"> по государственному образовательному заказу, составила 64,2</w:t>
      </w:r>
      <w:r>
        <w:rPr>
          <w:rFonts w:ascii="Times New Roman" w:eastAsia="Calibri" w:hAnsi="Times New Roman" w:cs="Times New Roman"/>
          <w:spacing w:val="-8"/>
          <w:sz w:val="28"/>
          <w:szCs w:val="28"/>
          <w:lang w:eastAsia="ru-RU"/>
        </w:rPr>
        <w:t> </w:t>
      </w:r>
      <w:r w:rsidRPr="009561B5">
        <w:rPr>
          <w:rFonts w:ascii="Times New Roman" w:eastAsia="Calibri" w:hAnsi="Times New Roman" w:cs="Times New Roman"/>
          <w:spacing w:val="-8"/>
          <w:sz w:val="28"/>
          <w:szCs w:val="28"/>
          <w:lang w:eastAsia="ru-RU"/>
        </w:rPr>
        <w:t xml:space="preserve">%. </w:t>
      </w:r>
    </w:p>
    <w:p w14:paraId="2E5F3529"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rPr>
      </w:pPr>
      <w:r w:rsidRPr="009561B5">
        <w:rPr>
          <w:rFonts w:ascii="Times New Roman" w:eastAsia="Calibri" w:hAnsi="Times New Roman" w:cs="Times New Roman"/>
          <w:spacing w:val="-8"/>
          <w:sz w:val="28"/>
          <w:szCs w:val="28"/>
        </w:rPr>
        <w:t>45,8</w:t>
      </w:r>
      <w:r>
        <w:rPr>
          <w:rFonts w:ascii="Times New Roman" w:eastAsia="Calibri" w:hAnsi="Times New Roman" w:cs="Times New Roman"/>
          <w:spacing w:val="-8"/>
          <w:sz w:val="28"/>
          <w:szCs w:val="28"/>
        </w:rPr>
        <w:t> </w:t>
      </w:r>
      <w:r w:rsidRPr="009561B5">
        <w:rPr>
          <w:rFonts w:ascii="Times New Roman" w:eastAsia="Calibri" w:hAnsi="Times New Roman" w:cs="Times New Roman"/>
          <w:spacing w:val="-8"/>
          <w:sz w:val="28"/>
          <w:szCs w:val="28"/>
        </w:rPr>
        <w:t xml:space="preserve">% государственных колледжей создали равные условия и </w:t>
      </w:r>
      <w:proofErr w:type="spellStart"/>
      <w:r w:rsidRPr="009561B5">
        <w:rPr>
          <w:rFonts w:ascii="Times New Roman" w:eastAsia="Calibri" w:hAnsi="Times New Roman" w:cs="Times New Roman"/>
          <w:spacing w:val="-8"/>
          <w:sz w:val="28"/>
          <w:szCs w:val="28"/>
        </w:rPr>
        <w:t>безбарьерный</w:t>
      </w:r>
      <w:proofErr w:type="spellEnd"/>
      <w:r w:rsidRPr="009561B5">
        <w:rPr>
          <w:rFonts w:ascii="Times New Roman" w:eastAsia="Calibri" w:hAnsi="Times New Roman" w:cs="Times New Roman"/>
          <w:spacing w:val="-8"/>
          <w:sz w:val="28"/>
          <w:szCs w:val="28"/>
        </w:rPr>
        <w:t xml:space="preserve"> доступ для студентов с особыми образовательными потребностями. </w:t>
      </w:r>
    </w:p>
    <w:p w14:paraId="15874249"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lang w:eastAsia="ru-RU"/>
        </w:rPr>
      </w:pPr>
      <w:r w:rsidRPr="009561B5">
        <w:rPr>
          <w:rFonts w:ascii="Times New Roman" w:eastAsia="Calibri" w:hAnsi="Times New Roman" w:cs="Times New Roman"/>
          <w:spacing w:val="-8"/>
          <w:sz w:val="28"/>
          <w:szCs w:val="28"/>
          <w:lang w:eastAsia="ru-RU"/>
        </w:rPr>
        <w:t>Доля внедренных образовательных программ по педагогическим специальностям, разработанных на основе профессиональных стандартов составила 87</w:t>
      </w:r>
      <w:r>
        <w:rPr>
          <w:rFonts w:ascii="Times New Roman" w:eastAsia="Calibri" w:hAnsi="Times New Roman" w:cs="Times New Roman"/>
          <w:spacing w:val="-8"/>
          <w:sz w:val="28"/>
          <w:szCs w:val="28"/>
          <w:lang w:eastAsia="ru-RU"/>
        </w:rPr>
        <w:t> </w:t>
      </w:r>
      <w:r w:rsidRPr="009561B5">
        <w:rPr>
          <w:rFonts w:ascii="Times New Roman" w:eastAsia="Calibri" w:hAnsi="Times New Roman" w:cs="Times New Roman"/>
          <w:spacing w:val="-8"/>
          <w:sz w:val="28"/>
          <w:szCs w:val="28"/>
          <w:lang w:eastAsia="ru-RU"/>
        </w:rPr>
        <w:t>%.</w:t>
      </w:r>
    </w:p>
    <w:p w14:paraId="01069C93"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lang w:eastAsia="ru-RU"/>
        </w:rPr>
      </w:pPr>
      <w:r w:rsidRPr="009561B5">
        <w:rPr>
          <w:rFonts w:ascii="Times New Roman" w:eastAsia="Calibri" w:hAnsi="Times New Roman" w:cs="Times New Roman"/>
          <w:spacing w:val="-8"/>
          <w:sz w:val="28"/>
          <w:szCs w:val="28"/>
          <w:lang w:eastAsia="ru-RU"/>
        </w:rPr>
        <w:t xml:space="preserve">Для развития системы подготовки рабочих кадров и формирования прикладных квалификаций для 360 колледжей технического и технологического профиля, разработана стратегия внедрения демонстрационного экзамена по требованиям </w:t>
      </w:r>
      <w:proofErr w:type="spellStart"/>
      <w:r w:rsidRPr="009561B5">
        <w:rPr>
          <w:rFonts w:ascii="Times New Roman" w:eastAsia="Calibri" w:hAnsi="Times New Roman" w:cs="Times New Roman"/>
          <w:spacing w:val="-8"/>
          <w:sz w:val="28"/>
          <w:szCs w:val="28"/>
          <w:lang w:eastAsia="ru-RU"/>
        </w:rPr>
        <w:t>WorldSkills</w:t>
      </w:r>
      <w:proofErr w:type="spellEnd"/>
      <w:r w:rsidRPr="009561B5">
        <w:rPr>
          <w:rFonts w:ascii="Times New Roman" w:eastAsia="Calibri" w:hAnsi="Times New Roman" w:cs="Times New Roman"/>
          <w:spacing w:val="-8"/>
          <w:sz w:val="28"/>
          <w:szCs w:val="28"/>
          <w:lang w:eastAsia="ru-RU"/>
        </w:rPr>
        <w:t xml:space="preserve"> как формы квалификационного экзамена. На сегодняшний день провели демонстрационный экзамен в 36 колледжах или 10</w:t>
      </w:r>
      <w:r>
        <w:rPr>
          <w:rFonts w:ascii="Times New Roman" w:eastAsia="Calibri" w:hAnsi="Times New Roman" w:cs="Times New Roman"/>
          <w:spacing w:val="-8"/>
          <w:sz w:val="28"/>
          <w:szCs w:val="28"/>
          <w:lang w:eastAsia="ru-RU"/>
        </w:rPr>
        <w:t> </w:t>
      </w:r>
      <w:r w:rsidRPr="009561B5">
        <w:rPr>
          <w:rFonts w:ascii="Times New Roman" w:eastAsia="Calibri" w:hAnsi="Times New Roman" w:cs="Times New Roman"/>
          <w:spacing w:val="-8"/>
          <w:sz w:val="28"/>
          <w:szCs w:val="28"/>
          <w:lang w:eastAsia="ru-RU"/>
        </w:rPr>
        <w:t>%.</w:t>
      </w:r>
    </w:p>
    <w:p w14:paraId="75B173C3"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lang w:eastAsia="ru-RU"/>
        </w:rPr>
      </w:pPr>
      <w:r w:rsidRPr="009561B5">
        <w:rPr>
          <w:rFonts w:ascii="Times New Roman" w:eastAsia="Calibri" w:hAnsi="Times New Roman" w:cs="Times New Roman"/>
          <w:spacing w:val="-8"/>
          <w:sz w:val="28"/>
          <w:szCs w:val="28"/>
          <w:lang w:eastAsia="ru-RU"/>
        </w:rPr>
        <w:t>Разработаны и утверждены методические рекомендации по организации деятельности военно-патриотических клубов «</w:t>
      </w:r>
      <w:proofErr w:type="spellStart"/>
      <w:r w:rsidRPr="009561B5">
        <w:rPr>
          <w:rFonts w:ascii="Times New Roman" w:eastAsia="Calibri" w:hAnsi="Times New Roman" w:cs="Times New Roman"/>
          <w:spacing w:val="-8"/>
          <w:sz w:val="28"/>
          <w:szCs w:val="28"/>
          <w:lang w:eastAsia="ru-RU"/>
        </w:rPr>
        <w:t>Жас</w:t>
      </w:r>
      <w:proofErr w:type="spellEnd"/>
      <w:r w:rsidRPr="009561B5">
        <w:rPr>
          <w:rFonts w:ascii="Times New Roman" w:eastAsia="Calibri" w:hAnsi="Times New Roman" w:cs="Times New Roman"/>
          <w:spacing w:val="-8"/>
          <w:sz w:val="28"/>
          <w:szCs w:val="28"/>
          <w:lang w:eastAsia="ru-RU"/>
        </w:rPr>
        <w:t xml:space="preserve"> </w:t>
      </w:r>
      <w:proofErr w:type="spellStart"/>
      <w:r w:rsidRPr="009561B5">
        <w:rPr>
          <w:rFonts w:ascii="Times New Roman" w:eastAsia="Calibri" w:hAnsi="Times New Roman" w:cs="Times New Roman"/>
          <w:spacing w:val="-8"/>
          <w:sz w:val="28"/>
          <w:szCs w:val="28"/>
          <w:lang w:eastAsia="ru-RU"/>
        </w:rPr>
        <w:t>Сарбаз</w:t>
      </w:r>
      <w:proofErr w:type="spellEnd"/>
      <w:r w:rsidRPr="009561B5">
        <w:rPr>
          <w:rFonts w:ascii="Times New Roman" w:eastAsia="Calibri" w:hAnsi="Times New Roman" w:cs="Times New Roman"/>
          <w:spacing w:val="-8"/>
          <w:sz w:val="28"/>
          <w:szCs w:val="28"/>
          <w:lang w:eastAsia="ru-RU"/>
        </w:rPr>
        <w:t xml:space="preserve">». </w:t>
      </w:r>
      <w:r w:rsidRPr="009561B5">
        <w:rPr>
          <w:rFonts w:ascii="Times New Roman" w:eastAsia="Calibri" w:hAnsi="Times New Roman" w:cs="Times New Roman"/>
          <w:i/>
          <w:spacing w:val="-8"/>
          <w:sz w:val="24"/>
          <w:szCs w:val="28"/>
          <w:lang w:eastAsia="ru-RU"/>
        </w:rPr>
        <w:t>(Приказ МОН РК от 18.01.2021г. №</w:t>
      </w:r>
      <w:r>
        <w:rPr>
          <w:rFonts w:ascii="Times New Roman" w:eastAsia="Calibri" w:hAnsi="Times New Roman" w:cs="Times New Roman"/>
          <w:i/>
          <w:spacing w:val="-8"/>
          <w:sz w:val="24"/>
          <w:szCs w:val="28"/>
          <w:lang w:eastAsia="ru-RU"/>
        </w:rPr>
        <w:t> </w:t>
      </w:r>
      <w:r w:rsidRPr="009561B5">
        <w:rPr>
          <w:rFonts w:ascii="Times New Roman" w:eastAsia="Calibri" w:hAnsi="Times New Roman" w:cs="Times New Roman"/>
          <w:i/>
          <w:spacing w:val="-8"/>
          <w:sz w:val="24"/>
          <w:szCs w:val="28"/>
          <w:lang w:eastAsia="ru-RU"/>
        </w:rPr>
        <w:t>24)</w:t>
      </w:r>
      <w:r w:rsidRPr="009561B5">
        <w:rPr>
          <w:rFonts w:ascii="Times New Roman" w:eastAsia="Calibri" w:hAnsi="Times New Roman" w:cs="Times New Roman"/>
          <w:spacing w:val="-8"/>
          <w:sz w:val="28"/>
          <w:szCs w:val="28"/>
          <w:lang w:eastAsia="ru-RU"/>
        </w:rPr>
        <w:t>. В 2020 году по данным НОБД количество учащихся колледжей, вовлеченных в движение, составляет 24</w:t>
      </w:r>
      <w:r>
        <w:rPr>
          <w:rFonts w:ascii="Times New Roman" w:eastAsia="Calibri" w:hAnsi="Times New Roman" w:cs="Times New Roman"/>
          <w:spacing w:val="-8"/>
          <w:sz w:val="28"/>
          <w:szCs w:val="28"/>
          <w:lang w:eastAsia="ru-RU"/>
        </w:rPr>
        <w:t> </w:t>
      </w:r>
      <w:r w:rsidRPr="009561B5">
        <w:rPr>
          <w:rFonts w:ascii="Times New Roman" w:eastAsia="Calibri" w:hAnsi="Times New Roman" w:cs="Times New Roman"/>
          <w:spacing w:val="-8"/>
          <w:sz w:val="28"/>
          <w:szCs w:val="28"/>
          <w:lang w:eastAsia="ru-RU"/>
        </w:rPr>
        <w:t>624 студентов.</w:t>
      </w:r>
    </w:p>
    <w:p w14:paraId="33B3012B"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lang w:eastAsia="ru-RU"/>
        </w:rPr>
      </w:pPr>
      <w:r w:rsidRPr="009561B5">
        <w:rPr>
          <w:rFonts w:ascii="Times New Roman" w:eastAsia="Calibri" w:hAnsi="Times New Roman" w:cs="Times New Roman"/>
          <w:spacing w:val="-8"/>
          <w:sz w:val="28"/>
          <w:szCs w:val="28"/>
          <w:lang w:eastAsia="ru-RU"/>
        </w:rPr>
        <w:t>Количество оснащенных современной материально-технической базой колледжей в рамках проекта «</w:t>
      </w:r>
      <w:proofErr w:type="spellStart"/>
      <w:r w:rsidRPr="009561B5">
        <w:rPr>
          <w:rFonts w:ascii="Times New Roman" w:eastAsia="Calibri" w:hAnsi="Times New Roman" w:cs="Times New Roman"/>
          <w:spacing w:val="-8"/>
          <w:sz w:val="28"/>
          <w:szCs w:val="28"/>
          <w:lang w:eastAsia="ru-RU"/>
        </w:rPr>
        <w:t>Жас</w:t>
      </w:r>
      <w:proofErr w:type="spellEnd"/>
      <w:r w:rsidRPr="009561B5">
        <w:rPr>
          <w:rFonts w:ascii="Times New Roman" w:eastAsia="Calibri" w:hAnsi="Times New Roman" w:cs="Times New Roman"/>
          <w:spacing w:val="-8"/>
          <w:sz w:val="28"/>
          <w:szCs w:val="28"/>
          <w:lang w:eastAsia="ru-RU"/>
        </w:rPr>
        <w:t xml:space="preserve"> </w:t>
      </w:r>
      <w:proofErr w:type="spellStart"/>
      <w:r w:rsidRPr="009561B5">
        <w:rPr>
          <w:rFonts w:ascii="Times New Roman" w:eastAsia="Calibri" w:hAnsi="Times New Roman" w:cs="Times New Roman"/>
          <w:spacing w:val="-8"/>
          <w:sz w:val="28"/>
          <w:szCs w:val="28"/>
          <w:lang w:eastAsia="ru-RU"/>
        </w:rPr>
        <w:t>маман</w:t>
      </w:r>
      <w:proofErr w:type="spellEnd"/>
      <w:r w:rsidRPr="009561B5">
        <w:rPr>
          <w:rFonts w:ascii="Times New Roman" w:eastAsia="Calibri" w:hAnsi="Times New Roman" w:cs="Times New Roman"/>
          <w:spacing w:val="-8"/>
          <w:sz w:val="28"/>
          <w:szCs w:val="28"/>
          <w:lang w:eastAsia="ru-RU"/>
        </w:rPr>
        <w:t>» составило 80 ед.</w:t>
      </w:r>
    </w:p>
    <w:p w14:paraId="7540A144"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lang w:eastAsia="ru-RU"/>
        </w:rPr>
      </w:pPr>
      <w:r w:rsidRPr="009561B5">
        <w:rPr>
          <w:rFonts w:ascii="Times New Roman" w:eastAsia="Calibri" w:hAnsi="Times New Roman" w:cs="Times New Roman"/>
          <w:spacing w:val="-8"/>
          <w:sz w:val="28"/>
          <w:szCs w:val="28"/>
          <w:lang w:eastAsia="ru-RU"/>
        </w:rPr>
        <w:t xml:space="preserve">В </w:t>
      </w:r>
      <w:r w:rsidRPr="009561B5">
        <w:rPr>
          <w:rFonts w:ascii="Times New Roman" w:eastAsia="Calibri" w:hAnsi="Times New Roman" w:cs="Times New Roman"/>
          <w:b/>
          <w:spacing w:val="-8"/>
          <w:sz w:val="28"/>
          <w:szCs w:val="28"/>
          <w:lang w:eastAsia="ru-RU"/>
        </w:rPr>
        <w:t>высшем и послевузовском образовании</w:t>
      </w:r>
      <w:r w:rsidRPr="009561B5">
        <w:rPr>
          <w:rFonts w:ascii="Times New Roman" w:eastAsia="Calibri" w:hAnsi="Times New Roman" w:cs="Times New Roman"/>
          <w:spacing w:val="-8"/>
          <w:sz w:val="28"/>
          <w:szCs w:val="28"/>
          <w:lang w:eastAsia="ru-RU"/>
        </w:rPr>
        <w:t xml:space="preserve"> в рамках ГПРОН достигнуты следующие результаты.</w:t>
      </w:r>
    </w:p>
    <w:p w14:paraId="4B7794F4"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lang w:eastAsia="ru-RU"/>
        </w:rPr>
      </w:pPr>
      <w:r w:rsidRPr="009561B5">
        <w:rPr>
          <w:rFonts w:ascii="Times New Roman" w:eastAsia="Calibri" w:hAnsi="Times New Roman" w:cs="Times New Roman"/>
          <w:spacing w:val="-8"/>
          <w:sz w:val="28"/>
          <w:szCs w:val="28"/>
          <w:lang w:eastAsia="ru-RU"/>
        </w:rPr>
        <w:t>Доля трудоустроенных выпускников в первый год после окончания вуза по государственному образовательному составила 70,2</w:t>
      </w:r>
      <w:r>
        <w:rPr>
          <w:rFonts w:ascii="Times New Roman" w:eastAsia="Calibri" w:hAnsi="Times New Roman" w:cs="Times New Roman"/>
          <w:spacing w:val="-8"/>
          <w:sz w:val="28"/>
          <w:szCs w:val="28"/>
          <w:lang w:eastAsia="ru-RU"/>
        </w:rPr>
        <w:t> </w:t>
      </w:r>
      <w:r w:rsidRPr="009561B5">
        <w:rPr>
          <w:rFonts w:ascii="Times New Roman" w:eastAsia="Calibri" w:hAnsi="Times New Roman" w:cs="Times New Roman"/>
          <w:spacing w:val="-8"/>
          <w:sz w:val="28"/>
          <w:szCs w:val="28"/>
          <w:lang w:eastAsia="ru-RU"/>
        </w:rPr>
        <w:t xml:space="preserve">%. </w:t>
      </w:r>
    </w:p>
    <w:p w14:paraId="459A3A2B" w14:textId="77777777" w:rsidR="004845A4" w:rsidRPr="009561B5" w:rsidRDefault="004845A4" w:rsidP="004845A4">
      <w:pPr>
        <w:pBdr>
          <w:bottom w:val="single" w:sz="4" w:space="31" w:color="FFFFFF"/>
        </w:pBdr>
        <w:spacing w:after="0" w:line="240" w:lineRule="auto"/>
        <w:ind w:firstLine="709"/>
        <w:jc w:val="both"/>
        <w:rPr>
          <w:rFonts w:ascii="Times New Roman" w:eastAsia="Calibri" w:hAnsi="Times New Roman" w:cs="Times New Roman"/>
          <w:spacing w:val="-8"/>
          <w:sz w:val="28"/>
          <w:szCs w:val="28"/>
          <w:lang w:eastAsia="ru-RU"/>
        </w:rPr>
      </w:pPr>
      <w:r w:rsidRPr="009561B5">
        <w:rPr>
          <w:rFonts w:ascii="Times New Roman" w:eastAsia="Calibri" w:hAnsi="Times New Roman" w:cs="Times New Roman"/>
          <w:spacing w:val="-8"/>
          <w:sz w:val="28"/>
          <w:szCs w:val="28"/>
          <w:lang w:eastAsia="ru-RU"/>
        </w:rPr>
        <w:t>В течение учебного года вузами совместно с управлениями занятости регионов, молодежными общественными организациями проводились 116 ярмарок вакансий, около 200 встреч, в которых приняли участие более 100 тыс. студентов вузов 3 и 4 курсов, а также представители более 2 тыс. образовательных учреждений, предприятий и компаний.</w:t>
      </w:r>
    </w:p>
    <w:p w14:paraId="48B6622E"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Calibri" w:hAnsi="Times New Roman" w:cs="Times New Roman"/>
          <w:spacing w:val="-8"/>
          <w:sz w:val="28"/>
          <w:szCs w:val="28"/>
          <w:lang w:eastAsia="ru-RU"/>
        </w:rPr>
        <w:t>Доля внедренных образовательных программ по педагогическим специальностям, разработанных на основе профессиональных стандартов составила 87</w:t>
      </w:r>
      <w:r>
        <w:rPr>
          <w:rFonts w:ascii="Times New Roman" w:eastAsia="Calibri" w:hAnsi="Times New Roman" w:cs="Times New Roman"/>
          <w:spacing w:val="-8"/>
          <w:sz w:val="28"/>
          <w:szCs w:val="28"/>
          <w:lang w:eastAsia="ru-RU"/>
        </w:rPr>
        <w:t> </w:t>
      </w:r>
      <w:r w:rsidRPr="009561B5">
        <w:rPr>
          <w:rFonts w:ascii="Times New Roman" w:eastAsia="Calibri" w:hAnsi="Times New Roman" w:cs="Times New Roman"/>
          <w:spacing w:val="-8"/>
          <w:sz w:val="28"/>
          <w:szCs w:val="28"/>
          <w:lang w:eastAsia="ru-RU"/>
        </w:rPr>
        <w:t>%.</w:t>
      </w:r>
      <w:r w:rsidRPr="009561B5">
        <w:rPr>
          <w:rFonts w:ascii="Times New Roman" w:eastAsia="Times New Roman" w:hAnsi="Times New Roman" w:cs="Times New Roman"/>
          <w:sz w:val="28"/>
          <w:szCs w:val="28"/>
          <w:lang w:eastAsia="ru-RU"/>
        </w:rPr>
        <w:t xml:space="preserve"> </w:t>
      </w:r>
    </w:p>
    <w:p w14:paraId="17E16165"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val="kk-KZ" w:eastAsia="ru-RU"/>
        </w:rPr>
      </w:pPr>
      <w:r w:rsidRPr="009561B5">
        <w:rPr>
          <w:rFonts w:ascii="Times New Roman" w:eastAsia="Times New Roman" w:hAnsi="Times New Roman" w:cs="Times New Roman"/>
          <w:sz w:val="28"/>
          <w:szCs w:val="28"/>
          <w:lang w:val="kk-KZ" w:eastAsia="ru-RU"/>
        </w:rPr>
        <w:lastRenderedPageBreak/>
        <w:t>Доля вузов, реализующих совместные образовательные программы, академические обмены с зарубежными партнерами в рамках стратегии составила 37,5</w:t>
      </w:r>
      <w:r>
        <w:rPr>
          <w:rFonts w:ascii="Times New Roman" w:eastAsia="Times New Roman" w:hAnsi="Times New Roman" w:cs="Times New Roman"/>
          <w:sz w:val="28"/>
          <w:szCs w:val="28"/>
          <w:lang w:val="kk-KZ" w:eastAsia="ru-RU"/>
        </w:rPr>
        <w:t> </w:t>
      </w:r>
      <w:r w:rsidRPr="009561B5">
        <w:rPr>
          <w:rFonts w:ascii="Times New Roman" w:eastAsia="Times New Roman" w:hAnsi="Times New Roman" w:cs="Times New Roman"/>
          <w:sz w:val="28"/>
          <w:szCs w:val="28"/>
          <w:lang w:val="kk-KZ" w:eastAsia="ru-RU"/>
        </w:rPr>
        <w:t>%.</w:t>
      </w:r>
    </w:p>
    <w:p w14:paraId="3C621BA2"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val="kk-KZ" w:eastAsia="ru-RU"/>
        </w:rPr>
        <w:t xml:space="preserve">В сфере </w:t>
      </w:r>
      <w:r w:rsidRPr="009561B5">
        <w:rPr>
          <w:rFonts w:ascii="Times New Roman" w:eastAsia="Times New Roman" w:hAnsi="Times New Roman" w:cs="Times New Roman"/>
          <w:b/>
          <w:sz w:val="28"/>
          <w:szCs w:val="28"/>
          <w:lang w:eastAsia="ru-RU"/>
        </w:rPr>
        <w:t>науки</w:t>
      </w:r>
      <w:r w:rsidRPr="009561B5">
        <w:rPr>
          <w:rFonts w:ascii="Times New Roman" w:eastAsia="Times New Roman" w:hAnsi="Times New Roman" w:cs="Times New Roman"/>
          <w:sz w:val="28"/>
          <w:szCs w:val="28"/>
          <w:lang w:eastAsia="ru-RU"/>
        </w:rPr>
        <w:t xml:space="preserve"> достигнуты следующие результаты. </w:t>
      </w:r>
    </w:p>
    <w:p w14:paraId="1ACAFBAF"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 xml:space="preserve">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t>
      </w:r>
      <w:proofErr w:type="spellStart"/>
      <w:r w:rsidRPr="009561B5">
        <w:rPr>
          <w:rFonts w:ascii="Times New Roman" w:eastAsia="Times New Roman" w:hAnsi="Times New Roman" w:cs="Times New Roman"/>
          <w:sz w:val="28"/>
          <w:szCs w:val="28"/>
          <w:lang w:eastAsia="ru-RU"/>
        </w:rPr>
        <w:t>Web</w:t>
      </w:r>
      <w:proofErr w:type="spellEnd"/>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of</w:t>
      </w:r>
      <w:proofErr w:type="spellEnd"/>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Science</w:t>
      </w:r>
      <w:proofErr w:type="spellEnd"/>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Clarivate</w:t>
      </w:r>
      <w:proofErr w:type="spellEnd"/>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Analytics</w:t>
      </w:r>
      <w:proofErr w:type="spellEnd"/>
      <w:r w:rsidRPr="009561B5">
        <w:rPr>
          <w:rFonts w:ascii="Times New Roman" w:eastAsia="Times New Roman" w:hAnsi="Times New Roman" w:cs="Times New Roman"/>
          <w:sz w:val="28"/>
          <w:szCs w:val="28"/>
          <w:lang w:eastAsia="ru-RU"/>
        </w:rPr>
        <w:t xml:space="preserve">) и </w:t>
      </w:r>
      <w:proofErr w:type="spellStart"/>
      <w:r w:rsidRPr="009561B5">
        <w:rPr>
          <w:rFonts w:ascii="Times New Roman" w:eastAsia="Times New Roman" w:hAnsi="Times New Roman" w:cs="Times New Roman"/>
          <w:sz w:val="28"/>
          <w:szCs w:val="28"/>
          <w:lang w:eastAsia="ru-RU"/>
        </w:rPr>
        <w:t>Scopus</w:t>
      </w:r>
      <w:proofErr w:type="spellEnd"/>
      <w:r w:rsidRPr="009561B5">
        <w:rPr>
          <w:rFonts w:ascii="Times New Roman" w:eastAsia="Times New Roman" w:hAnsi="Times New Roman" w:cs="Times New Roman"/>
          <w:sz w:val="28"/>
          <w:szCs w:val="28"/>
          <w:lang w:eastAsia="ru-RU"/>
        </w:rPr>
        <w:t xml:space="preserve"> (</w:t>
      </w:r>
      <w:proofErr w:type="spellStart"/>
      <w:r w:rsidRPr="009561B5">
        <w:rPr>
          <w:rFonts w:ascii="Times New Roman" w:eastAsia="Times New Roman" w:hAnsi="Times New Roman" w:cs="Times New Roman"/>
          <w:sz w:val="28"/>
          <w:szCs w:val="28"/>
          <w:lang w:eastAsia="ru-RU"/>
        </w:rPr>
        <w:t>Elsevier</w:t>
      </w:r>
      <w:proofErr w:type="spellEnd"/>
      <w:r w:rsidRPr="009561B5">
        <w:rPr>
          <w:rFonts w:ascii="Times New Roman" w:eastAsia="Times New Roman" w:hAnsi="Times New Roman" w:cs="Times New Roman"/>
          <w:sz w:val="28"/>
          <w:szCs w:val="28"/>
          <w:lang w:eastAsia="ru-RU"/>
        </w:rPr>
        <w:t>), составил 25,9</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w:t>
      </w:r>
    </w:p>
    <w:p w14:paraId="78261647"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Доля расходов на образование и науку от ВВП составила 4,88</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i/>
          <w:sz w:val="24"/>
          <w:szCs w:val="28"/>
          <w:lang w:eastAsia="ru-RU"/>
        </w:rPr>
        <w:t>2019 - 3,8</w:t>
      </w:r>
      <w:r>
        <w:rPr>
          <w:rFonts w:ascii="Times New Roman" w:eastAsia="Times New Roman" w:hAnsi="Times New Roman" w:cs="Times New Roman"/>
          <w:i/>
          <w:sz w:val="24"/>
          <w:szCs w:val="28"/>
          <w:lang w:eastAsia="ru-RU"/>
        </w:rPr>
        <w:t> </w:t>
      </w:r>
      <w:r w:rsidRPr="009561B5">
        <w:rPr>
          <w:rFonts w:ascii="Times New Roman" w:eastAsia="Times New Roman" w:hAnsi="Times New Roman" w:cs="Times New Roman"/>
          <w:i/>
          <w:sz w:val="24"/>
          <w:szCs w:val="28"/>
          <w:lang w:eastAsia="ru-RU"/>
        </w:rPr>
        <w:t>%).</w:t>
      </w:r>
    </w:p>
    <w:p w14:paraId="68319A5A"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Количество охранных документов и авторских свидетельств в 2020 году составляет – 3 453 ед. (+253). Прирост охранных документов и авторских свидетельств (от общего количества за 2018 г. - 3 200 ед.)</w:t>
      </w:r>
      <w:r w:rsidRPr="009561B5">
        <w:rPr>
          <w:rFonts w:ascii="Times New Roman" w:eastAsia="Times New Roman" w:hAnsi="Times New Roman" w:cs="Times New Roman"/>
          <w:sz w:val="28"/>
          <w:szCs w:val="28"/>
          <w:lang w:val="kk-KZ" w:eastAsia="ru-RU"/>
        </w:rPr>
        <w:t xml:space="preserve"> </w:t>
      </w:r>
      <w:r w:rsidRPr="009561B5">
        <w:rPr>
          <w:rFonts w:ascii="Times New Roman" w:eastAsia="Times New Roman" w:hAnsi="Times New Roman" w:cs="Times New Roman"/>
          <w:sz w:val="28"/>
          <w:szCs w:val="28"/>
          <w:lang w:eastAsia="ru-RU"/>
        </w:rPr>
        <w:t>составил 7,9</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 xml:space="preserve">%. </w:t>
      </w:r>
    </w:p>
    <w:p w14:paraId="51FB5293" w14:textId="77777777" w:rsidR="004845A4" w:rsidRPr="009561B5" w:rsidRDefault="004845A4" w:rsidP="004845A4">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Доля коммерциализируемых проектов от общего количества завершенных прикладных научно-исследовательских работ, составила 25</w:t>
      </w:r>
      <w:r>
        <w:rPr>
          <w:rFonts w:ascii="Times New Roman" w:eastAsia="Times New Roman" w:hAnsi="Times New Roman" w:cs="Times New Roman"/>
          <w:sz w:val="28"/>
          <w:szCs w:val="28"/>
          <w:lang w:eastAsia="ru-RU"/>
        </w:rPr>
        <w:t> </w:t>
      </w:r>
      <w:r w:rsidRPr="009561B5">
        <w:rPr>
          <w:rFonts w:ascii="Times New Roman" w:eastAsia="Times New Roman" w:hAnsi="Times New Roman" w:cs="Times New Roman"/>
          <w:sz w:val="28"/>
          <w:szCs w:val="28"/>
          <w:lang w:eastAsia="ru-RU"/>
        </w:rPr>
        <w:t>%.</w:t>
      </w:r>
    </w:p>
    <w:p w14:paraId="319BB01D" w14:textId="77777777" w:rsidR="004845A4" w:rsidRPr="009561B5" w:rsidRDefault="004845A4" w:rsidP="004845A4">
      <w:pPr>
        <w:widowControl w:val="0"/>
        <w:pBdr>
          <w:bottom w:val="single" w:sz="4" w:space="31" w:color="FFFFFF"/>
        </w:pBdr>
        <w:tabs>
          <w:tab w:val="left" w:pos="851"/>
        </w:tabs>
        <w:spacing w:after="0" w:line="240" w:lineRule="auto"/>
        <w:ind w:firstLine="709"/>
        <w:contextualSpacing/>
        <w:jc w:val="both"/>
        <w:rPr>
          <w:rFonts w:ascii="Times New Roman" w:eastAsia="Times New Roman" w:hAnsi="Times New Roman" w:cs="Times New Roman"/>
          <w:sz w:val="28"/>
          <w:szCs w:val="28"/>
          <w:lang w:eastAsia="ru-RU" w:bidi="he-IL"/>
        </w:rPr>
      </w:pPr>
      <w:r w:rsidRPr="009561B5">
        <w:rPr>
          <w:rFonts w:ascii="Times New Roman" w:eastAsia="Times New Roman" w:hAnsi="Times New Roman" w:cs="Times New Roman"/>
          <w:sz w:val="28"/>
          <w:szCs w:val="28"/>
          <w:lang w:eastAsia="ru-RU"/>
        </w:rPr>
        <w:t>Вместе с тем, необходимо отметить, что в сфере образования сохраняется ряд проблем системного характера, в том числе</w:t>
      </w:r>
      <w:r w:rsidRPr="009561B5">
        <w:rPr>
          <w:rFonts w:ascii="Times New Roman" w:eastAsia="Times New Roman" w:hAnsi="Times New Roman" w:cs="Times New Roman"/>
          <w:sz w:val="28"/>
          <w:szCs w:val="28"/>
          <w:lang w:val="kk-KZ" w:eastAsia="ru-RU" w:bidi="he-IL"/>
        </w:rPr>
        <w:t>:</w:t>
      </w:r>
      <w:r w:rsidRPr="009561B5">
        <w:rPr>
          <w:rFonts w:ascii="Times New Roman" w:eastAsia="Times New Roman" w:hAnsi="Times New Roman" w:cs="Times New Roman"/>
          <w:sz w:val="28"/>
          <w:szCs w:val="28"/>
          <w:lang w:eastAsia="ru-RU" w:bidi="he-IL"/>
        </w:rPr>
        <w:t xml:space="preserve"> </w:t>
      </w:r>
    </w:p>
    <w:p w14:paraId="3CC012CA" w14:textId="77777777" w:rsidR="004845A4" w:rsidRPr="009561B5" w:rsidRDefault="004845A4" w:rsidP="004845A4">
      <w:pPr>
        <w:widowControl w:val="0"/>
        <w:pBdr>
          <w:bottom w:val="single" w:sz="4" w:space="31" w:color="FFFFFF"/>
        </w:pBdr>
        <w:tabs>
          <w:tab w:val="left" w:pos="851"/>
        </w:tabs>
        <w:spacing w:after="0" w:line="240" w:lineRule="auto"/>
        <w:ind w:firstLine="709"/>
        <w:jc w:val="both"/>
        <w:rPr>
          <w:rFonts w:ascii="Times New Roman" w:eastAsia="Times New Roman" w:hAnsi="Times New Roman" w:cs="Times New Roman"/>
          <w:sz w:val="28"/>
          <w:szCs w:val="28"/>
          <w:lang w:eastAsia="ru-RU" w:bidi="he-IL"/>
        </w:rPr>
      </w:pPr>
      <w:r w:rsidRPr="009561B5">
        <w:rPr>
          <w:rFonts w:ascii="Times New Roman" w:eastAsia="Times New Roman" w:hAnsi="Times New Roman" w:cs="Times New Roman"/>
          <w:sz w:val="28"/>
          <w:szCs w:val="28"/>
          <w:lang w:eastAsia="ru-RU"/>
        </w:rPr>
        <w:t>1. Несмотря на рост сети,</w:t>
      </w:r>
      <w:r w:rsidRPr="009561B5">
        <w:rPr>
          <w:rFonts w:ascii="Times New Roman" w:eastAsia="Times New Roman" w:hAnsi="Times New Roman" w:cs="Times New Roman"/>
          <w:sz w:val="28"/>
          <w:szCs w:val="28"/>
          <w:lang w:eastAsia="ru-RU" w:bidi="he-IL"/>
        </w:rPr>
        <w:t xml:space="preserve"> охват дошкольным воспитанием и обучением детей от 3-6 лет не достиг планового значения (100</w:t>
      </w:r>
      <w:r>
        <w:rPr>
          <w:rFonts w:ascii="Times New Roman" w:eastAsia="Times New Roman" w:hAnsi="Times New Roman" w:cs="Times New Roman"/>
          <w:sz w:val="28"/>
          <w:szCs w:val="28"/>
          <w:lang w:eastAsia="ru-RU" w:bidi="he-IL"/>
        </w:rPr>
        <w:t> </w:t>
      </w:r>
      <w:r w:rsidRPr="009561B5">
        <w:rPr>
          <w:rFonts w:ascii="Times New Roman" w:eastAsia="Times New Roman" w:hAnsi="Times New Roman" w:cs="Times New Roman"/>
          <w:sz w:val="28"/>
          <w:szCs w:val="28"/>
          <w:lang w:eastAsia="ru-RU" w:bidi="he-IL"/>
        </w:rPr>
        <w:t>%).</w:t>
      </w:r>
    </w:p>
    <w:p w14:paraId="2F9DA973" w14:textId="77777777" w:rsidR="004845A4" w:rsidRPr="009561B5" w:rsidRDefault="004845A4" w:rsidP="004845A4">
      <w:pPr>
        <w:widowControl w:val="0"/>
        <w:pBdr>
          <w:bottom w:val="single" w:sz="4" w:space="31" w:color="FFFFFF"/>
        </w:pBdr>
        <w:tabs>
          <w:tab w:val="left" w:pos="851"/>
        </w:tabs>
        <w:spacing w:after="0" w:line="240" w:lineRule="auto"/>
        <w:ind w:firstLine="709"/>
        <w:jc w:val="both"/>
        <w:rPr>
          <w:rFonts w:ascii="Times New Roman" w:eastAsia="Times New Roman" w:hAnsi="Times New Roman" w:cs="Times New Roman"/>
          <w:i/>
          <w:sz w:val="24"/>
          <w:szCs w:val="28"/>
          <w:lang w:eastAsia="ru-RU" w:bidi="he-IL"/>
        </w:rPr>
      </w:pPr>
      <w:r w:rsidRPr="009561B5">
        <w:rPr>
          <w:rFonts w:ascii="Times New Roman" w:eastAsia="Times New Roman" w:hAnsi="Times New Roman" w:cs="Times New Roman"/>
          <w:i/>
          <w:sz w:val="24"/>
          <w:szCs w:val="28"/>
          <w:lang w:eastAsia="ru-RU" w:bidi="he-IL"/>
        </w:rPr>
        <w:t>100</w:t>
      </w:r>
      <w:r>
        <w:rPr>
          <w:rFonts w:ascii="Times New Roman" w:eastAsia="Times New Roman" w:hAnsi="Times New Roman" w:cs="Times New Roman"/>
          <w:i/>
          <w:sz w:val="24"/>
          <w:szCs w:val="28"/>
          <w:lang w:eastAsia="ru-RU" w:bidi="he-IL"/>
        </w:rPr>
        <w:t> </w:t>
      </w:r>
      <w:r w:rsidRPr="009561B5">
        <w:rPr>
          <w:rFonts w:ascii="Times New Roman" w:eastAsia="Times New Roman" w:hAnsi="Times New Roman" w:cs="Times New Roman"/>
          <w:i/>
          <w:sz w:val="24"/>
          <w:szCs w:val="28"/>
          <w:lang w:eastAsia="ru-RU" w:bidi="he-IL"/>
        </w:rPr>
        <w:t>% охват детей 3-6 лет дошкольным воспитанием и обучением не достигнут в Алматинской обл. 97,6</w:t>
      </w:r>
      <w:r>
        <w:rPr>
          <w:rFonts w:ascii="Times New Roman" w:eastAsia="Times New Roman" w:hAnsi="Times New Roman" w:cs="Times New Roman"/>
          <w:i/>
          <w:sz w:val="24"/>
          <w:szCs w:val="28"/>
          <w:lang w:eastAsia="ru-RU" w:bidi="he-IL"/>
        </w:rPr>
        <w:t> </w:t>
      </w:r>
      <w:r w:rsidRPr="009561B5">
        <w:rPr>
          <w:rFonts w:ascii="Times New Roman" w:eastAsia="Times New Roman" w:hAnsi="Times New Roman" w:cs="Times New Roman"/>
          <w:i/>
          <w:sz w:val="24"/>
          <w:szCs w:val="28"/>
          <w:lang w:eastAsia="ru-RU" w:bidi="he-IL"/>
        </w:rPr>
        <w:t>%, Костанайской обл. 95,7</w:t>
      </w:r>
      <w:r>
        <w:rPr>
          <w:rFonts w:ascii="Times New Roman" w:eastAsia="Times New Roman" w:hAnsi="Times New Roman" w:cs="Times New Roman"/>
          <w:i/>
          <w:sz w:val="24"/>
          <w:szCs w:val="28"/>
          <w:lang w:eastAsia="ru-RU" w:bidi="he-IL"/>
        </w:rPr>
        <w:t> </w:t>
      </w:r>
      <w:r w:rsidRPr="009561B5">
        <w:rPr>
          <w:rFonts w:ascii="Times New Roman" w:eastAsia="Times New Roman" w:hAnsi="Times New Roman" w:cs="Times New Roman"/>
          <w:i/>
          <w:sz w:val="24"/>
          <w:szCs w:val="28"/>
          <w:lang w:eastAsia="ru-RU" w:bidi="he-IL"/>
        </w:rPr>
        <w:t>%, Туркестанской обл. 99,6</w:t>
      </w:r>
      <w:r>
        <w:rPr>
          <w:rFonts w:ascii="Times New Roman" w:eastAsia="Times New Roman" w:hAnsi="Times New Roman" w:cs="Times New Roman"/>
          <w:i/>
          <w:sz w:val="24"/>
          <w:szCs w:val="28"/>
          <w:lang w:eastAsia="ru-RU" w:bidi="he-IL"/>
        </w:rPr>
        <w:t> </w:t>
      </w:r>
      <w:r w:rsidRPr="009561B5">
        <w:rPr>
          <w:rFonts w:ascii="Times New Roman" w:eastAsia="Times New Roman" w:hAnsi="Times New Roman" w:cs="Times New Roman"/>
          <w:i/>
          <w:sz w:val="24"/>
          <w:szCs w:val="28"/>
          <w:lang w:eastAsia="ru-RU" w:bidi="he-IL"/>
        </w:rPr>
        <w:t>%,</w:t>
      </w:r>
      <w:r>
        <w:rPr>
          <w:rFonts w:ascii="Times New Roman" w:eastAsia="Times New Roman" w:hAnsi="Times New Roman" w:cs="Times New Roman"/>
          <w:i/>
          <w:sz w:val="24"/>
          <w:szCs w:val="28"/>
          <w:lang w:eastAsia="ru-RU" w:bidi="he-IL"/>
        </w:rPr>
        <w:br/>
      </w:r>
      <w:r w:rsidRPr="009561B5">
        <w:rPr>
          <w:rFonts w:ascii="Times New Roman" w:eastAsia="Times New Roman" w:hAnsi="Times New Roman" w:cs="Times New Roman"/>
          <w:i/>
          <w:sz w:val="24"/>
          <w:szCs w:val="28"/>
          <w:lang w:eastAsia="ru-RU" w:bidi="he-IL"/>
        </w:rPr>
        <w:t xml:space="preserve">г. </w:t>
      </w:r>
      <w:proofErr w:type="spellStart"/>
      <w:r w:rsidRPr="009561B5">
        <w:rPr>
          <w:rFonts w:ascii="Times New Roman" w:eastAsia="Times New Roman" w:hAnsi="Times New Roman" w:cs="Times New Roman"/>
          <w:i/>
          <w:sz w:val="24"/>
          <w:szCs w:val="28"/>
          <w:lang w:eastAsia="ru-RU" w:bidi="he-IL"/>
        </w:rPr>
        <w:t>Нур</w:t>
      </w:r>
      <w:proofErr w:type="spellEnd"/>
      <w:r w:rsidRPr="009561B5">
        <w:rPr>
          <w:rFonts w:ascii="Times New Roman" w:eastAsia="Times New Roman" w:hAnsi="Times New Roman" w:cs="Times New Roman"/>
          <w:i/>
          <w:sz w:val="24"/>
          <w:szCs w:val="28"/>
          <w:lang w:eastAsia="ru-RU" w:bidi="he-IL"/>
        </w:rPr>
        <w:t>-Султан 99</w:t>
      </w:r>
      <w:r>
        <w:rPr>
          <w:rFonts w:ascii="Times New Roman" w:eastAsia="Times New Roman" w:hAnsi="Times New Roman" w:cs="Times New Roman"/>
          <w:i/>
          <w:sz w:val="24"/>
          <w:szCs w:val="28"/>
          <w:lang w:eastAsia="ru-RU" w:bidi="he-IL"/>
        </w:rPr>
        <w:t> </w:t>
      </w:r>
      <w:r w:rsidRPr="009561B5">
        <w:rPr>
          <w:rFonts w:ascii="Times New Roman" w:eastAsia="Times New Roman" w:hAnsi="Times New Roman" w:cs="Times New Roman"/>
          <w:i/>
          <w:sz w:val="24"/>
          <w:szCs w:val="28"/>
          <w:lang w:eastAsia="ru-RU" w:bidi="he-IL"/>
        </w:rPr>
        <w:t>%, г. Алматы 89,5</w:t>
      </w:r>
      <w:r>
        <w:rPr>
          <w:rFonts w:ascii="Times New Roman" w:eastAsia="Times New Roman" w:hAnsi="Times New Roman" w:cs="Times New Roman"/>
          <w:i/>
          <w:sz w:val="24"/>
          <w:szCs w:val="28"/>
          <w:lang w:eastAsia="ru-RU" w:bidi="he-IL"/>
        </w:rPr>
        <w:t> </w:t>
      </w:r>
      <w:r w:rsidRPr="009561B5">
        <w:rPr>
          <w:rFonts w:ascii="Times New Roman" w:eastAsia="Times New Roman" w:hAnsi="Times New Roman" w:cs="Times New Roman"/>
          <w:i/>
          <w:sz w:val="24"/>
          <w:szCs w:val="28"/>
          <w:lang w:eastAsia="ru-RU" w:bidi="he-IL"/>
        </w:rPr>
        <w:t>%.</w:t>
      </w:r>
    </w:p>
    <w:p w14:paraId="4E7A60FE" w14:textId="77777777" w:rsidR="004845A4" w:rsidRPr="009561B5" w:rsidRDefault="004845A4" w:rsidP="004845A4">
      <w:pPr>
        <w:widowControl w:val="0"/>
        <w:pBdr>
          <w:bottom w:val="single" w:sz="4" w:space="31" w:color="FFFFFF"/>
        </w:pBdr>
        <w:tabs>
          <w:tab w:val="left" w:pos="851"/>
        </w:tabs>
        <w:spacing w:after="0" w:line="240" w:lineRule="auto"/>
        <w:ind w:firstLine="709"/>
        <w:jc w:val="both"/>
        <w:rPr>
          <w:rFonts w:ascii="Times New Roman" w:eastAsia="Times New Roman" w:hAnsi="Times New Roman" w:cs="Times New Roman"/>
          <w:sz w:val="28"/>
          <w:szCs w:val="28"/>
          <w:lang w:eastAsia="ru-RU" w:bidi="he-IL"/>
        </w:rPr>
      </w:pPr>
      <w:r w:rsidRPr="009561B5">
        <w:rPr>
          <w:rFonts w:ascii="Times New Roman" w:eastAsia="Times New Roman" w:hAnsi="Times New Roman" w:cs="Times New Roman"/>
          <w:sz w:val="28"/>
          <w:szCs w:val="28"/>
          <w:lang w:eastAsia="ru-RU" w:bidi="he-IL"/>
        </w:rPr>
        <w:t>2. Проведение внешней оценки учебных достижений в организациях начального, основного среднего, общего среднего образования в 2019-2020 учебном году отменено согласно Приказу МОН РК от 01.04.2020 года №</w:t>
      </w:r>
      <w:r>
        <w:rPr>
          <w:rFonts w:ascii="Times New Roman" w:eastAsia="Times New Roman" w:hAnsi="Times New Roman" w:cs="Times New Roman"/>
          <w:sz w:val="28"/>
          <w:szCs w:val="28"/>
          <w:lang w:eastAsia="ru-RU" w:bidi="he-IL"/>
        </w:rPr>
        <w:t> </w:t>
      </w:r>
      <w:r w:rsidRPr="009561B5">
        <w:rPr>
          <w:rFonts w:ascii="Times New Roman" w:eastAsia="Times New Roman" w:hAnsi="Times New Roman" w:cs="Times New Roman"/>
          <w:sz w:val="28"/>
          <w:szCs w:val="28"/>
          <w:lang w:eastAsia="ru-RU" w:bidi="he-IL"/>
        </w:rPr>
        <w:t xml:space="preserve">123 «Об усилении мер по недопущению распространения </w:t>
      </w:r>
      <w:proofErr w:type="spellStart"/>
      <w:r w:rsidRPr="009561B5">
        <w:rPr>
          <w:rFonts w:ascii="Times New Roman" w:eastAsia="Times New Roman" w:hAnsi="Times New Roman" w:cs="Times New Roman"/>
          <w:sz w:val="28"/>
          <w:szCs w:val="28"/>
          <w:lang w:eastAsia="ru-RU" w:bidi="he-IL"/>
        </w:rPr>
        <w:t>коронавирусной</w:t>
      </w:r>
      <w:proofErr w:type="spellEnd"/>
      <w:r w:rsidRPr="009561B5">
        <w:rPr>
          <w:rFonts w:ascii="Times New Roman" w:eastAsia="Times New Roman" w:hAnsi="Times New Roman" w:cs="Times New Roman"/>
          <w:sz w:val="28"/>
          <w:szCs w:val="28"/>
          <w:lang w:eastAsia="ru-RU" w:bidi="he-IL"/>
        </w:rPr>
        <w:t xml:space="preserve"> инфекции COVID-19 в организациях образования, в период пандемии».</w:t>
      </w:r>
    </w:p>
    <w:p w14:paraId="47E7BD4D" w14:textId="77777777" w:rsidR="004845A4" w:rsidRPr="009561B5" w:rsidRDefault="004845A4" w:rsidP="004845A4">
      <w:pPr>
        <w:widowControl w:val="0"/>
        <w:pBdr>
          <w:bottom w:val="single" w:sz="4" w:space="31" w:color="FFFFFF"/>
        </w:pBdr>
        <w:tabs>
          <w:tab w:val="left" w:pos="851"/>
        </w:tabs>
        <w:spacing w:after="0" w:line="240" w:lineRule="auto"/>
        <w:ind w:firstLine="709"/>
        <w:jc w:val="both"/>
        <w:rPr>
          <w:rFonts w:ascii="Times New Roman" w:eastAsia="Times New Roman" w:hAnsi="Times New Roman" w:cs="Times New Roman"/>
          <w:sz w:val="28"/>
          <w:szCs w:val="28"/>
          <w:lang w:eastAsia="ru-RU" w:bidi="he-IL"/>
        </w:rPr>
      </w:pPr>
      <w:r w:rsidRPr="009561B5">
        <w:rPr>
          <w:rFonts w:ascii="Times New Roman" w:eastAsia="Times New Roman" w:hAnsi="Times New Roman" w:cs="Times New Roman"/>
          <w:sz w:val="28"/>
          <w:szCs w:val="28"/>
          <w:lang w:eastAsia="ru-RU" w:bidi="he-IL"/>
        </w:rPr>
        <w:t>3. Несмотря на проводимые меры, не достигнут плановый показатель по ликвидации трехсменных школ. Недостижение связано с вновь выявленными 68 трехсменными школами в 2020 году</w:t>
      </w:r>
      <w:r w:rsidRPr="009561B5">
        <w:rPr>
          <w:rFonts w:ascii="Times New Roman" w:eastAsia="Times New Roman" w:hAnsi="Times New Roman" w:cs="Times New Roman"/>
          <w:bCs/>
          <w:sz w:val="24"/>
          <w:szCs w:val="24"/>
          <w:lang w:eastAsia="ru-RU"/>
        </w:rPr>
        <w:t>.</w:t>
      </w:r>
    </w:p>
    <w:p w14:paraId="20560253" w14:textId="77777777" w:rsidR="004845A4" w:rsidRPr="009561B5" w:rsidRDefault="004845A4" w:rsidP="004845A4">
      <w:pPr>
        <w:widowControl w:val="0"/>
        <w:pBdr>
          <w:bottom w:val="single" w:sz="4" w:space="31" w:color="FFFFFF"/>
        </w:pBdr>
        <w:tabs>
          <w:tab w:val="left" w:pos="851"/>
        </w:tabs>
        <w:spacing w:after="0" w:line="240" w:lineRule="auto"/>
        <w:ind w:firstLine="709"/>
        <w:jc w:val="both"/>
        <w:rPr>
          <w:rFonts w:ascii="Times New Roman" w:eastAsia="Times New Roman" w:hAnsi="Times New Roman" w:cs="Times New Roman"/>
          <w:sz w:val="28"/>
          <w:szCs w:val="28"/>
          <w:lang w:eastAsia="ru-RU" w:bidi="he-IL"/>
        </w:rPr>
      </w:pPr>
      <w:r w:rsidRPr="009561B5">
        <w:rPr>
          <w:rFonts w:ascii="Times New Roman" w:eastAsia="Times New Roman" w:hAnsi="Times New Roman" w:cs="Times New Roman"/>
          <w:sz w:val="28"/>
          <w:szCs w:val="28"/>
          <w:lang w:eastAsia="ru-RU" w:bidi="he-IL"/>
        </w:rPr>
        <w:t xml:space="preserve">4. Не проведено социальное исследование «Удовлетворенность системой высшего и послевузовского образования (композитный индекс)», так как заявленные средства не поддержаны республиканской бюджетной </w:t>
      </w:r>
      <w:proofErr w:type="spellStart"/>
      <w:r w:rsidRPr="009561B5">
        <w:rPr>
          <w:rFonts w:ascii="Times New Roman" w:eastAsia="Times New Roman" w:hAnsi="Times New Roman" w:cs="Times New Roman"/>
          <w:sz w:val="28"/>
          <w:szCs w:val="28"/>
          <w:lang w:eastAsia="ru-RU" w:bidi="he-IL"/>
        </w:rPr>
        <w:t>коммиссией</w:t>
      </w:r>
      <w:proofErr w:type="spellEnd"/>
      <w:r w:rsidRPr="009561B5">
        <w:rPr>
          <w:rFonts w:ascii="Times New Roman" w:eastAsia="Times New Roman" w:hAnsi="Times New Roman" w:cs="Times New Roman"/>
          <w:sz w:val="28"/>
          <w:szCs w:val="28"/>
          <w:lang w:eastAsia="ru-RU" w:bidi="he-IL"/>
        </w:rPr>
        <w:t>.</w:t>
      </w:r>
    </w:p>
    <w:p w14:paraId="1EA3EB58" w14:textId="77777777" w:rsidR="004845A4" w:rsidRPr="009561B5" w:rsidRDefault="004845A4" w:rsidP="004845A4">
      <w:pPr>
        <w:widowControl w:val="0"/>
        <w:pBdr>
          <w:bottom w:val="single" w:sz="4" w:space="31" w:color="FFFFFF"/>
        </w:pBdr>
        <w:tabs>
          <w:tab w:val="left" w:pos="851"/>
        </w:tabs>
        <w:spacing w:after="0" w:line="240" w:lineRule="auto"/>
        <w:ind w:firstLine="709"/>
        <w:jc w:val="both"/>
        <w:rPr>
          <w:rFonts w:ascii="Times New Roman" w:eastAsia="Times New Roman" w:hAnsi="Times New Roman" w:cs="Times New Roman"/>
          <w:sz w:val="28"/>
          <w:szCs w:val="28"/>
          <w:lang w:eastAsia="ru-RU" w:bidi="he-IL"/>
        </w:rPr>
      </w:pPr>
      <w:r w:rsidRPr="009561B5">
        <w:rPr>
          <w:rFonts w:ascii="Times New Roman" w:eastAsia="Times New Roman" w:hAnsi="Times New Roman" w:cs="Times New Roman"/>
          <w:sz w:val="28"/>
          <w:szCs w:val="28"/>
          <w:lang w:eastAsia="ru-RU" w:bidi="he-IL"/>
        </w:rPr>
        <w:t xml:space="preserve">5. </w:t>
      </w:r>
      <w:r w:rsidRPr="009561B5">
        <w:rPr>
          <w:rFonts w:ascii="Times New Roman" w:eastAsia="Times New Roman" w:hAnsi="Times New Roman" w:cs="Times New Roman"/>
          <w:sz w:val="28"/>
          <w:szCs w:val="28"/>
          <w:lang w:eastAsia="ru-RU"/>
        </w:rPr>
        <w:t xml:space="preserve">В </w:t>
      </w:r>
      <w:r w:rsidRPr="009561B5">
        <w:rPr>
          <w:rFonts w:ascii="Times New Roman" w:eastAsia="Times New Roman" w:hAnsi="Times New Roman" w:cs="Times New Roman"/>
          <w:sz w:val="28"/>
          <w:szCs w:val="28"/>
          <w:lang w:eastAsia="ru-RU" w:bidi="he-IL"/>
        </w:rPr>
        <w:t xml:space="preserve">связи с объявленной в 2020 г. пандемией из-за </w:t>
      </w:r>
      <w:proofErr w:type="spellStart"/>
      <w:r w:rsidRPr="009561B5">
        <w:rPr>
          <w:rFonts w:ascii="Times New Roman" w:eastAsia="Times New Roman" w:hAnsi="Times New Roman" w:cs="Times New Roman"/>
          <w:sz w:val="28"/>
          <w:szCs w:val="28"/>
          <w:lang w:eastAsia="ru-RU" w:bidi="he-IL"/>
        </w:rPr>
        <w:t>распростронения</w:t>
      </w:r>
      <w:proofErr w:type="spellEnd"/>
      <w:r w:rsidRPr="009561B5">
        <w:rPr>
          <w:rFonts w:ascii="Times New Roman" w:eastAsia="Times New Roman" w:hAnsi="Times New Roman" w:cs="Times New Roman"/>
          <w:sz w:val="28"/>
          <w:szCs w:val="28"/>
          <w:lang w:eastAsia="ru-RU" w:bidi="he-IL"/>
        </w:rPr>
        <w:t xml:space="preserve"> </w:t>
      </w:r>
      <w:proofErr w:type="spellStart"/>
      <w:r w:rsidRPr="009561B5">
        <w:rPr>
          <w:rFonts w:ascii="Times New Roman" w:eastAsia="Times New Roman" w:hAnsi="Times New Roman" w:cs="Times New Roman"/>
          <w:sz w:val="28"/>
          <w:szCs w:val="28"/>
          <w:lang w:eastAsia="ru-RU" w:bidi="he-IL"/>
        </w:rPr>
        <w:t>коронавирусной</w:t>
      </w:r>
      <w:proofErr w:type="spellEnd"/>
      <w:r w:rsidRPr="009561B5">
        <w:rPr>
          <w:rFonts w:ascii="Times New Roman" w:eastAsia="Times New Roman" w:hAnsi="Times New Roman" w:cs="Times New Roman"/>
          <w:sz w:val="28"/>
          <w:szCs w:val="28"/>
          <w:lang w:eastAsia="ru-RU" w:bidi="he-IL"/>
        </w:rPr>
        <w:t xml:space="preserve"> инфекции COVID-19.</w:t>
      </w:r>
      <w:r w:rsidRPr="009561B5">
        <w:rPr>
          <w:rFonts w:ascii="Times New Roman" w:eastAsia="Times New Roman" w:hAnsi="Times New Roman" w:cs="Times New Roman"/>
          <w:sz w:val="28"/>
          <w:szCs w:val="28"/>
          <w:lang w:val="kk-KZ" w:eastAsia="ru-RU" w:bidi="he-IL"/>
        </w:rPr>
        <w:t>,</w:t>
      </w:r>
      <w:r w:rsidRPr="009561B5">
        <w:rPr>
          <w:rFonts w:ascii="Times New Roman" w:eastAsia="Times New Roman" w:hAnsi="Times New Roman" w:cs="Times New Roman"/>
          <w:sz w:val="28"/>
          <w:szCs w:val="28"/>
          <w:lang w:eastAsia="ru-RU" w:bidi="he-IL"/>
        </w:rPr>
        <w:t xml:space="preserve"> плановый показатель «Доля иностранных студентов в системе высшего образования от общего количества студентов» достигнут не полностью </w:t>
      </w:r>
      <w:r w:rsidRPr="00063F38">
        <w:rPr>
          <w:rFonts w:ascii="Times New Roman" w:eastAsia="Times New Roman" w:hAnsi="Times New Roman" w:cs="Times New Roman"/>
          <w:sz w:val="28"/>
          <w:szCs w:val="28"/>
          <w:lang w:eastAsia="ru-RU" w:bidi="he-IL"/>
        </w:rPr>
        <w:t>5,04</w:t>
      </w:r>
      <w:r>
        <w:rPr>
          <w:rFonts w:ascii="Times New Roman" w:eastAsia="Times New Roman" w:hAnsi="Times New Roman" w:cs="Times New Roman"/>
          <w:sz w:val="28"/>
          <w:szCs w:val="28"/>
          <w:lang w:eastAsia="ru-RU" w:bidi="he-IL"/>
        </w:rPr>
        <w:t> </w:t>
      </w:r>
      <w:r w:rsidRPr="00063F38">
        <w:rPr>
          <w:rFonts w:ascii="Times New Roman" w:eastAsia="Times New Roman" w:hAnsi="Times New Roman" w:cs="Times New Roman"/>
          <w:sz w:val="28"/>
          <w:szCs w:val="28"/>
          <w:lang w:eastAsia="ru-RU" w:bidi="he-IL"/>
        </w:rPr>
        <w:t>%</w:t>
      </w:r>
      <w:r w:rsidRPr="009561B5">
        <w:rPr>
          <w:rFonts w:ascii="Times New Roman" w:eastAsia="Times New Roman" w:hAnsi="Times New Roman" w:cs="Times New Roman"/>
          <w:sz w:val="28"/>
          <w:szCs w:val="28"/>
          <w:lang w:eastAsia="ru-RU" w:bidi="he-IL"/>
        </w:rPr>
        <w:t xml:space="preserve"> (план 5,3</w:t>
      </w:r>
      <w:r>
        <w:rPr>
          <w:rFonts w:ascii="Times New Roman" w:eastAsia="Times New Roman" w:hAnsi="Times New Roman" w:cs="Times New Roman"/>
          <w:sz w:val="28"/>
          <w:szCs w:val="28"/>
          <w:lang w:eastAsia="ru-RU" w:bidi="he-IL"/>
        </w:rPr>
        <w:t> </w:t>
      </w:r>
      <w:r w:rsidRPr="009561B5">
        <w:rPr>
          <w:rFonts w:ascii="Times New Roman" w:eastAsia="Times New Roman" w:hAnsi="Times New Roman" w:cs="Times New Roman"/>
          <w:sz w:val="28"/>
          <w:szCs w:val="28"/>
          <w:lang w:eastAsia="ru-RU" w:bidi="he-IL"/>
        </w:rPr>
        <w:t>%)</w:t>
      </w:r>
      <w:r w:rsidRPr="009561B5">
        <w:rPr>
          <w:rFonts w:ascii="Times New Roman" w:eastAsia="Times New Roman" w:hAnsi="Times New Roman" w:cs="Times New Roman"/>
          <w:sz w:val="28"/>
          <w:szCs w:val="28"/>
          <w:lang w:val="kk-KZ" w:eastAsia="ru-RU" w:bidi="he-IL"/>
        </w:rPr>
        <w:t>.</w:t>
      </w:r>
      <w:r w:rsidRPr="009561B5">
        <w:rPr>
          <w:rFonts w:ascii="Times New Roman" w:eastAsia="Times New Roman" w:hAnsi="Times New Roman" w:cs="Times New Roman"/>
          <w:sz w:val="28"/>
          <w:szCs w:val="28"/>
          <w:lang w:eastAsia="ru-RU" w:bidi="he-IL"/>
        </w:rPr>
        <w:t xml:space="preserve"> </w:t>
      </w:r>
    </w:p>
    <w:p w14:paraId="1188437F" w14:textId="77777777" w:rsidR="004845A4" w:rsidRPr="009561B5" w:rsidRDefault="004845A4" w:rsidP="004845A4">
      <w:pPr>
        <w:widowControl w:val="0"/>
        <w:pBdr>
          <w:bottom w:val="single" w:sz="4" w:space="31" w:color="FFFFFF"/>
        </w:pBdr>
        <w:tabs>
          <w:tab w:val="left" w:pos="851"/>
        </w:tabs>
        <w:spacing w:after="0" w:line="240" w:lineRule="auto"/>
        <w:ind w:firstLine="709"/>
        <w:jc w:val="both"/>
        <w:rPr>
          <w:rFonts w:ascii="Times New Roman" w:eastAsia="Times New Roman" w:hAnsi="Times New Roman" w:cs="Times New Roman"/>
          <w:sz w:val="28"/>
          <w:szCs w:val="28"/>
          <w:lang w:eastAsia="ru-RU" w:bidi="he-IL"/>
        </w:rPr>
      </w:pPr>
      <w:r w:rsidRPr="009561B5">
        <w:rPr>
          <w:rFonts w:ascii="Times New Roman" w:eastAsia="Times New Roman" w:hAnsi="Times New Roman" w:cs="Times New Roman"/>
          <w:sz w:val="28"/>
          <w:szCs w:val="28"/>
          <w:lang w:eastAsia="ru-RU" w:bidi="he-IL"/>
        </w:rPr>
        <w:t>6. По итогам 2020 года согласно данным МИО за счет строительства (пристройки) объектов образования в рамках ГПРОН создано 4</w:t>
      </w:r>
      <w:r>
        <w:rPr>
          <w:rFonts w:ascii="Times New Roman" w:eastAsia="Times New Roman" w:hAnsi="Times New Roman" w:cs="Times New Roman"/>
          <w:sz w:val="28"/>
          <w:szCs w:val="28"/>
          <w:lang w:eastAsia="ru-RU" w:bidi="he-IL"/>
        </w:rPr>
        <w:t> </w:t>
      </w:r>
      <w:r w:rsidRPr="009561B5">
        <w:rPr>
          <w:rFonts w:ascii="Times New Roman" w:eastAsia="Times New Roman" w:hAnsi="Times New Roman" w:cs="Times New Roman"/>
          <w:sz w:val="28"/>
          <w:szCs w:val="28"/>
          <w:lang w:eastAsia="ru-RU" w:bidi="he-IL"/>
        </w:rPr>
        <w:t>579 постоянных рабочих мест вместо 5</w:t>
      </w:r>
      <w:r>
        <w:rPr>
          <w:rFonts w:ascii="Times New Roman" w:eastAsia="Times New Roman" w:hAnsi="Times New Roman" w:cs="Times New Roman"/>
          <w:sz w:val="28"/>
          <w:szCs w:val="28"/>
          <w:lang w:eastAsia="ru-RU" w:bidi="he-IL"/>
        </w:rPr>
        <w:t> </w:t>
      </w:r>
      <w:r w:rsidRPr="009561B5">
        <w:rPr>
          <w:rFonts w:ascii="Times New Roman" w:eastAsia="Times New Roman" w:hAnsi="Times New Roman" w:cs="Times New Roman"/>
          <w:sz w:val="28"/>
          <w:szCs w:val="28"/>
          <w:lang w:eastAsia="ru-RU" w:bidi="he-IL"/>
        </w:rPr>
        <w:t>846.</w:t>
      </w:r>
    </w:p>
    <w:p w14:paraId="1842C494" w14:textId="437DE296" w:rsidR="008A5D02" w:rsidRPr="00581B30" w:rsidRDefault="004845A4" w:rsidP="004845A4">
      <w:pPr>
        <w:widowControl w:val="0"/>
        <w:pBdr>
          <w:bottom w:val="single" w:sz="4" w:space="31" w:color="FFFFFF"/>
        </w:pBdr>
        <w:tabs>
          <w:tab w:val="left" w:pos="851"/>
        </w:tabs>
        <w:spacing w:after="0" w:line="240" w:lineRule="auto"/>
        <w:ind w:firstLine="709"/>
        <w:jc w:val="both"/>
        <w:rPr>
          <w:highlight w:val="yellow"/>
        </w:rPr>
      </w:pPr>
      <w:r w:rsidRPr="009561B5">
        <w:rPr>
          <w:rFonts w:ascii="Times New Roman" w:eastAsia="Times New Roman" w:hAnsi="Times New Roman" w:cs="Times New Roman"/>
          <w:sz w:val="28"/>
          <w:szCs w:val="28"/>
          <w:lang w:eastAsia="ru-RU" w:bidi="he-IL"/>
        </w:rPr>
        <w:t>7.</w:t>
      </w:r>
      <w:r w:rsidRPr="009561B5">
        <w:rPr>
          <w:rFonts w:ascii="Times New Roman" w:eastAsia="Times New Roman" w:hAnsi="Times New Roman" w:cs="Times New Roman"/>
          <w:sz w:val="28"/>
          <w:szCs w:val="28"/>
          <w:lang w:eastAsia="ru-RU"/>
        </w:rPr>
        <w:t xml:space="preserve"> Д</w:t>
      </w:r>
      <w:r w:rsidRPr="009561B5">
        <w:rPr>
          <w:rFonts w:ascii="Times New Roman" w:eastAsia="Times New Roman" w:hAnsi="Times New Roman" w:cs="Times New Roman"/>
          <w:sz w:val="28"/>
          <w:szCs w:val="28"/>
          <w:lang w:eastAsia="ru-RU" w:bidi="he-IL"/>
        </w:rPr>
        <w:t>оля расходов на образование и науку от ВВП составила 4,88</w:t>
      </w:r>
      <w:r>
        <w:rPr>
          <w:rFonts w:ascii="Times New Roman" w:eastAsia="Times New Roman" w:hAnsi="Times New Roman" w:cs="Times New Roman"/>
          <w:sz w:val="28"/>
          <w:szCs w:val="28"/>
          <w:lang w:eastAsia="ru-RU" w:bidi="he-IL"/>
        </w:rPr>
        <w:t> </w:t>
      </w:r>
      <w:r w:rsidRPr="009561B5">
        <w:rPr>
          <w:rFonts w:ascii="Times New Roman" w:eastAsia="Times New Roman" w:hAnsi="Times New Roman" w:cs="Times New Roman"/>
          <w:sz w:val="28"/>
          <w:szCs w:val="28"/>
          <w:lang w:eastAsia="ru-RU" w:bidi="he-IL"/>
        </w:rPr>
        <w:t>% (план 5,1</w:t>
      </w:r>
      <w:r>
        <w:rPr>
          <w:rFonts w:ascii="Times New Roman" w:eastAsia="Times New Roman" w:hAnsi="Times New Roman" w:cs="Times New Roman"/>
          <w:sz w:val="28"/>
          <w:szCs w:val="28"/>
          <w:lang w:eastAsia="ru-RU" w:bidi="he-IL"/>
        </w:rPr>
        <w:t> </w:t>
      </w:r>
      <w:r w:rsidRPr="009561B5">
        <w:rPr>
          <w:rFonts w:ascii="Times New Roman" w:eastAsia="Times New Roman" w:hAnsi="Times New Roman" w:cs="Times New Roman"/>
          <w:sz w:val="28"/>
          <w:szCs w:val="28"/>
          <w:lang w:eastAsia="ru-RU" w:bidi="he-IL"/>
        </w:rPr>
        <w:t>%).</w:t>
      </w:r>
    </w:p>
    <w:p w14:paraId="547C2CD8" w14:textId="293D6861" w:rsidR="008A5D02" w:rsidRPr="004845A4" w:rsidRDefault="008A5D02" w:rsidP="00524CA0">
      <w:pPr>
        <w:pStyle w:val="2"/>
        <w:spacing w:before="0" w:after="0"/>
        <w:rPr>
          <w:rFonts w:asciiTheme="minorHAnsi" w:hAnsiTheme="minorHAnsi" w:cstheme="minorHAnsi"/>
          <w:b w:val="0"/>
          <w:i w:val="0"/>
          <w:color w:val="F2F2F2" w:themeColor="background1" w:themeShade="F2"/>
          <w:sz w:val="20"/>
        </w:rPr>
      </w:pPr>
      <w:bookmarkStart w:id="29" w:name="_Toc35594913"/>
      <w:r w:rsidRPr="004845A4">
        <w:rPr>
          <w:rFonts w:asciiTheme="minorHAnsi" w:hAnsiTheme="minorHAnsi" w:cstheme="minorHAnsi"/>
          <w:b w:val="0"/>
          <w:i w:val="0"/>
          <w:color w:val="F2F2F2" w:themeColor="background1" w:themeShade="F2"/>
          <w:sz w:val="20"/>
        </w:rPr>
        <w:lastRenderedPageBreak/>
        <w:t>Государственная программа развития здравоохранения Республики Казахстан «</w:t>
      </w:r>
      <w:proofErr w:type="spellStart"/>
      <w:r w:rsidRPr="004845A4">
        <w:rPr>
          <w:rFonts w:asciiTheme="minorHAnsi" w:hAnsiTheme="minorHAnsi" w:cstheme="minorHAnsi"/>
          <w:b w:val="0"/>
          <w:i w:val="0"/>
          <w:color w:val="F2F2F2" w:themeColor="background1" w:themeShade="F2"/>
          <w:sz w:val="20"/>
        </w:rPr>
        <w:t>Денсаулық</w:t>
      </w:r>
      <w:proofErr w:type="spellEnd"/>
      <w:r w:rsidRPr="004845A4">
        <w:rPr>
          <w:rFonts w:asciiTheme="minorHAnsi" w:hAnsiTheme="minorHAnsi" w:cstheme="minorHAnsi"/>
          <w:b w:val="0"/>
          <w:i w:val="0"/>
          <w:color w:val="F2F2F2" w:themeColor="background1" w:themeShade="F2"/>
          <w:sz w:val="20"/>
        </w:rPr>
        <w:t>» на 20</w:t>
      </w:r>
      <w:r w:rsidR="00E449A3" w:rsidRPr="004845A4">
        <w:rPr>
          <w:rFonts w:asciiTheme="minorHAnsi" w:hAnsiTheme="minorHAnsi" w:cstheme="minorHAnsi"/>
          <w:b w:val="0"/>
          <w:i w:val="0"/>
          <w:color w:val="F2F2F2" w:themeColor="background1" w:themeShade="F2"/>
          <w:sz w:val="20"/>
        </w:rPr>
        <w:t>20</w:t>
      </w:r>
      <w:r w:rsidRPr="004845A4">
        <w:rPr>
          <w:rFonts w:asciiTheme="minorHAnsi" w:hAnsiTheme="minorHAnsi" w:cstheme="minorHAnsi"/>
          <w:b w:val="0"/>
          <w:i w:val="0"/>
          <w:color w:val="F2F2F2" w:themeColor="background1" w:themeShade="F2"/>
          <w:sz w:val="20"/>
        </w:rPr>
        <w:t xml:space="preserve"> - 20</w:t>
      </w:r>
      <w:r w:rsidR="00E449A3" w:rsidRPr="004845A4">
        <w:rPr>
          <w:rFonts w:asciiTheme="minorHAnsi" w:hAnsiTheme="minorHAnsi" w:cstheme="minorHAnsi"/>
          <w:b w:val="0"/>
          <w:i w:val="0"/>
          <w:color w:val="F2F2F2" w:themeColor="background1" w:themeShade="F2"/>
          <w:sz w:val="20"/>
        </w:rPr>
        <w:t>25</w:t>
      </w:r>
      <w:r w:rsidRPr="004845A4">
        <w:rPr>
          <w:rFonts w:asciiTheme="minorHAnsi" w:hAnsiTheme="minorHAnsi" w:cstheme="minorHAnsi"/>
          <w:b w:val="0"/>
          <w:i w:val="0"/>
          <w:color w:val="F2F2F2" w:themeColor="background1" w:themeShade="F2"/>
          <w:sz w:val="20"/>
        </w:rPr>
        <w:t xml:space="preserve"> годы</w:t>
      </w:r>
      <w:bookmarkEnd w:id="29"/>
    </w:p>
    <w:tbl>
      <w:tblPr>
        <w:tblW w:w="9781" w:type="dxa"/>
        <w:tblInd w:w="108" w:type="dxa"/>
        <w:tblLayout w:type="fixed"/>
        <w:tblLook w:val="04A0" w:firstRow="1" w:lastRow="0" w:firstColumn="1" w:lastColumn="0" w:noHBand="0" w:noVBand="1"/>
      </w:tblPr>
      <w:tblGrid>
        <w:gridCol w:w="993"/>
        <w:gridCol w:w="8788"/>
      </w:tblGrid>
      <w:tr w:rsidR="00550586" w:rsidRPr="003F67A3" w14:paraId="6F6CB36B" w14:textId="77777777" w:rsidTr="007A4D61">
        <w:tc>
          <w:tcPr>
            <w:tcW w:w="993" w:type="dxa"/>
            <w:vAlign w:val="center"/>
          </w:tcPr>
          <w:p w14:paraId="5DC7B3DD" w14:textId="77777777" w:rsidR="00550586" w:rsidRPr="003F67A3" w:rsidRDefault="00550586" w:rsidP="007A4D61">
            <w:pPr>
              <w:spacing w:after="0" w:line="240" w:lineRule="auto"/>
              <w:jc w:val="both"/>
              <w:rPr>
                <w:rFonts w:ascii="Times New Roman" w:hAnsi="Times New Roman" w:cs="Times New Roman"/>
                <w:color w:val="000000" w:themeColor="text1"/>
                <w:sz w:val="28"/>
                <w:szCs w:val="28"/>
                <w:highlight w:val="yellow"/>
              </w:rPr>
            </w:pPr>
            <w:r w:rsidRPr="003F67A3">
              <w:rPr>
                <w:rFonts w:ascii="Times New Roman" w:hAnsi="Times New Roman" w:cs="Times New Roman"/>
                <w:noProof/>
                <w:color w:val="000000" w:themeColor="text1"/>
                <w:sz w:val="28"/>
                <w:szCs w:val="28"/>
                <w:highlight w:val="yellow"/>
                <w:lang w:eastAsia="ru-RU"/>
              </w:rPr>
              <w:drawing>
                <wp:inline distT="0" distB="0" distL="0" distR="0" wp14:anchorId="031AC602" wp14:editId="352AEA4F">
                  <wp:extent cx="457912" cy="355600"/>
                  <wp:effectExtent l="0" t="0" r="0" b="6350"/>
                  <wp:docPr id="13" name="Рисунок 13" descr="C:\Windows.old\Users\asyzdykova\Pictures\Картинки для слайдов\лого\денсаул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Users\asyzdykova\Pictures\Картинки для слайдов\лого\денсаулык.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243" cy="361293"/>
                          </a:xfrm>
                          <a:prstGeom prst="rect">
                            <a:avLst/>
                          </a:prstGeom>
                          <a:noFill/>
                          <a:ln>
                            <a:noFill/>
                          </a:ln>
                        </pic:spPr>
                      </pic:pic>
                    </a:graphicData>
                  </a:graphic>
                </wp:inline>
              </w:drawing>
            </w:r>
          </w:p>
        </w:tc>
        <w:tc>
          <w:tcPr>
            <w:tcW w:w="8788" w:type="dxa"/>
          </w:tcPr>
          <w:p w14:paraId="514C1920" w14:textId="77777777" w:rsidR="00550586" w:rsidRPr="003F67A3" w:rsidRDefault="00550586" w:rsidP="007A4D61">
            <w:pPr>
              <w:spacing w:after="0" w:line="240" w:lineRule="auto"/>
              <w:jc w:val="both"/>
              <w:rPr>
                <w:rFonts w:ascii="Times New Roman" w:hAnsi="Times New Roman" w:cs="Times New Roman"/>
                <w:b/>
                <w:color w:val="000000" w:themeColor="text1"/>
                <w:sz w:val="28"/>
                <w:szCs w:val="28"/>
                <w:highlight w:val="yellow"/>
              </w:rPr>
            </w:pPr>
            <w:r w:rsidRPr="0030368E">
              <w:rPr>
                <w:rFonts w:ascii="Times New Roman" w:hAnsi="Times New Roman" w:cs="Times New Roman"/>
                <w:b/>
                <w:color w:val="0000FF"/>
                <w:sz w:val="28"/>
                <w:szCs w:val="28"/>
              </w:rPr>
              <w:t>ГОСУДАРСТВЕННАЯ ПРОГРАММА РАЗВИТИЯ ЗДРАВООХРАНЕНИЯ РЕСПУБЛИКИ КАЗАХСТАН НА 2020 - 2025 ГОДЫ</w:t>
            </w:r>
          </w:p>
        </w:tc>
      </w:tr>
    </w:tbl>
    <w:p w14:paraId="382C050F" w14:textId="77777777" w:rsidR="00550586" w:rsidRPr="00DD3418" w:rsidRDefault="00550586" w:rsidP="00550586">
      <w:pPr>
        <w:spacing w:after="0" w:line="240" w:lineRule="auto"/>
        <w:ind w:firstLine="709"/>
        <w:jc w:val="both"/>
        <w:rPr>
          <w:rFonts w:ascii="Times New Roman" w:hAnsi="Times New Roman" w:cs="Times New Roman"/>
          <w:color w:val="000000" w:themeColor="text1"/>
          <w:sz w:val="28"/>
          <w:szCs w:val="28"/>
        </w:rPr>
      </w:pPr>
      <w:r w:rsidRPr="00DD3418">
        <w:rPr>
          <w:rFonts w:ascii="Times New Roman" w:hAnsi="Times New Roman" w:cs="Times New Roman"/>
          <w:color w:val="000000" w:themeColor="text1"/>
          <w:sz w:val="28"/>
          <w:szCs w:val="28"/>
        </w:rPr>
        <w:t>Утверждена постановлением Правительства Республики Казахстан от 26 декабря 2019 года № 982</w:t>
      </w:r>
    </w:p>
    <w:p w14:paraId="0BCAED97" w14:textId="77777777" w:rsidR="00550586" w:rsidRPr="004D3D80" w:rsidRDefault="00550586" w:rsidP="00550586">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b/>
          <w:color w:val="000000" w:themeColor="text1"/>
          <w:sz w:val="28"/>
          <w:szCs w:val="28"/>
        </w:rPr>
        <w:t>Период реализации</w:t>
      </w:r>
      <w:r w:rsidRPr="004D3D80">
        <w:rPr>
          <w:rFonts w:ascii="Times New Roman" w:hAnsi="Times New Roman" w:cs="Times New Roman"/>
          <w:color w:val="000000" w:themeColor="text1"/>
          <w:sz w:val="28"/>
          <w:szCs w:val="28"/>
        </w:rPr>
        <w:t>: 2020-2025 годы.</w:t>
      </w:r>
    </w:p>
    <w:p w14:paraId="030964DE" w14:textId="77777777" w:rsidR="00550586" w:rsidRPr="00D92D3E" w:rsidRDefault="00550586" w:rsidP="00550586">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b/>
          <w:color w:val="000000" w:themeColor="text1"/>
          <w:sz w:val="28"/>
          <w:szCs w:val="28"/>
        </w:rPr>
        <w:t>Цель Программы</w:t>
      </w:r>
      <w:r w:rsidRPr="004D3D80">
        <w:rPr>
          <w:rFonts w:ascii="Times New Roman" w:hAnsi="Times New Roman" w:cs="Times New Roman"/>
          <w:color w:val="000000" w:themeColor="text1"/>
          <w:sz w:val="28"/>
          <w:szCs w:val="28"/>
        </w:rPr>
        <w:t>: Обеспечение качественного и доступного здравоохранения</w:t>
      </w:r>
    </w:p>
    <w:p w14:paraId="1A6F562B" w14:textId="77777777" w:rsidR="00550586" w:rsidRPr="004D3D80" w:rsidRDefault="00550586" w:rsidP="00550586">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b/>
          <w:color w:val="000000" w:themeColor="text1"/>
          <w:sz w:val="28"/>
          <w:szCs w:val="28"/>
        </w:rPr>
        <w:t>Финансирование</w:t>
      </w:r>
      <w:r w:rsidRPr="004D3D80">
        <w:rPr>
          <w:rFonts w:ascii="Times New Roman" w:hAnsi="Times New Roman" w:cs="Times New Roman"/>
          <w:color w:val="000000" w:themeColor="text1"/>
          <w:sz w:val="28"/>
          <w:szCs w:val="28"/>
        </w:rPr>
        <w:t xml:space="preserve"> (</w:t>
      </w:r>
      <w:proofErr w:type="spellStart"/>
      <w:r w:rsidRPr="004D3D80">
        <w:rPr>
          <w:rFonts w:ascii="Times New Roman" w:hAnsi="Times New Roman" w:cs="Times New Roman"/>
          <w:color w:val="000000" w:themeColor="text1"/>
          <w:sz w:val="28"/>
          <w:szCs w:val="28"/>
        </w:rPr>
        <w:t>тыс.тенге</w:t>
      </w:r>
      <w:proofErr w:type="spellEnd"/>
      <w:r w:rsidRPr="004D3D80">
        <w:rPr>
          <w:rFonts w:ascii="Times New Roman" w:hAnsi="Times New Roman" w:cs="Times New Roman"/>
          <w:color w:val="000000" w:themeColor="text1"/>
          <w:sz w:val="28"/>
          <w:szCs w:val="28"/>
        </w:rPr>
        <w:t>):</w:t>
      </w:r>
    </w:p>
    <w:tbl>
      <w:tblPr>
        <w:tblW w:w="9298" w:type="dxa"/>
        <w:tblInd w:w="392" w:type="dxa"/>
        <w:tblLayout w:type="fixed"/>
        <w:tblLook w:val="04A0" w:firstRow="1" w:lastRow="0" w:firstColumn="1" w:lastColumn="0" w:noHBand="0" w:noVBand="1"/>
      </w:tblPr>
      <w:tblGrid>
        <w:gridCol w:w="2693"/>
        <w:gridCol w:w="1843"/>
        <w:gridCol w:w="1955"/>
        <w:gridCol w:w="964"/>
        <w:gridCol w:w="1843"/>
      </w:tblGrid>
      <w:tr w:rsidR="00550586" w:rsidRPr="004D3D80" w14:paraId="1AEA525A" w14:textId="77777777" w:rsidTr="007A4D61">
        <w:trPr>
          <w:trHeight w:val="187"/>
        </w:trPr>
        <w:tc>
          <w:tcPr>
            <w:tcW w:w="269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3C4967F8" w14:textId="77777777" w:rsidR="00550586" w:rsidRPr="004D3D80" w:rsidRDefault="00550586" w:rsidP="007A4D61">
            <w:pPr>
              <w:spacing w:after="0" w:line="240" w:lineRule="auto"/>
              <w:jc w:val="center"/>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Наименование</w:t>
            </w:r>
          </w:p>
        </w:tc>
        <w:tc>
          <w:tcPr>
            <w:tcW w:w="184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67267659" w14:textId="77777777" w:rsidR="00550586" w:rsidRPr="004D3D80" w:rsidRDefault="00550586" w:rsidP="007A4D61">
            <w:pPr>
              <w:spacing w:after="0" w:line="240" w:lineRule="auto"/>
              <w:jc w:val="center"/>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План</w:t>
            </w:r>
          </w:p>
        </w:tc>
        <w:tc>
          <w:tcPr>
            <w:tcW w:w="1955"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49972BB1" w14:textId="77777777" w:rsidR="00550586" w:rsidRPr="004D3D80" w:rsidRDefault="00550586" w:rsidP="007A4D61">
            <w:pPr>
              <w:spacing w:after="0" w:line="240" w:lineRule="auto"/>
              <w:jc w:val="center"/>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Факт</w:t>
            </w:r>
          </w:p>
        </w:tc>
        <w:tc>
          <w:tcPr>
            <w:tcW w:w="964"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tcPr>
          <w:p w14:paraId="47740CB4" w14:textId="77777777" w:rsidR="00550586" w:rsidRPr="004D3D80" w:rsidRDefault="00550586" w:rsidP="007A4D61">
            <w:pPr>
              <w:spacing w:after="0" w:line="240" w:lineRule="auto"/>
              <w:jc w:val="center"/>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 исп.</w:t>
            </w:r>
          </w:p>
        </w:tc>
        <w:tc>
          <w:tcPr>
            <w:tcW w:w="184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4A182257" w14:textId="77777777" w:rsidR="00550586" w:rsidRPr="004D3D80" w:rsidRDefault="00550586" w:rsidP="007A4D61">
            <w:pPr>
              <w:spacing w:after="0" w:line="240" w:lineRule="auto"/>
              <w:jc w:val="center"/>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Не исполнено</w:t>
            </w:r>
          </w:p>
        </w:tc>
      </w:tr>
      <w:tr w:rsidR="00550586" w:rsidRPr="004D3D80" w14:paraId="067CD338" w14:textId="77777777" w:rsidTr="007A4D61">
        <w:trPr>
          <w:trHeight w:val="529"/>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A660C01" w14:textId="77777777" w:rsidR="00550586" w:rsidRPr="004D3D80" w:rsidRDefault="00550586" w:rsidP="007A4D61">
            <w:pPr>
              <w:spacing w:after="0" w:line="240" w:lineRule="auto"/>
              <w:rPr>
                <w:rFonts w:ascii="Times New Roman" w:hAnsi="Times New Roman" w:cs="Times New Roman"/>
                <w:b/>
                <w:color w:val="000000" w:themeColor="text1"/>
                <w:sz w:val="24"/>
                <w:szCs w:val="28"/>
              </w:rPr>
            </w:pPr>
            <w:r w:rsidRPr="004D3D80">
              <w:rPr>
                <w:rFonts w:ascii="Times New Roman" w:hAnsi="Times New Roman" w:cs="Times New Roman"/>
                <w:b/>
                <w:color w:val="000000" w:themeColor="text1"/>
                <w:sz w:val="24"/>
                <w:szCs w:val="28"/>
              </w:rPr>
              <w:t>ВСЕГО, в том числе:</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7E75CE1" w14:textId="77777777" w:rsidR="00550586" w:rsidRPr="004D3D80" w:rsidRDefault="00550586" w:rsidP="007A4D61">
            <w:pPr>
              <w:spacing w:after="0" w:line="240" w:lineRule="auto"/>
              <w:jc w:val="right"/>
              <w:rPr>
                <w:rFonts w:ascii="Times New Roman" w:hAnsi="Times New Roman" w:cs="Times New Roman"/>
                <w:b/>
                <w:color w:val="000000" w:themeColor="text1"/>
                <w:sz w:val="24"/>
                <w:szCs w:val="28"/>
              </w:rPr>
            </w:pPr>
            <w:r w:rsidRPr="004D3D80">
              <w:rPr>
                <w:rFonts w:ascii="Times New Roman" w:hAnsi="Times New Roman" w:cs="Times New Roman"/>
                <w:b/>
                <w:color w:val="000000" w:themeColor="text1"/>
                <w:sz w:val="24"/>
                <w:szCs w:val="28"/>
              </w:rPr>
              <w:t>99 566 402</w:t>
            </w:r>
          </w:p>
        </w:tc>
        <w:tc>
          <w:tcPr>
            <w:tcW w:w="19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E2E765" w14:textId="77777777" w:rsidR="00550586" w:rsidRPr="004D3D80" w:rsidRDefault="00550586" w:rsidP="007A4D61">
            <w:pPr>
              <w:spacing w:after="0" w:line="240" w:lineRule="auto"/>
              <w:jc w:val="right"/>
              <w:rPr>
                <w:rFonts w:ascii="Times New Roman" w:hAnsi="Times New Roman" w:cs="Times New Roman"/>
                <w:b/>
                <w:color w:val="000000" w:themeColor="text1"/>
                <w:sz w:val="24"/>
                <w:szCs w:val="28"/>
              </w:rPr>
            </w:pPr>
            <w:r w:rsidRPr="004D3D80">
              <w:rPr>
                <w:rFonts w:ascii="Times New Roman" w:hAnsi="Times New Roman" w:cs="Times New Roman"/>
                <w:b/>
                <w:color w:val="000000" w:themeColor="text1"/>
                <w:sz w:val="24"/>
                <w:szCs w:val="28"/>
              </w:rPr>
              <w:t>97 941 440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8D40EB8" w14:textId="77777777" w:rsidR="00550586" w:rsidRPr="004D3D80" w:rsidRDefault="00550586" w:rsidP="007A4D61">
            <w:pPr>
              <w:spacing w:after="0" w:line="240" w:lineRule="auto"/>
              <w:jc w:val="right"/>
              <w:rPr>
                <w:rFonts w:ascii="Times New Roman" w:hAnsi="Times New Roman" w:cs="Times New Roman"/>
                <w:b/>
                <w:color w:val="000000" w:themeColor="text1"/>
                <w:sz w:val="24"/>
                <w:szCs w:val="28"/>
              </w:rPr>
            </w:pPr>
            <w:r w:rsidRPr="004D3D80">
              <w:rPr>
                <w:rFonts w:ascii="Times New Roman" w:hAnsi="Times New Roman" w:cs="Times New Roman"/>
                <w:b/>
                <w:color w:val="000000" w:themeColor="text1"/>
                <w:sz w:val="24"/>
                <w:szCs w:val="28"/>
              </w:rPr>
              <w:t>98,3</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457A97" w14:textId="77777777" w:rsidR="00550586" w:rsidRPr="004D3D80" w:rsidRDefault="00550586" w:rsidP="007A4D61">
            <w:pPr>
              <w:spacing w:after="0" w:line="240" w:lineRule="auto"/>
              <w:jc w:val="right"/>
              <w:rPr>
                <w:rFonts w:ascii="Times New Roman" w:hAnsi="Times New Roman" w:cs="Times New Roman"/>
                <w:b/>
                <w:color w:val="000000" w:themeColor="text1"/>
                <w:sz w:val="24"/>
                <w:szCs w:val="28"/>
              </w:rPr>
            </w:pPr>
            <w:r w:rsidRPr="004D3D80">
              <w:rPr>
                <w:rFonts w:ascii="Times New Roman" w:hAnsi="Times New Roman" w:cs="Times New Roman"/>
                <w:b/>
                <w:color w:val="000000" w:themeColor="text1"/>
                <w:sz w:val="24"/>
                <w:szCs w:val="28"/>
              </w:rPr>
              <w:t>1 624 962</w:t>
            </w:r>
          </w:p>
        </w:tc>
      </w:tr>
      <w:tr w:rsidR="00550586" w:rsidRPr="004D3D80" w14:paraId="38DAF312" w14:textId="77777777" w:rsidTr="007A4D61">
        <w:trPr>
          <w:trHeight w:val="524"/>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BFAF15" w14:textId="77777777" w:rsidR="00550586" w:rsidRPr="004D3D80" w:rsidRDefault="00550586" w:rsidP="007A4D61">
            <w:pPr>
              <w:spacing w:after="0" w:line="240" w:lineRule="auto"/>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Расходы республиканского бюджета</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ACAB1F" w14:textId="77777777" w:rsidR="00550586" w:rsidRPr="004D3D80" w:rsidRDefault="00550586" w:rsidP="007A4D61">
            <w:pPr>
              <w:spacing w:after="0" w:line="240" w:lineRule="auto"/>
              <w:jc w:val="right"/>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59 878 263</w:t>
            </w:r>
          </w:p>
        </w:tc>
        <w:tc>
          <w:tcPr>
            <w:tcW w:w="19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2D8CB8" w14:textId="77777777" w:rsidR="00550586" w:rsidRPr="004D3D80" w:rsidRDefault="00550586" w:rsidP="007A4D61">
            <w:pPr>
              <w:spacing w:after="0" w:line="240" w:lineRule="auto"/>
              <w:jc w:val="right"/>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59 878 263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C3B20" w14:textId="77777777" w:rsidR="00550586" w:rsidRPr="004D3D80" w:rsidRDefault="00550586" w:rsidP="007A4D61">
            <w:pPr>
              <w:spacing w:after="0" w:line="240" w:lineRule="auto"/>
              <w:jc w:val="right"/>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100</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F4EAA7" w14:textId="77777777" w:rsidR="00550586" w:rsidRPr="004D3D80" w:rsidRDefault="00550586" w:rsidP="007A4D61">
            <w:pPr>
              <w:spacing w:after="0" w:line="240" w:lineRule="auto"/>
              <w:jc w:val="right"/>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0,0</w:t>
            </w:r>
          </w:p>
        </w:tc>
      </w:tr>
      <w:tr w:rsidR="00550586" w:rsidRPr="004D3D80" w14:paraId="32B92843" w14:textId="77777777" w:rsidTr="007A4D61">
        <w:trPr>
          <w:trHeight w:val="524"/>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ABC165" w14:textId="77777777" w:rsidR="00550586" w:rsidRPr="004D3D80" w:rsidRDefault="00550586" w:rsidP="007A4D61">
            <w:pPr>
              <w:spacing w:after="0" w:line="240" w:lineRule="auto"/>
              <w:rPr>
                <w:rFonts w:ascii="Times New Roman" w:hAnsi="Times New Roman" w:cs="Times New Roman"/>
                <w:color w:val="000000" w:themeColor="text1"/>
                <w:sz w:val="24"/>
                <w:szCs w:val="28"/>
              </w:rPr>
            </w:pPr>
            <w:r w:rsidRPr="004D3D80">
              <w:rPr>
                <w:rFonts w:ascii="Times New Roman" w:hAnsi="Times New Roman" w:cs="Times New Roman"/>
                <w:color w:val="000000" w:themeColor="text1"/>
                <w:sz w:val="24"/>
                <w:szCs w:val="28"/>
              </w:rPr>
              <w:t xml:space="preserve">Другие источники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2720F3" w14:textId="77777777" w:rsidR="00550586" w:rsidRPr="004D3D80" w:rsidRDefault="00550586" w:rsidP="007A4D61">
            <w:pPr>
              <w:spacing w:after="0" w:line="240" w:lineRule="auto"/>
              <w:jc w:val="right"/>
              <w:rPr>
                <w:rFonts w:ascii="Times New Roman" w:hAnsi="Times New Roman" w:cs="Times New Roman"/>
                <w:i/>
                <w:color w:val="000000" w:themeColor="text1"/>
                <w:sz w:val="24"/>
                <w:szCs w:val="28"/>
              </w:rPr>
            </w:pPr>
            <w:r w:rsidRPr="004D3D80">
              <w:rPr>
                <w:rFonts w:ascii="Times New Roman" w:hAnsi="Times New Roman" w:cs="Times New Roman"/>
                <w:i/>
                <w:color w:val="000000" w:themeColor="text1"/>
                <w:sz w:val="24"/>
                <w:szCs w:val="28"/>
              </w:rPr>
              <w:t>39 688 139</w:t>
            </w:r>
          </w:p>
        </w:tc>
        <w:tc>
          <w:tcPr>
            <w:tcW w:w="19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27DB46" w14:textId="77777777" w:rsidR="00550586" w:rsidRPr="004D3D80" w:rsidRDefault="00550586" w:rsidP="007A4D61">
            <w:pPr>
              <w:spacing w:after="0" w:line="240" w:lineRule="auto"/>
              <w:jc w:val="right"/>
              <w:rPr>
                <w:rFonts w:ascii="Times New Roman" w:hAnsi="Times New Roman" w:cs="Times New Roman"/>
                <w:i/>
                <w:color w:val="000000" w:themeColor="text1"/>
                <w:sz w:val="24"/>
                <w:szCs w:val="28"/>
              </w:rPr>
            </w:pPr>
            <w:r w:rsidRPr="004D3D80">
              <w:rPr>
                <w:rFonts w:ascii="Times New Roman" w:hAnsi="Times New Roman" w:cs="Times New Roman"/>
                <w:i/>
                <w:color w:val="000000" w:themeColor="text1"/>
                <w:sz w:val="24"/>
                <w:szCs w:val="28"/>
              </w:rPr>
              <w:t>38 063 177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13F3D6" w14:textId="77777777" w:rsidR="00550586" w:rsidRPr="004D3D80" w:rsidRDefault="00550586" w:rsidP="007A4D61">
            <w:pPr>
              <w:spacing w:after="0" w:line="240" w:lineRule="auto"/>
              <w:jc w:val="right"/>
              <w:rPr>
                <w:rFonts w:ascii="Times New Roman" w:hAnsi="Times New Roman" w:cs="Times New Roman"/>
                <w:i/>
                <w:color w:val="000000" w:themeColor="text1"/>
                <w:sz w:val="24"/>
                <w:szCs w:val="28"/>
              </w:rPr>
            </w:pPr>
            <w:r w:rsidRPr="004D3D80">
              <w:rPr>
                <w:rFonts w:ascii="Times New Roman" w:hAnsi="Times New Roman" w:cs="Times New Roman"/>
                <w:i/>
                <w:color w:val="000000" w:themeColor="text1"/>
                <w:sz w:val="24"/>
                <w:szCs w:val="28"/>
              </w:rPr>
              <w:t>95,9</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7DFF55" w14:textId="77777777" w:rsidR="00550586" w:rsidRPr="004D3D80" w:rsidRDefault="00550586" w:rsidP="007A4D61">
            <w:pPr>
              <w:spacing w:after="0" w:line="240" w:lineRule="auto"/>
              <w:jc w:val="right"/>
              <w:rPr>
                <w:rFonts w:ascii="Times New Roman" w:hAnsi="Times New Roman" w:cs="Times New Roman"/>
                <w:i/>
                <w:color w:val="000000" w:themeColor="text1"/>
                <w:sz w:val="24"/>
                <w:szCs w:val="28"/>
              </w:rPr>
            </w:pPr>
            <w:r w:rsidRPr="004D3D80">
              <w:rPr>
                <w:rFonts w:ascii="Times New Roman" w:hAnsi="Times New Roman" w:cs="Times New Roman"/>
                <w:i/>
                <w:color w:val="000000" w:themeColor="text1"/>
                <w:sz w:val="24"/>
                <w:szCs w:val="28"/>
              </w:rPr>
              <w:t>1 624 962</w:t>
            </w:r>
          </w:p>
        </w:tc>
      </w:tr>
    </w:tbl>
    <w:p w14:paraId="044A57A7" w14:textId="77777777" w:rsidR="00550586" w:rsidRPr="004D3D80" w:rsidRDefault="00550586" w:rsidP="00550586">
      <w:pPr>
        <w:spacing w:after="0" w:line="240" w:lineRule="auto"/>
        <w:ind w:firstLine="709"/>
        <w:jc w:val="both"/>
        <w:rPr>
          <w:rFonts w:ascii="Times New Roman" w:hAnsi="Times New Roman" w:cs="Times New Roman"/>
          <w:color w:val="000000" w:themeColor="text1"/>
          <w:sz w:val="28"/>
          <w:szCs w:val="28"/>
        </w:rPr>
      </w:pPr>
    </w:p>
    <w:p w14:paraId="331155D2" w14:textId="0AAED104" w:rsidR="00550586" w:rsidRDefault="00550586" w:rsidP="00550586">
      <w:pPr>
        <w:spacing w:after="0" w:line="240" w:lineRule="auto"/>
        <w:ind w:firstLine="709"/>
        <w:jc w:val="both"/>
        <w:rPr>
          <w:rFonts w:ascii="Times New Roman" w:hAnsi="Times New Roman" w:cs="Times New Roman"/>
          <w:color w:val="000000" w:themeColor="text1"/>
          <w:sz w:val="28"/>
          <w:szCs w:val="28"/>
        </w:rPr>
      </w:pPr>
      <w:r w:rsidRPr="00916E73">
        <w:rPr>
          <w:rFonts w:ascii="Times New Roman" w:hAnsi="Times New Roman" w:cs="Times New Roman"/>
          <w:color w:val="000000" w:themeColor="text1"/>
          <w:sz w:val="28"/>
          <w:szCs w:val="28"/>
        </w:rPr>
        <w:t>В 2020 году на реализацию Госпрограммы выделено 99</w:t>
      </w:r>
      <w:r>
        <w:rPr>
          <w:rFonts w:ascii="Times New Roman" w:hAnsi="Times New Roman" w:cs="Times New Roman"/>
          <w:color w:val="000000" w:themeColor="text1"/>
          <w:sz w:val="28"/>
          <w:szCs w:val="28"/>
        </w:rPr>
        <w:t> </w:t>
      </w:r>
      <w:r w:rsidRPr="00916E73">
        <w:rPr>
          <w:rFonts w:ascii="Times New Roman" w:hAnsi="Times New Roman" w:cs="Times New Roman"/>
          <w:color w:val="000000" w:themeColor="text1"/>
          <w:sz w:val="28"/>
          <w:szCs w:val="28"/>
        </w:rPr>
        <w:t>566</w:t>
      </w:r>
      <w:r>
        <w:rPr>
          <w:rFonts w:ascii="Times New Roman" w:hAnsi="Times New Roman" w:cs="Times New Roman"/>
          <w:color w:val="000000" w:themeColor="text1"/>
          <w:sz w:val="28"/>
          <w:szCs w:val="28"/>
        </w:rPr>
        <w:t> </w:t>
      </w:r>
      <w:r w:rsidRPr="00916E73">
        <w:rPr>
          <w:rFonts w:ascii="Times New Roman" w:hAnsi="Times New Roman" w:cs="Times New Roman"/>
          <w:color w:val="000000" w:themeColor="text1"/>
          <w:sz w:val="28"/>
          <w:szCs w:val="28"/>
        </w:rPr>
        <w:t>402</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w:t>
      </w:r>
      <w:r w:rsidRPr="00916E73">
        <w:rPr>
          <w:rFonts w:ascii="Times New Roman" w:hAnsi="Times New Roman" w:cs="Times New Roman"/>
          <w:color w:val="000000" w:themeColor="text1"/>
          <w:sz w:val="28"/>
          <w:szCs w:val="28"/>
        </w:rPr>
        <w:t xml:space="preserve"> из них за счет средств республиканского бюджета 59</w:t>
      </w:r>
      <w:r>
        <w:rPr>
          <w:rFonts w:ascii="Times New Roman" w:hAnsi="Times New Roman" w:cs="Times New Roman"/>
          <w:color w:val="000000" w:themeColor="text1"/>
          <w:sz w:val="28"/>
          <w:szCs w:val="28"/>
        </w:rPr>
        <w:t> </w:t>
      </w:r>
      <w:r w:rsidRPr="00916E73">
        <w:rPr>
          <w:rFonts w:ascii="Times New Roman" w:hAnsi="Times New Roman" w:cs="Times New Roman"/>
          <w:color w:val="000000" w:themeColor="text1"/>
          <w:sz w:val="28"/>
          <w:szCs w:val="28"/>
        </w:rPr>
        <w:t>878</w:t>
      </w:r>
      <w:r>
        <w:rPr>
          <w:rFonts w:ascii="Times New Roman" w:hAnsi="Times New Roman" w:cs="Times New Roman"/>
          <w:color w:val="000000" w:themeColor="text1"/>
          <w:sz w:val="28"/>
          <w:szCs w:val="28"/>
        </w:rPr>
        <w:t> </w:t>
      </w:r>
      <w:r w:rsidRPr="00916E73">
        <w:rPr>
          <w:rFonts w:ascii="Times New Roman" w:hAnsi="Times New Roman" w:cs="Times New Roman"/>
          <w:color w:val="000000" w:themeColor="text1"/>
          <w:sz w:val="28"/>
          <w:szCs w:val="28"/>
        </w:rPr>
        <w:t>263</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16E73">
        <w:rPr>
          <w:rFonts w:ascii="Times New Roman" w:hAnsi="Times New Roman" w:cs="Times New Roman"/>
          <w:color w:val="000000" w:themeColor="text1"/>
          <w:sz w:val="28"/>
          <w:szCs w:val="28"/>
        </w:rPr>
        <w:t xml:space="preserve"> и другие источники финансирования 39</w:t>
      </w:r>
      <w:r>
        <w:rPr>
          <w:rFonts w:ascii="Times New Roman" w:hAnsi="Times New Roman" w:cs="Times New Roman"/>
          <w:color w:val="000000" w:themeColor="text1"/>
          <w:sz w:val="28"/>
          <w:szCs w:val="28"/>
        </w:rPr>
        <w:t> </w:t>
      </w:r>
      <w:r w:rsidRPr="00916E73">
        <w:rPr>
          <w:rFonts w:ascii="Times New Roman" w:hAnsi="Times New Roman" w:cs="Times New Roman"/>
          <w:color w:val="000000" w:themeColor="text1"/>
          <w:sz w:val="28"/>
          <w:szCs w:val="28"/>
        </w:rPr>
        <w:t>688</w:t>
      </w:r>
      <w:r>
        <w:rPr>
          <w:rFonts w:ascii="Times New Roman" w:hAnsi="Times New Roman" w:cs="Times New Roman"/>
          <w:color w:val="000000" w:themeColor="text1"/>
          <w:sz w:val="28"/>
          <w:szCs w:val="28"/>
        </w:rPr>
        <w:t> </w:t>
      </w:r>
      <w:r w:rsidRPr="00916E73">
        <w:rPr>
          <w:rFonts w:ascii="Times New Roman" w:hAnsi="Times New Roman" w:cs="Times New Roman"/>
          <w:color w:val="000000" w:themeColor="text1"/>
          <w:sz w:val="28"/>
          <w:szCs w:val="28"/>
        </w:rPr>
        <w:t>139</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16E73">
        <w:rPr>
          <w:rFonts w:ascii="Times New Roman" w:hAnsi="Times New Roman" w:cs="Times New Roman"/>
          <w:color w:val="000000" w:themeColor="text1"/>
          <w:sz w:val="28"/>
          <w:szCs w:val="28"/>
        </w:rPr>
        <w:t>.</w:t>
      </w:r>
    </w:p>
    <w:p w14:paraId="3B161CF3" w14:textId="1435F1EB" w:rsidR="00550586" w:rsidRPr="00916E73" w:rsidRDefault="00550586" w:rsidP="00550586">
      <w:pPr>
        <w:spacing w:after="0" w:line="240" w:lineRule="auto"/>
        <w:ind w:firstLine="709"/>
        <w:jc w:val="both"/>
        <w:rPr>
          <w:rFonts w:ascii="Times New Roman" w:hAnsi="Times New Roman" w:cs="Times New Roman"/>
          <w:color w:val="000000" w:themeColor="text1"/>
          <w:sz w:val="28"/>
          <w:szCs w:val="28"/>
        </w:rPr>
      </w:pPr>
      <w:r w:rsidRPr="00916E73">
        <w:rPr>
          <w:rFonts w:ascii="Times New Roman" w:hAnsi="Times New Roman" w:cs="Times New Roman"/>
          <w:i/>
          <w:color w:val="000000" w:themeColor="text1"/>
          <w:sz w:val="28"/>
          <w:szCs w:val="28"/>
        </w:rPr>
        <w:t xml:space="preserve">Исполнение </w:t>
      </w:r>
      <w:r w:rsidRPr="00916E73">
        <w:rPr>
          <w:rFonts w:ascii="Times New Roman" w:hAnsi="Times New Roman" w:cs="Times New Roman"/>
          <w:color w:val="000000" w:themeColor="text1"/>
          <w:sz w:val="28"/>
          <w:szCs w:val="28"/>
        </w:rPr>
        <w:t>составило 97 941 440</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16E73">
        <w:rPr>
          <w:rFonts w:ascii="Times New Roman" w:hAnsi="Times New Roman" w:cs="Times New Roman"/>
          <w:color w:val="000000" w:themeColor="text1"/>
          <w:sz w:val="28"/>
          <w:szCs w:val="28"/>
        </w:rPr>
        <w:t>, или 98,3 %, из них за счет средств республиканского бюджета 59 878 263</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16E73">
        <w:rPr>
          <w:rFonts w:ascii="Times New Roman" w:hAnsi="Times New Roman" w:cs="Times New Roman"/>
          <w:color w:val="000000" w:themeColor="text1"/>
          <w:sz w:val="28"/>
          <w:szCs w:val="28"/>
        </w:rPr>
        <w:t>, за счет других источников 38 063 177</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16E73">
        <w:rPr>
          <w:rFonts w:ascii="Times New Roman" w:hAnsi="Times New Roman" w:cs="Times New Roman"/>
          <w:color w:val="000000" w:themeColor="text1"/>
          <w:sz w:val="28"/>
          <w:szCs w:val="28"/>
        </w:rPr>
        <w:t>.</w:t>
      </w:r>
    </w:p>
    <w:p w14:paraId="5A6170F0" w14:textId="1BBD6D4C" w:rsidR="00550586" w:rsidRDefault="00550586" w:rsidP="00550586">
      <w:pPr>
        <w:spacing w:after="0" w:line="240" w:lineRule="auto"/>
        <w:ind w:firstLine="709"/>
        <w:jc w:val="both"/>
        <w:rPr>
          <w:rFonts w:ascii="Times New Roman" w:hAnsi="Times New Roman" w:cs="Times New Roman"/>
          <w:color w:val="000000" w:themeColor="text1"/>
          <w:sz w:val="28"/>
          <w:szCs w:val="28"/>
        </w:rPr>
      </w:pPr>
      <w:proofErr w:type="spellStart"/>
      <w:r w:rsidRPr="00916E73">
        <w:rPr>
          <w:rFonts w:ascii="Times New Roman" w:hAnsi="Times New Roman" w:cs="Times New Roman"/>
          <w:i/>
          <w:color w:val="000000" w:themeColor="text1"/>
          <w:sz w:val="28"/>
          <w:szCs w:val="28"/>
        </w:rPr>
        <w:t>Неисполнено</w:t>
      </w:r>
      <w:proofErr w:type="spellEnd"/>
      <w:r w:rsidRPr="00916E73">
        <w:rPr>
          <w:rFonts w:ascii="Times New Roman" w:hAnsi="Times New Roman" w:cs="Times New Roman"/>
          <w:i/>
          <w:color w:val="000000" w:themeColor="text1"/>
          <w:sz w:val="28"/>
          <w:szCs w:val="28"/>
        </w:rPr>
        <w:t xml:space="preserve"> </w:t>
      </w:r>
      <w:r w:rsidRPr="00916E73">
        <w:rPr>
          <w:rFonts w:ascii="Times New Roman" w:hAnsi="Times New Roman" w:cs="Times New Roman"/>
          <w:color w:val="000000" w:themeColor="text1"/>
          <w:sz w:val="28"/>
          <w:szCs w:val="28"/>
        </w:rPr>
        <w:t>1 624 962</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916E73">
        <w:rPr>
          <w:rFonts w:ascii="Times New Roman" w:hAnsi="Times New Roman" w:cs="Times New Roman"/>
          <w:color w:val="000000" w:themeColor="text1"/>
          <w:sz w:val="28"/>
          <w:szCs w:val="28"/>
        </w:rPr>
        <w:t xml:space="preserve"> за счет других источников в связи </w:t>
      </w:r>
      <w:r>
        <w:rPr>
          <w:rFonts w:ascii="Times New Roman" w:hAnsi="Times New Roman" w:cs="Times New Roman"/>
          <w:color w:val="000000" w:themeColor="text1"/>
          <w:sz w:val="28"/>
          <w:szCs w:val="28"/>
        </w:rPr>
        <w:t xml:space="preserve">с </w:t>
      </w:r>
      <w:r w:rsidRPr="00916E73">
        <w:rPr>
          <w:rFonts w:ascii="Times New Roman" w:hAnsi="Times New Roman" w:cs="Times New Roman"/>
          <w:color w:val="000000" w:themeColor="text1"/>
          <w:sz w:val="28"/>
          <w:szCs w:val="28"/>
        </w:rPr>
        <w:t>приостановление</w:t>
      </w:r>
      <w:r>
        <w:rPr>
          <w:rFonts w:ascii="Times New Roman" w:hAnsi="Times New Roman" w:cs="Times New Roman"/>
          <w:color w:val="000000" w:themeColor="text1"/>
          <w:sz w:val="28"/>
          <w:szCs w:val="28"/>
        </w:rPr>
        <w:t>м</w:t>
      </w:r>
      <w:r w:rsidRPr="00916E73">
        <w:rPr>
          <w:rFonts w:ascii="Times New Roman" w:hAnsi="Times New Roman" w:cs="Times New Roman"/>
          <w:color w:val="000000" w:themeColor="text1"/>
          <w:sz w:val="28"/>
          <w:szCs w:val="28"/>
        </w:rPr>
        <w:t xml:space="preserve"> плановой госпитализации и проведени</w:t>
      </w:r>
      <w:r>
        <w:rPr>
          <w:rFonts w:ascii="Times New Roman" w:hAnsi="Times New Roman" w:cs="Times New Roman"/>
          <w:color w:val="000000" w:themeColor="text1"/>
          <w:sz w:val="28"/>
          <w:szCs w:val="28"/>
        </w:rPr>
        <w:t>ем</w:t>
      </w:r>
      <w:r w:rsidRPr="00916E73">
        <w:rPr>
          <w:rFonts w:ascii="Times New Roman" w:hAnsi="Times New Roman" w:cs="Times New Roman"/>
          <w:color w:val="000000" w:themeColor="text1"/>
          <w:sz w:val="28"/>
          <w:szCs w:val="28"/>
        </w:rPr>
        <w:t xml:space="preserve"> профилактических мероприятий в ПМСП</w:t>
      </w:r>
      <w:r w:rsidR="00CB7A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16E73">
        <w:rPr>
          <w:rFonts w:ascii="Times New Roman" w:hAnsi="Times New Roman" w:cs="Times New Roman"/>
          <w:color w:val="000000" w:themeColor="text1"/>
          <w:sz w:val="28"/>
          <w:szCs w:val="28"/>
        </w:rPr>
        <w:t>по скринингу на выявление вирусных гепатитов среди групп риска</w:t>
      </w:r>
      <w:r>
        <w:rPr>
          <w:rFonts w:ascii="Times New Roman" w:hAnsi="Times New Roman" w:cs="Times New Roman"/>
          <w:color w:val="000000" w:themeColor="text1"/>
          <w:sz w:val="28"/>
          <w:szCs w:val="28"/>
        </w:rPr>
        <w:t xml:space="preserve"> из-за </w:t>
      </w:r>
      <w:r w:rsidRPr="00916E73">
        <w:rPr>
          <w:rFonts w:ascii="Times New Roman" w:hAnsi="Times New Roman" w:cs="Times New Roman"/>
          <w:color w:val="000000" w:themeColor="text1"/>
          <w:sz w:val="28"/>
          <w:szCs w:val="28"/>
        </w:rPr>
        <w:t>введени</w:t>
      </w:r>
      <w:r>
        <w:rPr>
          <w:rFonts w:ascii="Times New Roman" w:hAnsi="Times New Roman" w:cs="Times New Roman"/>
          <w:color w:val="000000" w:themeColor="text1"/>
          <w:sz w:val="28"/>
          <w:szCs w:val="28"/>
        </w:rPr>
        <w:t>я</w:t>
      </w:r>
      <w:r w:rsidRPr="00916E73">
        <w:rPr>
          <w:rFonts w:ascii="Times New Roman" w:hAnsi="Times New Roman" w:cs="Times New Roman"/>
          <w:color w:val="000000" w:themeColor="text1"/>
          <w:sz w:val="28"/>
          <w:szCs w:val="28"/>
        </w:rPr>
        <w:t xml:space="preserve"> ограничительных мер по COVID-19</w:t>
      </w:r>
    </w:p>
    <w:p w14:paraId="67369F25" w14:textId="77777777" w:rsidR="00550586" w:rsidRPr="00916E73" w:rsidRDefault="00550586" w:rsidP="00550586">
      <w:pPr>
        <w:spacing w:after="0" w:line="240" w:lineRule="auto"/>
        <w:ind w:firstLine="709"/>
        <w:jc w:val="both"/>
        <w:rPr>
          <w:rFonts w:ascii="Times New Roman" w:hAnsi="Times New Roman" w:cs="Times New Roman"/>
          <w:color w:val="000000" w:themeColor="text1"/>
          <w:sz w:val="28"/>
          <w:szCs w:val="28"/>
        </w:rPr>
      </w:pPr>
    </w:p>
    <w:p w14:paraId="3584473A" w14:textId="77777777" w:rsidR="00550586" w:rsidRPr="004D3D80" w:rsidRDefault="00550586" w:rsidP="00550586">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4A6B994A" wp14:editId="67648CF8">
                <wp:simplePos x="0" y="0"/>
                <wp:positionH relativeFrom="column">
                  <wp:posOffset>2277906</wp:posOffset>
                </wp:positionH>
                <wp:positionV relativeFrom="paragraph">
                  <wp:posOffset>1399379</wp:posOffset>
                </wp:positionV>
                <wp:extent cx="277177" cy="2681925"/>
                <wp:effectExtent l="0" t="2223" r="25718" b="25717"/>
                <wp:wrapNone/>
                <wp:docPr id="20" name="Левая фигурная скобка 20"/>
                <wp:cNvGraphicFramePr/>
                <a:graphic xmlns:a="http://schemas.openxmlformats.org/drawingml/2006/main">
                  <a:graphicData uri="http://schemas.microsoft.com/office/word/2010/wordprocessingShape">
                    <wps:wsp>
                      <wps:cNvSpPr/>
                      <wps:spPr>
                        <a:xfrm rot="16200000">
                          <a:off x="0" y="0"/>
                          <a:ext cx="277177" cy="26819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69B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0" o:spid="_x0000_s1026" type="#_x0000_t87" style="position:absolute;margin-left:179.35pt;margin-top:110.2pt;width:21.8pt;height:211.2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OflwIAAEsFAAAOAAAAZHJzL2Uyb0RvYy54bWysVN1u0zAUvkfiHSzfszTVtm7V0ql0GkKa&#10;tokN7dpz7DaSY5tjt2m5AsE9D8BLDBASQoJnSN+IYyfpJjYhgciFdezz/53v5OBwWSqyEOAKozOa&#10;bvUoEZqbvNDTjL68PH6yR4nzTOdMGS0yuhKOHo4ePzqo7FD0zcyoXADBINoNK5vRmfd2mCSOz0TJ&#10;3JaxQqNSGiiZxytMkxxYhdFLlfR7vd2kMpBbMFw4h69HjZKOYnwpBfdnUjrhicoo1ubjCfG8Dmcy&#10;OmDDKTA7K3hbBvuHKkpWaEy6CXXEPCNzKO6FKgsOxhnpt7gpEyNlwUXsAbtJe791czFjVsReEBxn&#10;NzC5/xeWny7OgRR5RvsIj2Ylzqj+WH+tP9c36w9k/b7+Vn9Zv1u/qX80D2/r7/XP+hOeNwRdEL/K&#10;uiGGubDn0N4cigGMpYSSgEHQ010cFn4RI+yaLOMIVpsRiKUnHB/7g0E6GFDCUdXf3Uv3+zshR9IE&#10;C0EtOP9MmJIEIaNKSP8UGA84sSFbnDjf2Hd26BwqbGqKkl8pEYyVfiEk9o5p0+gdWScmCsiCIV8Y&#10;50L7tM0frYObLJTaODYd/dGxtQ+uIjLyb5w3HjGz0X7jXBbawENl+2VXsmzsOwSavgME1yZf4djj&#10;aHDszvLjAtE8Yc6fM8AFwEdcan+Gh1SmyqhpJUpmBl4/9B7skZeopaTChcqoezVnIChRzzUydj/d&#10;3g4bGC/bO4PAN7irub6r0fNyYnAGaawuisHeq06UYMor3P1xyIoqpjnmzij30F0mvll0/HtwMR5H&#10;M9w6y/yJvrC8m3ogyuXyioFtKeWRjKemW757pGpswzy0Gc+9kUVk3C2uLd64sZG47d8l/BLu3qPV&#10;7T9w9AsAAP//AwBQSwMEFAAGAAgAAAAhAKZOQ9LhAAAACwEAAA8AAABkcnMvZG93bnJldi54bWxM&#10;j0tPwzAQhO9I/AdrkbhRO7QNTYhTIUS5caA8JG5uvCShfkSx27j8epYTHGf20+xMtU7WsCOOofdO&#10;QjYTwNA1XveulfD6srlaAQtROa2MdyjhhAHW9flZpUrtJ/eMx21sGYW4UCoJXYxDyXloOrQqzPyA&#10;jm6ffrQqkhxbrkc1Ubg1/FqInFvVO/rQqQHvO2z224OVMOk8rU6PTxuxzz7Se3h4+/o2RsrLi3R3&#10;Cyxiin8w/Nan6lBTp50/OB2YIZ0Xc0IlLERBG4hYFtkNsB05y/kCeF3x/xvqHwAAAP//AwBQSwEC&#10;LQAUAAYACAAAACEAtoM4kv4AAADhAQAAEwAAAAAAAAAAAAAAAAAAAAAAW0NvbnRlbnRfVHlwZXNd&#10;LnhtbFBLAQItABQABgAIAAAAIQA4/SH/1gAAAJQBAAALAAAAAAAAAAAAAAAAAC8BAABfcmVscy8u&#10;cmVsc1BLAQItABQABgAIAAAAIQBIupOflwIAAEsFAAAOAAAAAAAAAAAAAAAAAC4CAABkcnMvZTJv&#10;RG9jLnhtbFBLAQItABQABgAIAAAAIQCmTkPS4QAAAAsBAAAPAAAAAAAAAAAAAAAAAPEEAABkcnMv&#10;ZG93bnJldi54bWxQSwUGAAAAAAQABADzAAAA/wUAAAAA&#10;" adj="186" strokecolor="#4579b8 [3044]"/>
            </w:pict>
          </mc:Fallback>
        </mc:AlternateContent>
      </w:r>
      <w:r w:rsidRPr="004D3D80">
        <w:rPr>
          <w:rFonts w:ascii="Times New Roman" w:hAnsi="Times New Roman" w:cs="Times New Roman"/>
          <w:b/>
          <w:color w:val="000000" w:themeColor="text1"/>
          <w:sz w:val="28"/>
          <w:szCs w:val="28"/>
        </w:rPr>
        <w:t>Целевые индикаторы:</w:t>
      </w:r>
    </w:p>
    <w:tbl>
      <w:tblPr>
        <w:tblStyle w:val="af2"/>
        <w:tblW w:w="8834" w:type="dxa"/>
        <w:tblInd w:w="637"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960"/>
        <w:gridCol w:w="1387"/>
        <w:gridCol w:w="3086"/>
        <w:gridCol w:w="1643"/>
        <w:gridCol w:w="1758"/>
      </w:tblGrid>
      <w:tr w:rsidR="00550586" w:rsidRPr="001E69ED" w14:paraId="1F1153F4" w14:textId="77777777" w:rsidTr="007A4D61">
        <w:trPr>
          <w:trHeight w:val="2209"/>
        </w:trPr>
        <w:tc>
          <w:tcPr>
            <w:tcW w:w="960" w:type="dxa"/>
          </w:tcPr>
          <w:p w14:paraId="2EAD4E6B" w14:textId="77777777" w:rsidR="00550586" w:rsidRPr="001E69ED" w:rsidRDefault="00550586" w:rsidP="007A4D61">
            <w:pPr>
              <w:ind w:firstLine="709"/>
              <w:jc w:val="both"/>
              <w:rPr>
                <w:rFonts w:ascii="Times New Roman" w:hAnsi="Times New Roman" w:cs="Times New Roman"/>
                <w:color w:val="000000" w:themeColor="text1"/>
                <w:sz w:val="24"/>
                <w:szCs w:val="24"/>
              </w:rPr>
            </w:pPr>
          </w:p>
        </w:tc>
        <w:tc>
          <w:tcPr>
            <w:tcW w:w="1387" w:type="dxa"/>
            <w:shd w:val="clear" w:color="auto" w:fill="C6D9F1" w:themeFill="text2" w:themeFillTint="33"/>
          </w:tcPr>
          <w:p w14:paraId="49A62A40" w14:textId="77777777" w:rsidR="00550586" w:rsidRPr="001E69ED" w:rsidRDefault="00550586" w:rsidP="007A4D61">
            <w:pPr>
              <w:jc w:val="center"/>
              <w:rPr>
                <w:rFonts w:ascii="Times New Roman" w:hAnsi="Times New Roman" w:cs="Times New Roman"/>
                <w:color w:val="000000" w:themeColor="text1"/>
                <w:sz w:val="24"/>
                <w:szCs w:val="24"/>
              </w:rPr>
            </w:pPr>
            <w:r w:rsidRPr="001E69ED">
              <w:rPr>
                <w:rFonts w:ascii="Times New Roman" w:hAnsi="Times New Roman" w:cs="Times New Roman"/>
                <w:color w:val="000000" w:themeColor="text1"/>
                <w:sz w:val="24"/>
                <w:szCs w:val="24"/>
              </w:rPr>
              <w:t>Уровень ожидаемой продолжительности жизни</w:t>
            </w:r>
          </w:p>
        </w:tc>
        <w:tc>
          <w:tcPr>
            <w:tcW w:w="3086" w:type="dxa"/>
            <w:shd w:val="clear" w:color="auto" w:fill="C6D9F1" w:themeFill="text2" w:themeFillTint="33"/>
          </w:tcPr>
          <w:p w14:paraId="06AFA8C1" w14:textId="77777777" w:rsidR="00550586" w:rsidRPr="001E69ED" w:rsidRDefault="00550586" w:rsidP="007A4D61">
            <w:pPr>
              <w:jc w:val="center"/>
              <w:rPr>
                <w:rFonts w:ascii="Times New Roman" w:hAnsi="Times New Roman" w:cs="Times New Roman"/>
                <w:color w:val="000000" w:themeColor="text1"/>
                <w:sz w:val="24"/>
                <w:szCs w:val="24"/>
              </w:rPr>
            </w:pPr>
            <w:r w:rsidRPr="001E69ED">
              <w:rPr>
                <w:rFonts w:ascii="Times New Roman" w:hAnsi="Times New Roman" w:cs="Times New Roman"/>
                <w:color w:val="000000" w:themeColor="text1"/>
                <w:sz w:val="24"/>
                <w:szCs w:val="24"/>
              </w:rPr>
              <w:t>Уровень риска преждевременной смертности от 30 до 70 лет от сердечно-сосудистых, онкологических, хронических респираторных заболеваний и диабета</w:t>
            </w:r>
          </w:p>
        </w:tc>
        <w:tc>
          <w:tcPr>
            <w:tcW w:w="1643" w:type="dxa"/>
            <w:shd w:val="clear" w:color="auto" w:fill="C6D9F1" w:themeFill="text2" w:themeFillTint="33"/>
          </w:tcPr>
          <w:p w14:paraId="1BE99CE0" w14:textId="77777777" w:rsidR="00550586" w:rsidRDefault="00550586" w:rsidP="007A4D61">
            <w:pPr>
              <w:jc w:val="center"/>
              <w:rPr>
                <w:rFonts w:ascii="Times New Roman" w:hAnsi="Times New Roman" w:cs="Times New Roman"/>
                <w:color w:val="000000" w:themeColor="text1"/>
                <w:sz w:val="24"/>
                <w:szCs w:val="24"/>
              </w:rPr>
            </w:pPr>
            <w:r w:rsidRPr="001E69ED">
              <w:rPr>
                <w:rFonts w:ascii="Times New Roman" w:hAnsi="Times New Roman" w:cs="Times New Roman"/>
                <w:color w:val="000000" w:themeColor="text1"/>
                <w:sz w:val="24"/>
                <w:szCs w:val="24"/>
              </w:rPr>
              <w:t>Уровень материнской смертности</w:t>
            </w:r>
          </w:p>
          <w:p w14:paraId="6C341005"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100 тыс. живорожденных)</w:t>
            </w:r>
          </w:p>
        </w:tc>
        <w:tc>
          <w:tcPr>
            <w:tcW w:w="1758" w:type="dxa"/>
            <w:shd w:val="clear" w:color="auto" w:fill="C6D9F1" w:themeFill="text2" w:themeFillTint="33"/>
          </w:tcPr>
          <w:p w14:paraId="24577712" w14:textId="77777777" w:rsidR="00550586"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Уровень младенческой жизни</w:t>
            </w:r>
          </w:p>
          <w:p w14:paraId="4A7FACB4"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1000 живорожденных)</w:t>
            </w:r>
          </w:p>
        </w:tc>
      </w:tr>
      <w:tr w:rsidR="00550586" w:rsidRPr="001E69ED" w14:paraId="3CA5FEBD" w14:textId="77777777" w:rsidTr="007A4D61">
        <w:trPr>
          <w:cantSplit/>
          <w:trHeight w:val="79"/>
        </w:trPr>
        <w:tc>
          <w:tcPr>
            <w:tcW w:w="960" w:type="dxa"/>
            <w:shd w:val="clear" w:color="auto" w:fill="F2F2F2" w:themeFill="background1" w:themeFillShade="F2"/>
          </w:tcPr>
          <w:p w14:paraId="76CE73F4" w14:textId="77777777" w:rsidR="00550586" w:rsidRPr="001E69ED" w:rsidRDefault="00550586" w:rsidP="007A4D61">
            <w:pPr>
              <w:jc w:val="both"/>
              <w:rPr>
                <w:rFonts w:ascii="Times New Roman" w:hAnsi="Times New Roman" w:cs="Times New Roman"/>
                <w:color w:val="000000" w:themeColor="text1"/>
                <w:sz w:val="24"/>
                <w:szCs w:val="24"/>
              </w:rPr>
            </w:pPr>
            <w:r w:rsidRPr="001E69ED">
              <w:rPr>
                <w:rFonts w:ascii="Times New Roman" w:hAnsi="Times New Roman" w:cs="Times New Roman"/>
                <w:color w:val="000000" w:themeColor="text1"/>
                <w:sz w:val="24"/>
                <w:szCs w:val="24"/>
              </w:rPr>
              <w:t>План</w:t>
            </w:r>
          </w:p>
        </w:tc>
        <w:tc>
          <w:tcPr>
            <w:tcW w:w="1387" w:type="dxa"/>
            <w:shd w:val="clear" w:color="auto" w:fill="F2F2F2" w:themeFill="background1" w:themeFillShade="F2"/>
            <w:vAlign w:val="center"/>
          </w:tcPr>
          <w:p w14:paraId="6943604F"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73,21 лет</w:t>
            </w:r>
          </w:p>
        </w:tc>
        <w:tc>
          <w:tcPr>
            <w:tcW w:w="3086" w:type="dxa"/>
            <w:shd w:val="clear" w:color="auto" w:fill="F2F2F2" w:themeFill="background1" w:themeFillShade="F2"/>
            <w:vAlign w:val="center"/>
          </w:tcPr>
          <w:p w14:paraId="58D29C87"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18,86</w:t>
            </w:r>
            <w:r w:rsidRPr="001E69ED">
              <w:rPr>
                <w:rFonts w:ascii="Times New Roman" w:hAnsi="Times New Roman" w:cs="Times New Roman"/>
                <w:color w:val="000000" w:themeColor="text1"/>
                <w:sz w:val="24"/>
                <w:szCs w:val="24"/>
              </w:rPr>
              <w:t>%</w:t>
            </w:r>
          </w:p>
        </w:tc>
        <w:tc>
          <w:tcPr>
            <w:tcW w:w="1643" w:type="dxa"/>
            <w:shd w:val="clear" w:color="auto" w:fill="F2F2F2" w:themeFill="background1" w:themeFillShade="F2"/>
            <w:vAlign w:val="center"/>
          </w:tcPr>
          <w:p w14:paraId="22CBBB1D"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w:t>
            </w:r>
          </w:p>
        </w:tc>
        <w:tc>
          <w:tcPr>
            <w:tcW w:w="1758" w:type="dxa"/>
            <w:shd w:val="clear" w:color="auto" w:fill="F2F2F2" w:themeFill="background1" w:themeFillShade="F2"/>
            <w:vAlign w:val="center"/>
          </w:tcPr>
          <w:p w14:paraId="7CD619BA"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r w:rsidR="00550586" w:rsidRPr="001E69ED" w14:paraId="538EA420" w14:textId="77777777" w:rsidTr="007A4D61">
        <w:trPr>
          <w:cantSplit/>
          <w:trHeight w:val="776"/>
        </w:trPr>
        <w:tc>
          <w:tcPr>
            <w:tcW w:w="960" w:type="dxa"/>
            <w:shd w:val="clear" w:color="auto" w:fill="DBE5F1" w:themeFill="accent1" w:themeFillTint="33"/>
          </w:tcPr>
          <w:p w14:paraId="472A7067" w14:textId="77777777" w:rsidR="00550586" w:rsidRPr="001E69ED" w:rsidRDefault="00550586" w:rsidP="007A4D61">
            <w:pPr>
              <w:jc w:val="both"/>
              <w:rPr>
                <w:rFonts w:ascii="Times New Roman" w:hAnsi="Times New Roman" w:cs="Times New Roman"/>
                <w:color w:val="000000" w:themeColor="text1"/>
                <w:sz w:val="24"/>
                <w:szCs w:val="24"/>
              </w:rPr>
            </w:pPr>
            <w:r w:rsidRPr="001E69ED">
              <w:rPr>
                <w:rFonts w:ascii="Times New Roman" w:hAnsi="Times New Roman" w:cs="Times New Roman"/>
                <w:color w:val="000000" w:themeColor="text1"/>
                <w:sz w:val="24"/>
                <w:szCs w:val="24"/>
              </w:rPr>
              <w:t>Факт</w:t>
            </w:r>
          </w:p>
        </w:tc>
        <w:tc>
          <w:tcPr>
            <w:tcW w:w="1387" w:type="dxa"/>
            <w:shd w:val="clear" w:color="auto" w:fill="DBE5F1" w:themeFill="accent1" w:themeFillTint="33"/>
            <w:vAlign w:val="center"/>
          </w:tcPr>
          <w:p w14:paraId="4226EDCB"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исполнении</w:t>
            </w:r>
          </w:p>
        </w:tc>
        <w:tc>
          <w:tcPr>
            <w:tcW w:w="3086" w:type="dxa"/>
            <w:shd w:val="clear" w:color="auto" w:fill="DBE5F1" w:themeFill="accent1" w:themeFillTint="33"/>
            <w:vAlign w:val="center"/>
          </w:tcPr>
          <w:p w14:paraId="6A7D5E6F"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исполнении</w:t>
            </w:r>
          </w:p>
        </w:tc>
        <w:tc>
          <w:tcPr>
            <w:tcW w:w="1643" w:type="dxa"/>
            <w:shd w:val="clear" w:color="auto" w:fill="DBE5F1" w:themeFill="accent1" w:themeFillTint="33"/>
            <w:vAlign w:val="center"/>
          </w:tcPr>
          <w:p w14:paraId="669CB26C"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36,5</w:t>
            </w:r>
          </w:p>
        </w:tc>
        <w:tc>
          <w:tcPr>
            <w:tcW w:w="1758" w:type="dxa"/>
            <w:shd w:val="clear" w:color="auto" w:fill="DBE5F1" w:themeFill="accent1" w:themeFillTint="33"/>
            <w:vAlign w:val="center"/>
          </w:tcPr>
          <w:p w14:paraId="2475BADE" w14:textId="77777777" w:rsidR="00550586" w:rsidRPr="001E69ED" w:rsidRDefault="00550586" w:rsidP="007A4D6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7,79</w:t>
            </w:r>
          </w:p>
        </w:tc>
      </w:tr>
    </w:tbl>
    <w:p w14:paraId="223B326C" w14:textId="77777777" w:rsidR="00550586" w:rsidRDefault="00550586" w:rsidP="00550586">
      <w:pPr>
        <w:spacing w:after="0" w:line="240" w:lineRule="auto"/>
        <w:ind w:firstLine="709"/>
        <w:jc w:val="both"/>
        <w:rPr>
          <w:rFonts w:ascii="Times New Roman" w:hAnsi="Times New Roman" w:cs="Times New Roman"/>
          <w:b/>
          <w:color w:val="000000" w:themeColor="text1"/>
          <w:sz w:val="28"/>
          <w:szCs w:val="28"/>
        </w:rPr>
      </w:pPr>
    </w:p>
    <w:p w14:paraId="540A280F" w14:textId="677537F8" w:rsidR="00550586" w:rsidRPr="00935341" w:rsidRDefault="00550586" w:rsidP="00550586">
      <w:pPr>
        <w:spacing w:after="0" w:line="240" w:lineRule="auto"/>
        <w:jc w:val="center"/>
        <w:rPr>
          <w:rFonts w:ascii="Times New Roman" w:hAnsi="Times New Roman" w:cs="Times New Roman"/>
          <w:color w:val="000000" w:themeColor="text1"/>
          <w:sz w:val="24"/>
          <w:szCs w:val="28"/>
        </w:rPr>
      </w:pPr>
      <w:r w:rsidRPr="00935341">
        <w:rPr>
          <w:rFonts w:ascii="Times New Roman" w:hAnsi="Times New Roman" w:cs="Times New Roman"/>
          <w:color w:val="000000" w:themeColor="text1"/>
          <w:sz w:val="24"/>
          <w:szCs w:val="28"/>
        </w:rPr>
        <w:t>Данные за 2020 год будут сформированы</w:t>
      </w:r>
    </w:p>
    <w:p w14:paraId="24AFA496" w14:textId="77777777" w:rsidR="00550586" w:rsidRPr="00935341" w:rsidRDefault="00550586" w:rsidP="00550586">
      <w:pPr>
        <w:spacing w:after="0" w:line="240" w:lineRule="auto"/>
        <w:jc w:val="center"/>
        <w:rPr>
          <w:rFonts w:ascii="Times New Roman" w:hAnsi="Times New Roman" w:cs="Times New Roman"/>
          <w:color w:val="000000" w:themeColor="text1"/>
          <w:sz w:val="24"/>
          <w:szCs w:val="28"/>
        </w:rPr>
      </w:pPr>
      <w:r w:rsidRPr="00935341">
        <w:rPr>
          <w:rFonts w:ascii="Times New Roman" w:hAnsi="Times New Roman" w:cs="Times New Roman"/>
          <w:color w:val="000000" w:themeColor="text1"/>
          <w:sz w:val="24"/>
          <w:szCs w:val="28"/>
        </w:rPr>
        <w:t>Бюро национальной статистики Агентства по</w:t>
      </w:r>
    </w:p>
    <w:p w14:paraId="0149DFDE" w14:textId="77777777" w:rsidR="00550586" w:rsidRPr="00935341" w:rsidRDefault="00550586" w:rsidP="00550586">
      <w:pPr>
        <w:spacing w:after="0"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w:t>
      </w:r>
      <w:r w:rsidRPr="00935341">
        <w:rPr>
          <w:rFonts w:ascii="Times New Roman" w:hAnsi="Times New Roman" w:cs="Times New Roman"/>
          <w:color w:val="000000" w:themeColor="text1"/>
          <w:sz w:val="24"/>
          <w:szCs w:val="28"/>
        </w:rPr>
        <w:t>тратегическому планированию и реформам РК</w:t>
      </w:r>
    </w:p>
    <w:p w14:paraId="0A1E052B" w14:textId="77777777" w:rsidR="00550586" w:rsidRPr="00935341" w:rsidRDefault="00550586" w:rsidP="00550586">
      <w:pPr>
        <w:spacing w:after="0" w:line="240" w:lineRule="auto"/>
        <w:jc w:val="center"/>
        <w:rPr>
          <w:rFonts w:ascii="Times New Roman" w:hAnsi="Times New Roman" w:cs="Times New Roman"/>
          <w:color w:val="000000" w:themeColor="text1"/>
          <w:sz w:val="24"/>
          <w:szCs w:val="28"/>
        </w:rPr>
      </w:pPr>
      <w:r w:rsidRPr="00935341">
        <w:rPr>
          <w:rFonts w:ascii="Times New Roman" w:hAnsi="Times New Roman" w:cs="Times New Roman"/>
          <w:color w:val="000000" w:themeColor="text1"/>
          <w:sz w:val="24"/>
          <w:szCs w:val="28"/>
        </w:rPr>
        <w:t>в апреле 2021 года</w:t>
      </w:r>
    </w:p>
    <w:p w14:paraId="3CB8FAF8" w14:textId="77777777" w:rsidR="00550586" w:rsidRDefault="00550586" w:rsidP="00550586">
      <w:pPr>
        <w:spacing w:after="0" w:line="240" w:lineRule="auto"/>
        <w:ind w:firstLine="709"/>
        <w:jc w:val="both"/>
        <w:rPr>
          <w:rFonts w:ascii="Times New Roman" w:hAnsi="Times New Roman" w:cs="Times New Roman"/>
          <w:b/>
          <w:color w:val="000000" w:themeColor="text1"/>
          <w:sz w:val="28"/>
          <w:szCs w:val="28"/>
        </w:rPr>
      </w:pPr>
    </w:p>
    <w:p w14:paraId="1F80D1DA" w14:textId="2EFC20C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b/>
          <w:color w:val="000000" w:themeColor="text1"/>
          <w:sz w:val="28"/>
          <w:szCs w:val="28"/>
        </w:rPr>
        <w:t>1.</w:t>
      </w:r>
      <w:r>
        <w:rPr>
          <w:rFonts w:ascii="Times New Roman" w:hAnsi="Times New Roman" w:cs="Times New Roman"/>
          <w:color w:val="000000" w:themeColor="text1"/>
          <w:sz w:val="28"/>
          <w:szCs w:val="28"/>
        </w:rPr>
        <w:t xml:space="preserve"> </w:t>
      </w:r>
      <w:r w:rsidRPr="00D14253">
        <w:rPr>
          <w:rFonts w:ascii="Times New Roman" w:hAnsi="Times New Roman" w:cs="Times New Roman"/>
          <w:b/>
          <w:i/>
          <w:color w:val="000000" w:themeColor="text1"/>
          <w:sz w:val="28"/>
          <w:szCs w:val="28"/>
        </w:rPr>
        <w:t>Уровень ожидаемой продолжительности жизни</w:t>
      </w:r>
      <w:r w:rsidRPr="00D14253">
        <w:rPr>
          <w:rFonts w:ascii="Times New Roman" w:hAnsi="Times New Roman" w:cs="Times New Roman"/>
          <w:color w:val="000000" w:themeColor="text1"/>
          <w:sz w:val="28"/>
          <w:szCs w:val="28"/>
        </w:rPr>
        <w:t>. В 2019 году ожидаемая продолжительность жиз</w:t>
      </w:r>
      <w:r>
        <w:rPr>
          <w:rFonts w:ascii="Times New Roman" w:hAnsi="Times New Roman" w:cs="Times New Roman"/>
          <w:color w:val="000000" w:themeColor="text1"/>
          <w:sz w:val="28"/>
          <w:szCs w:val="28"/>
        </w:rPr>
        <w:t xml:space="preserve">ни при рождении в РК составила </w:t>
      </w:r>
      <w:r w:rsidRPr="00D14253">
        <w:rPr>
          <w:rFonts w:ascii="Times New Roman" w:hAnsi="Times New Roman" w:cs="Times New Roman"/>
          <w:color w:val="000000" w:themeColor="text1"/>
          <w:sz w:val="28"/>
          <w:szCs w:val="28"/>
        </w:rPr>
        <w:t>73,18 лет. Данны</w:t>
      </w:r>
      <w:r w:rsidR="000500A2">
        <w:rPr>
          <w:rFonts w:ascii="Times New Roman" w:hAnsi="Times New Roman" w:cs="Times New Roman"/>
          <w:color w:val="000000" w:themeColor="text1"/>
          <w:sz w:val="28"/>
          <w:szCs w:val="28"/>
        </w:rPr>
        <w:t>е</w:t>
      </w:r>
      <w:r w:rsidRPr="00D14253">
        <w:rPr>
          <w:rFonts w:ascii="Times New Roman" w:hAnsi="Times New Roman" w:cs="Times New Roman"/>
          <w:color w:val="000000" w:themeColor="text1"/>
          <w:sz w:val="28"/>
          <w:szCs w:val="28"/>
        </w:rPr>
        <w:t xml:space="preserve"> за 2020 год будет сформирован Бюро национальной статистики Агентства по стратегическому планированию и реформам </w:t>
      </w:r>
      <w:r>
        <w:rPr>
          <w:rFonts w:ascii="Times New Roman" w:hAnsi="Times New Roman" w:cs="Times New Roman"/>
          <w:color w:val="000000" w:themeColor="text1"/>
          <w:sz w:val="28"/>
          <w:szCs w:val="28"/>
        </w:rPr>
        <w:t xml:space="preserve">Республики Казахстан </w:t>
      </w:r>
      <w:r w:rsidRPr="00D14253">
        <w:rPr>
          <w:rFonts w:ascii="Times New Roman" w:hAnsi="Times New Roman" w:cs="Times New Roman"/>
          <w:color w:val="000000" w:themeColor="text1"/>
          <w:sz w:val="28"/>
          <w:szCs w:val="28"/>
        </w:rPr>
        <w:t xml:space="preserve">в апреле 2021 года. </w:t>
      </w:r>
    </w:p>
    <w:p w14:paraId="2BFF5A95" w14:textId="4F5041CD"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В целом, за последние 10 лет ожидаемая продолжительность жизни выросла почти на 4,</w:t>
      </w:r>
      <w:r w:rsidR="00D92D3E">
        <w:rPr>
          <w:rFonts w:ascii="Times New Roman" w:hAnsi="Times New Roman" w:cs="Times New Roman"/>
          <w:color w:val="000000" w:themeColor="text1"/>
          <w:sz w:val="28"/>
          <w:szCs w:val="28"/>
          <w:lang w:val="kk-KZ"/>
        </w:rPr>
        <w:t>7</w:t>
      </w:r>
      <w:r w:rsidRPr="00D14253">
        <w:rPr>
          <w:rFonts w:ascii="Times New Roman" w:hAnsi="Times New Roman" w:cs="Times New Roman"/>
          <w:color w:val="000000" w:themeColor="text1"/>
          <w:sz w:val="28"/>
          <w:szCs w:val="28"/>
        </w:rPr>
        <w:t xml:space="preserve"> года с 68,4</w:t>
      </w:r>
      <w:r w:rsidR="00D92D3E">
        <w:rPr>
          <w:rFonts w:ascii="Times New Roman" w:hAnsi="Times New Roman" w:cs="Times New Roman"/>
          <w:color w:val="000000" w:themeColor="text1"/>
          <w:sz w:val="28"/>
          <w:szCs w:val="28"/>
          <w:lang w:val="kk-KZ"/>
        </w:rPr>
        <w:t>5</w:t>
      </w:r>
      <w:r w:rsidRPr="00D14253">
        <w:rPr>
          <w:rFonts w:ascii="Times New Roman" w:hAnsi="Times New Roman" w:cs="Times New Roman"/>
          <w:color w:val="000000" w:themeColor="text1"/>
          <w:sz w:val="28"/>
          <w:szCs w:val="28"/>
        </w:rPr>
        <w:t xml:space="preserve"> в 2010 году до 73,18 лет в 2019 году.</w:t>
      </w:r>
    </w:p>
    <w:p w14:paraId="7E42DD6B" w14:textId="1D9B9D71"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b/>
          <w:color w:val="000000" w:themeColor="text1"/>
          <w:sz w:val="28"/>
          <w:szCs w:val="28"/>
        </w:rPr>
        <w:t>2.</w:t>
      </w:r>
      <w:r w:rsidRPr="00D14253">
        <w:rPr>
          <w:rFonts w:ascii="Times New Roman" w:hAnsi="Times New Roman" w:cs="Times New Roman"/>
          <w:color w:val="000000" w:themeColor="text1"/>
          <w:sz w:val="28"/>
          <w:szCs w:val="28"/>
        </w:rPr>
        <w:t xml:space="preserve"> </w:t>
      </w:r>
      <w:r w:rsidRPr="00D14253">
        <w:rPr>
          <w:rFonts w:ascii="Times New Roman" w:hAnsi="Times New Roman" w:cs="Times New Roman"/>
          <w:b/>
          <w:i/>
          <w:color w:val="000000" w:themeColor="text1"/>
          <w:sz w:val="28"/>
          <w:szCs w:val="28"/>
        </w:rPr>
        <w:t>Уровень риска преждевременной смертности от 30 до 70 лет от сердечно-сосудистых, онкологических, хронических респираторных заболеваний и диабета</w:t>
      </w:r>
      <w:r w:rsidRPr="00D14253">
        <w:rPr>
          <w:rFonts w:ascii="Times New Roman" w:hAnsi="Times New Roman" w:cs="Times New Roman"/>
          <w:color w:val="000000" w:themeColor="text1"/>
          <w:sz w:val="28"/>
          <w:szCs w:val="28"/>
        </w:rPr>
        <w:t>. В 2019 году указанный показатель составлял 18,81</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Данны</w:t>
      </w:r>
      <w:r w:rsidR="000500A2">
        <w:rPr>
          <w:rFonts w:ascii="Times New Roman" w:hAnsi="Times New Roman" w:cs="Times New Roman"/>
          <w:color w:val="000000" w:themeColor="text1"/>
          <w:sz w:val="28"/>
          <w:szCs w:val="28"/>
        </w:rPr>
        <w:t>е</w:t>
      </w:r>
      <w:r w:rsidRPr="00D14253">
        <w:rPr>
          <w:rFonts w:ascii="Times New Roman" w:hAnsi="Times New Roman" w:cs="Times New Roman"/>
          <w:color w:val="000000" w:themeColor="text1"/>
          <w:sz w:val="28"/>
          <w:szCs w:val="28"/>
        </w:rPr>
        <w:t xml:space="preserve"> за 2020 год будет сформирован Бюро национальной статистики Агентства по стратегическому планированию и реформам РК в апреле 2021 года.</w:t>
      </w:r>
    </w:p>
    <w:p w14:paraId="66354329" w14:textId="7573AEEC"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b/>
          <w:color w:val="000000" w:themeColor="text1"/>
          <w:sz w:val="28"/>
          <w:szCs w:val="28"/>
        </w:rPr>
        <w:t>3.</w:t>
      </w:r>
      <w:r w:rsidRPr="00D14253">
        <w:rPr>
          <w:rFonts w:ascii="Times New Roman" w:hAnsi="Times New Roman" w:cs="Times New Roman"/>
          <w:color w:val="000000" w:themeColor="text1"/>
          <w:sz w:val="28"/>
          <w:szCs w:val="28"/>
        </w:rPr>
        <w:t xml:space="preserve"> </w:t>
      </w:r>
      <w:r w:rsidRPr="00D14253">
        <w:rPr>
          <w:rFonts w:ascii="Times New Roman" w:hAnsi="Times New Roman" w:cs="Times New Roman"/>
          <w:b/>
          <w:i/>
          <w:color w:val="000000" w:themeColor="text1"/>
          <w:sz w:val="28"/>
          <w:szCs w:val="28"/>
        </w:rPr>
        <w:t>Уровень материнской смертности</w:t>
      </w:r>
      <w:r w:rsidRPr="00D14253">
        <w:rPr>
          <w:rFonts w:ascii="Times New Roman" w:hAnsi="Times New Roman" w:cs="Times New Roman"/>
          <w:color w:val="000000" w:themeColor="text1"/>
          <w:sz w:val="28"/>
          <w:szCs w:val="28"/>
        </w:rPr>
        <w:t>. Показатель материнской смертности (далее – МС) за 2020 год вырос в 2,7 раза и составил 36,5</w:t>
      </w:r>
      <w:r>
        <w:rPr>
          <w:rFonts w:ascii="Times New Roman" w:hAnsi="Times New Roman" w:cs="Times New Roman"/>
          <w:color w:val="000000" w:themeColor="text1"/>
          <w:sz w:val="28"/>
          <w:szCs w:val="28"/>
        </w:rPr>
        <w:t xml:space="preserve"> (при плане </w:t>
      </w:r>
      <w:r w:rsidRPr="00D14253">
        <w:rPr>
          <w:rFonts w:ascii="Times New Roman" w:hAnsi="Times New Roman" w:cs="Times New Roman"/>
          <w:color w:val="000000" w:themeColor="text1"/>
          <w:sz w:val="28"/>
          <w:szCs w:val="28"/>
        </w:rPr>
        <w:t>17,1 на 100 тыс. живорожденных</w:t>
      </w:r>
      <w:r>
        <w:rPr>
          <w:rFonts w:ascii="Times New Roman" w:hAnsi="Times New Roman" w:cs="Times New Roman"/>
          <w:color w:val="000000" w:themeColor="text1"/>
          <w:sz w:val="28"/>
          <w:szCs w:val="28"/>
        </w:rPr>
        <w:t>)</w:t>
      </w:r>
      <w:r w:rsidRPr="00D14253">
        <w:rPr>
          <w:rFonts w:ascii="Times New Roman" w:hAnsi="Times New Roman" w:cs="Times New Roman"/>
          <w:color w:val="000000" w:themeColor="text1"/>
          <w:sz w:val="28"/>
          <w:szCs w:val="28"/>
        </w:rPr>
        <w:t xml:space="preserve"> в сравнении с аналогичным периодом 2019 года (13,7 на 100 тыс. живорожденных). Индикатор не достигнут.</w:t>
      </w:r>
    </w:p>
    <w:p w14:paraId="245E6E50"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В структуре причин МС основную долю (57</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xml:space="preserve">%) занимают пневмонии и </w:t>
      </w:r>
      <w:proofErr w:type="spellStart"/>
      <w:r w:rsidRPr="00D14253">
        <w:rPr>
          <w:rFonts w:ascii="Times New Roman" w:hAnsi="Times New Roman" w:cs="Times New Roman"/>
          <w:color w:val="000000" w:themeColor="text1"/>
          <w:sz w:val="28"/>
          <w:szCs w:val="28"/>
        </w:rPr>
        <w:t>коронавирусная</w:t>
      </w:r>
      <w:proofErr w:type="spellEnd"/>
      <w:r w:rsidRPr="00D14253">
        <w:rPr>
          <w:rFonts w:ascii="Times New Roman" w:hAnsi="Times New Roman" w:cs="Times New Roman"/>
          <w:color w:val="000000" w:themeColor="text1"/>
          <w:sz w:val="28"/>
          <w:szCs w:val="28"/>
        </w:rPr>
        <w:t xml:space="preserve"> инфекция. Резкий подъем материнской смертности зарегистрирован в летний период (июнь, июль, август) текущего года и связан с ростом заболеваемости </w:t>
      </w:r>
      <w:proofErr w:type="spellStart"/>
      <w:r w:rsidRPr="00D14253">
        <w:rPr>
          <w:rFonts w:ascii="Times New Roman" w:hAnsi="Times New Roman" w:cs="Times New Roman"/>
          <w:color w:val="000000" w:themeColor="text1"/>
          <w:sz w:val="28"/>
          <w:szCs w:val="28"/>
        </w:rPr>
        <w:t>коронавирусной</w:t>
      </w:r>
      <w:proofErr w:type="spellEnd"/>
      <w:r w:rsidRPr="00D14253">
        <w:rPr>
          <w:rFonts w:ascii="Times New Roman" w:hAnsi="Times New Roman" w:cs="Times New Roman"/>
          <w:color w:val="000000" w:themeColor="text1"/>
          <w:sz w:val="28"/>
          <w:szCs w:val="28"/>
        </w:rPr>
        <w:t xml:space="preserve"> инфекции COVID-19 в целом по стране, на данный период приходится 63</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смертности от всего количества случаев. Причины МС: позднее обращение пациента за медицинской помощи, отказ пациента от госпитализации вследствие низкой солидарной ответственности за свое здоровье, недооценка состояния беременных, рожениц на разных этапах оказания медицинской помощи, низкий уровень оснащенности медицинским оборудованием родовспомогательных организаций.</w:t>
      </w:r>
    </w:p>
    <w:p w14:paraId="55BAB48D"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 xml:space="preserve">В целях эффективного снижения материнской смертности, </w:t>
      </w:r>
      <w:r>
        <w:rPr>
          <w:rFonts w:ascii="Times New Roman" w:hAnsi="Times New Roman" w:cs="Times New Roman"/>
          <w:color w:val="000000" w:themeColor="text1"/>
          <w:sz w:val="28"/>
          <w:szCs w:val="28"/>
        </w:rPr>
        <w:t>Министерством здравоохранения Республики Казахстан</w:t>
      </w:r>
      <w:r w:rsidRPr="00D14253">
        <w:rPr>
          <w:rFonts w:ascii="Times New Roman" w:hAnsi="Times New Roman" w:cs="Times New Roman"/>
          <w:color w:val="000000" w:themeColor="text1"/>
          <w:sz w:val="28"/>
          <w:szCs w:val="28"/>
        </w:rPr>
        <w:t xml:space="preserve"> утвержден и реализован Оперативный план по снижению материнской смертности на 2020 год (приказ МЗ РК №</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xml:space="preserve">241 от 21.04.2020 г., далее – План). Мероприятия Плана включают кадровое обеспечение, материально-техническое оснащение, стандартизацию медицинской помощи, цифровизацию и информационную работу с пациентками и населением. В Плане также определены ключевые показатели результативности для </w:t>
      </w:r>
      <w:proofErr w:type="spellStart"/>
      <w:r w:rsidRPr="00D14253">
        <w:rPr>
          <w:rFonts w:ascii="Times New Roman" w:hAnsi="Times New Roman" w:cs="Times New Roman"/>
          <w:color w:val="000000" w:themeColor="text1"/>
          <w:sz w:val="28"/>
          <w:szCs w:val="28"/>
        </w:rPr>
        <w:t>акимов</w:t>
      </w:r>
      <w:proofErr w:type="spellEnd"/>
      <w:r w:rsidRPr="00D14253">
        <w:rPr>
          <w:rFonts w:ascii="Times New Roman" w:hAnsi="Times New Roman" w:cs="Times New Roman"/>
          <w:color w:val="000000" w:themeColor="text1"/>
          <w:sz w:val="28"/>
          <w:szCs w:val="28"/>
        </w:rPr>
        <w:t xml:space="preserve">, руководителей управлений здравоохранения и медицинских организаций. </w:t>
      </w:r>
    </w:p>
    <w:p w14:paraId="76AD559E"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 функционирует постоянно действующая рабочая группа экспертов для разработки дальнейших мер по улучшению организации медицинской помощи беременным;</w:t>
      </w:r>
    </w:p>
    <w:p w14:paraId="72BA8AC7"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 ежедневно проводятся телемедицинские консультации с участием ведущих специалистов в области анестезиологии и реанимации, акушерства-гинекологии, кардиологии и т.д.;</w:t>
      </w:r>
    </w:p>
    <w:p w14:paraId="796AE236"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 функционирует в полном объёме Национальный координационный центр экстренной медицины.</w:t>
      </w:r>
    </w:p>
    <w:p w14:paraId="14751D71"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lastRenderedPageBreak/>
        <w:t>Министерством проведена оценка оснащенности медицинских организаций родовспоможения и детства, определена потребность в оборудовании.</w:t>
      </w:r>
    </w:p>
    <w:p w14:paraId="6BF73A36"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Показатель оснащенности медицинским оборудованием организаций родовспоможения по республике увеличился с 73,1</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в 2019 году до 81,6</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xml:space="preserve">% в 2020 году. По предоставленной информации местных исполнительных органов в регионах принимаются меры по улучшению оснащенности организаций родовспоможения и детства, закуп медицинского оборудования с учетом потребности запланирован на 2021 год. </w:t>
      </w:r>
    </w:p>
    <w:p w14:paraId="0681125F" w14:textId="38E22E49"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Следует отметить, что в 2020 году отмечается увеличение количества родов по сравнению с аналогичным периодом прошлого года на 22</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298 родов (421</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654), родилось на 24</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739 детей больше (427</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303), количество беременных женщин по сравнению с аналогичным периодом прошлого года выросло на 21</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147 (435</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xml:space="preserve">674). </w:t>
      </w:r>
    </w:p>
    <w:p w14:paraId="20AA7798"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По состоянию на 1 января 2021 года укомплектованность организаций родовспоможения акушер-гинекологами составила 91,5</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анестезиологами и реаниматологами – 83,8</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оснащенность медицинским оборудованием - 81,6</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в динамике отмечается увеличение показателя на 0,5</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в сравнении с аналогичным периодом прошлого года</w:t>
      </w:r>
    </w:p>
    <w:p w14:paraId="46BAB4B8"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b/>
          <w:color w:val="000000" w:themeColor="text1"/>
          <w:sz w:val="28"/>
          <w:szCs w:val="28"/>
        </w:rPr>
        <w:t>4.</w:t>
      </w:r>
      <w:r w:rsidRPr="00D14253">
        <w:rPr>
          <w:rFonts w:ascii="Times New Roman" w:hAnsi="Times New Roman" w:cs="Times New Roman"/>
          <w:color w:val="000000" w:themeColor="text1"/>
          <w:sz w:val="28"/>
          <w:szCs w:val="28"/>
        </w:rPr>
        <w:t xml:space="preserve"> </w:t>
      </w:r>
      <w:r w:rsidRPr="00D14253">
        <w:rPr>
          <w:rFonts w:ascii="Times New Roman" w:hAnsi="Times New Roman" w:cs="Times New Roman"/>
          <w:b/>
          <w:i/>
          <w:color w:val="000000" w:themeColor="text1"/>
          <w:sz w:val="28"/>
          <w:szCs w:val="28"/>
        </w:rPr>
        <w:t>Уровень младенческой смертности</w:t>
      </w:r>
    </w:p>
    <w:p w14:paraId="03B3E105" w14:textId="720A91D6"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По итогам 2020 года показатель младенческой смертности составил 7,79 на 1000 живорожденных при плане – 10,1. Отмечается снижение показателя на 7,3</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 xml:space="preserve">% по сравнению с 2019 </w:t>
      </w:r>
      <w:proofErr w:type="spellStart"/>
      <w:r w:rsidRPr="00D14253">
        <w:rPr>
          <w:rFonts w:ascii="Times New Roman" w:hAnsi="Times New Roman" w:cs="Times New Roman"/>
          <w:color w:val="000000" w:themeColor="text1"/>
          <w:sz w:val="28"/>
          <w:szCs w:val="28"/>
        </w:rPr>
        <w:t>го</w:t>
      </w:r>
      <w:proofErr w:type="spellEnd"/>
      <w:r w:rsidR="00D92D3E">
        <w:rPr>
          <w:rFonts w:ascii="Times New Roman" w:hAnsi="Times New Roman" w:cs="Times New Roman"/>
          <w:color w:val="000000" w:themeColor="text1"/>
          <w:sz w:val="28"/>
          <w:szCs w:val="28"/>
          <w:lang w:val="kk-KZ"/>
        </w:rPr>
        <w:t>до</w:t>
      </w:r>
      <w:r w:rsidRPr="00D14253">
        <w:rPr>
          <w:rFonts w:ascii="Times New Roman" w:hAnsi="Times New Roman" w:cs="Times New Roman"/>
          <w:color w:val="000000" w:themeColor="text1"/>
          <w:sz w:val="28"/>
          <w:szCs w:val="28"/>
        </w:rPr>
        <w:t>м (8,4). Индикатор достигнут.</w:t>
      </w:r>
    </w:p>
    <w:p w14:paraId="26CC3F0E"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Для улучшения состояния здоровья детей, снижения младенческой смертности реализуются следующие системные меры.</w:t>
      </w:r>
    </w:p>
    <w:p w14:paraId="049BC572"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С целью улучшения оказания медицинской помощи детям в республике применяются эффективные перинатальные технологии, интегрированное ведение болезней детского возраста и универсально-прогрессивная модель патронажных посещений детей раннего возраста по международным рекомендациям.</w:t>
      </w:r>
    </w:p>
    <w:p w14:paraId="66F25338"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 xml:space="preserve">Для улучшения показателя выживаемости недоношенных детей внедрены методы реанимации и интенсивной терапии новорождённых с использованием новейших технологий и современной диагностической и лечебной аппаратуры (современные </w:t>
      </w:r>
      <w:proofErr w:type="spellStart"/>
      <w:r w:rsidRPr="00D14253">
        <w:rPr>
          <w:rFonts w:ascii="Times New Roman" w:hAnsi="Times New Roman" w:cs="Times New Roman"/>
          <w:color w:val="000000" w:themeColor="text1"/>
          <w:sz w:val="28"/>
          <w:szCs w:val="28"/>
        </w:rPr>
        <w:t>кювезы</w:t>
      </w:r>
      <w:proofErr w:type="spellEnd"/>
      <w:r w:rsidRPr="00D14253">
        <w:rPr>
          <w:rFonts w:ascii="Times New Roman" w:hAnsi="Times New Roman" w:cs="Times New Roman"/>
          <w:color w:val="000000" w:themeColor="text1"/>
          <w:sz w:val="28"/>
          <w:szCs w:val="28"/>
        </w:rPr>
        <w:t>, дыхательные аппараты и др.) и лекарственных средств для созревания легочной ткани, а также с внедрением безопасного ведения родов, регионализации перинатальной помощи, рекомендованных ВОЗ и основанных на принципах доказательной медицины.</w:t>
      </w:r>
    </w:p>
    <w:p w14:paraId="796F7D02"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Наряду с этим, совершенствуется нормативная правовая база. Утверждены стандарты оказания акушерско-гинекологической, педиатрической помощи, детской хирургической помощи, разработан стандарт организации оказания медицинской помощи детям с онкологическими и гематологическими заболеваниями в РК.</w:t>
      </w:r>
    </w:p>
    <w:p w14:paraId="451BA49F"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 xml:space="preserve">Проводятся заседания Республиканского штаба по принятию неотложных мер по снижению материнской и младенческой смертности с участием управлений здравоохранения регионов, республиканских научных центров и </w:t>
      </w:r>
      <w:r w:rsidRPr="00D14253">
        <w:rPr>
          <w:rFonts w:ascii="Times New Roman" w:hAnsi="Times New Roman" w:cs="Times New Roman"/>
          <w:color w:val="000000" w:themeColor="text1"/>
          <w:sz w:val="28"/>
          <w:szCs w:val="28"/>
        </w:rPr>
        <w:lastRenderedPageBreak/>
        <w:t xml:space="preserve">медицинских ВУЗов. Внедрен конфиденциальный аудит перинатальной смертности, рекомендованный ВОЗ, проводится независимый обезличенный анализ ведущими экспертами с выявлением причин и выработкой практических рекомендаций. </w:t>
      </w:r>
    </w:p>
    <w:p w14:paraId="50873B02"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Актуализирован и согласован с акиматами регионов План по снижению детской и младенческой смертности на 2020-2021 годы, который был разработан с участием международных и национальных экспертов в области охраны материнства и детства.</w:t>
      </w:r>
    </w:p>
    <w:p w14:paraId="6EEF8DFF"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С целью выявления и снижения рисков медицинского или социального характера при наблюдении беременных женщин и детей раннего возраста внедряется универсально-прогрессивная модель патронажной службы во всех регионах. Проводится обучение и дальнейшее внедрение проекта по стране, всего охвачено обучением 19 015 работников ПМСП.</w:t>
      </w:r>
    </w:p>
    <w:p w14:paraId="77275A68"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 xml:space="preserve">Для профилактики врожденных пороков развития, снижения детской заболеваемости и смертности проводятся ранние </w:t>
      </w:r>
      <w:proofErr w:type="spellStart"/>
      <w:r w:rsidRPr="00D14253">
        <w:rPr>
          <w:rFonts w:ascii="Times New Roman" w:hAnsi="Times New Roman" w:cs="Times New Roman"/>
          <w:color w:val="000000" w:themeColor="text1"/>
          <w:sz w:val="28"/>
          <w:szCs w:val="28"/>
        </w:rPr>
        <w:t>скрининги</w:t>
      </w:r>
      <w:proofErr w:type="spellEnd"/>
      <w:r w:rsidRPr="00D14253">
        <w:rPr>
          <w:rFonts w:ascii="Times New Roman" w:hAnsi="Times New Roman" w:cs="Times New Roman"/>
          <w:color w:val="000000" w:themeColor="text1"/>
          <w:sz w:val="28"/>
          <w:szCs w:val="28"/>
        </w:rPr>
        <w:t xml:space="preserve">: пренатальный скрининг внутриутробного плода во время беременности, неонатальный скрининг для выявления врожденного гипотиреоза и фенилкетонурию. Внедрены офтальмологический скрининг для выявления ретинопатии у новорожденных, </w:t>
      </w:r>
      <w:proofErr w:type="spellStart"/>
      <w:r w:rsidRPr="00D14253">
        <w:rPr>
          <w:rFonts w:ascii="Times New Roman" w:hAnsi="Times New Roman" w:cs="Times New Roman"/>
          <w:color w:val="000000" w:themeColor="text1"/>
          <w:sz w:val="28"/>
          <w:szCs w:val="28"/>
        </w:rPr>
        <w:t>аудиологический</w:t>
      </w:r>
      <w:proofErr w:type="spellEnd"/>
      <w:r w:rsidRPr="00D14253">
        <w:rPr>
          <w:rFonts w:ascii="Times New Roman" w:hAnsi="Times New Roman" w:cs="Times New Roman"/>
          <w:color w:val="000000" w:themeColor="text1"/>
          <w:sz w:val="28"/>
          <w:szCs w:val="28"/>
        </w:rPr>
        <w:t xml:space="preserve"> скрининг и скрининг психофизического развития детей раннего возраста. Проводится ежегодный скрининговый осмотр детей до 17 лет. </w:t>
      </w:r>
    </w:p>
    <w:p w14:paraId="3BC441D7" w14:textId="77777777" w:rsidR="00550586" w:rsidRPr="00D14253"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Распоряжением Премьер-Министра Республики Казахстан от 17 августа 2020 года №</w:t>
      </w:r>
      <w:r>
        <w:rPr>
          <w:rFonts w:ascii="Times New Roman" w:hAnsi="Times New Roman" w:cs="Times New Roman"/>
          <w:color w:val="000000" w:themeColor="text1"/>
          <w:sz w:val="28"/>
          <w:szCs w:val="28"/>
        </w:rPr>
        <w:t> </w:t>
      </w:r>
      <w:r w:rsidRPr="00D14253">
        <w:rPr>
          <w:rFonts w:ascii="Times New Roman" w:hAnsi="Times New Roman" w:cs="Times New Roman"/>
          <w:color w:val="000000" w:themeColor="text1"/>
          <w:sz w:val="28"/>
          <w:szCs w:val="28"/>
        </w:rPr>
        <w:t>112-р утверждена Дорожная карта по совершенствованию оказания комплексной помощи детям с ограниченными возможностями в Республике Казахстан на 2021-2023 годы.</w:t>
      </w:r>
    </w:p>
    <w:p w14:paraId="731EAAE5" w14:textId="77777777" w:rsidR="00550586"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color w:val="000000" w:themeColor="text1"/>
          <w:sz w:val="28"/>
          <w:szCs w:val="28"/>
        </w:rPr>
        <w:t>Для решения поставленных целей предусматривается решение следующих задач:</w:t>
      </w:r>
    </w:p>
    <w:p w14:paraId="7A8F1291" w14:textId="77777777" w:rsidR="00550586" w:rsidRPr="003F67A3" w:rsidRDefault="00550586" w:rsidP="00550586">
      <w:pPr>
        <w:spacing w:after="0" w:line="240" w:lineRule="auto"/>
        <w:ind w:firstLine="709"/>
        <w:jc w:val="both"/>
        <w:rPr>
          <w:rFonts w:ascii="Times New Roman" w:hAnsi="Times New Roman" w:cs="Times New Roman"/>
          <w:b/>
          <w:color w:val="000000" w:themeColor="text1"/>
          <w:sz w:val="28"/>
          <w:szCs w:val="28"/>
          <w:highlight w:val="yellow"/>
        </w:rPr>
      </w:pPr>
      <w:r w:rsidRPr="00D14253">
        <w:rPr>
          <w:rFonts w:ascii="Times New Roman" w:hAnsi="Times New Roman" w:cs="Times New Roman"/>
          <w:b/>
          <w:color w:val="000000" w:themeColor="text1"/>
          <w:sz w:val="28"/>
          <w:szCs w:val="28"/>
        </w:rPr>
        <w:t>ЗАДАЧА 1. «Формирование у населения приверженности здоровому образу жизни и развитие службы общественного здоровья»</w:t>
      </w:r>
    </w:p>
    <w:p w14:paraId="5DC83CC9" w14:textId="77777777" w:rsidR="00550586" w:rsidRPr="004D3D80" w:rsidRDefault="00550586" w:rsidP="00550586">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p>
    <w:p w14:paraId="65D0CB73" w14:textId="496D5C25" w:rsidR="00550586" w:rsidRPr="00550586" w:rsidRDefault="00550586" w:rsidP="00E32DC9">
      <w:pPr>
        <w:pStyle w:val="a7"/>
        <w:numPr>
          <w:ilvl w:val="0"/>
          <w:numId w:val="5"/>
        </w:numPr>
        <w:ind w:left="0" w:firstLine="709"/>
        <w:rPr>
          <w:i/>
          <w:color w:val="000000" w:themeColor="text1"/>
        </w:rPr>
      </w:pPr>
      <w:r w:rsidRPr="00550586">
        <w:rPr>
          <w:i/>
          <w:color w:val="000000" w:themeColor="text1"/>
        </w:rPr>
        <w:t xml:space="preserve">Охват граждан, занимающихся физической культурой и спортом. </w:t>
      </w:r>
    </w:p>
    <w:p w14:paraId="1619F237" w14:textId="14B62360"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По сравнению с 2019 годом наблюдается рост показателя </w:t>
      </w:r>
      <w:r w:rsidRPr="00D56B2C">
        <w:rPr>
          <w:rFonts w:ascii="Times New Roman" w:hAnsi="Times New Roman" w:cs="Times New Roman"/>
          <w:color w:val="000000" w:themeColor="text1"/>
          <w:sz w:val="28"/>
          <w:szCs w:val="28"/>
        </w:rPr>
        <w:t xml:space="preserve">на </w:t>
      </w:r>
      <w:r w:rsidR="00102B40" w:rsidRPr="00D56B2C">
        <w:rPr>
          <w:rFonts w:ascii="Times New Roman" w:hAnsi="Times New Roman" w:cs="Times New Roman"/>
          <w:color w:val="000000" w:themeColor="text1"/>
          <w:sz w:val="28"/>
          <w:szCs w:val="28"/>
        </w:rPr>
        <w:t>2</w:t>
      </w:r>
      <w:r w:rsidRPr="00D56B2C">
        <w:rPr>
          <w:rFonts w:ascii="Times New Roman" w:hAnsi="Times New Roman" w:cs="Times New Roman"/>
          <w:color w:val="000000" w:themeColor="text1"/>
          <w:sz w:val="28"/>
          <w:szCs w:val="28"/>
        </w:rPr>
        <w:t>,</w:t>
      </w:r>
      <w:r w:rsidR="00102B40" w:rsidRPr="00D56B2C">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(2019</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г. – 30,6). Согласно статистическим данным по итогам 2020 года в республике систематически занимаются физической культурой и спортом 31,</w:t>
      </w:r>
      <w:r w:rsidR="00D92D3E">
        <w:rPr>
          <w:rFonts w:ascii="Times New Roman" w:hAnsi="Times New Roman" w:cs="Times New Roman"/>
          <w:color w:val="000000" w:themeColor="text1"/>
          <w:sz w:val="28"/>
          <w:szCs w:val="28"/>
          <w:lang w:val="kk-KZ"/>
        </w:rPr>
        <w:t>5</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от населения страны. Показатель достигнут.</w:t>
      </w:r>
    </w:p>
    <w:p w14:paraId="7C6DEFFC"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За 2020 год по республике проведено более 21 тысяч спортивно-массовых мероприятий с охватом более 1,5 млн. человек, в том числе в сельской местности более 12 тысяч спортивно-массовых мероприятий с охватом более 631</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тыс. человек.</w:t>
      </w:r>
    </w:p>
    <w:p w14:paraId="209C85BE" w14:textId="6969AC26"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i/>
          <w:color w:val="000000" w:themeColor="text1"/>
          <w:sz w:val="28"/>
          <w:szCs w:val="28"/>
        </w:rPr>
        <w:t>2.</w:t>
      </w:r>
      <w:r>
        <w:rPr>
          <w:rFonts w:ascii="Times New Roman" w:hAnsi="Times New Roman" w:cs="Times New Roman"/>
          <w:i/>
          <w:color w:val="000000" w:themeColor="text1"/>
          <w:sz w:val="28"/>
          <w:szCs w:val="28"/>
        </w:rPr>
        <w:t xml:space="preserve"> </w:t>
      </w:r>
      <w:r w:rsidRPr="00D14253">
        <w:rPr>
          <w:rFonts w:ascii="Times New Roman" w:hAnsi="Times New Roman" w:cs="Times New Roman"/>
          <w:i/>
          <w:color w:val="000000" w:themeColor="text1"/>
          <w:sz w:val="28"/>
          <w:szCs w:val="28"/>
        </w:rPr>
        <w:t xml:space="preserve">Заболеваемость ожирением среди детей (0 – 14 лет) </w:t>
      </w:r>
      <w:r w:rsidRPr="00BB2340">
        <w:rPr>
          <w:rFonts w:ascii="Times New Roman" w:hAnsi="Times New Roman" w:cs="Times New Roman"/>
          <w:color w:val="000000" w:themeColor="text1"/>
          <w:sz w:val="28"/>
          <w:szCs w:val="28"/>
        </w:rPr>
        <w:t xml:space="preserve">по итогам года составила </w:t>
      </w:r>
      <w:r w:rsidRPr="00D56B2C">
        <w:rPr>
          <w:rFonts w:ascii="Times New Roman" w:hAnsi="Times New Roman" w:cs="Times New Roman"/>
          <w:color w:val="000000" w:themeColor="text1"/>
          <w:sz w:val="28"/>
          <w:szCs w:val="28"/>
        </w:rPr>
        <w:t>41,</w:t>
      </w:r>
      <w:r w:rsidR="00102B40" w:rsidRPr="00D56B2C">
        <w:rPr>
          <w:rFonts w:ascii="Times New Roman" w:hAnsi="Times New Roman" w:cs="Times New Roman"/>
          <w:color w:val="000000" w:themeColor="text1"/>
          <w:sz w:val="28"/>
          <w:szCs w:val="28"/>
        </w:rPr>
        <w:t>3</w:t>
      </w:r>
      <w:r w:rsidRPr="00BB2340">
        <w:rPr>
          <w:rFonts w:ascii="Times New Roman" w:hAnsi="Times New Roman" w:cs="Times New Roman"/>
          <w:color w:val="000000" w:themeColor="text1"/>
          <w:sz w:val="28"/>
          <w:szCs w:val="28"/>
        </w:rPr>
        <w:t xml:space="preserve"> на 100 тыс. населения при плане 95,7. Показатель достигнут. Данный показатель по сравнению с 2019 годом значительно снизился на </w:t>
      </w:r>
      <w:r w:rsidRPr="00D56B2C">
        <w:rPr>
          <w:rFonts w:ascii="Times New Roman" w:hAnsi="Times New Roman" w:cs="Times New Roman"/>
          <w:color w:val="000000" w:themeColor="text1"/>
          <w:sz w:val="28"/>
          <w:szCs w:val="28"/>
        </w:rPr>
        <w:t>4</w:t>
      </w:r>
      <w:r w:rsidR="00102B40" w:rsidRPr="00D56B2C">
        <w:rPr>
          <w:rFonts w:ascii="Times New Roman" w:hAnsi="Times New Roman" w:cs="Times New Roman"/>
          <w:color w:val="000000" w:themeColor="text1"/>
          <w:sz w:val="28"/>
          <w:szCs w:val="28"/>
        </w:rPr>
        <w:t>5</w:t>
      </w:r>
      <w:r w:rsidRPr="00D56B2C">
        <w:rPr>
          <w:rFonts w:ascii="Times New Roman" w:hAnsi="Times New Roman" w:cs="Times New Roman"/>
          <w:color w:val="000000" w:themeColor="text1"/>
          <w:sz w:val="28"/>
          <w:szCs w:val="28"/>
        </w:rPr>
        <w:t>,</w:t>
      </w:r>
      <w:r w:rsidR="00102B40" w:rsidRPr="00D56B2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(2019 г. – 75,2).</w:t>
      </w:r>
    </w:p>
    <w:p w14:paraId="2FC392C8"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В рамках реализации Плана мероприятий по повышению приверженности населения к здоровому образу жизни на 2019-2022 годы проводятся мероприятия </w:t>
      </w:r>
      <w:r w:rsidRPr="00BB2340">
        <w:rPr>
          <w:rFonts w:ascii="Times New Roman" w:hAnsi="Times New Roman" w:cs="Times New Roman"/>
          <w:color w:val="000000" w:themeColor="text1"/>
          <w:sz w:val="28"/>
          <w:szCs w:val="28"/>
        </w:rPr>
        <w:lastRenderedPageBreak/>
        <w:t xml:space="preserve">по воздействию на факторы риска при употреблении нездоровой пищи, потреблении табака и алкоголя, предотвращению избыточной массы тела, ожирения, приверженности </w:t>
      </w:r>
      <w:r>
        <w:rPr>
          <w:rFonts w:ascii="Times New Roman" w:hAnsi="Times New Roman" w:cs="Times New Roman"/>
          <w:color w:val="000000" w:themeColor="text1"/>
          <w:sz w:val="28"/>
          <w:szCs w:val="28"/>
        </w:rPr>
        <w:t xml:space="preserve">населения, в том числе детей к </w:t>
      </w:r>
      <w:r w:rsidRPr="00BB2340">
        <w:rPr>
          <w:rFonts w:ascii="Times New Roman" w:hAnsi="Times New Roman" w:cs="Times New Roman"/>
          <w:color w:val="000000" w:themeColor="text1"/>
          <w:sz w:val="28"/>
          <w:szCs w:val="28"/>
        </w:rPr>
        <w:t xml:space="preserve">здоровому питанию и физической активности. </w:t>
      </w:r>
    </w:p>
    <w:p w14:paraId="7CE2C471"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Все организационные мероприятия проводятся в разрезе целевых групп с учетом возрастных особенностей: от 3 до 6 лет (игры, рассказы и т.д.); от 7 до 10 лет (классные часы, творческие конкурсы, </w:t>
      </w:r>
      <w:proofErr w:type="spellStart"/>
      <w:r w:rsidRPr="00BB2340">
        <w:rPr>
          <w:rFonts w:ascii="Times New Roman" w:hAnsi="Times New Roman" w:cs="Times New Roman"/>
          <w:color w:val="000000" w:themeColor="text1"/>
          <w:sz w:val="28"/>
          <w:szCs w:val="28"/>
        </w:rPr>
        <w:t>физкульминутки</w:t>
      </w:r>
      <w:proofErr w:type="spellEnd"/>
      <w:r w:rsidRPr="00BB2340">
        <w:rPr>
          <w:rFonts w:ascii="Times New Roman" w:hAnsi="Times New Roman" w:cs="Times New Roman"/>
          <w:color w:val="000000" w:themeColor="text1"/>
          <w:sz w:val="28"/>
          <w:szCs w:val="28"/>
        </w:rPr>
        <w:t xml:space="preserve"> и т.д.); от 11 до 14 лет (конкурсы, тематические уроки, физкультминутки и т.д.). </w:t>
      </w:r>
    </w:p>
    <w:p w14:paraId="22970F53"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Реализую</w:t>
      </w:r>
      <w:r w:rsidRPr="00BB2340">
        <w:rPr>
          <w:rFonts w:ascii="Times New Roman" w:hAnsi="Times New Roman" w:cs="Times New Roman"/>
          <w:color w:val="000000" w:themeColor="text1"/>
          <w:sz w:val="28"/>
          <w:szCs w:val="28"/>
        </w:rPr>
        <w:t>тся Национальные программы по пропаганде ЗОЖ</w:t>
      </w:r>
      <w:r>
        <w:rPr>
          <w:rFonts w:ascii="Times New Roman" w:hAnsi="Times New Roman" w:cs="Times New Roman"/>
          <w:color w:val="000000" w:themeColor="text1"/>
          <w:sz w:val="28"/>
          <w:szCs w:val="28"/>
        </w:rPr>
        <w:t>,</w:t>
      </w:r>
      <w:r w:rsidRPr="00BB2340">
        <w:rPr>
          <w:rFonts w:ascii="Times New Roman" w:hAnsi="Times New Roman" w:cs="Times New Roman"/>
          <w:color w:val="000000" w:themeColor="text1"/>
          <w:sz w:val="28"/>
          <w:szCs w:val="28"/>
        </w:rPr>
        <w:t xml:space="preserve"> направленные на проведение мероприятий по профилактике поведенческих факторов риска (неправильного питания, низкой физической активности); контроль за деятельностью молодежных центров здоровья; мониторинг скрининговых осмотров; реализация государственных социальных заказов (проектов) по профилактике инфекционных и неинфекционных заболеваний и пропаганде ЗОЖ и другие.</w:t>
      </w:r>
    </w:p>
    <w:p w14:paraId="1833A8C3"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В рамках программы ВОЗ, внедренных в 735 школах страны, реализуются мероприятия «5 шагов к школе, способствующей укреплению здоровья», где ведется работа по аспектам здорового образа жизни, в том числе физической активности, здорового питания для укрепления и сохранения здоровья. Разработан проект методических рекомендаций по стратегии снижения потребления школьниками страны продуктов с высоким содержанием соли, сахара, </w:t>
      </w:r>
      <w:proofErr w:type="spellStart"/>
      <w:r w:rsidRPr="00BB2340">
        <w:rPr>
          <w:rFonts w:ascii="Times New Roman" w:hAnsi="Times New Roman" w:cs="Times New Roman"/>
          <w:color w:val="000000" w:themeColor="text1"/>
          <w:sz w:val="28"/>
          <w:szCs w:val="28"/>
        </w:rPr>
        <w:t>тран</w:t>
      </w:r>
      <w:r>
        <w:rPr>
          <w:rFonts w:ascii="Times New Roman" w:hAnsi="Times New Roman" w:cs="Times New Roman"/>
          <w:color w:val="000000" w:themeColor="text1"/>
          <w:sz w:val="28"/>
          <w:szCs w:val="28"/>
        </w:rPr>
        <w:t>с</w:t>
      </w:r>
      <w:r w:rsidRPr="00BB2340">
        <w:rPr>
          <w:rFonts w:ascii="Times New Roman" w:hAnsi="Times New Roman" w:cs="Times New Roman"/>
          <w:color w:val="000000" w:themeColor="text1"/>
          <w:sz w:val="28"/>
          <w:szCs w:val="28"/>
        </w:rPr>
        <w:t>жиров</w:t>
      </w:r>
      <w:proofErr w:type="spellEnd"/>
      <w:r w:rsidRPr="00BB2340">
        <w:rPr>
          <w:rFonts w:ascii="Times New Roman" w:hAnsi="Times New Roman" w:cs="Times New Roman"/>
          <w:color w:val="000000" w:themeColor="text1"/>
          <w:sz w:val="28"/>
          <w:szCs w:val="28"/>
        </w:rPr>
        <w:t>.</w:t>
      </w:r>
    </w:p>
    <w:p w14:paraId="10DE10DE"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Завершается реализация проекта «Исследование для оценки национальных систем школьного здравоохранения с целью их улучшения в странах европейского региона ВОЗ». </w:t>
      </w:r>
    </w:p>
    <w:p w14:paraId="3239C7D3" w14:textId="457914D5"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i/>
          <w:color w:val="000000" w:themeColor="text1"/>
          <w:sz w:val="28"/>
          <w:szCs w:val="28"/>
        </w:rPr>
        <w:t>3.</w:t>
      </w:r>
      <w:r>
        <w:rPr>
          <w:rFonts w:ascii="Times New Roman" w:hAnsi="Times New Roman" w:cs="Times New Roman"/>
          <w:i/>
          <w:color w:val="000000" w:themeColor="text1"/>
          <w:sz w:val="28"/>
          <w:szCs w:val="28"/>
        </w:rPr>
        <w:t xml:space="preserve"> </w:t>
      </w:r>
      <w:r w:rsidRPr="00D14253">
        <w:rPr>
          <w:rFonts w:ascii="Times New Roman" w:hAnsi="Times New Roman" w:cs="Times New Roman"/>
          <w:i/>
          <w:color w:val="000000" w:themeColor="text1"/>
          <w:sz w:val="28"/>
          <w:szCs w:val="28"/>
        </w:rPr>
        <w:t xml:space="preserve">Охват антиретровирусной терапией (АРВ) лиц, страдающих ВИЧ </w:t>
      </w:r>
      <w:r w:rsidRPr="00BB2340">
        <w:rPr>
          <w:rFonts w:ascii="Times New Roman" w:hAnsi="Times New Roman" w:cs="Times New Roman"/>
          <w:color w:val="000000" w:themeColor="text1"/>
          <w:sz w:val="28"/>
          <w:szCs w:val="28"/>
        </w:rPr>
        <w:t>составил 73</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при плане 71</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(2019 год – 68</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xml:space="preserve">%). Показатель достигнут. </w:t>
      </w:r>
    </w:p>
    <w:p w14:paraId="6DB3C5D0"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На сегодня в Казахстане применяются все методы лечения ВИЧ-инфекции и основные схемы препаратов, рекомендованные ВОЗ. В целях профилактики распространения ВИЧ-инфекции успешно реализуется стратегия ВОЗ «Тестируй и лечи», когда сразу после постановки диагноза назначается антиретровирусное лечение. </w:t>
      </w:r>
    </w:p>
    <w:p w14:paraId="24B8A670"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Лечение и диспансерное наблюдение за лицами, живущими с ВИЧ (далее – ЛЖВ) осуществляется в соответствии с клиническими протоколами диагностики и лечения. Для оценки эффективности качества проводимого лечения проводится лабораторный мониторинг за уровнем вирусной нагрузки у пациентов с ВИЧ. С целью совершенствования оказания консультативно-диагностической помощи ЛЖВ используются также достижения телемедицины.</w:t>
      </w:r>
    </w:p>
    <w:p w14:paraId="5AD5E37D"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Проводимая работа позволила увеличить количество людей, получающих антиретровирусную терапию в 1,2 раза (с 17535 до 20177) и улучшить показатель их охвата</w:t>
      </w:r>
      <w:r>
        <w:rPr>
          <w:rFonts w:ascii="Times New Roman" w:hAnsi="Times New Roman" w:cs="Times New Roman"/>
          <w:color w:val="000000" w:themeColor="text1"/>
          <w:sz w:val="28"/>
          <w:szCs w:val="28"/>
        </w:rPr>
        <w:t>.</w:t>
      </w:r>
    </w:p>
    <w:p w14:paraId="5A851337" w14:textId="72C47066"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i/>
          <w:color w:val="000000" w:themeColor="text1"/>
          <w:sz w:val="28"/>
          <w:szCs w:val="28"/>
        </w:rPr>
        <w:t>4.</w:t>
      </w:r>
      <w:r>
        <w:rPr>
          <w:rFonts w:ascii="Times New Roman" w:hAnsi="Times New Roman" w:cs="Times New Roman"/>
          <w:i/>
          <w:color w:val="000000" w:themeColor="text1"/>
          <w:sz w:val="28"/>
          <w:szCs w:val="28"/>
        </w:rPr>
        <w:t xml:space="preserve"> </w:t>
      </w:r>
      <w:r w:rsidRPr="00D14253">
        <w:rPr>
          <w:rFonts w:ascii="Times New Roman" w:hAnsi="Times New Roman" w:cs="Times New Roman"/>
          <w:i/>
          <w:color w:val="000000" w:themeColor="text1"/>
          <w:sz w:val="28"/>
          <w:szCs w:val="28"/>
        </w:rPr>
        <w:t xml:space="preserve">Смертность в результате дорожно-транспортных происшествий. </w:t>
      </w:r>
      <w:r w:rsidRPr="00BB2340">
        <w:rPr>
          <w:rFonts w:ascii="Times New Roman" w:hAnsi="Times New Roman" w:cs="Times New Roman"/>
          <w:color w:val="000000" w:themeColor="text1"/>
          <w:sz w:val="28"/>
          <w:szCs w:val="28"/>
        </w:rPr>
        <w:t>По итогам 2020 года составил 10,6 на 100 тысяч населения при плане 12,01. Показатель достигнут. Данный показатель по сравнению с 2019 годом снизился на 8,3</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(2019 г. – 13,1).</w:t>
      </w:r>
    </w:p>
    <w:p w14:paraId="15AAE2F5" w14:textId="15FE1DE6"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lastRenderedPageBreak/>
        <w:t xml:space="preserve">За 2020 год бригадами экстренного реагирования трассовых медико-спасательных пунктов (далее – ТМСП) осуществлены 1090 выездов на дорожно-транспортные происшествия, в которых пострадало 1480 человек, из которых 147 – дети. Всего оказана медицинская помощь 2020 гражданам, в том числе 183 детям. Эвакуировано в лечебные учреждения 1130 человек, из них 149 детей, госпитализировано 870 человек, из них 113 детей. </w:t>
      </w:r>
    </w:p>
    <w:p w14:paraId="57D19BB5"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Зарегистрировано 898 самостоятельных обращений в ТМСП граждан близлежащих населенных пунктов и проезжающих по трассе за медицинской помощью, из которых 86 человек доставлены в медицинские организации.</w:t>
      </w:r>
    </w:p>
    <w:p w14:paraId="1F4F4C44"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Также достигаются следующие целевые индикаторы:</w:t>
      </w:r>
    </w:p>
    <w:p w14:paraId="402D9A8E"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Снижение числа погибших в результате ДТП на трассах в зоне оказания экстренной медико-спасательной помощи. Так, показатель смертности в зоне ответственности трассовых пунктов за 2020 год составил –11,4</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w:t>
      </w:r>
    </w:p>
    <w:p w14:paraId="308F08DD"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сокращение времени прибытия и начала оказания экстренной медико-спасательной помощи с момента поступления сигнала о ДТП на трассах в зоне оказания экстренной медико-спасательной помощи. На сегодняшний день данный показатель составляет 25 – 30 минут, т.е. соблюдается принцип «золотого часа».</w:t>
      </w:r>
    </w:p>
    <w:p w14:paraId="7A53C080" w14:textId="7518E313"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i/>
          <w:color w:val="000000" w:themeColor="text1"/>
          <w:sz w:val="28"/>
          <w:szCs w:val="28"/>
        </w:rPr>
        <w:t>5.</w:t>
      </w:r>
      <w:r>
        <w:rPr>
          <w:rFonts w:ascii="Times New Roman" w:hAnsi="Times New Roman" w:cs="Times New Roman"/>
          <w:i/>
          <w:color w:val="000000" w:themeColor="text1"/>
          <w:sz w:val="28"/>
          <w:szCs w:val="28"/>
        </w:rPr>
        <w:t xml:space="preserve"> </w:t>
      </w:r>
      <w:r w:rsidRPr="00BB2340">
        <w:rPr>
          <w:rFonts w:ascii="Times New Roman" w:hAnsi="Times New Roman" w:cs="Times New Roman"/>
          <w:i/>
          <w:color w:val="000000" w:themeColor="text1"/>
          <w:sz w:val="28"/>
          <w:szCs w:val="28"/>
        </w:rPr>
        <w:t xml:space="preserve">Заболеваемость туберкулезом </w:t>
      </w:r>
      <w:r w:rsidRPr="00BB2340">
        <w:rPr>
          <w:rFonts w:ascii="Times New Roman" w:hAnsi="Times New Roman" w:cs="Times New Roman"/>
          <w:color w:val="000000" w:themeColor="text1"/>
          <w:sz w:val="28"/>
          <w:szCs w:val="28"/>
        </w:rPr>
        <w:t>составила 35,7 на 100 тысяч населения, что на 24,4</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меньше по сравнению с плано</w:t>
      </w:r>
      <w:r>
        <w:rPr>
          <w:rFonts w:ascii="Times New Roman" w:hAnsi="Times New Roman" w:cs="Times New Roman"/>
          <w:color w:val="000000" w:themeColor="text1"/>
          <w:sz w:val="28"/>
          <w:szCs w:val="28"/>
        </w:rPr>
        <w:t>м</w:t>
      </w:r>
      <w:r w:rsidRPr="00BB2340">
        <w:rPr>
          <w:rFonts w:ascii="Times New Roman" w:hAnsi="Times New Roman" w:cs="Times New Roman"/>
          <w:color w:val="000000" w:themeColor="text1"/>
          <w:sz w:val="28"/>
          <w:szCs w:val="28"/>
        </w:rPr>
        <w:t xml:space="preserve"> (47,2). Кроме того, показатель уменьшился по сравнению с 2019 годом (45,6) на 21,7</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xml:space="preserve">%. Показатель достигнут. </w:t>
      </w:r>
    </w:p>
    <w:p w14:paraId="7A0CF3DE"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Для раннего выявления туберкулеза в Казахстане внедрены самые современные рекомендованные ВОЗ методы, которые соответствуют международным стандартам и позволяют определить наличие туберкулеза и туберкулеза с множественной лекарственной устойчивостью (МЛУ ТБ) в течение от 2 часов до 2 дней. Внедрение ускоренных методов диагностики способствует своевременной и правильной диагностике туберкулеза, в том числе </w:t>
      </w:r>
      <w:r w:rsidRPr="006E520F">
        <w:rPr>
          <w:rFonts w:ascii="Times New Roman" w:hAnsi="Times New Roman" w:cs="Times New Roman"/>
          <w:color w:val="000000" w:themeColor="text1"/>
          <w:sz w:val="28"/>
          <w:szCs w:val="28"/>
        </w:rPr>
        <w:t>М/ШЛУ ТБ,</w:t>
      </w:r>
      <w:r w:rsidRPr="00BB2340">
        <w:rPr>
          <w:rFonts w:ascii="Times New Roman" w:hAnsi="Times New Roman" w:cs="Times New Roman"/>
          <w:color w:val="000000" w:themeColor="text1"/>
          <w:sz w:val="28"/>
          <w:szCs w:val="28"/>
        </w:rPr>
        <w:t xml:space="preserve"> и соответственно повышает успех лечения. На сегодняшний день все региональные противотуберкулезные учреждения обеспечены оборудованием для быстрой диагностики туберкулеза и его устойчивых форм. </w:t>
      </w:r>
    </w:p>
    <w:p w14:paraId="5DF49823"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Для лечения туберкулеза в стране доступны все противотуберкулезные препараты, которые применяются в мире. Все пациенты как с чувствительной формой, так и устойчивыми формами туберкулеза обеспечены адекватным лечением соответственно спектру лекарственной устойчивости. </w:t>
      </w:r>
    </w:p>
    <w:p w14:paraId="0B7D66BC"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Все региональные противотуберкулезные диспансеры обеспечены оборудованием для видео-телеконференций для проведения консультативно-методологической помощью в режиме </w:t>
      </w:r>
      <w:proofErr w:type="spellStart"/>
      <w:r w:rsidRPr="00BB2340">
        <w:rPr>
          <w:rFonts w:ascii="Times New Roman" w:hAnsi="Times New Roman" w:cs="Times New Roman"/>
          <w:color w:val="000000" w:themeColor="text1"/>
          <w:sz w:val="28"/>
          <w:szCs w:val="28"/>
        </w:rPr>
        <w:t>online</w:t>
      </w:r>
      <w:proofErr w:type="spellEnd"/>
      <w:r w:rsidRPr="00BB2340">
        <w:rPr>
          <w:rFonts w:ascii="Times New Roman" w:hAnsi="Times New Roman" w:cs="Times New Roman"/>
          <w:color w:val="000000" w:themeColor="text1"/>
          <w:sz w:val="28"/>
          <w:szCs w:val="28"/>
        </w:rPr>
        <w:t xml:space="preserve"> с участием национальных и международных экспертов. </w:t>
      </w:r>
    </w:p>
    <w:p w14:paraId="64DB02FA"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Благодаря применению инновационных методик диагностики и новых схем лечения, рекомендованных ВОЗ, эффективность лечения туберкулеза и туберкулеза с множественной лекарственной устойчивостью в Казахстане одна из самых высоких в мире. Эффективность лечения впервые выявленных больных с чувствительным туберкулезом сохраняется составила 87,8</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(стандарт ВОЗ – 85</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а больных МЛУ ТБ – 82,5</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w:t>
      </w:r>
    </w:p>
    <w:p w14:paraId="410E1201" w14:textId="48677ED2"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i/>
          <w:color w:val="000000" w:themeColor="text1"/>
          <w:sz w:val="28"/>
          <w:szCs w:val="28"/>
        </w:rPr>
        <w:lastRenderedPageBreak/>
        <w:t>6.</w:t>
      </w:r>
      <w:r>
        <w:rPr>
          <w:rFonts w:ascii="Times New Roman" w:hAnsi="Times New Roman" w:cs="Times New Roman"/>
          <w:i/>
          <w:color w:val="000000" w:themeColor="text1"/>
          <w:sz w:val="28"/>
          <w:szCs w:val="28"/>
        </w:rPr>
        <w:t xml:space="preserve"> </w:t>
      </w:r>
      <w:r w:rsidRPr="00D14253">
        <w:rPr>
          <w:rFonts w:ascii="Times New Roman" w:hAnsi="Times New Roman" w:cs="Times New Roman"/>
          <w:i/>
          <w:color w:val="000000" w:themeColor="text1"/>
          <w:sz w:val="28"/>
          <w:szCs w:val="28"/>
        </w:rPr>
        <w:t xml:space="preserve">Смертность от неумышленного отравления </w:t>
      </w:r>
      <w:r w:rsidRPr="00BB2340">
        <w:rPr>
          <w:rFonts w:ascii="Times New Roman" w:hAnsi="Times New Roman" w:cs="Times New Roman"/>
          <w:color w:val="000000" w:themeColor="text1"/>
          <w:sz w:val="28"/>
          <w:szCs w:val="28"/>
        </w:rPr>
        <w:t>по итогам 2020 года составил 1,85 на 100 тыс.</w:t>
      </w:r>
      <w:r>
        <w:rPr>
          <w:rFonts w:ascii="Times New Roman" w:hAnsi="Times New Roman" w:cs="Times New Roman"/>
          <w:color w:val="000000" w:themeColor="text1"/>
          <w:sz w:val="28"/>
          <w:szCs w:val="28"/>
        </w:rPr>
        <w:t xml:space="preserve"> </w:t>
      </w:r>
      <w:r w:rsidRPr="00BB2340">
        <w:rPr>
          <w:rFonts w:ascii="Times New Roman" w:hAnsi="Times New Roman" w:cs="Times New Roman"/>
          <w:color w:val="000000" w:themeColor="text1"/>
          <w:sz w:val="28"/>
          <w:szCs w:val="28"/>
        </w:rPr>
        <w:t>населения. Показатель достигнут. Отмечается уменьшение по сравнению с 2019 годом (2,3) на 21</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w:t>
      </w:r>
    </w:p>
    <w:p w14:paraId="53D57A64"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7. К</w:t>
      </w:r>
      <w:r w:rsidRPr="00D14253">
        <w:rPr>
          <w:rFonts w:ascii="Times New Roman" w:hAnsi="Times New Roman" w:cs="Times New Roman"/>
          <w:i/>
          <w:color w:val="000000" w:themeColor="text1"/>
          <w:sz w:val="28"/>
          <w:szCs w:val="28"/>
        </w:rPr>
        <w:t xml:space="preserve">оличество посещений организаций здравоохранения, оказывающих ПМСП, на одного жителя в год по республике </w:t>
      </w:r>
      <w:r w:rsidRPr="00BB2340">
        <w:rPr>
          <w:rFonts w:ascii="Times New Roman" w:hAnsi="Times New Roman" w:cs="Times New Roman"/>
          <w:color w:val="000000" w:themeColor="text1"/>
          <w:sz w:val="28"/>
          <w:szCs w:val="28"/>
        </w:rPr>
        <w:t xml:space="preserve">составил </w:t>
      </w:r>
      <w:r w:rsidRPr="00E85838">
        <w:rPr>
          <w:rFonts w:ascii="Times New Roman" w:hAnsi="Times New Roman" w:cs="Times New Roman"/>
          <w:color w:val="000000" w:themeColor="text1"/>
          <w:sz w:val="28"/>
          <w:szCs w:val="28"/>
        </w:rPr>
        <w:t>4,9</w:t>
      </w:r>
      <w:r w:rsidRPr="00BB2340">
        <w:rPr>
          <w:rFonts w:ascii="Times New Roman" w:hAnsi="Times New Roman" w:cs="Times New Roman"/>
          <w:color w:val="000000" w:themeColor="text1"/>
          <w:sz w:val="28"/>
          <w:szCs w:val="28"/>
        </w:rPr>
        <w:t xml:space="preserve"> (план 2020 года – 4,33). Показатель достигнут. Кроме того, отмечается увеличение посещаемости на 6,5</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по сравнению с 2019 годом (4,6).</w:t>
      </w:r>
    </w:p>
    <w:p w14:paraId="3FC539DA"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i/>
          <w:color w:val="000000" w:themeColor="text1"/>
          <w:sz w:val="28"/>
          <w:szCs w:val="28"/>
        </w:rPr>
        <w:t>8.</w:t>
      </w:r>
      <w:r>
        <w:rPr>
          <w:rFonts w:ascii="Times New Roman" w:hAnsi="Times New Roman" w:cs="Times New Roman"/>
          <w:i/>
          <w:color w:val="000000" w:themeColor="text1"/>
          <w:sz w:val="28"/>
          <w:szCs w:val="28"/>
        </w:rPr>
        <w:t xml:space="preserve"> </w:t>
      </w:r>
      <w:r w:rsidRPr="00D14253">
        <w:rPr>
          <w:rFonts w:ascii="Times New Roman" w:hAnsi="Times New Roman" w:cs="Times New Roman"/>
          <w:i/>
          <w:color w:val="000000" w:themeColor="text1"/>
          <w:sz w:val="28"/>
          <w:szCs w:val="28"/>
        </w:rPr>
        <w:t xml:space="preserve">Смертность от самоубийств подростков (15-17 лет) </w:t>
      </w:r>
      <w:r w:rsidRPr="00BB2340">
        <w:rPr>
          <w:rFonts w:ascii="Times New Roman" w:hAnsi="Times New Roman" w:cs="Times New Roman"/>
          <w:color w:val="000000" w:themeColor="text1"/>
          <w:sz w:val="28"/>
          <w:szCs w:val="28"/>
        </w:rPr>
        <w:t>по итогам года составила 11,5 при плане 15,3. Кроме того, по сравнению с 2019 годом (14,9) показатель уменьшился на 23</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 xml:space="preserve">%. Показатель достигнут. </w:t>
      </w:r>
    </w:p>
    <w:p w14:paraId="0C492CC7"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Министерством с 2015 года реализуется многокомпонентная программа превенции суицидов среди несовершеннолетних в </w:t>
      </w:r>
      <w:r>
        <w:rPr>
          <w:rFonts w:ascii="Times New Roman" w:hAnsi="Times New Roman" w:cs="Times New Roman"/>
          <w:color w:val="000000" w:themeColor="text1"/>
          <w:sz w:val="28"/>
          <w:szCs w:val="28"/>
        </w:rPr>
        <w:t>Республики Казахстан</w:t>
      </w:r>
      <w:r w:rsidRPr="00BB2340">
        <w:rPr>
          <w:rFonts w:ascii="Times New Roman" w:hAnsi="Times New Roman" w:cs="Times New Roman"/>
          <w:color w:val="000000" w:themeColor="text1"/>
          <w:sz w:val="28"/>
          <w:szCs w:val="28"/>
        </w:rPr>
        <w:t xml:space="preserve">, разработанная Республиканским научно-практическим центром психического здоровья МЗ РК совместно с Детским фондом ООН (ЮНИСЕФ) с привлечением международных экспертов ВОЗ, составителей Глобального императива ВОЗ «Предотвращение самоубийств». </w:t>
      </w:r>
    </w:p>
    <w:p w14:paraId="6E4773D4"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Внедрение данной программы начато в 17 регионах, но наиболее эффективно все 3 компонента программы внедрены в 5 регионах (г.</w:t>
      </w:r>
      <w:r>
        <w:rPr>
          <w:rFonts w:ascii="Times New Roman" w:hAnsi="Times New Roman" w:cs="Times New Roman"/>
          <w:color w:val="000000" w:themeColor="text1"/>
          <w:sz w:val="28"/>
          <w:szCs w:val="28"/>
        </w:rPr>
        <w:t> </w:t>
      </w:r>
      <w:proofErr w:type="spellStart"/>
      <w:r w:rsidRPr="00BB2340">
        <w:rPr>
          <w:rFonts w:ascii="Times New Roman" w:hAnsi="Times New Roman" w:cs="Times New Roman"/>
          <w:color w:val="000000" w:themeColor="text1"/>
          <w:sz w:val="28"/>
          <w:szCs w:val="28"/>
        </w:rPr>
        <w:t>Нур</w:t>
      </w:r>
      <w:proofErr w:type="spellEnd"/>
      <w:r w:rsidRPr="00BB2340">
        <w:rPr>
          <w:rFonts w:ascii="Times New Roman" w:hAnsi="Times New Roman" w:cs="Times New Roman"/>
          <w:color w:val="000000" w:themeColor="text1"/>
          <w:sz w:val="28"/>
          <w:szCs w:val="28"/>
        </w:rPr>
        <w:t xml:space="preserve">-Султан, </w:t>
      </w:r>
      <w:proofErr w:type="spellStart"/>
      <w:r w:rsidRPr="00BB2340">
        <w:rPr>
          <w:rFonts w:ascii="Times New Roman" w:hAnsi="Times New Roman" w:cs="Times New Roman"/>
          <w:color w:val="000000" w:themeColor="text1"/>
          <w:sz w:val="28"/>
          <w:szCs w:val="28"/>
        </w:rPr>
        <w:t>Акмолинская</w:t>
      </w:r>
      <w:proofErr w:type="spellEnd"/>
      <w:r w:rsidRPr="00BB2340">
        <w:rPr>
          <w:rFonts w:ascii="Times New Roman" w:hAnsi="Times New Roman" w:cs="Times New Roman"/>
          <w:color w:val="000000" w:themeColor="text1"/>
          <w:sz w:val="28"/>
          <w:szCs w:val="28"/>
        </w:rPr>
        <w:t xml:space="preserve">, Актюбинская, </w:t>
      </w:r>
      <w:proofErr w:type="spellStart"/>
      <w:r w:rsidRPr="00BB2340">
        <w:rPr>
          <w:rFonts w:ascii="Times New Roman" w:hAnsi="Times New Roman" w:cs="Times New Roman"/>
          <w:color w:val="000000" w:themeColor="text1"/>
          <w:sz w:val="28"/>
          <w:szCs w:val="28"/>
        </w:rPr>
        <w:t>Атырауская</w:t>
      </w:r>
      <w:proofErr w:type="spellEnd"/>
      <w:r w:rsidRPr="00BB2340">
        <w:rPr>
          <w:rFonts w:ascii="Times New Roman" w:hAnsi="Times New Roman" w:cs="Times New Roman"/>
          <w:color w:val="000000" w:themeColor="text1"/>
          <w:sz w:val="28"/>
          <w:szCs w:val="28"/>
        </w:rPr>
        <w:t xml:space="preserve">, </w:t>
      </w:r>
      <w:proofErr w:type="spellStart"/>
      <w:r w:rsidRPr="00BB2340">
        <w:rPr>
          <w:rFonts w:ascii="Times New Roman" w:hAnsi="Times New Roman" w:cs="Times New Roman"/>
          <w:color w:val="000000" w:themeColor="text1"/>
          <w:sz w:val="28"/>
          <w:szCs w:val="28"/>
        </w:rPr>
        <w:t>Кызылординская</w:t>
      </w:r>
      <w:proofErr w:type="spellEnd"/>
      <w:r w:rsidRPr="00BB2340">
        <w:rPr>
          <w:rFonts w:ascii="Times New Roman" w:hAnsi="Times New Roman" w:cs="Times New Roman"/>
          <w:color w:val="000000" w:themeColor="text1"/>
          <w:sz w:val="28"/>
          <w:szCs w:val="28"/>
        </w:rPr>
        <w:t xml:space="preserve"> области). Основным индикатором программы является обращение самих подростков за психологической помощью и выявление методом опроса. </w:t>
      </w:r>
    </w:p>
    <w:p w14:paraId="46338C4B"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В программу превенции суицидов вошли следующие компоненты: улучшение психического здоровья подростков в целом; выявление групп риска по суицидальному поведению; профилактика суицидального поведения на различных уровнях (образования и здравоохранения). </w:t>
      </w:r>
    </w:p>
    <w:p w14:paraId="4299F1E3"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Проведение работы в рамках Проекта выявило проблемы на этапе оказания помощи подросткам, то есть низкие навыки психологов в консультировании. </w:t>
      </w:r>
    </w:p>
    <w:p w14:paraId="26E166BC"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Для оказания психологической помощи детям с тревожным состоянием в г.</w:t>
      </w:r>
      <w:r>
        <w:rPr>
          <w:rFonts w:ascii="Times New Roman" w:hAnsi="Times New Roman" w:cs="Times New Roman"/>
          <w:color w:val="000000" w:themeColor="text1"/>
          <w:sz w:val="28"/>
          <w:szCs w:val="28"/>
        </w:rPr>
        <w:t> </w:t>
      </w:r>
      <w:proofErr w:type="spellStart"/>
      <w:r w:rsidRPr="00BB2340">
        <w:rPr>
          <w:rFonts w:ascii="Times New Roman" w:hAnsi="Times New Roman" w:cs="Times New Roman"/>
          <w:color w:val="000000" w:themeColor="text1"/>
          <w:sz w:val="28"/>
          <w:szCs w:val="28"/>
        </w:rPr>
        <w:t>Нур</w:t>
      </w:r>
      <w:proofErr w:type="spellEnd"/>
      <w:r w:rsidRPr="00BB2340">
        <w:rPr>
          <w:rFonts w:ascii="Times New Roman" w:hAnsi="Times New Roman" w:cs="Times New Roman"/>
          <w:color w:val="000000" w:themeColor="text1"/>
          <w:sz w:val="28"/>
          <w:szCs w:val="28"/>
        </w:rPr>
        <w:t xml:space="preserve">-Султане действует кабинет экстренной психологической помощи. Во всех регионах республики на постоянной основе функционируют </w:t>
      </w:r>
      <w:proofErr w:type="spellStart"/>
      <w:r w:rsidRPr="00BB2340">
        <w:rPr>
          <w:rFonts w:ascii="Times New Roman" w:hAnsi="Times New Roman" w:cs="Times New Roman"/>
          <w:color w:val="000000" w:themeColor="text1"/>
          <w:sz w:val="28"/>
          <w:szCs w:val="28"/>
        </w:rPr>
        <w:t>call</w:t>
      </w:r>
      <w:proofErr w:type="spellEnd"/>
      <w:r w:rsidRPr="00BB2340">
        <w:rPr>
          <w:rFonts w:ascii="Times New Roman" w:hAnsi="Times New Roman" w:cs="Times New Roman"/>
          <w:color w:val="000000" w:themeColor="text1"/>
          <w:sz w:val="28"/>
          <w:szCs w:val="28"/>
        </w:rPr>
        <w:t xml:space="preserve">-центры, кабинеты экстренной психологической помощи, молодежных центров здоровья (далее – МЦЗ), центры психологической помощи и др. </w:t>
      </w:r>
    </w:p>
    <w:p w14:paraId="302F08E6"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В г.</w:t>
      </w:r>
      <w:r>
        <w:rPr>
          <w:rFonts w:ascii="Times New Roman" w:hAnsi="Times New Roman" w:cs="Times New Roman"/>
          <w:color w:val="000000" w:themeColor="text1"/>
          <w:sz w:val="28"/>
          <w:szCs w:val="28"/>
        </w:rPr>
        <w:t> </w:t>
      </w:r>
      <w:r w:rsidRPr="00BB2340">
        <w:rPr>
          <w:rFonts w:ascii="Times New Roman" w:hAnsi="Times New Roman" w:cs="Times New Roman"/>
          <w:color w:val="000000" w:themeColor="text1"/>
          <w:sz w:val="28"/>
          <w:szCs w:val="28"/>
        </w:rPr>
        <w:t>Алматы психологическую помощь детям оказывают 8 МЦЗ. В Карагандинской области действуют телефон доверия и 9 МЦЗ. В Туркестанской области открыт филиал Казахского психологического общества, реализуется также проект по оказанию психологической поддержки школам и семьям «</w:t>
      </w:r>
      <w:proofErr w:type="spellStart"/>
      <w:r w:rsidRPr="00BB2340">
        <w:rPr>
          <w:rFonts w:ascii="Times New Roman" w:hAnsi="Times New Roman" w:cs="Times New Roman"/>
          <w:color w:val="000000" w:themeColor="text1"/>
          <w:sz w:val="28"/>
          <w:szCs w:val="28"/>
        </w:rPr>
        <w:t>Reframe</w:t>
      </w:r>
      <w:proofErr w:type="spellEnd"/>
      <w:r w:rsidRPr="00BB2340">
        <w:rPr>
          <w:rFonts w:ascii="Times New Roman" w:hAnsi="Times New Roman" w:cs="Times New Roman"/>
          <w:color w:val="000000" w:themeColor="text1"/>
          <w:sz w:val="28"/>
          <w:szCs w:val="28"/>
        </w:rPr>
        <w:t>».</w:t>
      </w:r>
    </w:p>
    <w:p w14:paraId="177527CA"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Работа этих центров позволила выявить 30 191 подростка «группы риска», обучить более 80 тысяч учащихся 8-10 классов и студентов 1 курса колледжей, а также повысить квалификации 1277 педагогов-психологов. </w:t>
      </w:r>
    </w:p>
    <w:p w14:paraId="048427C2"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По итогам анкетирования выявлено 144 ребенка с высоким риском суицидального поведения, с которыми в настоящее время проводится работа педагогами-психологами.</w:t>
      </w:r>
    </w:p>
    <w:p w14:paraId="5CF5F9DE"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lastRenderedPageBreak/>
        <w:t>В системе образования работают более 7 тыс. педагогов-психологов, которые ежедневно оказывают помощь и поддержку детям, оказавшимся в трудной жизненной ситуации.</w:t>
      </w:r>
    </w:p>
    <w:p w14:paraId="637FA2EC"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 xml:space="preserve">Ежегодно из республиканского бюджета выделяются средства на повышение профессионального уровня медицинских работников, в том числе по оказанию медицинской помощи в области психического здоровья детско-подростковому населению. </w:t>
      </w:r>
    </w:p>
    <w:p w14:paraId="329A1971"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BB2340">
        <w:rPr>
          <w:rFonts w:ascii="Times New Roman" w:hAnsi="Times New Roman" w:cs="Times New Roman"/>
          <w:color w:val="000000" w:themeColor="text1"/>
          <w:sz w:val="28"/>
          <w:szCs w:val="28"/>
        </w:rPr>
        <w:t>Вопросы профилактики суицидального поведения среди подростков включены в образовательные программы профильных вузов с учетом задач охраны психического здоровья.</w:t>
      </w:r>
    </w:p>
    <w:p w14:paraId="5CCED87E"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i/>
          <w:color w:val="000000" w:themeColor="text1"/>
          <w:sz w:val="28"/>
          <w:szCs w:val="28"/>
        </w:rPr>
        <w:t>9.</w:t>
      </w:r>
      <w:r>
        <w:rPr>
          <w:rFonts w:ascii="Times New Roman" w:hAnsi="Times New Roman" w:cs="Times New Roman"/>
          <w:i/>
          <w:color w:val="000000" w:themeColor="text1"/>
          <w:sz w:val="28"/>
          <w:szCs w:val="28"/>
        </w:rPr>
        <w:t xml:space="preserve"> </w:t>
      </w:r>
      <w:r w:rsidRPr="00D14253">
        <w:rPr>
          <w:rFonts w:ascii="Times New Roman" w:hAnsi="Times New Roman" w:cs="Times New Roman"/>
          <w:i/>
          <w:color w:val="000000" w:themeColor="text1"/>
          <w:sz w:val="28"/>
          <w:szCs w:val="28"/>
        </w:rPr>
        <w:t>Рождаемость среди подростков в возрасте 10-14 лет</w:t>
      </w:r>
      <w:r w:rsidRPr="00BB2340">
        <w:rPr>
          <w:rFonts w:ascii="Times New Roman" w:hAnsi="Times New Roman" w:cs="Times New Roman"/>
          <w:color w:val="000000" w:themeColor="text1"/>
          <w:sz w:val="28"/>
          <w:szCs w:val="28"/>
        </w:rPr>
        <w:t xml:space="preserve">. По итогам 2020 года показатель составил 0,02 на 100 000 населения, что аналогично результату 2019 года (0,02). Показатель достигнут.  </w:t>
      </w:r>
    </w:p>
    <w:p w14:paraId="06544ED1" w14:textId="77777777" w:rsidR="00550586" w:rsidRPr="00BB2340" w:rsidRDefault="00550586" w:rsidP="00550586">
      <w:pPr>
        <w:spacing w:after="0" w:line="240" w:lineRule="auto"/>
        <w:ind w:firstLine="709"/>
        <w:jc w:val="both"/>
        <w:rPr>
          <w:rFonts w:ascii="Times New Roman" w:hAnsi="Times New Roman" w:cs="Times New Roman"/>
          <w:color w:val="000000" w:themeColor="text1"/>
          <w:sz w:val="28"/>
          <w:szCs w:val="28"/>
        </w:rPr>
      </w:pPr>
      <w:r w:rsidRPr="00D14253">
        <w:rPr>
          <w:rFonts w:ascii="Times New Roman" w:hAnsi="Times New Roman" w:cs="Times New Roman"/>
          <w:i/>
          <w:color w:val="000000" w:themeColor="text1"/>
          <w:sz w:val="28"/>
          <w:szCs w:val="28"/>
        </w:rPr>
        <w:t>10.</w:t>
      </w:r>
      <w:r>
        <w:rPr>
          <w:rFonts w:ascii="Times New Roman" w:hAnsi="Times New Roman" w:cs="Times New Roman"/>
          <w:i/>
          <w:color w:val="000000" w:themeColor="text1"/>
          <w:sz w:val="28"/>
          <w:szCs w:val="28"/>
        </w:rPr>
        <w:t xml:space="preserve"> </w:t>
      </w:r>
      <w:r w:rsidRPr="00D14253">
        <w:rPr>
          <w:rFonts w:ascii="Times New Roman" w:hAnsi="Times New Roman" w:cs="Times New Roman"/>
          <w:i/>
          <w:color w:val="000000" w:themeColor="text1"/>
          <w:sz w:val="28"/>
          <w:szCs w:val="28"/>
        </w:rPr>
        <w:t xml:space="preserve">Рождаемость среди подростков в возрасте 15-19 лет. </w:t>
      </w:r>
      <w:r w:rsidRPr="00BB2340">
        <w:rPr>
          <w:rFonts w:ascii="Times New Roman" w:hAnsi="Times New Roman" w:cs="Times New Roman"/>
          <w:color w:val="000000" w:themeColor="text1"/>
          <w:sz w:val="28"/>
          <w:szCs w:val="28"/>
        </w:rPr>
        <w:t xml:space="preserve">По итогам 2020 года составил 24,07 на 1000 соответствующего населения. Показатель не достигнут. Отмечается незначительное увеличение на 4% по сравнению с 2019 годом (23,17) </w:t>
      </w:r>
    </w:p>
    <w:p w14:paraId="6B6050C2" w14:textId="77777777" w:rsidR="00550586" w:rsidRPr="002D471D" w:rsidRDefault="00550586" w:rsidP="00550586">
      <w:pPr>
        <w:spacing w:after="0" w:line="240" w:lineRule="auto"/>
        <w:ind w:firstLine="709"/>
        <w:jc w:val="both"/>
        <w:rPr>
          <w:rFonts w:ascii="Times New Roman" w:hAnsi="Times New Roman" w:cs="Times New Roman"/>
          <w:color w:val="000000" w:themeColor="text1"/>
          <w:sz w:val="28"/>
          <w:szCs w:val="28"/>
        </w:rPr>
      </w:pPr>
      <w:r w:rsidRPr="002D471D">
        <w:rPr>
          <w:rFonts w:ascii="Times New Roman" w:hAnsi="Times New Roman" w:cs="Times New Roman"/>
          <w:color w:val="000000" w:themeColor="text1"/>
          <w:sz w:val="28"/>
          <w:szCs w:val="28"/>
        </w:rPr>
        <w:t>Причинами являются:</w:t>
      </w:r>
    </w:p>
    <w:p w14:paraId="51C19F45" w14:textId="77777777" w:rsidR="00550586" w:rsidRPr="002D471D" w:rsidRDefault="00550586" w:rsidP="00550586">
      <w:pPr>
        <w:spacing w:after="0" w:line="240" w:lineRule="auto"/>
        <w:ind w:firstLine="709"/>
        <w:jc w:val="both"/>
        <w:rPr>
          <w:rFonts w:ascii="Times New Roman" w:hAnsi="Times New Roman" w:cs="Times New Roman"/>
          <w:color w:val="000000" w:themeColor="text1"/>
          <w:sz w:val="28"/>
          <w:szCs w:val="28"/>
        </w:rPr>
      </w:pPr>
      <w:r w:rsidRPr="002D471D">
        <w:rPr>
          <w:rFonts w:ascii="Times New Roman" w:hAnsi="Times New Roman" w:cs="Times New Roman"/>
          <w:color w:val="000000" w:themeColor="text1"/>
          <w:sz w:val="28"/>
          <w:szCs w:val="28"/>
        </w:rPr>
        <w:t>- низкий уровень полового воспитания, низкая осведомленность о роли контрацепции, последствии инфекции передающихся половым путем, ВИЧ-инфекции, о последствиях ранней и нежелательной беременности;</w:t>
      </w:r>
    </w:p>
    <w:p w14:paraId="0C07FFD3" w14:textId="77777777" w:rsidR="00550586" w:rsidRPr="002D471D" w:rsidRDefault="00550586" w:rsidP="00550586">
      <w:pPr>
        <w:spacing w:after="0" w:line="240" w:lineRule="auto"/>
        <w:ind w:firstLine="709"/>
        <w:jc w:val="both"/>
        <w:rPr>
          <w:rFonts w:ascii="Times New Roman" w:hAnsi="Times New Roman" w:cs="Times New Roman"/>
          <w:color w:val="000000" w:themeColor="text1"/>
          <w:sz w:val="28"/>
          <w:szCs w:val="28"/>
        </w:rPr>
      </w:pPr>
      <w:r w:rsidRPr="002D471D">
        <w:rPr>
          <w:rFonts w:ascii="Times New Roman" w:hAnsi="Times New Roman" w:cs="Times New Roman"/>
          <w:color w:val="000000" w:themeColor="text1"/>
          <w:sz w:val="28"/>
          <w:szCs w:val="28"/>
        </w:rPr>
        <w:t>- низкий уровень санитарно-просветительной работы среди подростков;</w:t>
      </w:r>
    </w:p>
    <w:p w14:paraId="29EDE864" w14:textId="77777777" w:rsidR="00550586" w:rsidRPr="002D471D" w:rsidRDefault="00550586" w:rsidP="00550586">
      <w:pPr>
        <w:spacing w:after="0" w:line="240" w:lineRule="auto"/>
        <w:ind w:firstLine="709"/>
        <w:jc w:val="both"/>
        <w:rPr>
          <w:rFonts w:ascii="Times New Roman" w:hAnsi="Times New Roman" w:cs="Times New Roman"/>
          <w:color w:val="000000" w:themeColor="text1"/>
          <w:sz w:val="28"/>
          <w:szCs w:val="28"/>
        </w:rPr>
      </w:pPr>
      <w:r w:rsidRPr="002D471D">
        <w:rPr>
          <w:rFonts w:ascii="Times New Roman" w:hAnsi="Times New Roman" w:cs="Times New Roman"/>
          <w:color w:val="000000" w:themeColor="text1"/>
          <w:sz w:val="28"/>
          <w:szCs w:val="28"/>
        </w:rPr>
        <w:t>- отсутствие культуры полового воспитания среди родителей;</w:t>
      </w:r>
    </w:p>
    <w:p w14:paraId="3D800F5F" w14:textId="77777777" w:rsidR="00550586" w:rsidRPr="00E85838" w:rsidRDefault="00550586" w:rsidP="00550586">
      <w:pPr>
        <w:spacing w:after="0" w:line="240" w:lineRule="auto"/>
        <w:ind w:firstLine="709"/>
        <w:jc w:val="both"/>
        <w:rPr>
          <w:rFonts w:ascii="Times New Roman" w:hAnsi="Times New Roman" w:cs="Times New Roman"/>
          <w:i/>
          <w:color w:val="000000" w:themeColor="text1"/>
          <w:sz w:val="28"/>
          <w:szCs w:val="28"/>
        </w:rPr>
      </w:pPr>
      <w:r w:rsidRPr="00E85838">
        <w:rPr>
          <w:rFonts w:ascii="Times New Roman" w:hAnsi="Times New Roman" w:cs="Times New Roman"/>
          <w:i/>
          <w:color w:val="000000" w:themeColor="text1"/>
          <w:sz w:val="28"/>
          <w:szCs w:val="28"/>
        </w:rPr>
        <w:t>11. Проводить скрининг на выявление вирусных гепатитов среди групп риска</w:t>
      </w:r>
    </w:p>
    <w:p w14:paraId="74DA8AC5"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республике </w:t>
      </w:r>
      <w:r w:rsidRPr="001F5DED">
        <w:rPr>
          <w:rFonts w:ascii="Times New Roman" w:hAnsi="Times New Roman" w:cs="Times New Roman"/>
          <w:color w:val="000000" w:themeColor="text1"/>
          <w:sz w:val="28"/>
          <w:szCs w:val="28"/>
        </w:rPr>
        <w:t>скринингу на носительство вирусного гепатита «B</w:t>
      </w:r>
      <w:r>
        <w:rPr>
          <w:rFonts w:ascii="Times New Roman" w:hAnsi="Times New Roman" w:cs="Times New Roman"/>
          <w:color w:val="000000" w:themeColor="text1"/>
          <w:sz w:val="28"/>
          <w:szCs w:val="28"/>
        </w:rPr>
        <w:t>»</w:t>
      </w:r>
      <w:r w:rsidRPr="001F5DED">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w:t>
      </w:r>
      <w:r w:rsidRPr="001F5DED">
        <w:rPr>
          <w:rFonts w:ascii="Times New Roman" w:hAnsi="Times New Roman" w:cs="Times New Roman"/>
          <w:color w:val="000000" w:themeColor="text1"/>
          <w:sz w:val="28"/>
          <w:szCs w:val="28"/>
        </w:rPr>
        <w:t>C» подлежало 577</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732 человек, из них обследованием охвачено 457</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xml:space="preserve">849 </w:t>
      </w:r>
      <w:r>
        <w:rPr>
          <w:rFonts w:ascii="Times New Roman" w:hAnsi="Times New Roman" w:cs="Times New Roman"/>
          <w:color w:val="000000" w:themeColor="text1"/>
          <w:sz w:val="28"/>
          <w:szCs w:val="28"/>
        </w:rPr>
        <w:t xml:space="preserve">или 79,2 % </w:t>
      </w:r>
      <w:r w:rsidRPr="001F5DED">
        <w:rPr>
          <w:rFonts w:ascii="Times New Roman" w:hAnsi="Times New Roman" w:cs="Times New Roman"/>
          <w:color w:val="000000" w:themeColor="text1"/>
          <w:sz w:val="28"/>
          <w:szCs w:val="28"/>
        </w:rPr>
        <w:t>лиц, в том числе выявлено 5</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560 носителей</w:t>
      </w:r>
      <w:r>
        <w:rPr>
          <w:rFonts w:ascii="Times New Roman" w:hAnsi="Times New Roman" w:cs="Times New Roman"/>
          <w:color w:val="000000" w:themeColor="text1"/>
          <w:sz w:val="28"/>
          <w:szCs w:val="28"/>
        </w:rPr>
        <w:t>,</w:t>
      </w:r>
      <w:r w:rsidRPr="001F5DED">
        <w:rPr>
          <w:rFonts w:ascii="Times New Roman" w:hAnsi="Times New Roman" w:cs="Times New Roman"/>
          <w:color w:val="000000" w:themeColor="text1"/>
          <w:sz w:val="28"/>
          <w:szCs w:val="28"/>
        </w:rPr>
        <w:t xml:space="preserve"> из них</w:t>
      </w:r>
      <w:r>
        <w:rPr>
          <w:rFonts w:ascii="Times New Roman" w:hAnsi="Times New Roman" w:cs="Times New Roman"/>
          <w:color w:val="000000" w:themeColor="text1"/>
          <w:sz w:val="28"/>
          <w:szCs w:val="28"/>
        </w:rPr>
        <w:t xml:space="preserve"> лабораторно подтверждено 1 271</w:t>
      </w:r>
      <w:r w:rsidRPr="001F5DED">
        <w:rPr>
          <w:rFonts w:ascii="Times New Roman" w:hAnsi="Times New Roman" w:cs="Times New Roman"/>
          <w:color w:val="000000" w:themeColor="text1"/>
          <w:sz w:val="28"/>
          <w:szCs w:val="28"/>
        </w:rPr>
        <w:t xml:space="preserve"> из числа выявленных. </w:t>
      </w:r>
    </w:p>
    <w:p w14:paraId="7F0AB0E8"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При этом, на гепатит «B» подлежало 294</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120 пациентов, обследовано 236</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xml:space="preserve">916 </w:t>
      </w:r>
      <w:r>
        <w:rPr>
          <w:rFonts w:ascii="Times New Roman" w:hAnsi="Times New Roman" w:cs="Times New Roman"/>
          <w:color w:val="000000" w:themeColor="text1"/>
          <w:sz w:val="28"/>
          <w:szCs w:val="28"/>
        </w:rPr>
        <w:t xml:space="preserve">или </w:t>
      </w:r>
      <w:r w:rsidRPr="001F5DED">
        <w:rPr>
          <w:rFonts w:ascii="Times New Roman" w:hAnsi="Times New Roman" w:cs="Times New Roman"/>
          <w:color w:val="000000" w:themeColor="text1"/>
          <w:sz w:val="28"/>
          <w:szCs w:val="28"/>
        </w:rPr>
        <w:t>80,6</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Выявлено 3 199</w:t>
      </w:r>
      <w:r w:rsidRPr="001F5DED">
        <w:rPr>
          <w:rFonts w:ascii="Times New Roman" w:hAnsi="Times New Roman" w:cs="Times New Roman"/>
          <w:color w:val="000000" w:themeColor="text1"/>
          <w:sz w:val="28"/>
          <w:szCs w:val="28"/>
        </w:rPr>
        <w:t>, из них лабораторно подтверждено 596.</w:t>
      </w:r>
    </w:p>
    <w:p w14:paraId="5831B289"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Охват скринингом на выявление вирусного гепатита «B» детского населения за 2020 год – 53,6</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xml:space="preserve">% от подлежащих обследованию. </w:t>
      </w:r>
    </w:p>
    <w:p w14:paraId="059B0E29"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Доля выявленных и лабораторно подтверждённых диагнозов вирусного гепатита «B» в «группе риска» детского населения за 2020 год – 0,2</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xml:space="preserve">% от охвата. </w:t>
      </w:r>
    </w:p>
    <w:p w14:paraId="287AECF3"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Охват скринингом на выявление вирусного гепатита «B» целевой группы взрослого населения за 2020 год – 82,5</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xml:space="preserve">% от подлежащих обследованию. </w:t>
      </w:r>
    </w:p>
    <w:p w14:paraId="0EE0E6A5"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Доля выявленных и лабораторно подтвержденных диагнозов вирусного гепатита «B» целевой группы взрослого населения за 2020 год – 0,3</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xml:space="preserve">% от охвата. </w:t>
      </w:r>
    </w:p>
    <w:p w14:paraId="64FCFC8A"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 xml:space="preserve">На вирусный гепатит «C» подлежало 283 612 пациентов, обследовано 220 933 </w:t>
      </w:r>
      <w:r>
        <w:rPr>
          <w:rFonts w:ascii="Times New Roman" w:hAnsi="Times New Roman" w:cs="Times New Roman"/>
          <w:color w:val="000000" w:themeColor="text1"/>
          <w:sz w:val="28"/>
          <w:szCs w:val="28"/>
        </w:rPr>
        <w:t xml:space="preserve">или </w:t>
      </w:r>
      <w:r w:rsidRPr="001F5DED">
        <w:rPr>
          <w:rFonts w:ascii="Times New Roman" w:hAnsi="Times New Roman" w:cs="Times New Roman"/>
          <w:color w:val="000000" w:themeColor="text1"/>
          <w:sz w:val="28"/>
          <w:szCs w:val="28"/>
        </w:rPr>
        <w:t>77,9</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1F5D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1F5DED">
        <w:rPr>
          <w:rFonts w:ascii="Times New Roman" w:hAnsi="Times New Roman" w:cs="Times New Roman"/>
          <w:color w:val="000000" w:themeColor="text1"/>
          <w:sz w:val="28"/>
          <w:szCs w:val="28"/>
        </w:rPr>
        <w:t>ыявлено 2</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361</w:t>
      </w:r>
      <w:r>
        <w:rPr>
          <w:rFonts w:ascii="Times New Roman" w:hAnsi="Times New Roman" w:cs="Times New Roman"/>
          <w:color w:val="000000" w:themeColor="text1"/>
          <w:sz w:val="28"/>
          <w:szCs w:val="28"/>
        </w:rPr>
        <w:t xml:space="preserve"> пациентов</w:t>
      </w:r>
      <w:r w:rsidRPr="001F5DED">
        <w:rPr>
          <w:rFonts w:ascii="Times New Roman" w:hAnsi="Times New Roman" w:cs="Times New Roman"/>
          <w:color w:val="000000" w:themeColor="text1"/>
          <w:sz w:val="28"/>
          <w:szCs w:val="28"/>
        </w:rPr>
        <w:t>, из них 675</w:t>
      </w:r>
      <w:r>
        <w:rPr>
          <w:rFonts w:ascii="Times New Roman" w:hAnsi="Times New Roman" w:cs="Times New Roman"/>
          <w:color w:val="000000" w:themeColor="text1"/>
          <w:sz w:val="28"/>
          <w:szCs w:val="28"/>
        </w:rPr>
        <w:t xml:space="preserve"> </w:t>
      </w:r>
      <w:r w:rsidRPr="001F5DED">
        <w:rPr>
          <w:rFonts w:ascii="Times New Roman" w:hAnsi="Times New Roman" w:cs="Times New Roman"/>
          <w:color w:val="000000" w:themeColor="text1"/>
          <w:sz w:val="28"/>
          <w:szCs w:val="28"/>
        </w:rPr>
        <w:t xml:space="preserve">подтверждено лабораторно из числа выявленных пациентов. </w:t>
      </w:r>
    </w:p>
    <w:p w14:paraId="5871279A"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Охват скринингом на выявление вирусного гепатита «C» детского населения за 2020 год – 58,7</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xml:space="preserve">% от подлежащих обследованию. </w:t>
      </w:r>
    </w:p>
    <w:p w14:paraId="08092740"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lastRenderedPageBreak/>
        <w:t>Доля выявленных и лабораторно подтвержденных диагнозов вирусного гепатита «C» детского населения за 2020 год - 0,3</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xml:space="preserve">% от охвата. </w:t>
      </w:r>
    </w:p>
    <w:p w14:paraId="62336FBB"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Охват скринингом на выявление вирусного гепатита «C» взрослого населения за 2020 год – 79,3</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xml:space="preserve">% от подлежащих обследованию. </w:t>
      </w:r>
    </w:p>
    <w:p w14:paraId="6A523C96" w14:textId="77777777" w:rsidR="00550586"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Доля выявленных и лабораторно подтвержденных диагнозов вирусного гепатита «C» взрослого населения за 2020 год - 0,3</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от охвата.</w:t>
      </w:r>
    </w:p>
    <w:p w14:paraId="6FEB36A8"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 xml:space="preserve">Неисполнение запланированного мероприятия связано с введением ограничительных мер, связанных с пандемией </w:t>
      </w:r>
      <w:r>
        <w:rPr>
          <w:rFonts w:ascii="Times New Roman" w:hAnsi="Times New Roman" w:cs="Times New Roman"/>
          <w:color w:val="000000" w:themeColor="text1"/>
          <w:sz w:val="28"/>
          <w:szCs w:val="28"/>
          <w:lang w:val="en-US"/>
        </w:rPr>
        <w:t>COVID</w:t>
      </w:r>
      <w:r>
        <w:rPr>
          <w:rFonts w:ascii="Times New Roman" w:hAnsi="Times New Roman" w:cs="Times New Roman"/>
          <w:color w:val="000000" w:themeColor="text1"/>
          <w:sz w:val="28"/>
          <w:szCs w:val="28"/>
        </w:rPr>
        <w:t>-19. Приостановлены плановые госпитализации и проведение профилактических мероприятий в ПМСП.</w:t>
      </w:r>
    </w:p>
    <w:p w14:paraId="2D9CC803" w14:textId="77777777" w:rsidR="00550586" w:rsidRPr="002D471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i/>
          <w:color w:val="000000" w:themeColor="text1"/>
          <w:sz w:val="28"/>
          <w:szCs w:val="28"/>
        </w:rPr>
        <w:t xml:space="preserve">12. Внедрить технологии </w:t>
      </w:r>
      <w:proofErr w:type="spellStart"/>
      <w:r w:rsidRPr="001F5DED">
        <w:rPr>
          <w:rFonts w:ascii="Times New Roman" w:hAnsi="Times New Roman" w:cs="Times New Roman"/>
          <w:i/>
          <w:color w:val="000000" w:themeColor="text1"/>
          <w:sz w:val="28"/>
          <w:szCs w:val="28"/>
        </w:rPr>
        <w:t>вирусинактивации</w:t>
      </w:r>
      <w:proofErr w:type="spellEnd"/>
      <w:r w:rsidRPr="001F5DED">
        <w:rPr>
          <w:rFonts w:ascii="Times New Roman" w:hAnsi="Times New Roman" w:cs="Times New Roman"/>
          <w:i/>
          <w:color w:val="000000" w:themeColor="text1"/>
          <w:sz w:val="28"/>
          <w:szCs w:val="28"/>
        </w:rPr>
        <w:t xml:space="preserve"> и </w:t>
      </w:r>
      <w:proofErr w:type="spellStart"/>
      <w:r w:rsidRPr="001F5DED">
        <w:rPr>
          <w:rFonts w:ascii="Times New Roman" w:hAnsi="Times New Roman" w:cs="Times New Roman"/>
          <w:i/>
          <w:color w:val="000000" w:themeColor="text1"/>
          <w:sz w:val="28"/>
          <w:szCs w:val="28"/>
        </w:rPr>
        <w:t>карантинизации</w:t>
      </w:r>
      <w:proofErr w:type="spellEnd"/>
      <w:r w:rsidRPr="001F5DED">
        <w:rPr>
          <w:rFonts w:ascii="Times New Roman" w:hAnsi="Times New Roman" w:cs="Times New Roman"/>
          <w:i/>
          <w:color w:val="000000" w:themeColor="text1"/>
          <w:sz w:val="28"/>
          <w:szCs w:val="28"/>
        </w:rPr>
        <w:t xml:space="preserve"> свежезамороженной плазмы, выдаваемой центрами крови</w:t>
      </w:r>
      <w:r>
        <w:rPr>
          <w:rFonts w:ascii="Times New Roman" w:hAnsi="Times New Roman" w:cs="Times New Roman"/>
          <w:i/>
          <w:color w:val="000000" w:themeColor="text1"/>
          <w:sz w:val="28"/>
          <w:szCs w:val="28"/>
        </w:rPr>
        <w:t xml:space="preserve"> </w:t>
      </w:r>
    </w:p>
    <w:p w14:paraId="72B1F407" w14:textId="77777777" w:rsidR="00550586" w:rsidRPr="001F5DED" w:rsidRDefault="00550586" w:rsidP="00550586">
      <w:pPr>
        <w:spacing w:after="0" w:line="240" w:lineRule="auto"/>
        <w:ind w:firstLine="709"/>
        <w:jc w:val="both"/>
        <w:rPr>
          <w:rFonts w:ascii="Times New Roman" w:hAnsi="Times New Roman" w:cs="Times New Roman"/>
          <w:color w:val="000000" w:themeColor="text1"/>
          <w:sz w:val="28"/>
          <w:szCs w:val="28"/>
        </w:rPr>
      </w:pPr>
      <w:r w:rsidRPr="001F5DED">
        <w:rPr>
          <w:rFonts w:ascii="Times New Roman" w:hAnsi="Times New Roman" w:cs="Times New Roman"/>
          <w:color w:val="000000" w:themeColor="text1"/>
          <w:sz w:val="28"/>
          <w:szCs w:val="28"/>
        </w:rPr>
        <w:t xml:space="preserve">Методика </w:t>
      </w:r>
      <w:proofErr w:type="spellStart"/>
      <w:r w:rsidRPr="001F5DED">
        <w:rPr>
          <w:rFonts w:ascii="Times New Roman" w:hAnsi="Times New Roman" w:cs="Times New Roman"/>
          <w:color w:val="000000" w:themeColor="text1"/>
          <w:sz w:val="28"/>
          <w:szCs w:val="28"/>
        </w:rPr>
        <w:t>карантинизации</w:t>
      </w:r>
      <w:proofErr w:type="spellEnd"/>
      <w:r w:rsidRPr="001F5DED">
        <w:rPr>
          <w:rFonts w:ascii="Times New Roman" w:hAnsi="Times New Roman" w:cs="Times New Roman"/>
          <w:color w:val="000000" w:themeColor="text1"/>
          <w:sz w:val="28"/>
          <w:szCs w:val="28"/>
        </w:rPr>
        <w:t xml:space="preserve"> свежезамороженной плазмы в Республике Казахстан внедрена с 80-х годов, методика </w:t>
      </w:r>
      <w:proofErr w:type="spellStart"/>
      <w:r w:rsidRPr="001F5DED">
        <w:rPr>
          <w:rFonts w:ascii="Times New Roman" w:hAnsi="Times New Roman" w:cs="Times New Roman"/>
          <w:color w:val="000000" w:themeColor="text1"/>
          <w:sz w:val="28"/>
          <w:szCs w:val="28"/>
        </w:rPr>
        <w:t>вирусинактивации</w:t>
      </w:r>
      <w:proofErr w:type="spellEnd"/>
      <w:r w:rsidRPr="001F5DED">
        <w:rPr>
          <w:rFonts w:ascii="Times New Roman" w:hAnsi="Times New Roman" w:cs="Times New Roman"/>
          <w:color w:val="000000" w:themeColor="text1"/>
          <w:sz w:val="28"/>
          <w:szCs w:val="28"/>
        </w:rPr>
        <w:t xml:space="preserve"> стала осваиваться с 2010 года. Так доля выдаваемой доля </w:t>
      </w:r>
      <w:proofErr w:type="spellStart"/>
      <w:r w:rsidRPr="001F5DED">
        <w:rPr>
          <w:rFonts w:ascii="Times New Roman" w:hAnsi="Times New Roman" w:cs="Times New Roman"/>
          <w:color w:val="000000" w:themeColor="text1"/>
          <w:sz w:val="28"/>
          <w:szCs w:val="28"/>
        </w:rPr>
        <w:t>вирусинактивированной</w:t>
      </w:r>
      <w:proofErr w:type="spellEnd"/>
      <w:r w:rsidRPr="001F5DED">
        <w:rPr>
          <w:rFonts w:ascii="Times New Roman" w:hAnsi="Times New Roman" w:cs="Times New Roman"/>
          <w:color w:val="000000" w:themeColor="text1"/>
          <w:sz w:val="28"/>
          <w:szCs w:val="28"/>
        </w:rPr>
        <w:t xml:space="preserve"> плазмы к началу 2020 достигла </w:t>
      </w:r>
      <w:r>
        <w:rPr>
          <w:rFonts w:ascii="Times New Roman" w:hAnsi="Times New Roman" w:cs="Times New Roman"/>
          <w:color w:val="000000" w:themeColor="text1"/>
          <w:sz w:val="28"/>
          <w:szCs w:val="28"/>
        </w:rPr>
        <w:t>–</w:t>
      </w:r>
      <w:r w:rsidRPr="001F5DED">
        <w:rPr>
          <w:rFonts w:ascii="Times New Roman" w:hAnsi="Times New Roman" w:cs="Times New Roman"/>
          <w:color w:val="000000" w:themeColor="text1"/>
          <w:sz w:val="28"/>
          <w:szCs w:val="28"/>
        </w:rPr>
        <w:t xml:space="preserve"> 16</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Вместе с тем, было необходимо довести применение методов дополнительного обеспечения инфекционной безопасности плазмы (</w:t>
      </w:r>
      <w:proofErr w:type="spellStart"/>
      <w:r w:rsidRPr="001F5DED">
        <w:rPr>
          <w:rFonts w:ascii="Times New Roman" w:hAnsi="Times New Roman" w:cs="Times New Roman"/>
          <w:color w:val="000000" w:themeColor="text1"/>
          <w:sz w:val="28"/>
          <w:szCs w:val="28"/>
        </w:rPr>
        <w:t>карантинизация</w:t>
      </w:r>
      <w:proofErr w:type="spellEnd"/>
      <w:r w:rsidRPr="001F5DED">
        <w:rPr>
          <w:rFonts w:ascii="Times New Roman" w:hAnsi="Times New Roman" w:cs="Times New Roman"/>
          <w:color w:val="000000" w:themeColor="text1"/>
          <w:sz w:val="28"/>
          <w:szCs w:val="28"/>
        </w:rPr>
        <w:t xml:space="preserve"> + инактивация) до 100</w:t>
      </w:r>
      <w:r>
        <w:rPr>
          <w:rFonts w:ascii="Times New Roman" w:hAnsi="Times New Roman" w:cs="Times New Roman"/>
          <w:color w:val="000000" w:themeColor="text1"/>
          <w:sz w:val="28"/>
          <w:szCs w:val="28"/>
        </w:rPr>
        <w:t> </w:t>
      </w:r>
      <w:r w:rsidRPr="001F5DED">
        <w:rPr>
          <w:rFonts w:ascii="Times New Roman" w:hAnsi="Times New Roman" w:cs="Times New Roman"/>
          <w:color w:val="000000" w:themeColor="text1"/>
          <w:sz w:val="28"/>
          <w:szCs w:val="28"/>
        </w:rPr>
        <w:t>% общего объема плазмы, выдаваемой в клиники.</w:t>
      </w:r>
    </w:p>
    <w:p w14:paraId="2FEBA1B0" w14:textId="77777777" w:rsidR="00550586" w:rsidRPr="00885FB4" w:rsidRDefault="00550586" w:rsidP="00550586">
      <w:pPr>
        <w:spacing w:after="0" w:line="240" w:lineRule="auto"/>
        <w:ind w:firstLine="709"/>
        <w:jc w:val="both"/>
        <w:rPr>
          <w:rFonts w:ascii="Times New Roman" w:hAnsi="Times New Roman" w:cs="Times New Roman"/>
          <w:b/>
          <w:color w:val="000000" w:themeColor="text1"/>
          <w:sz w:val="28"/>
          <w:szCs w:val="28"/>
        </w:rPr>
      </w:pPr>
      <w:r w:rsidRPr="00885FB4">
        <w:rPr>
          <w:rFonts w:ascii="Times New Roman" w:hAnsi="Times New Roman" w:cs="Times New Roman"/>
          <w:b/>
          <w:color w:val="000000" w:themeColor="text1"/>
          <w:sz w:val="28"/>
          <w:szCs w:val="28"/>
        </w:rPr>
        <w:t xml:space="preserve">ЗАДАЧА 2. «Повышение качества медицинской помощи» </w:t>
      </w:r>
    </w:p>
    <w:p w14:paraId="7DA69B33"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Достижение данной задачи измеряется следующими показателями:</w:t>
      </w:r>
    </w:p>
    <w:p w14:paraId="7B9CF18E" w14:textId="77777777" w:rsidR="00550586" w:rsidRDefault="00550586" w:rsidP="0055058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885FB4">
        <w:rPr>
          <w:rFonts w:ascii="Times New Roman" w:hAnsi="Times New Roman" w:cs="Times New Roman"/>
          <w:i/>
          <w:color w:val="000000" w:themeColor="text1"/>
          <w:sz w:val="28"/>
          <w:szCs w:val="28"/>
        </w:rPr>
        <w:t>Соотношение средней заработной платы врача к средней зарплате в экономике</w:t>
      </w:r>
      <w:r w:rsidRPr="00885FB4">
        <w:rPr>
          <w:rFonts w:ascii="Times New Roman" w:hAnsi="Times New Roman" w:cs="Times New Roman"/>
          <w:color w:val="000000" w:themeColor="text1"/>
          <w:sz w:val="28"/>
          <w:szCs w:val="28"/>
        </w:rPr>
        <w:t xml:space="preserve"> состави</w:t>
      </w:r>
      <w:r>
        <w:rPr>
          <w:rFonts w:ascii="Times New Roman" w:hAnsi="Times New Roman" w:cs="Times New Roman"/>
          <w:color w:val="000000" w:themeColor="text1"/>
          <w:sz w:val="28"/>
          <w:szCs w:val="28"/>
        </w:rPr>
        <w:t>л по итогам 2020 года 1,2</w:t>
      </w:r>
      <w:r w:rsidRPr="00885FB4">
        <w:rPr>
          <w:rFonts w:ascii="Times New Roman" w:hAnsi="Times New Roman" w:cs="Times New Roman"/>
          <w:color w:val="000000" w:themeColor="text1"/>
          <w:sz w:val="28"/>
          <w:szCs w:val="28"/>
        </w:rPr>
        <w:t xml:space="preserve"> при плане 1,3 (2019</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xml:space="preserve">г. – 1,02). Показатель не достигнут. </w:t>
      </w:r>
    </w:p>
    <w:p w14:paraId="4591BAAF" w14:textId="615ED82A"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По плану соотношение средней заработной платы врача к средней зарплате в экономике 1,3 - средняя зарплата врача 246</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885FB4">
        <w:rPr>
          <w:rFonts w:ascii="Times New Roman" w:hAnsi="Times New Roman" w:cs="Times New Roman"/>
          <w:color w:val="000000" w:themeColor="text1"/>
          <w:sz w:val="28"/>
          <w:szCs w:val="28"/>
        </w:rPr>
        <w:t xml:space="preserve"> / средняя зарплата в экономике 182</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885FB4">
        <w:rPr>
          <w:rFonts w:ascii="Times New Roman" w:hAnsi="Times New Roman" w:cs="Times New Roman"/>
          <w:color w:val="000000" w:themeColor="text1"/>
          <w:sz w:val="28"/>
          <w:szCs w:val="28"/>
        </w:rPr>
        <w:t>, по итогам 2020 года соотношение средней заработной платы врача к средней зарплате в экономике составила 1,2  - средняя зарплата врача 254</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885FB4">
        <w:rPr>
          <w:rFonts w:ascii="Times New Roman" w:hAnsi="Times New Roman" w:cs="Times New Roman"/>
          <w:color w:val="000000" w:themeColor="text1"/>
          <w:sz w:val="28"/>
          <w:szCs w:val="28"/>
        </w:rPr>
        <w:t xml:space="preserve"> / средняя зарплата в экономике 213</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885FB4">
        <w:rPr>
          <w:rFonts w:ascii="Times New Roman" w:hAnsi="Times New Roman" w:cs="Times New Roman"/>
          <w:color w:val="000000" w:themeColor="text1"/>
          <w:sz w:val="28"/>
          <w:szCs w:val="28"/>
        </w:rPr>
        <w:t xml:space="preserve"> т.е. в абсолютном выражении показатель достигнут, но ввиду того, что в 2020 году произведено повышение зарплаты по другим сферам экономики (образование, соцзащита и т д), соотношение средней ЗП в 2020</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году составило 1,2 при плане 1,3.</w:t>
      </w:r>
    </w:p>
    <w:p w14:paraId="02B3B407"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В бюджете на 2020-2025 годы предусмотрены средства на поэтапное увеличение заработной платы врача и среднего медицинского работника.</w:t>
      </w:r>
    </w:p>
    <w:p w14:paraId="430E2BF6"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Так, с 1 января 2020 года увеличена заработная плата врача в среднем на 30</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(со 189 тысяч тенге до 246 тысяч тенге) и среднего медицинского работника на 20</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(со 120 тысяч тенге до 145 тысяч тенге).</w:t>
      </w:r>
    </w:p>
    <w:p w14:paraId="11B957C9" w14:textId="3985CC00"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Во исполнение поручения Главы государства Министерством будут продолжены мероприятия по поэтапному повышению зарплаты медработников и к 2023 году зарплата увеличится до 2,5 раза к средней заработной плате в экономике (врачам с 246 тысяч до 561 тысяч тенге, СМП с 144 тысяч до 210</w:t>
      </w:r>
      <w:r w:rsidR="00CD02B9">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xml:space="preserve">тысяч тенге).  </w:t>
      </w:r>
    </w:p>
    <w:p w14:paraId="0E697537" w14:textId="06C7291C"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A34694">
        <w:rPr>
          <w:rFonts w:ascii="Times New Roman" w:hAnsi="Times New Roman" w:cs="Times New Roman"/>
          <w:i/>
          <w:color w:val="000000" w:themeColor="text1"/>
          <w:sz w:val="28"/>
          <w:szCs w:val="28"/>
        </w:rPr>
        <w:t xml:space="preserve">Доля медицинских сестер расширенной практики ПМСП (подготовленных по программам прикладного и академического бакалавриата) </w:t>
      </w:r>
      <w:r w:rsidRPr="00A34694">
        <w:rPr>
          <w:rFonts w:ascii="Times New Roman" w:hAnsi="Times New Roman" w:cs="Times New Roman"/>
          <w:i/>
          <w:color w:val="000000" w:themeColor="text1"/>
          <w:sz w:val="28"/>
          <w:szCs w:val="28"/>
        </w:rPr>
        <w:lastRenderedPageBreak/>
        <w:t>в общем количестве сестринских кадров в системе здравоохранения Республики Казахстан</w:t>
      </w:r>
      <w:r w:rsidR="00CD02B9">
        <w:rPr>
          <w:rFonts w:ascii="Times New Roman" w:hAnsi="Times New Roman" w:cs="Times New Roman"/>
          <w:i/>
          <w:color w:val="000000" w:themeColor="text1"/>
          <w:sz w:val="28"/>
          <w:szCs w:val="28"/>
        </w:rPr>
        <w:t>.</w:t>
      </w:r>
      <w:r w:rsidRPr="00885FB4">
        <w:rPr>
          <w:rFonts w:ascii="Times New Roman" w:hAnsi="Times New Roman" w:cs="Times New Roman"/>
          <w:color w:val="000000" w:themeColor="text1"/>
          <w:sz w:val="28"/>
          <w:szCs w:val="28"/>
        </w:rPr>
        <w:t xml:space="preserve"> </w:t>
      </w:r>
      <w:r w:rsidR="00CD02B9">
        <w:rPr>
          <w:rFonts w:ascii="Times New Roman" w:hAnsi="Times New Roman" w:cs="Times New Roman"/>
          <w:color w:val="000000" w:themeColor="text1"/>
          <w:sz w:val="28"/>
          <w:szCs w:val="28"/>
        </w:rPr>
        <w:t>П</w:t>
      </w:r>
      <w:r w:rsidRPr="00885FB4">
        <w:rPr>
          <w:rFonts w:ascii="Times New Roman" w:hAnsi="Times New Roman" w:cs="Times New Roman"/>
          <w:color w:val="000000" w:themeColor="text1"/>
          <w:sz w:val="28"/>
          <w:szCs w:val="28"/>
        </w:rPr>
        <w:t xml:space="preserve">лан </w:t>
      </w:r>
      <w:r w:rsidR="00CD02B9">
        <w:rPr>
          <w:rFonts w:ascii="Times New Roman" w:hAnsi="Times New Roman" w:cs="Times New Roman"/>
          <w:color w:val="000000" w:themeColor="text1"/>
          <w:sz w:val="28"/>
          <w:szCs w:val="28"/>
        </w:rPr>
        <w:t>на 2020 год -</w:t>
      </w:r>
      <w:r w:rsidRPr="00885FB4">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w:t>
      </w:r>
    </w:p>
    <w:p w14:paraId="297ED4B2" w14:textId="77777777" w:rsidR="00CD02B9" w:rsidRPr="00DD251E" w:rsidRDefault="00CD02B9" w:rsidP="00CD02B9">
      <w:pPr>
        <w:pStyle w:val="a7"/>
        <w:tabs>
          <w:tab w:val="left" w:pos="737"/>
          <w:tab w:val="left" w:pos="851"/>
          <w:tab w:val="left" w:pos="993"/>
        </w:tabs>
        <w:ind w:left="0"/>
      </w:pPr>
      <w:r w:rsidRPr="00D56B2C">
        <w:t>Окончательные данные будут рассчитаны согласно годовой отчетной форме № 17, утвержденной Приказом Министра здравоохранения Республики Казахстан от 22 декабря 2020 года № ҚР ДСМ-313/2020 «Об утверждении форм отчетной документации в области здравоохранения» в апреле 2021 года.</w:t>
      </w:r>
    </w:p>
    <w:p w14:paraId="7EC2857C"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На сегодня подготовку прикладных бакалавров по сестринскому делу осуществляют 37 Высших медицинских колледжей по типовым учебным программам прикладного бакалавриата по специальности «Сестринское дело» со сроком обучения 3 года 6 мес. (полная) и 1 год 6 мес. (ускоренная). </w:t>
      </w:r>
    </w:p>
    <w:p w14:paraId="0787E355"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Общий выпуск медицинских сестер расширенной практики и количество трудоустроенных в 2020 году составили 1 002 человек. </w:t>
      </w:r>
    </w:p>
    <w:p w14:paraId="0328DBF8"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За отчетный период проведена оценка медицинских колледжей с целью реорганизации в Высшие медицинские колледжи (далее – ВМК) для внедрения программ прикладного бакалавриата. По итогам оценки из 13 участвовавших в оценке, 7 медицинских колледжей получили оценку «Отвечает требованиям», что подтверждает их готовность к реализации подготовки прикладных бакалавров по действующему ГОСО </w:t>
      </w:r>
      <w:proofErr w:type="spellStart"/>
      <w:r w:rsidRPr="00885FB4">
        <w:rPr>
          <w:rFonts w:ascii="Times New Roman" w:hAnsi="Times New Roman" w:cs="Times New Roman"/>
          <w:color w:val="000000" w:themeColor="text1"/>
          <w:sz w:val="28"/>
          <w:szCs w:val="28"/>
        </w:rPr>
        <w:t>послесреднего</w:t>
      </w:r>
      <w:proofErr w:type="spellEnd"/>
      <w:r w:rsidRPr="00885FB4">
        <w:rPr>
          <w:rFonts w:ascii="Times New Roman" w:hAnsi="Times New Roman" w:cs="Times New Roman"/>
          <w:color w:val="000000" w:themeColor="text1"/>
          <w:sz w:val="28"/>
          <w:szCs w:val="28"/>
        </w:rPr>
        <w:t xml:space="preserve"> образования по специальности «Сестринское дело», но реорганизованы и осуществили прием прикладных бакалавров сестринского дела на 2020-2021 учебный год всего 4 ВМК.</w:t>
      </w:r>
    </w:p>
    <w:p w14:paraId="518B7363"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В рамках «Развития института наставничества на клинических базах по подготовке специалистов сестринского дела» подготовлено в качестве наставников в медицинских колледжах и ВМК 1414 и 83 специалиста в медицинских ВУЗах.</w:t>
      </w:r>
    </w:p>
    <w:p w14:paraId="6DD682F1"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Создана и функционирует единая информационная платформа (www.nursekz.com), все разработанные образовательные материалы в области сестринского дела аккумулированы на единой платформе (www.nursekz.com), которая находится в открытом доступе, предоставляется на бесплатной основе и используется всеми заинтересованными сторонами. </w:t>
      </w:r>
    </w:p>
    <w:p w14:paraId="596A508F"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Разработаны 15 клинических сестринских руководств для медицинских сестер расширенной практики, размещены на сайтах ВБ, РЦРЗ.</w:t>
      </w:r>
    </w:p>
    <w:p w14:paraId="5EA16546"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825C24">
        <w:rPr>
          <w:rFonts w:ascii="Times New Roman" w:hAnsi="Times New Roman" w:cs="Times New Roman"/>
          <w:i/>
          <w:color w:val="000000" w:themeColor="text1"/>
          <w:sz w:val="28"/>
          <w:szCs w:val="28"/>
        </w:rPr>
        <w:t>Уровень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r w:rsidRPr="00885FB4">
        <w:rPr>
          <w:rFonts w:ascii="Times New Roman" w:hAnsi="Times New Roman" w:cs="Times New Roman"/>
          <w:color w:val="000000" w:themeColor="text1"/>
          <w:sz w:val="28"/>
          <w:szCs w:val="28"/>
        </w:rPr>
        <w:t xml:space="preserve">. Показатель по итогам 2019 года составил 83,2 на 10 000 сельского населения. </w:t>
      </w:r>
    </w:p>
    <w:p w14:paraId="70B71AC6"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Окончательные данные будут рассчитаны согласно годовой отчетной форме №</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17, утвержденной Приказом Министра здравоохранения Республики Казахстан от 22 декабря 2020 года №</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ҚР ДСМ-313/2020 «Об утверждении форм отчетной документации в области здравоохранения» в апреле 2021 года.</w:t>
      </w:r>
    </w:p>
    <w:p w14:paraId="3B8B10CC" w14:textId="2DEF991A"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825C24">
        <w:rPr>
          <w:rFonts w:ascii="Times New Roman" w:hAnsi="Times New Roman" w:cs="Times New Roman"/>
          <w:i/>
          <w:color w:val="000000" w:themeColor="text1"/>
          <w:sz w:val="28"/>
          <w:szCs w:val="28"/>
        </w:rPr>
        <w:t>Количество клинических исследований, проводимых в РК, в расчете на миллион населения</w:t>
      </w:r>
      <w:r w:rsidRPr="00885FB4">
        <w:rPr>
          <w:rFonts w:ascii="Times New Roman" w:hAnsi="Times New Roman" w:cs="Times New Roman"/>
          <w:color w:val="000000" w:themeColor="text1"/>
          <w:sz w:val="28"/>
          <w:szCs w:val="28"/>
        </w:rPr>
        <w:t xml:space="preserve"> за 2020 год </w:t>
      </w:r>
      <w:r w:rsidRPr="00D56B2C">
        <w:rPr>
          <w:rFonts w:ascii="Times New Roman" w:hAnsi="Times New Roman" w:cs="Times New Roman"/>
          <w:color w:val="000000" w:themeColor="text1"/>
          <w:sz w:val="28"/>
          <w:szCs w:val="28"/>
        </w:rPr>
        <w:t xml:space="preserve">составил </w:t>
      </w:r>
      <w:r w:rsidRPr="00507978">
        <w:rPr>
          <w:rFonts w:ascii="Times New Roman" w:hAnsi="Times New Roman" w:cs="Times New Roman"/>
          <w:color w:val="000000" w:themeColor="text1"/>
          <w:sz w:val="28"/>
          <w:szCs w:val="28"/>
        </w:rPr>
        <w:t>1,</w:t>
      </w:r>
      <w:r w:rsidR="00CD02B9" w:rsidRPr="00507978">
        <w:rPr>
          <w:rFonts w:ascii="Times New Roman" w:hAnsi="Times New Roman" w:cs="Times New Roman"/>
          <w:color w:val="000000" w:themeColor="text1"/>
          <w:sz w:val="28"/>
          <w:szCs w:val="28"/>
        </w:rPr>
        <w:t>4</w:t>
      </w:r>
      <w:r w:rsidRPr="00507978">
        <w:rPr>
          <w:rFonts w:ascii="Times New Roman" w:hAnsi="Times New Roman" w:cs="Times New Roman"/>
          <w:color w:val="000000" w:themeColor="text1"/>
          <w:sz w:val="28"/>
          <w:szCs w:val="28"/>
        </w:rPr>
        <w:t xml:space="preserve"> при плане 1,9. Показатель </w:t>
      </w:r>
      <w:r w:rsidR="00D92D3E" w:rsidRPr="00507978">
        <w:rPr>
          <w:rFonts w:ascii="Times New Roman" w:hAnsi="Times New Roman" w:cs="Times New Roman"/>
          <w:color w:val="000000" w:themeColor="text1"/>
          <w:sz w:val="28"/>
          <w:szCs w:val="28"/>
          <w:lang w:val="kk-KZ"/>
        </w:rPr>
        <w:t xml:space="preserve">не </w:t>
      </w:r>
      <w:r w:rsidRPr="00507978">
        <w:rPr>
          <w:rFonts w:ascii="Times New Roman" w:hAnsi="Times New Roman" w:cs="Times New Roman"/>
          <w:color w:val="000000" w:themeColor="text1"/>
          <w:sz w:val="28"/>
          <w:szCs w:val="28"/>
        </w:rPr>
        <w:t xml:space="preserve">достигнут. По сравнении с 2019 годом наблюдается </w:t>
      </w:r>
      <w:r w:rsidR="00D92D3E" w:rsidRPr="00507978">
        <w:rPr>
          <w:rFonts w:ascii="Times New Roman" w:hAnsi="Times New Roman" w:cs="Times New Roman"/>
          <w:color w:val="000000" w:themeColor="text1"/>
          <w:sz w:val="28"/>
          <w:szCs w:val="28"/>
          <w:lang w:val="kk-KZ"/>
        </w:rPr>
        <w:t>уменьшение</w:t>
      </w:r>
      <w:r w:rsidRPr="00507978">
        <w:rPr>
          <w:rFonts w:ascii="Times New Roman" w:hAnsi="Times New Roman" w:cs="Times New Roman"/>
          <w:color w:val="000000" w:themeColor="text1"/>
          <w:sz w:val="28"/>
          <w:szCs w:val="28"/>
        </w:rPr>
        <w:t xml:space="preserve"> данного показателя на </w:t>
      </w:r>
      <w:r w:rsidR="00D92D3E" w:rsidRPr="00507978">
        <w:rPr>
          <w:rFonts w:ascii="Times New Roman" w:hAnsi="Times New Roman" w:cs="Times New Roman"/>
          <w:color w:val="000000" w:themeColor="text1"/>
          <w:sz w:val="28"/>
          <w:szCs w:val="28"/>
          <w:lang w:val="kk-KZ"/>
        </w:rPr>
        <w:t>22,2</w:t>
      </w:r>
      <w:r w:rsidRPr="00507978">
        <w:rPr>
          <w:rFonts w:ascii="Times New Roman" w:hAnsi="Times New Roman" w:cs="Times New Roman"/>
          <w:color w:val="000000" w:themeColor="text1"/>
          <w:sz w:val="28"/>
          <w:szCs w:val="28"/>
        </w:rPr>
        <w:t> % (2019 г. – 1,8).</w:t>
      </w:r>
    </w:p>
    <w:p w14:paraId="6110271E" w14:textId="29D5A350"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lastRenderedPageBreak/>
        <w:t xml:space="preserve">В Республике Казахстан в 2020 году проведены </w:t>
      </w:r>
      <w:r w:rsidR="00D92D3E" w:rsidRPr="00507978">
        <w:rPr>
          <w:rFonts w:ascii="Times New Roman" w:hAnsi="Times New Roman" w:cs="Times New Roman"/>
          <w:color w:val="000000" w:themeColor="text1"/>
          <w:sz w:val="28"/>
          <w:szCs w:val="28"/>
          <w:lang w:val="kk-KZ"/>
        </w:rPr>
        <w:t>2</w:t>
      </w:r>
      <w:r w:rsidRPr="00507978">
        <w:rPr>
          <w:rFonts w:ascii="Times New Roman" w:hAnsi="Times New Roman" w:cs="Times New Roman"/>
          <w:color w:val="000000" w:themeColor="text1"/>
          <w:sz w:val="28"/>
          <w:szCs w:val="28"/>
        </w:rPr>
        <w:t>6</w:t>
      </w:r>
      <w:r w:rsidRPr="00885FB4">
        <w:rPr>
          <w:rFonts w:ascii="Times New Roman" w:hAnsi="Times New Roman" w:cs="Times New Roman"/>
          <w:color w:val="000000" w:themeColor="text1"/>
          <w:sz w:val="28"/>
          <w:szCs w:val="28"/>
        </w:rPr>
        <w:t xml:space="preserve"> клинических исследований (в 2019 году – 33 с 1 по 4 фазы) отечественных и международных производителей. Для сравнения количество клинических исследований на 1 миллион населения во Франции составляет – 57, в США – 55, в Великобритании – 38,9, в Германии – 30,6.</w:t>
      </w:r>
    </w:p>
    <w:p w14:paraId="43B98EE7"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С целью решения данной проблемы и развития биомедицинских исследований в Кодексе </w:t>
      </w:r>
      <w:r>
        <w:rPr>
          <w:rFonts w:ascii="Times New Roman" w:hAnsi="Times New Roman" w:cs="Times New Roman"/>
          <w:color w:val="000000" w:themeColor="text1"/>
          <w:sz w:val="28"/>
          <w:szCs w:val="28"/>
        </w:rPr>
        <w:t xml:space="preserve">Республики Казахстан </w:t>
      </w:r>
      <w:r w:rsidRPr="00885FB4">
        <w:rPr>
          <w:rFonts w:ascii="Times New Roman" w:hAnsi="Times New Roman" w:cs="Times New Roman"/>
          <w:color w:val="000000" w:themeColor="text1"/>
          <w:sz w:val="28"/>
          <w:szCs w:val="28"/>
        </w:rPr>
        <w:t>«О здоровье народа и системе здравоохранения» от 7 июля 2020 года предусмотрены нормы, регулирующие порядок проведения биомедицинских исследований в целом и, в том числе, доклинических и клинических исследований лекарственных средств и медицинских изделий, применения и мониторинга эффективности лекарственных средств передовой терапии (</w:t>
      </w:r>
      <w:proofErr w:type="spellStart"/>
      <w:r w:rsidRPr="00885FB4">
        <w:rPr>
          <w:rFonts w:ascii="Times New Roman" w:hAnsi="Times New Roman" w:cs="Times New Roman"/>
          <w:color w:val="000000" w:themeColor="text1"/>
          <w:sz w:val="28"/>
          <w:szCs w:val="28"/>
        </w:rPr>
        <w:t>Advanced</w:t>
      </w:r>
      <w:proofErr w:type="spellEnd"/>
      <w:r w:rsidRPr="00885FB4">
        <w:rPr>
          <w:rFonts w:ascii="Times New Roman" w:hAnsi="Times New Roman" w:cs="Times New Roman"/>
          <w:color w:val="000000" w:themeColor="text1"/>
          <w:sz w:val="28"/>
          <w:szCs w:val="28"/>
        </w:rPr>
        <w:t xml:space="preserve"> </w:t>
      </w:r>
      <w:proofErr w:type="spellStart"/>
      <w:r w:rsidRPr="00885FB4">
        <w:rPr>
          <w:rFonts w:ascii="Times New Roman" w:hAnsi="Times New Roman" w:cs="Times New Roman"/>
          <w:color w:val="000000" w:themeColor="text1"/>
          <w:sz w:val="28"/>
          <w:szCs w:val="28"/>
        </w:rPr>
        <w:t>Therapy</w:t>
      </w:r>
      <w:proofErr w:type="spellEnd"/>
      <w:r w:rsidRPr="00885FB4">
        <w:rPr>
          <w:rFonts w:ascii="Times New Roman" w:hAnsi="Times New Roman" w:cs="Times New Roman"/>
          <w:color w:val="000000" w:themeColor="text1"/>
          <w:sz w:val="28"/>
          <w:szCs w:val="28"/>
        </w:rPr>
        <w:t xml:space="preserve"> </w:t>
      </w:r>
      <w:proofErr w:type="spellStart"/>
      <w:r w:rsidRPr="00885FB4">
        <w:rPr>
          <w:rFonts w:ascii="Times New Roman" w:hAnsi="Times New Roman" w:cs="Times New Roman"/>
          <w:color w:val="000000" w:themeColor="text1"/>
          <w:sz w:val="28"/>
          <w:szCs w:val="28"/>
        </w:rPr>
        <w:t>Medicinal</w:t>
      </w:r>
      <w:proofErr w:type="spellEnd"/>
      <w:r w:rsidRPr="00885FB4">
        <w:rPr>
          <w:rFonts w:ascii="Times New Roman" w:hAnsi="Times New Roman" w:cs="Times New Roman"/>
          <w:color w:val="000000" w:themeColor="text1"/>
          <w:sz w:val="28"/>
          <w:szCs w:val="28"/>
        </w:rPr>
        <w:t xml:space="preserve"> </w:t>
      </w:r>
      <w:proofErr w:type="spellStart"/>
      <w:r w:rsidRPr="00885FB4">
        <w:rPr>
          <w:rFonts w:ascii="Times New Roman" w:hAnsi="Times New Roman" w:cs="Times New Roman"/>
          <w:color w:val="000000" w:themeColor="text1"/>
          <w:sz w:val="28"/>
          <w:szCs w:val="28"/>
        </w:rPr>
        <w:t>Products</w:t>
      </w:r>
      <w:proofErr w:type="spellEnd"/>
      <w:r w:rsidRPr="00885FB4">
        <w:rPr>
          <w:rFonts w:ascii="Times New Roman" w:hAnsi="Times New Roman" w:cs="Times New Roman"/>
          <w:color w:val="000000" w:themeColor="text1"/>
          <w:sz w:val="28"/>
          <w:szCs w:val="28"/>
        </w:rPr>
        <w:t xml:space="preserve"> – ATMP), в том числе порядок применения лекарственных средств передовой терапии в рамках </w:t>
      </w:r>
      <w:proofErr w:type="spellStart"/>
      <w:r w:rsidRPr="00885FB4">
        <w:rPr>
          <w:rFonts w:ascii="Times New Roman" w:hAnsi="Times New Roman" w:cs="Times New Roman"/>
          <w:color w:val="000000" w:themeColor="text1"/>
          <w:sz w:val="28"/>
          <w:szCs w:val="28"/>
        </w:rPr>
        <w:t>Hospital</w:t>
      </w:r>
      <w:proofErr w:type="spellEnd"/>
      <w:r w:rsidRPr="00885FB4">
        <w:rPr>
          <w:rFonts w:ascii="Times New Roman" w:hAnsi="Times New Roman" w:cs="Times New Roman"/>
          <w:color w:val="000000" w:themeColor="text1"/>
          <w:sz w:val="28"/>
          <w:szCs w:val="28"/>
        </w:rPr>
        <w:t xml:space="preserve"> </w:t>
      </w:r>
      <w:proofErr w:type="spellStart"/>
      <w:r w:rsidRPr="00885FB4">
        <w:rPr>
          <w:rFonts w:ascii="Times New Roman" w:hAnsi="Times New Roman" w:cs="Times New Roman"/>
          <w:color w:val="000000" w:themeColor="text1"/>
          <w:sz w:val="28"/>
          <w:szCs w:val="28"/>
        </w:rPr>
        <w:t>Examption</w:t>
      </w:r>
      <w:proofErr w:type="spellEnd"/>
      <w:r w:rsidRPr="00885FB4">
        <w:rPr>
          <w:rFonts w:ascii="Times New Roman" w:hAnsi="Times New Roman" w:cs="Times New Roman"/>
          <w:color w:val="000000" w:themeColor="text1"/>
          <w:sz w:val="28"/>
          <w:szCs w:val="28"/>
        </w:rPr>
        <w:t xml:space="preserve"> – в рамках исключения из стандартной процедуры допуска лекарственных средств к применению (до завершения клинических исследований). Также в Кодекс включены нормы, определяющие порядок создания и деятельности биобанков, наличие которых требуется для развития биомедицинских исследований в РК, определены нормы о деятельности комиссий по биоэтике и порядке их сертификации.</w:t>
      </w:r>
    </w:p>
    <w:p w14:paraId="40AC0810"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Разработаны утверждены 11 подзаконных актов, регламентирующих порядок реализации всех вышеуказанных норм Кодекса. Принятие данных НПА позволяет создать благоприятные условия для развития биомедицинских исследований в РК.</w:t>
      </w:r>
    </w:p>
    <w:p w14:paraId="22BE26FB"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В 2020 году разработаны методические рекомендации по коммерциализации результатов биомедицинских исследований и Практическое руководство по проведению медико-биологических, клинических, экспериментальных исследований, а также исследования в области общественного здоровья и здравоохранения.</w:t>
      </w:r>
    </w:p>
    <w:p w14:paraId="73EA2480"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825C24">
        <w:rPr>
          <w:rFonts w:ascii="Times New Roman" w:hAnsi="Times New Roman" w:cs="Times New Roman"/>
          <w:i/>
          <w:color w:val="000000" w:themeColor="text1"/>
          <w:sz w:val="28"/>
          <w:szCs w:val="28"/>
        </w:rPr>
        <w:t>Удовлетворенность пациентов качеством медицинской помощи по результатам социологического опроса населения</w:t>
      </w:r>
      <w:r w:rsidRPr="00885FB4">
        <w:rPr>
          <w:rFonts w:ascii="Times New Roman" w:hAnsi="Times New Roman" w:cs="Times New Roman"/>
          <w:color w:val="000000" w:themeColor="text1"/>
          <w:sz w:val="28"/>
          <w:szCs w:val="28"/>
        </w:rPr>
        <w:t xml:space="preserve"> составил 53,3</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при плане 51</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Показатель достигнут. Показатель увеличился в сравнении с 2019 годом на 5,17</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(2019 год – 48,13</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w:t>
      </w:r>
    </w:p>
    <w:p w14:paraId="788740FA"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В результате анализа данных опроса средний показатель удовлетворенности населения качеством предоставления медицинских услуг в амбулаторно-поликлинических организациях по республике составил 49,9</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в стационарах этот показатель составил 50,3</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в организациях родовспоможения, онкологической и паллиативной помощи составил 59,3</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w:t>
      </w:r>
    </w:p>
    <w:p w14:paraId="77D4A809"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Социологический опрос проводился ОФ «Центр аналитики и стратегических проектов» среди </w:t>
      </w:r>
      <w:r w:rsidRPr="00E85838">
        <w:rPr>
          <w:rFonts w:ascii="Times New Roman" w:hAnsi="Times New Roman" w:cs="Times New Roman"/>
          <w:color w:val="000000" w:themeColor="text1"/>
          <w:sz w:val="28"/>
          <w:szCs w:val="28"/>
        </w:rPr>
        <w:t>населения (32</w:t>
      </w:r>
      <w:r>
        <w:rPr>
          <w:rFonts w:ascii="Times New Roman" w:hAnsi="Times New Roman" w:cs="Times New Roman"/>
          <w:color w:val="000000" w:themeColor="text1"/>
          <w:sz w:val="28"/>
          <w:szCs w:val="28"/>
        </w:rPr>
        <w:t> </w:t>
      </w:r>
      <w:r w:rsidRPr="00E85838">
        <w:rPr>
          <w:rFonts w:ascii="Times New Roman" w:hAnsi="Times New Roman" w:cs="Times New Roman"/>
          <w:color w:val="000000" w:themeColor="text1"/>
          <w:sz w:val="28"/>
          <w:szCs w:val="28"/>
        </w:rPr>
        <w:t>000) в возрасте 18 лет и старше в 17-ти регионах республики, с охватом сельской местности («</w:t>
      </w:r>
      <w:proofErr w:type="spellStart"/>
      <w:r w:rsidRPr="00E85838">
        <w:rPr>
          <w:rFonts w:ascii="Times New Roman" w:hAnsi="Times New Roman" w:cs="Times New Roman"/>
          <w:color w:val="000000" w:themeColor="text1"/>
          <w:sz w:val="28"/>
          <w:szCs w:val="28"/>
        </w:rPr>
        <w:t>face-to-face</w:t>
      </w:r>
      <w:proofErr w:type="spellEnd"/>
      <w:r w:rsidRPr="00E85838">
        <w:rPr>
          <w:rFonts w:ascii="Times New Roman" w:hAnsi="Times New Roman" w:cs="Times New Roman"/>
          <w:color w:val="000000" w:themeColor="text1"/>
          <w:sz w:val="28"/>
          <w:szCs w:val="28"/>
        </w:rPr>
        <w:t>»,</w:t>
      </w:r>
      <w:r w:rsidRPr="00885FB4">
        <w:rPr>
          <w:rFonts w:ascii="Times New Roman" w:hAnsi="Times New Roman" w:cs="Times New Roman"/>
          <w:color w:val="000000" w:themeColor="text1"/>
          <w:sz w:val="28"/>
          <w:szCs w:val="28"/>
        </w:rPr>
        <w:t xml:space="preserve"> телефонный опрос и онлайн-опрос на официальном сайте Фонда - www.ofcasp.kz). Отдельно была изучена удовлетворенность качеством онкологической и паллиативной помощи. </w:t>
      </w:r>
    </w:p>
    <w:p w14:paraId="343F4CCB"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825C24">
        <w:rPr>
          <w:rFonts w:ascii="Times New Roman" w:hAnsi="Times New Roman" w:cs="Times New Roman"/>
          <w:i/>
          <w:color w:val="000000" w:themeColor="text1"/>
          <w:sz w:val="28"/>
          <w:szCs w:val="28"/>
        </w:rPr>
        <w:t xml:space="preserve">Коэффициент неонатальной смертности </w:t>
      </w:r>
      <w:r w:rsidRPr="00885FB4">
        <w:rPr>
          <w:rFonts w:ascii="Times New Roman" w:hAnsi="Times New Roman" w:cs="Times New Roman"/>
          <w:color w:val="000000" w:themeColor="text1"/>
          <w:sz w:val="28"/>
          <w:szCs w:val="28"/>
        </w:rPr>
        <w:t xml:space="preserve">составил 4,81 при плане 4,45. Показатель не достигнут, но по сравнению с 2019 годом показатель на прежнем </w:t>
      </w:r>
      <w:r w:rsidRPr="00885FB4">
        <w:rPr>
          <w:rFonts w:ascii="Times New Roman" w:hAnsi="Times New Roman" w:cs="Times New Roman"/>
          <w:color w:val="000000" w:themeColor="text1"/>
          <w:sz w:val="28"/>
          <w:szCs w:val="28"/>
        </w:rPr>
        <w:lastRenderedPageBreak/>
        <w:t>уровне (2019 г. – 4,81). На уровень показателя в значительной мере оказал рост рождаемости. Так, в 2020 году всего родилось живыми 427</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303 ребенка, что на 25</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825 детей больше, чем родилось в прошлом году (401</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xml:space="preserve">478 детей), что составило 6,4%. </w:t>
      </w:r>
    </w:p>
    <w:p w14:paraId="7B71D465"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Республики Казахстан </w:t>
      </w:r>
      <w:r w:rsidRPr="00885FB4">
        <w:rPr>
          <w:rFonts w:ascii="Times New Roman" w:hAnsi="Times New Roman" w:cs="Times New Roman"/>
          <w:color w:val="000000" w:themeColor="text1"/>
          <w:sz w:val="28"/>
          <w:szCs w:val="28"/>
        </w:rPr>
        <w:t>по итогам 2020 года удельный вес детей, умерших в неонатальном периоде (от 0 до 27 дней жизни) составил 64,8</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В нозологической структуре неонатальной смертности лидирующими причинами являются в 71,6</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случаях – состояния, возникающие в перинатальном периоде (2019 г. – 79,4</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и в 18,9</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случаях – врожденные пороки развития (2019 год – 16,3</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w:t>
      </w:r>
    </w:p>
    <w:p w14:paraId="58EE1FED"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Основной причиной смертности младенцев в первый месяц жизни является плохое репродуктивное здоровье матери до беременности, социальные факторы (семейная неустроенность, вредные привычки, физические и психические травмы и т.д.), а также заболевания беременной женщины, осложненное течение беременности (</w:t>
      </w:r>
      <w:proofErr w:type="spellStart"/>
      <w:r w:rsidRPr="00885FB4">
        <w:rPr>
          <w:rFonts w:ascii="Times New Roman" w:hAnsi="Times New Roman" w:cs="Times New Roman"/>
          <w:color w:val="000000" w:themeColor="text1"/>
          <w:sz w:val="28"/>
          <w:szCs w:val="28"/>
        </w:rPr>
        <w:t>преэклампсия</w:t>
      </w:r>
      <w:proofErr w:type="spellEnd"/>
      <w:r w:rsidRPr="00885FB4">
        <w:rPr>
          <w:rFonts w:ascii="Times New Roman" w:hAnsi="Times New Roman" w:cs="Times New Roman"/>
          <w:color w:val="000000" w:themeColor="text1"/>
          <w:sz w:val="28"/>
          <w:szCs w:val="28"/>
        </w:rPr>
        <w:t>, эклампсия и т. д), предшествующие аборты. Преждевременные роды могут быть обусловлены гормональными нарушениями, наличием у беременной женщины почечной (пиелонефрит) и сердечной патологии, заболеваниями половых органов и др.</w:t>
      </w:r>
    </w:p>
    <w:p w14:paraId="424B9D0A"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FA29F5">
        <w:rPr>
          <w:rFonts w:ascii="Times New Roman" w:hAnsi="Times New Roman" w:cs="Times New Roman"/>
          <w:i/>
          <w:color w:val="000000" w:themeColor="text1"/>
          <w:sz w:val="28"/>
          <w:szCs w:val="28"/>
        </w:rPr>
        <w:t>Коэффициент детской смертности в возрасте до 5 лет</w:t>
      </w:r>
      <w:r w:rsidRPr="00885FB4">
        <w:rPr>
          <w:rFonts w:ascii="Times New Roman" w:hAnsi="Times New Roman" w:cs="Times New Roman"/>
          <w:color w:val="000000" w:themeColor="text1"/>
          <w:sz w:val="28"/>
          <w:szCs w:val="28"/>
        </w:rPr>
        <w:t xml:space="preserve"> составил 9,55</w:t>
      </w:r>
      <w:r>
        <w:rPr>
          <w:rFonts w:ascii="Times New Roman" w:hAnsi="Times New Roman" w:cs="Times New Roman"/>
          <w:color w:val="000000" w:themeColor="text1"/>
          <w:sz w:val="28"/>
          <w:szCs w:val="28"/>
        </w:rPr>
        <w:t xml:space="preserve"> на 1000 живорожденных</w:t>
      </w:r>
      <w:r w:rsidRPr="00FA29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85FB4">
        <w:rPr>
          <w:rFonts w:ascii="Times New Roman" w:hAnsi="Times New Roman" w:cs="Times New Roman"/>
          <w:color w:val="000000" w:themeColor="text1"/>
          <w:sz w:val="28"/>
          <w:szCs w:val="28"/>
        </w:rPr>
        <w:t>план 10,6</w:t>
      </w:r>
      <w:r>
        <w:rPr>
          <w:rFonts w:ascii="Times New Roman" w:hAnsi="Times New Roman" w:cs="Times New Roman"/>
          <w:color w:val="000000" w:themeColor="text1"/>
          <w:sz w:val="28"/>
          <w:szCs w:val="28"/>
        </w:rPr>
        <w:t>),</w:t>
      </w:r>
      <w:r w:rsidRPr="00885FB4">
        <w:rPr>
          <w:rFonts w:ascii="Times New Roman" w:hAnsi="Times New Roman" w:cs="Times New Roman"/>
          <w:color w:val="000000" w:themeColor="text1"/>
          <w:sz w:val="28"/>
          <w:szCs w:val="28"/>
        </w:rPr>
        <w:t xml:space="preserve"> что на 10,3</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меньше. Показатель достигнут. Также наблюдается снижение показателя в сравнении с итогами 2019 года на 10,7</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(2019 г. – 10,69).</w:t>
      </w:r>
    </w:p>
    <w:p w14:paraId="69D46F95"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FA29F5">
        <w:rPr>
          <w:rFonts w:ascii="Times New Roman" w:hAnsi="Times New Roman" w:cs="Times New Roman"/>
          <w:i/>
          <w:color w:val="000000" w:themeColor="text1"/>
          <w:sz w:val="28"/>
          <w:szCs w:val="28"/>
        </w:rPr>
        <w:t>Уровень первичного выхода на инвалидность</w:t>
      </w:r>
      <w:r w:rsidRPr="00885FB4">
        <w:rPr>
          <w:rFonts w:ascii="Times New Roman" w:hAnsi="Times New Roman" w:cs="Times New Roman"/>
          <w:color w:val="000000" w:themeColor="text1"/>
          <w:sz w:val="28"/>
          <w:szCs w:val="28"/>
        </w:rPr>
        <w:t xml:space="preserve"> по данным Министерства труда и социальной защиты Республики Казахстан составил 24,8 на 10 тыс. населения при плане 29,0. Показатель достигнут. Следует отметить, что данный показатель снизился по сравнению с 2019 годом (30,17) на 18</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w:t>
      </w:r>
    </w:p>
    <w:p w14:paraId="15C99700"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FA29F5">
        <w:rPr>
          <w:rFonts w:ascii="Times New Roman" w:hAnsi="Times New Roman" w:cs="Times New Roman"/>
          <w:i/>
          <w:color w:val="000000" w:themeColor="text1"/>
          <w:sz w:val="28"/>
          <w:szCs w:val="28"/>
        </w:rPr>
        <w:t>Доля медицинских организаций с внедренными Интеграционной платформы с медицинскими информационными системами (далее – МИС), обеспечивающими обмен электронными медицинскими документами с интеграционной платформой</w:t>
      </w:r>
      <w:r w:rsidRPr="00885FB4">
        <w:rPr>
          <w:rFonts w:ascii="Times New Roman" w:hAnsi="Times New Roman" w:cs="Times New Roman"/>
          <w:color w:val="000000" w:themeColor="text1"/>
          <w:sz w:val="28"/>
          <w:szCs w:val="28"/>
        </w:rPr>
        <w:t>. По итогам 2020 года – 0</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 плане 30 %</w:t>
      </w:r>
      <w:r w:rsidRPr="00885FB4">
        <w:rPr>
          <w:rFonts w:ascii="Times New Roman" w:hAnsi="Times New Roman" w:cs="Times New Roman"/>
          <w:color w:val="000000" w:themeColor="text1"/>
          <w:sz w:val="28"/>
          <w:szCs w:val="28"/>
        </w:rPr>
        <w:t xml:space="preserve">. Показатель не достигнут. </w:t>
      </w:r>
      <w:r>
        <w:rPr>
          <w:rFonts w:ascii="Times New Roman" w:hAnsi="Times New Roman" w:cs="Times New Roman"/>
          <w:color w:val="000000" w:themeColor="text1"/>
          <w:sz w:val="28"/>
          <w:szCs w:val="28"/>
        </w:rPr>
        <w:t>Не</w:t>
      </w:r>
      <w:r w:rsidRPr="00885FB4">
        <w:rPr>
          <w:rFonts w:ascii="Times New Roman" w:hAnsi="Times New Roman" w:cs="Times New Roman"/>
          <w:color w:val="000000" w:themeColor="text1"/>
          <w:sz w:val="28"/>
          <w:szCs w:val="28"/>
        </w:rPr>
        <w:t>дости</w:t>
      </w:r>
      <w:r>
        <w:rPr>
          <w:rFonts w:ascii="Times New Roman" w:hAnsi="Times New Roman" w:cs="Times New Roman"/>
          <w:color w:val="000000" w:themeColor="text1"/>
          <w:sz w:val="28"/>
          <w:szCs w:val="28"/>
        </w:rPr>
        <w:t>жение показателя</w:t>
      </w:r>
      <w:r w:rsidRPr="00885FB4">
        <w:rPr>
          <w:rFonts w:ascii="Times New Roman" w:hAnsi="Times New Roman" w:cs="Times New Roman"/>
          <w:color w:val="000000" w:themeColor="text1"/>
          <w:sz w:val="28"/>
          <w:szCs w:val="28"/>
        </w:rPr>
        <w:t xml:space="preserve"> свя</w:t>
      </w:r>
      <w:r>
        <w:rPr>
          <w:rFonts w:ascii="Times New Roman" w:hAnsi="Times New Roman" w:cs="Times New Roman"/>
          <w:color w:val="000000" w:themeColor="text1"/>
          <w:sz w:val="28"/>
          <w:szCs w:val="28"/>
        </w:rPr>
        <w:t>зано</w:t>
      </w:r>
      <w:r w:rsidRPr="00885FB4">
        <w:rPr>
          <w:rFonts w:ascii="Times New Roman" w:hAnsi="Times New Roman" w:cs="Times New Roman"/>
          <w:color w:val="000000" w:themeColor="text1"/>
          <w:sz w:val="28"/>
          <w:szCs w:val="28"/>
        </w:rPr>
        <w:t xml:space="preserve"> с отсутствием синхронизации</w:t>
      </w:r>
      <w:r w:rsidRPr="00FA29F5">
        <w:rPr>
          <w:rFonts w:ascii="Times New Roman" w:hAnsi="Times New Roman" w:cs="Times New Roman"/>
          <w:color w:val="000000" w:themeColor="text1"/>
          <w:sz w:val="28"/>
          <w:szCs w:val="28"/>
        </w:rPr>
        <w:t xml:space="preserve"> </w:t>
      </w:r>
      <w:r w:rsidRPr="00885FB4">
        <w:rPr>
          <w:rFonts w:ascii="Times New Roman" w:hAnsi="Times New Roman" w:cs="Times New Roman"/>
          <w:color w:val="000000" w:themeColor="text1"/>
          <w:sz w:val="28"/>
          <w:szCs w:val="28"/>
        </w:rPr>
        <w:t xml:space="preserve">МИС. </w:t>
      </w:r>
    </w:p>
    <w:p w14:paraId="71B295BE"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В целях реализации интеграционных взаимодействий и обеспечения обмена данными между Интеграционной платформой и МИС разработана и утверждена Дорожная карта по внедрению Платформы </w:t>
      </w:r>
      <w:proofErr w:type="spellStart"/>
      <w:r w:rsidRPr="00885FB4">
        <w:rPr>
          <w:rFonts w:ascii="Times New Roman" w:hAnsi="Times New Roman" w:cs="Times New Roman"/>
          <w:color w:val="000000" w:themeColor="text1"/>
          <w:sz w:val="28"/>
          <w:szCs w:val="28"/>
        </w:rPr>
        <w:t>интероперабельности</w:t>
      </w:r>
      <w:proofErr w:type="spellEnd"/>
      <w:r w:rsidRPr="00885FB4">
        <w:rPr>
          <w:rFonts w:ascii="Times New Roman" w:hAnsi="Times New Roman" w:cs="Times New Roman"/>
          <w:color w:val="000000" w:themeColor="text1"/>
          <w:sz w:val="28"/>
          <w:szCs w:val="28"/>
        </w:rPr>
        <w:t xml:space="preserve"> здравоохранения на 2020-2022 годы для обеспечения интеграции информационных систем в сфере здравоохранения. Данная Дорожная карта включает в себя 12 мероприятий, которые Министерство планирует реализовать совместно с заинтересованными государственными органами и организациями.</w:t>
      </w:r>
    </w:p>
    <w:p w14:paraId="6B278372" w14:textId="77777777" w:rsidR="00550586" w:rsidRPr="00FA29F5" w:rsidRDefault="00550586" w:rsidP="00550586">
      <w:pPr>
        <w:spacing w:after="0" w:line="240" w:lineRule="auto"/>
        <w:ind w:firstLine="709"/>
        <w:jc w:val="both"/>
        <w:rPr>
          <w:rFonts w:ascii="Times New Roman" w:hAnsi="Times New Roman" w:cs="Times New Roman"/>
          <w:b/>
          <w:color w:val="000000" w:themeColor="text1"/>
          <w:sz w:val="28"/>
          <w:szCs w:val="28"/>
        </w:rPr>
      </w:pPr>
      <w:r w:rsidRPr="00FA29F5">
        <w:rPr>
          <w:rFonts w:ascii="Times New Roman" w:hAnsi="Times New Roman" w:cs="Times New Roman"/>
          <w:b/>
          <w:color w:val="000000" w:themeColor="text1"/>
          <w:sz w:val="28"/>
          <w:szCs w:val="28"/>
        </w:rPr>
        <w:t>ЗАДАЧА 3. «Устойчивое развитие системы здравоохранения.»</w:t>
      </w:r>
    </w:p>
    <w:p w14:paraId="65EA9C21"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Достижение данной задачи измеряется следующими показателями:</w:t>
      </w:r>
    </w:p>
    <w:p w14:paraId="74749798" w14:textId="0D74A082"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B62F22">
        <w:rPr>
          <w:rFonts w:ascii="Times New Roman" w:hAnsi="Times New Roman" w:cs="Times New Roman"/>
          <w:i/>
          <w:color w:val="000000" w:themeColor="text1"/>
          <w:sz w:val="28"/>
          <w:szCs w:val="28"/>
        </w:rPr>
        <w:t>Доля общих расходов на здравоохранение от ВВП.</w:t>
      </w:r>
      <w:r w:rsidRPr="00885FB4">
        <w:rPr>
          <w:rFonts w:ascii="Times New Roman" w:hAnsi="Times New Roman" w:cs="Times New Roman"/>
          <w:color w:val="000000" w:themeColor="text1"/>
          <w:sz w:val="28"/>
          <w:szCs w:val="28"/>
        </w:rPr>
        <w:t xml:space="preserve"> Данны</w:t>
      </w:r>
      <w:r w:rsidR="000500A2">
        <w:rPr>
          <w:rFonts w:ascii="Times New Roman" w:hAnsi="Times New Roman" w:cs="Times New Roman"/>
          <w:color w:val="000000" w:themeColor="text1"/>
          <w:sz w:val="28"/>
          <w:szCs w:val="28"/>
        </w:rPr>
        <w:t>е</w:t>
      </w:r>
      <w:r w:rsidRPr="00885FB4">
        <w:rPr>
          <w:rFonts w:ascii="Times New Roman" w:hAnsi="Times New Roman" w:cs="Times New Roman"/>
          <w:color w:val="000000" w:themeColor="text1"/>
          <w:sz w:val="28"/>
          <w:szCs w:val="28"/>
        </w:rPr>
        <w:t xml:space="preserve"> за 2020 год будет сформирован Бюро национальной статистики Агентства по стратегическому планированию и реформам РК в апреле 2021 года.  По итогам 2019 года показатель составил 3%.</w:t>
      </w:r>
    </w:p>
    <w:p w14:paraId="37E89ADB"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lastRenderedPageBreak/>
        <w:t>2.</w:t>
      </w:r>
      <w:r>
        <w:rPr>
          <w:rFonts w:ascii="Times New Roman" w:hAnsi="Times New Roman" w:cs="Times New Roman"/>
          <w:color w:val="000000" w:themeColor="text1"/>
          <w:sz w:val="28"/>
          <w:szCs w:val="28"/>
        </w:rPr>
        <w:t xml:space="preserve"> </w:t>
      </w:r>
      <w:r w:rsidRPr="00B62F22">
        <w:rPr>
          <w:rFonts w:ascii="Times New Roman" w:hAnsi="Times New Roman" w:cs="Times New Roman"/>
          <w:i/>
          <w:color w:val="000000" w:themeColor="text1"/>
          <w:sz w:val="28"/>
          <w:szCs w:val="28"/>
        </w:rPr>
        <w:t>Доля расходов в здравоохранение за счет ОСМС</w:t>
      </w:r>
      <w:r w:rsidRPr="00885FB4">
        <w:rPr>
          <w:rFonts w:ascii="Times New Roman" w:hAnsi="Times New Roman" w:cs="Times New Roman"/>
          <w:color w:val="000000" w:themeColor="text1"/>
          <w:sz w:val="28"/>
          <w:szCs w:val="28"/>
        </w:rPr>
        <w:t xml:space="preserve">. </w:t>
      </w:r>
    </w:p>
    <w:p w14:paraId="7189881E"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Согласно предварительным данным значение индикатора по итогам 2020 года составил 12,9</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(данные по состоянию на 9 февраля 2021 года), при плановом значении – 6,2</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Показатель достигнут.</w:t>
      </w:r>
    </w:p>
    <w:p w14:paraId="4437C875"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С 1 января 2020 года в республике реализуется система ОСМС.</w:t>
      </w:r>
    </w:p>
    <w:p w14:paraId="2B11F72A"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Внедрена трехуровневая система медицинского обеспечения:</w:t>
      </w:r>
    </w:p>
    <w:p w14:paraId="6B43C4BF"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885FB4">
        <w:rPr>
          <w:rFonts w:ascii="Times New Roman" w:hAnsi="Times New Roman" w:cs="Times New Roman"/>
          <w:color w:val="000000" w:themeColor="text1"/>
          <w:sz w:val="28"/>
          <w:szCs w:val="28"/>
        </w:rPr>
        <w:t>оказание услуг в рамках гарантированного объема бесплатной медицинской помощи – для всех граждан (скорая помощь и санитарная авиация, первичная медико-санитарная помощь, экстренная стационарная помощь, паллиативная помощь, а также медицинская помощь при социально-значимых заболеваниях);</w:t>
      </w:r>
    </w:p>
    <w:p w14:paraId="21DFBFF6"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885FB4">
        <w:rPr>
          <w:rFonts w:ascii="Times New Roman" w:hAnsi="Times New Roman" w:cs="Times New Roman"/>
          <w:color w:val="000000" w:themeColor="text1"/>
          <w:sz w:val="28"/>
          <w:szCs w:val="28"/>
        </w:rPr>
        <w:t>пакет ОСМС – для застрахованных (медицинская помощь сверх пакета ГОБМП, медицинская реабилитация и восстановительное лечения);</w:t>
      </w:r>
    </w:p>
    <w:p w14:paraId="1FD3FB7D"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885FB4">
        <w:rPr>
          <w:rFonts w:ascii="Times New Roman" w:hAnsi="Times New Roman" w:cs="Times New Roman"/>
          <w:color w:val="000000" w:themeColor="text1"/>
          <w:sz w:val="28"/>
          <w:szCs w:val="28"/>
        </w:rPr>
        <w:t>добровольное медицинское страхование, платные услуги.</w:t>
      </w:r>
    </w:p>
    <w:p w14:paraId="2263A9F4"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На 2020 год заключены договора с 1</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286 поставщиками медицинских услуг, из которых частные – 629 организаций или 49</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xml:space="preserve">%. </w:t>
      </w:r>
    </w:p>
    <w:p w14:paraId="647BAA50"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Увеличилась доступность специализированной медицинской помощи в амбулаторных условиях (рост расходов более чем в 5 раз), медицинской реабилитации (рост расходов в 2 раза), амбулаторного лекарственного обеспечения (рост расходов на 65</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и по другим направлениям медицинской помощи.</w:t>
      </w:r>
    </w:p>
    <w:p w14:paraId="7741B37F" w14:textId="2A33CFC1"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885FB4">
        <w:rPr>
          <w:rFonts w:ascii="Times New Roman" w:hAnsi="Times New Roman" w:cs="Times New Roman"/>
          <w:color w:val="000000" w:themeColor="text1"/>
          <w:sz w:val="28"/>
          <w:szCs w:val="28"/>
        </w:rPr>
        <w:t>Доля частных расходов домашних хозяйств от общих расходов на здравоохранение. Данны</w:t>
      </w:r>
      <w:r w:rsidR="000500A2">
        <w:rPr>
          <w:rFonts w:ascii="Times New Roman" w:hAnsi="Times New Roman" w:cs="Times New Roman"/>
          <w:color w:val="000000" w:themeColor="text1"/>
          <w:sz w:val="28"/>
          <w:szCs w:val="28"/>
        </w:rPr>
        <w:t>е</w:t>
      </w:r>
      <w:r w:rsidRPr="00885FB4">
        <w:rPr>
          <w:rFonts w:ascii="Times New Roman" w:hAnsi="Times New Roman" w:cs="Times New Roman"/>
          <w:color w:val="000000" w:themeColor="text1"/>
          <w:sz w:val="28"/>
          <w:szCs w:val="28"/>
        </w:rPr>
        <w:t xml:space="preserve"> за 2020 год будет сформирован Бюро национальной статистики Агентства по стратегическому планированию и реформам </w:t>
      </w:r>
      <w:r>
        <w:rPr>
          <w:rFonts w:ascii="Times New Roman" w:hAnsi="Times New Roman" w:cs="Times New Roman"/>
          <w:color w:val="000000" w:themeColor="text1"/>
          <w:sz w:val="28"/>
          <w:szCs w:val="28"/>
        </w:rPr>
        <w:t xml:space="preserve">Республики Казахстан </w:t>
      </w:r>
      <w:r w:rsidRPr="00885FB4">
        <w:rPr>
          <w:rFonts w:ascii="Times New Roman" w:hAnsi="Times New Roman" w:cs="Times New Roman"/>
          <w:color w:val="000000" w:themeColor="text1"/>
          <w:sz w:val="28"/>
          <w:szCs w:val="28"/>
        </w:rPr>
        <w:t>в апреле 2021 года. По итогам 2019 года показатель составил 38</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w:t>
      </w:r>
    </w:p>
    <w:p w14:paraId="2E9019AE"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B62F22">
        <w:rPr>
          <w:rFonts w:ascii="Times New Roman" w:hAnsi="Times New Roman" w:cs="Times New Roman"/>
          <w:i/>
          <w:color w:val="000000" w:themeColor="text1"/>
          <w:sz w:val="28"/>
          <w:szCs w:val="28"/>
        </w:rPr>
        <w:t>Доля расходов на АПП и ОЗ в рамках ГОБМП и ОСМС</w:t>
      </w:r>
      <w:r w:rsidRPr="00885FB4">
        <w:rPr>
          <w:rFonts w:ascii="Times New Roman" w:hAnsi="Times New Roman" w:cs="Times New Roman"/>
          <w:color w:val="000000" w:themeColor="text1"/>
          <w:sz w:val="28"/>
          <w:szCs w:val="28"/>
        </w:rPr>
        <w:t xml:space="preserve"> составила 52,4</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при плане 58,1</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xml:space="preserve">%. Показатель не достигнут. </w:t>
      </w:r>
    </w:p>
    <w:p w14:paraId="6935FC81"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В связи с пандемией COVID-19 в период с марта по июль </w:t>
      </w:r>
      <w:r>
        <w:rPr>
          <w:rFonts w:ascii="Times New Roman" w:hAnsi="Times New Roman" w:cs="Times New Roman"/>
          <w:color w:val="000000" w:themeColor="text1"/>
          <w:sz w:val="28"/>
          <w:szCs w:val="28"/>
        </w:rPr>
        <w:t xml:space="preserve">месяцы </w:t>
      </w:r>
      <w:r w:rsidRPr="00885FB4">
        <w:rPr>
          <w:rFonts w:ascii="Times New Roman" w:hAnsi="Times New Roman" w:cs="Times New Roman"/>
          <w:color w:val="000000" w:themeColor="text1"/>
          <w:sz w:val="28"/>
          <w:szCs w:val="28"/>
        </w:rPr>
        <w:t>включительно практически была приостановлена плановая медицинская помощь населению, которая полностью охватывает амбулаторно поликлиническую помощь.</w:t>
      </w:r>
    </w:p>
    <w:p w14:paraId="5724C7F7"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Так, в системе ОСМС запланированные расходы на консультативно-диагностические услуги выполнены на 65</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профилактические осмотры, включая скрининговые исследования – на 41</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xml:space="preserve">%; </w:t>
      </w:r>
      <w:proofErr w:type="spellStart"/>
      <w:r w:rsidRPr="00885FB4">
        <w:rPr>
          <w:rFonts w:ascii="Times New Roman" w:hAnsi="Times New Roman" w:cs="Times New Roman"/>
          <w:color w:val="000000" w:themeColor="text1"/>
          <w:sz w:val="28"/>
          <w:szCs w:val="28"/>
        </w:rPr>
        <w:t>стационарозамещающая</w:t>
      </w:r>
      <w:proofErr w:type="spellEnd"/>
      <w:r w:rsidRPr="00885FB4">
        <w:rPr>
          <w:rFonts w:ascii="Times New Roman" w:hAnsi="Times New Roman" w:cs="Times New Roman"/>
          <w:color w:val="000000" w:themeColor="text1"/>
          <w:sz w:val="28"/>
          <w:szCs w:val="28"/>
        </w:rPr>
        <w:t xml:space="preserve"> помощь – на 95</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амбулаторное лекарственное обеспечение – на 92</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w:t>
      </w:r>
    </w:p>
    <w:p w14:paraId="3918262C"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Кроме того, в рамках ГОБМП значительные расходы были отвлечены на борьбу с пандемией.</w:t>
      </w:r>
    </w:p>
    <w:p w14:paraId="6E7D3ED9"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B62F22">
        <w:rPr>
          <w:rFonts w:ascii="Times New Roman" w:hAnsi="Times New Roman" w:cs="Times New Roman"/>
          <w:i/>
          <w:color w:val="000000" w:themeColor="text1"/>
          <w:sz w:val="28"/>
          <w:szCs w:val="28"/>
        </w:rPr>
        <w:t>Уровень оснащенности медицинских организаций медицинской техникой</w:t>
      </w:r>
      <w:r w:rsidRPr="00885FB4">
        <w:rPr>
          <w:rFonts w:ascii="Times New Roman" w:hAnsi="Times New Roman" w:cs="Times New Roman"/>
          <w:color w:val="000000" w:themeColor="text1"/>
          <w:sz w:val="28"/>
          <w:szCs w:val="28"/>
        </w:rPr>
        <w:t xml:space="preserve"> соста</w:t>
      </w:r>
      <w:r>
        <w:rPr>
          <w:rFonts w:ascii="Times New Roman" w:hAnsi="Times New Roman" w:cs="Times New Roman"/>
          <w:color w:val="000000" w:themeColor="text1"/>
          <w:sz w:val="28"/>
          <w:szCs w:val="28"/>
        </w:rPr>
        <w:t>вил 77 %, что соответствует плану</w:t>
      </w:r>
      <w:r w:rsidRPr="00885FB4">
        <w:rPr>
          <w:rFonts w:ascii="Times New Roman" w:hAnsi="Times New Roman" w:cs="Times New Roman"/>
          <w:color w:val="000000" w:themeColor="text1"/>
          <w:sz w:val="28"/>
          <w:szCs w:val="28"/>
        </w:rPr>
        <w:t>. По сравнению с 2019 годом уровень оснащенности увеличился с 74,2</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до 77</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xml:space="preserve">%. Показатель достигнут. </w:t>
      </w:r>
    </w:p>
    <w:p w14:paraId="55E0F501"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B62F22">
        <w:rPr>
          <w:rFonts w:ascii="Times New Roman" w:hAnsi="Times New Roman" w:cs="Times New Roman"/>
          <w:i/>
          <w:color w:val="000000" w:themeColor="text1"/>
          <w:sz w:val="28"/>
          <w:szCs w:val="28"/>
        </w:rPr>
        <w:t>Уровень износа зданий медицинских организаций</w:t>
      </w:r>
      <w:r w:rsidRPr="00885FB4">
        <w:rPr>
          <w:rFonts w:ascii="Times New Roman" w:hAnsi="Times New Roman" w:cs="Times New Roman"/>
          <w:color w:val="000000" w:themeColor="text1"/>
          <w:sz w:val="28"/>
          <w:szCs w:val="28"/>
        </w:rPr>
        <w:t xml:space="preserve"> составил 58,2</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(план – 55</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xml:space="preserve">%). Показатель не достигнут. Недостижение показателя связано с перенаправлением ранее запланированных на капитальный ремонт, строительство и реконструкцию объектов здравоохранения средств на борьбу с </w:t>
      </w:r>
      <w:proofErr w:type="spellStart"/>
      <w:r w:rsidRPr="00885FB4">
        <w:rPr>
          <w:rFonts w:ascii="Times New Roman" w:hAnsi="Times New Roman" w:cs="Times New Roman"/>
          <w:color w:val="000000" w:themeColor="text1"/>
          <w:sz w:val="28"/>
          <w:szCs w:val="28"/>
        </w:rPr>
        <w:lastRenderedPageBreak/>
        <w:t>короновирусной</w:t>
      </w:r>
      <w:proofErr w:type="spellEnd"/>
      <w:r w:rsidRPr="00885FB4">
        <w:rPr>
          <w:rFonts w:ascii="Times New Roman" w:hAnsi="Times New Roman" w:cs="Times New Roman"/>
          <w:color w:val="000000" w:themeColor="text1"/>
          <w:sz w:val="28"/>
          <w:szCs w:val="28"/>
        </w:rPr>
        <w:t xml:space="preserve"> инфекцией и ее последствиями, в том числе на материально-техническое оснащение организаций здравоохранения, строительство модульных инфекционных больниц и т.д. </w:t>
      </w:r>
    </w:p>
    <w:p w14:paraId="3224100A"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Показатель 2020 года снизился в сравнении с 2019 годом на 1</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(2019 г. – 59,3).</w:t>
      </w:r>
    </w:p>
    <w:p w14:paraId="2C881FF5"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B62F22">
        <w:rPr>
          <w:rFonts w:ascii="Times New Roman" w:hAnsi="Times New Roman" w:cs="Times New Roman"/>
          <w:i/>
          <w:color w:val="000000" w:themeColor="text1"/>
          <w:sz w:val="28"/>
          <w:szCs w:val="28"/>
        </w:rPr>
        <w:t>Доля частных инвестиций в здравоохранении</w:t>
      </w:r>
      <w:r w:rsidRPr="00885FB4">
        <w:rPr>
          <w:rFonts w:ascii="Times New Roman" w:hAnsi="Times New Roman" w:cs="Times New Roman"/>
          <w:color w:val="000000" w:themeColor="text1"/>
          <w:sz w:val="28"/>
          <w:szCs w:val="28"/>
        </w:rPr>
        <w:t xml:space="preserve"> увеличилась до 40,3</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при плане 38,9</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(2019 г. – 40,2</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w:t>
      </w:r>
    </w:p>
    <w:p w14:paraId="7D3EC90D"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B62F22">
        <w:rPr>
          <w:rFonts w:ascii="Times New Roman" w:hAnsi="Times New Roman" w:cs="Times New Roman"/>
          <w:i/>
          <w:color w:val="000000" w:themeColor="text1"/>
          <w:sz w:val="28"/>
          <w:szCs w:val="28"/>
        </w:rPr>
        <w:t>Доля аккредитованных в области здравоохранения поставщиков медицинских услуг ФСМС</w:t>
      </w:r>
      <w:r w:rsidRPr="00885FB4">
        <w:rPr>
          <w:rFonts w:ascii="Times New Roman" w:hAnsi="Times New Roman" w:cs="Times New Roman"/>
          <w:color w:val="000000" w:themeColor="text1"/>
          <w:sz w:val="28"/>
          <w:szCs w:val="28"/>
        </w:rPr>
        <w:t xml:space="preserve"> по итогам 2020 года увеличился по сравнению с 2019 годом (26</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и составил 40</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Показатель достигнут.</w:t>
      </w:r>
    </w:p>
    <w:p w14:paraId="6CB3E9C3"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На 1 января 2021 года в стране из 900 подлежащих аккредитации поставщиков медицинских услуг Фонда социального медицинского страхования, из них аккредитовано 356: </w:t>
      </w:r>
    </w:p>
    <w:p w14:paraId="4D1BC95D"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высшую категорию имеют 19 медицинских организаций;</w:t>
      </w:r>
    </w:p>
    <w:p w14:paraId="3E08C170"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первую категорию имеют 159 медицинских организаций;</w:t>
      </w:r>
    </w:p>
    <w:p w14:paraId="70F1B88E"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вторую категорию имеют 178 медицинских организаций.</w:t>
      </w:r>
    </w:p>
    <w:p w14:paraId="04421BBF"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В 2020 году процедуру аккредитации прошли 120 медицинских организаций, при этом обучено 120 экспертов по национальной аккредитации, повысили квалификацию более 300 действующих экспертов национальной аккредитации по различным направлениям.</w:t>
      </w:r>
    </w:p>
    <w:p w14:paraId="772F211C"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B62F22">
        <w:rPr>
          <w:rFonts w:ascii="Times New Roman" w:hAnsi="Times New Roman" w:cs="Times New Roman"/>
          <w:i/>
          <w:color w:val="000000" w:themeColor="text1"/>
          <w:sz w:val="28"/>
          <w:szCs w:val="28"/>
        </w:rPr>
        <w:t>Доля медицинских организаций, получивших не менее 4 звезд в рейтинге по менеджменту</w:t>
      </w:r>
      <w:r w:rsidRPr="00885FB4">
        <w:rPr>
          <w:rFonts w:ascii="Times New Roman" w:hAnsi="Times New Roman" w:cs="Times New Roman"/>
          <w:color w:val="000000" w:themeColor="text1"/>
          <w:sz w:val="28"/>
          <w:szCs w:val="28"/>
        </w:rPr>
        <w:t xml:space="preserve"> в 2019 году, составил 37,2</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 Результат 2020 года будет сформирован в июле 2021 года. Ежегодно Министерством проводится рейтинговая оценка деятельности медицинских организаций, научно-исследовательских институтов и научных центров, на основании которого проводится расчет данного показателя.</w:t>
      </w:r>
    </w:p>
    <w:p w14:paraId="66162E40" w14:textId="776DBFE4"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Для реализации поставленных целей и задач определены 9 направлений Программы, по которым в 2020 году проводилась реализация 79 мероприятий, со сроками исполнения в 2020 году - 16 мероприятий.</w:t>
      </w:r>
    </w:p>
    <w:p w14:paraId="7BF9297C"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Работа Министерства была осложнена пандемией COVID-19, что привело к неисполнению 2 мероприятий: </w:t>
      </w:r>
    </w:p>
    <w:p w14:paraId="20B96AE4"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1) </w:t>
      </w:r>
      <w:r w:rsidRPr="00D347D9">
        <w:rPr>
          <w:rFonts w:ascii="Times New Roman" w:hAnsi="Times New Roman" w:cs="Times New Roman"/>
          <w:i/>
          <w:color w:val="000000" w:themeColor="text1"/>
          <w:sz w:val="28"/>
          <w:szCs w:val="28"/>
        </w:rPr>
        <w:t>Проведение социологического исследования</w:t>
      </w:r>
      <w:r w:rsidRPr="00885FB4">
        <w:rPr>
          <w:rFonts w:ascii="Times New Roman" w:hAnsi="Times New Roman" w:cs="Times New Roman"/>
          <w:color w:val="000000" w:themeColor="text1"/>
          <w:sz w:val="28"/>
          <w:szCs w:val="28"/>
        </w:rPr>
        <w:t xml:space="preserve"> по уровню грамотности населения по вопросам здоровья по методике, рекомендуемой ВОЗ не представилось возможным</w:t>
      </w:r>
      <w:r>
        <w:rPr>
          <w:rFonts w:ascii="Times New Roman" w:hAnsi="Times New Roman" w:cs="Times New Roman"/>
          <w:color w:val="000000" w:themeColor="text1"/>
          <w:sz w:val="28"/>
          <w:szCs w:val="28"/>
        </w:rPr>
        <w:t>,</w:t>
      </w:r>
      <w:r w:rsidRPr="00885FB4">
        <w:rPr>
          <w:rFonts w:ascii="Times New Roman" w:hAnsi="Times New Roman" w:cs="Times New Roman"/>
          <w:color w:val="000000" w:themeColor="text1"/>
          <w:sz w:val="28"/>
          <w:szCs w:val="28"/>
        </w:rPr>
        <w:t xml:space="preserve"> так как проведение опроса домохозяйств и интервью для социологического исследования по </w:t>
      </w:r>
      <w:proofErr w:type="spellStart"/>
      <w:r w:rsidRPr="00885FB4">
        <w:rPr>
          <w:rFonts w:ascii="Times New Roman" w:hAnsi="Times New Roman" w:cs="Times New Roman"/>
          <w:color w:val="000000" w:themeColor="text1"/>
          <w:sz w:val="28"/>
          <w:szCs w:val="28"/>
        </w:rPr>
        <w:t>Health</w:t>
      </w:r>
      <w:proofErr w:type="spellEnd"/>
      <w:r w:rsidRPr="00885FB4">
        <w:rPr>
          <w:rFonts w:ascii="Times New Roman" w:hAnsi="Times New Roman" w:cs="Times New Roman"/>
          <w:color w:val="000000" w:themeColor="text1"/>
          <w:sz w:val="28"/>
          <w:szCs w:val="28"/>
        </w:rPr>
        <w:t xml:space="preserve"> </w:t>
      </w:r>
      <w:proofErr w:type="spellStart"/>
      <w:r w:rsidRPr="00885FB4">
        <w:rPr>
          <w:rFonts w:ascii="Times New Roman" w:hAnsi="Times New Roman" w:cs="Times New Roman"/>
          <w:color w:val="000000" w:themeColor="text1"/>
          <w:sz w:val="28"/>
          <w:szCs w:val="28"/>
        </w:rPr>
        <w:t>Literacy</w:t>
      </w:r>
      <w:proofErr w:type="spellEnd"/>
      <w:r w:rsidRPr="00885FB4">
        <w:rPr>
          <w:rFonts w:ascii="Times New Roman" w:hAnsi="Times New Roman" w:cs="Times New Roman"/>
          <w:color w:val="000000" w:themeColor="text1"/>
          <w:sz w:val="28"/>
          <w:szCs w:val="28"/>
        </w:rPr>
        <w:t xml:space="preserve"> </w:t>
      </w:r>
      <w:proofErr w:type="spellStart"/>
      <w:r w:rsidRPr="00885FB4">
        <w:rPr>
          <w:rFonts w:ascii="Times New Roman" w:hAnsi="Times New Roman" w:cs="Times New Roman"/>
          <w:color w:val="000000" w:themeColor="text1"/>
          <w:sz w:val="28"/>
          <w:szCs w:val="28"/>
        </w:rPr>
        <w:t>Population</w:t>
      </w:r>
      <w:proofErr w:type="spellEnd"/>
      <w:r w:rsidRPr="00885FB4">
        <w:rPr>
          <w:rFonts w:ascii="Times New Roman" w:hAnsi="Times New Roman" w:cs="Times New Roman"/>
          <w:color w:val="000000" w:themeColor="text1"/>
          <w:sz w:val="28"/>
          <w:szCs w:val="28"/>
        </w:rPr>
        <w:t xml:space="preserve"> </w:t>
      </w:r>
      <w:proofErr w:type="spellStart"/>
      <w:r w:rsidRPr="00885FB4">
        <w:rPr>
          <w:rFonts w:ascii="Times New Roman" w:hAnsi="Times New Roman" w:cs="Times New Roman"/>
          <w:color w:val="000000" w:themeColor="text1"/>
          <w:sz w:val="28"/>
          <w:szCs w:val="28"/>
        </w:rPr>
        <w:t>Servey</w:t>
      </w:r>
      <w:proofErr w:type="spellEnd"/>
      <w:r w:rsidRPr="00885FB4">
        <w:rPr>
          <w:rFonts w:ascii="Times New Roman" w:hAnsi="Times New Roman" w:cs="Times New Roman"/>
          <w:color w:val="000000" w:themeColor="text1"/>
          <w:sz w:val="28"/>
          <w:szCs w:val="28"/>
        </w:rPr>
        <w:t xml:space="preserve">, предполагает непосредственный контакт с человеком. </w:t>
      </w:r>
    </w:p>
    <w:p w14:paraId="04467596"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2) </w:t>
      </w:r>
      <w:r w:rsidRPr="00D347D9">
        <w:rPr>
          <w:rFonts w:ascii="Times New Roman" w:hAnsi="Times New Roman" w:cs="Times New Roman"/>
          <w:i/>
          <w:color w:val="000000" w:themeColor="text1"/>
          <w:sz w:val="28"/>
          <w:szCs w:val="28"/>
        </w:rPr>
        <w:t>Разработка и внедрение постатейные комментарии</w:t>
      </w:r>
      <w:r w:rsidRPr="00885FB4">
        <w:rPr>
          <w:rFonts w:ascii="Times New Roman" w:hAnsi="Times New Roman" w:cs="Times New Roman"/>
          <w:color w:val="000000" w:themeColor="text1"/>
          <w:sz w:val="28"/>
          <w:szCs w:val="28"/>
        </w:rPr>
        <w:t xml:space="preserve"> к Кодексу Республики Казахстан «О здоровье народа и системе здравоохранения»</w:t>
      </w:r>
    </w:p>
    <w:p w14:paraId="1E19BD48"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Исполнение данного мероприятия предусматривалось в рамках закупов Всемирного банка для формирования комментариев с учетом мнения медицинской общественности и гражданского сообщества. </w:t>
      </w:r>
    </w:p>
    <w:p w14:paraId="5C7F3910" w14:textId="77777777"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 xml:space="preserve">Конкурс своевременно не состоялся вследствие того, что Кодекс </w:t>
      </w:r>
      <w:r>
        <w:rPr>
          <w:rFonts w:ascii="Times New Roman" w:hAnsi="Times New Roman" w:cs="Times New Roman"/>
          <w:color w:val="000000" w:themeColor="text1"/>
          <w:sz w:val="28"/>
          <w:szCs w:val="28"/>
        </w:rPr>
        <w:t xml:space="preserve">Республики Казахстан </w:t>
      </w:r>
      <w:r w:rsidRPr="00885FB4">
        <w:rPr>
          <w:rFonts w:ascii="Times New Roman" w:hAnsi="Times New Roman" w:cs="Times New Roman"/>
          <w:color w:val="000000" w:themeColor="text1"/>
          <w:sz w:val="28"/>
          <w:szCs w:val="28"/>
        </w:rPr>
        <w:t xml:space="preserve">«О здоровье народа и системе здравоохранения» был принят только 7 июля 2020 года и на тот момент не были приняты подзаконные нормативные правовые акты в его реализацию для единообразного разъяснения </w:t>
      </w:r>
      <w:r w:rsidRPr="00885FB4">
        <w:rPr>
          <w:rFonts w:ascii="Times New Roman" w:hAnsi="Times New Roman" w:cs="Times New Roman"/>
          <w:color w:val="000000" w:themeColor="text1"/>
          <w:sz w:val="28"/>
          <w:szCs w:val="28"/>
        </w:rPr>
        <w:lastRenderedPageBreak/>
        <w:t xml:space="preserve">(толкования) Кодекса, а также в связи с неоднократной доработкой Технического задания по предложениям Всемирного банка, отсутствием обновленного состава конкурсной комиссии по рассмотрению заявок потенциальных поставщиков. </w:t>
      </w:r>
    </w:p>
    <w:p w14:paraId="17BD06B6" w14:textId="14F5D90B" w:rsidR="00550586" w:rsidRDefault="00550586" w:rsidP="00550586">
      <w:pPr>
        <w:spacing w:after="0" w:line="240" w:lineRule="auto"/>
        <w:ind w:firstLine="709"/>
        <w:jc w:val="both"/>
        <w:rPr>
          <w:rFonts w:ascii="Times New Roman" w:hAnsi="Times New Roman" w:cs="Times New Roman"/>
          <w:color w:val="000000" w:themeColor="text1"/>
          <w:sz w:val="28"/>
          <w:szCs w:val="28"/>
        </w:rPr>
      </w:pPr>
      <w:r w:rsidRPr="00885FB4">
        <w:rPr>
          <w:rFonts w:ascii="Times New Roman" w:hAnsi="Times New Roman" w:cs="Times New Roman"/>
          <w:color w:val="000000" w:themeColor="text1"/>
          <w:sz w:val="28"/>
          <w:szCs w:val="28"/>
        </w:rPr>
        <w:t>Кроме того, в связи с реорганизацией Комитета контроля качества и безопасности товаров и услуг (Постановление Правительства Республики Казахстан от 22 сентября 2020 года №</w:t>
      </w:r>
      <w:r>
        <w:rPr>
          <w:rFonts w:ascii="Times New Roman" w:hAnsi="Times New Roman" w:cs="Times New Roman"/>
          <w:color w:val="000000" w:themeColor="text1"/>
          <w:sz w:val="28"/>
          <w:szCs w:val="28"/>
        </w:rPr>
        <w:t> </w:t>
      </w:r>
      <w:r w:rsidRPr="00885FB4">
        <w:rPr>
          <w:rFonts w:ascii="Times New Roman" w:hAnsi="Times New Roman" w:cs="Times New Roman"/>
          <w:color w:val="000000" w:themeColor="text1"/>
          <w:sz w:val="28"/>
          <w:szCs w:val="28"/>
        </w:rPr>
        <w:t>596 «О некоторых вопросах Министерства здравоохранения Республики Казахстан») пересматривалась структура Министерства, включая его Комитеты, в связи с чем не представлялось возможным в кратчайшие сроки обновить состав конкурсной комиссии для рассмотрения заявок потенциальных поставщиков.</w:t>
      </w:r>
    </w:p>
    <w:p w14:paraId="2B7F265F" w14:textId="5BA01250" w:rsidR="00BC34B6" w:rsidRPr="00885FB4" w:rsidRDefault="00BC34B6" w:rsidP="00550586">
      <w:pPr>
        <w:spacing w:after="0" w:line="240" w:lineRule="auto"/>
        <w:ind w:firstLine="709"/>
        <w:jc w:val="both"/>
        <w:rPr>
          <w:rFonts w:ascii="Times New Roman" w:hAnsi="Times New Roman" w:cs="Times New Roman"/>
          <w:color w:val="000000" w:themeColor="text1"/>
          <w:sz w:val="28"/>
          <w:szCs w:val="28"/>
        </w:rPr>
      </w:pPr>
      <w:r w:rsidRPr="00B062D3">
        <w:rPr>
          <w:sz w:val="28"/>
          <w:szCs w:val="28"/>
        </w:rPr>
        <w:t xml:space="preserve">Средства </w:t>
      </w:r>
      <w:r w:rsidRPr="00B062D3">
        <w:rPr>
          <w:rFonts w:eastAsia="Calibri"/>
          <w:sz w:val="28"/>
          <w:szCs w:val="28"/>
          <w:lang w:val="kk-KZ"/>
        </w:rPr>
        <w:t>Всемирного банка</w:t>
      </w:r>
      <w:r w:rsidRPr="00B062D3">
        <w:rPr>
          <w:sz w:val="28"/>
          <w:szCs w:val="28"/>
        </w:rPr>
        <w:t xml:space="preserve"> в связи с пандемией были перенаправлены на борьбу с </w:t>
      </w:r>
      <w:proofErr w:type="spellStart"/>
      <w:r w:rsidRPr="00B062D3">
        <w:rPr>
          <w:sz w:val="28"/>
          <w:szCs w:val="28"/>
        </w:rPr>
        <w:t>короновирусной</w:t>
      </w:r>
      <w:proofErr w:type="spellEnd"/>
      <w:r w:rsidRPr="00B062D3">
        <w:rPr>
          <w:sz w:val="28"/>
          <w:szCs w:val="28"/>
        </w:rPr>
        <w:t xml:space="preserve"> инфекцией и ее последствиями</w:t>
      </w:r>
      <w:r w:rsidR="00B062D3">
        <w:rPr>
          <w:sz w:val="28"/>
          <w:szCs w:val="28"/>
        </w:rPr>
        <w:t>.</w:t>
      </w:r>
    </w:p>
    <w:p w14:paraId="49B73D2C" w14:textId="471000CD" w:rsidR="00550586" w:rsidRPr="00885FB4" w:rsidRDefault="00550586" w:rsidP="00550586">
      <w:pPr>
        <w:spacing w:after="0" w:line="240" w:lineRule="auto"/>
        <w:ind w:firstLine="709"/>
        <w:jc w:val="both"/>
        <w:rPr>
          <w:rFonts w:ascii="Times New Roman" w:hAnsi="Times New Roman" w:cs="Times New Roman"/>
          <w:color w:val="000000" w:themeColor="text1"/>
          <w:sz w:val="28"/>
          <w:szCs w:val="28"/>
        </w:rPr>
      </w:pPr>
    </w:p>
    <w:p w14:paraId="0D3FC972" w14:textId="4393C6C5" w:rsidR="008A5D02" w:rsidRPr="00256AAB" w:rsidRDefault="008A5D02" w:rsidP="00524CA0">
      <w:pPr>
        <w:pStyle w:val="2"/>
        <w:spacing w:before="0" w:after="0"/>
        <w:rPr>
          <w:rFonts w:asciiTheme="minorHAnsi" w:hAnsiTheme="minorHAnsi" w:cstheme="minorHAnsi"/>
          <w:b w:val="0"/>
          <w:i w:val="0"/>
          <w:color w:val="FFFFFF" w:themeColor="background1"/>
          <w:sz w:val="18"/>
        </w:rPr>
      </w:pPr>
      <w:bookmarkStart w:id="30" w:name="_Toc35594919"/>
      <w:r w:rsidRPr="00256AAB">
        <w:rPr>
          <w:rFonts w:asciiTheme="minorHAnsi" w:hAnsiTheme="minorHAnsi" w:cstheme="minorHAnsi"/>
          <w:b w:val="0"/>
          <w:i w:val="0"/>
          <w:color w:val="FFFFFF" w:themeColor="background1"/>
          <w:sz w:val="18"/>
        </w:rPr>
        <w:t xml:space="preserve">Государственная  программа развития продуктивной занятости и массового предпринимательства на 2017 – 2021 годы </w:t>
      </w:r>
      <w:r w:rsidR="00256AAB" w:rsidRPr="00256AAB">
        <w:rPr>
          <w:rFonts w:asciiTheme="minorHAnsi" w:hAnsiTheme="minorHAnsi" w:cstheme="minorHAnsi"/>
          <w:b w:val="0"/>
          <w:i w:val="0"/>
          <w:color w:val="FFFFFF" w:themeColor="background1"/>
          <w:sz w:val="18"/>
        </w:rPr>
        <w:t>«ЕҢБЕК»</w:t>
      </w:r>
      <w:bookmarkEnd w:id="30"/>
    </w:p>
    <w:tbl>
      <w:tblPr>
        <w:tblStyle w:val="af2"/>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94"/>
      </w:tblGrid>
      <w:tr w:rsidR="00FF6151" w:rsidRPr="00374A6F" w14:paraId="3C54540B" w14:textId="77777777" w:rsidTr="00932703">
        <w:tc>
          <w:tcPr>
            <w:tcW w:w="851" w:type="dxa"/>
          </w:tcPr>
          <w:p w14:paraId="6CC319EC" w14:textId="77777777" w:rsidR="00FF6151" w:rsidRPr="00374A6F" w:rsidRDefault="00FF6151" w:rsidP="00932703">
            <w:pPr>
              <w:jc w:val="both"/>
              <w:rPr>
                <w:rFonts w:ascii="Times New Roman" w:hAnsi="Times New Roman" w:cs="Times New Roman"/>
                <w:color w:val="000000" w:themeColor="text1"/>
                <w:sz w:val="28"/>
                <w:szCs w:val="28"/>
              </w:rPr>
            </w:pPr>
            <w:r w:rsidRPr="00374A6F">
              <w:rPr>
                <w:rFonts w:ascii="Times New Roman" w:hAnsi="Times New Roman" w:cs="Times New Roman"/>
                <w:noProof/>
                <w:color w:val="000000" w:themeColor="text1"/>
                <w:sz w:val="28"/>
                <w:szCs w:val="28"/>
                <w:lang w:eastAsia="ru-RU"/>
              </w:rPr>
              <w:drawing>
                <wp:inline distT="0" distB="0" distL="0" distR="0" wp14:anchorId="46967BCC" wp14:editId="16180A9E">
                  <wp:extent cx="536062" cy="574847"/>
                  <wp:effectExtent l="0" t="0" r="0" b="0"/>
                  <wp:docPr id="10" name="Рисунок 10" descr="C:\Windows.old\Users\asyzdykova\Pictures\Картинки для слайдов\лого\enbe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old\Users\asyzdykova\Pictures\Картинки для слайдов\лого\enbek-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640" cy="604420"/>
                          </a:xfrm>
                          <a:prstGeom prst="rect">
                            <a:avLst/>
                          </a:prstGeom>
                          <a:noFill/>
                          <a:ln>
                            <a:noFill/>
                          </a:ln>
                        </pic:spPr>
                      </pic:pic>
                    </a:graphicData>
                  </a:graphic>
                </wp:inline>
              </w:drawing>
            </w:r>
          </w:p>
        </w:tc>
        <w:tc>
          <w:tcPr>
            <w:tcW w:w="8894" w:type="dxa"/>
          </w:tcPr>
          <w:p w14:paraId="13C65FC2" w14:textId="6292221B" w:rsidR="00FF6151" w:rsidRPr="00374A6F" w:rsidRDefault="00FF6151" w:rsidP="00932703">
            <w:pPr>
              <w:jc w:val="both"/>
              <w:rPr>
                <w:rFonts w:ascii="Times New Roman" w:hAnsi="Times New Roman" w:cs="Times New Roman"/>
                <w:b/>
                <w:color w:val="000000" w:themeColor="text1"/>
                <w:sz w:val="28"/>
                <w:szCs w:val="28"/>
              </w:rPr>
            </w:pPr>
            <w:r w:rsidRPr="00FF6151">
              <w:rPr>
                <w:rFonts w:ascii="Times New Roman" w:hAnsi="Times New Roman" w:cs="Times New Roman"/>
                <w:b/>
                <w:color w:val="0000FF"/>
                <w:sz w:val="28"/>
                <w:szCs w:val="28"/>
              </w:rPr>
              <w:t>ГОСУДАРСТВЕННАЯ ПРОГРАММА РАЗВИТИЯ ПРОДУКТИВНОЙ ЗАНЯТОСТИ И МАССОВОГО ПРЕДПРИНИМАТЕЛЬСТВА НА 2017 – 2021 ГОДЫ «ЕҢБЕК»</w:t>
            </w:r>
          </w:p>
        </w:tc>
      </w:tr>
    </w:tbl>
    <w:p w14:paraId="0A28F72D" w14:textId="77777777" w:rsidR="00FF6151" w:rsidRPr="00374A6F" w:rsidRDefault="00FF6151" w:rsidP="00FF6151">
      <w:pP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color w:val="000000" w:themeColor="text1"/>
          <w:sz w:val="28"/>
          <w:szCs w:val="28"/>
        </w:rPr>
        <w:t xml:space="preserve">Утверждена постановлением Правительства Республики Казахстан от 13 ноября 2018 года </w:t>
      </w:r>
      <w:r>
        <w:rPr>
          <w:rFonts w:ascii="Times New Roman" w:hAnsi="Times New Roman" w:cs="Times New Roman"/>
          <w:color w:val="000000" w:themeColor="text1"/>
          <w:sz w:val="28"/>
          <w:szCs w:val="28"/>
        </w:rPr>
        <w:t>№ </w:t>
      </w:r>
      <w:r w:rsidRPr="00374A6F">
        <w:rPr>
          <w:rFonts w:ascii="Times New Roman" w:hAnsi="Times New Roman" w:cs="Times New Roman"/>
          <w:color w:val="000000" w:themeColor="text1"/>
          <w:sz w:val="28"/>
          <w:szCs w:val="28"/>
        </w:rPr>
        <w:t>746.</w:t>
      </w:r>
    </w:p>
    <w:p w14:paraId="609F3045" w14:textId="77777777" w:rsidR="00FF6151" w:rsidRPr="00374A6F" w:rsidRDefault="00FF6151" w:rsidP="00FF6151">
      <w:pP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b/>
          <w:color w:val="000000" w:themeColor="text1"/>
          <w:sz w:val="28"/>
          <w:szCs w:val="28"/>
        </w:rPr>
        <w:t>Период реализации</w:t>
      </w:r>
      <w:r w:rsidRPr="00374A6F">
        <w:rPr>
          <w:rFonts w:ascii="Times New Roman" w:hAnsi="Times New Roman" w:cs="Times New Roman"/>
          <w:color w:val="000000" w:themeColor="text1"/>
          <w:sz w:val="28"/>
          <w:szCs w:val="28"/>
        </w:rPr>
        <w:t>: 2017-2021 годы.</w:t>
      </w:r>
    </w:p>
    <w:p w14:paraId="560BA660" w14:textId="77777777" w:rsidR="00FF6151" w:rsidRPr="004C11FA" w:rsidRDefault="00FF6151" w:rsidP="00FF6151">
      <w:pPr>
        <w:spacing w:after="0" w:line="240" w:lineRule="auto"/>
        <w:ind w:firstLine="709"/>
        <w:jc w:val="both"/>
        <w:rPr>
          <w:rFonts w:ascii="Times New Roman" w:hAnsi="Times New Roman" w:cs="Times New Roman"/>
          <w:sz w:val="28"/>
          <w:szCs w:val="28"/>
        </w:rPr>
      </w:pPr>
      <w:r w:rsidRPr="00374A6F">
        <w:rPr>
          <w:rFonts w:ascii="Times New Roman" w:hAnsi="Times New Roman" w:cs="Times New Roman"/>
          <w:b/>
          <w:color w:val="000000" w:themeColor="text1"/>
          <w:sz w:val="28"/>
          <w:szCs w:val="28"/>
        </w:rPr>
        <w:t>Государственные органы и организации, ответственные за реализацию Программы</w:t>
      </w:r>
      <w:r w:rsidRPr="00374A6F">
        <w:rPr>
          <w:rFonts w:ascii="Times New Roman" w:hAnsi="Times New Roman" w:cs="Times New Roman"/>
          <w:color w:val="000000" w:themeColor="text1"/>
          <w:sz w:val="28"/>
          <w:szCs w:val="28"/>
        </w:rPr>
        <w:t xml:space="preserve">: </w:t>
      </w:r>
      <w:r w:rsidRPr="004C11FA">
        <w:rPr>
          <w:rFonts w:ascii="Times New Roman" w:hAnsi="Times New Roman" w:cs="Times New Roman"/>
          <w:sz w:val="28"/>
          <w:szCs w:val="28"/>
        </w:rPr>
        <w:t>Министерство образования и науки Республики Казахстан, Министерство труда и социальной защиты населения Республики Казахстан – по первому направлению Программы</w:t>
      </w:r>
      <w:r>
        <w:rPr>
          <w:rFonts w:ascii="Times New Roman" w:hAnsi="Times New Roman" w:cs="Times New Roman"/>
          <w:sz w:val="28"/>
          <w:szCs w:val="28"/>
        </w:rPr>
        <w:t>;</w:t>
      </w:r>
      <w:r w:rsidRPr="004C11FA">
        <w:rPr>
          <w:rFonts w:ascii="Times New Roman" w:hAnsi="Times New Roman" w:cs="Times New Roman"/>
          <w:sz w:val="28"/>
          <w:szCs w:val="28"/>
        </w:rPr>
        <w:t xml:space="preserve"> Министерство национальной экономики Республики Казахстан, Министерство сельского хозяйства Республики Казахстан, Министерство труда и социальной защиты населения Республики Казахстан - по второму направлению Программы</w:t>
      </w:r>
      <w:r>
        <w:rPr>
          <w:rFonts w:ascii="Times New Roman" w:hAnsi="Times New Roman" w:cs="Times New Roman"/>
          <w:sz w:val="28"/>
          <w:szCs w:val="28"/>
        </w:rPr>
        <w:t>;</w:t>
      </w:r>
      <w:r w:rsidRPr="004C11FA">
        <w:rPr>
          <w:rFonts w:ascii="Times New Roman" w:hAnsi="Times New Roman" w:cs="Times New Roman"/>
          <w:sz w:val="28"/>
          <w:szCs w:val="28"/>
        </w:rPr>
        <w:t xml:space="preserve"> Министерство труда и социальной защиты населения Республики Казахстан, Министерство индустрии и инфраструктурного развития Республики Казахстан - по третьему направлению Программы, общая координация Программы; Министерство образования и науки Республики Казахстан, Министерство труда и социальной защиты населения Республики Казахстан, Министерство национальной экономики Республики Казахстан и Министерство сельского хозяйства Республики Казахстан – по четвертому направлению Программы.</w:t>
      </w:r>
    </w:p>
    <w:p w14:paraId="17FA8C84" w14:textId="77777777" w:rsidR="00FF6151" w:rsidRPr="00C3405E" w:rsidRDefault="00FF6151" w:rsidP="00FF6151">
      <w:pPr>
        <w:spacing w:after="0" w:line="240" w:lineRule="auto"/>
        <w:ind w:firstLine="709"/>
        <w:jc w:val="both"/>
        <w:rPr>
          <w:rFonts w:ascii="Times New Roman" w:hAnsi="Times New Roman" w:cs="Times New Roman"/>
          <w:sz w:val="28"/>
          <w:szCs w:val="28"/>
        </w:rPr>
      </w:pPr>
      <w:r w:rsidRPr="00374A6F">
        <w:rPr>
          <w:rFonts w:ascii="Times New Roman" w:hAnsi="Times New Roman" w:cs="Times New Roman"/>
          <w:b/>
          <w:color w:val="000000" w:themeColor="text1"/>
          <w:sz w:val="28"/>
          <w:szCs w:val="28"/>
        </w:rPr>
        <w:t>Цели Программы</w:t>
      </w:r>
      <w:r w:rsidRPr="00374A6F">
        <w:rPr>
          <w:rFonts w:ascii="Times New Roman" w:hAnsi="Times New Roman" w:cs="Times New Roman"/>
          <w:color w:val="000000" w:themeColor="text1"/>
          <w:sz w:val="28"/>
          <w:szCs w:val="28"/>
        </w:rPr>
        <w:t xml:space="preserve">: </w:t>
      </w:r>
      <w:r w:rsidRPr="00C3405E">
        <w:rPr>
          <w:rFonts w:ascii="Times New Roman" w:hAnsi="Times New Roman" w:cs="Times New Roman"/>
          <w:sz w:val="28"/>
          <w:szCs w:val="28"/>
        </w:rPr>
        <w:t>содействие продуктивной занятости населения и вовлечение граждан в предпринимательство.</w:t>
      </w:r>
    </w:p>
    <w:p w14:paraId="01ED5D0D" w14:textId="77777777" w:rsidR="00FF6151" w:rsidRPr="00C3405E" w:rsidRDefault="00FF6151" w:rsidP="00FF6151">
      <w:pPr>
        <w:spacing w:after="0" w:line="240" w:lineRule="auto"/>
        <w:ind w:firstLine="709"/>
        <w:jc w:val="both"/>
        <w:rPr>
          <w:rFonts w:ascii="Times New Roman" w:hAnsi="Times New Roman" w:cs="Times New Roman"/>
          <w:b/>
          <w:sz w:val="28"/>
          <w:szCs w:val="28"/>
        </w:rPr>
      </w:pPr>
      <w:r w:rsidRPr="00C3405E">
        <w:rPr>
          <w:rFonts w:ascii="Times New Roman" w:hAnsi="Times New Roman" w:cs="Times New Roman"/>
          <w:b/>
          <w:sz w:val="28"/>
          <w:szCs w:val="28"/>
        </w:rPr>
        <w:t xml:space="preserve">Целевые индикаторы: </w:t>
      </w:r>
    </w:p>
    <w:tbl>
      <w:tblPr>
        <w:tblStyle w:val="af2"/>
        <w:tblW w:w="10036" w:type="dxa"/>
        <w:tblInd w:w="-6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1019"/>
        <w:gridCol w:w="1701"/>
        <w:gridCol w:w="2693"/>
        <w:gridCol w:w="2438"/>
        <w:gridCol w:w="256"/>
        <w:gridCol w:w="1868"/>
        <w:gridCol w:w="61"/>
      </w:tblGrid>
      <w:tr w:rsidR="00FF6151" w:rsidRPr="00374A6F" w14:paraId="510759F5" w14:textId="77777777" w:rsidTr="00932703">
        <w:trPr>
          <w:gridAfter w:val="1"/>
          <w:wAfter w:w="61" w:type="dxa"/>
          <w:trHeight w:val="1844"/>
        </w:trPr>
        <w:tc>
          <w:tcPr>
            <w:tcW w:w="1019" w:type="dxa"/>
          </w:tcPr>
          <w:p w14:paraId="0A177EF0" w14:textId="77777777" w:rsidR="00FF6151" w:rsidRPr="00374A6F" w:rsidRDefault="00FF6151" w:rsidP="00932703">
            <w:pPr>
              <w:ind w:firstLine="709"/>
              <w:jc w:val="both"/>
              <w:rPr>
                <w:rFonts w:ascii="Times New Roman" w:hAnsi="Times New Roman" w:cs="Times New Roman"/>
                <w:color w:val="000000" w:themeColor="text1"/>
                <w:sz w:val="28"/>
                <w:szCs w:val="28"/>
              </w:rPr>
            </w:pPr>
          </w:p>
        </w:tc>
        <w:tc>
          <w:tcPr>
            <w:tcW w:w="1701" w:type="dxa"/>
            <w:shd w:val="clear" w:color="auto" w:fill="C6D9F1" w:themeFill="text2" w:themeFillTint="33"/>
          </w:tcPr>
          <w:p w14:paraId="426D6E0B" w14:textId="77777777" w:rsidR="00FF6151" w:rsidRPr="003E6F15" w:rsidRDefault="00FF6151" w:rsidP="00932703">
            <w:pPr>
              <w:jc w:val="center"/>
              <w:rPr>
                <w:rFonts w:ascii="Times New Roman" w:hAnsi="Times New Roman" w:cs="Times New Roman"/>
                <w:color w:val="000000" w:themeColor="text1"/>
                <w:sz w:val="24"/>
                <w:szCs w:val="24"/>
              </w:rPr>
            </w:pPr>
            <w:r w:rsidRPr="003E6F15">
              <w:rPr>
                <w:rFonts w:ascii="Times New Roman" w:hAnsi="Times New Roman" w:cs="Times New Roman"/>
                <w:color w:val="000000" w:themeColor="text1"/>
                <w:sz w:val="24"/>
                <w:szCs w:val="24"/>
              </w:rPr>
              <w:t>Уровень безработицы</w:t>
            </w:r>
          </w:p>
        </w:tc>
        <w:tc>
          <w:tcPr>
            <w:tcW w:w="2693" w:type="dxa"/>
            <w:shd w:val="clear" w:color="auto" w:fill="C6D9F1" w:themeFill="text2" w:themeFillTint="33"/>
          </w:tcPr>
          <w:p w14:paraId="7B2376F2" w14:textId="77777777" w:rsidR="00FF6151" w:rsidRPr="003E6F15" w:rsidRDefault="00FF6151" w:rsidP="00932703">
            <w:pPr>
              <w:jc w:val="center"/>
              <w:rPr>
                <w:rFonts w:ascii="Times New Roman" w:hAnsi="Times New Roman" w:cs="Times New Roman"/>
                <w:color w:val="000000" w:themeColor="text1"/>
                <w:sz w:val="24"/>
                <w:szCs w:val="24"/>
              </w:rPr>
            </w:pPr>
            <w:r w:rsidRPr="003E6F15">
              <w:rPr>
                <w:rFonts w:ascii="Times New Roman" w:hAnsi="Times New Roman" w:cs="Times New Roman"/>
                <w:color w:val="000000" w:themeColor="text1"/>
                <w:sz w:val="24"/>
                <w:szCs w:val="24"/>
              </w:rPr>
              <w:t>Доля трудовых ресурсов с основным, средним, общим и начальным образованием в составе рабочей силы</w:t>
            </w:r>
          </w:p>
        </w:tc>
        <w:tc>
          <w:tcPr>
            <w:tcW w:w="2694" w:type="dxa"/>
            <w:gridSpan w:val="2"/>
            <w:shd w:val="clear" w:color="auto" w:fill="C6D9F1" w:themeFill="text2" w:themeFillTint="33"/>
          </w:tcPr>
          <w:p w14:paraId="1A972677" w14:textId="77777777" w:rsidR="00FF6151" w:rsidRPr="003E6F15" w:rsidRDefault="00FF6151" w:rsidP="00932703">
            <w:pPr>
              <w:jc w:val="center"/>
              <w:rPr>
                <w:rFonts w:ascii="Times New Roman" w:hAnsi="Times New Roman" w:cs="Times New Roman"/>
                <w:color w:val="000000" w:themeColor="text1"/>
                <w:sz w:val="24"/>
                <w:szCs w:val="24"/>
              </w:rPr>
            </w:pPr>
            <w:r w:rsidRPr="003E6F15">
              <w:rPr>
                <w:rFonts w:ascii="Times New Roman" w:hAnsi="Times New Roman" w:cs="Times New Roman"/>
                <w:color w:val="000000" w:themeColor="text1"/>
                <w:sz w:val="24"/>
                <w:szCs w:val="24"/>
              </w:rPr>
              <w:t>Доля непродуктивно занятых в составе самостоятельно занятого населения</w:t>
            </w:r>
          </w:p>
        </w:tc>
        <w:tc>
          <w:tcPr>
            <w:tcW w:w="1868" w:type="dxa"/>
            <w:shd w:val="clear" w:color="auto" w:fill="C6D9F1" w:themeFill="text2" w:themeFillTint="33"/>
          </w:tcPr>
          <w:p w14:paraId="33AB6325" w14:textId="77777777" w:rsidR="00FF6151" w:rsidRPr="003E6F15" w:rsidRDefault="00FF6151" w:rsidP="00932703">
            <w:pPr>
              <w:jc w:val="center"/>
              <w:rPr>
                <w:rFonts w:ascii="Times New Roman" w:hAnsi="Times New Roman" w:cs="Times New Roman"/>
                <w:color w:val="000000" w:themeColor="text1"/>
                <w:sz w:val="24"/>
                <w:szCs w:val="24"/>
              </w:rPr>
            </w:pPr>
            <w:r w:rsidRPr="003E6F15">
              <w:rPr>
                <w:rFonts w:ascii="Times New Roman" w:hAnsi="Times New Roman" w:cs="Times New Roman"/>
                <w:color w:val="000000" w:themeColor="text1"/>
                <w:sz w:val="24"/>
                <w:szCs w:val="24"/>
              </w:rPr>
              <w:t>Прирост активно действующих субъектов МСБ</w:t>
            </w:r>
          </w:p>
        </w:tc>
      </w:tr>
      <w:tr w:rsidR="00FF6151" w:rsidRPr="00374A6F" w14:paraId="7A6A467C" w14:textId="77777777" w:rsidTr="00932703">
        <w:trPr>
          <w:gridAfter w:val="1"/>
          <w:wAfter w:w="61" w:type="dxa"/>
          <w:cantSplit/>
          <w:trHeight w:val="112"/>
        </w:trPr>
        <w:tc>
          <w:tcPr>
            <w:tcW w:w="1019" w:type="dxa"/>
            <w:shd w:val="clear" w:color="auto" w:fill="F2F2F2" w:themeFill="background1" w:themeFillShade="F2"/>
          </w:tcPr>
          <w:p w14:paraId="2212EBD7" w14:textId="77777777" w:rsidR="00FF6151" w:rsidRPr="003E6F15" w:rsidRDefault="00FF6151" w:rsidP="00932703">
            <w:pPr>
              <w:jc w:val="both"/>
              <w:rPr>
                <w:rFonts w:ascii="Times New Roman" w:hAnsi="Times New Roman" w:cs="Times New Roman"/>
                <w:color w:val="000000" w:themeColor="text1"/>
                <w:sz w:val="24"/>
                <w:szCs w:val="24"/>
              </w:rPr>
            </w:pPr>
            <w:r w:rsidRPr="003E6F15">
              <w:rPr>
                <w:rFonts w:ascii="Times New Roman" w:hAnsi="Times New Roman" w:cs="Times New Roman"/>
                <w:color w:val="000000" w:themeColor="text1"/>
                <w:sz w:val="24"/>
                <w:szCs w:val="24"/>
              </w:rPr>
              <w:lastRenderedPageBreak/>
              <w:t>План</w:t>
            </w:r>
          </w:p>
        </w:tc>
        <w:tc>
          <w:tcPr>
            <w:tcW w:w="1701" w:type="dxa"/>
            <w:shd w:val="clear" w:color="auto" w:fill="F2F2F2" w:themeFill="background1" w:themeFillShade="F2"/>
            <w:vAlign w:val="center"/>
          </w:tcPr>
          <w:p w14:paraId="4AEE56CB" w14:textId="77777777" w:rsidR="00FF6151" w:rsidRPr="003E6F15" w:rsidRDefault="00FF6151" w:rsidP="00932703">
            <w:pPr>
              <w:jc w:val="center"/>
              <w:rPr>
                <w:rFonts w:ascii="Times New Roman" w:hAnsi="Times New Roman" w:cs="Times New Roman"/>
                <w:color w:val="000000" w:themeColor="text1"/>
                <w:sz w:val="24"/>
                <w:szCs w:val="24"/>
              </w:rPr>
            </w:pPr>
            <w:r w:rsidRPr="003E6F15">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rPr>
              <w:t> %</w:t>
            </w:r>
          </w:p>
        </w:tc>
        <w:tc>
          <w:tcPr>
            <w:tcW w:w="2693" w:type="dxa"/>
            <w:shd w:val="clear" w:color="auto" w:fill="F2F2F2" w:themeFill="background1" w:themeFillShade="F2"/>
            <w:vAlign w:val="center"/>
          </w:tcPr>
          <w:p w14:paraId="348492B9" w14:textId="77777777" w:rsidR="00FF6151" w:rsidRPr="003E6F15" w:rsidRDefault="00FF6151" w:rsidP="00932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более </w:t>
            </w:r>
            <w:r w:rsidRPr="003E6F1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2 %</w:t>
            </w:r>
          </w:p>
        </w:tc>
        <w:tc>
          <w:tcPr>
            <w:tcW w:w="2694" w:type="dxa"/>
            <w:gridSpan w:val="2"/>
            <w:shd w:val="clear" w:color="auto" w:fill="F2F2F2" w:themeFill="background1" w:themeFillShade="F2"/>
            <w:vAlign w:val="center"/>
          </w:tcPr>
          <w:p w14:paraId="5CFD890A" w14:textId="77777777" w:rsidR="00FF6151" w:rsidRPr="003E6F15" w:rsidRDefault="00FF6151" w:rsidP="00932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9,5 %</w:t>
            </w:r>
          </w:p>
        </w:tc>
        <w:tc>
          <w:tcPr>
            <w:tcW w:w="1868" w:type="dxa"/>
            <w:shd w:val="clear" w:color="auto" w:fill="F2F2F2" w:themeFill="background1" w:themeFillShade="F2"/>
            <w:vAlign w:val="center"/>
          </w:tcPr>
          <w:p w14:paraId="057F2991" w14:textId="77777777" w:rsidR="00FF6151" w:rsidRPr="003E6F15" w:rsidRDefault="00FF6151" w:rsidP="00932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t>
            </w:r>
          </w:p>
        </w:tc>
      </w:tr>
      <w:tr w:rsidR="00FF6151" w:rsidRPr="00374A6F" w14:paraId="10F8B432" w14:textId="77777777" w:rsidTr="00932703">
        <w:trPr>
          <w:gridAfter w:val="1"/>
          <w:wAfter w:w="61" w:type="dxa"/>
          <w:cantSplit/>
          <w:trHeight w:val="288"/>
        </w:trPr>
        <w:tc>
          <w:tcPr>
            <w:tcW w:w="1019" w:type="dxa"/>
            <w:shd w:val="clear" w:color="auto" w:fill="DBE5F1" w:themeFill="accent1" w:themeFillTint="33"/>
          </w:tcPr>
          <w:p w14:paraId="5A1F06B2" w14:textId="77777777" w:rsidR="00FF6151" w:rsidRPr="003E6F15" w:rsidRDefault="00FF6151" w:rsidP="00932703">
            <w:pPr>
              <w:jc w:val="both"/>
              <w:rPr>
                <w:rFonts w:ascii="Times New Roman" w:hAnsi="Times New Roman" w:cs="Times New Roman"/>
                <w:color w:val="000000" w:themeColor="text1"/>
                <w:sz w:val="24"/>
                <w:szCs w:val="24"/>
              </w:rPr>
            </w:pPr>
            <w:r w:rsidRPr="003E6F15">
              <w:rPr>
                <w:rFonts w:ascii="Times New Roman" w:hAnsi="Times New Roman" w:cs="Times New Roman"/>
                <w:color w:val="000000" w:themeColor="text1"/>
                <w:sz w:val="24"/>
                <w:szCs w:val="24"/>
              </w:rPr>
              <w:t>Факт</w:t>
            </w:r>
          </w:p>
        </w:tc>
        <w:tc>
          <w:tcPr>
            <w:tcW w:w="1701" w:type="dxa"/>
            <w:shd w:val="clear" w:color="auto" w:fill="DBE5F1" w:themeFill="accent1" w:themeFillTint="33"/>
            <w:vAlign w:val="center"/>
          </w:tcPr>
          <w:p w14:paraId="7350BA0C" w14:textId="77777777" w:rsidR="00FF6151" w:rsidRPr="003E6F15" w:rsidRDefault="00FF6151" w:rsidP="00932703">
            <w:pPr>
              <w:jc w:val="center"/>
              <w:rPr>
                <w:rFonts w:ascii="Times New Roman" w:hAnsi="Times New Roman" w:cs="Times New Roman"/>
                <w:color w:val="000000" w:themeColor="text1"/>
                <w:sz w:val="24"/>
                <w:szCs w:val="24"/>
              </w:rPr>
            </w:pPr>
            <w:r w:rsidRPr="003E6F15">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9 %</w:t>
            </w:r>
          </w:p>
        </w:tc>
        <w:tc>
          <w:tcPr>
            <w:tcW w:w="2693" w:type="dxa"/>
            <w:shd w:val="clear" w:color="auto" w:fill="DBE5F1" w:themeFill="accent1" w:themeFillTint="33"/>
            <w:vAlign w:val="center"/>
          </w:tcPr>
          <w:p w14:paraId="7AFE40F6" w14:textId="77777777" w:rsidR="00FF6151" w:rsidRPr="003E6F15" w:rsidRDefault="00FF6151" w:rsidP="00932703">
            <w:pPr>
              <w:jc w:val="center"/>
              <w:rPr>
                <w:rFonts w:ascii="Times New Roman" w:hAnsi="Times New Roman" w:cs="Times New Roman"/>
                <w:color w:val="000000" w:themeColor="text1"/>
                <w:sz w:val="24"/>
                <w:szCs w:val="24"/>
              </w:rPr>
            </w:pPr>
            <w:r w:rsidRPr="003E6F15">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6 %</w:t>
            </w:r>
          </w:p>
        </w:tc>
        <w:tc>
          <w:tcPr>
            <w:tcW w:w="2694" w:type="dxa"/>
            <w:gridSpan w:val="2"/>
            <w:shd w:val="clear" w:color="auto" w:fill="DBE5F1" w:themeFill="accent1" w:themeFillTint="33"/>
            <w:vAlign w:val="center"/>
          </w:tcPr>
          <w:p w14:paraId="070F1F12" w14:textId="77777777" w:rsidR="00FF6151" w:rsidRPr="003E6F15" w:rsidRDefault="00FF6151" w:rsidP="00932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8,5 %</w:t>
            </w:r>
          </w:p>
        </w:tc>
        <w:tc>
          <w:tcPr>
            <w:tcW w:w="1868" w:type="dxa"/>
            <w:shd w:val="clear" w:color="auto" w:fill="DBE5F1" w:themeFill="accent1" w:themeFillTint="33"/>
            <w:vAlign w:val="center"/>
          </w:tcPr>
          <w:p w14:paraId="6A27B932" w14:textId="77777777" w:rsidR="00FF6151" w:rsidRPr="003E6F15" w:rsidRDefault="00FF6151" w:rsidP="00932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35,8 %</w:t>
            </w:r>
          </w:p>
        </w:tc>
      </w:tr>
      <w:tr w:rsidR="00FF6151" w:rsidRPr="00374A6F" w14:paraId="3F32D180" w14:textId="77777777" w:rsidTr="00932703">
        <w:tc>
          <w:tcPr>
            <w:tcW w:w="1019" w:type="dxa"/>
          </w:tcPr>
          <w:p w14:paraId="30258D66" w14:textId="77777777" w:rsidR="00FF6151" w:rsidRPr="00374A6F" w:rsidRDefault="00FF6151" w:rsidP="00932703">
            <w:pPr>
              <w:ind w:firstLine="709"/>
              <w:jc w:val="both"/>
              <w:rPr>
                <w:rFonts w:ascii="Times New Roman" w:hAnsi="Times New Roman" w:cs="Times New Roman"/>
                <w:color w:val="000000" w:themeColor="text1"/>
                <w:sz w:val="28"/>
                <w:szCs w:val="28"/>
              </w:rPr>
            </w:pPr>
          </w:p>
        </w:tc>
        <w:tc>
          <w:tcPr>
            <w:tcW w:w="6832" w:type="dxa"/>
            <w:gridSpan w:val="3"/>
          </w:tcPr>
          <w:p w14:paraId="2BAE547A" w14:textId="77777777" w:rsidR="00FF6151" w:rsidRPr="00374A6F" w:rsidRDefault="00FF6151" w:rsidP="00932703">
            <w:pPr>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335C0A25" wp14:editId="6CFDF080">
                      <wp:simplePos x="0" y="0"/>
                      <wp:positionH relativeFrom="column">
                        <wp:posOffset>2019935</wp:posOffset>
                      </wp:positionH>
                      <wp:positionV relativeFrom="paragraph">
                        <wp:posOffset>-1799590</wp:posOffset>
                      </wp:positionV>
                      <wp:extent cx="217170" cy="3650615"/>
                      <wp:effectExtent l="1714500" t="0" r="1725930" b="0"/>
                      <wp:wrapNone/>
                      <wp:docPr id="17" name="Пра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17170" cy="3650615"/>
                              </a:xfrm>
                              <a:prstGeom prst="rightBrace">
                                <a:avLst>
                                  <a:gd name="adj1" fmla="val 17322"/>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A2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 o:spid="_x0000_s1026" type="#_x0000_t88" style="position:absolute;margin-left:159.05pt;margin-top:-141.7pt;width:17.1pt;height:287.4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K6xwIAALYFAAAOAAAAZHJzL2Uyb0RvYy54bWysVE1u1DAU3iNxB8t7mkk606FRM9XQqghp&#10;1Fa0qGvXsScBxza2548VCPYcgSsU2CAkOEPmRjw7yXSACglEFlbs9/99772Dw2Ul0JwZWyqZ4Xin&#10;hxGTVOWlnGb42eXJg4cYWUdkToSSLMMrZvHh6P69g4VOWaIKJXJmEDiRNl3oDBfO6TSKLC1YReyO&#10;0kyCkCtTEQdXM41yQxbgvRJR0uvtRQtlcm0UZdbC63EjxKPgn3NG3RnnljkkMgy5uXCacF77Mxod&#10;kHRqiC5K2qZB/iGLipQSgm5cHRNH0MyUv7mqSmqUVdztUFVFivOSslADVBP3fqnmoiCahVoAHKs3&#10;MNn/55aezs8NKnPgboiRJBVwVH9Yv65v6k/1zfo9Wr+rv9Sf12/h6Vvz8Kb+Wn+vP8J5g/Y9gAtt&#10;U/Bzoc+Nh8DqiaIvLAiinyT+YludJTcVMgroGPR7/gvgARxoGbhZbbhhS4coPCbxMB4CgxREu3uD&#10;3l488LEjknpfPq421j1mqkL+J8OmnBbukSHUI0hSMp9YFxjK2zJJ/jzGiFcCCJ8TgeLhbpK0DbGl&#10;k2zrDEKuTdzWI2TQRW4rbooM5bqVYD6okE8ZB5ihkDikExqcHQmDIHSGCaVMuritKGh7M14KsTFs&#10;MPqjYavvTVlo/r8x3liEyEq6jXFVSmXuStstu5R5o98h0NTtIbhW+Qo6LHAN9FlNT0rgZ0KsOycG&#10;oIdH2B/uDA4u1CLDqv3DqFDm1V3vXh9GAKQYLWB2M2xfzohhGIknEoZjP+73/bCHS38wTOBitiXX&#10;2xI5q44UcADNANmFX6/vRPfLjaquYM2MfVQQEUkhdoapM93lyDU7BRYVZeNxUIMB18RN5IWmHeu+&#10;US6XV8TotkkdtPep6ua87dKmvW51PR9SjWdO8dJ1Y9Xg2uINyyGMQrvI/PbZvget23U7+gEAAP//&#10;AwBQSwMEFAAGAAgAAAAhAIad9/ffAAAACQEAAA8AAABkcnMvZG93bnJldi54bWxMj8tOwzAQRfdI&#10;/IM1SGxQ68RFSZXGqSgSGxYgWiS2bjyNA35EsZuGv2dYwXI0R/eeW29nZ9mEY+yDl5AvM2Do26B7&#10;30l4Pzwt1sBiUl4rGzxK+MYI2+b6qlaVDhf/htM+dYxCfKyUBJPSUHEeW4NOxWUY0NPvFEanEp1j&#10;x/WoLhTuLBdZVnCnek8NRg34aLD92p8d9a5e7HP2ET/XrphKs7ubxt3hVcrbm/lhAyzhnP5g+NUn&#10;dWjI6RjOXkdmJdyXJZESFvmKNhFQCFEAO0oQuQDe1Pz/guYHAAD//wMAUEsBAi0AFAAGAAgAAAAh&#10;ALaDOJL+AAAA4QEAABMAAAAAAAAAAAAAAAAAAAAAAFtDb250ZW50X1R5cGVzXS54bWxQSwECLQAU&#10;AAYACAAAACEAOP0h/9YAAACUAQAACwAAAAAAAAAAAAAAAAAvAQAAX3JlbHMvLnJlbHNQSwECLQAU&#10;AAYACAAAACEA6MbCuscCAAC2BQAADgAAAAAAAAAAAAAAAAAuAgAAZHJzL2Uyb0RvYy54bWxQSwEC&#10;LQAUAAYACAAAACEAhp33998AAAAJAQAADwAAAAAAAAAAAAAAAAAhBQAAZHJzL2Rvd25yZXYueG1s&#10;UEsFBgAAAAAEAAQA8wAAAC0GAAAAAA==&#10;" adj="223" strokecolor="#4579b8 [3044]"/>
                  </w:pict>
                </mc:Fallback>
              </mc:AlternateContent>
            </w:r>
            <w:r w:rsidRPr="00374A6F">
              <w:rPr>
                <w:rFonts w:ascii="Times New Roman" w:hAnsi="Times New Roman" w:cs="Times New Roman"/>
                <w:color w:val="000000" w:themeColor="text1"/>
                <w:sz w:val="28"/>
                <w:szCs w:val="28"/>
              </w:rPr>
              <w:t>(отрицательная динамика – положительный эффект)</w:t>
            </w:r>
          </w:p>
        </w:tc>
        <w:tc>
          <w:tcPr>
            <w:tcW w:w="2185" w:type="dxa"/>
            <w:gridSpan w:val="3"/>
          </w:tcPr>
          <w:p w14:paraId="59EB9EAA" w14:textId="77777777" w:rsidR="00FF6151" w:rsidRPr="00374A6F" w:rsidRDefault="00FF6151" w:rsidP="00932703">
            <w:pPr>
              <w:jc w:val="both"/>
              <w:rPr>
                <w:rFonts w:ascii="Times New Roman" w:hAnsi="Times New Roman" w:cs="Times New Roman"/>
                <w:color w:val="000000" w:themeColor="text1"/>
                <w:sz w:val="28"/>
                <w:szCs w:val="28"/>
              </w:rPr>
            </w:pPr>
          </w:p>
        </w:tc>
      </w:tr>
    </w:tbl>
    <w:p w14:paraId="1B9BEB00" w14:textId="77777777" w:rsidR="00FF6151" w:rsidRPr="00374A6F" w:rsidRDefault="00FF6151" w:rsidP="00FF6151">
      <w:pP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b/>
          <w:color w:val="000000" w:themeColor="text1"/>
          <w:sz w:val="28"/>
          <w:szCs w:val="28"/>
        </w:rPr>
        <w:t>Финансирование Программы</w:t>
      </w:r>
      <w:r w:rsidRPr="00374A6F">
        <w:rPr>
          <w:rFonts w:ascii="Times New Roman" w:hAnsi="Times New Roman" w:cs="Times New Roman"/>
          <w:color w:val="000000" w:themeColor="text1"/>
          <w:sz w:val="28"/>
          <w:szCs w:val="28"/>
        </w:rPr>
        <w:t xml:space="preserve"> (</w:t>
      </w:r>
      <w:proofErr w:type="spellStart"/>
      <w:r w:rsidRPr="00374A6F">
        <w:rPr>
          <w:rFonts w:ascii="Times New Roman" w:hAnsi="Times New Roman" w:cs="Times New Roman"/>
          <w:color w:val="000000" w:themeColor="text1"/>
          <w:sz w:val="28"/>
          <w:szCs w:val="28"/>
        </w:rPr>
        <w:t>тыс.тенге</w:t>
      </w:r>
      <w:proofErr w:type="spellEnd"/>
      <w:r w:rsidRPr="00374A6F">
        <w:rPr>
          <w:rFonts w:ascii="Times New Roman" w:hAnsi="Times New Roman" w:cs="Times New Roman"/>
          <w:color w:val="000000" w:themeColor="text1"/>
          <w:sz w:val="28"/>
          <w:szCs w:val="28"/>
        </w:rPr>
        <w:t>):</w:t>
      </w:r>
    </w:p>
    <w:tbl>
      <w:tblPr>
        <w:tblW w:w="9067" w:type="dxa"/>
        <w:jc w:val="center"/>
        <w:tblLayout w:type="fixed"/>
        <w:tblLook w:val="04A0" w:firstRow="1" w:lastRow="0" w:firstColumn="1" w:lastColumn="0" w:noHBand="0" w:noVBand="1"/>
      </w:tblPr>
      <w:tblGrid>
        <w:gridCol w:w="3823"/>
        <w:gridCol w:w="1417"/>
        <w:gridCol w:w="1559"/>
        <w:gridCol w:w="993"/>
        <w:gridCol w:w="1275"/>
      </w:tblGrid>
      <w:tr w:rsidR="00FF6151" w:rsidRPr="00D5454D" w14:paraId="62F4EC35" w14:textId="77777777" w:rsidTr="00932703">
        <w:trPr>
          <w:trHeight w:val="495"/>
          <w:jc w:val="center"/>
        </w:trPr>
        <w:tc>
          <w:tcPr>
            <w:tcW w:w="382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hideMark/>
          </w:tcPr>
          <w:p w14:paraId="47932E20" w14:textId="77777777" w:rsidR="00FF6151" w:rsidRPr="00D5454D" w:rsidRDefault="00FF6151" w:rsidP="00932703">
            <w:pPr>
              <w:spacing w:after="0" w:line="240" w:lineRule="auto"/>
              <w:jc w:val="center"/>
              <w:rPr>
                <w:rFonts w:ascii="Times New Roman" w:hAnsi="Times New Roman" w:cs="Times New Roman"/>
                <w:b/>
                <w:color w:val="000000" w:themeColor="text1"/>
                <w:sz w:val="20"/>
                <w:szCs w:val="20"/>
              </w:rPr>
            </w:pPr>
            <w:r w:rsidRPr="00D5454D">
              <w:rPr>
                <w:rFonts w:ascii="Times New Roman" w:hAnsi="Times New Roman" w:cs="Times New Roman"/>
                <w:b/>
                <w:color w:val="000000" w:themeColor="text1"/>
                <w:sz w:val="20"/>
                <w:szCs w:val="20"/>
              </w:rPr>
              <w:t>Наименование</w:t>
            </w:r>
          </w:p>
        </w:tc>
        <w:tc>
          <w:tcPr>
            <w:tcW w:w="1417"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hideMark/>
          </w:tcPr>
          <w:p w14:paraId="745D5445" w14:textId="77777777" w:rsidR="00FF6151" w:rsidRPr="00D5454D" w:rsidRDefault="00FF6151" w:rsidP="00932703">
            <w:pPr>
              <w:spacing w:after="0" w:line="240" w:lineRule="auto"/>
              <w:jc w:val="center"/>
              <w:rPr>
                <w:rFonts w:ascii="Times New Roman" w:hAnsi="Times New Roman" w:cs="Times New Roman"/>
                <w:b/>
                <w:color w:val="000000" w:themeColor="text1"/>
                <w:sz w:val="20"/>
                <w:szCs w:val="20"/>
              </w:rPr>
            </w:pPr>
            <w:r w:rsidRPr="00D5454D">
              <w:rPr>
                <w:rFonts w:ascii="Times New Roman" w:hAnsi="Times New Roman" w:cs="Times New Roman"/>
                <w:b/>
                <w:color w:val="000000" w:themeColor="text1"/>
                <w:sz w:val="20"/>
                <w:szCs w:val="20"/>
              </w:rPr>
              <w:t>План</w:t>
            </w:r>
          </w:p>
        </w:tc>
        <w:tc>
          <w:tcPr>
            <w:tcW w:w="1559"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hideMark/>
          </w:tcPr>
          <w:p w14:paraId="3B76C251" w14:textId="77777777" w:rsidR="00FF6151" w:rsidRPr="00D5454D" w:rsidRDefault="00FF6151" w:rsidP="00932703">
            <w:pPr>
              <w:spacing w:after="0" w:line="240" w:lineRule="auto"/>
              <w:jc w:val="center"/>
              <w:rPr>
                <w:rFonts w:ascii="Times New Roman" w:hAnsi="Times New Roman" w:cs="Times New Roman"/>
                <w:b/>
                <w:color w:val="000000" w:themeColor="text1"/>
                <w:sz w:val="20"/>
                <w:szCs w:val="20"/>
              </w:rPr>
            </w:pPr>
            <w:r w:rsidRPr="00D5454D">
              <w:rPr>
                <w:rFonts w:ascii="Times New Roman" w:hAnsi="Times New Roman" w:cs="Times New Roman"/>
                <w:b/>
                <w:color w:val="000000" w:themeColor="text1"/>
                <w:sz w:val="20"/>
                <w:szCs w:val="20"/>
              </w:rPr>
              <w:t xml:space="preserve">Факт </w:t>
            </w:r>
          </w:p>
        </w:tc>
        <w:tc>
          <w:tcPr>
            <w:tcW w:w="99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tcPr>
          <w:p w14:paraId="560982F4" w14:textId="77777777" w:rsidR="00FF6151" w:rsidRPr="00D5454D" w:rsidRDefault="00FF6151" w:rsidP="00932703">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w:t>
            </w:r>
            <w:r w:rsidRPr="00D5454D">
              <w:rPr>
                <w:rFonts w:ascii="Times New Roman" w:hAnsi="Times New Roman" w:cs="Times New Roman"/>
                <w:b/>
                <w:color w:val="000000" w:themeColor="text1"/>
                <w:sz w:val="20"/>
                <w:szCs w:val="20"/>
              </w:rPr>
              <w:t xml:space="preserve"> исп.</w:t>
            </w:r>
          </w:p>
        </w:tc>
        <w:tc>
          <w:tcPr>
            <w:tcW w:w="1275"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8CCE4" w:themeFill="accent1" w:themeFillTint="66"/>
            <w:hideMark/>
          </w:tcPr>
          <w:p w14:paraId="45F1A933" w14:textId="77777777" w:rsidR="00FF6151" w:rsidRPr="00D5454D" w:rsidRDefault="00FF6151" w:rsidP="00932703">
            <w:pPr>
              <w:spacing w:after="0" w:line="240" w:lineRule="auto"/>
              <w:jc w:val="center"/>
              <w:rPr>
                <w:rFonts w:ascii="Times New Roman" w:hAnsi="Times New Roman" w:cs="Times New Roman"/>
                <w:b/>
                <w:color w:val="000000" w:themeColor="text1"/>
                <w:sz w:val="20"/>
                <w:szCs w:val="20"/>
              </w:rPr>
            </w:pPr>
            <w:r w:rsidRPr="00D5454D">
              <w:rPr>
                <w:rFonts w:ascii="Times New Roman" w:hAnsi="Times New Roman" w:cs="Times New Roman"/>
                <w:b/>
                <w:color w:val="000000" w:themeColor="text1"/>
                <w:sz w:val="20"/>
                <w:szCs w:val="20"/>
              </w:rPr>
              <w:t>Не исполнено</w:t>
            </w:r>
            <w:r>
              <w:rPr>
                <w:rFonts w:ascii="Times New Roman" w:hAnsi="Times New Roman" w:cs="Times New Roman"/>
                <w:b/>
                <w:color w:val="000000" w:themeColor="text1"/>
                <w:sz w:val="20"/>
                <w:szCs w:val="20"/>
              </w:rPr>
              <w:t xml:space="preserve"> </w:t>
            </w:r>
          </w:p>
        </w:tc>
      </w:tr>
      <w:tr w:rsidR="00FF6151" w:rsidRPr="00663468" w14:paraId="11E02EA8" w14:textId="77777777" w:rsidTr="00932703">
        <w:trPr>
          <w:trHeight w:val="267"/>
          <w:jc w:val="center"/>
        </w:trPr>
        <w:tc>
          <w:tcPr>
            <w:tcW w:w="3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69168F8F" w14:textId="77777777" w:rsidR="00FF6151" w:rsidRPr="00663468" w:rsidRDefault="00FF6151" w:rsidP="00932703">
            <w:pPr>
              <w:spacing w:after="0" w:line="240" w:lineRule="auto"/>
              <w:jc w:val="both"/>
              <w:rPr>
                <w:rFonts w:ascii="Times New Roman" w:hAnsi="Times New Roman" w:cs="Times New Roman"/>
                <w:b/>
                <w:color w:val="000000" w:themeColor="text1"/>
                <w:sz w:val="20"/>
                <w:szCs w:val="20"/>
              </w:rPr>
            </w:pPr>
            <w:r w:rsidRPr="00663468">
              <w:rPr>
                <w:rFonts w:ascii="Times New Roman" w:hAnsi="Times New Roman" w:cs="Times New Roman"/>
                <w:b/>
                <w:color w:val="000000" w:themeColor="text1"/>
                <w:sz w:val="20"/>
                <w:szCs w:val="20"/>
              </w:rPr>
              <w:t>ВСЕГО, в том числе:</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8E46C7" w14:textId="77777777" w:rsidR="00FF6151" w:rsidRPr="00663468" w:rsidRDefault="00FF6151" w:rsidP="00932703">
            <w:pPr>
              <w:spacing w:after="0" w:line="240" w:lineRule="auto"/>
              <w:jc w:val="right"/>
              <w:rPr>
                <w:rFonts w:ascii="Times New Roman" w:hAnsi="Times New Roman" w:cs="Times New Roman"/>
                <w:b/>
                <w:color w:val="000000" w:themeColor="text1"/>
                <w:sz w:val="20"/>
                <w:szCs w:val="20"/>
              </w:rPr>
            </w:pPr>
            <w:r w:rsidRPr="00663468">
              <w:rPr>
                <w:rFonts w:ascii="Times New Roman" w:hAnsi="Times New Roman" w:cs="Times New Roman"/>
                <w:b/>
                <w:color w:val="000000" w:themeColor="text1"/>
                <w:sz w:val="20"/>
                <w:szCs w:val="20"/>
              </w:rPr>
              <w:t>181 161 511</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3E145C" w14:textId="77777777" w:rsidR="00FF6151" w:rsidRPr="00663468" w:rsidRDefault="00FF6151" w:rsidP="00932703">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180 398 300,5</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A005FB" w14:textId="77777777" w:rsidR="00FF6151" w:rsidRPr="008F105D" w:rsidRDefault="00FF6151" w:rsidP="00932703">
            <w:pPr>
              <w:spacing w:after="0" w:line="240" w:lineRule="auto"/>
              <w:jc w:val="right"/>
              <w:rPr>
                <w:rFonts w:ascii="Times New Roman" w:hAnsi="Times New Roman" w:cs="Times New Roman"/>
                <w:b/>
                <w:color w:val="000000" w:themeColor="text1"/>
                <w:sz w:val="20"/>
                <w:szCs w:val="20"/>
              </w:rPr>
            </w:pPr>
            <w:r w:rsidRPr="008F105D">
              <w:rPr>
                <w:rFonts w:ascii="Times New Roman" w:hAnsi="Times New Roman" w:cs="Times New Roman"/>
                <w:b/>
                <w:color w:val="000000" w:themeColor="text1"/>
                <w:sz w:val="20"/>
                <w:szCs w:val="20"/>
              </w:rPr>
              <w:t>99,6</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1251FE" w14:textId="77777777" w:rsidR="00FF6151" w:rsidRPr="008F105D" w:rsidRDefault="00FF6151" w:rsidP="00932703">
            <w:pPr>
              <w:spacing w:after="0" w:line="240" w:lineRule="auto"/>
              <w:jc w:val="right"/>
              <w:rPr>
                <w:rFonts w:ascii="Times New Roman" w:hAnsi="Times New Roman" w:cs="Times New Roman"/>
                <w:b/>
                <w:color w:val="000000" w:themeColor="text1"/>
                <w:sz w:val="20"/>
                <w:szCs w:val="20"/>
              </w:rPr>
            </w:pPr>
            <w:r w:rsidRPr="008F105D">
              <w:rPr>
                <w:rFonts w:ascii="Times New Roman" w:hAnsi="Times New Roman" w:cs="Times New Roman"/>
                <w:b/>
                <w:color w:val="000000" w:themeColor="text1"/>
                <w:sz w:val="20"/>
                <w:szCs w:val="20"/>
              </w:rPr>
              <w:t>-763 210,5</w:t>
            </w:r>
          </w:p>
        </w:tc>
      </w:tr>
      <w:tr w:rsidR="00FF6151" w:rsidRPr="00663468" w14:paraId="6FCEC6AB" w14:textId="77777777" w:rsidTr="00932703">
        <w:trPr>
          <w:trHeight w:val="524"/>
          <w:jc w:val="center"/>
        </w:trPr>
        <w:tc>
          <w:tcPr>
            <w:tcW w:w="3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6A8B0B" w14:textId="77777777" w:rsidR="00FF6151" w:rsidRPr="00663468" w:rsidRDefault="00FF6151" w:rsidP="00932703">
            <w:pPr>
              <w:spacing w:after="0" w:line="240" w:lineRule="auto"/>
              <w:jc w:val="both"/>
              <w:rPr>
                <w:rFonts w:ascii="Times New Roman" w:hAnsi="Times New Roman" w:cs="Times New Roman"/>
                <w:color w:val="000000" w:themeColor="text1"/>
                <w:sz w:val="20"/>
                <w:szCs w:val="20"/>
              </w:rPr>
            </w:pPr>
            <w:r w:rsidRPr="00663468">
              <w:rPr>
                <w:rFonts w:ascii="Times New Roman" w:hAnsi="Times New Roman" w:cs="Times New Roman"/>
                <w:color w:val="000000" w:themeColor="text1"/>
                <w:sz w:val="20"/>
                <w:szCs w:val="20"/>
              </w:rPr>
              <w:t>Расходы республиканского бюджета, из них:</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64FEAF" w14:textId="77777777" w:rsidR="00FF6151" w:rsidRPr="00663468" w:rsidRDefault="00FF6151" w:rsidP="00932703">
            <w:pPr>
              <w:spacing w:after="0" w:line="240" w:lineRule="auto"/>
              <w:jc w:val="right"/>
              <w:rPr>
                <w:rFonts w:ascii="Times New Roman" w:hAnsi="Times New Roman" w:cs="Times New Roman"/>
                <w:color w:val="000000" w:themeColor="text1"/>
                <w:sz w:val="20"/>
                <w:szCs w:val="20"/>
              </w:rPr>
            </w:pPr>
            <w:r w:rsidRPr="00663468">
              <w:rPr>
                <w:rFonts w:ascii="Times New Roman" w:hAnsi="Times New Roman" w:cs="Times New Roman"/>
                <w:color w:val="000000" w:themeColor="text1"/>
                <w:sz w:val="20"/>
                <w:szCs w:val="20"/>
              </w:rPr>
              <w:t>126 030 493</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8B69AD" w14:textId="77777777" w:rsidR="00FF6151" w:rsidRPr="003F1162" w:rsidRDefault="00FF6151" w:rsidP="00932703">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125 326 272,5</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61CD1E" w14:textId="77777777" w:rsidR="00FF6151" w:rsidRPr="00F07869" w:rsidRDefault="00FF6151" w:rsidP="00932703">
            <w:pPr>
              <w:spacing w:after="0" w:line="240" w:lineRule="auto"/>
              <w:jc w:val="right"/>
              <w:rPr>
                <w:rFonts w:ascii="Times New Roman" w:hAnsi="Times New Roman" w:cs="Times New Roman"/>
                <w:color w:val="000000" w:themeColor="text1"/>
                <w:sz w:val="20"/>
                <w:szCs w:val="20"/>
              </w:rPr>
            </w:pPr>
            <w:r w:rsidRPr="00F07869">
              <w:rPr>
                <w:rFonts w:ascii="Times New Roman" w:hAnsi="Times New Roman" w:cs="Times New Roman"/>
                <w:color w:val="000000" w:themeColor="text1"/>
                <w:sz w:val="20"/>
                <w:szCs w:val="20"/>
              </w:rPr>
              <w:t>99,4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06C561" w14:textId="77777777" w:rsidR="00FF6151" w:rsidRPr="00C72BF0" w:rsidRDefault="00FF6151" w:rsidP="00932703">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-704 220,5</w:t>
            </w:r>
          </w:p>
        </w:tc>
      </w:tr>
      <w:tr w:rsidR="00FF6151" w:rsidRPr="00663468" w14:paraId="209E579A" w14:textId="77777777" w:rsidTr="00932703">
        <w:trPr>
          <w:trHeight w:val="524"/>
          <w:jc w:val="center"/>
        </w:trPr>
        <w:tc>
          <w:tcPr>
            <w:tcW w:w="3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A8834F" w14:textId="77777777" w:rsidR="00FF6151" w:rsidRPr="00663468" w:rsidRDefault="00FF6151" w:rsidP="00932703">
            <w:pPr>
              <w:spacing w:after="0" w:line="240" w:lineRule="auto"/>
              <w:jc w:val="both"/>
              <w:rPr>
                <w:rFonts w:ascii="Times New Roman" w:hAnsi="Times New Roman" w:cs="Times New Roman"/>
                <w:color w:val="000000" w:themeColor="text1"/>
                <w:sz w:val="20"/>
                <w:szCs w:val="20"/>
              </w:rPr>
            </w:pPr>
            <w:r w:rsidRPr="00663468">
              <w:rPr>
                <w:rFonts w:ascii="Times New Roman" w:hAnsi="Times New Roman" w:cs="Times New Roman"/>
                <w:color w:val="000000" w:themeColor="text1"/>
                <w:sz w:val="20"/>
                <w:szCs w:val="20"/>
              </w:rPr>
              <w:t>целевые трансферты регионам и кредиты</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C24AD5" w14:textId="77777777" w:rsidR="00FF6151" w:rsidRPr="00663468" w:rsidRDefault="00FF6151" w:rsidP="00932703">
            <w:pPr>
              <w:spacing w:after="0" w:line="240" w:lineRule="auto"/>
              <w:jc w:val="right"/>
              <w:rPr>
                <w:rFonts w:ascii="Times New Roman" w:hAnsi="Times New Roman" w:cs="Times New Roman"/>
                <w:color w:val="000000" w:themeColor="text1"/>
                <w:sz w:val="20"/>
                <w:szCs w:val="20"/>
              </w:rPr>
            </w:pPr>
            <w:r w:rsidRPr="00663468">
              <w:rPr>
                <w:rFonts w:ascii="Times New Roman" w:hAnsi="Times New Roman" w:cs="Times New Roman"/>
                <w:color w:val="000000" w:themeColor="text1"/>
                <w:sz w:val="20"/>
                <w:szCs w:val="20"/>
              </w:rPr>
              <w:t>123 760 044</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BDC51E" w14:textId="77777777" w:rsidR="00FF6151" w:rsidRPr="00663468" w:rsidRDefault="00FF6151" w:rsidP="00932703">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123 070 263,2</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3FCD6A" w14:textId="77777777" w:rsidR="00FF6151" w:rsidRPr="00F07869" w:rsidRDefault="00FF6151" w:rsidP="00932703">
            <w:pPr>
              <w:spacing w:after="0" w:line="240" w:lineRule="auto"/>
              <w:jc w:val="right"/>
              <w:rPr>
                <w:rFonts w:ascii="Times New Roman" w:hAnsi="Times New Roman" w:cs="Times New Roman"/>
                <w:color w:val="000000" w:themeColor="text1"/>
                <w:sz w:val="20"/>
                <w:szCs w:val="20"/>
              </w:rPr>
            </w:pPr>
            <w:r w:rsidRPr="00F07869">
              <w:rPr>
                <w:rFonts w:ascii="Times New Roman" w:hAnsi="Times New Roman" w:cs="Times New Roman"/>
                <w:color w:val="000000" w:themeColor="text1"/>
                <w:sz w:val="20"/>
                <w:szCs w:val="20"/>
              </w:rPr>
              <w:t>99,4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B83A37" w14:textId="77777777" w:rsidR="00FF6151" w:rsidRPr="00C72BF0" w:rsidRDefault="00FF6151" w:rsidP="00932703">
            <w:pPr>
              <w:spacing w:after="0" w:line="240" w:lineRule="auto"/>
              <w:jc w:val="right"/>
              <w:rPr>
                <w:rFonts w:ascii="Times New Roman" w:hAnsi="Times New Roman" w:cs="Times New Roman"/>
                <w:color w:val="000000" w:themeColor="text1"/>
                <w:sz w:val="20"/>
                <w:szCs w:val="20"/>
              </w:rPr>
            </w:pPr>
            <w:r w:rsidRPr="00C72BF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689 779,9</w:t>
            </w:r>
          </w:p>
        </w:tc>
      </w:tr>
      <w:tr w:rsidR="00FF6151" w:rsidRPr="00663468" w14:paraId="49458258" w14:textId="77777777" w:rsidTr="00932703">
        <w:trPr>
          <w:trHeight w:val="413"/>
          <w:jc w:val="center"/>
        </w:trPr>
        <w:tc>
          <w:tcPr>
            <w:tcW w:w="3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5938017" w14:textId="77777777" w:rsidR="00FF6151" w:rsidRPr="00663468" w:rsidRDefault="00FF6151" w:rsidP="00932703">
            <w:pPr>
              <w:spacing w:after="0" w:line="240" w:lineRule="auto"/>
              <w:jc w:val="both"/>
              <w:rPr>
                <w:rFonts w:ascii="Times New Roman" w:hAnsi="Times New Roman" w:cs="Times New Roman"/>
                <w:color w:val="000000" w:themeColor="text1"/>
                <w:sz w:val="20"/>
                <w:szCs w:val="20"/>
              </w:rPr>
            </w:pPr>
            <w:r w:rsidRPr="00663468">
              <w:rPr>
                <w:rFonts w:ascii="Times New Roman" w:hAnsi="Times New Roman" w:cs="Times New Roman"/>
                <w:color w:val="000000" w:themeColor="text1"/>
                <w:sz w:val="20"/>
                <w:szCs w:val="20"/>
              </w:rPr>
              <w:t>Расходы местных бюджетов</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A5E7B2" w14:textId="77777777" w:rsidR="00FF6151" w:rsidRPr="00663468" w:rsidRDefault="00FF6151" w:rsidP="00932703">
            <w:pPr>
              <w:spacing w:after="0" w:line="240" w:lineRule="auto"/>
              <w:jc w:val="right"/>
              <w:rPr>
                <w:rFonts w:ascii="Times New Roman" w:hAnsi="Times New Roman" w:cs="Times New Roman"/>
                <w:color w:val="000000" w:themeColor="text1"/>
                <w:sz w:val="20"/>
                <w:szCs w:val="20"/>
              </w:rPr>
            </w:pPr>
            <w:r w:rsidRPr="00663468">
              <w:rPr>
                <w:rFonts w:ascii="Times New Roman" w:hAnsi="Times New Roman" w:cs="Times New Roman"/>
                <w:color w:val="000000" w:themeColor="text1"/>
                <w:sz w:val="20"/>
                <w:szCs w:val="20"/>
              </w:rPr>
              <w:t>55 131</w:t>
            </w:r>
            <w:r w:rsidRPr="00663468">
              <w:rPr>
                <w:rFonts w:ascii="Times New Roman" w:hAnsi="Times New Roman" w:cs="Times New Roman"/>
                <w:color w:val="000000" w:themeColor="text1"/>
                <w:sz w:val="20"/>
                <w:szCs w:val="20"/>
                <w:lang w:val="kk-KZ"/>
              </w:rPr>
              <w:t> </w:t>
            </w:r>
            <w:r w:rsidRPr="00663468">
              <w:rPr>
                <w:rFonts w:ascii="Times New Roman" w:hAnsi="Times New Roman" w:cs="Times New Roman"/>
                <w:color w:val="000000" w:themeColor="text1"/>
                <w:sz w:val="20"/>
                <w:szCs w:val="20"/>
              </w:rPr>
              <w:t>018</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B65C87" w14:textId="77777777" w:rsidR="00FF6151" w:rsidRPr="00663468" w:rsidRDefault="00FF6151" w:rsidP="00932703">
            <w:pPr>
              <w:spacing w:after="0" w:line="240" w:lineRule="auto"/>
              <w:jc w:val="right"/>
              <w:rPr>
                <w:rFonts w:ascii="Times New Roman" w:hAnsi="Times New Roman" w:cs="Times New Roman"/>
                <w:color w:val="000000" w:themeColor="text1"/>
                <w:sz w:val="20"/>
                <w:szCs w:val="20"/>
              </w:rPr>
            </w:pPr>
            <w:r w:rsidRPr="00663468">
              <w:rPr>
                <w:rFonts w:ascii="Times New Roman" w:hAnsi="Times New Roman" w:cs="Times New Roman"/>
                <w:color w:val="000000" w:themeColor="text1"/>
                <w:sz w:val="20"/>
                <w:szCs w:val="20"/>
              </w:rPr>
              <w:t>55 072 028</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0857C0" w14:textId="77777777" w:rsidR="00FF6151" w:rsidRPr="00F07869" w:rsidRDefault="00FF6151" w:rsidP="00932703">
            <w:pPr>
              <w:spacing w:after="0" w:line="240" w:lineRule="auto"/>
              <w:jc w:val="right"/>
              <w:rPr>
                <w:rFonts w:ascii="Times New Roman" w:hAnsi="Times New Roman" w:cs="Times New Roman"/>
                <w:color w:val="000000" w:themeColor="text1"/>
                <w:sz w:val="20"/>
                <w:szCs w:val="20"/>
              </w:rPr>
            </w:pPr>
            <w:r w:rsidRPr="00F07869">
              <w:rPr>
                <w:rFonts w:ascii="Times New Roman" w:hAnsi="Times New Roman" w:cs="Times New Roman"/>
                <w:color w:val="000000" w:themeColor="text1"/>
                <w:sz w:val="20"/>
                <w:szCs w:val="20"/>
              </w:rPr>
              <w:t>99,9</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1B16C6" w14:textId="77777777" w:rsidR="00FF6151" w:rsidRPr="00663468" w:rsidRDefault="00FF6151" w:rsidP="00932703">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-58 990</w:t>
            </w:r>
          </w:p>
        </w:tc>
      </w:tr>
    </w:tbl>
    <w:p w14:paraId="0AA650B3" w14:textId="77777777" w:rsidR="00FF6151" w:rsidRPr="00573CD2" w:rsidRDefault="00FF6151" w:rsidP="00FF6151">
      <w:pPr>
        <w:spacing w:after="0" w:line="240" w:lineRule="auto"/>
        <w:ind w:firstLine="709"/>
        <w:jc w:val="both"/>
        <w:rPr>
          <w:rFonts w:ascii="Times New Roman" w:hAnsi="Times New Roman" w:cs="Times New Roman"/>
          <w:color w:val="000000" w:themeColor="text1"/>
          <w:sz w:val="28"/>
          <w:szCs w:val="28"/>
        </w:rPr>
      </w:pPr>
      <w:r w:rsidRPr="00573CD2">
        <w:rPr>
          <w:rFonts w:ascii="Times New Roman" w:hAnsi="Times New Roman" w:cs="Times New Roman"/>
          <w:color w:val="000000" w:themeColor="text1"/>
          <w:sz w:val="28"/>
          <w:szCs w:val="28"/>
        </w:rPr>
        <w:t>В 2020 году на реализацию Программы было предусмотрено 181 161 511</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73CD2">
        <w:rPr>
          <w:rFonts w:ascii="Times New Roman" w:hAnsi="Times New Roman" w:cs="Times New Roman"/>
          <w:color w:val="000000" w:themeColor="text1"/>
          <w:sz w:val="28"/>
          <w:szCs w:val="28"/>
        </w:rPr>
        <w:t>, в том числе:</w:t>
      </w:r>
    </w:p>
    <w:p w14:paraId="297297A1" w14:textId="77777777" w:rsidR="00FF6151" w:rsidRPr="00573CD2" w:rsidRDefault="00FF6151" w:rsidP="00FF6151">
      <w:pPr>
        <w:spacing w:after="0" w:line="240" w:lineRule="auto"/>
        <w:ind w:firstLine="709"/>
        <w:jc w:val="both"/>
        <w:rPr>
          <w:rFonts w:ascii="Times New Roman" w:hAnsi="Times New Roman" w:cs="Times New Roman"/>
          <w:color w:val="000000" w:themeColor="text1"/>
          <w:sz w:val="28"/>
          <w:szCs w:val="28"/>
        </w:rPr>
      </w:pPr>
      <w:r w:rsidRPr="00573CD2">
        <w:rPr>
          <w:rFonts w:ascii="Times New Roman" w:hAnsi="Times New Roman" w:cs="Times New Roman"/>
          <w:i/>
          <w:color w:val="000000" w:themeColor="text1"/>
          <w:sz w:val="28"/>
          <w:szCs w:val="28"/>
        </w:rPr>
        <w:t>за счет республиканского бюджета</w:t>
      </w:r>
      <w:r w:rsidRPr="00573CD2">
        <w:rPr>
          <w:rFonts w:ascii="Times New Roman" w:hAnsi="Times New Roman" w:cs="Times New Roman"/>
          <w:color w:val="000000" w:themeColor="text1"/>
          <w:sz w:val="28"/>
          <w:szCs w:val="28"/>
        </w:rPr>
        <w:t xml:space="preserve"> 126 030 493тыс.тенге, из них перечислено регионам в виде целевых трансфертов и кредитов – 123 760 044</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тыс.тенге</w:t>
      </w:r>
      <w:proofErr w:type="spellEnd"/>
      <w:r w:rsidRPr="00573CD2">
        <w:rPr>
          <w:rFonts w:ascii="Times New Roman" w:hAnsi="Times New Roman" w:cs="Times New Roman"/>
          <w:color w:val="000000" w:themeColor="text1"/>
          <w:sz w:val="28"/>
          <w:szCs w:val="28"/>
        </w:rPr>
        <w:t>;</w:t>
      </w:r>
    </w:p>
    <w:p w14:paraId="2C2FC299" w14:textId="77777777" w:rsidR="00FF6151" w:rsidRPr="00573CD2" w:rsidRDefault="00FF6151" w:rsidP="00FF6151">
      <w:pPr>
        <w:spacing w:after="0" w:line="240" w:lineRule="auto"/>
        <w:ind w:firstLine="709"/>
        <w:jc w:val="both"/>
        <w:rPr>
          <w:rFonts w:ascii="Times New Roman" w:hAnsi="Times New Roman" w:cs="Times New Roman"/>
          <w:color w:val="000000" w:themeColor="text1"/>
          <w:sz w:val="28"/>
          <w:szCs w:val="28"/>
        </w:rPr>
      </w:pPr>
      <w:r w:rsidRPr="00573CD2">
        <w:rPr>
          <w:rFonts w:ascii="Times New Roman" w:hAnsi="Times New Roman" w:cs="Times New Roman"/>
          <w:i/>
          <w:color w:val="000000" w:themeColor="text1"/>
          <w:sz w:val="28"/>
          <w:szCs w:val="28"/>
        </w:rPr>
        <w:t xml:space="preserve">за счет местных </w:t>
      </w:r>
      <w:r w:rsidRPr="00573CD2">
        <w:rPr>
          <w:rFonts w:ascii="Times New Roman" w:hAnsi="Times New Roman" w:cs="Times New Roman"/>
          <w:color w:val="000000" w:themeColor="text1"/>
          <w:sz w:val="28"/>
          <w:szCs w:val="28"/>
        </w:rPr>
        <w:t>бюджетов – 55 131 018</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73CD2">
        <w:rPr>
          <w:rFonts w:ascii="Times New Roman" w:hAnsi="Times New Roman" w:cs="Times New Roman"/>
          <w:color w:val="000000" w:themeColor="text1"/>
          <w:sz w:val="28"/>
          <w:szCs w:val="28"/>
        </w:rPr>
        <w:t>;</w:t>
      </w:r>
    </w:p>
    <w:p w14:paraId="3F492985" w14:textId="77777777" w:rsidR="00FF6151" w:rsidRPr="0075462E" w:rsidRDefault="00FF6151" w:rsidP="00FF6151">
      <w:pPr>
        <w:spacing w:after="0" w:line="240" w:lineRule="auto"/>
        <w:ind w:firstLine="709"/>
        <w:jc w:val="both"/>
        <w:rPr>
          <w:rFonts w:ascii="Times New Roman" w:hAnsi="Times New Roman" w:cs="Times New Roman"/>
          <w:color w:val="000000" w:themeColor="text1"/>
          <w:sz w:val="28"/>
          <w:szCs w:val="28"/>
        </w:rPr>
      </w:pPr>
      <w:r w:rsidRPr="0075462E">
        <w:rPr>
          <w:rFonts w:ascii="Times New Roman" w:hAnsi="Times New Roman" w:cs="Times New Roman"/>
          <w:b/>
          <w:color w:val="000000" w:themeColor="text1"/>
          <w:sz w:val="28"/>
          <w:szCs w:val="28"/>
        </w:rPr>
        <w:t xml:space="preserve">Исполнение </w:t>
      </w:r>
      <w:r w:rsidRPr="0075462E">
        <w:rPr>
          <w:rFonts w:ascii="Times New Roman" w:hAnsi="Times New Roman" w:cs="Times New Roman"/>
          <w:color w:val="000000" w:themeColor="text1"/>
          <w:sz w:val="28"/>
          <w:szCs w:val="28"/>
        </w:rPr>
        <w:t xml:space="preserve">составило </w:t>
      </w:r>
      <w:r w:rsidRPr="00840A3D">
        <w:rPr>
          <w:rFonts w:ascii="Times New Roman" w:hAnsi="Times New Roman" w:cs="Times New Roman"/>
          <w:color w:val="000000" w:themeColor="text1"/>
          <w:sz w:val="28"/>
          <w:szCs w:val="28"/>
        </w:rPr>
        <w:t>180 398 300,5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75462E">
        <w:rPr>
          <w:rFonts w:ascii="Times New Roman" w:hAnsi="Times New Roman" w:cs="Times New Roman"/>
          <w:color w:val="000000" w:themeColor="text1"/>
          <w:sz w:val="28"/>
          <w:szCs w:val="28"/>
        </w:rPr>
        <w:t xml:space="preserve">, или </w:t>
      </w:r>
      <w:r>
        <w:rPr>
          <w:rFonts w:ascii="Times New Roman" w:hAnsi="Times New Roman" w:cs="Times New Roman"/>
          <w:color w:val="000000" w:themeColor="text1"/>
          <w:sz w:val="28"/>
          <w:szCs w:val="28"/>
        </w:rPr>
        <w:t>99,6 %</w:t>
      </w:r>
      <w:r w:rsidRPr="0075462E">
        <w:rPr>
          <w:rFonts w:ascii="Times New Roman" w:hAnsi="Times New Roman" w:cs="Times New Roman"/>
          <w:color w:val="000000" w:themeColor="text1"/>
          <w:sz w:val="28"/>
          <w:szCs w:val="28"/>
        </w:rPr>
        <w:t>, из них:</w:t>
      </w:r>
    </w:p>
    <w:p w14:paraId="74CAA729" w14:textId="77777777" w:rsidR="00FF6151" w:rsidRPr="0075462E" w:rsidRDefault="00FF6151" w:rsidP="00FF6151">
      <w:pPr>
        <w:spacing w:after="0" w:line="240" w:lineRule="auto"/>
        <w:ind w:firstLine="709"/>
        <w:jc w:val="both"/>
        <w:rPr>
          <w:rFonts w:ascii="Times New Roman" w:hAnsi="Times New Roman" w:cs="Times New Roman"/>
          <w:color w:val="000000" w:themeColor="text1"/>
          <w:sz w:val="28"/>
          <w:szCs w:val="28"/>
        </w:rPr>
      </w:pPr>
      <w:r w:rsidRPr="0075462E">
        <w:rPr>
          <w:rFonts w:ascii="Times New Roman" w:hAnsi="Times New Roman" w:cs="Times New Roman"/>
          <w:color w:val="000000" w:themeColor="text1"/>
          <w:sz w:val="28"/>
          <w:szCs w:val="28"/>
        </w:rPr>
        <w:t xml:space="preserve">за счет республиканского бюджета - </w:t>
      </w:r>
      <w:r w:rsidRPr="005D1B43">
        <w:rPr>
          <w:rFonts w:ascii="Times New Roman" w:hAnsi="Times New Roman" w:cs="Times New Roman"/>
          <w:color w:val="000000" w:themeColor="text1"/>
          <w:sz w:val="28"/>
          <w:szCs w:val="28"/>
        </w:rPr>
        <w:t>125 326 272,5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75462E">
        <w:rPr>
          <w:rFonts w:ascii="Times New Roman" w:hAnsi="Times New Roman" w:cs="Times New Roman"/>
          <w:color w:val="000000" w:themeColor="text1"/>
          <w:sz w:val="28"/>
          <w:szCs w:val="28"/>
        </w:rPr>
        <w:t xml:space="preserve">, или </w:t>
      </w:r>
      <w:r>
        <w:rPr>
          <w:rFonts w:ascii="Times New Roman" w:hAnsi="Times New Roman" w:cs="Times New Roman"/>
          <w:color w:val="000000" w:themeColor="text1"/>
          <w:sz w:val="28"/>
          <w:szCs w:val="28"/>
        </w:rPr>
        <w:t>99,4 %</w:t>
      </w:r>
      <w:r w:rsidRPr="0075462E">
        <w:rPr>
          <w:rFonts w:ascii="Times New Roman" w:hAnsi="Times New Roman" w:cs="Times New Roman"/>
          <w:color w:val="000000" w:themeColor="text1"/>
          <w:sz w:val="28"/>
          <w:szCs w:val="28"/>
        </w:rPr>
        <w:t>, из них регионами:</w:t>
      </w:r>
    </w:p>
    <w:p w14:paraId="1D7BB38D" w14:textId="77777777" w:rsidR="00FF6151" w:rsidRPr="0075462E" w:rsidRDefault="00FF6151" w:rsidP="00FF6151">
      <w:pPr>
        <w:spacing w:after="0" w:line="240" w:lineRule="auto"/>
        <w:ind w:firstLine="709"/>
        <w:jc w:val="both"/>
        <w:rPr>
          <w:rFonts w:ascii="Times New Roman" w:hAnsi="Times New Roman" w:cs="Times New Roman"/>
          <w:color w:val="000000" w:themeColor="text1"/>
          <w:sz w:val="28"/>
          <w:szCs w:val="28"/>
        </w:rPr>
      </w:pPr>
      <w:r w:rsidRPr="0075462E">
        <w:rPr>
          <w:rFonts w:ascii="Times New Roman" w:hAnsi="Times New Roman" w:cs="Times New Roman"/>
          <w:i/>
          <w:color w:val="000000" w:themeColor="text1"/>
          <w:sz w:val="28"/>
          <w:szCs w:val="28"/>
        </w:rPr>
        <w:t>в виде целевых трансфертов</w:t>
      </w:r>
      <w:r w:rsidRPr="0075462E">
        <w:rPr>
          <w:rFonts w:ascii="Times New Roman" w:hAnsi="Times New Roman" w:cs="Times New Roman"/>
          <w:color w:val="000000" w:themeColor="text1"/>
          <w:sz w:val="28"/>
          <w:szCs w:val="28"/>
        </w:rPr>
        <w:t xml:space="preserve"> </w:t>
      </w:r>
      <w:r w:rsidRPr="0075462E">
        <w:rPr>
          <w:rFonts w:ascii="Times New Roman" w:hAnsi="Times New Roman" w:cs="Times New Roman"/>
          <w:i/>
          <w:color w:val="000000" w:themeColor="text1"/>
          <w:sz w:val="28"/>
          <w:szCs w:val="28"/>
        </w:rPr>
        <w:t>и кредитов</w:t>
      </w:r>
      <w:r w:rsidRPr="0075462E">
        <w:rPr>
          <w:rFonts w:ascii="Times New Roman" w:hAnsi="Times New Roman" w:cs="Times New Roman"/>
          <w:color w:val="000000" w:themeColor="text1"/>
          <w:sz w:val="28"/>
          <w:szCs w:val="28"/>
        </w:rPr>
        <w:t xml:space="preserve"> - 123 070 263,2</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75462E">
        <w:rPr>
          <w:rFonts w:ascii="Times New Roman" w:hAnsi="Times New Roman" w:cs="Times New Roman"/>
          <w:color w:val="000000" w:themeColor="text1"/>
          <w:sz w:val="28"/>
          <w:szCs w:val="28"/>
        </w:rPr>
        <w:t xml:space="preserve">, или </w:t>
      </w:r>
      <w:r w:rsidRPr="0075462E">
        <w:rPr>
          <w:rFonts w:ascii="Times New Roman" w:hAnsi="Times New Roman" w:cs="Times New Roman"/>
          <w:color w:val="000000" w:themeColor="text1"/>
          <w:sz w:val="28"/>
          <w:szCs w:val="28"/>
          <w:lang w:val="kk-KZ"/>
        </w:rPr>
        <w:t>99,</w:t>
      </w:r>
      <w:r>
        <w:rPr>
          <w:rFonts w:ascii="Times New Roman" w:hAnsi="Times New Roman" w:cs="Times New Roman"/>
          <w:color w:val="000000" w:themeColor="text1"/>
          <w:sz w:val="28"/>
          <w:szCs w:val="28"/>
          <w:lang w:val="kk-KZ"/>
        </w:rPr>
        <w:t>9</w:t>
      </w:r>
      <w:r>
        <w:rPr>
          <w:rFonts w:ascii="Times New Roman" w:hAnsi="Times New Roman" w:cs="Times New Roman"/>
          <w:color w:val="000000" w:themeColor="text1"/>
          <w:sz w:val="28"/>
          <w:szCs w:val="28"/>
        </w:rPr>
        <w:t> %</w:t>
      </w:r>
      <w:r w:rsidRPr="0075462E">
        <w:rPr>
          <w:rFonts w:ascii="Times New Roman" w:hAnsi="Times New Roman" w:cs="Times New Roman"/>
          <w:color w:val="000000" w:themeColor="text1"/>
          <w:sz w:val="28"/>
          <w:szCs w:val="28"/>
        </w:rPr>
        <w:t>;</w:t>
      </w:r>
    </w:p>
    <w:p w14:paraId="2DA3F22E" w14:textId="77777777" w:rsidR="00FF6151" w:rsidRPr="0075462E" w:rsidRDefault="00FF6151" w:rsidP="00FF6151">
      <w:pPr>
        <w:spacing w:after="0" w:line="240" w:lineRule="auto"/>
        <w:ind w:firstLine="708"/>
        <w:jc w:val="both"/>
        <w:rPr>
          <w:rFonts w:ascii="Times New Roman" w:hAnsi="Times New Roman" w:cs="Times New Roman"/>
          <w:color w:val="000000" w:themeColor="text1"/>
          <w:sz w:val="28"/>
          <w:szCs w:val="28"/>
        </w:rPr>
      </w:pPr>
      <w:r w:rsidRPr="0075462E">
        <w:rPr>
          <w:rFonts w:ascii="Times New Roman" w:hAnsi="Times New Roman" w:cs="Times New Roman"/>
          <w:i/>
          <w:color w:val="000000" w:themeColor="text1"/>
          <w:sz w:val="28"/>
          <w:szCs w:val="28"/>
        </w:rPr>
        <w:t>за счет местных бюджетов</w:t>
      </w:r>
      <w:r w:rsidRPr="0075462E">
        <w:rPr>
          <w:rFonts w:ascii="Times New Roman" w:hAnsi="Times New Roman" w:cs="Times New Roman"/>
          <w:color w:val="000000" w:themeColor="text1"/>
          <w:sz w:val="28"/>
          <w:szCs w:val="28"/>
        </w:rPr>
        <w:t xml:space="preserve"> - 55 072 028</w:t>
      </w:r>
      <w:r>
        <w:rPr>
          <w:rFonts w:ascii="Times New Roman" w:hAnsi="Times New Roman" w:cs="Times New Roman"/>
          <w:color w:val="000000" w:themeColor="text1"/>
          <w:sz w:val="20"/>
          <w:szCs w:val="20"/>
        </w:rPr>
        <w:t> </w:t>
      </w:r>
      <w:proofErr w:type="spellStart"/>
      <w:r>
        <w:rPr>
          <w:rFonts w:ascii="Times New Roman" w:hAnsi="Times New Roman" w:cs="Times New Roman"/>
          <w:color w:val="000000" w:themeColor="text1"/>
          <w:sz w:val="20"/>
          <w:szCs w:val="20"/>
        </w:rPr>
        <w:t>тыс.тенге</w:t>
      </w:r>
      <w:proofErr w:type="spellEnd"/>
      <w:r w:rsidRPr="0075462E">
        <w:rPr>
          <w:rFonts w:ascii="Times New Roman" w:hAnsi="Times New Roman" w:cs="Times New Roman"/>
          <w:color w:val="000000" w:themeColor="text1"/>
          <w:sz w:val="28"/>
          <w:szCs w:val="28"/>
        </w:rPr>
        <w:t xml:space="preserve">, или </w:t>
      </w:r>
      <w:r>
        <w:rPr>
          <w:rFonts w:ascii="Times New Roman" w:hAnsi="Times New Roman" w:cs="Times New Roman"/>
          <w:color w:val="000000" w:themeColor="text1"/>
          <w:sz w:val="28"/>
          <w:szCs w:val="28"/>
        </w:rPr>
        <w:t>99,9 %.</w:t>
      </w:r>
    </w:p>
    <w:p w14:paraId="058E8CE8" w14:textId="77777777" w:rsidR="00FF6151" w:rsidRPr="00F22F1C" w:rsidRDefault="00FF6151" w:rsidP="00FF6151">
      <w:pPr>
        <w:spacing w:after="0" w:line="240" w:lineRule="auto"/>
        <w:ind w:firstLine="709"/>
        <w:jc w:val="both"/>
        <w:rPr>
          <w:rFonts w:ascii="Times New Roman" w:hAnsi="Times New Roman" w:cs="Times New Roman"/>
          <w:color w:val="000000" w:themeColor="text1"/>
          <w:sz w:val="28"/>
          <w:szCs w:val="28"/>
        </w:rPr>
      </w:pPr>
      <w:r w:rsidRPr="00F22F1C">
        <w:rPr>
          <w:rFonts w:ascii="Times New Roman" w:hAnsi="Times New Roman" w:cs="Times New Roman"/>
          <w:color w:val="000000" w:themeColor="text1"/>
          <w:sz w:val="28"/>
          <w:szCs w:val="28"/>
        </w:rPr>
        <w:t xml:space="preserve">В целом по Программе </w:t>
      </w:r>
      <w:r w:rsidRPr="00F22F1C">
        <w:rPr>
          <w:rFonts w:ascii="Times New Roman" w:hAnsi="Times New Roman" w:cs="Times New Roman"/>
          <w:b/>
          <w:color w:val="000000" w:themeColor="text1"/>
          <w:sz w:val="28"/>
          <w:szCs w:val="28"/>
        </w:rPr>
        <w:t>не исполнено</w:t>
      </w:r>
      <w:r w:rsidRPr="00F22F1C">
        <w:rPr>
          <w:rFonts w:ascii="Times New Roman" w:hAnsi="Times New Roman" w:cs="Times New Roman"/>
          <w:color w:val="000000" w:themeColor="text1"/>
          <w:sz w:val="28"/>
          <w:szCs w:val="28"/>
        </w:rPr>
        <w:t xml:space="preserve"> 763 2</w:t>
      </w:r>
      <w:r>
        <w:rPr>
          <w:rFonts w:ascii="Times New Roman" w:hAnsi="Times New Roman" w:cs="Times New Roman"/>
          <w:color w:val="000000" w:themeColor="text1"/>
          <w:sz w:val="28"/>
          <w:szCs w:val="28"/>
        </w:rPr>
        <w:t>1</w:t>
      </w:r>
      <w:r w:rsidRPr="00F22F1C">
        <w:rPr>
          <w:rFonts w:ascii="Times New Roman" w:hAnsi="Times New Roman" w:cs="Times New Roman"/>
          <w:color w:val="000000" w:themeColor="text1"/>
          <w:sz w:val="28"/>
          <w:szCs w:val="28"/>
        </w:rPr>
        <w:t>0,5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F22F1C">
        <w:rPr>
          <w:rFonts w:ascii="Times New Roman" w:hAnsi="Times New Roman" w:cs="Times New Roman"/>
          <w:color w:val="000000" w:themeColor="text1"/>
          <w:sz w:val="28"/>
          <w:szCs w:val="28"/>
        </w:rPr>
        <w:t>, из них:</w:t>
      </w:r>
    </w:p>
    <w:p w14:paraId="48C04A9E" w14:textId="77777777" w:rsidR="00FF6151" w:rsidRPr="00061C6F" w:rsidRDefault="00FF6151" w:rsidP="00FF6151">
      <w:pPr>
        <w:spacing w:after="0" w:line="240" w:lineRule="auto"/>
        <w:ind w:firstLine="709"/>
        <w:jc w:val="both"/>
        <w:rPr>
          <w:rFonts w:ascii="Times New Roman" w:hAnsi="Times New Roman" w:cs="Times New Roman"/>
          <w:color w:val="000000" w:themeColor="text1"/>
          <w:sz w:val="28"/>
          <w:szCs w:val="28"/>
        </w:rPr>
      </w:pPr>
      <w:r w:rsidRPr="00F22F1C">
        <w:rPr>
          <w:rFonts w:ascii="Times New Roman" w:hAnsi="Times New Roman" w:cs="Times New Roman"/>
          <w:i/>
          <w:color w:val="000000" w:themeColor="text1"/>
          <w:sz w:val="28"/>
          <w:szCs w:val="28"/>
        </w:rPr>
        <w:t>за счет республиканского бюджета</w:t>
      </w:r>
      <w:r>
        <w:rPr>
          <w:rFonts w:ascii="Times New Roman" w:hAnsi="Times New Roman" w:cs="Times New Roman"/>
          <w:i/>
          <w:color w:val="000000" w:themeColor="text1"/>
          <w:sz w:val="28"/>
          <w:szCs w:val="28"/>
        </w:rPr>
        <w:t xml:space="preserve"> -</w:t>
      </w:r>
      <w:r w:rsidRPr="00F22F1C">
        <w:rPr>
          <w:rFonts w:ascii="Times New Roman" w:hAnsi="Times New Roman" w:cs="Times New Roman"/>
          <w:color w:val="000000" w:themeColor="text1"/>
          <w:sz w:val="28"/>
          <w:szCs w:val="28"/>
        </w:rPr>
        <w:t xml:space="preserve"> 14 440,6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F22F1C">
        <w:rPr>
          <w:rFonts w:ascii="Times New Roman" w:hAnsi="Times New Roman" w:cs="Times New Roman"/>
          <w:color w:val="000000" w:themeColor="text1"/>
          <w:sz w:val="28"/>
          <w:szCs w:val="28"/>
        </w:rPr>
        <w:t>, из них 0,9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F22F1C">
        <w:rPr>
          <w:rFonts w:ascii="Times New Roman" w:hAnsi="Times New Roman" w:cs="Times New Roman"/>
          <w:color w:val="000000" w:themeColor="text1"/>
          <w:sz w:val="28"/>
          <w:szCs w:val="28"/>
        </w:rPr>
        <w:t xml:space="preserve"> – остаток за счет округления</w:t>
      </w:r>
      <w:r>
        <w:rPr>
          <w:rFonts w:ascii="Times New Roman" w:hAnsi="Times New Roman" w:cs="Times New Roman"/>
          <w:color w:val="000000" w:themeColor="text1"/>
          <w:sz w:val="28"/>
          <w:szCs w:val="28"/>
        </w:rPr>
        <w:t xml:space="preserve">. </w:t>
      </w:r>
      <w:r w:rsidRPr="00AA6AA0">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AA6AA0">
        <w:rPr>
          <w:rFonts w:ascii="Times New Roman" w:hAnsi="Times New Roman" w:cs="Times New Roman"/>
          <w:color w:val="000000" w:themeColor="text1"/>
          <w:sz w:val="28"/>
          <w:szCs w:val="28"/>
        </w:rPr>
        <w:t>освоено</w:t>
      </w:r>
      <w:r>
        <w:rPr>
          <w:rFonts w:ascii="Times New Roman" w:hAnsi="Times New Roman" w:cs="Times New Roman"/>
          <w:color w:val="000000" w:themeColor="text1"/>
          <w:sz w:val="28"/>
          <w:szCs w:val="28"/>
        </w:rPr>
        <w:t xml:space="preserve"> </w:t>
      </w:r>
      <w:r w:rsidRPr="00163442">
        <w:rPr>
          <w:rFonts w:ascii="Times New Roman" w:hAnsi="Times New Roman" w:cs="Times New Roman"/>
          <w:color w:val="000000" w:themeColor="text1"/>
          <w:sz w:val="28"/>
          <w:szCs w:val="28"/>
        </w:rPr>
        <w:t>14 439,7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163442">
        <w:rPr>
          <w:rFonts w:ascii="Times New Roman" w:hAnsi="Times New Roman" w:cs="Times New Roman"/>
          <w:color w:val="000000" w:themeColor="text1"/>
          <w:sz w:val="28"/>
          <w:szCs w:val="28"/>
        </w:rPr>
        <w:t>, из них 13 440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163442">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с</w:t>
      </w:r>
      <w:r w:rsidRPr="0059598B">
        <w:rPr>
          <w:rFonts w:ascii="Times New Roman" w:hAnsi="Times New Roman" w:cs="Times New Roman"/>
          <w:sz w:val="28"/>
          <w:szCs w:val="28"/>
        </w:rPr>
        <w:t>удебные разбирательства</w:t>
      </w:r>
      <w:r>
        <w:rPr>
          <w:rFonts w:ascii="Times New Roman" w:hAnsi="Times New Roman" w:cs="Times New Roman"/>
          <w:sz w:val="28"/>
          <w:szCs w:val="28"/>
        </w:rPr>
        <w:t>, 999,7 </w:t>
      </w:r>
      <w:proofErr w:type="spellStart"/>
      <w:r>
        <w:rPr>
          <w:rFonts w:ascii="Times New Roman" w:hAnsi="Times New Roman" w:cs="Times New Roman"/>
          <w:sz w:val="28"/>
          <w:szCs w:val="28"/>
        </w:rPr>
        <w:t>тыс.тенге</w:t>
      </w:r>
      <w:proofErr w:type="spellEnd"/>
      <w:r>
        <w:rPr>
          <w:rFonts w:ascii="Times New Roman" w:hAnsi="Times New Roman" w:cs="Times New Roman"/>
          <w:sz w:val="28"/>
          <w:szCs w:val="28"/>
        </w:rPr>
        <w:t xml:space="preserve"> - </w:t>
      </w:r>
      <w:r w:rsidRPr="0059598B">
        <w:rPr>
          <w:rFonts w:ascii="Times New Roman" w:hAnsi="Times New Roman" w:cs="Times New Roman"/>
          <w:sz w:val="28"/>
          <w:szCs w:val="28"/>
        </w:rPr>
        <w:t>невыполненные договорные обязательства поставщиков товаров (работ, услуг)</w:t>
      </w:r>
      <w:r>
        <w:rPr>
          <w:rFonts w:ascii="Times New Roman" w:hAnsi="Times New Roman" w:cs="Times New Roman"/>
          <w:sz w:val="28"/>
          <w:szCs w:val="28"/>
        </w:rPr>
        <w:t>;</w:t>
      </w:r>
    </w:p>
    <w:p w14:paraId="13FB5AEE"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9D5A13">
        <w:rPr>
          <w:rFonts w:ascii="Times New Roman" w:hAnsi="Times New Roman" w:cs="Times New Roman"/>
          <w:i/>
          <w:color w:val="000000" w:themeColor="text1"/>
          <w:sz w:val="28"/>
          <w:szCs w:val="28"/>
        </w:rPr>
        <w:t xml:space="preserve">за счет целевых трансфертов и кредитов - </w:t>
      </w:r>
      <w:r w:rsidRPr="00084607">
        <w:rPr>
          <w:rFonts w:ascii="Times New Roman" w:hAnsi="Times New Roman" w:cs="Times New Roman"/>
          <w:color w:val="000000" w:themeColor="text1"/>
          <w:sz w:val="28"/>
          <w:szCs w:val="28"/>
        </w:rPr>
        <w:t>689 779,9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0846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084607">
        <w:rPr>
          <w:rFonts w:ascii="Times New Roman" w:hAnsi="Times New Roman" w:cs="Times New Roman"/>
          <w:color w:val="000000" w:themeColor="text1"/>
          <w:sz w:val="28"/>
          <w:szCs w:val="28"/>
        </w:rPr>
        <w:t>из них 243 306,6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084607">
        <w:rPr>
          <w:rFonts w:ascii="Times New Roman" w:hAnsi="Times New Roman" w:cs="Times New Roman"/>
          <w:color w:val="000000" w:themeColor="text1"/>
          <w:sz w:val="28"/>
          <w:szCs w:val="28"/>
        </w:rPr>
        <w:t xml:space="preserve"> – экономия бюджетных средств</w:t>
      </w:r>
      <w:r>
        <w:rPr>
          <w:rFonts w:ascii="Times New Roman" w:hAnsi="Times New Roman" w:cs="Times New Roman"/>
          <w:color w:val="000000" w:themeColor="text1"/>
          <w:sz w:val="28"/>
          <w:szCs w:val="28"/>
        </w:rPr>
        <w:t xml:space="preserve">. Не освоено </w:t>
      </w:r>
      <w:r w:rsidRPr="006E056A">
        <w:rPr>
          <w:rFonts w:ascii="Times New Roman" w:hAnsi="Times New Roman" w:cs="Times New Roman"/>
          <w:sz w:val="28"/>
          <w:szCs w:val="28"/>
        </w:rPr>
        <w:t>446 473,3</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6E056A">
        <w:rPr>
          <w:rFonts w:ascii="Times New Roman" w:hAnsi="Times New Roman" w:cs="Times New Roman"/>
          <w:sz w:val="28"/>
          <w:szCs w:val="28"/>
        </w:rPr>
        <w:t>, из них</w:t>
      </w:r>
      <w:r>
        <w:rPr>
          <w:rFonts w:ascii="Times New Roman" w:hAnsi="Times New Roman" w:cs="Times New Roman"/>
          <w:sz w:val="28"/>
          <w:szCs w:val="28"/>
        </w:rPr>
        <w:t xml:space="preserve"> </w:t>
      </w:r>
      <w:r w:rsidRPr="006E056A">
        <w:rPr>
          <w:rFonts w:ascii="Times New Roman" w:hAnsi="Times New Roman" w:cs="Times New Roman"/>
          <w:sz w:val="28"/>
          <w:szCs w:val="28"/>
        </w:rPr>
        <w:t>445 290,2</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6E056A">
        <w:rPr>
          <w:rFonts w:ascii="Times New Roman" w:hAnsi="Times New Roman" w:cs="Times New Roman"/>
          <w:sz w:val="28"/>
          <w:szCs w:val="28"/>
        </w:rPr>
        <w:t xml:space="preserve"> по Павлодарской области по расходам на приобретение жилья для переселенцев из </w:t>
      </w:r>
      <w:proofErr w:type="spellStart"/>
      <w:r w:rsidRPr="006E056A">
        <w:rPr>
          <w:rFonts w:ascii="Times New Roman" w:hAnsi="Times New Roman" w:cs="Times New Roman"/>
          <w:sz w:val="28"/>
          <w:szCs w:val="28"/>
        </w:rPr>
        <w:t>трудоизбыточных</w:t>
      </w:r>
      <w:proofErr w:type="spellEnd"/>
      <w:r w:rsidRPr="006E056A">
        <w:rPr>
          <w:rFonts w:ascii="Times New Roman" w:hAnsi="Times New Roman" w:cs="Times New Roman"/>
          <w:sz w:val="28"/>
          <w:szCs w:val="28"/>
        </w:rPr>
        <w:t xml:space="preserve"> регионов в рамках Государственной программы развития продуктивной занятости и массового предпринимательства на 2017-2021 годы «</w:t>
      </w:r>
      <w:proofErr w:type="spellStart"/>
      <w:r w:rsidRPr="006E056A">
        <w:rPr>
          <w:rFonts w:ascii="Times New Roman" w:hAnsi="Times New Roman" w:cs="Times New Roman"/>
          <w:sz w:val="28"/>
          <w:szCs w:val="28"/>
        </w:rPr>
        <w:t>Еңбек</w:t>
      </w:r>
      <w:proofErr w:type="spellEnd"/>
      <w:r w:rsidRPr="006E056A">
        <w:rPr>
          <w:rFonts w:ascii="Times New Roman" w:hAnsi="Times New Roman" w:cs="Times New Roman"/>
          <w:sz w:val="28"/>
          <w:szCs w:val="28"/>
        </w:rPr>
        <w:t>»</w:t>
      </w:r>
      <w:r>
        <w:rPr>
          <w:rFonts w:ascii="Times New Roman" w:hAnsi="Times New Roman" w:cs="Times New Roman"/>
          <w:sz w:val="28"/>
          <w:szCs w:val="28"/>
        </w:rPr>
        <w:t>,</w:t>
      </w:r>
      <w:r w:rsidRPr="006E056A">
        <w:rPr>
          <w:rFonts w:ascii="Times New Roman" w:hAnsi="Times New Roman" w:cs="Times New Roman"/>
          <w:sz w:val="28"/>
          <w:szCs w:val="28"/>
        </w:rPr>
        <w:t xml:space="preserve"> в связи с несостоявшимися конкурсами по государственным закупкам</w:t>
      </w:r>
      <w:r>
        <w:rPr>
          <w:rFonts w:ascii="Times New Roman" w:hAnsi="Times New Roman" w:cs="Times New Roman"/>
          <w:color w:val="000000" w:themeColor="text1"/>
          <w:sz w:val="28"/>
          <w:szCs w:val="28"/>
        </w:rPr>
        <w:t>;</w:t>
      </w:r>
    </w:p>
    <w:p w14:paraId="2CDC1389"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084607">
        <w:rPr>
          <w:rFonts w:ascii="Times New Roman" w:hAnsi="Times New Roman" w:cs="Times New Roman"/>
          <w:i/>
          <w:color w:val="000000" w:themeColor="text1"/>
          <w:sz w:val="28"/>
          <w:szCs w:val="28"/>
        </w:rPr>
        <w:t>за счет местных бюджетов</w:t>
      </w:r>
      <w:r>
        <w:rPr>
          <w:rFonts w:ascii="Times New Roman" w:hAnsi="Times New Roman" w:cs="Times New Roman"/>
          <w:i/>
          <w:color w:val="000000" w:themeColor="text1"/>
          <w:sz w:val="28"/>
          <w:szCs w:val="28"/>
        </w:rPr>
        <w:t xml:space="preserve"> – </w:t>
      </w:r>
      <w:r>
        <w:rPr>
          <w:rFonts w:ascii="Times New Roman" w:hAnsi="Times New Roman" w:cs="Times New Roman"/>
          <w:color w:val="000000" w:themeColor="text1"/>
          <w:sz w:val="28"/>
          <w:szCs w:val="28"/>
        </w:rPr>
        <w:t>58 990 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из них 8 366,2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 экономия бюджетных средств (</w:t>
      </w:r>
      <w:r>
        <w:rPr>
          <w:rFonts w:ascii="Times New Roman" w:hAnsi="Times New Roman" w:cs="Times New Roman"/>
          <w:sz w:val="28"/>
          <w:szCs w:val="28"/>
        </w:rPr>
        <w:t xml:space="preserve">за счет округления, по итогам госзакупок и </w:t>
      </w:r>
      <w:proofErr w:type="spellStart"/>
      <w:r>
        <w:rPr>
          <w:rFonts w:ascii="Times New Roman" w:hAnsi="Times New Roman" w:cs="Times New Roman"/>
          <w:sz w:val="28"/>
          <w:szCs w:val="28"/>
        </w:rPr>
        <w:t>др</w:t>
      </w:r>
      <w:proofErr w:type="spellEnd"/>
      <w:r>
        <w:rPr>
          <w:rFonts w:ascii="Times New Roman" w:hAnsi="Times New Roman" w:cs="Times New Roman"/>
          <w:color w:val="000000" w:themeColor="text1"/>
          <w:sz w:val="28"/>
          <w:szCs w:val="28"/>
        </w:rPr>
        <w:t xml:space="preserve">). Не освоено </w:t>
      </w:r>
      <w:r w:rsidRPr="00163442">
        <w:rPr>
          <w:rFonts w:ascii="Times New Roman" w:hAnsi="Times New Roman" w:cs="Times New Roman"/>
          <w:color w:val="000000" w:themeColor="text1"/>
          <w:sz w:val="28"/>
          <w:szCs w:val="28"/>
        </w:rPr>
        <w:t>50 624,8</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163442">
        <w:rPr>
          <w:rFonts w:ascii="Times New Roman" w:hAnsi="Times New Roman" w:cs="Times New Roman"/>
          <w:color w:val="000000" w:themeColor="text1"/>
          <w:sz w:val="28"/>
          <w:szCs w:val="28"/>
        </w:rPr>
        <w:t xml:space="preserve">, из </w:t>
      </w:r>
      <w:r w:rsidRPr="00163442">
        <w:rPr>
          <w:rFonts w:ascii="Times New Roman" w:hAnsi="Times New Roman" w:cs="Times New Roman"/>
          <w:sz w:val="28"/>
          <w:szCs w:val="28"/>
        </w:rPr>
        <w:t>них 13 583,7</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163442">
        <w:rPr>
          <w:rFonts w:ascii="Times New Roman" w:hAnsi="Times New Roman" w:cs="Times New Roman"/>
          <w:sz w:val="28"/>
          <w:szCs w:val="28"/>
        </w:rPr>
        <w:t xml:space="preserve"> - в связи с досрочным расторжением </w:t>
      </w:r>
      <w:proofErr w:type="spellStart"/>
      <w:r w:rsidRPr="00163442">
        <w:rPr>
          <w:rFonts w:ascii="Times New Roman" w:hAnsi="Times New Roman" w:cs="Times New Roman"/>
          <w:sz w:val="28"/>
          <w:szCs w:val="28"/>
        </w:rPr>
        <w:t>соцконтрактов</w:t>
      </w:r>
      <w:proofErr w:type="spellEnd"/>
      <w:r w:rsidRPr="00163442">
        <w:rPr>
          <w:rFonts w:ascii="Times New Roman" w:hAnsi="Times New Roman" w:cs="Times New Roman"/>
          <w:sz w:val="28"/>
          <w:szCs w:val="28"/>
        </w:rPr>
        <w:t xml:space="preserve"> участниками программы, так как трудоустроены на постоянные рабочие места</w:t>
      </w:r>
      <w:r w:rsidRPr="00163442">
        <w:rPr>
          <w:rFonts w:ascii="Times New Roman" w:hAnsi="Times New Roman" w:cs="Times New Roman"/>
          <w:color w:val="000000" w:themeColor="text1"/>
          <w:sz w:val="28"/>
          <w:szCs w:val="28"/>
        </w:rPr>
        <w:t xml:space="preserve">; </w:t>
      </w:r>
      <w:r w:rsidRPr="00163442">
        <w:rPr>
          <w:rFonts w:ascii="Times New Roman" w:hAnsi="Times New Roman" w:cs="Times New Roman"/>
          <w:sz w:val="28"/>
          <w:szCs w:val="28"/>
        </w:rPr>
        <w:t>36 455,6</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163442">
        <w:rPr>
          <w:rFonts w:ascii="Times New Roman" w:hAnsi="Times New Roman" w:cs="Times New Roman"/>
          <w:sz w:val="28"/>
          <w:szCs w:val="28"/>
        </w:rPr>
        <w:t xml:space="preserve"> - в связи с отсутствием заявок от предпринимателей области, 319</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163442">
        <w:rPr>
          <w:rFonts w:ascii="Times New Roman" w:hAnsi="Times New Roman" w:cs="Times New Roman"/>
          <w:sz w:val="28"/>
          <w:szCs w:val="28"/>
        </w:rPr>
        <w:t xml:space="preserve"> из-за отсутствия НПА</w:t>
      </w:r>
      <w:r>
        <w:rPr>
          <w:rFonts w:ascii="Times New Roman" w:hAnsi="Times New Roman" w:cs="Times New Roman"/>
          <w:sz w:val="28"/>
          <w:szCs w:val="28"/>
        </w:rPr>
        <w:t>;</w:t>
      </w:r>
      <w:r w:rsidRPr="00163442">
        <w:rPr>
          <w:rFonts w:ascii="Times New Roman" w:hAnsi="Times New Roman" w:cs="Times New Roman"/>
          <w:sz w:val="28"/>
          <w:szCs w:val="28"/>
        </w:rPr>
        <w:t xml:space="preserve"> 266,5</w:t>
      </w:r>
      <w:r>
        <w:rPr>
          <w:rFonts w:ascii="Times New Roman" w:hAnsi="Times New Roman" w:cs="Times New Roman"/>
          <w:sz w:val="28"/>
          <w:szCs w:val="28"/>
        </w:rPr>
        <w:t> </w:t>
      </w:r>
      <w:proofErr w:type="spellStart"/>
      <w:r>
        <w:rPr>
          <w:rFonts w:ascii="Times New Roman" w:hAnsi="Times New Roman" w:cs="Times New Roman"/>
          <w:sz w:val="28"/>
          <w:szCs w:val="28"/>
        </w:rPr>
        <w:t>тыс.тенге</w:t>
      </w:r>
      <w:proofErr w:type="spellEnd"/>
      <w:r w:rsidRPr="00163442">
        <w:rPr>
          <w:rFonts w:ascii="Times New Roman" w:hAnsi="Times New Roman" w:cs="Times New Roman"/>
          <w:sz w:val="28"/>
          <w:szCs w:val="28"/>
        </w:rPr>
        <w:t xml:space="preserve"> - в связи с уменьшением сроков обучения</w:t>
      </w:r>
      <w:r>
        <w:rPr>
          <w:rFonts w:ascii="Times New Roman" w:hAnsi="Times New Roman" w:cs="Times New Roman"/>
          <w:sz w:val="28"/>
          <w:szCs w:val="28"/>
        </w:rPr>
        <w:t>.</w:t>
      </w:r>
    </w:p>
    <w:p w14:paraId="11E635A8"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163442">
        <w:rPr>
          <w:rFonts w:ascii="Times New Roman" w:hAnsi="Times New Roman" w:cs="Times New Roman"/>
          <w:sz w:val="28"/>
          <w:szCs w:val="28"/>
        </w:rPr>
        <w:t>Реализация Программы в 2020 году позволила удержать уровень безработицы на уровне 4</w:t>
      </w:r>
      <w:r w:rsidRPr="0050364C">
        <w:rPr>
          <w:rFonts w:ascii="Times New Roman" w:hAnsi="Times New Roman" w:cs="Times New Roman"/>
          <w:sz w:val="28"/>
          <w:szCs w:val="28"/>
        </w:rPr>
        <w:t>,9</w:t>
      </w:r>
      <w:r>
        <w:rPr>
          <w:rFonts w:ascii="Times New Roman" w:hAnsi="Times New Roman" w:cs="Times New Roman"/>
          <w:sz w:val="28"/>
          <w:szCs w:val="28"/>
        </w:rPr>
        <w:t> %</w:t>
      </w:r>
      <w:r w:rsidRPr="0050364C">
        <w:rPr>
          <w:rFonts w:ascii="Times New Roman" w:hAnsi="Times New Roman" w:cs="Times New Roman"/>
          <w:sz w:val="28"/>
          <w:szCs w:val="28"/>
        </w:rPr>
        <w:t>, а у</w:t>
      </w:r>
      <w:r w:rsidRPr="0050364C">
        <w:rPr>
          <w:rFonts w:ascii="Times New Roman" w:hAnsi="Times New Roman" w:cs="Times New Roman"/>
          <w:color w:val="000000" w:themeColor="text1"/>
          <w:sz w:val="28"/>
          <w:szCs w:val="28"/>
        </w:rPr>
        <w:t xml:space="preserve">ровень молодежной безработицы </w:t>
      </w:r>
      <w:r>
        <w:rPr>
          <w:rFonts w:ascii="Times New Roman" w:hAnsi="Times New Roman" w:cs="Times New Roman"/>
          <w:color w:val="000000" w:themeColor="text1"/>
          <w:sz w:val="28"/>
          <w:szCs w:val="28"/>
        </w:rPr>
        <w:t xml:space="preserve">за 4 квартал </w:t>
      </w:r>
      <w:r>
        <w:rPr>
          <w:rFonts w:ascii="Times New Roman" w:hAnsi="Times New Roman" w:cs="Times New Roman"/>
          <w:color w:val="000000" w:themeColor="text1"/>
          <w:sz w:val="28"/>
          <w:szCs w:val="28"/>
        </w:rPr>
        <w:lastRenderedPageBreak/>
        <w:t xml:space="preserve">2020 год </w:t>
      </w:r>
      <w:r w:rsidRPr="0050364C">
        <w:rPr>
          <w:rFonts w:ascii="Times New Roman" w:hAnsi="Times New Roman" w:cs="Times New Roman"/>
          <w:color w:val="000000" w:themeColor="text1"/>
          <w:sz w:val="28"/>
          <w:szCs w:val="28"/>
        </w:rPr>
        <w:t xml:space="preserve">составил </w:t>
      </w:r>
      <w:r w:rsidRPr="00761288">
        <w:rPr>
          <w:rFonts w:ascii="Times New Roman" w:hAnsi="Times New Roman" w:cs="Times New Roman"/>
          <w:color w:val="000000" w:themeColor="text1"/>
          <w:sz w:val="28"/>
          <w:szCs w:val="28"/>
        </w:rPr>
        <w:t>3,</w:t>
      </w:r>
      <w:r w:rsidRPr="00761288">
        <w:rPr>
          <w:rFonts w:ascii="Times New Roman" w:hAnsi="Times New Roman" w:cs="Times New Roman"/>
          <w:color w:val="000000" w:themeColor="text1"/>
          <w:sz w:val="28"/>
          <w:szCs w:val="28"/>
          <w:lang w:val="kk-KZ"/>
        </w:rPr>
        <w:t>6</w:t>
      </w:r>
      <w:r>
        <w:rPr>
          <w:rFonts w:ascii="Times New Roman" w:hAnsi="Times New Roman" w:cs="Times New Roman"/>
          <w:color w:val="000000" w:themeColor="text1"/>
          <w:sz w:val="28"/>
          <w:szCs w:val="28"/>
        </w:rPr>
        <w:t> %</w:t>
      </w:r>
      <w:r w:rsidRPr="00761288">
        <w:rPr>
          <w:rFonts w:ascii="Times New Roman" w:hAnsi="Times New Roman" w:cs="Times New Roman"/>
          <w:color w:val="000000" w:themeColor="text1"/>
          <w:sz w:val="28"/>
          <w:szCs w:val="28"/>
        </w:rPr>
        <w:t>.</w:t>
      </w:r>
    </w:p>
    <w:p w14:paraId="47A51B10" w14:textId="77777777" w:rsidR="00FF6151" w:rsidRPr="00945CA7"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63442">
        <w:rPr>
          <w:rFonts w:ascii="Times New Roman" w:hAnsi="Times New Roman" w:cs="Times New Roman"/>
          <w:sz w:val="28"/>
          <w:szCs w:val="28"/>
        </w:rPr>
        <w:t>По итогам 2020 года участниками Программы «</w:t>
      </w:r>
      <w:proofErr w:type="spellStart"/>
      <w:r w:rsidRPr="00163442">
        <w:rPr>
          <w:rFonts w:ascii="Times New Roman" w:hAnsi="Times New Roman" w:cs="Times New Roman"/>
          <w:sz w:val="28"/>
          <w:szCs w:val="28"/>
        </w:rPr>
        <w:t>Еңбек</w:t>
      </w:r>
      <w:proofErr w:type="spellEnd"/>
      <w:r w:rsidRPr="00163442">
        <w:rPr>
          <w:rFonts w:ascii="Times New Roman" w:hAnsi="Times New Roman" w:cs="Times New Roman"/>
          <w:sz w:val="28"/>
          <w:szCs w:val="28"/>
        </w:rPr>
        <w:t>» стали 648,9</w:t>
      </w:r>
      <w:r>
        <w:rPr>
          <w:rFonts w:ascii="Times New Roman" w:hAnsi="Times New Roman" w:cs="Times New Roman"/>
          <w:sz w:val="28"/>
          <w:szCs w:val="28"/>
        </w:rPr>
        <w:t> </w:t>
      </w:r>
      <w:r w:rsidRPr="00163442">
        <w:rPr>
          <w:rFonts w:ascii="Times New Roman" w:hAnsi="Times New Roman" w:cs="Times New Roman"/>
          <w:sz w:val="28"/>
          <w:szCs w:val="28"/>
        </w:rPr>
        <w:t>тыс. человек, из них безработные – 346,4 тыс. чел., самостоятельно занятые – 96,6</w:t>
      </w:r>
      <w:r>
        <w:rPr>
          <w:rFonts w:ascii="Times New Roman" w:hAnsi="Times New Roman" w:cs="Times New Roman"/>
          <w:sz w:val="28"/>
          <w:szCs w:val="28"/>
        </w:rPr>
        <w:t> </w:t>
      </w:r>
      <w:r w:rsidRPr="00163442">
        <w:rPr>
          <w:rFonts w:ascii="Times New Roman" w:hAnsi="Times New Roman" w:cs="Times New Roman"/>
          <w:sz w:val="28"/>
          <w:szCs w:val="28"/>
        </w:rPr>
        <w:t>тыс. чел. Оказано 532,4</w:t>
      </w:r>
      <w:r>
        <w:rPr>
          <w:rFonts w:ascii="Times New Roman" w:hAnsi="Times New Roman" w:cs="Times New Roman"/>
          <w:sz w:val="28"/>
          <w:szCs w:val="28"/>
        </w:rPr>
        <w:t> </w:t>
      </w:r>
      <w:r w:rsidRPr="00163442">
        <w:rPr>
          <w:rFonts w:ascii="Times New Roman" w:hAnsi="Times New Roman" w:cs="Times New Roman"/>
          <w:sz w:val="28"/>
          <w:szCs w:val="28"/>
        </w:rPr>
        <w:t>тыс. мер по трудоустройству, из них на постоянную работу трудоустроено</w:t>
      </w:r>
      <w:r>
        <w:rPr>
          <w:rFonts w:ascii="Times New Roman" w:hAnsi="Times New Roman" w:cs="Times New Roman"/>
          <w:sz w:val="28"/>
          <w:szCs w:val="28"/>
        </w:rPr>
        <w:t xml:space="preserve"> более</w:t>
      </w:r>
      <w:r w:rsidRPr="00163442">
        <w:rPr>
          <w:rFonts w:ascii="Times New Roman" w:hAnsi="Times New Roman" w:cs="Times New Roman"/>
          <w:sz w:val="28"/>
          <w:szCs w:val="28"/>
        </w:rPr>
        <w:t xml:space="preserve"> 319 тыс. человек, </w:t>
      </w:r>
      <w:r w:rsidRPr="001324D9">
        <w:rPr>
          <w:rFonts w:ascii="Times New Roman" w:eastAsia="Times New Roman" w:hAnsi="Times New Roman" w:cs="Times New Roman"/>
          <w:sz w:val="28"/>
          <w:szCs w:val="28"/>
          <w:lang w:eastAsia="ru-RU"/>
        </w:rPr>
        <w:t>209,9 тыс. человек трудоустроено на субсидируемые рабочие места.</w:t>
      </w:r>
      <w:r w:rsidRPr="00945CA7">
        <w:rPr>
          <w:rFonts w:ascii="Times New Roman" w:eastAsia="Times New Roman" w:hAnsi="Times New Roman" w:cs="Times New Roman"/>
          <w:sz w:val="28"/>
          <w:szCs w:val="28"/>
          <w:lang w:eastAsia="ru-RU"/>
        </w:rPr>
        <w:t xml:space="preserve"> </w:t>
      </w:r>
    </w:p>
    <w:p w14:paraId="240C1506"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color w:val="000000" w:themeColor="text1"/>
          <w:sz w:val="28"/>
          <w:szCs w:val="28"/>
        </w:rPr>
        <w:t xml:space="preserve">Реализация Программы осуществлялась по </w:t>
      </w:r>
      <w:r>
        <w:rPr>
          <w:rFonts w:ascii="Times New Roman" w:hAnsi="Times New Roman" w:cs="Times New Roman"/>
          <w:color w:val="000000" w:themeColor="text1"/>
          <w:sz w:val="28"/>
          <w:szCs w:val="28"/>
        </w:rPr>
        <w:t>4</w:t>
      </w:r>
      <w:r w:rsidRPr="00374A6F">
        <w:rPr>
          <w:rFonts w:ascii="Times New Roman" w:hAnsi="Times New Roman" w:cs="Times New Roman"/>
          <w:color w:val="000000" w:themeColor="text1"/>
          <w:sz w:val="28"/>
          <w:szCs w:val="28"/>
        </w:rPr>
        <w:t xml:space="preserve"> направлениям.</w:t>
      </w:r>
    </w:p>
    <w:p w14:paraId="7E8F4358"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374A6F">
        <w:rPr>
          <w:rFonts w:ascii="Times New Roman" w:hAnsi="Times New Roman" w:cs="Times New Roman"/>
          <w:b/>
          <w:color w:val="000000" w:themeColor="text1"/>
          <w:sz w:val="28"/>
          <w:szCs w:val="28"/>
        </w:rPr>
        <w:t>ПЕРВОЕ НАПРАВЛЕНИЕ. Обеспечение участников Программы техническим и профессиональным образованием и краткосрочным профессиональным обучением</w:t>
      </w:r>
      <w:r>
        <w:rPr>
          <w:rFonts w:ascii="Times New Roman" w:hAnsi="Times New Roman" w:cs="Times New Roman"/>
          <w:b/>
          <w:color w:val="000000" w:themeColor="text1"/>
          <w:sz w:val="28"/>
          <w:szCs w:val="28"/>
        </w:rPr>
        <w:t>.</w:t>
      </w:r>
    </w:p>
    <w:p w14:paraId="591781B3"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color w:val="000000" w:themeColor="text1"/>
          <w:sz w:val="28"/>
          <w:szCs w:val="28"/>
        </w:rPr>
        <w:t>В рамках данного направления</w:t>
      </w:r>
      <w:r>
        <w:rPr>
          <w:rFonts w:ascii="Times New Roman" w:hAnsi="Times New Roman" w:cs="Times New Roman"/>
          <w:color w:val="000000" w:themeColor="text1"/>
          <w:sz w:val="28"/>
          <w:szCs w:val="28"/>
        </w:rPr>
        <w:t xml:space="preserve"> </w:t>
      </w:r>
      <w:r w:rsidRPr="00374A6F">
        <w:rPr>
          <w:rFonts w:ascii="Times New Roman" w:hAnsi="Times New Roman" w:cs="Times New Roman"/>
          <w:color w:val="000000" w:themeColor="text1"/>
          <w:sz w:val="28"/>
          <w:szCs w:val="28"/>
        </w:rPr>
        <w:t>достигнуты следующие результаты:</w:t>
      </w:r>
    </w:p>
    <w:p w14:paraId="75D79E3E"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i/>
          <w:color w:val="000000" w:themeColor="text1"/>
          <w:sz w:val="28"/>
          <w:szCs w:val="28"/>
        </w:rPr>
        <w:t>количество лиц, охваченных техническим и профессиональным образованием,</w:t>
      </w:r>
      <w:r w:rsidRPr="00374A6F">
        <w:rPr>
          <w:rFonts w:ascii="Times New Roman" w:hAnsi="Times New Roman" w:cs="Times New Roman"/>
          <w:color w:val="000000" w:themeColor="text1"/>
          <w:sz w:val="28"/>
          <w:szCs w:val="28"/>
        </w:rPr>
        <w:t xml:space="preserve"> составило 5</w:t>
      </w:r>
      <w:r>
        <w:rPr>
          <w:rFonts w:ascii="Times New Roman" w:hAnsi="Times New Roman" w:cs="Times New Roman"/>
          <w:color w:val="000000" w:themeColor="text1"/>
          <w:sz w:val="28"/>
          <w:szCs w:val="28"/>
        </w:rPr>
        <w:t>5,6</w:t>
      </w:r>
      <w:r w:rsidRPr="00374A6F">
        <w:rPr>
          <w:rFonts w:ascii="Times New Roman" w:hAnsi="Times New Roman" w:cs="Times New Roman"/>
          <w:color w:val="000000" w:themeColor="text1"/>
          <w:sz w:val="28"/>
          <w:szCs w:val="28"/>
        </w:rPr>
        <w:t xml:space="preserve"> тыс.</w:t>
      </w:r>
      <w:r>
        <w:rPr>
          <w:rFonts w:ascii="Times New Roman" w:hAnsi="Times New Roman" w:cs="Times New Roman"/>
          <w:color w:val="000000" w:themeColor="text1"/>
          <w:sz w:val="28"/>
          <w:szCs w:val="28"/>
        </w:rPr>
        <w:t xml:space="preserve"> </w:t>
      </w:r>
      <w:r w:rsidRPr="00374A6F">
        <w:rPr>
          <w:rFonts w:ascii="Times New Roman" w:hAnsi="Times New Roman" w:cs="Times New Roman"/>
          <w:color w:val="000000" w:themeColor="text1"/>
          <w:sz w:val="28"/>
          <w:szCs w:val="28"/>
        </w:rPr>
        <w:t>человек</w:t>
      </w:r>
      <w:r>
        <w:rPr>
          <w:rFonts w:ascii="Times New Roman" w:hAnsi="Times New Roman" w:cs="Times New Roman"/>
          <w:color w:val="000000" w:themeColor="text1"/>
          <w:sz w:val="28"/>
          <w:szCs w:val="28"/>
        </w:rPr>
        <w:t xml:space="preserve"> при плане 53,3 тыс. человек</w:t>
      </w:r>
      <w:r w:rsidRPr="00374A6F">
        <w:rPr>
          <w:rFonts w:ascii="Times New Roman" w:hAnsi="Times New Roman" w:cs="Times New Roman"/>
          <w:color w:val="000000" w:themeColor="text1"/>
          <w:sz w:val="28"/>
          <w:szCs w:val="28"/>
        </w:rPr>
        <w:t>.</w:t>
      </w:r>
    </w:p>
    <w:p w14:paraId="6BDEB824"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3073CC">
        <w:rPr>
          <w:rFonts w:ascii="Times New Roman" w:eastAsia="Times New Roman" w:hAnsi="Times New Roman" w:cs="Times New Roman"/>
          <w:sz w:val="28"/>
          <w:szCs w:val="28"/>
          <w:lang w:eastAsia="ru-RU"/>
        </w:rPr>
        <w:t>В течение 4</w:t>
      </w:r>
      <w:r>
        <w:rPr>
          <w:rFonts w:ascii="Times New Roman" w:eastAsia="Times New Roman" w:hAnsi="Times New Roman" w:cs="Times New Roman"/>
          <w:sz w:val="28"/>
          <w:szCs w:val="28"/>
          <w:lang w:eastAsia="ru-RU"/>
        </w:rPr>
        <w:t>-х</w:t>
      </w:r>
      <w:r w:rsidRPr="003073CC">
        <w:rPr>
          <w:rFonts w:ascii="Times New Roman" w:eastAsia="Times New Roman" w:hAnsi="Times New Roman" w:cs="Times New Roman"/>
          <w:sz w:val="28"/>
          <w:szCs w:val="28"/>
          <w:lang w:eastAsia="ru-RU"/>
        </w:rPr>
        <w:t xml:space="preserve"> лет в рамках Госпрограммы «</w:t>
      </w:r>
      <w:proofErr w:type="spellStart"/>
      <w:r w:rsidRPr="003073CC">
        <w:rPr>
          <w:rFonts w:ascii="Times New Roman" w:eastAsia="Times New Roman" w:hAnsi="Times New Roman" w:cs="Times New Roman"/>
          <w:sz w:val="28"/>
          <w:szCs w:val="28"/>
          <w:lang w:eastAsia="ru-RU"/>
        </w:rPr>
        <w:t>Еңбек</w:t>
      </w:r>
      <w:proofErr w:type="spellEnd"/>
      <w:r w:rsidRPr="003073CC">
        <w:rPr>
          <w:rFonts w:ascii="Times New Roman" w:eastAsia="Times New Roman" w:hAnsi="Times New Roman" w:cs="Times New Roman"/>
          <w:sz w:val="28"/>
          <w:szCs w:val="28"/>
          <w:lang w:eastAsia="ru-RU"/>
        </w:rPr>
        <w:t xml:space="preserve">» техническим профессиональным обучением </w:t>
      </w:r>
      <w:r>
        <w:rPr>
          <w:rFonts w:ascii="Times New Roman" w:eastAsia="Times New Roman" w:hAnsi="Times New Roman" w:cs="Times New Roman"/>
          <w:sz w:val="28"/>
          <w:szCs w:val="28"/>
          <w:lang w:eastAsia="ru-RU"/>
        </w:rPr>
        <w:t xml:space="preserve">было всего </w:t>
      </w:r>
      <w:r w:rsidRPr="003073CC">
        <w:rPr>
          <w:rFonts w:ascii="Times New Roman" w:eastAsia="Times New Roman" w:hAnsi="Times New Roman" w:cs="Times New Roman"/>
          <w:sz w:val="28"/>
          <w:szCs w:val="28"/>
          <w:lang w:eastAsia="ru-RU"/>
        </w:rPr>
        <w:t>охвачено 83 тыс. молодых людей, из числа выпускников школ. В разрезе годов: в 2017 году – 21,3 тыс. человек, в 2018 году – 2018 году – 20,2 тыс. человек, в 2019 году – 21,8 тыс. человек, в 2020 году - 18,4 тыс. человек. По итогам 2020 года продолжают обучение 55,6 тыс. человек.</w:t>
      </w:r>
      <w:r>
        <w:rPr>
          <w:rFonts w:ascii="Times New Roman" w:eastAsia="Times New Roman" w:hAnsi="Times New Roman" w:cs="Times New Roman"/>
          <w:sz w:val="28"/>
          <w:szCs w:val="28"/>
          <w:lang w:eastAsia="ru-RU"/>
        </w:rPr>
        <w:t xml:space="preserve"> </w:t>
      </w:r>
      <w:r w:rsidRPr="009C4D49">
        <w:rPr>
          <w:rFonts w:ascii="Times New Roman" w:eastAsia="Times New Roman" w:hAnsi="Times New Roman" w:cs="Times New Roman"/>
          <w:sz w:val="28"/>
          <w:szCs w:val="28"/>
          <w:lang w:eastAsia="ru-RU"/>
        </w:rPr>
        <w:t>Для проведения обучения заключены договора более 370 организациями образования.</w:t>
      </w:r>
    </w:p>
    <w:p w14:paraId="5A4B3496"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A752BE">
        <w:rPr>
          <w:rFonts w:ascii="Times New Roman" w:eastAsia="Times New Roman" w:hAnsi="Times New Roman" w:cs="Times New Roman"/>
          <w:sz w:val="28"/>
          <w:szCs w:val="28"/>
          <w:lang w:eastAsia="ru-RU"/>
        </w:rPr>
        <w:t xml:space="preserve">Перечень организаций образования, специальностей, квалификаций и распределения мест по учебным заведениям определяется ежегодно. В 2020 году </w:t>
      </w:r>
      <w:r>
        <w:rPr>
          <w:rFonts w:ascii="Times New Roman" w:eastAsia="Times New Roman" w:hAnsi="Times New Roman" w:cs="Times New Roman"/>
          <w:sz w:val="28"/>
          <w:szCs w:val="28"/>
          <w:lang w:eastAsia="ru-RU"/>
        </w:rPr>
        <w:t xml:space="preserve">был </w:t>
      </w:r>
      <w:r w:rsidRPr="00A752BE">
        <w:rPr>
          <w:rFonts w:ascii="Times New Roman" w:eastAsia="Times New Roman" w:hAnsi="Times New Roman" w:cs="Times New Roman"/>
          <w:sz w:val="28"/>
          <w:szCs w:val="28"/>
          <w:lang w:eastAsia="ru-RU"/>
        </w:rPr>
        <w:t xml:space="preserve">определен перечень 369 организаций образования, перечень 271 приоритетных специальностей для подготовки рабочих кадров (сервиса и обслуживания, технические, технологические, сельскохозяйственные) в рамках программы </w:t>
      </w:r>
      <w:proofErr w:type="spellStart"/>
      <w:r w:rsidRPr="00A752BE">
        <w:rPr>
          <w:rFonts w:ascii="Times New Roman" w:eastAsia="Times New Roman" w:hAnsi="Times New Roman" w:cs="Times New Roman"/>
          <w:sz w:val="28"/>
          <w:szCs w:val="28"/>
          <w:lang w:eastAsia="ru-RU"/>
        </w:rPr>
        <w:t>Енбек</w:t>
      </w:r>
      <w:proofErr w:type="spellEnd"/>
      <w:r w:rsidRPr="00A752BE">
        <w:rPr>
          <w:rFonts w:ascii="Times New Roman" w:eastAsia="Times New Roman" w:hAnsi="Times New Roman" w:cs="Times New Roman"/>
          <w:sz w:val="28"/>
          <w:szCs w:val="28"/>
          <w:lang w:eastAsia="ru-RU"/>
        </w:rPr>
        <w:t>.</w:t>
      </w:r>
    </w:p>
    <w:p w14:paraId="122D53E8"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A752BE">
        <w:rPr>
          <w:rFonts w:ascii="Times New Roman" w:eastAsia="Times New Roman" w:hAnsi="Times New Roman" w:cs="Times New Roman"/>
          <w:sz w:val="28"/>
          <w:szCs w:val="28"/>
          <w:lang w:eastAsia="ru-RU"/>
        </w:rPr>
        <w:t xml:space="preserve">В 2020 году в регионах </w:t>
      </w:r>
      <w:r>
        <w:rPr>
          <w:rFonts w:ascii="Times New Roman" w:eastAsia="Times New Roman" w:hAnsi="Times New Roman" w:cs="Times New Roman"/>
          <w:sz w:val="28"/>
          <w:szCs w:val="28"/>
          <w:lang w:eastAsia="ru-RU"/>
        </w:rPr>
        <w:t xml:space="preserve">было </w:t>
      </w:r>
      <w:r w:rsidRPr="00A752BE">
        <w:rPr>
          <w:rFonts w:ascii="Times New Roman" w:eastAsia="Times New Roman" w:hAnsi="Times New Roman" w:cs="Times New Roman"/>
          <w:sz w:val="28"/>
          <w:szCs w:val="28"/>
          <w:lang w:eastAsia="ru-RU"/>
        </w:rPr>
        <w:t>создано 1</w:t>
      </w:r>
      <w:r>
        <w:rPr>
          <w:rFonts w:ascii="Times New Roman" w:eastAsia="Times New Roman" w:hAnsi="Times New Roman" w:cs="Times New Roman"/>
          <w:sz w:val="28"/>
          <w:szCs w:val="28"/>
          <w:lang w:eastAsia="ru-RU"/>
        </w:rPr>
        <w:t> </w:t>
      </w:r>
      <w:r w:rsidRPr="00A752BE">
        <w:rPr>
          <w:rFonts w:ascii="Times New Roman" w:eastAsia="Times New Roman" w:hAnsi="Times New Roman" w:cs="Times New Roman"/>
          <w:sz w:val="28"/>
          <w:szCs w:val="28"/>
          <w:lang w:eastAsia="ru-RU"/>
        </w:rPr>
        <w:t>645 мобильных групп по формированию списков претендентов на подготовку кадров. В составы которых включены представители акиматов поселков, сельских округов, городов районного значения и районов в составе городов, организаций образования, местных исполнительных органов по вопросам образования и занятости районного (городского) уровня, местной полицейской службы, молодежных организаций.</w:t>
      </w:r>
      <w:r>
        <w:rPr>
          <w:rFonts w:ascii="Times New Roman" w:eastAsia="Times New Roman" w:hAnsi="Times New Roman" w:cs="Times New Roman"/>
          <w:sz w:val="28"/>
          <w:szCs w:val="28"/>
          <w:lang w:eastAsia="ru-RU"/>
        </w:rPr>
        <w:t xml:space="preserve"> </w:t>
      </w:r>
      <w:r w:rsidRPr="00485849">
        <w:rPr>
          <w:rFonts w:ascii="Times New Roman" w:eastAsia="Times New Roman" w:hAnsi="Times New Roman" w:cs="Times New Roman"/>
          <w:sz w:val="28"/>
          <w:szCs w:val="28"/>
          <w:lang w:eastAsia="ru-RU"/>
        </w:rPr>
        <w:t xml:space="preserve">Сформированные списки ежегодно представляются на рассмотрение и утверждение районной (городской) комиссии с приложением необходимых документов. </w:t>
      </w:r>
      <w:r w:rsidRPr="003A3365">
        <w:rPr>
          <w:rFonts w:ascii="Times New Roman" w:eastAsia="Times New Roman" w:hAnsi="Times New Roman" w:cs="Times New Roman"/>
          <w:sz w:val="28"/>
          <w:szCs w:val="28"/>
          <w:lang w:eastAsia="ru-RU"/>
        </w:rPr>
        <w:t>Мобильными группами сформирован</w:t>
      </w:r>
      <w:r>
        <w:rPr>
          <w:rFonts w:ascii="Times New Roman" w:eastAsia="Times New Roman" w:hAnsi="Times New Roman" w:cs="Times New Roman"/>
          <w:sz w:val="28"/>
          <w:szCs w:val="28"/>
          <w:lang w:eastAsia="ru-RU"/>
        </w:rPr>
        <w:t>ы</w:t>
      </w:r>
      <w:r w:rsidRPr="003A3365">
        <w:rPr>
          <w:rFonts w:ascii="Times New Roman" w:eastAsia="Times New Roman" w:hAnsi="Times New Roman" w:cs="Times New Roman"/>
          <w:sz w:val="28"/>
          <w:szCs w:val="28"/>
          <w:lang w:eastAsia="ru-RU"/>
        </w:rPr>
        <w:t xml:space="preserve"> списк</w:t>
      </w:r>
      <w:r>
        <w:rPr>
          <w:rFonts w:ascii="Times New Roman" w:eastAsia="Times New Roman" w:hAnsi="Times New Roman" w:cs="Times New Roman"/>
          <w:sz w:val="28"/>
          <w:szCs w:val="28"/>
          <w:lang w:eastAsia="ru-RU"/>
        </w:rPr>
        <w:t>и</w:t>
      </w:r>
      <w:r w:rsidRPr="003A3365">
        <w:rPr>
          <w:rFonts w:ascii="Times New Roman" w:eastAsia="Times New Roman" w:hAnsi="Times New Roman" w:cs="Times New Roman"/>
          <w:sz w:val="28"/>
          <w:szCs w:val="28"/>
          <w:lang w:eastAsia="ru-RU"/>
        </w:rPr>
        <w:t xml:space="preserve"> и даны консультации по вопросам участия в Программе.</w:t>
      </w:r>
      <w:r>
        <w:rPr>
          <w:rFonts w:ascii="Times New Roman" w:eastAsia="Times New Roman" w:hAnsi="Times New Roman" w:cs="Times New Roman"/>
          <w:sz w:val="28"/>
          <w:szCs w:val="28"/>
          <w:lang w:eastAsia="ru-RU"/>
        </w:rPr>
        <w:t xml:space="preserve"> </w:t>
      </w:r>
      <w:r w:rsidRPr="009C4D49">
        <w:rPr>
          <w:rFonts w:ascii="Times New Roman" w:eastAsia="Times New Roman" w:hAnsi="Times New Roman" w:cs="Times New Roman"/>
          <w:sz w:val="28"/>
          <w:szCs w:val="28"/>
          <w:lang w:eastAsia="ru-RU"/>
        </w:rPr>
        <w:t xml:space="preserve">По всем специальностям организациями образования разработаны учебные программы и учебные планы согласованы с </w:t>
      </w:r>
      <w:r>
        <w:rPr>
          <w:rFonts w:ascii="Times New Roman" w:eastAsia="Times New Roman" w:hAnsi="Times New Roman" w:cs="Times New Roman"/>
          <w:sz w:val="28"/>
          <w:szCs w:val="28"/>
          <w:lang w:eastAsia="ru-RU"/>
        </w:rPr>
        <w:t>Региональной палатой предпринимателей</w:t>
      </w:r>
      <w:r w:rsidRPr="009C4D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FF8B6F5"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090808">
        <w:rPr>
          <w:rFonts w:ascii="Times New Roman" w:hAnsi="Times New Roman" w:cs="Times New Roman"/>
          <w:i/>
          <w:color w:val="000000" w:themeColor="text1"/>
          <w:sz w:val="28"/>
          <w:szCs w:val="28"/>
        </w:rPr>
        <w:t xml:space="preserve">количество граждан, охваченных краткосрочным профессиональным обучением, </w:t>
      </w:r>
      <w:r w:rsidRPr="00090808">
        <w:rPr>
          <w:rFonts w:ascii="Times New Roman" w:hAnsi="Times New Roman" w:cs="Times New Roman"/>
          <w:color w:val="000000" w:themeColor="text1"/>
          <w:sz w:val="28"/>
          <w:szCs w:val="28"/>
        </w:rPr>
        <w:t xml:space="preserve">составило </w:t>
      </w:r>
      <w:r>
        <w:rPr>
          <w:rFonts w:ascii="Times New Roman" w:hAnsi="Times New Roman" w:cs="Times New Roman"/>
          <w:color w:val="000000" w:themeColor="text1"/>
          <w:sz w:val="28"/>
          <w:szCs w:val="28"/>
        </w:rPr>
        <w:t>18,7</w:t>
      </w:r>
      <w:r w:rsidRPr="00090808">
        <w:rPr>
          <w:rFonts w:ascii="Times New Roman" w:hAnsi="Times New Roman" w:cs="Times New Roman"/>
          <w:color w:val="000000" w:themeColor="text1"/>
          <w:sz w:val="28"/>
          <w:szCs w:val="28"/>
        </w:rPr>
        <w:t> тыс.</w:t>
      </w:r>
      <w:r>
        <w:rPr>
          <w:rFonts w:ascii="Times New Roman" w:hAnsi="Times New Roman" w:cs="Times New Roman"/>
          <w:color w:val="000000" w:themeColor="text1"/>
          <w:sz w:val="28"/>
          <w:szCs w:val="28"/>
        </w:rPr>
        <w:t xml:space="preserve"> </w:t>
      </w:r>
      <w:r w:rsidRPr="00090808">
        <w:rPr>
          <w:rFonts w:ascii="Times New Roman" w:hAnsi="Times New Roman" w:cs="Times New Roman"/>
          <w:color w:val="000000" w:themeColor="text1"/>
          <w:sz w:val="28"/>
          <w:szCs w:val="28"/>
        </w:rPr>
        <w:t>человек при плане 6 тыс.</w:t>
      </w:r>
      <w:r>
        <w:rPr>
          <w:rFonts w:ascii="Times New Roman" w:hAnsi="Times New Roman" w:cs="Times New Roman"/>
          <w:color w:val="000000" w:themeColor="text1"/>
          <w:sz w:val="28"/>
          <w:szCs w:val="28"/>
        </w:rPr>
        <w:t xml:space="preserve"> </w:t>
      </w:r>
      <w:r w:rsidRPr="0054147A">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И</w:t>
      </w:r>
      <w:r w:rsidRPr="003052DC">
        <w:rPr>
          <w:rFonts w:ascii="Times New Roman" w:eastAsia="Times New Roman" w:hAnsi="Times New Roman" w:cs="Times New Roman"/>
          <w:sz w:val="28"/>
          <w:szCs w:val="28"/>
          <w:lang w:eastAsia="ru-RU"/>
        </w:rPr>
        <w:t xml:space="preserve">з </w:t>
      </w:r>
      <w:r>
        <w:rPr>
          <w:rFonts w:ascii="Times New Roman" w:eastAsia="Times New Roman" w:hAnsi="Times New Roman" w:cs="Times New Roman"/>
          <w:sz w:val="28"/>
          <w:szCs w:val="28"/>
          <w:lang w:eastAsia="ru-RU"/>
        </w:rPr>
        <w:t>числа направленных</w:t>
      </w:r>
      <w:r w:rsidRPr="003052DC">
        <w:rPr>
          <w:rFonts w:ascii="Times New Roman" w:eastAsia="Times New Roman" w:hAnsi="Times New Roman" w:cs="Times New Roman"/>
          <w:sz w:val="28"/>
          <w:szCs w:val="28"/>
          <w:lang w:eastAsia="ru-RU"/>
        </w:rPr>
        <w:t xml:space="preserve"> 16,3 тыс. человек</w:t>
      </w:r>
      <w:r>
        <w:rPr>
          <w:rFonts w:ascii="Times New Roman" w:eastAsia="Times New Roman" w:hAnsi="Times New Roman" w:cs="Times New Roman"/>
          <w:sz w:val="28"/>
          <w:szCs w:val="28"/>
          <w:lang w:eastAsia="ru-RU"/>
        </w:rPr>
        <w:t xml:space="preserve"> завершили обучение</w:t>
      </w:r>
      <w:r w:rsidRPr="003052DC">
        <w:rPr>
          <w:rFonts w:ascii="Times New Roman" w:eastAsia="Times New Roman" w:hAnsi="Times New Roman" w:cs="Times New Roman"/>
          <w:sz w:val="28"/>
          <w:szCs w:val="28"/>
          <w:lang w:eastAsia="ru-RU"/>
        </w:rPr>
        <w:t xml:space="preserve">, из которых </w:t>
      </w: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val="kk-KZ" w:eastAsia="ru-RU"/>
        </w:rPr>
        <w:t>,9</w:t>
      </w:r>
      <w:r w:rsidRPr="003052DC">
        <w:rPr>
          <w:rFonts w:ascii="Times New Roman" w:eastAsia="Times New Roman" w:hAnsi="Times New Roman" w:cs="Times New Roman"/>
          <w:sz w:val="28"/>
          <w:szCs w:val="28"/>
          <w:lang w:eastAsia="ru-RU"/>
        </w:rPr>
        <w:t xml:space="preserve"> тыс. человек трудоустроено и 947 человек получили государственные гранты</w:t>
      </w:r>
      <w:r>
        <w:rPr>
          <w:rFonts w:ascii="Times New Roman" w:eastAsia="Times New Roman" w:hAnsi="Times New Roman" w:cs="Times New Roman"/>
          <w:sz w:val="28"/>
          <w:szCs w:val="28"/>
          <w:lang w:eastAsia="ru-RU"/>
        </w:rPr>
        <w:t>,</w:t>
      </w:r>
      <w:r w:rsidRPr="003052DC">
        <w:rPr>
          <w:rFonts w:ascii="Times New Roman" w:eastAsia="Times New Roman" w:hAnsi="Times New Roman" w:cs="Times New Roman"/>
          <w:sz w:val="28"/>
          <w:szCs w:val="28"/>
          <w:lang w:eastAsia="ru-RU"/>
        </w:rPr>
        <w:t xml:space="preserve"> 28 человек микрокредиты для развития своего дела.</w:t>
      </w:r>
    </w:p>
    <w:p w14:paraId="338FC061" w14:textId="77777777" w:rsidR="00FF6151" w:rsidRPr="007D027D"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7D027D">
        <w:rPr>
          <w:rFonts w:ascii="Times New Roman" w:eastAsia="Times New Roman" w:hAnsi="Times New Roman" w:cs="Times New Roman"/>
          <w:sz w:val="28"/>
          <w:szCs w:val="28"/>
          <w:lang w:eastAsia="ru-RU"/>
        </w:rPr>
        <w:t xml:space="preserve">Краткосрочное профессиональное обучение проводится в организациях образования вошедших в Реестр организаций образования. Реестр размещается </w:t>
      </w:r>
      <w:r w:rsidRPr="007D027D">
        <w:rPr>
          <w:rFonts w:ascii="Times New Roman" w:eastAsia="Times New Roman" w:hAnsi="Times New Roman" w:cs="Times New Roman"/>
          <w:sz w:val="28"/>
          <w:szCs w:val="28"/>
          <w:lang w:eastAsia="ru-RU"/>
        </w:rPr>
        <w:lastRenderedPageBreak/>
        <w:t>на интернет ресурсе НПП «</w:t>
      </w:r>
      <w:proofErr w:type="spellStart"/>
      <w:r w:rsidRPr="007D027D">
        <w:rPr>
          <w:rFonts w:ascii="Times New Roman" w:eastAsia="Times New Roman" w:hAnsi="Times New Roman" w:cs="Times New Roman"/>
          <w:sz w:val="28"/>
          <w:szCs w:val="28"/>
          <w:lang w:eastAsia="ru-RU"/>
        </w:rPr>
        <w:t>Атамекен</w:t>
      </w:r>
      <w:proofErr w:type="spellEnd"/>
      <w:r w:rsidRPr="007D027D">
        <w:rPr>
          <w:rFonts w:ascii="Times New Roman" w:eastAsia="Times New Roman" w:hAnsi="Times New Roman" w:cs="Times New Roman"/>
          <w:sz w:val="28"/>
          <w:szCs w:val="28"/>
          <w:lang w:eastAsia="ru-RU"/>
        </w:rPr>
        <w:t xml:space="preserve">» (https://atameken.kz/ru/services/24-kratkosrochnaya-podgotovka-perepodgotovka-povyshenie-kvalifikacii-po-professiyam). </w:t>
      </w:r>
    </w:p>
    <w:p w14:paraId="2CD407F4"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7D027D">
        <w:rPr>
          <w:rFonts w:ascii="Times New Roman" w:eastAsia="Times New Roman" w:hAnsi="Times New Roman" w:cs="Times New Roman"/>
          <w:sz w:val="28"/>
          <w:szCs w:val="28"/>
          <w:lang w:eastAsia="ru-RU"/>
        </w:rPr>
        <w:t>Реестр на постоянной основе обновляется по итогам мониторинга трудоустройства выпускников учебных организации. По итогам 2020 года в Реестр включено 885 организации образования.</w:t>
      </w:r>
    </w:p>
    <w:p w14:paraId="5D41F6C1"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374A6F">
        <w:rPr>
          <w:rFonts w:ascii="Times New Roman" w:hAnsi="Times New Roman" w:cs="Times New Roman"/>
          <w:i/>
          <w:color w:val="000000" w:themeColor="text1"/>
          <w:sz w:val="28"/>
          <w:szCs w:val="28"/>
        </w:rPr>
        <w:t>доля выпускников, трудоустроенных в течение 12 месяцев после окончания обучения</w:t>
      </w:r>
      <w:r w:rsidRPr="00374A6F">
        <w:rPr>
          <w:rFonts w:ascii="Times New Roman" w:hAnsi="Times New Roman" w:cs="Times New Roman"/>
          <w:color w:val="000000" w:themeColor="text1"/>
          <w:sz w:val="28"/>
          <w:szCs w:val="28"/>
        </w:rPr>
        <w:t xml:space="preserve"> составила </w:t>
      </w:r>
      <w:r>
        <w:rPr>
          <w:rFonts w:ascii="Times New Roman" w:hAnsi="Times New Roman" w:cs="Times New Roman"/>
          <w:color w:val="000000" w:themeColor="text1"/>
          <w:sz w:val="28"/>
          <w:szCs w:val="28"/>
        </w:rPr>
        <w:t>63,5 %</w:t>
      </w:r>
      <w:r w:rsidRPr="00374A6F">
        <w:rPr>
          <w:rFonts w:ascii="Times New Roman" w:hAnsi="Times New Roman" w:cs="Times New Roman"/>
          <w:color w:val="000000" w:themeColor="text1"/>
          <w:sz w:val="28"/>
          <w:szCs w:val="28"/>
        </w:rPr>
        <w:t xml:space="preserve"> при плане 60</w:t>
      </w:r>
      <w:r>
        <w:rPr>
          <w:rFonts w:ascii="Times New Roman" w:hAnsi="Times New Roman" w:cs="Times New Roman"/>
          <w:color w:val="000000" w:themeColor="text1"/>
          <w:sz w:val="28"/>
          <w:szCs w:val="28"/>
        </w:rPr>
        <w:t> %</w:t>
      </w:r>
      <w:r w:rsidRPr="00374A6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4530E">
        <w:rPr>
          <w:rFonts w:ascii="Times New Roman" w:eastAsia="Times New Roman" w:hAnsi="Times New Roman" w:cs="Times New Roman"/>
          <w:sz w:val="28"/>
          <w:szCs w:val="28"/>
          <w:lang w:eastAsia="ru-RU"/>
        </w:rPr>
        <w:t>По итогам 2020 года завершили обучение 16,1</w:t>
      </w:r>
      <w:r>
        <w:rPr>
          <w:rFonts w:ascii="Times New Roman" w:eastAsia="Times New Roman" w:hAnsi="Times New Roman" w:cs="Times New Roman"/>
          <w:sz w:val="28"/>
          <w:szCs w:val="28"/>
          <w:lang w:eastAsia="ru-RU"/>
        </w:rPr>
        <w:t> </w:t>
      </w:r>
      <w:r w:rsidRPr="0094530E">
        <w:rPr>
          <w:rFonts w:ascii="Times New Roman" w:eastAsia="Times New Roman" w:hAnsi="Times New Roman" w:cs="Times New Roman"/>
          <w:sz w:val="28"/>
          <w:szCs w:val="28"/>
          <w:lang w:eastAsia="ru-RU"/>
        </w:rPr>
        <w:t>тыс. человек, из них трудоустроено 10,2</w:t>
      </w:r>
      <w:r>
        <w:rPr>
          <w:rFonts w:ascii="Times New Roman" w:eastAsia="Times New Roman" w:hAnsi="Times New Roman" w:cs="Times New Roman"/>
          <w:sz w:val="28"/>
          <w:szCs w:val="28"/>
          <w:lang w:eastAsia="ru-RU"/>
        </w:rPr>
        <w:t> </w:t>
      </w:r>
      <w:r w:rsidRPr="0094530E">
        <w:rPr>
          <w:rFonts w:ascii="Times New Roman" w:eastAsia="Times New Roman" w:hAnsi="Times New Roman" w:cs="Times New Roman"/>
          <w:sz w:val="28"/>
          <w:szCs w:val="28"/>
          <w:lang w:eastAsia="ru-RU"/>
        </w:rPr>
        <w:t>тыс. человек</w:t>
      </w:r>
      <w:r>
        <w:rPr>
          <w:rFonts w:ascii="Times New Roman" w:eastAsia="Times New Roman" w:hAnsi="Times New Roman" w:cs="Times New Roman"/>
          <w:sz w:val="28"/>
          <w:szCs w:val="28"/>
          <w:lang w:eastAsia="ru-RU"/>
        </w:rPr>
        <w:t>,</w:t>
      </w:r>
      <w:r w:rsidRPr="0094530E">
        <w:rPr>
          <w:rFonts w:ascii="Times New Roman" w:eastAsia="Times New Roman" w:hAnsi="Times New Roman" w:cs="Times New Roman"/>
          <w:sz w:val="28"/>
          <w:szCs w:val="28"/>
          <w:lang w:eastAsia="ru-RU"/>
        </w:rPr>
        <w:t xml:space="preserve"> или 63,5</w:t>
      </w:r>
      <w:r>
        <w:rPr>
          <w:rFonts w:ascii="Times New Roman" w:eastAsia="Times New Roman" w:hAnsi="Times New Roman" w:cs="Times New Roman"/>
          <w:sz w:val="28"/>
          <w:szCs w:val="28"/>
          <w:lang w:eastAsia="ru-RU"/>
        </w:rPr>
        <w:t> %</w:t>
      </w:r>
      <w:r w:rsidRPr="009453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46A41F28" w14:textId="77777777" w:rsidR="00FF6151" w:rsidRPr="00CC6E4A"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i/>
          <w:color w:val="000000" w:themeColor="text1"/>
          <w:sz w:val="28"/>
          <w:szCs w:val="28"/>
        </w:rPr>
        <w:t>количество выделенных грантов по проекту «</w:t>
      </w:r>
      <w:proofErr w:type="spellStart"/>
      <w:r w:rsidRPr="00374A6F">
        <w:rPr>
          <w:rFonts w:ascii="Times New Roman" w:hAnsi="Times New Roman" w:cs="Times New Roman"/>
          <w:i/>
          <w:color w:val="000000" w:themeColor="text1"/>
          <w:sz w:val="28"/>
          <w:szCs w:val="28"/>
        </w:rPr>
        <w:t>Мәңгілік</w:t>
      </w:r>
      <w:proofErr w:type="spellEnd"/>
      <w:r w:rsidRPr="00374A6F">
        <w:rPr>
          <w:rFonts w:ascii="Times New Roman" w:hAnsi="Times New Roman" w:cs="Times New Roman"/>
          <w:i/>
          <w:color w:val="000000" w:themeColor="text1"/>
          <w:sz w:val="28"/>
          <w:szCs w:val="28"/>
        </w:rPr>
        <w:t xml:space="preserve"> ел </w:t>
      </w:r>
      <w:proofErr w:type="spellStart"/>
      <w:r w:rsidRPr="00374A6F">
        <w:rPr>
          <w:rFonts w:ascii="Times New Roman" w:hAnsi="Times New Roman" w:cs="Times New Roman"/>
          <w:i/>
          <w:color w:val="000000" w:themeColor="text1"/>
          <w:sz w:val="28"/>
          <w:szCs w:val="28"/>
        </w:rPr>
        <w:t>жастары</w:t>
      </w:r>
      <w:proofErr w:type="spellEnd"/>
      <w:r w:rsidRPr="00374A6F">
        <w:rPr>
          <w:rFonts w:ascii="Times New Roman" w:hAnsi="Times New Roman" w:cs="Times New Roman"/>
          <w:i/>
          <w:color w:val="000000" w:themeColor="text1"/>
          <w:sz w:val="28"/>
          <w:szCs w:val="28"/>
        </w:rPr>
        <w:t xml:space="preserve"> – </w:t>
      </w:r>
      <w:proofErr w:type="spellStart"/>
      <w:r w:rsidRPr="00374A6F">
        <w:rPr>
          <w:rFonts w:ascii="Times New Roman" w:hAnsi="Times New Roman" w:cs="Times New Roman"/>
          <w:i/>
          <w:color w:val="000000" w:themeColor="text1"/>
          <w:sz w:val="28"/>
          <w:szCs w:val="28"/>
        </w:rPr>
        <w:t>индустрияға</w:t>
      </w:r>
      <w:proofErr w:type="spellEnd"/>
      <w:r w:rsidRPr="00374A6F">
        <w:rPr>
          <w:rFonts w:ascii="Times New Roman" w:hAnsi="Times New Roman" w:cs="Times New Roman"/>
          <w:i/>
          <w:color w:val="000000" w:themeColor="text1"/>
          <w:sz w:val="28"/>
          <w:szCs w:val="28"/>
        </w:rPr>
        <w:t>!» («</w:t>
      </w:r>
      <w:proofErr w:type="spellStart"/>
      <w:r w:rsidRPr="00374A6F">
        <w:rPr>
          <w:rFonts w:ascii="Times New Roman" w:hAnsi="Times New Roman" w:cs="Times New Roman"/>
          <w:i/>
          <w:color w:val="000000" w:themeColor="text1"/>
          <w:sz w:val="28"/>
          <w:szCs w:val="28"/>
        </w:rPr>
        <w:t>Серпін</w:t>
      </w:r>
      <w:proofErr w:type="spellEnd"/>
      <w:r w:rsidRPr="00374A6F">
        <w:rPr>
          <w:rFonts w:ascii="Times New Roman" w:hAnsi="Times New Roman" w:cs="Times New Roman"/>
          <w:i/>
          <w:color w:val="000000" w:themeColor="text1"/>
          <w:sz w:val="28"/>
          <w:szCs w:val="28"/>
        </w:rPr>
        <w:t>») с высшим образованием</w:t>
      </w:r>
      <w:r w:rsidRPr="00374A6F">
        <w:rPr>
          <w:rFonts w:ascii="Times New Roman" w:hAnsi="Times New Roman" w:cs="Times New Roman"/>
          <w:color w:val="000000" w:themeColor="text1"/>
          <w:sz w:val="28"/>
          <w:szCs w:val="28"/>
        </w:rPr>
        <w:t xml:space="preserve"> составило 5 10</w:t>
      </w:r>
      <w:r>
        <w:rPr>
          <w:rFonts w:ascii="Times New Roman" w:hAnsi="Times New Roman" w:cs="Times New Roman"/>
          <w:color w:val="000000" w:themeColor="text1"/>
          <w:sz w:val="28"/>
          <w:szCs w:val="28"/>
        </w:rPr>
        <w:t>7</w:t>
      </w:r>
      <w:r w:rsidRPr="00374A6F">
        <w:rPr>
          <w:rFonts w:ascii="Times New Roman" w:hAnsi="Times New Roman" w:cs="Times New Roman"/>
          <w:color w:val="000000" w:themeColor="text1"/>
          <w:sz w:val="28"/>
          <w:szCs w:val="28"/>
        </w:rPr>
        <w:t xml:space="preserve"> образовательных грантов</w:t>
      </w:r>
      <w:r>
        <w:rPr>
          <w:rFonts w:ascii="Times New Roman" w:hAnsi="Times New Roman" w:cs="Times New Roman"/>
          <w:color w:val="000000" w:themeColor="text1"/>
          <w:sz w:val="28"/>
          <w:szCs w:val="28"/>
        </w:rPr>
        <w:t xml:space="preserve"> при плане 5 116 образовательных грантов. </w:t>
      </w:r>
      <w:r w:rsidRPr="00E9553C">
        <w:rPr>
          <w:rFonts w:ascii="Times New Roman" w:hAnsi="Times New Roman" w:cs="Times New Roman"/>
          <w:color w:val="000000" w:themeColor="text1"/>
          <w:sz w:val="28"/>
          <w:szCs w:val="28"/>
        </w:rPr>
        <w:t xml:space="preserve">Недостижение </w:t>
      </w:r>
      <w:r>
        <w:rPr>
          <w:rFonts w:ascii="Times New Roman" w:hAnsi="Times New Roman" w:cs="Times New Roman"/>
          <w:color w:val="000000" w:themeColor="text1"/>
          <w:sz w:val="28"/>
          <w:szCs w:val="28"/>
        </w:rPr>
        <w:t xml:space="preserve">показателя </w:t>
      </w:r>
      <w:r w:rsidRPr="00E9553C">
        <w:rPr>
          <w:rFonts w:ascii="Times New Roman" w:hAnsi="Times New Roman" w:cs="Times New Roman"/>
          <w:color w:val="000000" w:themeColor="text1"/>
          <w:sz w:val="28"/>
          <w:szCs w:val="28"/>
        </w:rPr>
        <w:t>связано с выделением меньшего количества грантов для обучения по проекту «</w:t>
      </w:r>
      <w:proofErr w:type="spellStart"/>
      <w:r w:rsidRPr="00E9553C">
        <w:rPr>
          <w:rFonts w:ascii="Times New Roman" w:hAnsi="Times New Roman" w:cs="Times New Roman"/>
          <w:color w:val="000000" w:themeColor="text1"/>
          <w:sz w:val="28"/>
          <w:szCs w:val="28"/>
        </w:rPr>
        <w:t>Мәңгілік</w:t>
      </w:r>
      <w:proofErr w:type="spellEnd"/>
      <w:r w:rsidRPr="00E9553C">
        <w:rPr>
          <w:rFonts w:ascii="Times New Roman" w:hAnsi="Times New Roman" w:cs="Times New Roman"/>
          <w:color w:val="000000" w:themeColor="text1"/>
          <w:sz w:val="28"/>
          <w:szCs w:val="28"/>
        </w:rPr>
        <w:t xml:space="preserve"> ел </w:t>
      </w:r>
      <w:proofErr w:type="spellStart"/>
      <w:r w:rsidRPr="00E9553C">
        <w:rPr>
          <w:rFonts w:ascii="Times New Roman" w:hAnsi="Times New Roman" w:cs="Times New Roman"/>
          <w:color w:val="000000" w:themeColor="text1"/>
          <w:sz w:val="28"/>
          <w:szCs w:val="28"/>
        </w:rPr>
        <w:t>жастары</w:t>
      </w:r>
      <w:proofErr w:type="spellEnd"/>
      <w:r w:rsidRPr="00E9553C">
        <w:rPr>
          <w:rFonts w:ascii="Times New Roman" w:hAnsi="Times New Roman" w:cs="Times New Roman"/>
          <w:color w:val="000000" w:themeColor="text1"/>
          <w:sz w:val="28"/>
          <w:szCs w:val="28"/>
        </w:rPr>
        <w:t xml:space="preserve"> – </w:t>
      </w:r>
      <w:proofErr w:type="spellStart"/>
      <w:r w:rsidRPr="00E9553C">
        <w:rPr>
          <w:rFonts w:ascii="Times New Roman" w:hAnsi="Times New Roman" w:cs="Times New Roman"/>
          <w:color w:val="000000" w:themeColor="text1"/>
          <w:sz w:val="28"/>
          <w:szCs w:val="28"/>
        </w:rPr>
        <w:t>индустрияға</w:t>
      </w:r>
      <w:proofErr w:type="spellEnd"/>
      <w:r w:rsidRPr="00E9553C">
        <w:rPr>
          <w:rFonts w:ascii="Times New Roman" w:hAnsi="Times New Roman" w:cs="Times New Roman"/>
          <w:color w:val="000000" w:themeColor="text1"/>
          <w:sz w:val="28"/>
          <w:szCs w:val="28"/>
        </w:rPr>
        <w:t>!» («</w:t>
      </w:r>
      <w:proofErr w:type="spellStart"/>
      <w:r w:rsidRPr="00E9553C">
        <w:rPr>
          <w:rFonts w:ascii="Times New Roman" w:hAnsi="Times New Roman" w:cs="Times New Roman"/>
          <w:color w:val="000000" w:themeColor="text1"/>
          <w:sz w:val="28"/>
          <w:szCs w:val="28"/>
        </w:rPr>
        <w:t>Серпін</w:t>
      </w:r>
      <w:proofErr w:type="spellEnd"/>
      <w:r w:rsidRPr="00E9553C">
        <w:rPr>
          <w:rFonts w:ascii="Times New Roman" w:hAnsi="Times New Roman" w:cs="Times New Roman"/>
          <w:color w:val="000000" w:themeColor="text1"/>
          <w:sz w:val="28"/>
          <w:szCs w:val="28"/>
        </w:rPr>
        <w:t>»).</w:t>
      </w:r>
    </w:p>
    <w:p w14:paraId="214C2197"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374A6F">
        <w:rPr>
          <w:rFonts w:ascii="Times New Roman" w:hAnsi="Times New Roman" w:cs="Times New Roman"/>
          <w:b/>
          <w:color w:val="000000" w:themeColor="text1"/>
          <w:sz w:val="28"/>
          <w:szCs w:val="28"/>
        </w:rPr>
        <w:t>ВТОРОЕ НАПРАВЛЕНИЕ. Развитие массового предпринимательства</w:t>
      </w:r>
    </w:p>
    <w:p w14:paraId="00B17274"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color w:val="000000" w:themeColor="text1"/>
          <w:sz w:val="28"/>
          <w:szCs w:val="28"/>
        </w:rPr>
        <w:t>В рамках данного направления достигнуты следующие результаты:</w:t>
      </w:r>
    </w:p>
    <w:p w14:paraId="32808264"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374A6F">
        <w:rPr>
          <w:rFonts w:ascii="Times New Roman" w:hAnsi="Times New Roman" w:cs="Times New Roman"/>
          <w:i/>
          <w:color w:val="000000" w:themeColor="text1"/>
          <w:sz w:val="28"/>
          <w:szCs w:val="28"/>
        </w:rPr>
        <w:t>количество лиц, прошедших обучение основам предпринимательства</w:t>
      </w:r>
      <w:r w:rsidRPr="00374A6F">
        <w:rPr>
          <w:rFonts w:ascii="Times New Roman" w:hAnsi="Times New Roman" w:cs="Times New Roman"/>
          <w:color w:val="000000" w:themeColor="text1"/>
          <w:sz w:val="28"/>
          <w:szCs w:val="28"/>
        </w:rPr>
        <w:t xml:space="preserve">, составило </w:t>
      </w:r>
      <w:r>
        <w:rPr>
          <w:rFonts w:ascii="Times New Roman" w:hAnsi="Times New Roman" w:cs="Times New Roman"/>
          <w:color w:val="000000" w:themeColor="text1"/>
          <w:sz w:val="28"/>
          <w:szCs w:val="28"/>
        </w:rPr>
        <w:t>33,2</w:t>
      </w:r>
      <w:r w:rsidRPr="00374A6F">
        <w:rPr>
          <w:rFonts w:ascii="Times New Roman" w:hAnsi="Times New Roman" w:cs="Times New Roman"/>
          <w:color w:val="000000" w:themeColor="text1"/>
          <w:sz w:val="28"/>
          <w:szCs w:val="28"/>
        </w:rPr>
        <w:t> тыс.</w:t>
      </w:r>
      <w:r>
        <w:rPr>
          <w:rFonts w:ascii="Times New Roman" w:hAnsi="Times New Roman" w:cs="Times New Roman"/>
          <w:color w:val="000000" w:themeColor="text1"/>
          <w:sz w:val="28"/>
          <w:szCs w:val="28"/>
          <w:lang w:val="kk-KZ"/>
        </w:rPr>
        <w:t xml:space="preserve"> </w:t>
      </w:r>
      <w:r w:rsidRPr="00374A6F">
        <w:rPr>
          <w:rFonts w:ascii="Times New Roman" w:hAnsi="Times New Roman" w:cs="Times New Roman"/>
          <w:color w:val="000000" w:themeColor="text1"/>
          <w:sz w:val="28"/>
          <w:szCs w:val="28"/>
        </w:rPr>
        <w:t>человек</w:t>
      </w:r>
      <w:r>
        <w:rPr>
          <w:rFonts w:ascii="Times New Roman" w:hAnsi="Times New Roman" w:cs="Times New Roman"/>
          <w:color w:val="000000" w:themeColor="text1"/>
          <w:sz w:val="28"/>
          <w:szCs w:val="28"/>
        </w:rPr>
        <w:t xml:space="preserve"> при плане 30 тыс.</w:t>
      </w:r>
      <w:r>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rPr>
        <w:t>человек</w:t>
      </w:r>
      <w:r w:rsidRPr="00307D5F">
        <w:rPr>
          <w:rFonts w:ascii="Times New Roman" w:hAnsi="Times New Roman" w:cs="Times New Roman"/>
          <w:color w:val="000000" w:themeColor="text1"/>
          <w:sz w:val="28"/>
          <w:szCs w:val="28"/>
        </w:rPr>
        <w:t xml:space="preserve">. </w:t>
      </w:r>
    </w:p>
    <w:p w14:paraId="0716FD4A"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color w:val="000000" w:themeColor="text1"/>
          <w:sz w:val="28"/>
          <w:szCs w:val="28"/>
        </w:rPr>
        <w:t>Вовлечение в экономические процессы безработное и непродуктивно самозанятое население, имеющие потенциал к занятию предпринимательством, расширение экономического потенциала начинающих предпринимателей – одна из основных задач проекта «</w:t>
      </w:r>
      <w:proofErr w:type="spellStart"/>
      <w:r w:rsidRPr="00374A6F">
        <w:rPr>
          <w:rFonts w:ascii="Times New Roman" w:hAnsi="Times New Roman" w:cs="Times New Roman"/>
          <w:color w:val="000000" w:themeColor="text1"/>
          <w:sz w:val="28"/>
          <w:szCs w:val="28"/>
        </w:rPr>
        <w:t>Бастау</w:t>
      </w:r>
      <w:proofErr w:type="spellEnd"/>
      <w:r w:rsidRPr="00374A6F">
        <w:rPr>
          <w:rFonts w:ascii="Times New Roman" w:hAnsi="Times New Roman" w:cs="Times New Roman"/>
          <w:color w:val="000000" w:themeColor="text1"/>
          <w:sz w:val="28"/>
          <w:szCs w:val="28"/>
        </w:rPr>
        <w:t xml:space="preserve"> Бизнес».</w:t>
      </w:r>
    </w:p>
    <w:p w14:paraId="17FFBF63"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color w:val="000000" w:themeColor="text1"/>
          <w:sz w:val="28"/>
          <w:szCs w:val="28"/>
        </w:rPr>
        <w:t>Обучение по проекту «</w:t>
      </w:r>
      <w:proofErr w:type="spellStart"/>
      <w:r w:rsidRPr="00374A6F">
        <w:rPr>
          <w:rFonts w:ascii="Times New Roman" w:hAnsi="Times New Roman" w:cs="Times New Roman"/>
          <w:color w:val="000000" w:themeColor="text1"/>
          <w:sz w:val="28"/>
          <w:szCs w:val="28"/>
        </w:rPr>
        <w:t>Бастау</w:t>
      </w:r>
      <w:proofErr w:type="spellEnd"/>
      <w:r w:rsidRPr="00374A6F">
        <w:rPr>
          <w:rFonts w:ascii="Times New Roman" w:hAnsi="Times New Roman" w:cs="Times New Roman"/>
          <w:color w:val="000000" w:themeColor="text1"/>
          <w:sz w:val="28"/>
          <w:szCs w:val="28"/>
        </w:rPr>
        <w:t xml:space="preserve"> Бизнес» реализуется в 14 областях, в 160 районах, </w:t>
      </w:r>
      <w:r>
        <w:rPr>
          <w:rFonts w:ascii="Times New Roman" w:hAnsi="Times New Roman" w:cs="Times New Roman"/>
          <w:color w:val="000000" w:themeColor="text1"/>
          <w:sz w:val="28"/>
          <w:szCs w:val="28"/>
        </w:rPr>
        <w:t xml:space="preserve">а </w:t>
      </w:r>
      <w:r w:rsidRPr="00374A6F">
        <w:rPr>
          <w:rFonts w:ascii="Times New Roman" w:hAnsi="Times New Roman" w:cs="Times New Roman"/>
          <w:color w:val="000000" w:themeColor="text1"/>
          <w:sz w:val="28"/>
          <w:szCs w:val="28"/>
        </w:rPr>
        <w:t>также охвачены моногорода и областные центры.</w:t>
      </w:r>
    </w:p>
    <w:p w14:paraId="495DFD56"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i/>
          <w:color w:val="000000" w:themeColor="text1"/>
          <w:sz w:val="28"/>
          <w:szCs w:val="28"/>
        </w:rPr>
        <w:t>количество молодежи категории NEET, члены молодых и малообеспеченных и/или многодетных семей, трудоспособные инвалиды</w:t>
      </w:r>
      <w:r w:rsidRPr="00374A6F">
        <w:rPr>
          <w:rFonts w:ascii="Times New Roman" w:hAnsi="Times New Roman" w:cs="Times New Roman"/>
          <w:color w:val="000000" w:themeColor="text1"/>
          <w:sz w:val="28"/>
          <w:szCs w:val="28"/>
        </w:rPr>
        <w:t xml:space="preserve"> в соответствии с планом составило 20 тыс.</w:t>
      </w:r>
      <w:r>
        <w:rPr>
          <w:rFonts w:ascii="Times New Roman" w:hAnsi="Times New Roman" w:cs="Times New Roman"/>
          <w:color w:val="000000" w:themeColor="text1"/>
          <w:sz w:val="28"/>
          <w:szCs w:val="28"/>
          <w:lang w:val="kk-KZ"/>
        </w:rPr>
        <w:t xml:space="preserve"> </w:t>
      </w:r>
      <w:r w:rsidRPr="00374A6F">
        <w:rPr>
          <w:rFonts w:ascii="Times New Roman" w:hAnsi="Times New Roman" w:cs="Times New Roman"/>
          <w:color w:val="000000" w:themeColor="text1"/>
          <w:sz w:val="28"/>
          <w:szCs w:val="28"/>
        </w:rPr>
        <w:t xml:space="preserve">человек. </w:t>
      </w:r>
    </w:p>
    <w:p w14:paraId="35CCAF90"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5C7CAD">
        <w:rPr>
          <w:rFonts w:ascii="Times New Roman" w:eastAsia="Times New Roman" w:hAnsi="Times New Roman" w:cs="Times New Roman"/>
          <w:sz w:val="28"/>
          <w:szCs w:val="28"/>
          <w:lang w:eastAsia="ru-RU"/>
        </w:rPr>
        <w:t xml:space="preserve">По итогам 2020 года всего по проекту </w:t>
      </w:r>
      <w:proofErr w:type="spellStart"/>
      <w:r w:rsidRPr="005C7CAD">
        <w:rPr>
          <w:rFonts w:ascii="Times New Roman" w:eastAsia="Times New Roman" w:hAnsi="Times New Roman" w:cs="Times New Roman"/>
          <w:sz w:val="28"/>
          <w:szCs w:val="28"/>
          <w:lang w:eastAsia="ru-RU"/>
        </w:rPr>
        <w:t>Бастау</w:t>
      </w:r>
      <w:proofErr w:type="spellEnd"/>
      <w:r w:rsidRPr="005C7CAD">
        <w:rPr>
          <w:rFonts w:ascii="Times New Roman" w:eastAsia="Times New Roman" w:hAnsi="Times New Roman" w:cs="Times New Roman"/>
          <w:sz w:val="28"/>
          <w:szCs w:val="28"/>
          <w:lang w:eastAsia="ru-RU"/>
        </w:rPr>
        <w:t xml:space="preserve"> Бизнес </w:t>
      </w:r>
      <w:r>
        <w:rPr>
          <w:rFonts w:ascii="Times New Roman" w:eastAsia="Times New Roman" w:hAnsi="Times New Roman" w:cs="Times New Roman"/>
          <w:sz w:val="28"/>
          <w:szCs w:val="28"/>
          <w:lang w:eastAsia="ru-RU"/>
        </w:rPr>
        <w:t xml:space="preserve">было </w:t>
      </w:r>
      <w:r w:rsidRPr="005C7CAD">
        <w:rPr>
          <w:rFonts w:ascii="Times New Roman" w:eastAsia="Times New Roman" w:hAnsi="Times New Roman" w:cs="Times New Roman"/>
          <w:sz w:val="28"/>
          <w:szCs w:val="28"/>
          <w:lang w:eastAsia="ru-RU"/>
        </w:rPr>
        <w:t>обучено 33,2 тыс. человек, из них</w:t>
      </w:r>
      <w:r>
        <w:rPr>
          <w:rFonts w:ascii="Times New Roman" w:eastAsia="Times New Roman" w:hAnsi="Times New Roman" w:cs="Times New Roman"/>
          <w:sz w:val="28"/>
          <w:szCs w:val="28"/>
          <w:lang w:eastAsia="ru-RU"/>
        </w:rPr>
        <w:t xml:space="preserve"> </w:t>
      </w:r>
      <w:r w:rsidRPr="005C7CAD">
        <w:rPr>
          <w:rFonts w:ascii="Times New Roman" w:eastAsia="Times New Roman" w:hAnsi="Times New Roman" w:cs="Times New Roman"/>
          <w:sz w:val="28"/>
          <w:szCs w:val="28"/>
          <w:lang w:eastAsia="ru-RU"/>
        </w:rPr>
        <w:t>малообеспеченные лица/семьи - 2 046 человек;</w:t>
      </w:r>
      <w:r>
        <w:rPr>
          <w:rFonts w:ascii="Times New Roman" w:eastAsia="Times New Roman" w:hAnsi="Times New Roman" w:cs="Times New Roman"/>
          <w:sz w:val="28"/>
          <w:szCs w:val="28"/>
          <w:lang w:eastAsia="ru-RU"/>
        </w:rPr>
        <w:t xml:space="preserve"> </w:t>
      </w:r>
      <w:r w:rsidRPr="005C7CAD">
        <w:rPr>
          <w:rFonts w:ascii="Times New Roman" w:eastAsia="Times New Roman" w:hAnsi="Times New Roman" w:cs="Times New Roman"/>
          <w:sz w:val="28"/>
          <w:szCs w:val="28"/>
          <w:lang w:eastAsia="ru-RU"/>
        </w:rPr>
        <w:t>многодетные лица/семьи - 4</w:t>
      </w:r>
      <w:r>
        <w:rPr>
          <w:rFonts w:ascii="Times New Roman" w:eastAsia="Times New Roman" w:hAnsi="Times New Roman" w:cs="Times New Roman"/>
          <w:sz w:val="28"/>
          <w:szCs w:val="28"/>
          <w:lang w:eastAsia="ru-RU"/>
        </w:rPr>
        <w:t> </w:t>
      </w:r>
      <w:r w:rsidRPr="005C7CAD">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 xml:space="preserve"> человек</w:t>
      </w:r>
      <w:r w:rsidRPr="005C7C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C7CAD">
        <w:rPr>
          <w:rFonts w:ascii="Times New Roman" w:eastAsia="Times New Roman" w:hAnsi="Times New Roman" w:cs="Times New Roman"/>
          <w:sz w:val="28"/>
          <w:szCs w:val="28"/>
          <w:lang w:eastAsia="ru-RU"/>
        </w:rPr>
        <w:t>молодежь - 12</w:t>
      </w:r>
      <w:r>
        <w:rPr>
          <w:rFonts w:ascii="Times New Roman" w:eastAsia="Times New Roman" w:hAnsi="Times New Roman" w:cs="Times New Roman"/>
          <w:sz w:val="28"/>
          <w:szCs w:val="28"/>
          <w:lang w:eastAsia="ru-RU"/>
        </w:rPr>
        <w:t> </w:t>
      </w:r>
      <w:r w:rsidRPr="005C7CAD">
        <w:rPr>
          <w:rFonts w:ascii="Times New Roman" w:eastAsia="Times New Roman" w:hAnsi="Times New Roman" w:cs="Times New Roman"/>
          <w:sz w:val="28"/>
          <w:szCs w:val="28"/>
          <w:lang w:eastAsia="ru-RU"/>
        </w:rPr>
        <w:t>505</w:t>
      </w:r>
      <w:r>
        <w:rPr>
          <w:rFonts w:ascii="Times New Roman" w:eastAsia="Times New Roman" w:hAnsi="Times New Roman" w:cs="Times New Roman"/>
          <w:sz w:val="28"/>
          <w:szCs w:val="28"/>
          <w:lang w:eastAsia="ru-RU"/>
        </w:rPr>
        <w:t xml:space="preserve"> человек</w:t>
      </w:r>
      <w:r w:rsidRPr="005C7C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C7CAD">
        <w:rPr>
          <w:rFonts w:ascii="Times New Roman" w:eastAsia="Times New Roman" w:hAnsi="Times New Roman" w:cs="Times New Roman"/>
          <w:sz w:val="28"/>
          <w:szCs w:val="28"/>
          <w:lang w:eastAsia="ru-RU"/>
        </w:rPr>
        <w:t>трудоспособные инвалиды - 1</w:t>
      </w:r>
      <w:r>
        <w:rPr>
          <w:rFonts w:ascii="Times New Roman" w:eastAsia="Times New Roman" w:hAnsi="Times New Roman" w:cs="Times New Roman"/>
          <w:sz w:val="28"/>
          <w:szCs w:val="28"/>
          <w:lang w:eastAsia="ru-RU"/>
        </w:rPr>
        <w:t> </w:t>
      </w:r>
      <w:r w:rsidRPr="005C7CAD">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 xml:space="preserve"> человек</w:t>
      </w:r>
      <w:r w:rsidRPr="005C7C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C7CAD">
        <w:rPr>
          <w:rFonts w:ascii="Times New Roman" w:eastAsia="Times New Roman" w:hAnsi="Times New Roman" w:cs="Times New Roman"/>
          <w:sz w:val="28"/>
          <w:szCs w:val="28"/>
          <w:lang w:eastAsia="ru-RU"/>
        </w:rPr>
        <w:t>член</w:t>
      </w:r>
      <w:r>
        <w:rPr>
          <w:rFonts w:ascii="Times New Roman" w:eastAsia="Times New Roman" w:hAnsi="Times New Roman" w:cs="Times New Roman"/>
          <w:sz w:val="28"/>
          <w:szCs w:val="28"/>
          <w:lang w:eastAsia="ru-RU"/>
        </w:rPr>
        <w:t>ы</w:t>
      </w:r>
      <w:r w:rsidRPr="005C7CAD">
        <w:rPr>
          <w:rFonts w:ascii="Times New Roman" w:eastAsia="Times New Roman" w:hAnsi="Times New Roman" w:cs="Times New Roman"/>
          <w:sz w:val="28"/>
          <w:szCs w:val="28"/>
          <w:lang w:eastAsia="ru-RU"/>
        </w:rPr>
        <w:t xml:space="preserve"> малообеспеченной и многодетной семьи </w:t>
      </w:r>
      <w:r>
        <w:rPr>
          <w:rFonts w:ascii="Times New Roman" w:eastAsia="Times New Roman" w:hAnsi="Times New Roman" w:cs="Times New Roman"/>
          <w:sz w:val="28"/>
          <w:szCs w:val="28"/>
          <w:lang w:eastAsia="ru-RU"/>
        </w:rPr>
        <w:t>–</w:t>
      </w:r>
      <w:r w:rsidRPr="005C7CAD">
        <w:rPr>
          <w:rFonts w:ascii="Times New Roman" w:eastAsia="Times New Roman" w:hAnsi="Times New Roman" w:cs="Times New Roman"/>
          <w:sz w:val="28"/>
          <w:szCs w:val="28"/>
          <w:lang w:eastAsia="ru-RU"/>
        </w:rPr>
        <w:t xml:space="preserve"> 780</w:t>
      </w:r>
      <w:r>
        <w:rPr>
          <w:rFonts w:ascii="Times New Roman" w:eastAsia="Times New Roman" w:hAnsi="Times New Roman" w:cs="Times New Roman"/>
          <w:sz w:val="28"/>
          <w:szCs w:val="28"/>
          <w:lang w:eastAsia="ru-RU"/>
        </w:rPr>
        <w:t xml:space="preserve"> человек</w:t>
      </w:r>
      <w:r w:rsidRPr="005C7CAD">
        <w:rPr>
          <w:rFonts w:ascii="Times New Roman" w:eastAsia="Times New Roman" w:hAnsi="Times New Roman" w:cs="Times New Roman"/>
          <w:sz w:val="28"/>
          <w:szCs w:val="28"/>
          <w:lang w:eastAsia="ru-RU"/>
        </w:rPr>
        <w:t>.</w:t>
      </w:r>
    </w:p>
    <w:p w14:paraId="0877E4E8"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i/>
          <w:color w:val="000000" w:themeColor="text1"/>
          <w:sz w:val="28"/>
          <w:szCs w:val="28"/>
        </w:rPr>
        <w:t>доля участников, открывших и расширивших бизнес, в том числе за счет участников, прошедших обучение основам предпринимательства</w:t>
      </w:r>
      <w:r>
        <w:rPr>
          <w:rFonts w:ascii="Times New Roman" w:hAnsi="Times New Roman" w:cs="Times New Roman"/>
          <w:i/>
          <w:color w:val="000000" w:themeColor="text1"/>
          <w:sz w:val="28"/>
          <w:szCs w:val="28"/>
        </w:rPr>
        <w:t xml:space="preserve"> </w:t>
      </w:r>
      <w:r w:rsidRPr="00374A6F">
        <w:rPr>
          <w:rFonts w:ascii="Times New Roman" w:hAnsi="Times New Roman" w:cs="Times New Roman"/>
          <w:i/>
          <w:color w:val="000000" w:themeColor="text1"/>
          <w:sz w:val="28"/>
          <w:szCs w:val="28"/>
        </w:rPr>
        <w:t>в предыдущие годы</w:t>
      </w:r>
      <w:r>
        <w:rPr>
          <w:rFonts w:ascii="Times New Roman" w:hAnsi="Times New Roman" w:cs="Times New Roman"/>
          <w:i/>
          <w:color w:val="000000" w:themeColor="text1"/>
          <w:sz w:val="28"/>
          <w:szCs w:val="28"/>
        </w:rPr>
        <w:t>,</w:t>
      </w:r>
      <w:r w:rsidRPr="00374A6F">
        <w:rPr>
          <w:rFonts w:ascii="Times New Roman" w:hAnsi="Times New Roman" w:cs="Times New Roman"/>
          <w:color w:val="000000" w:themeColor="text1"/>
          <w:sz w:val="28"/>
          <w:szCs w:val="28"/>
        </w:rPr>
        <w:t xml:space="preserve"> составило </w:t>
      </w:r>
      <w:r>
        <w:rPr>
          <w:rFonts w:ascii="Times New Roman" w:hAnsi="Times New Roman" w:cs="Times New Roman"/>
          <w:color w:val="000000" w:themeColor="text1"/>
          <w:sz w:val="28"/>
          <w:szCs w:val="28"/>
        </w:rPr>
        <w:t>49 %</w:t>
      </w:r>
      <w:r w:rsidRPr="00374A6F">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3</w:t>
      </w:r>
      <w:r w:rsidRPr="00374A6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374A6F">
        <w:rPr>
          <w:rFonts w:ascii="Times New Roman" w:hAnsi="Times New Roman" w:cs="Times New Roman"/>
          <w:color w:val="000000" w:themeColor="text1"/>
          <w:sz w:val="28"/>
          <w:szCs w:val="28"/>
        </w:rPr>
        <w:t xml:space="preserve">. </w:t>
      </w:r>
    </w:p>
    <w:p w14:paraId="7A955798"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color w:val="000000" w:themeColor="text1"/>
          <w:sz w:val="28"/>
          <w:szCs w:val="28"/>
        </w:rPr>
        <w:t>Правила обучения основам предпринимательства «</w:t>
      </w:r>
      <w:proofErr w:type="spellStart"/>
      <w:r w:rsidRPr="00374A6F">
        <w:rPr>
          <w:rFonts w:ascii="Times New Roman" w:hAnsi="Times New Roman" w:cs="Times New Roman"/>
          <w:color w:val="000000" w:themeColor="text1"/>
          <w:sz w:val="28"/>
          <w:szCs w:val="28"/>
        </w:rPr>
        <w:t>Бастау</w:t>
      </w:r>
      <w:proofErr w:type="spellEnd"/>
      <w:r w:rsidRPr="00374A6F">
        <w:rPr>
          <w:rFonts w:ascii="Times New Roman" w:hAnsi="Times New Roman" w:cs="Times New Roman"/>
          <w:color w:val="000000" w:themeColor="text1"/>
          <w:sz w:val="28"/>
          <w:szCs w:val="28"/>
        </w:rPr>
        <w:t xml:space="preserve"> Бизнес» утверждены приказом Заместителя Премьер-Министра Республики Казахстан - Министра сельского хозяйства Республики Казахстан от 19 февраля 2019 года </w:t>
      </w:r>
      <w:r>
        <w:rPr>
          <w:rFonts w:ascii="Times New Roman" w:hAnsi="Times New Roman" w:cs="Times New Roman"/>
          <w:color w:val="000000" w:themeColor="text1"/>
          <w:sz w:val="28"/>
          <w:szCs w:val="28"/>
        </w:rPr>
        <w:t>№ </w:t>
      </w:r>
      <w:r w:rsidRPr="00374A6F">
        <w:rPr>
          <w:rFonts w:ascii="Times New Roman" w:hAnsi="Times New Roman" w:cs="Times New Roman"/>
          <w:color w:val="000000" w:themeColor="text1"/>
          <w:sz w:val="28"/>
          <w:szCs w:val="28"/>
        </w:rPr>
        <w:t>70</w:t>
      </w:r>
      <w:r>
        <w:rPr>
          <w:rFonts w:ascii="Times New Roman" w:hAnsi="Times New Roman" w:cs="Times New Roman"/>
          <w:color w:val="000000" w:themeColor="text1"/>
          <w:sz w:val="28"/>
          <w:szCs w:val="28"/>
        </w:rPr>
        <w:t>.</w:t>
      </w:r>
      <w:r w:rsidRPr="00374A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Pr="00374A6F">
        <w:rPr>
          <w:rFonts w:ascii="Times New Roman" w:hAnsi="Times New Roman" w:cs="Times New Roman"/>
          <w:color w:val="000000" w:themeColor="text1"/>
          <w:sz w:val="28"/>
          <w:szCs w:val="28"/>
        </w:rPr>
        <w:t xml:space="preserve">арегистрирован в Министерстве юстиции Республики Казахстан 26 февраля 2019 года </w:t>
      </w:r>
      <w:r>
        <w:rPr>
          <w:rFonts w:ascii="Times New Roman" w:hAnsi="Times New Roman" w:cs="Times New Roman"/>
          <w:color w:val="000000" w:themeColor="text1"/>
          <w:sz w:val="28"/>
          <w:szCs w:val="28"/>
        </w:rPr>
        <w:t>№ </w:t>
      </w:r>
      <w:r w:rsidRPr="00374A6F">
        <w:rPr>
          <w:rFonts w:ascii="Times New Roman" w:hAnsi="Times New Roman" w:cs="Times New Roman"/>
          <w:color w:val="000000" w:themeColor="text1"/>
          <w:sz w:val="28"/>
          <w:szCs w:val="28"/>
        </w:rPr>
        <w:t>18347.</w:t>
      </w:r>
      <w:r>
        <w:rPr>
          <w:rFonts w:ascii="Times New Roman" w:hAnsi="Times New Roman" w:cs="Times New Roman"/>
          <w:color w:val="000000" w:themeColor="text1"/>
          <w:sz w:val="28"/>
          <w:szCs w:val="28"/>
        </w:rPr>
        <w:t xml:space="preserve"> </w:t>
      </w:r>
      <w:r w:rsidRPr="00027F1F">
        <w:rPr>
          <w:rFonts w:ascii="Times New Roman" w:hAnsi="Times New Roman" w:cs="Times New Roman"/>
          <w:color w:val="000000" w:themeColor="text1"/>
          <w:sz w:val="28"/>
          <w:szCs w:val="28"/>
        </w:rPr>
        <w:t>В связи с внесением изменени</w:t>
      </w:r>
      <w:r>
        <w:rPr>
          <w:rFonts w:ascii="Times New Roman" w:hAnsi="Times New Roman" w:cs="Times New Roman"/>
          <w:color w:val="000000" w:themeColor="text1"/>
          <w:sz w:val="28"/>
          <w:szCs w:val="28"/>
        </w:rPr>
        <w:t>й</w:t>
      </w:r>
      <w:r w:rsidRPr="00027F1F">
        <w:rPr>
          <w:rFonts w:ascii="Times New Roman" w:hAnsi="Times New Roman" w:cs="Times New Roman"/>
          <w:color w:val="000000" w:themeColor="text1"/>
          <w:sz w:val="28"/>
          <w:szCs w:val="28"/>
        </w:rPr>
        <w:t xml:space="preserve"> в Программу Оператором данного направления является МТСЗН РК. С 2020 год</w:t>
      </w:r>
      <w:r>
        <w:rPr>
          <w:rFonts w:ascii="Times New Roman" w:hAnsi="Times New Roman" w:cs="Times New Roman"/>
          <w:color w:val="000000" w:themeColor="text1"/>
          <w:sz w:val="28"/>
          <w:szCs w:val="28"/>
        </w:rPr>
        <w:t>а</w:t>
      </w:r>
      <w:r w:rsidRPr="00027F1F">
        <w:rPr>
          <w:rFonts w:ascii="Times New Roman" w:hAnsi="Times New Roman" w:cs="Times New Roman"/>
          <w:color w:val="000000" w:themeColor="text1"/>
          <w:sz w:val="28"/>
          <w:szCs w:val="28"/>
        </w:rPr>
        <w:t xml:space="preserve"> обучени</w:t>
      </w:r>
      <w:r>
        <w:rPr>
          <w:rFonts w:ascii="Times New Roman" w:hAnsi="Times New Roman" w:cs="Times New Roman"/>
          <w:color w:val="000000" w:themeColor="text1"/>
          <w:sz w:val="28"/>
          <w:szCs w:val="28"/>
        </w:rPr>
        <w:t>е</w:t>
      </w:r>
      <w:r w:rsidRPr="00027F1F">
        <w:rPr>
          <w:rFonts w:ascii="Times New Roman" w:hAnsi="Times New Roman" w:cs="Times New Roman"/>
          <w:color w:val="000000" w:themeColor="text1"/>
          <w:sz w:val="28"/>
          <w:szCs w:val="28"/>
        </w:rPr>
        <w:t xml:space="preserve"> основам предпринимательства «</w:t>
      </w:r>
      <w:proofErr w:type="spellStart"/>
      <w:r w:rsidRPr="00027F1F">
        <w:rPr>
          <w:rFonts w:ascii="Times New Roman" w:hAnsi="Times New Roman" w:cs="Times New Roman"/>
          <w:color w:val="000000" w:themeColor="text1"/>
          <w:sz w:val="28"/>
          <w:szCs w:val="28"/>
        </w:rPr>
        <w:t>Бастау</w:t>
      </w:r>
      <w:proofErr w:type="spellEnd"/>
      <w:r w:rsidRPr="00027F1F">
        <w:rPr>
          <w:rFonts w:ascii="Times New Roman" w:hAnsi="Times New Roman" w:cs="Times New Roman"/>
          <w:color w:val="000000" w:themeColor="text1"/>
          <w:sz w:val="28"/>
          <w:szCs w:val="28"/>
        </w:rPr>
        <w:t xml:space="preserve"> Бизнес» является государственной услугой.</w:t>
      </w:r>
    </w:p>
    <w:p w14:paraId="4E4E4EB7"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105CE">
        <w:rPr>
          <w:rFonts w:ascii="Times New Roman" w:eastAsia="Times New Roman" w:hAnsi="Times New Roman" w:cs="Times New Roman"/>
          <w:sz w:val="28"/>
          <w:szCs w:val="28"/>
          <w:lang w:eastAsia="ru-RU"/>
        </w:rPr>
        <w:lastRenderedPageBreak/>
        <w:t>Для проведения обучения в рамках проекта «</w:t>
      </w:r>
      <w:proofErr w:type="spellStart"/>
      <w:r w:rsidRPr="009105CE">
        <w:rPr>
          <w:rFonts w:ascii="Times New Roman" w:eastAsia="Times New Roman" w:hAnsi="Times New Roman" w:cs="Times New Roman"/>
          <w:sz w:val="28"/>
          <w:szCs w:val="28"/>
          <w:lang w:eastAsia="ru-RU"/>
        </w:rPr>
        <w:t>Бастау</w:t>
      </w:r>
      <w:proofErr w:type="spellEnd"/>
      <w:r w:rsidRPr="009105CE">
        <w:rPr>
          <w:rFonts w:ascii="Times New Roman" w:eastAsia="Times New Roman" w:hAnsi="Times New Roman" w:cs="Times New Roman"/>
          <w:sz w:val="28"/>
          <w:szCs w:val="28"/>
          <w:lang w:eastAsia="ru-RU"/>
        </w:rPr>
        <w:t xml:space="preserve"> Бизнес» местными исполнительными органами были сформированы списки претендентов для обучения. Списки проверены центрами занятости населения на предмет соответствия целевой группе проекта и переданы в филиалы </w:t>
      </w:r>
      <w:r>
        <w:rPr>
          <w:rFonts w:ascii="Times New Roman" w:eastAsia="Times New Roman" w:hAnsi="Times New Roman" w:cs="Times New Roman"/>
          <w:sz w:val="28"/>
          <w:szCs w:val="28"/>
          <w:lang w:eastAsia="ru-RU"/>
        </w:rPr>
        <w:t>Региональной палаты предпринимателей</w:t>
      </w:r>
      <w:r w:rsidRPr="009105CE">
        <w:rPr>
          <w:rFonts w:ascii="Times New Roman" w:eastAsia="Times New Roman" w:hAnsi="Times New Roman" w:cs="Times New Roman"/>
          <w:sz w:val="28"/>
          <w:szCs w:val="28"/>
          <w:lang w:eastAsia="ru-RU"/>
        </w:rPr>
        <w:t>.</w:t>
      </w:r>
    </w:p>
    <w:p w14:paraId="2D2E9CEC"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9105CE">
        <w:rPr>
          <w:rFonts w:ascii="Times New Roman" w:eastAsia="Times New Roman" w:hAnsi="Times New Roman" w:cs="Times New Roman"/>
          <w:sz w:val="28"/>
          <w:szCs w:val="28"/>
          <w:lang w:eastAsia="ru-RU"/>
        </w:rPr>
        <w:t>Согласно Правил</w:t>
      </w:r>
      <w:r>
        <w:rPr>
          <w:rFonts w:ascii="Times New Roman" w:eastAsia="Times New Roman" w:hAnsi="Times New Roman" w:cs="Times New Roman"/>
          <w:sz w:val="28"/>
          <w:szCs w:val="28"/>
          <w:lang w:eastAsia="ru-RU"/>
        </w:rPr>
        <w:t>ам</w:t>
      </w:r>
      <w:r w:rsidRPr="009105CE">
        <w:rPr>
          <w:rFonts w:ascii="Times New Roman" w:eastAsia="Times New Roman" w:hAnsi="Times New Roman" w:cs="Times New Roman"/>
          <w:sz w:val="28"/>
          <w:szCs w:val="28"/>
          <w:lang w:eastAsia="ru-RU"/>
        </w:rPr>
        <w:t xml:space="preserve"> обучения основам предпринимательства по проекту «</w:t>
      </w:r>
      <w:proofErr w:type="spellStart"/>
      <w:r w:rsidRPr="009105CE">
        <w:rPr>
          <w:rFonts w:ascii="Times New Roman" w:eastAsia="Times New Roman" w:hAnsi="Times New Roman" w:cs="Times New Roman"/>
          <w:sz w:val="28"/>
          <w:szCs w:val="28"/>
          <w:lang w:eastAsia="ru-RU"/>
        </w:rPr>
        <w:t>Бастау</w:t>
      </w:r>
      <w:proofErr w:type="spellEnd"/>
      <w:r w:rsidRPr="009105CE">
        <w:rPr>
          <w:rFonts w:ascii="Times New Roman" w:eastAsia="Times New Roman" w:hAnsi="Times New Roman" w:cs="Times New Roman"/>
          <w:sz w:val="28"/>
          <w:szCs w:val="28"/>
          <w:lang w:eastAsia="ru-RU"/>
        </w:rPr>
        <w:t xml:space="preserve"> Бизнес», НПП «</w:t>
      </w:r>
      <w:proofErr w:type="spellStart"/>
      <w:r w:rsidRPr="009105CE">
        <w:rPr>
          <w:rFonts w:ascii="Times New Roman" w:eastAsia="Times New Roman" w:hAnsi="Times New Roman" w:cs="Times New Roman"/>
          <w:sz w:val="28"/>
          <w:szCs w:val="28"/>
          <w:lang w:eastAsia="ru-RU"/>
        </w:rPr>
        <w:t>Атамекен</w:t>
      </w:r>
      <w:proofErr w:type="spellEnd"/>
      <w:r w:rsidRPr="009105CE">
        <w:rPr>
          <w:rFonts w:ascii="Times New Roman" w:eastAsia="Times New Roman" w:hAnsi="Times New Roman" w:cs="Times New Roman"/>
          <w:sz w:val="28"/>
          <w:szCs w:val="28"/>
          <w:lang w:eastAsia="ru-RU"/>
        </w:rPr>
        <w:t>» по согласованию с местными исполнительными органами, в срок до 10 февраля, составляет график проведения обучения с указанием даты и места проведения обучения.</w:t>
      </w:r>
      <w:r>
        <w:rPr>
          <w:rFonts w:ascii="Times New Roman" w:eastAsia="Times New Roman" w:hAnsi="Times New Roman" w:cs="Times New Roman"/>
          <w:sz w:val="28"/>
          <w:szCs w:val="28"/>
          <w:lang w:eastAsia="ru-RU"/>
        </w:rPr>
        <w:t xml:space="preserve"> </w:t>
      </w:r>
      <w:r w:rsidRPr="009105CE">
        <w:rPr>
          <w:rFonts w:ascii="Times New Roman" w:eastAsia="Times New Roman" w:hAnsi="Times New Roman" w:cs="Times New Roman"/>
          <w:sz w:val="28"/>
          <w:szCs w:val="28"/>
          <w:lang w:eastAsia="ru-RU"/>
        </w:rPr>
        <w:t xml:space="preserve">С целью информирования потенциальных участников обучения, график был размещен </w:t>
      </w:r>
      <w:r w:rsidRPr="00DD52FE">
        <w:rPr>
          <w:rFonts w:ascii="Times New Roman" w:eastAsia="Times New Roman" w:hAnsi="Times New Roman" w:cs="Times New Roman"/>
          <w:sz w:val="28"/>
          <w:szCs w:val="28"/>
          <w:lang w:eastAsia="ru-RU"/>
        </w:rPr>
        <w:t>на интернет – ресурсе НПП РК «</w:t>
      </w:r>
      <w:proofErr w:type="spellStart"/>
      <w:r w:rsidRPr="00DD52FE">
        <w:rPr>
          <w:rFonts w:ascii="Times New Roman" w:eastAsia="Times New Roman" w:hAnsi="Times New Roman" w:cs="Times New Roman"/>
          <w:sz w:val="28"/>
          <w:szCs w:val="28"/>
          <w:lang w:eastAsia="ru-RU"/>
        </w:rPr>
        <w:t>Атамекен</w:t>
      </w:r>
      <w:proofErr w:type="spellEnd"/>
      <w:r w:rsidRPr="00DD52FE">
        <w:rPr>
          <w:rFonts w:ascii="Times New Roman" w:eastAsia="Times New Roman" w:hAnsi="Times New Roman" w:cs="Times New Roman"/>
          <w:sz w:val="28"/>
          <w:szCs w:val="28"/>
          <w:lang w:eastAsia="ru-RU"/>
        </w:rPr>
        <w:t>» (</w:t>
      </w:r>
      <w:hyperlink r:id="rId19" w:history="1">
        <w:r w:rsidRPr="00DD52FE">
          <w:rPr>
            <w:rFonts w:ascii="Times New Roman" w:hAnsi="Times New Roman" w:cs="Times New Roman"/>
            <w:sz w:val="28"/>
            <w:szCs w:val="28"/>
          </w:rPr>
          <w:t>www.atameken.kz</w:t>
        </w:r>
      </w:hyperlink>
      <w:r w:rsidRPr="00DD52FE">
        <w:rPr>
          <w:rFonts w:ascii="Times New Roman" w:eastAsia="Times New Roman" w:hAnsi="Times New Roman" w:cs="Times New Roman"/>
          <w:sz w:val="28"/>
          <w:szCs w:val="28"/>
          <w:lang w:eastAsia="ru-RU"/>
        </w:rPr>
        <w:t>). Перед началом</w:t>
      </w:r>
      <w:r w:rsidRPr="002272AC">
        <w:rPr>
          <w:rFonts w:ascii="Times New Roman" w:eastAsia="Times New Roman" w:hAnsi="Times New Roman" w:cs="Times New Roman"/>
          <w:sz w:val="28"/>
          <w:szCs w:val="28"/>
          <w:lang w:eastAsia="ru-RU"/>
        </w:rPr>
        <w:t xml:space="preserve"> обучения каждого потока</w:t>
      </w:r>
      <w:r>
        <w:rPr>
          <w:rFonts w:ascii="Times New Roman" w:eastAsia="Times New Roman" w:hAnsi="Times New Roman" w:cs="Times New Roman"/>
          <w:sz w:val="28"/>
          <w:szCs w:val="28"/>
          <w:lang w:eastAsia="ru-RU"/>
        </w:rPr>
        <w:t xml:space="preserve"> было</w:t>
      </w:r>
      <w:r w:rsidRPr="002272AC">
        <w:rPr>
          <w:rFonts w:ascii="Times New Roman" w:eastAsia="Times New Roman" w:hAnsi="Times New Roman" w:cs="Times New Roman"/>
          <w:sz w:val="28"/>
          <w:szCs w:val="28"/>
          <w:lang w:eastAsia="ru-RU"/>
        </w:rPr>
        <w:t xml:space="preserve"> проведе</w:t>
      </w:r>
      <w:r>
        <w:rPr>
          <w:rFonts w:ascii="Times New Roman" w:eastAsia="Times New Roman" w:hAnsi="Times New Roman" w:cs="Times New Roman"/>
          <w:sz w:val="28"/>
          <w:szCs w:val="28"/>
          <w:lang w:eastAsia="ru-RU"/>
        </w:rPr>
        <w:t>но</w:t>
      </w:r>
      <w:r w:rsidRPr="002272AC">
        <w:rPr>
          <w:rFonts w:ascii="Times New Roman" w:eastAsia="Times New Roman" w:hAnsi="Times New Roman" w:cs="Times New Roman"/>
          <w:sz w:val="28"/>
          <w:szCs w:val="28"/>
          <w:lang w:eastAsia="ru-RU"/>
        </w:rPr>
        <w:t xml:space="preserve"> тестирование потенциальных участников обучения на выявление предпринимательского потенциала.</w:t>
      </w:r>
      <w:r>
        <w:rPr>
          <w:rFonts w:ascii="Times New Roman" w:eastAsia="Times New Roman" w:hAnsi="Times New Roman" w:cs="Times New Roman"/>
          <w:sz w:val="28"/>
          <w:szCs w:val="28"/>
          <w:lang w:eastAsia="ru-RU"/>
        </w:rPr>
        <w:t xml:space="preserve"> </w:t>
      </w:r>
      <w:r w:rsidRPr="002272AC">
        <w:rPr>
          <w:rFonts w:ascii="Times New Roman" w:eastAsia="Times New Roman" w:hAnsi="Times New Roman" w:cs="Times New Roman"/>
          <w:sz w:val="28"/>
          <w:szCs w:val="28"/>
          <w:lang w:eastAsia="ru-RU"/>
        </w:rPr>
        <w:t>После прохождения тестирования, по его результатам</w:t>
      </w:r>
      <w:r>
        <w:rPr>
          <w:rFonts w:ascii="Times New Roman" w:eastAsia="Times New Roman" w:hAnsi="Times New Roman" w:cs="Times New Roman"/>
          <w:sz w:val="28"/>
          <w:szCs w:val="28"/>
          <w:lang w:eastAsia="ru-RU"/>
        </w:rPr>
        <w:t xml:space="preserve"> были</w:t>
      </w:r>
      <w:r w:rsidRPr="002272AC">
        <w:rPr>
          <w:rFonts w:ascii="Times New Roman" w:eastAsia="Times New Roman" w:hAnsi="Times New Roman" w:cs="Times New Roman"/>
          <w:sz w:val="28"/>
          <w:szCs w:val="28"/>
          <w:lang w:eastAsia="ru-RU"/>
        </w:rPr>
        <w:t xml:space="preserve"> сформированы учебные группы</w:t>
      </w:r>
      <w:r>
        <w:rPr>
          <w:rFonts w:ascii="Times New Roman" w:eastAsia="Times New Roman" w:hAnsi="Times New Roman" w:cs="Times New Roman"/>
          <w:sz w:val="28"/>
          <w:szCs w:val="28"/>
          <w:lang w:eastAsia="ru-RU"/>
        </w:rPr>
        <w:t xml:space="preserve">. </w:t>
      </w:r>
      <w:r w:rsidRPr="002272AC">
        <w:rPr>
          <w:rFonts w:ascii="Times New Roman" w:eastAsia="Times New Roman" w:hAnsi="Times New Roman" w:cs="Times New Roman"/>
          <w:sz w:val="28"/>
          <w:szCs w:val="28"/>
          <w:lang w:eastAsia="ru-RU"/>
        </w:rPr>
        <w:t xml:space="preserve">В мае 2020 года между Министерством труда и социальной защиты населения </w:t>
      </w:r>
      <w:r>
        <w:rPr>
          <w:rFonts w:ascii="Times New Roman" w:eastAsia="Times New Roman" w:hAnsi="Times New Roman" w:cs="Times New Roman"/>
          <w:sz w:val="28"/>
          <w:szCs w:val="28"/>
          <w:lang w:eastAsia="ru-RU"/>
        </w:rPr>
        <w:t xml:space="preserve">Республики Казахстан </w:t>
      </w:r>
      <w:r w:rsidRPr="002272AC">
        <w:rPr>
          <w:rFonts w:ascii="Times New Roman" w:eastAsia="Times New Roman" w:hAnsi="Times New Roman" w:cs="Times New Roman"/>
          <w:sz w:val="28"/>
          <w:szCs w:val="28"/>
          <w:lang w:eastAsia="ru-RU"/>
        </w:rPr>
        <w:t>и НПП «</w:t>
      </w:r>
      <w:proofErr w:type="spellStart"/>
      <w:r w:rsidRPr="002272AC">
        <w:rPr>
          <w:rFonts w:ascii="Times New Roman" w:eastAsia="Times New Roman" w:hAnsi="Times New Roman" w:cs="Times New Roman"/>
          <w:sz w:val="28"/>
          <w:szCs w:val="28"/>
          <w:lang w:eastAsia="ru-RU"/>
        </w:rPr>
        <w:t>Атамекен</w:t>
      </w:r>
      <w:proofErr w:type="spellEnd"/>
      <w:r w:rsidRPr="002272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 </w:t>
      </w:r>
      <w:r w:rsidRPr="002272AC">
        <w:rPr>
          <w:rFonts w:ascii="Times New Roman" w:eastAsia="Times New Roman" w:hAnsi="Times New Roman" w:cs="Times New Roman"/>
          <w:sz w:val="28"/>
          <w:szCs w:val="28"/>
          <w:lang w:eastAsia="ru-RU"/>
        </w:rPr>
        <w:t>заключен догово</w:t>
      </w:r>
      <w:r>
        <w:rPr>
          <w:rFonts w:ascii="Times New Roman" w:eastAsia="Times New Roman" w:hAnsi="Times New Roman" w:cs="Times New Roman"/>
          <w:sz w:val="28"/>
          <w:szCs w:val="28"/>
          <w:lang w:eastAsia="ru-RU"/>
        </w:rPr>
        <w:t>р</w:t>
      </w:r>
      <w:r w:rsidRPr="002272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91041">
        <w:rPr>
          <w:rFonts w:ascii="Times New Roman" w:eastAsia="Times New Roman" w:hAnsi="Times New Roman" w:cs="Times New Roman"/>
          <w:sz w:val="28"/>
          <w:szCs w:val="28"/>
          <w:lang w:eastAsia="ru-RU"/>
        </w:rPr>
        <w:t xml:space="preserve">НПП </w:t>
      </w:r>
      <w:proofErr w:type="spellStart"/>
      <w:r w:rsidRPr="00191041">
        <w:rPr>
          <w:rFonts w:ascii="Times New Roman" w:eastAsia="Times New Roman" w:hAnsi="Times New Roman" w:cs="Times New Roman"/>
          <w:sz w:val="28"/>
          <w:szCs w:val="28"/>
          <w:lang w:eastAsia="ru-RU"/>
        </w:rPr>
        <w:t>Атамекен</w:t>
      </w:r>
      <w:proofErr w:type="spellEnd"/>
      <w:r w:rsidRPr="00191041">
        <w:rPr>
          <w:rFonts w:ascii="Times New Roman" w:eastAsia="Times New Roman" w:hAnsi="Times New Roman" w:cs="Times New Roman"/>
          <w:sz w:val="28"/>
          <w:szCs w:val="28"/>
          <w:lang w:eastAsia="ru-RU"/>
        </w:rPr>
        <w:t xml:space="preserve"> ежемесячно представляет информацию о количестве: допущенных на обучение лиц (в том числе безработных и самозанятых), завершивших обучение лиц; открывших собственное дело лиц; получивших микрокредиты лиц, согласно Правилам обучения основам предпринимательства по проекту «</w:t>
      </w:r>
      <w:proofErr w:type="spellStart"/>
      <w:r w:rsidRPr="00191041">
        <w:rPr>
          <w:rFonts w:ascii="Times New Roman" w:eastAsia="Times New Roman" w:hAnsi="Times New Roman" w:cs="Times New Roman"/>
          <w:sz w:val="28"/>
          <w:szCs w:val="28"/>
          <w:lang w:eastAsia="ru-RU"/>
        </w:rPr>
        <w:t>Бастау</w:t>
      </w:r>
      <w:proofErr w:type="spellEnd"/>
      <w:r w:rsidRPr="00191041">
        <w:rPr>
          <w:rFonts w:ascii="Times New Roman" w:eastAsia="Times New Roman" w:hAnsi="Times New Roman" w:cs="Times New Roman"/>
          <w:sz w:val="28"/>
          <w:szCs w:val="28"/>
          <w:lang w:eastAsia="ru-RU"/>
        </w:rPr>
        <w:t xml:space="preserve"> Бизнес».</w:t>
      </w:r>
      <w:r>
        <w:rPr>
          <w:rFonts w:ascii="Times New Roman" w:eastAsia="Times New Roman" w:hAnsi="Times New Roman" w:cs="Times New Roman"/>
          <w:sz w:val="28"/>
          <w:szCs w:val="28"/>
          <w:lang w:eastAsia="ru-RU"/>
        </w:rPr>
        <w:t xml:space="preserve"> </w:t>
      </w:r>
      <w:r w:rsidRPr="00E428EF">
        <w:rPr>
          <w:rFonts w:ascii="Times New Roman" w:hAnsi="Times New Roman" w:cs="Times New Roman"/>
          <w:color w:val="000000" w:themeColor="text1"/>
          <w:sz w:val="28"/>
          <w:szCs w:val="28"/>
        </w:rPr>
        <w:t>Из числа охваченных обучением 33,2 тыс</w:t>
      </w:r>
      <w:r>
        <w:rPr>
          <w:rFonts w:ascii="Times New Roman" w:hAnsi="Times New Roman" w:cs="Times New Roman"/>
          <w:color w:val="000000" w:themeColor="text1"/>
          <w:sz w:val="28"/>
          <w:szCs w:val="28"/>
        </w:rPr>
        <w:t>.</w:t>
      </w:r>
      <w:r w:rsidRPr="00E428EF">
        <w:rPr>
          <w:rFonts w:ascii="Times New Roman" w:hAnsi="Times New Roman" w:cs="Times New Roman"/>
          <w:color w:val="000000" w:themeColor="text1"/>
          <w:sz w:val="28"/>
          <w:szCs w:val="28"/>
        </w:rPr>
        <w:t xml:space="preserve"> человек </w:t>
      </w:r>
      <w:r>
        <w:rPr>
          <w:rFonts w:ascii="Times New Roman" w:hAnsi="Times New Roman" w:cs="Times New Roman"/>
          <w:color w:val="000000" w:themeColor="text1"/>
          <w:sz w:val="28"/>
          <w:szCs w:val="28"/>
        </w:rPr>
        <w:t>(</w:t>
      </w:r>
      <w:r w:rsidRPr="009105CE">
        <w:rPr>
          <w:rFonts w:ascii="Times New Roman" w:eastAsia="Times New Roman" w:hAnsi="Times New Roman" w:cs="Times New Roman"/>
          <w:sz w:val="28"/>
          <w:szCs w:val="28"/>
          <w:lang w:eastAsia="ru-RU"/>
        </w:rPr>
        <w:t>14 тыс. мужчин</w:t>
      </w:r>
      <w:r>
        <w:rPr>
          <w:rFonts w:ascii="Times New Roman" w:eastAsia="Times New Roman" w:hAnsi="Times New Roman" w:cs="Times New Roman"/>
          <w:sz w:val="28"/>
          <w:szCs w:val="28"/>
          <w:lang w:eastAsia="ru-RU"/>
        </w:rPr>
        <w:t xml:space="preserve"> и</w:t>
      </w:r>
      <w:r w:rsidRPr="009105CE">
        <w:rPr>
          <w:rFonts w:ascii="Times New Roman" w:eastAsia="Times New Roman" w:hAnsi="Times New Roman" w:cs="Times New Roman"/>
          <w:sz w:val="28"/>
          <w:szCs w:val="28"/>
          <w:lang w:eastAsia="ru-RU"/>
        </w:rPr>
        <w:t xml:space="preserve"> 19,2 тыс. женщин</w:t>
      </w:r>
      <w:r>
        <w:rPr>
          <w:rFonts w:ascii="Times New Roman" w:hAnsi="Times New Roman" w:cs="Times New Roman"/>
          <w:color w:val="000000" w:themeColor="text1"/>
          <w:sz w:val="28"/>
          <w:szCs w:val="28"/>
        </w:rPr>
        <w:t xml:space="preserve">) </w:t>
      </w:r>
      <w:r w:rsidRPr="00E428EF">
        <w:rPr>
          <w:rFonts w:ascii="Times New Roman" w:hAnsi="Times New Roman" w:cs="Times New Roman"/>
          <w:color w:val="000000" w:themeColor="text1"/>
          <w:sz w:val="28"/>
          <w:szCs w:val="28"/>
        </w:rPr>
        <w:t>29,6 тыс. человек защитили свои бизнес проекты, из них 14,4 тыс.</w:t>
      </w:r>
      <w:r>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rPr>
        <w:t>человек</w:t>
      </w:r>
      <w:r w:rsidRPr="00E428EF">
        <w:rPr>
          <w:rFonts w:ascii="Times New Roman" w:hAnsi="Times New Roman" w:cs="Times New Roman"/>
          <w:color w:val="000000" w:themeColor="text1"/>
          <w:sz w:val="28"/>
          <w:szCs w:val="28"/>
        </w:rPr>
        <w:t xml:space="preserve"> получили микрокредиты и гранты.</w:t>
      </w:r>
    </w:p>
    <w:p w14:paraId="7046C66C"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i/>
          <w:color w:val="000000" w:themeColor="text1"/>
          <w:sz w:val="28"/>
          <w:szCs w:val="28"/>
        </w:rPr>
        <w:t>количество выданных кредитов/микрокредитов в сельских населенных пунктах и малых городах, городах и моногородах</w:t>
      </w:r>
      <w:r w:rsidRPr="00374A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составило 12 746</w:t>
      </w:r>
      <w:r w:rsidRPr="00374A6F">
        <w:rPr>
          <w:rFonts w:ascii="Times New Roman" w:hAnsi="Times New Roman" w:cs="Times New Roman"/>
          <w:color w:val="000000" w:themeColor="text1"/>
          <w:sz w:val="28"/>
          <w:szCs w:val="28"/>
        </w:rPr>
        <w:t xml:space="preserve"> микрокредитов, при плане </w:t>
      </w:r>
      <w:r>
        <w:rPr>
          <w:rFonts w:ascii="Times New Roman" w:hAnsi="Times New Roman" w:cs="Times New Roman"/>
          <w:color w:val="000000" w:themeColor="text1"/>
          <w:sz w:val="28"/>
          <w:szCs w:val="28"/>
        </w:rPr>
        <w:t>13 924</w:t>
      </w:r>
      <w:r w:rsidRPr="00374A6F">
        <w:rPr>
          <w:rFonts w:ascii="Times New Roman" w:hAnsi="Times New Roman" w:cs="Times New Roman"/>
          <w:color w:val="000000" w:themeColor="text1"/>
          <w:sz w:val="28"/>
          <w:szCs w:val="28"/>
        </w:rPr>
        <w:t xml:space="preserve"> микрокредитов.</w:t>
      </w:r>
      <w:r>
        <w:rPr>
          <w:rFonts w:ascii="Times New Roman" w:hAnsi="Times New Roman" w:cs="Times New Roman"/>
          <w:color w:val="000000" w:themeColor="text1"/>
          <w:sz w:val="28"/>
          <w:szCs w:val="28"/>
        </w:rPr>
        <w:t xml:space="preserve"> </w:t>
      </w:r>
      <w:r w:rsidRPr="00E557AC">
        <w:rPr>
          <w:rFonts w:ascii="Times New Roman" w:hAnsi="Times New Roman" w:cs="Times New Roman"/>
          <w:color w:val="000000" w:themeColor="text1"/>
          <w:sz w:val="28"/>
          <w:szCs w:val="28"/>
        </w:rPr>
        <w:t>Показатель не достигнут.</w:t>
      </w:r>
      <w:r>
        <w:rPr>
          <w:rFonts w:ascii="Times New Roman" w:hAnsi="Times New Roman" w:cs="Times New Roman"/>
          <w:color w:val="000000" w:themeColor="text1"/>
          <w:sz w:val="28"/>
          <w:szCs w:val="28"/>
        </w:rPr>
        <w:t xml:space="preserve"> </w:t>
      </w:r>
      <w:r w:rsidRPr="00D43A61">
        <w:rPr>
          <w:rFonts w:ascii="Times New Roman" w:eastAsia="Times New Roman" w:hAnsi="Times New Roman" w:cs="Times New Roman"/>
          <w:sz w:val="28"/>
          <w:szCs w:val="28"/>
          <w:lang w:eastAsia="ru-RU"/>
        </w:rPr>
        <w:t>Недостижение индикатора связан</w:t>
      </w:r>
      <w:r>
        <w:rPr>
          <w:rFonts w:ascii="Times New Roman" w:eastAsia="Times New Roman" w:hAnsi="Times New Roman" w:cs="Times New Roman"/>
          <w:sz w:val="28"/>
          <w:szCs w:val="28"/>
          <w:lang w:eastAsia="ru-RU"/>
        </w:rPr>
        <w:t>о</w:t>
      </w:r>
      <w:r w:rsidRPr="00D43A61">
        <w:rPr>
          <w:rFonts w:ascii="Times New Roman" w:eastAsia="Times New Roman" w:hAnsi="Times New Roman" w:cs="Times New Roman"/>
          <w:sz w:val="28"/>
          <w:szCs w:val="28"/>
          <w:lang w:eastAsia="ru-RU"/>
        </w:rPr>
        <w:t xml:space="preserve"> с увеличением средней суммы микрокредита.</w:t>
      </w:r>
      <w:r>
        <w:rPr>
          <w:rFonts w:ascii="Times New Roman" w:eastAsia="Times New Roman" w:hAnsi="Times New Roman" w:cs="Times New Roman"/>
          <w:sz w:val="28"/>
          <w:szCs w:val="28"/>
          <w:lang w:eastAsia="ru-RU"/>
        </w:rPr>
        <w:t xml:space="preserve"> С</w:t>
      </w:r>
      <w:r w:rsidRPr="00D43A61">
        <w:rPr>
          <w:rFonts w:ascii="Times New Roman" w:eastAsia="Times New Roman" w:hAnsi="Times New Roman" w:cs="Times New Roman"/>
          <w:sz w:val="28"/>
          <w:szCs w:val="28"/>
          <w:lang w:eastAsia="ru-RU"/>
        </w:rPr>
        <w:t>редняя сумма микрокредита в городах составила 10,3</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млн.тенге</w:t>
      </w:r>
      <w:proofErr w:type="spellEnd"/>
      <w:r w:rsidRPr="00D43A61">
        <w:rPr>
          <w:rFonts w:ascii="Times New Roman" w:eastAsia="Times New Roman" w:hAnsi="Times New Roman" w:cs="Times New Roman"/>
          <w:sz w:val="28"/>
          <w:szCs w:val="28"/>
          <w:lang w:eastAsia="ru-RU"/>
        </w:rPr>
        <w:t xml:space="preserve">, на селе </w:t>
      </w:r>
      <w:r>
        <w:rPr>
          <w:rFonts w:ascii="Times New Roman" w:eastAsia="Times New Roman" w:hAnsi="Times New Roman" w:cs="Times New Roman"/>
          <w:sz w:val="28"/>
          <w:szCs w:val="28"/>
          <w:lang w:eastAsia="ru-RU"/>
        </w:rPr>
        <w:t xml:space="preserve">- </w:t>
      </w:r>
      <w:r w:rsidRPr="00D43A61">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млн.тенге</w:t>
      </w:r>
      <w:proofErr w:type="spellEnd"/>
      <w:r w:rsidRPr="00D43A61">
        <w:rPr>
          <w:rFonts w:ascii="Times New Roman" w:eastAsia="Times New Roman" w:hAnsi="Times New Roman" w:cs="Times New Roman"/>
          <w:sz w:val="28"/>
          <w:szCs w:val="28"/>
          <w:lang w:eastAsia="ru-RU"/>
        </w:rPr>
        <w:t>.</w:t>
      </w:r>
    </w:p>
    <w:p w14:paraId="66372261"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D43A61">
        <w:rPr>
          <w:rFonts w:ascii="Times New Roman" w:eastAsia="Times New Roman" w:hAnsi="Times New Roman" w:cs="Times New Roman"/>
          <w:sz w:val="28"/>
          <w:szCs w:val="28"/>
          <w:lang w:eastAsia="ru-RU"/>
        </w:rPr>
        <w:t>В 2020 году планировалось охватить микрокредитованием 13,3 тыс. человек, из них в городах</w:t>
      </w:r>
      <w:r>
        <w:rPr>
          <w:rFonts w:ascii="Times New Roman" w:eastAsia="Times New Roman" w:hAnsi="Times New Roman" w:cs="Times New Roman"/>
          <w:sz w:val="28"/>
          <w:szCs w:val="28"/>
          <w:lang w:eastAsia="ru-RU"/>
        </w:rPr>
        <w:t xml:space="preserve"> -</w:t>
      </w:r>
      <w:r w:rsidRPr="00D43A61">
        <w:rPr>
          <w:rFonts w:ascii="Times New Roman" w:eastAsia="Times New Roman" w:hAnsi="Times New Roman" w:cs="Times New Roman"/>
          <w:sz w:val="28"/>
          <w:szCs w:val="28"/>
          <w:lang w:eastAsia="ru-RU"/>
        </w:rPr>
        <w:t xml:space="preserve"> 2,1 тыс.</w:t>
      </w:r>
      <w:r>
        <w:rPr>
          <w:rFonts w:ascii="Times New Roman" w:eastAsia="Times New Roman" w:hAnsi="Times New Roman" w:cs="Times New Roman"/>
          <w:sz w:val="28"/>
          <w:szCs w:val="28"/>
          <w:lang w:eastAsia="ru-RU"/>
        </w:rPr>
        <w:t xml:space="preserve"> человек,</w:t>
      </w:r>
      <w:r w:rsidRPr="00D43A61">
        <w:rPr>
          <w:rFonts w:ascii="Times New Roman" w:eastAsia="Times New Roman" w:hAnsi="Times New Roman" w:cs="Times New Roman"/>
          <w:sz w:val="28"/>
          <w:szCs w:val="28"/>
          <w:lang w:eastAsia="ru-RU"/>
        </w:rPr>
        <w:t xml:space="preserve"> на селе</w:t>
      </w:r>
      <w:r>
        <w:rPr>
          <w:rFonts w:ascii="Times New Roman" w:eastAsia="Times New Roman" w:hAnsi="Times New Roman" w:cs="Times New Roman"/>
          <w:sz w:val="28"/>
          <w:szCs w:val="28"/>
          <w:lang w:eastAsia="ru-RU"/>
        </w:rPr>
        <w:t xml:space="preserve"> -</w:t>
      </w:r>
      <w:r w:rsidRPr="00D43A61">
        <w:rPr>
          <w:rFonts w:ascii="Times New Roman" w:eastAsia="Times New Roman" w:hAnsi="Times New Roman" w:cs="Times New Roman"/>
          <w:sz w:val="28"/>
          <w:szCs w:val="28"/>
          <w:lang w:eastAsia="ru-RU"/>
        </w:rPr>
        <w:t xml:space="preserve"> 11,2 тыс</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человек.</w:t>
      </w:r>
      <w:r w:rsidRPr="00D43A61">
        <w:rPr>
          <w:rFonts w:ascii="Times New Roman" w:eastAsia="Times New Roman" w:hAnsi="Times New Roman" w:cs="Times New Roman"/>
          <w:sz w:val="28"/>
          <w:szCs w:val="28"/>
          <w:lang w:eastAsia="ru-RU"/>
        </w:rPr>
        <w:t xml:space="preserve"> Объем финансирования на кредитование в 2020 году составил 52,6</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млрд.тенге</w:t>
      </w:r>
      <w:proofErr w:type="spellEnd"/>
      <w:r w:rsidRPr="00D43A61">
        <w:rPr>
          <w:rFonts w:ascii="Times New Roman" w:eastAsia="Times New Roman" w:hAnsi="Times New Roman" w:cs="Times New Roman"/>
          <w:sz w:val="28"/>
          <w:szCs w:val="28"/>
          <w:lang w:eastAsia="ru-RU"/>
        </w:rPr>
        <w:t>. Из них на кредитование в сельской местности было направлено 43,3</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млрд.тенге</w:t>
      </w:r>
      <w:proofErr w:type="spellEnd"/>
      <w:r w:rsidRPr="00D43A61">
        <w:rPr>
          <w:rFonts w:ascii="Times New Roman" w:eastAsia="Times New Roman" w:hAnsi="Times New Roman" w:cs="Times New Roman"/>
          <w:sz w:val="28"/>
          <w:szCs w:val="28"/>
          <w:lang w:eastAsia="ru-RU"/>
        </w:rPr>
        <w:t xml:space="preserve"> (82,3</w:t>
      </w:r>
      <w:r>
        <w:rPr>
          <w:rFonts w:ascii="Times New Roman" w:eastAsia="Times New Roman" w:hAnsi="Times New Roman" w:cs="Times New Roman"/>
          <w:sz w:val="28"/>
          <w:szCs w:val="28"/>
          <w:lang w:eastAsia="ru-RU"/>
        </w:rPr>
        <w:t> %</w:t>
      </w:r>
      <w:r w:rsidRPr="00D43A61">
        <w:rPr>
          <w:rFonts w:ascii="Times New Roman" w:eastAsia="Times New Roman" w:hAnsi="Times New Roman" w:cs="Times New Roman"/>
          <w:sz w:val="28"/>
          <w:szCs w:val="28"/>
          <w:lang w:eastAsia="ru-RU"/>
        </w:rPr>
        <w:t xml:space="preserve">), в городах </w:t>
      </w:r>
      <w:r>
        <w:rPr>
          <w:rFonts w:ascii="Times New Roman" w:eastAsia="Times New Roman" w:hAnsi="Times New Roman" w:cs="Times New Roman"/>
          <w:sz w:val="28"/>
          <w:szCs w:val="28"/>
          <w:lang w:eastAsia="ru-RU"/>
        </w:rPr>
        <w:t xml:space="preserve">- </w:t>
      </w:r>
      <w:r w:rsidRPr="00D43A61">
        <w:rPr>
          <w:rFonts w:ascii="Times New Roman" w:eastAsia="Times New Roman" w:hAnsi="Times New Roman" w:cs="Times New Roman"/>
          <w:sz w:val="28"/>
          <w:szCs w:val="28"/>
          <w:lang w:eastAsia="ru-RU"/>
        </w:rPr>
        <w:t>9,3</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млрд.тенге</w:t>
      </w:r>
      <w:proofErr w:type="spellEnd"/>
      <w:r w:rsidRPr="00D43A61">
        <w:rPr>
          <w:rFonts w:ascii="Times New Roman" w:eastAsia="Times New Roman" w:hAnsi="Times New Roman" w:cs="Times New Roman"/>
          <w:sz w:val="28"/>
          <w:szCs w:val="28"/>
          <w:lang w:eastAsia="ru-RU"/>
        </w:rPr>
        <w:t xml:space="preserve"> (17,7</w:t>
      </w:r>
      <w:r>
        <w:rPr>
          <w:rFonts w:ascii="Times New Roman" w:eastAsia="Times New Roman" w:hAnsi="Times New Roman" w:cs="Times New Roman"/>
          <w:sz w:val="28"/>
          <w:szCs w:val="28"/>
          <w:lang w:eastAsia="ru-RU"/>
        </w:rPr>
        <w:t> %</w:t>
      </w:r>
      <w:r w:rsidRPr="00D43A61">
        <w:rPr>
          <w:rFonts w:ascii="Times New Roman" w:eastAsia="Times New Roman" w:hAnsi="Times New Roman" w:cs="Times New Roman"/>
          <w:sz w:val="28"/>
          <w:szCs w:val="28"/>
          <w:lang w:eastAsia="ru-RU"/>
        </w:rPr>
        <w:t>). Всего в 2020 году</w:t>
      </w:r>
      <w:r>
        <w:rPr>
          <w:rFonts w:ascii="Times New Roman" w:eastAsia="Times New Roman" w:hAnsi="Times New Roman" w:cs="Times New Roman"/>
          <w:sz w:val="28"/>
          <w:szCs w:val="28"/>
          <w:lang w:eastAsia="ru-RU"/>
        </w:rPr>
        <w:t xml:space="preserve"> было </w:t>
      </w:r>
      <w:r w:rsidRPr="00D43A61">
        <w:rPr>
          <w:rFonts w:ascii="Times New Roman" w:eastAsia="Times New Roman" w:hAnsi="Times New Roman" w:cs="Times New Roman"/>
          <w:sz w:val="28"/>
          <w:szCs w:val="28"/>
          <w:lang w:eastAsia="ru-RU"/>
        </w:rPr>
        <w:t>выдано 12</w:t>
      </w:r>
      <w:r>
        <w:rPr>
          <w:rFonts w:ascii="Times New Roman" w:eastAsia="Times New Roman" w:hAnsi="Times New Roman" w:cs="Times New Roman"/>
          <w:sz w:val="28"/>
          <w:szCs w:val="28"/>
          <w:lang w:eastAsia="ru-RU"/>
        </w:rPr>
        <w:t> </w:t>
      </w:r>
      <w:r w:rsidRPr="00D43A61">
        <w:rPr>
          <w:rFonts w:ascii="Times New Roman" w:eastAsia="Times New Roman" w:hAnsi="Times New Roman" w:cs="Times New Roman"/>
          <w:sz w:val="28"/>
          <w:szCs w:val="28"/>
          <w:lang w:eastAsia="ru-RU"/>
        </w:rPr>
        <w:t>746 микрокредитов, из них на селе – 11</w:t>
      </w:r>
      <w:r>
        <w:rPr>
          <w:rFonts w:ascii="Times New Roman" w:eastAsia="Times New Roman" w:hAnsi="Times New Roman" w:cs="Times New Roman"/>
          <w:sz w:val="28"/>
          <w:szCs w:val="28"/>
          <w:lang w:eastAsia="ru-RU"/>
        </w:rPr>
        <w:t> </w:t>
      </w:r>
      <w:r w:rsidRPr="00D43A61">
        <w:rPr>
          <w:rFonts w:ascii="Times New Roman" w:eastAsia="Times New Roman" w:hAnsi="Times New Roman" w:cs="Times New Roman"/>
          <w:sz w:val="28"/>
          <w:szCs w:val="28"/>
          <w:lang w:eastAsia="ru-RU"/>
        </w:rPr>
        <w:t>209</w:t>
      </w:r>
      <w:r>
        <w:rPr>
          <w:rFonts w:ascii="Times New Roman" w:eastAsia="Times New Roman" w:hAnsi="Times New Roman" w:cs="Times New Roman"/>
          <w:sz w:val="28"/>
          <w:szCs w:val="28"/>
          <w:lang w:eastAsia="ru-RU"/>
        </w:rPr>
        <w:t xml:space="preserve"> </w:t>
      </w:r>
      <w:r w:rsidRPr="00D43A61">
        <w:rPr>
          <w:rFonts w:ascii="Times New Roman" w:eastAsia="Times New Roman" w:hAnsi="Times New Roman" w:cs="Times New Roman"/>
          <w:sz w:val="28"/>
          <w:szCs w:val="28"/>
          <w:lang w:eastAsia="ru-RU"/>
        </w:rPr>
        <w:t>микрокредитов</w:t>
      </w:r>
      <w:r>
        <w:rPr>
          <w:rFonts w:ascii="Times New Roman" w:eastAsia="Times New Roman" w:hAnsi="Times New Roman" w:cs="Times New Roman"/>
          <w:sz w:val="28"/>
          <w:szCs w:val="28"/>
          <w:lang w:eastAsia="ru-RU"/>
        </w:rPr>
        <w:t xml:space="preserve">, </w:t>
      </w:r>
      <w:r w:rsidRPr="00D43A61">
        <w:rPr>
          <w:rFonts w:ascii="Times New Roman" w:eastAsia="Times New Roman" w:hAnsi="Times New Roman" w:cs="Times New Roman"/>
          <w:sz w:val="28"/>
          <w:szCs w:val="28"/>
          <w:lang w:eastAsia="ru-RU"/>
        </w:rPr>
        <w:t>или 87,9</w:t>
      </w:r>
      <w:r>
        <w:rPr>
          <w:rFonts w:ascii="Times New Roman" w:eastAsia="Times New Roman" w:hAnsi="Times New Roman" w:cs="Times New Roman"/>
          <w:sz w:val="28"/>
          <w:szCs w:val="28"/>
          <w:lang w:eastAsia="ru-RU"/>
        </w:rPr>
        <w:t> %</w:t>
      </w:r>
      <w:r w:rsidRPr="00D43A61">
        <w:rPr>
          <w:rFonts w:ascii="Times New Roman" w:eastAsia="Times New Roman" w:hAnsi="Times New Roman" w:cs="Times New Roman"/>
          <w:sz w:val="28"/>
          <w:szCs w:val="28"/>
          <w:lang w:eastAsia="ru-RU"/>
        </w:rPr>
        <w:t xml:space="preserve"> от годового плана (</w:t>
      </w:r>
      <w:r w:rsidRPr="00141BBA">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 </w:t>
      </w:r>
      <w:r w:rsidRPr="00141BB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41 микрокредитов</w:t>
      </w:r>
      <w:r w:rsidRPr="00D43A61">
        <w:rPr>
          <w:rFonts w:ascii="Times New Roman" w:eastAsia="Times New Roman" w:hAnsi="Times New Roman" w:cs="Times New Roman"/>
          <w:sz w:val="28"/>
          <w:szCs w:val="28"/>
          <w:lang w:eastAsia="ru-RU"/>
        </w:rPr>
        <w:t>), в городах – 1</w:t>
      </w:r>
      <w:r>
        <w:rPr>
          <w:rFonts w:ascii="Times New Roman" w:eastAsia="Times New Roman" w:hAnsi="Times New Roman" w:cs="Times New Roman"/>
          <w:sz w:val="28"/>
          <w:szCs w:val="28"/>
          <w:lang w:eastAsia="ru-RU"/>
        </w:rPr>
        <w:t> </w:t>
      </w:r>
      <w:r w:rsidRPr="00D43A61">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eastAsia="ru-RU"/>
        </w:rPr>
        <w:t xml:space="preserve"> </w:t>
      </w:r>
      <w:r w:rsidRPr="00D43A61">
        <w:rPr>
          <w:rFonts w:ascii="Times New Roman" w:eastAsia="Times New Roman" w:hAnsi="Times New Roman" w:cs="Times New Roman"/>
          <w:sz w:val="28"/>
          <w:szCs w:val="28"/>
          <w:lang w:eastAsia="ru-RU"/>
        </w:rPr>
        <w:t xml:space="preserve">микрокредитов. </w:t>
      </w:r>
    </w:p>
    <w:p w14:paraId="6C2EDAE5" w14:textId="77777777" w:rsidR="00FF6151" w:rsidRDefault="00FF6151" w:rsidP="00FF6151">
      <w:pPr>
        <w:widowControl w:val="0"/>
        <w:pBdr>
          <w:bottom w:val="single" w:sz="4" w:space="31" w:color="FFFFFF"/>
        </w:pBdr>
        <w:spacing w:after="0" w:line="240" w:lineRule="auto"/>
        <w:ind w:firstLine="709"/>
        <w:jc w:val="both"/>
        <w:rPr>
          <w:rFonts w:ascii="Times New Roman" w:eastAsia="Arial Unicode MS" w:hAnsi="Times New Roman" w:cs="Times New Roman"/>
          <w:sz w:val="28"/>
          <w:szCs w:val="28"/>
        </w:rPr>
      </w:pPr>
      <w:r w:rsidRPr="003E042F">
        <w:rPr>
          <w:rFonts w:ascii="Times New Roman" w:eastAsia="Arial Unicode MS" w:hAnsi="Times New Roman" w:cs="Times New Roman"/>
          <w:sz w:val="28"/>
          <w:szCs w:val="28"/>
        </w:rPr>
        <w:t xml:space="preserve">Получен важный социальный эффект в виде создания рабочих мест. Всего </w:t>
      </w:r>
      <w:r w:rsidRPr="00062B2C">
        <w:rPr>
          <w:rFonts w:ascii="Times New Roman" w:eastAsia="Arial Unicode MS" w:hAnsi="Times New Roman" w:cs="Times New Roman"/>
          <w:sz w:val="28"/>
          <w:szCs w:val="28"/>
        </w:rPr>
        <w:t>получателями микрокредитов создано 13</w:t>
      </w:r>
      <w:r>
        <w:rPr>
          <w:rFonts w:ascii="Times New Roman" w:eastAsia="Arial Unicode MS" w:hAnsi="Times New Roman" w:cs="Times New Roman"/>
          <w:sz w:val="28"/>
          <w:szCs w:val="28"/>
        </w:rPr>
        <w:t> </w:t>
      </w:r>
      <w:r w:rsidRPr="00062B2C">
        <w:rPr>
          <w:rFonts w:ascii="Times New Roman" w:eastAsia="Arial Unicode MS" w:hAnsi="Times New Roman" w:cs="Times New Roman"/>
          <w:sz w:val="28"/>
          <w:szCs w:val="28"/>
        </w:rPr>
        <w:t>699 рабочих мест, из них на селе 12 053.</w:t>
      </w:r>
    </w:p>
    <w:p w14:paraId="5C908677" w14:textId="77777777" w:rsidR="00FF6151" w:rsidRPr="00CC6E4A"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F6459E">
        <w:rPr>
          <w:rFonts w:ascii="Times New Roman" w:hAnsi="Times New Roman" w:cs="Times New Roman"/>
          <w:i/>
          <w:color w:val="000000" w:themeColor="text1"/>
          <w:sz w:val="28"/>
          <w:szCs w:val="28"/>
        </w:rPr>
        <w:t xml:space="preserve">количество молодежи, в том числе молодежи категории NEET, предпринимателям из числа молодежи, членам молодых, малообеспеченных и/или многодетных семей, трудоспособным инвалидам </w:t>
      </w:r>
      <w:r w:rsidRPr="00F6459E">
        <w:rPr>
          <w:rFonts w:ascii="Times New Roman" w:hAnsi="Times New Roman" w:cs="Times New Roman"/>
          <w:color w:val="000000" w:themeColor="text1"/>
          <w:sz w:val="28"/>
          <w:szCs w:val="28"/>
        </w:rPr>
        <w:t xml:space="preserve">составило 4 389 человек при плане 5 000 человек. </w:t>
      </w:r>
      <w:r w:rsidRPr="00035EEC">
        <w:rPr>
          <w:rFonts w:ascii="Times New Roman" w:eastAsia="Times New Roman" w:hAnsi="Times New Roman" w:cs="Times New Roman"/>
          <w:sz w:val="28"/>
          <w:szCs w:val="28"/>
          <w:lang w:eastAsia="ru-RU"/>
        </w:rPr>
        <w:t xml:space="preserve">Недостижение связано с меньшим количеством обратившихся за получением микрокредитов из вышеуказанных категории лиц. Кроме этого, необходимо отметить, что микрокредиты выдаются участникам </w:t>
      </w:r>
      <w:r w:rsidRPr="00035EEC">
        <w:rPr>
          <w:rFonts w:ascii="Times New Roman" w:eastAsia="Times New Roman" w:hAnsi="Times New Roman" w:cs="Times New Roman"/>
          <w:sz w:val="28"/>
          <w:szCs w:val="28"/>
          <w:lang w:eastAsia="ru-RU"/>
        </w:rPr>
        <w:lastRenderedPageBreak/>
        <w:t xml:space="preserve">Программы под залоговое обеспечение. Меры, предоставляемые в рамках программы, оказываются в заявительном характере. </w:t>
      </w:r>
    </w:p>
    <w:p w14:paraId="2F836610"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F6459E">
        <w:rPr>
          <w:rFonts w:ascii="Times New Roman" w:eastAsia="Times New Roman" w:hAnsi="Times New Roman" w:cs="Times New Roman"/>
          <w:sz w:val="28"/>
          <w:szCs w:val="28"/>
          <w:lang w:eastAsia="ru-RU"/>
        </w:rPr>
        <w:t xml:space="preserve">В 2020 году </w:t>
      </w:r>
      <w:r>
        <w:rPr>
          <w:rFonts w:ascii="Times New Roman" w:eastAsia="Times New Roman" w:hAnsi="Times New Roman" w:cs="Times New Roman"/>
          <w:sz w:val="28"/>
          <w:szCs w:val="28"/>
          <w:lang w:eastAsia="ru-RU"/>
        </w:rPr>
        <w:t xml:space="preserve">было </w:t>
      </w:r>
      <w:r w:rsidRPr="00F6459E">
        <w:rPr>
          <w:rFonts w:ascii="Times New Roman" w:eastAsia="Times New Roman" w:hAnsi="Times New Roman" w:cs="Times New Roman"/>
          <w:sz w:val="28"/>
          <w:szCs w:val="28"/>
          <w:lang w:eastAsia="ru-RU"/>
        </w:rPr>
        <w:t>всего выдано 12,7 тыс. микрокредита, из них 4</w:t>
      </w:r>
      <w:r>
        <w:rPr>
          <w:rFonts w:ascii="Times New Roman" w:eastAsia="Times New Roman" w:hAnsi="Times New Roman" w:cs="Times New Roman"/>
          <w:sz w:val="28"/>
          <w:szCs w:val="28"/>
          <w:lang w:eastAsia="ru-RU"/>
        </w:rPr>
        <w:t> </w:t>
      </w:r>
      <w:r w:rsidRPr="00F6459E">
        <w:rPr>
          <w:rFonts w:ascii="Times New Roman" w:eastAsia="Times New Roman" w:hAnsi="Times New Roman" w:cs="Times New Roman"/>
          <w:sz w:val="28"/>
          <w:szCs w:val="28"/>
          <w:lang w:eastAsia="ru-RU"/>
        </w:rPr>
        <w:t>389 микрокредита выдано следующ</w:t>
      </w:r>
      <w:r>
        <w:rPr>
          <w:rFonts w:ascii="Times New Roman" w:eastAsia="Times New Roman" w:hAnsi="Times New Roman" w:cs="Times New Roman"/>
          <w:sz w:val="28"/>
          <w:szCs w:val="28"/>
          <w:lang w:eastAsia="ru-RU"/>
        </w:rPr>
        <w:t>им</w:t>
      </w:r>
      <w:r w:rsidRPr="00F6459E">
        <w:rPr>
          <w:rFonts w:ascii="Times New Roman" w:eastAsia="Times New Roman" w:hAnsi="Times New Roman" w:cs="Times New Roman"/>
          <w:sz w:val="28"/>
          <w:szCs w:val="28"/>
          <w:lang w:eastAsia="ru-RU"/>
        </w:rPr>
        <w:t xml:space="preserve"> категори</w:t>
      </w:r>
      <w:r>
        <w:rPr>
          <w:rFonts w:ascii="Times New Roman" w:eastAsia="Times New Roman" w:hAnsi="Times New Roman" w:cs="Times New Roman"/>
          <w:sz w:val="28"/>
          <w:szCs w:val="28"/>
          <w:lang w:eastAsia="ru-RU"/>
        </w:rPr>
        <w:t>ям</w:t>
      </w:r>
      <w:r w:rsidRPr="00F6459E">
        <w:rPr>
          <w:rFonts w:ascii="Times New Roman" w:eastAsia="Times New Roman" w:hAnsi="Times New Roman" w:cs="Times New Roman"/>
          <w:sz w:val="28"/>
          <w:szCs w:val="28"/>
          <w:lang w:eastAsia="ru-RU"/>
        </w:rPr>
        <w:t xml:space="preserve"> лиц:</w:t>
      </w:r>
    </w:p>
    <w:p w14:paraId="5EEF3DB1"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F6459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F6459E">
        <w:rPr>
          <w:rFonts w:ascii="Times New Roman" w:eastAsia="Times New Roman" w:hAnsi="Times New Roman" w:cs="Times New Roman"/>
          <w:sz w:val="28"/>
          <w:szCs w:val="28"/>
          <w:lang w:eastAsia="ru-RU"/>
        </w:rPr>
        <w:t>411</w:t>
      </w:r>
      <w:r>
        <w:rPr>
          <w:rFonts w:ascii="Times New Roman" w:eastAsia="Times New Roman" w:hAnsi="Times New Roman" w:cs="Times New Roman"/>
          <w:sz w:val="28"/>
          <w:szCs w:val="28"/>
          <w:lang w:eastAsia="ru-RU"/>
        </w:rPr>
        <w:t xml:space="preserve"> </w:t>
      </w:r>
      <w:r w:rsidRPr="00F6459E">
        <w:rPr>
          <w:rFonts w:ascii="Times New Roman" w:eastAsia="Times New Roman" w:hAnsi="Times New Roman" w:cs="Times New Roman"/>
          <w:sz w:val="28"/>
          <w:szCs w:val="28"/>
          <w:lang w:eastAsia="ru-RU"/>
        </w:rPr>
        <w:t>микрокредита</w:t>
      </w:r>
      <w:r>
        <w:rPr>
          <w:rFonts w:ascii="Times New Roman" w:eastAsia="Times New Roman" w:hAnsi="Times New Roman" w:cs="Times New Roman"/>
          <w:sz w:val="28"/>
          <w:szCs w:val="28"/>
          <w:lang w:eastAsia="ru-RU"/>
        </w:rPr>
        <w:t xml:space="preserve"> - </w:t>
      </w:r>
      <w:r w:rsidRPr="00F6459E">
        <w:rPr>
          <w:rFonts w:ascii="Times New Roman" w:eastAsia="Times New Roman" w:hAnsi="Times New Roman" w:cs="Times New Roman"/>
          <w:sz w:val="28"/>
          <w:szCs w:val="28"/>
          <w:lang w:eastAsia="ru-RU"/>
        </w:rPr>
        <w:t>членам многодетных</w:t>
      </w:r>
      <w:r>
        <w:rPr>
          <w:rFonts w:ascii="Times New Roman" w:eastAsia="Times New Roman" w:hAnsi="Times New Roman" w:cs="Times New Roman"/>
          <w:sz w:val="28"/>
          <w:szCs w:val="28"/>
          <w:lang w:eastAsia="ru-RU"/>
        </w:rPr>
        <w:t xml:space="preserve"> и малообеспеченных</w:t>
      </w:r>
      <w:r w:rsidRPr="00F6459E">
        <w:rPr>
          <w:rFonts w:ascii="Times New Roman" w:eastAsia="Times New Roman" w:hAnsi="Times New Roman" w:cs="Times New Roman"/>
          <w:sz w:val="28"/>
          <w:szCs w:val="28"/>
          <w:lang w:eastAsia="ru-RU"/>
        </w:rPr>
        <w:t xml:space="preserve"> семей по сниженной ставке под 4</w:t>
      </w:r>
      <w:r>
        <w:rPr>
          <w:rFonts w:ascii="Times New Roman" w:eastAsia="Times New Roman" w:hAnsi="Times New Roman" w:cs="Times New Roman"/>
          <w:sz w:val="28"/>
          <w:szCs w:val="28"/>
          <w:lang w:eastAsia="ru-RU"/>
        </w:rPr>
        <w:t xml:space="preserve"> %, которые </w:t>
      </w:r>
      <w:r w:rsidRPr="003E042F">
        <w:rPr>
          <w:rFonts w:ascii="Times New Roman" w:eastAsia="Arial Unicode MS" w:hAnsi="Times New Roman" w:cs="Times New Roman"/>
          <w:color w:val="000000" w:themeColor="text1"/>
          <w:sz w:val="28"/>
          <w:szCs w:val="28"/>
        </w:rPr>
        <w:t>воспользовались льготными микрокредитами с процентной ставкой не более 4</w:t>
      </w:r>
      <w:r>
        <w:rPr>
          <w:rFonts w:ascii="Times New Roman" w:eastAsia="Arial Unicode MS" w:hAnsi="Times New Roman" w:cs="Times New Roman"/>
          <w:color w:val="000000" w:themeColor="text1"/>
          <w:sz w:val="28"/>
          <w:szCs w:val="28"/>
        </w:rPr>
        <w:t> %</w:t>
      </w:r>
      <w:r w:rsidRPr="003E042F">
        <w:rPr>
          <w:rFonts w:ascii="Times New Roman" w:eastAsia="Arial Unicode MS" w:hAnsi="Times New Roman" w:cs="Times New Roman"/>
          <w:color w:val="000000" w:themeColor="text1"/>
          <w:sz w:val="28"/>
          <w:szCs w:val="28"/>
        </w:rPr>
        <w:t xml:space="preserve"> годовых со сроком до 7-и лет</w:t>
      </w:r>
      <w:r>
        <w:rPr>
          <w:rFonts w:ascii="Times New Roman" w:eastAsia="Arial Unicode MS" w:hAnsi="Times New Roman" w:cs="Times New Roman"/>
          <w:color w:val="000000" w:themeColor="text1"/>
          <w:sz w:val="28"/>
          <w:szCs w:val="28"/>
        </w:rPr>
        <w:t xml:space="preserve"> на общую сумму 6 064,6 </w:t>
      </w:r>
      <w:proofErr w:type="spellStart"/>
      <w:r>
        <w:rPr>
          <w:rFonts w:ascii="Times New Roman" w:eastAsia="Arial Unicode MS" w:hAnsi="Times New Roman" w:cs="Times New Roman"/>
          <w:color w:val="000000" w:themeColor="text1"/>
          <w:sz w:val="28"/>
          <w:szCs w:val="28"/>
        </w:rPr>
        <w:t>млн.тенге</w:t>
      </w:r>
      <w:proofErr w:type="spellEnd"/>
      <w:r w:rsidRPr="003E042F">
        <w:rPr>
          <w:rFonts w:ascii="Times New Roman" w:eastAsia="Arial Unicode MS" w:hAnsi="Times New Roman" w:cs="Times New Roman"/>
          <w:color w:val="000000" w:themeColor="text1"/>
          <w:sz w:val="28"/>
          <w:szCs w:val="28"/>
        </w:rPr>
        <w:t xml:space="preserve"> (</w:t>
      </w:r>
      <w:r w:rsidRPr="003E042F">
        <w:rPr>
          <w:rFonts w:ascii="Times New Roman" w:eastAsia="Arial Unicode MS" w:hAnsi="Times New Roman" w:cs="Times New Roman"/>
          <w:i/>
          <w:color w:val="000000" w:themeColor="text1"/>
          <w:sz w:val="24"/>
          <w:szCs w:val="28"/>
        </w:rPr>
        <w:t>средний размер – 4,3</w:t>
      </w:r>
      <w:r>
        <w:rPr>
          <w:rFonts w:ascii="Times New Roman" w:eastAsia="Arial Unicode MS" w:hAnsi="Times New Roman" w:cs="Times New Roman"/>
          <w:i/>
          <w:color w:val="000000" w:themeColor="text1"/>
          <w:sz w:val="24"/>
          <w:szCs w:val="28"/>
        </w:rPr>
        <w:t> </w:t>
      </w:r>
      <w:proofErr w:type="spellStart"/>
      <w:r>
        <w:rPr>
          <w:rFonts w:ascii="Times New Roman" w:eastAsia="Arial Unicode MS" w:hAnsi="Times New Roman" w:cs="Times New Roman"/>
          <w:i/>
          <w:color w:val="000000" w:themeColor="text1"/>
          <w:sz w:val="24"/>
          <w:szCs w:val="28"/>
        </w:rPr>
        <w:t>млн.тенге</w:t>
      </w:r>
      <w:proofErr w:type="spellEnd"/>
      <w:r w:rsidRPr="003E042F">
        <w:rPr>
          <w:rFonts w:ascii="Times New Roman" w:eastAsia="Arial Unicode MS" w:hAnsi="Times New Roman" w:cs="Times New Roman"/>
          <w:color w:val="000000" w:themeColor="text1"/>
          <w:sz w:val="28"/>
          <w:szCs w:val="28"/>
        </w:rPr>
        <w:t>)</w:t>
      </w:r>
      <w:r w:rsidRPr="00F645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1B1E8CE4"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F6459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F6459E">
        <w:rPr>
          <w:rFonts w:ascii="Times New Roman" w:eastAsia="Times New Roman" w:hAnsi="Times New Roman" w:cs="Times New Roman"/>
          <w:sz w:val="28"/>
          <w:szCs w:val="28"/>
          <w:lang w:eastAsia="ru-RU"/>
        </w:rPr>
        <w:t>540</w:t>
      </w:r>
      <w:r>
        <w:rPr>
          <w:rFonts w:ascii="Times New Roman" w:eastAsia="Times New Roman" w:hAnsi="Times New Roman" w:cs="Times New Roman"/>
          <w:sz w:val="28"/>
          <w:szCs w:val="28"/>
          <w:lang w:eastAsia="ru-RU"/>
        </w:rPr>
        <w:t xml:space="preserve"> </w:t>
      </w:r>
      <w:r w:rsidRPr="00F6459E">
        <w:rPr>
          <w:rFonts w:ascii="Times New Roman" w:eastAsia="Times New Roman" w:hAnsi="Times New Roman" w:cs="Times New Roman"/>
          <w:sz w:val="28"/>
          <w:szCs w:val="28"/>
          <w:lang w:eastAsia="ru-RU"/>
        </w:rPr>
        <w:t>микрокредита</w:t>
      </w:r>
      <w:r>
        <w:rPr>
          <w:rFonts w:ascii="Times New Roman" w:eastAsia="Times New Roman" w:hAnsi="Times New Roman" w:cs="Times New Roman"/>
          <w:sz w:val="28"/>
          <w:szCs w:val="28"/>
          <w:lang w:eastAsia="ru-RU"/>
        </w:rPr>
        <w:t xml:space="preserve"> –</w:t>
      </w:r>
      <w:r w:rsidRPr="00F6459E">
        <w:rPr>
          <w:rFonts w:ascii="Times New Roman" w:eastAsia="Times New Roman" w:hAnsi="Times New Roman" w:cs="Times New Roman"/>
          <w:sz w:val="28"/>
          <w:szCs w:val="28"/>
          <w:lang w:eastAsia="ru-RU"/>
        </w:rPr>
        <w:t xml:space="preserve"> молодежи</w:t>
      </w:r>
      <w:r>
        <w:rPr>
          <w:rFonts w:ascii="Times New Roman" w:eastAsia="Times New Roman" w:hAnsi="Times New Roman" w:cs="Times New Roman"/>
          <w:sz w:val="28"/>
          <w:szCs w:val="28"/>
          <w:lang w:eastAsia="ru-RU"/>
        </w:rPr>
        <w:t xml:space="preserve"> женского населения</w:t>
      </w:r>
      <w:r w:rsidRPr="00F645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7E0FB548"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F6459E">
        <w:rPr>
          <w:rFonts w:ascii="Times New Roman" w:eastAsia="Times New Roman" w:hAnsi="Times New Roman" w:cs="Times New Roman"/>
          <w:sz w:val="28"/>
          <w:szCs w:val="28"/>
          <w:lang w:eastAsia="ru-RU"/>
        </w:rPr>
        <w:t>438</w:t>
      </w:r>
      <w:r>
        <w:rPr>
          <w:rFonts w:ascii="Times New Roman" w:eastAsia="Times New Roman" w:hAnsi="Times New Roman" w:cs="Times New Roman"/>
          <w:sz w:val="28"/>
          <w:szCs w:val="28"/>
          <w:lang w:eastAsia="ru-RU"/>
        </w:rPr>
        <w:t xml:space="preserve"> </w:t>
      </w:r>
      <w:r w:rsidRPr="00F6459E">
        <w:rPr>
          <w:rFonts w:ascii="Times New Roman" w:eastAsia="Times New Roman" w:hAnsi="Times New Roman" w:cs="Times New Roman"/>
          <w:sz w:val="28"/>
          <w:szCs w:val="28"/>
          <w:lang w:eastAsia="ru-RU"/>
        </w:rPr>
        <w:t xml:space="preserve">микрокредита </w:t>
      </w:r>
      <w:r>
        <w:rPr>
          <w:rFonts w:ascii="Times New Roman" w:eastAsia="Times New Roman" w:hAnsi="Times New Roman" w:cs="Times New Roman"/>
          <w:sz w:val="28"/>
          <w:szCs w:val="28"/>
          <w:lang w:eastAsia="ru-RU"/>
        </w:rPr>
        <w:t xml:space="preserve">- </w:t>
      </w:r>
      <w:r w:rsidRPr="00F6459E">
        <w:rPr>
          <w:rFonts w:ascii="Times New Roman" w:eastAsia="Times New Roman" w:hAnsi="Times New Roman" w:cs="Times New Roman"/>
          <w:sz w:val="28"/>
          <w:szCs w:val="28"/>
          <w:lang w:eastAsia="ru-RU"/>
        </w:rPr>
        <w:t>трудоспособны</w:t>
      </w:r>
      <w:r>
        <w:rPr>
          <w:rFonts w:ascii="Times New Roman" w:eastAsia="Times New Roman" w:hAnsi="Times New Roman" w:cs="Times New Roman"/>
          <w:sz w:val="28"/>
          <w:szCs w:val="28"/>
          <w:lang w:eastAsia="ru-RU"/>
        </w:rPr>
        <w:t>м</w:t>
      </w:r>
      <w:r w:rsidRPr="00F6459E">
        <w:rPr>
          <w:rFonts w:ascii="Times New Roman" w:eastAsia="Times New Roman" w:hAnsi="Times New Roman" w:cs="Times New Roman"/>
          <w:sz w:val="28"/>
          <w:szCs w:val="28"/>
          <w:lang w:eastAsia="ru-RU"/>
        </w:rPr>
        <w:t xml:space="preserve"> инвалидам</w:t>
      </w:r>
      <w:r>
        <w:rPr>
          <w:rFonts w:ascii="Times New Roman" w:eastAsia="Times New Roman" w:hAnsi="Times New Roman" w:cs="Times New Roman"/>
          <w:sz w:val="28"/>
          <w:szCs w:val="28"/>
          <w:lang w:eastAsia="ru-RU"/>
        </w:rPr>
        <w:t>.</w:t>
      </w:r>
    </w:p>
    <w:p w14:paraId="3BAA7CAC"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i/>
          <w:color w:val="000000" w:themeColor="text1"/>
          <w:sz w:val="28"/>
          <w:szCs w:val="28"/>
        </w:rPr>
        <w:t>количество лиц, получивших государственные гранты на реализацию новых бизнес-идей</w:t>
      </w:r>
      <w:r>
        <w:rPr>
          <w:rFonts w:ascii="Times New Roman" w:hAnsi="Times New Roman" w:cs="Times New Roman"/>
          <w:i/>
          <w:color w:val="000000" w:themeColor="text1"/>
          <w:sz w:val="28"/>
          <w:szCs w:val="28"/>
        </w:rPr>
        <w:t>,</w:t>
      </w:r>
      <w:r w:rsidRPr="00374A6F">
        <w:rPr>
          <w:rFonts w:ascii="Times New Roman" w:hAnsi="Times New Roman" w:cs="Times New Roman"/>
          <w:color w:val="000000" w:themeColor="text1"/>
          <w:sz w:val="28"/>
          <w:szCs w:val="28"/>
        </w:rPr>
        <w:t xml:space="preserve"> составило </w:t>
      </w:r>
      <w:r>
        <w:rPr>
          <w:rFonts w:ascii="Times New Roman" w:hAnsi="Times New Roman" w:cs="Times New Roman"/>
          <w:color w:val="000000" w:themeColor="text1"/>
          <w:sz w:val="28"/>
          <w:szCs w:val="28"/>
        </w:rPr>
        <w:t>44,9</w:t>
      </w:r>
      <w:r w:rsidRPr="00374A6F">
        <w:rPr>
          <w:rFonts w:ascii="Times New Roman" w:hAnsi="Times New Roman" w:cs="Times New Roman"/>
          <w:color w:val="000000" w:themeColor="text1"/>
          <w:sz w:val="28"/>
          <w:szCs w:val="28"/>
        </w:rPr>
        <w:t xml:space="preserve"> тыс.</w:t>
      </w:r>
      <w:r>
        <w:rPr>
          <w:rFonts w:ascii="Times New Roman" w:hAnsi="Times New Roman" w:cs="Times New Roman"/>
          <w:color w:val="000000" w:themeColor="text1"/>
          <w:sz w:val="28"/>
          <w:szCs w:val="28"/>
          <w:lang w:val="kk-KZ"/>
        </w:rPr>
        <w:t xml:space="preserve"> </w:t>
      </w:r>
      <w:r w:rsidRPr="00374A6F">
        <w:rPr>
          <w:rFonts w:ascii="Times New Roman" w:hAnsi="Times New Roman" w:cs="Times New Roman"/>
          <w:color w:val="000000" w:themeColor="text1"/>
          <w:sz w:val="28"/>
          <w:szCs w:val="28"/>
        </w:rPr>
        <w:t xml:space="preserve">человек при плане </w:t>
      </w:r>
      <w:r>
        <w:rPr>
          <w:rFonts w:ascii="Times New Roman" w:hAnsi="Times New Roman" w:cs="Times New Roman"/>
          <w:color w:val="000000" w:themeColor="text1"/>
          <w:sz w:val="28"/>
          <w:szCs w:val="28"/>
        </w:rPr>
        <w:t>8,6</w:t>
      </w:r>
      <w:r w:rsidRPr="00374A6F">
        <w:rPr>
          <w:rFonts w:ascii="Times New Roman" w:hAnsi="Times New Roman" w:cs="Times New Roman"/>
          <w:color w:val="000000" w:themeColor="text1"/>
          <w:sz w:val="28"/>
          <w:szCs w:val="28"/>
        </w:rPr>
        <w:t xml:space="preserve"> тыс.</w:t>
      </w:r>
      <w:r>
        <w:rPr>
          <w:rFonts w:ascii="Times New Roman" w:hAnsi="Times New Roman" w:cs="Times New Roman"/>
          <w:color w:val="000000" w:themeColor="text1"/>
          <w:sz w:val="28"/>
          <w:szCs w:val="28"/>
          <w:lang w:val="kk-KZ"/>
        </w:rPr>
        <w:t xml:space="preserve"> </w:t>
      </w:r>
      <w:r w:rsidRPr="00374A6F">
        <w:rPr>
          <w:rFonts w:ascii="Times New Roman" w:hAnsi="Times New Roman" w:cs="Times New Roman"/>
          <w:color w:val="000000" w:themeColor="text1"/>
          <w:sz w:val="28"/>
          <w:szCs w:val="28"/>
        </w:rPr>
        <w:t xml:space="preserve">человек. </w:t>
      </w:r>
    </w:p>
    <w:p w14:paraId="167DB385" w14:textId="77777777" w:rsidR="00FF6151" w:rsidRDefault="00FF6151" w:rsidP="00FF6151">
      <w:pPr>
        <w:widowControl w:val="0"/>
        <w:pBdr>
          <w:bottom w:val="single" w:sz="4" w:space="31" w:color="FFFFFF"/>
        </w:pBdr>
        <w:spacing w:after="0" w:line="240" w:lineRule="auto"/>
        <w:ind w:firstLine="709"/>
        <w:jc w:val="both"/>
        <w:rPr>
          <w:rFonts w:ascii="Times New Roman" w:eastAsia="Arial Unicode MS" w:hAnsi="Times New Roman" w:cs="Times New Roman"/>
          <w:sz w:val="28"/>
          <w:szCs w:val="28"/>
        </w:rPr>
      </w:pPr>
      <w:r>
        <w:rPr>
          <w:rFonts w:ascii="Times New Roman" w:hAnsi="Times New Roman" w:cs="Times New Roman"/>
          <w:color w:val="000000" w:themeColor="text1"/>
          <w:sz w:val="28"/>
          <w:szCs w:val="28"/>
        </w:rPr>
        <w:t xml:space="preserve">По итогам года было выдано </w:t>
      </w:r>
      <w:r w:rsidRPr="006C7D25">
        <w:rPr>
          <w:rFonts w:ascii="Times New Roman" w:eastAsia="Arial Unicode MS" w:hAnsi="Times New Roman" w:cs="Times New Roman"/>
          <w:sz w:val="28"/>
          <w:szCs w:val="28"/>
        </w:rPr>
        <w:t>44</w:t>
      </w:r>
      <w:r>
        <w:rPr>
          <w:rFonts w:ascii="Times New Roman" w:eastAsia="Arial Unicode MS" w:hAnsi="Times New Roman" w:cs="Times New Roman"/>
          <w:sz w:val="28"/>
          <w:szCs w:val="28"/>
        </w:rPr>
        <w:t> </w:t>
      </w:r>
      <w:r w:rsidRPr="006C7D25">
        <w:rPr>
          <w:rFonts w:ascii="Times New Roman" w:eastAsia="Arial Unicode MS" w:hAnsi="Times New Roman" w:cs="Times New Roman"/>
          <w:sz w:val="28"/>
          <w:szCs w:val="28"/>
        </w:rPr>
        <w:t xml:space="preserve">974 </w:t>
      </w:r>
      <w:r>
        <w:rPr>
          <w:rFonts w:ascii="Times New Roman" w:eastAsia="Arial Unicode MS" w:hAnsi="Times New Roman" w:cs="Times New Roman"/>
          <w:sz w:val="28"/>
          <w:szCs w:val="28"/>
        </w:rPr>
        <w:t>государственных грантов на реализацию новых бизнес-идей в размере до 200 МРП.</w:t>
      </w:r>
      <w:r>
        <w:rPr>
          <w:rFonts w:ascii="Times New Roman" w:hAnsi="Times New Roman" w:cs="Times New Roman"/>
          <w:color w:val="000000" w:themeColor="text1"/>
          <w:sz w:val="28"/>
          <w:szCs w:val="28"/>
        </w:rPr>
        <w:t xml:space="preserve"> </w:t>
      </w:r>
      <w:r>
        <w:rPr>
          <w:rFonts w:ascii="Times New Roman" w:eastAsia="Arial Unicode MS" w:hAnsi="Times New Roman" w:cs="Times New Roman"/>
          <w:sz w:val="28"/>
          <w:szCs w:val="28"/>
        </w:rPr>
        <w:t xml:space="preserve">В </w:t>
      </w:r>
      <w:r w:rsidRPr="006C7D25">
        <w:rPr>
          <w:rFonts w:ascii="Times New Roman" w:eastAsia="Arial Unicode MS" w:hAnsi="Times New Roman" w:cs="Times New Roman"/>
          <w:sz w:val="28"/>
          <w:szCs w:val="28"/>
        </w:rPr>
        <w:t>связи с введением карантинных мер, в апреле 2020 года был</w:t>
      </w:r>
      <w:r>
        <w:rPr>
          <w:rFonts w:ascii="Times New Roman" w:eastAsia="Arial Unicode MS" w:hAnsi="Times New Roman" w:cs="Times New Roman"/>
          <w:sz w:val="28"/>
          <w:szCs w:val="28"/>
        </w:rPr>
        <w:t>и дополнительно</w:t>
      </w:r>
      <w:r w:rsidRPr="006C7D25">
        <w:rPr>
          <w:rFonts w:ascii="Times New Roman" w:eastAsia="Arial Unicode MS" w:hAnsi="Times New Roman" w:cs="Times New Roman"/>
          <w:sz w:val="28"/>
          <w:szCs w:val="28"/>
        </w:rPr>
        <w:t xml:space="preserve"> выделен</w:t>
      </w:r>
      <w:r>
        <w:rPr>
          <w:rFonts w:ascii="Times New Roman" w:eastAsia="Arial Unicode MS" w:hAnsi="Times New Roman" w:cs="Times New Roman"/>
          <w:sz w:val="28"/>
          <w:szCs w:val="28"/>
        </w:rPr>
        <w:t>ы</w:t>
      </w:r>
      <w:r w:rsidRPr="006C7D25">
        <w:rPr>
          <w:rFonts w:ascii="Times New Roman" w:eastAsia="Arial Unicode MS" w:hAnsi="Times New Roman" w:cs="Times New Roman"/>
          <w:sz w:val="28"/>
          <w:szCs w:val="28"/>
        </w:rPr>
        <w:t xml:space="preserve"> средства на сумму 8</w:t>
      </w:r>
      <w:r>
        <w:rPr>
          <w:rFonts w:ascii="Times New Roman" w:eastAsia="Arial Unicode MS" w:hAnsi="Times New Roman" w:cs="Times New Roman"/>
          <w:sz w:val="28"/>
          <w:szCs w:val="28"/>
        </w:rPr>
        <w:t> </w:t>
      </w:r>
      <w:proofErr w:type="spellStart"/>
      <w:r>
        <w:rPr>
          <w:rFonts w:ascii="Times New Roman" w:eastAsia="Arial Unicode MS" w:hAnsi="Times New Roman" w:cs="Times New Roman"/>
          <w:sz w:val="28"/>
          <w:szCs w:val="28"/>
        </w:rPr>
        <w:t>млрд.тенге</w:t>
      </w:r>
      <w:proofErr w:type="spellEnd"/>
      <w:r w:rsidRPr="006C7D25">
        <w:rPr>
          <w:rFonts w:ascii="Times New Roman" w:eastAsia="Arial Unicode MS" w:hAnsi="Times New Roman" w:cs="Times New Roman"/>
          <w:sz w:val="28"/>
          <w:szCs w:val="28"/>
        </w:rPr>
        <w:t xml:space="preserve"> для привлечения безработных к предпринимательству. В связи с чем данный показатель перевыполнен.</w:t>
      </w:r>
    </w:p>
    <w:p w14:paraId="6F5CB168" w14:textId="66AFA619"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F74BC9">
        <w:rPr>
          <w:rFonts w:ascii="Times New Roman" w:eastAsia="Times New Roman" w:hAnsi="Times New Roman" w:cs="Times New Roman"/>
          <w:color w:val="000000"/>
          <w:sz w:val="28"/>
          <w:szCs w:val="28"/>
          <w:lang w:eastAsia="ru-RU"/>
        </w:rPr>
        <w:t>Во всех 17 регионах для рассмотрения заявлений претендентов на получение государственных грантов для реализации новых бизнес-идей на основании приказа РПП «</w:t>
      </w:r>
      <w:proofErr w:type="spellStart"/>
      <w:r w:rsidRPr="00F74BC9">
        <w:rPr>
          <w:rFonts w:ascii="Times New Roman" w:eastAsia="Times New Roman" w:hAnsi="Times New Roman" w:cs="Times New Roman"/>
          <w:color w:val="000000"/>
          <w:sz w:val="28"/>
          <w:szCs w:val="28"/>
          <w:lang w:eastAsia="ru-RU"/>
        </w:rPr>
        <w:t>Атамекен</w:t>
      </w:r>
      <w:proofErr w:type="spellEnd"/>
      <w:r w:rsidRPr="00F74BC9">
        <w:rPr>
          <w:rFonts w:ascii="Times New Roman" w:eastAsia="Times New Roman" w:hAnsi="Times New Roman" w:cs="Times New Roman"/>
          <w:color w:val="000000"/>
          <w:sz w:val="28"/>
          <w:szCs w:val="28"/>
          <w:lang w:eastAsia="ru-RU"/>
        </w:rPr>
        <w:t>» созданы комиссии с участием представителей органов исполнительной власти, общественных объединений, научно-образовательных учреждений, региональных средств массовой информации, отраслевых экспертов, в составе не менее 5 человек.</w:t>
      </w:r>
      <w:r>
        <w:rPr>
          <w:rFonts w:ascii="Times New Roman" w:eastAsia="Times New Roman" w:hAnsi="Times New Roman" w:cs="Times New Roman"/>
          <w:color w:val="000000"/>
          <w:sz w:val="28"/>
          <w:szCs w:val="28"/>
          <w:lang w:eastAsia="ru-RU"/>
        </w:rPr>
        <w:t xml:space="preserve"> </w:t>
      </w:r>
      <w:r w:rsidRPr="00F74BC9">
        <w:rPr>
          <w:rFonts w:ascii="Times New Roman" w:eastAsia="Times New Roman" w:hAnsi="Times New Roman" w:cs="Times New Roman"/>
          <w:color w:val="000000"/>
          <w:sz w:val="28"/>
          <w:szCs w:val="28"/>
          <w:lang w:eastAsia="ru-RU"/>
        </w:rPr>
        <w:t>Комиссия состоит из председателя, заместителя председателя и членов комиссии. Председателем комиссии не может быть представитель местных исполнительных органов и региональной палаты предпринимателей «</w:t>
      </w:r>
      <w:proofErr w:type="spellStart"/>
      <w:r w:rsidRPr="00F74BC9">
        <w:rPr>
          <w:rFonts w:ascii="Times New Roman" w:eastAsia="Times New Roman" w:hAnsi="Times New Roman" w:cs="Times New Roman"/>
          <w:color w:val="000000"/>
          <w:sz w:val="28"/>
          <w:szCs w:val="28"/>
          <w:lang w:eastAsia="ru-RU"/>
        </w:rPr>
        <w:t>Атамекен</w:t>
      </w:r>
      <w:proofErr w:type="spellEnd"/>
      <w:r w:rsidRPr="00F74BC9">
        <w:rPr>
          <w:rFonts w:ascii="Times New Roman" w:eastAsia="Times New Roman" w:hAnsi="Times New Roman" w:cs="Times New Roman"/>
          <w:color w:val="000000"/>
          <w:sz w:val="28"/>
          <w:szCs w:val="28"/>
          <w:lang w:eastAsia="ru-RU"/>
        </w:rPr>
        <w:t>».</w:t>
      </w:r>
    </w:p>
    <w:p w14:paraId="7B83FD52" w14:textId="3C165A0F" w:rsidR="00256AAB" w:rsidRDefault="00256AAB"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bookmarkStart w:id="31" w:name="_Hlk67556882"/>
      <w:r>
        <w:rPr>
          <w:rFonts w:ascii="Times New Roman" w:eastAsia="Times New Roman" w:hAnsi="Times New Roman" w:cs="Times New Roman"/>
          <w:color w:val="000000"/>
          <w:sz w:val="28"/>
          <w:szCs w:val="28"/>
          <w:lang w:eastAsia="ru-RU"/>
        </w:rPr>
        <w:t>Кроме того, получен экономический эффект в виде налоговых поступлений в размере 40,0 </w:t>
      </w:r>
      <w:proofErr w:type="spellStart"/>
      <w:r>
        <w:rPr>
          <w:rFonts w:ascii="Times New Roman" w:eastAsia="Times New Roman" w:hAnsi="Times New Roman" w:cs="Times New Roman"/>
          <w:color w:val="000000"/>
          <w:sz w:val="28"/>
          <w:szCs w:val="28"/>
          <w:lang w:eastAsia="ru-RU"/>
        </w:rPr>
        <w:t>млн.тенге</w:t>
      </w:r>
      <w:proofErr w:type="spellEnd"/>
      <w:r>
        <w:rPr>
          <w:rFonts w:ascii="Times New Roman" w:eastAsia="Times New Roman" w:hAnsi="Times New Roman" w:cs="Times New Roman"/>
          <w:color w:val="000000"/>
          <w:sz w:val="28"/>
          <w:szCs w:val="28"/>
          <w:lang w:eastAsia="ru-RU"/>
        </w:rPr>
        <w:t>.</w:t>
      </w:r>
    </w:p>
    <w:bookmarkEnd w:id="31"/>
    <w:p w14:paraId="520ED68B" w14:textId="63FC7209" w:rsidR="00FF6151" w:rsidRPr="00CC6E4A" w:rsidRDefault="00FF6151" w:rsidP="00FF6151">
      <w:pPr>
        <w:widowControl w:val="0"/>
        <w:pBdr>
          <w:bottom w:val="single" w:sz="4" w:space="31" w:color="FFFFFF"/>
        </w:pBdr>
        <w:spacing w:after="0" w:line="240" w:lineRule="auto"/>
        <w:ind w:firstLine="709"/>
        <w:jc w:val="both"/>
        <w:rPr>
          <w:rFonts w:ascii="Times New Roman" w:eastAsia="Arial Unicode MS" w:hAnsi="Times New Roman" w:cs="Times New Roman"/>
          <w:sz w:val="28"/>
          <w:szCs w:val="28"/>
        </w:rPr>
      </w:pPr>
      <w:r w:rsidRPr="00374A6F">
        <w:rPr>
          <w:rFonts w:ascii="Times New Roman" w:hAnsi="Times New Roman" w:cs="Times New Roman"/>
          <w:i/>
          <w:color w:val="000000" w:themeColor="text1"/>
          <w:sz w:val="28"/>
          <w:szCs w:val="28"/>
        </w:rPr>
        <w:t>количество молодежи, членов малообеспеченных и/или многодетных семей, малообеспеченных трудоспособных инвалидов</w:t>
      </w:r>
      <w:r>
        <w:rPr>
          <w:rFonts w:ascii="Times New Roman" w:hAnsi="Times New Roman" w:cs="Times New Roman"/>
          <w:i/>
          <w:color w:val="000000" w:themeColor="text1"/>
          <w:sz w:val="28"/>
          <w:szCs w:val="28"/>
        </w:rPr>
        <w:t xml:space="preserve">, </w:t>
      </w:r>
      <w:r w:rsidRPr="00374A6F">
        <w:rPr>
          <w:rFonts w:ascii="Times New Roman" w:hAnsi="Times New Roman" w:cs="Times New Roman"/>
          <w:i/>
          <w:color w:val="000000" w:themeColor="text1"/>
          <w:sz w:val="28"/>
          <w:szCs w:val="28"/>
        </w:rPr>
        <w:t>получивших государственные гранты</w:t>
      </w:r>
      <w:r>
        <w:rPr>
          <w:rFonts w:ascii="Times New Roman" w:hAnsi="Times New Roman" w:cs="Times New Roman"/>
          <w:i/>
          <w:color w:val="000000" w:themeColor="text1"/>
          <w:sz w:val="28"/>
          <w:szCs w:val="28"/>
        </w:rPr>
        <w:t>,</w:t>
      </w:r>
      <w:r w:rsidRPr="00374A6F">
        <w:rPr>
          <w:rFonts w:ascii="Times New Roman" w:hAnsi="Times New Roman" w:cs="Times New Roman"/>
          <w:color w:val="000000" w:themeColor="text1"/>
          <w:sz w:val="28"/>
          <w:szCs w:val="28"/>
        </w:rPr>
        <w:t xml:space="preserve"> составило</w:t>
      </w:r>
      <w:r>
        <w:rPr>
          <w:rFonts w:ascii="Times New Roman" w:hAnsi="Times New Roman" w:cs="Times New Roman"/>
          <w:color w:val="000000" w:themeColor="text1"/>
          <w:sz w:val="28"/>
          <w:szCs w:val="28"/>
        </w:rPr>
        <w:t xml:space="preserve"> 29,8</w:t>
      </w:r>
      <w:r w:rsidRPr="00374A6F">
        <w:rPr>
          <w:rFonts w:ascii="Times New Roman" w:hAnsi="Times New Roman" w:cs="Times New Roman"/>
          <w:color w:val="000000" w:themeColor="text1"/>
          <w:sz w:val="28"/>
          <w:szCs w:val="28"/>
        </w:rPr>
        <w:t> тыс.</w:t>
      </w:r>
      <w:r>
        <w:rPr>
          <w:rFonts w:ascii="Times New Roman" w:hAnsi="Times New Roman" w:cs="Times New Roman"/>
          <w:color w:val="000000" w:themeColor="text1"/>
          <w:sz w:val="28"/>
          <w:szCs w:val="28"/>
          <w:lang w:val="kk-KZ"/>
        </w:rPr>
        <w:t xml:space="preserve"> </w:t>
      </w:r>
      <w:r w:rsidRPr="00374A6F">
        <w:rPr>
          <w:rFonts w:ascii="Times New Roman" w:hAnsi="Times New Roman" w:cs="Times New Roman"/>
          <w:color w:val="000000" w:themeColor="text1"/>
          <w:sz w:val="28"/>
          <w:szCs w:val="28"/>
        </w:rPr>
        <w:t>человек при плане 9,5 тыс.</w:t>
      </w:r>
      <w:r>
        <w:rPr>
          <w:rFonts w:ascii="Times New Roman" w:hAnsi="Times New Roman" w:cs="Times New Roman"/>
          <w:color w:val="000000" w:themeColor="text1"/>
          <w:sz w:val="28"/>
          <w:szCs w:val="28"/>
          <w:lang w:val="kk-KZ"/>
        </w:rPr>
        <w:t xml:space="preserve"> </w:t>
      </w:r>
      <w:r w:rsidRPr="00374A6F">
        <w:rPr>
          <w:rFonts w:ascii="Times New Roman" w:hAnsi="Times New Roman" w:cs="Times New Roman"/>
          <w:color w:val="000000" w:themeColor="text1"/>
          <w:sz w:val="28"/>
          <w:szCs w:val="28"/>
        </w:rPr>
        <w:t xml:space="preserve">человек. </w:t>
      </w:r>
      <w:r w:rsidRPr="000B236F">
        <w:rPr>
          <w:rFonts w:ascii="Times New Roman" w:eastAsia="Arial Unicode MS" w:hAnsi="Times New Roman" w:cs="Times New Roman"/>
          <w:sz w:val="28"/>
          <w:szCs w:val="28"/>
        </w:rPr>
        <w:t>Показатель перевыполнен в связи с выделением дополнительно выделены средства на предоставление государственных грантов.</w:t>
      </w:r>
    </w:p>
    <w:p w14:paraId="1E4984C4"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F4DDA">
        <w:rPr>
          <w:rFonts w:ascii="Times New Roman" w:eastAsia="Times New Roman" w:hAnsi="Times New Roman" w:cs="Times New Roman"/>
          <w:sz w:val="28"/>
          <w:szCs w:val="28"/>
          <w:lang w:eastAsia="ru-RU"/>
        </w:rPr>
        <w:t>осударственные гранты</w:t>
      </w:r>
      <w:r>
        <w:rPr>
          <w:rFonts w:ascii="Times New Roman" w:eastAsia="Times New Roman" w:hAnsi="Times New Roman" w:cs="Times New Roman"/>
          <w:sz w:val="28"/>
          <w:szCs w:val="28"/>
          <w:lang w:eastAsia="ru-RU"/>
        </w:rPr>
        <w:t xml:space="preserve"> были</w:t>
      </w:r>
      <w:r w:rsidRPr="005F4DDA">
        <w:rPr>
          <w:rFonts w:ascii="Times New Roman" w:eastAsia="Times New Roman" w:hAnsi="Times New Roman" w:cs="Times New Roman"/>
          <w:sz w:val="28"/>
          <w:szCs w:val="28"/>
          <w:lang w:eastAsia="ru-RU"/>
        </w:rPr>
        <w:t xml:space="preserve"> выданы</w:t>
      </w:r>
      <w:r w:rsidRPr="009607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5F4DDA">
        <w:rPr>
          <w:rFonts w:ascii="Times New Roman" w:eastAsia="Times New Roman" w:hAnsi="Times New Roman" w:cs="Times New Roman"/>
          <w:sz w:val="28"/>
          <w:szCs w:val="28"/>
          <w:lang w:eastAsia="ru-RU"/>
        </w:rPr>
        <w:t xml:space="preserve"> разрезе</w:t>
      </w:r>
      <w:r>
        <w:rPr>
          <w:rFonts w:ascii="Times New Roman" w:eastAsia="Times New Roman" w:hAnsi="Times New Roman" w:cs="Times New Roman"/>
          <w:sz w:val="28"/>
          <w:szCs w:val="28"/>
          <w:lang w:eastAsia="ru-RU"/>
        </w:rPr>
        <w:t xml:space="preserve"> следующих</w:t>
      </w:r>
      <w:r w:rsidRPr="005F4DDA">
        <w:rPr>
          <w:rFonts w:ascii="Times New Roman" w:eastAsia="Times New Roman" w:hAnsi="Times New Roman" w:cs="Times New Roman"/>
          <w:sz w:val="28"/>
          <w:szCs w:val="28"/>
          <w:lang w:eastAsia="ru-RU"/>
        </w:rPr>
        <w:t xml:space="preserve"> категори</w:t>
      </w:r>
      <w:r>
        <w:rPr>
          <w:rFonts w:ascii="Times New Roman" w:eastAsia="Times New Roman" w:hAnsi="Times New Roman" w:cs="Times New Roman"/>
          <w:sz w:val="28"/>
          <w:szCs w:val="28"/>
          <w:lang w:eastAsia="ru-RU"/>
        </w:rPr>
        <w:t>й</w:t>
      </w:r>
      <w:r w:rsidRPr="005F4D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w:t>
      </w:r>
      <w:r w:rsidRPr="005F4D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057706C2"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5F4DDA">
        <w:rPr>
          <w:rFonts w:ascii="Times New Roman" w:eastAsia="Times New Roman" w:hAnsi="Times New Roman" w:cs="Times New Roman"/>
          <w:sz w:val="28"/>
          <w:szCs w:val="28"/>
          <w:lang w:eastAsia="ru-RU"/>
        </w:rPr>
        <w:t>11,3 тыс. грантов</w:t>
      </w:r>
      <w:r>
        <w:rPr>
          <w:rFonts w:ascii="Times New Roman" w:eastAsia="Times New Roman" w:hAnsi="Times New Roman" w:cs="Times New Roman"/>
          <w:sz w:val="28"/>
          <w:szCs w:val="28"/>
          <w:lang w:eastAsia="ru-RU"/>
        </w:rPr>
        <w:t xml:space="preserve"> -</w:t>
      </w:r>
      <w:r w:rsidRPr="005F4DDA">
        <w:rPr>
          <w:rFonts w:ascii="Times New Roman" w:eastAsia="Times New Roman" w:hAnsi="Times New Roman" w:cs="Times New Roman"/>
          <w:sz w:val="28"/>
          <w:szCs w:val="28"/>
          <w:lang w:eastAsia="ru-RU"/>
        </w:rPr>
        <w:t xml:space="preserve"> молодежи;</w:t>
      </w:r>
      <w:r>
        <w:rPr>
          <w:rFonts w:ascii="Times New Roman" w:eastAsia="Times New Roman" w:hAnsi="Times New Roman" w:cs="Times New Roman"/>
          <w:sz w:val="28"/>
          <w:szCs w:val="28"/>
          <w:lang w:eastAsia="ru-RU"/>
        </w:rPr>
        <w:t xml:space="preserve"> </w:t>
      </w:r>
    </w:p>
    <w:p w14:paraId="424AF2C1"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5F4DDA">
        <w:rPr>
          <w:rFonts w:ascii="Times New Roman" w:eastAsia="Times New Roman" w:hAnsi="Times New Roman" w:cs="Times New Roman"/>
          <w:sz w:val="28"/>
          <w:szCs w:val="28"/>
          <w:lang w:eastAsia="ru-RU"/>
        </w:rPr>
        <w:t xml:space="preserve">10,5 тыс. грантов </w:t>
      </w:r>
      <w:r>
        <w:rPr>
          <w:rFonts w:ascii="Times New Roman" w:eastAsia="Times New Roman" w:hAnsi="Times New Roman" w:cs="Times New Roman"/>
          <w:sz w:val="28"/>
          <w:szCs w:val="28"/>
          <w:lang w:eastAsia="ru-RU"/>
        </w:rPr>
        <w:t xml:space="preserve">- </w:t>
      </w:r>
      <w:r w:rsidRPr="005F4DDA">
        <w:rPr>
          <w:rFonts w:ascii="Times New Roman" w:eastAsia="Times New Roman" w:hAnsi="Times New Roman" w:cs="Times New Roman"/>
          <w:sz w:val="28"/>
          <w:szCs w:val="28"/>
          <w:lang w:eastAsia="ru-RU"/>
        </w:rPr>
        <w:t>малообеспеченным членам сем</w:t>
      </w:r>
      <w:r>
        <w:rPr>
          <w:rFonts w:ascii="Times New Roman" w:eastAsia="Times New Roman" w:hAnsi="Times New Roman" w:cs="Times New Roman"/>
          <w:sz w:val="28"/>
          <w:szCs w:val="28"/>
          <w:lang w:eastAsia="ru-RU"/>
        </w:rPr>
        <w:t>ьи</w:t>
      </w:r>
      <w:r w:rsidRPr="005F4D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504FAB62"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5F4DDA">
        <w:rPr>
          <w:rFonts w:ascii="Times New Roman" w:eastAsia="Times New Roman" w:hAnsi="Times New Roman" w:cs="Times New Roman"/>
          <w:sz w:val="28"/>
          <w:szCs w:val="28"/>
          <w:lang w:eastAsia="ru-RU"/>
        </w:rPr>
        <w:t xml:space="preserve">6,9 </w:t>
      </w:r>
      <w:r>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val="kk-KZ" w:eastAsia="ru-RU"/>
        </w:rPr>
        <w:t xml:space="preserve"> </w:t>
      </w:r>
      <w:r w:rsidRPr="005F4DDA">
        <w:rPr>
          <w:rFonts w:ascii="Times New Roman" w:eastAsia="Times New Roman" w:hAnsi="Times New Roman" w:cs="Times New Roman"/>
          <w:sz w:val="28"/>
          <w:szCs w:val="28"/>
          <w:lang w:eastAsia="ru-RU"/>
        </w:rPr>
        <w:t>грантов</w:t>
      </w:r>
      <w:r>
        <w:rPr>
          <w:rFonts w:ascii="Times New Roman" w:eastAsia="Times New Roman" w:hAnsi="Times New Roman" w:cs="Times New Roman"/>
          <w:sz w:val="28"/>
          <w:szCs w:val="28"/>
          <w:lang w:eastAsia="ru-RU"/>
        </w:rPr>
        <w:t xml:space="preserve"> -</w:t>
      </w:r>
      <w:r w:rsidRPr="005F4DDA">
        <w:rPr>
          <w:rFonts w:ascii="Times New Roman" w:eastAsia="Times New Roman" w:hAnsi="Times New Roman" w:cs="Times New Roman"/>
          <w:sz w:val="28"/>
          <w:szCs w:val="28"/>
          <w:lang w:eastAsia="ru-RU"/>
        </w:rPr>
        <w:t xml:space="preserve"> многодетным членам сем</w:t>
      </w:r>
      <w:r>
        <w:rPr>
          <w:rFonts w:ascii="Times New Roman" w:eastAsia="Times New Roman" w:hAnsi="Times New Roman" w:cs="Times New Roman"/>
          <w:sz w:val="28"/>
          <w:szCs w:val="28"/>
          <w:lang w:eastAsia="ru-RU"/>
        </w:rPr>
        <w:t>ьи</w:t>
      </w:r>
      <w:r w:rsidRPr="005F4D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1B6E9D34"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5F4DDA">
        <w:rPr>
          <w:rFonts w:ascii="Times New Roman" w:eastAsia="Times New Roman" w:hAnsi="Times New Roman" w:cs="Times New Roman"/>
          <w:sz w:val="28"/>
          <w:szCs w:val="28"/>
          <w:lang w:eastAsia="ru-RU"/>
        </w:rPr>
        <w:t>1,1 тыс. грантов</w:t>
      </w:r>
      <w:r>
        <w:rPr>
          <w:rFonts w:ascii="Times New Roman" w:eastAsia="Times New Roman" w:hAnsi="Times New Roman" w:cs="Times New Roman"/>
          <w:sz w:val="28"/>
          <w:szCs w:val="28"/>
          <w:lang w:eastAsia="ru-RU"/>
        </w:rPr>
        <w:t xml:space="preserve"> -</w:t>
      </w:r>
      <w:r w:rsidRPr="005F4DDA">
        <w:rPr>
          <w:rFonts w:ascii="Times New Roman" w:eastAsia="Times New Roman" w:hAnsi="Times New Roman" w:cs="Times New Roman"/>
          <w:sz w:val="28"/>
          <w:szCs w:val="28"/>
          <w:lang w:eastAsia="ru-RU"/>
        </w:rPr>
        <w:t xml:space="preserve"> трудоспособным инвалидам.</w:t>
      </w:r>
    </w:p>
    <w:p w14:paraId="7D919C1E"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5F4DDA">
        <w:rPr>
          <w:rFonts w:ascii="Times New Roman" w:eastAsia="Times New Roman" w:hAnsi="Times New Roman" w:cs="Times New Roman"/>
          <w:sz w:val="28"/>
          <w:szCs w:val="28"/>
          <w:lang w:eastAsia="ru-RU"/>
        </w:rPr>
        <w:t>Для обеспечения занятости, открытия семейного бизнеса, роста доходов молодежи, многодетных, малообеспеченных семей и трудоспособных инвалидов были предусмотрены меры по предоставлению на безвозмездной основе государственных грантов на реализацию новых бизнес-идей в размере 200 МРП (555</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5F4D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561F2EFF" w14:textId="77777777" w:rsidR="00FF6151" w:rsidRPr="00CC6E4A"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i/>
          <w:color w:val="000000" w:themeColor="text1"/>
          <w:sz w:val="28"/>
          <w:szCs w:val="28"/>
        </w:rPr>
        <w:lastRenderedPageBreak/>
        <w:t>количество выданных гарантий в сельских населенных пунктах и малых городах, в городах и моногородах</w:t>
      </w:r>
      <w:r w:rsidRPr="00374A6F">
        <w:rPr>
          <w:rFonts w:ascii="Times New Roman" w:hAnsi="Times New Roman" w:cs="Times New Roman"/>
          <w:color w:val="000000" w:themeColor="text1"/>
          <w:sz w:val="28"/>
          <w:szCs w:val="28"/>
        </w:rPr>
        <w:t xml:space="preserve"> составило </w:t>
      </w:r>
      <w:r>
        <w:rPr>
          <w:rFonts w:ascii="Times New Roman" w:hAnsi="Times New Roman" w:cs="Times New Roman"/>
          <w:color w:val="000000" w:themeColor="text1"/>
          <w:sz w:val="28"/>
          <w:szCs w:val="28"/>
        </w:rPr>
        <w:t>660</w:t>
      </w:r>
      <w:r w:rsidRPr="00374A6F">
        <w:rPr>
          <w:rFonts w:ascii="Times New Roman" w:hAnsi="Times New Roman" w:cs="Times New Roman"/>
          <w:color w:val="000000" w:themeColor="text1"/>
          <w:sz w:val="28"/>
          <w:szCs w:val="28"/>
        </w:rPr>
        <w:t xml:space="preserve"> ед.</w:t>
      </w:r>
      <w:r>
        <w:rPr>
          <w:rFonts w:ascii="Times New Roman" w:hAnsi="Times New Roman" w:cs="Times New Roman"/>
          <w:color w:val="000000" w:themeColor="text1"/>
          <w:sz w:val="28"/>
          <w:szCs w:val="28"/>
        </w:rPr>
        <w:t xml:space="preserve"> (</w:t>
      </w:r>
      <w:r w:rsidRPr="00374A6F">
        <w:rPr>
          <w:rFonts w:ascii="Times New Roman" w:hAnsi="Times New Roman" w:cs="Times New Roman"/>
          <w:color w:val="000000" w:themeColor="text1"/>
          <w:sz w:val="28"/>
          <w:szCs w:val="28"/>
        </w:rPr>
        <w:t>из них через</w:t>
      </w:r>
      <w:r>
        <w:rPr>
          <w:rFonts w:ascii="Times New Roman" w:hAnsi="Times New Roman" w:cs="Times New Roman"/>
          <w:color w:val="000000" w:themeColor="text1"/>
          <w:sz w:val="28"/>
          <w:szCs w:val="28"/>
        </w:rPr>
        <w:t xml:space="preserve"> </w:t>
      </w:r>
      <w:r w:rsidRPr="00374A6F">
        <w:rPr>
          <w:rFonts w:ascii="Times New Roman" w:hAnsi="Times New Roman" w:cs="Times New Roman"/>
          <w:color w:val="000000" w:themeColor="text1"/>
          <w:sz w:val="28"/>
          <w:szCs w:val="28"/>
        </w:rPr>
        <w:t xml:space="preserve">АО «Даму» - </w:t>
      </w:r>
      <w:r>
        <w:rPr>
          <w:rFonts w:ascii="Times New Roman" w:hAnsi="Times New Roman" w:cs="Times New Roman"/>
          <w:color w:val="000000" w:themeColor="text1"/>
          <w:sz w:val="28"/>
          <w:szCs w:val="28"/>
        </w:rPr>
        <w:t>269</w:t>
      </w:r>
      <w:r w:rsidRPr="00374A6F">
        <w:rPr>
          <w:rFonts w:ascii="Times New Roman" w:hAnsi="Times New Roman" w:cs="Times New Roman"/>
          <w:color w:val="000000" w:themeColor="text1"/>
          <w:sz w:val="28"/>
          <w:szCs w:val="28"/>
        </w:rPr>
        <w:t xml:space="preserve">, через АО «Фонд финансовой поддержки сельского хозяйства» - </w:t>
      </w:r>
      <w:r>
        <w:rPr>
          <w:rFonts w:ascii="Times New Roman" w:hAnsi="Times New Roman" w:cs="Times New Roman"/>
          <w:color w:val="000000" w:themeColor="text1"/>
          <w:sz w:val="28"/>
          <w:szCs w:val="28"/>
        </w:rPr>
        <w:t>391)</w:t>
      </w:r>
      <w:r w:rsidRPr="00374A6F">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846</w:t>
      </w:r>
      <w:r w:rsidRPr="00374A6F">
        <w:rPr>
          <w:rFonts w:ascii="Times New Roman" w:hAnsi="Times New Roman" w:cs="Times New Roman"/>
          <w:color w:val="000000" w:themeColor="text1"/>
          <w:sz w:val="28"/>
          <w:szCs w:val="28"/>
        </w:rPr>
        <w:t xml:space="preserve"> ед. </w:t>
      </w:r>
      <w:r w:rsidRPr="00632C12">
        <w:rPr>
          <w:rFonts w:ascii="Times New Roman" w:eastAsia="Times New Roman" w:hAnsi="Times New Roman" w:cs="Times New Roman"/>
          <w:sz w:val="28"/>
          <w:szCs w:val="28"/>
          <w:lang w:eastAsia="ru-RU"/>
        </w:rPr>
        <w:t>Недостижение показателя связано с меньшим количеством обратившихся за получением гарантий. Меры, предоставляемые в рамках программы, оказываются в заявительном характере.</w:t>
      </w:r>
      <w:r>
        <w:rPr>
          <w:rFonts w:ascii="Times New Roman" w:eastAsia="Times New Roman" w:hAnsi="Times New Roman" w:cs="Times New Roman"/>
          <w:sz w:val="28"/>
          <w:szCs w:val="28"/>
          <w:lang w:eastAsia="ru-RU"/>
        </w:rPr>
        <w:t xml:space="preserve"> </w:t>
      </w:r>
    </w:p>
    <w:p w14:paraId="055ACF79"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i/>
          <w:color w:val="000000" w:themeColor="text1"/>
          <w:sz w:val="28"/>
          <w:szCs w:val="28"/>
        </w:rPr>
        <w:t xml:space="preserve">доля профинансированного стартового бизнеса в сельских населенных пунктах и малых городах, в городах и моногородах </w:t>
      </w:r>
      <w:r w:rsidRPr="00374A6F">
        <w:rPr>
          <w:rFonts w:ascii="Times New Roman" w:hAnsi="Times New Roman" w:cs="Times New Roman"/>
          <w:color w:val="000000" w:themeColor="text1"/>
          <w:sz w:val="28"/>
          <w:szCs w:val="28"/>
        </w:rPr>
        <w:t xml:space="preserve">составила не менее </w:t>
      </w:r>
      <w:r>
        <w:rPr>
          <w:rFonts w:ascii="Times New Roman" w:hAnsi="Times New Roman" w:cs="Times New Roman"/>
          <w:color w:val="000000" w:themeColor="text1"/>
          <w:sz w:val="28"/>
          <w:szCs w:val="28"/>
        </w:rPr>
        <w:t>58,2 %</w:t>
      </w:r>
      <w:r w:rsidRPr="00374A6F">
        <w:rPr>
          <w:rFonts w:ascii="Times New Roman" w:hAnsi="Times New Roman" w:cs="Times New Roman"/>
          <w:color w:val="000000" w:themeColor="text1"/>
          <w:sz w:val="28"/>
          <w:szCs w:val="28"/>
        </w:rPr>
        <w:t xml:space="preserve"> при плане не менее </w:t>
      </w:r>
      <w:r>
        <w:rPr>
          <w:rFonts w:ascii="Times New Roman" w:hAnsi="Times New Roman" w:cs="Times New Roman"/>
          <w:color w:val="000000" w:themeColor="text1"/>
          <w:sz w:val="28"/>
          <w:szCs w:val="28"/>
        </w:rPr>
        <w:t>3</w:t>
      </w:r>
      <w:r w:rsidRPr="00374A6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p>
    <w:p w14:paraId="07D5F87A"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141BBA">
        <w:rPr>
          <w:rFonts w:ascii="Times New Roman" w:hAnsi="Times New Roman" w:cs="Times New Roman"/>
          <w:color w:val="000000" w:themeColor="text1"/>
          <w:sz w:val="28"/>
          <w:szCs w:val="28"/>
        </w:rPr>
        <w:t xml:space="preserve"> 2020 году </w:t>
      </w:r>
      <w:r>
        <w:rPr>
          <w:rFonts w:ascii="Times New Roman" w:hAnsi="Times New Roman" w:cs="Times New Roman"/>
          <w:color w:val="000000" w:themeColor="text1"/>
          <w:sz w:val="28"/>
          <w:szCs w:val="28"/>
        </w:rPr>
        <w:t xml:space="preserve">было всего </w:t>
      </w:r>
      <w:r w:rsidRPr="00141BBA">
        <w:rPr>
          <w:rFonts w:ascii="Times New Roman" w:hAnsi="Times New Roman" w:cs="Times New Roman"/>
          <w:color w:val="000000" w:themeColor="text1"/>
          <w:sz w:val="28"/>
          <w:szCs w:val="28"/>
        </w:rPr>
        <w:t>выдано 12</w:t>
      </w:r>
      <w:r>
        <w:rPr>
          <w:rFonts w:ascii="Times New Roman" w:hAnsi="Times New Roman" w:cs="Times New Roman"/>
          <w:color w:val="000000" w:themeColor="text1"/>
          <w:sz w:val="28"/>
          <w:szCs w:val="28"/>
        </w:rPr>
        <w:t> </w:t>
      </w:r>
      <w:r w:rsidRPr="00141BBA">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46</w:t>
      </w:r>
      <w:r w:rsidRPr="00141BBA">
        <w:rPr>
          <w:rFonts w:ascii="Times New Roman" w:hAnsi="Times New Roman" w:cs="Times New Roman"/>
          <w:color w:val="000000" w:themeColor="text1"/>
          <w:sz w:val="28"/>
          <w:szCs w:val="28"/>
        </w:rPr>
        <w:t xml:space="preserve"> микрокредитов</w:t>
      </w:r>
      <w:r>
        <w:rPr>
          <w:rFonts w:ascii="Times New Roman" w:hAnsi="Times New Roman" w:cs="Times New Roman"/>
          <w:color w:val="000000" w:themeColor="text1"/>
          <w:sz w:val="28"/>
          <w:szCs w:val="28"/>
        </w:rPr>
        <w:t xml:space="preserve"> </w:t>
      </w:r>
      <w:r w:rsidRPr="007A25EF">
        <w:rPr>
          <w:rFonts w:ascii="Times New Roman" w:hAnsi="Times New Roman" w:cs="Times New Roman"/>
          <w:i/>
          <w:color w:val="000000" w:themeColor="text1"/>
          <w:sz w:val="28"/>
          <w:szCs w:val="28"/>
        </w:rPr>
        <w:t>(из них на селе – 11</w:t>
      </w:r>
      <w:r>
        <w:rPr>
          <w:rFonts w:ascii="Times New Roman" w:hAnsi="Times New Roman" w:cs="Times New Roman"/>
          <w:i/>
          <w:color w:val="000000" w:themeColor="text1"/>
          <w:sz w:val="28"/>
          <w:szCs w:val="28"/>
        </w:rPr>
        <w:t> </w:t>
      </w:r>
      <w:r w:rsidRPr="007A25EF">
        <w:rPr>
          <w:rFonts w:ascii="Times New Roman" w:hAnsi="Times New Roman" w:cs="Times New Roman"/>
          <w:i/>
          <w:color w:val="000000" w:themeColor="text1"/>
          <w:sz w:val="28"/>
          <w:szCs w:val="28"/>
        </w:rPr>
        <w:t>209 микрокредитов, или 87,9</w:t>
      </w:r>
      <w:r>
        <w:rPr>
          <w:rFonts w:ascii="Times New Roman" w:hAnsi="Times New Roman" w:cs="Times New Roman"/>
          <w:i/>
          <w:color w:val="000000" w:themeColor="text1"/>
          <w:sz w:val="28"/>
          <w:szCs w:val="28"/>
        </w:rPr>
        <w:t> %</w:t>
      </w:r>
      <w:r w:rsidRPr="007A25EF">
        <w:rPr>
          <w:rFonts w:ascii="Times New Roman" w:hAnsi="Times New Roman" w:cs="Times New Roman"/>
          <w:i/>
          <w:color w:val="000000" w:themeColor="text1"/>
          <w:sz w:val="28"/>
          <w:szCs w:val="28"/>
        </w:rPr>
        <w:t xml:space="preserve"> от годового плана в сумме 11</w:t>
      </w:r>
      <w:r>
        <w:rPr>
          <w:rFonts w:ascii="Times New Roman" w:hAnsi="Times New Roman" w:cs="Times New Roman"/>
          <w:i/>
          <w:color w:val="000000" w:themeColor="text1"/>
          <w:sz w:val="28"/>
          <w:szCs w:val="28"/>
        </w:rPr>
        <w:t> </w:t>
      </w:r>
      <w:r w:rsidRPr="007A25EF">
        <w:rPr>
          <w:rFonts w:ascii="Times New Roman" w:hAnsi="Times New Roman" w:cs="Times New Roman"/>
          <w:i/>
          <w:color w:val="000000" w:themeColor="text1"/>
          <w:sz w:val="28"/>
          <w:szCs w:val="28"/>
        </w:rPr>
        <w:t>241 микрокредитов, в городах – 1</w:t>
      </w:r>
      <w:r>
        <w:t> </w:t>
      </w:r>
      <w:r w:rsidRPr="007A25EF">
        <w:rPr>
          <w:rFonts w:ascii="Times New Roman" w:hAnsi="Times New Roman" w:cs="Times New Roman"/>
          <w:i/>
          <w:color w:val="000000" w:themeColor="text1"/>
          <w:sz w:val="28"/>
          <w:szCs w:val="28"/>
        </w:rPr>
        <w:t>537 микрокредитов)</w:t>
      </w:r>
      <w:r>
        <w:rPr>
          <w:rFonts w:ascii="Times New Roman" w:hAnsi="Times New Roman" w:cs="Times New Roman"/>
          <w:color w:val="000000" w:themeColor="text1"/>
          <w:sz w:val="28"/>
          <w:szCs w:val="28"/>
        </w:rPr>
        <w:t>. И</w:t>
      </w:r>
      <w:r w:rsidRPr="00627999">
        <w:rPr>
          <w:rFonts w:ascii="Times New Roman" w:hAnsi="Times New Roman" w:cs="Times New Roman"/>
          <w:color w:val="000000" w:themeColor="text1"/>
          <w:sz w:val="28"/>
          <w:szCs w:val="28"/>
        </w:rPr>
        <w:t xml:space="preserve">з которых на поддержку </w:t>
      </w:r>
      <w:proofErr w:type="spellStart"/>
      <w:r w:rsidRPr="00627999">
        <w:rPr>
          <w:rFonts w:ascii="Times New Roman" w:hAnsi="Times New Roman" w:cs="Times New Roman"/>
          <w:color w:val="000000" w:themeColor="text1"/>
          <w:sz w:val="28"/>
          <w:szCs w:val="28"/>
        </w:rPr>
        <w:t>Start-up</w:t>
      </w:r>
      <w:proofErr w:type="spellEnd"/>
      <w:r w:rsidRPr="00627999">
        <w:rPr>
          <w:rFonts w:ascii="Times New Roman" w:hAnsi="Times New Roman" w:cs="Times New Roman"/>
          <w:color w:val="000000" w:themeColor="text1"/>
          <w:sz w:val="28"/>
          <w:szCs w:val="28"/>
        </w:rPr>
        <w:t xml:space="preserve"> проектов</w:t>
      </w:r>
      <w:r>
        <w:rPr>
          <w:rFonts w:ascii="Times New Roman" w:hAnsi="Times New Roman" w:cs="Times New Roman"/>
          <w:color w:val="000000" w:themeColor="text1"/>
          <w:sz w:val="28"/>
          <w:szCs w:val="28"/>
        </w:rPr>
        <w:t xml:space="preserve"> было выдано</w:t>
      </w:r>
      <w:r w:rsidRPr="00627999">
        <w:rPr>
          <w:rFonts w:ascii="Times New Roman" w:hAnsi="Times New Roman" w:cs="Times New Roman"/>
          <w:color w:val="000000" w:themeColor="text1"/>
          <w:sz w:val="28"/>
          <w:szCs w:val="28"/>
        </w:rPr>
        <w:t xml:space="preserve"> 7</w:t>
      </w:r>
      <w:r>
        <w:rPr>
          <w:rFonts w:ascii="Times New Roman" w:hAnsi="Times New Roman" w:cs="Times New Roman"/>
          <w:color w:val="000000" w:themeColor="text1"/>
          <w:sz w:val="28"/>
          <w:szCs w:val="28"/>
        </w:rPr>
        <w:t> </w:t>
      </w:r>
      <w:r w:rsidRPr="00627999">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23</w:t>
      </w:r>
      <w:r w:rsidRPr="00627999">
        <w:rPr>
          <w:rFonts w:ascii="Times New Roman" w:hAnsi="Times New Roman" w:cs="Times New Roman"/>
          <w:color w:val="000000" w:themeColor="text1"/>
          <w:sz w:val="28"/>
          <w:szCs w:val="28"/>
        </w:rPr>
        <w:t xml:space="preserve"> микрокредитов</w:t>
      </w:r>
      <w:r>
        <w:rPr>
          <w:rFonts w:ascii="Times New Roman" w:hAnsi="Times New Roman" w:cs="Times New Roman"/>
          <w:color w:val="000000" w:themeColor="text1"/>
          <w:sz w:val="28"/>
          <w:szCs w:val="28"/>
        </w:rPr>
        <w:t xml:space="preserve">, </w:t>
      </w:r>
      <w:r w:rsidRPr="00627999">
        <w:rPr>
          <w:rFonts w:ascii="Times New Roman" w:hAnsi="Times New Roman" w:cs="Times New Roman"/>
          <w:color w:val="000000" w:themeColor="text1"/>
          <w:sz w:val="28"/>
          <w:szCs w:val="28"/>
        </w:rPr>
        <w:t>или 58,2</w:t>
      </w:r>
      <w:r>
        <w:rPr>
          <w:rFonts w:ascii="Times New Roman" w:hAnsi="Times New Roman" w:cs="Times New Roman"/>
          <w:color w:val="000000" w:themeColor="text1"/>
          <w:sz w:val="28"/>
          <w:szCs w:val="28"/>
        </w:rPr>
        <w:t> %</w:t>
      </w:r>
      <w:r w:rsidRPr="00627999">
        <w:rPr>
          <w:rFonts w:ascii="Times New Roman" w:hAnsi="Times New Roman" w:cs="Times New Roman"/>
          <w:color w:val="000000" w:themeColor="text1"/>
          <w:sz w:val="28"/>
          <w:szCs w:val="28"/>
        </w:rPr>
        <w:t xml:space="preserve"> из общего количества микрокредитов</w:t>
      </w:r>
      <w:r>
        <w:rPr>
          <w:rFonts w:ascii="Times New Roman" w:hAnsi="Times New Roman" w:cs="Times New Roman"/>
          <w:color w:val="000000" w:themeColor="text1"/>
          <w:sz w:val="28"/>
          <w:szCs w:val="28"/>
        </w:rPr>
        <w:t xml:space="preserve">. </w:t>
      </w:r>
      <w:r w:rsidRPr="00A573A3">
        <w:rPr>
          <w:rFonts w:ascii="Times New Roman" w:hAnsi="Times New Roman" w:cs="Times New Roman"/>
          <w:color w:val="000000" w:themeColor="text1"/>
          <w:sz w:val="28"/>
          <w:szCs w:val="28"/>
        </w:rPr>
        <w:t>Показатель перевыполнен в связи с увеличением желающих открыть свое дело.</w:t>
      </w:r>
    </w:p>
    <w:p w14:paraId="36AA178B"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465BE3">
        <w:rPr>
          <w:rFonts w:ascii="Times New Roman" w:eastAsia="Times New Roman" w:hAnsi="Times New Roman" w:cs="Times New Roman"/>
          <w:sz w:val="28"/>
          <w:szCs w:val="28"/>
          <w:lang w:eastAsia="ru-RU"/>
        </w:rPr>
        <w:t xml:space="preserve">В правилах </w:t>
      </w:r>
      <w:r w:rsidRPr="00832EA1">
        <w:rPr>
          <w:rFonts w:ascii="Times New Roman" w:eastAsia="Times New Roman" w:hAnsi="Times New Roman" w:cs="Times New Roman"/>
          <w:sz w:val="28"/>
          <w:szCs w:val="28"/>
          <w:lang w:eastAsia="ru-RU"/>
        </w:rPr>
        <w:t>кредитования/ микрокредитования в городах и моногородах</w:t>
      </w:r>
      <w:r>
        <w:rPr>
          <w:rFonts w:ascii="Times New Roman" w:eastAsia="Times New Roman" w:hAnsi="Times New Roman" w:cs="Times New Roman"/>
          <w:sz w:val="28"/>
          <w:szCs w:val="28"/>
          <w:lang w:eastAsia="ru-RU"/>
        </w:rPr>
        <w:t>,</w:t>
      </w:r>
      <w:r w:rsidRPr="00465BE3">
        <w:rPr>
          <w:rFonts w:ascii="Times New Roman" w:eastAsia="Times New Roman" w:hAnsi="Times New Roman" w:cs="Times New Roman"/>
          <w:sz w:val="28"/>
          <w:szCs w:val="28"/>
          <w:lang w:eastAsia="ru-RU"/>
        </w:rPr>
        <w:t xml:space="preserve"> указаны сроки предоставления отчетности по выданным микрокредитам. Так, организация микрокредитования и АО «</w:t>
      </w:r>
      <w:r>
        <w:rPr>
          <w:rFonts w:ascii="Times New Roman" w:eastAsia="Times New Roman" w:hAnsi="Times New Roman" w:cs="Times New Roman"/>
          <w:sz w:val="28"/>
          <w:szCs w:val="28"/>
          <w:lang w:eastAsia="ru-RU"/>
        </w:rPr>
        <w:t>Фонд финансовой поддержки сельского хозяйства</w:t>
      </w:r>
      <w:r w:rsidRPr="00465BE3">
        <w:rPr>
          <w:rFonts w:ascii="Times New Roman" w:eastAsia="Times New Roman" w:hAnsi="Times New Roman" w:cs="Times New Roman"/>
          <w:sz w:val="28"/>
          <w:szCs w:val="28"/>
          <w:lang w:eastAsia="ru-RU"/>
        </w:rPr>
        <w:t>» представля</w:t>
      </w:r>
      <w:r>
        <w:rPr>
          <w:rFonts w:ascii="Times New Roman" w:eastAsia="Times New Roman" w:hAnsi="Times New Roman" w:cs="Times New Roman"/>
          <w:sz w:val="28"/>
          <w:szCs w:val="28"/>
          <w:lang w:eastAsia="ru-RU"/>
        </w:rPr>
        <w:t>е</w:t>
      </w:r>
      <w:r w:rsidRPr="00465BE3">
        <w:rPr>
          <w:rFonts w:ascii="Times New Roman" w:eastAsia="Times New Roman" w:hAnsi="Times New Roman" w:cs="Times New Roman"/>
          <w:sz w:val="28"/>
          <w:szCs w:val="28"/>
          <w:lang w:eastAsia="ru-RU"/>
        </w:rPr>
        <w:t>т информацию в местные исполнительные органы по вопросам сельского хозяйства и занятости на ежемесячной основе в срок до</w:t>
      </w:r>
      <w:r>
        <w:rPr>
          <w:rFonts w:ascii="Times New Roman" w:eastAsia="Times New Roman" w:hAnsi="Times New Roman" w:cs="Times New Roman"/>
          <w:sz w:val="28"/>
          <w:szCs w:val="28"/>
          <w:lang w:eastAsia="ru-RU"/>
        </w:rPr>
        <w:t xml:space="preserve"> </w:t>
      </w:r>
      <w:r w:rsidRPr="00465BE3">
        <w:rPr>
          <w:rFonts w:ascii="Times New Roman" w:eastAsia="Times New Roman" w:hAnsi="Times New Roman" w:cs="Times New Roman"/>
          <w:sz w:val="28"/>
          <w:szCs w:val="28"/>
          <w:lang w:eastAsia="ru-RU"/>
        </w:rPr>
        <w:t>3 числа месяца, следующего за отчетным, а также в срок до 20 числа, следующего за отчетным периодом, отчет по целевому использованию кредитов/микрокредитов.</w:t>
      </w:r>
    </w:p>
    <w:p w14:paraId="36560451"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465BE3">
        <w:rPr>
          <w:rFonts w:ascii="Times New Roman" w:eastAsia="Times New Roman" w:hAnsi="Times New Roman" w:cs="Times New Roman"/>
          <w:sz w:val="28"/>
          <w:szCs w:val="28"/>
          <w:lang w:eastAsia="ru-RU"/>
        </w:rPr>
        <w:t>Организация микрокредитования ежемесячно, в срок до 25 числа месяца, следующего за отчетным, представляет в местные исполнительные органы по вопросам предпринимательства и занятости информацию по выданным кредитам/микрокредитам и их целевом использовании.</w:t>
      </w:r>
    </w:p>
    <w:p w14:paraId="1CF06295"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F74BC9">
        <w:rPr>
          <w:rFonts w:ascii="Times New Roman" w:eastAsia="Times New Roman" w:hAnsi="Times New Roman" w:cs="Times New Roman"/>
          <w:sz w:val="28"/>
          <w:szCs w:val="28"/>
          <w:lang w:eastAsia="ru-RU"/>
        </w:rPr>
        <w:t>Операторы Программы на основании информации, полученной от местных исполнительных органов, ежемесячно, в срок до 10 числа месяца, следующего за отчетным, представляют информацию в МТСЗН.</w:t>
      </w:r>
    </w:p>
    <w:p w14:paraId="4D02A8B9"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374A6F">
        <w:rPr>
          <w:rFonts w:ascii="Times New Roman" w:hAnsi="Times New Roman" w:cs="Times New Roman"/>
          <w:b/>
          <w:color w:val="000000" w:themeColor="text1"/>
          <w:sz w:val="28"/>
          <w:szCs w:val="28"/>
        </w:rPr>
        <w:t>ТРЕТЬЕ НАПРАВЛЕНИЕ. Развитие рынка труда через содействие занятости населения и мобильность трудовых ресурсов</w:t>
      </w:r>
    </w:p>
    <w:p w14:paraId="7A0F9CB1"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color w:val="000000" w:themeColor="text1"/>
          <w:sz w:val="28"/>
          <w:szCs w:val="28"/>
        </w:rPr>
        <w:t xml:space="preserve">В рамках данного направления результаты достигнуты </w:t>
      </w:r>
      <w:r>
        <w:rPr>
          <w:rFonts w:ascii="Times New Roman" w:hAnsi="Times New Roman" w:cs="Times New Roman"/>
          <w:color w:val="000000" w:themeColor="text1"/>
          <w:sz w:val="28"/>
          <w:szCs w:val="28"/>
        </w:rPr>
        <w:t>частично</w:t>
      </w:r>
      <w:r w:rsidRPr="00374A6F">
        <w:rPr>
          <w:rFonts w:ascii="Times New Roman" w:hAnsi="Times New Roman" w:cs="Times New Roman"/>
          <w:color w:val="000000" w:themeColor="text1"/>
          <w:sz w:val="28"/>
          <w:szCs w:val="28"/>
        </w:rPr>
        <w:t>:</w:t>
      </w:r>
    </w:p>
    <w:p w14:paraId="43FB2A30"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i/>
          <w:color w:val="000000" w:themeColor="text1"/>
          <w:sz w:val="28"/>
          <w:szCs w:val="28"/>
        </w:rPr>
        <w:t>доля лиц, вовлеченных в Программу, из числа обратившихся в центры занятости населения</w:t>
      </w:r>
      <w:r w:rsidRPr="00374A6F">
        <w:rPr>
          <w:rFonts w:ascii="Times New Roman" w:hAnsi="Times New Roman" w:cs="Times New Roman"/>
          <w:color w:val="000000" w:themeColor="text1"/>
          <w:sz w:val="28"/>
          <w:szCs w:val="28"/>
        </w:rPr>
        <w:t xml:space="preserve"> составила 9</w:t>
      </w:r>
      <w:r>
        <w:rPr>
          <w:rFonts w:ascii="Times New Roman" w:hAnsi="Times New Roman" w:cs="Times New Roman"/>
          <w:color w:val="000000" w:themeColor="text1"/>
          <w:sz w:val="28"/>
          <w:szCs w:val="28"/>
        </w:rPr>
        <w:t>3</w:t>
      </w:r>
      <w:r w:rsidRPr="00374A6F">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w:t>
      </w:r>
      <w:r w:rsidRPr="00374A6F">
        <w:rPr>
          <w:rFonts w:ascii="Times New Roman" w:hAnsi="Times New Roman" w:cs="Times New Roman"/>
          <w:color w:val="000000" w:themeColor="text1"/>
          <w:sz w:val="28"/>
          <w:szCs w:val="28"/>
        </w:rPr>
        <w:t>, при плане 9</w:t>
      </w:r>
      <w:r>
        <w:rPr>
          <w:rFonts w:ascii="Times New Roman" w:hAnsi="Times New Roman" w:cs="Times New Roman"/>
          <w:color w:val="000000" w:themeColor="text1"/>
          <w:sz w:val="28"/>
          <w:szCs w:val="28"/>
        </w:rPr>
        <w:t>3 %</w:t>
      </w:r>
      <w:r w:rsidRPr="00374A6F">
        <w:rPr>
          <w:rFonts w:ascii="Times New Roman" w:hAnsi="Times New Roman" w:cs="Times New Roman"/>
          <w:color w:val="000000" w:themeColor="text1"/>
          <w:sz w:val="28"/>
          <w:szCs w:val="28"/>
        </w:rPr>
        <w:t>.</w:t>
      </w:r>
    </w:p>
    <w:p w14:paraId="158E3EE5"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0F55BD">
        <w:rPr>
          <w:rFonts w:ascii="Times New Roman" w:eastAsia="Times New Roman" w:hAnsi="Times New Roman" w:cs="Times New Roman"/>
          <w:sz w:val="28"/>
          <w:szCs w:val="28"/>
          <w:lang w:eastAsia="ru-RU"/>
        </w:rPr>
        <w:t xml:space="preserve">По итогам 2020 года 694,7 тыс. человек обратилось за участием в Программе. Число лиц, включенных в состав участников Программы составило 648,9 тыс. человек. </w:t>
      </w:r>
    </w:p>
    <w:p w14:paraId="0D0F874C"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6E63CB">
        <w:rPr>
          <w:rFonts w:ascii="Times New Roman" w:eastAsia="Times New Roman" w:hAnsi="Times New Roman" w:cs="Times New Roman"/>
          <w:i/>
          <w:sz w:val="28"/>
          <w:szCs w:val="28"/>
          <w:lang w:eastAsia="ru-RU"/>
        </w:rPr>
        <w:t>доля трудоустроенных из числа обратившихся в центры занятости населения</w:t>
      </w:r>
      <w:r>
        <w:rPr>
          <w:rFonts w:ascii="Times New Roman" w:eastAsia="Times New Roman" w:hAnsi="Times New Roman" w:cs="Times New Roman"/>
          <w:sz w:val="28"/>
          <w:szCs w:val="28"/>
          <w:lang w:eastAsia="ru-RU"/>
        </w:rPr>
        <w:t xml:space="preserve"> составила</w:t>
      </w:r>
      <w:r>
        <w:rPr>
          <w:rFonts w:ascii="Times New Roman" w:eastAsia="Times New Roman" w:hAnsi="Times New Roman" w:cs="Times New Roman"/>
          <w:sz w:val="28"/>
          <w:szCs w:val="28"/>
          <w:lang w:val="kk-KZ" w:eastAsia="ru-RU"/>
        </w:rPr>
        <w:t xml:space="preserve"> </w:t>
      </w:r>
      <w:r w:rsidRPr="00E52C8F">
        <w:rPr>
          <w:rFonts w:ascii="Times New Roman" w:eastAsia="Times New Roman" w:hAnsi="Times New Roman" w:cs="Times New Roman"/>
          <w:sz w:val="28"/>
          <w:szCs w:val="28"/>
          <w:lang w:eastAsia="ru-RU"/>
        </w:rPr>
        <w:t>76,6</w:t>
      </w:r>
      <w:r>
        <w:rPr>
          <w:rFonts w:ascii="Times New Roman" w:eastAsia="Times New Roman" w:hAnsi="Times New Roman" w:cs="Times New Roman"/>
          <w:sz w:val="28"/>
          <w:szCs w:val="28"/>
          <w:lang w:eastAsia="ru-RU"/>
        </w:rPr>
        <w:t> %</w:t>
      </w:r>
      <w:r w:rsidRPr="00E52C8F">
        <w:rPr>
          <w:rFonts w:ascii="Times New Roman" w:eastAsia="Times New Roman" w:hAnsi="Times New Roman" w:cs="Times New Roman"/>
          <w:sz w:val="28"/>
          <w:szCs w:val="28"/>
          <w:lang w:eastAsia="ru-RU"/>
        </w:rPr>
        <w:t xml:space="preserve"> обратившихся</w:t>
      </w:r>
      <w:r w:rsidRPr="006E6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плане 72 %. </w:t>
      </w:r>
      <w:r w:rsidRPr="00E52C8F">
        <w:rPr>
          <w:rFonts w:ascii="Times New Roman" w:eastAsia="Times New Roman" w:hAnsi="Times New Roman" w:cs="Times New Roman"/>
          <w:sz w:val="28"/>
          <w:szCs w:val="28"/>
          <w:lang w:eastAsia="ru-RU"/>
        </w:rPr>
        <w:t>Были оказаны меры по трудоустройству 532,4 тыс. человек</w:t>
      </w:r>
      <w:r>
        <w:rPr>
          <w:rFonts w:ascii="Times New Roman" w:eastAsia="Times New Roman" w:hAnsi="Times New Roman" w:cs="Times New Roman"/>
          <w:sz w:val="28"/>
          <w:szCs w:val="28"/>
          <w:lang w:eastAsia="ru-RU"/>
        </w:rPr>
        <w:t>.</w:t>
      </w:r>
    </w:p>
    <w:p w14:paraId="27C6399D" w14:textId="77777777" w:rsidR="00FF6151" w:rsidRPr="0054361A"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9A4396">
        <w:rPr>
          <w:rFonts w:ascii="Times New Roman" w:eastAsia="Times New Roman" w:hAnsi="Times New Roman" w:cs="Times New Roman"/>
          <w:i/>
          <w:sz w:val="28"/>
          <w:szCs w:val="28"/>
          <w:lang w:eastAsia="ru-RU"/>
        </w:rPr>
        <w:t>доля женщин, включенных в состав участников программы «</w:t>
      </w:r>
      <w:proofErr w:type="spellStart"/>
      <w:r w:rsidRPr="009A4396">
        <w:rPr>
          <w:rFonts w:ascii="Times New Roman" w:eastAsia="Times New Roman" w:hAnsi="Times New Roman" w:cs="Times New Roman"/>
          <w:i/>
          <w:sz w:val="28"/>
          <w:szCs w:val="28"/>
          <w:lang w:eastAsia="ru-RU"/>
        </w:rPr>
        <w:t>Енбек</w:t>
      </w:r>
      <w:proofErr w:type="spellEnd"/>
      <w:r w:rsidRPr="009A4396">
        <w:rPr>
          <w:rFonts w:ascii="Times New Roman" w:eastAsia="Times New Roman" w:hAnsi="Times New Roman" w:cs="Times New Roman"/>
          <w:i/>
          <w:sz w:val="28"/>
          <w:szCs w:val="28"/>
          <w:lang w:eastAsia="ru-RU"/>
        </w:rPr>
        <w:t>», из числа обратившихся в центры занятости населения</w:t>
      </w:r>
      <w:r>
        <w:rPr>
          <w:rFonts w:ascii="Times New Roman" w:eastAsia="Times New Roman" w:hAnsi="Times New Roman" w:cs="Times New Roman"/>
          <w:sz w:val="28"/>
          <w:szCs w:val="28"/>
          <w:lang w:eastAsia="ru-RU"/>
        </w:rPr>
        <w:t xml:space="preserve"> </w:t>
      </w:r>
      <w:r w:rsidRPr="003C16BA">
        <w:rPr>
          <w:rFonts w:ascii="Times New Roman" w:eastAsia="Times New Roman" w:hAnsi="Times New Roman" w:cs="Times New Roman"/>
          <w:sz w:val="28"/>
          <w:szCs w:val="28"/>
          <w:lang w:eastAsia="ru-RU"/>
        </w:rPr>
        <w:t>составила 42,1</w:t>
      </w:r>
      <w:r>
        <w:rPr>
          <w:rFonts w:ascii="Times New Roman" w:eastAsia="Times New Roman" w:hAnsi="Times New Roman" w:cs="Times New Roman"/>
          <w:sz w:val="28"/>
          <w:szCs w:val="28"/>
          <w:lang w:eastAsia="ru-RU"/>
        </w:rPr>
        <w:t> % при плане 46 %</w:t>
      </w:r>
      <w:r w:rsidRPr="0054361A">
        <w:rPr>
          <w:rFonts w:ascii="Times New Roman" w:eastAsia="Times New Roman" w:hAnsi="Times New Roman" w:cs="Times New Roman"/>
          <w:sz w:val="28"/>
          <w:szCs w:val="28"/>
          <w:lang w:eastAsia="ru-RU"/>
        </w:rPr>
        <w:t>. Показатель не достигнут, в связи с ограничением деятельности организации (работодателей) в виду введения чрезвычайного положения (март-</w:t>
      </w:r>
      <w:r w:rsidRPr="0054361A">
        <w:rPr>
          <w:rFonts w:ascii="Times New Roman" w:eastAsia="Times New Roman" w:hAnsi="Times New Roman" w:cs="Times New Roman"/>
          <w:sz w:val="28"/>
          <w:szCs w:val="28"/>
          <w:lang w:eastAsia="ru-RU"/>
        </w:rPr>
        <w:lastRenderedPageBreak/>
        <w:t>апрель, июль-август) и карантина. В этой связи, численность обратившихся женщин уменьшилась. Кроме этого, введение карантина увеличила нагрузку на женщин в части ухода за детьми, вынудив их на время уйти с рынка труда.</w:t>
      </w:r>
    </w:p>
    <w:p w14:paraId="7A9D0F0D"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i/>
          <w:sz w:val="28"/>
          <w:szCs w:val="28"/>
          <w:lang w:eastAsia="ru-RU"/>
        </w:rPr>
      </w:pPr>
      <w:r w:rsidRPr="0054361A">
        <w:rPr>
          <w:rFonts w:ascii="Times New Roman" w:eastAsia="Times New Roman" w:hAnsi="Times New Roman" w:cs="Times New Roman"/>
          <w:sz w:val="28"/>
          <w:szCs w:val="28"/>
          <w:lang w:eastAsia="ru-RU"/>
        </w:rPr>
        <w:t>Более 292,1 тыс. женщин</w:t>
      </w:r>
      <w:r w:rsidRPr="00A53B14">
        <w:rPr>
          <w:rFonts w:ascii="Times New Roman" w:eastAsia="Times New Roman" w:hAnsi="Times New Roman" w:cs="Times New Roman"/>
          <w:sz w:val="28"/>
          <w:szCs w:val="28"/>
          <w:lang w:eastAsia="ru-RU"/>
        </w:rPr>
        <w:t xml:space="preserve"> стали участниками программы, общее количество обратившихся в центры занятости населения составило 694,7 тыс. человек</w:t>
      </w:r>
      <w:r w:rsidRPr="00A53B14">
        <w:rPr>
          <w:rFonts w:ascii="Times New Roman" w:eastAsia="Times New Roman" w:hAnsi="Times New Roman" w:cs="Times New Roman"/>
          <w:i/>
          <w:sz w:val="28"/>
          <w:szCs w:val="28"/>
          <w:lang w:eastAsia="ru-RU"/>
        </w:rPr>
        <w:t>.</w:t>
      </w:r>
    </w:p>
    <w:p w14:paraId="76576FD0" w14:textId="77777777" w:rsidR="00FF6151" w:rsidRDefault="00FF6151" w:rsidP="00FF6151">
      <w:pPr>
        <w:widowControl w:val="0"/>
        <w:pBdr>
          <w:bottom w:val="single" w:sz="4" w:space="31" w:color="FFFFFF"/>
        </w:pBd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9A4396">
        <w:rPr>
          <w:rFonts w:ascii="Times New Roman" w:eastAsia="Times New Roman" w:hAnsi="Times New Roman" w:cs="Times New Roman"/>
          <w:i/>
          <w:sz w:val="28"/>
          <w:szCs w:val="28"/>
          <w:lang w:eastAsia="ru-RU"/>
        </w:rPr>
        <w:t>доля молодежи до 29 лет, трудоустроенной на постоянные рабочие места, из числа обратившейся в центры занятости населения молодежи,</w:t>
      </w:r>
      <w:r w:rsidRPr="0045587A">
        <w:rPr>
          <w:rFonts w:ascii="Times New Roman" w:eastAsia="Times New Roman" w:hAnsi="Times New Roman" w:cs="Times New Roman"/>
          <w:sz w:val="28"/>
          <w:szCs w:val="28"/>
          <w:lang w:eastAsia="ru-RU"/>
        </w:rPr>
        <w:t xml:space="preserve"> составила 58,2</w:t>
      </w:r>
      <w:r>
        <w:rPr>
          <w:rFonts w:ascii="Times New Roman" w:eastAsia="Times New Roman" w:hAnsi="Times New Roman" w:cs="Times New Roman"/>
          <w:sz w:val="28"/>
          <w:szCs w:val="28"/>
          <w:lang w:eastAsia="ru-RU"/>
        </w:rPr>
        <w:t> % при плане 70 %.</w:t>
      </w:r>
      <w:r w:rsidRPr="0045587A">
        <w:rPr>
          <w:rFonts w:ascii="Times New Roman" w:eastAsia="Times New Roman" w:hAnsi="Times New Roman" w:cs="Times New Roman"/>
          <w:sz w:val="28"/>
          <w:szCs w:val="28"/>
          <w:lang w:eastAsia="ru-RU"/>
        </w:rPr>
        <w:t xml:space="preserve"> </w:t>
      </w:r>
      <w:r w:rsidRPr="00251DC6">
        <w:rPr>
          <w:rFonts w:ascii="Times New Roman" w:eastAsia="Times New Roman" w:hAnsi="Times New Roman" w:cs="Times New Roman"/>
          <w:sz w:val="28"/>
          <w:szCs w:val="28"/>
          <w:lang w:eastAsia="ru-RU"/>
        </w:rPr>
        <w:t xml:space="preserve">Показатель не достигнут, в связи с охватом молодых людей иными мерами государственной поддержки, кроме трудоустройства на постоянные рабочие места, в том числе направление на субсидируемые рабочие места: молодежную практику для получения первоначального опыта работы – 34,4 тыс. человек, на социальные рабочие места – 5,2 тыс. человек, общественные работы – 55,5 тыс. человек. Также, 12,5 тыс. молодых были охвачены обучением основам предпринимательства по проекту </w:t>
      </w:r>
      <w:proofErr w:type="spellStart"/>
      <w:r w:rsidRPr="00251DC6">
        <w:rPr>
          <w:rFonts w:ascii="Times New Roman" w:eastAsia="Times New Roman" w:hAnsi="Times New Roman" w:cs="Times New Roman"/>
          <w:sz w:val="28"/>
          <w:szCs w:val="28"/>
          <w:lang w:eastAsia="ru-RU"/>
        </w:rPr>
        <w:t>Бастау</w:t>
      </w:r>
      <w:proofErr w:type="spellEnd"/>
      <w:r w:rsidRPr="00251DC6">
        <w:rPr>
          <w:rFonts w:ascii="Times New Roman" w:eastAsia="Times New Roman" w:hAnsi="Times New Roman" w:cs="Times New Roman"/>
          <w:sz w:val="28"/>
          <w:szCs w:val="28"/>
          <w:lang w:eastAsia="ru-RU"/>
        </w:rPr>
        <w:t xml:space="preserve"> Бизнес, получили микрокредиты 2,5 тыс., гранты более 11 тыс. молодых людей.</w:t>
      </w:r>
    </w:p>
    <w:p w14:paraId="136975C7" w14:textId="77777777" w:rsidR="00FF6151" w:rsidRDefault="00FF6151" w:rsidP="00FF6151">
      <w:pPr>
        <w:widowControl w:val="0"/>
        <w:pBdr>
          <w:bottom w:val="single" w:sz="4" w:space="31" w:color="FFFFFF"/>
        </w:pBd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45587A">
        <w:rPr>
          <w:rFonts w:ascii="Times New Roman" w:eastAsia="Times New Roman" w:hAnsi="Times New Roman" w:cs="Times New Roman"/>
          <w:sz w:val="28"/>
          <w:szCs w:val="28"/>
          <w:lang w:eastAsia="ru-RU"/>
        </w:rPr>
        <w:t xml:space="preserve">В 2020 году более 210 тыс. </w:t>
      </w:r>
      <w:r>
        <w:rPr>
          <w:rFonts w:ascii="Times New Roman" w:eastAsia="Times New Roman" w:hAnsi="Times New Roman" w:cs="Times New Roman"/>
          <w:sz w:val="28"/>
          <w:szCs w:val="28"/>
          <w:lang w:eastAsia="ru-RU"/>
        </w:rPr>
        <w:t xml:space="preserve">молодых людей </w:t>
      </w:r>
      <w:r w:rsidRPr="0045587A">
        <w:rPr>
          <w:rFonts w:ascii="Times New Roman" w:eastAsia="Times New Roman" w:hAnsi="Times New Roman" w:cs="Times New Roman"/>
          <w:sz w:val="28"/>
          <w:szCs w:val="28"/>
          <w:lang w:eastAsia="ru-RU"/>
        </w:rPr>
        <w:t>обратилось за участием в Программе</w:t>
      </w:r>
      <w:r>
        <w:rPr>
          <w:rFonts w:ascii="Times New Roman" w:eastAsia="Times New Roman" w:hAnsi="Times New Roman" w:cs="Times New Roman"/>
          <w:sz w:val="28"/>
          <w:szCs w:val="28"/>
          <w:lang w:eastAsia="ru-RU"/>
        </w:rPr>
        <w:t xml:space="preserve"> </w:t>
      </w:r>
      <w:r w:rsidRPr="00103E93">
        <w:rPr>
          <w:rFonts w:ascii="Times New Roman" w:eastAsia="Times New Roman" w:hAnsi="Times New Roman" w:cs="Times New Roman"/>
          <w:i/>
          <w:sz w:val="28"/>
          <w:szCs w:val="28"/>
          <w:lang w:eastAsia="ru-RU"/>
        </w:rPr>
        <w:t>(</w:t>
      </w:r>
      <w:r w:rsidRPr="00103E93">
        <w:rPr>
          <w:rFonts w:ascii="Times New Roman" w:hAnsi="Times New Roman" w:cs="Times New Roman"/>
          <w:i/>
          <w:sz w:val="28"/>
          <w:szCs w:val="28"/>
        </w:rPr>
        <w:t>на социальные рабочие места – 19,3 тыс. человек, на молодежную практику – 34,4 тыс.</w:t>
      </w:r>
      <w:r>
        <w:rPr>
          <w:rFonts w:ascii="Times New Roman" w:hAnsi="Times New Roman" w:cs="Times New Roman"/>
          <w:i/>
          <w:sz w:val="28"/>
          <w:szCs w:val="28"/>
          <w:lang w:val="kk-KZ"/>
        </w:rPr>
        <w:t xml:space="preserve"> </w:t>
      </w:r>
      <w:r w:rsidRPr="00103E93">
        <w:rPr>
          <w:rFonts w:ascii="Times New Roman" w:hAnsi="Times New Roman" w:cs="Times New Roman"/>
          <w:i/>
          <w:sz w:val="28"/>
          <w:szCs w:val="28"/>
        </w:rPr>
        <w:t>человек, на общественные работы – 156,2 тыс.</w:t>
      </w:r>
      <w:r>
        <w:rPr>
          <w:rFonts w:ascii="Times New Roman" w:hAnsi="Times New Roman" w:cs="Times New Roman"/>
          <w:i/>
          <w:sz w:val="28"/>
          <w:szCs w:val="28"/>
          <w:lang w:val="kk-KZ"/>
        </w:rPr>
        <w:t xml:space="preserve"> </w:t>
      </w:r>
      <w:r w:rsidRPr="00103E93">
        <w:rPr>
          <w:rFonts w:ascii="Times New Roman" w:hAnsi="Times New Roman" w:cs="Times New Roman"/>
          <w:i/>
          <w:sz w:val="28"/>
          <w:szCs w:val="28"/>
        </w:rPr>
        <w:t>человек).</w:t>
      </w:r>
      <w:r>
        <w:rPr>
          <w:rFonts w:ascii="Times New Roman" w:eastAsia="Times New Roman" w:hAnsi="Times New Roman" w:cs="Times New Roman"/>
          <w:sz w:val="28"/>
          <w:szCs w:val="28"/>
          <w:lang w:eastAsia="ru-RU"/>
        </w:rPr>
        <w:t xml:space="preserve"> </w:t>
      </w:r>
      <w:r w:rsidRPr="0045587A">
        <w:rPr>
          <w:rFonts w:ascii="Times New Roman" w:eastAsia="Times New Roman" w:hAnsi="Times New Roman" w:cs="Times New Roman"/>
          <w:sz w:val="28"/>
          <w:szCs w:val="28"/>
          <w:lang w:eastAsia="ru-RU"/>
        </w:rPr>
        <w:t>122,4 тыс. молодых людей</w:t>
      </w:r>
      <w:r>
        <w:rPr>
          <w:rFonts w:ascii="Times New Roman" w:eastAsia="Times New Roman" w:hAnsi="Times New Roman" w:cs="Times New Roman"/>
          <w:sz w:val="28"/>
          <w:szCs w:val="28"/>
          <w:lang w:eastAsia="ru-RU"/>
        </w:rPr>
        <w:t xml:space="preserve"> были</w:t>
      </w:r>
      <w:r w:rsidRPr="0045587A">
        <w:rPr>
          <w:rFonts w:ascii="Times New Roman" w:eastAsia="Times New Roman" w:hAnsi="Times New Roman" w:cs="Times New Roman"/>
          <w:sz w:val="28"/>
          <w:szCs w:val="28"/>
          <w:lang w:eastAsia="ru-RU"/>
        </w:rPr>
        <w:t xml:space="preserve"> трудоустроен</w:t>
      </w:r>
      <w:r>
        <w:rPr>
          <w:rFonts w:ascii="Times New Roman" w:eastAsia="Times New Roman" w:hAnsi="Times New Roman" w:cs="Times New Roman"/>
          <w:sz w:val="28"/>
          <w:szCs w:val="28"/>
          <w:lang w:eastAsia="ru-RU"/>
        </w:rPr>
        <w:t>ы</w:t>
      </w:r>
      <w:r w:rsidRPr="0045587A">
        <w:rPr>
          <w:rFonts w:ascii="Times New Roman" w:eastAsia="Times New Roman" w:hAnsi="Times New Roman" w:cs="Times New Roman"/>
          <w:sz w:val="28"/>
          <w:szCs w:val="28"/>
          <w:lang w:eastAsia="ru-RU"/>
        </w:rPr>
        <w:t xml:space="preserve"> на постоянные рабочие места. </w:t>
      </w:r>
      <w:r>
        <w:rPr>
          <w:rFonts w:ascii="Times New Roman" w:eastAsia="Times New Roman" w:hAnsi="Times New Roman" w:cs="Times New Roman"/>
          <w:sz w:val="28"/>
          <w:szCs w:val="28"/>
          <w:lang w:eastAsia="ru-RU"/>
        </w:rPr>
        <w:t>И</w:t>
      </w:r>
      <w:r w:rsidRPr="0045587A">
        <w:rPr>
          <w:rFonts w:ascii="Times New Roman" w:eastAsia="Times New Roman" w:hAnsi="Times New Roman" w:cs="Times New Roman"/>
          <w:sz w:val="28"/>
          <w:szCs w:val="28"/>
          <w:lang w:eastAsia="ru-RU"/>
        </w:rPr>
        <w:t>з числа обратившихся 18,4 тыс. человек направлен</w:t>
      </w:r>
      <w:r>
        <w:rPr>
          <w:rFonts w:ascii="Times New Roman" w:eastAsia="Times New Roman" w:hAnsi="Times New Roman" w:cs="Times New Roman"/>
          <w:sz w:val="28"/>
          <w:szCs w:val="28"/>
          <w:lang w:eastAsia="ru-RU"/>
        </w:rPr>
        <w:t>ы</w:t>
      </w:r>
      <w:r w:rsidRPr="0045587A">
        <w:rPr>
          <w:rFonts w:ascii="Times New Roman" w:eastAsia="Times New Roman" w:hAnsi="Times New Roman" w:cs="Times New Roman"/>
          <w:sz w:val="28"/>
          <w:szCs w:val="28"/>
          <w:lang w:eastAsia="ru-RU"/>
        </w:rPr>
        <w:t xml:space="preserve"> на обучение с </w:t>
      </w:r>
      <w:proofErr w:type="spellStart"/>
      <w:r w:rsidRPr="0045587A">
        <w:rPr>
          <w:rFonts w:ascii="Times New Roman" w:eastAsia="Times New Roman" w:hAnsi="Times New Roman" w:cs="Times New Roman"/>
          <w:sz w:val="28"/>
          <w:szCs w:val="28"/>
          <w:lang w:eastAsia="ru-RU"/>
        </w:rPr>
        <w:t>ТиПО</w:t>
      </w:r>
      <w:proofErr w:type="spellEnd"/>
      <w:r w:rsidRPr="0045587A">
        <w:rPr>
          <w:rFonts w:ascii="Times New Roman" w:eastAsia="Times New Roman" w:hAnsi="Times New Roman" w:cs="Times New Roman"/>
          <w:sz w:val="28"/>
          <w:szCs w:val="28"/>
          <w:lang w:eastAsia="ru-RU"/>
        </w:rPr>
        <w:t>, 6,4 тыс. человек на краткосрочные курсы, 5,2 тыс. человек трудоустроено на социальные рабочие места, 34,4 тыс. на молодежную практику, 55,5 тыс. на общественные работы и другие меры.</w:t>
      </w:r>
    </w:p>
    <w:p w14:paraId="4FD80678" w14:textId="77777777" w:rsidR="00FF6151" w:rsidRDefault="00FF6151" w:rsidP="00FF6151">
      <w:pPr>
        <w:widowControl w:val="0"/>
        <w:pBdr>
          <w:bottom w:val="single" w:sz="4" w:space="31" w:color="FFFFFF"/>
        </w:pBd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21621C">
        <w:rPr>
          <w:rFonts w:ascii="Times New Roman" w:eastAsia="Times New Roman" w:hAnsi="Times New Roman" w:cs="Times New Roman"/>
          <w:i/>
          <w:sz w:val="28"/>
          <w:szCs w:val="28"/>
          <w:lang w:eastAsia="ru-RU"/>
        </w:rPr>
        <w:t>количество участников молодежной практики</w:t>
      </w:r>
      <w:r w:rsidRPr="00BD5939">
        <w:rPr>
          <w:rFonts w:ascii="Times New Roman" w:eastAsia="Times New Roman" w:hAnsi="Times New Roman" w:cs="Times New Roman"/>
          <w:i/>
          <w:sz w:val="28"/>
          <w:szCs w:val="28"/>
          <w:lang w:eastAsia="ru-RU"/>
        </w:rPr>
        <w:t xml:space="preserve"> </w:t>
      </w:r>
      <w:r w:rsidRPr="0021621C">
        <w:rPr>
          <w:rFonts w:ascii="Times New Roman" w:eastAsia="Times New Roman" w:hAnsi="Times New Roman" w:cs="Times New Roman"/>
          <w:sz w:val="28"/>
          <w:szCs w:val="28"/>
          <w:lang w:eastAsia="ru-RU"/>
        </w:rPr>
        <w:t xml:space="preserve">составило 34,4 тыс. </w:t>
      </w:r>
      <w:r>
        <w:rPr>
          <w:rFonts w:ascii="Times New Roman" w:eastAsia="Times New Roman" w:hAnsi="Times New Roman" w:cs="Times New Roman"/>
          <w:sz w:val="28"/>
          <w:szCs w:val="28"/>
          <w:lang w:eastAsia="ru-RU"/>
        </w:rPr>
        <w:t>человек</w:t>
      </w:r>
      <w:r w:rsidRPr="002162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плане 34,6 тыс.</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чел</w:t>
      </w:r>
      <w:r w:rsidRPr="002D28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Показатель не достигнут, в связи с тем, что </w:t>
      </w:r>
      <w:r w:rsidRPr="002D2834">
        <w:rPr>
          <w:rFonts w:ascii="Times New Roman" w:eastAsia="Times New Roman" w:hAnsi="Times New Roman" w:cs="Times New Roman"/>
          <w:sz w:val="28"/>
          <w:szCs w:val="28"/>
          <w:lang w:eastAsia="ru-RU"/>
        </w:rPr>
        <w:t>остальные</w:t>
      </w:r>
      <w:r w:rsidRPr="002D2834">
        <w:rPr>
          <w:rFonts w:ascii="Times New Roman" w:eastAsia="Times New Roman" w:hAnsi="Times New Roman" w:cs="Times New Roman"/>
          <w:sz w:val="28"/>
          <w:szCs w:val="28"/>
          <w:lang w:val="kk-KZ" w:eastAsia="ru-RU"/>
        </w:rPr>
        <w:t xml:space="preserve"> 11,1 тыс</w:t>
      </w:r>
      <w:r w:rsidRPr="002D2834">
        <w:rPr>
          <w:rFonts w:ascii="Times New Roman" w:eastAsia="Times New Roman" w:hAnsi="Times New Roman" w:cs="Times New Roman"/>
          <w:sz w:val="28"/>
          <w:szCs w:val="28"/>
          <w:lang w:eastAsia="ru-RU"/>
        </w:rPr>
        <w:t>.</w:t>
      </w:r>
      <w:r w:rsidRPr="002D2834">
        <w:rPr>
          <w:rFonts w:ascii="Times New Roman" w:eastAsia="Times New Roman" w:hAnsi="Times New Roman" w:cs="Times New Roman"/>
          <w:sz w:val="28"/>
          <w:szCs w:val="28"/>
          <w:lang w:val="kk-KZ" w:eastAsia="ru-RU"/>
        </w:rPr>
        <w:t xml:space="preserve"> молодых людей </w:t>
      </w:r>
      <w:r>
        <w:rPr>
          <w:rFonts w:ascii="Times New Roman" w:eastAsia="Times New Roman" w:hAnsi="Times New Roman" w:cs="Times New Roman"/>
          <w:sz w:val="28"/>
          <w:szCs w:val="28"/>
          <w:lang w:val="kk-KZ" w:eastAsia="ru-RU"/>
        </w:rPr>
        <w:t xml:space="preserve">были </w:t>
      </w:r>
      <w:r w:rsidRPr="002D2834">
        <w:rPr>
          <w:rFonts w:ascii="Times New Roman" w:eastAsia="Times New Roman" w:hAnsi="Times New Roman" w:cs="Times New Roman"/>
          <w:sz w:val="28"/>
          <w:szCs w:val="28"/>
          <w:lang w:eastAsia="ru-RU"/>
        </w:rPr>
        <w:t>направлены на молодежную практику за счет средств, выделенных местными исполнительными органами с местного бюджета.</w:t>
      </w:r>
      <w:r>
        <w:rPr>
          <w:rFonts w:ascii="Times New Roman" w:eastAsia="Times New Roman" w:hAnsi="Times New Roman" w:cs="Times New Roman"/>
          <w:sz w:val="28"/>
          <w:szCs w:val="28"/>
          <w:lang w:eastAsia="ru-RU"/>
        </w:rPr>
        <w:t xml:space="preserve"> </w:t>
      </w:r>
      <w:r w:rsidRPr="00AD0E33">
        <w:rPr>
          <w:rFonts w:ascii="Times New Roman" w:eastAsia="Times New Roman" w:hAnsi="Times New Roman" w:cs="Times New Roman"/>
          <w:sz w:val="28"/>
          <w:szCs w:val="28"/>
          <w:lang w:eastAsia="ru-RU"/>
        </w:rPr>
        <w:t>При этом, для организации мо</w:t>
      </w:r>
      <w:r>
        <w:rPr>
          <w:rFonts w:ascii="Times New Roman" w:eastAsia="Times New Roman" w:hAnsi="Times New Roman" w:cs="Times New Roman"/>
          <w:sz w:val="28"/>
          <w:szCs w:val="28"/>
          <w:lang w:eastAsia="ru-RU"/>
        </w:rPr>
        <w:t>лодежной практики из республика</w:t>
      </w:r>
      <w:r w:rsidRPr="00AD0E3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ского бюджета б</w:t>
      </w:r>
      <w:r w:rsidRPr="00AD0E33">
        <w:rPr>
          <w:rFonts w:ascii="Times New Roman" w:eastAsia="Times New Roman" w:hAnsi="Times New Roman" w:cs="Times New Roman"/>
          <w:sz w:val="28"/>
          <w:szCs w:val="28"/>
          <w:lang w:eastAsia="ru-RU"/>
        </w:rPr>
        <w:t>ыло выделено 8,4</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млрд.тенге</w:t>
      </w:r>
      <w:proofErr w:type="spellEnd"/>
      <w:r w:rsidRPr="00AD0E33">
        <w:rPr>
          <w:rFonts w:ascii="Times New Roman" w:eastAsia="Times New Roman" w:hAnsi="Times New Roman" w:cs="Times New Roman"/>
          <w:sz w:val="28"/>
          <w:szCs w:val="28"/>
          <w:lang w:eastAsia="ru-RU"/>
        </w:rPr>
        <w:t xml:space="preserve"> для охвата 23,3 тыс. человек. </w:t>
      </w:r>
    </w:p>
    <w:p w14:paraId="2D7D05C2"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696CB6">
        <w:rPr>
          <w:rFonts w:ascii="Times New Roman" w:eastAsia="Times New Roman" w:hAnsi="Times New Roman" w:cs="Times New Roman"/>
          <w:color w:val="000000"/>
          <w:sz w:val="28"/>
          <w:szCs w:val="28"/>
          <w:lang w:eastAsia="ru-RU"/>
        </w:rPr>
        <w:t>Молодежная практика организуется с целью оказания содействия выпускникам в получении первоначального опыта работы по полученной профессии (специальности).</w:t>
      </w:r>
      <w:r>
        <w:rPr>
          <w:rFonts w:ascii="Times New Roman" w:eastAsia="Times New Roman" w:hAnsi="Times New Roman" w:cs="Times New Roman"/>
          <w:color w:val="000000"/>
          <w:sz w:val="28"/>
          <w:szCs w:val="28"/>
          <w:lang w:eastAsia="ru-RU"/>
        </w:rPr>
        <w:t xml:space="preserve"> </w:t>
      </w:r>
      <w:r w:rsidRPr="00F4091B">
        <w:rPr>
          <w:rFonts w:ascii="Times New Roman" w:eastAsia="Times New Roman" w:hAnsi="Times New Roman" w:cs="Times New Roman"/>
          <w:color w:val="000000"/>
          <w:sz w:val="28"/>
          <w:szCs w:val="28"/>
          <w:lang w:eastAsia="ru-RU"/>
        </w:rPr>
        <w:t xml:space="preserve">За 2020 год для организации молодежной практики </w:t>
      </w:r>
      <w:r>
        <w:rPr>
          <w:rFonts w:ascii="Times New Roman" w:eastAsia="Times New Roman" w:hAnsi="Times New Roman" w:cs="Times New Roman"/>
          <w:color w:val="000000"/>
          <w:sz w:val="28"/>
          <w:szCs w:val="28"/>
          <w:lang w:eastAsia="ru-RU"/>
        </w:rPr>
        <w:t xml:space="preserve">были </w:t>
      </w:r>
      <w:r w:rsidRPr="00F4091B">
        <w:rPr>
          <w:rFonts w:ascii="Times New Roman" w:eastAsia="Times New Roman" w:hAnsi="Times New Roman" w:cs="Times New Roman"/>
          <w:color w:val="000000"/>
          <w:sz w:val="28"/>
          <w:szCs w:val="28"/>
          <w:lang w:eastAsia="ru-RU"/>
        </w:rPr>
        <w:t>заключены договора с 11</w:t>
      </w:r>
      <w:r>
        <w:rPr>
          <w:rFonts w:ascii="Times New Roman" w:eastAsia="Times New Roman" w:hAnsi="Times New Roman" w:cs="Times New Roman"/>
          <w:color w:val="000000"/>
          <w:sz w:val="28"/>
          <w:szCs w:val="28"/>
          <w:lang w:eastAsia="ru-RU"/>
        </w:rPr>
        <w:t> </w:t>
      </w:r>
      <w:r w:rsidRPr="00F4091B">
        <w:rPr>
          <w:rFonts w:ascii="Times New Roman" w:eastAsia="Times New Roman" w:hAnsi="Times New Roman" w:cs="Times New Roman"/>
          <w:color w:val="000000"/>
          <w:sz w:val="28"/>
          <w:szCs w:val="28"/>
          <w:lang w:eastAsia="ru-RU"/>
        </w:rPr>
        <w:t>926 работодателями.</w:t>
      </w:r>
      <w:r>
        <w:rPr>
          <w:rFonts w:ascii="Times New Roman" w:eastAsia="Times New Roman" w:hAnsi="Times New Roman" w:cs="Times New Roman"/>
          <w:color w:val="000000"/>
          <w:sz w:val="28"/>
          <w:szCs w:val="28"/>
          <w:lang w:eastAsia="ru-RU"/>
        </w:rPr>
        <w:t xml:space="preserve"> </w:t>
      </w:r>
      <w:r w:rsidRPr="00E125E1">
        <w:rPr>
          <w:rFonts w:ascii="Times New Roman" w:eastAsia="Times New Roman" w:hAnsi="Times New Roman" w:cs="Times New Roman"/>
          <w:sz w:val="28"/>
          <w:szCs w:val="28"/>
          <w:lang w:eastAsia="ru-RU"/>
        </w:rPr>
        <w:t xml:space="preserve">Остальной контингент </w:t>
      </w:r>
      <w:r>
        <w:rPr>
          <w:rFonts w:ascii="Times New Roman" w:eastAsia="Times New Roman" w:hAnsi="Times New Roman" w:cs="Times New Roman"/>
          <w:sz w:val="28"/>
          <w:szCs w:val="28"/>
          <w:lang w:eastAsia="ru-RU"/>
        </w:rPr>
        <w:t xml:space="preserve">был </w:t>
      </w:r>
      <w:r w:rsidRPr="00E125E1">
        <w:rPr>
          <w:rFonts w:ascii="Times New Roman" w:eastAsia="Times New Roman" w:hAnsi="Times New Roman" w:cs="Times New Roman"/>
          <w:sz w:val="28"/>
          <w:szCs w:val="28"/>
          <w:lang w:eastAsia="ru-RU"/>
        </w:rPr>
        <w:t>охвачен за счет средств, выделенных местными исполнительными органами с местного бюджета.</w:t>
      </w:r>
      <w:r>
        <w:rPr>
          <w:rFonts w:ascii="Times New Roman" w:eastAsia="Times New Roman" w:hAnsi="Times New Roman" w:cs="Times New Roman"/>
          <w:sz w:val="28"/>
          <w:szCs w:val="28"/>
          <w:lang w:eastAsia="ru-RU"/>
        </w:rPr>
        <w:t xml:space="preserve"> </w:t>
      </w:r>
      <w:r w:rsidRPr="00696CB6">
        <w:rPr>
          <w:rFonts w:ascii="Times New Roman" w:eastAsia="Times New Roman" w:hAnsi="Times New Roman" w:cs="Times New Roman"/>
          <w:color w:val="000000"/>
          <w:sz w:val="28"/>
          <w:szCs w:val="28"/>
          <w:lang w:eastAsia="ru-RU"/>
        </w:rPr>
        <w:t xml:space="preserve">Местные исполнительные органы до 5 числа ежемесячно представляют отчетные данные по организации молодежной практики в АО </w:t>
      </w:r>
      <w:r>
        <w:rPr>
          <w:rFonts w:ascii="Times New Roman" w:eastAsia="Times New Roman" w:hAnsi="Times New Roman" w:cs="Times New Roman"/>
          <w:color w:val="000000"/>
          <w:sz w:val="28"/>
          <w:szCs w:val="28"/>
          <w:lang w:eastAsia="ru-RU"/>
        </w:rPr>
        <w:t>«</w:t>
      </w:r>
      <w:r w:rsidRPr="00696CB6">
        <w:rPr>
          <w:rFonts w:ascii="Times New Roman" w:eastAsia="Times New Roman" w:hAnsi="Times New Roman" w:cs="Times New Roman"/>
          <w:color w:val="000000"/>
          <w:sz w:val="28"/>
          <w:szCs w:val="28"/>
          <w:lang w:eastAsia="ru-RU"/>
        </w:rPr>
        <w:t>Центр развития трудовых ресурсов</w:t>
      </w:r>
      <w:r>
        <w:rPr>
          <w:rFonts w:ascii="Times New Roman" w:eastAsia="Times New Roman" w:hAnsi="Times New Roman" w:cs="Times New Roman"/>
          <w:color w:val="000000"/>
          <w:sz w:val="28"/>
          <w:szCs w:val="28"/>
          <w:lang w:eastAsia="ru-RU"/>
        </w:rPr>
        <w:t>»</w:t>
      </w:r>
      <w:r w:rsidRPr="00696CB6">
        <w:rPr>
          <w:rFonts w:ascii="Times New Roman" w:eastAsia="Times New Roman" w:hAnsi="Times New Roman" w:cs="Times New Roman"/>
          <w:color w:val="000000"/>
          <w:sz w:val="28"/>
          <w:szCs w:val="28"/>
          <w:lang w:eastAsia="ru-RU"/>
        </w:rPr>
        <w:t>.</w:t>
      </w:r>
    </w:p>
    <w:p w14:paraId="3052A6FD" w14:textId="77777777" w:rsidR="00FF6151" w:rsidRPr="00CC6E4A"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21621C">
        <w:rPr>
          <w:rFonts w:ascii="Times New Roman" w:eastAsia="Times New Roman" w:hAnsi="Times New Roman" w:cs="Times New Roman"/>
          <w:i/>
          <w:sz w:val="28"/>
          <w:szCs w:val="28"/>
          <w:lang w:eastAsia="ru-RU"/>
        </w:rPr>
        <w:t>количество участников проекта «Контракт поколений»</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составило 0,1 тыс. человек при плане 0,5 тыс. человек. </w:t>
      </w:r>
      <w:r w:rsidRPr="00F43979">
        <w:rPr>
          <w:rFonts w:ascii="Times New Roman" w:eastAsia="Times New Roman" w:hAnsi="Times New Roman" w:cs="Times New Roman"/>
          <w:sz w:val="28"/>
          <w:szCs w:val="28"/>
          <w:lang w:eastAsia="ru-RU"/>
        </w:rPr>
        <w:t>Показатель не достигнут, так как проект был апробирован первый год.</w:t>
      </w:r>
    </w:p>
    <w:p w14:paraId="6DDD04A2"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C0259">
        <w:rPr>
          <w:rFonts w:ascii="Times New Roman" w:eastAsia="Times New Roman" w:hAnsi="Times New Roman" w:cs="Times New Roman"/>
          <w:sz w:val="28"/>
          <w:szCs w:val="28"/>
          <w:lang w:eastAsia="ru-RU"/>
        </w:rPr>
        <w:t>роект «Контракт поколений» предусматрива</w:t>
      </w:r>
      <w:r>
        <w:rPr>
          <w:rFonts w:ascii="Times New Roman" w:eastAsia="Times New Roman" w:hAnsi="Times New Roman" w:cs="Times New Roman"/>
          <w:sz w:val="28"/>
          <w:szCs w:val="28"/>
          <w:lang w:eastAsia="ru-RU"/>
        </w:rPr>
        <w:t>ет</w:t>
      </w:r>
      <w:r w:rsidRPr="008C0259">
        <w:rPr>
          <w:rFonts w:ascii="Times New Roman" w:eastAsia="Times New Roman" w:hAnsi="Times New Roman" w:cs="Times New Roman"/>
          <w:sz w:val="28"/>
          <w:szCs w:val="28"/>
          <w:lang w:eastAsia="ru-RU"/>
        </w:rPr>
        <w:t xml:space="preserve"> трудоустройство с последующей заменой действующего работника, достигшего пенсионного возраста.</w:t>
      </w:r>
      <w:r>
        <w:rPr>
          <w:rFonts w:ascii="Times New Roman" w:eastAsia="Times New Roman" w:hAnsi="Times New Roman" w:cs="Times New Roman"/>
          <w:sz w:val="28"/>
          <w:szCs w:val="28"/>
          <w:lang w:eastAsia="ru-RU"/>
        </w:rPr>
        <w:t xml:space="preserve"> </w:t>
      </w:r>
      <w:r w:rsidRPr="008C0259">
        <w:rPr>
          <w:rFonts w:ascii="Times New Roman" w:eastAsia="Times New Roman" w:hAnsi="Times New Roman" w:cs="Times New Roman"/>
          <w:sz w:val="28"/>
          <w:szCs w:val="28"/>
          <w:lang w:eastAsia="ru-RU"/>
        </w:rPr>
        <w:t>В связи с апробаций данного проекта с начал</w:t>
      </w:r>
      <w:r>
        <w:rPr>
          <w:rFonts w:ascii="Times New Roman" w:eastAsia="Times New Roman" w:hAnsi="Times New Roman" w:cs="Times New Roman"/>
          <w:sz w:val="28"/>
          <w:szCs w:val="28"/>
          <w:lang w:eastAsia="ru-RU"/>
        </w:rPr>
        <w:t>а</w:t>
      </w:r>
      <w:r w:rsidRPr="008C0259">
        <w:rPr>
          <w:rFonts w:ascii="Times New Roman" w:eastAsia="Times New Roman" w:hAnsi="Times New Roman" w:cs="Times New Roman"/>
          <w:sz w:val="28"/>
          <w:szCs w:val="28"/>
          <w:lang w:eastAsia="ru-RU"/>
        </w:rPr>
        <w:t xml:space="preserve"> 2020 года </w:t>
      </w:r>
      <w:r>
        <w:rPr>
          <w:rFonts w:ascii="Times New Roman" w:eastAsia="Times New Roman" w:hAnsi="Times New Roman" w:cs="Times New Roman"/>
          <w:sz w:val="28"/>
          <w:szCs w:val="28"/>
          <w:lang w:eastAsia="ru-RU"/>
        </w:rPr>
        <w:t xml:space="preserve">всего </w:t>
      </w:r>
      <w:r w:rsidRPr="008C0259">
        <w:rPr>
          <w:rFonts w:ascii="Times New Roman" w:eastAsia="Times New Roman" w:hAnsi="Times New Roman" w:cs="Times New Roman"/>
          <w:sz w:val="28"/>
          <w:szCs w:val="28"/>
          <w:lang w:eastAsia="ru-RU"/>
        </w:rPr>
        <w:t>был</w:t>
      </w:r>
      <w:r>
        <w:rPr>
          <w:rFonts w:ascii="Times New Roman" w:eastAsia="Times New Roman" w:hAnsi="Times New Roman" w:cs="Times New Roman"/>
          <w:sz w:val="28"/>
          <w:szCs w:val="28"/>
          <w:lang w:eastAsia="ru-RU"/>
        </w:rPr>
        <w:t>о</w:t>
      </w:r>
      <w:r w:rsidRPr="008C0259">
        <w:rPr>
          <w:rFonts w:ascii="Times New Roman" w:eastAsia="Times New Roman" w:hAnsi="Times New Roman" w:cs="Times New Roman"/>
          <w:sz w:val="28"/>
          <w:szCs w:val="28"/>
          <w:lang w:eastAsia="ru-RU"/>
        </w:rPr>
        <w:t xml:space="preserve"> </w:t>
      </w:r>
      <w:r w:rsidRPr="008C0259">
        <w:rPr>
          <w:rFonts w:ascii="Times New Roman" w:eastAsia="Times New Roman" w:hAnsi="Times New Roman" w:cs="Times New Roman"/>
          <w:sz w:val="28"/>
          <w:szCs w:val="28"/>
          <w:lang w:eastAsia="ru-RU"/>
        </w:rPr>
        <w:lastRenderedPageBreak/>
        <w:t>трудоустроен</w:t>
      </w:r>
      <w:r>
        <w:rPr>
          <w:rFonts w:ascii="Times New Roman" w:eastAsia="Times New Roman" w:hAnsi="Times New Roman" w:cs="Times New Roman"/>
          <w:sz w:val="28"/>
          <w:szCs w:val="28"/>
          <w:lang w:eastAsia="ru-RU"/>
        </w:rPr>
        <w:t>о</w:t>
      </w:r>
      <w:r w:rsidRPr="008C02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8C0259">
        <w:rPr>
          <w:rFonts w:ascii="Times New Roman" w:eastAsia="Times New Roman" w:hAnsi="Times New Roman" w:cs="Times New Roman"/>
          <w:sz w:val="28"/>
          <w:szCs w:val="28"/>
          <w:lang w:eastAsia="ru-RU"/>
        </w:rPr>
        <w:t>82 человек</w:t>
      </w:r>
      <w:r>
        <w:rPr>
          <w:rFonts w:ascii="Times New Roman" w:eastAsia="Times New Roman" w:hAnsi="Times New Roman" w:cs="Times New Roman"/>
          <w:sz w:val="28"/>
          <w:szCs w:val="28"/>
          <w:lang w:eastAsia="ru-RU"/>
        </w:rPr>
        <w:t>а</w:t>
      </w:r>
      <w:r w:rsidRPr="008C0259">
        <w:rPr>
          <w:rFonts w:ascii="Times New Roman" w:eastAsia="Times New Roman" w:hAnsi="Times New Roman" w:cs="Times New Roman"/>
          <w:sz w:val="28"/>
          <w:szCs w:val="28"/>
          <w:lang w:eastAsia="ru-RU"/>
        </w:rPr>
        <w:t>, в том числе в Актюбинской, ЗКО, Костанайской, Северо-Казахстанской област</w:t>
      </w:r>
      <w:r>
        <w:rPr>
          <w:rFonts w:ascii="Times New Roman" w:eastAsia="Times New Roman" w:hAnsi="Times New Roman" w:cs="Times New Roman"/>
          <w:sz w:val="28"/>
          <w:szCs w:val="28"/>
          <w:lang w:eastAsia="ru-RU"/>
        </w:rPr>
        <w:t>ях</w:t>
      </w:r>
      <w:r w:rsidRPr="008C02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5307BB0E" w14:textId="77777777" w:rsidR="00FF6151" w:rsidRPr="00CC6E4A"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8D795E">
        <w:rPr>
          <w:rFonts w:ascii="Times New Roman" w:eastAsia="Times New Roman" w:hAnsi="Times New Roman" w:cs="Times New Roman"/>
          <w:i/>
          <w:sz w:val="28"/>
          <w:szCs w:val="28"/>
          <w:lang w:eastAsia="ru-RU"/>
        </w:rPr>
        <w:t>количество участников проекта «Первое рабочее место»</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составило 0,2 тыс. человек при плане 1 тыс. человек. </w:t>
      </w:r>
      <w:r w:rsidRPr="00F43979">
        <w:rPr>
          <w:rFonts w:ascii="Times New Roman" w:eastAsia="Times New Roman" w:hAnsi="Times New Roman" w:cs="Times New Roman"/>
          <w:sz w:val="28"/>
          <w:szCs w:val="28"/>
          <w:lang w:eastAsia="ru-RU"/>
        </w:rPr>
        <w:t>Показатель не достигнут, так как проект был апробирован первый год.</w:t>
      </w:r>
    </w:p>
    <w:p w14:paraId="6A9FD9D5"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E8723A">
        <w:rPr>
          <w:rFonts w:ascii="Times New Roman" w:eastAsia="Times New Roman" w:hAnsi="Times New Roman" w:cs="Times New Roman"/>
          <w:sz w:val="28"/>
          <w:szCs w:val="28"/>
          <w:lang w:eastAsia="ru-RU"/>
        </w:rPr>
        <w:t>Данный проект позволит гражданам из числа молодежи не старше 29 лет, не имеющей опыта работы, выпускникам организаций образования, многодетным и малообеспеченным семьям, трудоспособным инвалидам</w:t>
      </w:r>
      <w:r>
        <w:rPr>
          <w:rFonts w:ascii="Times New Roman" w:eastAsia="Times New Roman" w:hAnsi="Times New Roman" w:cs="Times New Roman"/>
          <w:sz w:val="28"/>
          <w:szCs w:val="28"/>
          <w:lang w:eastAsia="ru-RU"/>
        </w:rPr>
        <w:t>,</w:t>
      </w:r>
      <w:r w:rsidRPr="00E8723A">
        <w:rPr>
          <w:rFonts w:ascii="Times New Roman" w:eastAsia="Times New Roman" w:hAnsi="Times New Roman" w:cs="Times New Roman"/>
          <w:sz w:val="28"/>
          <w:szCs w:val="28"/>
          <w:lang w:eastAsia="ru-RU"/>
        </w:rPr>
        <w:t xml:space="preserve"> трудоустроиться на первое рабочее место.</w:t>
      </w:r>
      <w:r>
        <w:rPr>
          <w:rFonts w:ascii="Times New Roman" w:eastAsia="Times New Roman" w:hAnsi="Times New Roman" w:cs="Times New Roman"/>
          <w:sz w:val="28"/>
          <w:szCs w:val="28"/>
          <w:lang w:eastAsia="ru-RU"/>
        </w:rPr>
        <w:t xml:space="preserve"> </w:t>
      </w:r>
      <w:r w:rsidRPr="00E8723A">
        <w:rPr>
          <w:rFonts w:ascii="Times New Roman" w:eastAsia="Times New Roman" w:hAnsi="Times New Roman" w:cs="Times New Roman"/>
          <w:sz w:val="28"/>
          <w:szCs w:val="28"/>
          <w:lang w:eastAsia="ru-RU"/>
        </w:rPr>
        <w:t xml:space="preserve">По итогам 2020 года </w:t>
      </w:r>
      <w:r>
        <w:rPr>
          <w:rFonts w:ascii="Times New Roman" w:eastAsia="Times New Roman" w:hAnsi="Times New Roman" w:cs="Times New Roman"/>
          <w:sz w:val="28"/>
          <w:szCs w:val="28"/>
          <w:lang w:eastAsia="ru-RU"/>
        </w:rPr>
        <w:t>всего было</w:t>
      </w:r>
      <w:r w:rsidRPr="00E8723A">
        <w:rPr>
          <w:rFonts w:ascii="Times New Roman" w:eastAsia="Times New Roman" w:hAnsi="Times New Roman" w:cs="Times New Roman"/>
          <w:sz w:val="28"/>
          <w:szCs w:val="28"/>
          <w:lang w:eastAsia="ru-RU"/>
        </w:rPr>
        <w:t xml:space="preserve"> трудоустрое</w:t>
      </w:r>
      <w:r>
        <w:rPr>
          <w:rFonts w:ascii="Times New Roman" w:eastAsia="Times New Roman" w:hAnsi="Times New Roman" w:cs="Times New Roman"/>
          <w:sz w:val="28"/>
          <w:szCs w:val="28"/>
          <w:lang w:eastAsia="ru-RU"/>
        </w:rPr>
        <w:t>но</w:t>
      </w:r>
      <w:r w:rsidRPr="00E8723A">
        <w:rPr>
          <w:rFonts w:ascii="Times New Roman" w:eastAsia="Times New Roman" w:hAnsi="Times New Roman" w:cs="Times New Roman"/>
          <w:sz w:val="28"/>
          <w:szCs w:val="28"/>
          <w:lang w:eastAsia="ru-RU"/>
        </w:rPr>
        <w:t xml:space="preserve"> 159 человек, а именно в Актюбинской, ЗКО, Карагандинской, Костанайской и Северо-Казахстанской областях.</w:t>
      </w:r>
      <w:r>
        <w:rPr>
          <w:rFonts w:ascii="Times New Roman" w:eastAsia="Times New Roman" w:hAnsi="Times New Roman" w:cs="Times New Roman"/>
          <w:sz w:val="28"/>
          <w:szCs w:val="28"/>
          <w:lang w:eastAsia="ru-RU"/>
        </w:rPr>
        <w:t xml:space="preserve"> </w:t>
      </w:r>
    </w:p>
    <w:p w14:paraId="1174A0BD"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D72860">
        <w:rPr>
          <w:rFonts w:ascii="Times New Roman" w:eastAsia="Times New Roman" w:hAnsi="Times New Roman" w:cs="Times New Roman"/>
          <w:i/>
          <w:sz w:val="28"/>
          <w:szCs w:val="28"/>
          <w:lang w:eastAsia="ru-RU"/>
        </w:rPr>
        <w:t>количество лиц по социальным рабочим местам</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составило </w:t>
      </w:r>
      <w:r w:rsidRPr="0080115B">
        <w:rPr>
          <w:rFonts w:ascii="Times New Roman" w:eastAsia="Times New Roman" w:hAnsi="Times New Roman" w:cs="Times New Roman"/>
          <w:sz w:val="28"/>
          <w:szCs w:val="28"/>
          <w:lang w:eastAsia="ru-RU"/>
        </w:rPr>
        <w:t>19,3 тыс. человек</w:t>
      </w:r>
      <w:r>
        <w:rPr>
          <w:rFonts w:ascii="Times New Roman" w:eastAsia="Times New Roman" w:hAnsi="Times New Roman" w:cs="Times New Roman"/>
          <w:sz w:val="28"/>
          <w:szCs w:val="28"/>
          <w:lang w:eastAsia="ru-RU"/>
        </w:rPr>
        <w:t xml:space="preserve"> при плане 12 тыс. человек</w:t>
      </w:r>
      <w:r w:rsidRPr="00801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80115B">
        <w:rPr>
          <w:rFonts w:ascii="Times New Roman" w:eastAsia="Times New Roman" w:hAnsi="Times New Roman" w:cs="Times New Roman"/>
          <w:sz w:val="28"/>
          <w:szCs w:val="28"/>
          <w:lang w:eastAsia="ru-RU"/>
        </w:rPr>
        <w:t xml:space="preserve">оказатель перевыполнен </w:t>
      </w:r>
      <w:r>
        <w:rPr>
          <w:rFonts w:ascii="Times New Roman" w:eastAsia="Times New Roman" w:hAnsi="Times New Roman" w:cs="Times New Roman"/>
          <w:sz w:val="28"/>
          <w:szCs w:val="28"/>
          <w:lang w:eastAsia="ru-RU"/>
        </w:rPr>
        <w:t>в</w:t>
      </w:r>
      <w:r w:rsidRPr="0080115B">
        <w:rPr>
          <w:rFonts w:ascii="Times New Roman" w:eastAsia="Times New Roman" w:hAnsi="Times New Roman" w:cs="Times New Roman"/>
          <w:sz w:val="28"/>
          <w:szCs w:val="28"/>
          <w:lang w:eastAsia="ru-RU"/>
        </w:rPr>
        <w:t xml:space="preserve"> связи с увеличением количество желающих лиц, участвовать в Программе, а также выделением местными исполнительными органами средств из местного бюджета</w:t>
      </w:r>
      <w:r>
        <w:rPr>
          <w:rFonts w:ascii="Times New Roman" w:eastAsia="Times New Roman" w:hAnsi="Times New Roman" w:cs="Times New Roman"/>
          <w:sz w:val="28"/>
          <w:szCs w:val="28"/>
          <w:lang w:eastAsia="ru-RU"/>
        </w:rPr>
        <w:t>.</w:t>
      </w:r>
      <w:r w:rsidRPr="00E85193">
        <w:rPr>
          <w:rFonts w:ascii="Times New Roman" w:eastAsia="Times New Roman" w:hAnsi="Times New Roman" w:cs="Times New Roman"/>
          <w:color w:val="000000"/>
          <w:sz w:val="28"/>
          <w:szCs w:val="28"/>
          <w:lang w:eastAsia="ru-RU"/>
        </w:rPr>
        <w:t xml:space="preserve"> </w:t>
      </w:r>
    </w:p>
    <w:p w14:paraId="42473CC4"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F523B7">
        <w:rPr>
          <w:rFonts w:ascii="Times New Roman" w:eastAsia="Times New Roman" w:hAnsi="Times New Roman" w:cs="Times New Roman"/>
          <w:color w:val="000000"/>
          <w:sz w:val="28"/>
          <w:szCs w:val="28"/>
          <w:lang w:eastAsia="ru-RU"/>
        </w:rPr>
        <w:t xml:space="preserve">Центр занятости населения ежегодно в срок до 1 ноября, исходя из лимита финансирования, осуществляет сбор заявок на предстоящий финансовый год от работодателей, организующих социальные рабочие места. В 2020 году для организации социальных рабочих мест </w:t>
      </w:r>
      <w:r>
        <w:rPr>
          <w:rFonts w:ascii="Times New Roman" w:eastAsia="Times New Roman" w:hAnsi="Times New Roman" w:cs="Times New Roman"/>
          <w:color w:val="000000"/>
          <w:sz w:val="28"/>
          <w:szCs w:val="28"/>
          <w:lang w:eastAsia="ru-RU"/>
        </w:rPr>
        <w:t xml:space="preserve">были </w:t>
      </w:r>
      <w:r w:rsidRPr="00F523B7">
        <w:rPr>
          <w:rFonts w:ascii="Times New Roman" w:eastAsia="Times New Roman" w:hAnsi="Times New Roman" w:cs="Times New Roman"/>
          <w:color w:val="000000"/>
          <w:sz w:val="28"/>
          <w:szCs w:val="28"/>
          <w:lang w:eastAsia="ru-RU"/>
        </w:rPr>
        <w:t>заключены договора с 5 100 работодателями.</w:t>
      </w:r>
    </w:p>
    <w:p w14:paraId="41F2F755"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6D2582">
        <w:rPr>
          <w:rFonts w:ascii="Times New Roman" w:eastAsia="Times New Roman" w:hAnsi="Times New Roman" w:cs="Times New Roman"/>
          <w:i/>
          <w:sz w:val="28"/>
          <w:szCs w:val="28"/>
          <w:lang w:eastAsia="ru-RU"/>
        </w:rPr>
        <w:t>количество лиц, трудоустроенных на общественные работы</w:t>
      </w:r>
      <w:r>
        <w:rPr>
          <w:rFonts w:ascii="Times New Roman" w:eastAsia="Times New Roman" w:hAnsi="Times New Roman" w:cs="Times New Roman"/>
          <w:sz w:val="28"/>
          <w:szCs w:val="28"/>
          <w:lang w:eastAsia="ru-RU"/>
        </w:rPr>
        <w:t xml:space="preserve">, составило </w:t>
      </w:r>
      <w:r w:rsidRPr="006C4C41">
        <w:rPr>
          <w:rFonts w:ascii="Times New Roman" w:eastAsia="Times New Roman" w:hAnsi="Times New Roman" w:cs="Times New Roman"/>
          <w:sz w:val="28"/>
          <w:szCs w:val="28"/>
          <w:lang w:eastAsia="ru-RU"/>
        </w:rPr>
        <w:t>156,2 тыс. человек</w:t>
      </w:r>
      <w:r>
        <w:rPr>
          <w:rFonts w:ascii="Times New Roman" w:eastAsia="Times New Roman" w:hAnsi="Times New Roman" w:cs="Times New Roman"/>
          <w:sz w:val="28"/>
          <w:szCs w:val="28"/>
          <w:lang w:eastAsia="ru-RU"/>
        </w:rPr>
        <w:t xml:space="preserve"> при плане 107,5 тыс. человек. П</w:t>
      </w:r>
      <w:r w:rsidRPr="0080115B">
        <w:rPr>
          <w:rFonts w:ascii="Times New Roman" w:eastAsia="Times New Roman" w:hAnsi="Times New Roman" w:cs="Times New Roman"/>
          <w:sz w:val="28"/>
          <w:szCs w:val="28"/>
          <w:lang w:eastAsia="ru-RU"/>
        </w:rPr>
        <w:t xml:space="preserve">оказатель перевыполнен </w:t>
      </w:r>
      <w:r>
        <w:rPr>
          <w:rFonts w:ascii="Times New Roman" w:eastAsia="Times New Roman" w:hAnsi="Times New Roman" w:cs="Times New Roman"/>
          <w:sz w:val="28"/>
          <w:szCs w:val="28"/>
          <w:lang w:eastAsia="ru-RU"/>
        </w:rPr>
        <w:t>в</w:t>
      </w:r>
      <w:r w:rsidRPr="0080115B">
        <w:rPr>
          <w:rFonts w:ascii="Times New Roman" w:eastAsia="Times New Roman" w:hAnsi="Times New Roman" w:cs="Times New Roman"/>
          <w:sz w:val="28"/>
          <w:szCs w:val="28"/>
          <w:lang w:eastAsia="ru-RU"/>
        </w:rPr>
        <w:t xml:space="preserve"> связи с увеличением количество желающих лиц, участвовать в Программе, а также выделением местными исполнительными органами средств из местного бюджета</w:t>
      </w:r>
      <w:r>
        <w:rPr>
          <w:rFonts w:ascii="Times New Roman" w:eastAsia="Times New Roman" w:hAnsi="Times New Roman" w:cs="Times New Roman"/>
          <w:sz w:val="28"/>
          <w:szCs w:val="28"/>
          <w:lang w:eastAsia="ru-RU"/>
        </w:rPr>
        <w:t xml:space="preserve">. </w:t>
      </w:r>
      <w:r w:rsidRPr="00374A6F">
        <w:rPr>
          <w:rFonts w:ascii="Times New Roman" w:hAnsi="Times New Roman" w:cs="Times New Roman"/>
          <w:color w:val="000000" w:themeColor="text1"/>
          <w:sz w:val="28"/>
          <w:szCs w:val="28"/>
        </w:rPr>
        <w:t>Общественные работы организуются центрами занятости населения для обеспечения безработных временной занятостью. Общественные работы не требуют предварительной профессиональной подготовки работника и имеют социально-полезную направленность.</w:t>
      </w:r>
    </w:p>
    <w:p w14:paraId="21074056"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4E2E66">
        <w:rPr>
          <w:rFonts w:ascii="Times New Roman" w:eastAsia="Times New Roman" w:hAnsi="Times New Roman" w:cs="Times New Roman"/>
          <w:i/>
          <w:sz w:val="28"/>
          <w:szCs w:val="28"/>
          <w:lang w:eastAsia="ru-RU"/>
        </w:rPr>
        <w:t>количество созданных рабочих мест в рамках реализации активных мер содействия занятости</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составило 210,1 тыс. человек при плане 60,6 тыс. человек.</w:t>
      </w:r>
    </w:p>
    <w:p w14:paraId="2E3BEF85"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D54AAC">
        <w:rPr>
          <w:rFonts w:ascii="Times New Roman" w:eastAsia="Times New Roman" w:hAnsi="Times New Roman" w:cs="Times New Roman"/>
          <w:sz w:val="28"/>
          <w:szCs w:val="28"/>
          <w:lang w:eastAsia="ru-RU"/>
        </w:rPr>
        <w:t>Министерством</w:t>
      </w:r>
      <w:r>
        <w:rPr>
          <w:rFonts w:ascii="Times New Roman" w:eastAsia="Times New Roman" w:hAnsi="Times New Roman" w:cs="Times New Roman"/>
          <w:sz w:val="28"/>
          <w:szCs w:val="28"/>
          <w:lang w:eastAsia="ru-RU"/>
        </w:rPr>
        <w:t xml:space="preserve"> на основании</w:t>
      </w:r>
      <w:r w:rsidRPr="00D54AAC">
        <w:rPr>
          <w:rFonts w:ascii="Times New Roman" w:eastAsia="Times New Roman" w:hAnsi="Times New Roman" w:cs="Times New Roman"/>
          <w:sz w:val="28"/>
          <w:szCs w:val="28"/>
          <w:lang w:eastAsia="ru-RU"/>
        </w:rPr>
        <w:t xml:space="preserve"> Правил осуществления мониторинга создания рабочих мест центральными и местными исполнительными органами, ответственны</w:t>
      </w:r>
      <w:r>
        <w:rPr>
          <w:rFonts w:ascii="Times New Roman" w:eastAsia="Times New Roman" w:hAnsi="Times New Roman" w:cs="Times New Roman"/>
          <w:sz w:val="28"/>
          <w:szCs w:val="28"/>
          <w:lang w:eastAsia="ru-RU"/>
        </w:rPr>
        <w:t>х</w:t>
      </w:r>
      <w:r w:rsidRPr="00D54AAC">
        <w:rPr>
          <w:rFonts w:ascii="Times New Roman" w:eastAsia="Times New Roman" w:hAnsi="Times New Roman" w:cs="Times New Roman"/>
          <w:sz w:val="28"/>
          <w:szCs w:val="28"/>
          <w:lang w:eastAsia="ru-RU"/>
        </w:rPr>
        <w:t xml:space="preserve"> за реализацию государственных программ, предоставления сведений о создании рабочих мест</w:t>
      </w:r>
      <w:r>
        <w:rPr>
          <w:rFonts w:ascii="Times New Roman" w:eastAsia="Times New Roman" w:hAnsi="Times New Roman" w:cs="Times New Roman"/>
          <w:sz w:val="28"/>
          <w:szCs w:val="28"/>
          <w:lang w:eastAsia="ru-RU"/>
        </w:rPr>
        <w:t xml:space="preserve">, была </w:t>
      </w:r>
      <w:r w:rsidRPr="00D54AAC">
        <w:rPr>
          <w:rFonts w:ascii="Times New Roman" w:eastAsia="Times New Roman" w:hAnsi="Times New Roman" w:cs="Times New Roman"/>
          <w:sz w:val="28"/>
          <w:szCs w:val="28"/>
          <w:lang w:eastAsia="ru-RU"/>
        </w:rPr>
        <w:t xml:space="preserve">разработана информационная система «Интегрированная карта создания рабочих мест» (далее – Информационная система), которая позволяет осуществлять качественный мониторинг исполнения обязательств по созданию рабочих мест, прогнозирование создания и сокращения рабочих мест, анализ профицита и дефицита рабочих мест в разрезе регионов до сельских населенных пунктов, государственных программ, малого и среднего бизнеса, проектов, предприятий, отраслей экономики. Информационная система отображает реальную ситуацию, а также обеспечивает новый подход оценки эффективности государственных программ, реализуемых </w:t>
      </w:r>
      <w:r w:rsidRPr="00D54AAC">
        <w:rPr>
          <w:rFonts w:ascii="Times New Roman" w:eastAsia="Times New Roman" w:hAnsi="Times New Roman" w:cs="Times New Roman"/>
          <w:sz w:val="28"/>
          <w:szCs w:val="28"/>
          <w:lang w:eastAsia="ru-RU"/>
        </w:rPr>
        <w:lastRenderedPageBreak/>
        <w:t xml:space="preserve">местными исполнительными органами, в части реализации политики занятости. </w:t>
      </w:r>
      <w:r>
        <w:rPr>
          <w:rFonts w:ascii="Times New Roman" w:eastAsia="Times New Roman" w:hAnsi="Times New Roman" w:cs="Times New Roman"/>
          <w:sz w:val="28"/>
          <w:szCs w:val="28"/>
          <w:lang w:eastAsia="ru-RU"/>
        </w:rPr>
        <w:t>В</w:t>
      </w:r>
      <w:r w:rsidRPr="00D54A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D54AAC">
        <w:rPr>
          <w:rFonts w:ascii="Times New Roman" w:eastAsia="Times New Roman" w:hAnsi="Times New Roman" w:cs="Times New Roman"/>
          <w:sz w:val="28"/>
          <w:szCs w:val="28"/>
          <w:lang w:eastAsia="ru-RU"/>
        </w:rPr>
        <w:t>нформационной системе имеется возможность внесения сведений по созданию рабочих мест в рамках основных госпрограмм, а также рабочим местам, создаваемым частными инициативами.</w:t>
      </w:r>
      <w:r>
        <w:rPr>
          <w:rFonts w:ascii="Times New Roman" w:eastAsia="Times New Roman" w:hAnsi="Times New Roman" w:cs="Times New Roman"/>
          <w:sz w:val="28"/>
          <w:szCs w:val="28"/>
          <w:lang w:eastAsia="ru-RU"/>
        </w:rPr>
        <w:t xml:space="preserve"> </w:t>
      </w:r>
    </w:p>
    <w:p w14:paraId="4C6097B5" w14:textId="77777777" w:rsidR="00FF6151" w:rsidRPr="00CC6E4A"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sz w:val="28"/>
          <w:szCs w:val="28"/>
          <w:lang w:eastAsia="ru-RU"/>
        </w:rPr>
        <w:t>к</w:t>
      </w:r>
      <w:r w:rsidRPr="00FF64A8">
        <w:rPr>
          <w:rFonts w:ascii="Times New Roman" w:eastAsia="Times New Roman" w:hAnsi="Times New Roman" w:cs="Times New Roman"/>
          <w:i/>
          <w:color w:val="000000"/>
          <w:sz w:val="28"/>
          <w:szCs w:val="28"/>
          <w:lang w:eastAsia="ru-RU"/>
        </w:rPr>
        <w:t xml:space="preserve">оличество семей </w:t>
      </w:r>
      <w:proofErr w:type="spellStart"/>
      <w:r w:rsidRPr="00FF64A8">
        <w:rPr>
          <w:rFonts w:ascii="Times New Roman" w:eastAsia="Times New Roman" w:hAnsi="Times New Roman" w:cs="Times New Roman"/>
          <w:i/>
          <w:color w:val="000000"/>
          <w:sz w:val="28"/>
          <w:szCs w:val="28"/>
          <w:lang w:eastAsia="ru-RU"/>
        </w:rPr>
        <w:t>оралманов</w:t>
      </w:r>
      <w:proofErr w:type="spellEnd"/>
      <w:r w:rsidRPr="00FF64A8">
        <w:rPr>
          <w:rFonts w:ascii="Times New Roman" w:eastAsia="Times New Roman" w:hAnsi="Times New Roman" w:cs="Times New Roman"/>
          <w:i/>
          <w:color w:val="000000"/>
          <w:sz w:val="28"/>
          <w:szCs w:val="28"/>
          <w:lang w:eastAsia="ru-RU"/>
        </w:rPr>
        <w:t xml:space="preserve"> и переселенцев, охваченных мерами социальной поддержки в рамках повышения мобильности трудовых ресурсов</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составило 5,8 тыс. человек при плане 6 тыс. человек. </w:t>
      </w:r>
      <w:r w:rsidRPr="00B15C9C">
        <w:rPr>
          <w:rFonts w:ascii="Times New Roman" w:eastAsia="Times New Roman" w:hAnsi="Times New Roman" w:cs="Times New Roman"/>
          <w:color w:val="000000"/>
          <w:sz w:val="28"/>
          <w:szCs w:val="28"/>
          <w:lang w:eastAsia="ru-RU"/>
        </w:rPr>
        <w:t>Показатель не достигнут, в связи с введением карантинных мер и уменьшением участников желающих переехать (отказ от переезда).</w:t>
      </w:r>
    </w:p>
    <w:p w14:paraId="30A8E527"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4A375B">
        <w:rPr>
          <w:rFonts w:ascii="Times New Roman" w:eastAsia="Times New Roman" w:hAnsi="Times New Roman" w:cs="Times New Roman"/>
          <w:i/>
          <w:sz w:val="28"/>
          <w:szCs w:val="28"/>
          <w:lang w:eastAsia="ru-RU"/>
        </w:rPr>
        <w:t>д</w:t>
      </w:r>
      <w:r w:rsidRPr="004A375B">
        <w:rPr>
          <w:rFonts w:ascii="Times New Roman" w:eastAsia="Times New Roman" w:hAnsi="Times New Roman" w:cs="Times New Roman"/>
          <w:i/>
          <w:color w:val="000000"/>
          <w:sz w:val="28"/>
          <w:szCs w:val="28"/>
          <w:lang w:eastAsia="ru-RU"/>
        </w:rPr>
        <w:t xml:space="preserve">оля трудоустроенных, направленных на обучение, охваченных мерами по содействию предпринимательской инициативе из числа трудоспособных </w:t>
      </w:r>
      <w:proofErr w:type="spellStart"/>
      <w:r w:rsidRPr="004A375B">
        <w:rPr>
          <w:rFonts w:ascii="Times New Roman" w:eastAsia="Times New Roman" w:hAnsi="Times New Roman" w:cs="Times New Roman"/>
          <w:i/>
          <w:color w:val="000000"/>
          <w:sz w:val="28"/>
          <w:szCs w:val="28"/>
          <w:lang w:eastAsia="ru-RU"/>
        </w:rPr>
        <w:t>оралманов</w:t>
      </w:r>
      <w:proofErr w:type="spellEnd"/>
      <w:r w:rsidRPr="004A375B">
        <w:rPr>
          <w:rFonts w:ascii="Times New Roman" w:eastAsia="Times New Roman" w:hAnsi="Times New Roman" w:cs="Times New Roman"/>
          <w:i/>
          <w:color w:val="000000"/>
          <w:sz w:val="28"/>
          <w:szCs w:val="28"/>
          <w:lang w:eastAsia="ru-RU"/>
        </w:rPr>
        <w:t xml:space="preserve"> и переселенцев, за исключением работников, находящихся в отпуске, для обеспечения социальных целей</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составила 93 % при плане 95 %. </w:t>
      </w:r>
      <w:r w:rsidRPr="00812F94">
        <w:rPr>
          <w:rFonts w:ascii="Times New Roman" w:eastAsia="Times New Roman" w:hAnsi="Times New Roman" w:cs="Times New Roman"/>
          <w:color w:val="000000"/>
          <w:sz w:val="28"/>
          <w:szCs w:val="28"/>
          <w:lang w:eastAsia="ru-RU"/>
        </w:rPr>
        <w:t>Показатель не достигнут.</w:t>
      </w:r>
      <w:r>
        <w:rPr>
          <w:rFonts w:ascii="Times New Roman" w:eastAsia="Times New Roman" w:hAnsi="Times New Roman" w:cs="Times New Roman"/>
          <w:color w:val="000000"/>
          <w:sz w:val="28"/>
          <w:szCs w:val="28"/>
          <w:lang w:eastAsia="ru-RU"/>
        </w:rPr>
        <w:t xml:space="preserve"> </w:t>
      </w:r>
      <w:r w:rsidRPr="006437D7">
        <w:rPr>
          <w:rFonts w:ascii="Times New Roman" w:eastAsia="Times New Roman" w:hAnsi="Times New Roman" w:cs="Times New Roman"/>
          <w:sz w:val="28"/>
          <w:szCs w:val="28"/>
          <w:lang w:eastAsia="ru-RU"/>
        </w:rPr>
        <w:t>Неисполнение индикатора связано с тем, что в составе трудоспособных</w:t>
      </w:r>
      <w:r>
        <w:rPr>
          <w:rFonts w:ascii="Times New Roman" w:eastAsia="Times New Roman" w:hAnsi="Times New Roman" w:cs="Times New Roman"/>
          <w:sz w:val="28"/>
          <w:szCs w:val="28"/>
          <w:lang w:eastAsia="ru-RU"/>
        </w:rPr>
        <w:t xml:space="preserve"> были</w:t>
      </w:r>
      <w:r w:rsidRPr="006437D7">
        <w:rPr>
          <w:rFonts w:ascii="Times New Roman" w:eastAsia="Times New Roman" w:hAnsi="Times New Roman" w:cs="Times New Roman"/>
          <w:sz w:val="28"/>
          <w:szCs w:val="28"/>
          <w:lang w:eastAsia="ru-RU"/>
        </w:rPr>
        <w:t xml:space="preserve"> следующие</w:t>
      </w:r>
      <w:r>
        <w:rPr>
          <w:rFonts w:ascii="Times New Roman" w:eastAsia="Times New Roman" w:hAnsi="Times New Roman" w:cs="Times New Roman"/>
          <w:sz w:val="28"/>
          <w:szCs w:val="28"/>
          <w:lang w:eastAsia="ru-RU"/>
        </w:rPr>
        <w:t xml:space="preserve"> категории</w:t>
      </w:r>
      <w:r w:rsidRPr="006437D7">
        <w:rPr>
          <w:rFonts w:ascii="Times New Roman" w:eastAsia="Times New Roman" w:hAnsi="Times New Roman" w:cs="Times New Roman"/>
          <w:sz w:val="28"/>
          <w:szCs w:val="28"/>
          <w:lang w:eastAsia="ru-RU"/>
        </w:rPr>
        <w:t xml:space="preserve"> лиц: по уходу за детьми - 273 человек</w:t>
      </w:r>
      <w:r>
        <w:rPr>
          <w:rFonts w:ascii="Times New Roman" w:eastAsia="Times New Roman" w:hAnsi="Times New Roman" w:cs="Times New Roman"/>
          <w:sz w:val="28"/>
          <w:szCs w:val="28"/>
          <w:lang w:eastAsia="ru-RU"/>
        </w:rPr>
        <w:t>а</w:t>
      </w:r>
      <w:r w:rsidRPr="006437D7">
        <w:rPr>
          <w:rFonts w:ascii="Times New Roman" w:eastAsia="Times New Roman" w:hAnsi="Times New Roman" w:cs="Times New Roman"/>
          <w:sz w:val="28"/>
          <w:szCs w:val="28"/>
          <w:lang w:eastAsia="ru-RU"/>
        </w:rPr>
        <w:t xml:space="preserve">, студенты </w:t>
      </w:r>
      <w:r>
        <w:rPr>
          <w:rFonts w:ascii="Times New Roman" w:eastAsia="Times New Roman" w:hAnsi="Times New Roman" w:cs="Times New Roman"/>
          <w:sz w:val="28"/>
          <w:szCs w:val="28"/>
          <w:lang w:eastAsia="ru-RU"/>
        </w:rPr>
        <w:t>–</w:t>
      </w:r>
      <w:r w:rsidRPr="006437D7">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xml:space="preserve"> человек</w:t>
      </w:r>
      <w:r w:rsidRPr="006437D7">
        <w:rPr>
          <w:rFonts w:ascii="Times New Roman" w:eastAsia="Times New Roman" w:hAnsi="Times New Roman" w:cs="Times New Roman"/>
          <w:sz w:val="28"/>
          <w:szCs w:val="28"/>
          <w:lang w:eastAsia="ru-RU"/>
        </w:rPr>
        <w:t xml:space="preserve">, инвалиды </w:t>
      </w:r>
      <w:r>
        <w:rPr>
          <w:rFonts w:ascii="Times New Roman" w:eastAsia="Times New Roman" w:hAnsi="Times New Roman" w:cs="Times New Roman"/>
          <w:sz w:val="28"/>
          <w:szCs w:val="28"/>
          <w:lang w:eastAsia="ru-RU"/>
        </w:rPr>
        <w:t>–</w:t>
      </w:r>
      <w:r w:rsidRPr="006437D7">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 xml:space="preserve"> человека</w:t>
      </w:r>
      <w:r w:rsidRPr="006437D7">
        <w:rPr>
          <w:rFonts w:ascii="Times New Roman" w:eastAsia="Times New Roman" w:hAnsi="Times New Roman" w:cs="Times New Roman"/>
          <w:sz w:val="28"/>
          <w:szCs w:val="28"/>
          <w:lang w:eastAsia="ru-RU"/>
        </w:rPr>
        <w:t xml:space="preserve">, по болезни </w:t>
      </w:r>
      <w:r>
        <w:rPr>
          <w:rFonts w:ascii="Times New Roman" w:eastAsia="Times New Roman" w:hAnsi="Times New Roman" w:cs="Times New Roman"/>
          <w:sz w:val="28"/>
          <w:szCs w:val="28"/>
          <w:lang w:eastAsia="ru-RU"/>
        </w:rPr>
        <w:t>–</w:t>
      </w:r>
      <w:r w:rsidRPr="006437D7">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человек</w:t>
      </w:r>
      <w:r w:rsidRPr="006437D7">
        <w:rPr>
          <w:rFonts w:ascii="Times New Roman" w:eastAsia="Times New Roman" w:hAnsi="Times New Roman" w:cs="Times New Roman"/>
          <w:sz w:val="28"/>
          <w:szCs w:val="28"/>
          <w:lang w:eastAsia="ru-RU"/>
        </w:rPr>
        <w:t xml:space="preserve">, домохозяйки </w:t>
      </w:r>
      <w:r>
        <w:rPr>
          <w:rFonts w:ascii="Times New Roman" w:eastAsia="Times New Roman" w:hAnsi="Times New Roman" w:cs="Times New Roman"/>
          <w:sz w:val="28"/>
          <w:szCs w:val="28"/>
          <w:lang w:eastAsia="ru-RU"/>
        </w:rPr>
        <w:t>–</w:t>
      </w:r>
      <w:r w:rsidRPr="006437D7">
        <w:rPr>
          <w:rFonts w:ascii="Times New Roman" w:eastAsia="Times New Roman" w:hAnsi="Times New Roman" w:cs="Times New Roman"/>
          <w:sz w:val="28"/>
          <w:szCs w:val="28"/>
          <w:lang w:eastAsia="ru-RU"/>
        </w:rPr>
        <w:t xml:space="preserve"> 44</w:t>
      </w:r>
      <w:r>
        <w:rPr>
          <w:rFonts w:ascii="Times New Roman" w:eastAsia="Times New Roman" w:hAnsi="Times New Roman" w:cs="Times New Roman"/>
          <w:sz w:val="28"/>
          <w:szCs w:val="28"/>
          <w:lang w:eastAsia="ru-RU"/>
        </w:rPr>
        <w:t xml:space="preserve"> человека</w:t>
      </w:r>
      <w:r w:rsidRPr="006437D7">
        <w:rPr>
          <w:rFonts w:ascii="Times New Roman" w:eastAsia="Times New Roman" w:hAnsi="Times New Roman" w:cs="Times New Roman"/>
          <w:sz w:val="28"/>
          <w:szCs w:val="28"/>
          <w:lang w:eastAsia="ru-RU"/>
        </w:rPr>
        <w:t xml:space="preserve">, иные причины </w:t>
      </w:r>
      <w:r>
        <w:rPr>
          <w:rFonts w:ascii="Times New Roman" w:eastAsia="Times New Roman" w:hAnsi="Times New Roman" w:cs="Times New Roman"/>
          <w:sz w:val="28"/>
          <w:szCs w:val="28"/>
          <w:lang w:eastAsia="ru-RU"/>
        </w:rPr>
        <w:t>–</w:t>
      </w:r>
      <w:r w:rsidRPr="006437D7">
        <w:rPr>
          <w:rFonts w:ascii="Times New Roman" w:eastAsia="Times New Roman" w:hAnsi="Times New Roman" w:cs="Times New Roman"/>
          <w:sz w:val="28"/>
          <w:szCs w:val="28"/>
          <w:lang w:eastAsia="ru-RU"/>
        </w:rPr>
        <w:t xml:space="preserve"> 31</w:t>
      </w:r>
      <w:r>
        <w:rPr>
          <w:rFonts w:ascii="Times New Roman" w:eastAsia="Times New Roman" w:hAnsi="Times New Roman" w:cs="Times New Roman"/>
          <w:sz w:val="28"/>
          <w:szCs w:val="28"/>
          <w:lang w:eastAsia="ru-RU"/>
        </w:rPr>
        <w:t xml:space="preserve"> человек</w:t>
      </w:r>
      <w:r w:rsidRPr="006437D7">
        <w:rPr>
          <w:rFonts w:ascii="Times New Roman" w:eastAsia="Times New Roman" w:hAnsi="Times New Roman" w:cs="Times New Roman"/>
          <w:sz w:val="28"/>
          <w:szCs w:val="28"/>
          <w:lang w:eastAsia="ru-RU"/>
        </w:rPr>
        <w:t>.</w:t>
      </w:r>
    </w:p>
    <w:p w14:paraId="5A6BE04F"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4A375B">
        <w:rPr>
          <w:rFonts w:ascii="Times New Roman" w:eastAsia="Times New Roman" w:hAnsi="Times New Roman" w:cs="Times New Roman"/>
          <w:sz w:val="28"/>
          <w:szCs w:val="28"/>
          <w:lang w:eastAsia="ru-RU"/>
        </w:rPr>
        <w:t xml:space="preserve">В 2020 году </w:t>
      </w:r>
      <w:r>
        <w:rPr>
          <w:rFonts w:ascii="Times New Roman" w:eastAsia="Times New Roman" w:hAnsi="Times New Roman" w:cs="Times New Roman"/>
          <w:sz w:val="28"/>
          <w:szCs w:val="28"/>
          <w:lang w:eastAsia="ru-RU"/>
        </w:rPr>
        <w:t>из</w:t>
      </w:r>
      <w:r w:rsidRPr="004A375B">
        <w:rPr>
          <w:rFonts w:ascii="Times New Roman" w:eastAsia="Times New Roman" w:hAnsi="Times New Roman" w:cs="Times New Roman"/>
          <w:sz w:val="28"/>
          <w:szCs w:val="28"/>
          <w:lang w:eastAsia="ru-RU"/>
        </w:rPr>
        <w:t xml:space="preserve"> </w:t>
      </w:r>
      <w:proofErr w:type="spellStart"/>
      <w:r w:rsidRPr="004A375B">
        <w:rPr>
          <w:rFonts w:ascii="Times New Roman" w:eastAsia="Times New Roman" w:hAnsi="Times New Roman" w:cs="Times New Roman"/>
          <w:sz w:val="28"/>
          <w:szCs w:val="28"/>
          <w:lang w:eastAsia="ru-RU"/>
        </w:rPr>
        <w:t>трудодефицитны</w:t>
      </w:r>
      <w:r>
        <w:rPr>
          <w:rFonts w:ascii="Times New Roman" w:eastAsia="Times New Roman" w:hAnsi="Times New Roman" w:cs="Times New Roman"/>
          <w:sz w:val="28"/>
          <w:szCs w:val="28"/>
          <w:lang w:eastAsia="ru-RU"/>
        </w:rPr>
        <w:t>х</w:t>
      </w:r>
      <w:proofErr w:type="spellEnd"/>
      <w:r w:rsidRPr="004A375B">
        <w:rPr>
          <w:rFonts w:ascii="Times New Roman" w:eastAsia="Times New Roman" w:hAnsi="Times New Roman" w:cs="Times New Roman"/>
          <w:sz w:val="28"/>
          <w:szCs w:val="28"/>
          <w:lang w:eastAsia="ru-RU"/>
        </w:rPr>
        <w:t xml:space="preserve"> регион</w:t>
      </w:r>
      <w:r>
        <w:rPr>
          <w:rFonts w:ascii="Times New Roman" w:eastAsia="Times New Roman" w:hAnsi="Times New Roman" w:cs="Times New Roman"/>
          <w:sz w:val="28"/>
          <w:szCs w:val="28"/>
          <w:lang w:eastAsia="ru-RU"/>
        </w:rPr>
        <w:t>ов было</w:t>
      </w:r>
      <w:r w:rsidRPr="004A375B">
        <w:rPr>
          <w:rFonts w:ascii="Times New Roman" w:eastAsia="Times New Roman" w:hAnsi="Times New Roman" w:cs="Times New Roman"/>
          <w:sz w:val="28"/>
          <w:szCs w:val="28"/>
          <w:lang w:eastAsia="ru-RU"/>
        </w:rPr>
        <w:t xml:space="preserve"> переселено 5</w:t>
      </w:r>
      <w:r>
        <w:rPr>
          <w:rFonts w:ascii="Times New Roman" w:eastAsia="Times New Roman" w:hAnsi="Times New Roman" w:cs="Times New Roman"/>
          <w:sz w:val="28"/>
          <w:szCs w:val="28"/>
          <w:lang w:eastAsia="ru-RU"/>
        </w:rPr>
        <w:t> </w:t>
      </w:r>
      <w:r w:rsidRPr="004A375B">
        <w:rPr>
          <w:rFonts w:ascii="Times New Roman" w:eastAsia="Times New Roman" w:hAnsi="Times New Roman" w:cs="Times New Roman"/>
          <w:sz w:val="28"/>
          <w:szCs w:val="28"/>
          <w:lang w:eastAsia="ru-RU"/>
        </w:rPr>
        <w:t>794 человек</w:t>
      </w:r>
      <w:r>
        <w:rPr>
          <w:rFonts w:ascii="Times New Roman" w:eastAsia="Times New Roman" w:hAnsi="Times New Roman" w:cs="Times New Roman"/>
          <w:sz w:val="28"/>
          <w:szCs w:val="28"/>
          <w:lang w:eastAsia="ru-RU"/>
        </w:rPr>
        <w:t xml:space="preserve"> </w:t>
      </w:r>
      <w:r w:rsidRPr="004A37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4A375B">
        <w:rPr>
          <w:rFonts w:ascii="Times New Roman" w:eastAsia="Times New Roman" w:hAnsi="Times New Roman" w:cs="Times New Roman"/>
          <w:sz w:val="28"/>
          <w:szCs w:val="28"/>
          <w:lang w:eastAsia="ru-RU"/>
        </w:rPr>
        <w:t>665 семей)</w:t>
      </w:r>
      <w:r>
        <w:rPr>
          <w:rFonts w:ascii="Times New Roman" w:eastAsia="Times New Roman" w:hAnsi="Times New Roman" w:cs="Times New Roman"/>
          <w:sz w:val="28"/>
          <w:szCs w:val="28"/>
          <w:lang w:eastAsia="ru-RU"/>
        </w:rPr>
        <w:t>,</w:t>
      </w:r>
      <w:r w:rsidRPr="004A375B">
        <w:rPr>
          <w:rFonts w:ascii="Times New Roman" w:eastAsia="Times New Roman" w:hAnsi="Times New Roman" w:cs="Times New Roman"/>
          <w:sz w:val="28"/>
          <w:szCs w:val="28"/>
          <w:lang w:eastAsia="ru-RU"/>
        </w:rPr>
        <w:t xml:space="preserve"> или 99</w:t>
      </w:r>
      <w:r>
        <w:rPr>
          <w:rFonts w:ascii="Times New Roman" w:eastAsia="Times New Roman" w:hAnsi="Times New Roman" w:cs="Times New Roman"/>
          <w:sz w:val="28"/>
          <w:szCs w:val="28"/>
          <w:lang w:eastAsia="ru-RU"/>
        </w:rPr>
        <w:t> %</w:t>
      </w:r>
      <w:r w:rsidRPr="004A375B">
        <w:rPr>
          <w:rFonts w:ascii="Times New Roman" w:eastAsia="Times New Roman" w:hAnsi="Times New Roman" w:cs="Times New Roman"/>
          <w:sz w:val="28"/>
          <w:szCs w:val="28"/>
          <w:lang w:eastAsia="ru-RU"/>
        </w:rPr>
        <w:t xml:space="preserve">. </w:t>
      </w:r>
      <w:r w:rsidRPr="006437D7">
        <w:rPr>
          <w:rFonts w:ascii="Times New Roman" w:eastAsia="Times New Roman" w:hAnsi="Times New Roman" w:cs="Times New Roman"/>
          <w:sz w:val="28"/>
          <w:szCs w:val="28"/>
          <w:lang w:eastAsia="ru-RU"/>
        </w:rPr>
        <w:t>Из числа переселенных трудоспособные 3 085 человек, из них вовлечены в меры содействия занятости населения:</w:t>
      </w:r>
      <w:r>
        <w:rPr>
          <w:rFonts w:ascii="Times New Roman" w:eastAsia="Times New Roman" w:hAnsi="Times New Roman" w:cs="Times New Roman"/>
          <w:sz w:val="28"/>
          <w:szCs w:val="28"/>
          <w:lang w:eastAsia="ru-RU"/>
        </w:rPr>
        <w:t xml:space="preserve"> </w:t>
      </w:r>
      <w:r w:rsidRPr="006437D7">
        <w:rPr>
          <w:rFonts w:ascii="Times New Roman" w:eastAsia="Times New Roman" w:hAnsi="Times New Roman" w:cs="Times New Roman"/>
          <w:sz w:val="28"/>
          <w:szCs w:val="28"/>
          <w:lang w:eastAsia="ru-RU"/>
        </w:rPr>
        <w:t xml:space="preserve">трудоустроено на постоянную работу </w:t>
      </w:r>
      <w:r>
        <w:rPr>
          <w:rFonts w:ascii="Times New Roman" w:eastAsia="Times New Roman" w:hAnsi="Times New Roman" w:cs="Times New Roman"/>
          <w:sz w:val="28"/>
          <w:szCs w:val="28"/>
          <w:lang w:eastAsia="ru-RU"/>
        </w:rPr>
        <w:t>–</w:t>
      </w:r>
      <w:r w:rsidRPr="006437D7">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324</w:t>
      </w:r>
      <w:r w:rsidRPr="006437D7">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EE26EC">
        <w:rPr>
          <w:rFonts w:ascii="Times New Roman" w:eastAsia="Times New Roman" w:hAnsi="Times New Roman" w:cs="Times New Roman"/>
          <w:sz w:val="28"/>
          <w:szCs w:val="28"/>
          <w:lang w:eastAsia="ru-RU"/>
        </w:rPr>
        <w:t>заняты предпринимательской деятельностью - 70 человек; получили микрокредиты - 53 человека; трудоустроено на субсидируемые рабочие места - 45 человек;</w:t>
      </w:r>
      <w:r>
        <w:rPr>
          <w:rFonts w:ascii="Times New Roman" w:eastAsia="Times New Roman" w:hAnsi="Times New Roman" w:cs="Times New Roman"/>
          <w:sz w:val="28"/>
          <w:szCs w:val="28"/>
          <w:lang w:eastAsia="ru-RU"/>
        </w:rPr>
        <w:t xml:space="preserve"> </w:t>
      </w:r>
      <w:r w:rsidRPr="006437D7">
        <w:rPr>
          <w:rFonts w:ascii="Times New Roman" w:eastAsia="Times New Roman" w:hAnsi="Times New Roman" w:cs="Times New Roman"/>
          <w:sz w:val="28"/>
          <w:szCs w:val="28"/>
          <w:lang w:eastAsia="ru-RU"/>
        </w:rPr>
        <w:t>направлено на обучение - 30 человек;</w:t>
      </w:r>
      <w:r>
        <w:rPr>
          <w:rFonts w:ascii="Times New Roman" w:eastAsia="Times New Roman" w:hAnsi="Times New Roman" w:cs="Times New Roman"/>
          <w:sz w:val="28"/>
          <w:szCs w:val="28"/>
          <w:lang w:eastAsia="ru-RU"/>
        </w:rPr>
        <w:t xml:space="preserve"> </w:t>
      </w:r>
      <w:r w:rsidRPr="006437D7">
        <w:rPr>
          <w:rFonts w:ascii="Times New Roman" w:eastAsia="Times New Roman" w:hAnsi="Times New Roman" w:cs="Times New Roman"/>
          <w:sz w:val="28"/>
          <w:szCs w:val="28"/>
          <w:lang w:eastAsia="ru-RU"/>
        </w:rPr>
        <w:t>самозанятые - 69 человек</w:t>
      </w:r>
      <w:r>
        <w:rPr>
          <w:rFonts w:ascii="Times New Roman" w:eastAsia="Times New Roman" w:hAnsi="Times New Roman" w:cs="Times New Roman"/>
          <w:sz w:val="28"/>
          <w:szCs w:val="28"/>
          <w:lang w:eastAsia="ru-RU"/>
        </w:rPr>
        <w:t xml:space="preserve">, </w:t>
      </w:r>
      <w:r w:rsidRPr="004A375B">
        <w:rPr>
          <w:rFonts w:ascii="Times New Roman" w:eastAsia="Times New Roman" w:hAnsi="Times New Roman" w:cs="Times New Roman"/>
          <w:sz w:val="28"/>
          <w:szCs w:val="28"/>
          <w:lang w:eastAsia="ru-RU"/>
        </w:rPr>
        <w:t xml:space="preserve">41 человек </w:t>
      </w:r>
      <w:r>
        <w:rPr>
          <w:rFonts w:ascii="Times New Roman" w:eastAsia="Times New Roman" w:hAnsi="Times New Roman" w:cs="Times New Roman"/>
          <w:sz w:val="28"/>
          <w:szCs w:val="28"/>
          <w:lang w:eastAsia="ru-RU"/>
        </w:rPr>
        <w:t xml:space="preserve">были </w:t>
      </w:r>
      <w:r w:rsidRPr="004A375B">
        <w:rPr>
          <w:rFonts w:ascii="Times New Roman" w:eastAsia="Times New Roman" w:hAnsi="Times New Roman" w:cs="Times New Roman"/>
          <w:sz w:val="28"/>
          <w:szCs w:val="28"/>
          <w:lang w:eastAsia="ru-RU"/>
        </w:rPr>
        <w:t>охвачены обучением на новом месте жительстве.</w:t>
      </w:r>
    </w:p>
    <w:p w14:paraId="77891A0D"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6437D7">
        <w:rPr>
          <w:rFonts w:ascii="Times New Roman" w:eastAsia="Times New Roman" w:hAnsi="Times New Roman" w:cs="Times New Roman"/>
          <w:sz w:val="28"/>
          <w:szCs w:val="28"/>
          <w:lang w:eastAsia="ru-RU"/>
        </w:rPr>
        <w:t>30 декабря 2020 года в Восточно-Казахстанскую область</w:t>
      </w:r>
      <w:r>
        <w:rPr>
          <w:rFonts w:ascii="Times New Roman" w:eastAsia="Times New Roman" w:hAnsi="Times New Roman" w:cs="Times New Roman"/>
          <w:sz w:val="28"/>
          <w:szCs w:val="28"/>
          <w:lang w:eastAsia="ru-RU"/>
        </w:rPr>
        <w:t xml:space="preserve"> было</w:t>
      </w:r>
      <w:r w:rsidRPr="006437D7">
        <w:rPr>
          <w:rFonts w:ascii="Times New Roman" w:eastAsia="Times New Roman" w:hAnsi="Times New Roman" w:cs="Times New Roman"/>
          <w:sz w:val="28"/>
          <w:szCs w:val="28"/>
          <w:lang w:eastAsia="ru-RU"/>
        </w:rPr>
        <w:t xml:space="preserve"> переселено 126 переселенцев и </w:t>
      </w:r>
      <w:proofErr w:type="spellStart"/>
      <w:r w:rsidRPr="006437D7">
        <w:rPr>
          <w:rFonts w:ascii="Times New Roman" w:eastAsia="Times New Roman" w:hAnsi="Times New Roman" w:cs="Times New Roman"/>
          <w:sz w:val="28"/>
          <w:szCs w:val="28"/>
          <w:lang w:eastAsia="ru-RU"/>
        </w:rPr>
        <w:t>кандасов</w:t>
      </w:r>
      <w:proofErr w:type="spellEnd"/>
      <w:r w:rsidRPr="006437D7">
        <w:rPr>
          <w:rFonts w:ascii="Times New Roman" w:eastAsia="Times New Roman" w:hAnsi="Times New Roman" w:cs="Times New Roman"/>
          <w:sz w:val="28"/>
          <w:szCs w:val="28"/>
          <w:lang w:eastAsia="ru-RU"/>
        </w:rPr>
        <w:t>, которым меры содействия занятости будут оказаны в 2021 году.</w:t>
      </w:r>
    </w:p>
    <w:p w14:paraId="61B95F61"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671E91">
        <w:rPr>
          <w:rFonts w:ascii="Times New Roman" w:eastAsia="Times New Roman" w:hAnsi="Times New Roman" w:cs="Times New Roman"/>
          <w:color w:val="000000"/>
          <w:sz w:val="28"/>
          <w:szCs w:val="28"/>
          <w:lang w:eastAsia="ru-RU"/>
        </w:rPr>
        <w:t>Ежемесячно в регионы выбытия направляется свод работодателей, испытывающих дефицит в трудовых ресурсах в разрезе городов и районов. Информация включает в себя перечень востребованных специальностей с указанием заработной платы, информации об обеспечении социальной инфраструктурой, мерами государственной поддержки.</w:t>
      </w:r>
      <w:r>
        <w:rPr>
          <w:rFonts w:ascii="Times New Roman" w:eastAsia="Times New Roman" w:hAnsi="Times New Roman" w:cs="Times New Roman"/>
          <w:color w:val="000000"/>
          <w:sz w:val="28"/>
          <w:szCs w:val="28"/>
          <w:lang w:eastAsia="ru-RU"/>
        </w:rPr>
        <w:t xml:space="preserve"> </w:t>
      </w:r>
    </w:p>
    <w:p w14:paraId="1F8CF36B"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579FE">
        <w:rPr>
          <w:rFonts w:ascii="Times New Roman" w:eastAsia="Times New Roman" w:hAnsi="Times New Roman" w:cs="Times New Roman"/>
          <w:sz w:val="28"/>
          <w:szCs w:val="28"/>
          <w:lang w:eastAsia="ru-RU"/>
        </w:rPr>
        <w:t>Регионами прибытия для определения потребности в специалистах ежегодно формируется и утверждается список профессий и специальностей, решением региональных комиссий.</w:t>
      </w:r>
      <w:r>
        <w:rPr>
          <w:rFonts w:ascii="Times New Roman" w:eastAsia="Times New Roman" w:hAnsi="Times New Roman" w:cs="Times New Roman"/>
          <w:sz w:val="28"/>
          <w:szCs w:val="28"/>
          <w:lang w:eastAsia="ru-RU"/>
        </w:rPr>
        <w:t xml:space="preserve"> </w:t>
      </w:r>
      <w:r w:rsidRPr="001579FE">
        <w:rPr>
          <w:rFonts w:ascii="Times New Roman" w:eastAsia="Times New Roman" w:hAnsi="Times New Roman" w:cs="Times New Roman"/>
          <w:sz w:val="28"/>
          <w:szCs w:val="28"/>
          <w:lang w:eastAsia="ru-RU"/>
        </w:rPr>
        <w:t>Данный список передается в регионы выбытия. Кроме того, регионами прибытия проводится ярмарка вакансий с участием работодателей в регионах выбытия.</w:t>
      </w:r>
      <w:r>
        <w:rPr>
          <w:rFonts w:ascii="Times New Roman" w:eastAsia="Times New Roman" w:hAnsi="Times New Roman" w:cs="Times New Roman"/>
          <w:sz w:val="28"/>
          <w:szCs w:val="28"/>
          <w:lang w:eastAsia="ru-RU"/>
        </w:rPr>
        <w:t xml:space="preserve"> </w:t>
      </w:r>
      <w:r w:rsidRPr="001579FE">
        <w:rPr>
          <w:rFonts w:ascii="Times New Roman" w:eastAsia="Times New Roman" w:hAnsi="Times New Roman" w:cs="Times New Roman"/>
          <w:sz w:val="28"/>
          <w:szCs w:val="28"/>
          <w:lang w:eastAsia="ru-RU"/>
        </w:rPr>
        <w:t>Наиболее востребованными являются специалисты в сфере здравоохранения, образования, сельского хозяйства и др.</w:t>
      </w:r>
      <w:r>
        <w:rPr>
          <w:rFonts w:ascii="Times New Roman" w:eastAsia="Times New Roman" w:hAnsi="Times New Roman" w:cs="Times New Roman"/>
          <w:sz w:val="28"/>
          <w:szCs w:val="28"/>
          <w:lang w:eastAsia="ru-RU"/>
        </w:rPr>
        <w:t xml:space="preserve"> </w:t>
      </w:r>
      <w:r w:rsidRPr="00300FF3">
        <w:rPr>
          <w:rFonts w:ascii="Times New Roman" w:eastAsia="Times New Roman" w:hAnsi="Times New Roman" w:cs="Times New Roman"/>
          <w:sz w:val="28"/>
          <w:szCs w:val="28"/>
          <w:lang w:eastAsia="ru-RU"/>
        </w:rPr>
        <w:t xml:space="preserve">Местными исполнительными органами </w:t>
      </w:r>
      <w:r>
        <w:rPr>
          <w:rFonts w:ascii="Times New Roman" w:eastAsia="Times New Roman" w:hAnsi="Times New Roman" w:cs="Times New Roman"/>
          <w:sz w:val="28"/>
          <w:szCs w:val="28"/>
          <w:lang w:eastAsia="ru-RU"/>
        </w:rPr>
        <w:t xml:space="preserve">на постоянной основе </w:t>
      </w:r>
      <w:r w:rsidRPr="00300FF3">
        <w:rPr>
          <w:rFonts w:ascii="Times New Roman" w:eastAsia="Times New Roman" w:hAnsi="Times New Roman" w:cs="Times New Roman"/>
          <w:sz w:val="28"/>
          <w:szCs w:val="28"/>
          <w:lang w:eastAsia="ru-RU"/>
        </w:rPr>
        <w:t xml:space="preserve">проводятся консультации, межрегиональные ярмарки вакансий для организации переселения. </w:t>
      </w:r>
      <w:r w:rsidRPr="0058661C">
        <w:rPr>
          <w:rFonts w:ascii="Times New Roman" w:eastAsia="Times New Roman" w:hAnsi="Times New Roman" w:cs="Times New Roman"/>
          <w:sz w:val="28"/>
          <w:szCs w:val="28"/>
          <w:lang w:eastAsia="ru-RU"/>
        </w:rPr>
        <w:t>Центры занятости на основании решения включает претендентов в состав участников Программы и заключает с ними социальный контракт.</w:t>
      </w:r>
      <w:r>
        <w:rPr>
          <w:rFonts w:ascii="Times New Roman" w:eastAsia="Times New Roman" w:hAnsi="Times New Roman" w:cs="Times New Roman"/>
          <w:sz w:val="28"/>
          <w:szCs w:val="28"/>
          <w:lang w:eastAsia="ru-RU"/>
        </w:rPr>
        <w:t xml:space="preserve"> </w:t>
      </w:r>
      <w:r w:rsidRPr="0058661C">
        <w:rPr>
          <w:rFonts w:ascii="Times New Roman" w:eastAsia="Times New Roman" w:hAnsi="Times New Roman" w:cs="Times New Roman"/>
          <w:sz w:val="28"/>
          <w:szCs w:val="28"/>
          <w:lang w:eastAsia="ru-RU"/>
        </w:rPr>
        <w:t xml:space="preserve">В социальном контракте указываются права и обязанности сторон, меры государственной поддержки, оказываемые переселенцам. </w:t>
      </w:r>
    </w:p>
    <w:p w14:paraId="7D6307EA"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671E91">
        <w:rPr>
          <w:rFonts w:ascii="Times New Roman" w:eastAsia="Times New Roman" w:hAnsi="Times New Roman" w:cs="Times New Roman"/>
          <w:i/>
          <w:color w:val="000000"/>
          <w:sz w:val="28"/>
          <w:szCs w:val="28"/>
          <w:lang w:eastAsia="ru-RU"/>
        </w:rPr>
        <w:lastRenderedPageBreak/>
        <w:t>доля зарегистрированных соискателей, трудоустроенных через Электронную биржу труда</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составила 42 % при плане 40 %. </w:t>
      </w:r>
      <w:r w:rsidRPr="00044289">
        <w:rPr>
          <w:rFonts w:ascii="Times New Roman" w:eastAsia="Times New Roman" w:hAnsi="Times New Roman" w:cs="Times New Roman"/>
          <w:color w:val="000000"/>
          <w:sz w:val="28"/>
          <w:szCs w:val="28"/>
          <w:lang w:eastAsia="ru-RU"/>
        </w:rPr>
        <w:t xml:space="preserve">По итогам 2020 года посредствам Электронной биржи труда </w:t>
      </w:r>
      <w:r>
        <w:rPr>
          <w:rFonts w:ascii="Times New Roman" w:eastAsia="Times New Roman" w:hAnsi="Times New Roman" w:cs="Times New Roman"/>
          <w:color w:val="000000"/>
          <w:sz w:val="28"/>
          <w:szCs w:val="28"/>
          <w:lang w:eastAsia="ru-RU"/>
        </w:rPr>
        <w:t xml:space="preserve">было </w:t>
      </w:r>
      <w:r w:rsidRPr="00044289">
        <w:rPr>
          <w:rFonts w:ascii="Times New Roman" w:eastAsia="Times New Roman" w:hAnsi="Times New Roman" w:cs="Times New Roman"/>
          <w:color w:val="000000"/>
          <w:sz w:val="28"/>
          <w:szCs w:val="28"/>
          <w:lang w:eastAsia="ru-RU"/>
        </w:rPr>
        <w:t>зарегистрировано 1,3 млн. соискателей, из них трудоустроено 561,2 тыс. человек.</w:t>
      </w:r>
    </w:p>
    <w:p w14:paraId="5B33971D"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6C3DF0">
        <w:rPr>
          <w:rFonts w:ascii="Times New Roman" w:eastAsia="Times New Roman" w:hAnsi="Times New Roman" w:cs="Times New Roman"/>
          <w:color w:val="000000"/>
          <w:sz w:val="28"/>
          <w:szCs w:val="28"/>
          <w:lang w:eastAsia="ru-RU"/>
        </w:rPr>
        <w:t xml:space="preserve">В целях расширения возможностей трудоустройства для граждан и работодателей, функционирует онлайн база вакансий и резюме </w:t>
      </w:r>
      <w:r>
        <w:rPr>
          <w:rFonts w:ascii="Times New Roman" w:eastAsia="Times New Roman" w:hAnsi="Times New Roman" w:cs="Times New Roman"/>
          <w:color w:val="000000"/>
          <w:sz w:val="28"/>
          <w:szCs w:val="28"/>
          <w:lang w:eastAsia="ru-RU"/>
        </w:rPr>
        <w:t>«</w:t>
      </w:r>
      <w:r w:rsidRPr="006C3DF0">
        <w:rPr>
          <w:rFonts w:ascii="Times New Roman" w:eastAsia="Times New Roman" w:hAnsi="Times New Roman" w:cs="Times New Roman"/>
          <w:color w:val="000000"/>
          <w:sz w:val="28"/>
          <w:szCs w:val="28"/>
          <w:lang w:eastAsia="ru-RU"/>
        </w:rPr>
        <w:t xml:space="preserve">Электронная </w:t>
      </w:r>
      <w:r w:rsidRPr="00DD52FE">
        <w:rPr>
          <w:rFonts w:ascii="Times New Roman" w:eastAsia="Times New Roman" w:hAnsi="Times New Roman" w:cs="Times New Roman"/>
          <w:color w:val="000000"/>
          <w:sz w:val="28"/>
          <w:szCs w:val="28"/>
          <w:lang w:eastAsia="ru-RU"/>
        </w:rPr>
        <w:t>биржа труда» (</w:t>
      </w:r>
      <w:hyperlink r:id="rId20" w:history="1">
        <w:r w:rsidRPr="00DD52FE">
          <w:rPr>
            <w:rFonts w:ascii="Times New Roman" w:hAnsi="Times New Roman" w:cs="Times New Roman"/>
            <w:color w:val="000000"/>
            <w:sz w:val="28"/>
            <w:szCs w:val="28"/>
          </w:rPr>
          <w:t>www.enbek.kz</w:t>
        </w:r>
      </w:hyperlink>
      <w:r w:rsidRPr="00DD52FE">
        <w:rPr>
          <w:rFonts w:ascii="Times New Roman" w:eastAsia="Times New Roman" w:hAnsi="Times New Roman" w:cs="Times New Roman"/>
          <w:color w:val="000000"/>
          <w:sz w:val="28"/>
          <w:szCs w:val="28"/>
          <w:lang w:eastAsia="ru-RU"/>
        </w:rPr>
        <w:t>). Для работодателей, соискателей и частных</w:t>
      </w:r>
      <w:r w:rsidRPr="006C3DF0">
        <w:rPr>
          <w:rFonts w:ascii="Times New Roman" w:eastAsia="Times New Roman" w:hAnsi="Times New Roman" w:cs="Times New Roman"/>
          <w:color w:val="000000"/>
          <w:sz w:val="28"/>
          <w:szCs w:val="28"/>
          <w:lang w:eastAsia="ru-RU"/>
        </w:rPr>
        <w:t xml:space="preserve"> агентств занятости на Электронной бирже труда реализованы специальные функционалы, разработаны «личные кабинеты» с возможностью размещать и вакансии, и резюме от своего имени. </w:t>
      </w:r>
    </w:p>
    <w:p w14:paraId="65391E28"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6C3DF0">
        <w:rPr>
          <w:rFonts w:ascii="Times New Roman" w:eastAsia="Times New Roman" w:hAnsi="Times New Roman" w:cs="Times New Roman"/>
          <w:color w:val="000000"/>
          <w:sz w:val="28"/>
          <w:szCs w:val="28"/>
          <w:lang w:eastAsia="ru-RU"/>
        </w:rPr>
        <w:t>Для работодателей на Электронной бирже труда предоставляется доступ к обширной базе резюме соискателей, которые зарегистрировались на бирже самостоятельно или обратились в центры занятости. Весь процесс трудового посредничества осуществляется в электронном виде, т.е. и соискатель, и работодатель могут в онлайн режиме договориться о собеседовании. Так, Электронная биржа труда предоставляет дополнительную возможность для эффективного взаимодействия центров, работодателей и соискателей.</w:t>
      </w:r>
    </w:p>
    <w:p w14:paraId="5B46D094" w14:textId="77777777" w:rsidR="00FF6151" w:rsidRPr="00CC6E4A"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4777CE">
        <w:rPr>
          <w:rFonts w:ascii="Times New Roman" w:eastAsia="Times New Roman" w:hAnsi="Times New Roman" w:cs="Times New Roman"/>
          <w:i/>
          <w:color w:val="000000"/>
          <w:sz w:val="28"/>
          <w:szCs w:val="28"/>
          <w:lang w:eastAsia="ru-RU"/>
        </w:rPr>
        <w:t>количество зарегистрированных соискателей</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составило 1 323 тыс. человек при плане 520 тыс. человек. </w:t>
      </w:r>
      <w:r w:rsidRPr="00A56ABF">
        <w:rPr>
          <w:rFonts w:ascii="Times New Roman" w:eastAsia="Times New Roman" w:hAnsi="Times New Roman" w:cs="Times New Roman"/>
          <w:color w:val="000000"/>
          <w:sz w:val="28"/>
          <w:szCs w:val="28"/>
          <w:lang w:eastAsia="ru-RU"/>
        </w:rPr>
        <w:t>По итогам 2020 года количество зарегистрированных соискателей составляет 1,3 млн. человек</w:t>
      </w:r>
      <w:r>
        <w:rPr>
          <w:rFonts w:ascii="Times New Roman" w:eastAsia="Times New Roman" w:hAnsi="Times New Roman" w:cs="Times New Roman"/>
          <w:color w:val="000000"/>
          <w:sz w:val="28"/>
          <w:szCs w:val="28"/>
          <w:lang w:eastAsia="ru-RU"/>
        </w:rPr>
        <w:t xml:space="preserve">. </w:t>
      </w:r>
      <w:r w:rsidRPr="008442B1">
        <w:rPr>
          <w:rFonts w:ascii="Times New Roman" w:eastAsia="Times New Roman" w:hAnsi="Times New Roman" w:cs="Times New Roman"/>
          <w:color w:val="000000"/>
          <w:sz w:val="28"/>
          <w:szCs w:val="28"/>
          <w:lang w:eastAsia="ru-RU"/>
        </w:rPr>
        <w:t>Перевыполнение показателя связано с техническим развитием и увеличением спроса за мерами государственной поддержки в онлайн режиме. Кроме этого, в карантинный период в целях соблюдения безопасности населением отдавался приоритет онлайн услугам.</w:t>
      </w:r>
      <w:r>
        <w:rPr>
          <w:rFonts w:ascii="Times New Roman" w:eastAsia="Times New Roman" w:hAnsi="Times New Roman" w:cs="Times New Roman"/>
          <w:color w:val="000000"/>
          <w:sz w:val="28"/>
          <w:szCs w:val="28"/>
          <w:lang w:eastAsia="ru-RU"/>
        </w:rPr>
        <w:t xml:space="preserve"> </w:t>
      </w:r>
    </w:p>
    <w:p w14:paraId="46BC94C2"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A56ABF">
        <w:rPr>
          <w:rFonts w:ascii="Times New Roman" w:eastAsia="Times New Roman" w:hAnsi="Times New Roman" w:cs="Times New Roman"/>
          <w:i/>
          <w:color w:val="000000"/>
          <w:sz w:val="28"/>
          <w:szCs w:val="28"/>
          <w:lang w:eastAsia="ru-RU"/>
        </w:rPr>
        <w:t>количество зарегистрированных работодателей</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составило 335 тыс. человек при плане 165 тыс. человек. </w:t>
      </w:r>
    </w:p>
    <w:p w14:paraId="4BA3ABE5"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0F1E88">
        <w:rPr>
          <w:rFonts w:ascii="Times New Roman" w:eastAsia="Times New Roman" w:hAnsi="Times New Roman" w:cs="Times New Roman"/>
          <w:color w:val="000000"/>
          <w:sz w:val="28"/>
          <w:szCs w:val="28"/>
          <w:lang w:eastAsia="ru-RU"/>
        </w:rPr>
        <w:t>Единая информационная система социально-трудовой сферы АИС «Рынок труда» предназначена для автоматизации деятельности центров занятости населения с целью оказания посредничества в трудоустройстве, мониторинга и формирования отчетности, межведомственного взаимодействия, включая интеграцию с информационными системами государственных органов.</w:t>
      </w:r>
    </w:p>
    <w:p w14:paraId="61064CBA"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0F1E88">
        <w:rPr>
          <w:rFonts w:ascii="Times New Roman" w:eastAsia="Times New Roman" w:hAnsi="Times New Roman" w:cs="Times New Roman"/>
          <w:color w:val="000000"/>
          <w:sz w:val="28"/>
          <w:szCs w:val="28"/>
          <w:lang w:eastAsia="ru-RU"/>
        </w:rPr>
        <w:t>АИС «Рынок труда» формируется центрами занятости населения и содержит информацию о лицах, ищущих работу, безработных лицах, отдельных категориях занятых лиц, определяемых Правительством Республики Казахстан, молодежи категории NEET, членах молодых семей, малообеспеченных и/или многодетных семьях, трудоспособных инвалидах, свободных рабочих местах (вакантных должностях) и оказании активных мер содействия занятости и трудового посредничества.</w:t>
      </w:r>
    </w:p>
    <w:p w14:paraId="49BA61EC"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0F1E88">
        <w:rPr>
          <w:rFonts w:ascii="Times New Roman" w:eastAsia="Times New Roman" w:hAnsi="Times New Roman" w:cs="Times New Roman"/>
          <w:color w:val="000000"/>
          <w:sz w:val="28"/>
          <w:szCs w:val="28"/>
          <w:lang w:eastAsia="ru-RU"/>
        </w:rPr>
        <w:t>Формирование АИС «Рынок труда» на региональном уровне обеспечивают местный орган по вопросам занятости населения и центры занятости населения.</w:t>
      </w:r>
      <w:r>
        <w:rPr>
          <w:rFonts w:ascii="Times New Roman" w:eastAsia="Times New Roman" w:hAnsi="Times New Roman" w:cs="Times New Roman"/>
          <w:color w:val="000000"/>
          <w:sz w:val="28"/>
          <w:szCs w:val="28"/>
          <w:lang w:eastAsia="ru-RU"/>
        </w:rPr>
        <w:t xml:space="preserve"> </w:t>
      </w:r>
      <w:r w:rsidRPr="000F1E88">
        <w:rPr>
          <w:rFonts w:ascii="Times New Roman" w:eastAsia="Times New Roman" w:hAnsi="Times New Roman" w:cs="Times New Roman"/>
          <w:color w:val="000000"/>
          <w:sz w:val="28"/>
          <w:szCs w:val="28"/>
          <w:lang w:eastAsia="ru-RU"/>
        </w:rPr>
        <w:t>Центры занятости населения осуществляют проверку претендентов на предмет соответствия целевой группе посредством АИС «Рынок труда» и выдают претенденту направление на обучение.</w:t>
      </w:r>
    </w:p>
    <w:p w14:paraId="0E4B7939"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b/>
          <w:bCs/>
          <w:sz w:val="28"/>
          <w:szCs w:val="28"/>
          <w:lang w:eastAsia="ru-RU"/>
        </w:rPr>
      </w:pPr>
      <w:r w:rsidRPr="008C78DA">
        <w:rPr>
          <w:rFonts w:ascii="Times New Roman" w:eastAsia="Times New Roman" w:hAnsi="Times New Roman" w:cs="Times New Roman"/>
          <w:b/>
          <w:bCs/>
          <w:sz w:val="28"/>
          <w:szCs w:val="28"/>
          <w:lang w:eastAsia="ru-RU"/>
        </w:rPr>
        <w:t>ЧЕТВЕРТОЕ НАПРАВЛЕНИЕ: Реализация комплексных мероприятий общенационального проекта «</w:t>
      </w:r>
      <w:proofErr w:type="spellStart"/>
      <w:r w:rsidRPr="008C78DA">
        <w:rPr>
          <w:rFonts w:ascii="Times New Roman" w:eastAsia="Times New Roman" w:hAnsi="Times New Roman" w:cs="Times New Roman"/>
          <w:b/>
          <w:bCs/>
          <w:sz w:val="28"/>
          <w:szCs w:val="28"/>
          <w:lang w:eastAsia="ru-RU"/>
        </w:rPr>
        <w:t>Жастар</w:t>
      </w:r>
      <w:proofErr w:type="spellEnd"/>
      <w:r w:rsidRPr="008C78DA">
        <w:rPr>
          <w:rFonts w:ascii="Times New Roman" w:eastAsia="Times New Roman" w:hAnsi="Times New Roman" w:cs="Times New Roman"/>
          <w:b/>
          <w:bCs/>
          <w:sz w:val="28"/>
          <w:szCs w:val="28"/>
          <w:lang w:eastAsia="ru-RU"/>
        </w:rPr>
        <w:t xml:space="preserve"> – ел </w:t>
      </w:r>
      <w:proofErr w:type="spellStart"/>
      <w:r w:rsidRPr="008C78DA">
        <w:rPr>
          <w:rFonts w:ascii="Times New Roman" w:eastAsia="Times New Roman" w:hAnsi="Times New Roman" w:cs="Times New Roman"/>
          <w:b/>
          <w:bCs/>
          <w:sz w:val="28"/>
          <w:szCs w:val="28"/>
          <w:lang w:eastAsia="ru-RU"/>
        </w:rPr>
        <w:t>тірегі</w:t>
      </w:r>
      <w:proofErr w:type="spellEnd"/>
      <w:r w:rsidRPr="008C78DA">
        <w:rPr>
          <w:rFonts w:ascii="Times New Roman" w:eastAsia="Times New Roman" w:hAnsi="Times New Roman" w:cs="Times New Roman"/>
          <w:b/>
          <w:bCs/>
          <w:sz w:val="28"/>
          <w:szCs w:val="28"/>
          <w:lang w:eastAsia="ru-RU"/>
        </w:rPr>
        <w:t>»</w:t>
      </w:r>
    </w:p>
    <w:p w14:paraId="0076350F" w14:textId="77777777" w:rsidR="00FF6151" w:rsidRDefault="00FF6151" w:rsidP="00FF6151">
      <w:pPr>
        <w:widowControl w:val="0"/>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374A6F">
        <w:rPr>
          <w:rFonts w:ascii="Times New Roman" w:hAnsi="Times New Roman" w:cs="Times New Roman"/>
          <w:color w:val="000000" w:themeColor="text1"/>
          <w:sz w:val="28"/>
          <w:szCs w:val="28"/>
        </w:rPr>
        <w:lastRenderedPageBreak/>
        <w:t>В рамках данного направления достигнуты следующие результаты:</w:t>
      </w:r>
    </w:p>
    <w:p w14:paraId="51DE4083"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8C78DA">
        <w:rPr>
          <w:rFonts w:ascii="Times New Roman" w:eastAsia="Times New Roman" w:hAnsi="Times New Roman" w:cs="Times New Roman"/>
          <w:i/>
          <w:color w:val="000000"/>
          <w:sz w:val="28"/>
          <w:szCs w:val="28"/>
          <w:lang w:eastAsia="ru-RU"/>
        </w:rPr>
        <w:t>количество ВУЗов и колледжей, прошедших модернизацию по принципу «100/200</w:t>
      </w:r>
      <w:r w:rsidRPr="00D65B1D">
        <w:rPr>
          <w:rFonts w:ascii="Times New Roman" w:eastAsia="Times New Roman" w:hAnsi="Times New Roman" w:cs="Times New Roman"/>
          <w:i/>
          <w:color w:val="000000"/>
          <w:sz w:val="28"/>
          <w:szCs w:val="28"/>
          <w:lang w:eastAsia="ru-RU"/>
        </w:rPr>
        <w:t xml:space="preserve">» </w:t>
      </w:r>
      <w:r w:rsidRPr="00D65B1D">
        <w:rPr>
          <w:rFonts w:ascii="Times New Roman" w:eastAsia="Times New Roman" w:hAnsi="Times New Roman" w:cs="Times New Roman"/>
          <w:color w:val="000000"/>
          <w:sz w:val="28"/>
          <w:szCs w:val="28"/>
          <w:lang w:eastAsia="ru-RU"/>
        </w:rPr>
        <w:t>составило 80 единиц при плане 90 единиц. По итогам</w:t>
      </w:r>
      <w:r w:rsidRPr="00484C47">
        <w:rPr>
          <w:rFonts w:ascii="Times New Roman" w:eastAsia="Times New Roman" w:hAnsi="Times New Roman" w:cs="Times New Roman"/>
          <w:color w:val="000000"/>
          <w:sz w:val="28"/>
          <w:szCs w:val="28"/>
          <w:lang w:eastAsia="ru-RU"/>
        </w:rPr>
        <w:t xml:space="preserve"> 2020 года </w:t>
      </w:r>
      <w:r>
        <w:rPr>
          <w:rFonts w:ascii="Times New Roman" w:eastAsia="Times New Roman" w:hAnsi="Times New Roman" w:cs="Times New Roman"/>
          <w:color w:val="000000"/>
          <w:sz w:val="28"/>
          <w:szCs w:val="28"/>
          <w:lang w:eastAsia="ru-RU"/>
        </w:rPr>
        <w:t>было</w:t>
      </w:r>
      <w:r w:rsidRPr="00484C4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закуплено</w:t>
      </w:r>
      <w:r w:rsidRPr="00484C47">
        <w:rPr>
          <w:rFonts w:ascii="Times New Roman" w:eastAsia="Times New Roman" w:hAnsi="Times New Roman" w:cs="Times New Roman"/>
          <w:color w:val="000000"/>
          <w:sz w:val="28"/>
          <w:szCs w:val="28"/>
          <w:lang w:eastAsia="ru-RU"/>
        </w:rPr>
        <w:t xml:space="preserve"> оборудовани</w:t>
      </w:r>
      <w:r>
        <w:rPr>
          <w:rFonts w:ascii="Times New Roman" w:eastAsia="Times New Roman" w:hAnsi="Times New Roman" w:cs="Times New Roman"/>
          <w:color w:val="000000"/>
          <w:sz w:val="28"/>
          <w:szCs w:val="28"/>
          <w:lang w:eastAsia="ru-RU"/>
        </w:rPr>
        <w:t>е</w:t>
      </w:r>
      <w:r w:rsidRPr="00484C47">
        <w:rPr>
          <w:rFonts w:ascii="Times New Roman" w:eastAsia="Times New Roman" w:hAnsi="Times New Roman" w:cs="Times New Roman"/>
          <w:color w:val="000000"/>
          <w:sz w:val="28"/>
          <w:szCs w:val="28"/>
          <w:lang w:eastAsia="ru-RU"/>
        </w:rPr>
        <w:t xml:space="preserve"> для 80 колледжей. </w:t>
      </w:r>
      <w:r w:rsidRPr="002F2982">
        <w:rPr>
          <w:rFonts w:ascii="Times New Roman" w:eastAsia="Times New Roman" w:hAnsi="Times New Roman" w:cs="Times New Roman"/>
          <w:color w:val="000000"/>
          <w:sz w:val="28"/>
          <w:szCs w:val="28"/>
          <w:lang w:eastAsia="ru-RU"/>
        </w:rPr>
        <w:t>Согласно приказ</w:t>
      </w:r>
      <w:r>
        <w:rPr>
          <w:rFonts w:ascii="Times New Roman" w:eastAsia="Times New Roman" w:hAnsi="Times New Roman" w:cs="Times New Roman"/>
          <w:color w:val="000000"/>
          <w:sz w:val="28"/>
          <w:szCs w:val="28"/>
          <w:lang w:eastAsia="ru-RU"/>
        </w:rPr>
        <w:t>у</w:t>
      </w:r>
      <w:r w:rsidRPr="002F2982">
        <w:rPr>
          <w:rFonts w:ascii="Times New Roman" w:eastAsia="Times New Roman" w:hAnsi="Times New Roman" w:cs="Times New Roman"/>
          <w:color w:val="000000"/>
          <w:sz w:val="28"/>
          <w:szCs w:val="28"/>
          <w:lang w:eastAsia="ru-RU"/>
        </w:rPr>
        <w:t xml:space="preserve"> Министра образования и науки </w:t>
      </w:r>
      <w:r>
        <w:rPr>
          <w:rFonts w:ascii="Times New Roman" w:eastAsia="Times New Roman" w:hAnsi="Times New Roman" w:cs="Times New Roman"/>
          <w:color w:val="000000"/>
          <w:sz w:val="28"/>
          <w:szCs w:val="28"/>
          <w:lang w:eastAsia="ru-RU"/>
        </w:rPr>
        <w:t xml:space="preserve">Республики Казахстан </w:t>
      </w:r>
      <w:r w:rsidRPr="002F2982">
        <w:rPr>
          <w:rFonts w:ascii="Times New Roman" w:eastAsia="Times New Roman" w:hAnsi="Times New Roman" w:cs="Times New Roman"/>
          <w:color w:val="000000"/>
          <w:sz w:val="28"/>
          <w:szCs w:val="28"/>
          <w:lang w:eastAsia="ru-RU"/>
        </w:rPr>
        <w:t>от 26</w:t>
      </w:r>
      <w:r>
        <w:rPr>
          <w:rFonts w:ascii="Times New Roman" w:eastAsia="Times New Roman" w:hAnsi="Times New Roman" w:cs="Times New Roman"/>
          <w:color w:val="000000"/>
          <w:sz w:val="28"/>
          <w:szCs w:val="28"/>
          <w:lang w:eastAsia="ru-RU"/>
        </w:rPr>
        <w:t xml:space="preserve"> ноября </w:t>
      </w:r>
      <w:r w:rsidRPr="002F2982">
        <w:rPr>
          <w:rFonts w:ascii="Times New Roman" w:eastAsia="Times New Roman" w:hAnsi="Times New Roman" w:cs="Times New Roman"/>
          <w:color w:val="000000"/>
          <w:sz w:val="28"/>
          <w:szCs w:val="28"/>
          <w:lang w:eastAsia="ru-RU"/>
        </w:rPr>
        <w:t>2018 г</w:t>
      </w:r>
      <w:r>
        <w:rPr>
          <w:rFonts w:ascii="Times New Roman" w:eastAsia="Times New Roman" w:hAnsi="Times New Roman" w:cs="Times New Roman"/>
          <w:color w:val="000000"/>
          <w:sz w:val="28"/>
          <w:szCs w:val="28"/>
          <w:lang w:eastAsia="ru-RU"/>
        </w:rPr>
        <w:t>ода</w:t>
      </w:r>
      <w:r w:rsidRPr="002F29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2F2982">
        <w:rPr>
          <w:rFonts w:ascii="Times New Roman" w:eastAsia="Times New Roman" w:hAnsi="Times New Roman" w:cs="Times New Roman"/>
          <w:color w:val="000000"/>
          <w:sz w:val="28"/>
          <w:szCs w:val="28"/>
          <w:lang w:eastAsia="ru-RU"/>
        </w:rPr>
        <w:t>646 закуп комплектов учебно-производственного оборудования осуществляется местными исполнительными органами. В целях обеспечения прозрачности поставки и приема оборудования, в состав комиссии в регионах включены представители антикоррупционной службы и бизнеса.</w:t>
      </w:r>
    </w:p>
    <w:p w14:paraId="565DC70B" w14:textId="77777777" w:rsidR="00FF6151" w:rsidRPr="0013203D"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B13C82">
        <w:rPr>
          <w:rFonts w:ascii="Times New Roman" w:eastAsia="Times New Roman" w:hAnsi="Times New Roman" w:cs="Times New Roman"/>
          <w:color w:val="000000"/>
          <w:sz w:val="28"/>
          <w:szCs w:val="28"/>
          <w:lang w:eastAsia="ru-RU"/>
        </w:rPr>
        <w:t>В целом данный индикатор планировалось достичь путем модернизации 80 колледжей и 10 ВУЗов.  На модернизацию 10 ВУЗов средства не выделялись. В связи с чем, проведена модернизация</w:t>
      </w:r>
      <w:r>
        <w:rPr>
          <w:rFonts w:ascii="Times New Roman" w:eastAsia="Times New Roman" w:hAnsi="Times New Roman" w:cs="Times New Roman"/>
          <w:color w:val="000000"/>
          <w:sz w:val="28"/>
          <w:szCs w:val="28"/>
          <w:lang w:eastAsia="ru-RU"/>
        </w:rPr>
        <w:t xml:space="preserve"> </w:t>
      </w:r>
      <w:r w:rsidRPr="00B13C82">
        <w:rPr>
          <w:rFonts w:ascii="Times New Roman" w:eastAsia="Times New Roman" w:hAnsi="Times New Roman" w:cs="Times New Roman"/>
          <w:color w:val="000000"/>
          <w:sz w:val="28"/>
          <w:szCs w:val="28"/>
          <w:lang w:eastAsia="ru-RU"/>
        </w:rPr>
        <w:t xml:space="preserve">80 колледжей. При этом прорабатывается вопрос модернизации ВУЗов в рамках предвыборной программы партии </w:t>
      </w:r>
      <w:r w:rsidRPr="00B13C82">
        <w:rPr>
          <w:rFonts w:ascii="Times New Roman" w:eastAsia="Times New Roman" w:hAnsi="Times New Roman" w:cs="Times New Roman"/>
          <w:color w:val="000000"/>
          <w:sz w:val="28"/>
          <w:szCs w:val="28"/>
          <w:lang w:val="en-US" w:eastAsia="ru-RU"/>
        </w:rPr>
        <w:t>Nur</w:t>
      </w:r>
      <w:r w:rsidRPr="00B13C82">
        <w:rPr>
          <w:rFonts w:ascii="Times New Roman" w:eastAsia="Times New Roman" w:hAnsi="Times New Roman" w:cs="Times New Roman"/>
          <w:color w:val="000000"/>
          <w:sz w:val="28"/>
          <w:szCs w:val="28"/>
          <w:lang w:eastAsia="ru-RU"/>
        </w:rPr>
        <w:t>-</w:t>
      </w:r>
      <w:proofErr w:type="spellStart"/>
      <w:r w:rsidRPr="00B13C82">
        <w:rPr>
          <w:rFonts w:ascii="Times New Roman" w:eastAsia="Times New Roman" w:hAnsi="Times New Roman" w:cs="Times New Roman"/>
          <w:color w:val="000000"/>
          <w:sz w:val="28"/>
          <w:szCs w:val="28"/>
          <w:lang w:val="en-US" w:eastAsia="ru-RU"/>
        </w:rPr>
        <w:t>Otan</w:t>
      </w:r>
      <w:proofErr w:type="spellEnd"/>
      <w:r w:rsidRPr="00B13C82">
        <w:rPr>
          <w:rFonts w:ascii="Times New Roman" w:eastAsia="Times New Roman" w:hAnsi="Times New Roman" w:cs="Times New Roman"/>
          <w:color w:val="000000"/>
          <w:sz w:val="28"/>
          <w:szCs w:val="28"/>
          <w:lang w:eastAsia="ru-RU"/>
        </w:rPr>
        <w:t xml:space="preserve"> «Путь перемен: Достойную жизнь каждому!».</w:t>
      </w:r>
    </w:p>
    <w:p w14:paraId="66A9D40D"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270C82">
        <w:rPr>
          <w:rFonts w:ascii="Times New Roman" w:eastAsia="Times New Roman" w:hAnsi="Times New Roman" w:cs="Times New Roman"/>
          <w:color w:val="000000"/>
          <w:sz w:val="28"/>
          <w:szCs w:val="28"/>
          <w:lang w:eastAsia="ru-RU"/>
        </w:rPr>
        <w:t>Решением Региональных комисси</w:t>
      </w:r>
      <w:r>
        <w:rPr>
          <w:rFonts w:ascii="Times New Roman" w:eastAsia="Times New Roman" w:hAnsi="Times New Roman" w:cs="Times New Roman"/>
          <w:color w:val="000000"/>
          <w:sz w:val="28"/>
          <w:szCs w:val="28"/>
          <w:lang w:eastAsia="ru-RU"/>
        </w:rPr>
        <w:t>й</w:t>
      </w:r>
      <w:r w:rsidRPr="00270C82">
        <w:rPr>
          <w:rFonts w:ascii="Times New Roman" w:eastAsia="Times New Roman" w:hAnsi="Times New Roman" w:cs="Times New Roman"/>
          <w:color w:val="000000"/>
          <w:sz w:val="28"/>
          <w:szCs w:val="28"/>
          <w:lang w:eastAsia="ru-RU"/>
        </w:rPr>
        <w:t xml:space="preserve"> и Комисси</w:t>
      </w:r>
      <w:r>
        <w:rPr>
          <w:rFonts w:ascii="Times New Roman" w:eastAsia="Times New Roman" w:hAnsi="Times New Roman" w:cs="Times New Roman"/>
          <w:color w:val="000000"/>
          <w:sz w:val="28"/>
          <w:szCs w:val="28"/>
          <w:lang w:eastAsia="ru-RU"/>
        </w:rPr>
        <w:t>й</w:t>
      </w:r>
      <w:r w:rsidRPr="00270C82">
        <w:rPr>
          <w:rFonts w:ascii="Times New Roman" w:eastAsia="Times New Roman" w:hAnsi="Times New Roman" w:cs="Times New Roman"/>
          <w:color w:val="000000"/>
          <w:sz w:val="28"/>
          <w:szCs w:val="28"/>
          <w:lang w:eastAsia="ru-RU"/>
        </w:rPr>
        <w:t xml:space="preserve"> отобран и сформирован перечень 180 колледжей и перечень оборудования. Данный перечень сформирован с учетом стандартов </w:t>
      </w:r>
      <w:proofErr w:type="spellStart"/>
      <w:r w:rsidRPr="00270C82">
        <w:rPr>
          <w:rFonts w:ascii="Times New Roman" w:eastAsia="Times New Roman" w:hAnsi="Times New Roman" w:cs="Times New Roman"/>
          <w:color w:val="000000"/>
          <w:sz w:val="28"/>
          <w:szCs w:val="28"/>
          <w:lang w:eastAsia="ru-RU"/>
        </w:rPr>
        <w:t>WorldSkills</w:t>
      </w:r>
      <w:proofErr w:type="spellEnd"/>
      <w:r w:rsidRPr="00270C82">
        <w:rPr>
          <w:rFonts w:ascii="Times New Roman" w:eastAsia="Times New Roman" w:hAnsi="Times New Roman" w:cs="Times New Roman"/>
          <w:color w:val="000000"/>
          <w:sz w:val="28"/>
          <w:szCs w:val="28"/>
          <w:lang w:eastAsia="ru-RU"/>
        </w:rPr>
        <w:t xml:space="preserve"> и на основе предложений отраслевых ассоциаций, Национальной палатой предпринимателей Республики Казахстан «</w:t>
      </w:r>
      <w:proofErr w:type="spellStart"/>
      <w:r w:rsidRPr="00270C82">
        <w:rPr>
          <w:rFonts w:ascii="Times New Roman" w:eastAsia="Times New Roman" w:hAnsi="Times New Roman" w:cs="Times New Roman"/>
          <w:color w:val="000000"/>
          <w:sz w:val="28"/>
          <w:szCs w:val="28"/>
          <w:lang w:eastAsia="ru-RU"/>
        </w:rPr>
        <w:t>Атамекен</w:t>
      </w:r>
      <w:proofErr w:type="spellEnd"/>
      <w:r w:rsidRPr="00270C82">
        <w:rPr>
          <w:rFonts w:ascii="Times New Roman" w:eastAsia="Times New Roman" w:hAnsi="Times New Roman" w:cs="Times New Roman"/>
          <w:color w:val="000000"/>
          <w:sz w:val="28"/>
          <w:szCs w:val="28"/>
          <w:lang w:eastAsia="ru-RU"/>
        </w:rPr>
        <w:t xml:space="preserve">», а также акиматов областей и городов </w:t>
      </w:r>
      <w:proofErr w:type="spellStart"/>
      <w:r w:rsidRPr="00270C82">
        <w:rPr>
          <w:rFonts w:ascii="Times New Roman" w:eastAsia="Times New Roman" w:hAnsi="Times New Roman" w:cs="Times New Roman"/>
          <w:color w:val="000000"/>
          <w:sz w:val="28"/>
          <w:szCs w:val="28"/>
          <w:lang w:eastAsia="ru-RU"/>
        </w:rPr>
        <w:t>Нур</w:t>
      </w:r>
      <w:proofErr w:type="spellEnd"/>
      <w:r w:rsidRPr="00270C82">
        <w:rPr>
          <w:rFonts w:ascii="Times New Roman" w:eastAsia="Times New Roman" w:hAnsi="Times New Roman" w:cs="Times New Roman"/>
          <w:color w:val="000000"/>
          <w:sz w:val="28"/>
          <w:szCs w:val="28"/>
          <w:lang w:eastAsia="ru-RU"/>
        </w:rPr>
        <w:t xml:space="preserve">-Султан, Алматы и Шымкент. Определен зарубежный партнер – </w:t>
      </w:r>
      <w:proofErr w:type="spellStart"/>
      <w:r w:rsidRPr="00270C82">
        <w:rPr>
          <w:rFonts w:ascii="Times New Roman" w:eastAsia="Times New Roman" w:hAnsi="Times New Roman" w:cs="Times New Roman"/>
          <w:color w:val="000000"/>
          <w:sz w:val="28"/>
          <w:szCs w:val="28"/>
          <w:lang w:eastAsia="ru-RU"/>
        </w:rPr>
        <w:t>Soprano</w:t>
      </w:r>
      <w:proofErr w:type="spellEnd"/>
      <w:r w:rsidRPr="00270C82">
        <w:rPr>
          <w:rFonts w:ascii="Times New Roman" w:eastAsia="Times New Roman" w:hAnsi="Times New Roman" w:cs="Times New Roman"/>
          <w:color w:val="000000"/>
          <w:sz w:val="28"/>
          <w:szCs w:val="28"/>
          <w:lang w:eastAsia="ru-RU"/>
        </w:rPr>
        <w:t xml:space="preserve"> </w:t>
      </w:r>
      <w:proofErr w:type="spellStart"/>
      <w:r w:rsidRPr="00270C82">
        <w:rPr>
          <w:rFonts w:ascii="Times New Roman" w:eastAsia="Times New Roman" w:hAnsi="Times New Roman" w:cs="Times New Roman"/>
          <w:color w:val="000000"/>
          <w:sz w:val="28"/>
          <w:szCs w:val="28"/>
          <w:lang w:eastAsia="ru-RU"/>
        </w:rPr>
        <w:t>Group</w:t>
      </w:r>
      <w:proofErr w:type="spellEnd"/>
      <w:r w:rsidRPr="00270C82">
        <w:rPr>
          <w:rFonts w:ascii="Times New Roman" w:eastAsia="Times New Roman" w:hAnsi="Times New Roman" w:cs="Times New Roman"/>
          <w:color w:val="000000"/>
          <w:sz w:val="28"/>
          <w:szCs w:val="28"/>
          <w:lang w:eastAsia="ru-RU"/>
        </w:rPr>
        <w:t xml:space="preserve"> (Финляндия). Подписаны Меморандумы о сотрудничестве в рамках реализации проекта «</w:t>
      </w:r>
      <w:proofErr w:type="spellStart"/>
      <w:r w:rsidRPr="00270C82">
        <w:rPr>
          <w:rFonts w:ascii="Times New Roman" w:eastAsia="Times New Roman" w:hAnsi="Times New Roman" w:cs="Times New Roman"/>
          <w:color w:val="000000"/>
          <w:sz w:val="28"/>
          <w:szCs w:val="28"/>
          <w:lang w:eastAsia="ru-RU"/>
        </w:rPr>
        <w:t>Жас</w:t>
      </w:r>
      <w:proofErr w:type="spellEnd"/>
      <w:r w:rsidRPr="00270C82">
        <w:rPr>
          <w:rFonts w:ascii="Times New Roman" w:eastAsia="Times New Roman" w:hAnsi="Times New Roman" w:cs="Times New Roman"/>
          <w:color w:val="000000"/>
          <w:sz w:val="28"/>
          <w:szCs w:val="28"/>
          <w:lang w:eastAsia="ru-RU"/>
        </w:rPr>
        <w:t xml:space="preserve"> </w:t>
      </w:r>
      <w:proofErr w:type="spellStart"/>
      <w:r w:rsidRPr="00270C82">
        <w:rPr>
          <w:rFonts w:ascii="Times New Roman" w:eastAsia="Times New Roman" w:hAnsi="Times New Roman" w:cs="Times New Roman"/>
          <w:color w:val="000000"/>
          <w:sz w:val="28"/>
          <w:szCs w:val="28"/>
          <w:lang w:eastAsia="ru-RU"/>
        </w:rPr>
        <w:t>маман</w:t>
      </w:r>
      <w:proofErr w:type="spellEnd"/>
      <w:r w:rsidRPr="00270C82">
        <w:rPr>
          <w:rFonts w:ascii="Times New Roman" w:eastAsia="Times New Roman" w:hAnsi="Times New Roman" w:cs="Times New Roman"/>
          <w:color w:val="000000"/>
          <w:sz w:val="28"/>
          <w:szCs w:val="28"/>
          <w:lang w:eastAsia="ru-RU"/>
        </w:rPr>
        <w:t xml:space="preserve">» между Министерством и акиматами областей и </w:t>
      </w:r>
      <w:proofErr w:type="spellStart"/>
      <w:r>
        <w:rPr>
          <w:rFonts w:ascii="Times New Roman" w:eastAsia="Times New Roman" w:hAnsi="Times New Roman" w:cs="Times New Roman"/>
          <w:color w:val="000000"/>
          <w:sz w:val="28"/>
          <w:szCs w:val="28"/>
          <w:lang w:eastAsia="ru-RU"/>
        </w:rPr>
        <w:t>г.г</w:t>
      </w:r>
      <w:proofErr w:type="spellEnd"/>
      <w:r>
        <w:rPr>
          <w:rFonts w:ascii="Times New Roman" w:eastAsia="Times New Roman" w:hAnsi="Times New Roman" w:cs="Times New Roman"/>
          <w:color w:val="000000"/>
          <w:sz w:val="28"/>
          <w:szCs w:val="28"/>
          <w:lang w:eastAsia="ru-RU"/>
        </w:rPr>
        <w:t>. </w:t>
      </w:r>
      <w:proofErr w:type="spellStart"/>
      <w:r w:rsidRPr="00270C82">
        <w:rPr>
          <w:rFonts w:ascii="Times New Roman" w:eastAsia="Times New Roman" w:hAnsi="Times New Roman" w:cs="Times New Roman"/>
          <w:color w:val="000000"/>
          <w:sz w:val="28"/>
          <w:szCs w:val="28"/>
          <w:lang w:eastAsia="ru-RU"/>
        </w:rPr>
        <w:t>Нур</w:t>
      </w:r>
      <w:proofErr w:type="spellEnd"/>
      <w:r w:rsidRPr="00270C82">
        <w:rPr>
          <w:rFonts w:ascii="Times New Roman" w:eastAsia="Times New Roman" w:hAnsi="Times New Roman" w:cs="Times New Roman"/>
          <w:color w:val="000000"/>
          <w:sz w:val="28"/>
          <w:szCs w:val="28"/>
          <w:lang w:eastAsia="ru-RU"/>
        </w:rPr>
        <w:t>-Султан, Алматы, Шымкент.</w:t>
      </w:r>
      <w:r>
        <w:rPr>
          <w:rFonts w:ascii="Times New Roman" w:eastAsia="Times New Roman" w:hAnsi="Times New Roman" w:cs="Times New Roman"/>
          <w:color w:val="000000"/>
          <w:sz w:val="28"/>
          <w:szCs w:val="28"/>
          <w:lang w:eastAsia="ru-RU"/>
        </w:rPr>
        <w:t xml:space="preserve"> </w:t>
      </w:r>
      <w:r w:rsidRPr="006A72FC">
        <w:rPr>
          <w:rFonts w:ascii="Times New Roman" w:eastAsia="Times New Roman" w:hAnsi="Times New Roman" w:cs="Times New Roman"/>
          <w:color w:val="000000"/>
          <w:sz w:val="28"/>
          <w:szCs w:val="28"/>
          <w:lang w:eastAsia="ru-RU"/>
        </w:rPr>
        <w:t>Создана Комиссия по реализации проекта «</w:t>
      </w:r>
      <w:proofErr w:type="spellStart"/>
      <w:r w:rsidRPr="006A72FC">
        <w:rPr>
          <w:rFonts w:ascii="Times New Roman" w:eastAsia="Times New Roman" w:hAnsi="Times New Roman" w:cs="Times New Roman"/>
          <w:color w:val="000000"/>
          <w:sz w:val="28"/>
          <w:szCs w:val="28"/>
          <w:lang w:eastAsia="ru-RU"/>
        </w:rPr>
        <w:t>Жас</w:t>
      </w:r>
      <w:proofErr w:type="spellEnd"/>
      <w:r w:rsidRPr="006A72FC">
        <w:rPr>
          <w:rFonts w:ascii="Times New Roman" w:eastAsia="Times New Roman" w:hAnsi="Times New Roman" w:cs="Times New Roman"/>
          <w:color w:val="000000"/>
          <w:sz w:val="28"/>
          <w:szCs w:val="28"/>
          <w:lang w:eastAsia="ru-RU"/>
        </w:rPr>
        <w:t xml:space="preserve"> </w:t>
      </w:r>
      <w:proofErr w:type="spellStart"/>
      <w:r w:rsidRPr="006A72FC">
        <w:rPr>
          <w:rFonts w:ascii="Times New Roman" w:eastAsia="Times New Roman" w:hAnsi="Times New Roman" w:cs="Times New Roman"/>
          <w:color w:val="000000"/>
          <w:sz w:val="28"/>
          <w:szCs w:val="28"/>
          <w:lang w:eastAsia="ru-RU"/>
        </w:rPr>
        <w:t>маман</w:t>
      </w:r>
      <w:proofErr w:type="spellEnd"/>
      <w:r w:rsidRPr="006A72FC">
        <w:rPr>
          <w:rFonts w:ascii="Times New Roman" w:eastAsia="Times New Roman" w:hAnsi="Times New Roman" w:cs="Times New Roman"/>
          <w:color w:val="000000"/>
          <w:sz w:val="28"/>
          <w:szCs w:val="28"/>
          <w:lang w:eastAsia="ru-RU"/>
        </w:rPr>
        <w:t>», в состав которой входят представители отраслевых государственных органов, Национальной палаты предпринимателей Республики Казахстан «</w:t>
      </w:r>
      <w:proofErr w:type="spellStart"/>
      <w:r w:rsidRPr="006A72FC">
        <w:rPr>
          <w:rFonts w:ascii="Times New Roman" w:eastAsia="Times New Roman" w:hAnsi="Times New Roman" w:cs="Times New Roman"/>
          <w:color w:val="000000"/>
          <w:sz w:val="28"/>
          <w:szCs w:val="28"/>
          <w:lang w:eastAsia="ru-RU"/>
        </w:rPr>
        <w:t>Атамекен</w:t>
      </w:r>
      <w:proofErr w:type="spellEnd"/>
      <w:r w:rsidRPr="006A72FC">
        <w:rPr>
          <w:rFonts w:ascii="Times New Roman" w:eastAsia="Times New Roman" w:hAnsi="Times New Roman" w:cs="Times New Roman"/>
          <w:color w:val="000000"/>
          <w:sz w:val="28"/>
          <w:szCs w:val="28"/>
          <w:lang w:eastAsia="ru-RU"/>
        </w:rPr>
        <w:t>», отраслевых ассоциаций, национальных компаний. Задачами Комиссии являются конкурсный отбор колледжей, вузов, определение перечня оборудования и зарубежного партнера (приказ МОН РК от 24.10.2019</w:t>
      </w:r>
      <w:r>
        <w:rPr>
          <w:rFonts w:ascii="Times New Roman" w:eastAsia="Times New Roman" w:hAnsi="Times New Roman" w:cs="Times New Roman"/>
          <w:color w:val="000000"/>
          <w:sz w:val="28"/>
          <w:szCs w:val="28"/>
          <w:lang w:eastAsia="ru-RU"/>
        </w:rPr>
        <w:t> г. № </w:t>
      </w:r>
      <w:r w:rsidRPr="006A72FC">
        <w:rPr>
          <w:rFonts w:ascii="Times New Roman" w:eastAsia="Times New Roman" w:hAnsi="Times New Roman" w:cs="Times New Roman"/>
          <w:color w:val="000000"/>
          <w:sz w:val="28"/>
          <w:szCs w:val="28"/>
          <w:lang w:eastAsia="ru-RU"/>
        </w:rPr>
        <w:t xml:space="preserve">470). Также в соответствии с Правилами акиматами областей и городов </w:t>
      </w:r>
      <w:proofErr w:type="spellStart"/>
      <w:r w:rsidRPr="006A72FC">
        <w:rPr>
          <w:rFonts w:ascii="Times New Roman" w:eastAsia="Times New Roman" w:hAnsi="Times New Roman" w:cs="Times New Roman"/>
          <w:color w:val="000000"/>
          <w:sz w:val="28"/>
          <w:szCs w:val="28"/>
          <w:lang w:eastAsia="ru-RU"/>
        </w:rPr>
        <w:t>Нур</w:t>
      </w:r>
      <w:proofErr w:type="spellEnd"/>
      <w:r w:rsidRPr="006A72FC">
        <w:rPr>
          <w:rFonts w:ascii="Times New Roman" w:eastAsia="Times New Roman" w:hAnsi="Times New Roman" w:cs="Times New Roman"/>
          <w:color w:val="000000"/>
          <w:sz w:val="28"/>
          <w:szCs w:val="28"/>
          <w:lang w:eastAsia="ru-RU"/>
        </w:rPr>
        <w:t>-Султан, Алматы и Шымкент созданы Региональные комиссии.</w:t>
      </w:r>
    </w:p>
    <w:p w14:paraId="1C38D582"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57717D">
        <w:rPr>
          <w:rFonts w:ascii="Times New Roman" w:eastAsia="Times New Roman" w:hAnsi="Times New Roman" w:cs="Times New Roman"/>
          <w:color w:val="000000"/>
          <w:sz w:val="28"/>
          <w:szCs w:val="28"/>
          <w:lang w:eastAsia="ru-RU"/>
        </w:rPr>
        <w:t>На основе приоритетов государственных программ и прогноза кадровой потребности до 2025 года разработан перечень 100 востребованных сервисных и индустриальных профессий.</w:t>
      </w:r>
      <w:r>
        <w:rPr>
          <w:rFonts w:ascii="Times New Roman" w:eastAsia="Times New Roman" w:hAnsi="Times New Roman" w:cs="Times New Roman"/>
          <w:color w:val="000000"/>
          <w:sz w:val="28"/>
          <w:szCs w:val="28"/>
          <w:lang w:eastAsia="ru-RU"/>
        </w:rPr>
        <w:t xml:space="preserve"> </w:t>
      </w:r>
      <w:r w:rsidRPr="0057717D">
        <w:rPr>
          <w:rFonts w:ascii="Times New Roman" w:eastAsia="Times New Roman" w:hAnsi="Times New Roman" w:cs="Times New Roman"/>
          <w:color w:val="000000"/>
          <w:sz w:val="28"/>
          <w:szCs w:val="28"/>
          <w:lang w:eastAsia="ru-RU"/>
        </w:rPr>
        <w:t xml:space="preserve">Перечень профессий составлен в рамках исполнения поручения </w:t>
      </w:r>
      <w:proofErr w:type="spellStart"/>
      <w:r w:rsidRPr="0057717D">
        <w:rPr>
          <w:rFonts w:ascii="Times New Roman" w:eastAsia="Times New Roman" w:hAnsi="Times New Roman" w:cs="Times New Roman"/>
          <w:color w:val="000000"/>
          <w:sz w:val="28"/>
          <w:szCs w:val="28"/>
          <w:lang w:eastAsia="ru-RU"/>
        </w:rPr>
        <w:t>Елбасы</w:t>
      </w:r>
      <w:proofErr w:type="spellEnd"/>
      <w:r w:rsidRPr="0057717D">
        <w:rPr>
          <w:rFonts w:ascii="Times New Roman" w:eastAsia="Times New Roman" w:hAnsi="Times New Roman" w:cs="Times New Roman"/>
          <w:color w:val="000000"/>
          <w:sz w:val="28"/>
          <w:szCs w:val="28"/>
          <w:lang w:eastAsia="ru-RU"/>
        </w:rPr>
        <w:t xml:space="preserve"> по разработке программы «</w:t>
      </w:r>
      <w:proofErr w:type="spellStart"/>
      <w:r w:rsidRPr="0057717D">
        <w:rPr>
          <w:rFonts w:ascii="Times New Roman" w:eastAsia="Times New Roman" w:hAnsi="Times New Roman" w:cs="Times New Roman"/>
          <w:color w:val="000000"/>
          <w:sz w:val="28"/>
          <w:szCs w:val="28"/>
          <w:lang w:eastAsia="ru-RU"/>
        </w:rPr>
        <w:t>Жас</w:t>
      </w:r>
      <w:proofErr w:type="spellEnd"/>
      <w:r w:rsidRPr="0057717D">
        <w:rPr>
          <w:rFonts w:ascii="Times New Roman" w:eastAsia="Times New Roman" w:hAnsi="Times New Roman" w:cs="Times New Roman"/>
          <w:color w:val="000000"/>
          <w:sz w:val="28"/>
          <w:szCs w:val="28"/>
          <w:lang w:eastAsia="ru-RU"/>
        </w:rPr>
        <w:t xml:space="preserve"> </w:t>
      </w:r>
      <w:proofErr w:type="spellStart"/>
      <w:r w:rsidRPr="0057717D">
        <w:rPr>
          <w:rFonts w:ascii="Times New Roman" w:eastAsia="Times New Roman" w:hAnsi="Times New Roman" w:cs="Times New Roman"/>
          <w:color w:val="000000"/>
          <w:sz w:val="28"/>
          <w:szCs w:val="28"/>
          <w:lang w:eastAsia="ru-RU"/>
        </w:rPr>
        <w:t>маман</w:t>
      </w:r>
      <w:proofErr w:type="spellEnd"/>
      <w:r w:rsidRPr="0057717D">
        <w:rPr>
          <w:rFonts w:ascii="Times New Roman" w:eastAsia="Times New Roman" w:hAnsi="Times New Roman" w:cs="Times New Roman"/>
          <w:color w:val="000000"/>
          <w:sz w:val="28"/>
          <w:szCs w:val="28"/>
          <w:lang w:eastAsia="ru-RU"/>
        </w:rPr>
        <w:t xml:space="preserve">». В него вошли 35 востребованных профессий, где требуется высшее образование и 65, где требуется техническое и профессиональное образование, куда были включены также 10 новых профессий, в том числе IT – специалисты, инженеры по 3D моделированию и дополненной реальности, по системам межмашинного обучения, по возобновляемым источникам энергии, по аддитивным технологиям производства, архитекторы и проектировщики инфраструктуры </w:t>
      </w:r>
      <w:r>
        <w:rPr>
          <w:rFonts w:ascii="Times New Roman" w:eastAsia="Times New Roman" w:hAnsi="Times New Roman" w:cs="Times New Roman"/>
          <w:color w:val="000000"/>
          <w:sz w:val="28"/>
          <w:szCs w:val="28"/>
          <w:lang w:eastAsia="ru-RU"/>
        </w:rPr>
        <w:t>«</w:t>
      </w:r>
      <w:r w:rsidRPr="0057717D">
        <w:rPr>
          <w:rFonts w:ascii="Times New Roman" w:eastAsia="Times New Roman" w:hAnsi="Times New Roman" w:cs="Times New Roman"/>
          <w:color w:val="000000"/>
          <w:sz w:val="28"/>
          <w:szCs w:val="28"/>
          <w:lang w:eastAsia="ru-RU"/>
        </w:rPr>
        <w:t>умного</w:t>
      </w:r>
      <w:r>
        <w:rPr>
          <w:rFonts w:ascii="Times New Roman" w:eastAsia="Times New Roman" w:hAnsi="Times New Roman" w:cs="Times New Roman"/>
          <w:color w:val="000000"/>
          <w:sz w:val="28"/>
          <w:szCs w:val="28"/>
          <w:lang w:eastAsia="ru-RU"/>
        </w:rPr>
        <w:t>»</w:t>
      </w:r>
      <w:r w:rsidRPr="0057717D">
        <w:rPr>
          <w:rFonts w:ascii="Times New Roman" w:eastAsia="Times New Roman" w:hAnsi="Times New Roman" w:cs="Times New Roman"/>
          <w:color w:val="000000"/>
          <w:sz w:val="28"/>
          <w:szCs w:val="28"/>
          <w:lang w:eastAsia="ru-RU"/>
        </w:rPr>
        <w:t xml:space="preserve"> градостроительства, беспилотных авиационных систем и графические и мультимедийные дизайнеры, которые востребованы в период автоматизации производства.</w:t>
      </w:r>
    </w:p>
    <w:p w14:paraId="4B63AD73" w14:textId="77777777" w:rsidR="00FF6151" w:rsidRDefault="00FF6151" w:rsidP="00FF6151">
      <w:pPr>
        <w:widowControl w:val="0"/>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F135A0">
        <w:rPr>
          <w:rFonts w:ascii="Times New Roman" w:eastAsia="Times New Roman" w:hAnsi="Times New Roman" w:cs="Times New Roman"/>
          <w:i/>
          <w:color w:val="000000"/>
          <w:sz w:val="28"/>
          <w:szCs w:val="28"/>
          <w:lang w:eastAsia="ru-RU"/>
        </w:rPr>
        <w:t xml:space="preserve">количество студентов ВУЗов и </w:t>
      </w:r>
      <w:proofErr w:type="spellStart"/>
      <w:r w:rsidRPr="00F135A0">
        <w:rPr>
          <w:rFonts w:ascii="Times New Roman" w:eastAsia="Times New Roman" w:hAnsi="Times New Roman" w:cs="Times New Roman"/>
          <w:i/>
          <w:color w:val="000000"/>
          <w:sz w:val="28"/>
          <w:szCs w:val="28"/>
          <w:lang w:eastAsia="ru-RU"/>
        </w:rPr>
        <w:t>ТиПО</w:t>
      </w:r>
      <w:proofErr w:type="spellEnd"/>
      <w:r w:rsidRPr="00F135A0">
        <w:rPr>
          <w:rFonts w:ascii="Times New Roman" w:eastAsia="Times New Roman" w:hAnsi="Times New Roman" w:cs="Times New Roman"/>
          <w:i/>
          <w:color w:val="000000"/>
          <w:sz w:val="28"/>
          <w:szCs w:val="28"/>
          <w:lang w:eastAsia="ru-RU"/>
        </w:rPr>
        <w:t>, обученных основам предпринимательства,</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составило 127,7 тыс. человек при плане 100 тыс. человек. </w:t>
      </w:r>
      <w:r w:rsidRPr="00E6297B">
        <w:rPr>
          <w:rFonts w:ascii="Times New Roman" w:eastAsia="Times New Roman" w:hAnsi="Times New Roman" w:cs="Times New Roman"/>
          <w:color w:val="000000"/>
          <w:sz w:val="28"/>
          <w:szCs w:val="28"/>
          <w:lang w:eastAsia="ru-RU"/>
        </w:rPr>
        <w:lastRenderedPageBreak/>
        <w:t xml:space="preserve">За </w:t>
      </w:r>
      <w:r>
        <w:rPr>
          <w:rFonts w:ascii="Times New Roman" w:eastAsia="Times New Roman" w:hAnsi="Times New Roman" w:cs="Times New Roman"/>
          <w:color w:val="000000"/>
          <w:sz w:val="28"/>
          <w:szCs w:val="28"/>
          <w:lang w:eastAsia="ru-RU"/>
        </w:rPr>
        <w:t>2</w:t>
      </w:r>
      <w:r w:rsidRPr="00E6297B">
        <w:rPr>
          <w:rFonts w:ascii="Times New Roman" w:eastAsia="Times New Roman" w:hAnsi="Times New Roman" w:cs="Times New Roman"/>
          <w:color w:val="000000"/>
          <w:sz w:val="28"/>
          <w:szCs w:val="28"/>
          <w:lang w:eastAsia="ru-RU"/>
        </w:rPr>
        <w:t xml:space="preserve"> года 3</w:t>
      </w:r>
      <w:r>
        <w:rPr>
          <w:rFonts w:ascii="Times New Roman" w:eastAsia="Times New Roman" w:hAnsi="Times New Roman" w:cs="Times New Roman"/>
          <w:color w:val="000000"/>
          <w:sz w:val="28"/>
          <w:szCs w:val="28"/>
          <w:lang w:eastAsia="ru-RU"/>
        </w:rPr>
        <w:t> </w:t>
      </w:r>
      <w:r w:rsidRPr="00E6297B">
        <w:rPr>
          <w:rFonts w:ascii="Times New Roman" w:eastAsia="Times New Roman" w:hAnsi="Times New Roman" w:cs="Times New Roman"/>
          <w:color w:val="000000"/>
          <w:sz w:val="28"/>
          <w:szCs w:val="28"/>
          <w:lang w:eastAsia="ru-RU"/>
        </w:rPr>
        <w:t>476 школ внедрили предмет «Основы предпринимательства и бизнеса», где обучаются 127</w:t>
      </w:r>
      <w:r>
        <w:rPr>
          <w:rFonts w:ascii="Times New Roman" w:eastAsia="Times New Roman" w:hAnsi="Times New Roman" w:cs="Times New Roman"/>
          <w:color w:val="000000"/>
          <w:sz w:val="28"/>
          <w:szCs w:val="28"/>
          <w:lang w:eastAsia="ru-RU"/>
        </w:rPr>
        <w:t> </w:t>
      </w:r>
      <w:r w:rsidRPr="00E6297B">
        <w:rPr>
          <w:rFonts w:ascii="Times New Roman" w:eastAsia="Times New Roman" w:hAnsi="Times New Roman" w:cs="Times New Roman"/>
          <w:color w:val="000000"/>
          <w:sz w:val="28"/>
          <w:szCs w:val="28"/>
          <w:lang w:eastAsia="ru-RU"/>
        </w:rPr>
        <w:t>672 ученик</w:t>
      </w:r>
      <w:r>
        <w:rPr>
          <w:rFonts w:ascii="Times New Roman" w:eastAsia="Times New Roman" w:hAnsi="Times New Roman" w:cs="Times New Roman"/>
          <w:color w:val="000000"/>
          <w:sz w:val="28"/>
          <w:szCs w:val="28"/>
          <w:lang w:eastAsia="ru-RU"/>
        </w:rPr>
        <w:t>а</w:t>
      </w:r>
      <w:r w:rsidRPr="00E6297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Были и</w:t>
      </w:r>
      <w:r w:rsidRPr="00E6297B">
        <w:rPr>
          <w:rFonts w:ascii="Times New Roman" w:eastAsia="Times New Roman" w:hAnsi="Times New Roman" w:cs="Times New Roman"/>
          <w:color w:val="000000"/>
          <w:sz w:val="28"/>
          <w:szCs w:val="28"/>
          <w:lang w:eastAsia="ru-RU"/>
        </w:rPr>
        <w:t>зданы учебники и методические пособия по предмету «Основы предпринимательства и бизнеса» для 10-11 классов издательства ТОО «</w:t>
      </w:r>
      <w:proofErr w:type="spellStart"/>
      <w:r w:rsidRPr="00E6297B">
        <w:rPr>
          <w:rFonts w:ascii="Times New Roman" w:eastAsia="Times New Roman" w:hAnsi="Times New Roman" w:cs="Times New Roman"/>
          <w:color w:val="000000"/>
          <w:sz w:val="28"/>
          <w:szCs w:val="28"/>
          <w:lang w:eastAsia="ru-RU"/>
        </w:rPr>
        <w:t>Көкжиек</w:t>
      </w:r>
      <w:proofErr w:type="spellEnd"/>
      <w:r w:rsidRPr="00E6297B">
        <w:rPr>
          <w:rFonts w:ascii="Times New Roman" w:eastAsia="Times New Roman" w:hAnsi="Times New Roman" w:cs="Times New Roman"/>
          <w:color w:val="000000"/>
          <w:sz w:val="28"/>
          <w:szCs w:val="28"/>
          <w:lang w:eastAsia="ru-RU"/>
        </w:rPr>
        <w:t>-Горизонт», авторами которых являлись сотрудники проектной группы НПП «</w:t>
      </w:r>
      <w:proofErr w:type="spellStart"/>
      <w:r w:rsidRPr="00E6297B">
        <w:rPr>
          <w:rFonts w:ascii="Times New Roman" w:eastAsia="Times New Roman" w:hAnsi="Times New Roman" w:cs="Times New Roman"/>
          <w:color w:val="000000"/>
          <w:sz w:val="28"/>
          <w:szCs w:val="28"/>
          <w:lang w:eastAsia="ru-RU"/>
        </w:rPr>
        <w:t>Атамекен</w:t>
      </w:r>
      <w:proofErr w:type="spellEnd"/>
      <w:r w:rsidRPr="00E6297B">
        <w:rPr>
          <w:rFonts w:ascii="Times New Roman" w:eastAsia="Times New Roman" w:hAnsi="Times New Roman" w:cs="Times New Roman"/>
          <w:color w:val="000000"/>
          <w:sz w:val="28"/>
          <w:szCs w:val="28"/>
          <w:lang w:eastAsia="ru-RU"/>
        </w:rPr>
        <w:t>». Проектной группой НПП «</w:t>
      </w:r>
      <w:proofErr w:type="spellStart"/>
      <w:r w:rsidRPr="00E6297B">
        <w:rPr>
          <w:rFonts w:ascii="Times New Roman" w:eastAsia="Times New Roman" w:hAnsi="Times New Roman" w:cs="Times New Roman"/>
          <w:color w:val="000000"/>
          <w:sz w:val="28"/>
          <w:szCs w:val="28"/>
          <w:lang w:eastAsia="ru-RU"/>
        </w:rPr>
        <w:t>Атамекен</w:t>
      </w:r>
      <w:proofErr w:type="spellEnd"/>
      <w:r w:rsidRPr="00E6297B">
        <w:rPr>
          <w:rFonts w:ascii="Times New Roman" w:eastAsia="Times New Roman" w:hAnsi="Times New Roman" w:cs="Times New Roman"/>
          <w:color w:val="000000"/>
          <w:sz w:val="28"/>
          <w:szCs w:val="28"/>
          <w:lang w:eastAsia="ru-RU"/>
        </w:rPr>
        <w:t xml:space="preserve">» проводится информационно-методологическое сопровождение учителей ведущих предмет «Основы предпринимательства и бизнеса». Созданы региональные чаты </w:t>
      </w:r>
      <w:proofErr w:type="spellStart"/>
      <w:r w:rsidRPr="00E6297B">
        <w:rPr>
          <w:rFonts w:ascii="Times New Roman" w:eastAsia="Times New Roman" w:hAnsi="Times New Roman" w:cs="Times New Roman"/>
          <w:color w:val="000000"/>
          <w:sz w:val="28"/>
          <w:szCs w:val="28"/>
          <w:lang w:eastAsia="ru-RU"/>
        </w:rPr>
        <w:t>WhatsApp</w:t>
      </w:r>
      <w:proofErr w:type="spellEnd"/>
      <w:r w:rsidRPr="00E6297B">
        <w:rPr>
          <w:rFonts w:ascii="Times New Roman" w:eastAsia="Times New Roman" w:hAnsi="Times New Roman" w:cs="Times New Roman"/>
          <w:color w:val="000000"/>
          <w:sz w:val="28"/>
          <w:szCs w:val="28"/>
          <w:lang w:eastAsia="ru-RU"/>
        </w:rPr>
        <w:t xml:space="preserve">, телеграмм-чат и </w:t>
      </w:r>
      <w:proofErr w:type="spellStart"/>
      <w:r w:rsidRPr="00E6297B">
        <w:rPr>
          <w:rFonts w:ascii="Times New Roman" w:eastAsia="Times New Roman" w:hAnsi="Times New Roman" w:cs="Times New Roman"/>
          <w:color w:val="000000"/>
          <w:sz w:val="28"/>
          <w:szCs w:val="28"/>
          <w:lang w:eastAsia="ru-RU"/>
        </w:rPr>
        <w:t>телеграм</w:t>
      </w:r>
      <w:proofErr w:type="spellEnd"/>
      <w:r w:rsidRPr="00E6297B">
        <w:rPr>
          <w:rFonts w:ascii="Times New Roman" w:eastAsia="Times New Roman" w:hAnsi="Times New Roman" w:cs="Times New Roman"/>
          <w:color w:val="000000"/>
          <w:sz w:val="28"/>
          <w:szCs w:val="28"/>
          <w:lang w:eastAsia="ru-RU"/>
        </w:rPr>
        <w:t>-канал для обратной связи (ответов на наиболее часто задаваемых вопросов) по сопровождению преподавателей. Регулярно проводятся вебинары для учителей и организованы гостевые лекции с успешными предпринимателями.</w:t>
      </w:r>
    </w:p>
    <w:p w14:paraId="098E430A" w14:textId="575AADE2" w:rsidR="008A5D02" w:rsidRDefault="00FF6151" w:rsidP="00FF6151">
      <w:pPr>
        <w:spacing w:after="0" w:line="240" w:lineRule="auto"/>
        <w:ind w:firstLine="709"/>
        <w:jc w:val="both"/>
        <w:rPr>
          <w:rFonts w:ascii="Times New Roman" w:eastAsia="Times New Roman" w:hAnsi="Times New Roman" w:cs="Times New Roman"/>
          <w:color w:val="000000"/>
          <w:sz w:val="28"/>
          <w:szCs w:val="28"/>
          <w:lang w:eastAsia="ru-RU"/>
        </w:rPr>
      </w:pPr>
      <w:r w:rsidRPr="000D74B9">
        <w:rPr>
          <w:rFonts w:ascii="Times New Roman" w:eastAsia="Times New Roman" w:hAnsi="Times New Roman" w:cs="Times New Roman"/>
          <w:i/>
          <w:color w:val="000000"/>
          <w:sz w:val="28"/>
          <w:szCs w:val="28"/>
          <w:lang w:eastAsia="ru-RU"/>
        </w:rPr>
        <w:t>к</w:t>
      </w:r>
      <w:r w:rsidRPr="00536E0B">
        <w:rPr>
          <w:rFonts w:ascii="Times New Roman" w:eastAsia="Times New Roman" w:hAnsi="Times New Roman" w:cs="Times New Roman"/>
          <w:i/>
          <w:color w:val="000000"/>
          <w:sz w:val="28"/>
          <w:szCs w:val="28"/>
          <w:lang w:eastAsia="ru-RU"/>
        </w:rPr>
        <w:t>оличество выданных грантов в рамках «Государственной программы поддержки и развития бизнеса «Дорожной карты бизнеса 2020» для начинающих молодых предпринимателей</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составило 185 ед. при плане 200 ед. </w:t>
      </w:r>
      <w:r w:rsidRPr="00BC6367">
        <w:rPr>
          <w:rFonts w:ascii="Times New Roman" w:eastAsia="Times New Roman" w:hAnsi="Times New Roman" w:cs="Times New Roman"/>
          <w:color w:val="000000"/>
          <w:sz w:val="28"/>
          <w:szCs w:val="28"/>
          <w:lang w:eastAsia="ru-RU"/>
        </w:rPr>
        <w:t>Показатель не достигнут, так как в рамках «Государственной программы</w:t>
      </w:r>
      <w:r w:rsidRPr="000B204B">
        <w:rPr>
          <w:rFonts w:ascii="Times New Roman" w:eastAsia="Times New Roman" w:hAnsi="Times New Roman" w:cs="Times New Roman"/>
          <w:color w:val="000000"/>
          <w:sz w:val="28"/>
          <w:szCs w:val="28"/>
          <w:lang w:eastAsia="ru-RU"/>
        </w:rPr>
        <w:t xml:space="preserve"> поддержки и развития бизнеса «Дорожной карты бизнеса 2020» планировалось выдать 200 грантов начинающим молодым предпринимателям. При планировании </w:t>
      </w:r>
      <w:r>
        <w:rPr>
          <w:rFonts w:ascii="Times New Roman" w:eastAsia="Times New Roman" w:hAnsi="Times New Roman" w:cs="Times New Roman"/>
          <w:color w:val="000000"/>
          <w:sz w:val="28"/>
          <w:szCs w:val="28"/>
          <w:lang w:eastAsia="ru-RU"/>
        </w:rPr>
        <w:t xml:space="preserve">показателя </w:t>
      </w:r>
      <w:r w:rsidRPr="000B204B">
        <w:rPr>
          <w:rFonts w:ascii="Times New Roman" w:eastAsia="Times New Roman" w:hAnsi="Times New Roman" w:cs="Times New Roman"/>
          <w:color w:val="000000"/>
          <w:sz w:val="28"/>
          <w:szCs w:val="28"/>
          <w:lang w:eastAsia="ru-RU"/>
        </w:rPr>
        <w:t>средняя сумма гранта составляла 3</w:t>
      </w: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млн.тенге</w:t>
      </w:r>
      <w:proofErr w:type="spellEnd"/>
      <w:r w:rsidRPr="000B204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B204B">
        <w:rPr>
          <w:rFonts w:ascii="Times New Roman" w:eastAsia="Times New Roman" w:hAnsi="Times New Roman" w:cs="Times New Roman"/>
          <w:color w:val="000000"/>
          <w:sz w:val="28"/>
          <w:szCs w:val="28"/>
          <w:lang w:eastAsia="ru-RU"/>
        </w:rPr>
        <w:t xml:space="preserve">При утверждении новой Государственной программы поддержки и развития бизнеса </w:t>
      </w:r>
      <w:r>
        <w:rPr>
          <w:rFonts w:ascii="Times New Roman" w:eastAsia="Times New Roman" w:hAnsi="Times New Roman" w:cs="Times New Roman"/>
          <w:color w:val="000000"/>
          <w:sz w:val="28"/>
          <w:szCs w:val="28"/>
          <w:lang w:eastAsia="ru-RU"/>
        </w:rPr>
        <w:t>«</w:t>
      </w:r>
      <w:r w:rsidRPr="000B204B">
        <w:rPr>
          <w:rFonts w:ascii="Times New Roman" w:eastAsia="Times New Roman" w:hAnsi="Times New Roman" w:cs="Times New Roman"/>
          <w:color w:val="000000"/>
          <w:sz w:val="28"/>
          <w:szCs w:val="28"/>
          <w:lang w:eastAsia="ru-RU"/>
        </w:rPr>
        <w:t xml:space="preserve">Дорожная </w:t>
      </w:r>
      <w:r>
        <w:rPr>
          <w:rFonts w:ascii="Times New Roman" w:eastAsia="Times New Roman" w:hAnsi="Times New Roman" w:cs="Times New Roman"/>
          <w:color w:val="000000"/>
          <w:sz w:val="28"/>
          <w:szCs w:val="28"/>
          <w:lang w:eastAsia="ru-RU"/>
        </w:rPr>
        <w:t>к</w:t>
      </w:r>
      <w:r w:rsidRPr="000B204B">
        <w:rPr>
          <w:rFonts w:ascii="Times New Roman" w:eastAsia="Times New Roman" w:hAnsi="Times New Roman" w:cs="Times New Roman"/>
          <w:color w:val="000000"/>
          <w:sz w:val="28"/>
          <w:szCs w:val="28"/>
          <w:lang w:eastAsia="ru-RU"/>
        </w:rPr>
        <w:t>арта бизнеса-2025</w:t>
      </w:r>
      <w:r>
        <w:rPr>
          <w:rFonts w:ascii="Times New Roman" w:eastAsia="Times New Roman" w:hAnsi="Times New Roman" w:cs="Times New Roman"/>
          <w:color w:val="000000"/>
          <w:sz w:val="28"/>
          <w:szCs w:val="28"/>
          <w:lang w:eastAsia="ru-RU"/>
        </w:rPr>
        <w:t>»</w:t>
      </w:r>
      <w:r w:rsidRPr="000B204B">
        <w:rPr>
          <w:rFonts w:ascii="Times New Roman" w:eastAsia="Times New Roman" w:hAnsi="Times New Roman" w:cs="Times New Roman"/>
          <w:color w:val="000000"/>
          <w:sz w:val="28"/>
          <w:szCs w:val="28"/>
          <w:lang w:eastAsia="ru-RU"/>
        </w:rPr>
        <w:t xml:space="preserve"> средняя сумма гранта </w:t>
      </w:r>
      <w:r>
        <w:rPr>
          <w:rFonts w:ascii="Times New Roman" w:eastAsia="Times New Roman" w:hAnsi="Times New Roman" w:cs="Times New Roman"/>
          <w:color w:val="000000"/>
          <w:sz w:val="28"/>
          <w:szCs w:val="28"/>
          <w:lang w:eastAsia="ru-RU"/>
        </w:rPr>
        <w:t xml:space="preserve">была </w:t>
      </w:r>
      <w:r w:rsidRPr="000B204B">
        <w:rPr>
          <w:rFonts w:ascii="Times New Roman" w:eastAsia="Times New Roman" w:hAnsi="Times New Roman" w:cs="Times New Roman"/>
          <w:color w:val="000000"/>
          <w:sz w:val="28"/>
          <w:szCs w:val="28"/>
          <w:lang w:eastAsia="ru-RU"/>
        </w:rPr>
        <w:t>увеличена до 5</w:t>
      </w: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млн.тенге</w:t>
      </w:r>
      <w:proofErr w:type="spellEnd"/>
      <w:r w:rsidRPr="000B204B">
        <w:rPr>
          <w:rFonts w:ascii="Times New Roman" w:eastAsia="Times New Roman" w:hAnsi="Times New Roman" w:cs="Times New Roman"/>
          <w:color w:val="000000"/>
          <w:sz w:val="28"/>
          <w:szCs w:val="28"/>
          <w:lang w:eastAsia="ru-RU"/>
        </w:rPr>
        <w:t>. В связи с чем, по итогам 2020 года гранты получили 185 человек и средняя сумма гранта составила 3,3</w:t>
      </w: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млн.тенге</w:t>
      </w:r>
      <w:proofErr w:type="spellEnd"/>
      <w:r w:rsidRPr="000B204B">
        <w:rPr>
          <w:rFonts w:ascii="Times New Roman" w:eastAsia="Times New Roman" w:hAnsi="Times New Roman" w:cs="Times New Roman"/>
          <w:color w:val="000000"/>
          <w:sz w:val="28"/>
          <w:szCs w:val="28"/>
          <w:lang w:eastAsia="ru-RU"/>
        </w:rPr>
        <w:t>.</w:t>
      </w:r>
    </w:p>
    <w:p w14:paraId="4CCD9DFA" w14:textId="77777777" w:rsidR="00911EF8" w:rsidRPr="00581B30" w:rsidRDefault="00911EF8" w:rsidP="00FF6151">
      <w:pPr>
        <w:spacing w:after="0" w:line="240" w:lineRule="auto"/>
        <w:ind w:firstLine="709"/>
        <w:jc w:val="both"/>
        <w:rPr>
          <w:rFonts w:cstheme="minorHAnsi"/>
          <w:color w:val="000000" w:themeColor="text1"/>
          <w:sz w:val="28"/>
          <w:szCs w:val="28"/>
          <w:highlight w:val="yellow"/>
        </w:rPr>
      </w:pPr>
    </w:p>
    <w:p w14:paraId="31AE9DBE" w14:textId="08D34E71" w:rsidR="008A5D02" w:rsidRPr="00911EF8" w:rsidRDefault="008A5D02" w:rsidP="00524CA0">
      <w:pPr>
        <w:pStyle w:val="2"/>
        <w:spacing w:before="0" w:after="0"/>
        <w:rPr>
          <w:rFonts w:asciiTheme="minorHAnsi" w:hAnsiTheme="minorHAnsi" w:cstheme="minorHAnsi"/>
          <w:b w:val="0"/>
          <w:i w:val="0"/>
          <w:color w:val="F2F2F2" w:themeColor="background1" w:themeShade="F2"/>
          <w:sz w:val="20"/>
        </w:rPr>
      </w:pPr>
      <w:bookmarkStart w:id="32" w:name="_Toc35594920"/>
      <w:r w:rsidRPr="00911EF8">
        <w:rPr>
          <w:rFonts w:asciiTheme="minorHAnsi" w:hAnsiTheme="minorHAnsi" w:cstheme="minorHAnsi"/>
          <w:b w:val="0"/>
          <w:i w:val="0"/>
          <w:color w:val="F2F2F2" w:themeColor="background1" w:themeShade="F2"/>
          <w:sz w:val="20"/>
        </w:rPr>
        <w:t>Государственная программа развития и функционирования языков в Республике Казахстан на 20</w:t>
      </w:r>
      <w:r w:rsidR="00E449A3" w:rsidRPr="00911EF8">
        <w:rPr>
          <w:rFonts w:asciiTheme="minorHAnsi" w:hAnsiTheme="minorHAnsi" w:cstheme="minorHAnsi"/>
          <w:b w:val="0"/>
          <w:i w:val="0"/>
          <w:color w:val="F2F2F2" w:themeColor="background1" w:themeShade="F2"/>
          <w:sz w:val="20"/>
        </w:rPr>
        <w:t>20</w:t>
      </w:r>
      <w:r w:rsidRPr="00911EF8">
        <w:rPr>
          <w:rFonts w:asciiTheme="minorHAnsi" w:hAnsiTheme="minorHAnsi" w:cstheme="minorHAnsi"/>
          <w:b w:val="0"/>
          <w:i w:val="0"/>
          <w:color w:val="F2F2F2" w:themeColor="background1" w:themeShade="F2"/>
          <w:sz w:val="20"/>
        </w:rPr>
        <w:t xml:space="preserve"> – 20</w:t>
      </w:r>
      <w:r w:rsidR="00E449A3" w:rsidRPr="00911EF8">
        <w:rPr>
          <w:rFonts w:asciiTheme="minorHAnsi" w:hAnsiTheme="minorHAnsi" w:cstheme="minorHAnsi"/>
          <w:b w:val="0"/>
          <w:i w:val="0"/>
          <w:color w:val="F2F2F2" w:themeColor="background1" w:themeShade="F2"/>
          <w:sz w:val="20"/>
        </w:rPr>
        <w:t>25</w:t>
      </w:r>
      <w:r w:rsidRPr="00911EF8">
        <w:rPr>
          <w:rFonts w:asciiTheme="minorHAnsi" w:hAnsiTheme="minorHAnsi" w:cstheme="minorHAnsi"/>
          <w:b w:val="0"/>
          <w:i w:val="0"/>
          <w:color w:val="F2F2F2" w:themeColor="background1" w:themeShade="F2"/>
          <w:sz w:val="20"/>
        </w:rPr>
        <w:t xml:space="preserve"> гг.</w:t>
      </w:r>
      <w:bookmarkEnd w:id="32"/>
    </w:p>
    <w:tbl>
      <w:tblPr>
        <w:tblStyle w:val="af2"/>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930"/>
      </w:tblGrid>
      <w:tr w:rsidR="00E32DC9" w:rsidRPr="00AC02B6" w14:paraId="7041747D" w14:textId="77777777" w:rsidTr="00146294">
        <w:tc>
          <w:tcPr>
            <w:tcW w:w="851" w:type="dxa"/>
            <w:vAlign w:val="center"/>
          </w:tcPr>
          <w:p w14:paraId="6CA3B840" w14:textId="77777777" w:rsidR="00E32DC9" w:rsidRPr="00AC02B6" w:rsidRDefault="00E32DC9" w:rsidP="00146294">
            <w:pPr>
              <w:jc w:val="both"/>
              <w:rPr>
                <w:rFonts w:ascii="Times New Roman" w:hAnsi="Times New Roman" w:cs="Times New Roman"/>
                <w:color w:val="000000" w:themeColor="text1"/>
                <w:sz w:val="28"/>
                <w:szCs w:val="28"/>
              </w:rPr>
            </w:pPr>
            <w:r w:rsidRPr="00AC02B6">
              <w:rPr>
                <w:rFonts w:ascii="Times New Roman" w:hAnsi="Times New Roman" w:cs="Times New Roman"/>
                <w:noProof/>
                <w:color w:val="000000" w:themeColor="text1"/>
                <w:sz w:val="28"/>
                <w:szCs w:val="28"/>
                <w:lang w:eastAsia="ru-RU"/>
              </w:rPr>
              <w:drawing>
                <wp:inline distT="0" distB="0" distL="0" distR="0" wp14:anchorId="70EF9718" wp14:editId="3284684F">
                  <wp:extent cx="502285" cy="426720"/>
                  <wp:effectExtent l="0" t="0" r="0" b="0"/>
                  <wp:docPr id="5" name="Рисунок 5" descr="C:\Windows.old\Users\asyzdykova\Pictures\Картинки для слайдов\лого\гпр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old\Users\asyzdykova\Pictures\Картинки для слайдов\лого\гприя-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5404" cy="429370"/>
                          </a:xfrm>
                          <a:prstGeom prst="rect">
                            <a:avLst/>
                          </a:prstGeom>
                          <a:noFill/>
                          <a:ln>
                            <a:noFill/>
                          </a:ln>
                        </pic:spPr>
                      </pic:pic>
                    </a:graphicData>
                  </a:graphic>
                </wp:inline>
              </w:drawing>
            </w:r>
          </w:p>
        </w:tc>
        <w:tc>
          <w:tcPr>
            <w:tcW w:w="8930" w:type="dxa"/>
          </w:tcPr>
          <w:p w14:paraId="5FE05DEB" w14:textId="77777777" w:rsidR="00E32DC9" w:rsidRPr="0030368E" w:rsidRDefault="00E32DC9" w:rsidP="00E32DC9">
            <w:pPr>
              <w:pStyle w:val="a3"/>
              <w:jc w:val="both"/>
              <w:rPr>
                <w:rFonts w:ascii="Times New Roman" w:hAnsi="Times New Roman"/>
                <w:b/>
                <w:color w:val="0000FF"/>
                <w:sz w:val="28"/>
                <w:szCs w:val="28"/>
              </w:rPr>
            </w:pPr>
            <w:r w:rsidRPr="0030368E">
              <w:rPr>
                <w:rFonts w:ascii="Times New Roman" w:hAnsi="Times New Roman"/>
                <w:b/>
                <w:color w:val="0000FF"/>
                <w:sz w:val="28"/>
                <w:szCs w:val="28"/>
              </w:rPr>
              <w:t>ГОСУДАРСТВЕННАЯ ПРОГРАММА ПО РЕАЛИЗАЦИИ ЯЗЫКОВОЙ ПОЛИТИКИ В РЕСПУБЛИКЕ КАЗАХСТАН</w:t>
            </w:r>
          </w:p>
          <w:p w14:paraId="3D7FF0B0" w14:textId="77777777" w:rsidR="00E32DC9" w:rsidRPr="00AC02B6" w:rsidRDefault="00E32DC9" w:rsidP="00E32DC9">
            <w:pPr>
              <w:pStyle w:val="a3"/>
              <w:jc w:val="both"/>
              <w:rPr>
                <w:rFonts w:ascii="Times New Roman" w:hAnsi="Times New Roman"/>
                <w:b/>
              </w:rPr>
            </w:pPr>
            <w:r w:rsidRPr="0030368E">
              <w:rPr>
                <w:rFonts w:ascii="Times New Roman" w:hAnsi="Times New Roman"/>
                <w:b/>
                <w:color w:val="0000FF"/>
                <w:sz w:val="28"/>
                <w:szCs w:val="28"/>
              </w:rPr>
              <w:t>НА 2020 – 2025 ГОДЫ</w:t>
            </w:r>
          </w:p>
        </w:tc>
      </w:tr>
    </w:tbl>
    <w:p w14:paraId="1A1ED679"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color w:val="000000" w:themeColor="text1"/>
          <w:sz w:val="28"/>
          <w:szCs w:val="28"/>
        </w:rPr>
        <w:t>Утверждена постановлением Правительства Республики Казахстан от</w:t>
      </w:r>
      <w:r w:rsidRPr="00AC02B6">
        <w:rPr>
          <w:rFonts w:ascii="Times New Roman" w:hAnsi="Times New Roman" w:cs="Times New Roman"/>
          <w:color w:val="000000" w:themeColor="text1"/>
          <w:sz w:val="28"/>
          <w:szCs w:val="28"/>
        </w:rPr>
        <w:br/>
      </w:r>
      <w:proofErr w:type="spellStart"/>
      <w:r w:rsidRPr="00AC02B6">
        <w:rPr>
          <w:rFonts w:ascii="Times New Roman" w:hAnsi="Times New Roman" w:cs="Times New Roman"/>
          <w:color w:val="000000" w:themeColor="text1"/>
          <w:sz w:val="28"/>
          <w:szCs w:val="28"/>
        </w:rPr>
        <w:t>от</w:t>
      </w:r>
      <w:proofErr w:type="spellEnd"/>
      <w:r w:rsidRPr="00AC02B6">
        <w:rPr>
          <w:rFonts w:ascii="Times New Roman" w:hAnsi="Times New Roman" w:cs="Times New Roman"/>
          <w:color w:val="000000" w:themeColor="text1"/>
          <w:sz w:val="28"/>
          <w:szCs w:val="28"/>
        </w:rPr>
        <w:t xml:space="preserve"> 31 декабря 2019 года № 1045.</w:t>
      </w:r>
    </w:p>
    <w:p w14:paraId="2C16AB90"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b/>
          <w:color w:val="000000" w:themeColor="text1"/>
          <w:sz w:val="28"/>
          <w:szCs w:val="28"/>
        </w:rPr>
        <w:t>Период реализации</w:t>
      </w:r>
      <w:r w:rsidRPr="00AC02B6">
        <w:rPr>
          <w:rFonts w:ascii="Times New Roman" w:hAnsi="Times New Roman" w:cs="Times New Roman"/>
          <w:color w:val="000000" w:themeColor="text1"/>
          <w:sz w:val="28"/>
          <w:szCs w:val="28"/>
        </w:rPr>
        <w:t>: 2020 – 2025 годы</w:t>
      </w:r>
    </w:p>
    <w:p w14:paraId="7CC0715A"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color w:val="000000" w:themeColor="text1"/>
          <w:sz w:val="28"/>
          <w:szCs w:val="28"/>
        </w:rPr>
        <w:t>первый этап: 2011-2013 годы</w:t>
      </w:r>
    </w:p>
    <w:p w14:paraId="7DC972D1"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color w:val="000000" w:themeColor="text1"/>
          <w:sz w:val="28"/>
          <w:szCs w:val="28"/>
        </w:rPr>
        <w:t>второй этап: 2014-2016 годы</w:t>
      </w:r>
    </w:p>
    <w:p w14:paraId="3446B623"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color w:val="000000" w:themeColor="text1"/>
          <w:sz w:val="28"/>
          <w:szCs w:val="28"/>
        </w:rPr>
        <w:t>третий этап: 2017-2019 годы</w:t>
      </w:r>
    </w:p>
    <w:p w14:paraId="17C61A15"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b/>
          <w:color w:val="000000" w:themeColor="text1"/>
          <w:sz w:val="28"/>
          <w:szCs w:val="28"/>
        </w:rPr>
        <w:t>Государственный орган-разработчик</w:t>
      </w:r>
      <w:r w:rsidRPr="00AC02B6">
        <w:rPr>
          <w:rFonts w:ascii="Times New Roman" w:hAnsi="Times New Roman" w:cs="Times New Roman"/>
          <w:color w:val="000000" w:themeColor="text1"/>
          <w:sz w:val="28"/>
          <w:szCs w:val="28"/>
        </w:rPr>
        <w:t xml:space="preserve">: Министерство образования и науки Республики Казахстан. </w:t>
      </w:r>
    </w:p>
    <w:p w14:paraId="25E36867"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b/>
          <w:color w:val="000000" w:themeColor="text1"/>
          <w:sz w:val="28"/>
          <w:szCs w:val="28"/>
        </w:rPr>
        <w:t>Соисполнители</w:t>
      </w:r>
      <w:r w:rsidRPr="00AC02B6">
        <w:rPr>
          <w:rFonts w:ascii="Times New Roman" w:hAnsi="Times New Roman" w:cs="Times New Roman"/>
          <w:color w:val="000000" w:themeColor="text1"/>
          <w:sz w:val="28"/>
          <w:szCs w:val="28"/>
        </w:rPr>
        <w:t>: центральные государственные органы и местные исполнительные органы.</w:t>
      </w:r>
    </w:p>
    <w:p w14:paraId="202909EB"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b/>
          <w:color w:val="000000" w:themeColor="text1"/>
          <w:sz w:val="28"/>
          <w:szCs w:val="28"/>
        </w:rPr>
        <w:t>Основание для разработки</w:t>
      </w:r>
      <w:r w:rsidRPr="00AC02B6">
        <w:rPr>
          <w:rFonts w:ascii="Times New Roman" w:hAnsi="Times New Roman" w:cs="Times New Roman"/>
          <w:color w:val="000000" w:themeColor="text1"/>
          <w:sz w:val="28"/>
          <w:szCs w:val="28"/>
        </w:rPr>
        <w:t xml:space="preserve">: в соответствии со </w:t>
      </w:r>
      <w:hyperlink r:id="rId22" w:anchor="z8" w:history="1">
        <w:r w:rsidRPr="00AC02B6">
          <w:rPr>
            <w:rFonts w:ascii="Times New Roman" w:hAnsi="Times New Roman" w:cs="Times New Roman"/>
            <w:color w:val="000000" w:themeColor="text1"/>
            <w:sz w:val="28"/>
            <w:szCs w:val="28"/>
          </w:rPr>
          <w:t>статьями 7</w:t>
        </w:r>
      </w:hyperlink>
      <w:r w:rsidRPr="00AC02B6">
        <w:rPr>
          <w:rFonts w:ascii="Times New Roman" w:hAnsi="Times New Roman" w:cs="Times New Roman"/>
          <w:color w:val="000000" w:themeColor="text1"/>
          <w:sz w:val="28"/>
          <w:szCs w:val="28"/>
        </w:rPr>
        <w:t>, </w:t>
      </w:r>
      <w:hyperlink r:id="rId23" w:anchor="z104" w:history="1">
        <w:r w:rsidRPr="00AC02B6">
          <w:rPr>
            <w:rFonts w:ascii="Times New Roman" w:hAnsi="Times New Roman" w:cs="Times New Roman"/>
            <w:color w:val="000000" w:themeColor="text1"/>
            <w:sz w:val="28"/>
            <w:szCs w:val="28"/>
          </w:rPr>
          <w:t>93</w:t>
        </w:r>
      </w:hyperlink>
      <w:r w:rsidRPr="00AC02B6">
        <w:rPr>
          <w:rFonts w:ascii="Times New Roman" w:hAnsi="Times New Roman" w:cs="Times New Roman"/>
          <w:color w:val="000000" w:themeColor="text1"/>
          <w:sz w:val="28"/>
          <w:szCs w:val="28"/>
        </w:rPr>
        <w:t xml:space="preserve"> Конституции Республики Казахстан; </w:t>
      </w:r>
      <w:hyperlink r:id="rId24" w:anchor="z1" w:history="1">
        <w:r w:rsidRPr="00AC02B6">
          <w:rPr>
            <w:rFonts w:ascii="Times New Roman" w:hAnsi="Times New Roman" w:cs="Times New Roman"/>
            <w:color w:val="000000" w:themeColor="text1"/>
            <w:sz w:val="28"/>
            <w:szCs w:val="28"/>
          </w:rPr>
          <w:t>Законом</w:t>
        </w:r>
      </w:hyperlink>
      <w:r w:rsidRPr="00AC02B6">
        <w:rPr>
          <w:rFonts w:ascii="Times New Roman" w:hAnsi="Times New Roman" w:cs="Times New Roman"/>
          <w:color w:val="000000" w:themeColor="text1"/>
          <w:sz w:val="28"/>
          <w:szCs w:val="28"/>
        </w:rPr>
        <w:t xml:space="preserve"> Республики Казахстан</w:t>
      </w:r>
      <w:r w:rsidRPr="00AC02B6">
        <w:rPr>
          <w:rFonts w:ascii="Times New Roman" w:hAnsi="Times New Roman" w:cs="Times New Roman"/>
          <w:color w:val="000000" w:themeColor="text1"/>
          <w:sz w:val="28"/>
          <w:szCs w:val="28"/>
        </w:rPr>
        <w:br/>
        <w:t xml:space="preserve">от 11 июля 1997 года «О языках в Республике Казахстан»; </w:t>
      </w:r>
      <w:hyperlink r:id="rId25" w:anchor="z13" w:history="1">
        <w:r w:rsidRPr="00AC02B6">
          <w:rPr>
            <w:rFonts w:ascii="Times New Roman" w:hAnsi="Times New Roman" w:cs="Times New Roman"/>
            <w:color w:val="000000" w:themeColor="text1"/>
            <w:sz w:val="28"/>
            <w:szCs w:val="28"/>
          </w:rPr>
          <w:t>Стратегическим планом</w:t>
        </w:r>
      </w:hyperlink>
      <w:r w:rsidRPr="00AC02B6">
        <w:rPr>
          <w:rFonts w:ascii="Times New Roman" w:hAnsi="Times New Roman" w:cs="Times New Roman"/>
          <w:color w:val="000000" w:themeColor="text1"/>
          <w:sz w:val="28"/>
          <w:szCs w:val="28"/>
        </w:rPr>
        <w:t xml:space="preserve"> развития Республики Казахстан до 2025 года, утвержденным Указом Президента Республики Казахстан от 15 февраля 2018 года № 636; </w:t>
      </w:r>
      <w:hyperlink r:id="rId26" w:anchor="z14" w:history="1">
        <w:r w:rsidRPr="00AC02B6">
          <w:rPr>
            <w:rFonts w:ascii="Times New Roman" w:hAnsi="Times New Roman" w:cs="Times New Roman"/>
            <w:color w:val="000000" w:themeColor="text1"/>
            <w:sz w:val="28"/>
            <w:szCs w:val="28"/>
          </w:rPr>
          <w:t>Посланием</w:t>
        </w:r>
      </w:hyperlink>
      <w:r w:rsidRPr="00AC02B6">
        <w:rPr>
          <w:rFonts w:ascii="Times New Roman" w:hAnsi="Times New Roman" w:cs="Times New Roman"/>
          <w:color w:val="000000" w:themeColor="text1"/>
          <w:sz w:val="28"/>
          <w:szCs w:val="28"/>
        </w:rPr>
        <w:t xml:space="preserve"> Первого Президента Республики Казахстан – Лидера Нации Н.А. Назарбаева народу Казахстана от 14 декабря 2012 года «Стратегия «Казахстан-2050»: новый </w:t>
      </w:r>
      <w:r w:rsidRPr="00AC02B6">
        <w:rPr>
          <w:rFonts w:ascii="Times New Roman" w:hAnsi="Times New Roman" w:cs="Times New Roman"/>
          <w:color w:val="000000" w:themeColor="text1"/>
          <w:sz w:val="28"/>
          <w:szCs w:val="28"/>
        </w:rPr>
        <w:lastRenderedPageBreak/>
        <w:t>политический курс состоявшегося государства» и программной статьей от 12 апреля 2017 года «Взгляд в будущее: модернизация общественного сознания</w:t>
      </w:r>
      <w:r>
        <w:rPr>
          <w:rFonts w:ascii="Times New Roman" w:hAnsi="Times New Roman" w:cs="Times New Roman"/>
          <w:color w:val="000000" w:themeColor="text1"/>
          <w:sz w:val="28"/>
          <w:szCs w:val="28"/>
        </w:rPr>
        <w:t>»</w:t>
      </w:r>
      <w:r w:rsidRPr="00AC02B6">
        <w:rPr>
          <w:rFonts w:ascii="Times New Roman" w:hAnsi="Times New Roman" w:cs="Times New Roman"/>
          <w:color w:val="000000" w:themeColor="text1"/>
          <w:sz w:val="28"/>
          <w:szCs w:val="28"/>
        </w:rPr>
        <w:t xml:space="preserve">; </w:t>
      </w:r>
      <w:hyperlink r:id="rId27" w:anchor="z0" w:history="1">
        <w:r w:rsidRPr="00AC02B6">
          <w:rPr>
            <w:rFonts w:ascii="Times New Roman" w:hAnsi="Times New Roman" w:cs="Times New Roman"/>
            <w:color w:val="000000" w:themeColor="text1"/>
            <w:sz w:val="28"/>
            <w:szCs w:val="28"/>
          </w:rPr>
          <w:t>Посланием</w:t>
        </w:r>
      </w:hyperlink>
      <w:r w:rsidRPr="00AC02B6">
        <w:rPr>
          <w:rFonts w:ascii="Times New Roman" w:hAnsi="Times New Roman" w:cs="Times New Roman"/>
          <w:color w:val="000000" w:themeColor="text1"/>
          <w:sz w:val="28"/>
          <w:szCs w:val="28"/>
        </w:rPr>
        <w:t xml:space="preserve"> Главы государства </w:t>
      </w:r>
      <w:proofErr w:type="spellStart"/>
      <w:r w:rsidRPr="00AC02B6">
        <w:rPr>
          <w:rFonts w:ascii="Times New Roman" w:hAnsi="Times New Roman" w:cs="Times New Roman"/>
          <w:color w:val="000000" w:themeColor="text1"/>
          <w:sz w:val="28"/>
          <w:szCs w:val="28"/>
        </w:rPr>
        <w:t>К.К.Токаева</w:t>
      </w:r>
      <w:proofErr w:type="spellEnd"/>
      <w:r w:rsidRPr="00AC02B6">
        <w:rPr>
          <w:rFonts w:ascii="Times New Roman" w:hAnsi="Times New Roman" w:cs="Times New Roman"/>
          <w:color w:val="000000" w:themeColor="text1"/>
          <w:sz w:val="28"/>
          <w:szCs w:val="28"/>
        </w:rPr>
        <w:t xml:space="preserve"> народу Казахстана </w:t>
      </w:r>
      <w:r>
        <w:rPr>
          <w:rFonts w:ascii="Times New Roman" w:hAnsi="Times New Roman" w:cs="Times New Roman"/>
          <w:color w:val="000000" w:themeColor="text1"/>
          <w:sz w:val="28"/>
          <w:szCs w:val="28"/>
        </w:rPr>
        <w:t>«</w:t>
      </w:r>
      <w:r w:rsidRPr="00AC02B6">
        <w:rPr>
          <w:rFonts w:ascii="Times New Roman" w:hAnsi="Times New Roman" w:cs="Times New Roman"/>
          <w:color w:val="000000" w:themeColor="text1"/>
          <w:sz w:val="28"/>
          <w:szCs w:val="28"/>
        </w:rPr>
        <w:t>Конструктивный общественный диалог – основа стабильности и процветания Казахстана».</w:t>
      </w:r>
    </w:p>
    <w:p w14:paraId="616E2F52"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b/>
          <w:color w:val="000000" w:themeColor="text1"/>
          <w:sz w:val="28"/>
          <w:szCs w:val="28"/>
        </w:rPr>
        <w:t>Цель Программы</w:t>
      </w:r>
      <w:r w:rsidRPr="00AC02B6">
        <w:rPr>
          <w:rFonts w:ascii="Times New Roman" w:hAnsi="Times New Roman" w:cs="Times New Roman"/>
          <w:color w:val="000000" w:themeColor="text1"/>
          <w:sz w:val="28"/>
          <w:szCs w:val="28"/>
        </w:rPr>
        <w:t xml:space="preserve"> - ведение гармоничной языковой политики, направленной на модернизацию казахского языка на основе </w:t>
      </w:r>
      <w:proofErr w:type="spellStart"/>
      <w:r w:rsidRPr="00AC02B6">
        <w:rPr>
          <w:rFonts w:ascii="Times New Roman" w:hAnsi="Times New Roman" w:cs="Times New Roman"/>
          <w:color w:val="000000" w:themeColor="text1"/>
          <w:sz w:val="28"/>
          <w:szCs w:val="28"/>
        </w:rPr>
        <w:t>латинографического</w:t>
      </w:r>
      <w:proofErr w:type="spellEnd"/>
      <w:r w:rsidRPr="00AC02B6">
        <w:rPr>
          <w:rFonts w:ascii="Times New Roman" w:hAnsi="Times New Roman" w:cs="Times New Roman"/>
          <w:color w:val="000000" w:themeColor="text1"/>
          <w:sz w:val="28"/>
          <w:szCs w:val="28"/>
        </w:rPr>
        <w:t xml:space="preserve"> алфавита, дальнейшее повышение языковой культуры и развитие языкового капитала, обеспечивая полноценную деятельность казахского языка как государственного языка.</w:t>
      </w:r>
    </w:p>
    <w:p w14:paraId="5B1A4A68" w14:textId="77777777" w:rsidR="00E32DC9" w:rsidRPr="00AC02B6" w:rsidRDefault="00E32DC9" w:rsidP="00E32DC9">
      <w:pPr>
        <w:spacing w:after="0" w:line="240" w:lineRule="auto"/>
        <w:ind w:firstLine="709"/>
        <w:jc w:val="both"/>
        <w:rPr>
          <w:rFonts w:ascii="Times New Roman" w:hAnsi="Times New Roman" w:cs="Times New Roman"/>
          <w:b/>
          <w:color w:val="000000" w:themeColor="text1"/>
          <w:sz w:val="28"/>
          <w:szCs w:val="28"/>
        </w:rPr>
      </w:pPr>
    </w:p>
    <w:p w14:paraId="1AA56E05"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b/>
          <w:color w:val="000000" w:themeColor="text1"/>
          <w:sz w:val="28"/>
          <w:szCs w:val="28"/>
        </w:rPr>
        <w:t>Финансирование Программы</w:t>
      </w:r>
      <w:r w:rsidRPr="00AC02B6">
        <w:rPr>
          <w:rFonts w:ascii="Times New Roman" w:hAnsi="Times New Roman" w:cs="Times New Roman"/>
          <w:color w:val="000000" w:themeColor="text1"/>
          <w:sz w:val="28"/>
          <w:szCs w:val="28"/>
        </w:rPr>
        <w:t xml:space="preserve"> (</w:t>
      </w:r>
      <w:proofErr w:type="spellStart"/>
      <w:r w:rsidRPr="00AC02B6">
        <w:rPr>
          <w:rFonts w:ascii="Times New Roman" w:hAnsi="Times New Roman" w:cs="Times New Roman"/>
          <w:color w:val="000000" w:themeColor="text1"/>
          <w:sz w:val="28"/>
          <w:szCs w:val="28"/>
        </w:rPr>
        <w:t>тыс.тенге</w:t>
      </w:r>
      <w:proofErr w:type="spellEnd"/>
      <w:r w:rsidRPr="00AC02B6">
        <w:rPr>
          <w:rFonts w:ascii="Times New Roman" w:hAnsi="Times New Roman" w:cs="Times New Roman"/>
          <w:color w:val="000000" w:themeColor="text1"/>
          <w:sz w:val="28"/>
          <w:szCs w:val="28"/>
        </w:rPr>
        <w:t>):</w:t>
      </w:r>
    </w:p>
    <w:tbl>
      <w:tblPr>
        <w:tblW w:w="9356" w:type="dxa"/>
        <w:tblInd w:w="137" w:type="dxa"/>
        <w:tblLayout w:type="fixed"/>
        <w:tblLook w:val="04A0" w:firstRow="1" w:lastRow="0" w:firstColumn="1" w:lastColumn="0" w:noHBand="0" w:noVBand="1"/>
      </w:tblPr>
      <w:tblGrid>
        <w:gridCol w:w="3544"/>
        <w:gridCol w:w="1559"/>
        <w:gridCol w:w="1447"/>
        <w:gridCol w:w="963"/>
        <w:gridCol w:w="1843"/>
      </w:tblGrid>
      <w:tr w:rsidR="00E32DC9" w:rsidRPr="00AC02B6" w14:paraId="6B9CAB4F" w14:textId="77777777" w:rsidTr="00146294">
        <w:trPr>
          <w:trHeight w:val="320"/>
        </w:trPr>
        <w:tc>
          <w:tcPr>
            <w:tcW w:w="3544"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6DDE8" w:themeFill="accent5" w:themeFillTint="66"/>
            <w:vAlign w:val="center"/>
            <w:hideMark/>
          </w:tcPr>
          <w:p w14:paraId="577A816B" w14:textId="77777777" w:rsidR="00E32DC9" w:rsidRPr="00AC02B6" w:rsidRDefault="00E32DC9" w:rsidP="00146294">
            <w:pPr>
              <w:spacing w:after="0" w:line="240" w:lineRule="auto"/>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Наименование</w:t>
            </w:r>
          </w:p>
        </w:tc>
        <w:tc>
          <w:tcPr>
            <w:tcW w:w="1559"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6DDE8" w:themeFill="accent5" w:themeFillTint="66"/>
            <w:vAlign w:val="center"/>
            <w:hideMark/>
          </w:tcPr>
          <w:p w14:paraId="11C3CA47" w14:textId="77777777" w:rsidR="00E32DC9" w:rsidRPr="00AC02B6" w:rsidRDefault="00E32DC9" w:rsidP="00146294">
            <w:pPr>
              <w:spacing w:after="0" w:line="240" w:lineRule="auto"/>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План</w:t>
            </w:r>
          </w:p>
        </w:tc>
        <w:tc>
          <w:tcPr>
            <w:tcW w:w="1447"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6DDE8" w:themeFill="accent5" w:themeFillTint="66"/>
            <w:vAlign w:val="center"/>
            <w:hideMark/>
          </w:tcPr>
          <w:p w14:paraId="1F33C88E" w14:textId="77777777" w:rsidR="00E32DC9" w:rsidRPr="00AC02B6" w:rsidRDefault="00E32DC9" w:rsidP="00146294">
            <w:pPr>
              <w:spacing w:after="0" w:line="240" w:lineRule="auto"/>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Факт</w:t>
            </w:r>
          </w:p>
        </w:tc>
        <w:tc>
          <w:tcPr>
            <w:tcW w:w="96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6DDE8" w:themeFill="accent5" w:themeFillTint="66"/>
          </w:tcPr>
          <w:p w14:paraId="20A1C35C" w14:textId="77777777" w:rsidR="00E32DC9" w:rsidRPr="00AC02B6" w:rsidRDefault="00E32DC9" w:rsidP="0014629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w:t>
            </w:r>
            <w:r w:rsidRPr="00AC02B6">
              <w:rPr>
                <w:rFonts w:ascii="Times New Roman" w:hAnsi="Times New Roman" w:cs="Times New Roman"/>
                <w:b/>
                <w:color w:val="000000" w:themeColor="text1"/>
                <w:sz w:val="24"/>
                <w:szCs w:val="24"/>
              </w:rPr>
              <w:t xml:space="preserve"> исп.</w:t>
            </w:r>
          </w:p>
        </w:tc>
        <w:tc>
          <w:tcPr>
            <w:tcW w:w="184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B6DDE8" w:themeFill="accent5" w:themeFillTint="66"/>
            <w:vAlign w:val="center"/>
            <w:hideMark/>
          </w:tcPr>
          <w:p w14:paraId="78D056BE" w14:textId="77777777" w:rsidR="00E32DC9" w:rsidRPr="00AC02B6" w:rsidRDefault="00E32DC9" w:rsidP="00146294">
            <w:pPr>
              <w:spacing w:after="0" w:line="240" w:lineRule="auto"/>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Не исполнено</w:t>
            </w:r>
          </w:p>
        </w:tc>
      </w:tr>
      <w:tr w:rsidR="00E32DC9" w:rsidRPr="00AC02B6" w14:paraId="042BDBED" w14:textId="77777777" w:rsidTr="00146294">
        <w:trPr>
          <w:trHeight w:val="529"/>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464F24D" w14:textId="77777777" w:rsidR="00E32DC9" w:rsidRPr="00AC02B6" w:rsidRDefault="00E32DC9" w:rsidP="00146294">
            <w:pPr>
              <w:spacing w:after="0" w:line="240" w:lineRule="auto"/>
              <w:jc w:val="both"/>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ВСЕГО:</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B076DF" w14:textId="77777777" w:rsidR="00E32DC9" w:rsidRPr="00AC02B6" w:rsidRDefault="00E32DC9" w:rsidP="00146294">
            <w:pPr>
              <w:spacing w:after="0" w:line="240" w:lineRule="auto"/>
              <w:jc w:val="center"/>
              <w:rPr>
                <w:rFonts w:ascii="Times New Roman" w:hAnsi="Times New Roman" w:cs="Times New Roman"/>
                <w:b/>
                <w:sz w:val="24"/>
                <w:szCs w:val="24"/>
              </w:rPr>
            </w:pPr>
            <w:r w:rsidRPr="00AC02B6">
              <w:rPr>
                <w:rFonts w:ascii="Times New Roman" w:hAnsi="Times New Roman" w:cs="Times New Roman"/>
                <w:b/>
                <w:sz w:val="24"/>
                <w:szCs w:val="24"/>
              </w:rPr>
              <w:t>2 156 935,0</w:t>
            </w: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FCD2F71" w14:textId="77777777" w:rsidR="00E32DC9" w:rsidRPr="00AC02B6" w:rsidRDefault="00E32DC9" w:rsidP="00146294">
            <w:pPr>
              <w:spacing w:after="0" w:line="240" w:lineRule="auto"/>
              <w:jc w:val="center"/>
              <w:rPr>
                <w:rFonts w:ascii="Times New Roman" w:hAnsi="Times New Roman" w:cs="Times New Roman"/>
                <w:b/>
                <w:sz w:val="24"/>
                <w:szCs w:val="24"/>
              </w:rPr>
            </w:pPr>
            <w:r w:rsidRPr="00AC02B6">
              <w:rPr>
                <w:rFonts w:ascii="Times New Roman" w:hAnsi="Times New Roman" w:cs="Times New Roman"/>
                <w:b/>
                <w:sz w:val="24"/>
                <w:szCs w:val="24"/>
              </w:rPr>
              <w:t>2 156 934,2</w:t>
            </w:r>
          </w:p>
        </w:tc>
        <w:tc>
          <w:tcPr>
            <w:tcW w:w="9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A1C124" w14:textId="77777777" w:rsidR="00E32DC9" w:rsidRPr="00AC02B6" w:rsidRDefault="00E32DC9" w:rsidP="00146294">
            <w:pPr>
              <w:spacing w:after="0" w:line="240" w:lineRule="auto"/>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100,0</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17B59AB" w14:textId="77777777" w:rsidR="00E32DC9" w:rsidRPr="00AC02B6" w:rsidRDefault="00E32DC9" w:rsidP="00146294">
            <w:pPr>
              <w:spacing w:after="0" w:line="240" w:lineRule="auto"/>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-0,8</w:t>
            </w:r>
          </w:p>
        </w:tc>
      </w:tr>
      <w:tr w:rsidR="00E32DC9" w:rsidRPr="00AC02B6" w14:paraId="6715F8FD" w14:textId="77777777" w:rsidTr="00146294">
        <w:trPr>
          <w:trHeight w:val="524"/>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1A0CEAB" w14:textId="77777777" w:rsidR="00E32DC9" w:rsidRPr="00AC02B6" w:rsidRDefault="00E32DC9" w:rsidP="00146294">
            <w:pPr>
              <w:spacing w:after="0" w:line="240" w:lineRule="auto"/>
              <w:jc w:val="both"/>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за счет республиканского бюджета</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25391C" w14:textId="77777777" w:rsidR="00E32DC9" w:rsidRPr="00AC02B6" w:rsidRDefault="00E32DC9" w:rsidP="00146294">
            <w:pPr>
              <w:spacing w:after="0" w:line="240" w:lineRule="auto"/>
              <w:jc w:val="center"/>
              <w:rPr>
                <w:rFonts w:ascii="Times New Roman" w:hAnsi="Times New Roman" w:cs="Times New Roman"/>
                <w:sz w:val="24"/>
                <w:szCs w:val="24"/>
              </w:rPr>
            </w:pPr>
            <w:r w:rsidRPr="00AC02B6">
              <w:rPr>
                <w:rFonts w:ascii="Times New Roman" w:hAnsi="Times New Roman" w:cs="Times New Roman"/>
                <w:sz w:val="24"/>
                <w:szCs w:val="24"/>
              </w:rPr>
              <w:t>789 155,0</w:t>
            </w: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0CA97B" w14:textId="77777777" w:rsidR="00E32DC9" w:rsidRPr="00AC02B6" w:rsidRDefault="00E32DC9" w:rsidP="00146294">
            <w:pPr>
              <w:spacing w:after="0" w:line="240" w:lineRule="auto"/>
              <w:jc w:val="center"/>
              <w:rPr>
                <w:rFonts w:ascii="Times New Roman" w:hAnsi="Times New Roman" w:cs="Times New Roman"/>
                <w:sz w:val="24"/>
                <w:szCs w:val="24"/>
              </w:rPr>
            </w:pPr>
            <w:r w:rsidRPr="00AC02B6">
              <w:rPr>
                <w:rFonts w:ascii="Times New Roman" w:hAnsi="Times New Roman" w:cs="Times New Roman"/>
                <w:sz w:val="24"/>
                <w:szCs w:val="24"/>
              </w:rPr>
              <w:t>789 154,2</w:t>
            </w:r>
          </w:p>
        </w:tc>
        <w:tc>
          <w:tcPr>
            <w:tcW w:w="9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ECA60" w14:textId="77777777" w:rsidR="00E32DC9" w:rsidRPr="00AC02B6" w:rsidRDefault="00E32DC9" w:rsidP="00146294">
            <w:pPr>
              <w:spacing w:after="0" w:line="240" w:lineRule="auto"/>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100,0</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366D8F" w14:textId="77777777" w:rsidR="00E32DC9" w:rsidRPr="00AC02B6" w:rsidRDefault="00E32DC9" w:rsidP="00146294">
            <w:pPr>
              <w:spacing w:after="0" w:line="240" w:lineRule="auto"/>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-0,8</w:t>
            </w:r>
          </w:p>
        </w:tc>
      </w:tr>
      <w:tr w:rsidR="00E32DC9" w:rsidRPr="00AC02B6" w14:paraId="208713AD" w14:textId="77777777" w:rsidTr="00146294">
        <w:trPr>
          <w:trHeight w:val="264"/>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0FDED6E" w14:textId="77777777" w:rsidR="00E32DC9" w:rsidRPr="00AC02B6" w:rsidRDefault="00E32DC9" w:rsidP="00146294">
            <w:pPr>
              <w:spacing w:after="0" w:line="240" w:lineRule="auto"/>
              <w:jc w:val="both"/>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за счет местных бюджетов</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A87E7" w14:textId="77777777" w:rsidR="00E32DC9" w:rsidRPr="00AC02B6" w:rsidRDefault="00E32DC9" w:rsidP="00146294">
            <w:pPr>
              <w:spacing w:after="0" w:line="240" w:lineRule="auto"/>
              <w:jc w:val="center"/>
              <w:rPr>
                <w:rFonts w:ascii="Times New Roman" w:hAnsi="Times New Roman" w:cs="Times New Roman"/>
                <w:sz w:val="24"/>
                <w:szCs w:val="24"/>
              </w:rPr>
            </w:pPr>
            <w:r w:rsidRPr="00AC02B6">
              <w:rPr>
                <w:rFonts w:ascii="Times New Roman" w:hAnsi="Times New Roman" w:cs="Times New Roman"/>
                <w:sz w:val="24"/>
                <w:szCs w:val="24"/>
              </w:rPr>
              <w:t>1 367 780,0</w:t>
            </w: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C74D2" w14:textId="77777777" w:rsidR="00E32DC9" w:rsidRPr="00AC02B6" w:rsidRDefault="00E32DC9" w:rsidP="00146294">
            <w:pPr>
              <w:spacing w:after="0" w:line="240" w:lineRule="auto"/>
              <w:jc w:val="center"/>
              <w:rPr>
                <w:rFonts w:ascii="Times New Roman" w:hAnsi="Times New Roman" w:cs="Times New Roman"/>
                <w:sz w:val="24"/>
                <w:szCs w:val="24"/>
              </w:rPr>
            </w:pPr>
            <w:r w:rsidRPr="00AC02B6">
              <w:rPr>
                <w:rFonts w:ascii="Times New Roman" w:hAnsi="Times New Roman" w:cs="Times New Roman"/>
                <w:sz w:val="24"/>
                <w:szCs w:val="24"/>
              </w:rPr>
              <w:t>1 367 780,0</w:t>
            </w:r>
          </w:p>
        </w:tc>
        <w:tc>
          <w:tcPr>
            <w:tcW w:w="9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6A7633" w14:textId="77777777" w:rsidR="00E32DC9" w:rsidRPr="00AC02B6" w:rsidRDefault="00E32DC9" w:rsidP="00146294">
            <w:pPr>
              <w:spacing w:after="0" w:line="240" w:lineRule="auto"/>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100,0</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458188" w14:textId="77777777" w:rsidR="00E32DC9" w:rsidRPr="00AC02B6" w:rsidRDefault="00E32DC9" w:rsidP="00146294">
            <w:pPr>
              <w:spacing w:after="0" w:line="240" w:lineRule="auto"/>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0</w:t>
            </w:r>
          </w:p>
        </w:tc>
      </w:tr>
    </w:tbl>
    <w:p w14:paraId="790AA272" w14:textId="77777777" w:rsidR="00E32DC9" w:rsidRPr="00AC02B6" w:rsidRDefault="00E32DC9" w:rsidP="00E32DC9">
      <w:pPr>
        <w:pStyle w:val="a3"/>
      </w:pPr>
    </w:p>
    <w:p w14:paraId="2806DE03" w14:textId="3DD2008C"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Предусмотренные на реализацию Программы средства в сумме 2 156 935,0</w:t>
      </w:r>
      <w:r w:rsidR="000437F9">
        <w:rPr>
          <w:rFonts w:ascii="Times New Roman" w:hAnsi="Times New Roman"/>
          <w:color w:val="000000" w:themeColor="text1"/>
          <w:sz w:val="28"/>
          <w:szCs w:val="28"/>
        </w:rPr>
        <w:t> </w:t>
      </w:r>
      <w:proofErr w:type="spellStart"/>
      <w:r w:rsidR="000437F9">
        <w:rPr>
          <w:rFonts w:ascii="Times New Roman" w:hAnsi="Times New Roman"/>
          <w:color w:val="000000" w:themeColor="text1"/>
          <w:sz w:val="28"/>
          <w:szCs w:val="28"/>
        </w:rPr>
        <w:t>тыс.тенге</w:t>
      </w:r>
      <w:proofErr w:type="spellEnd"/>
      <w:r w:rsidRPr="00AC02B6">
        <w:rPr>
          <w:rFonts w:ascii="Times New Roman" w:hAnsi="Times New Roman"/>
          <w:color w:val="000000" w:themeColor="text1"/>
          <w:sz w:val="28"/>
          <w:szCs w:val="28"/>
        </w:rPr>
        <w:t xml:space="preserve"> исполнены на 2 156 934,2</w:t>
      </w:r>
      <w:r w:rsidR="000437F9">
        <w:rPr>
          <w:rFonts w:ascii="Times New Roman" w:hAnsi="Times New Roman"/>
          <w:color w:val="000000" w:themeColor="text1"/>
          <w:sz w:val="28"/>
          <w:szCs w:val="28"/>
        </w:rPr>
        <w:t> </w:t>
      </w:r>
      <w:proofErr w:type="spellStart"/>
      <w:r w:rsidR="000437F9">
        <w:rPr>
          <w:rFonts w:ascii="Times New Roman" w:hAnsi="Times New Roman"/>
          <w:color w:val="000000" w:themeColor="text1"/>
          <w:sz w:val="28"/>
          <w:szCs w:val="28"/>
        </w:rPr>
        <w:t>тыс.тенге</w:t>
      </w:r>
      <w:proofErr w:type="spellEnd"/>
      <w:r w:rsidRPr="00AC02B6">
        <w:rPr>
          <w:rFonts w:ascii="Times New Roman" w:hAnsi="Times New Roman"/>
          <w:color w:val="000000" w:themeColor="text1"/>
          <w:sz w:val="28"/>
          <w:szCs w:val="28"/>
        </w:rPr>
        <w:t>, или 100</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к плану на год. Не исполнено 0,8</w:t>
      </w:r>
      <w:r w:rsidR="000437F9">
        <w:rPr>
          <w:rFonts w:ascii="Times New Roman" w:hAnsi="Times New Roman"/>
          <w:color w:val="000000" w:themeColor="text1"/>
          <w:sz w:val="28"/>
          <w:szCs w:val="28"/>
        </w:rPr>
        <w:t> </w:t>
      </w:r>
      <w:proofErr w:type="spellStart"/>
      <w:r w:rsidR="000437F9">
        <w:rPr>
          <w:rFonts w:ascii="Times New Roman" w:hAnsi="Times New Roman"/>
          <w:color w:val="000000" w:themeColor="text1"/>
          <w:sz w:val="28"/>
          <w:szCs w:val="28"/>
        </w:rPr>
        <w:t>тыс.тенге</w:t>
      </w:r>
      <w:proofErr w:type="spellEnd"/>
      <w:r w:rsidRPr="00AC02B6">
        <w:rPr>
          <w:rFonts w:ascii="Times New Roman" w:hAnsi="Times New Roman"/>
          <w:color w:val="000000" w:themeColor="text1"/>
          <w:sz w:val="28"/>
          <w:szCs w:val="28"/>
        </w:rPr>
        <w:t xml:space="preserve"> – остаток за счет округления, в том числе в рамках:</w:t>
      </w:r>
    </w:p>
    <w:p w14:paraId="2A7FD077" w14:textId="0E89B730"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color w:val="000000" w:themeColor="text1"/>
          <w:sz w:val="28"/>
          <w:szCs w:val="28"/>
        </w:rPr>
        <w:t>Министерства по образования и науки Республики Казахстан было предусмотрено 43 143</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AC02B6">
        <w:rPr>
          <w:rFonts w:ascii="Times New Roman" w:hAnsi="Times New Roman" w:cs="Times New Roman"/>
          <w:color w:val="000000" w:themeColor="text1"/>
          <w:sz w:val="28"/>
          <w:szCs w:val="28"/>
        </w:rPr>
        <w:t>, которые исполнены в полном объеме;</w:t>
      </w:r>
    </w:p>
    <w:p w14:paraId="046D21A0" w14:textId="431035B4"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color w:val="000000" w:themeColor="text1"/>
          <w:sz w:val="28"/>
          <w:szCs w:val="28"/>
        </w:rPr>
        <w:t>Министерства культуры и спорта Республики Казахстан было предусмотрено 746 012</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AC02B6">
        <w:rPr>
          <w:rFonts w:ascii="Times New Roman" w:hAnsi="Times New Roman" w:cs="Times New Roman"/>
          <w:color w:val="000000" w:themeColor="text1"/>
          <w:sz w:val="28"/>
          <w:szCs w:val="28"/>
        </w:rPr>
        <w:t>, исполнение составило746 011,2</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AC02B6">
        <w:rPr>
          <w:rFonts w:ascii="Times New Roman" w:hAnsi="Times New Roman" w:cs="Times New Roman"/>
          <w:color w:val="000000" w:themeColor="text1"/>
          <w:sz w:val="28"/>
          <w:szCs w:val="28"/>
        </w:rPr>
        <w:t>, или 100</w:t>
      </w:r>
      <w:r>
        <w:rPr>
          <w:rFonts w:ascii="Times New Roman" w:hAnsi="Times New Roman" w:cs="Times New Roman"/>
          <w:color w:val="000000" w:themeColor="text1"/>
          <w:sz w:val="28"/>
          <w:szCs w:val="28"/>
        </w:rPr>
        <w:t> %</w:t>
      </w:r>
      <w:r w:rsidRPr="00AC02B6">
        <w:rPr>
          <w:rFonts w:ascii="Times New Roman" w:hAnsi="Times New Roman" w:cs="Times New Roman"/>
          <w:color w:val="000000" w:themeColor="text1"/>
          <w:sz w:val="28"/>
          <w:szCs w:val="28"/>
        </w:rPr>
        <w:t xml:space="preserve"> к плану на год. Не исполнено 0,8</w:t>
      </w:r>
      <w:r w:rsidR="000437F9">
        <w:rPr>
          <w:rFonts w:ascii="Times New Roman" w:hAnsi="Times New Roman" w:cs="Times New Roman"/>
          <w:color w:val="000000" w:themeColor="text1"/>
          <w:sz w:val="28"/>
          <w:szCs w:val="28"/>
        </w:rPr>
        <w:t> </w:t>
      </w:r>
      <w:proofErr w:type="spellStart"/>
      <w:r w:rsidR="000437F9">
        <w:rPr>
          <w:rFonts w:ascii="Times New Roman" w:hAnsi="Times New Roman" w:cs="Times New Roman"/>
          <w:color w:val="000000" w:themeColor="text1"/>
          <w:sz w:val="28"/>
          <w:szCs w:val="28"/>
        </w:rPr>
        <w:t>тыс.тенге</w:t>
      </w:r>
      <w:proofErr w:type="spellEnd"/>
      <w:r w:rsidRPr="00AC02B6">
        <w:rPr>
          <w:rFonts w:ascii="Times New Roman" w:hAnsi="Times New Roman" w:cs="Times New Roman"/>
          <w:color w:val="000000" w:themeColor="text1"/>
          <w:sz w:val="28"/>
          <w:szCs w:val="28"/>
        </w:rPr>
        <w:t xml:space="preserve"> – остаток за счет округления.</w:t>
      </w:r>
    </w:p>
    <w:p w14:paraId="69AFBA09" w14:textId="09D702D6" w:rsidR="00E32DC9"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По местным бюджетам исполнение составило 1 367 780,0</w:t>
      </w:r>
      <w:r w:rsidR="000437F9">
        <w:rPr>
          <w:rFonts w:ascii="Times New Roman" w:hAnsi="Times New Roman"/>
          <w:color w:val="000000" w:themeColor="text1"/>
          <w:sz w:val="28"/>
          <w:szCs w:val="28"/>
        </w:rPr>
        <w:t> </w:t>
      </w:r>
      <w:proofErr w:type="spellStart"/>
      <w:r w:rsidR="000437F9">
        <w:rPr>
          <w:rFonts w:ascii="Times New Roman" w:hAnsi="Times New Roman"/>
          <w:color w:val="000000" w:themeColor="text1"/>
          <w:sz w:val="28"/>
          <w:szCs w:val="28"/>
        </w:rPr>
        <w:t>тыс.тенге</w:t>
      </w:r>
      <w:proofErr w:type="spellEnd"/>
      <w:r w:rsidRPr="00AC02B6">
        <w:rPr>
          <w:rFonts w:ascii="Times New Roman" w:hAnsi="Times New Roman"/>
          <w:color w:val="000000" w:themeColor="text1"/>
          <w:sz w:val="28"/>
          <w:szCs w:val="28"/>
        </w:rPr>
        <w:t>, или 100</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к плану на год.</w:t>
      </w:r>
    </w:p>
    <w:p w14:paraId="1580CCFB" w14:textId="77777777" w:rsidR="00E32DC9" w:rsidRDefault="00E32DC9" w:rsidP="00E32DC9">
      <w:pPr>
        <w:pStyle w:val="a3"/>
        <w:ind w:firstLine="708"/>
        <w:jc w:val="both"/>
        <w:rPr>
          <w:rFonts w:ascii="Times New Roman" w:hAnsi="Times New Roman"/>
          <w:color w:val="000000" w:themeColor="text1"/>
          <w:sz w:val="28"/>
          <w:szCs w:val="28"/>
        </w:rPr>
      </w:pPr>
    </w:p>
    <w:p w14:paraId="09446745" w14:textId="77777777" w:rsidR="00E32DC9" w:rsidRPr="005944D9" w:rsidRDefault="00E32DC9" w:rsidP="00E32DC9">
      <w:pPr>
        <w:pStyle w:val="a3"/>
        <w:jc w:val="center"/>
        <w:rPr>
          <w:rFonts w:ascii="Times New Roman" w:hAnsi="Times New Roman"/>
          <w:b/>
          <w:sz w:val="28"/>
          <w:szCs w:val="24"/>
        </w:rPr>
      </w:pPr>
      <w:r w:rsidRPr="005944D9">
        <w:rPr>
          <w:rFonts w:ascii="Times New Roman" w:hAnsi="Times New Roman"/>
          <w:b/>
          <w:sz w:val="28"/>
          <w:szCs w:val="24"/>
        </w:rPr>
        <w:t>Информация о ходе реализации в 2020 году Государственной программы по реализации языковой политики в Республике Казахстан на 2020-2025 годы</w:t>
      </w:r>
    </w:p>
    <w:p w14:paraId="203A6A61" w14:textId="77777777" w:rsidR="00E32DC9" w:rsidRDefault="00E32DC9" w:rsidP="00E32DC9">
      <w:pPr>
        <w:pStyle w:val="a3"/>
        <w:ind w:firstLine="708"/>
        <w:jc w:val="both"/>
        <w:rPr>
          <w:rFonts w:ascii="Times New Roman" w:hAnsi="Times New Roman"/>
          <w:color w:val="000000" w:themeColor="text1"/>
          <w:sz w:val="28"/>
          <w:szCs w:val="28"/>
        </w:rPr>
      </w:pPr>
    </w:p>
    <w:tbl>
      <w:tblPr>
        <w:tblW w:w="9782" w:type="dxa"/>
        <w:tblInd w:w="-147" w:type="dxa"/>
        <w:tblLayout w:type="fixed"/>
        <w:tblLook w:val="04A0" w:firstRow="1" w:lastRow="0" w:firstColumn="1" w:lastColumn="0" w:noHBand="0" w:noVBand="1"/>
      </w:tblPr>
      <w:tblGrid>
        <w:gridCol w:w="2695"/>
        <w:gridCol w:w="708"/>
        <w:gridCol w:w="1559"/>
        <w:gridCol w:w="1134"/>
        <w:gridCol w:w="1116"/>
        <w:gridCol w:w="1152"/>
        <w:gridCol w:w="1418"/>
      </w:tblGrid>
      <w:tr w:rsidR="00E32DC9" w:rsidRPr="0035506E" w14:paraId="61621144" w14:textId="77777777" w:rsidTr="00146294">
        <w:trPr>
          <w:trHeight w:val="259"/>
          <w:tblHeader/>
        </w:trPr>
        <w:tc>
          <w:tcPr>
            <w:tcW w:w="269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C0FDA6F" w14:textId="77777777" w:rsidR="00E32DC9" w:rsidRPr="00D430D9" w:rsidRDefault="00E32DC9" w:rsidP="00146294">
            <w:pPr>
              <w:spacing w:after="0" w:line="240" w:lineRule="auto"/>
              <w:jc w:val="center"/>
              <w:rPr>
                <w:rFonts w:ascii="Times New Roman" w:eastAsia="Times New Roman" w:hAnsi="Times New Roman" w:cs="Times New Roman"/>
                <w:b/>
                <w:bCs/>
                <w:sz w:val="20"/>
                <w:szCs w:val="20"/>
              </w:rPr>
            </w:pPr>
            <w:r w:rsidRPr="00D430D9">
              <w:rPr>
                <w:rFonts w:ascii="Times New Roman" w:eastAsia="Times New Roman" w:hAnsi="Times New Roman" w:cs="Times New Roman"/>
                <w:b/>
                <w:bCs/>
                <w:sz w:val="20"/>
                <w:szCs w:val="20"/>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73BD44E" w14:textId="77777777" w:rsidR="00E32DC9" w:rsidRPr="00D430D9" w:rsidRDefault="00E32DC9" w:rsidP="00146294">
            <w:pPr>
              <w:spacing w:after="0" w:line="240" w:lineRule="auto"/>
              <w:jc w:val="center"/>
              <w:rPr>
                <w:rFonts w:ascii="Times New Roman" w:eastAsia="Times New Roman" w:hAnsi="Times New Roman" w:cs="Times New Roman"/>
                <w:b/>
                <w:bCs/>
                <w:sz w:val="20"/>
                <w:szCs w:val="20"/>
              </w:rPr>
            </w:pPr>
            <w:proofErr w:type="spellStart"/>
            <w:r w:rsidRPr="00D430D9">
              <w:rPr>
                <w:rFonts w:ascii="Times New Roman" w:eastAsia="Times New Roman" w:hAnsi="Times New Roman" w:cs="Times New Roman"/>
                <w:b/>
                <w:bCs/>
                <w:sz w:val="20"/>
                <w:szCs w:val="20"/>
              </w:rPr>
              <w:t>Ед.изм</w:t>
            </w:r>
            <w:proofErr w:type="spellEnd"/>
            <w:r w:rsidRPr="00D430D9">
              <w:rPr>
                <w:rFonts w:ascii="Times New Roman" w:eastAsia="Times New Roman" w:hAnsi="Times New Roman" w:cs="Times New Roman"/>
                <w:b/>
                <w:bCs/>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D4C711B" w14:textId="77777777" w:rsidR="00E32DC9" w:rsidRPr="00D430D9" w:rsidRDefault="00E32DC9" w:rsidP="00146294">
            <w:pPr>
              <w:spacing w:after="0" w:line="240" w:lineRule="auto"/>
              <w:jc w:val="center"/>
              <w:rPr>
                <w:rFonts w:ascii="Times New Roman" w:eastAsia="Times New Roman" w:hAnsi="Times New Roman" w:cs="Times New Roman"/>
                <w:b/>
                <w:bCs/>
                <w:sz w:val="20"/>
                <w:szCs w:val="20"/>
              </w:rPr>
            </w:pPr>
            <w:proofErr w:type="spellStart"/>
            <w:r w:rsidRPr="00D430D9">
              <w:rPr>
                <w:rFonts w:ascii="Times New Roman" w:eastAsia="Times New Roman" w:hAnsi="Times New Roman" w:cs="Times New Roman"/>
                <w:b/>
                <w:bCs/>
                <w:sz w:val="20"/>
                <w:szCs w:val="20"/>
              </w:rPr>
              <w:t>Ответственисполнит</w:t>
            </w:r>
            <w:proofErr w:type="spellEnd"/>
            <w:r>
              <w:rPr>
                <w:rFonts w:ascii="Times New Roman" w:eastAsia="Times New Roman" w:hAnsi="Times New Roman" w:cs="Times New Roman"/>
                <w:b/>
                <w:bCs/>
                <w:sz w:val="20"/>
                <w:szCs w:val="20"/>
              </w:rPr>
              <w:t>.</w:t>
            </w:r>
          </w:p>
        </w:tc>
        <w:tc>
          <w:tcPr>
            <w:tcW w:w="2250" w:type="dxa"/>
            <w:gridSpan w:val="2"/>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189BD833" w14:textId="77777777" w:rsidR="00E32DC9" w:rsidRPr="00D430D9" w:rsidRDefault="00E32DC9" w:rsidP="00146294">
            <w:pPr>
              <w:spacing w:after="0" w:line="240" w:lineRule="auto"/>
              <w:jc w:val="center"/>
              <w:rPr>
                <w:rFonts w:ascii="Times New Roman" w:eastAsia="Times New Roman" w:hAnsi="Times New Roman" w:cs="Times New Roman"/>
                <w:b/>
                <w:bCs/>
                <w:sz w:val="20"/>
                <w:szCs w:val="20"/>
              </w:rPr>
            </w:pPr>
            <w:r w:rsidRPr="00D430D9">
              <w:rPr>
                <w:rFonts w:ascii="Times New Roman" w:eastAsia="Times New Roman" w:hAnsi="Times New Roman" w:cs="Times New Roman"/>
                <w:b/>
                <w:bCs/>
                <w:sz w:val="20"/>
                <w:szCs w:val="20"/>
              </w:rPr>
              <w:t>2020 год</w:t>
            </w:r>
          </w:p>
        </w:tc>
        <w:tc>
          <w:tcPr>
            <w:tcW w:w="1152"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14:paraId="2DC1E9A1" w14:textId="77777777" w:rsidR="00E32DC9" w:rsidRPr="00D430D9" w:rsidRDefault="00E32DC9" w:rsidP="00146294">
            <w:pPr>
              <w:spacing w:after="0" w:line="240" w:lineRule="auto"/>
              <w:jc w:val="center"/>
              <w:rPr>
                <w:rFonts w:ascii="Times New Roman" w:eastAsia="Times New Roman" w:hAnsi="Times New Roman" w:cs="Times New Roman"/>
                <w:b/>
                <w:bCs/>
                <w:sz w:val="20"/>
                <w:szCs w:val="20"/>
              </w:rPr>
            </w:pPr>
            <w:r w:rsidRPr="00D430D9">
              <w:rPr>
                <w:rFonts w:ascii="Times New Roman" w:eastAsia="Times New Roman" w:hAnsi="Times New Roman" w:cs="Times New Roman"/>
                <w:b/>
                <w:bCs/>
                <w:sz w:val="20"/>
                <w:szCs w:val="20"/>
              </w:rPr>
              <w:t xml:space="preserve">Источник </w:t>
            </w:r>
            <w:proofErr w:type="spellStart"/>
            <w:r w:rsidRPr="00D430D9">
              <w:rPr>
                <w:rFonts w:ascii="Times New Roman" w:eastAsia="Times New Roman" w:hAnsi="Times New Roman" w:cs="Times New Roman"/>
                <w:b/>
                <w:bCs/>
                <w:sz w:val="20"/>
                <w:szCs w:val="20"/>
              </w:rPr>
              <w:t>финансир</w:t>
            </w:r>
            <w:proofErr w:type="spellEnd"/>
          </w:p>
        </w:tc>
        <w:tc>
          <w:tcPr>
            <w:tcW w:w="1418"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14:paraId="032C9BCF" w14:textId="77777777" w:rsidR="00E32DC9" w:rsidRPr="00D430D9" w:rsidRDefault="00E32DC9" w:rsidP="00146294">
            <w:pPr>
              <w:spacing w:after="0" w:line="240" w:lineRule="auto"/>
              <w:jc w:val="center"/>
              <w:rPr>
                <w:rFonts w:ascii="Times New Roman" w:eastAsia="Times New Roman" w:hAnsi="Times New Roman" w:cs="Times New Roman"/>
                <w:b/>
                <w:bCs/>
                <w:sz w:val="20"/>
                <w:szCs w:val="20"/>
              </w:rPr>
            </w:pPr>
            <w:r w:rsidRPr="00D430D9">
              <w:rPr>
                <w:rFonts w:ascii="Times New Roman" w:eastAsia="Times New Roman" w:hAnsi="Times New Roman" w:cs="Times New Roman"/>
                <w:b/>
                <w:bCs/>
                <w:sz w:val="20"/>
                <w:szCs w:val="20"/>
              </w:rPr>
              <w:t>Код бюджетной программы/подпрограммы</w:t>
            </w:r>
          </w:p>
        </w:tc>
      </w:tr>
      <w:tr w:rsidR="00E32DC9" w:rsidRPr="0035506E" w14:paraId="503E862C" w14:textId="77777777" w:rsidTr="00146294">
        <w:trPr>
          <w:trHeight w:val="549"/>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A3D38F9" w14:textId="77777777" w:rsidR="00E32DC9" w:rsidRPr="0035506E" w:rsidRDefault="00E32DC9" w:rsidP="00146294">
            <w:pPr>
              <w:spacing w:after="0" w:line="240" w:lineRule="auto"/>
              <w:jc w:val="both"/>
              <w:rPr>
                <w:rFonts w:ascii="Times New Roman" w:eastAsia="Times New Roman" w:hAnsi="Times New Roman" w:cs="Times New Roman"/>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9BF55B6" w14:textId="77777777" w:rsidR="00E32DC9" w:rsidRPr="0035506E" w:rsidRDefault="00E32DC9" w:rsidP="00146294">
            <w:pPr>
              <w:spacing w:after="0" w:line="240" w:lineRule="auto"/>
              <w:rPr>
                <w:rFonts w:ascii="Times New Roman" w:eastAsia="Times New Roman" w:hAnsi="Times New Roman" w:cs="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C481C3A" w14:textId="77777777" w:rsidR="00E32DC9" w:rsidRPr="0035506E" w:rsidRDefault="00E32DC9" w:rsidP="00146294">
            <w:pPr>
              <w:spacing w:after="0" w:line="240" w:lineRule="auto"/>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B6DDE8" w:themeFill="accent5" w:themeFillTint="66"/>
            <w:vAlign w:val="center"/>
            <w:hideMark/>
          </w:tcPr>
          <w:p w14:paraId="256FD99A" w14:textId="77777777" w:rsidR="00E32DC9" w:rsidRPr="0035506E" w:rsidRDefault="00E32DC9" w:rsidP="0014629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п</w:t>
            </w:r>
            <w:r w:rsidRPr="0035506E">
              <w:rPr>
                <w:rFonts w:ascii="Times New Roman" w:eastAsia="Times New Roman" w:hAnsi="Times New Roman" w:cs="Times New Roman"/>
                <w:b/>
                <w:bCs/>
              </w:rPr>
              <w:t>ла</w:t>
            </w:r>
            <w:r>
              <w:rPr>
                <w:rFonts w:ascii="Times New Roman" w:eastAsia="Times New Roman" w:hAnsi="Times New Roman" w:cs="Times New Roman"/>
                <w:b/>
                <w:bCs/>
              </w:rPr>
              <w:t>н</w:t>
            </w:r>
          </w:p>
        </w:tc>
        <w:tc>
          <w:tcPr>
            <w:tcW w:w="1116" w:type="dxa"/>
            <w:tcBorders>
              <w:top w:val="nil"/>
              <w:left w:val="nil"/>
              <w:bottom w:val="single" w:sz="4" w:space="0" w:color="auto"/>
              <w:right w:val="single" w:sz="4" w:space="0" w:color="auto"/>
            </w:tcBorders>
            <w:shd w:val="clear" w:color="auto" w:fill="B6DDE8" w:themeFill="accent5" w:themeFillTint="66"/>
            <w:vAlign w:val="center"/>
            <w:hideMark/>
          </w:tcPr>
          <w:p w14:paraId="4EFBBE96" w14:textId="77777777" w:rsidR="00E32DC9" w:rsidRPr="0035506E" w:rsidRDefault="00E32DC9" w:rsidP="00146294">
            <w:pPr>
              <w:spacing w:after="0" w:line="240" w:lineRule="auto"/>
              <w:jc w:val="center"/>
              <w:rPr>
                <w:rFonts w:ascii="Times New Roman" w:eastAsia="Times New Roman" w:hAnsi="Times New Roman" w:cs="Times New Roman"/>
                <w:b/>
                <w:bCs/>
              </w:rPr>
            </w:pPr>
            <w:r w:rsidRPr="0035506E">
              <w:rPr>
                <w:rFonts w:ascii="Times New Roman" w:eastAsia="Times New Roman" w:hAnsi="Times New Roman" w:cs="Times New Roman"/>
                <w:b/>
                <w:bCs/>
              </w:rPr>
              <w:t xml:space="preserve">факт </w:t>
            </w:r>
          </w:p>
        </w:tc>
        <w:tc>
          <w:tcPr>
            <w:tcW w:w="1152" w:type="dxa"/>
            <w:vMerge/>
            <w:tcBorders>
              <w:left w:val="single" w:sz="4" w:space="0" w:color="auto"/>
              <w:bottom w:val="single" w:sz="4" w:space="0" w:color="auto"/>
              <w:right w:val="single" w:sz="4" w:space="0" w:color="auto"/>
            </w:tcBorders>
            <w:vAlign w:val="center"/>
            <w:hideMark/>
          </w:tcPr>
          <w:p w14:paraId="2ACB71EF" w14:textId="77777777" w:rsidR="00E32DC9" w:rsidRPr="0035506E" w:rsidRDefault="00E32DC9" w:rsidP="00146294">
            <w:pPr>
              <w:spacing w:after="0" w:line="240" w:lineRule="auto"/>
              <w:rPr>
                <w:rFonts w:ascii="Times New Roman" w:eastAsia="Times New Roman" w:hAnsi="Times New Roman" w:cs="Times New Roman"/>
                <w:b/>
                <w:bCs/>
              </w:rPr>
            </w:pPr>
          </w:p>
        </w:tc>
        <w:tc>
          <w:tcPr>
            <w:tcW w:w="1418" w:type="dxa"/>
            <w:vMerge/>
            <w:tcBorders>
              <w:left w:val="single" w:sz="4" w:space="0" w:color="auto"/>
              <w:bottom w:val="single" w:sz="4" w:space="0" w:color="auto"/>
              <w:right w:val="single" w:sz="4" w:space="0" w:color="auto"/>
            </w:tcBorders>
            <w:vAlign w:val="center"/>
            <w:hideMark/>
          </w:tcPr>
          <w:p w14:paraId="59DEB7D0" w14:textId="77777777" w:rsidR="00E32DC9" w:rsidRPr="0035506E" w:rsidRDefault="00E32DC9" w:rsidP="00146294">
            <w:pPr>
              <w:spacing w:after="0" w:line="240" w:lineRule="auto"/>
              <w:rPr>
                <w:rFonts w:ascii="Times New Roman" w:eastAsia="Times New Roman" w:hAnsi="Times New Roman" w:cs="Times New Roman"/>
                <w:b/>
                <w:bCs/>
              </w:rPr>
            </w:pPr>
          </w:p>
        </w:tc>
      </w:tr>
      <w:tr w:rsidR="00E32DC9" w:rsidRPr="00D430D9" w14:paraId="3DD656B7" w14:textId="77777777" w:rsidTr="00146294">
        <w:trPr>
          <w:trHeight w:val="220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9AE1723"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Издание и распространение орфографических, орфоэпических словарей казахского языка на основе латинского графического алфавита, справочников по казахской орфографии, орфоэпии, а также справочников по культуре слова, пособий по </w:t>
            </w:r>
            <w:r w:rsidRPr="00D430D9">
              <w:rPr>
                <w:rFonts w:ascii="Times New Roman" w:eastAsia="Times New Roman" w:hAnsi="Times New Roman" w:cs="Times New Roman"/>
                <w:sz w:val="20"/>
                <w:szCs w:val="20"/>
              </w:rPr>
              <w:lastRenderedPageBreak/>
              <w:t>практической стилистике и пунктуации</w:t>
            </w:r>
          </w:p>
        </w:tc>
        <w:tc>
          <w:tcPr>
            <w:tcW w:w="708" w:type="dxa"/>
            <w:tcBorders>
              <w:top w:val="nil"/>
              <w:left w:val="nil"/>
              <w:bottom w:val="single" w:sz="4" w:space="0" w:color="auto"/>
              <w:right w:val="single" w:sz="4" w:space="0" w:color="auto"/>
            </w:tcBorders>
            <w:shd w:val="clear" w:color="auto" w:fill="auto"/>
            <w:hideMark/>
          </w:tcPr>
          <w:p w14:paraId="76BA4253"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lastRenderedPageBreak/>
              <w:t>тыс.</w:t>
            </w:r>
          </w:p>
          <w:p w14:paraId="628F553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2FC55B4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МОН, Институт языкознания (по соглас</w:t>
            </w:r>
            <w:r>
              <w:rPr>
                <w:rFonts w:ascii="Times New Roman" w:eastAsia="Times New Roman" w:hAnsi="Times New Roman" w:cs="Times New Roman"/>
                <w:sz w:val="20"/>
                <w:szCs w:val="20"/>
              </w:rPr>
              <w:t>ованию</w:t>
            </w:r>
            <w:r w:rsidRPr="00D430D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tcPr>
          <w:p w14:paraId="414B780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16" w:type="dxa"/>
            <w:tcBorders>
              <w:top w:val="nil"/>
              <w:left w:val="nil"/>
              <w:bottom w:val="single" w:sz="4" w:space="0" w:color="auto"/>
              <w:right w:val="single" w:sz="4" w:space="0" w:color="auto"/>
            </w:tcBorders>
            <w:shd w:val="clear" w:color="auto" w:fill="auto"/>
            <w:hideMark/>
          </w:tcPr>
          <w:p w14:paraId="0748781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52" w:type="dxa"/>
            <w:tcBorders>
              <w:top w:val="nil"/>
              <w:left w:val="nil"/>
              <w:bottom w:val="single" w:sz="4" w:space="0" w:color="auto"/>
              <w:right w:val="single" w:sz="4" w:space="0" w:color="auto"/>
            </w:tcBorders>
            <w:shd w:val="clear" w:color="auto" w:fill="auto"/>
            <w:hideMark/>
          </w:tcPr>
          <w:p w14:paraId="0233D22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1911630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p>
          <w:p w14:paraId="4B0FF27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r>
      <w:tr w:rsidR="00E32DC9" w:rsidRPr="00D430D9" w14:paraId="5184FB22" w14:textId="77777777" w:rsidTr="00146294">
        <w:trPr>
          <w:trHeight w:val="12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2C971E3"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Проведение мероприятий по реализации научно-организационных задач по внедрению латинского графического алфавита казахского языка</w:t>
            </w:r>
          </w:p>
        </w:tc>
        <w:tc>
          <w:tcPr>
            <w:tcW w:w="708" w:type="dxa"/>
            <w:tcBorders>
              <w:top w:val="nil"/>
              <w:left w:val="nil"/>
              <w:bottom w:val="single" w:sz="4" w:space="0" w:color="auto"/>
              <w:right w:val="single" w:sz="4" w:space="0" w:color="auto"/>
            </w:tcBorders>
            <w:shd w:val="clear" w:color="auto" w:fill="auto"/>
            <w:hideMark/>
          </w:tcPr>
          <w:p w14:paraId="6522EF46"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08423A2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6FBDCF5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5FC75ED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17 604,0</w:t>
            </w:r>
          </w:p>
        </w:tc>
        <w:tc>
          <w:tcPr>
            <w:tcW w:w="1116" w:type="dxa"/>
            <w:tcBorders>
              <w:top w:val="nil"/>
              <w:left w:val="nil"/>
              <w:bottom w:val="single" w:sz="4" w:space="0" w:color="auto"/>
              <w:right w:val="single" w:sz="4" w:space="0" w:color="auto"/>
            </w:tcBorders>
            <w:shd w:val="clear" w:color="auto" w:fill="auto"/>
            <w:hideMark/>
          </w:tcPr>
          <w:p w14:paraId="7E8F620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17 604,0</w:t>
            </w:r>
          </w:p>
        </w:tc>
        <w:tc>
          <w:tcPr>
            <w:tcW w:w="1152" w:type="dxa"/>
            <w:tcBorders>
              <w:top w:val="nil"/>
              <w:left w:val="nil"/>
              <w:bottom w:val="single" w:sz="4" w:space="0" w:color="auto"/>
              <w:right w:val="single" w:sz="4" w:space="0" w:color="auto"/>
            </w:tcBorders>
            <w:shd w:val="clear" w:color="auto" w:fill="auto"/>
            <w:hideMark/>
          </w:tcPr>
          <w:p w14:paraId="5DAFCE2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11A73B13"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3C8394F1" w14:textId="57920C76"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1EF5A9EF" w14:textId="77777777" w:rsidR="00E32DC9" w:rsidRPr="00AE1AA7"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431F7ECE" w14:textId="77777777" w:rsidTr="00146294">
        <w:trPr>
          <w:trHeight w:val="157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5A321DD"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Обеспечение деятельности Национального научно-практического центра» </w:t>
            </w:r>
            <w:proofErr w:type="spellStart"/>
            <w:r w:rsidRPr="00D430D9">
              <w:rPr>
                <w:rFonts w:ascii="Times New Roman" w:eastAsia="Times New Roman" w:hAnsi="Times New Roman" w:cs="Times New Roman"/>
                <w:sz w:val="20"/>
                <w:szCs w:val="20"/>
              </w:rPr>
              <w:t>Тіл-қазына</w:t>
            </w:r>
            <w:proofErr w:type="spellEnd"/>
            <w:r w:rsidRPr="00D430D9">
              <w:rPr>
                <w:rFonts w:ascii="Times New Roman" w:eastAsia="Times New Roman" w:hAnsi="Times New Roman" w:cs="Times New Roman"/>
                <w:sz w:val="20"/>
                <w:szCs w:val="20"/>
              </w:rPr>
              <w:t xml:space="preserve"> " по реализации государственной программы, в том числе по переводу алфавита казахского языка на латинскую графику</w:t>
            </w:r>
          </w:p>
        </w:tc>
        <w:tc>
          <w:tcPr>
            <w:tcW w:w="708" w:type="dxa"/>
            <w:tcBorders>
              <w:top w:val="nil"/>
              <w:left w:val="nil"/>
              <w:bottom w:val="single" w:sz="4" w:space="0" w:color="auto"/>
              <w:right w:val="single" w:sz="4" w:space="0" w:color="auto"/>
            </w:tcBorders>
            <w:shd w:val="clear" w:color="auto" w:fill="auto"/>
            <w:hideMark/>
          </w:tcPr>
          <w:p w14:paraId="0E570550"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3B73827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595FDB4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МКС, центр» </w:t>
            </w:r>
            <w:proofErr w:type="spellStart"/>
            <w:r w:rsidRPr="00D430D9">
              <w:rPr>
                <w:rFonts w:ascii="Times New Roman" w:eastAsia="Times New Roman" w:hAnsi="Times New Roman" w:cs="Times New Roman"/>
                <w:sz w:val="20"/>
                <w:szCs w:val="20"/>
              </w:rPr>
              <w:t>Тіл-Қазына</w:t>
            </w:r>
            <w:proofErr w:type="spellEnd"/>
            <w:r w:rsidRPr="00D430D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hideMark/>
          </w:tcPr>
          <w:p w14:paraId="4D6B1AE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266 245,7</w:t>
            </w:r>
          </w:p>
        </w:tc>
        <w:tc>
          <w:tcPr>
            <w:tcW w:w="1116" w:type="dxa"/>
            <w:tcBorders>
              <w:top w:val="nil"/>
              <w:left w:val="nil"/>
              <w:bottom w:val="single" w:sz="4" w:space="0" w:color="auto"/>
              <w:right w:val="single" w:sz="4" w:space="0" w:color="auto"/>
            </w:tcBorders>
            <w:shd w:val="clear" w:color="auto" w:fill="auto"/>
            <w:hideMark/>
          </w:tcPr>
          <w:p w14:paraId="20F455B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266 245,7</w:t>
            </w:r>
          </w:p>
        </w:tc>
        <w:tc>
          <w:tcPr>
            <w:tcW w:w="1152" w:type="dxa"/>
            <w:tcBorders>
              <w:top w:val="nil"/>
              <w:left w:val="nil"/>
              <w:bottom w:val="single" w:sz="4" w:space="0" w:color="auto"/>
              <w:right w:val="single" w:sz="4" w:space="0" w:color="auto"/>
            </w:tcBorders>
            <w:shd w:val="clear" w:color="auto" w:fill="auto"/>
            <w:hideMark/>
          </w:tcPr>
          <w:p w14:paraId="5889AEC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18F4EC6D"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35035CA4" w14:textId="071ED81C"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5D05D093" w14:textId="77777777" w:rsidR="00E32DC9" w:rsidRPr="00AE1AA7"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6FCBFFA0" w14:textId="77777777" w:rsidTr="00146294">
        <w:trPr>
          <w:trHeight w:val="220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A5071CA"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Привлечение экспертов по разработке методики преподавания и изучения казахского языка, систематизации терминологического фонда и адаптации латинского графического алфавита казахского языка к IT технологиям и информационному пространству</w:t>
            </w:r>
          </w:p>
        </w:tc>
        <w:tc>
          <w:tcPr>
            <w:tcW w:w="708" w:type="dxa"/>
            <w:tcBorders>
              <w:top w:val="nil"/>
              <w:left w:val="nil"/>
              <w:bottom w:val="single" w:sz="4" w:space="0" w:color="auto"/>
              <w:right w:val="single" w:sz="4" w:space="0" w:color="auto"/>
            </w:tcBorders>
            <w:shd w:val="clear" w:color="auto" w:fill="auto"/>
            <w:hideMark/>
          </w:tcPr>
          <w:p w14:paraId="6B2A1AC3"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4951968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5A07FA2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7F15815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88 895,9</w:t>
            </w:r>
          </w:p>
        </w:tc>
        <w:tc>
          <w:tcPr>
            <w:tcW w:w="1116" w:type="dxa"/>
            <w:tcBorders>
              <w:top w:val="nil"/>
              <w:left w:val="nil"/>
              <w:bottom w:val="single" w:sz="4" w:space="0" w:color="auto"/>
              <w:right w:val="single" w:sz="4" w:space="0" w:color="auto"/>
            </w:tcBorders>
            <w:shd w:val="clear" w:color="auto" w:fill="auto"/>
            <w:hideMark/>
          </w:tcPr>
          <w:p w14:paraId="770FBD2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88 895,9</w:t>
            </w:r>
          </w:p>
        </w:tc>
        <w:tc>
          <w:tcPr>
            <w:tcW w:w="1152" w:type="dxa"/>
            <w:tcBorders>
              <w:top w:val="nil"/>
              <w:left w:val="nil"/>
              <w:bottom w:val="single" w:sz="4" w:space="0" w:color="auto"/>
              <w:right w:val="single" w:sz="4" w:space="0" w:color="auto"/>
            </w:tcBorders>
            <w:shd w:val="clear" w:color="auto" w:fill="auto"/>
            <w:hideMark/>
          </w:tcPr>
          <w:p w14:paraId="31D82CD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45555ABA"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4D3D7D23" w14:textId="76866004"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4AF68EA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61C23433" w14:textId="77777777" w:rsidTr="00146294">
        <w:trPr>
          <w:trHeight w:val="63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01A7E3C"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Обеспечение работы республиканских комиссий по терминологии и ономастике</w:t>
            </w:r>
          </w:p>
        </w:tc>
        <w:tc>
          <w:tcPr>
            <w:tcW w:w="708" w:type="dxa"/>
            <w:tcBorders>
              <w:top w:val="nil"/>
              <w:left w:val="nil"/>
              <w:bottom w:val="single" w:sz="4" w:space="0" w:color="auto"/>
              <w:right w:val="single" w:sz="4" w:space="0" w:color="auto"/>
            </w:tcBorders>
            <w:shd w:val="clear" w:color="auto" w:fill="auto"/>
            <w:hideMark/>
          </w:tcPr>
          <w:p w14:paraId="136986DC"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52676F3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6521F87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6345995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2 887,5</w:t>
            </w:r>
          </w:p>
        </w:tc>
        <w:tc>
          <w:tcPr>
            <w:tcW w:w="1116" w:type="dxa"/>
            <w:tcBorders>
              <w:top w:val="nil"/>
              <w:left w:val="nil"/>
              <w:bottom w:val="single" w:sz="4" w:space="0" w:color="auto"/>
              <w:right w:val="single" w:sz="4" w:space="0" w:color="auto"/>
            </w:tcBorders>
            <w:shd w:val="clear" w:color="auto" w:fill="auto"/>
            <w:hideMark/>
          </w:tcPr>
          <w:p w14:paraId="00195E1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2 887,5</w:t>
            </w:r>
          </w:p>
        </w:tc>
        <w:tc>
          <w:tcPr>
            <w:tcW w:w="1152" w:type="dxa"/>
            <w:tcBorders>
              <w:top w:val="nil"/>
              <w:left w:val="nil"/>
              <w:bottom w:val="single" w:sz="4" w:space="0" w:color="auto"/>
              <w:right w:val="single" w:sz="4" w:space="0" w:color="auto"/>
            </w:tcBorders>
            <w:shd w:val="clear" w:color="auto" w:fill="auto"/>
            <w:hideMark/>
          </w:tcPr>
          <w:p w14:paraId="683BD2B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1C1E807A"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5A0F1344" w14:textId="59338815"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0F62F0F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5AF891FF" w14:textId="77777777" w:rsidTr="00146294">
        <w:trPr>
          <w:trHeight w:val="1137"/>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25982E2"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Проведение лингвистической экспертизы терминов и названий и унификация </w:t>
            </w:r>
            <w:proofErr w:type="spellStart"/>
            <w:r w:rsidRPr="00D430D9">
              <w:rPr>
                <w:rFonts w:ascii="Times New Roman" w:eastAsia="Times New Roman" w:hAnsi="Times New Roman" w:cs="Times New Roman"/>
                <w:sz w:val="20"/>
                <w:szCs w:val="20"/>
              </w:rPr>
              <w:t>интертермин</w:t>
            </w:r>
            <w:proofErr w:type="spellEnd"/>
            <w:r w:rsidRPr="00D430D9">
              <w:rPr>
                <w:rFonts w:ascii="Times New Roman" w:eastAsia="Times New Roman" w:hAnsi="Times New Roman" w:cs="Times New Roman"/>
                <w:sz w:val="20"/>
                <w:szCs w:val="20"/>
              </w:rPr>
              <w:t xml:space="preserve"> в национальной терминологической системе</w:t>
            </w:r>
          </w:p>
        </w:tc>
        <w:tc>
          <w:tcPr>
            <w:tcW w:w="708" w:type="dxa"/>
            <w:tcBorders>
              <w:top w:val="nil"/>
              <w:left w:val="nil"/>
              <w:bottom w:val="single" w:sz="4" w:space="0" w:color="auto"/>
              <w:right w:val="single" w:sz="4" w:space="0" w:color="auto"/>
            </w:tcBorders>
            <w:shd w:val="clear" w:color="auto" w:fill="auto"/>
            <w:hideMark/>
          </w:tcPr>
          <w:p w14:paraId="6EFF09B1"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4923B33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799F8F8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79516D7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3 011,0</w:t>
            </w:r>
          </w:p>
        </w:tc>
        <w:tc>
          <w:tcPr>
            <w:tcW w:w="1116" w:type="dxa"/>
            <w:tcBorders>
              <w:top w:val="nil"/>
              <w:left w:val="nil"/>
              <w:bottom w:val="single" w:sz="4" w:space="0" w:color="auto"/>
              <w:right w:val="single" w:sz="4" w:space="0" w:color="auto"/>
            </w:tcBorders>
            <w:shd w:val="clear" w:color="auto" w:fill="auto"/>
            <w:hideMark/>
          </w:tcPr>
          <w:p w14:paraId="43E0E57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w:t>
            </w:r>
            <w:r>
              <w:rPr>
                <w:rFonts w:ascii="Times New Roman" w:eastAsia="Times New Roman" w:hAnsi="Times New Roman" w:cs="Times New Roman"/>
                <w:sz w:val="20"/>
                <w:szCs w:val="20"/>
              </w:rPr>
              <w:t> </w:t>
            </w:r>
            <w:r w:rsidRPr="00D430D9">
              <w:rPr>
                <w:rFonts w:ascii="Times New Roman" w:eastAsia="Times New Roman" w:hAnsi="Times New Roman" w:cs="Times New Roman"/>
                <w:sz w:val="20"/>
                <w:szCs w:val="20"/>
              </w:rPr>
              <w:t>011,0</w:t>
            </w:r>
          </w:p>
        </w:tc>
        <w:tc>
          <w:tcPr>
            <w:tcW w:w="1152" w:type="dxa"/>
            <w:tcBorders>
              <w:top w:val="nil"/>
              <w:left w:val="nil"/>
              <w:bottom w:val="single" w:sz="4" w:space="0" w:color="auto"/>
              <w:right w:val="single" w:sz="4" w:space="0" w:color="auto"/>
            </w:tcBorders>
            <w:shd w:val="clear" w:color="auto" w:fill="auto"/>
            <w:hideMark/>
          </w:tcPr>
          <w:p w14:paraId="25CFD67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28F87D93"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3163F4C4" w14:textId="5FF6321D"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62B1D30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3F2EB6CF" w14:textId="77777777" w:rsidTr="00146294">
        <w:trPr>
          <w:trHeight w:val="63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D05CC2A"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Проведение мероприятий по актуальным вопросам терминологии</w:t>
            </w:r>
          </w:p>
        </w:tc>
        <w:tc>
          <w:tcPr>
            <w:tcW w:w="708" w:type="dxa"/>
            <w:tcBorders>
              <w:top w:val="nil"/>
              <w:left w:val="nil"/>
              <w:bottom w:val="single" w:sz="4" w:space="0" w:color="auto"/>
              <w:right w:val="single" w:sz="4" w:space="0" w:color="auto"/>
            </w:tcBorders>
            <w:shd w:val="clear" w:color="auto" w:fill="auto"/>
            <w:hideMark/>
          </w:tcPr>
          <w:p w14:paraId="327629A5"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7A28763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7D4CA6B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00A4F9A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10 602,3</w:t>
            </w:r>
          </w:p>
        </w:tc>
        <w:tc>
          <w:tcPr>
            <w:tcW w:w="1116" w:type="dxa"/>
            <w:tcBorders>
              <w:top w:val="nil"/>
              <w:left w:val="nil"/>
              <w:bottom w:val="single" w:sz="4" w:space="0" w:color="auto"/>
              <w:right w:val="single" w:sz="4" w:space="0" w:color="auto"/>
            </w:tcBorders>
            <w:shd w:val="clear" w:color="auto" w:fill="auto"/>
            <w:hideMark/>
          </w:tcPr>
          <w:p w14:paraId="540930B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10 602,3</w:t>
            </w:r>
          </w:p>
        </w:tc>
        <w:tc>
          <w:tcPr>
            <w:tcW w:w="1152" w:type="dxa"/>
            <w:tcBorders>
              <w:top w:val="nil"/>
              <w:left w:val="nil"/>
              <w:bottom w:val="single" w:sz="4" w:space="0" w:color="auto"/>
              <w:right w:val="single" w:sz="4" w:space="0" w:color="auto"/>
            </w:tcBorders>
            <w:shd w:val="clear" w:color="auto" w:fill="auto"/>
            <w:hideMark/>
          </w:tcPr>
          <w:p w14:paraId="7F9DA74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02ED67D8"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5E2838B2" w14:textId="68B56CC2"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4813EB1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43DB621C"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E27FAC9"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Систематизация ономастических названий с использованием историко-диахронного метода</w:t>
            </w:r>
          </w:p>
        </w:tc>
        <w:tc>
          <w:tcPr>
            <w:tcW w:w="708" w:type="dxa"/>
            <w:tcBorders>
              <w:top w:val="nil"/>
              <w:left w:val="nil"/>
              <w:bottom w:val="single" w:sz="4" w:space="0" w:color="auto"/>
              <w:right w:val="single" w:sz="4" w:space="0" w:color="auto"/>
            </w:tcBorders>
            <w:shd w:val="clear" w:color="auto" w:fill="auto"/>
            <w:hideMark/>
          </w:tcPr>
          <w:p w14:paraId="5ECCFE2F"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7940330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2EF196B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052FACF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10 837,0</w:t>
            </w:r>
          </w:p>
        </w:tc>
        <w:tc>
          <w:tcPr>
            <w:tcW w:w="1116" w:type="dxa"/>
            <w:tcBorders>
              <w:top w:val="nil"/>
              <w:left w:val="nil"/>
              <w:bottom w:val="single" w:sz="4" w:space="0" w:color="auto"/>
              <w:right w:val="single" w:sz="4" w:space="0" w:color="auto"/>
            </w:tcBorders>
            <w:shd w:val="clear" w:color="auto" w:fill="auto"/>
            <w:hideMark/>
          </w:tcPr>
          <w:p w14:paraId="110A77D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10 837,0</w:t>
            </w:r>
          </w:p>
        </w:tc>
        <w:tc>
          <w:tcPr>
            <w:tcW w:w="1152" w:type="dxa"/>
            <w:tcBorders>
              <w:top w:val="nil"/>
              <w:left w:val="nil"/>
              <w:bottom w:val="single" w:sz="4" w:space="0" w:color="auto"/>
              <w:right w:val="single" w:sz="4" w:space="0" w:color="auto"/>
            </w:tcBorders>
            <w:shd w:val="clear" w:color="auto" w:fill="auto"/>
            <w:hideMark/>
          </w:tcPr>
          <w:p w14:paraId="59A32D5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131A3D87"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641061F0" w14:textId="70B70F80"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638A188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0E120C4F"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24FA410"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lastRenderedPageBreak/>
              <w:t>Проведение мероприятий по правильному написанию фамилий и имен граждан Казахстана на латинской графике</w:t>
            </w:r>
          </w:p>
        </w:tc>
        <w:tc>
          <w:tcPr>
            <w:tcW w:w="708" w:type="dxa"/>
            <w:tcBorders>
              <w:top w:val="nil"/>
              <w:left w:val="nil"/>
              <w:bottom w:val="single" w:sz="4" w:space="0" w:color="auto"/>
              <w:right w:val="single" w:sz="4" w:space="0" w:color="auto"/>
            </w:tcBorders>
            <w:shd w:val="clear" w:color="auto" w:fill="auto"/>
            <w:hideMark/>
          </w:tcPr>
          <w:p w14:paraId="5455D620"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7C045B1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4E26AC6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МИО, НК</w:t>
            </w:r>
          </w:p>
        </w:tc>
        <w:tc>
          <w:tcPr>
            <w:tcW w:w="1134" w:type="dxa"/>
            <w:tcBorders>
              <w:top w:val="nil"/>
              <w:left w:val="nil"/>
              <w:bottom w:val="single" w:sz="4" w:space="0" w:color="auto"/>
              <w:right w:val="single" w:sz="4" w:space="0" w:color="auto"/>
            </w:tcBorders>
            <w:shd w:val="clear" w:color="auto" w:fill="auto"/>
            <w:hideMark/>
          </w:tcPr>
          <w:p w14:paraId="3CB02CB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5 920,0</w:t>
            </w:r>
          </w:p>
        </w:tc>
        <w:tc>
          <w:tcPr>
            <w:tcW w:w="1116" w:type="dxa"/>
            <w:tcBorders>
              <w:top w:val="nil"/>
              <w:left w:val="nil"/>
              <w:bottom w:val="single" w:sz="4" w:space="0" w:color="auto"/>
              <w:right w:val="single" w:sz="4" w:space="0" w:color="auto"/>
            </w:tcBorders>
            <w:shd w:val="clear" w:color="auto" w:fill="auto"/>
            <w:hideMark/>
          </w:tcPr>
          <w:p w14:paraId="4DAFCDF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5 920,0</w:t>
            </w:r>
          </w:p>
        </w:tc>
        <w:tc>
          <w:tcPr>
            <w:tcW w:w="1152" w:type="dxa"/>
            <w:tcBorders>
              <w:top w:val="nil"/>
              <w:left w:val="nil"/>
              <w:bottom w:val="single" w:sz="4" w:space="0" w:color="auto"/>
              <w:right w:val="single" w:sz="4" w:space="0" w:color="auto"/>
            </w:tcBorders>
            <w:shd w:val="clear" w:color="auto" w:fill="auto"/>
            <w:hideMark/>
          </w:tcPr>
          <w:p w14:paraId="6C7CFE4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МБ</w:t>
            </w:r>
          </w:p>
        </w:tc>
        <w:tc>
          <w:tcPr>
            <w:tcW w:w="1418" w:type="dxa"/>
            <w:tcBorders>
              <w:top w:val="nil"/>
              <w:left w:val="nil"/>
              <w:bottom w:val="single" w:sz="4" w:space="0" w:color="auto"/>
              <w:right w:val="single" w:sz="4" w:space="0" w:color="auto"/>
            </w:tcBorders>
            <w:shd w:val="clear" w:color="auto" w:fill="auto"/>
            <w:hideMark/>
          </w:tcPr>
          <w:p w14:paraId="1234C90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769E83B6" w14:textId="77777777" w:rsidTr="00146294">
        <w:trPr>
          <w:trHeight w:val="559"/>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56EED97"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Организация мероприятий по вопросам ономастики</w:t>
            </w:r>
          </w:p>
        </w:tc>
        <w:tc>
          <w:tcPr>
            <w:tcW w:w="708" w:type="dxa"/>
            <w:tcBorders>
              <w:top w:val="nil"/>
              <w:left w:val="nil"/>
              <w:bottom w:val="single" w:sz="4" w:space="0" w:color="auto"/>
              <w:right w:val="single" w:sz="4" w:space="0" w:color="auto"/>
            </w:tcBorders>
            <w:shd w:val="clear" w:color="auto" w:fill="auto"/>
            <w:hideMark/>
          </w:tcPr>
          <w:p w14:paraId="6B9DB137"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1BA4726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0EC4E68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32CD9DF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6 122,9</w:t>
            </w:r>
          </w:p>
        </w:tc>
        <w:tc>
          <w:tcPr>
            <w:tcW w:w="1116" w:type="dxa"/>
            <w:tcBorders>
              <w:top w:val="nil"/>
              <w:left w:val="nil"/>
              <w:bottom w:val="single" w:sz="4" w:space="0" w:color="auto"/>
              <w:right w:val="single" w:sz="4" w:space="0" w:color="auto"/>
            </w:tcBorders>
            <w:shd w:val="clear" w:color="auto" w:fill="auto"/>
            <w:hideMark/>
          </w:tcPr>
          <w:p w14:paraId="1531F86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6 122,9</w:t>
            </w:r>
          </w:p>
        </w:tc>
        <w:tc>
          <w:tcPr>
            <w:tcW w:w="1152" w:type="dxa"/>
            <w:tcBorders>
              <w:top w:val="nil"/>
              <w:left w:val="nil"/>
              <w:bottom w:val="single" w:sz="4" w:space="0" w:color="auto"/>
              <w:right w:val="single" w:sz="4" w:space="0" w:color="auto"/>
            </w:tcBorders>
            <w:shd w:val="clear" w:color="auto" w:fill="auto"/>
            <w:hideMark/>
          </w:tcPr>
          <w:p w14:paraId="391361E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39DA88D4"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37A0D17C" w14:textId="0FBFF314"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2F915CB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2F52458F" w14:textId="77777777" w:rsidTr="00146294">
        <w:trPr>
          <w:trHeight w:val="157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A2FD5E7"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Разработка и утверждение стандарта наименований географических объектов и их составных частей на территории Республики Казахстан на основе латинского графического алфавита</w:t>
            </w:r>
          </w:p>
        </w:tc>
        <w:tc>
          <w:tcPr>
            <w:tcW w:w="708" w:type="dxa"/>
            <w:tcBorders>
              <w:top w:val="nil"/>
              <w:left w:val="nil"/>
              <w:bottom w:val="single" w:sz="4" w:space="0" w:color="auto"/>
              <w:right w:val="single" w:sz="4" w:space="0" w:color="auto"/>
            </w:tcBorders>
            <w:shd w:val="clear" w:color="auto" w:fill="auto"/>
            <w:hideMark/>
          </w:tcPr>
          <w:p w14:paraId="582DD143"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70C1E91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5A179A2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СИМ</w:t>
            </w:r>
          </w:p>
        </w:tc>
        <w:tc>
          <w:tcPr>
            <w:tcW w:w="1134" w:type="dxa"/>
            <w:tcBorders>
              <w:top w:val="nil"/>
              <w:left w:val="nil"/>
              <w:bottom w:val="single" w:sz="4" w:space="0" w:color="auto"/>
              <w:right w:val="single" w:sz="4" w:space="0" w:color="auto"/>
            </w:tcBorders>
            <w:shd w:val="clear" w:color="auto" w:fill="auto"/>
          </w:tcPr>
          <w:p w14:paraId="5680B33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single" w:sz="4" w:space="0" w:color="auto"/>
              <w:right w:val="single" w:sz="4" w:space="0" w:color="auto"/>
            </w:tcBorders>
            <w:shd w:val="clear" w:color="auto" w:fill="auto"/>
          </w:tcPr>
          <w:p w14:paraId="2267120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single" w:sz="4" w:space="0" w:color="auto"/>
              <w:right w:val="single" w:sz="4" w:space="0" w:color="auto"/>
            </w:tcBorders>
            <w:shd w:val="clear" w:color="auto" w:fill="auto"/>
            <w:hideMark/>
          </w:tcPr>
          <w:p w14:paraId="672C5FD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51DCF35F"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2C6613F3" w14:textId="24716AB1"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63181E6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78165851"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2433C05"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Разработка </w:t>
            </w:r>
            <w:proofErr w:type="spellStart"/>
            <w:r w:rsidRPr="00D430D9">
              <w:rPr>
                <w:rFonts w:ascii="Times New Roman" w:eastAsia="Times New Roman" w:hAnsi="Times New Roman" w:cs="Times New Roman"/>
                <w:sz w:val="20"/>
                <w:szCs w:val="20"/>
              </w:rPr>
              <w:t>подкорпуса</w:t>
            </w:r>
            <w:proofErr w:type="spellEnd"/>
            <w:r w:rsidRPr="00D430D9">
              <w:rPr>
                <w:rFonts w:ascii="Times New Roman" w:eastAsia="Times New Roman" w:hAnsi="Times New Roman" w:cs="Times New Roman"/>
                <w:sz w:val="20"/>
                <w:szCs w:val="20"/>
              </w:rPr>
              <w:t xml:space="preserve"> публицистических текстов Национального корпуса казахского языка</w:t>
            </w:r>
          </w:p>
        </w:tc>
        <w:tc>
          <w:tcPr>
            <w:tcW w:w="708" w:type="dxa"/>
            <w:tcBorders>
              <w:top w:val="nil"/>
              <w:left w:val="nil"/>
              <w:bottom w:val="single" w:sz="4" w:space="0" w:color="auto"/>
              <w:right w:val="single" w:sz="4" w:space="0" w:color="auto"/>
            </w:tcBorders>
            <w:shd w:val="clear" w:color="auto" w:fill="auto"/>
            <w:hideMark/>
          </w:tcPr>
          <w:p w14:paraId="686240B7"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1C598F7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32E190B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МКС, центр» </w:t>
            </w:r>
            <w:proofErr w:type="spellStart"/>
            <w:r w:rsidRPr="00D430D9">
              <w:rPr>
                <w:rFonts w:ascii="Times New Roman" w:eastAsia="Times New Roman" w:hAnsi="Times New Roman" w:cs="Times New Roman"/>
                <w:sz w:val="20"/>
                <w:szCs w:val="20"/>
              </w:rPr>
              <w:t>Тіл-Қазына</w:t>
            </w:r>
            <w:proofErr w:type="spellEnd"/>
            <w:r w:rsidRPr="00D430D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tcPr>
          <w:p w14:paraId="12787C3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single" w:sz="4" w:space="0" w:color="auto"/>
              <w:right w:val="single" w:sz="4" w:space="0" w:color="auto"/>
            </w:tcBorders>
            <w:shd w:val="clear" w:color="auto" w:fill="auto"/>
          </w:tcPr>
          <w:p w14:paraId="3342206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single" w:sz="4" w:space="0" w:color="auto"/>
              <w:right w:val="single" w:sz="4" w:space="0" w:color="auto"/>
            </w:tcBorders>
            <w:shd w:val="clear" w:color="auto" w:fill="auto"/>
            <w:hideMark/>
          </w:tcPr>
          <w:p w14:paraId="0AE0C6E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6C3BAFC9" w14:textId="77777777" w:rsidR="00E32DC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r w:rsidRPr="00D430D9">
              <w:rPr>
                <w:rFonts w:ascii="Times New Roman" w:eastAsia="Times New Roman" w:hAnsi="Times New Roman" w:cs="Times New Roman"/>
                <w:sz w:val="20"/>
                <w:szCs w:val="20"/>
              </w:rPr>
              <w:t>021</w:t>
            </w:r>
          </w:p>
          <w:p w14:paraId="48D3956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281996A6"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C471078"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Обеспечение мероприятий по изучению, сохранению и популяризации культурного наследия страны</w:t>
            </w:r>
          </w:p>
        </w:tc>
        <w:tc>
          <w:tcPr>
            <w:tcW w:w="708" w:type="dxa"/>
            <w:tcBorders>
              <w:top w:val="nil"/>
              <w:left w:val="nil"/>
              <w:bottom w:val="single" w:sz="4" w:space="0" w:color="auto"/>
              <w:right w:val="single" w:sz="4" w:space="0" w:color="auto"/>
            </w:tcBorders>
            <w:shd w:val="clear" w:color="auto" w:fill="auto"/>
            <w:hideMark/>
          </w:tcPr>
          <w:p w14:paraId="1D4F7495"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0C38395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63FBB35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4A1AEA9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single" w:sz="4" w:space="0" w:color="auto"/>
              <w:right w:val="single" w:sz="4" w:space="0" w:color="auto"/>
            </w:tcBorders>
            <w:shd w:val="clear" w:color="auto" w:fill="auto"/>
            <w:hideMark/>
          </w:tcPr>
          <w:p w14:paraId="05A582B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single" w:sz="4" w:space="0" w:color="auto"/>
              <w:right w:val="single" w:sz="4" w:space="0" w:color="auto"/>
            </w:tcBorders>
            <w:shd w:val="clear" w:color="auto" w:fill="auto"/>
            <w:hideMark/>
          </w:tcPr>
          <w:p w14:paraId="399539C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2CD5FB6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3CBBC1C0" w14:textId="77777777" w:rsidTr="00146294">
        <w:trPr>
          <w:trHeight w:val="63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8B5330C"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Онлайн мероприятия для специалистов, обучающих государственному языку</w:t>
            </w:r>
          </w:p>
        </w:tc>
        <w:tc>
          <w:tcPr>
            <w:tcW w:w="708" w:type="dxa"/>
            <w:tcBorders>
              <w:top w:val="nil"/>
              <w:left w:val="nil"/>
              <w:bottom w:val="single" w:sz="4" w:space="0" w:color="auto"/>
              <w:right w:val="single" w:sz="4" w:space="0" w:color="auto"/>
            </w:tcBorders>
            <w:shd w:val="clear" w:color="auto" w:fill="auto"/>
            <w:hideMark/>
          </w:tcPr>
          <w:p w14:paraId="5A743DE8"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3877D28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67D3AE4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МИО</w:t>
            </w:r>
          </w:p>
        </w:tc>
        <w:tc>
          <w:tcPr>
            <w:tcW w:w="1134" w:type="dxa"/>
            <w:tcBorders>
              <w:top w:val="nil"/>
              <w:left w:val="nil"/>
              <w:bottom w:val="single" w:sz="4" w:space="0" w:color="auto"/>
              <w:right w:val="single" w:sz="4" w:space="0" w:color="auto"/>
            </w:tcBorders>
            <w:shd w:val="clear" w:color="auto" w:fill="auto"/>
            <w:hideMark/>
          </w:tcPr>
          <w:p w14:paraId="3ED1A69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20 910,0</w:t>
            </w:r>
          </w:p>
        </w:tc>
        <w:tc>
          <w:tcPr>
            <w:tcW w:w="1116" w:type="dxa"/>
            <w:tcBorders>
              <w:top w:val="nil"/>
              <w:left w:val="nil"/>
              <w:bottom w:val="single" w:sz="4" w:space="0" w:color="auto"/>
              <w:right w:val="single" w:sz="4" w:space="0" w:color="auto"/>
            </w:tcBorders>
            <w:shd w:val="clear" w:color="auto" w:fill="auto"/>
            <w:hideMark/>
          </w:tcPr>
          <w:p w14:paraId="0BF0F60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20 910,0</w:t>
            </w:r>
          </w:p>
        </w:tc>
        <w:tc>
          <w:tcPr>
            <w:tcW w:w="1152" w:type="dxa"/>
            <w:tcBorders>
              <w:top w:val="nil"/>
              <w:left w:val="nil"/>
              <w:bottom w:val="single" w:sz="4" w:space="0" w:color="auto"/>
              <w:right w:val="single" w:sz="4" w:space="0" w:color="auto"/>
            </w:tcBorders>
            <w:shd w:val="clear" w:color="auto" w:fill="auto"/>
            <w:hideMark/>
          </w:tcPr>
          <w:p w14:paraId="361B381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МБ</w:t>
            </w:r>
          </w:p>
        </w:tc>
        <w:tc>
          <w:tcPr>
            <w:tcW w:w="1418" w:type="dxa"/>
            <w:tcBorders>
              <w:top w:val="nil"/>
              <w:left w:val="nil"/>
              <w:bottom w:val="single" w:sz="4" w:space="0" w:color="auto"/>
              <w:right w:val="single" w:sz="4" w:space="0" w:color="auto"/>
            </w:tcBorders>
            <w:shd w:val="clear" w:color="auto" w:fill="auto"/>
            <w:hideMark/>
          </w:tcPr>
          <w:p w14:paraId="4D43CA7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10DC4231"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A04C044"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Организация семинаров, курсов по изучению нового алфавита и правил правописания среди взрослого населения</w:t>
            </w:r>
          </w:p>
        </w:tc>
        <w:tc>
          <w:tcPr>
            <w:tcW w:w="708" w:type="dxa"/>
            <w:tcBorders>
              <w:top w:val="nil"/>
              <w:left w:val="nil"/>
              <w:bottom w:val="single" w:sz="4" w:space="0" w:color="auto"/>
              <w:right w:val="single" w:sz="4" w:space="0" w:color="auto"/>
            </w:tcBorders>
            <w:shd w:val="clear" w:color="auto" w:fill="auto"/>
            <w:hideMark/>
          </w:tcPr>
          <w:p w14:paraId="73509830"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75EB5F1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61AB3CA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МКС, заинтересованные </w:t>
            </w:r>
            <w:proofErr w:type="spellStart"/>
            <w:r w:rsidRPr="00D430D9">
              <w:rPr>
                <w:rFonts w:ascii="Times New Roman" w:eastAsia="Times New Roman" w:hAnsi="Times New Roman" w:cs="Times New Roman"/>
                <w:sz w:val="20"/>
                <w:szCs w:val="20"/>
              </w:rPr>
              <w:t>го</w:t>
            </w:r>
            <w:proofErr w:type="spellEnd"/>
            <w:r w:rsidRPr="00D430D9">
              <w:rPr>
                <w:rFonts w:ascii="Times New Roman" w:eastAsia="Times New Roman" w:hAnsi="Times New Roman" w:cs="Times New Roman"/>
                <w:sz w:val="20"/>
                <w:szCs w:val="20"/>
              </w:rPr>
              <w:t>, МИО, НК</w:t>
            </w:r>
          </w:p>
        </w:tc>
        <w:tc>
          <w:tcPr>
            <w:tcW w:w="1134" w:type="dxa"/>
            <w:tcBorders>
              <w:top w:val="nil"/>
              <w:left w:val="nil"/>
              <w:bottom w:val="single" w:sz="4" w:space="0" w:color="auto"/>
              <w:right w:val="single" w:sz="4" w:space="0" w:color="auto"/>
            </w:tcBorders>
            <w:shd w:val="clear" w:color="auto" w:fill="auto"/>
          </w:tcPr>
          <w:p w14:paraId="0141FFE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single" w:sz="4" w:space="0" w:color="auto"/>
              <w:right w:val="single" w:sz="4" w:space="0" w:color="auto"/>
            </w:tcBorders>
            <w:shd w:val="clear" w:color="auto" w:fill="auto"/>
          </w:tcPr>
          <w:p w14:paraId="5C01F2D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single" w:sz="4" w:space="0" w:color="auto"/>
              <w:right w:val="single" w:sz="4" w:space="0" w:color="auto"/>
            </w:tcBorders>
            <w:shd w:val="clear" w:color="auto" w:fill="auto"/>
            <w:hideMark/>
          </w:tcPr>
          <w:p w14:paraId="51CEF4D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2E16C059" w14:textId="77777777" w:rsidR="001E5924"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бюджетная программа </w:t>
            </w:r>
          </w:p>
          <w:p w14:paraId="0B94626F" w14:textId="39DDEB14"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021</w:t>
            </w:r>
          </w:p>
          <w:p w14:paraId="5690ECE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(МКС)</w:t>
            </w:r>
          </w:p>
        </w:tc>
      </w:tr>
      <w:tr w:rsidR="00E32DC9" w:rsidRPr="00D430D9" w14:paraId="67711634" w14:textId="77777777" w:rsidTr="00146294">
        <w:trPr>
          <w:trHeight w:val="189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CE40C18"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Оказание государственной поддержки всем лицам для изучения казахского языка, организация бесплатных курсов по уровням образования при центрах обучения государственному языку для расширения сферы применения государственного языка</w:t>
            </w:r>
          </w:p>
        </w:tc>
        <w:tc>
          <w:tcPr>
            <w:tcW w:w="708" w:type="dxa"/>
            <w:tcBorders>
              <w:top w:val="nil"/>
              <w:left w:val="nil"/>
              <w:bottom w:val="single" w:sz="4" w:space="0" w:color="auto"/>
              <w:right w:val="single" w:sz="4" w:space="0" w:color="auto"/>
            </w:tcBorders>
            <w:shd w:val="clear" w:color="auto" w:fill="auto"/>
            <w:hideMark/>
          </w:tcPr>
          <w:p w14:paraId="03B0DAB3"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32C2C0B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7469304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МИО, заинтересованные </w:t>
            </w:r>
            <w:proofErr w:type="spellStart"/>
            <w:r w:rsidRPr="00D430D9">
              <w:rPr>
                <w:rFonts w:ascii="Times New Roman" w:eastAsia="Times New Roman" w:hAnsi="Times New Roman" w:cs="Times New Roman"/>
                <w:sz w:val="20"/>
                <w:szCs w:val="20"/>
              </w:rPr>
              <w:t>го</w:t>
            </w:r>
            <w:proofErr w:type="spellEnd"/>
            <w:r w:rsidRPr="00D430D9">
              <w:rPr>
                <w:rFonts w:ascii="Times New Roman" w:eastAsia="Times New Roman" w:hAnsi="Times New Roman" w:cs="Times New Roman"/>
                <w:sz w:val="20"/>
                <w:szCs w:val="20"/>
              </w:rPr>
              <w:t>, НК, НПО</w:t>
            </w:r>
          </w:p>
        </w:tc>
        <w:tc>
          <w:tcPr>
            <w:tcW w:w="1134" w:type="dxa"/>
            <w:tcBorders>
              <w:top w:val="nil"/>
              <w:left w:val="nil"/>
              <w:bottom w:val="single" w:sz="4" w:space="0" w:color="auto"/>
              <w:right w:val="single" w:sz="4" w:space="0" w:color="auto"/>
            </w:tcBorders>
            <w:shd w:val="clear" w:color="auto" w:fill="auto"/>
            <w:hideMark/>
          </w:tcPr>
          <w:p w14:paraId="026F272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763 340,0</w:t>
            </w:r>
          </w:p>
        </w:tc>
        <w:tc>
          <w:tcPr>
            <w:tcW w:w="1116" w:type="dxa"/>
            <w:tcBorders>
              <w:top w:val="nil"/>
              <w:left w:val="nil"/>
              <w:bottom w:val="single" w:sz="4" w:space="0" w:color="auto"/>
              <w:right w:val="single" w:sz="4" w:space="0" w:color="auto"/>
            </w:tcBorders>
            <w:shd w:val="clear" w:color="auto" w:fill="auto"/>
            <w:hideMark/>
          </w:tcPr>
          <w:p w14:paraId="7D3D147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763 340,0</w:t>
            </w:r>
          </w:p>
        </w:tc>
        <w:tc>
          <w:tcPr>
            <w:tcW w:w="1152" w:type="dxa"/>
            <w:tcBorders>
              <w:top w:val="nil"/>
              <w:left w:val="nil"/>
              <w:bottom w:val="single" w:sz="4" w:space="0" w:color="auto"/>
              <w:right w:val="single" w:sz="4" w:space="0" w:color="auto"/>
            </w:tcBorders>
            <w:shd w:val="clear" w:color="auto" w:fill="auto"/>
            <w:hideMark/>
          </w:tcPr>
          <w:p w14:paraId="2B48417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МБ</w:t>
            </w:r>
          </w:p>
        </w:tc>
        <w:tc>
          <w:tcPr>
            <w:tcW w:w="1418" w:type="dxa"/>
            <w:tcBorders>
              <w:top w:val="nil"/>
              <w:left w:val="nil"/>
              <w:bottom w:val="single" w:sz="4" w:space="0" w:color="auto"/>
              <w:right w:val="single" w:sz="4" w:space="0" w:color="auto"/>
            </w:tcBorders>
            <w:shd w:val="clear" w:color="auto" w:fill="auto"/>
            <w:hideMark/>
          </w:tcPr>
          <w:p w14:paraId="0E04C11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6C03D6DB" w14:textId="77777777" w:rsidTr="00146294">
        <w:trPr>
          <w:trHeight w:val="157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86DAA38"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Организация курсов повышения квалификации для педагогических кадров организаций общего среднего образования с учетом перевода алфавита казахского языка на латинскую графику</w:t>
            </w:r>
          </w:p>
        </w:tc>
        <w:tc>
          <w:tcPr>
            <w:tcW w:w="708" w:type="dxa"/>
            <w:tcBorders>
              <w:top w:val="nil"/>
              <w:left w:val="nil"/>
              <w:bottom w:val="single" w:sz="4" w:space="0" w:color="auto"/>
              <w:right w:val="single" w:sz="4" w:space="0" w:color="auto"/>
            </w:tcBorders>
            <w:shd w:val="clear" w:color="auto" w:fill="auto"/>
            <w:hideMark/>
          </w:tcPr>
          <w:p w14:paraId="222824AD"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7913BDE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0569954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МОН, МИО</w:t>
            </w:r>
          </w:p>
        </w:tc>
        <w:tc>
          <w:tcPr>
            <w:tcW w:w="1134" w:type="dxa"/>
            <w:tcBorders>
              <w:top w:val="nil"/>
              <w:left w:val="nil"/>
              <w:bottom w:val="single" w:sz="4" w:space="0" w:color="auto"/>
              <w:right w:val="single" w:sz="4" w:space="0" w:color="auto"/>
            </w:tcBorders>
            <w:shd w:val="clear" w:color="auto" w:fill="auto"/>
          </w:tcPr>
          <w:p w14:paraId="3E905B3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single" w:sz="4" w:space="0" w:color="auto"/>
              <w:right w:val="single" w:sz="4" w:space="0" w:color="auto"/>
            </w:tcBorders>
            <w:shd w:val="clear" w:color="auto" w:fill="auto"/>
          </w:tcPr>
          <w:p w14:paraId="430772E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single" w:sz="4" w:space="0" w:color="auto"/>
              <w:right w:val="single" w:sz="4" w:space="0" w:color="auto"/>
            </w:tcBorders>
            <w:shd w:val="clear" w:color="auto" w:fill="auto"/>
            <w:hideMark/>
          </w:tcPr>
          <w:p w14:paraId="0FD06E7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4A2AEE46" w14:textId="77777777" w:rsidR="00E32DC9" w:rsidRPr="00A76BB6"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222</w:t>
            </w:r>
            <w:r>
              <w:rPr>
                <w:rFonts w:ascii="Times New Roman" w:eastAsia="Times New Roman" w:hAnsi="Times New Roman" w:cs="Times New Roman"/>
                <w:sz w:val="20"/>
                <w:szCs w:val="20"/>
              </w:rPr>
              <w:t xml:space="preserve"> (МКС)</w:t>
            </w:r>
          </w:p>
        </w:tc>
      </w:tr>
      <w:tr w:rsidR="00E32DC9" w:rsidRPr="00D430D9" w14:paraId="0CCF8A81" w14:textId="77777777" w:rsidTr="00146294">
        <w:trPr>
          <w:trHeight w:val="1482"/>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A56912F"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Организация мероприятий по повышению языковой квалификации (официальное письмо, публичные выступления и ораторское искусство)</w:t>
            </w:r>
          </w:p>
        </w:tc>
        <w:tc>
          <w:tcPr>
            <w:tcW w:w="708" w:type="dxa"/>
            <w:tcBorders>
              <w:top w:val="nil"/>
              <w:left w:val="nil"/>
              <w:bottom w:val="single" w:sz="4" w:space="0" w:color="auto"/>
              <w:right w:val="single" w:sz="4" w:space="0" w:color="auto"/>
            </w:tcBorders>
            <w:shd w:val="clear" w:color="auto" w:fill="auto"/>
            <w:hideMark/>
          </w:tcPr>
          <w:p w14:paraId="160C9B35"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7CAAFFA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471E2A0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ГП (по согласованию), АДГС (по согласованию),</w:t>
            </w:r>
          </w:p>
        </w:tc>
        <w:tc>
          <w:tcPr>
            <w:tcW w:w="1134" w:type="dxa"/>
            <w:tcBorders>
              <w:top w:val="nil"/>
              <w:left w:val="nil"/>
              <w:bottom w:val="single" w:sz="4" w:space="0" w:color="auto"/>
              <w:right w:val="single" w:sz="4" w:space="0" w:color="auto"/>
            </w:tcBorders>
            <w:shd w:val="clear" w:color="auto" w:fill="auto"/>
            <w:hideMark/>
          </w:tcPr>
          <w:p w14:paraId="6B3FBE6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single" w:sz="4" w:space="0" w:color="auto"/>
              <w:right w:val="single" w:sz="4" w:space="0" w:color="auto"/>
            </w:tcBorders>
            <w:shd w:val="clear" w:color="auto" w:fill="auto"/>
            <w:hideMark/>
          </w:tcPr>
          <w:p w14:paraId="0777C65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single" w:sz="4" w:space="0" w:color="auto"/>
              <w:right w:val="single" w:sz="4" w:space="0" w:color="auto"/>
            </w:tcBorders>
            <w:shd w:val="clear" w:color="auto" w:fill="auto"/>
            <w:hideMark/>
          </w:tcPr>
          <w:p w14:paraId="1901B4E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7186CB73" w14:textId="77777777" w:rsidR="00E32DC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018</w:t>
            </w:r>
            <w:r>
              <w:rPr>
                <w:rFonts w:ascii="Times New Roman" w:eastAsia="Times New Roman" w:hAnsi="Times New Roman" w:cs="Times New Roman"/>
                <w:sz w:val="20"/>
                <w:szCs w:val="20"/>
              </w:rPr>
              <w:t xml:space="preserve"> (ГП),</w:t>
            </w:r>
          </w:p>
          <w:p w14:paraId="5B37F56F" w14:textId="77777777" w:rsidR="00E32DC9" w:rsidRPr="00A068CC"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 xml:space="preserve">002 </w:t>
            </w:r>
            <w:r>
              <w:rPr>
                <w:rFonts w:ascii="Times New Roman" w:eastAsia="Times New Roman" w:hAnsi="Times New Roman" w:cs="Times New Roman"/>
                <w:sz w:val="20"/>
                <w:szCs w:val="20"/>
              </w:rPr>
              <w:t>(АГДС)</w:t>
            </w:r>
          </w:p>
        </w:tc>
      </w:tr>
      <w:tr w:rsidR="00E32DC9" w:rsidRPr="00D430D9" w14:paraId="3BAE14B2"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11012EEA"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lastRenderedPageBreak/>
              <w:t>Проведение социологического и аналитического исследования по вопросам языковой политики в Республике Казахстан</w:t>
            </w:r>
          </w:p>
        </w:tc>
        <w:tc>
          <w:tcPr>
            <w:tcW w:w="708" w:type="dxa"/>
            <w:tcBorders>
              <w:top w:val="nil"/>
              <w:left w:val="nil"/>
              <w:bottom w:val="single" w:sz="4" w:space="0" w:color="auto"/>
              <w:right w:val="single" w:sz="4" w:space="0" w:color="auto"/>
            </w:tcBorders>
            <w:shd w:val="clear" w:color="auto" w:fill="auto"/>
            <w:hideMark/>
          </w:tcPr>
          <w:p w14:paraId="75717563"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1CB1418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572B23D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2D09F1F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11 730,0</w:t>
            </w:r>
          </w:p>
        </w:tc>
        <w:tc>
          <w:tcPr>
            <w:tcW w:w="1116" w:type="dxa"/>
            <w:tcBorders>
              <w:top w:val="nil"/>
              <w:left w:val="nil"/>
              <w:bottom w:val="single" w:sz="4" w:space="0" w:color="auto"/>
              <w:right w:val="single" w:sz="4" w:space="0" w:color="auto"/>
            </w:tcBorders>
            <w:shd w:val="clear" w:color="auto" w:fill="auto"/>
            <w:hideMark/>
          </w:tcPr>
          <w:p w14:paraId="7194D09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11 730,0</w:t>
            </w:r>
          </w:p>
        </w:tc>
        <w:tc>
          <w:tcPr>
            <w:tcW w:w="1152" w:type="dxa"/>
            <w:tcBorders>
              <w:top w:val="nil"/>
              <w:left w:val="nil"/>
              <w:bottom w:val="single" w:sz="4" w:space="0" w:color="auto"/>
              <w:right w:val="single" w:sz="4" w:space="0" w:color="auto"/>
            </w:tcBorders>
            <w:shd w:val="clear" w:color="auto" w:fill="auto"/>
            <w:hideMark/>
          </w:tcPr>
          <w:p w14:paraId="7514449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25976297" w14:textId="77777777" w:rsidR="00E32DC9" w:rsidRPr="00516D0C"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001</w:t>
            </w:r>
            <w:r>
              <w:rPr>
                <w:rFonts w:ascii="Times New Roman" w:eastAsia="Times New Roman" w:hAnsi="Times New Roman" w:cs="Times New Roman"/>
                <w:sz w:val="20"/>
                <w:szCs w:val="20"/>
              </w:rPr>
              <w:t xml:space="preserve"> (МКС)</w:t>
            </w:r>
          </w:p>
        </w:tc>
      </w:tr>
      <w:tr w:rsidR="00E32DC9" w:rsidRPr="00D430D9" w14:paraId="77FF1C05"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05CC257"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Обеспечение системы контроля уровня владения языком на основе программы "</w:t>
            </w:r>
            <w:proofErr w:type="spellStart"/>
            <w:r w:rsidRPr="00D430D9">
              <w:rPr>
                <w:rFonts w:ascii="Times New Roman" w:eastAsia="Times New Roman" w:hAnsi="Times New Roman" w:cs="Times New Roman"/>
                <w:sz w:val="20"/>
                <w:szCs w:val="20"/>
              </w:rPr>
              <w:t>Казтест</w:t>
            </w:r>
            <w:proofErr w:type="spellEnd"/>
            <w:r w:rsidRPr="00D430D9">
              <w:rPr>
                <w:rFonts w:ascii="Times New Roman" w:eastAsia="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auto" w:fill="auto"/>
            <w:hideMark/>
          </w:tcPr>
          <w:p w14:paraId="219836A2"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6774B31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0306D20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МОН</w:t>
            </w:r>
          </w:p>
        </w:tc>
        <w:tc>
          <w:tcPr>
            <w:tcW w:w="1134" w:type="dxa"/>
            <w:tcBorders>
              <w:top w:val="nil"/>
              <w:left w:val="nil"/>
              <w:bottom w:val="single" w:sz="4" w:space="0" w:color="auto"/>
              <w:right w:val="single" w:sz="4" w:space="0" w:color="auto"/>
            </w:tcBorders>
            <w:shd w:val="clear" w:color="auto" w:fill="auto"/>
            <w:hideMark/>
          </w:tcPr>
          <w:p w14:paraId="37B3D5C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43 143,0</w:t>
            </w:r>
          </w:p>
        </w:tc>
        <w:tc>
          <w:tcPr>
            <w:tcW w:w="1116" w:type="dxa"/>
            <w:tcBorders>
              <w:top w:val="nil"/>
              <w:left w:val="nil"/>
              <w:bottom w:val="single" w:sz="4" w:space="0" w:color="auto"/>
              <w:right w:val="single" w:sz="4" w:space="0" w:color="auto"/>
            </w:tcBorders>
            <w:shd w:val="clear" w:color="auto" w:fill="auto"/>
            <w:hideMark/>
          </w:tcPr>
          <w:p w14:paraId="091DADA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43 143,0</w:t>
            </w:r>
          </w:p>
        </w:tc>
        <w:tc>
          <w:tcPr>
            <w:tcW w:w="1152" w:type="dxa"/>
            <w:tcBorders>
              <w:top w:val="nil"/>
              <w:left w:val="nil"/>
              <w:bottom w:val="single" w:sz="4" w:space="0" w:color="auto"/>
              <w:right w:val="single" w:sz="4" w:space="0" w:color="auto"/>
            </w:tcBorders>
            <w:shd w:val="clear" w:color="auto" w:fill="auto"/>
            <w:hideMark/>
          </w:tcPr>
          <w:p w14:paraId="529AE50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1B5070AB" w14:textId="77777777" w:rsidR="00E32DC9" w:rsidRPr="0013358B"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204</w:t>
            </w:r>
            <w:r>
              <w:rPr>
                <w:rFonts w:ascii="Times New Roman" w:eastAsia="Times New Roman" w:hAnsi="Times New Roman" w:cs="Times New Roman"/>
                <w:sz w:val="20"/>
                <w:szCs w:val="20"/>
              </w:rPr>
              <w:t xml:space="preserve"> подпрограмма </w:t>
            </w:r>
            <w:r w:rsidRPr="00D430D9">
              <w:rPr>
                <w:rFonts w:ascii="Times New Roman" w:eastAsia="Times New Roman" w:hAnsi="Times New Roman" w:cs="Times New Roman"/>
                <w:sz w:val="20"/>
                <w:szCs w:val="20"/>
              </w:rPr>
              <w:t>108</w:t>
            </w:r>
            <w:r>
              <w:rPr>
                <w:rFonts w:ascii="Times New Roman" w:eastAsia="Times New Roman" w:hAnsi="Times New Roman" w:cs="Times New Roman"/>
                <w:sz w:val="20"/>
                <w:szCs w:val="20"/>
              </w:rPr>
              <w:t xml:space="preserve"> (МОН)</w:t>
            </w:r>
          </w:p>
        </w:tc>
      </w:tr>
      <w:tr w:rsidR="00E32DC9" w:rsidRPr="00D430D9" w14:paraId="55CBD72E"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10E2EC19"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Оказание государственной поддержки в обеспечении дубляжа фильмов на государственном языке</w:t>
            </w:r>
          </w:p>
        </w:tc>
        <w:tc>
          <w:tcPr>
            <w:tcW w:w="708" w:type="dxa"/>
            <w:tcBorders>
              <w:top w:val="nil"/>
              <w:left w:val="nil"/>
              <w:bottom w:val="single" w:sz="4" w:space="0" w:color="auto"/>
              <w:right w:val="single" w:sz="4" w:space="0" w:color="auto"/>
            </w:tcBorders>
            <w:shd w:val="clear" w:color="auto" w:fill="auto"/>
            <w:hideMark/>
          </w:tcPr>
          <w:p w14:paraId="6C882D5B"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3F40F7B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3A6B100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tcPr>
          <w:p w14:paraId="385398E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16" w:type="dxa"/>
            <w:tcBorders>
              <w:top w:val="nil"/>
              <w:left w:val="nil"/>
              <w:bottom w:val="single" w:sz="4" w:space="0" w:color="auto"/>
              <w:right w:val="single" w:sz="4" w:space="0" w:color="auto"/>
            </w:tcBorders>
            <w:shd w:val="clear" w:color="auto" w:fill="auto"/>
          </w:tcPr>
          <w:p w14:paraId="7A1D385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single" w:sz="4" w:space="0" w:color="auto"/>
              <w:right w:val="single" w:sz="4" w:space="0" w:color="auto"/>
            </w:tcBorders>
            <w:shd w:val="clear" w:color="auto" w:fill="auto"/>
            <w:hideMark/>
          </w:tcPr>
          <w:p w14:paraId="4E06854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6B34707A" w14:textId="77777777" w:rsidR="00E32DC9" w:rsidRPr="00446483"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033</w:t>
            </w:r>
            <w:r>
              <w:rPr>
                <w:rFonts w:ascii="Times New Roman" w:eastAsia="Times New Roman" w:hAnsi="Times New Roman" w:cs="Times New Roman"/>
                <w:sz w:val="20"/>
                <w:szCs w:val="20"/>
              </w:rPr>
              <w:t> подпрограмма</w:t>
            </w:r>
            <w:r w:rsidRPr="00D430D9">
              <w:rPr>
                <w:rFonts w:ascii="Times New Roman" w:eastAsia="Times New Roman" w:hAnsi="Times New Roman" w:cs="Times New Roman"/>
                <w:sz w:val="20"/>
                <w:szCs w:val="20"/>
              </w:rPr>
              <w:t>104</w:t>
            </w:r>
            <w:r>
              <w:rPr>
                <w:rFonts w:ascii="Times New Roman" w:eastAsia="Times New Roman" w:hAnsi="Times New Roman" w:cs="Times New Roman"/>
                <w:sz w:val="20"/>
                <w:szCs w:val="20"/>
              </w:rPr>
              <w:t xml:space="preserve"> (МКС)</w:t>
            </w:r>
          </w:p>
        </w:tc>
      </w:tr>
      <w:tr w:rsidR="00E32DC9" w:rsidRPr="00D430D9" w14:paraId="722F9A24"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80AD80E"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Разработка </w:t>
            </w:r>
            <w:proofErr w:type="spellStart"/>
            <w:r w:rsidRPr="00D430D9">
              <w:rPr>
                <w:rFonts w:ascii="Times New Roman" w:eastAsia="Times New Roman" w:hAnsi="Times New Roman" w:cs="Times New Roman"/>
                <w:sz w:val="20"/>
                <w:szCs w:val="20"/>
              </w:rPr>
              <w:t>видеоблоков</w:t>
            </w:r>
            <w:proofErr w:type="spellEnd"/>
            <w:r w:rsidRPr="00D430D9">
              <w:rPr>
                <w:rFonts w:ascii="Times New Roman" w:eastAsia="Times New Roman" w:hAnsi="Times New Roman" w:cs="Times New Roman"/>
                <w:sz w:val="20"/>
                <w:szCs w:val="20"/>
              </w:rPr>
              <w:t xml:space="preserve"> для проведения разъяснительной работы по переводу казахского алфавита на латинскую графику</w:t>
            </w:r>
          </w:p>
        </w:tc>
        <w:tc>
          <w:tcPr>
            <w:tcW w:w="708" w:type="dxa"/>
            <w:tcBorders>
              <w:top w:val="nil"/>
              <w:left w:val="nil"/>
              <w:bottom w:val="single" w:sz="4" w:space="0" w:color="auto"/>
              <w:right w:val="single" w:sz="4" w:space="0" w:color="auto"/>
            </w:tcBorders>
            <w:shd w:val="clear" w:color="auto" w:fill="auto"/>
            <w:hideMark/>
          </w:tcPr>
          <w:p w14:paraId="230F4A7C"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1CA92FC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219A5F4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МИО</w:t>
            </w:r>
          </w:p>
        </w:tc>
        <w:tc>
          <w:tcPr>
            <w:tcW w:w="1134" w:type="dxa"/>
            <w:tcBorders>
              <w:top w:val="nil"/>
              <w:left w:val="nil"/>
              <w:bottom w:val="single" w:sz="4" w:space="0" w:color="auto"/>
              <w:right w:val="single" w:sz="4" w:space="0" w:color="auto"/>
            </w:tcBorders>
            <w:shd w:val="clear" w:color="auto" w:fill="auto"/>
            <w:hideMark/>
          </w:tcPr>
          <w:p w14:paraId="3A46D26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21 000,0</w:t>
            </w:r>
          </w:p>
        </w:tc>
        <w:tc>
          <w:tcPr>
            <w:tcW w:w="1116" w:type="dxa"/>
            <w:tcBorders>
              <w:top w:val="nil"/>
              <w:left w:val="nil"/>
              <w:bottom w:val="single" w:sz="4" w:space="0" w:color="auto"/>
              <w:right w:val="single" w:sz="4" w:space="0" w:color="auto"/>
            </w:tcBorders>
            <w:shd w:val="clear" w:color="auto" w:fill="auto"/>
            <w:hideMark/>
          </w:tcPr>
          <w:p w14:paraId="4A03AE6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21 000,0</w:t>
            </w:r>
          </w:p>
        </w:tc>
        <w:tc>
          <w:tcPr>
            <w:tcW w:w="1152" w:type="dxa"/>
            <w:tcBorders>
              <w:top w:val="nil"/>
              <w:left w:val="nil"/>
              <w:bottom w:val="single" w:sz="4" w:space="0" w:color="auto"/>
              <w:right w:val="single" w:sz="4" w:space="0" w:color="auto"/>
            </w:tcBorders>
            <w:shd w:val="clear" w:color="auto" w:fill="auto"/>
            <w:hideMark/>
          </w:tcPr>
          <w:p w14:paraId="0A46D3E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5A3D0682" w14:textId="77777777" w:rsidR="00E32DC9" w:rsidRPr="00446483"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r>
              <w:rPr>
                <w:rFonts w:ascii="Times New Roman" w:eastAsia="Times New Roman" w:hAnsi="Times New Roman" w:cs="Times New Roman"/>
                <w:sz w:val="20"/>
                <w:szCs w:val="20"/>
              </w:rPr>
              <w:t xml:space="preserve"> (МКС)</w:t>
            </w:r>
          </w:p>
        </w:tc>
      </w:tr>
      <w:tr w:rsidR="00E32DC9" w:rsidRPr="00D430D9" w14:paraId="1DD09FC5" w14:textId="77777777" w:rsidTr="00146294">
        <w:trPr>
          <w:trHeight w:val="63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7394D04"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Проведение мониторинга и анализа языковой ситуации в Республике Казахстан</w:t>
            </w:r>
          </w:p>
        </w:tc>
        <w:tc>
          <w:tcPr>
            <w:tcW w:w="708" w:type="dxa"/>
            <w:tcBorders>
              <w:top w:val="nil"/>
              <w:left w:val="nil"/>
              <w:bottom w:val="single" w:sz="4" w:space="0" w:color="auto"/>
              <w:right w:val="single" w:sz="4" w:space="0" w:color="auto"/>
            </w:tcBorders>
            <w:shd w:val="clear" w:color="auto" w:fill="auto"/>
            <w:hideMark/>
          </w:tcPr>
          <w:p w14:paraId="5C4C68B2"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7A59511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4F8A180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7FC7E76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4 833,8</w:t>
            </w:r>
          </w:p>
        </w:tc>
        <w:tc>
          <w:tcPr>
            <w:tcW w:w="1116" w:type="dxa"/>
            <w:tcBorders>
              <w:top w:val="nil"/>
              <w:left w:val="nil"/>
              <w:bottom w:val="single" w:sz="4" w:space="0" w:color="auto"/>
              <w:right w:val="single" w:sz="4" w:space="0" w:color="auto"/>
            </w:tcBorders>
            <w:shd w:val="clear" w:color="auto" w:fill="auto"/>
            <w:hideMark/>
          </w:tcPr>
          <w:p w14:paraId="3305631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4 833,8</w:t>
            </w:r>
          </w:p>
        </w:tc>
        <w:tc>
          <w:tcPr>
            <w:tcW w:w="1152" w:type="dxa"/>
            <w:tcBorders>
              <w:top w:val="nil"/>
              <w:left w:val="nil"/>
              <w:bottom w:val="single" w:sz="4" w:space="0" w:color="auto"/>
              <w:right w:val="single" w:sz="4" w:space="0" w:color="auto"/>
            </w:tcBorders>
            <w:shd w:val="clear" w:color="auto" w:fill="auto"/>
            <w:hideMark/>
          </w:tcPr>
          <w:p w14:paraId="70B728D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3DA5D45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r>
              <w:rPr>
                <w:rFonts w:ascii="Times New Roman" w:eastAsia="Times New Roman" w:hAnsi="Times New Roman" w:cs="Times New Roman"/>
                <w:sz w:val="20"/>
                <w:szCs w:val="20"/>
              </w:rPr>
              <w:t xml:space="preserve"> (МКС)</w:t>
            </w:r>
          </w:p>
        </w:tc>
      </w:tr>
      <w:tr w:rsidR="00E32DC9" w:rsidRPr="00D430D9" w14:paraId="2B94E8DA" w14:textId="77777777" w:rsidTr="00146294">
        <w:trPr>
          <w:trHeight w:val="252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78E13F1"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Проведение мероприятий по актуальным проблемам развития и создания языковой среды в рамках празднования Дня языков народа Казахстана, в том числе «я говорю по-казахски!", республиканский конкурс «</w:t>
            </w:r>
            <w:proofErr w:type="spellStart"/>
            <w:r w:rsidRPr="00D430D9">
              <w:rPr>
                <w:rFonts w:ascii="Times New Roman" w:eastAsia="Times New Roman" w:hAnsi="Times New Roman" w:cs="Times New Roman"/>
                <w:sz w:val="20"/>
                <w:szCs w:val="20"/>
              </w:rPr>
              <w:t>Тіл</w:t>
            </w:r>
            <w:proofErr w:type="spellEnd"/>
            <w:r w:rsidRPr="00D430D9">
              <w:rPr>
                <w:rFonts w:ascii="Times New Roman" w:eastAsia="Times New Roman" w:hAnsi="Times New Roman" w:cs="Times New Roman"/>
                <w:sz w:val="20"/>
                <w:szCs w:val="20"/>
              </w:rPr>
              <w:t xml:space="preserve"> </w:t>
            </w:r>
            <w:proofErr w:type="spellStart"/>
            <w:r w:rsidRPr="00D430D9">
              <w:rPr>
                <w:rFonts w:ascii="Times New Roman" w:eastAsia="Times New Roman" w:hAnsi="Times New Roman" w:cs="Times New Roman"/>
                <w:sz w:val="20"/>
                <w:szCs w:val="20"/>
              </w:rPr>
              <w:t>шебері</w:t>
            </w:r>
            <w:proofErr w:type="spellEnd"/>
            <w:r w:rsidRPr="00D430D9">
              <w:rPr>
                <w:rFonts w:ascii="Times New Roman" w:eastAsia="Times New Roman" w:hAnsi="Times New Roman" w:cs="Times New Roman"/>
                <w:sz w:val="20"/>
                <w:szCs w:val="20"/>
              </w:rPr>
              <w:t xml:space="preserve"> " среди свободно владеющих казахским, русским и английским языками</w:t>
            </w:r>
          </w:p>
        </w:tc>
        <w:tc>
          <w:tcPr>
            <w:tcW w:w="708" w:type="dxa"/>
            <w:tcBorders>
              <w:top w:val="nil"/>
              <w:left w:val="nil"/>
              <w:bottom w:val="single" w:sz="4" w:space="0" w:color="auto"/>
              <w:right w:val="single" w:sz="4" w:space="0" w:color="auto"/>
            </w:tcBorders>
            <w:shd w:val="clear" w:color="auto" w:fill="auto"/>
            <w:hideMark/>
          </w:tcPr>
          <w:p w14:paraId="509FFA6A"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245683A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2604B08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МКС, заинтересованные </w:t>
            </w:r>
            <w:proofErr w:type="spellStart"/>
            <w:r w:rsidRPr="00D430D9">
              <w:rPr>
                <w:rFonts w:ascii="Times New Roman" w:eastAsia="Times New Roman" w:hAnsi="Times New Roman" w:cs="Times New Roman"/>
                <w:sz w:val="20"/>
                <w:szCs w:val="20"/>
              </w:rPr>
              <w:t>го</w:t>
            </w:r>
            <w:proofErr w:type="spellEnd"/>
            <w:r w:rsidRPr="00D430D9">
              <w:rPr>
                <w:rFonts w:ascii="Times New Roman" w:eastAsia="Times New Roman" w:hAnsi="Times New Roman" w:cs="Times New Roman"/>
                <w:sz w:val="20"/>
                <w:szCs w:val="20"/>
              </w:rPr>
              <w:t xml:space="preserve"> (в том числе правоохранительные органы и потенциальные структуры), МИО, НК</w:t>
            </w:r>
          </w:p>
        </w:tc>
        <w:tc>
          <w:tcPr>
            <w:tcW w:w="1134" w:type="dxa"/>
            <w:tcBorders>
              <w:top w:val="nil"/>
              <w:left w:val="nil"/>
              <w:bottom w:val="single" w:sz="4" w:space="0" w:color="auto"/>
              <w:right w:val="single" w:sz="4" w:space="0" w:color="auto"/>
            </w:tcBorders>
            <w:shd w:val="clear" w:color="auto" w:fill="auto"/>
            <w:hideMark/>
          </w:tcPr>
          <w:p w14:paraId="1CF3DF6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22 852,4</w:t>
            </w:r>
          </w:p>
        </w:tc>
        <w:tc>
          <w:tcPr>
            <w:tcW w:w="1116" w:type="dxa"/>
            <w:tcBorders>
              <w:top w:val="nil"/>
              <w:left w:val="nil"/>
              <w:bottom w:val="single" w:sz="4" w:space="0" w:color="auto"/>
              <w:right w:val="single" w:sz="4" w:space="0" w:color="auto"/>
            </w:tcBorders>
            <w:shd w:val="clear" w:color="auto" w:fill="auto"/>
            <w:hideMark/>
          </w:tcPr>
          <w:p w14:paraId="52CDBE5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22 852,4</w:t>
            </w:r>
          </w:p>
        </w:tc>
        <w:tc>
          <w:tcPr>
            <w:tcW w:w="1152" w:type="dxa"/>
            <w:tcBorders>
              <w:top w:val="nil"/>
              <w:left w:val="nil"/>
              <w:bottom w:val="single" w:sz="4" w:space="0" w:color="auto"/>
              <w:right w:val="single" w:sz="4" w:space="0" w:color="auto"/>
            </w:tcBorders>
            <w:shd w:val="clear" w:color="auto" w:fill="auto"/>
            <w:hideMark/>
          </w:tcPr>
          <w:p w14:paraId="3A0C069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7A65B9C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r>
              <w:rPr>
                <w:rFonts w:ascii="Times New Roman" w:eastAsia="Times New Roman" w:hAnsi="Times New Roman" w:cs="Times New Roman"/>
                <w:sz w:val="20"/>
                <w:szCs w:val="20"/>
              </w:rPr>
              <w:t xml:space="preserve"> (МКС)</w:t>
            </w:r>
          </w:p>
        </w:tc>
      </w:tr>
      <w:tr w:rsidR="00E32DC9" w:rsidRPr="00D430D9" w14:paraId="5A07857D" w14:textId="77777777" w:rsidTr="00146294">
        <w:trPr>
          <w:trHeight w:val="252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AB5B9DB"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Мероприятия по повышению престижа, востребованности государственного языка, а также стимулированию и популяризации использования и расширения сферы действия государственного языка (в том числе с охватом дошкольных, школьных, средних специальных и высших учебных заведений системы образования)</w:t>
            </w:r>
          </w:p>
        </w:tc>
        <w:tc>
          <w:tcPr>
            <w:tcW w:w="708" w:type="dxa"/>
            <w:tcBorders>
              <w:top w:val="nil"/>
              <w:left w:val="nil"/>
              <w:bottom w:val="single" w:sz="4" w:space="0" w:color="auto"/>
              <w:right w:val="single" w:sz="4" w:space="0" w:color="auto"/>
            </w:tcBorders>
            <w:shd w:val="clear" w:color="auto" w:fill="auto"/>
            <w:hideMark/>
          </w:tcPr>
          <w:p w14:paraId="78A7C50C"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573F49E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320410F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МИО</w:t>
            </w:r>
          </w:p>
        </w:tc>
        <w:tc>
          <w:tcPr>
            <w:tcW w:w="1134" w:type="dxa"/>
            <w:tcBorders>
              <w:top w:val="nil"/>
              <w:left w:val="nil"/>
              <w:bottom w:val="single" w:sz="4" w:space="0" w:color="auto"/>
              <w:right w:val="single" w:sz="4" w:space="0" w:color="auto"/>
            </w:tcBorders>
            <w:shd w:val="clear" w:color="auto" w:fill="auto"/>
            <w:hideMark/>
          </w:tcPr>
          <w:p w14:paraId="610AD37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238 530,0</w:t>
            </w:r>
          </w:p>
        </w:tc>
        <w:tc>
          <w:tcPr>
            <w:tcW w:w="1116" w:type="dxa"/>
            <w:tcBorders>
              <w:top w:val="nil"/>
              <w:left w:val="nil"/>
              <w:bottom w:val="single" w:sz="4" w:space="0" w:color="auto"/>
              <w:right w:val="single" w:sz="4" w:space="0" w:color="auto"/>
            </w:tcBorders>
            <w:shd w:val="clear" w:color="auto" w:fill="auto"/>
            <w:hideMark/>
          </w:tcPr>
          <w:p w14:paraId="775EE42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238 530,0</w:t>
            </w:r>
          </w:p>
        </w:tc>
        <w:tc>
          <w:tcPr>
            <w:tcW w:w="1152" w:type="dxa"/>
            <w:tcBorders>
              <w:top w:val="nil"/>
              <w:left w:val="nil"/>
              <w:bottom w:val="single" w:sz="4" w:space="0" w:color="auto"/>
              <w:right w:val="single" w:sz="4" w:space="0" w:color="auto"/>
            </w:tcBorders>
            <w:shd w:val="clear" w:color="auto" w:fill="auto"/>
            <w:hideMark/>
          </w:tcPr>
          <w:p w14:paraId="0E6486C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МБ</w:t>
            </w:r>
          </w:p>
        </w:tc>
        <w:tc>
          <w:tcPr>
            <w:tcW w:w="1418" w:type="dxa"/>
            <w:tcBorders>
              <w:top w:val="nil"/>
              <w:left w:val="nil"/>
              <w:bottom w:val="single" w:sz="4" w:space="0" w:color="auto"/>
              <w:right w:val="single" w:sz="4" w:space="0" w:color="auto"/>
            </w:tcBorders>
            <w:shd w:val="clear" w:color="auto" w:fill="auto"/>
            <w:hideMark/>
          </w:tcPr>
          <w:p w14:paraId="4193B15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304A52EF" w14:textId="77777777" w:rsidTr="00146294">
        <w:trPr>
          <w:trHeight w:val="157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D98E44C"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Разработка и производство инновационных IT-проектов, телепроектов и анимационных фильмов на государственном языке (в том числе на основе латинского графического алфавита)</w:t>
            </w:r>
          </w:p>
        </w:tc>
        <w:tc>
          <w:tcPr>
            <w:tcW w:w="708" w:type="dxa"/>
            <w:tcBorders>
              <w:top w:val="nil"/>
              <w:left w:val="nil"/>
              <w:bottom w:val="single" w:sz="4" w:space="0" w:color="auto"/>
              <w:right w:val="single" w:sz="4" w:space="0" w:color="auto"/>
            </w:tcBorders>
            <w:shd w:val="clear" w:color="auto" w:fill="auto"/>
            <w:hideMark/>
          </w:tcPr>
          <w:p w14:paraId="1D7B3A49"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1B77D3F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5F0B959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5A76295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162 787,9</w:t>
            </w:r>
          </w:p>
        </w:tc>
        <w:tc>
          <w:tcPr>
            <w:tcW w:w="1116" w:type="dxa"/>
            <w:tcBorders>
              <w:top w:val="nil"/>
              <w:left w:val="nil"/>
              <w:bottom w:val="single" w:sz="4" w:space="0" w:color="auto"/>
              <w:right w:val="single" w:sz="4" w:space="0" w:color="auto"/>
            </w:tcBorders>
            <w:shd w:val="clear" w:color="auto" w:fill="auto"/>
            <w:hideMark/>
          </w:tcPr>
          <w:p w14:paraId="021D52B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162 787,9</w:t>
            </w:r>
          </w:p>
        </w:tc>
        <w:tc>
          <w:tcPr>
            <w:tcW w:w="1152" w:type="dxa"/>
            <w:tcBorders>
              <w:top w:val="nil"/>
              <w:left w:val="nil"/>
              <w:bottom w:val="single" w:sz="4" w:space="0" w:color="auto"/>
              <w:right w:val="single" w:sz="4" w:space="0" w:color="auto"/>
            </w:tcBorders>
            <w:shd w:val="clear" w:color="auto" w:fill="auto"/>
            <w:hideMark/>
          </w:tcPr>
          <w:p w14:paraId="39FA007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46F140A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r>
              <w:rPr>
                <w:rFonts w:ascii="Times New Roman" w:eastAsia="Times New Roman" w:hAnsi="Times New Roman" w:cs="Times New Roman"/>
                <w:sz w:val="20"/>
                <w:szCs w:val="20"/>
              </w:rPr>
              <w:t xml:space="preserve"> (МКС)</w:t>
            </w:r>
          </w:p>
        </w:tc>
      </w:tr>
      <w:tr w:rsidR="00E32DC9" w:rsidRPr="00D430D9" w14:paraId="2014C3E3" w14:textId="77777777" w:rsidTr="00146294">
        <w:trPr>
          <w:trHeight w:val="157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E5C75DD"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lastRenderedPageBreak/>
              <w:t>Выпуск печатной продукции, направленной на расширение сферы применения государственного языка, а также их электронных версий tilalemi.kz, qazlatyn.kz размещение на порталах</w:t>
            </w:r>
          </w:p>
        </w:tc>
        <w:tc>
          <w:tcPr>
            <w:tcW w:w="708" w:type="dxa"/>
            <w:tcBorders>
              <w:top w:val="nil"/>
              <w:left w:val="nil"/>
              <w:bottom w:val="single" w:sz="4" w:space="0" w:color="auto"/>
              <w:right w:val="single" w:sz="4" w:space="0" w:color="auto"/>
            </w:tcBorders>
            <w:shd w:val="clear" w:color="auto" w:fill="auto"/>
            <w:hideMark/>
          </w:tcPr>
          <w:p w14:paraId="2C226D5D"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3FCA469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4E03562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710D696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11 884,0</w:t>
            </w:r>
          </w:p>
        </w:tc>
        <w:tc>
          <w:tcPr>
            <w:tcW w:w="1116" w:type="dxa"/>
            <w:tcBorders>
              <w:top w:val="nil"/>
              <w:left w:val="nil"/>
              <w:bottom w:val="single" w:sz="4" w:space="0" w:color="auto"/>
              <w:right w:val="single" w:sz="4" w:space="0" w:color="auto"/>
            </w:tcBorders>
            <w:shd w:val="clear" w:color="auto" w:fill="auto"/>
            <w:hideMark/>
          </w:tcPr>
          <w:p w14:paraId="2A90FCE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11 884,0</w:t>
            </w:r>
          </w:p>
        </w:tc>
        <w:tc>
          <w:tcPr>
            <w:tcW w:w="1152" w:type="dxa"/>
            <w:tcBorders>
              <w:top w:val="nil"/>
              <w:left w:val="nil"/>
              <w:bottom w:val="single" w:sz="4" w:space="0" w:color="auto"/>
              <w:right w:val="single" w:sz="4" w:space="0" w:color="auto"/>
            </w:tcBorders>
            <w:shd w:val="clear" w:color="auto" w:fill="auto"/>
            <w:hideMark/>
          </w:tcPr>
          <w:p w14:paraId="17428F7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6F86C3D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r>
              <w:rPr>
                <w:rFonts w:ascii="Times New Roman" w:eastAsia="Times New Roman" w:hAnsi="Times New Roman" w:cs="Times New Roman"/>
                <w:sz w:val="20"/>
                <w:szCs w:val="20"/>
              </w:rPr>
              <w:t xml:space="preserve"> (МКС)</w:t>
            </w:r>
          </w:p>
        </w:tc>
      </w:tr>
      <w:tr w:rsidR="00E32DC9" w:rsidRPr="00D430D9" w14:paraId="763CA80F" w14:textId="77777777" w:rsidTr="00146294">
        <w:trPr>
          <w:trHeight w:val="120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7ABA3C5"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Запуск открытого образовательно-познавательного проекта "Институт Абая" для обучения и продвижения казахского языка в Казахстане и за рубежом</w:t>
            </w:r>
          </w:p>
        </w:tc>
        <w:tc>
          <w:tcPr>
            <w:tcW w:w="708" w:type="dxa"/>
            <w:tcBorders>
              <w:top w:val="nil"/>
              <w:left w:val="nil"/>
              <w:bottom w:val="single" w:sz="4" w:space="0" w:color="auto"/>
              <w:right w:val="single" w:sz="4" w:space="0" w:color="auto"/>
            </w:tcBorders>
            <w:shd w:val="clear" w:color="auto" w:fill="auto"/>
            <w:hideMark/>
          </w:tcPr>
          <w:p w14:paraId="6EB6A144"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6F55B2B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45B566C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5B33B8F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34 059,8</w:t>
            </w:r>
          </w:p>
        </w:tc>
        <w:tc>
          <w:tcPr>
            <w:tcW w:w="1116" w:type="dxa"/>
            <w:tcBorders>
              <w:top w:val="nil"/>
              <w:left w:val="nil"/>
              <w:bottom w:val="single" w:sz="4" w:space="0" w:color="auto"/>
              <w:right w:val="single" w:sz="4" w:space="0" w:color="auto"/>
            </w:tcBorders>
            <w:shd w:val="clear" w:color="auto" w:fill="auto"/>
            <w:hideMark/>
          </w:tcPr>
          <w:p w14:paraId="6A4C37D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34 059,8</w:t>
            </w:r>
          </w:p>
        </w:tc>
        <w:tc>
          <w:tcPr>
            <w:tcW w:w="1152" w:type="dxa"/>
            <w:tcBorders>
              <w:top w:val="nil"/>
              <w:left w:val="nil"/>
              <w:bottom w:val="single" w:sz="4" w:space="0" w:color="auto"/>
              <w:right w:val="single" w:sz="4" w:space="0" w:color="auto"/>
            </w:tcBorders>
            <w:shd w:val="clear" w:color="auto" w:fill="auto"/>
            <w:hideMark/>
          </w:tcPr>
          <w:p w14:paraId="090832D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1A92365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r>
              <w:rPr>
                <w:rFonts w:ascii="Times New Roman" w:eastAsia="Times New Roman" w:hAnsi="Times New Roman" w:cs="Times New Roman"/>
                <w:sz w:val="20"/>
                <w:szCs w:val="20"/>
              </w:rPr>
              <w:t xml:space="preserve"> (МКС)</w:t>
            </w:r>
          </w:p>
        </w:tc>
      </w:tr>
      <w:tr w:rsidR="00E32DC9" w:rsidRPr="00D430D9" w14:paraId="0DCC9A65" w14:textId="77777777" w:rsidTr="00146294">
        <w:trPr>
          <w:trHeight w:val="529"/>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10084794"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Оказание методической и организационной поддержки представителям казахской диаспоры за рубежом в изучении родного языка</w:t>
            </w:r>
          </w:p>
        </w:tc>
        <w:tc>
          <w:tcPr>
            <w:tcW w:w="708" w:type="dxa"/>
            <w:tcBorders>
              <w:top w:val="nil"/>
              <w:left w:val="nil"/>
              <w:bottom w:val="single" w:sz="4" w:space="0" w:color="auto"/>
              <w:right w:val="single" w:sz="4" w:space="0" w:color="auto"/>
            </w:tcBorders>
            <w:shd w:val="clear" w:color="auto" w:fill="auto"/>
            <w:hideMark/>
          </w:tcPr>
          <w:p w14:paraId="28AEC39F"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53936FD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5A369D7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МИОР, МКС, МИД, МИО, ВАК, ОО "Международное общество" казахский язык " (по согласованию)</w:t>
            </w:r>
          </w:p>
        </w:tc>
        <w:tc>
          <w:tcPr>
            <w:tcW w:w="1134" w:type="dxa"/>
            <w:tcBorders>
              <w:top w:val="nil"/>
              <w:left w:val="nil"/>
              <w:bottom w:val="single" w:sz="4" w:space="0" w:color="auto"/>
              <w:right w:val="single" w:sz="4" w:space="0" w:color="auto"/>
            </w:tcBorders>
            <w:shd w:val="clear" w:color="auto" w:fill="auto"/>
            <w:hideMark/>
          </w:tcPr>
          <w:p w14:paraId="7C42C81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15 350,0</w:t>
            </w:r>
          </w:p>
        </w:tc>
        <w:tc>
          <w:tcPr>
            <w:tcW w:w="1116" w:type="dxa"/>
            <w:tcBorders>
              <w:top w:val="nil"/>
              <w:left w:val="nil"/>
              <w:bottom w:val="single" w:sz="4" w:space="0" w:color="auto"/>
              <w:right w:val="single" w:sz="4" w:space="0" w:color="auto"/>
            </w:tcBorders>
            <w:shd w:val="clear" w:color="auto" w:fill="auto"/>
            <w:hideMark/>
          </w:tcPr>
          <w:p w14:paraId="29025A7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15 350,0</w:t>
            </w:r>
          </w:p>
        </w:tc>
        <w:tc>
          <w:tcPr>
            <w:tcW w:w="1152" w:type="dxa"/>
            <w:tcBorders>
              <w:top w:val="nil"/>
              <w:left w:val="nil"/>
              <w:bottom w:val="single" w:sz="4" w:space="0" w:color="auto"/>
              <w:right w:val="single" w:sz="4" w:space="0" w:color="auto"/>
            </w:tcBorders>
            <w:shd w:val="clear" w:color="auto" w:fill="auto"/>
            <w:hideMark/>
          </w:tcPr>
          <w:p w14:paraId="5A547D4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76574A5C" w14:textId="77777777" w:rsidR="00E32DC9" w:rsidRPr="00034CB6"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002</w:t>
            </w:r>
            <w:r>
              <w:rPr>
                <w:rFonts w:ascii="Times New Roman" w:eastAsia="Times New Roman" w:hAnsi="Times New Roman" w:cs="Times New Roman"/>
                <w:sz w:val="20"/>
                <w:szCs w:val="20"/>
              </w:rPr>
              <w:t xml:space="preserve"> (МКС)</w:t>
            </w:r>
          </w:p>
        </w:tc>
      </w:tr>
      <w:tr w:rsidR="00E32DC9" w:rsidRPr="00D430D9" w14:paraId="16FA00FF" w14:textId="77777777" w:rsidTr="00146294">
        <w:trPr>
          <w:trHeight w:val="220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D4BC89D"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Проведение конкурсов, семинаров-тренингов, заседаний «круглого стола» в рамках празднования Дней славянской письменности. Проведение мероприятий по поддержке и сохранению государственного и родного языков, приуроченных ко Дню языков народа Казахстана</w:t>
            </w:r>
          </w:p>
        </w:tc>
        <w:tc>
          <w:tcPr>
            <w:tcW w:w="708" w:type="dxa"/>
            <w:tcBorders>
              <w:top w:val="nil"/>
              <w:left w:val="nil"/>
              <w:bottom w:val="single" w:sz="4" w:space="0" w:color="auto"/>
              <w:right w:val="single" w:sz="4" w:space="0" w:color="auto"/>
            </w:tcBorders>
            <w:shd w:val="clear" w:color="auto" w:fill="auto"/>
            <w:hideMark/>
          </w:tcPr>
          <w:p w14:paraId="5F5C2A84"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6DD7F0F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10449DA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МИО</w:t>
            </w:r>
          </w:p>
        </w:tc>
        <w:tc>
          <w:tcPr>
            <w:tcW w:w="1134" w:type="dxa"/>
            <w:tcBorders>
              <w:top w:val="nil"/>
              <w:left w:val="nil"/>
              <w:bottom w:val="single" w:sz="4" w:space="0" w:color="auto"/>
              <w:right w:val="single" w:sz="4" w:space="0" w:color="auto"/>
            </w:tcBorders>
            <w:shd w:val="clear" w:color="auto" w:fill="auto"/>
            <w:hideMark/>
          </w:tcPr>
          <w:p w14:paraId="3361132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157 550,0</w:t>
            </w:r>
          </w:p>
        </w:tc>
        <w:tc>
          <w:tcPr>
            <w:tcW w:w="1116" w:type="dxa"/>
            <w:tcBorders>
              <w:top w:val="nil"/>
              <w:left w:val="nil"/>
              <w:bottom w:val="single" w:sz="4" w:space="0" w:color="auto"/>
              <w:right w:val="single" w:sz="4" w:space="0" w:color="auto"/>
            </w:tcBorders>
            <w:shd w:val="clear" w:color="auto" w:fill="auto"/>
            <w:hideMark/>
          </w:tcPr>
          <w:p w14:paraId="2E2929F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157 550,0</w:t>
            </w:r>
          </w:p>
        </w:tc>
        <w:tc>
          <w:tcPr>
            <w:tcW w:w="1152" w:type="dxa"/>
            <w:tcBorders>
              <w:top w:val="nil"/>
              <w:left w:val="nil"/>
              <w:bottom w:val="single" w:sz="4" w:space="0" w:color="auto"/>
              <w:right w:val="single" w:sz="4" w:space="0" w:color="auto"/>
            </w:tcBorders>
            <w:shd w:val="clear" w:color="auto" w:fill="auto"/>
            <w:hideMark/>
          </w:tcPr>
          <w:p w14:paraId="7C3CD92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МБ</w:t>
            </w:r>
          </w:p>
        </w:tc>
        <w:tc>
          <w:tcPr>
            <w:tcW w:w="1418" w:type="dxa"/>
            <w:tcBorders>
              <w:top w:val="nil"/>
              <w:left w:val="nil"/>
              <w:bottom w:val="single" w:sz="4" w:space="0" w:color="auto"/>
              <w:right w:val="single" w:sz="4" w:space="0" w:color="auto"/>
            </w:tcBorders>
            <w:shd w:val="clear" w:color="auto" w:fill="auto"/>
            <w:hideMark/>
          </w:tcPr>
          <w:p w14:paraId="45638BE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56D62A0E"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1004EA57"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Оказание государственной поддержки в организации государственного языка и языков этносов и учебных курсов</w:t>
            </w:r>
          </w:p>
        </w:tc>
        <w:tc>
          <w:tcPr>
            <w:tcW w:w="708" w:type="dxa"/>
            <w:tcBorders>
              <w:top w:val="nil"/>
              <w:left w:val="nil"/>
              <w:bottom w:val="single" w:sz="4" w:space="0" w:color="auto"/>
              <w:right w:val="single" w:sz="4" w:space="0" w:color="auto"/>
            </w:tcBorders>
            <w:shd w:val="clear" w:color="auto" w:fill="auto"/>
            <w:hideMark/>
          </w:tcPr>
          <w:p w14:paraId="279ECBD2"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11FE045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58F866C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w:t>
            </w:r>
          </w:p>
        </w:tc>
        <w:tc>
          <w:tcPr>
            <w:tcW w:w="1134" w:type="dxa"/>
            <w:tcBorders>
              <w:top w:val="nil"/>
              <w:left w:val="nil"/>
              <w:bottom w:val="single" w:sz="4" w:space="0" w:color="auto"/>
              <w:right w:val="single" w:sz="4" w:space="0" w:color="auto"/>
            </w:tcBorders>
            <w:shd w:val="clear" w:color="auto" w:fill="auto"/>
            <w:hideMark/>
          </w:tcPr>
          <w:p w14:paraId="4C8BA17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18 005,0</w:t>
            </w:r>
          </w:p>
        </w:tc>
        <w:tc>
          <w:tcPr>
            <w:tcW w:w="1116" w:type="dxa"/>
            <w:tcBorders>
              <w:top w:val="nil"/>
              <w:left w:val="nil"/>
              <w:bottom w:val="single" w:sz="4" w:space="0" w:color="auto"/>
              <w:right w:val="single" w:sz="4" w:space="0" w:color="auto"/>
            </w:tcBorders>
            <w:shd w:val="clear" w:color="auto" w:fill="auto"/>
            <w:hideMark/>
          </w:tcPr>
          <w:p w14:paraId="23BEC69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18 004,2</w:t>
            </w:r>
          </w:p>
        </w:tc>
        <w:tc>
          <w:tcPr>
            <w:tcW w:w="1152" w:type="dxa"/>
            <w:tcBorders>
              <w:top w:val="nil"/>
              <w:left w:val="nil"/>
              <w:bottom w:val="single" w:sz="4" w:space="0" w:color="auto"/>
              <w:right w:val="single" w:sz="4" w:space="0" w:color="auto"/>
            </w:tcBorders>
            <w:shd w:val="clear" w:color="auto" w:fill="auto"/>
            <w:hideMark/>
          </w:tcPr>
          <w:p w14:paraId="68D4B58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43455B8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r>
              <w:rPr>
                <w:rFonts w:ascii="Times New Roman" w:eastAsia="Times New Roman" w:hAnsi="Times New Roman" w:cs="Times New Roman"/>
                <w:sz w:val="20"/>
                <w:szCs w:val="20"/>
              </w:rPr>
              <w:t xml:space="preserve"> (МКС)</w:t>
            </w:r>
          </w:p>
        </w:tc>
      </w:tr>
      <w:tr w:rsidR="00E32DC9" w:rsidRPr="00D430D9" w14:paraId="08351DB2" w14:textId="77777777" w:rsidTr="00146294">
        <w:trPr>
          <w:trHeight w:val="157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1184242"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Разработка, издание и распространение учебно-методических пособий, словарей и типовых программ по обучению государственному языку и родным языкам этносов</w:t>
            </w:r>
          </w:p>
        </w:tc>
        <w:tc>
          <w:tcPr>
            <w:tcW w:w="708" w:type="dxa"/>
            <w:tcBorders>
              <w:top w:val="nil"/>
              <w:left w:val="nil"/>
              <w:bottom w:val="single" w:sz="4" w:space="0" w:color="auto"/>
              <w:right w:val="single" w:sz="4" w:space="0" w:color="auto"/>
            </w:tcBorders>
            <w:shd w:val="clear" w:color="auto" w:fill="auto"/>
            <w:hideMark/>
          </w:tcPr>
          <w:p w14:paraId="4AB2E2C0"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4BB1B47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7B66305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МОН, МИО</w:t>
            </w:r>
          </w:p>
        </w:tc>
        <w:tc>
          <w:tcPr>
            <w:tcW w:w="1134" w:type="dxa"/>
            <w:tcBorders>
              <w:top w:val="nil"/>
              <w:left w:val="nil"/>
              <w:bottom w:val="single" w:sz="4" w:space="0" w:color="auto"/>
              <w:right w:val="single" w:sz="4" w:space="0" w:color="auto"/>
            </w:tcBorders>
            <w:shd w:val="clear" w:color="auto" w:fill="auto"/>
            <w:hideMark/>
          </w:tcPr>
          <w:p w14:paraId="1A589ED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21 000,0</w:t>
            </w:r>
          </w:p>
        </w:tc>
        <w:tc>
          <w:tcPr>
            <w:tcW w:w="1116" w:type="dxa"/>
            <w:tcBorders>
              <w:top w:val="nil"/>
              <w:left w:val="nil"/>
              <w:bottom w:val="single" w:sz="4" w:space="0" w:color="auto"/>
              <w:right w:val="single" w:sz="4" w:space="0" w:color="auto"/>
            </w:tcBorders>
            <w:shd w:val="clear" w:color="auto" w:fill="auto"/>
            <w:hideMark/>
          </w:tcPr>
          <w:p w14:paraId="54D385D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21 000,0</w:t>
            </w:r>
          </w:p>
        </w:tc>
        <w:tc>
          <w:tcPr>
            <w:tcW w:w="1152" w:type="dxa"/>
            <w:tcBorders>
              <w:top w:val="nil"/>
              <w:left w:val="nil"/>
              <w:bottom w:val="single" w:sz="4" w:space="0" w:color="auto"/>
              <w:right w:val="single" w:sz="4" w:space="0" w:color="auto"/>
            </w:tcBorders>
            <w:shd w:val="clear" w:color="auto" w:fill="auto"/>
            <w:hideMark/>
          </w:tcPr>
          <w:p w14:paraId="51C23EC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23EE4E0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r>
              <w:rPr>
                <w:rFonts w:ascii="Times New Roman" w:eastAsia="Times New Roman" w:hAnsi="Times New Roman" w:cs="Times New Roman"/>
                <w:sz w:val="20"/>
                <w:szCs w:val="20"/>
              </w:rPr>
              <w:t xml:space="preserve"> (МКС)</w:t>
            </w:r>
          </w:p>
        </w:tc>
      </w:tr>
      <w:tr w:rsidR="00E32DC9" w:rsidRPr="00D430D9" w14:paraId="19F6CA17" w14:textId="77777777" w:rsidTr="00146294">
        <w:trPr>
          <w:trHeight w:val="12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8C0E863"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Расширение курсов обучения языкам (казахско-английский, казахско-русский и др.) В государственных центрах по обучению языкам</w:t>
            </w:r>
          </w:p>
        </w:tc>
        <w:tc>
          <w:tcPr>
            <w:tcW w:w="708" w:type="dxa"/>
            <w:tcBorders>
              <w:top w:val="nil"/>
              <w:left w:val="nil"/>
              <w:bottom w:val="single" w:sz="4" w:space="0" w:color="auto"/>
              <w:right w:val="single" w:sz="4" w:space="0" w:color="auto"/>
            </w:tcBorders>
            <w:shd w:val="clear" w:color="auto" w:fill="auto"/>
            <w:hideMark/>
          </w:tcPr>
          <w:p w14:paraId="1BA01D0C"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68870B3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1FC6C74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МИО</w:t>
            </w:r>
          </w:p>
        </w:tc>
        <w:tc>
          <w:tcPr>
            <w:tcW w:w="1134" w:type="dxa"/>
            <w:tcBorders>
              <w:top w:val="nil"/>
              <w:left w:val="nil"/>
              <w:bottom w:val="single" w:sz="4" w:space="0" w:color="auto"/>
              <w:right w:val="single" w:sz="4" w:space="0" w:color="auto"/>
            </w:tcBorders>
            <w:shd w:val="clear" w:color="auto" w:fill="auto"/>
            <w:hideMark/>
          </w:tcPr>
          <w:p w14:paraId="27D7B76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181 530,0</w:t>
            </w:r>
          </w:p>
        </w:tc>
        <w:tc>
          <w:tcPr>
            <w:tcW w:w="1116" w:type="dxa"/>
            <w:tcBorders>
              <w:top w:val="nil"/>
              <w:left w:val="nil"/>
              <w:bottom w:val="single" w:sz="4" w:space="0" w:color="auto"/>
              <w:right w:val="single" w:sz="4" w:space="0" w:color="auto"/>
            </w:tcBorders>
            <w:shd w:val="clear" w:color="auto" w:fill="auto"/>
            <w:hideMark/>
          </w:tcPr>
          <w:p w14:paraId="19A39E4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D430D9">
              <w:rPr>
                <w:rFonts w:ascii="Times New Roman" w:eastAsia="Times New Roman" w:hAnsi="Times New Roman" w:cs="Times New Roman"/>
                <w:sz w:val="20"/>
                <w:szCs w:val="20"/>
              </w:rPr>
              <w:t>81 530,0</w:t>
            </w:r>
          </w:p>
        </w:tc>
        <w:tc>
          <w:tcPr>
            <w:tcW w:w="1152" w:type="dxa"/>
            <w:tcBorders>
              <w:top w:val="nil"/>
              <w:left w:val="nil"/>
              <w:bottom w:val="single" w:sz="4" w:space="0" w:color="auto"/>
              <w:right w:val="single" w:sz="4" w:space="0" w:color="auto"/>
            </w:tcBorders>
            <w:shd w:val="clear" w:color="auto" w:fill="auto"/>
            <w:hideMark/>
          </w:tcPr>
          <w:p w14:paraId="34FB8B3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МБ</w:t>
            </w:r>
          </w:p>
        </w:tc>
        <w:tc>
          <w:tcPr>
            <w:tcW w:w="1418" w:type="dxa"/>
            <w:tcBorders>
              <w:top w:val="nil"/>
              <w:left w:val="nil"/>
              <w:bottom w:val="single" w:sz="4" w:space="0" w:color="auto"/>
              <w:right w:val="single" w:sz="4" w:space="0" w:color="auto"/>
            </w:tcBorders>
            <w:shd w:val="clear" w:color="auto" w:fill="auto"/>
            <w:hideMark/>
          </w:tcPr>
          <w:p w14:paraId="3118A82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60E7CD63" w14:textId="77777777" w:rsidTr="00146294">
        <w:trPr>
          <w:trHeight w:val="12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BB38E80"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Организация работы по обучению синхронному переводу (казахско-русский / русско-казахский, англо-казахский/казахско-английский)</w:t>
            </w:r>
          </w:p>
        </w:tc>
        <w:tc>
          <w:tcPr>
            <w:tcW w:w="708" w:type="dxa"/>
            <w:tcBorders>
              <w:top w:val="nil"/>
              <w:left w:val="nil"/>
              <w:bottom w:val="single" w:sz="4" w:space="0" w:color="auto"/>
              <w:right w:val="single" w:sz="4" w:space="0" w:color="auto"/>
            </w:tcBorders>
            <w:shd w:val="clear" w:color="auto" w:fill="auto"/>
            <w:hideMark/>
          </w:tcPr>
          <w:p w14:paraId="226E9C8B" w14:textId="77777777" w:rsidR="00E32DC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тыс.</w:t>
            </w:r>
          </w:p>
          <w:p w14:paraId="0878446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тенге</w:t>
            </w:r>
          </w:p>
        </w:tc>
        <w:tc>
          <w:tcPr>
            <w:tcW w:w="1559" w:type="dxa"/>
            <w:tcBorders>
              <w:top w:val="nil"/>
              <w:left w:val="nil"/>
              <w:bottom w:val="single" w:sz="4" w:space="0" w:color="auto"/>
              <w:right w:val="single" w:sz="4" w:space="0" w:color="auto"/>
            </w:tcBorders>
            <w:shd w:val="clear" w:color="auto" w:fill="auto"/>
            <w:hideMark/>
          </w:tcPr>
          <w:p w14:paraId="08E42CC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МКС, заинтересованные </w:t>
            </w:r>
            <w:proofErr w:type="spellStart"/>
            <w:r w:rsidRPr="00D430D9">
              <w:rPr>
                <w:rFonts w:ascii="Times New Roman" w:eastAsia="Times New Roman" w:hAnsi="Times New Roman" w:cs="Times New Roman"/>
                <w:sz w:val="20"/>
                <w:szCs w:val="20"/>
              </w:rPr>
              <w:t>го</w:t>
            </w:r>
            <w:proofErr w:type="spellEnd"/>
          </w:p>
        </w:tc>
        <w:tc>
          <w:tcPr>
            <w:tcW w:w="1134" w:type="dxa"/>
            <w:tcBorders>
              <w:top w:val="nil"/>
              <w:left w:val="nil"/>
              <w:bottom w:val="single" w:sz="4" w:space="0" w:color="auto"/>
              <w:right w:val="single" w:sz="4" w:space="0" w:color="auto"/>
            </w:tcBorders>
            <w:shd w:val="clear" w:color="auto" w:fill="auto"/>
            <w:hideMark/>
          </w:tcPr>
          <w:p w14:paraId="3497C66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16 302,8</w:t>
            </w:r>
          </w:p>
        </w:tc>
        <w:tc>
          <w:tcPr>
            <w:tcW w:w="1116" w:type="dxa"/>
            <w:tcBorders>
              <w:top w:val="nil"/>
              <w:left w:val="nil"/>
              <w:bottom w:val="single" w:sz="4" w:space="0" w:color="auto"/>
              <w:right w:val="single" w:sz="4" w:space="0" w:color="auto"/>
            </w:tcBorders>
            <w:shd w:val="clear" w:color="auto" w:fill="auto"/>
            <w:hideMark/>
          </w:tcPr>
          <w:p w14:paraId="3DA463D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16 302,8</w:t>
            </w:r>
          </w:p>
        </w:tc>
        <w:tc>
          <w:tcPr>
            <w:tcW w:w="1152" w:type="dxa"/>
            <w:tcBorders>
              <w:top w:val="nil"/>
              <w:left w:val="nil"/>
              <w:bottom w:val="single" w:sz="4" w:space="0" w:color="auto"/>
              <w:right w:val="single" w:sz="4" w:space="0" w:color="auto"/>
            </w:tcBorders>
            <w:shd w:val="clear" w:color="auto" w:fill="auto"/>
            <w:hideMark/>
          </w:tcPr>
          <w:p w14:paraId="669829C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РБ</w:t>
            </w:r>
          </w:p>
        </w:tc>
        <w:tc>
          <w:tcPr>
            <w:tcW w:w="1418" w:type="dxa"/>
            <w:tcBorders>
              <w:top w:val="nil"/>
              <w:left w:val="nil"/>
              <w:bottom w:val="single" w:sz="4" w:space="0" w:color="auto"/>
              <w:right w:val="single" w:sz="4" w:space="0" w:color="auto"/>
            </w:tcBorders>
            <w:shd w:val="clear" w:color="auto" w:fill="auto"/>
            <w:hideMark/>
          </w:tcPr>
          <w:p w14:paraId="76882B0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021</w:t>
            </w:r>
            <w:r>
              <w:rPr>
                <w:rFonts w:ascii="Times New Roman" w:eastAsia="Times New Roman" w:hAnsi="Times New Roman" w:cs="Times New Roman"/>
                <w:sz w:val="20"/>
                <w:szCs w:val="20"/>
              </w:rPr>
              <w:t xml:space="preserve"> (МКС)</w:t>
            </w:r>
          </w:p>
        </w:tc>
      </w:tr>
      <w:tr w:rsidR="00E32DC9" w:rsidRPr="00D430D9" w14:paraId="6A02BA82"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7BF35FE"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lastRenderedPageBreak/>
              <w:t>Доля участников письменной коммуникации, использующих латинский графический алфавит</w:t>
            </w:r>
          </w:p>
        </w:tc>
        <w:tc>
          <w:tcPr>
            <w:tcW w:w="708" w:type="dxa"/>
            <w:tcBorders>
              <w:top w:val="single" w:sz="4" w:space="0" w:color="auto"/>
              <w:left w:val="nil"/>
              <w:bottom w:val="single" w:sz="4" w:space="0" w:color="auto"/>
              <w:right w:val="single" w:sz="4" w:space="0" w:color="auto"/>
            </w:tcBorders>
            <w:shd w:val="clear" w:color="auto" w:fill="auto"/>
            <w:hideMark/>
          </w:tcPr>
          <w:p w14:paraId="3D8721B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426796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МИО</w:t>
            </w:r>
          </w:p>
        </w:tc>
        <w:tc>
          <w:tcPr>
            <w:tcW w:w="1134" w:type="dxa"/>
            <w:tcBorders>
              <w:top w:val="single" w:sz="4" w:space="0" w:color="auto"/>
              <w:left w:val="nil"/>
              <w:bottom w:val="single" w:sz="4" w:space="0" w:color="auto"/>
              <w:right w:val="single" w:sz="4" w:space="0" w:color="auto"/>
            </w:tcBorders>
            <w:shd w:val="clear" w:color="auto" w:fill="auto"/>
            <w:hideMark/>
          </w:tcPr>
          <w:p w14:paraId="530B1B4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shd w:val="clear" w:color="auto" w:fill="auto"/>
            <w:hideMark/>
          </w:tcPr>
          <w:p w14:paraId="6C2391D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152" w:type="dxa"/>
            <w:tcBorders>
              <w:top w:val="single" w:sz="4" w:space="0" w:color="auto"/>
              <w:left w:val="nil"/>
              <w:bottom w:val="single" w:sz="4" w:space="0" w:color="auto"/>
              <w:right w:val="single" w:sz="4" w:space="0" w:color="auto"/>
            </w:tcBorders>
            <w:shd w:val="clear" w:color="auto" w:fill="auto"/>
            <w:hideMark/>
          </w:tcPr>
          <w:p w14:paraId="2B9E034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67EF7FB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7FF4FAA8" w14:textId="77777777" w:rsidTr="00146294">
        <w:trPr>
          <w:trHeight w:val="12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5BA0E2F"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Количество словарей, справочников и рукописей, изданных на основе латинского графического алфавита (с нарастающим итогом)</w:t>
            </w:r>
          </w:p>
        </w:tc>
        <w:tc>
          <w:tcPr>
            <w:tcW w:w="708" w:type="dxa"/>
            <w:tcBorders>
              <w:top w:val="nil"/>
              <w:left w:val="nil"/>
              <w:bottom w:val="single" w:sz="4" w:space="0" w:color="auto"/>
              <w:right w:val="single" w:sz="4" w:space="0" w:color="auto"/>
            </w:tcBorders>
            <w:shd w:val="clear" w:color="auto" w:fill="auto"/>
            <w:hideMark/>
          </w:tcPr>
          <w:p w14:paraId="4DBEC55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roofErr w:type="spellStart"/>
            <w:r w:rsidRPr="00D430D9">
              <w:rPr>
                <w:rFonts w:ascii="Times New Roman" w:eastAsia="Times New Roman" w:hAnsi="Times New Roman" w:cs="Times New Roman"/>
                <w:sz w:val="20"/>
                <w:szCs w:val="20"/>
              </w:rPr>
              <w:t>ед</w:t>
            </w:r>
            <w:proofErr w:type="spellEnd"/>
          </w:p>
        </w:tc>
        <w:tc>
          <w:tcPr>
            <w:tcW w:w="1559" w:type="dxa"/>
            <w:tcBorders>
              <w:top w:val="nil"/>
              <w:left w:val="nil"/>
              <w:bottom w:val="single" w:sz="4" w:space="0" w:color="auto"/>
              <w:right w:val="single" w:sz="4" w:space="0" w:color="auto"/>
            </w:tcBorders>
            <w:shd w:val="clear" w:color="auto" w:fill="auto"/>
            <w:hideMark/>
          </w:tcPr>
          <w:p w14:paraId="2AA5712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МСМ</w:t>
            </w:r>
          </w:p>
        </w:tc>
        <w:tc>
          <w:tcPr>
            <w:tcW w:w="1134" w:type="dxa"/>
            <w:tcBorders>
              <w:top w:val="nil"/>
              <w:left w:val="nil"/>
              <w:bottom w:val="single" w:sz="4" w:space="0" w:color="auto"/>
              <w:right w:val="single" w:sz="4" w:space="0" w:color="auto"/>
            </w:tcBorders>
            <w:shd w:val="clear" w:color="auto" w:fill="auto"/>
            <w:hideMark/>
          </w:tcPr>
          <w:p w14:paraId="27F290C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5,0</w:t>
            </w:r>
          </w:p>
        </w:tc>
        <w:tc>
          <w:tcPr>
            <w:tcW w:w="1116" w:type="dxa"/>
            <w:tcBorders>
              <w:top w:val="nil"/>
              <w:left w:val="nil"/>
              <w:bottom w:val="single" w:sz="4" w:space="0" w:color="auto"/>
              <w:right w:val="single" w:sz="4" w:space="0" w:color="auto"/>
            </w:tcBorders>
            <w:shd w:val="clear" w:color="auto" w:fill="auto"/>
          </w:tcPr>
          <w:p w14:paraId="1FA8F132" w14:textId="77777777" w:rsidR="00E32DC9" w:rsidRPr="007C308E"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52" w:type="dxa"/>
            <w:tcBorders>
              <w:top w:val="nil"/>
              <w:left w:val="nil"/>
              <w:bottom w:val="single" w:sz="4" w:space="0" w:color="auto"/>
              <w:right w:val="single" w:sz="4" w:space="0" w:color="auto"/>
            </w:tcBorders>
            <w:shd w:val="clear" w:color="auto" w:fill="auto"/>
            <w:hideMark/>
          </w:tcPr>
          <w:p w14:paraId="2F39C8E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56DD398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408AF4A7" w14:textId="77777777" w:rsidTr="00146294">
        <w:trPr>
          <w:trHeight w:val="12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4410094"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терминологического фонда, основанного на правилах правописания латинского графического алфавита казахского языка (нарастающим итогом)</w:t>
            </w:r>
          </w:p>
        </w:tc>
        <w:tc>
          <w:tcPr>
            <w:tcW w:w="708" w:type="dxa"/>
            <w:tcBorders>
              <w:top w:val="nil"/>
              <w:left w:val="nil"/>
              <w:bottom w:val="single" w:sz="4" w:space="0" w:color="auto"/>
              <w:right w:val="single" w:sz="4" w:space="0" w:color="auto"/>
            </w:tcBorders>
            <w:shd w:val="clear" w:color="auto" w:fill="auto"/>
            <w:hideMark/>
          </w:tcPr>
          <w:p w14:paraId="7CC0303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740690F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МСМ</w:t>
            </w:r>
          </w:p>
        </w:tc>
        <w:tc>
          <w:tcPr>
            <w:tcW w:w="1134" w:type="dxa"/>
            <w:tcBorders>
              <w:top w:val="nil"/>
              <w:left w:val="nil"/>
              <w:bottom w:val="single" w:sz="4" w:space="0" w:color="auto"/>
              <w:right w:val="single" w:sz="4" w:space="0" w:color="auto"/>
            </w:tcBorders>
            <w:shd w:val="clear" w:color="auto" w:fill="auto"/>
            <w:hideMark/>
          </w:tcPr>
          <w:p w14:paraId="3AF4054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16" w:type="dxa"/>
            <w:tcBorders>
              <w:top w:val="nil"/>
              <w:left w:val="nil"/>
              <w:bottom w:val="single" w:sz="4" w:space="0" w:color="auto"/>
              <w:right w:val="single" w:sz="4" w:space="0" w:color="auto"/>
            </w:tcBorders>
            <w:shd w:val="clear" w:color="auto" w:fill="auto"/>
            <w:hideMark/>
          </w:tcPr>
          <w:p w14:paraId="3E7A915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5,0</w:t>
            </w:r>
          </w:p>
        </w:tc>
        <w:tc>
          <w:tcPr>
            <w:tcW w:w="1152" w:type="dxa"/>
            <w:tcBorders>
              <w:top w:val="nil"/>
              <w:left w:val="nil"/>
              <w:bottom w:val="single" w:sz="4" w:space="0" w:color="auto"/>
              <w:right w:val="single" w:sz="4" w:space="0" w:color="auto"/>
            </w:tcBorders>
            <w:shd w:val="clear" w:color="auto" w:fill="auto"/>
            <w:hideMark/>
          </w:tcPr>
          <w:p w14:paraId="7F27753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27C80C4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7B466D6B" w14:textId="77777777" w:rsidTr="00146294">
        <w:trPr>
          <w:trHeight w:val="63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DD878BF"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соблюдения принципов открытости в упорядочении ономастических названий</w:t>
            </w:r>
          </w:p>
        </w:tc>
        <w:tc>
          <w:tcPr>
            <w:tcW w:w="708" w:type="dxa"/>
            <w:tcBorders>
              <w:top w:val="nil"/>
              <w:left w:val="nil"/>
              <w:bottom w:val="single" w:sz="4" w:space="0" w:color="auto"/>
              <w:right w:val="single" w:sz="4" w:space="0" w:color="auto"/>
            </w:tcBorders>
            <w:shd w:val="clear" w:color="auto" w:fill="auto"/>
            <w:hideMark/>
          </w:tcPr>
          <w:p w14:paraId="649CF53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7477A01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МИО</w:t>
            </w:r>
          </w:p>
        </w:tc>
        <w:tc>
          <w:tcPr>
            <w:tcW w:w="1134" w:type="dxa"/>
            <w:tcBorders>
              <w:top w:val="nil"/>
              <w:left w:val="nil"/>
              <w:bottom w:val="single" w:sz="4" w:space="0" w:color="auto"/>
              <w:right w:val="single" w:sz="4" w:space="0" w:color="auto"/>
            </w:tcBorders>
            <w:shd w:val="clear" w:color="auto" w:fill="auto"/>
            <w:hideMark/>
          </w:tcPr>
          <w:p w14:paraId="2C46324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w:t>
            </w:r>
          </w:p>
        </w:tc>
        <w:tc>
          <w:tcPr>
            <w:tcW w:w="1116" w:type="dxa"/>
            <w:tcBorders>
              <w:top w:val="nil"/>
              <w:left w:val="nil"/>
              <w:bottom w:val="single" w:sz="4" w:space="0" w:color="auto"/>
              <w:right w:val="single" w:sz="4" w:space="0" w:color="auto"/>
            </w:tcBorders>
            <w:shd w:val="clear" w:color="auto" w:fill="auto"/>
            <w:hideMark/>
          </w:tcPr>
          <w:p w14:paraId="1C04B5F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w:t>
            </w:r>
          </w:p>
        </w:tc>
        <w:tc>
          <w:tcPr>
            <w:tcW w:w="1152" w:type="dxa"/>
            <w:tcBorders>
              <w:top w:val="nil"/>
              <w:left w:val="nil"/>
              <w:bottom w:val="single" w:sz="4" w:space="0" w:color="auto"/>
              <w:right w:val="single" w:sz="4" w:space="0" w:color="auto"/>
            </w:tcBorders>
            <w:shd w:val="clear" w:color="auto" w:fill="auto"/>
            <w:hideMark/>
          </w:tcPr>
          <w:p w14:paraId="7BC5F0E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73B82A9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62D65758"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7E0933D"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Объем текстовой базы проекта "Национальный корпус казахского языка" (с нарастающим итогом)</w:t>
            </w:r>
          </w:p>
        </w:tc>
        <w:tc>
          <w:tcPr>
            <w:tcW w:w="708" w:type="dxa"/>
            <w:tcBorders>
              <w:top w:val="nil"/>
              <w:left w:val="nil"/>
              <w:bottom w:val="single" w:sz="4" w:space="0" w:color="auto"/>
              <w:right w:val="single" w:sz="4" w:space="0" w:color="auto"/>
            </w:tcBorders>
            <w:shd w:val="clear" w:color="auto" w:fill="auto"/>
            <w:hideMark/>
          </w:tcPr>
          <w:p w14:paraId="5D7D5E4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млн. слов употребления</w:t>
            </w:r>
          </w:p>
        </w:tc>
        <w:tc>
          <w:tcPr>
            <w:tcW w:w="1559" w:type="dxa"/>
            <w:tcBorders>
              <w:top w:val="nil"/>
              <w:left w:val="nil"/>
              <w:bottom w:val="single" w:sz="4" w:space="0" w:color="auto"/>
              <w:right w:val="single" w:sz="4" w:space="0" w:color="auto"/>
            </w:tcBorders>
            <w:shd w:val="clear" w:color="auto" w:fill="auto"/>
            <w:hideMark/>
          </w:tcPr>
          <w:p w14:paraId="2D95CE5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МОН</w:t>
            </w:r>
          </w:p>
        </w:tc>
        <w:tc>
          <w:tcPr>
            <w:tcW w:w="1134" w:type="dxa"/>
            <w:tcBorders>
              <w:top w:val="nil"/>
              <w:left w:val="nil"/>
              <w:bottom w:val="single" w:sz="4" w:space="0" w:color="auto"/>
              <w:right w:val="single" w:sz="4" w:space="0" w:color="auto"/>
            </w:tcBorders>
            <w:shd w:val="clear" w:color="auto" w:fill="auto"/>
            <w:hideMark/>
          </w:tcPr>
          <w:p w14:paraId="67189FB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10,0</w:t>
            </w:r>
          </w:p>
        </w:tc>
        <w:tc>
          <w:tcPr>
            <w:tcW w:w="1116" w:type="dxa"/>
            <w:tcBorders>
              <w:top w:val="nil"/>
              <w:left w:val="nil"/>
              <w:bottom w:val="single" w:sz="4" w:space="0" w:color="auto"/>
              <w:right w:val="single" w:sz="4" w:space="0" w:color="auto"/>
            </w:tcBorders>
            <w:shd w:val="clear" w:color="auto" w:fill="auto"/>
            <w:hideMark/>
          </w:tcPr>
          <w:p w14:paraId="36B4025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10,0</w:t>
            </w:r>
          </w:p>
        </w:tc>
        <w:tc>
          <w:tcPr>
            <w:tcW w:w="1152" w:type="dxa"/>
            <w:tcBorders>
              <w:top w:val="nil"/>
              <w:left w:val="nil"/>
              <w:bottom w:val="single" w:sz="4" w:space="0" w:color="auto"/>
              <w:right w:val="single" w:sz="4" w:space="0" w:color="auto"/>
            </w:tcBorders>
            <w:shd w:val="clear" w:color="auto" w:fill="auto"/>
            <w:hideMark/>
          </w:tcPr>
          <w:p w14:paraId="32CB0C7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32AAF06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4AAF2B7A" w14:textId="77777777" w:rsidTr="00146294">
        <w:trPr>
          <w:trHeight w:val="461"/>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3E1AB53"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населения, владеющего государственным языком</w:t>
            </w:r>
          </w:p>
        </w:tc>
        <w:tc>
          <w:tcPr>
            <w:tcW w:w="708" w:type="dxa"/>
            <w:tcBorders>
              <w:top w:val="nil"/>
              <w:left w:val="nil"/>
              <w:bottom w:val="single" w:sz="4" w:space="0" w:color="auto"/>
              <w:right w:val="single" w:sz="4" w:space="0" w:color="auto"/>
            </w:tcBorders>
            <w:shd w:val="clear" w:color="auto" w:fill="auto"/>
            <w:hideMark/>
          </w:tcPr>
          <w:p w14:paraId="13767F9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440AC2E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МИО</w:t>
            </w:r>
          </w:p>
        </w:tc>
        <w:tc>
          <w:tcPr>
            <w:tcW w:w="1134" w:type="dxa"/>
            <w:tcBorders>
              <w:top w:val="nil"/>
              <w:left w:val="nil"/>
              <w:bottom w:val="single" w:sz="4" w:space="0" w:color="auto"/>
              <w:right w:val="single" w:sz="4" w:space="0" w:color="auto"/>
            </w:tcBorders>
            <w:shd w:val="clear" w:color="auto" w:fill="auto"/>
            <w:hideMark/>
          </w:tcPr>
          <w:p w14:paraId="6BE36D4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90,5</w:t>
            </w:r>
          </w:p>
        </w:tc>
        <w:tc>
          <w:tcPr>
            <w:tcW w:w="1116" w:type="dxa"/>
            <w:tcBorders>
              <w:top w:val="nil"/>
              <w:left w:val="nil"/>
              <w:bottom w:val="single" w:sz="4" w:space="0" w:color="auto"/>
              <w:right w:val="single" w:sz="4" w:space="0" w:color="auto"/>
            </w:tcBorders>
            <w:shd w:val="clear" w:color="auto" w:fill="auto"/>
            <w:hideMark/>
          </w:tcPr>
          <w:p w14:paraId="0EE455C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90,5</w:t>
            </w:r>
          </w:p>
        </w:tc>
        <w:tc>
          <w:tcPr>
            <w:tcW w:w="1152" w:type="dxa"/>
            <w:tcBorders>
              <w:top w:val="nil"/>
              <w:left w:val="nil"/>
              <w:bottom w:val="single" w:sz="4" w:space="0" w:color="auto"/>
              <w:right w:val="single" w:sz="4" w:space="0" w:color="auto"/>
            </w:tcBorders>
            <w:shd w:val="clear" w:color="auto" w:fill="auto"/>
            <w:hideMark/>
          </w:tcPr>
          <w:p w14:paraId="68BC49A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1A625DA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375E373C" w14:textId="77777777" w:rsidTr="00146294">
        <w:trPr>
          <w:trHeight w:val="688"/>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D23CB6D"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Доля </w:t>
            </w:r>
            <w:proofErr w:type="spellStart"/>
            <w:r w:rsidRPr="00D430D9">
              <w:rPr>
                <w:rFonts w:ascii="Times New Roman" w:eastAsia="Times New Roman" w:hAnsi="Times New Roman" w:cs="Times New Roman"/>
                <w:sz w:val="20"/>
                <w:szCs w:val="20"/>
              </w:rPr>
              <w:t>казахоязычного</w:t>
            </w:r>
            <w:proofErr w:type="spellEnd"/>
            <w:r w:rsidRPr="00D430D9">
              <w:rPr>
                <w:rFonts w:ascii="Times New Roman" w:eastAsia="Times New Roman" w:hAnsi="Times New Roman" w:cs="Times New Roman"/>
                <w:sz w:val="20"/>
                <w:szCs w:val="20"/>
              </w:rPr>
              <w:t xml:space="preserve"> контента в государственных средствах массовой информации</w:t>
            </w:r>
          </w:p>
        </w:tc>
        <w:tc>
          <w:tcPr>
            <w:tcW w:w="708" w:type="dxa"/>
            <w:tcBorders>
              <w:top w:val="nil"/>
              <w:left w:val="nil"/>
              <w:bottom w:val="single" w:sz="4" w:space="0" w:color="auto"/>
              <w:right w:val="single" w:sz="4" w:space="0" w:color="auto"/>
            </w:tcBorders>
            <w:shd w:val="clear" w:color="auto" w:fill="auto"/>
            <w:hideMark/>
          </w:tcPr>
          <w:p w14:paraId="213FE1D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2AC8261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АКДМ</w:t>
            </w:r>
          </w:p>
        </w:tc>
        <w:tc>
          <w:tcPr>
            <w:tcW w:w="1134" w:type="dxa"/>
            <w:tcBorders>
              <w:top w:val="nil"/>
              <w:left w:val="nil"/>
              <w:bottom w:val="single" w:sz="4" w:space="0" w:color="auto"/>
              <w:right w:val="single" w:sz="4" w:space="0" w:color="auto"/>
            </w:tcBorders>
            <w:shd w:val="clear" w:color="auto" w:fill="auto"/>
            <w:hideMark/>
          </w:tcPr>
          <w:p w14:paraId="5B69F52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74,0</w:t>
            </w:r>
          </w:p>
        </w:tc>
        <w:tc>
          <w:tcPr>
            <w:tcW w:w="1116" w:type="dxa"/>
            <w:tcBorders>
              <w:top w:val="nil"/>
              <w:left w:val="nil"/>
              <w:bottom w:val="single" w:sz="4" w:space="0" w:color="auto"/>
              <w:right w:val="single" w:sz="4" w:space="0" w:color="auto"/>
            </w:tcBorders>
            <w:shd w:val="clear" w:color="auto" w:fill="auto"/>
            <w:hideMark/>
          </w:tcPr>
          <w:p w14:paraId="0AEFC1B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74,0</w:t>
            </w:r>
          </w:p>
        </w:tc>
        <w:tc>
          <w:tcPr>
            <w:tcW w:w="1152" w:type="dxa"/>
            <w:tcBorders>
              <w:top w:val="nil"/>
              <w:left w:val="nil"/>
              <w:bottom w:val="single" w:sz="4" w:space="0" w:color="auto"/>
              <w:right w:val="single" w:sz="4" w:space="0" w:color="auto"/>
            </w:tcBorders>
            <w:shd w:val="clear" w:color="auto" w:fill="auto"/>
            <w:hideMark/>
          </w:tcPr>
          <w:p w14:paraId="2AE7B22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15AA0A6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46839FEE"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479D183"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населения, свободно говорящего, читающего и пишущего на государственном языке</w:t>
            </w:r>
          </w:p>
        </w:tc>
        <w:tc>
          <w:tcPr>
            <w:tcW w:w="708" w:type="dxa"/>
            <w:tcBorders>
              <w:top w:val="nil"/>
              <w:left w:val="nil"/>
              <w:bottom w:val="single" w:sz="4" w:space="0" w:color="auto"/>
              <w:right w:val="single" w:sz="4" w:space="0" w:color="auto"/>
            </w:tcBorders>
            <w:shd w:val="clear" w:color="auto" w:fill="auto"/>
            <w:hideMark/>
          </w:tcPr>
          <w:p w14:paraId="40676AD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5A7A117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МИО</w:t>
            </w:r>
          </w:p>
        </w:tc>
        <w:tc>
          <w:tcPr>
            <w:tcW w:w="1134" w:type="dxa"/>
            <w:tcBorders>
              <w:top w:val="nil"/>
              <w:left w:val="nil"/>
              <w:bottom w:val="single" w:sz="4" w:space="0" w:color="auto"/>
              <w:right w:val="single" w:sz="4" w:space="0" w:color="auto"/>
            </w:tcBorders>
            <w:shd w:val="clear" w:color="auto" w:fill="auto"/>
            <w:hideMark/>
          </w:tcPr>
          <w:p w14:paraId="17FDFDB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52,5</w:t>
            </w:r>
          </w:p>
        </w:tc>
        <w:tc>
          <w:tcPr>
            <w:tcW w:w="1116" w:type="dxa"/>
            <w:tcBorders>
              <w:top w:val="nil"/>
              <w:left w:val="nil"/>
              <w:bottom w:val="single" w:sz="4" w:space="0" w:color="auto"/>
              <w:right w:val="single" w:sz="4" w:space="0" w:color="auto"/>
            </w:tcBorders>
            <w:shd w:val="clear" w:color="auto" w:fill="auto"/>
            <w:hideMark/>
          </w:tcPr>
          <w:p w14:paraId="05FC3C3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52,5</w:t>
            </w:r>
          </w:p>
        </w:tc>
        <w:tc>
          <w:tcPr>
            <w:tcW w:w="1152" w:type="dxa"/>
            <w:tcBorders>
              <w:top w:val="nil"/>
              <w:left w:val="nil"/>
              <w:bottom w:val="single" w:sz="4" w:space="0" w:color="auto"/>
              <w:right w:val="single" w:sz="4" w:space="0" w:color="auto"/>
            </w:tcBorders>
            <w:shd w:val="clear" w:color="auto" w:fill="auto"/>
            <w:hideMark/>
          </w:tcPr>
          <w:p w14:paraId="389FBE5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6354C7D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4FA0E7E1"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429B4DF8"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Количество грантов, предусмотренных на подготовку преподавателей казахского языка и литературы</w:t>
            </w:r>
          </w:p>
        </w:tc>
        <w:tc>
          <w:tcPr>
            <w:tcW w:w="708" w:type="dxa"/>
            <w:tcBorders>
              <w:top w:val="nil"/>
              <w:left w:val="nil"/>
              <w:bottom w:val="single" w:sz="4" w:space="0" w:color="auto"/>
              <w:right w:val="single" w:sz="4" w:space="0" w:color="auto"/>
            </w:tcBorders>
            <w:shd w:val="clear" w:color="auto" w:fill="auto"/>
            <w:hideMark/>
          </w:tcPr>
          <w:p w14:paraId="5B0AFB2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roofErr w:type="spellStart"/>
            <w:r w:rsidRPr="00D430D9">
              <w:rPr>
                <w:rFonts w:ascii="Times New Roman" w:eastAsia="Times New Roman" w:hAnsi="Times New Roman" w:cs="Times New Roman"/>
                <w:sz w:val="20"/>
                <w:szCs w:val="20"/>
              </w:rPr>
              <w:t>ед</w:t>
            </w:r>
            <w:proofErr w:type="spellEnd"/>
          </w:p>
        </w:tc>
        <w:tc>
          <w:tcPr>
            <w:tcW w:w="1559" w:type="dxa"/>
            <w:tcBorders>
              <w:top w:val="nil"/>
              <w:left w:val="nil"/>
              <w:bottom w:val="single" w:sz="4" w:space="0" w:color="auto"/>
              <w:right w:val="single" w:sz="4" w:space="0" w:color="auto"/>
            </w:tcBorders>
            <w:shd w:val="clear" w:color="auto" w:fill="auto"/>
            <w:hideMark/>
          </w:tcPr>
          <w:p w14:paraId="4F51319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МОН</w:t>
            </w:r>
          </w:p>
        </w:tc>
        <w:tc>
          <w:tcPr>
            <w:tcW w:w="1134" w:type="dxa"/>
            <w:tcBorders>
              <w:top w:val="nil"/>
              <w:left w:val="nil"/>
              <w:bottom w:val="single" w:sz="4" w:space="0" w:color="auto"/>
              <w:right w:val="single" w:sz="4" w:space="0" w:color="auto"/>
            </w:tcBorders>
            <w:shd w:val="clear" w:color="auto" w:fill="auto"/>
            <w:hideMark/>
          </w:tcPr>
          <w:p w14:paraId="78E8AA2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500,0</w:t>
            </w:r>
          </w:p>
        </w:tc>
        <w:tc>
          <w:tcPr>
            <w:tcW w:w="1116" w:type="dxa"/>
            <w:tcBorders>
              <w:top w:val="nil"/>
              <w:left w:val="nil"/>
              <w:bottom w:val="single" w:sz="4" w:space="0" w:color="auto"/>
              <w:right w:val="single" w:sz="4" w:space="0" w:color="auto"/>
            </w:tcBorders>
            <w:shd w:val="clear" w:color="auto" w:fill="auto"/>
            <w:hideMark/>
          </w:tcPr>
          <w:p w14:paraId="10D45F6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447,0</w:t>
            </w:r>
          </w:p>
        </w:tc>
        <w:tc>
          <w:tcPr>
            <w:tcW w:w="1152" w:type="dxa"/>
            <w:tcBorders>
              <w:top w:val="nil"/>
              <w:left w:val="nil"/>
              <w:bottom w:val="single" w:sz="4" w:space="0" w:color="auto"/>
              <w:right w:val="single" w:sz="4" w:space="0" w:color="auto"/>
            </w:tcBorders>
            <w:shd w:val="clear" w:color="auto" w:fill="auto"/>
            <w:hideMark/>
          </w:tcPr>
          <w:p w14:paraId="3E5CC5F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08235C84" w14:textId="77777777" w:rsidR="00E32DC9" w:rsidRPr="00EB6DAC"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бюджетная программа </w:t>
            </w:r>
            <w:r w:rsidRPr="00D430D9">
              <w:rPr>
                <w:rFonts w:ascii="Times New Roman" w:eastAsia="Times New Roman" w:hAnsi="Times New Roman" w:cs="Times New Roman"/>
                <w:sz w:val="20"/>
                <w:szCs w:val="20"/>
              </w:rPr>
              <w:t>204</w:t>
            </w:r>
            <w:r>
              <w:rPr>
                <w:rFonts w:ascii="Times New Roman" w:eastAsia="Times New Roman" w:hAnsi="Times New Roman" w:cs="Times New Roman"/>
                <w:sz w:val="20"/>
                <w:szCs w:val="20"/>
              </w:rPr>
              <w:t> подпрограмма</w:t>
            </w:r>
            <w:r w:rsidRPr="00D430D9">
              <w:rPr>
                <w:rFonts w:ascii="Times New Roman" w:eastAsia="Times New Roman" w:hAnsi="Times New Roman" w:cs="Times New Roman"/>
                <w:sz w:val="20"/>
                <w:szCs w:val="20"/>
              </w:rPr>
              <w:t>100</w:t>
            </w:r>
            <w:r>
              <w:rPr>
                <w:rFonts w:ascii="Times New Roman" w:eastAsia="Times New Roman" w:hAnsi="Times New Roman" w:cs="Times New Roman"/>
                <w:sz w:val="20"/>
                <w:szCs w:val="20"/>
              </w:rPr>
              <w:t xml:space="preserve"> (МОН)</w:t>
            </w:r>
          </w:p>
        </w:tc>
      </w:tr>
      <w:tr w:rsidR="00E32DC9" w:rsidRPr="00D430D9" w14:paraId="55993030"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AEC77DB" w14:textId="77777777" w:rsidR="00E32DC9" w:rsidRPr="00D430D9" w:rsidRDefault="00E32DC9" w:rsidP="00146294">
            <w:pPr>
              <w:spacing w:after="0" w:line="240" w:lineRule="auto"/>
              <w:jc w:val="both"/>
              <w:rPr>
                <w:rFonts w:ascii="Times New Roman" w:eastAsia="Times New Roman" w:hAnsi="Times New Roman" w:cs="Times New Roman"/>
                <w:color w:val="000000"/>
                <w:sz w:val="20"/>
                <w:szCs w:val="20"/>
              </w:rPr>
            </w:pPr>
            <w:r w:rsidRPr="00D430D9">
              <w:rPr>
                <w:rFonts w:ascii="Times New Roman" w:eastAsia="Times New Roman" w:hAnsi="Times New Roman" w:cs="Times New Roman"/>
                <w:color w:val="000000"/>
                <w:sz w:val="20"/>
                <w:szCs w:val="20"/>
              </w:rPr>
              <w:t>Доля выпускников школ с неказахским языком обучения, владеющих государственным языком на уровне В2</w:t>
            </w:r>
          </w:p>
        </w:tc>
        <w:tc>
          <w:tcPr>
            <w:tcW w:w="708" w:type="dxa"/>
            <w:tcBorders>
              <w:top w:val="nil"/>
              <w:left w:val="nil"/>
              <w:bottom w:val="single" w:sz="4" w:space="0" w:color="auto"/>
              <w:right w:val="single" w:sz="4" w:space="0" w:color="auto"/>
            </w:tcBorders>
            <w:shd w:val="clear" w:color="auto" w:fill="auto"/>
            <w:hideMark/>
          </w:tcPr>
          <w:p w14:paraId="0CBEF39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1493920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МОН</w:t>
            </w:r>
          </w:p>
        </w:tc>
        <w:tc>
          <w:tcPr>
            <w:tcW w:w="1134" w:type="dxa"/>
            <w:tcBorders>
              <w:top w:val="nil"/>
              <w:left w:val="nil"/>
              <w:bottom w:val="single" w:sz="4" w:space="0" w:color="auto"/>
              <w:right w:val="single" w:sz="4" w:space="0" w:color="auto"/>
            </w:tcBorders>
            <w:shd w:val="clear" w:color="auto" w:fill="auto"/>
            <w:hideMark/>
          </w:tcPr>
          <w:p w14:paraId="7C566D9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30,0</w:t>
            </w:r>
          </w:p>
        </w:tc>
        <w:tc>
          <w:tcPr>
            <w:tcW w:w="1116" w:type="dxa"/>
            <w:tcBorders>
              <w:top w:val="nil"/>
              <w:left w:val="nil"/>
              <w:bottom w:val="single" w:sz="4" w:space="0" w:color="auto"/>
              <w:right w:val="single" w:sz="4" w:space="0" w:color="auto"/>
            </w:tcBorders>
            <w:shd w:val="clear" w:color="auto" w:fill="auto"/>
            <w:hideMark/>
          </w:tcPr>
          <w:p w14:paraId="1AB6F92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30,0</w:t>
            </w:r>
          </w:p>
        </w:tc>
        <w:tc>
          <w:tcPr>
            <w:tcW w:w="1152" w:type="dxa"/>
            <w:tcBorders>
              <w:top w:val="nil"/>
              <w:left w:val="nil"/>
              <w:bottom w:val="single" w:sz="4" w:space="0" w:color="auto"/>
              <w:right w:val="single" w:sz="4" w:space="0" w:color="auto"/>
            </w:tcBorders>
            <w:shd w:val="clear" w:color="auto" w:fill="auto"/>
            <w:hideMark/>
          </w:tcPr>
          <w:p w14:paraId="7881D33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278FE03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24266BAE" w14:textId="77777777" w:rsidTr="00146294">
        <w:trPr>
          <w:trHeight w:val="180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0DA8098" w14:textId="77777777" w:rsidR="00E32DC9" w:rsidRPr="00D430D9" w:rsidRDefault="00E32DC9" w:rsidP="00146294">
            <w:pPr>
              <w:spacing w:after="0" w:line="240" w:lineRule="auto"/>
              <w:jc w:val="both"/>
              <w:rPr>
                <w:rFonts w:ascii="Times New Roman" w:eastAsia="Times New Roman" w:hAnsi="Times New Roman" w:cs="Times New Roman"/>
                <w:color w:val="000000"/>
                <w:sz w:val="20"/>
                <w:szCs w:val="20"/>
              </w:rPr>
            </w:pPr>
            <w:r w:rsidRPr="00D430D9">
              <w:rPr>
                <w:rFonts w:ascii="Times New Roman" w:eastAsia="Times New Roman" w:hAnsi="Times New Roman" w:cs="Times New Roman"/>
                <w:color w:val="000000"/>
                <w:sz w:val="20"/>
                <w:szCs w:val="20"/>
              </w:rPr>
              <w:t>Доля работников организаций, предоставляющих государственные услуги, а также работников национальных компаний и национальных холдингов, владеющих государственным языком на уровне В1, определяемая по системе "КАЗТЕСТ"</w:t>
            </w:r>
          </w:p>
        </w:tc>
        <w:tc>
          <w:tcPr>
            <w:tcW w:w="708" w:type="dxa"/>
            <w:tcBorders>
              <w:top w:val="nil"/>
              <w:left w:val="nil"/>
              <w:bottom w:val="single" w:sz="4" w:space="0" w:color="auto"/>
              <w:right w:val="single" w:sz="4" w:space="0" w:color="auto"/>
            </w:tcBorders>
            <w:shd w:val="clear" w:color="auto" w:fill="auto"/>
            <w:hideMark/>
          </w:tcPr>
          <w:p w14:paraId="09843B4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30E320E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МОН</w:t>
            </w:r>
          </w:p>
        </w:tc>
        <w:tc>
          <w:tcPr>
            <w:tcW w:w="1134" w:type="dxa"/>
            <w:tcBorders>
              <w:top w:val="nil"/>
              <w:left w:val="nil"/>
              <w:bottom w:val="single" w:sz="4" w:space="0" w:color="auto"/>
              <w:right w:val="single" w:sz="4" w:space="0" w:color="auto"/>
            </w:tcBorders>
            <w:shd w:val="clear" w:color="auto" w:fill="auto"/>
            <w:hideMark/>
          </w:tcPr>
          <w:p w14:paraId="14733A42" w14:textId="77777777" w:rsidR="00E32DC9" w:rsidRPr="0095168E"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w:t>
            </w:r>
          </w:p>
        </w:tc>
        <w:tc>
          <w:tcPr>
            <w:tcW w:w="1116" w:type="dxa"/>
            <w:tcBorders>
              <w:top w:val="nil"/>
              <w:left w:val="nil"/>
              <w:bottom w:val="single" w:sz="4" w:space="0" w:color="auto"/>
              <w:right w:val="single" w:sz="4" w:space="0" w:color="auto"/>
            </w:tcBorders>
            <w:shd w:val="clear" w:color="auto" w:fill="auto"/>
            <w:hideMark/>
          </w:tcPr>
          <w:p w14:paraId="238EA9C1" w14:textId="77777777" w:rsidR="00E32DC9" w:rsidRPr="0095168E"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w:t>
            </w:r>
            <w:r>
              <w:rPr>
                <w:rFonts w:ascii="Times New Roman" w:eastAsia="Times New Roman" w:hAnsi="Times New Roman" w:cs="Times New Roman"/>
                <w:sz w:val="20"/>
                <w:szCs w:val="20"/>
              </w:rPr>
              <w:t>2</w:t>
            </w:r>
            <w:r w:rsidRPr="00D430D9">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p>
        </w:tc>
        <w:tc>
          <w:tcPr>
            <w:tcW w:w="1152" w:type="dxa"/>
            <w:tcBorders>
              <w:top w:val="nil"/>
              <w:left w:val="nil"/>
              <w:bottom w:val="single" w:sz="4" w:space="0" w:color="auto"/>
              <w:right w:val="single" w:sz="4" w:space="0" w:color="auto"/>
            </w:tcBorders>
            <w:shd w:val="clear" w:color="auto" w:fill="auto"/>
            <w:hideMark/>
          </w:tcPr>
          <w:p w14:paraId="3313184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7E97E48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6499189A" w14:textId="77777777" w:rsidTr="00146294">
        <w:trPr>
          <w:trHeight w:val="1372"/>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0FDAFE0"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lastRenderedPageBreak/>
              <w:t>Доля государственных служащих, владеющих государственным языком на уровне В2, определяемая по системе "</w:t>
            </w:r>
            <w:proofErr w:type="spellStart"/>
            <w:r w:rsidRPr="00D430D9">
              <w:rPr>
                <w:rFonts w:ascii="Times New Roman" w:eastAsia="Times New Roman" w:hAnsi="Times New Roman" w:cs="Times New Roman"/>
                <w:sz w:val="20"/>
                <w:szCs w:val="20"/>
              </w:rPr>
              <w:t>Казтест</w:t>
            </w:r>
            <w:proofErr w:type="spellEnd"/>
            <w:r w:rsidRPr="00D430D9">
              <w:rPr>
                <w:rFonts w:ascii="Times New Roman" w:eastAsia="Times New Roman" w:hAnsi="Times New Roman" w:cs="Times New Roman"/>
                <w:sz w:val="20"/>
                <w:szCs w:val="20"/>
              </w:rPr>
              <w:t>" на основе национального стандарта</w:t>
            </w:r>
          </w:p>
        </w:tc>
        <w:tc>
          <w:tcPr>
            <w:tcW w:w="708" w:type="dxa"/>
            <w:tcBorders>
              <w:top w:val="nil"/>
              <w:left w:val="nil"/>
              <w:bottom w:val="single" w:sz="4" w:space="0" w:color="auto"/>
              <w:right w:val="single" w:sz="4" w:space="0" w:color="auto"/>
            </w:tcBorders>
            <w:shd w:val="clear" w:color="auto" w:fill="auto"/>
            <w:hideMark/>
          </w:tcPr>
          <w:p w14:paraId="4F51110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7406D55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МОН</w:t>
            </w:r>
          </w:p>
        </w:tc>
        <w:tc>
          <w:tcPr>
            <w:tcW w:w="1134" w:type="dxa"/>
            <w:tcBorders>
              <w:top w:val="nil"/>
              <w:left w:val="nil"/>
              <w:bottom w:val="single" w:sz="4" w:space="0" w:color="auto"/>
              <w:right w:val="single" w:sz="4" w:space="0" w:color="auto"/>
            </w:tcBorders>
            <w:shd w:val="clear" w:color="auto" w:fill="auto"/>
            <w:hideMark/>
          </w:tcPr>
          <w:p w14:paraId="4533535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20,0</w:t>
            </w:r>
          </w:p>
        </w:tc>
        <w:tc>
          <w:tcPr>
            <w:tcW w:w="1116" w:type="dxa"/>
            <w:tcBorders>
              <w:top w:val="nil"/>
              <w:left w:val="nil"/>
              <w:bottom w:val="single" w:sz="4" w:space="0" w:color="auto"/>
              <w:right w:val="single" w:sz="4" w:space="0" w:color="auto"/>
            </w:tcBorders>
            <w:shd w:val="clear" w:color="auto" w:fill="auto"/>
            <w:hideMark/>
          </w:tcPr>
          <w:p w14:paraId="5D11A18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26,4</w:t>
            </w:r>
          </w:p>
        </w:tc>
        <w:tc>
          <w:tcPr>
            <w:tcW w:w="1152" w:type="dxa"/>
            <w:tcBorders>
              <w:top w:val="nil"/>
              <w:left w:val="nil"/>
              <w:bottom w:val="single" w:sz="4" w:space="0" w:color="auto"/>
              <w:right w:val="single" w:sz="4" w:space="0" w:color="auto"/>
            </w:tcBorders>
            <w:shd w:val="clear" w:color="auto" w:fill="auto"/>
            <w:hideMark/>
          </w:tcPr>
          <w:p w14:paraId="086D845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6C7BCDF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262D0B71" w14:textId="77777777" w:rsidTr="00146294">
        <w:trPr>
          <w:trHeight w:val="189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051BBA9"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государственных служащих и работников организаций, оказывающих государственные услуги, владеющих государственным языком на уровне С1, определяемая по системе «</w:t>
            </w:r>
            <w:proofErr w:type="spellStart"/>
            <w:r w:rsidRPr="00D430D9">
              <w:rPr>
                <w:rFonts w:ascii="Times New Roman" w:eastAsia="Times New Roman" w:hAnsi="Times New Roman" w:cs="Times New Roman"/>
                <w:sz w:val="20"/>
                <w:szCs w:val="20"/>
              </w:rPr>
              <w:t>Казтест</w:t>
            </w:r>
            <w:proofErr w:type="spellEnd"/>
            <w:r w:rsidRPr="00D430D9">
              <w:rPr>
                <w:rFonts w:ascii="Times New Roman" w:eastAsia="Times New Roman" w:hAnsi="Times New Roman" w:cs="Times New Roman"/>
                <w:sz w:val="20"/>
                <w:szCs w:val="20"/>
              </w:rPr>
              <w:t xml:space="preserve"> " на основе национального стандарта</w:t>
            </w:r>
          </w:p>
        </w:tc>
        <w:tc>
          <w:tcPr>
            <w:tcW w:w="708" w:type="dxa"/>
            <w:tcBorders>
              <w:top w:val="nil"/>
              <w:left w:val="nil"/>
              <w:bottom w:val="single" w:sz="4" w:space="0" w:color="auto"/>
              <w:right w:val="single" w:sz="4" w:space="0" w:color="auto"/>
            </w:tcBorders>
            <w:shd w:val="clear" w:color="auto" w:fill="auto"/>
            <w:hideMark/>
          </w:tcPr>
          <w:p w14:paraId="3A993BE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239CE4C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МОН</w:t>
            </w:r>
          </w:p>
        </w:tc>
        <w:tc>
          <w:tcPr>
            <w:tcW w:w="1134" w:type="dxa"/>
            <w:tcBorders>
              <w:top w:val="nil"/>
              <w:left w:val="nil"/>
              <w:bottom w:val="single" w:sz="4" w:space="0" w:color="auto"/>
              <w:right w:val="single" w:sz="4" w:space="0" w:color="auto"/>
            </w:tcBorders>
            <w:shd w:val="clear" w:color="auto" w:fill="auto"/>
            <w:hideMark/>
          </w:tcPr>
          <w:p w14:paraId="5500FBB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9,0</w:t>
            </w:r>
          </w:p>
        </w:tc>
        <w:tc>
          <w:tcPr>
            <w:tcW w:w="1116" w:type="dxa"/>
            <w:tcBorders>
              <w:top w:val="nil"/>
              <w:left w:val="nil"/>
              <w:bottom w:val="single" w:sz="4" w:space="0" w:color="auto"/>
              <w:right w:val="single" w:sz="4" w:space="0" w:color="auto"/>
            </w:tcBorders>
            <w:shd w:val="clear" w:color="auto" w:fill="auto"/>
            <w:hideMark/>
          </w:tcPr>
          <w:p w14:paraId="21C62E8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1,5</w:t>
            </w:r>
          </w:p>
        </w:tc>
        <w:tc>
          <w:tcPr>
            <w:tcW w:w="1152" w:type="dxa"/>
            <w:tcBorders>
              <w:top w:val="nil"/>
              <w:left w:val="nil"/>
              <w:bottom w:val="single" w:sz="4" w:space="0" w:color="auto"/>
              <w:right w:val="single" w:sz="4" w:space="0" w:color="auto"/>
            </w:tcBorders>
            <w:shd w:val="clear" w:color="auto" w:fill="auto"/>
            <w:hideMark/>
          </w:tcPr>
          <w:p w14:paraId="4AF45CC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1B97B5F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2BEBF691" w14:textId="77777777" w:rsidTr="00146294">
        <w:trPr>
          <w:trHeight w:val="63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91CBCCD"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Доля оказания государственной поддержки </w:t>
            </w:r>
            <w:proofErr w:type="spellStart"/>
            <w:r w:rsidRPr="00D430D9">
              <w:rPr>
                <w:rFonts w:ascii="Times New Roman" w:eastAsia="Times New Roman" w:hAnsi="Times New Roman" w:cs="Times New Roman"/>
                <w:sz w:val="20"/>
                <w:szCs w:val="20"/>
              </w:rPr>
              <w:t>казахоязычным</w:t>
            </w:r>
            <w:proofErr w:type="spellEnd"/>
            <w:r w:rsidRPr="00D430D9">
              <w:rPr>
                <w:rFonts w:ascii="Times New Roman" w:eastAsia="Times New Roman" w:hAnsi="Times New Roman" w:cs="Times New Roman"/>
                <w:sz w:val="20"/>
                <w:szCs w:val="20"/>
              </w:rPr>
              <w:t xml:space="preserve"> СМИ</w:t>
            </w:r>
          </w:p>
        </w:tc>
        <w:tc>
          <w:tcPr>
            <w:tcW w:w="708" w:type="dxa"/>
            <w:tcBorders>
              <w:top w:val="nil"/>
              <w:left w:val="nil"/>
              <w:bottom w:val="single" w:sz="4" w:space="0" w:color="auto"/>
              <w:right w:val="single" w:sz="4" w:space="0" w:color="auto"/>
            </w:tcBorders>
            <w:shd w:val="clear" w:color="auto" w:fill="auto"/>
            <w:hideMark/>
          </w:tcPr>
          <w:p w14:paraId="4E83DAA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33679B1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АКДМ</w:t>
            </w:r>
          </w:p>
        </w:tc>
        <w:tc>
          <w:tcPr>
            <w:tcW w:w="1134" w:type="dxa"/>
            <w:tcBorders>
              <w:top w:val="nil"/>
              <w:left w:val="nil"/>
              <w:bottom w:val="single" w:sz="4" w:space="0" w:color="auto"/>
              <w:right w:val="single" w:sz="4" w:space="0" w:color="auto"/>
            </w:tcBorders>
            <w:shd w:val="clear" w:color="auto" w:fill="auto"/>
            <w:hideMark/>
          </w:tcPr>
          <w:p w14:paraId="28B4E50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52,0</w:t>
            </w:r>
          </w:p>
        </w:tc>
        <w:tc>
          <w:tcPr>
            <w:tcW w:w="1116" w:type="dxa"/>
            <w:tcBorders>
              <w:top w:val="nil"/>
              <w:left w:val="nil"/>
              <w:bottom w:val="single" w:sz="4" w:space="0" w:color="auto"/>
              <w:right w:val="single" w:sz="4" w:space="0" w:color="auto"/>
            </w:tcBorders>
            <w:shd w:val="clear" w:color="auto" w:fill="auto"/>
            <w:hideMark/>
          </w:tcPr>
          <w:p w14:paraId="3EC3B93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D430D9">
              <w:rPr>
                <w:rFonts w:ascii="Times New Roman" w:eastAsia="Times New Roman" w:hAnsi="Times New Roman" w:cs="Times New Roman"/>
                <w:sz w:val="20"/>
                <w:szCs w:val="20"/>
              </w:rPr>
              <w:t>6,0</w:t>
            </w:r>
          </w:p>
        </w:tc>
        <w:tc>
          <w:tcPr>
            <w:tcW w:w="1152" w:type="dxa"/>
            <w:tcBorders>
              <w:top w:val="nil"/>
              <w:left w:val="nil"/>
              <w:bottom w:val="single" w:sz="4" w:space="0" w:color="auto"/>
              <w:right w:val="single" w:sz="4" w:space="0" w:color="auto"/>
            </w:tcBorders>
            <w:shd w:val="clear" w:color="auto" w:fill="auto"/>
            <w:hideMark/>
          </w:tcPr>
          <w:p w14:paraId="75A5C4ED"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7380B6A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0EDD14D6" w14:textId="77777777" w:rsidTr="00146294">
        <w:trPr>
          <w:trHeight w:val="945"/>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165EE0AF"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Степень охвата визуальной информацией, соответствующей нормам государственного языка</w:t>
            </w:r>
          </w:p>
        </w:tc>
        <w:tc>
          <w:tcPr>
            <w:tcW w:w="708" w:type="dxa"/>
            <w:tcBorders>
              <w:top w:val="nil"/>
              <w:left w:val="nil"/>
              <w:bottom w:val="single" w:sz="4" w:space="0" w:color="auto"/>
              <w:right w:val="single" w:sz="4" w:space="0" w:color="auto"/>
            </w:tcBorders>
            <w:shd w:val="clear" w:color="auto" w:fill="auto"/>
            <w:hideMark/>
          </w:tcPr>
          <w:p w14:paraId="50DE6267"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7E71F88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 xml:space="preserve">МКС, заинтересованные </w:t>
            </w:r>
            <w:proofErr w:type="spellStart"/>
            <w:r w:rsidRPr="00D430D9">
              <w:rPr>
                <w:rFonts w:ascii="Times New Roman" w:eastAsia="Times New Roman" w:hAnsi="Times New Roman" w:cs="Times New Roman"/>
                <w:sz w:val="20"/>
                <w:szCs w:val="20"/>
              </w:rPr>
              <w:t>го</w:t>
            </w:r>
            <w:proofErr w:type="spellEnd"/>
            <w:r w:rsidRPr="00D430D9">
              <w:rPr>
                <w:rFonts w:ascii="Times New Roman" w:eastAsia="Times New Roman" w:hAnsi="Times New Roman" w:cs="Times New Roman"/>
                <w:sz w:val="20"/>
                <w:szCs w:val="20"/>
              </w:rPr>
              <w:t>, МИО, НК</w:t>
            </w:r>
          </w:p>
        </w:tc>
        <w:tc>
          <w:tcPr>
            <w:tcW w:w="1134" w:type="dxa"/>
            <w:tcBorders>
              <w:top w:val="nil"/>
              <w:left w:val="nil"/>
              <w:bottom w:val="single" w:sz="4" w:space="0" w:color="auto"/>
              <w:right w:val="single" w:sz="4" w:space="0" w:color="auto"/>
            </w:tcBorders>
            <w:shd w:val="clear" w:color="auto" w:fill="auto"/>
            <w:hideMark/>
          </w:tcPr>
          <w:p w14:paraId="755887E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70,0</w:t>
            </w:r>
          </w:p>
        </w:tc>
        <w:tc>
          <w:tcPr>
            <w:tcW w:w="1116" w:type="dxa"/>
            <w:tcBorders>
              <w:top w:val="nil"/>
              <w:left w:val="nil"/>
              <w:bottom w:val="single" w:sz="4" w:space="0" w:color="auto"/>
              <w:right w:val="single" w:sz="4" w:space="0" w:color="auto"/>
            </w:tcBorders>
            <w:shd w:val="clear" w:color="auto" w:fill="auto"/>
            <w:hideMark/>
          </w:tcPr>
          <w:p w14:paraId="60632EC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70,0</w:t>
            </w:r>
          </w:p>
        </w:tc>
        <w:tc>
          <w:tcPr>
            <w:tcW w:w="1152" w:type="dxa"/>
            <w:tcBorders>
              <w:top w:val="nil"/>
              <w:left w:val="nil"/>
              <w:bottom w:val="single" w:sz="4" w:space="0" w:color="auto"/>
              <w:right w:val="single" w:sz="4" w:space="0" w:color="auto"/>
            </w:tcBorders>
            <w:shd w:val="clear" w:color="auto" w:fill="auto"/>
            <w:hideMark/>
          </w:tcPr>
          <w:p w14:paraId="5806F54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1DFD060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63C85795" w14:textId="77777777" w:rsidTr="00146294">
        <w:trPr>
          <w:trHeight w:val="63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275047F"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телепрограмм, транслируемых на государственном языке</w:t>
            </w:r>
          </w:p>
        </w:tc>
        <w:tc>
          <w:tcPr>
            <w:tcW w:w="708" w:type="dxa"/>
            <w:tcBorders>
              <w:top w:val="nil"/>
              <w:left w:val="nil"/>
              <w:bottom w:val="single" w:sz="4" w:space="0" w:color="auto"/>
              <w:right w:val="single" w:sz="4" w:space="0" w:color="auto"/>
            </w:tcBorders>
            <w:shd w:val="clear" w:color="auto" w:fill="auto"/>
            <w:hideMark/>
          </w:tcPr>
          <w:p w14:paraId="6E3A632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50FB12BB"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АКДМ</w:t>
            </w:r>
          </w:p>
        </w:tc>
        <w:tc>
          <w:tcPr>
            <w:tcW w:w="1134" w:type="dxa"/>
            <w:tcBorders>
              <w:top w:val="nil"/>
              <w:left w:val="nil"/>
              <w:bottom w:val="single" w:sz="4" w:space="0" w:color="auto"/>
              <w:right w:val="single" w:sz="4" w:space="0" w:color="auto"/>
            </w:tcBorders>
            <w:shd w:val="clear" w:color="auto" w:fill="auto"/>
            <w:hideMark/>
          </w:tcPr>
          <w:p w14:paraId="4B0A6D1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50,0</w:t>
            </w:r>
          </w:p>
        </w:tc>
        <w:tc>
          <w:tcPr>
            <w:tcW w:w="1116" w:type="dxa"/>
            <w:tcBorders>
              <w:top w:val="nil"/>
              <w:left w:val="nil"/>
              <w:bottom w:val="single" w:sz="4" w:space="0" w:color="auto"/>
              <w:right w:val="single" w:sz="4" w:space="0" w:color="auto"/>
            </w:tcBorders>
            <w:shd w:val="clear" w:color="auto" w:fill="auto"/>
            <w:hideMark/>
          </w:tcPr>
          <w:p w14:paraId="6A071CE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50,0</w:t>
            </w:r>
          </w:p>
        </w:tc>
        <w:tc>
          <w:tcPr>
            <w:tcW w:w="1152" w:type="dxa"/>
            <w:tcBorders>
              <w:top w:val="nil"/>
              <w:left w:val="nil"/>
              <w:bottom w:val="single" w:sz="4" w:space="0" w:color="auto"/>
              <w:right w:val="single" w:sz="4" w:space="0" w:color="auto"/>
            </w:tcBorders>
            <w:shd w:val="clear" w:color="auto" w:fill="auto"/>
            <w:hideMark/>
          </w:tcPr>
          <w:p w14:paraId="2DECFA8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7753C56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58A7E571" w14:textId="77777777" w:rsidTr="00146294">
        <w:trPr>
          <w:trHeight w:val="12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17D4C945"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применения казахского языка в международных мероприятиях, проводимых в Казахстане, а также организованных казахстанскими дипмиссиями за рубежом</w:t>
            </w:r>
          </w:p>
        </w:tc>
        <w:tc>
          <w:tcPr>
            <w:tcW w:w="708" w:type="dxa"/>
            <w:tcBorders>
              <w:top w:val="nil"/>
              <w:left w:val="nil"/>
              <w:bottom w:val="single" w:sz="4" w:space="0" w:color="auto"/>
              <w:right w:val="single" w:sz="4" w:space="0" w:color="auto"/>
            </w:tcBorders>
            <w:shd w:val="clear" w:color="auto" w:fill="auto"/>
            <w:hideMark/>
          </w:tcPr>
          <w:p w14:paraId="593A233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2667172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МИД</w:t>
            </w:r>
          </w:p>
        </w:tc>
        <w:tc>
          <w:tcPr>
            <w:tcW w:w="1134" w:type="dxa"/>
            <w:tcBorders>
              <w:top w:val="nil"/>
              <w:left w:val="nil"/>
              <w:bottom w:val="single" w:sz="4" w:space="0" w:color="auto"/>
              <w:right w:val="single" w:sz="4" w:space="0" w:color="auto"/>
            </w:tcBorders>
            <w:shd w:val="clear" w:color="auto" w:fill="auto"/>
            <w:hideMark/>
          </w:tcPr>
          <w:p w14:paraId="5BF0294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50,0</w:t>
            </w:r>
          </w:p>
        </w:tc>
        <w:tc>
          <w:tcPr>
            <w:tcW w:w="1116" w:type="dxa"/>
            <w:tcBorders>
              <w:top w:val="nil"/>
              <w:left w:val="nil"/>
              <w:bottom w:val="single" w:sz="4" w:space="0" w:color="auto"/>
              <w:right w:val="single" w:sz="4" w:space="0" w:color="auto"/>
            </w:tcBorders>
            <w:shd w:val="clear" w:color="auto" w:fill="auto"/>
            <w:hideMark/>
          </w:tcPr>
          <w:p w14:paraId="276B86A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50,6</w:t>
            </w:r>
          </w:p>
        </w:tc>
        <w:tc>
          <w:tcPr>
            <w:tcW w:w="1152" w:type="dxa"/>
            <w:tcBorders>
              <w:top w:val="nil"/>
              <w:left w:val="nil"/>
              <w:bottom w:val="single" w:sz="4" w:space="0" w:color="auto"/>
              <w:right w:val="single" w:sz="4" w:space="0" w:color="auto"/>
            </w:tcBorders>
            <w:shd w:val="clear" w:color="auto" w:fill="auto"/>
            <w:hideMark/>
          </w:tcPr>
          <w:p w14:paraId="63192E3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580F291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791CC927" w14:textId="77777777" w:rsidTr="00146294">
        <w:trPr>
          <w:trHeight w:val="63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C19FF96"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населения, владеющего тремя языками (казахским, русским и английским)</w:t>
            </w:r>
          </w:p>
        </w:tc>
        <w:tc>
          <w:tcPr>
            <w:tcW w:w="708" w:type="dxa"/>
            <w:tcBorders>
              <w:top w:val="nil"/>
              <w:left w:val="nil"/>
              <w:bottom w:val="single" w:sz="4" w:space="0" w:color="auto"/>
              <w:right w:val="single" w:sz="4" w:space="0" w:color="auto"/>
            </w:tcBorders>
            <w:shd w:val="clear" w:color="auto" w:fill="auto"/>
            <w:hideMark/>
          </w:tcPr>
          <w:p w14:paraId="4C6EE7A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55BA849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МИО</w:t>
            </w:r>
          </w:p>
        </w:tc>
        <w:tc>
          <w:tcPr>
            <w:tcW w:w="1134" w:type="dxa"/>
            <w:tcBorders>
              <w:top w:val="nil"/>
              <w:left w:val="nil"/>
              <w:bottom w:val="single" w:sz="4" w:space="0" w:color="auto"/>
              <w:right w:val="single" w:sz="4" w:space="0" w:color="auto"/>
            </w:tcBorders>
            <w:shd w:val="clear" w:color="auto" w:fill="auto"/>
            <w:hideMark/>
          </w:tcPr>
          <w:p w14:paraId="6F7D0C7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26,0</w:t>
            </w:r>
          </w:p>
        </w:tc>
        <w:tc>
          <w:tcPr>
            <w:tcW w:w="1116" w:type="dxa"/>
            <w:tcBorders>
              <w:top w:val="nil"/>
              <w:left w:val="nil"/>
              <w:bottom w:val="single" w:sz="4" w:space="0" w:color="auto"/>
              <w:right w:val="single" w:sz="4" w:space="0" w:color="auto"/>
            </w:tcBorders>
            <w:shd w:val="clear" w:color="auto" w:fill="auto"/>
            <w:hideMark/>
          </w:tcPr>
          <w:p w14:paraId="2B53FDE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30,1</w:t>
            </w:r>
          </w:p>
        </w:tc>
        <w:tc>
          <w:tcPr>
            <w:tcW w:w="1152" w:type="dxa"/>
            <w:tcBorders>
              <w:top w:val="nil"/>
              <w:left w:val="nil"/>
              <w:bottom w:val="single" w:sz="4" w:space="0" w:color="auto"/>
              <w:right w:val="single" w:sz="4" w:space="0" w:color="auto"/>
            </w:tcBorders>
            <w:shd w:val="clear" w:color="auto" w:fill="auto"/>
            <w:hideMark/>
          </w:tcPr>
          <w:p w14:paraId="503F9A0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33059B1F"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6F716465" w14:textId="77777777" w:rsidTr="00146294">
        <w:trPr>
          <w:trHeight w:val="63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05DD5A7"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населения, владеющего русским языком</w:t>
            </w:r>
          </w:p>
        </w:tc>
        <w:tc>
          <w:tcPr>
            <w:tcW w:w="708" w:type="dxa"/>
            <w:tcBorders>
              <w:top w:val="nil"/>
              <w:left w:val="nil"/>
              <w:bottom w:val="single" w:sz="4" w:space="0" w:color="auto"/>
              <w:right w:val="single" w:sz="4" w:space="0" w:color="auto"/>
            </w:tcBorders>
            <w:shd w:val="clear" w:color="auto" w:fill="auto"/>
            <w:hideMark/>
          </w:tcPr>
          <w:p w14:paraId="0ADA4482"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7282E4B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МИО</w:t>
            </w:r>
          </w:p>
        </w:tc>
        <w:tc>
          <w:tcPr>
            <w:tcW w:w="1134" w:type="dxa"/>
            <w:tcBorders>
              <w:top w:val="nil"/>
              <w:left w:val="nil"/>
              <w:bottom w:val="single" w:sz="4" w:space="0" w:color="auto"/>
              <w:right w:val="single" w:sz="4" w:space="0" w:color="auto"/>
            </w:tcBorders>
            <w:shd w:val="clear" w:color="auto" w:fill="auto"/>
            <w:hideMark/>
          </w:tcPr>
          <w:p w14:paraId="228D8193"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90,0</w:t>
            </w:r>
          </w:p>
        </w:tc>
        <w:tc>
          <w:tcPr>
            <w:tcW w:w="1116" w:type="dxa"/>
            <w:tcBorders>
              <w:top w:val="nil"/>
              <w:left w:val="nil"/>
              <w:bottom w:val="single" w:sz="4" w:space="0" w:color="auto"/>
              <w:right w:val="single" w:sz="4" w:space="0" w:color="auto"/>
            </w:tcBorders>
            <w:shd w:val="clear" w:color="auto" w:fill="auto"/>
            <w:hideMark/>
          </w:tcPr>
          <w:p w14:paraId="29B09B54"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90,0</w:t>
            </w:r>
          </w:p>
        </w:tc>
        <w:tc>
          <w:tcPr>
            <w:tcW w:w="1152" w:type="dxa"/>
            <w:tcBorders>
              <w:top w:val="nil"/>
              <w:left w:val="nil"/>
              <w:bottom w:val="single" w:sz="4" w:space="0" w:color="auto"/>
              <w:right w:val="single" w:sz="4" w:space="0" w:color="auto"/>
            </w:tcBorders>
            <w:shd w:val="clear" w:color="auto" w:fill="auto"/>
            <w:hideMark/>
          </w:tcPr>
          <w:p w14:paraId="77439E7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7822F080"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38DF43D2" w14:textId="77777777" w:rsidTr="00146294">
        <w:trPr>
          <w:trHeight w:val="12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C25674E"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республиканских этнокультурных объединений, охваченных методической помощью по обучению казахскому и родному языкам</w:t>
            </w:r>
          </w:p>
        </w:tc>
        <w:tc>
          <w:tcPr>
            <w:tcW w:w="708" w:type="dxa"/>
            <w:tcBorders>
              <w:top w:val="nil"/>
              <w:left w:val="nil"/>
              <w:bottom w:val="single" w:sz="4" w:space="0" w:color="auto"/>
              <w:right w:val="single" w:sz="4" w:space="0" w:color="auto"/>
            </w:tcBorders>
            <w:shd w:val="clear" w:color="auto" w:fill="auto"/>
            <w:hideMark/>
          </w:tcPr>
          <w:p w14:paraId="71F91BD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7CADCE5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МКС, МИО</w:t>
            </w:r>
          </w:p>
        </w:tc>
        <w:tc>
          <w:tcPr>
            <w:tcW w:w="1134" w:type="dxa"/>
            <w:tcBorders>
              <w:top w:val="nil"/>
              <w:left w:val="nil"/>
              <w:bottom w:val="single" w:sz="4" w:space="0" w:color="auto"/>
              <w:right w:val="single" w:sz="4" w:space="0" w:color="auto"/>
            </w:tcBorders>
            <w:shd w:val="clear" w:color="auto" w:fill="auto"/>
            <w:hideMark/>
          </w:tcPr>
          <w:p w14:paraId="32D295BC"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30,0</w:t>
            </w:r>
          </w:p>
        </w:tc>
        <w:tc>
          <w:tcPr>
            <w:tcW w:w="1116" w:type="dxa"/>
            <w:tcBorders>
              <w:top w:val="nil"/>
              <w:left w:val="nil"/>
              <w:bottom w:val="single" w:sz="4" w:space="0" w:color="auto"/>
              <w:right w:val="single" w:sz="4" w:space="0" w:color="auto"/>
            </w:tcBorders>
            <w:shd w:val="clear" w:color="auto" w:fill="auto"/>
            <w:hideMark/>
          </w:tcPr>
          <w:p w14:paraId="53C71FF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30,0</w:t>
            </w:r>
          </w:p>
        </w:tc>
        <w:tc>
          <w:tcPr>
            <w:tcW w:w="1152" w:type="dxa"/>
            <w:tcBorders>
              <w:top w:val="nil"/>
              <w:left w:val="nil"/>
              <w:bottom w:val="single" w:sz="4" w:space="0" w:color="auto"/>
              <w:right w:val="single" w:sz="4" w:space="0" w:color="auto"/>
            </w:tcBorders>
            <w:shd w:val="clear" w:color="auto" w:fill="auto"/>
            <w:hideMark/>
          </w:tcPr>
          <w:p w14:paraId="192147CE"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2CCC68D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r w:rsidR="00E32DC9" w:rsidRPr="00D430D9" w14:paraId="45F865F4" w14:textId="77777777" w:rsidTr="00146294">
        <w:trPr>
          <w:trHeight w:val="431"/>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83993D9" w14:textId="77777777" w:rsidR="00E32DC9" w:rsidRPr="00D430D9" w:rsidRDefault="00E32DC9" w:rsidP="00146294">
            <w:pPr>
              <w:spacing w:after="0" w:line="240" w:lineRule="auto"/>
              <w:jc w:val="both"/>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Доля населения, владеющего английским языком</w:t>
            </w:r>
          </w:p>
        </w:tc>
        <w:tc>
          <w:tcPr>
            <w:tcW w:w="708" w:type="dxa"/>
            <w:tcBorders>
              <w:top w:val="nil"/>
              <w:left w:val="nil"/>
              <w:bottom w:val="single" w:sz="4" w:space="0" w:color="auto"/>
              <w:right w:val="single" w:sz="4" w:space="0" w:color="auto"/>
            </w:tcBorders>
            <w:shd w:val="clear" w:color="auto" w:fill="auto"/>
            <w:hideMark/>
          </w:tcPr>
          <w:p w14:paraId="03E9CD65"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14:paraId="3B793BD6"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МСМ</w:t>
            </w:r>
          </w:p>
        </w:tc>
        <w:tc>
          <w:tcPr>
            <w:tcW w:w="1134" w:type="dxa"/>
            <w:tcBorders>
              <w:top w:val="nil"/>
              <w:left w:val="nil"/>
              <w:bottom w:val="single" w:sz="4" w:space="0" w:color="auto"/>
              <w:right w:val="single" w:sz="4" w:space="0" w:color="auto"/>
            </w:tcBorders>
            <w:shd w:val="clear" w:color="auto" w:fill="auto"/>
            <w:hideMark/>
          </w:tcPr>
          <w:p w14:paraId="34F957A9"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27,5</w:t>
            </w:r>
          </w:p>
        </w:tc>
        <w:tc>
          <w:tcPr>
            <w:tcW w:w="1116" w:type="dxa"/>
            <w:tcBorders>
              <w:top w:val="nil"/>
              <w:left w:val="nil"/>
              <w:bottom w:val="single" w:sz="4" w:space="0" w:color="auto"/>
              <w:right w:val="single" w:sz="4" w:space="0" w:color="auto"/>
            </w:tcBorders>
            <w:shd w:val="clear" w:color="auto" w:fill="auto"/>
            <w:hideMark/>
          </w:tcPr>
          <w:p w14:paraId="5CA4BCD8"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r w:rsidRPr="00D430D9">
              <w:rPr>
                <w:rFonts w:ascii="Times New Roman" w:eastAsia="Times New Roman" w:hAnsi="Times New Roman" w:cs="Times New Roman"/>
                <w:sz w:val="20"/>
                <w:szCs w:val="20"/>
              </w:rPr>
              <w:t>27,5</w:t>
            </w:r>
          </w:p>
        </w:tc>
        <w:tc>
          <w:tcPr>
            <w:tcW w:w="1152" w:type="dxa"/>
            <w:tcBorders>
              <w:top w:val="nil"/>
              <w:left w:val="nil"/>
              <w:bottom w:val="single" w:sz="4" w:space="0" w:color="auto"/>
              <w:right w:val="single" w:sz="4" w:space="0" w:color="auto"/>
            </w:tcBorders>
            <w:shd w:val="clear" w:color="auto" w:fill="auto"/>
            <w:hideMark/>
          </w:tcPr>
          <w:p w14:paraId="36ED8B21"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14:paraId="51FF309A" w14:textId="77777777" w:rsidR="00E32DC9" w:rsidRPr="00D430D9" w:rsidRDefault="00E32DC9" w:rsidP="00146294">
            <w:pPr>
              <w:spacing w:after="0" w:line="240" w:lineRule="auto"/>
              <w:jc w:val="center"/>
              <w:rPr>
                <w:rFonts w:ascii="Times New Roman" w:eastAsia="Times New Roman" w:hAnsi="Times New Roman" w:cs="Times New Roman"/>
                <w:sz w:val="20"/>
                <w:szCs w:val="20"/>
              </w:rPr>
            </w:pPr>
          </w:p>
        </w:tc>
      </w:tr>
    </w:tbl>
    <w:p w14:paraId="656C0B98" w14:textId="77777777" w:rsidR="00E32DC9" w:rsidRPr="00AC02B6" w:rsidRDefault="00E32DC9" w:rsidP="00E32DC9">
      <w:pPr>
        <w:spacing w:after="0"/>
        <w:ind w:firstLine="708"/>
        <w:jc w:val="both"/>
        <w:rPr>
          <w:rFonts w:ascii="Times New Roman" w:hAnsi="Times New Roman" w:cs="Times New Roman"/>
          <w:color w:val="000000" w:themeColor="text1"/>
          <w:sz w:val="28"/>
          <w:szCs w:val="28"/>
        </w:rPr>
      </w:pPr>
      <w:r w:rsidRPr="00AC02B6">
        <w:rPr>
          <w:rFonts w:ascii="Times New Roman" w:hAnsi="Times New Roman" w:cs="Times New Roman"/>
          <w:color w:val="000000" w:themeColor="text1"/>
          <w:sz w:val="28"/>
          <w:szCs w:val="28"/>
        </w:rPr>
        <w:t>Достижение цели Программы измерялось следующими 4-мя целевыми индикаторами:</w:t>
      </w:r>
    </w:p>
    <w:tbl>
      <w:tblPr>
        <w:tblStyle w:val="af2"/>
        <w:tblW w:w="8938" w:type="dxa"/>
        <w:jc w:val="center"/>
        <w:tblLook w:val="04A0" w:firstRow="1" w:lastRow="0" w:firstColumn="1" w:lastColumn="0" w:noHBand="0" w:noVBand="1"/>
      </w:tblPr>
      <w:tblGrid>
        <w:gridCol w:w="762"/>
        <w:gridCol w:w="4074"/>
        <w:gridCol w:w="1016"/>
        <w:gridCol w:w="1672"/>
        <w:gridCol w:w="1414"/>
      </w:tblGrid>
      <w:tr w:rsidR="00E32DC9" w:rsidRPr="00AC02B6" w14:paraId="4AB9D6B7" w14:textId="77777777" w:rsidTr="00146294">
        <w:trPr>
          <w:trHeight w:val="621"/>
          <w:jc w:val="center"/>
        </w:trPr>
        <w:tc>
          <w:tcPr>
            <w:tcW w:w="766" w:type="dxa"/>
            <w:shd w:val="clear" w:color="auto" w:fill="B6DDE8" w:themeFill="accent5" w:themeFillTint="66"/>
          </w:tcPr>
          <w:p w14:paraId="7D05AAC5" w14:textId="77777777" w:rsidR="00E32DC9" w:rsidRPr="00AC02B6" w:rsidRDefault="00E32DC9" w:rsidP="00146294">
            <w:pPr>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 п/п</w:t>
            </w:r>
          </w:p>
        </w:tc>
        <w:tc>
          <w:tcPr>
            <w:tcW w:w="4107" w:type="dxa"/>
            <w:shd w:val="clear" w:color="auto" w:fill="B6DDE8" w:themeFill="accent5" w:themeFillTint="66"/>
          </w:tcPr>
          <w:p w14:paraId="5D753EA0" w14:textId="77777777" w:rsidR="00E32DC9" w:rsidRPr="00AC02B6" w:rsidRDefault="00E32DC9" w:rsidP="00146294">
            <w:pPr>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Наименование целевого индикатора</w:t>
            </w:r>
          </w:p>
        </w:tc>
        <w:tc>
          <w:tcPr>
            <w:tcW w:w="1022" w:type="dxa"/>
            <w:shd w:val="clear" w:color="auto" w:fill="B6DDE8" w:themeFill="accent5" w:themeFillTint="66"/>
          </w:tcPr>
          <w:p w14:paraId="75F07217" w14:textId="77777777" w:rsidR="00E32DC9" w:rsidRPr="00AC02B6" w:rsidRDefault="00E32DC9" w:rsidP="00146294">
            <w:pPr>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Ед. изм.</w:t>
            </w:r>
          </w:p>
        </w:tc>
        <w:tc>
          <w:tcPr>
            <w:tcW w:w="1618" w:type="dxa"/>
            <w:shd w:val="clear" w:color="auto" w:fill="B6DDE8" w:themeFill="accent5" w:themeFillTint="66"/>
          </w:tcPr>
          <w:p w14:paraId="2455C0C3" w14:textId="77777777" w:rsidR="00E32DC9" w:rsidRPr="00AC02B6" w:rsidRDefault="00E32DC9" w:rsidP="00146294">
            <w:pPr>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План</w:t>
            </w:r>
          </w:p>
        </w:tc>
        <w:tc>
          <w:tcPr>
            <w:tcW w:w="1425" w:type="dxa"/>
            <w:shd w:val="clear" w:color="auto" w:fill="B6DDE8" w:themeFill="accent5" w:themeFillTint="66"/>
          </w:tcPr>
          <w:p w14:paraId="08D0BB9B" w14:textId="77777777" w:rsidR="00E32DC9" w:rsidRPr="00AC02B6" w:rsidRDefault="00E32DC9" w:rsidP="00146294">
            <w:pPr>
              <w:jc w:val="center"/>
              <w:rPr>
                <w:rFonts w:ascii="Times New Roman" w:hAnsi="Times New Roman" w:cs="Times New Roman"/>
                <w:b/>
                <w:color w:val="000000" w:themeColor="text1"/>
                <w:sz w:val="24"/>
                <w:szCs w:val="24"/>
              </w:rPr>
            </w:pPr>
            <w:r w:rsidRPr="00AC02B6">
              <w:rPr>
                <w:rFonts w:ascii="Times New Roman" w:hAnsi="Times New Roman" w:cs="Times New Roman"/>
                <w:b/>
                <w:color w:val="000000" w:themeColor="text1"/>
                <w:sz w:val="24"/>
                <w:szCs w:val="24"/>
              </w:rPr>
              <w:t>Факт</w:t>
            </w:r>
          </w:p>
        </w:tc>
      </w:tr>
      <w:tr w:rsidR="00E32DC9" w:rsidRPr="00AC02B6" w14:paraId="587F8541" w14:textId="77777777" w:rsidTr="00146294">
        <w:trPr>
          <w:trHeight w:val="946"/>
          <w:jc w:val="center"/>
        </w:trPr>
        <w:tc>
          <w:tcPr>
            <w:tcW w:w="766" w:type="dxa"/>
          </w:tcPr>
          <w:p w14:paraId="566F072A" w14:textId="77777777" w:rsidR="00E32DC9" w:rsidRPr="00AC02B6" w:rsidRDefault="00E32DC9" w:rsidP="00146294">
            <w:pPr>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1.</w:t>
            </w:r>
          </w:p>
        </w:tc>
        <w:tc>
          <w:tcPr>
            <w:tcW w:w="4107" w:type="dxa"/>
            <w:vAlign w:val="center"/>
          </w:tcPr>
          <w:p w14:paraId="7C72CA8B" w14:textId="77777777" w:rsidR="00E32DC9" w:rsidRPr="00AC02B6" w:rsidRDefault="00E32DC9" w:rsidP="00146294">
            <w:pPr>
              <w:spacing w:after="20"/>
              <w:ind w:left="20"/>
              <w:jc w:val="both"/>
              <w:rPr>
                <w:rFonts w:ascii="Times New Roman" w:hAnsi="Times New Roman" w:cs="Times New Roman"/>
                <w:sz w:val="24"/>
                <w:szCs w:val="24"/>
              </w:rPr>
            </w:pPr>
            <w:r w:rsidRPr="00AC02B6">
              <w:rPr>
                <w:rFonts w:ascii="Times New Roman" w:hAnsi="Times New Roman" w:cs="Times New Roman"/>
                <w:sz w:val="24"/>
                <w:szCs w:val="24"/>
              </w:rPr>
              <w:t xml:space="preserve">Доля участников письменной коммуникации, использующих </w:t>
            </w:r>
            <w:proofErr w:type="spellStart"/>
            <w:r w:rsidRPr="00AC02B6">
              <w:rPr>
                <w:rFonts w:ascii="Times New Roman" w:hAnsi="Times New Roman" w:cs="Times New Roman"/>
                <w:sz w:val="24"/>
                <w:szCs w:val="24"/>
              </w:rPr>
              <w:t>латинографический</w:t>
            </w:r>
            <w:proofErr w:type="spellEnd"/>
            <w:r w:rsidRPr="00AC02B6">
              <w:rPr>
                <w:rFonts w:ascii="Times New Roman" w:hAnsi="Times New Roman" w:cs="Times New Roman"/>
                <w:sz w:val="24"/>
                <w:szCs w:val="24"/>
              </w:rPr>
              <w:t xml:space="preserve"> алфавит</w:t>
            </w:r>
          </w:p>
        </w:tc>
        <w:tc>
          <w:tcPr>
            <w:tcW w:w="1022" w:type="dxa"/>
          </w:tcPr>
          <w:p w14:paraId="5AD1331A" w14:textId="77777777" w:rsidR="00E32DC9" w:rsidRPr="00AC02B6" w:rsidRDefault="00E32DC9" w:rsidP="00146294">
            <w:pPr>
              <w:spacing w:after="20"/>
              <w:ind w:left="20"/>
              <w:jc w:val="center"/>
              <w:rPr>
                <w:sz w:val="24"/>
                <w:szCs w:val="24"/>
              </w:rPr>
            </w:pPr>
            <w:bookmarkStart w:id="33" w:name="z206"/>
            <w:r>
              <w:rPr>
                <w:sz w:val="24"/>
                <w:szCs w:val="24"/>
              </w:rPr>
              <w:t> %</w:t>
            </w:r>
          </w:p>
        </w:tc>
        <w:bookmarkEnd w:id="33"/>
        <w:tc>
          <w:tcPr>
            <w:tcW w:w="1618" w:type="dxa"/>
          </w:tcPr>
          <w:p w14:paraId="26A248FC" w14:textId="77777777" w:rsidR="00E32DC9" w:rsidRPr="00AC02B6" w:rsidRDefault="00E32DC9" w:rsidP="00146294">
            <w:pPr>
              <w:spacing w:after="20"/>
              <w:ind w:left="20"/>
              <w:jc w:val="center"/>
              <w:rPr>
                <w:rFonts w:ascii="Times New Roman" w:hAnsi="Times New Roman" w:cs="Times New Roman"/>
                <w:sz w:val="24"/>
                <w:szCs w:val="24"/>
              </w:rPr>
            </w:pPr>
            <w:r w:rsidRPr="00AC02B6">
              <w:rPr>
                <w:rFonts w:ascii="Times New Roman" w:hAnsi="Times New Roman" w:cs="Times New Roman"/>
                <w:sz w:val="24"/>
                <w:szCs w:val="24"/>
              </w:rPr>
              <w:t>предусмотрен в 2022 году</w:t>
            </w:r>
          </w:p>
        </w:tc>
        <w:tc>
          <w:tcPr>
            <w:tcW w:w="1425" w:type="dxa"/>
          </w:tcPr>
          <w:p w14:paraId="3AD6AB89" w14:textId="77777777" w:rsidR="00E32DC9" w:rsidRPr="00AC02B6" w:rsidRDefault="00E32DC9" w:rsidP="00146294">
            <w:pPr>
              <w:jc w:val="center"/>
              <w:rPr>
                <w:rFonts w:ascii="Times New Roman" w:hAnsi="Times New Roman" w:cs="Times New Roman"/>
                <w:sz w:val="24"/>
                <w:szCs w:val="24"/>
              </w:rPr>
            </w:pPr>
          </w:p>
        </w:tc>
      </w:tr>
      <w:tr w:rsidR="00E32DC9" w:rsidRPr="00AC02B6" w14:paraId="58D7E10E" w14:textId="77777777" w:rsidTr="00146294">
        <w:trPr>
          <w:trHeight w:val="650"/>
          <w:jc w:val="center"/>
        </w:trPr>
        <w:tc>
          <w:tcPr>
            <w:tcW w:w="766" w:type="dxa"/>
          </w:tcPr>
          <w:p w14:paraId="2F27EA54" w14:textId="77777777" w:rsidR="00E32DC9" w:rsidRPr="00AC02B6" w:rsidRDefault="00E32DC9" w:rsidP="00146294">
            <w:pPr>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lastRenderedPageBreak/>
              <w:t>2.</w:t>
            </w:r>
          </w:p>
        </w:tc>
        <w:tc>
          <w:tcPr>
            <w:tcW w:w="4107" w:type="dxa"/>
            <w:vAlign w:val="center"/>
          </w:tcPr>
          <w:p w14:paraId="29555895" w14:textId="77777777" w:rsidR="00E32DC9" w:rsidRPr="00AC02B6" w:rsidRDefault="00E32DC9" w:rsidP="00146294">
            <w:pPr>
              <w:spacing w:after="20"/>
              <w:ind w:left="20"/>
              <w:jc w:val="both"/>
              <w:rPr>
                <w:rFonts w:ascii="Times New Roman" w:hAnsi="Times New Roman" w:cs="Times New Roman"/>
                <w:sz w:val="24"/>
                <w:szCs w:val="24"/>
              </w:rPr>
            </w:pPr>
            <w:r w:rsidRPr="00AC02B6">
              <w:rPr>
                <w:rFonts w:ascii="Times New Roman" w:hAnsi="Times New Roman" w:cs="Times New Roman"/>
                <w:color w:val="000000"/>
                <w:sz w:val="24"/>
                <w:szCs w:val="24"/>
              </w:rPr>
              <w:t>Доля населения, владеющего государственным языком</w:t>
            </w:r>
          </w:p>
        </w:tc>
        <w:tc>
          <w:tcPr>
            <w:tcW w:w="1022" w:type="dxa"/>
          </w:tcPr>
          <w:p w14:paraId="4A340B38" w14:textId="77777777" w:rsidR="00E32DC9" w:rsidRPr="00AC02B6" w:rsidRDefault="00E32DC9" w:rsidP="00146294">
            <w:pPr>
              <w:spacing w:after="20"/>
              <w:ind w:left="20"/>
              <w:jc w:val="center"/>
              <w:rPr>
                <w:sz w:val="24"/>
                <w:szCs w:val="24"/>
              </w:rPr>
            </w:pPr>
            <w:r>
              <w:rPr>
                <w:rFonts w:ascii="Times New Roman"/>
                <w:color w:val="000000"/>
                <w:sz w:val="24"/>
                <w:szCs w:val="24"/>
              </w:rPr>
              <w:t> %</w:t>
            </w:r>
          </w:p>
        </w:tc>
        <w:tc>
          <w:tcPr>
            <w:tcW w:w="1618" w:type="dxa"/>
          </w:tcPr>
          <w:p w14:paraId="499F3AEF" w14:textId="77777777" w:rsidR="00E32DC9" w:rsidRPr="00AC02B6" w:rsidRDefault="00E32DC9" w:rsidP="00146294">
            <w:pPr>
              <w:spacing w:after="20"/>
              <w:ind w:left="20"/>
              <w:jc w:val="center"/>
              <w:rPr>
                <w:sz w:val="24"/>
                <w:szCs w:val="24"/>
              </w:rPr>
            </w:pPr>
            <w:r w:rsidRPr="00AC02B6">
              <w:rPr>
                <w:rFonts w:ascii="Times New Roman"/>
                <w:color w:val="000000"/>
                <w:sz w:val="24"/>
                <w:szCs w:val="24"/>
              </w:rPr>
              <w:t>90,5</w:t>
            </w:r>
          </w:p>
        </w:tc>
        <w:tc>
          <w:tcPr>
            <w:tcW w:w="1425" w:type="dxa"/>
          </w:tcPr>
          <w:p w14:paraId="7CA4C99F" w14:textId="77777777" w:rsidR="00E32DC9" w:rsidRPr="00AC02B6" w:rsidRDefault="00E32DC9" w:rsidP="00146294">
            <w:pPr>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90,5</w:t>
            </w:r>
          </w:p>
        </w:tc>
      </w:tr>
      <w:tr w:rsidR="00E32DC9" w:rsidRPr="00AC02B6" w14:paraId="01489C1B" w14:textId="77777777" w:rsidTr="00146294">
        <w:trPr>
          <w:trHeight w:val="946"/>
          <w:jc w:val="center"/>
        </w:trPr>
        <w:tc>
          <w:tcPr>
            <w:tcW w:w="766" w:type="dxa"/>
          </w:tcPr>
          <w:p w14:paraId="6CE1BF82" w14:textId="77777777" w:rsidR="00E32DC9" w:rsidRPr="00AC02B6" w:rsidRDefault="00E32DC9" w:rsidP="00146294">
            <w:pPr>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3.</w:t>
            </w:r>
          </w:p>
        </w:tc>
        <w:tc>
          <w:tcPr>
            <w:tcW w:w="4107" w:type="dxa"/>
            <w:vAlign w:val="center"/>
          </w:tcPr>
          <w:p w14:paraId="2B7CCDDF" w14:textId="77777777" w:rsidR="00E32DC9" w:rsidRPr="00AC02B6" w:rsidRDefault="00E32DC9" w:rsidP="00146294">
            <w:pPr>
              <w:spacing w:after="20"/>
              <w:ind w:left="20"/>
              <w:jc w:val="both"/>
              <w:rPr>
                <w:rFonts w:ascii="Times New Roman" w:hAnsi="Times New Roman" w:cs="Times New Roman"/>
                <w:sz w:val="24"/>
                <w:szCs w:val="24"/>
              </w:rPr>
            </w:pPr>
            <w:r w:rsidRPr="00AC02B6">
              <w:rPr>
                <w:rFonts w:ascii="Times New Roman" w:hAnsi="Times New Roman" w:cs="Times New Roman"/>
                <w:color w:val="000000"/>
                <w:sz w:val="24"/>
                <w:szCs w:val="24"/>
              </w:rPr>
              <w:t xml:space="preserve">Доля </w:t>
            </w:r>
            <w:proofErr w:type="spellStart"/>
            <w:r w:rsidRPr="00AC02B6">
              <w:rPr>
                <w:rFonts w:ascii="Times New Roman" w:hAnsi="Times New Roman" w:cs="Times New Roman"/>
                <w:color w:val="000000"/>
                <w:sz w:val="24"/>
                <w:szCs w:val="24"/>
              </w:rPr>
              <w:t>казахоязычного</w:t>
            </w:r>
            <w:proofErr w:type="spellEnd"/>
            <w:r w:rsidRPr="00AC02B6">
              <w:rPr>
                <w:rFonts w:ascii="Times New Roman" w:hAnsi="Times New Roman" w:cs="Times New Roman"/>
                <w:color w:val="000000"/>
                <w:sz w:val="24"/>
                <w:szCs w:val="24"/>
              </w:rPr>
              <w:t xml:space="preserve"> контента в государственных средствах массовой информации</w:t>
            </w:r>
          </w:p>
        </w:tc>
        <w:tc>
          <w:tcPr>
            <w:tcW w:w="1022" w:type="dxa"/>
          </w:tcPr>
          <w:p w14:paraId="6DF2B05C" w14:textId="77777777" w:rsidR="00E32DC9" w:rsidRPr="00AC02B6" w:rsidRDefault="00E32DC9" w:rsidP="00146294">
            <w:pPr>
              <w:spacing w:after="20"/>
              <w:ind w:left="20"/>
              <w:jc w:val="center"/>
              <w:rPr>
                <w:sz w:val="24"/>
                <w:szCs w:val="24"/>
              </w:rPr>
            </w:pPr>
            <w:r>
              <w:rPr>
                <w:rFonts w:ascii="Times New Roman"/>
                <w:color w:val="000000"/>
                <w:sz w:val="24"/>
                <w:szCs w:val="24"/>
              </w:rPr>
              <w:t> %</w:t>
            </w:r>
          </w:p>
        </w:tc>
        <w:tc>
          <w:tcPr>
            <w:tcW w:w="1618" w:type="dxa"/>
          </w:tcPr>
          <w:p w14:paraId="1264BD26" w14:textId="77777777" w:rsidR="00E32DC9" w:rsidRPr="00AC02B6" w:rsidRDefault="00E32DC9" w:rsidP="00146294">
            <w:pPr>
              <w:spacing w:after="20"/>
              <w:ind w:left="20"/>
              <w:jc w:val="center"/>
              <w:rPr>
                <w:sz w:val="24"/>
                <w:szCs w:val="24"/>
              </w:rPr>
            </w:pPr>
            <w:r w:rsidRPr="00AC02B6">
              <w:rPr>
                <w:rFonts w:ascii="Times New Roman"/>
                <w:color w:val="000000"/>
                <w:sz w:val="24"/>
                <w:szCs w:val="24"/>
              </w:rPr>
              <w:t>74</w:t>
            </w:r>
          </w:p>
        </w:tc>
        <w:tc>
          <w:tcPr>
            <w:tcW w:w="1425" w:type="dxa"/>
          </w:tcPr>
          <w:p w14:paraId="3DB91ADE" w14:textId="77777777" w:rsidR="00E32DC9" w:rsidRPr="00AC02B6" w:rsidRDefault="00E32DC9" w:rsidP="00146294">
            <w:pPr>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74</w:t>
            </w:r>
          </w:p>
        </w:tc>
      </w:tr>
      <w:tr w:rsidR="00E32DC9" w:rsidRPr="00AC02B6" w14:paraId="6C6EDB49" w14:textId="77777777" w:rsidTr="00146294">
        <w:trPr>
          <w:trHeight w:val="946"/>
          <w:jc w:val="center"/>
        </w:trPr>
        <w:tc>
          <w:tcPr>
            <w:tcW w:w="766" w:type="dxa"/>
          </w:tcPr>
          <w:p w14:paraId="59996909" w14:textId="77777777" w:rsidR="00E32DC9" w:rsidRPr="00AC02B6" w:rsidRDefault="00E32DC9" w:rsidP="00146294">
            <w:pPr>
              <w:jc w:val="center"/>
              <w:rPr>
                <w:rFonts w:ascii="Times New Roman" w:hAnsi="Times New Roman" w:cs="Times New Roman"/>
                <w:color w:val="000000" w:themeColor="text1"/>
                <w:sz w:val="24"/>
                <w:szCs w:val="24"/>
              </w:rPr>
            </w:pPr>
            <w:r w:rsidRPr="00AC02B6">
              <w:rPr>
                <w:rFonts w:ascii="Times New Roman" w:hAnsi="Times New Roman" w:cs="Times New Roman"/>
                <w:color w:val="000000" w:themeColor="text1"/>
                <w:sz w:val="24"/>
                <w:szCs w:val="24"/>
              </w:rPr>
              <w:t>4.</w:t>
            </w:r>
          </w:p>
        </w:tc>
        <w:tc>
          <w:tcPr>
            <w:tcW w:w="4107" w:type="dxa"/>
            <w:vAlign w:val="center"/>
          </w:tcPr>
          <w:p w14:paraId="6D5F6512" w14:textId="77777777" w:rsidR="00E32DC9" w:rsidRPr="00AC02B6" w:rsidRDefault="00E32DC9" w:rsidP="00146294">
            <w:pPr>
              <w:spacing w:after="20"/>
              <w:ind w:left="20"/>
              <w:jc w:val="both"/>
              <w:rPr>
                <w:rFonts w:ascii="Times New Roman" w:hAnsi="Times New Roman" w:cs="Times New Roman"/>
                <w:sz w:val="24"/>
                <w:szCs w:val="24"/>
              </w:rPr>
            </w:pPr>
            <w:r w:rsidRPr="00AC02B6">
              <w:rPr>
                <w:rFonts w:ascii="Times New Roman" w:hAnsi="Times New Roman" w:cs="Times New Roman"/>
                <w:color w:val="000000"/>
                <w:sz w:val="24"/>
                <w:szCs w:val="24"/>
              </w:rPr>
              <w:t>Доля населения, владеющего тремя языками (казахский, русский, английский)</w:t>
            </w:r>
          </w:p>
        </w:tc>
        <w:tc>
          <w:tcPr>
            <w:tcW w:w="1022" w:type="dxa"/>
          </w:tcPr>
          <w:p w14:paraId="7FB550EE" w14:textId="77777777" w:rsidR="00E32DC9" w:rsidRPr="00AC02B6" w:rsidRDefault="00E32DC9" w:rsidP="00146294">
            <w:pPr>
              <w:spacing w:after="20"/>
              <w:ind w:left="20"/>
              <w:jc w:val="center"/>
              <w:rPr>
                <w:sz w:val="24"/>
                <w:szCs w:val="24"/>
              </w:rPr>
            </w:pPr>
            <w:r>
              <w:rPr>
                <w:rFonts w:ascii="Times New Roman"/>
                <w:color w:val="000000"/>
                <w:sz w:val="24"/>
                <w:szCs w:val="24"/>
              </w:rPr>
              <w:t> %</w:t>
            </w:r>
          </w:p>
        </w:tc>
        <w:tc>
          <w:tcPr>
            <w:tcW w:w="1618" w:type="dxa"/>
          </w:tcPr>
          <w:p w14:paraId="69EEC227" w14:textId="77777777" w:rsidR="00E32DC9" w:rsidRPr="00AC02B6" w:rsidRDefault="00E32DC9" w:rsidP="00146294">
            <w:pPr>
              <w:spacing w:after="20"/>
              <w:ind w:left="20"/>
              <w:jc w:val="center"/>
              <w:rPr>
                <w:sz w:val="24"/>
                <w:szCs w:val="24"/>
              </w:rPr>
            </w:pPr>
            <w:r w:rsidRPr="00AC02B6">
              <w:rPr>
                <w:rFonts w:ascii="Times New Roman"/>
                <w:color w:val="000000"/>
                <w:sz w:val="24"/>
                <w:szCs w:val="24"/>
              </w:rPr>
              <w:t>26</w:t>
            </w:r>
          </w:p>
        </w:tc>
        <w:tc>
          <w:tcPr>
            <w:tcW w:w="1425" w:type="dxa"/>
          </w:tcPr>
          <w:p w14:paraId="079B5093" w14:textId="62366A60" w:rsidR="00E32DC9" w:rsidRPr="0071187A" w:rsidRDefault="0071187A" w:rsidP="00146294">
            <w:pPr>
              <w:spacing w:after="20"/>
              <w:ind w:left="20"/>
              <w:jc w:val="center"/>
              <w:rPr>
                <w:rFonts w:ascii="Times New Roman"/>
                <w:color w:val="000000"/>
                <w:sz w:val="24"/>
                <w:szCs w:val="24"/>
                <w:lang w:val="kk-KZ"/>
              </w:rPr>
            </w:pPr>
            <w:r>
              <w:rPr>
                <w:rFonts w:ascii="Times New Roman"/>
                <w:color w:val="000000"/>
                <w:sz w:val="24"/>
                <w:szCs w:val="24"/>
                <w:lang w:val="en-US"/>
              </w:rPr>
              <w:t>30</w:t>
            </w:r>
            <w:r>
              <w:rPr>
                <w:rFonts w:ascii="Times New Roman"/>
                <w:color w:val="000000"/>
                <w:sz w:val="24"/>
                <w:szCs w:val="24"/>
                <w:lang w:val="kk-KZ"/>
              </w:rPr>
              <w:t>,</w:t>
            </w:r>
            <w:r>
              <w:rPr>
                <w:rFonts w:ascii="Times New Roman"/>
                <w:color w:val="000000"/>
                <w:sz w:val="24"/>
                <w:szCs w:val="24"/>
                <w:lang w:val="en-US"/>
              </w:rPr>
              <w:t>1</w:t>
            </w:r>
          </w:p>
        </w:tc>
      </w:tr>
    </w:tbl>
    <w:p w14:paraId="73DF6F16" w14:textId="77777777" w:rsidR="00E32DC9" w:rsidRPr="00AC02B6" w:rsidRDefault="00E32DC9" w:rsidP="00E32DC9">
      <w:pPr>
        <w:pStyle w:val="a3"/>
        <w:ind w:firstLine="709"/>
        <w:jc w:val="both"/>
        <w:rPr>
          <w:rFonts w:ascii="Times New Roman" w:hAnsi="Times New Roman"/>
          <w:sz w:val="28"/>
          <w:szCs w:val="28"/>
          <w:lang w:val="kk-KZ"/>
        </w:rPr>
      </w:pPr>
      <w:r w:rsidRPr="00AC02B6">
        <w:rPr>
          <w:rFonts w:ascii="Times New Roman" w:hAnsi="Times New Roman"/>
          <w:color w:val="000000" w:themeColor="text1"/>
          <w:sz w:val="28"/>
          <w:szCs w:val="28"/>
        </w:rPr>
        <w:t xml:space="preserve">По </w:t>
      </w:r>
      <w:r w:rsidRPr="00AC02B6">
        <w:rPr>
          <w:rFonts w:ascii="Times New Roman" w:hAnsi="Times New Roman"/>
          <w:i/>
          <w:color w:val="000000" w:themeColor="text1"/>
          <w:sz w:val="28"/>
          <w:szCs w:val="28"/>
        </w:rPr>
        <w:t>второму целевому индикатору</w:t>
      </w:r>
      <w:r w:rsidRPr="00AC02B6">
        <w:rPr>
          <w:rFonts w:ascii="Times New Roman" w:hAnsi="Times New Roman"/>
          <w:color w:val="000000" w:themeColor="text1"/>
          <w:sz w:val="28"/>
          <w:szCs w:val="28"/>
        </w:rPr>
        <w:t xml:space="preserve"> «</w:t>
      </w:r>
      <w:r w:rsidRPr="00AC02B6">
        <w:rPr>
          <w:rFonts w:ascii="Times New Roman" w:hAnsi="Times New Roman"/>
          <w:color w:val="000000"/>
          <w:sz w:val="28"/>
          <w:szCs w:val="28"/>
        </w:rPr>
        <w:t>Доля населения, владеющего государственным языком</w:t>
      </w:r>
      <w:r w:rsidRPr="00AC02B6">
        <w:rPr>
          <w:rFonts w:ascii="Times New Roman" w:hAnsi="Times New Roman"/>
          <w:color w:val="000000" w:themeColor="text1"/>
          <w:sz w:val="28"/>
          <w:szCs w:val="28"/>
        </w:rPr>
        <w:t xml:space="preserve">» и </w:t>
      </w:r>
      <w:r w:rsidRPr="00AC02B6">
        <w:rPr>
          <w:rFonts w:ascii="Times New Roman" w:hAnsi="Times New Roman"/>
          <w:i/>
          <w:color w:val="000000" w:themeColor="text1"/>
          <w:sz w:val="28"/>
          <w:szCs w:val="28"/>
        </w:rPr>
        <w:t>четвертому целевому индикатору</w:t>
      </w:r>
      <w:r w:rsidRPr="00AC02B6">
        <w:rPr>
          <w:rFonts w:ascii="Times New Roman" w:hAnsi="Times New Roman"/>
          <w:color w:val="000000" w:themeColor="text1"/>
          <w:sz w:val="28"/>
          <w:szCs w:val="28"/>
        </w:rPr>
        <w:t xml:space="preserve"> «</w:t>
      </w:r>
      <w:r w:rsidRPr="00AC02B6">
        <w:rPr>
          <w:rFonts w:ascii="Times New Roman" w:hAnsi="Times New Roman"/>
          <w:color w:val="000000"/>
          <w:sz w:val="28"/>
          <w:szCs w:val="28"/>
        </w:rPr>
        <w:t>Доля населения, владеющего тремя языками (казахский, русский, английский)</w:t>
      </w:r>
      <w:r w:rsidRPr="00AC02B6">
        <w:rPr>
          <w:rFonts w:ascii="Times New Roman" w:hAnsi="Times New Roman"/>
          <w:color w:val="000000" w:themeColor="text1"/>
          <w:sz w:val="28"/>
          <w:szCs w:val="28"/>
        </w:rPr>
        <w:t>» п</w:t>
      </w:r>
      <w:r w:rsidRPr="00AC02B6">
        <w:rPr>
          <w:rFonts w:ascii="Times New Roman" w:hAnsi="Times New Roman"/>
          <w:sz w:val="28"/>
          <w:szCs w:val="28"/>
          <w:lang w:val="kk-KZ"/>
        </w:rPr>
        <w:t>о итогам 2020 года выявлено, что государственным языком на разных уровнях владеют в соответствии с планом 90,5</w:t>
      </w:r>
      <w:r>
        <w:rPr>
          <w:rFonts w:ascii="Times New Roman" w:hAnsi="Times New Roman"/>
          <w:sz w:val="28"/>
          <w:szCs w:val="28"/>
          <w:lang w:val="kk-KZ"/>
        </w:rPr>
        <w:t> %</w:t>
      </w:r>
      <w:r w:rsidRPr="00AC02B6">
        <w:rPr>
          <w:rFonts w:ascii="Times New Roman" w:hAnsi="Times New Roman"/>
          <w:sz w:val="28"/>
          <w:szCs w:val="28"/>
          <w:lang w:val="kk-KZ"/>
        </w:rPr>
        <w:t xml:space="preserve"> населения, русским - 90,0</w:t>
      </w:r>
      <w:r>
        <w:rPr>
          <w:rFonts w:ascii="Times New Roman" w:hAnsi="Times New Roman"/>
          <w:sz w:val="28"/>
          <w:szCs w:val="28"/>
          <w:lang w:val="kk-KZ"/>
        </w:rPr>
        <w:t> %</w:t>
      </w:r>
      <w:r w:rsidRPr="00AC02B6">
        <w:rPr>
          <w:rFonts w:ascii="Times New Roman" w:hAnsi="Times New Roman"/>
          <w:sz w:val="28"/>
          <w:szCs w:val="28"/>
          <w:lang w:val="kk-KZ"/>
        </w:rPr>
        <w:t>, английским - 27,5</w:t>
      </w:r>
      <w:r>
        <w:rPr>
          <w:rFonts w:ascii="Times New Roman" w:hAnsi="Times New Roman"/>
          <w:sz w:val="28"/>
          <w:szCs w:val="28"/>
          <w:lang w:val="kk-KZ"/>
        </w:rPr>
        <w:t> %</w:t>
      </w:r>
      <w:r w:rsidRPr="00AC02B6">
        <w:rPr>
          <w:rFonts w:ascii="Times New Roman" w:hAnsi="Times New Roman"/>
          <w:sz w:val="28"/>
          <w:szCs w:val="28"/>
          <w:lang w:val="kk-KZ"/>
        </w:rPr>
        <w:t>, тремя языками - 30,1</w:t>
      </w:r>
      <w:r>
        <w:rPr>
          <w:rFonts w:ascii="Times New Roman" w:hAnsi="Times New Roman"/>
          <w:sz w:val="28"/>
          <w:szCs w:val="28"/>
          <w:lang w:val="kk-KZ"/>
        </w:rPr>
        <w:t> %</w:t>
      </w:r>
      <w:r w:rsidRPr="00AC02B6">
        <w:rPr>
          <w:rFonts w:ascii="Times New Roman" w:hAnsi="Times New Roman"/>
          <w:sz w:val="28"/>
          <w:szCs w:val="28"/>
          <w:lang w:val="kk-KZ"/>
        </w:rPr>
        <w:t>. Из них 26,8</w:t>
      </w:r>
      <w:r>
        <w:rPr>
          <w:rFonts w:ascii="Times New Roman" w:hAnsi="Times New Roman"/>
          <w:sz w:val="28"/>
          <w:szCs w:val="28"/>
          <w:lang w:val="kk-KZ"/>
        </w:rPr>
        <w:t> %</w:t>
      </w:r>
      <w:r w:rsidRPr="00AC02B6">
        <w:rPr>
          <w:rFonts w:ascii="Times New Roman" w:hAnsi="Times New Roman"/>
          <w:sz w:val="28"/>
          <w:szCs w:val="28"/>
          <w:lang w:val="kk-KZ"/>
        </w:rPr>
        <w:t xml:space="preserve"> населения</w:t>
      </w:r>
      <w:r>
        <w:rPr>
          <w:rFonts w:ascii="Times New Roman" w:hAnsi="Times New Roman"/>
          <w:sz w:val="28"/>
          <w:szCs w:val="28"/>
          <w:lang w:val="kk-KZ"/>
        </w:rPr>
        <w:t xml:space="preserve"> </w:t>
      </w:r>
      <w:r w:rsidRPr="00AC02B6">
        <w:rPr>
          <w:rFonts w:ascii="Times New Roman" w:hAnsi="Times New Roman"/>
          <w:sz w:val="28"/>
          <w:szCs w:val="28"/>
          <w:lang w:val="kk-KZ"/>
        </w:rPr>
        <w:t>(при плане 26</w:t>
      </w:r>
      <w:r>
        <w:rPr>
          <w:rFonts w:ascii="Times New Roman" w:hAnsi="Times New Roman"/>
          <w:sz w:val="28"/>
          <w:szCs w:val="28"/>
          <w:lang w:val="kk-KZ"/>
        </w:rPr>
        <w:t> %</w:t>
      </w:r>
      <w:r w:rsidRPr="00AC02B6">
        <w:rPr>
          <w:rFonts w:ascii="Times New Roman" w:hAnsi="Times New Roman"/>
          <w:sz w:val="28"/>
          <w:szCs w:val="28"/>
          <w:lang w:val="kk-KZ"/>
        </w:rPr>
        <w:t>) профессионально владеют казахским языком, 52,7</w:t>
      </w:r>
      <w:r>
        <w:rPr>
          <w:rFonts w:ascii="Times New Roman" w:hAnsi="Times New Roman"/>
          <w:sz w:val="28"/>
          <w:szCs w:val="28"/>
          <w:lang w:val="kk-KZ"/>
        </w:rPr>
        <w:t> %</w:t>
      </w:r>
      <w:r w:rsidRPr="00AC02B6">
        <w:rPr>
          <w:rFonts w:ascii="Times New Roman" w:hAnsi="Times New Roman"/>
          <w:sz w:val="28"/>
          <w:szCs w:val="28"/>
          <w:lang w:val="kk-KZ"/>
        </w:rPr>
        <w:t xml:space="preserve"> - свободно пишут, говорят, читают, 5,8</w:t>
      </w:r>
      <w:r>
        <w:rPr>
          <w:rFonts w:ascii="Times New Roman" w:hAnsi="Times New Roman"/>
          <w:sz w:val="28"/>
          <w:szCs w:val="28"/>
          <w:lang w:val="kk-KZ"/>
        </w:rPr>
        <w:t> %</w:t>
      </w:r>
      <w:r w:rsidRPr="00AC02B6">
        <w:rPr>
          <w:rFonts w:ascii="Times New Roman" w:hAnsi="Times New Roman"/>
          <w:sz w:val="28"/>
          <w:szCs w:val="28"/>
          <w:lang w:val="kk-KZ"/>
        </w:rPr>
        <w:t xml:space="preserve"> - умеют говорить, не читают, 5,2</w:t>
      </w:r>
      <w:r>
        <w:rPr>
          <w:rFonts w:ascii="Times New Roman" w:hAnsi="Times New Roman"/>
          <w:sz w:val="28"/>
          <w:szCs w:val="28"/>
          <w:lang w:val="kk-KZ"/>
        </w:rPr>
        <w:t> %</w:t>
      </w:r>
      <w:r w:rsidRPr="00AC02B6">
        <w:rPr>
          <w:rFonts w:ascii="Times New Roman" w:hAnsi="Times New Roman"/>
          <w:sz w:val="28"/>
          <w:szCs w:val="28"/>
          <w:lang w:val="kk-KZ"/>
        </w:rPr>
        <w:t xml:space="preserve"> – могут говорить и объяснять.</w:t>
      </w:r>
    </w:p>
    <w:p w14:paraId="5DB58AAA" w14:textId="77777777" w:rsidR="00E32DC9" w:rsidRPr="00AC02B6" w:rsidRDefault="00E32DC9" w:rsidP="00E32DC9">
      <w:pPr>
        <w:spacing w:after="0"/>
        <w:ind w:firstLine="708"/>
        <w:jc w:val="both"/>
        <w:rPr>
          <w:rFonts w:ascii="Times New Roman" w:hAnsi="Times New Roman" w:cs="Times New Roman"/>
          <w:color w:val="000000" w:themeColor="text1"/>
          <w:sz w:val="28"/>
          <w:szCs w:val="28"/>
          <w:lang w:val="kk-KZ"/>
        </w:rPr>
      </w:pPr>
      <w:r w:rsidRPr="00AC02B6">
        <w:rPr>
          <w:rFonts w:ascii="Times New Roman" w:hAnsi="Times New Roman" w:cs="Times New Roman"/>
          <w:color w:val="000000" w:themeColor="text1"/>
          <w:sz w:val="28"/>
          <w:szCs w:val="28"/>
          <w:lang w:val="kk-KZ"/>
        </w:rPr>
        <w:t xml:space="preserve">По </w:t>
      </w:r>
      <w:r w:rsidRPr="00AC02B6">
        <w:rPr>
          <w:rFonts w:ascii="Times New Roman" w:hAnsi="Times New Roman" w:cs="Times New Roman"/>
          <w:i/>
          <w:color w:val="000000" w:themeColor="text1"/>
          <w:sz w:val="28"/>
          <w:szCs w:val="28"/>
          <w:lang w:val="kk-KZ"/>
        </w:rPr>
        <w:t>третьему целевому индикатору</w:t>
      </w:r>
      <w:r w:rsidRPr="00AC02B6">
        <w:rPr>
          <w:rFonts w:ascii="Times New Roman" w:hAnsi="Times New Roman" w:cs="Times New Roman"/>
          <w:color w:val="000000" w:themeColor="text1"/>
          <w:sz w:val="28"/>
          <w:szCs w:val="28"/>
          <w:lang w:val="kk-KZ"/>
        </w:rPr>
        <w:t xml:space="preserve"> «</w:t>
      </w:r>
      <w:r w:rsidRPr="00AC02B6">
        <w:rPr>
          <w:rFonts w:ascii="Times New Roman" w:hAnsi="Times New Roman" w:cs="Times New Roman"/>
          <w:color w:val="000000"/>
          <w:sz w:val="28"/>
          <w:szCs w:val="28"/>
        </w:rPr>
        <w:t xml:space="preserve">Доля </w:t>
      </w:r>
      <w:proofErr w:type="spellStart"/>
      <w:r w:rsidRPr="00AC02B6">
        <w:rPr>
          <w:rFonts w:ascii="Times New Roman" w:hAnsi="Times New Roman" w:cs="Times New Roman"/>
          <w:color w:val="000000"/>
          <w:sz w:val="28"/>
          <w:szCs w:val="28"/>
        </w:rPr>
        <w:t>казахоязычного</w:t>
      </w:r>
      <w:proofErr w:type="spellEnd"/>
      <w:r w:rsidRPr="00AC02B6">
        <w:rPr>
          <w:rFonts w:ascii="Times New Roman" w:hAnsi="Times New Roman" w:cs="Times New Roman"/>
          <w:color w:val="000000"/>
          <w:sz w:val="28"/>
          <w:szCs w:val="28"/>
        </w:rPr>
        <w:t xml:space="preserve"> контента в государственных средствах массовой информации</w:t>
      </w:r>
      <w:r w:rsidRPr="00AC02B6">
        <w:rPr>
          <w:rFonts w:ascii="Times New Roman" w:hAnsi="Times New Roman" w:cs="Times New Roman"/>
          <w:color w:val="000000" w:themeColor="text1"/>
          <w:sz w:val="28"/>
          <w:szCs w:val="28"/>
          <w:lang w:val="kk-KZ"/>
        </w:rPr>
        <w:t>» в соответствии с планом составила 74</w:t>
      </w:r>
      <w:r>
        <w:rPr>
          <w:rFonts w:ascii="Times New Roman" w:hAnsi="Times New Roman" w:cs="Times New Roman"/>
          <w:color w:val="000000" w:themeColor="text1"/>
          <w:sz w:val="28"/>
          <w:szCs w:val="28"/>
          <w:lang w:val="kk-KZ"/>
        </w:rPr>
        <w:t> %</w:t>
      </w:r>
      <w:r w:rsidRPr="00AC02B6">
        <w:rPr>
          <w:rFonts w:ascii="Times New Roman" w:hAnsi="Times New Roman" w:cs="Times New Roman"/>
          <w:color w:val="000000" w:themeColor="text1"/>
          <w:sz w:val="28"/>
          <w:szCs w:val="28"/>
          <w:lang w:val="kk-KZ"/>
        </w:rPr>
        <w:t>.</w:t>
      </w:r>
    </w:p>
    <w:p w14:paraId="18957659" w14:textId="77777777" w:rsidR="00E32DC9" w:rsidRPr="00AC02B6"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color w:val="000000" w:themeColor="text1"/>
          <w:sz w:val="28"/>
          <w:szCs w:val="28"/>
        </w:rPr>
        <w:t>Реализация Программы осуществлялась в рамках 3-х направлений:</w:t>
      </w:r>
    </w:p>
    <w:p w14:paraId="38E9FEF6" w14:textId="77777777" w:rsidR="00E32DC9" w:rsidRPr="00AC02B6" w:rsidRDefault="00E32DC9" w:rsidP="00E32DC9">
      <w:pPr>
        <w:pStyle w:val="a3"/>
        <w:ind w:firstLine="708"/>
        <w:jc w:val="both"/>
        <w:rPr>
          <w:rFonts w:ascii="Times New Roman" w:hAnsi="Times New Roman"/>
          <w:bCs/>
          <w:sz w:val="28"/>
          <w:szCs w:val="28"/>
        </w:rPr>
      </w:pPr>
      <w:r w:rsidRPr="00AC02B6">
        <w:rPr>
          <w:rFonts w:ascii="Times New Roman" w:hAnsi="Times New Roman"/>
          <w:bCs/>
          <w:sz w:val="28"/>
          <w:szCs w:val="28"/>
        </w:rPr>
        <w:t xml:space="preserve">1. модернизация казахского языка на основе </w:t>
      </w:r>
      <w:proofErr w:type="spellStart"/>
      <w:r w:rsidRPr="00AC02B6">
        <w:rPr>
          <w:rFonts w:ascii="Times New Roman" w:hAnsi="Times New Roman"/>
          <w:bCs/>
          <w:sz w:val="28"/>
          <w:szCs w:val="28"/>
        </w:rPr>
        <w:t>латинографического</w:t>
      </w:r>
      <w:proofErr w:type="spellEnd"/>
      <w:r w:rsidRPr="00AC02B6">
        <w:rPr>
          <w:rFonts w:ascii="Times New Roman" w:hAnsi="Times New Roman"/>
          <w:bCs/>
          <w:sz w:val="28"/>
          <w:szCs w:val="28"/>
        </w:rPr>
        <w:t xml:space="preserve"> алфавита;</w:t>
      </w:r>
    </w:p>
    <w:p w14:paraId="03E6F9EA" w14:textId="77777777" w:rsidR="00E32DC9" w:rsidRPr="00AC02B6" w:rsidRDefault="00E32DC9" w:rsidP="00E32DC9">
      <w:pPr>
        <w:pStyle w:val="a3"/>
        <w:ind w:firstLine="708"/>
        <w:jc w:val="both"/>
        <w:rPr>
          <w:rFonts w:ascii="Times New Roman" w:hAnsi="Times New Roman"/>
          <w:bCs/>
          <w:sz w:val="28"/>
          <w:szCs w:val="28"/>
        </w:rPr>
      </w:pPr>
      <w:r w:rsidRPr="00AC02B6">
        <w:rPr>
          <w:rFonts w:ascii="Times New Roman" w:hAnsi="Times New Roman"/>
          <w:bCs/>
          <w:sz w:val="28"/>
          <w:szCs w:val="28"/>
        </w:rPr>
        <w:t>2. усиление роли государственного языка как языка межэтнического общения;</w:t>
      </w:r>
    </w:p>
    <w:p w14:paraId="4F0E319E" w14:textId="77777777" w:rsidR="00E32DC9" w:rsidRPr="00AC02B6" w:rsidRDefault="00E32DC9" w:rsidP="00E32DC9">
      <w:pPr>
        <w:pStyle w:val="a3"/>
        <w:ind w:firstLine="708"/>
        <w:jc w:val="both"/>
        <w:rPr>
          <w:rFonts w:ascii="Times New Roman" w:hAnsi="Times New Roman"/>
          <w:bCs/>
          <w:sz w:val="28"/>
          <w:szCs w:val="28"/>
        </w:rPr>
      </w:pPr>
      <w:r w:rsidRPr="00AC02B6">
        <w:rPr>
          <w:rFonts w:ascii="Times New Roman" w:hAnsi="Times New Roman"/>
          <w:bCs/>
          <w:sz w:val="28"/>
          <w:szCs w:val="28"/>
        </w:rPr>
        <w:t>3. развитие языкового капитала граждан Казахстана.</w:t>
      </w:r>
    </w:p>
    <w:p w14:paraId="6E92494C" w14:textId="77777777" w:rsidR="00E32DC9" w:rsidRPr="00E32DC9" w:rsidRDefault="00E32DC9" w:rsidP="00E32DC9">
      <w:pPr>
        <w:pStyle w:val="a3"/>
        <w:ind w:firstLine="708"/>
        <w:jc w:val="both"/>
        <w:rPr>
          <w:rFonts w:ascii="Times New Roman" w:hAnsi="Times New Roman"/>
          <w:b/>
          <w:bCs/>
          <w:color w:val="0000FF"/>
          <w:sz w:val="28"/>
          <w:szCs w:val="28"/>
        </w:rPr>
      </w:pPr>
      <w:r w:rsidRPr="00E32DC9">
        <w:rPr>
          <w:rFonts w:ascii="Times New Roman" w:hAnsi="Times New Roman"/>
          <w:b/>
          <w:color w:val="0000FF"/>
          <w:sz w:val="28"/>
          <w:szCs w:val="28"/>
        </w:rPr>
        <w:t>ПЕРВОЕ НАПРАВЛЕНИЕ: м</w:t>
      </w:r>
      <w:r w:rsidRPr="00E32DC9">
        <w:rPr>
          <w:rFonts w:ascii="Times New Roman" w:hAnsi="Times New Roman"/>
          <w:b/>
          <w:bCs/>
          <w:color w:val="0000FF"/>
          <w:sz w:val="28"/>
          <w:szCs w:val="28"/>
        </w:rPr>
        <w:t xml:space="preserve">одернизация казахского языка на основе </w:t>
      </w:r>
      <w:proofErr w:type="spellStart"/>
      <w:r w:rsidRPr="00E32DC9">
        <w:rPr>
          <w:rFonts w:ascii="Times New Roman" w:hAnsi="Times New Roman"/>
          <w:b/>
          <w:bCs/>
          <w:color w:val="0000FF"/>
          <w:sz w:val="28"/>
          <w:szCs w:val="28"/>
        </w:rPr>
        <w:t>латинографического</w:t>
      </w:r>
      <w:proofErr w:type="spellEnd"/>
      <w:r w:rsidRPr="00E32DC9">
        <w:rPr>
          <w:rFonts w:ascii="Times New Roman" w:hAnsi="Times New Roman"/>
          <w:b/>
          <w:bCs/>
          <w:color w:val="0000FF"/>
          <w:sz w:val="28"/>
          <w:szCs w:val="28"/>
        </w:rPr>
        <w:t xml:space="preserve"> алфавита.</w:t>
      </w:r>
    </w:p>
    <w:p w14:paraId="7D12CCB6"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По данному направлению предусмотрена реализация 1-го целевого индикатора:</w:t>
      </w:r>
    </w:p>
    <w:p w14:paraId="554455BB"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 xml:space="preserve">доля участников письменной коммуникации, использующих </w:t>
      </w:r>
      <w:proofErr w:type="spellStart"/>
      <w:r w:rsidRPr="00AC02B6">
        <w:rPr>
          <w:rFonts w:ascii="Times New Roman" w:hAnsi="Times New Roman"/>
          <w:color w:val="000000" w:themeColor="text1"/>
          <w:sz w:val="28"/>
          <w:szCs w:val="28"/>
        </w:rPr>
        <w:t>латинографический</w:t>
      </w:r>
      <w:proofErr w:type="spellEnd"/>
      <w:r w:rsidRPr="00AC02B6">
        <w:rPr>
          <w:rFonts w:ascii="Times New Roman" w:hAnsi="Times New Roman"/>
          <w:color w:val="000000" w:themeColor="text1"/>
          <w:sz w:val="28"/>
          <w:szCs w:val="28"/>
        </w:rPr>
        <w:t xml:space="preserve"> алфавит, реализация которого начинается с 2022 года.</w:t>
      </w:r>
    </w:p>
    <w:p w14:paraId="3999CB43"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По данному целевому индикатору предусмотрена реализация</w:t>
      </w:r>
      <w:r>
        <w:rPr>
          <w:rFonts w:ascii="Times New Roman" w:hAnsi="Times New Roman"/>
          <w:color w:val="000000" w:themeColor="text1"/>
          <w:sz w:val="28"/>
          <w:szCs w:val="28"/>
        </w:rPr>
        <w:t xml:space="preserve"> </w:t>
      </w:r>
      <w:r w:rsidRPr="00AC02B6">
        <w:rPr>
          <w:rFonts w:ascii="Times New Roman" w:hAnsi="Times New Roman"/>
          <w:color w:val="000000" w:themeColor="text1"/>
          <w:sz w:val="28"/>
          <w:szCs w:val="28"/>
        </w:rPr>
        <w:t>4-х показателей результатов, которые достигнуты частично:</w:t>
      </w:r>
    </w:p>
    <w:p w14:paraId="5C17AB7F"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 xml:space="preserve">количество словарей, справочников и рукописей, изданных на основе </w:t>
      </w:r>
      <w:proofErr w:type="spellStart"/>
      <w:r w:rsidRPr="00AC02B6">
        <w:rPr>
          <w:rFonts w:ascii="Times New Roman" w:hAnsi="Times New Roman"/>
          <w:color w:val="000000" w:themeColor="text1"/>
          <w:sz w:val="28"/>
          <w:szCs w:val="28"/>
        </w:rPr>
        <w:t>латинографического</w:t>
      </w:r>
      <w:proofErr w:type="spellEnd"/>
      <w:r w:rsidRPr="00AC02B6">
        <w:rPr>
          <w:rFonts w:ascii="Times New Roman" w:hAnsi="Times New Roman"/>
          <w:color w:val="000000" w:themeColor="text1"/>
          <w:sz w:val="28"/>
          <w:szCs w:val="28"/>
        </w:rPr>
        <w:t xml:space="preserve"> алфавита (с нарастающим итогом). По плану был предусмотрен выпуск словарей, справочников и рукописей в количестве 5 ед. Данный показатель не достигнут, в связи с проведением работ по совершенствованию утвержденного алфавита казахского языка на латинской графике, согласно статье Главы Государства от 21 октября 2019 года; </w:t>
      </w:r>
    </w:p>
    <w:p w14:paraId="131AFF08"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 xml:space="preserve">доля терминологического фонда, основанного на правописании на </w:t>
      </w:r>
      <w:proofErr w:type="spellStart"/>
      <w:r w:rsidRPr="00AC02B6">
        <w:rPr>
          <w:rFonts w:ascii="Times New Roman" w:hAnsi="Times New Roman"/>
          <w:color w:val="000000" w:themeColor="text1"/>
          <w:sz w:val="28"/>
          <w:szCs w:val="28"/>
        </w:rPr>
        <w:t>латинографическом</w:t>
      </w:r>
      <w:proofErr w:type="spellEnd"/>
      <w:r w:rsidRPr="00AC02B6">
        <w:rPr>
          <w:rFonts w:ascii="Times New Roman" w:hAnsi="Times New Roman"/>
          <w:color w:val="000000" w:themeColor="text1"/>
          <w:sz w:val="28"/>
          <w:szCs w:val="28"/>
        </w:rPr>
        <w:t xml:space="preserve"> алфавите казахского языка (с нарастающим итогом),</w:t>
      </w:r>
      <w:r>
        <w:rPr>
          <w:rFonts w:ascii="Times New Roman" w:hAnsi="Times New Roman"/>
          <w:color w:val="000000" w:themeColor="text1"/>
          <w:sz w:val="28"/>
          <w:szCs w:val="28"/>
        </w:rPr>
        <w:t xml:space="preserve"> </w:t>
      </w:r>
      <w:r w:rsidRPr="00AC02B6">
        <w:rPr>
          <w:rFonts w:ascii="Times New Roman" w:hAnsi="Times New Roman"/>
          <w:color w:val="000000" w:themeColor="text1"/>
          <w:sz w:val="28"/>
          <w:szCs w:val="28"/>
        </w:rPr>
        <w:t>в соответствии с планом составила 5</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0DB68BDC"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lastRenderedPageBreak/>
        <w:t xml:space="preserve">доля соблюдения принципов прозрачности в упорядочении ономастических наименований. Реализация данного показателя предусмотрена в 2021 году; </w:t>
      </w:r>
    </w:p>
    <w:p w14:paraId="2F202202"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объем текстовой базы проекта «Национальный корпус казахского языка» (с нарастающим итогом) в соответствии с планом составил 10 млн. слов употребления.</w:t>
      </w:r>
    </w:p>
    <w:p w14:paraId="7EC56B35" w14:textId="77777777" w:rsidR="00E32DC9" w:rsidRPr="00AC02B6" w:rsidRDefault="00E32DC9" w:rsidP="00E32DC9">
      <w:pPr>
        <w:pStyle w:val="a3"/>
        <w:ind w:firstLine="708"/>
        <w:jc w:val="both"/>
        <w:rPr>
          <w:rFonts w:ascii="Times New Roman" w:hAnsi="Times New Roman"/>
          <w:b/>
          <w:color w:val="000000" w:themeColor="text1"/>
          <w:sz w:val="28"/>
          <w:szCs w:val="28"/>
        </w:rPr>
      </w:pPr>
      <w:r w:rsidRPr="00E32DC9">
        <w:rPr>
          <w:rFonts w:ascii="Times New Roman" w:hAnsi="Times New Roman"/>
          <w:b/>
          <w:color w:val="0000FF"/>
          <w:sz w:val="28"/>
          <w:szCs w:val="28"/>
        </w:rPr>
        <w:t>ВТОРОЕ НАПРАВЛЕНИЕ: усиление роли государственного языка как языка межэтнического общения.</w:t>
      </w:r>
      <w:r w:rsidRPr="00AC02B6">
        <w:rPr>
          <w:rFonts w:ascii="Times New Roman" w:hAnsi="Times New Roman"/>
          <w:b/>
          <w:color w:val="000000" w:themeColor="text1"/>
          <w:sz w:val="28"/>
          <w:szCs w:val="28"/>
        </w:rPr>
        <w:t xml:space="preserve"> </w:t>
      </w:r>
    </w:p>
    <w:p w14:paraId="76AED134"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 xml:space="preserve">По данному направлению предусмотрена реализация 2-х целевых индикатора: </w:t>
      </w:r>
    </w:p>
    <w:p w14:paraId="2B9CA8F6"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населения, владеющего государственным языком, в соответствии с планом, составила 90,5</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340A9C97"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 xml:space="preserve">доля </w:t>
      </w:r>
      <w:proofErr w:type="spellStart"/>
      <w:r w:rsidRPr="00AC02B6">
        <w:rPr>
          <w:rFonts w:ascii="Times New Roman" w:hAnsi="Times New Roman"/>
          <w:color w:val="000000" w:themeColor="text1"/>
          <w:sz w:val="28"/>
          <w:szCs w:val="28"/>
        </w:rPr>
        <w:t>казахоязычного</w:t>
      </w:r>
      <w:proofErr w:type="spellEnd"/>
      <w:r w:rsidRPr="00AC02B6">
        <w:rPr>
          <w:rFonts w:ascii="Times New Roman" w:hAnsi="Times New Roman"/>
          <w:color w:val="000000" w:themeColor="text1"/>
          <w:sz w:val="28"/>
          <w:szCs w:val="28"/>
        </w:rPr>
        <w:t xml:space="preserve"> контента в государственных средствах массовой информации</w:t>
      </w:r>
      <w:r w:rsidRPr="00AC02B6">
        <w:t xml:space="preserve"> </w:t>
      </w:r>
      <w:r w:rsidRPr="00AC02B6">
        <w:rPr>
          <w:rFonts w:ascii="Times New Roman" w:hAnsi="Times New Roman"/>
          <w:color w:val="000000" w:themeColor="text1"/>
          <w:sz w:val="28"/>
          <w:szCs w:val="28"/>
        </w:rPr>
        <w:t>в соответствии с планом составила 74</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w:t>
      </w:r>
    </w:p>
    <w:p w14:paraId="162621AD"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По данным целевым индикаторам предусмотрена реализация</w:t>
      </w:r>
      <w:r>
        <w:rPr>
          <w:rFonts w:ascii="Times New Roman" w:hAnsi="Times New Roman"/>
          <w:color w:val="000000" w:themeColor="text1"/>
          <w:sz w:val="28"/>
          <w:szCs w:val="28"/>
        </w:rPr>
        <w:t xml:space="preserve"> </w:t>
      </w:r>
      <w:r w:rsidRPr="00AC02B6">
        <w:rPr>
          <w:rFonts w:ascii="Times New Roman" w:hAnsi="Times New Roman"/>
          <w:color w:val="000000" w:themeColor="text1"/>
          <w:sz w:val="28"/>
          <w:szCs w:val="28"/>
        </w:rPr>
        <w:t>10-ти показателей результатов, которые достигнуты частично:</w:t>
      </w:r>
    </w:p>
    <w:p w14:paraId="4FE6B500"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населения, свободно говорящего, читающего и пишущего на государственном языке, в соответствии с планом, составила 52,5</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60BAA1F5"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 xml:space="preserve">количество грантов, предусмотренных на подготовку преподавателей казахского языка и литературы выполнен на 447 ед. при плане 500 ед. Разница между фактическим выполнением планового показателя образовалась согласно потребности рынка труда; </w:t>
      </w:r>
    </w:p>
    <w:p w14:paraId="72E40F7D"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выпускников школ с неказахским языком обучения, владеющих государственным языком на уровне В2,</w:t>
      </w:r>
      <w:r w:rsidRPr="00AC02B6">
        <w:t xml:space="preserve"> </w:t>
      </w:r>
      <w:r w:rsidRPr="00AC02B6">
        <w:rPr>
          <w:rFonts w:ascii="Times New Roman" w:hAnsi="Times New Roman"/>
          <w:color w:val="000000" w:themeColor="text1"/>
          <w:sz w:val="28"/>
          <w:szCs w:val="28"/>
        </w:rPr>
        <w:t>в соответствии с планом составила 30</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3233264C"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сотрудников организаций, предоставляющих государственные услуги, а также сотрудников национальных компаний и национальных холдингов, владеющих государственным языком на уровне В1, определяемом по системе «</w:t>
      </w:r>
      <w:proofErr w:type="spellStart"/>
      <w:r w:rsidRPr="00AC02B6">
        <w:rPr>
          <w:rFonts w:ascii="Times New Roman" w:hAnsi="Times New Roman"/>
          <w:color w:val="000000" w:themeColor="text1"/>
          <w:sz w:val="28"/>
          <w:szCs w:val="28"/>
        </w:rPr>
        <w:t>Казтест</w:t>
      </w:r>
      <w:proofErr w:type="spellEnd"/>
      <w:r w:rsidRPr="00AC02B6">
        <w:rPr>
          <w:rFonts w:ascii="Times New Roman" w:hAnsi="Times New Roman"/>
          <w:color w:val="000000" w:themeColor="text1"/>
          <w:sz w:val="28"/>
          <w:szCs w:val="28"/>
        </w:rPr>
        <w:t>» выполнена на 32,6</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при плане 35,5</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w:t>
      </w:r>
      <w:r w:rsidRPr="00AC02B6">
        <w:t xml:space="preserve"> </w:t>
      </w:r>
      <w:r w:rsidRPr="00AC02B6">
        <w:rPr>
          <w:rFonts w:ascii="Times New Roman" w:hAnsi="Times New Roman"/>
          <w:color w:val="000000" w:themeColor="text1"/>
          <w:sz w:val="28"/>
          <w:szCs w:val="28"/>
        </w:rPr>
        <w:t xml:space="preserve">Разница между фактическим выполнением планового показателя образовалась в связи с уменьшением количества сотрудников организаций, проходящих тестирование на знания государственного языка ввиду эпидемиологической ситуации в стране; </w:t>
      </w:r>
    </w:p>
    <w:p w14:paraId="6F50FD0F"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государственных служащих, владеющих государственным языком на уровне В2, определяемом по системе «</w:t>
      </w:r>
      <w:proofErr w:type="spellStart"/>
      <w:r w:rsidRPr="00AC02B6">
        <w:rPr>
          <w:rFonts w:ascii="Times New Roman" w:hAnsi="Times New Roman"/>
          <w:color w:val="000000" w:themeColor="text1"/>
          <w:sz w:val="28"/>
          <w:szCs w:val="28"/>
        </w:rPr>
        <w:t>Казтест</w:t>
      </w:r>
      <w:proofErr w:type="spellEnd"/>
      <w:r w:rsidRPr="00AC02B6">
        <w:rPr>
          <w:rFonts w:ascii="Times New Roman" w:hAnsi="Times New Roman"/>
          <w:color w:val="000000" w:themeColor="text1"/>
          <w:sz w:val="28"/>
          <w:szCs w:val="28"/>
        </w:rPr>
        <w:t>» на основе национального стандарта выполнена на 26,4</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при плане 20</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11092548"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государственных служащих и сотрудников организаций, предоставляющих государственные услуги, владеющих государственным языком на уровне С1, определяемом по системе «</w:t>
      </w:r>
      <w:proofErr w:type="spellStart"/>
      <w:r w:rsidRPr="00AC02B6">
        <w:rPr>
          <w:rFonts w:ascii="Times New Roman" w:hAnsi="Times New Roman"/>
          <w:color w:val="000000" w:themeColor="text1"/>
          <w:sz w:val="28"/>
          <w:szCs w:val="28"/>
        </w:rPr>
        <w:t>Казтест</w:t>
      </w:r>
      <w:proofErr w:type="spellEnd"/>
      <w:r w:rsidRPr="00AC02B6">
        <w:rPr>
          <w:rFonts w:ascii="Times New Roman" w:hAnsi="Times New Roman"/>
          <w:color w:val="000000" w:themeColor="text1"/>
          <w:sz w:val="28"/>
          <w:szCs w:val="28"/>
        </w:rPr>
        <w:t>» на основе национального стандарта выполнена на 1,5</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при плане 9</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Разница между фактическим выполнением планового показателя образовалась в связи с уменьшением количества сотрудников организаций, проходящих тестирование на знания государственного языка ввиду эпидемиологической ситуации в стране; </w:t>
      </w:r>
    </w:p>
    <w:p w14:paraId="26E80650"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 xml:space="preserve">доля оказания государственной поддержки </w:t>
      </w:r>
      <w:proofErr w:type="spellStart"/>
      <w:r w:rsidRPr="00AC02B6">
        <w:rPr>
          <w:rFonts w:ascii="Times New Roman" w:hAnsi="Times New Roman"/>
          <w:color w:val="000000" w:themeColor="text1"/>
          <w:sz w:val="28"/>
          <w:szCs w:val="28"/>
        </w:rPr>
        <w:t>казахоязычным</w:t>
      </w:r>
      <w:proofErr w:type="spellEnd"/>
      <w:r w:rsidRPr="00AC02B6">
        <w:rPr>
          <w:rFonts w:ascii="Times New Roman" w:hAnsi="Times New Roman"/>
          <w:color w:val="000000" w:themeColor="text1"/>
          <w:sz w:val="28"/>
          <w:szCs w:val="28"/>
        </w:rPr>
        <w:t xml:space="preserve"> СМИ выполнена на 56</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при плане 52</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2E46E5A8"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степень охвата визуальной информации, соответствующей нормам государственного языка в соответствии с планом составила 70</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70E53984"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lastRenderedPageBreak/>
        <w:t>доля телепрограмм, транслируемых на государственном языке, в соответствии с планом, составила 50</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24DC74D7"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применения казахского языка на международных мероприятиях, проводимых в Казахстане, а также организованных казахстанскими дипмиссиями за рубежом, составила 50,6</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при плане 50</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w:t>
      </w:r>
    </w:p>
    <w:p w14:paraId="387B278F" w14:textId="77777777" w:rsidR="00E32DC9" w:rsidRPr="00E32DC9" w:rsidRDefault="00E32DC9" w:rsidP="00E32DC9">
      <w:pPr>
        <w:pStyle w:val="a3"/>
        <w:ind w:firstLine="708"/>
        <w:jc w:val="both"/>
        <w:rPr>
          <w:rFonts w:ascii="Times New Roman" w:hAnsi="Times New Roman"/>
          <w:b/>
          <w:color w:val="0000FF"/>
          <w:sz w:val="28"/>
          <w:szCs w:val="28"/>
        </w:rPr>
      </w:pPr>
      <w:r w:rsidRPr="00E32DC9">
        <w:rPr>
          <w:rFonts w:ascii="Times New Roman" w:hAnsi="Times New Roman"/>
          <w:b/>
          <w:color w:val="0000FF"/>
          <w:sz w:val="28"/>
          <w:szCs w:val="28"/>
        </w:rPr>
        <w:t>ТРЕТЬЕ НАПРАВЛЕНИЕ: развитие языкового капитала граждан Казахстана.</w:t>
      </w:r>
    </w:p>
    <w:p w14:paraId="67A96F6A" w14:textId="77777777" w:rsidR="00E32DC9" w:rsidRPr="00AC02B6" w:rsidRDefault="00E32DC9" w:rsidP="00E32DC9">
      <w:pPr>
        <w:pStyle w:val="a3"/>
        <w:ind w:firstLine="851"/>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 xml:space="preserve">По данному направлению предусмотрена реализация 1-го целевого индикатора: </w:t>
      </w:r>
    </w:p>
    <w:p w14:paraId="6A2426DF" w14:textId="77777777" w:rsidR="00E32DC9" w:rsidRPr="00AC02B6" w:rsidRDefault="00E32DC9" w:rsidP="00E32DC9">
      <w:pPr>
        <w:pStyle w:val="a3"/>
        <w:ind w:firstLine="709"/>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населения, владеющего тремя языками (казахский, русский, английский) перевыполнен до 30,1</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при плане 26</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Среди респондентов умение свободно говорить, читать и писать на государственном, русском и языке своего этноса доминирует среди других характеристик. Среди русских респондентов выявлен более высокий уровень владения государственным языком по сравнению с представителями других этносов. Таким образом показатель перевыполнен до 30,1</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(на 4,1</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w:t>
      </w:r>
    </w:p>
    <w:p w14:paraId="07F43266"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По данному целевому индикатору предусмотрена реализация 3-х показателей результатов, которые достигнуты в полном объеме:</w:t>
      </w:r>
    </w:p>
    <w:p w14:paraId="3E3E306C"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населения, владеющего русским языком, в соответствии с планом,</w:t>
      </w:r>
      <w:r w:rsidRPr="00AC02B6">
        <w:t xml:space="preserve"> </w:t>
      </w:r>
      <w:r w:rsidRPr="00AC02B6">
        <w:rPr>
          <w:rFonts w:ascii="Times New Roman" w:hAnsi="Times New Roman"/>
          <w:color w:val="000000" w:themeColor="text1"/>
          <w:sz w:val="28"/>
          <w:szCs w:val="28"/>
        </w:rPr>
        <w:t>составила 90</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72D47001" w14:textId="77777777" w:rsidR="00E32DC9" w:rsidRPr="00AC02B6" w:rsidRDefault="00E32DC9" w:rsidP="00E32DC9">
      <w:pPr>
        <w:pStyle w:val="a3"/>
        <w:ind w:firstLine="708"/>
        <w:jc w:val="both"/>
        <w:rPr>
          <w:rFonts w:ascii="Times New Roman" w:hAnsi="Times New Roman"/>
          <w:color w:val="000000" w:themeColor="text1"/>
          <w:sz w:val="28"/>
          <w:szCs w:val="28"/>
        </w:rPr>
      </w:pPr>
      <w:r w:rsidRPr="00AC02B6">
        <w:rPr>
          <w:rFonts w:ascii="Times New Roman" w:hAnsi="Times New Roman"/>
          <w:color w:val="000000" w:themeColor="text1"/>
          <w:sz w:val="28"/>
          <w:szCs w:val="28"/>
        </w:rPr>
        <w:t>доля республиканских этнокультурных объединений, охваченных методической помощью по изучению казахского и родного языков, в соответствии с планом составила 30</w:t>
      </w:r>
      <w:r>
        <w:rPr>
          <w:rFonts w:ascii="Times New Roman" w:hAnsi="Times New Roman"/>
          <w:color w:val="000000" w:themeColor="text1"/>
          <w:sz w:val="28"/>
          <w:szCs w:val="28"/>
        </w:rPr>
        <w:t> %</w:t>
      </w:r>
      <w:r w:rsidRPr="00AC02B6">
        <w:rPr>
          <w:rFonts w:ascii="Times New Roman" w:hAnsi="Times New Roman"/>
          <w:color w:val="000000" w:themeColor="text1"/>
          <w:sz w:val="28"/>
          <w:szCs w:val="28"/>
        </w:rPr>
        <w:t xml:space="preserve">; </w:t>
      </w:r>
    </w:p>
    <w:p w14:paraId="50F9D88D" w14:textId="6EAF6600" w:rsidR="008A5D02" w:rsidRDefault="00E32DC9" w:rsidP="00E32DC9">
      <w:pPr>
        <w:spacing w:after="0" w:line="240" w:lineRule="auto"/>
        <w:ind w:firstLine="709"/>
        <w:jc w:val="both"/>
        <w:rPr>
          <w:rFonts w:ascii="Times New Roman" w:hAnsi="Times New Roman" w:cs="Times New Roman"/>
          <w:color w:val="000000" w:themeColor="text1"/>
          <w:sz w:val="28"/>
          <w:szCs w:val="28"/>
        </w:rPr>
      </w:pPr>
      <w:r w:rsidRPr="00AC02B6">
        <w:rPr>
          <w:rFonts w:ascii="Times New Roman" w:hAnsi="Times New Roman" w:cs="Times New Roman"/>
          <w:color w:val="000000" w:themeColor="text1"/>
          <w:sz w:val="28"/>
          <w:szCs w:val="28"/>
        </w:rPr>
        <w:t>доля населения, владеющего английским языком, в соответствии с планом, составила 27,5</w:t>
      </w:r>
      <w:r>
        <w:rPr>
          <w:rFonts w:ascii="Times New Roman" w:hAnsi="Times New Roman" w:cs="Times New Roman"/>
          <w:color w:val="000000" w:themeColor="text1"/>
          <w:sz w:val="28"/>
          <w:szCs w:val="28"/>
        </w:rPr>
        <w:t> %</w:t>
      </w:r>
      <w:r w:rsidRPr="00AC02B6">
        <w:rPr>
          <w:rFonts w:ascii="Times New Roman" w:hAnsi="Times New Roman" w:cs="Times New Roman"/>
          <w:color w:val="000000" w:themeColor="text1"/>
          <w:sz w:val="28"/>
          <w:szCs w:val="28"/>
        </w:rPr>
        <w:t>.</w:t>
      </w:r>
    </w:p>
    <w:p w14:paraId="59E8F22E" w14:textId="77777777" w:rsidR="008831DC" w:rsidRPr="00581B30" w:rsidRDefault="008831DC" w:rsidP="00E32DC9">
      <w:pPr>
        <w:spacing w:after="0" w:line="240" w:lineRule="auto"/>
        <w:ind w:firstLine="709"/>
        <w:jc w:val="both"/>
        <w:rPr>
          <w:rFonts w:cstheme="minorHAnsi"/>
          <w:color w:val="000000" w:themeColor="text1"/>
          <w:sz w:val="28"/>
          <w:szCs w:val="28"/>
          <w:highlight w:val="yellow"/>
        </w:rPr>
      </w:pPr>
    </w:p>
    <w:p w14:paraId="1BF577DC" w14:textId="77777777" w:rsidR="008A5D02" w:rsidRPr="008831DC" w:rsidRDefault="008A5D02" w:rsidP="00524CA0">
      <w:pPr>
        <w:pStyle w:val="2"/>
        <w:spacing w:before="0" w:after="0"/>
        <w:rPr>
          <w:rFonts w:asciiTheme="minorHAnsi" w:hAnsiTheme="minorHAnsi" w:cstheme="minorHAnsi"/>
          <w:b w:val="0"/>
          <w:i w:val="0"/>
          <w:color w:val="FFFFFF" w:themeColor="background1"/>
          <w:sz w:val="20"/>
        </w:rPr>
      </w:pPr>
      <w:bookmarkStart w:id="34" w:name="_Toc35594917"/>
      <w:r w:rsidRPr="008831DC">
        <w:rPr>
          <w:rFonts w:asciiTheme="minorHAnsi" w:hAnsiTheme="minorHAnsi" w:cstheme="minorHAnsi"/>
          <w:b w:val="0"/>
          <w:i w:val="0"/>
          <w:color w:val="FFFFFF" w:themeColor="background1"/>
          <w:sz w:val="20"/>
        </w:rPr>
        <w:t>Государственная программа развития туристкой отрасли Республики Казахстан на 2019-2025 годы</w:t>
      </w:r>
      <w:bookmarkEnd w:id="34"/>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8470"/>
      </w:tblGrid>
      <w:tr w:rsidR="008831DC" w14:paraId="02B0E619" w14:textId="77777777" w:rsidTr="008831DC">
        <w:tc>
          <w:tcPr>
            <w:tcW w:w="1101" w:type="dxa"/>
          </w:tcPr>
          <w:p w14:paraId="13957282" w14:textId="77777777" w:rsidR="008831DC" w:rsidRDefault="008831DC" w:rsidP="00932703">
            <w:pPr>
              <w:rPr>
                <w:sz w:val="28"/>
                <w:szCs w:val="28"/>
              </w:rPr>
            </w:pPr>
            <w:bookmarkStart w:id="35" w:name="_Toc506557817"/>
            <w:bookmarkStart w:id="36" w:name="_Toc506562332"/>
            <w:r w:rsidRPr="00581B30">
              <w:rPr>
                <w:rFonts w:cstheme="minorHAnsi"/>
                <w:noProof/>
                <w:color w:val="000000" w:themeColor="text1"/>
                <w:sz w:val="28"/>
                <w:szCs w:val="28"/>
                <w:highlight w:val="yellow"/>
                <w:lang w:eastAsia="ru-RU"/>
              </w:rPr>
              <w:drawing>
                <wp:inline distT="0" distB="0" distL="0" distR="0" wp14:anchorId="33288DAE" wp14:editId="35D02A06">
                  <wp:extent cx="574360" cy="414866"/>
                  <wp:effectExtent l="0" t="0" r="0" b="4445"/>
                  <wp:docPr id="14" name="Рисунок 14" descr="C:\Users\Админ\Desktop\Tur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Turizm.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414" cy="419961"/>
                          </a:xfrm>
                          <a:prstGeom prst="rect">
                            <a:avLst/>
                          </a:prstGeom>
                          <a:noFill/>
                          <a:ln>
                            <a:noFill/>
                          </a:ln>
                        </pic:spPr>
                      </pic:pic>
                    </a:graphicData>
                  </a:graphic>
                </wp:inline>
              </w:drawing>
            </w:r>
          </w:p>
        </w:tc>
        <w:tc>
          <w:tcPr>
            <w:tcW w:w="8470" w:type="dxa"/>
          </w:tcPr>
          <w:p w14:paraId="6756A97C" w14:textId="77777777" w:rsidR="008831DC" w:rsidRPr="001628C5" w:rsidRDefault="008831DC" w:rsidP="001628C5">
            <w:pPr>
              <w:pStyle w:val="a7"/>
              <w:ind w:left="0" w:firstLine="46"/>
              <w:rPr>
                <w:color w:val="0000FF"/>
              </w:rPr>
            </w:pPr>
            <w:r w:rsidRPr="001628C5">
              <w:rPr>
                <w:b/>
                <w:color w:val="0000FF"/>
              </w:rPr>
              <w:t>ГОСУДАРСТВЕННАЯ ПРОГРАММА РАЗВИТИЯ ТУРИСТСКОЙ ОТРАСЛИ РЕСПУБЛИКИ КАЗАХСТАН НА 2019-2025 ГОДЫ</w:t>
            </w:r>
          </w:p>
        </w:tc>
      </w:tr>
    </w:tbl>
    <w:p w14:paraId="5777FDB6" w14:textId="77777777" w:rsidR="008831DC" w:rsidRDefault="008831DC" w:rsidP="008831DC">
      <w:pPr>
        <w:spacing w:after="0" w:line="240" w:lineRule="auto"/>
        <w:ind w:firstLine="709"/>
        <w:jc w:val="both"/>
        <w:rPr>
          <w:b/>
          <w:sz w:val="28"/>
          <w:szCs w:val="28"/>
        </w:rPr>
      </w:pPr>
      <w:r>
        <w:rPr>
          <w:sz w:val="28"/>
          <w:szCs w:val="28"/>
        </w:rPr>
        <w:t>У</w:t>
      </w:r>
      <w:r w:rsidRPr="00A97F2D">
        <w:rPr>
          <w:sz w:val="28"/>
          <w:szCs w:val="28"/>
        </w:rPr>
        <w:t xml:space="preserve">тверждена постановлением Правительства Республики Казахстан </w:t>
      </w:r>
      <w:r w:rsidRPr="00B920C0">
        <w:rPr>
          <w:sz w:val="28"/>
          <w:szCs w:val="28"/>
        </w:rPr>
        <w:t>от 31 мая 2019 года №</w:t>
      </w:r>
      <w:r>
        <w:rPr>
          <w:sz w:val="28"/>
          <w:szCs w:val="28"/>
        </w:rPr>
        <w:t> </w:t>
      </w:r>
      <w:r w:rsidRPr="00B920C0">
        <w:rPr>
          <w:sz w:val="28"/>
          <w:szCs w:val="28"/>
        </w:rPr>
        <w:t>360</w:t>
      </w:r>
    </w:p>
    <w:p w14:paraId="314D048A" w14:textId="77777777" w:rsidR="008831DC" w:rsidRDefault="008831DC" w:rsidP="008831DC">
      <w:pPr>
        <w:spacing w:after="0" w:line="240" w:lineRule="auto"/>
        <w:ind w:firstLine="709"/>
        <w:jc w:val="both"/>
        <w:rPr>
          <w:sz w:val="28"/>
          <w:szCs w:val="28"/>
        </w:rPr>
      </w:pPr>
      <w:r w:rsidRPr="006407EC">
        <w:rPr>
          <w:b/>
          <w:sz w:val="28"/>
          <w:szCs w:val="28"/>
        </w:rPr>
        <w:t>Период реализации:</w:t>
      </w:r>
      <w:r w:rsidRPr="00A97F2D">
        <w:rPr>
          <w:sz w:val="28"/>
          <w:szCs w:val="28"/>
        </w:rPr>
        <w:t xml:space="preserve"> 2019</w:t>
      </w:r>
      <w:r>
        <w:rPr>
          <w:sz w:val="28"/>
          <w:szCs w:val="28"/>
        </w:rPr>
        <w:t>-2025</w:t>
      </w:r>
      <w:r w:rsidRPr="00A97F2D">
        <w:rPr>
          <w:sz w:val="28"/>
          <w:szCs w:val="28"/>
        </w:rPr>
        <w:t xml:space="preserve"> годы.</w:t>
      </w:r>
    </w:p>
    <w:p w14:paraId="72B3EF4E" w14:textId="77777777" w:rsidR="008831DC" w:rsidRDefault="008831DC" w:rsidP="008831DC">
      <w:pPr>
        <w:spacing w:after="0" w:line="240" w:lineRule="auto"/>
        <w:ind w:firstLine="709"/>
        <w:jc w:val="both"/>
        <w:rPr>
          <w:sz w:val="28"/>
          <w:szCs w:val="28"/>
        </w:rPr>
      </w:pPr>
      <w:r w:rsidRPr="007B2396">
        <w:rPr>
          <w:b/>
          <w:sz w:val="28"/>
          <w:szCs w:val="28"/>
        </w:rPr>
        <w:t>Государственные органы и организации, ответственные за реализацию Программы:</w:t>
      </w:r>
      <w:r>
        <w:rPr>
          <w:b/>
          <w:sz w:val="28"/>
          <w:szCs w:val="28"/>
        </w:rPr>
        <w:t xml:space="preserve"> </w:t>
      </w:r>
      <w:r w:rsidRPr="00FE3686">
        <w:rPr>
          <w:sz w:val="28"/>
          <w:szCs w:val="28"/>
        </w:rPr>
        <w:t>1) Министерство культуры и спорта Республики Казахстан</w:t>
      </w:r>
      <w:r>
        <w:rPr>
          <w:sz w:val="28"/>
          <w:szCs w:val="28"/>
        </w:rPr>
        <w:t>;</w:t>
      </w:r>
      <w:r w:rsidRPr="00FE3686">
        <w:rPr>
          <w:sz w:val="28"/>
          <w:szCs w:val="28"/>
        </w:rPr>
        <w:t xml:space="preserve"> Министерство сельского хозяйства Республики Казахстан</w:t>
      </w:r>
      <w:r>
        <w:rPr>
          <w:sz w:val="28"/>
          <w:szCs w:val="28"/>
        </w:rPr>
        <w:t>;</w:t>
      </w:r>
      <w:r w:rsidRPr="00FE3686">
        <w:rPr>
          <w:sz w:val="28"/>
          <w:szCs w:val="28"/>
        </w:rPr>
        <w:t xml:space="preserve"> Министерство национальной экономики Республики Казахстан</w:t>
      </w:r>
      <w:r>
        <w:rPr>
          <w:sz w:val="28"/>
          <w:szCs w:val="28"/>
        </w:rPr>
        <w:t>;</w:t>
      </w:r>
      <w:r w:rsidRPr="00FE3686">
        <w:rPr>
          <w:sz w:val="28"/>
          <w:szCs w:val="28"/>
        </w:rPr>
        <w:t xml:space="preserve"> Министерство финансов Республики Казахстан</w:t>
      </w:r>
      <w:r>
        <w:rPr>
          <w:sz w:val="28"/>
          <w:szCs w:val="28"/>
        </w:rPr>
        <w:t>;</w:t>
      </w:r>
      <w:r w:rsidRPr="00FE3686">
        <w:rPr>
          <w:sz w:val="28"/>
          <w:szCs w:val="28"/>
        </w:rPr>
        <w:t xml:space="preserve"> Министерство индустрии и инфраструктурного развития Республики Казахстан</w:t>
      </w:r>
      <w:r>
        <w:rPr>
          <w:sz w:val="28"/>
          <w:szCs w:val="28"/>
        </w:rPr>
        <w:t>;</w:t>
      </w:r>
      <w:r w:rsidRPr="00FE3686">
        <w:rPr>
          <w:sz w:val="28"/>
          <w:szCs w:val="28"/>
        </w:rPr>
        <w:t xml:space="preserve"> Министерство образования и науки Республики Казахстан</w:t>
      </w:r>
      <w:r>
        <w:rPr>
          <w:sz w:val="28"/>
          <w:szCs w:val="28"/>
        </w:rPr>
        <w:t>;</w:t>
      </w:r>
      <w:r w:rsidRPr="00FE3686">
        <w:rPr>
          <w:sz w:val="28"/>
          <w:szCs w:val="28"/>
        </w:rPr>
        <w:t xml:space="preserve"> Министерство труда и социальной защиты населения Республики Казахстан</w:t>
      </w:r>
      <w:r>
        <w:rPr>
          <w:sz w:val="28"/>
          <w:szCs w:val="28"/>
        </w:rPr>
        <w:t>;</w:t>
      </w:r>
      <w:r w:rsidRPr="00FE3686">
        <w:rPr>
          <w:sz w:val="28"/>
          <w:szCs w:val="28"/>
        </w:rPr>
        <w:t xml:space="preserve"> Министерство внутренних дел Республики Казахстан</w:t>
      </w:r>
      <w:r>
        <w:rPr>
          <w:sz w:val="28"/>
          <w:szCs w:val="28"/>
        </w:rPr>
        <w:t>;</w:t>
      </w:r>
      <w:r w:rsidRPr="00FE3686">
        <w:rPr>
          <w:sz w:val="28"/>
          <w:szCs w:val="28"/>
        </w:rPr>
        <w:t xml:space="preserve"> Министерство иностранных дел Республики Казахстан</w:t>
      </w:r>
      <w:r>
        <w:rPr>
          <w:sz w:val="28"/>
          <w:szCs w:val="28"/>
        </w:rPr>
        <w:t>;</w:t>
      </w:r>
      <w:r w:rsidRPr="00FE3686">
        <w:rPr>
          <w:sz w:val="28"/>
          <w:szCs w:val="28"/>
        </w:rPr>
        <w:t xml:space="preserve"> Министерство энергетики Республики Казахстан</w:t>
      </w:r>
      <w:r>
        <w:rPr>
          <w:sz w:val="28"/>
          <w:szCs w:val="28"/>
        </w:rPr>
        <w:t>;</w:t>
      </w:r>
      <w:r w:rsidRPr="00FE3686">
        <w:rPr>
          <w:sz w:val="28"/>
          <w:szCs w:val="28"/>
        </w:rPr>
        <w:t xml:space="preserve"> Министерство здравоохранения Республики Казахстан</w:t>
      </w:r>
      <w:r>
        <w:rPr>
          <w:sz w:val="28"/>
          <w:szCs w:val="28"/>
        </w:rPr>
        <w:t>;</w:t>
      </w:r>
      <w:r w:rsidRPr="00FE3686">
        <w:rPr>
          <w:sz w:val="28"/>
          <w:szCs w:val="28"/>
        </w:rPr>
        <w:t xml:space="preserve"> Министерство цифрового развития, оборонной и аэрокосмической промышленности Республики Казахстан</w:t>
      </w:r>
      <w:r>
        <w:rPr>
          <w:sz w:val="28"/>
          <w:szCs w:val="28"/>
        </w:rPr>
        <w:t>;</w:t>
      </w:r>
      <w:r w:rsidRPr="00FE3686">
        <w:rPr>
          <w:sz w:val="28"/>
          <w:szCs w:val="28"/>
        </w:rPr>
        <w:t xml:space="preserve"> Министерство информации и общественного развития Республики Казахстан</w:t>
      </w:r>
      <w:r>
        <w:rPr>
          <w:sz w:val="28"/>
          <w:szCs w:val="28"/>
        </w:rPr>
        <w:t>;</w:t>
      </w:r>
      <w:r w:rsidRPr="00FE3686">
        <w:rPr>
          <w:sz w:val="28"/>
          <w:szCs w:val="28"/>
        </w:rPr>
        <w:t xml:space="preserve"> </w:t>
      </w:r>
      <w:r w:rsidRPr="00FE3686">
        <w:rPr>
          <w:sz w:val="28"/>
          <w:szCs w:val="28"/>
        </w:rPr>
        <w:lastRenderedPageBreak/>
        <w:t>Комитет национальной безопасности Республики Казахстан (по согласованию)</w:t>
      </w:r>
      <w:r>
        <w:rPr>
          <w:sz w:val="28"/>
          <w:szCs w:val="28"/>
        </w:rPr>
        <w:t>;</w:t>
      </w:r>
      <w:r w:rsidRPr="00FE3686">
        <w:rPr>
          <w:sz w:val="28"/>
          <w:szCs w:val="28"/>
        </w:rPr>
        <w:t xml:space="preserve"> акиматы областей, городов </w:t>
      </w:r>
      <w:proofErr w:type="spellStart"/>
      <w:r w:rsidRPr="00FE3686">
        <w:rPr>
          <w:sz w:val="28"/>
          <w:szCs w:val="28"/>
        </w:rPr>
        <w:t>Нур</w:t>
      </w:r>
      <w:proofErr w:type="spellEnd"/>
      <w:r w:rsidRPr="00FE3686">
        <w:rPr>
          <w:sz w:val="28"/>
          <w:szCs w:val="28"/>
        </w:rPr>
        <w:t>-Султана, Алматы и Шымкента;</w:t>
      </w:r>
    </w:p>
    <w:p w14:paraId="7BF086FB" w14:textId="77777777" w:rsidR="008831DC" w:rsidRPr="00FE3686" w:rsidRDefault="008831DC" w:rsidP="008831DC">
      <w:pPr>
        <w:spacing w:after="0" w:line="240" w:lineRule="auto"/>
        <w:ind w:firstLine="709"/>
        <w:jc w:val="both"/>
        <w:rPr>
          <w:sz w:val="28"/>
          <w:szCs w:val="28"/>
        </w:rPr>
      </w:pPr>
      <w:r w:rsidRPr="00FE3686">
        <w:rPr>
          <w:sz w:val="28"/>
          <w:szCs w:val="28"/>
        </w:rPr>
        <w:t>2) В соответствии с проектным подходом Управляющим Советом Программы будет закреплена персональная ответственность политических должностных лиц Министерства культуры и спорта Республики Казахстан и других ответственных государственных органов за реализацию проектов и мероприятий программы, в том числе в регионах.</w:t>
      </w:r>
    </w:p>
    <w:p w14:paraId="557750EE" w14:textId="77777777" w:rsidR="008831DC" w:rsidRDefault="008831DC" w:rsidP="008831DC">
      <w:pPr>
        <w:spacing w:after="0" w:line="240" w:lineRule="auto"/>
        <w:ind w:firstLine="708"/>
        <w:jc w:val="both"/>
        <w:rPr>
          <w:sz w:val="28"/>
          <w:szCs w:val="28"/>
        </w:rPr>
      </w:pPr>
      <w:r w:rsidRPr="00EC6820">
        <w:rPr>
          <w:b/>
          <w:sz w:val="28"/>
          <w:szCs w:val="28"/>
        </w:rPr>
        <w:t xml:space="preserve">Цель </w:t>
      </w:r>
      <w:r>
        <w:rPr>
          <w:b/>
          <w:sz w:val="28"/>
          <w:szCs w:val="28"/>
        </w:rPr>
        <w:t>П</w:t>
      </w:r>
      <w:r w:rsidRPr="00EC6820">
        <w:rPr>
          <w:b/>
          <w:sz w:val="28"/>
          <w:szCs w:val="28"/>
        </w:rPr>
        <w:t>рограммы</w:t>
      </w:r>
      <w:r>
        <w:rPr>
          <w:sz w:val="28"/>
          <w:szCs w:val="28"/>
        </w:rPr>
        <w:t xml:space="preserve"> -</w:t>
      </w:r>
      <w:r w:rsidRPr="00A97F2D">
        <w:rPr>
          <w:sz w:val="28"/>
          <w:szCs w:val="28"/>
        </w:rPr>
        <w:t xml:space="preserve"> </w:t>
      </w:r>
      <w:r>
        <w:rPr>
          <w:sz w:val="28"/>
          <w:szCs w:val="28"/>
        </w:rPr>
        <w:t>о</w:t>
      </w:r>
      <w:r w:rsidRPr="00B920C0">
        <w:rPr>
          <w:sz w:val="28"/>
          <w:szCs w:val="28"/>
        </w:rPr>
        <w:t>беспечение доли туризма в общем объеме ВВП Республики Казахстан не менее 8</w:t>
      </w:r>
      <w:r>
        <w:rPr>
          <w:sz w:val="28"/>
          <w:szCs w:val="28"/>
        </w:rPr>
        <w:t> </w:t>
      </w:r>
      <w:r w:rsidRPr="00B920C0">
        <w:rPr>
          <w:sz w:val="28"/>
          <w:szCs w:val="28"/>
        </w:rPr>
        <w:t>% к 2025 году</w:t>
      </w:r>
      <w:r w:rsidRPr="00A97F2D">
        <w:rPr>
          <w:sz w:val="28"/>
          <w:szCs w:val="28"/>
        </w:rPr>
        <w:t>.</w:t>
      </w:r>
    </w:p>
    <w:p w14:paraId="5D689D24" w14:textId="77777777" w:rsidR="008831DC" w:rsidRDefault="008831DC" w:rsidP="008831DC">
      <w:pPr>
        <w:spacing w:after="0" w:line="240" w:lineRule="auto"/>
        <w:ind w:firstLine="709"/>
        <w:jc w:val="both"/>
        <w:rPr>
          <w:b/>
          <w:sz w:val="28"/>
          <w:szCs w:val="28"/>
        </w:rPr>
      </w:pPr>
    </w:p>
    <w:p w14:paraId="11615063" w14:textId="77777777" w:rsidR="008831DC" w:rsidRDefault="008831DC" w:rsidP="008831DC">
      <w:pPr>
        <w:ind w:firstLine="709"/>
        <w:jc w:val="both"/>
        <w:rPr>
          <w:sz w:val="28"/>
          <w:szCs w:val="28"/>
        </w:rPr>
      </w:pPr>
      <w:r w:rsidRPr="00314356">
        <w:rPr>
          <w:b/>
          <w:sz w:val="28"/>
          <w:szCs w:val="28"/>
        </w:rPr>
        <w:t>Финансирование Программы</w:t>
      </w:r>
      <w:r w:rsidRPr="00314356">
        <w:rPr>
          <w:sz w:val="28"/>
          <w:szCs w:val="28"/>
        </w:rPr>
        <w:t xml:space="preserve"> </w:t>
      </w:r>
      <w:r w:rsidRPr="005B366D">
        <w:rPr>
          <w:sz w:val="24"/>
          <w:szCs w:val="28"/>
        </w:rPr>
        <w:t>(</w:t>
      </w:r>
      <w:proofErr w:type="spellStart"/>
      <w:r w:rsidRPr="005B366D">
        <w:rPr>
          <w:sz w:val="24"/>
          <w:szCs w:val="28"/>
        </w:rPr>
        <w:t>тыс.тенге</w:t>
      </w:r>
      <w:proofErr w:type="spellEnd"/>
      <w:r w:rsidRPr="005B366D">
        <w:rPr>
          <w:sz w:val="24"/>
          <w:szCs w:val="28"/>
        </w:rPr>
        <w:t>)</w:t>
      </w:r>
      <w:r w:rsidRPr="00314356">
        <w:rPr>
          <w:sz w:val="28"/>
          <w:szCs w:val="28"/>
        </w:rPr>
        <w:t>:</w:t>
      </w:r>
    </w:p>
    <w:tbl>
      <w:tblPr>
        <w:tblW w:w="9603" w:type="dxa"/>
        <w:tblInd w:w="108" w:type="dxa"/>
        <w:tblLayout w:type="fixed"/>
        <w:tblLook w:val="04A0" w:firstRow="1" w:lastRow="0" w:firstColumn="1" w:lastColumn="0" w:noHBand="0" w:noVBand="1"/>
      </w:tblPr>
      <w:tblGrid>
        <w:gridCol w:w="3694"/>
        <w:gridCol w:w="1625"/>
        <w:gridCol w:w="1478"/>
        <w:gridCol w:w="1330"/>
        <w:gridCol w:w="1476"/>
      </w:tblGrid>
      <w:tr w:rsidR="008831DC" w:rsidRPr="00A6188D" w14:paraId="0687ECFF" w14:textId="77777777" w:rsidTr="00A6188D">
        <w:trPr>
          <w:trHeight w:val="189"/>
        </w:trPr>
        <w:tc>
          <w:tcPr>
            <w:tcW w:w="3694"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4F81BD" w:themeFill="accent1"/>
            <w:vAlign w:val="center"/>
            <w:hideMark/>
          </w:tcPr>
          <w:p w14:paraId="5D55A56D" w14:textId="77777777" w:rsidR="008831DC" w:rsidRPr="00A6188D" w:rsidRDefault="008831DC" w:rsidP="00932703">
            <w:pPr>
              <w:spacing w:line="256" w:lineRule="auto"/>
              <w:jc w:val="center"/>
              <w:rPr>
                <w:color w:val="FFFFFF" w:themeColor="background1"/>
                <w:sz w:val="24"/>
              </w:rPr>
            </w:pPr>
            <w:r w:rsidRPr="00A6188D">
              <w:rPr>
                <w:color w:val="FFFFFF" w:themeColor="background1"/>
                <w:sz w:val="24"/>
              </w:rPr>
              <w:t>Наименование</w:t>
            </w:r>
          </w:p>
        </w:tc>
        <w:tc>
          <w:tcPr>
            <w:tcW w:w="1625"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4F81BD" w:themeFill="accent1"/>
            <w:vAlign w:val="center"/>
            <w:hideMark/>
          </w:tcPr>
          <w:p w14:paraId="39B84108" w14:textId="77777777" w:rsidR="008831DC" w:rsidRPr="00A6188D" w:rsidRDefault="008831DC" w:rsidP="00932703">
            <w:pPr>
              <w:spacing w:line="256" w:lineRule="auto"/>
              <w:jc w:val="center"/>
              <w:rPr>
                <w:color w:val="FFFFFF" w:themeColor="background1"/>
                <w:sz w:val="24"/>
              </w:rPr>
            </w:pPr>
            <w:r w:rsidRPr="00A6188D">
              <w:rPr>
                <w:color w:val="FFFFFF" w:themeColor="background1"/>
                <w:sz w:val="24"/>
              </w:rPr>
              <w:t>План</w:t>
            </w:r>
          </w:p>
        </w:tc>
        <w:tc>
          <w:tcPr>
            <w:tcW w:w="1478"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4F81BD" w:themeFill="accent1"/>
            <w:vAlign w:val="center"/>
            <w:hideMark/>
          </w:tcPr>
          <w:p w14:paraId="6CA3A21A" w14:textId="77777777" w:rsidR="008831DC" w:rsidRPr="00A6188D" w:rsidRDefault="008831DC" w:rsidP="00932703">
            <w:pPr>
              <w:spacing w:line="256" w:lineRule="auto"/>
              <w:jc w:val="center"/>
              <w:rPr>
                <w:color w:val="FFFFFF" w:themeColor="background1"/>
                <w:sz w:val="24"/>
              </w:rPr>
            </w:pPr>
            <w:r w:rsidRPr="00A6188D">
              <w:rPr>
                <w:color w:val="FFFFFF" w:themeColor="background1"/>
                <w:sz w:val="24"/>
              </w:rPr>
              <w:t>Факт</w:t>
            </w:r>
          </w:p>
        </w:tc>
        <w:tc>
          <w:tcPr>
            <w:tcW w:w="1330"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4F81BD" w:themeFill="accent1"/>
            <w:vAlign w:val="center"/>
            <w:hideMark/>
          </w:tcPr>
          <w:p w14:paraId="5C8EA340" w14:textId="77777777" w:rsidR="008831DC" w:rsidRPr="00A6188D" w:rsidRDefault="008831DC" w:rsidP="00932703">
            <w:pPr>
              <w:spacing w:line="256" w:lineRule="auto"/>
              <w:jc w:val="center"/>
              <w:rPr>
                <w:color w:val="FFFFFF" w:themeColor="background1"/>
                <w:sz w:val="24"/>
              </w:rPr>
            </w:pPr>
            <w:r w:rsidRPr="00A6188D">
              <w:rPr>
                <w:color w:val="FFFFFF" w:themeColor="background1"/>
                <w:sz w:val="24"/>
              </w:rPr>
              <w:t>% исп.</w:t>
            </w:r>
          </w:p>
        </w:tc>
        <w:tc>
          <w:tcPr>
            <w:tcW w:w="1476"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4F81BD" w:themeFill="accent1"/>
            <w:vAlign w:val="center"/>
            <w:hideMark/>
          </w:tcPr>
          <w:p w14:paraId="6719A5FD" w14:textId="77777777" w:rsidR="008831DC" w:rsidRPr="00A6188D" w:rsidRDefault="008831DC" w:rsidP="00932703">
            <w:pPr>
              <w:spacing w:line="256" w:lineRule="auto"/>
              <w:jc w:val="center"/>
              <w:rPr>
                <w:color w:val="FFFFFF" w:themeColor="background1"/>
                <w:sz w:val="24"/>
                <w:lang w:val="kk-KZ"/>
              </w:rPr>
            </w:pPr>
            <w:r w:rsidRPr="00A6188D">
              <w:rPr>
                <w:color w:val="FFFFFF" w:themeColor="background1"/>
                <w:sz w:val="24"/>
              </w:rPr>
              <w:t>Не</w:t>
            </w:r>
          </w:p>
          <w:p w14:paraId="5E01CFA6" w14:textId="77777777" w:rsidR="008831DC" w:rsidRPr="00A6188D" w:rsidRDefault="008831DC" w:rsidP="00932703">
            <w:pPr>
              <w:spacing w:line="256" w:lineRule="auto"/>
              <w:jc w:val="center"/>
              <w:rPr>
                <w:color w:val="FFFFFF" w:themeColor="background1"/>
                <w:sz w:val="24"/>
              </w:rPr>
            </w:pPr>
            <w:r w:rsidRPr="00A6188D">
              <w:rPr>
                <w:color w:val="FFFFFF" w:themeColor="background1"/>
                <w:sz w:val="24"/>
              </w:rPr>
              <w:t>исполнено</w:t>
            </w:r>
          </w:p>
        </w:tc>
      </w:tr>
      <w:tr w:rsidR="008831DC" w:rsidRPr="00A6188D" w14:paraId="79D6C08C" w14:textId="77777777" w:rsidTr="00A6188D">
        <w:trPr>
          <w:trHeight w:val="412"/>
        </w:trPr>
        <w:tc>
          <w:tcPr>
            <w:tcW w:w="3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hideMark/>
          </w:tcPr>
          <w:p w14:paraId="279BB660" w14:textId="77777777" w:rsidR="008831DC" w:rsidRPr="00A6188D" w:rsidRDefault="008831DC" w:rsidP="00932703">
            <w:pPr>
              <w:spacing w:line="256" w:lineRule="auto"/>
              <w:rPr>
                <w:b/>
                <w:sz w:val="24"/>
              </w:rPr>
            </w:pPr>
            <w:r w:rsidRPr="00A6188D">
              <w:rPr>
                <w:b/>
                <w:sz w:val="24"/>
              </w:rPr>
              <w:t>ВСЕГО, в том числе:</w:t>
            </w:r>
          </w:p>
        </w:tc>
        <w:tc>
          <w:tcPr>
            <w:tcW w:w="1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BB03C25" w14:textId="77777777" w:rsidR="008831DC" w:rsidRPr="00A6188D" w:rsidRDefault="008831DC" w:rsidP="00932703">
            <w:pPr>
              <w:jc w:val="right"/>
              <w:rPr>
                <w:b/>
                <w:bCs/>
                <w:color w:val="000000"/>
                <w:sz w:val="24"/>
              </w:rPr>
            </w:pPr>
            <w:r w:rsidRPr="00A6188D">
              <w:rPr>
                <w:b/>
                <w:bCs/>
                <w:color w:val="000000"/>
                <w:sz w:val="24"/>
              </w:rPr>
              <w:t>176 681 900</w:t>
            </w:r>
          </w:p>
        </w:tc>
        <w:tc>
          <w:tcPr>
            <w:tcW w:w="14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30024EB" w14:textId="77777777" w:rsidR="008831DC" w:rsidRPr="00A6188D" w:rsidRDefault="008831DC" w:rsidP="00932703">
            <w:pPr>
              <w:jc w:val="right"/>
              <w:rPr>
                <w:b/>
                <w:bCs/>
                <w:color w:val="000000"/>
                <w:sz w:val="24"/>
              </w:rPr>
            </w:pPr>
            <w:r w:rsidRPr="00A6188D">
              <w:rPr>
                <w:b/>
                <w:bCs/>
                <w:color w:val="000000"/>
                <w:sz w:val="24"/>
              </w:rPr>
              <w:t>176 675 900</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7951E2B" w14:textId="77777777" w:rsidR="008831DC" w:rsidRPr="00A6188D" w:rsidRDefault="008831DC" w:rsidP="00932703">
            <w:pPr>
              <w:jc w:val="right"/>
              <w:rPr>
                <w:b/>
                <w:bCs/>
                <w:color w:val="000000"/>
                <w:sz w:val="24"/>
              </w:rPr>
            </w:pPr>
            <w:r w:rsidRPr="00A6188D">
              <w:rPr>
                <w:b/>
                <w:bCs/>
                <w:color w:val="000000"/>
                <w:sz w:val="24"/>
              </w:rPr>
              <w:t>100</w:t>
            </w:r>
          </w:p>
        </w:tc>
        <w:tc>
          <w:tcPr>
            <w:tcW w:w="14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EB32672" w14:textId="77777777" w:rsidR="008831DC" w:rsidRPr="00A6188D" w:rsidRDefault="008831DC" w:rsidP="00932703">
            <w:pPr>
              <w:jc w:val="right"/>
              <w:rPr>
                <w:b/>
                <w:bCs/>
                <w:color w:val="000000"/>
                <w:sz w:val="24"/>
              </w:rPr>
            </w:pPr>
            <w:r w:rsidRPr="00A6188D">
              <w:rPr>
                <w:b/>
                <w:bCs/>
                <w:color w:val="000000"/>
                <w:sz w:val="24"/>
              </w:rPr>
              <w:t>-6 000</w:t>
            </w:r>
          </w:p>
        </w:tc>
      </w:tr>
      <w:tr w:rsidR="008831DC" w:rsidRPr="00A6188D" w14:paraId="3BB4DCE9" w14:textId="77777777" w:rsidTr="00A6188D">
        <w:trPr>
          <w:trHeight w:val="530"/>
        </w:trPr>
        <w:tc>
          <w:tcPr>
            <w:tcW w:w="3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A5B298" w14:textId="77777777" w:rsidR="008831DC" w:rsidRPr="00A6188D" w:rsidRDefault="008831DC" w:rsidP="00932703">
            <w:pPr>
              <w:spacing w:line="256" w:lineRule="auto"/>
              <w:rPr>
                <w:sz w:val="24"/>
              </w:rPr>
            </w:pPr>
            <w:r w:rsidRPr="00A6188D">
              <w:rPr>
                <w:sz w:val="24"/>
              </w:rPr>
              <w:t>Расходы республиканского бюджета, в том числе:</w:t>
            </w:r>
          </w:p>
        </w:tc>
        <w:tc>
          <w:tcPr>
            <w:tcW w:w="1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1553F" w14:textId="77777777" w:rsidR="008831DC" w:rsidRPr="00A6188D" w:rsidRDefault="008831DC" w:rsidP="00932703">
            <w:pPr>
              <w:spacing w:line="256" w:lineRule="auto"/>
              <w:jc w:val="right"/>
              <w:rPr>
                <w:sz w:val="24"/>
              </w:rPr>
            </w:pPr>
            <w:r w:rsidRPr="00A6188D">
              <w:rPr>
                <w:sz w:val="24"/>
              </w:rPr>
              <w:t>42 082 400</w:t>
            </w:r>
          </w:p>
        </w:tc>
        <w:tc>
          <w:tcPr>
            <w:tcW w:w="14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F03E89" w14:textId="77777777" w:rsidR="008831DC" w:rsidRPr="00A6188D" w:rsidRDefault="008831DC" w:rsidP="00932703">
            <w:pPr>
              <w:spacing w:line="256" w:lineRule="auto"/>
              <w:jc w:val="right"/>
              <w:rPr>
                <w:sz w:val="24"/>
              </w:rPr>
            </w:pPr>
            <w:r w:rsidRPr="00A6188D">
              <w:rPr>
                <w:sz w:val="24"/>
              </w:rPr>
              <w:t>42 076 400</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BCFEE" w14:textId="77777777" w:rsidR="008831DC" w:rsidRPr="00A6188D" w:rsidRDefault="008831DC" w:rsidP="00932703">
            <w:pPr>
              <w:pStyle w:val="a3"/>
              <w:spacing w:line="256" w:lineRule="auto"/>
              <w:jc w:val="right"/>
              <w:rPr>
                <w:rFonts w:ascii="Times New Roman" w:hAnsi="Times New Roman"/>
                <w:sz w:val="24"/>
              </w:rPr>
            </w:pPr>
            <w:r w:rsidRPr="00A6188D">
              <w:rPr>
                <w:rFonts w:ascii="Times New Roman" w:hAnsi="Times New Roman"/>
                <w:sz w:val="24"/>
              </w:rPr>
              <w:t>100</w:t>
            </w:r>
          </w:p>
        </w:tc>
        <w:tc>
          <w:tcPr>
            <w:tcW w:w="14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4C635" w14:textId="77777777" w:rsidR="008831DC" w:rsidRPr="00A6188D" w:rsidRDefault="008831DC" w:rsidP="00932703">
            <w:pPr>
              <w:spacing w:line="256" w:lineRule="auto"/>
              <w:jc w:val="right"/>
              <w:rPr>
                <w:color w:val="000000"/>
                <w:sz w:val="24"/>
              </w:rPr>
            </w:pPr>
            <w:r w:rsidRPr="00A6188D">
              <w:rPr>
                <w:color w:val="000000"/>
                <w:sz w:val="24"/>
              </w:rPr>
              <w:t>-6000</w:t>
            </w:r>
          </w:p>
        </w:tc>
      </w:tr>
      <w:tr w:rsidR="008831DC" w:rsidRPr="00A6188D" w14:paraId="397F6811" w14:textId="77777777" w:rsidTr="00A6188D">
        <w:trPr>
          <w:trHeight w:val="530"/>
        </w:trPr>
        <w:tc>
          <w:tcPr>
            <w:tcW w:w="3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8BA1A6" w14:textId="77777777" w:rsidR="008831DC" w:rsidRPr="00A6188D" w:rsidRDefault="008831DC" w:rsidP="00932703">
            <w:pPr>
              <w:spacing w:line="256" w:lineRule="auto"/>
              <w:ind w:firstLine="455"/>
              <w:jc w:val="both"/>
              <w:rPr>
                <w:i/>
                <w:sz w:val="24"/>
              </w:rPr>
            </w:pPr>
            <w:r w:rsidRPr="00A6188D">
              <w:rPr>
                <w:i/>
                <w:sz w:val="24"/>
              </w:rPr>
              <w:t>расходы, реализуемые собственно администратором</w:t>
            </w:r>
          </w:p>
        </w:tc>
        <w:tc>
          <w:tcPr>
            <w:tcW w:w="1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C53054" w14:textId="77777777" w:rsidR="008831DC" w:rsidRPr="00A6188D" w:rsidRDefault="008831DC" w:rsidP="00932703">
            <w:pPr>
              <w:spacing w:line="256" w:lineRule="auto"/>
              <w:jc w:val="right"/>
              <w:rPr>
                <w:i/>
                <w:sz w:val="24"/>
              </w:rPr>
            </w:pPr>
            <w:r w:rsidRPr="00A6188D">
              <w:rPr>
                <w:i/>
                <w:sz w:val="24"/>
              </w:rPr>
              <w:t>26 910 300</w:t>
            </w:r>
          </w:p>
        </w:tc>
        <w:tc>
          <w:tcPr>
            <w:tcW w:w="14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DBC3E1" w14:textId="77777777" w:rsidR="008831DC" w:rsidRPr="00A6188D" w:rsidRDefault="008831DC" w:rsidP="00932703">
            <w:pPr>
              <w:spacing w:line="256" w:lineRule="auto"/>
              <w:jc w:val="right"/>
              <w:rPr>
                <w:i/>
                <w:sz w:val="24"/>
              </w:rPr>
            </w:pPr>
            <w:r w:rsidRPr="00A6188D">
              <w:rPr>
                <w:i/>
                <w:sz w:val="24"/>
              </w:rPr>
              <w:t>26 904 300</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685DF" w14:textId="77777777" w:rsidR="008831DC" w:rsidRPr="00A6188D" w:rsidRDefault="008831DC" w:rsidP="00932703">
            <w:pPr>
              <w:spacing w:line="256" w:lineRule="auto"/>
              <w:jc w:val="right"/>
              <w:rPr>
                <w:i/>
                <w:sz w:val="24"/>
              </w:rPr>
            </w:pPr>
            <w:r w:rsidRPr="00A6188D">
              <w:rPr>
                <w:i/>
                <w:sz w:val="24"/>
              </w:rPr>
              <w:t>100</w:t>
            </w:r>
          </w:p>
        </w:tc>
        <w:tc>
          <w:tcPr>
            <w:tcW w:w="14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AB505" w14:textId="77777777" w:rsidR="008831DC" w:rsidRPr="00A6188D" w:rsidRDefault="008831DC" w:rsidP="00932703">
            <w:pPr>
              <w:spacing w:line="256" w:lineRule="auto"/>
              <w:jc w:val="right"/>
              <w:rPr>
                <w:i/>
                <w:sz w:val="24"/>
              </w:rPr>
            </w:pPr>
            <w:r w:rsidRPr="00A6188D">
              <w:rPr>
                <w:i/>
                <w:sz w:val="24"/>
              </w:rPr>
              <w:t>-6 000</w:t>
            </w:r>
          </w:p>
        </w:tc>
      </w:tr>
      <w:tr w:rsidR="008831DC" w:rsidRPr="00A6188D" w14:paraId="5C82441C" w14:textId="77777777" w:rsidTr="00A6188D">
        <w:trPr>
          <w:trHeight w:val="344"/>
        </w:trPr>
        <w:tc>
          <w:tcPr>
            <w:tcW w:w="3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C839B4" w14:textId="77777777" w:rsidR="008831DC" w:rsidRPr="00A6188D" w:rsidRDefault="008831DC" w:rsidP="00932703">
            <w:pPr>
              <w:spacing w:line="256" w:lineRule="auto"/>
              <w:ind w:firstLine="314"/>
              <w:jc w:val="both"/>
              <w:rPr>
                <w:i/>
                <w:sz w:val="24"/>
              </w:rPr>
            </w:pPr>
            <w:r w:rsidRPr="00A6188D">
              <w:rPr>
                <w:i/>
                <w:sz w:val="24"/>
              </w:rPr>
              <w:t>целевые трансферты регионам</w:t>
            </w:r>
          </w:p>
        </w:tc>
        <w:tc>
          <w:tcPr>
            <w:tcW w:w="1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A8CF4" w14:textId="77777777" w:rsidR="008831DC" w:rsidRPr="00A6188D" w:rsidRDefault="008831DC" w:rsidP="00932703">
            <w:pPr>
              <w:jc w:val="right"/>
              <w:rPr>
                <w:i/>
                <w:sz w:val="24"/>
              </w:rPr>
            </w:pPr>
            <w:r w:rsidRPr="00A6188D">
              <w:rPr>
                <w:i/>
                <w:sz w:val="24"/>
              </w:rPr>
              <w:t>15 172 100</w:t>
            </w:r>
          </w:p>
        </w:tc>
        <w:tc>
          <w:tcPr>
            <w:tcW w:w="14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DE28F5" w14:textId="77777777" w:rsidR="008831DC" w:rsidRPr="00A6188D" w:rsidRDefault="008831DC" w:rsidP="00932703">
            <w:pPr>
              <w:jc w:val="right"/>
              <w:rPr>
                <w:i/>
                <w:sz w:val="24"/>
              </w:rPr>
            </w:pPr>
            <w:r w:rsidRPr="00A6188D">
              <w:rPr>
                <w:i/>
                <w:sz w:val="24"/>
              </w:rPr>
              <w:t>15 172 100</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6214F" w14:textId="77777777" w:rsidR="008831DC" w:rsidRPr="00A6188D" w:rsidRDefault="008831DC" w:rsidP="00932703">
            <w:pPr>
              <w:spacing w:line="256" w:lineRule="auto"/>
              <w:jc w:val="right"/>
              <w:rPr>
                <w:i/>
                <w:sz w:val="24"/>
              </w:rPr>
            </w:pPr>
            <w:r w:rsidRPr="00A6188D">
              <w:rPr>
                <w:i/>
                <w:sz w:val="24"/>
              </w:rPr>
              <w:t>100</w:t>
            </w:r>
          </w:p>
        </w:tc>
        <w:tc>
          <w:tcPr>
            <w:tcW w:w="14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C8B988" w14:textId="77777777" w:rsidR="008831DC" w:rsidRPr="00A6188D" w:rsidRDefault="008831DC" w:rsidP="00932703">
            <w:pPr>
              <w:spacing w:line="256" w:lineRule="auto"/>
              <w:jc w:val="right"/>
              <w:rPr>
                <w:i/>
                <w:sz w:val="24"/>
              </w:rPr>
            </w:pPr>
          </w:p>
        </w:tc>
      </w:tr>
      <w:tr w:rsidR="008831DC" w:rsidRPr="00A6188D" w14:paraId="05C5D33E" w14:textId="77777777" w:rsidTr="00A6188D">
        <w:trPr>
          <w:trHeight w:val="277"/>
        </w:trPr>
        <w:tc>
          <w:tcPr>
            <w:tcW w:w="3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7BDEBC" w14:textId="77777777" w:rsidR="008831DC" w:rsidRPr="00A6188D" w:rsidRDefault="008831DC" w:rsidP="00932703">
            <w:pPr>
              <w:spacing w:line="256" w:lineRule="auto"/>
              <w:rPr>
                <w:sz w:val="24"/>
              </w:rPr>
            </w:pPr>
            <w:r w:rsidRPr="00A6188D">
              <w:rPr>
                <w:sz w:val="24"/>
              </w:rPr>
              <w:t>Расходы местных бюджетов</w:t>
            </w:r>
          </w:p>
        </w:tc>
        <w:tc>
          <w:tcPr>
            <w:tcW w:w="1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1C8FBE" w14:textId="77777777" w:rsidR="008831DC" w:rsidRPr="00A6188D" w:rsidRDefault="008831DC" w:rsidP="00932703">
            <w:pPr>
              <w:jc w:val="right"/>
              <w:rPr>
                <w:sz w:val="24"/>
                <w:lang w:val="en-US"/>
              </w:rPr>
            </w:pPr>
            <w:r w:rsidRPr="00A6188D">
              <w:rPr>
                <w:sz w:val="24"/>
                <w:lang w:val="en-US"/>
              </w:rPr>
              <w:t>8 966 700</w:t>
            </w:r>
          </w:p>
        </w:tc>
        <w:tc>
          <w:tcPr>
            <w:tcW w:w="14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C31D66" w14:textId="77777777" w:rsidR="008831DC" w:rsidRPr="00A6188D" w:rsidRDefault="008831DC" w:rsidP="00932703">
            <w:pPr>
              <w:jc w:val="right"/>
              <w:rPr>
                <w:sz w:val="24"/>
              </w:rPr>
            </w:pPr>
            <w:r w:rsidRPr="00A6188D">
              <w:rPr>
                <w:sz w:val="24"/>
                <w:lang w:val="en-US"/>
              </w:rPr>
              <w:t>8 966 700</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BC6CA" w14:textId="77777777" w:rsidR="008831DC" w:rsidRPr="00A6188D" w:rsidRDefault="008831DC" w:rsidP="00932703">
            <w:pPr>
              <w:pStyle w:val="a3"/>
              <w:jc w:val="right"/>
              <w:rPr>
                <w:rFonts w:ascii="Times New Roman" w:hAnsi="Times New Roman"/>
                <w:sz w:val="24"/>
                <w:szCs w:val="24"/>
              </w:rPr>
            </w:pPr>
            <w:r w:rsidRPr="00A6188D">
              <w:rPr>
                <w:rFonts w:ascii="Times New Roman" w:hAnsi="Times New Roman"/>
                <w:sz w:val="24"/>
                <w:szCs w:val="24"/>
              </w:rPr>
              <w:t>100</w:t>
            </w:r>
          </w:p>
        </w:tc>
        <w:tc>
          <w:tcPr>
            <w:tcW w:w="14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163397" w14:textId="77777777" w:rsidR="008831DC" w:rsidRPr="00A6188D" w:rsidRDefault="008831DC" w:rsidP="00932703">
            <w:pPr>
              <w:spacing w:line="256" w:lineRule="auto"/>
              <w:jc w:val="right"/>
              <w:rPr>
                <w:color w:val="000000"/>
                <w:sz w:val="24"/>
              </w:rPr>
            </w:pPr>
          </w:p>
        </w:tc>
      </w:tr>
      <w:tr w:rsidR="008831DC" w:rsidRPr="00A6188D" w14:paraId="6C16F34E" w14:textId="77777777" w:rsidTr="00A6188D">
        <w:trPr>
          <w:trHeight w:val="284"/>
        </w:trPr>
        <w:tc>
          <w:tcPr>
            <w:tcW w:w="3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45AB86" w14:textId="77777777" w:rsidR="008831DC" w:rsidRPr="00A6188D" w:rsidRDefault="008831DC" w:rsidP="00932703">
            <w:pPr>
              <w:spacing w:line="256" w:lineRule="auto"/>
              <w:rPr>
                <w:sz w:val="24"/>
              </w:rPr>
            </w:pPr>
            <w:r w:rsidRPr="00A6188D">
              <w:rPr>
                <w:sz w:val="24"/>
              </w:rPr>
              <w:t>Другие источники</w:t>
            </w:r>
          </w:p>
        </w:tc>
        <w:tc>
          <w:tcPr>
            <w:tcW w:w="1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D1EE6A" w14:textId="77777777" w:rsidR="008831DC" w:rsidRPr="00A6188D" w:rsidRDefault="008831DC" w:rsidP="00932703">
            <w:pPr>
              <w:jc w:val="right"/>
              <w:rPr>
                <w:sz w:val="24"/>
              </w:rPr>
            </w:pPr>
            <w:r w:rsidRPr="00A6188D">
              <w:rPr>
                <w:sz w:val="24"/>
              </w:rPr>
              <w:t>125 632</w:t>
            </w:r>
            <w:r w:rsidRPr="00A6188D">
              <w:rPr>
                <w:sz w:val="24"/>
                <w:lang w:val="en-US"/>
              </w:rPr>
              <w:t> </w:t>
            </w:r>
            <w:r w:rsidRPr="00A6188D">
              <w:rPr>
                <w:sz w:val="24"/>
              </w:rPr>
              <w:t>800</w:t>
            </w:r>
          </w:p>
        </w:tc>
        <w:tc>
          <w:tcPr>
            <w:tcW w:w="14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B432AF" w14:textId="77777777" w:rsidR="008831DC" w:rsidRPr="00A6188D" w:rsidRDefault="008831DC" w:rsidP="00932703">
            <w:pPr>
              <w:jc w:val="right"/>
              <w:rPr>
                <w:sz w:val="24"/>
              </w:rPr>
            </w:pPr>
            <w:r w:rsidRPr="00A6188D">
              <w:rPr>
                <w:sz w:val="24"/>
              </w:rPr>
              <w:t>125 632 800</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094162" w14:textId="77777777" w:rsidR="008831DC" w:rsidRPr="00A6188D" w:rsidRDefault="008831DC" w:rsidP="00932703">
            <w:pPr>
              <w:jc w:val="right"/>
              <w:rPr>
                <w:bCs/>
                <w:color w:val="000000"/>
                <w:sz w:val="24"/>
              </w:rPr>
            </w:pPr>
            <w:r w:rsidRPr="00A6188D">
              <w:rPr>
                <w:bCs/>
                <w:color w:val="000000"/>
                <w:sz w:val="24"/>
              </w:rPr>
              <w:t>100</w:t>
            </w:r>
          </w:p>
        </w:tc>
        <w:tc>
          <w:tcPr>
            <w:tcW w:w="14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1E3653" w14:textId="77777777" w:rsidR="008831DC" w:rsidRPr="00A6188D" w:rsidRDefault="008831DC" w:rsidP="00932703">
            <w:pPr>
              <w:spacing w:line="256" w:lineRule="auto"/>
              <w:jc w:val="right"/>
              <w:rPr>
                <w:color w:val="000000"/>
                <w:sz w:val="24"/>
              </w:rPr>
            </w:pPr>
          </w:p>
        </w:tc>
      </w:tr>
    </w:tbl>
    <w:p w14:paraId="4780D96B" w14:textId="77777777" w:rsidR="008831DC" w:rsidRPr="00573CD2" w:rsidRDefault="008831DC" w:rsidP="008831DC">
      <w:pPr>
        <w:spacing w:after="0" w:line="240" w:lineRule="auto"/>
        <w:ind w:firstLine="709"/>
        <w:jc w:val="both"/>
        <w:rPr>
          <w:color w:val="000000" w:themeColor="text1"/>
          <w:sz w:val="28"/>
          <w:szCs w:val="28"/>
        </w:rPr>
      </w:pPr>
      <w:r w:rsidRPr="00573CD2">
        <w:rPr>
          <w:color w:val="000000" w:themeColor="text1"/>
          <w:sz w:val="28"/>
          <w:szCs w:val="28"/>
        </w:rPr>
        <w:t>В 2020 году на реализацию Программы было предусмотрено 1</w:t>
      </w:r>
      <w:r>
        <w:rPr>
          <w:color w:val="000000" w:themeColor="text1"/>
          <w:sz w:val="28"/>
          <w:szCs w:val="28"/>
        </w:rPr>
        <w:t>76 681 900 </w:t>
      </w:r>
      <w:proofErr w:type="spellStart"/>
      <w:r>
        <w:rPr>
          <w:color w:val="000000" w:themeColor="text1"/>
          <w:sz w:val="28"/>
          <w:szCs w:val="28"/>
        </w:rPr>
        <w:t>тыс.тенге</w:t>
      </w:r>
      <w:proofErr w:type="spellEnd"/>
      <w:r w:rsidRPr="00573CD2">
        <w:rPr>
          <w:color w:val="000000" w:themeColor="text1"/>
          <w:sz w:val="28"/>
          <w:szCs w:val="28"/>
        </w:rPr>
        <w:t>, в том числе:</w:t>
      </w:r>
    </w:p>
    <w:p w14:paraId="3521AEDF" w14:textId="77777777" w:rsidR="008831DC" w:rsidRPr="005B366D" w:rsidRDefault="008831DC" w:rsidP="008831DC">
      <w:pPr>
        <w:spacing w:after="0" w:line="240" w:lineRule="auto"/>
        <w:ind w:firstLine="709"/>
        <w:jc w:val="both"/>
        <w:rPr>
          <w:color w:val="000000" w:themeColor="text1"/>
          <w:sz w:val="28"/>
          <w:szCs w:val="28"/>
        </w:rPr>
      </w:pPr>
      <w:r w:rsidRPr="00573CD2">
        <w:rPr>
          <w:i/>
          <w:color w:val="000000" w:themeColor="text1"/>
          <w:sz w:val="28"/>
          <w:szCs w:val="28"/>
        </w:rPr>
        <w:t>за счет республиканского бюджета</w:t>
      </w:r>
      <w:r w:rsidRPr="00573CD2">
        <w:rPr>
          <w:color w:val="000000" w:themeColor="text1"/>
          <w:sz w:val="28"/>
          <w:szCs w:val="28"/>
        </w:rPr>
        <w:t xml:space="preserve"> </w:t>
      </w:r>
      <w:r>
        <w:rPr>
          <w:color w:val="000000" w:themeColor="text1"/>
          <w:sz w:val="28"/>
          <w:szCs w:val="28"/>
        </w:rPr>
        <w:t>– 26 910 300 </w:t>
      </w:r>
      <w:proofErr w:type="spellStart"/>
      <w:r>
        <w:rPr>
          <w:color w:val="000000" w:themeColor="text1"/>
          <w:sz w:val="28"/>
          <w:szCs w:val="28"/>
        </w:rPr>
        <w:t>тыс.тенге</w:t>
      </w:r>
      <w:proofErr w:type="spellEnd"/>
      <w:r w:rsidRPr="00573CD2">
        <w:rPr>
          <w:color w:val="000000" w:themeColor="text1"/>
          <w:sz w:val="28"/>
          <w:szCs w:val="28"/>
        </w:rPr>
        <w:t xml:space="preserve">, из них </w:t>
      </w:r>
      <w:r w:rsidRPr="005B366D">
        <w:rPr>
          <w:color w:val="000000" w:themeColor="text1"/>
          <w:sz w:val="28"/>
          <w:szCs w:val="28"/>
        </w:rPr>
        <w:t>перечислено регионам в виде целевых трансфертов – 15 172 100 </w:t>
      </w:r>
      <w:proofErr w:type="spellStart"/>
      <w:r w:rsidRPr="005B366D">
        <w:rPr>
          <w:color w:val="000000" w:themeColor="text1"/>
          <w:sz w:val="28"/>
          <w:szCs w:val="28"/>
        </w:rPr>
        <w:t>тыс.тенге</w:t>
      </w:r>
      <w:proofErr w:type="spellEnd"/>
      <w:r w:rsidRPr="005B366D">
        <w:rPr>
          <w:color w:val="000000" w:themeColor="text1"/>
          <w:sz w:val="28"/>
          <w:szCs w:val="28"/>
        </w:rPr>
        <w:t>;</w:t>
      </w:r>
    </w:p>
    <w:p w14:paraId="683E620C" w14:textId="77777777" w:rsidR="008831DC" w:rsidRPr="00573CD2" w:rsidRDefault="008831DC" w:rsidP="008831DC">
      <w:pPr>
        <w:spacing w:after="0" w:line="240" w:lineRule="auto"/>
        <w:ind w:firstLine="709"/>
        <w:jc w:val="both"/>
        <w:rPr>
          <w:color w:val="000000" w:themeColor="text1"/>
          <w:sz w:val="28"/>
          <w:szCs w:val="28"/>
        </w:rPr>
      </w:pPr>
      <w:r w:rsidRPr="00573CD2">
        <w:rPr>
          <w:i/>
          <w:color w:val="000000" w:themeColor="text1"/>
          <w:sz w:val="28"/>
          <w:szCs w:val="28"/>
        </w:rPr>
        <w:t xml:space="preserve">за счет местных </w:t>
      </w:r>
      <w:r w:rsidRPr="00573CD2">
        <w:rPr>
          <w:color w:val="000000" w:themeColor="text1"/>
          <w:sz w:val="28"/>
          <w:szCs w:val="28"/>
        </w:rPr>
        <w:t xml:space="preserve">бюджетов – </w:t>
      </w:r>
      <w:r>
        <w:rPr>
          <w:color w:val="000000" w:themeColor="text1"/>
          <w:sz w:val="28"/>
          <w:szCs w:val="28"/>
        </w:rPr>
        <w:t>8 966 700 </w:t>
      </w:r>
      <w:proofErr w:type="spellStart"/>
      <w:r>
        <w:rPr>
          <w:color w:val="000000" w:themeColor="text1"/>
          <w:sz w:val="28"/>
          <w:szCs w:val="28"/>
        </w:rPr>
        <w:t>тыс.тенге</w:t>
      </w:r>
      <w:proofErr w:type="spellEnd"/>
      <w:r w:rsidRPr="00573CD2">
        <w:rPr>
          <w:color w:val="000000" w:themeColor="text1"/>
          <w:sz w:val="28"/>
          <w:szCs w:val="28"/>
        </w:rPr>
        <w:t>;</w:t>
      </w:r>
    </w:p>
    <w:p w14:paraId="3C4459AD" w14:textId="77777777" w:rsidR="008831DC" w:rsidRDefault="008831DC" w:rsidP="008831DC">
      <w:pPr>
        <w:spacing w:after="0" w:line="240" w:lineRule="auto"/>
        <w:ind w:firstLine="709"/>
        <w:jc w:val="both"/>
        <w:rPr>
          <w:sz w:val="28"/>
          <w:szCs w:val="28"/>
        </w:rPr>
      </w:pPr>
      <w:r w:rsidRPr="009E297A">
        <w:rPr>
          <w:i/>
          <w:sz w:val="28"/>
          <w:szCs w:val="28"/>
        </w:rPr>
        <w:t>за счет других источников</w:t>
      </w:r>
      <w:r>
        <w:rPr>
          <w:sz w:val="28"/>
          <w:szCs w:val="28"/>
        </w:rPr>
        <w:t xml:space="preserve"> – 125 632 800 </w:t>
      </w:r>
      <w:proofErr w:type="spellStart"/>
      <w:r>
        <w:rPr>
          <w:sz w:val="28"/>
          <w:szCs w:val="28"/>
        </w:rPr>
        <w:t>тыс.тенге</w:t>
      </w:r>
      <w:proofErr w:type="spellEnd"/>
      <w:r>
        <w:rPr>
          <w:sz w:val="28"/>
          <w:szCs w:val="28"/>
        </w:rPr>
        <w:t>.</w:t>
      </w:r>
    </w:p>
    <w:p w14:paraId="25310A3B" w14:textId="77777777" w:rsidR="008831DC" w:rsidRPr="0075462E" w:rsidRDefault="008831DC" w:rsidP="008831DC">
      <w:pPr>
        <w:spacing w:after="0" w:line="240" w:lineRule="auto"/>
        <w:ind w:firstLine="709"/>
        <w:jc w:val="both"/>
        <w:rPr>
          <w:color w:val="000000" w:themeColor="text1"/>
          <w:sz w:val="28"/>
          <w:szCs w:val="28"/>
        </w:rPr>
      </w:pPr>
      <w:r w:rsidRPr="0075462E">
        <w:rPr>
          <w:b/>
          <w:color w:val="000000" w:themeColor="text1"/>
          <w:sz w:val="28"/>
          <w:szCs w:val="28"/>
        </w:rPr>
        <w:t xml:space="preserve">Исполнение </w:t>
      </w:r>
      <w:r w:rsidRPr="0075462E">
        <w:rPr>
          <w:color w:val="000000" w:themeColor="text1"/>
          <w:sz w:val="28"/>
          <w:szCs w:val="28"/>
        </w:rPr>
        <w:t>составило</w:t>
      </w:r>
      <w:r>
        <w:rPr>
          <w:color w:val="000000" w:themeColor="text1"/>
          <w:sz w:val="28"/>
          <w:szCs w:val="28"/>
        </w:rPr>
        <w:t xml:space="preserve"> </w:t>
      </w:r>
      <w:r w:rsidRPr="00C50123">
        <w:rPr>
          <w:color w:val="000000" w:themeColor="text1"/>
          <w:sz w:val="28"/>
          <w:szCs w:val="28"/>
        </w:rPr>
        <w:t>176 675 900</w:t>
      </w:r>
      <w:r>
        <w:rPr>
          <w:color w:val="000000" w:themeColor="text1"/>
          <w:sz w:val="28"/>
          <w:szCs w:val="28"/>
        </w:rPr>
        <w:t> </w:t>
      </w:r>
      <w:proofErr w:type="spellStart"/>
      <w:r>
        <w:rPr>
          <w:color w:val="000000" w:themeColor="text1"/>
          <w:sz w:val="28"/>
          <w:szCs w:val="28"/>
        </w:rPr>
        <w:t>тыс.тенге</w:t>
      </w:r>
      <w:proofErr w:type="spellEnd"/>
      <w:r w:rsidRPr="0075462E">
        <w:rPr>
          <w:color w:val="000000" w:themeColor="text1"/>
          <w:sz w:val="28"/>
          <w:szCs w:val="28"/>
        </w:rPr>
        <w:t xml:space="preserve">, или </w:t>
      </w:r>
      <w:r>
        <w:rPr>
          <w:color w:val="000000" w:themeColor="text1"/>
          <w:sz w:val="28"/>
          <w:szCs w:val="28"/>
        </w:rPr>
        <w:t>100</w:t>
      </w:r>
      <w:r w:rsidRPr="0075462E">
        <w:rPr>
          <w:color w:val="000000" w:themeColor="text1"/>
          <w:sz w:val="28"/>
          <w:szCs w:val="28"/>
        </w:rPr>
        <w:t>%, из них:</w:t>
      </w:r>
    </w:p>
    <w:p w14:paraId="65623EBE" w14:textId="77777777" w:rsidR="008831DC" w:rsidRPr="005B366D" w:rsidRDefault="008831DC" w:rsidP="008831DC">
      <w:pPr>
        <w:spacing w:after="0" w:line="240" w:lineRule="auto"/>
        <w:ind w:firstLine="709"/>
        <w:jc w:val="both"/>
        <w:rPr>
          <w:color w:val="000000" w:themeColor="text1"/>
          <w:sz w:val="28"/>
          <w:szCs w:val="28"/>
        </w:rPr>
      </w:pPr>
      <w:r w:rsidRPr="00C50123">
        <w:rPr>
          <w:i/>
          <w:color w:val="000000" w:themeColor="text1"/>
          <w:sz w:val="28"/>
          <w:szCs w:val="28"/>
        </w:rPr>
        <w:t>за счет республиканского бюджета</w:t>
      </w:r>
      <w:r w:rsidRPr="0075462E">
        <w:rPr>
          <w:color w:val="000000" w:themeColor="text1"/>
          <w:sz w:val="28"/>
          <w:szCs w:val="28"/>
        </w:rPr>
        <w:t xml:space="preserve"> - </w:t>
      </w:r>
      <w:r w:rsidRPr="00C50123">
        <w:rPr>
          <w:sz w:val="28"/>
          <w:szCs w:val="28"/>
        </w:rPr>
        <w:t>26 904 </w:t>
      </w:r>
      <w:r w:rsidRPr="005B366D">
        <w:rPr>
          <w:sz w:val="28"/>
          <w:szCs w:val="28"/>
        </w:rPr>
        <w:t>300</w:t>
      </w:r>
      <w:r w:rsidRPr="005B366D">
        <w:rPr>
          <w:i/>
          <w:sz w:val="28"/>
          <w:szCs w:val="28"/>
        </w:rPr>
        <w:t> </w:t>
      </w:r>
      <w:proofErr w:type="spellStart"/>
      <w:r w:rsidRPr="005B366D">
        <w:rPr>
          <w:i/>
          <w:sz w:val="28"/>
          <w:szCs w:val="28"/>
        </w:rPr>
        <w:t>тыс.тенге</w:t>
      </w:r>
      <w:proofErr w:type="spellEnd"/>
      <w:r w:rsidRPr="005B366D">
        <w:rPr>
          <w:color w:val="000000" w:themeColor="text1"/>
          <w:sz w:val="28"/>
          <w:szCs w:val="28"/>
        </w:rPr>
        <w:t>, или 100 %. Не исполнено 6 000 </w:t>
      </w:r>
      <w:proofErr w:type="spellStart"/>
      <w:r w:rsidRPr="005B366D">
        <w:rPr>
          <w:color w:val="000000" w:themeColor="text1"/>
          <w:sz w:val="28"/>
          <w:szCs w:val="28"/>
        </w:rPr>
        <w:t>тыс.тенге</w:t>
      </w:r>
      <w:proofErr w:type="spellEnd"/>
      <w:r w:rsidRPr="005B366D">
        <w:rPr>
          <w:color w:val="000000" w:themeColor="text1"/>
          <w:sz w:val="28"/>
          <w:szCs w:val="28"/>
        </w:rPr>
        <w:t xml:space="preserve"> – экономия по результатам государственных закупок;</w:t>
      </w:r>
    </w:p>
    <w:p w14:paraId="050DD98A" w14:textId="77777777" w:rsidR="008831DC" w:rsidRPr="005B366D" w:rsidRDefault="008831DC" w:rsidP="008831DC">
      <w:pPr>
        <w:spacing w:after="0" w:line="240" w:lineRule="auto"/>
        <w:ind w:firstLine="708"/>
        <w:jc w:val="both"/>
        <w:rPr>
          <w:color w:val="000000" w:themeColor="text1"/>
          <w:sz w:val="28"/>
          <w:szCs w:val="28"/>
        </w:rPr>
      </w:pPr>
      <w:r w:rsidRPr="005B366D">
        <w:rPr>
          <w:i/>
          <w:color w:val="000000" w:themeColor="text1"/>
          <w:sz w:val="28"/>
          <w:szCs w:val="28"/>
        </w:rPr>
        <w:t>в виде целевых трансфертов регионам</w:t>
      </w:r>
      <w:r w:rsidRPr="005B366D">
        <w:rPr>
          <w:color w:val="000000" w:themeColor="text1"/>
          <w:sz w:val="28"/>
          <w:szCs w:val="28"/>
        </w:rPr>
        <w:t xml:space="preserve"> - </w:t>
      </w:r>
      <w:r w:rsidRPr="005B366D">
        <w:rPr>
          <w:sz w:val="28"/>
          <w:szCs w:val="28"/>
        </w:rPr>
        <w:t>15 172 100</w:t>
      </w:r>
      <w:r w:rsidRPr="005B366D">
        <w:rPr>
          <w:i/>
          <w:sz w:val="28"/>
          <w:szCs w:val="28"/>
        </w:rPr>
        <w:t> </w:t>
      </w:r>
      <w:proofErr w:type="spellStart"/>
      <w:r w:rsidRPr="005B366D">
        <w:rPr>
          <w:i/>
          <w:sz w:val="28"/>
          <w:szCs w:val="28"/>
        </w:rPr>
        <w:t>тыс.тенге</w:t>
      </w:r>
      <w:proofErr w:type="spellEnd"/>
      <w:r w:rsidRPr="005B366D">
        <w:rPr>
          <w:color w:val="000000" w:themeColor="text1"/>
          <w:sz w:val="28"/>
          <w:szCs w:val="28"/>
        </w:rPr>
        <w:t>, или 100%;</w:t>
      </w:r>
    </w:p>
    <w:p w14:paraId="7F5F46CA" w14:textId="77777777" w:rsidR="008831DC" w:rsidRPr="005B366D" w:rsidRDefault="008831DC" w:rsidP="008831DC">
      <w:pPr>
        <w:spacing w:after="0" w:line="240" w:lineRule="auto"/>
        <w:ind w:firstLine="708"/>
        <w:jc w:val="both"/>
        <w:rPr>
          <w:color w:val="000000" w:themeColor="text1"/>
          <w:sz w:val="28"/>
          <w:szCs w:val="28"/>
        </w:rPr>
      </w:pPr>
      <w:r w:rsidRPr="005B366D">
        <w:rPr>
          <w:i/>
          <w:color w:val="000000" w:themeColor="text1"/>
          <w:sz w:val="28"/>
          <w:szCs w:val="28"/>
        </w:rPr>
        <w:t>за счет местных бюджетов</w:t>
      </w:r>
      <w:r w:rsidRPr="005B366D">
        <w:rPr>
          <w:color w:val="000000" w:themeColor="text1"/>
          <w:sz w:val="28"/>
          <w:szCs w:val="28"/>
        </w:rPr>
        <w:t xml:space="preserve"> - </w:t>
      </w:r>
      <w:r w:rsidRPr="005B366D">
        <w:rPr>
          <w:sz w:val="28"/>
          <w:szCs w:val="28"/>
        </w:rPr>
        <w:t>8</w:t>
      </w:r>
      <w:r w:rsidRPr="005B366D">
        <w:rPr>
          <w:sz w:val="28"/>
          <w:szCs w:val="28"/>
          <w:lang w:val="en-US"/>
        </w:rPr>
        <w:t> </w:t>
      </w:r>
      <w:r w:rsidRPr="005B366D">
        <w:rPr>
          <w:sz w:val="28"/>
          <w:szCs w:val="28"/>
        </w:rPr>
        <w:t>966</w:t>
      </w:r>
      <w:r w:rsidRPr="005B366D">
        <w:rPr>
          <w:sz w:val="28"/>
          <w:szCs w:val="28"/>
          <w:lang w:val="en-US"/>
        </w:rPr>
        <w:t> </w:t>
      </w:r>
      <w:r w:rsidRPr="005B366D">
        <w:rPr>
          <w:sz w:val="28"/>
          <w:szCs w:val="28"/>
        </w:rPr>
        <w:t>700 </w:t>
      </w:r>
      <w:proofErr w:type="spellStart"/>
      <w:r w:rsidRPr="005B366D">
        <w:rPr>
          <w:sz w:val="28"/>
          <w:szCs w:val="28"/>
        </w:rPr>
        <w:t>тыс.тенге</w:t>
      </w:r>
      <w:proofErr w:type="spellEnd"/>
      <w:r w:rsidRPr="005B366D">
        <w:rPr>
          <w:color w:val="000000" w:themeColor="text1"/>
          <w:sz w:val="28"/>
          <w:szCs w:val="28"/>
        </w:rPr>
        <w:t>, или 100%;</w:t>
      </w:r>
    </w:p>
    <w:p w14:paraId="052BB46A" w14:textId="77777777" w:rsidR="008831DC" w:rsidRPr="005B366D" w:rsidRDefault="008831DC" w:rsidP="008831DC">
      <w:pPr>
        <w:spacing w:after="0" w:line="240" w:lineRule="auto"/>
        <w:ind w:firstLine="708"/>
        <w:jc w:val="both"/>
        <w:rPr>
          <w:i/>
          <w:color w:val="000000" w:themeColor="text1"/>
          <w:sz w:val="28"/>
          <w:szCs w:val="28"/>
        </w:rPr>
      </w:pPr>
      <w:r w:rsidRPr="005B366D">
        <w:rPr>
          <w:i/>
          <w:color w:val="000000" w:themeColor="text1"/>
          <w:sz w:val="28"/>
          <w:szCs w:val="28"/>
        </w:rPr>
        <w:t xml:space="preserve">за счет других источников - </w:t>
      </w:r>
      <w:r w:rsidRPr="005B366D">
        <w:rPr>
          <w:sz w:val="28"/>
          <w:szCs w:val="28"/>
        </w:rPr>
        <w:t>125 632 800 </w:t>
      </w:r>
      <w:proofErr w:type="spellStart"/>
      <w:r w:rsidRPr="005B366D">
        <w:rPr>
          <w:sz w:val="28"/>
          <w:szCs w:val="28"/>
        </w:rPr>
        <w:t>тыс.тенге</w:t>
      </w:r>
      <w:proofErr w:type="spellEnd"/>
      <w:r w:rsidRPr="005B366D">
        <w:rPr>
          <w:sz w:val="28"/>
          <w:szCs w:val="28"/>
        </w:rPr>
        <w:t>.</w:t>
      </w:r>
    </w:p>
    <w:p w14:paraId="78B4F1E3" w14:textId="77777777" w:rsidR="008831DC" w:rsidRDefault="008831DC" w:rsidP="008831DC">
      <w:pPr>
        <w:spacing w:after="0" w:line="240" w:lineRule="auto"/>
        <w:ind w:firstLine="708"/>
        <w:jc w:val="both"/>
        <w:rPr>
          <w:b/>
          <w:sz w:val="28"/>
          <w:szCs w:val="28"/>
        </w:rPr>
      </w:pPr>
    </w:p>
    <w:p w14:paraId="50B0982F" w14:textId="77777777" w:rsidR="008831DC" w:rsidRPr="008B406B" w:rsidRDefault="008831DC" w:rsidP="008831DC">
      <w:pPr>
        <w:spacing w:after="0" w:line="240" w:lineRule="auto"/>
        <w:ind w:firstLine="708"/>
        <w:jc w:val="both"/>
        <w:rPr>
          <w:b/>
          <w:sz w:val="28"/>
          <w:szCs w:val="28"/>
        </w:rPr>
      </w:pPr>
      <w:r w:rsidRPr="008B406B">
        <w:rPr>
          <w:b/>
          <w:sz w:val="28"/>
          <w:szCs w:val="28"/>
        </w:rPr>
        <w:t>Целевые индикаторы:</w:t>
      </w:r>
    </w:p>
    <w:tbl>
      <w:tblPr>
        <w:tblStyle w:val="af2"/>
        <w:tblpPr w:leftFromText="180" w:rightFromText="180" w:vertAnchor="text" w:horzAnchor="margin" w:tblpX="281" w:tblpY="62"/>
        <w:tblW w:w="0" w:type="auto"/>
        <w:tblLook w:val="04A0" w:firstRow="1" w:lastRow="0" w:firstColumn="1" w:lastColumn="0" w:noHBand="0" w:noVBand="1"/>
      </w:tblPr>
      <w:tblGrid>
        <w:gridCol w:w="4390"/>
        <w:gridCol w:w="1955"/>
        <w:gridCol w:w="1418"/>
        <w:gridCol w:w="1582"/>
      </w:tblGrid>
      <w:tr w:rsidR="008831DC" w:rsidRPr="005B366D" w14:paraId="5108CFE9" w14:textId="77777777" w:rsidTr="00A6188D">
        <w:trPr>
          <w:trHeight w:val="565"/>
          <w:tblHeader/>
        </w:trPr>
        <w:tc>
          <w:tcPr>
            <w:tcW w:w="4390" w:type="dxa"/>
            <w:tcBorders>
              <w:top w:val="single" w:sz="2" w:space="0" w:color="auto"/>
              <w:left w:val="single" w:sz="2" w:space="0" w:color="auto"/>
              <w:bottom w:val="single" w:sz="2" w:space="0" w:color="auto"/>
              <w:right w:val="single" w:sz="2" w:space="0" w:color="auto"/>
            </w:tcBorders>
            <w:shd w:val="clear" w:color="auto" w:fill="92CDDC" w:themeFill="accent5" w:themeFillTint="99"/>
          </w:tcPr>
          <w:p w14:paraId="21CB33B2" w14:textId="77777777" w:rsidR="008831DC" w:rsidRPr="005B366D" w:rsidRDefault="008831DC" w:rsidP="00A6188D">
            <w:pPr>
              <w:jc w:val="center"/>
              <w:rPr>
                <w:b/>
              </w:rPr>
            </w:pPr>
            <w:r w:rsidRPr="005B366D">
              <w:rPr>
                <w:b/>
              </w:rPr>
              <w:t>Целевые индикаторы</w:t>
            </w:r>
          </w:p>
        </w:tc>
        <w:tc>
          <w:tcPr>
            <w:tcW w:w="1955" w:type="dxa"/>
            <w:tcBorders>
              <w:top w:val="single" w:sz="2" w:space="0" w:color="auto"/>
              <w:left w:val="single" w:sz="2" w:space="0" w:color="auto"/>
              <w:bottom w:val="single" w:sz="2" w:space="0" w:color="auto"/>
              <w:right w:val="single" w:sz="2" w:space="0" w:color="auto"/>
            </w:tcBorders>
            <w:shd w:val="clear" w:color="auto" w:fill="92CDDC" w:themeFill="accent5" w:themeFillTint="99"/>
          </w:tcPr>
          <w:p w14:paraId="0B8AE75E" w14:textId="77777777" w:rsidR="008831DC" w:rsidRPr="005B366D" w:rsidRDefault="008831DC" w:rsidP="00A6188D">
            <w:pPr>
              <w:jc w:val="center"/>
              <w:rPr>
                <w:b/>
              </w:rPr>
            </w:pPr>
            <w:r w:rsidRPr="005B366D">
              <w:rPr>
                <w:b/>
              </w:rPr>
              <w:t>Единица измерения</w:t>
            </w:r>
          </w:p>
        </w:tc>
        <w:tc>
          <w:tcPr>
            <w:tcW w:w="1418" w:type="dxa"/>
            <w:tcBorders>
              <w:top w:val="single" w:sz="2" w:space="0" w:color="auto"/>
              <w:left w:val="single" w:sz="2" w:space="0" w:color="auto"/>
              <w:bottom w:val="single" w:sz="2" w:space="0" w:color="auto"/>
              <w:right w:val="single" w:sz="2" w:space="0" w:color="auto"/>
            </w:tcBorders>
            <w:shd w:val="clear" w:color="auto" w:fill="92CDDC" w:themeFill="accent5" w:themeFillTint="99"/>
          </w:tcPr>
          <w:p w14:paraId="6ADAC15C" w14:textId="77777777" w:rsidR="008831DC" w:rsidRPr="005B366D" w:rsidRDefault="008831DC" w:rsidP="00A6188D">
            <w:pPr>
              <w:jc w:val="center"/>
              <w:rPr>
                <w:b/>
              </w:rPr>
            </w:pPr>
            <w:r w:rsidRPr="005B366D">
              <w:rPr>
                <w:b/>
              </w:rPr>
              <w:t>План</w:t>
            </w:r>
          </w:p>
        </w:tc>
        <w:tc>
          <w:tcPr>
            <w:tcW w:w="1582" w:type="dxa"/>
            <w:tcBorders>
              <w:top w:val="single" w:sz="2" w:space="0" w:color="auto"/>
              <w:left w:val="single" w:sz="2" w:space="0" w:color="auto"/>
              <w:bottom w:val="single" w:sz="2" w:space="0" w:color="auto"/>
              <w:right w:val="single" w:sz="2" w:space="0" w:color="auto"/>
            </w:tcBorders>
            <w:shd w:val="clear" w:color="auto" w:fill="92CDDC" w:themeFill="accent5" w:themeFillTint="99"/>
          </w:tcPr>
          <w:p w14:paraId="6538D9CF" w14:textId="77777777" w:rsidR="008831DC" w:rsidRPr="005B366D" w:rsidRDefault="008831DC" w:rsidP="00A6188D">
            <w:pPr>
              <w:jc w:val="center"/>
              <w:rPr>
                <w:b/>
              </w:rPr>
            </w:pPr>
            <w:r w:rsidRPr="005B366D">
              <w:rPr>
                <w:b/>
              </w:rPr>
              <w:t>Факт</w:t>
            </w:r>
          </w:p>
        </w:tc>
      </w:tr>
      <w:tr w:rsidR="008831DC" w:rsidRPr="005B366D" w14:paraId="034DF6AF" w14:textId="77777777" w:rsidTr="00A6188D">
        <w:trPr>
          <w:trHeight w:val="273"/>
        </w:trPr>
        <w:tc>
          <w:tcPr>
            <w:tcW w:w="4390" w:type="dxa"/>
            <w:tcBorders>
              <w:top w:val="single" w:sz="2" w:space="0" w:color="auto"/>
              <w:left w:val="single" w:sz="2" w:space="0" w:color="auto"/>
            </w:tcBorders>
          </w:tcPr>
          <w:p w14:paraId="5A1D0532" w14:textId="77777777" w:rsidR="008831DC" w:rsidRPr="005B366D" w:rsidRDefault="008831DC" w:rsidP="00A6188D">
            <w:pPr>
              <w:jc w:val="both"/>
            </w:pPr>
            <w:r w:rsidRPr="005B366D">
              <w:t>1. Количество въездных посетителей</w:t>
            </w:r>
          </w:p>
        </w:tc>
        <w:tc>
          <w:tcPr>
            <w:tcW w:w="1955" w:type="dxa"/>
            <w:tcBorders>
              <w:top w:val="single" w:sz="2" w:space="0" w:color="auto"/>
            </w:tcBorders>
          </w:tcPr>
          <w:p w14:paraId="265D2A0E" w14:textId="77777777" w:rsidR="008831DC" w:rsidRPr="005B366D" w:rsidRDefault="008831DC" w:rsidP="00A6188D">
            <w:pPr>
              <w:jc w:val="center"/>
            </w:pPr>
            <w:proofErr w:type="spellStart"/>
            <w:r w:rsidRPr="005B366D">
              <w:t>млн.чел</w:t>
            </w:r>
            <w:proofErr w:type="spellEnd"/>
            <w:r w:rsidRPr="005B366D">
              <w:t>.</w:t>
            </w:r>
          </w:p>
        </w:tc>
        <w:tc>
          <w:tcPr>
            <w:tcW w:w="1418" w:type="dxa"/>
            <w:tcBorders>
              <w:top w:val="single" w:sz="2" w:space="0" w:color="auto"/>
            </w:tcBorders>
          </w:tcPr>
          <w:p w14:paraId="5F231B39" w14:textId="77777777" w:rsidR="008831DC" w:rsidRPr="005B366D" w:rsidRDefault="008831DC" w:rsidP="00A6188D">
            <w:pPr>
              <w:jc w:val="center"/>
            </w:pPr>
            <w:r w:rsidRPr="005B366D">
              <w:t>8,1</w:t>
            </w:r>
          </w:p>
        </w:tc>
        <w:tc>
          <w:tcPr>
            <w:tcW w:w="1582" w:type="dxa"/>
            <w:tcBorders>
              <w:top w:val="single" w:sz="2" w:space="0" w:color="auto"/>
              <w:right w:val="single" w:sz="2" w:space="0" w:color="auto"/>
            </w:tcBorders>
          </w:tcPr>
          <w:p w14:paraId="60D84620" w14:textId="77777777" w:rsidR="008831DC" w:rsidRPr="005B366D" w:rsidRDefault="008831DC" w:rsidP="00A6188D">
            <w:pPr>
              <w:jc w:val="center"/>
              <w:rPr>
                <w:vertAlign w:val="superscript"/>
              </w:rPr>
            </w:pPr>
            <w:r w:rsidRPr="005B366D">
              <w:t>1,8</w:t>
            </w:r>
            <w:r w:rsidRPr="005B366D">
              <w:rPr>
                <w:vertAlign w:val="superscript"/>
              </w:rPr>
              <w:t>1)</w:t>
            </w:r>
          </w:p>
          <w:p w14:paraId="64073375" w14:textId="77777777" w:rsidR="008831DC" w:rsidRPr="005B366D" w:rsidRDefault="008831DC" w:rsidP="00A6188D">
            <w:pPr>
              <w:jc w:val="center"/>
              <w:rPr>
                <w:vertAlign w:val="superscript"/>
              </w:rPr>
            </w:pPr>
            <w:r w:rsidRPr="005B366D">
              <w:rPr>
                <w:vertAlign w:val="superscript"/>
              </w:rPr>
              <w:t>за 9 месяцев 2020 года</w:t>
            </w:r>
          </w:p>
        </w:tc>
      </w:tr>
      <w:tr w:rsidR="008831DC" w:rsidRPr="005B366D" w14:paraId="1DF6857A" w14:textId="77777777" w:rsidTr="00A6188D">
        <w:trPr>
          <w:trHeight w:val="260"/>
        </w:trPr>
        <w:tc>
          <w:tcPr>
            <w:tcW w:w="4390" w:type="dxa"/>
            <w:tcBorders>
              <w:left w:val="single" w:sz="2" w:space="0" w:color="auto"/>
            </w:tcBorders>
          </w:tcPr>
          <w:p w14:paraId="60FD4F9E" w14:textId="77777777" w:rsidR="008831DC" w:rsidRPr="005B366D" w:rsidRDefault="008831DC" w:rsidP="00A6188D">
            <w:pPr>
              <w:jc w:val="both"/>
            </w:pPr>
            <w:r w:rsidRPr="005B366D">
              <w:t>2. Количество въездных туристов</w:t>
            </w:r>
          </w:p>
        </w:tc>
        <w:tc>
          <w:tcPr>
            <w:tcW w:w="1955" w:type="dxa"/>
          </w:tcPr>
          <w:p w14:paraId="70E45B81" w14:textId="77777777" w:rsidR="008831DC" w:rsidRPr="005B366D" w:rsidRDefault="008831DC" w:rsidP="00A6188D">
            <w:pPr>
              <w:jc w:val="center"/>
            </w:pPr>
            <w:proofErr w:type="spellStart"/>
            <w:r w:rsidRPr="005B366D">
              <w:t>млн.чел</w:t>
            </w:r>
            <w:proofErr w:type="spellEnd"/>
            <w:r w:rsidRPr="005B366D">
              <w:t>.</w:t>
            </w:r>
          </w:p>
        </w:tc>
        <w:tc>
          <w:tcPr>
            <w:tcW w:w="1418" w:type="dxa"/>
          </w:tcPr>
          <w:p w14:paraId="0397656B" w14:textId="77777777" w:rsidR="008831DC" w:rsidRPr="005B366D" w:rsidRDefault="008831DC" w:rsidP="00A6188D">
            <w:pPr>
              <w:jc w:val="center"/>
            </w:pPr>
            <w:r w:rsidRPr="005B366D">
              <w:t>1,0</w:t>
            </w:r>
          </w:p>
        </w:tc>
        <w:tc>
          <w:tcPr>
            <w:tcW w:w="1582" w:type="dxa"/>
            <w:tcBorders>
              <w:right w:val="single" w:sz="2" w:space="0" w:color="auto"/>
            </w:tcBorders>
          </w:tcPr>
          <w:p w14:paraId="2B37FD20" w14:textId="5AC6945B" w:rsidR="008831DC" w:rsidRPr="005B366D" w:rsidRDefault="008831DC" w:rsidP="00826197">
            <w:pPr>
              <w:jc w:val="center"/>
              <w:rPr>
                <w:vertAlign w:val="superscript"/>
              </w:rPr>
            </w:pPr>
            <w:r w:rsidRPr="00826197">
              <w:rPr>
                <w:highlight w:val="yellow"/>
              </w:rPr>
              <w:t>0,</w:t>
            </w:r>
            <w:r w:rsidR="00826197" w:rsidRPr="00826197">
              <w:rPr>
                <w:highlight w:val="yellow"/>
              </w:rPr>
              <w:t>3</w:t>
            </w:r>
          </w:p>
        </w:tc>
      </w:tr>
      <w:tr w:rsidR="008831DC" w:rsidRPr="005B366D" w14:paraId="472FE079" w14:textId="77777777" w:rsidTr="00A6188D">
        <w:trPr>
          <w:trHeight w:val="263"/>
        </w:trPr>
        <w:tc>
          <w:tcPr>
            <w:tcW w:w="4390" w:type="dxa"/>
            <w:tcBorders>
              <w:left w:val="single" w:sz="2" w:space="0" w:color="auto"/>
            </w:tcBorders>
          </w:tcPr>
          <w:p w14:paraId="156B4C6D" w14:textId="77777777" w:rsidR="008831DC" w:rsidRPr="005B366D" w:rsidRDefault="008831DC" w:rsidP="00A6188D">
            <w:pPr>
              <w:jc w:val="both"/>
            </w:pPr>
            <w:r w:rsidRPr="005B366D">
              <w:lastRenderedPageBreak/>
              <w:t>3. Количество внутренних туристов</w:t>
            </w:r>
          </w:p>
        </w:tc>
        <w:tc>
          <w:tcPr>
            <w:tcW w:w="1955" w:type="dxa"/>
          </w:tcPr>
          <w:p w14:paraId="505FA06D" w14:textId="77777777" w:rsidR="008831DC" w:rsidRPr="005B366D" w:rsidRDefault="008831DC" w:rsidP="00A6188D">
            <w:pPr>
              <w:jc w:val="center"/>
            </w:pPr>
            <w:proofErr w:type="spellStart"/>
            <w:r w:rsidRPr="005B366D">
              <w:t>млн.чел</w:t>
            </w:r>
            <w:proofErr w:type="spellEnd"/>
            <w:r w:rsidRPr="005B366D">
              <w:t>.</w:t>
            </w:r>
          </w:p>
        </w:tc>
        <w:tc>
          <w:tcPr>
            <w:tcW w:w="1418" w:type="dxa"/>
          </w:tcPr>
          <w:p w14:paraId="7F9A6397" w14:textId="77777777" w:rsidR="008831DC" w:rsidRPr="005B366D" w:rsidRDefault="008831DC" w:rsidP="00A6188D">
            <w:pPr>
              <w:jc w:val="center"/>
            </w:pPr>
            <w:r w:rsidRPr="005B366D">
              <w:t>5,1</w:t>
            </w:r>
          </w:p>
        </w:tc>
        <w:tc>
          <w:tcPr>
            <w:tcW w:w="1582" w:type="dxa"/>
            <w:tcBorders>
              <w:right w:val="single" w:sz="2" w:space="0" w:color="auto"/>
            </w:tcBorders>
          </w:tcPr>
          <w:p w14:paraId="60EB8A92" w14:textId="7B3EFCC2" w:rsidR="008831DC" w:rsidRPr="005B366D" w:rsidRDefault="00826197" w:rsidP="00A6188D">
            <w:pPr>
              <w:jc w:val="center"/>
              <w:rPr>
                <w:vertAlign w:val="superscript"/>
              </w:rPr>
            </w:pPr>
            <w:r w:rsidRPr="00826197">
              <w:rPr>
                <w:highlight w:val="yellow"/>
              </w:rPr>
              <w:t>4</w:t>
            </w:r>
            <w:r w:rsidR="008831DC" w:rsidRPr="00826197">
              <w:rPr>
                <w:highlight w:val="yellow"/>
              </w:rPr>
              <w:t>,5</w:t>
            </w:r>
          </w:p>
        </w:tc>
      </w:tr>
      <w:tr w:rsidR="008831DC" w:rsidRPr="005B366D" w14:paraId="3FFB38D1" w14:textId="77777777" w:rsidTr="00A6188D">
        <w:trPr>
          <w:trHeight w:val="564"/>
        </w:trPr>
        <w:tc>
          <w:tcPr>
            <w:tcW w:w="4390" w:type="dxa"/>
            <w:tcBorders>
              <w:left w:val="single" w:sz="2" w:space="0" w:color="auto"/>
            </w:tcBorders>
          </w:tcPr>
          <w:p w14:paraId="12C36F35" w14:textId="77777777" w:rsidR="008831DC" w:rsidRPr="005B366D" w:rsidRDefault="008831DC" w:rsidP="00A6188D">
            <w:pPr>
              <w:jc w:val="both"/>
            </w:pPr>
            <w:r w:rsidRPr="005B366D">
              <w:t>4. Количество занятых в туристской отрасли</w:t>
            </w:r>
          </w:p>
        </w:tc>
        <w:tc>
          <w:tcPr>
            <w:tcW w:w="1955" w:type="dxa"/>
          </w:tcPr>
          <w:p w14:paraId="6E8DF149" w14:textId="77777777" w:rsidR="008831DC" w:rsidRPr="005B366D" w:rsidRDefault="008831DC" w:rsidP="00A6188D">
            <w:pPr>
              <w:jc w:val="center"/>
            </w:pPr>
            <w:proofErr w:type="spellStart"/>
            <w:r w:rsidRPr="005B366D">
              <w:t>тыс.чел</w:t>
            </w:r>
            <w:proofErr w:type="spellEnd"/>
            <w:r w:rsidRPr="005B366D">
              <w:t>.</w:t>
            </w:r>
          </w:p>
        </w:tc>
        <w:tc>
          <w:tcPr>
            <w:tcW w:w="1418" w:type="dxa"/>
          </w:tcPr>
          <w:p w14:paraId="566E5DBA" w14:textId="77777777" w:rsidR="008831DC" w:rsidRPr="005B366D" w:rsidRDefault="008831DC" w:rsidP="00A6188D">
            <w:pPr>
              <w:jc w:val="center"/>
            </w:pPr>
            <w:r w:rsidRPr="005B366D">
              <w:t>495</w:t>
            </w:r>
          </w:p>
        </w:tc>
        <w:tc>
          <w:tcPr>
            <w:tcW w:w="1582" w:type="dxa"/>
            <w:tcBorders>
              <w:right w:val="single" w:sz="2" w:space="0" w:color="auto"/>
            </w:tcBorders>
          </w:tcPr>
          <w:p w14:paraId="630E8B19" w14:textId="77777777" w:rsidR="008831DC" w:rsidRPr="005B366D" w:rsidRDefault="008831DC" w:rsidP="00A6188D">
            <w:pPr>
              <w:jc w:val="center"/>
              <w:rPr>
                <w:vertAlign w:val="superscript"/>
              </w:rPr>
            </w:pPr>
            <w:r w:rsidRPr="005B366D">
              <w:t>455</w:t>
            </w:r>
            <w:r w:rsidRPr="005B366D">
              <w:rPr>
                <w:vertAlign w:val="superscript"/>
              </w:rPr>
              <w:t>2)</w:t>
            </w:r>
          </w:p>
        </w:tc>
      </w:tr>
      <w:tr w:rsidR="008831DC" w:rsidRPr="005B366D" w14:paraId="54273D6B" w14:textId="77777777" w:rsidTr="00A6188D">
        <w:trPr>
          <w:trHeight w:val="571"/>
        </w:trPr>
        <w:tc>
          <w:tcPr>
            <w:tcW w:w="4390" w:type="dxa"/>
            <w:tcBorders>
              <w:left w:val="single" w:sz="2" w:space="0" w:color="auto"/>
            </w:tcBorders>
          </w:tcPr>
          <w:p w14:paraId="23BF71A2" w14:textId="77777777" w:rsidR="008831DC" w:rsidRPr="005B366D" w:rsidRDefault="008831DC" w:rsidP="00A6188D">
            <w:pPr>
              <w:jc w:val="both"/>
            </w:pPr>
            <w:r w:rsidRPr="005B366D">
              <w:t>5. Объем оказанных услуг местами размещения</w:t>
            </w:r>
          </w:p>
        </w:tc>
        <w:tc>
          <w:tcPr>
            <w:tcW w:w="1955" w:type="dxa"/>
          </w:tcPr>
          <w:p w14:paraId="0277272D" w14:textId="77777777" w:rsidR="008831DC" w:rsidRPr="005B366D" w:rsidRDefault="008831DC" w:rsidP="00A6188D">
            <w:pPr>
              <w:jc w:val="center"/>
            </w:pPr>
            <w:proofErr w:type="spellStart"/>
            <w:r w:rsidRPr="005B366D">
              <w:t>млрд.тенге</w:t>
            </w:r>
            <w:proofErr w:type="spellEnd"/>
          </w:p>
        </w:tc>
        <w:tc>
          <w:tcPr>
            <w:tcW w:w="1418" w:type="dxa"/>
          </w:tcPr>
          <w:p w14:paraId="30269C3A" w14:textId="77777777" w:rsidR="008831DC" w:rsidRPr="005B366D" w:rsidRDefault="008831DC" w:rsidP="00A6188D">
            <w:pPr>
              <w:jc w:val="center"/>
            </w:pPr>
            <w:r w:rsidRPr="005B366D">
              <w:t>150</w:t>
            </w:r>
          </w:p>
        </w:tc>
        <w:tc>
          <w:tcPr>
            <w:tcW w:w="1582" w:type="dxa"/>
            <w:tcBorders>
              <w:right w:val="single" w:sz="2" w:space="0" w:color="auto"/>
            </w:tcBorders>
          </w:tcPr>
          <w:p w14:paraId="54441D5C" w14:textId="77777777" w:rsidR="008831DC" w:rsidRPr="005B366D" w:rsidRDefault="008831DC" w:rsidP="00A6188D">
            <w:pPr>
              <w:jc w:val="center"/>
              <w:rPr>
                <w:vertAlign w:val="superscript"/>
              </w:rPr>
            </w:pPr>
            <w:r w:rsidRPr="005B366D">
              <w:t>47,4</w:t>
            </w:r>
            <w:r w:rsidRPr="005B366D">
              <w:rPr>
                <w:vertAlign w:val="superscript"/>
              </w:rPr>
              <w:t>1)</w:t>
            </w:r>
          </w:p>
        </w:tc>
      </w:tr>
      <w:tr w:rsidR="008831DC" w:rsidRPr="005B366D" w14:paraId="67DCC8D1" w14:textId="77777777" w:rsidTr="00A6188D">
        <w:trPr>
          <w:trHeight w:val="406"/>
        </w:trPr>
        <w:tc>
          <w:tcPr>
            <w:tcW w:w="4390" w:type="dxa"/>
            <w:tcBorders>
              <w:left w:val="single" w:sz="2" w:space="0" w:color="auto"/>
            </w:tcBorders>
          </w:tcPr>
          <w:p w14:paraId="006C1A66" w14:textId="77777777" w:rsidR="008831DC" w:rsidRPr="005B366D" w:rsidRDefault="008831DC" w:rsidP="00A6188D">
            <w:pPr>
              <w:jc w:val="both"/>
            </w:pPr>
            <w:r w:rsidRPr="005B366D">
              <w:t>6. Объем инвестиций в основной капитал</w:t>
            </w:r>
          </w:p>
        </w:tc>
        <w:tc>
          <w:tcPr>
            <w:tcW w:w="1955" w:type="dxa"/>
          </w:tcPr>
          <w:p w14:paraId="4E3D7D71" w14:textId="77777777" w:rsidR="008831DC" w:rsidRPr="005B366D" w:rsidRDefault="008831DC" w:rsidP="00A6188D">
            <w:pPr>
              <w:jc w:val="center"/>
            </w:pPr>
            <w:proofErr w:type="spellStart"/>
            <w:r w:rsidRPr="005B366D">
              <w:t>млрд.тенге</w:t>
            </w:r>
            <w:proofErr w:type="spellEnd"/>
          </w:p>
        </w:tc>
        <w:tc>
          <w:tcPr>
            <w:tcW w:w="1418" w:type="dxa"/>
          </w:tcPr>
          <w:p w14:paraId="28022F58" w14:textId="77777777" w:rsidR="008831DC" w:rsidRPr="005B366D" w:rsidRDefault="008831DC" w:rsidP="00A6188D">
            <w:pPr>
              <w:jc w:val="center"/>
            </w:pPr>
            <w:r w:rsidRPr="005B366D">
              <w:t>350</w:t>
            </w:r>
          </w:p>
        </w:tc>
        <w:tc>
          <w:tcPr>
            <w:tcW w:w="1582" w:type="dxa"/>
            <w:tcBorders>
              <w:right w:val="single" w:sz="2" w:space="0" w:color="auto"/>
            </w:tcBorders>
          </w:tcPr>
          <w:p w14:paraId="76DF195C" w14:textId="77777777" w:rsidR="008831DC" w:rsidRPr="005B366D" w:rsidRDefault="008831DC" w:rsidP="00A6188D">
            <w:pPr>
              <w:jc w:val="center"/>
              <w:rPr>
                <w:vertAlign w:val="superscript"/>
              </w:rPr>
            </w:pPr>
            <w:r w:rsidRPr="005B366D">
              <w:t>615,3</w:t>
            </w:r>
            <w:r w:rsidRPr="005B366D">
              <w:rPr>
                <w:vertAlign w:val="superscript"/>
              </w:rPr>
              <w:t>3)</w:t>
            </w:r>
          </w:p>
        </w:tc>
      </w:tr>
    </w:tbl>
    <w:p w14:paraId="1C10F76F" w14:textId="77777777" w:rsidR="008831DC" w:rsidRPr="008831DC" w:rsidRDefault="008831DC" w:rsidP="008831DC">
      <w:pPr>
        <w:spacing w:after="0" w:line="240" w:lineRule="auto"/>
        <w:jc w:val="both"/>
        <w:rPr>
          <w:rFonts w:ascii="Times New Roman" w:hAnsi="Times New Roman" w:cs="Times New Roman"/>
          <w:bCs/>
          <w:i/>
          <w:sz w:val="16"/>
          <w:szCs w:val="16"/>
        </w:rPr>
      </w:pPr>
    </w:p>
    <w:p w14:paraId="51F11A51" w14:textId="77777777" w:rsidR="008831DC" w:rsidRPr="008831DC" w:rsidRDefault="008831DC" w:rsidP="008831DC">
      <w:pPr>
        <w:pStyle w:val="a7"/>
        <w:ind w:left="0"/>
        <w:rPr>
          <w:bCs/>
          <w:i/>
          <w:sz w:val="16"/>
          <w:szCs w:val="16"/>
        </w:rPr>
      </w:pPr>
      <w:r w:rsidRPr="008831DC">
        <w:rPr>
          <w:bCs/>
          <w:i/>
          <w:sz w:val="16"/>
          <w:szCs w:val="16"/>
        </w:rPr>
        <w:t>1) Согласно Плану статистических работ Бюро национальной статистики Агентства по стратегическому планированию и реформам Республики Казахстан данные за 2020 год будут опубликованы после 24 марта 2021 года;</w:t>
      </w:r>
    </w:p>
    <w:p w14:paraId="298B69B9" w14:textId="77777777" w:rsidR="008831DC" w:rsidRPr="008831DC" w:rsidRDefault="008831DC" w:rsidP="008831DC">
      <w:pPr>
        <w:pStyle w:val="a7"/>
        <w:ind w:left="0"/>
        <w:rPr>
          <w:bCs/>
          <w:i/>
          <w:sz w:val="16"/>
          <w:szCs w:val="16"/>
        </w:rPr>
      </w:pPr>
      <w:r w:rsidRPr="008831DC">
        <w:rPr>
          <w:bCs/>
          <w:i/>
          <w:sz w:val="16"/>
          <w:szCs w:val="16"/>
        </w:rPr>
        <w:t>2) Бюро национальной статистики формирует статистику по занятости на основе выборочного обследования;</w:t>
      </w:r>
    </w:p>
    <w:p w14:paraId="64639EF1" w14:textId="77777777" w:rsidR="008831DC" w:rsidRPr="008831DC" w:rsidRDefault="008831DC" w:rsidP="008831DC">
      <w:pPr>
        <w:pStyle w:val="a7"/>
        <w:ind w:left="0"/>
        <w:rPr>
          <w:bCs/>
          <w:i/>
          <w:sz w:val="16"/>
          <w:szCs w:val="16"/>
        </w:rPr>
      </w:pPr>
      <w:r w:rsidRPr="008831DC">
        <w:rPr>
          <w:bCs/>
          <w:i/>
          <w:sz w:val="16"/>
          <w:szCs w:val="16"/>
        </w:rPr>
        <w:t>3) Данные по объему инвестиций в основной капитал выгружены с ИС «</w:t>
      </w:r>
      <w:proofErr w:type="spellStart"/>
      <w:r w:rsidRPr="008831DC">
        <w:rPr>
          <w:bCs/>
          <w:i/>
          <w:sz w:val="16"/>
          <w:szCs w:val="16"/>
        </w:rPr>
        <w:t>Талдау</w:t>
      </w:r>
      <w:proofErr w:type="spellEnd"/>
      <w:r w:rsidRPr="008831DC">
        <w:rPr>
          <w:bCs/>
          <w:i/>
          <w:sz w:val="16"/>
          <w:szCs w:val="16"/>
        </w:rPr>
        <w:t>».</w:t>
      </w:r>
    </w:p>
    <w:p w14:paraId="5CD5815B" w14:textId="77777777" w:rsidR="008831DC" w:rsidRPr="008831DC" w:rsidRDefault="008831DC" w:rsidP="008831DC">
      <w:pPr>
        <w:spacing w:after="0" w:line="240" w:lineRule="auto"/>
        <w:ind w:firstLine="709"/>
        <w:jc w:val="both"/>
        <w:rPr>
          <w:rFonts w:ascii="Times New Roman" w:hAnsi="Times New Roman" w:cs="Times New Roman"/>
          <w:b/>
        </w:rPr>
      </w:pPr>
    </w:p>
    <w:p w14:paraId="05D058ED" w14:textId="77777777" w:rsidR="008831DC" w:rsidRPr="008831DC" w:rsidRDefault="008831DC" w:rsidP="008831DC">
      <w:pPr>
        <w:spacing w:after="0" w:line="240" w:lineRule="auto"/>
        <w:ind w:firstLine="567"/>
        <w:jc w:val="both"/>
        <w:rPr>
          <w:rFonts w:ascii="Times New Roman" w:hAnsi="Times New Roman" w:cs="Times New Roman"/>
          <w:iCs/>
          <w:sz w:val="28"/>
          <w:szCs w:val="28"/>
        </w:rPr>
      </w:pPr>
      <w:r w:rsidRPr="008831DC">
        <w:rPr>
          <w:rFonts w:ascii="Times New Roman" w:hAnsi="Times New Roman" w:cs="Times New Roman"/>
          <w:i/>
          <w:sz w:val="28"/>
          <w:szCs w:val="28"/>
        </w:rPr>
        <w:t xml:space="preserve">По первому целевому индикатору «Количество въездных посетителей» </w:t>
      </w:r>
      <w:r w:rsidRPr="008831DC">
        <w:rPr>
          <w:rFonts w:ascii="Times New Roman" w:hAnsi="Times New Roman" w:cs="Times New Roman"/>
          <w:sz w:val="28"/>
          <w:szCs w:val="28"/>
        </w:rPr>
        <w:t>п</w:t>
      </w:r>
      <w:r w:rsidRPr="008831DC">
        <w:rPr>
          <w:rFonts w:ascii="Times New Roman" w:hAnsi="Times New Roman" w:cs="Times New Roman"/>
          <w:iCs/>
          <w:sz w:val="28"/>
          <w:szCs w:val="28"/>
        </w:rPr>
        <w:t xml:space="preserve">о итогам 9 месяцев 2020 года составило 1,8 млн. человек при плане 8,1 </w:t>
      </w:r>
      <w:proofErr w:type="spellStart"/>
      <w:r w:rsidRPr="008831DC">
        <w:rPr>
          <w:rFonts w:ascii="Times New Roman" w:hAnsi="Times New Roman" w:cs="Times New Roman"/>
          <w:iCs/>
          <w:sz w:val="28"/>
          <w:szCs w:val="28"/>
        </w:rPr>
        <w:t>млн.человек</w:t>
      </w:r>
      <w:proofErr w:type="spellEnd"/>
      <w:r w:rsidRPr="008831DC">
        <w:rPr>
          <w:rFonts w:ascii="Times New Roman" w:hAnsi="Times New Roman" w:cs="Times New Roman"/>
          <w:iCs/>
          <w:sz w:val="28"/>
          <w:szCs w:val="28"/>
        </w:rPr>
        <w:t>, что ниже планового показателя на 24,7 %. Данный показатель составил 27,7% от уровня аналогичного периода 2019 года.</w:t>
      </w:r>
    </w:p>
    <w:p w14:paraId="24F03FE9" w14:textId="77777777" w:rsidR="008831DC" w:rsidRPr="008831DC" w:rsidRDefault="008831DC" w:rsidP="008831DC">
      <w:pPr>
        <w:widowControl w:val="0"/>
        <w:pBdr>
          <w:bottom w:val="single" w:sz="4" w:space="0" w:color="FFFFFF"/>
        </w:pBdr>
        <w:tabs>
          <w:tab w:val="num" w:pos="720"/>
        </w:tabs>
        <w:spacing w:after="0" w:line="240" w:lineRule="auto"/>
        <w:ind w:firstLine="709"/>
        <w:jc w:val="both"/>
        <w:rPr>
          <w:rFonts w:ascii="Times New Roman" w:hAnsi="Times New Roman" w:cs="Times New Roman"/>
          <w:sz w:val="28"/>
          <w:szCs w:val="28"/>
        </w:rPr>
      </w:pPr>
      <w:r w:rsidRPr="008831DC">
        <w:rPr>
          <w:rFonts w:ascii="Times New Roman" w:hAnsi="Times New Roman" w:cs="Times New Roman"/>
          <w:i/>
          <w:sz w:val="28"/>
          <w:szCs w:val="28"/>
        </w:rPr>
        <w:t xml:space="preserve">По второму целевому индикатору «Количество въездных туристов» </w:t>
      </w:r>
      <w:r w:rsidRPr="008831DC">
        <w:rPr>
          <w:rFonts w:ascii="Times New Roman" w:hAnsi="Times New Roman" w:cs="Times New Roman"/>
          <w:sz w:val="28"/>
          <w:szCs w:val="28"/>
        </w:rPr>
        <w:t>в</w:t>
      </w:r>
      <w:r w:rsidRPr="008831DC">
        <w:rPr>
          <w:rFonts w:ascii="Times New Roman" w:hAnsi="Times New Roman" w:cs="Times New Roman"/>
          <w:bCs/>
          <w:sz w:val="28"/>
          <w:szCs w:val="28"/>
        </w:rPr>
        <w:t xml:space="preserve"> январе-сентябре 2020 года составило </w:t>
      </w:r>
      <w:r w:rsidRPr="00826197">
        <w:rPr>
          <w:rFonts w:ascii="Times New Roman" w:hAnsi="Times New Roman" w:cs="Times New Roman"/>
          <w:bCs/>
          <w:sz w:val="28"/>
          <w:szCs w:val="28"/>
          <w:highlight w:val="yellow"/>
        </w:rPr>
        <w:t>0,2 млн</w:t>
      </w:r>
      <w:r w:rsidRPr="008831DC">
        <w:rPr>
          <w:rFonts w:ascii="Times New Roman" w:hAnsi="Times New Roman" w:cs="Times New Roman"/>
          <w:bCs/>
          <w:sz w:val="28"/>
          <w:szCs w:val="28"/>
        </w:rPr>
        <w:t xml:space="preserve">. человек при плане 1 </w:t>
      </w:r>
      <w:proofErr w:type="spellStart"/>
      <w:r w:rsidRPr="008831DC">
        <w:rPr>
          <w:rFonts w:ascii="Times New Roman" w:hAnsi="Times New Roman" w:cs="Times New Roman"/>
          <w:bCs/>
          <w:sz w:val="28"/>
          <w:szCs w:val="28"/>
        </w:rPr>
        <w:t>млн.человек</w:t>
      </w:r>
      <w:proofErr w:type="spellEnd"/>
      <w:r w:rsidRPr="008831DC">
        <w:rPr>
          <w:rFonts w:ascii="Times New Roman" w:hAnsi="Times New Roman" w:cs="Times New Roman"/>
          <w:bCs/>
          <w:sz w:val="28"/>
          <w:szCs w:val="28"/>
        </w:rPr>
        <w:t>, что по</w:t>
      </w:r>
      <w:r w:rsidRPr="008831DC">
        <w:rPr>
          <w:rFonts w:ascii="Times New Roman" w:hAnsi="Times New Roman" w:cs="Times New Roman"/>
          <w:sz w:val="28"/>
          <w:szCs w:val="28"/>
        </w:rPr>
        <w:t xml:space="preserve"> сравнению с аналогичным периодом 2019 года ниже на 558 тыс. чел, и на 490 тыс. чел. по сравнению с аналогичным периодом 2017 года. Отклонение от планового показателя в сторону уменьшения составило 80 %, или 800 тыс. человек.</w:t>
      </w:r>
    </w:p>
    <w:p w14:paraId="2FD08FE2" w14:textId="77777777" w:rsidR="008831DC" w:rsidRPr="008831DC" w:rsidRDefault="008831DC" w:rsidP="008831DC">
      <w:pPr>
        <w:widowControl w:val="0"/>
        <w:pBdr>
          <w:bottom w:val="single" w:sz="4" w:space="0" w:color="FFFFFF"/>
        </w:pBdr>
        <w:tabs>
          <w:tab w:val="num" w:pos="720"/>
        </w:tabs>
        <w:spacing w:after="0" w:line="240" w:lineRule="auto"/>
        <w:ind w:firstLine="709"/>
        <w:jc w:val="both"/>
        <w:rPr>
          <w:rFonts w:ascii="Times New Roman" w:hAnsi="Times New Roman" w:cs="Times New Roman"/>
          <w:iCs/>
          <w:sz w:val="28"/>
          <w:szCs w:val="28"/>
        </w:rPr>
      </w:pPr>
      <w:r w:rsidRPr="008831DC">
        <w:rPr>
          <w:rFonts w:ascii="Times New Roman" w:hAnsi="Times New Roman" w:cs="Times New Roman"/>
          <w:iCs/>
          <w:sz w:val="28"/>
          <w:szCs w:val="28"/>
        </w:rPr>
        <w:t xml:space="preserve">Причинами недостижения является мировая пандемия, связанная с Covid-19. Так, 11 марта 2020 года ВОЗ объявила о пандемии из-за распространения </w:t>
      </w:r>
      <w:proofErr w:type="spellStart"/>
      <w:r w:rsidRPr="008831DC">
        <w:rPr>
          <w:rFonts w:ascii="Times New Roman" w:hAnsi="Times New Roman" w:cs="Times New Roman"/>
          <w:iCs/>
          <w:sz w:val="28"/>
          <w:szCs w:val="28"/>
        </w:rPr>
        <w:t>коронавирусной</w:t>
      </w:r>
      <w:proofErr w:type="spellEnd"/>
      <w:r w:rsidRPr="008831DC">
        <w:rPr>
          <w:rFonts w:ascii="Times New Roman" w:hAnsi="Times New Roman" w:cs="Times New Roman"/>
          <w:iCs/>
          <w:sz w:val="28"/>
          <w:szCs w:val="28"/>
        </w:rPr>
        <w:t xml:space="preserve"> инфекцией. В связи с этим, большинство стран мира закрыли свои границы и международные перелеты были приостановлены. Согласно постановлению Правительства Республики Казахстан от 17 апреля 2020 года №220 «О некоторых вопросах въезда (выезда) в Республике Казахстан и пребывания иммигрантов в Республике Казахстан» до 1 ноября 2020 приостановлен безвизовый въезд гражданам 57 стран. Кроме того, вышеупомянутым постановлением действие 72-часовой безвизовый режим для граждан КНР и Индии. Эти меры продлены до 1 мая 2021 года ППРК от 30 октября 2020 года № 727.</w:t>
      </w:r>
    </w:p>
    <w:p w14:paraId="6F2C9A74" w14:textId="77777777" w:rsidR="008831DC" w:rsidRPr="008831DC" w:rsidRDefault="008831DC" w:rsidP="008831DC">
      <w:pPr>
        <w:widowControl w:val="0"/>
        <w:pBdr>
          <w:bottom w:val="single" w:sz="4" w:space="0" w:color="FFFFFF"/>
        </w:pBdr>
        <w:tabs>
          <w:tab w:val="num" w:pos="720"/>
        </w:tabs>
        <w:spacing w:after="0" w:line="240" w:lineRule="auto"/>
        <w:ind w:firstLine="709"/>
        <w:jc w:val="both"/>
        <w:rPr>
          <w:rFonts w:ascii="Times New Roman" w:hAnsi="Times New Roman" w:cs="Times New Roman"/>
          <w:iCs/>
          <w:sz w:val="28"/>
          <w:szCs w:val="28"/>
        </w:rPr>
      </w:pPr>
      <w:r w:rsidRPr="008831DC">
        <w:rPr>
          <w:rFonts w:ascii="Times New Roman" w:hAnsi="Times New Roman" w:cs="Times New Roman"/>
          <w:iCs/>
          <w:sz w:val="28"/>
          <w:szCs w:val="28"/>
        </w:rPr>
        <w:t>Наряду с этим, КНБ РК с 11 мая 2020 года установлен Порядок пересечения Государственной границы Республики Казахстан», согласно которому до улучшения санитарно-эпидемиологической ситуации временно ограничено пересечение государственной границы Казахстана иностранцами за исключением ряда пунктов среди которых отсутствует въезд в целях туризма.</w:t>
      </w:r>
    </w:p>
    <w:p w14:paraId="1D2E4DAD" w14:textId="77777777" w:rsidR="008831DC" w:rsidRPr="008831DC" w:rsidRDefault="008831DC" w:rsidP="008831DC">
      <w:pPr>
        <w:widowControl w:val="0"/>
        <w:pBdr>
          <w:bottom w:val="single" w:sz="4" w:space="0" w:color="FFFFFF"/>
        </w:pBdr>
        <w:tabs>
          <w:tab w:val="num" w:pos="720"/>
        </w:tabs>
        <w:spacing w:after="0" w:line="240" w:lineRule="auto"/>
        <w:ind w:firstLine="709"/>
        <w:jc w:val="both"/>
        <w:rPr>
          <w:rFonts w:ascii="Times New Roman" w:hAnsi="Times New Roman" w:cs="Times New Roman"/>
          <w:iCs/>
          <w:sz w:val="28"/>
          <w:szCs w:val="28"/>
        </w:rPr>
      </w:pPr>
      <w:r w:rsidRPr="008831DC">
        <w:rPr>
          <w:rFonts w:ascii="Times New Roman" w:hAnsi="Times New Roman" w:cs="Times New Roman"/>
          <w:iCs/>
          <w:sz w:val="28"/>
          <w:szCs w:val="28"/>
        </w:rPr>
        <w:t>Также необходимо отметить, что проведена работа по совершенствованию информационной системы ПС КНБ РК, которая в свою очередь позволило сократить время проверки (с 3 минут до 1,5 минут) документов лиц, следующих через Государственную границу Республики Казахстан.</w:t>
      </w:r>
    </w:p>
    <w:p w14:paraId="1466B14E" w14:textId="77777777" w:rsidR="008831DC" w:rsidRPr="008831DC" w:rsidRDefault="008831DC" w:rsidP="008831DC">
      <w:pPr>
        <w:widowControl w:val="0"/>
        <w:pBdr>
          <w:bottom w:val="single" w:sz="4" w:space="0" w:color="FFFFFF"/>
        </w:pBdr>
        <w:tabs>
          <w:tab w:val="num" w:pos="720"/>
        </w:tabs>
        <w:spacing w:after="0" w:line="240" w:lineRule="auto"/>
        <w:ind w:firstLine="709"/>
        <w:jc w:val="both"/>
        <w:rPr>
          <w:rFonts w:ascii="Times New Roman" w:hAnsi="Times New Roman" w:cs="Times New Roman"/>
          <w:iCs/>
          <w:sz w:val="28"/>
          <w:szCs w:val="28"/>
        </w:rPr>
      </w:pPr>
      <w:r w:rsidRPr="008831DC">
        <w:rPr>
          <w:rFonts w:ascii="Times New Roman" w:hAnsi="Times New Roman" w:cs="Times New Roman"/>
          <w:bCs/>
          <w:sz w:val="28"/>
          <w:szCs w:val="28"/>
        </w:rPr>
        <w:t>АО «НК «</w:t>
      </w:r>
      <w:proofErr w:type="spellStart"/>
      <w:r w:rsidRPr="008831DC">
        <w:rPr>
          <w:rFonts w:ascii="Times New Roman" w:hAnsi="Times New Roman" w:cs="Times New Roman"/>
          <w:bCs/>
          <w:sz w:val="28"/>
          <w:szCs w:val="28"/>
        </w:rPr>
        <w:t>Kazakh</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Tourism</w:t>
      </w:r>
      <w:proofErr w:type="spellEnd"/>
      <w:r w:rsidRPr="008831DC">
        <w:rPr>
          <w:rFonts w:ascii="Times New Roman" w:hAnsi="Times New Roman" w:cs="Times New Roman"/>
          <w:bCs/>
          <w:sz w:val="28"/>
          <w:szCs w:val="28"/>
        </w:rPr>
        <w:t xml:space="preserve">» </w:t>
      </w:r>
      <w:r w:rsidRPr="008831DC">
        <w:rPr>
          <w:rFonts w:ascii="Times New Roman" w:hAnsi="Times New Roman" w:cs="Times New Roman"/>
          <w:iCs/>
          <w:sz w:val="28"/>
          <w:szCs w:val="28"/>
        </w:rPr>
        <w:t>раньше определенного срока Госпрограммой разработан портал e-</w:t>
      </w:r>
      <w:proofErr w:type="spellStart"/>
      <w:r w:rsidRPr="008831DC">
        <w:rPr>
          <w:rFonts w:ascii="Times New Roman" w:hAnsi="Times New Roman" w:cs="Times New Roman"/>
          <w:iCs/>
          <w:sz w:val="28"/>
          <w:szCs w:val="28"/>
        </w:rPr>
        <w:t>Hotel</w:t>
      </w:r>
      <w:proofErr w:type="spellEnd"/>
      <w:r w:rsidRPr="008831DC">
        <w:rPr>
          <w:rFonts w:ascii="Times New Roman" w:hAnsi="Times New Roman" w:cs="Times New Roman"/>
          <w:iCs/>
          <w:sz w:val="28"/>
          <w:szCs w:val="28"/>
        </w:rPr>
        <w:t xml:space="preserve"> («</w:t>
      </w:r>
      <w:proofErr w:type="spellStart"/>
      <w:r w:rsidRPr="008831DC">
        <w:rPr>
          <w:rFonts w:ascii="Times New Roman" w:hAnsi="Times New Roman" w:cs="Times New Roman"/>
          <w:iCs/>
          <w:sz w:val="28"/>
          <w:szCs w:val="28"/>
        </w:rPr>
        <w:t>eQonaq</w:t>
      </w:r>
      <w:proofErr w:type="spellEnd"/>
      <w:r w:rsidRPr="008831DC">
        <w:rPr>
          <w:rFonts w:ascii="Times New Roman" w:hAnsi="Times New Roman" w:cs="Times New Roman"/>
          <w:iCs/>
          <w:sz w:val="28"/>
          <w:szCs w:val="28"/>
        </w:rPr>
        <w:t>»). «</w:t>
      </w:r>
      <w:proofErr w:type="spellStart"/>
      <w:r w:rsidRPr="008831DC">
        <w:rPr>
          <w:rFonts w:ascii="Times New Roman" w:hAnsi="Times New Roman" w:cs="Times New Roman"/>
          <w:iCs/>
          <w:sz w:val="28"/>
          <w:szCs w:val="28"/>
        </w:rPr>
        <w:t>eQonaq</w:t>
      </w:r>
      <w:proofErr w:type="spellEnd"/>
      <w:r w:rsidRPr="008831DC">
        <w:rPr>
          <w:rFonts w:ascii="Times New Roman" w:hAnsi="Times New Roman" w:cs="Times New Roman"/>
          <w:iCs/>
          <w:sz w:val="28"/>
          <w:szCs w:val="28"/>
        </w:rPr>
        <w:t xml:space="preserve">» — это единая информационная система учета туристов. Система собирает и обрабатывает данные от принимающих лиц, осуществляет анализ туристического потока и </w:t>
      </w:r>
      <w:proofErr w:type="spellStart"/>
      <w:r w:rsidRPr="008831DC">
        <w:rPr>
          <w:rFonts w:ascii="Times New Roman" w:hAnsi="Times New Roman" w:cs="Times New Roman"/>
          <w:iCs/>
          <w:sz w:val="28"/>
          <w:szCs w:val="28"/>
        </w:rPr>
        <w:t>миграционныи</w:t>
      </w:r>
      <w:proofErr w:type="spellEnd"/>
      <w:r w:rsidRPr="008831DC">
        <w:rPr>
          <w:rFonts w:ascii="Times New Roman" w:hAnsi="Times New Roman" w:cs="Times New Roman"/>
          <w:iCs/>
          <w:sz w:val="28"/>
          <w:szCs w:val="28"/>
        </w:rPr>
        <w:t>̆ контроль. «</w:t>
      </w:r>
      <w:proofErr w:type="spellStart"/>
      <w:r w:rsidRPr="008831DC">
        <w:rPr>
          <w:rFonts w:ascii="Times New Roman" w:hAnsi="Times New Roman" w:cs="Times New Roman"/>
          <w:iCs/>
          <w:sz w:val="28"/>
          <w:szCs w:val="28"/>
        </w:rPr>
        <w:t>eQonaq</w:t>
      </w:r>
      <w:proofErr w:type="spellEnd"/>
      <w:r w:rsidRPr="008831DC">
        <w:rPr>
          <w:rFonts w:ascii="Times New Roman" w:hAnsi="Times New Roman" w:cs="Times New Roman"/>
          <w:iCs/>
          <w:sz w:val="28"/>
          <w:szCs w:val="28"/>
        </w:rPr>
        <w:t xml:space="preserve">» создает </w:t>
      </w:r>
      <w:proofErr w:type="spellStart"/>
      <w:r w:rsidRPr="008831DC">
        <w:rPr>
          <w:rFonts w:ascii="Times New Roman" w:hAnsi="Times New Roman" w:cs="Times New Roman"/>
          <w:iCs/>
          <w:sz w:val="28"/>
          <w:szCs w:val="28"/>
        </w:rPr>
        <w:t>благоприятныи</w:t>
      </w:r>
      <w:proofErr w:type="spellEnd"/>
      <w:r w:rsidRPr="008831DC">
        <w:rPr>
          <w:rFonts w:ascii="Times New Roman" w:hAnsi="Times New Roman" w:cs="Times New Roman"/>
          <w:iCs/>
          <w:sz w:val="28"/>
          <w:szCs w:val="28"/>
        </w:rPr>
        <w:t xml:space="preserve">̆ </w:t>
      </w:r>
      <w:proofErr w:type="spellStart"/>
      <w:r w:rsidRPr="008831DC">
        <w:rPr>
          <w:rFonts w:ascii="Times New Roman" w:hAnsi="Times New Roman" w:cs="Times New Roman"/>
          <w:iCs/>
          <w:sz w:val="28"/>
          <w:szCs w:val="28"/>
        </w:rPr>
        <w:t>туристическии</w:t>
      </w:r>
      <w:proofErr w:type="spellEnd"/>
      <w:r w:rsidRPr="008831DC">
        <w:rPr>
          <w:rFonts w:ascii="Times New Roman" w:hAnsi="Times New Roman" w:cs="Times New Roman"/>
          <w:iCs/>
          <w:sz w:val="28"/>
          <w:szCs w:val="28"/>
        </w:rPr>
        <w:t xml:space="preserve">̆ климат за счет упрощения процедуры регистрации иностранных граждан, </w:t>
      </w:r>
      <w:r w:rsidRPr="008831DC">
        <w:rPr>
          <w:rFonts w:ascii="Times New Roman" w:hAnsi="Times New Roman" w:cs="Times New Roman"/>
          <w:iCs/>
          <w:sz w:val="28"/>
          <w:szCs w:val="28"/>
        </w:rPr>
        <w:lastRenderedPageBreak/>
        <w:t xml:space="preserve">повышает качество предоставления туристических услуг и уровень защищенности государства. </w:t>
      </w:r>
    </w:p>
    <w:p w14:paraId="42ACAD71" w14:textId="77777777" w:rsidR="008831DC" w:rsidRPr="008831DC" w:rsidRDefault="008831DC" w:rsidP="008831DC">
      <w:pPr>
        <w:widowControl w:val="0"/>
        <w:pBdr>
          <w:bottom w:val="single" w:sz="4" w:space="0" w:color="FFFFFF"/>
        </w:pBdr>
        <w:tabs>
          <w:tab w:val="num" w:pos="720"/>
        </w:tabs>
        <w:spacing w:after="0" w:line="240" w:lineRule="auto"/>
        <w:ind w:firstLine="709"/>
        <w:jc w:val="both"/>
        <w:rPr>
          <w:rFonts w:ascii="Times New Roman" w:hAnsi="Times New Roman" w:cs="Times New Roman"/>
          <w:iCs/>
          <w:sz w:val="28"/>
          <w:szCs w:val="28"/>
        </w:rPr>
      </w:pPr>
      <w:r w:rsidRPr="008831DC">
        <w:rPr>
          <w:rFonts w:ascii="Times New Roman" w:hAnsi="Times New Roman" w:cs="Times New Roman"/>
          <w:iCs/>
          <w:sz w:val="28"/>
          <w:szCs w:val="28"/>
        </w:rPr>
        <w:t>Информационная система «</w:t>
      </w:r>
      <w:proofErr w:type="spellStart"/>
      <w:r w:rsidRPr="008831DC">
        <w:rPr>
          <w:rFonts w:ascii="Times New Roman" w:hAnsi="Times New Roman" w:cs="Times New Roman"/>
          <w:iCs/>
          <w:sz w:val="28"/>
          <w:szCs w:val="28"/>
        </w:rPr>
        <w:t>eQonaq</w:t>
      </w:r>
      <w:proofErr w:type="spellEnd"/>
      <w:r w:rsidRPr="008831DC">
        <w:rPr>
          <w:rFonts w:ascii="Times New Roman" w:hAnsi="Times New Roman" w:cs="Times New Roman"/>
          <w:iCs/>
          <w:sz w:val="28"/>
          <w:szCs w:val="28"/>
        </w:rPr>
        <w:t>» запущена в опытную эксплуатацию в г. </w:t>
      </w:r>
      <w:proofErr w:type="spellStart"/>
      <w:r w:rsidRPr="008831DC">
        <w:rPr>
          <w:rFonts w:ascii="Times New Roman" w:hAnsi="Times New Roman" w:cs="Times New Roman"/>
          <w:iCs/>
          <w:sz w:val="28"/>
          <w:szCs w:val="28"/>
        </w:rPr>
        <w:t>Нур</w:t>
      </w:r>
      <w:proofErr w:type="spellEnd"/>
      <w:r w:rsidRPr="008831DC">
        <w:rPr>
          <w:rFonts w:ascii="Times New Roman" w:hAnsi="Times New Roman" w:cs="Times New Roman"/>
          <w:iCs/>
          <w:sz w:val="28"/>
          <w:szCs w:val="28"/>
        </w:rPr>
        <w:t xml:space="preserve">-Султан и г. Алматы. За период с 1 ноября 2020 года по 31 декабря 2020 года система внедрена в 123 местах размещения (отели, хостелы, дома отдыха и т.д.), которые зарегистрировали 3 486 туристов, по всем иностранным туристам были отправлены уведомления по защищенному VPN каналу в систему ИС «Миграционная полиция». </w:t>
      </w:r>
    </w:p>
    <w:p w14:paraId="7586930D" w14:textId="77777777" w:rsidR="008831DC" w:rsidRPr="008831DC" w:rsidRDefault="008831DC" w:rsidP="008831DC">
      <w:pPr>
        <w:widowControl w:val="0"/>
        <w:pBdr>
          <w:bottom w:val="single" w:sz="4" w:space="0" w:color="FFFFFF"/>
        </w:pBdr>
        <w:tabs>
          <w:tab w:val="num" w:pos="720"/>
        </w:tabs>
        <w:spacing w:after="0" w:line="240" w:lineRule="auto"/>
        <w:ind w:firstLine="709"/>
        <w:jc w:val="both"/>
        <w:rPr>
          <w:rFonts w:ascii="Times New Roman" w:hAnsi="Times New Roman" w:cs="Times New Roman"/>
          <w:iCs/>
          <w:sz w:val="28"/>
          <w:szCs w:val="28"/>
        </w:rPr>
      </w:pPr>
      <w:r w:rsidRPr="008831DC">
        <w:rPr>
          <w:rFonts w:ascii="Times New Roman" w:hAnsi="Times New Roman" w:cs="Times New Roman"/>
          <w:iCs/>
          <w:sz w:val="28"/>
          <w:szCs w:val="28"/>
        </w:rPr>
        <w:t>Для перехода системы в промышленную эксплуатацию с 29 сентября 2020 года АО «Государственная техническая служба» Комитета национальной службы Республики Казахстан проводила испытания системы «</w:t>
      </w:r>
      <w:proofErr w:type="spellStart"/>
      <w:r w:rsidRPr="008831DC">
        <w:rPr>
          <w:rFonts w:ascii="Times New Roman" w:hAnsi="Times New Roman" w:cs="Times New Roman"/>
          <w:iCs/>
          <w:sz w:val="28"/>
          <w:szCs w:val="28"/>
        </w:rPr>
        <w:t>eQonaq</w:t>
      </w:r>
      <w:proofErr w:type="spellEnd"/>
      <w:r w:rsidRPr="008831DC">
        <w:rPr>
          <w:rFonts w:ascii="Times New Roman" w:hAnsi="Times New Roman" w:cs="Times New Roman"/>
          <w:iCs/>
          <w:sz w:val="28"/>
          <w:szCs w:val="28"/>
        </w:rPr>
        <w:t>» на соответствие требованиям информационной̆ безопасности. Получен акт испытаний № KZ64VQQ00033038 информационной системы «</w:t>
      </w:r>
      <w:proofErr w:type="spellStart"/>
      <w:r w:rsidRPr="008831DC">
        <w:rPr>
          <w:rFonts w:ascii="Times New Roman" w:hAnsi="Times New Roman" w:cs="Times New Roman"/>
          <w:iCs/>
          <w:sz w:val="28"/>
          <w:szCs w:val="28"/>
        </w:rPr>
        <w:t>eQonaq</w:t>
      </w:r>
      <w:proofErr w:type="spellEnd"/>
      <w:r w:rsidRPr="008831DC">
        <w:rPr>
          <w:rFonts w:ascii="Times New Roman" w:hAnsi="Times New Roman" w:cs="Times New Roman"/>
          <w:iCs/>
          <w:sz w:val="28"/>
          <w:szCs w:val="28"/>
        </w:rPr>
        <w:t>» от Комитета по информационной безопасности Министерства цифрового развития, инноваций и аэрокосмической промышленности Республики Казахстан.</w:t>
      </w:r>
    </w:p>
    <w:p w14:paraId="46C4531B"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i/>
          <w:sz w:val="28"/>
          <w:szCs w:val="28"/>
        </w:rPr>
        <w:t xml:space="preserve">По третьему целевому индикатору «Количество внутренних туристов» </w:t>
      </w:r>
      <w:r w:rsidRPr="008831DC">
        <w:rPr>
          <w:rFonts w:ascii="Times New Roman" w:hAnsi="Times New Roman" w:cs="Times New Roman"/>
          <w:sz w:val="28"/>
          <w:szCs w:val="28"/>
        </w:rPr>
        <w:t>п</w:t>
      </w:r>
      <w:r w:rsidRPr="008831DC">
        <w:rPr>
          <w:rFonts w:ascii="Times New Roman" w:hAnsi="Times New Roman" w:cs="Times New Roman"/>
          <w:bCs/>
          <w:sz w:val="28"/>
          <w:szCs w:val="28"/>
        </w:rPr>
        <w:t xml:space="preserve">о итогам 9 месяцев 2020 года составило </w:t>
      </w:r>
      <w:r w:rsidRPr="001B6D59">
        <w:rPr>
          <w:rFonts w:ascii="Times New Roman" w:hAnsi="Times New Roman" w:cs="Times New Roman"/>
          <w:bCs/>
          <w:sz w:val="28"/>
          <w:szCs w:val="28"/>
          <w:highlight w:val="yellow"/>
        </w:rPr>
        <w:t>2,5</w:t>
      </w:r>
      <w:r w:rsidRPr="008831DC">
        <w:rPr>
          <w:rFonts w:ascii="Times New Roman" w:hAnsi="Times New Roman" w:cs="Times New Roman"/>
          <w:bCs/>
          <w:sz w:val="28"/>
          <w:szCs w:val="28"/>
        </w:rPr>
        <w:t xml:space="preserve"> млн. человек при плане 5,1 </w:t>
      </w:r>
      <w:proofErr w:type="spellStart"/>
      <w:r w:rsidRPr="008831DC">
        <w:rPr>
          <w:rFonts w:ascii="Times New Roman" w:hAnsi="Times New Roman" w:cs="Times New Roman"/>
          <w:bCs/>
          <w:sz w:val="28"/>
          <w:szCs w:val="28"/>
        </w:rPr>
        <w:t>млн.человек</w:t>
      </w:r>
      <w:proofErr w:type="spellEnd"/>
      <w:r w:rsidRPr="008831DC">
        <w:rPr>
          <w:rFonts w:ascii="Times New Roman" w:hAnsi="Times New Roman" w:cs="Times New Roman"/>
          <w:bCs/>
          <w:sz w:val="28"/>
          <w:szCs w:val="28"/>
        </w:rPr>
        <w:t xml:space="preserve">, что по сравнению с аналогичным периодом 2019 года ниже на 1,8 млн. чел, и на 1,2 млн. чел. по сравнению с аналогичным периодом 2017 года. Причиной недостижения является то, что в целях предупреждения распространения </w:t>
      </w:r>
      <w:proofErr w:type="spellStart"/>
      <w:r w:rsidRPr="008831DC">
        <w:rPr>
          <w:rFonts w:ascii="Times New Roman" w:hAnsi="Times New Roman" w:cs="Times New Roman"/>
          <w:bCs/>
          <w:sz w:val="28"/>
          <w:szCs w:val="28"/>
        </w:rPr>
        <w:t>коронавирусной</w:t>
      </w:r>
      <w:proofErr w:type="spellEnd"/>
      <w:r w:rsidRPr="008831DC">
        <w:rPr>
          <w:rFonts w:ascii="Times New Roman" w:hAnsi="Times New Roman" w:cs="Times New Roman"/>
          <w:bCs/>
          <w:sz w:val="28"/>
          <w:szCs w:val="28"/>
        </w:rPr>
        <w:t xml:space="preserve"> инфекции COVID-19 среди населения Республики Казахстан Главным санитарным врачом были введены ограничительные меры. В связи с пандемией </w:t>
      </w:r>
      <w:proofErr w:type="spellStart"/>
      <w:r w:rsidRPr="008831DC">
        <w:rPr>
          <w:rFonts w:ascii="Times New Roman" w:hAnsi="Times New Roman" w:cs="Times New Roman"/>
          <w:bCs/>
          <w:sz w:val="28"/>
          <w:szCs w:val="28"/>
        </w:rPr>
        <w:t>коронавирусной</w:t>
      </w:r>
      <w:proofErr w:type="spellEnd"/>
      <w:r w:rsidRPr="008831DC">
        <w:rPr>
          <w:rFonts w:ascii="Times New Roman" w:hAnsi="Times New Roman" w:cs="Times New Roman"/>
          <w:bCs/>
          <w:sz w:val="28"/>
          <w:szCs w:val="28"/>
        </w:rPr>
        <w:t xml:space="preserve"> инфекции в период с 22 марта 2020 года по 1 мая 2020 года поэтапно было закрыто выполнение всех регулярных внутренних рейсов (540 рейсов в неделю по 45 маршрутам).</w:t>
      </w:r>
    </w:p>
    <w:p w14:paraId="74B51689" w14:textId="77777777" w:rsidR="008831DC" w:rsidRPr="008831DC" w:rsidRDefault="008831DC" w:rsidP="008831DC">
      <w:pPr>
        <w:widowControl w:val="0"/>
        <w:pBdr>
          <w:bottom w:val="single" w:sz="4" w:space="2" w:color="FFFFFF"/>
        </w:pBdr>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В соответствии с применяемой методологией, при расчете показателя внутренних туристов учитываются лица, остановившиеся в местах размещения более 24 часов, т.е.:</w:t>
      </w:r>
    </w:p>
    <w:p w14:paraId="622E7CE7" w14:textId="77777777" w:rsidR="008831DC" w:rsidRPr="008831DC" w:rsidRDefault="008831DC" w:rsidP="008831DC">
      <w:pPr>
        <w:widowControl w:val="0"/>
        <w:pBdr>
          <w:bottom w:val="single" w:sz="4" w:space="2" w:color="FFFFFF"/>
        </w:pBdr>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количество граждан Казахстана, которые остановились в местах размещения (2 359,3 тыс. чел);</w:t>
      </w:r>
    </w:p>
    <w:p w14:paraId="2C7AA2EE"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количество граждан Казахстана, которые были обслужены санаторно-курортными учреждениями (186,4 тыс. чел.).</w:t>
      </w:r>
    </w:p>
    <w:p w14:paraId="77C94559"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 xml:space="preserve">В соответствии с решениями Комиссии, с 1 мая 2020 года было возобновлено регулярное авиасообщение по маршруту </w:t>
      </w:r>
      <w:proofErr w:type="spellStart"/>
      <w:r w:rsidRPr="008831DC">
        <w:rPr>
          <w:rFonts w:ascii="Times New Roman" w:hAnsi="Times New Roman" w:cs="Times New Roman"/>
          <w:bCs/>
          <w:sz w:val="28"/>
          <w:szCs w:val="28"/>
        </w:rPr>
        <w:t>Нур</w:t>
      </w:r>
      <w:proofErr w:type="spellEnd"/>
      <w:r w:rsidRPr="008831DC">
        <w:rPr>
          <w:rFonts w:ascii="Times New Roman" w:hAnsi="Times New Roman" w:cs="Times New Roman"/>
          <w:bCs/>
          <w:sz w:val="28"/>
          <w:szCs w:val="28"/>
        </w:rPr>
        <w:t>-Султан-Алматы, а с 4 мая 2020 года из гг. </w:t>
      </w:r>
      <w:proofErr w:type="spellStart"/>
      <w:r w:rsidRPr="008831DC">
        <w:rPr>
          <w:rFonts w:ascii="Times New Roman" w:hAnsi="Times New Roman" w:cs="Times New Roman"/>
          <w:bCs/>
          <w:sz w:val="28"/>
          <w:szCs w:val="28"/>
        </w:rPr>
        <w:t>Нур</w:t>
      </w:r>
      <w:proofErr w:type="spellEnd"/>
      <w:r w:rsidRPr="008831DC">
        <w:rPr>
          <w:rFonts w:ascii="Times New Roman" w:hAnsi="Times New Roman" w:cs="Times New Roman"/>
          <w:bCs/>
          <w:sz w:val="28"/>
          <w:szCs w:val="28"/>
        </w:rPr>
        <w:t>-Султан и Алматы в города Кызылорда, Петропавловск, Усть-Каменогорск и Семей, с 11 мая 2020 года возобновлены полеты из гг. </w:t>
      </w:r>
      <w:proofErr w:type="spellStart"/>
      <w:r w:rsidRPr="008831DC">
        <w:rPr>
          <w:rFonts w:ascii="Times New Roman" w:hAnsi="Times New Roman" w:cs="Times New Roman"/>
          <w:bCs/>
          <w:sz w:val="28"/>
          <w:szCs w:val="28"/>
        </w:rPr>
        <w:t>Нур</w:t>
      </w:r>
      <w:proofErr w:type="spellEnd"/>
      <w:r w:rsidRPr="008831DC">
        <w:rPr>
          <w:rFonts w:ascii="Times New Roman" w:hAnsi="Times New Roman" w:cs="Times New Roman"/>
          <w:bCs/>
          <w:sz w:val="28"/>
          <w:szCs w:val="28"/>
        </w:rPr>
        <w:t>-Султан и Алматы в Актобе, Павлодар, Тараз, Караганду, Талдыкорган, Кокшетау, Костанай и Ушарал. Кроме этого, с 13 мая 2020 года возобновлены полеты из гг. </w:t>
      </w:r>
      <w:proofErr w:type="spellStart"/>
      <w:r w:rsidRPr="008831DC">
        <w:rPr>
          <w:rFonts w:ascii="Times New Roman" w:hAnsi="Times New Roman" w:cs="Times New Roman"/>
          <w:bCs/>
          <w:sz w:val="28"/>
          <w:szCs w:val="28"/>
        </w:rPr>
        <w:t>Нур</w:t>
      </w:r>
      <w:proofErr w:type="spellEnd"/>
      <w:r w:rsidRPr="008831DC">
        <w:rPr>
          <w:rFonts w:ascii="Times New Roman" w:hAnsi="Times New Roman" w:cs="Times New Roman"/>
          <w:bCs/>
          <w:sz w:val="28"/>
          <w:szCs w:val="28"/>
        </w:rPr>
        <w:t>-Султан и Алматы в Шымкент, Актау, Уральск, Жезказган, Балхаш, Урджар и Зайсан.</w:t>
      </w:r>
    </w:p>
    <w:p w14:paraId="7F764CB5"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 xml:space="preserve">Осенью 2020 года выполнение внутренних регулярных рейсов было возобновлено, за исключением следующих ограничений, введенных Комиссией: из города Павлодара в город Алматы не более 5 рейсов в неделю, в город </w:t>
      </w:r>
      <w:proofErr w:type="spellStart"/>
      <w:r w:rsidRPr="008831DC">
        <w:rPr>
          <w:rFonts w:ascii="Times New Roman" w:hAnsi="Times New Roman" w:cs="Times New Roman"/>
          <w:bCs/>
          <w:sz w:val="28"/>
          <w:szCs w:val="28"/>
        </w:rPr>
        <w:t>Нур</w:t>
      </w:r>
      <w:proofErr w:type="spellEnd"/>
      <w:r w:rsidRPr="008831DC">
        <w:rPr>
          <w:rFonts w:ascii="Times New Roman" w:hAnsi="Times New Roman" w:cs="Times New Roman"/>
          <w:bCs/>
          <w:sz w:val="28"/>
          <w:szCs w:val="28"/>
        </w:rPr>
        <w:t xml:space="preserve">-Султан не более 1 рейса и в город Шымкент не более 1 рейса; из города Усть-Каменогорск в город Алматы не более 7 рейсов, в город </w:t>
      </w:r>
      <w:proofErr w:type="spellStart"/>
      <w:r w:rsidRPr="008831DC">
        <w:rPr>
          <w:rFonts w:ascii="Times New Roman" w:hAnsi="Times New Roman" w:cs="Times New Roman"/>
          <w:bCs/>
          <w:sz w:val="28"/>
          <w:szCs w:val="28"/>
        </w:rPr>
        <w:t>Нур</w:t>
      </w:r>
      <w:proofErr w:type="spellEnd"/>
      <w:r w:rsidRPr="008831DC">
        <w:rPr>
          <w:rFonts w:ascii="Times New Roman" w:hAnsi="Times New Roman" w:cs="Times New Roman"/>
          <w:bCs/>
          <w:sz w:val="28"/>
          <w:szCs w:val="28"/>
        </w:rPr>
        <w:t xml:space="preserve">-Султан не более 7 </w:t>
      </w:r>
      <w:r w:rsidRPr="008831DC">
        <w:rPr>
          <w:rFonts w:ascii="Times New Roman" w:hAnsi="Times New Roman" w:cs="Times New Roman"/>
          <w:bCs/>
          <w:sz w:val="28"/>
          <w:szCs w:val="28"/>
        </w:rPr>
        <w:lastRenderedPageBreak/>
        <w:t xml:space="preserve">рейсов и в город Шымкент не более 1 рейса; из города Кокшетау в города Алматы и </w:t>
      </w:r>
      <w:proofErr w:type="spellStart"/>
      <w:r w:rsidRPr="008831DC">
        <w:rPr>
          <w:rFonts w:ascii="Times New Roman" w:hAnsi="Times New Roman" w:cs="Times New Roman"/>
          <w:bCs/>
          <w:sz w:val="28"/>
          <w:szCs w:val="28"/>
        </w:rPr>
        <w:t>Нур</w:t>
      </w:r>
      <w:proofErr w:type="spellEnd"/>
      <w:r w:rsidRPr="008831DC">
        <w:rPr>
          <w:rFonts w:ascii="Times New Roman" w:hAnsi="Times New Roman" w:cs="Times New Roman"/>
          <w:bCs/>
          <w:sz w:val="28"/>
          <w:szCs w:val="28"/>
        </w:rPr>
        <w:t>-Султан по 1 рейсу в неделю.</w:t>
      </w:r>
    </w:p>
    <w:p w14:paraId="7869B2D0"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В целях популяризации агротуризма АО «НК «</w:t>
      </w:r>
      <w:proofErr w:type="spellStart"/>
      <w:r w:rsidRPr="008831DC">
        <w:rPr>
          <w:rFonts w:ascii="Times New Roman" w:hAnsi="Times New Roman" w:cs="Times New Roman"/>
          <w:bCs/>
          <w:sz w:val="28"/>
          <w:szCs w:val="28"/>
        </w:rPr>
        <w:t>Kazakh</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Tourism</w:t>
      </w:r>
      <w:proofErr w:type="spellEnd"/>
      <w:r w:rsidRPr="008831DC">
        <w:rPr>
          <w:rFonts w:ascii="Times New Roman" w:hAnsi="Times New Roman" w:cs="Times New Roman"/>
          <w:bCs/>
          <w:sz w:val="28"/>
          <w:szCs w:val="28"/>
        </w:rPr>
        <w:t xml:space="preserve">» в сентябре 2020 года проведен информационный тур для 20 казахстанских представителей СМИ в п. Константиновка </w:t>
      </w:r>
      <w:proofErr w:type="spellStart"/>
      <w:r w:rsidRPr="008831DC">
        <w:rPr>
          <w:rFonts w:ascii="Times New Roman" w:hAnsi="Times New Roman" w:cs="Times New Roman"/>
          <w:bCs/>
          <w:sz w:val="28"/>
          <w:szCs w:val="28"/>
        </w:rPr>
        <w:t>Аршалинского</w:t>
      </w:r>
      <w:proofErr w:type="spellEnd"/>
      <w:r w:rsidRPr="008831DC">
        <w:rPr>
          <w:rFonts w:ascii="Times New Roman" w:hAnsi="Times New Roman" w:cs="Times New Roman"/>
          <w:bCs/>
          <w:sz w:val="28"/>
          <w:szCs w:val="28"/>
        </w:rPr>
        <w:t xml:space="preserve"> района </w:t>
      </w:r>
      <w:proofErr w:type="spellStart"/>
      <w:r w:rsidRPr="008831DC">
        <w:rPr>
          <w:rFonts w:ascii="Times New Roman" w:hAnsi="Times New Roman" w:cs="Times New Roman"/>
          <w:bCs/>
          <w:sz w:val="28"/>
          <w:szCs w:val="28"/>
        </w:rPr>
        <w:t>Акмолинской</w:t>
      </w:r>
      <w:proofErr w:type="spellEnd"/>
      <w:r w:rsidRPr="008831DC">
        <w:rPr>
          <w:rFonts w:ascii="Times New Roman" w:hAnsi="Times New Roman" w:cs="Times New Roman"/>
          <w:bCs/>
          <w:sz w:val="28"/>
          <w:szCs w:val="28"/>
        </w:rPr>
        <w:t xml:space="preserve"> области. По итогам, в части PR продвижения обеспечен выход 12 публикаций с общим потенциальным охватом 2 962 940 чел., с количеством просмотров в 156 075 посетителей (в рамках выделенных средств на организацию информационных туров). </w:t>
      </w:r>
    </w:p>
    <w:p w14:paraId="09FDC788"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Кроме того, проведено мероприятие по продвижению турпродуктов по аграрному туризму, в рамках которого проинспектированы объекты агротуризма в сельских местностях в 4 областях (</w:t>
      </w:r>
      <w:proofErr w:type="spellStart"/>
      <w:r w:rsidRPr="008831DC">
        <w:rPr>
          <w:rFonts w:ascii="Times New Roman" w:hAnsi="Times New Roman" w:cs="Times New Roman"/>
          <w:bCs/>
          <w:sz w:val="28"/>
          <w:szCs w:val="28"/>
        </w:rPr>
        <w:t>Акмолинская</w:t>
      </w:r>
      <w:proofErr w:type="spellEnd"/>
      <w:r w:rsidRPr="008831DC">
        <w:rPr>
          <w:rFonts w:ascii="Times New Roman" w:hAnsi="Times New Roman" w:cs="Times New Roman"/>
          <w:bCs/>
          <w:sz w:val="28"/>
          <w:szCs w:val="28"/>
        </w:rPr>
        <w:t xml:space="preserve">, Алматинская, </w:t>
      </w:r>
      <w:proofErr w:type="spellStart"/>
      <w:r w:rsidRPr="008831DC">
        <w:rPr>
          <w:rFonts w:ascii="Times New Roman" w:hAnsi="Times New Roman" w:cs="Times New Roman"/>
          <w:bCs/>
          <w:sz w:val="28"/>
          <w:szCs w:val="28"/>
        </w:rPr>
        <w:t>Жамбылская</w:t>
      </w:r>
      <w:proofErr w:type="spellEnd"/>
      <w:r w:rsidRPr="008831DC">
        <w:rPr>
          <w:rFonts w:ascii="Times New Roman" w:hAnsi="Times New Roman" w:cs="Times New Roman"/>
          <w:bCs/>
          <w:sz w:val="28"/>
          <w:szCs w:val="28"/>
        </w:rPr>
        <w:t xml:space="preserve"> и Туркестанская) и разработаны предложения по развитию бизнеса в сфере агротуризма и его пропаганды среди населения сельских местностей. Разработано руководство по развития агротуризма и открытию гостевого дома от начала до готового бизнеса для сельских жителей. </w:t>
      </w:r>
    </w:p>
    <w:p w14:paraId="67DC6A85"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В рамках развития экотуризма реализован проект по продвижению экотуризма и пропаганде бережного отношения к природе «Культурный туризм», с привлечением лиц с ограниченными возможностями. Проект прошел под общим слоганом: «Сегодня мы сохраним природу - Завтра природа сохранит нас!». Охват в интернете от продвижения 5 созданных социальных видеороликов среди казахстанской аудитории составил более 10 млн. Видеоролики переданы в МИОР для ротации на республиканских телеканалах. Данные видеоролики показаны на каналах Казахстан и KAZAKH TV.</w:t>
      </w:r>
    </w:p>
    <w:p w14:paraId="0DEF606A"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В целях стимулирования внутреннего и въездного туризма в проект Закона по вопросам туристской деятельности включены следующие меры:</w:t>
      </w:r>
    </w:p>
    <w:p w14:paraId="33526BCB"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внедрение туристского сбора с иностранцев «</w:t>
      </w:r>
      <w:proofErr w:type="spellStart"/>
      <w:r w:rsidRPr="008831DC">
        <w:rPr>
          <w:rFonts w:ascii="Times New Roman" w:hAnsi="Times New Roman" w:cs="Times New Roman"/>
          <w:bCs/>
          <w:sz w:val="28"/>
          <w:szCs w:val="28"/>
        </w:rPr>
        <w:t>Bed</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tax</w:t>
      </w:r>
      <w:proofErr w:type="spellEnd"/>
      <w:r w:rsidRPr="008831DC">
        <w:rPr>
          <w:rFonts w:ascii="Times New Roman" w:hAnsi="Times New Roman" w:cs="Times New Roman"/>
          <w:bCs/>
          <w:sz w:val="28"/>
          <w:szCs w:val="28"/>
        </w:rPr>
        <w:t>»;</w:t>
      </w:r>
    </w:p>
    <w:p w14:paraId="7BFE27CE"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субсидирования стоимости билета, включенного в туристский продукт при перевозке несовершеннолетних пассажиров в возрасте от 2-х до 14 лет включительно на воздушном транспорте на территории Республики Казахстан (</w:t>
      </w:r>
      <w:proofErr w:type="spellStart"/>
      <w:r w:rsidRPr="008831DC">
        <w:rPr>
          <w:rFonts w:ascii="Times New Roman" w:hAnsi="Times New Roman" w:cs="Times New Roman"/>
          <w:bCs/>
          <w:sz w:val="28"/>
          <w:szCs w:val="28"/>
        </w:rPr>
        <w:t>Kids</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Go</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Free</w:t>
      </w:r>
      <w:proofErr w:type="spellEnd"/>
      <w:r w:rsidRPr="008831DC">
        <w:rPr>
          <w:rFonts w:ascii="Times New Roman" w:hAnsi="Times New Roman" w:cs="Times New Roman"/>
          <w:bCs/>
          <w:sz w:val="28"/>
          <w:szCs w:val="28"/>
        </w:rPr>
        <w:t>);</w:t>
      </w:r>
    </w:p>
    <w:p w14:paraId="6049FA9A"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субсидирование затрат туроператоров за каждого интуриста (15 </w:t>
      </w:r>
      <w:proofErr w:type="spellStart"/>
      <w:r w:rsidRPr="008831DC">
        <w:rPr>
          <w:rFonts w:ascii="Times New Roman" w:hAnsi="Times New Roman" w:cs="Times New Roman"/>
          <w:bCs/>
          <w:sz w:val="28"/>
          <w:szCs w:val="28"/>
        </w:rPr>
        <w:t>тыс.тенге</w:t>
      </w:r>
      <w:proofErr w:type="spellEnd"/>
      <w:r w:rsidRPr="008831DC">
        <w:rPr>
          <w:rFonts w:ascii="Times New Roman" w:hAnsi="Times New Roman" w:cs="Times New Roman"/>
          <w:bCs/>
          <w:sz w:val="28"/>
          <w:szCs w:val="28"/>
        </w:rPr>
        <w:t>);</w:t>
      </w:r>
    </w:p>
    <w:p w14:paraId="111FCE06"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 xml:space="preserve">возмещение затрат бизнеса при строительстве, реконструкции и оснащении </w:t>
      </w:r>
      <w:proofErr w:type="spellStart"/>
      <w:r w:rsidRPr="008831DC">
        <w:rPr>
          <w:rFonts w:ascii="Times New Roman" w:hAnsi="Times New Roman" w:cs="Times New Roman"/>
          <w:bCs/>
          <w:sz w:val="28"/>
          <w:szCs w:val="28"/>
        </w:rPr>
        <w:t>туробъектов</w:t>
      </w:r>
      <w:proofErr w:type="spellEnd"/>
      <w:r w:rsidRPr="008831DC">
        <w:rPr>
          <w:rFonts w:ascii="Times New Roman" w:hAnsi="Times New Roman" w:cs="Times New Roman"/>
          <w:bCs/>
          <w:sz w:val="28"/>
          <w:szCs w:val="28"/>
        </w:rPr>
        <w:t xml:space="preserve"> (10 %);</w:t>
      </w:r>
    </w:p>
    <w:p w14:paraId="0C2F7B1F"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возмещение затрат по приобретению транспортных средств туристского класса (8 и более посадочных мест, 25 %);</w:t>
      </w:r>
    </w:p>
    <w:p w14:paraId="14931DEB"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возмещение затрат (10 %) по строительству объектов придорожного сервиса, субсидирование затрат по содержанию СГУ (83 300 тенге);</w:t>
      </w:r>
    </w:p>
    <w:p w14:paraId="6AEF890D"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возмещение затрат по приобретению оборудования и техники для горнолыжных курортов (25 %).</w:t>
      </w:r>
    </w:p>
    <w:p w14:paraId="026998E9" w14:textId="77777777" w:rsidR="008831DC" w:rsidRPr="008831DC" w:rsidRDefault="008831DC" w:rsidP="008831DC">
      <w:pPr>
        <w:widowControl w:val="0"/>
        <w:tabs>
          <w:tab w:val="num" w:pos="0"/>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После принятия Законопроекта будут утверждены подзаконные акты по всем мерам и будет начат этап их реализации.</w:t>
      </w:r>
    </w:p>
    <w:p w14:paraId="281BC663" w14:textId="77777777" w:rsidR="008831DC" w:rsidRPr="008831DC" w:rsidRDefault="008831DC" w:rsidP="008831DC">
      <w:pPr>
        <w:spacing w:after="0" w:line="240" w:lineRule="auto"/>
        <w:ind w:firstLine="709"/>
        <w:jc w:val="both"/>
        <w:rPr>
          <w:rFonts w:ascii="Times New Roman" w:hAnsi="Times New Roman" w:cs="Times New Roman"/>
          <w:sz w:val="28"/>
          <w:szCs w:val="28"/>
        </w:rPr>
      </w:pPr>
      <w:r w:rsidRPr="008831DC">
        <w:rPr>
          <w:rFonts w:ascii="Times New Roman" w:hAnsi="Times New Roman" w:cs="Times New Roman"/>
          <w:i/>
          <w:sz w:val="28"/>
          <w:szCs w:val="28"/>
        </w:rPr>
        <w:t xml:space="preserve">По четвертому целевому индикатору «Количество занятых в туристской отрасли» </w:t>
      </w:r>
      <w:r w:rsidRPr="008831DC">
        <w:rPr>
          <w:rFonts w:ascii="Times New Roman" w:hAnsi="Times New Roman" w:cs="Times New Roman"/>
          <w:sz w:val="28"/>
          <w:szCs w:val="28"/>
        </w:rPr>
        <w:t xml:space="preserve">по расчетам </w:t>
      </w:r>
      <w:r w:rsidRPr="008831DC">
        <w:rPr>
          <w:rFonts w:ascii="Times New Roman" w:hAnsi="Times New Roman" w:cs="Times New Roman"/>
          <w:bCs/>
          <w:sz w:val="28"/>
          <w:szCs w:val="28"/>
        </w:rPr>
        <w:t xml:space="preserve">Бюро национальной статистики Агентства по </w:t>
      </w:r>
      <w:r w:rsidRPr="008831DC">
        <w:rPr>
          <w:rFonts w:ascii="Times New Roman" w:hAnsi="Times New Roman" w:cs="Times New Roman"/>
          <w:bCs/>
          <w:sz w:val="28"/>
          <w:szCs w:val="28"/>
        </w:rPr>
        <w:lastRenderedPageBreak/>
        <w:t>стратегическому планированию и реформам Республики Казахстан</w:t>
      </w:r>
      <w:r w:rsidRPr="008831DC">
        <w:rPr>
          <w:rFonts w:ascii="Times New Roman" w:hAnsi="Times New Roman" w:cs="Times New Roman"/>
          <w:sz w:val="28"/>
          <w:szCs w:val="28"/>
        </w:rPr>
        <w:t xml:space="preserve"> составило 455 </w:t>
      </w:r>
      <w:proofErr w:type="spellStart"/>
      <w:r w:rsidRPr="008831DC">
        <w:rPr>
          <w:rFonts w:ascii="Times New Roman" w:hAnsi="Times New Roman" w:cs="Times New Roman"/>
          <w:sz w:val="28"/>
          <w:szCs w:val="28"/>
        </w:rPr>
        <w:t>тыс.человек</w:t>
      </w:r>
      <w:proofErr w:type="spellEnd"/>
      <w:r w:rsidRPr="008831DC">
        <w:rPr>
          <w:rFonts w:ascii="Times New Roman" w:hAnsi="Times New Roman" w:cs="Times New Roman"/>
          <w:sz w:val="28"/>
          <w:szCs w:val="28"/>
        </w:rPr>
        <w:t xml:space="preserve"> при плане 495 </w:t>
      </w:r>
      <w:proofErr w:type="spellStart"/>
      <w:r w:rsidRPr="008831DC">
        <w:rPr>
          <w:rFonts w:ascii="Times New Roman" w:hAnsi="Times New Roman" w:cs="Times New Roman"/>
          <w:sz w:val="28"/>
          <w:szCs w:val="28"/>
        </w:rPr>
        <w:t>тыс.человек</w:t>
      </w:r>
      <w:proofErr w:type="spellEnd"/>
      <w:r w:rsidRPr="008831DC">
        <w:rPr>
          <w:rFonts w:ascii="Times New Roman" w:hAnsi="Times New Roman" w:cs="Times New Roman"/>
          <w:sz w:val="28"/>
          <w:szCs w:val="28"/>
        </w:rPr>
        <w:t>.</w:t>
      </w:r>
    </w:p>
    <w:p w14:paraId="4C969018"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i/>
          <w:sz w:val="28"/>
          <w:szCs w:val="28"/>
        </w:rPr>
        <w:t xml:space="preserve">По пятому целевому индикатору «Объем оказанных услуг местами размещения» </w:t>
      </w:r>
      <w:r w:rsidRPr="008831DC">
        <w:rPr>
          <w:rFonts w:ascii="Times New Roman" w:hAnsi="Times New Roman" w:cs="Times New Roman"/>
          <w:sz w:val="28"/>
          <w:szCs w:val="28"/>
        </w:rPr>
        <w:t>составил 47,4 </w:t>
      </w:r>
      <w:proofErr w:type="spellStart"/>
      <w:r w:rsidRPr="008831DC">
        <w:rPr>
          <w:rFonts w:ascii="Times New Roman" w:hAnsi="Times New Roman" w:cs="Times New Roman"/>
          <w:sz w:val="28"/>
          <w:szCs w:val="28"/>
        </w:rPr>
        <w:t>млрд.тенге</w:t>
      </w:r>
      <w:proofErr w:type="spellEnd"/>
      <w:r w:rsidRPr="008831DC">
        <w:rPr>
          <w:rFonts w:ascii="Times New Roman" w:hAnsi="Times New Roman" w:cs="Times New Roman"/>
          <w:sz w:val="28"/>
          <w:szCs w:val="28"/>
        </w:rPr>
        <w:t xml:space="preserve"> при плане 150 </w:t>
      </w:r>
      <w:proofErr w:type="spellStart"/>
      <w:r w:rsidRPr="008831DC">
        <w:rPr>
          <w:rFonts w:ascii="Times New Roman" w:hAnsi="Times New Roman" w:cs="Times New Roman"/>
          <w:sz w:val="28"/>
          <w:szCs w:val="28"/>
        </w:rPr>
        <w:t>млрд.тенге</w:t>
      </w:r>
      <w:proofErr w:type="spellEnd"/>
      <w:r w:rsidRPr="008831DC">
        <w:rPr>
          <w:rFonts w:ascii="Times New Roman" w:hAnsi="Times New Roman" w:cs="Times New Roman"/>
          <w:sz w:val="28"/>
          <w:szCs w:val="28"/>
        </w:rPr>
        <w:t xml:space="preserve">. Причинами недостижения является то, что 11 марта 2020 года ВОЗ объявила о пандемии из-за распространения </w:t>
      </w:r>
      <w:proofErr w:type="spellStart"/>
      <w:r w:rsidRPr="008831DC">
        <w:rPr>
          <w:rFonts w:ascii="Times New Roman" w:hAnsi="Times New Roman" w:cs="Times New Roman"/>
          <w:sz w:val="28"/>
          <w:szCs w:val="28"/>
        </w:rPr>
        <w:t>коронавирусной</w:t>
      </w:r>
      <w:proofErr w:type="spellEnd"/>
      <w:r w:rsidRPr="008831DC">
        <w:rPr>
          <w:rFonts w:ascii="Times New Roman" w:hAnsi="Times New Roman" w:cs="Times New Roman"/>
          <w:sz w:val="28"/>
          <w:szCs w:val="28"/>
        </w:rPr>
        <w:t xml:space="preserve"> инфекции. В связи с этим, большинство стран мира закрыли свои границы и международные перелеты были приостановлены. </w:t>
      </w:r>
      <w:r w:rsidRPr="008831DC">
        <w:rPr>
          <w:rFonts w:ascii="Times New Roman" w:hAnsi="Times New Roman" w:cs="Times New Roman"/>
          <w:sz w:val="28"/>
          <w:szCs w:val="28"/>
          <w:shd w:val="clear" w:color="auto" w:fill="FFFFFF"/>
        </w:rPr>
        <w:t xml:space="preserve">В целях предупреждения распространения </w:t>
      </w:r>
      <w:proofErr w:type="spellStart"/>
      <w:r w:rsidRPr="008831DC">
        <w:rPr>
          <w:rFonts w:ascii="Times New Roman" w:hAnsi="Times New Roman" w:cs="Times New Roman"/>
          <w:sz w:val="28"/>
          <w:szCs w:val="28"/>
          <w:shd w:val="clear" w:color="auto" w:fill="FFFFFF"/>
        </w:rPr>
        <w:t>коронавирусной</w:t>
      </w:r>
      <w:proofErr w:type="spellEnd"/>
      <w:r w:rsidRPr="008831DC">
        <w:rPr>
          <w:rFonts w:ascii="Times New Roman" w:hAnsi="Times New Roman" w:cs="Times New Roman"/>
          <w:sz w:val="28"/>
          <w:szCs w:val="28"/>
          <w:shd w:val="clear" w:color="auto" w:fill="FFFFFF"/>
        </w:rPr>
        <w:t xml:space="preserve"> инфекции COVID-19 среди населения Республики Казахстан Главным санитарным врачом были введены ограничительные меры</w:t>
      </w:r>
    </w:p>
    <w:p w14:paraId="4722C82D"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i/>
          <w:sz w:val="28"/>
          <w:szCs w:val="28"/>
        </w:rPr>
        <w:t>По шестому целевому индикатору «Объем инвестиций в основной капитал»</w:t>
      </w:r>
      <w:r w:rsidRPr="008831DC">
        <w:rPr>
          <w:rFonts w:ascii="Times New Roman" w:hAnsi="Times New Roman" w:cs="Times New Roman"/>
          <w:sz w:val="28"/>
          <w:szCs w:val="28"/>
        </w:rPr>
        <w:t xml:space="preserve"> по предварительным данным ИС «</w:t>
      </w:r>
      <w:proofErr w:type="spellStart"/>
      <w:r w:rsidRPr="008831DC">
        <w:rPr>
          <w:rFonts w:ascii="Times New Roman" w:hAnsi="Times New Roman" w:cs="Times New Roman"/>
          <w:sz w:val="28"/>
          <w:szCs w:val="28"/>
        </w:rPr>
        <w:t>Талдау</w:t>
      </w:r>
      <w:proofErr w:type="spellEnd"/>
      <w:r w:rsidRPr="008831DC">
        <w:rPr>
          <w:rFonts w:ascii="Times New Roman" w:hAnsi="Times New Roman" w:cs="Times New Roman"/>
          <w:sz w:val="28"/>
          <w:szCs w:val="28"/>
        </w:rPr>
        <w:t>» за 2020 год составил 615 </w:t>
      </w:r>
      <w:proofErr w:type="spellStart"/>
      <w:r w:rsidRPr="008831DC">
        <w:rPr>
          <w:rFonts w:ascii="Times New Roman" w:hAnsi="Times New Roman" w:cs="Times New Roman"/>
          <w:sz w:val="28"/>
          <w:szCs w:val="28"/>
        </w:rPr>
        <w:t>млрд.тенге</w:t>
      </w:r>
      <w:proofErr w:type="spellEnd"/>
      <w:r w:rsidRPr="008831DC">
        <w:rPr>
          <w:rFonts w:ascii="Times New Roman" w:hAnsi="Times New Roman" w:cs="Times New Roman"/>
          <w:sz w:val="28"/>
          <w:szCs w:val="28"/>
        </w:rPr>
        <w:t xml:space="preserve"> при плане 350 </w:t>
      </w:r>
      <w:proofErr w:type="spellStart"/>
      <w:r w:rsidRPr="008831DC">
        <w:rPr>
          <w:rFonts w:ascii="Times New Roman" w:hAnsi="Times New Roman" w:cs="Times New Roman"/>
          <w:sz w:val="28"/>
          <w:szCs w:val="28"/>
        </w:rPr>
        <w:t>млрд.тенге</w:t>
      </w:r>
      <w:proofErr w:type="spellEnd"/>
      <w:r w:rsidRPr="008831DC">
        <w:rPr>
          <w:rFonts w:ascii="Times New Roman" w:hAnsi="Times New Roman" w:cs="Times New Roman"/>
          <w:sz w:val="28"/>
          <w:szCs w:val="28"/>
        </w:rPr>
        <w:t xml:space="preserve">, что выше планового показателя на 1,8 раза. </w:t>
      </w:r>
      <w:r w:rsidRPr="008831DC">
        <w:rPr>
          <w:rFonts w:ascii="Times New Roman" w:hAnsi="Times New Roman" w:cs="Times New Roman"/>
          <w:bCs/>
          <w:sz w:val="28"/>
          <w:szCs w:val="28"/>
        </w:rPr>
        <w:t>Основной причиной превышения объема инвестиций в основной капитал от планового показателя является ввод в эксплуатацию нескольких крупных объектов, которые в сумме превышают 171 </w:t>
      </w:r>
      <w:proofErr w:type="spellStart"/>
      <w:r w:rsidRPr="008831DC">
        <w:rPr>
          <w:rFonts w:ascii="Times New Roman" w:hAnsi="Times New Roman" w:cs="Times New Roman"/>
          <w:bCs/>
          <w:sz w:val="28"/>
          <w:szCs w:val="28"/>
        </w:rPr>
        <w:t>млрд.тенге</w:t>
      </w:r>
      <w:proofErr w:type="spellEnd"/>
      <w:r w:rsidRPr="008831DC">
        <w:rPr>
          <w:rFonts w:ascii="Times New Roman" w:hAnsi="Times New Roman" w:cs="Times New Roman"/>
          <w:bCs/>
          <w:sz w:val="28"/>
          <w:szCs w:val="28"/>
        </w:rPr>
        <w:t>, среди них: Международный аэропорт Туркестана – 69 </w:t>
      </w:r>
      <w:proofErr w:type="spellStart"/>
      <w:r w:rsidRPr="008831DC">
        <w:rPr>
          <w:rFonts w:ascii="Times New Roman" w:hAnsi="Times New Roman" w:cs="Times New Roman"/>
          <w:bCs/>
          <w:sz w:val="28"/>
          <w:szCs w:val="28"/>
        </w:rPr>
        <w:t>млрд.тенге</w:t>
      </w:r>
      <w:proofErr w:type="spellEnd"/>
      <w:r w:rsidRPr="008831DC">
        <w:rPr>
          <w:rFonts w:ascii="Times New Roman" w:hAnsi="Times New Roman" w:cs="Times New Roman"/>
          <w:bCs/>
          <w:sz w:val="28"/>
          <w:szCs w:val="28"/>
        </w:rPr>
        <w:t>, гостиничный комплекс «</w:t>
      </w:r>
      <w:proofErr w:type="spellStart"/>
      <w:r w:rsidRPr="008831DC">
        <w:rPr>
          <w:rFonts w:ascii="Times New Roman" w:hAnsi="Times New Roman" w:cs="Times New Roman"/>
          <w:bCs/>
          <w:sz w:val="28"/>
          <w:szCs w:val="28"/>
        </w:rPr>
        <w:t>Rixos</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Water</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World</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Aktau</w:t>
      </w:r>
      <w:proofErr w:type="spellEnd"/>
      <w:r w:rsidRPr="008831DC">
        <w:rPr>
          <w:rFonts w:ascii="Times New Roman" w:hAnsi="Times New Roman" w:cs="Times New Roman"/>
          <w:bCs/>
          <w:sz w:val="28"/>
          <w:szCs w:val="28"/>
        </w:rPr>
        <w:t>» - 68 </w:t>
      </w:r>
      <w:proofErr w:type="spellStart"/>
      <w:r w:rsidRPr="008831DC">
        <w:rPr>
          <w:rFonts w:ascii="Times New Roman" w:hAnsi="Times New Roman" w:cs="Times New Roman"/>
          <w:bCs/>
          <w:sz w:val="28"/>
          <w:szCs w:val="28"/>
        </w:rPr>
        <w:t>млрд.тенге</w:t>
      </w:r>
      <w:proofErr w:type="spellEnd"/>
      <w:r w:rsidRPr="008831DC">
        <w:rPr>
          <w:rFonts w:ascii="Times New Roman" w:hAnsi="Times New Roman" w:cs="Times New Roman"/>
          <w:bCs/>
          <w:sz w:val="28"/>
          <w:szCs w:val="28"/>
        </w:rPr>
        <w:t>, многофункциональный комплекс «Абу-Даби Плаза» - 20 </w:t>
      </w:r>
      <w:proofErr w:type="spellStart"/>
      <w:r w:rsidRPr="008831DC">
        <w:rPr>
          <w:rFonts w:ascii="Times New Roman" w:hAnsi="Times New Roman" w:cs="Times New Roman"/>
          <w:bCs/>
          <w:sz w:val="28"/>
          <w:szCs w:val="28"/>
        </w:rPr>
        <w:t>млрд.тенге</w:t>
      </w:r>
      <w:proofErr w:type="spellEnd"/>
      <w:r w:rsidRPr="008831DC">
        <w:rPr>
          <w:rFonts w:ascii="Times New Roman" w:hAnsi="Times New Roman" w:cs="Times New Roman"/>
          <w:bCs/>
          <w:sz w:val="28"/>
          <w:szCs w:val="28"/>
        </w:rPr>
        <w:t>, отель «</w:t>
      </w:r>
      <w:proofErr w:type="spellStart"/>
      <w:r w:rsidRPr="008831DC">
        <w:rPr>
          <w:rFonts w:ascii="Times New Roman" w:hAnsi="Times New Roman" w:cs="Times New Roman"/>
          <w:bCs/>
          <w:sz w:val="28"/>
          <w:szCs w:val="28"/>
        </w:rPr>
        <w:t>Rixos</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Turkistan</w:t>
      </w:r>
      <w:proofErr w:type="spellEnd"/>
      <w:r w:rsidRPr="008831DC">
        <w:rPr>
          <w:rFonts w:ascii="Times New Roman" w:hAnsi="Times New Roman" w:cs="Times New Roman"/>
          <w:bCs/>
          <w:sz w:val="28"/>
          <w:szCs w:val="28"/>
        </w:rPr>
        <w:t>» - 10,3 </w:t>
      </w:r>
      <w:proofErr w:type="spellStart"/>
      <w:r w:rsidRPr="008831DC">
        <w:rPr>
          <w:rFonts w:ascii="Times New Roman" w:hAnsi="Times New Roman" w:cs="Times New Roman"/>
          <w:bCs/>
          <w:sz w:val="28"/>
          <w:szCs w:val="28"/>
        </w:rPr>
        <w:t>млрд.тенге</w:t>
      </w:r>
      <w:proofErr w:type="spellEnd"/>
      <w:r w:rsidRPr="008831DC">
        <w:rPr>
          <w:rFonts w:ascii="Times New Roman" w:hAnsi="Times New Roman" w:cs="Times New Roman"/>
          <w:bCs/>
          <w:sz w:val="28"/>
          <w:szCs w:val="28"/>
        </w:rPr>
        <w:t>, отель «</w:t>
      </w:r>
      <w:proofErr w:type="spellStart"/>
      <w:r w:rsidRPr="008831DC">
        <w:rPr>
          <w:rFonts w:ascii="Times New Roman" w:hAnsi="Times New Roman" w:cs="Times New Roman"/>
          <w:bCs/>
          <w:sz w:val="28"/>
          <w:szCs w:val="28"/>
        </w:rPr>
        <w:t>Hampton</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by</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Hilton</w:t>
      </w:r>
      <w:proofErr w:type="spellEnd"/>
      <w:r w:rsidRPr="008831DC">
        <w:rPr>
          <w:rFonts w:ascii="Times New Roman" w:hAnsi="Times New Roman" w:cs="Times New Roman"/>
          <w:bCs/>
          <w:sz w:val="28"/>
          <w:szCs w:val="28"/>
        </w:rPr>
        <w:t>» - 3,9 </w:t>
      </w:r>
      <w:proofErr w:type="spellStart"/>
      <w:r w:rsidRPr="008831DC">
        <w:rPr>
          <w:rFonts w:ascii="Times New Roman" w:hAnsi="Times New Roman" w:cs="Times New Roman"/>
          <w:bCs/>
          <w:sz w:val="28"/>
          <w:szCs w:val="28"/>
        </w:rPr>
        <w:t>млрд.тенге</w:t>
      </w:r>
      <w:proofErr w:type="spellEnd"/>
      <w:r w:rsidRPr="008831DC">
        <w:rPr>
          <w:rFonts w:ascii="Times New Roman" w:hAnsi="Times New Roman" w:cs="Times New Roman"/>
          <w:bCs/>
          <w:sz w:val="28"/>
          <w:szCs w:val="28"/>
        </w:rPr>
        <w:t>.</w:t>
      </w:r>
    </w:p>
    <w:p w14:paraId="1C664FED" w14:textId="77777777" w:rsidR="008831DC" w:rsidRPr="008831DC" w:rsidRDefault="008831DC" w:rsidP="008831DC">
      <w:pPr>
        <w:spacing w:after="0" w:line="240" w:lineRule="auto"/>
        <w:ind w:firstLine="709"/>
        <w:jc w:val="both"/>
        <w:rPr>
          <w:rFonts w:ascii="Times New Roman" w:hAnsi="Times New Roman" w:cs="Times New Roman"/>
          <w:sz w:val="28"/>
          <w:szCs w:val="28"/>
        </w:rPr>
      </w:pPr>
      <w:r w:rsidRPr="008831DC">
        <w:rPr>
          <w:rFonts w:ascii="Times New Roman" w:hAnsi="Times New Roman" w:cs="Times New Roman"/>
          <w:sz w:val="28"/>
          <w:szCs w:val="28"/>
          <w:lang w:val="kk-KZ"/>
        </w:rPr>
        <w:t>Д</w:t>
      </w:r>
      <w:r w:rsidRPr="008831DC">
        <w:rPr>
          <w:rFonts w:ascii="Times New Roman" w:hAnsi="Times New Roman" w:cs="Times New Roman"/>
          <w:sz w:val="28"/>
          <w:szCs w:val="28"/>
        </w:rPr>
        <w:t>ля реализации поставленных целей и задач определены 6 направлений Программы</w:t>
      </w:r>
      <w:r w:rsidRPr="008831DC">
        <w:rPr>
          <w:rFonts w:ascii="Times New Roman" w:hAnsi="Times New Roman" w:cs="Times New Roman"/>
          <w:sz w:val="28"/>
          <w:szCs w:val="28"/>
          <w:lang w:val="kk-KZ"/>
        </w:rPr>
        <w:t xml:space="preserve">. </w:t>
      </w:r>
      <w:r w:rsidRPr="008831DC">
        <w:rPr>
          <w:rFonts w:ascii="Times New Roman" w:hAnsi="Times New Roman" w:cs="Times New Roman"/>
          <w:sz w:val="28"/>
          <w:szCs w:val="28"/>
        </w:rPr>
        <w:t>Для решения поставленных целей предусматривается решение следующих задач:</w:t>
      </w:r>
    </w:p>
    <w:p w14:paraId="1C14E7F4" w14:textId="77777777" w:rsidR="008831DC" w:rsidRPr="008831DC" w:rsidRDefault="008831DC" w:rsidP="008831DC">
      <w:pPr>
        <w:spacing w:after="0" w:line="240" w:lineRule="auto"/>
        <w:ind w:right="-1" w:firstLine="709"/>
        <w:jc w:val="both"/>
        <w:rPr>
          <w:rFonts w:ascii="Times New Roman" w:hAnsi="Times New Roman" w:cs="Times New Roman"/>
          <w:b/>
          <w:sz w:val="28"/>
          <w:szCs w:val="28"/>
        </w:rPr>
      </w:pPr>
      <w:r w:rsidRPr="008831DC">
        <w:rPr>
          <w:rFonts w:ascii="Times New Roman" w:hAnsi="Times New Roman" w:cs="Times New Roman"/>
          <w:b/>
          <w:sz w:val="28"/>
          <w:szCs w:val="28"/>
        </w:rPr>
        <w:t>ЗАДАЧА 1. «Развитие туристских ресурсов»</w:t>
      </w:r>
    </w:p>
    <w:p w14:paraId="69133F99" w14:textId="77777777" w:rsidR="008831DC" w:rsidRPr="008831DC" w:rsidRDefault="008831DC" w:rsidP="008831DC">
      <w:pPr>
        <w:spacing w:after="0" w:line="240" w:lineRule="auto"/>
        <w:ind w:right="-1" w:firstLine="709"/>
        <w:jc w:val="both"/>
        <w:rPr>
          <w:rFonts w:ascii="Times New Roman" w:hAnsi="Times New Roman" w:cs="Times New Roman"/>
          <w:sz w:val="28"/>
          <w:szCs w:val="28"/>
        </w:rPr>
      </w:pPr>
      <w:r w:rsidRPr="008831DC">
        <w:rPr>
          <w:rFonts w:ascii="Times New Roman" w:hAnsi="Times New Roman" w:cs="Times New Roman"/>
          <w:sz w:val="28"/>
          <w:szCs w:val="28"/>
        </w:rPr>
        <w:t>Показатели данной задачи не достигнуты:</w:t>
      </w:r>
    </w:p>
    <w:p w14:paraId="227BC71F" w14:textId="77777777" w:rsidR="008831DC" w:rsidRPr="008831DC" w:rsidRDefault="008831DC" w:rsidP="008831DC">
      <w:pPr>
        <w:spacing w:after="0" w:line="240" w:lineRule="auto"/>
        <w:ind w:right="-1" w:firstLine="708"/>
        <w:jc w:val="both"/>
        <w:rPr>
          <w:rFonts w:ascii="Times New Roman" w:hAnsi="Times New Roman" w:cs="Times New Roman"/>
          <w:sz w:val="28"/>
          <w:szCs w:val="28"/>
        </w:rPr>
      </w:pPr>
      <w:r w:rsidRPr="008831DC">
        <w:rPr>
          <w:rFonts w:ascii="Times New Roman" w:hAnsi="Times New Roman" w:cs="Times New Roman"/>
          <w:i/>
          <w:sz w:val="28"/>
          <w:szCs w:val="28"/>
        </w:rPr>
        <w:t xml:space="preserve">1) количество созданных </w:t>
      </w:r>
      <w:proofErr w:type="spellStart"/>
      <w:r w:rsidRPr="008831DC">
        <w:rPr>
          <w:rFonts w:ascii="Times New Roman" w:hAnsi="Times New Roman" w:cs="Times New Roman"/>
          <w:i/>
          <w:sz w:val="28"/>
          <w:szCs w:val="28"/>
        </w:rPr>
        <w:t>преференционных</w:t>
      </w:r>
      <w:proofErr w:type="spellEnd"/>
      <w:r w:rsidRPr="008831DC">
        <w:rPr>
          <w:rFonts w:ascii="Times New Roman" w:hAnsi="Times New Roman" w:cs="Times New Roman"/>
          <w:i/>
          <w:sz w:val="28"/>
          <w:szCs w:val="28"/>
        </w:rPr>
        <w:t xml:space="preserve"> режимов для инвесторов в приоритетных туристских территориях (ПТТ) </w:t>
      </w:r>
      <w:r w:rsidRPr="008831DC">
        <w:rPr>
          <w:rFonts w:ascii="Times New Roman" w:hAnsi="Times New Roman" w:cs="Times New Roman"/>
          <w:sz w:val="28"/>
          <w:szCs w:val="28"/>
        </w:rPr>
        <w:t>план – 4 ед. Показатель не достигнут, так как находится на исполнении.</w:t>
      </w:r>
    </w:p>
    <w:p w14:paraId="0192B161" w14:textId="77777777" w:rsidR="008831DC" w:rsidRPr="008831DC" w:rsidRDefault="008831DC" w:rsidP="008831DC">
      <w:pPr>
        <w:pStyle w:val="a3"/>
        <w:ind w:firstLine="709"/>
        <w:jc w:val="both"/>
        <w:rPr>
          <w:rFonts w:ascii="Times New Roman" w:hAnsi="Times New Roman"/>
          <w:bCs/>
          <w:sz w:val="28"/>
          <w:szCs w:val="28"/>
        </w:rPr>
      </w:pPr>
      <w:r w:rsidRPr="008831DC">
        <w:rPr>
          <w:rFonts w:ascii="Times New Roman" w:hAnsi="Times New Roman"/>
          <w:bCs/>
          <w:sz w:val="28"/>
          <w:szCs w:val="28"/>
        </w:rPr>
        <w:t xml:space="preserve">В связи с отсутствием </w:t>
      </w:r>
      <w:r w:rsidRPr="008831DC">
        <w:rPr>
          <w:rFonts w:ascii="Times New Roman" w:hAnsi="Times New Roman"/>
          <w:sz w:val="28"/>
          <w:szCs w:val="28"/>
        </w:rPr>
        <w:t>соответствующей компетенции у</w:t>
      </w:r>
      <w:r w:rsidRPr="008831DC">
        <w:rPr>
          <w:rFonts w:ascii="Times New Roman" w:hAnsi="Times New Roman"/>
          <w:bCs/>
          <w:sz w:val="28"/>
          <w:szCs w:val="28"/>
        </w:rPr>
        <w:t xml:space="preserve"> Министерства культуры и спорта РК </w:t>
      </w:r>
      <w:proofErr w:type="spellStart"/>
      <w:r w:rsidRPr="008831DC">
        <w:rPr>
          <w:rFonts w:ascii="Times New Roman" w:hAnsi="Times New Roman"/>
          <w:sz w:val="28"/>
          <w:szCs w:val="28"/>
        </w:rPr>
        <w:t>преференционные</w:t>
      </w:r>
      <w:proofErr w:type="spellEnd"/>
      <w:r w:rsidRPr="008831DC">
        <w:rPr>
          <w:rFonts w:ascii="Times New Roman" w:hAnsi="Times New Roman"/>
          <w:sz w:val="28"/>
          <w:szCs w:val="28"/>
        </w:rPr>
        <w:t xml:space="preserve"> режимы для инвесторов в приоритетных туристских территориях не создавались.</w:t>
      </w:r>
    </w:p>
    <w:p w14:paraId="73AB83CB" w14:textId="77777777" w:rsidR="008831DC" w:rsidRPr="008831DC" w:rsidRDefault="008831DC" w:rsidP="008831DC">
      <w:pPr>
        <w:pStyle w:val="a3"/>
        <w:ind w:firstLine="709"/>
        <w:jc w:val="both"/>
        <w:rPr>
          <w:rFonts w:ascii="Times New Roman" w:hAnsi="Times New Roman"/>
          <w:bCs/>
          <w:sz w:val="28"/>
          <w:szCs w:val="28"/>
        </w:rPr>
      </w:pPr>
      <w:r w:rsidRPr="008831DC">
        <w:rPr>
          <w:rFonts w:ascii="Times New Roman" w:hAnsi="Times New Roman"/>
          <w:sz w:val="28"/>
          <w:szCs w:val="28"/>
        </w:rPr>
        <w:t>В рамках проекта Закона Республики Казахстан «О внесении изменений и дополнений в некоторые законодательные акты Республики Казахстан по вопросам туристской деятельности» внесены изменения в статью 284 Предпринимательского кодекса РК в части дополнения новым абзацем «</w:t>
      </w:r>
      <w:r w:rsidRPr="008831DC">
        <w:rPr>
          <w:rFonts w:ascii="Times New Roman" w:hAnsi="Times New Roman"/>
          <w:bCs/>
          <w:i/>
          <w:sz w:val="28"/>
          <w:szCs w:val="28"/>
        </w:rPr>
        <w:t>По созданию на приоритетных туристских территориях объектов,</w:t>
      </w:r>
      <w:r w:rsidRPr="008831DC">
        <w:rPr>
          <w:rFonts w:ascii="Times New Roman" w:hAnsi="Times New Roman"/>
          <w:b/>
          <w:bCs/>
          <w:i/>
          <w:sz w:val="28"/>
          <w:szCs w:val="28"/>
        </w:rPr>
        <w:t xml:space="preserve"> способных удовлетворить потребности туриста во время путешествия, </w:t>
      </w:r>
      <w:r w:rsidRPr="008831DC">
        <w:rPr>
          <w:rFonts w:ascii="Times New Roman" w:hAnsi="Times New Roman"/>
          <w:bCs/>
          <w:i/>
          <w:sz w:val="28"/>
          <w:szCs w:val="28"/>
        </w:rPr>
        <w:t xml:space="preserve">предусматривающий осуществление юридическим лицом инвестиций в размере не менее </w:t>
      </w:r>
      <w:proofErr w:type="spellStart"/>
      <w:r w:rsidRPr="008831DC">
        <w:rPr>
          <w:rFonts w:ascii="Times New Roman" w:hAnsi="Times New Roman"/>
          <w:bCs/>
          <w:i/>
          <w:sz w:val="28"/>
          <w:szCs w:val="28"/>
        </w:rPr>
        <w:t>двухсоттысячакратного</w:t>
      </w:r>
      <w:proofErr w:type="spellEnd"/>
      <w:r w:rsidRPr="008831DC">
        <w:rPr>
          <w:rFonts w:ascii="Times New Roman" w:hAnsi="Times New Roman"/>
          <w:bCs/>
          <w:i/>
          <w:sz w:val="28"/>
          <w:szCs w:val="28"/>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r w:rsidRPr="008831DC">
        <w:rPr>
          <w:rFonts w:ascii="Times New Roman" w:hAnsi="Times New Roman"/>
          <w:sz w:val="28"/>
          <w:szCs w:val="28"/>
        </w:rPr>
        <w:t>».</w:t>
      </w:r>
    </w:p>
    <w:p w14:paraId="15EBED60"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В Законопроект включена компетенция Правительства по определению управляющих компаний, выполняющих следующие функции:</w:t>
      </w:r>
    </w:p>
    <w:p w14:paraId="16FE26D0"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1) привлечение инвестиций;</w:t>
      </w:r>
    </w:p>
    <w:p w14:paraId="2F23B01D"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2) маркетинговое продвижение;</w:t>
      </w:r>
    </w:p>
    <w:p w14:paraId="07280502"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lastRenderedPageBreak/>
        <w:t xml:space="preserve">3) осуществление развития инфраструктуры; </w:t>
      </w:r>
    </w:p>
    <w:p w14:paraId="2554C13F"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4) осуществление туристской и рекреационной деятельности в государственных национальных природных парках;</w:t>
      </w:r>
    </w:p>
    <w:p w14:paraId="3F86451C"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 xml:space="preserve">5) распределение земельных участков для строительства туристской инфраструктуры. </w:t>
      </w:r>
    </w:p>
    <w:p w14:paraId="1D1617FE" w14:textId="77777777" w:rsidR="008831DC" w:rsidRPr="008831DC" w:rsidRDefault="008831DC" w:rsidP="008831DC">
      <w:pPr>
        <w:pStyle w:val="a3"/>
        <w:ind w:firstLine="709"/>
        <w:jc w:val="both"/>
        <w:rPr>
          <w:rFonts w:ascii="Times New Roman" w:hAnsi="Times New Roman"/>
          <w:b/>
          <w:sz w:val="28"/>
          <w:szCs w:val="28"/>
        </w:rPr>
      </w:pPr>
      <w:r w:rsidRPr="008831DC">
        <w:rPr>
          <w:rFonts w:ascii="Times New Roman" w:hAnsi="Times New Roman"/>
          <w:sz w:val="28"/>
          <w:szCs w:val="28"/>
        </w:rPr>
        <w:t>При этом порядок управления приоритетными туристскими территориями утверждается уполномоченным органом.</w:t>
      </w:r>
    </w:p>
    <w:p w14:paraId="73A3366C" w14:textId="77777777" w:rsidR="008831DC" w:rsidRPr="008831DC" w:rsidRDefault="008831DC" w:rsidP="008831DC">
      <w:pPr>
        <w:pStyle w:val="a3"/>
        <w:ind w:firstLine="709"/>
        <w:jc w:val="both"/>
        <w:rPr>
          <w:rFonts w:ascii="Times New Roman" w:hAnsi="Times New Roman"/>
          <w:spacing w:val="2"/>
          <w:sz w:val="28"/>
          <w:szCs w:val="28"/>
        </w:rPr>
      </w:pPr>
      <w:r w:rsidRPr="008831DC">
        <w:rPr>
          <w:rFonts w:ascii="Times New Roman" w:hAnsi="Times New Roman"/>
          <w:spacing w:val="2"/>
          <w:sz w:val="28"/>
          <w:szCs w:val="28"/>
        </w:rPr>
        <w:t>Закон Республики Казахстан «О внесении изменений и дополнений в некоторые законодательные акты Республики Казахстан по вопросам туристской деятельности» находится на рассмотрении в Сенате Парламента Республики Казахстан.</w:t>
      </w:r>
    </w:p>
    <w:p w14:paraId="576BD48E" w14:textId="77777777" w:rsidR="008831DC" w:rsidRPr="008831DC" w:rsidRDefault="008831DC" w:rsidP="008831DC">
      <w:pPr>
        <w:spacing w:after="0" w:line="240" w:lineRule="auto"/>
        <w:ind w:right="-1" w:firstLine="708"/>
        <w:jc w:val="both"/>
        <w:rPr>
          <w:rFonts w:ascii="Times New Roman" w:hAnsi="Times New Roman" w:cs="Times New Roman"/>
          <w:sz w:val="28"/>
          <w:szCs w:val="28"/>
        </w:rPr>
      </w:pPr>
      <w:r w:rsidRPr="008831DC">
        <w:rPr>
          <w:rFonts w:ascii="Times New Roman" w:hAnsi="Times New Roman" w:cs="Times New Roman"/>
          <w:i/>
          <w:sz w:val="28"/>
          <w:szCs w:val="28"/>
        </w:rPr>
        <w:t xml:space="preserve">2) количество инвестиционных приоритетных проектов (ИПП) в сфере туризма, получивших инвестиционные преференции (по запросу МКС) </w:t>
      </w:r>
      <w:r w:rsidRPr="008831DC">
        <w:rPr>
          <w:rFonts w:ascii="Times New Roman" w:hAnsi="Times New Roman" w:cs="Times New Roman"/>
          <w:sz w:val="28"/>
          <w:szCs w:val="28"/>
        </w:rPr>
        <w:t>план - 50 ед.</w:t>
      </w:r>
      <w:r w:rsidRPr="008831DC">
        <w:rPr>
          <w:rFonts w:ascii="Times New Roman" w:hAnsi="Times New Roman" w:cs="Times New Roman"/>
          <w:i/>
          <w:sz w:val="28"/>
          <w:szCs w:val="28"/>
          <w:lang w:val="kk-KZ"/>
        </w:rPr>
        <w:t xml:space="preserve"> </w:t>
      </w:r>
      <w:r w:rsidRPr="008831DC">
        <w:rPr>
          <w:rFonts w:ascii="Times New Roman" w:hAnsi="Times New Roman" w:cs="Times New Roman"/>
          <w:sz w:val="28"/>
          <w:szCs w:val="28"/>
        </w:rPr>
        <w:t>Показатель не достигнут, так как находится на исполнении.</w:t>
      </w:r>
    </w:p>
    <w:p w14:paraId="5EC62739"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sz w:val="28"/>
          <w:szCs w:val="28"/>
        </w:rPr>
        <w:t>В рамках проекта Закона Республики Казахстан «О внесении изменений и дополнений в некоторые законодательные акты Республики Казахстан по вопросам туристской деятельности»</w:t>
      </w:r>
      <w:r w:rsidRPr="008831DC">
        <w:rPr>
          <w:rFonts w:ascii="Times New Roman" w:hAnsi="Times New Roman" w:cs="Times New Roman"/>
          <w:bCs/>
          <w:sz w:val="28"/>
          <w:szCs w:val="28"/>
        </w:rPr>
        <w:t xml:space="preserve"> внесена редакция в части компетенции уполномоченного органа в разработке и утверждению порядка формирования, функционирования и управления приоритетными туристскими территориями.</w:t>
      </w:r>
    </w:p>
    <w:p w14:paraId="72DB952A"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spacing w:val="2"/>
          <w:sz w:val="28"/>
          <w:szCs w:val="28"/>
        </w:rPr>
      </w:pPr>
      <w:r w:rsidRPr="008831DC">
        <w:rPr>
          <w:rFonts w:ascii="Times New Roman" w:hAnsi="Times New Roman" w:cs="Times New Roman"/>
          <w:spacing w:val="2"/>
          <w:sz w:val="28"/>
          <w:szCs w:val="28"/>
        </w:rPr>
        <w:t>Закон Республики Казахстан «О внесении изменений и дополнений в некоторые законодательные акты Республики Казахстан по вопросам туристской деятельности» находится на рассмотрении в Сенате Парламента Республики Казахстан.</w:t>
      </w:r>
    </w:p>
    <w:p w14:paraId="6CF655D4"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b/>
          <w:i/>
          <w:spacing w:val="2"/>
          <w:sz w:val="28"/>
          <w:szCs w:val="28"/>
        </w:rPr>
      </w:pPr>
      <w:r w:rsidRPr="008831DC">
        <w:rPr>
          <w:rFonts w:ascii="Times New Roman" w:hAnsi="Times New Roman" w:cs="Times New Roman"/>
          <w:b/>
          <w:i/>
          <w:spacing w:val="2"/>
          <w:sz w:val="28"/>
          <w:szCs w:val="28"/>
        </w:rPr>
        <w:t>Социально-экономический эффект</w:t>
      </w:r>
    </w:p>
    <w:p w14:paraId="4147A3AC"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i/>
          <w:spacing w:val="2"/>
          <w:sz w:val="28"/>
          <w:szCs w:val="28"/>
        </w:rPr>
      </w:pPr>
      <w:r w:rsidRPr="008831DC">
        <w:rPr>
          <w:rFonts w:ascii="Times New Roman" w:hAnsi="Times New Roman" w:cs="Times New Roman"/>
          <w:i/>
          <w:spacing w:val="2"/>
          <w:sz w:val="28"/>
          <w:szCs w:val="28"/>
        </w:rPr>
        <w:t xml:space="preserve">Создание рабочих мест в сфере туризма: </w:t>
      </w:r>
    </w:p>
    <w:p w14:paraId="745EC87C"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 xml:space="preserve">в </w:t>
      </w:r>
      <w:proofErr w:type="spellStart"/>
      <w:r w:rsidRPr="008831DC">
        <w:rPr>
          <w:rFonts w:ascii="Times New Roman" w:hAnsi="Times New Roman" w:cs="Times New Roman"/>
          <w:bCs/>
          <w:sz w:val="28"/>
          <w:szCs w:val="28"/>
        </w:rPr>
        <w:t>Акмолинской</w:t>
      </w:r>
      <w:proofErr w:type="spellEnd"/>
      <w:r w:rsidRPr="008831DC">
        <w:rPr>
          <w:rFonts w:ascii="Times New Roman" w:hAnsi="Times New Roman" w:cs="Times New Roman"/>
          <w:bCs/>
          <w:sz w:val="28"/>
          <w:szCs w:val="28"/>
        </w:rPr>
        <w:t xml:space="preserve"> области: по итогам 9 месяцев 2020 года на объектах размещения численность нового кадрового потенциала (постоянные, сезонные) составила 2 269 человек, а также в результате реализации приоритетных инвестиционных проектов было создано 1 856 рабочих мест. Общая списочная численность работников объектов размещения по вновь созданным рабочим местам составила 4 125 мест при плане 4 000 мест;</w:t>
      </w:r>
    </w:p>
    <w:p w14:paraId="733E366E"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bCs/>
          <w:sz w:val="28"/>
          <w:szCs w:val="28"/>
        </w:rPr>
        <w:t xml:space="preserve">в Алматинской области: По итогам 9 месяцев 2020 года согласно данным МНЭ РК в отрасли туризма Алматинской области занято порядка 43,6 тыс. человек. Спад объясняется карантинными мерами. </w:t>
      </w:r>
      <w:r w:rsidRPr="008831DC">
        <w:rPr>
          <w:rFonts w:ascii="Times New Roman" w:hAnsi="Times New Roman" w:cs="Times New Roman"/>
          <w:sz w:val="28"/>
          <w:szCs w:val="28"/>
        </w:rPr>
        <w:t>Вместе с тем по итогам 2020 года введено в эксплуатацию 15 объектов размещения, в которых создано 150 рабочих мест при плане 1800 человек;</w:t>
      </w:r>
    </w:p>
    <w:p w14:paraId="34BAFDB1"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i/>
          <w:spacing w:val="2"/>
          <w:sz w:val="28"/>
          <w:szCs w:val="28"/>
        </w:rPr>
      </w:pPr>
      <w:r w:rsidRPr="008831DC">
        <w:rPr>
          <w:rFonts w:ascii="Times New Roman" w:hAnsi="Times New Roman" w:cs="Times New Roman"/>
          <w:sz w:val="28"/>
          <w:szCs w:val="28"/>
        </w:rPr>
        <w:t>в Восточно-Казахстанской области: в</w:t>
      </w:r>
      <w:r w:rsidRPr="008831DC">
        <w:rPr>
          <w:rFonts w:ascii="Times New Roman" w:hAnsi="Times New Roman" w:cs="Times New Roman"/>
          <w:bCs/>
          <w:sz w:val="28"/>
          <w:szCs w:val="28"/>
        </w:rPr>
        <w:t xml:space="preserve"> 2020 году на побережье озера </w:t>
      </w:r>
      <w:proofErr w:type="spellStart"/>
      <w:r w:rsidRPr="008831DC">
        <w:rPr>
          <w:rFonts w:ascii="Times New Roman" w:hAnsi="Times New Roman" w:cs="Times New Roman"/>
          <w:bCs/>
          <w:sz w:val="28"/>
          <w:szCs w:val="28"/>
        </w:rPr>
        <w:t>Алаколь</w:t>
      </w:r>
      <w:proofErr w:type="spellEnd"/>
      <w:r w:rsidRPr="008831DC">
        <w:rPr>
          <w:rFonts w:ascii="Times New Roman" w:hAnsi="Times New Roman" w:cs="Times New Roman"/>
          <w:bCs/>
          <w:sz w:val="28"/>
          <w:szCs w:val="28"/>
        </w:rPr>
        <w:t xml:space="preserve"> создано 1896 рабочих мест при плане 2100 человек. В связи с пандемией КВИ показатель не был достигнут.</w:t>
      </w:r>
    </w:p>
    <w:p w14:paraId="04A34027"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sz w:val="28"/>
          <w:szCs w:val="28"/>
        </w:rPr>
        <w:t xml:space="preserve">в г. </w:t>
      </w:r>
      <w:proofErr w:type="spellStart"/>
      <w:r w:rsidRPr="008831DC">
        <w:rPr>
          <w:rFonts w:ascii="Times New Roman" w:hAnsi="Times New Roman" w:cs="Times New Roman"/>
          <w:sz w:val="28"/>
          <w:szCs w:val="28"/>
        </w:rPr>
        <w:t>Кызылординской</w:t>
      </w:r>
      <w:proofErr w:type="spellEnd"/>
      <w:r w:rsidRPr="008831DC">
        <w:rPr>
          <w:rFonts w:ascii="Times New Roman" w:hAnsi="Times New Roman" w:cs="Times New Roman"/>
          <w:sz w:val="28"/>
          <w:szCs w:val="28"/>
        </w:rPr>
        <w:t xml:space="preserve"> области - </w:t>
      </w:r>
      <w:r w:rsidRPr="008831DC">
        <w:rPr>
          <w:rFonts w:ascii="Times New Roman" w:hAnsi="Times New Roman" w:cs="Times New Roman"/>
          <w:bCs/>
          <w:sz w:val="28"/>
          <w:szCs w:val="28"/>
        </w:rPr>
        <w:t xml:space="preserve">1 506 работников; </w:t>
      </w:r>
    </w:p>
    <w:p w14:paraId="05E0CB46"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sz w:val="28"/>
          <w:szCs w:val="28"/>
        </w:rPr>
        <w:t>в Карагандинской области: в</w:t>
      </w:r>
      <w:r w:rsidRPr="008831DC">
        <w:rPr>
          <w:rFonts w:ascii="Times New Roman" w:hAnsi="Times New Roman" w:cs="Times New Roman"/>
          <w:bCs/>
          <w:sz w:val="28"/>
          <w:szCs w:val="28"/>
        </w:rPr>
        <w:t xml:space="preserve"> 2020 году</w:t>
      </w:r>
      <w:r w:rsidRPr="008831DC">
        <w:rPr>
          <w:rFonts w:ascii="Times New Roman" w:hAnsi="Times New Roman" w:cs="Times New Roman"/>
          <w:b/>
          <w:bCs/>
          <w:sz w:val="28"/>
          <w:szCs w:val="28"/>
        </w:rPr>
        <w:t xml:space="preserve"> </w:t>
      </w:r>
      <w:r w:rsidRPr="008831DC">
        <w:rPr>
          <w:rFonts w:ascii="Times New Roman" w:hAnsi="Times New Roman" w:cs="Times New Roman"/>
          <w:bCs/>
          <w:sz w:val="28"/>
          <w:szCs w:val="28"/>
        </w:rPr>
        <w:t>введено в эксплуатацию 5 объектов туризма (туристские базы, дома отдыха, гостиничные комплексы) на 70 койко-мест на сумму 96 </w:t>
      </w:r>
      <w:proofErr w:type="spellStart"/>
      <w:r w:rsidRPr="008831DC">
        <w:rPr>
          <w:rFonts w:ascii="Times New Roman" w:hAnsi="Times New Roman" w:cs="Times New Roman"/>
          <w:bCs/>
          <w:sz w:val="28"/>
          <w:szCs w:val="28"/>
        </w:rPr>
        <w:t>млн.тенге</w:t>
      </w:r>
      <w:proofErr w:type="spellEnd"/>
      <w:r w:rsidRPr="008831DC">
        <w:rPr>
          <w:rFonts w:ascii="Times New Roman" w:hAnsi="Times New Roman" w:cs="Times New Roman"/>
          <w:bCs/>
          <w:sz w:val="28"/>
          <w:szCs w:val="28"/>
        </w:rPr>
        <w:t>, создано 18 рабочих мест при плане 750 человек;</w:t>
      </w:r>
    </w:p>
    <w:p w14:paraId="1BE2EB43"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 xml:space="preserve">в Павлодарской области: по состоянию за январь-сентябрь 2020 года количество постоянных работников в сфере туризма </w:t>
      </w:r>
      <w:proofErr w:type="spellStart"/>
      <w:r w:rsidRPr="008831DC">
        <w:rPr>
          <w:rFonts w:ascii="Times New Roman" w:hAnsi="Times New Roman" w:cs="Times New Roman"/>
          <w:bCs/>
          <w:sz w:val="28"/>
          <w:szCs w:val="28"/>
        </w:rPr>
        <w:t>Баянаульского</w:t>
      </w:r>
      <w:proofErr w:type="spellEnd"/>
      <w:r w:rsidRPr="008831DC">
        <w:rPr>
          <w:rFonts w:ascii="Times New Roman" w:hAnsi="Times New Roman" w:cs="Times New Roman"/>
          <w:bCs/>
          <w:sz w:val="28"/>
          <w:szCs w:val="28"/>
        </w:rPr>
        <w:t xml:space="preserve"> района 231 </w:t>
      </w:r>
      <w:r w:rsidRPr="008831DC">
        <w:rPr>
          <w:rFonts w:ascii="Times New Roman" w:hAnsi="Times New Roman" w:cs="Times New Roman"/>
          <w:bCs/>
          <w:sz w:val="28"/>
          <w:szCs w:val="28"/>
        </w:rPr>
        <w:lastRenderedPageBreak/>
        <w:t>человек, 38 временных рабочих мест при плане 350 человек;</w:t>
      </w:r>
    </w:p>
    <w:p w14:paraId="6B6830F8"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bCs/>
          <w:sz w:val="28"/>
          <w:szCs w:val="28"/>
        </w:rPr>
        <w:t xml:space="preserve">в </w:t>
      </w:r>
      <w:proofErr w:type="spellStart"/>
      <w:r w:rsidRPr="008831DC">
        <w:rPr>
          <w:rFonts w:ascii="Times New Roman" w:hAnsi="Times New Roman" w:cs="Times New Roman"/>
          <w:bCs/>
          <w:sz w:val="28"/>
          <w:szCs w:val="28"/>
        </w:rPr>
        <w:t>Мангистауской</w:t>
      </w:r>
      <w:proofErr w:type="spellEnd"/>
      <w:r w:rsidRPr="008831DC">
        <w:rPr>
          <w:rFonts w:ascii="Times New Roman" w:hAnsi="Times New Roman" w:cs="Times New Roman"/>
          <w:bCs/>
          <w:sz w:val="28"/>
          <w:szCs w:val="28"/>
        </w:rPr>
        <w:t xml:space="preserve"> области: в 2020 году завершено строительство 1-ого этапа многофункционального туристско-гостиничного комплекса «</w:t>
      </w:r>
      <w:proofErr w:type="spellStart"/>
      <w:r w:rsidRPr="008831DC">
        <w:rPr>
          <w:rFonts w:ascii="Times New Roman" w:hAnsi="Times New Roman" w:cs="Times New Roman"/>
          <w:bCs/>
          <w:sz w:val="28"/>
          <w:szCs w:val="28"/>
        </w:rPr>
        <w:t>Rixos</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Water</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World</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Aktau</w:t>
      </w:r>
      <w:proofErr w:type="spellEnd"/>
      <w:r w:rsidRPr="008831DC">
        <w:rPr>
          <w:rFonts w:ascii="Times New Roman" w:hAnsi="Times New Roman" w:cs="Times New Roman"/>
          <w:bCs/>
          <w:sz w:val="28"/>
          <w:szCs w:val="28"/>
        </w:rPr>
        <w:t xml:space="preserve">». Было создано во время эксплуатации 660 постоянных рабочих мест, во время строительства более 2000 рабочих мест. Также </w:t>
      </w:r>
      <w:proofErr w:type="spellStart"/>
      <w:r w:rsidRPr="008831DC">
        <w:rPr>
          <w:rFonts w:ascii="Times New Roman" w:hAnsi="Times New Roman" w:cs="Times New Roman"/>
          <w:bCs/>
          <w:sz w:val="28"/>
          <w:szCs w:val="28"/>
        </w:rPr>
        <w:t>Holiday</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Inn</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Aktau</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Seaside</w:t>
      </w:r>
      <w:proofErr w:type="spellEnd"/>
      <w:r w:rsidRPr="008831DC">
        <w:rPr>
          <w:rFonts w:ascii="Times New Roman" w:hAnsi="Times New Roman" w:cs="Times New Roman"/>
          <w:bCs/>
          <w:sz w:val="28"/>
          <w:szCs w:val="28"/>
        </w:rPr>
        <w:t xml:space="preserve"> создано дополнительно 50 постоянных рабочих мест (план 1500 человек);</w:t>
      </w:r>
      <w:r w:rsidRPr="008831DC">
        <w:rPr>
          <w:rFonts w:ascii="Times New Roman" w:hAnsi="Times New Roman" w:cs="Times New Roman"/>
          <w:sz w:val="28"/>
          <w:szCs w:val="28"/>
        </w:rPr>
        <w:t xml:space="preserve"> </w:t>
      </w:r>
    </w:p>
    <w:p w14:paraId="172B8CD0"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sz w:val="28"/>
          <w:szCs w:val="28"/>
        </w:rPr>
        <w:t xml:space="preserve">в Северо-Казахстанской области: </w:t>
      </w:r>
      <w:r w:rsidRPr="008831DC">
        <w:rPr>
          <w:rFonts w:ascii="Times New Roman" w:hAnsi="Times New Roman" w:cs="Times New Roman"/>
          <w:bCs/>
          <w:sz w:val="28"/>
          <w:szCs w:val="28"/>
        </w:rPr>
        <w:t>за 9 месяцев 2020 года в сфере туризма создано 300 новых рабочих мест при плане 295 человек, что больше аналогичного периода 2019 года на 3%;</w:t>
      </w:r>
    </w:p>
    <w:p w14:paraId="7CC5BEA2"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в Туркестанской области: в 2020 году введено в эксплуатацию 10 мест размещения на общую сумму 15 млрд 550 </w:t>
      </w:r>
      <w:proofErr w:type="spellStart"/>
      <w:r w:rsidRPr="008831DC">
        <w:rPr>
          <w:rFonts w:ascii="Times New Roman" w:hAnsi="Times New Roman" w:cs="Times New Roman"/>
          <w:sz w:val="28"/>
          <w:szCs w:val="28"/>
        </w:rPr>
        <w:t>млн.тенге</w:t>
      </w:r>
      <w:proofErr w:type="spellEnd"/>
      <w:r w:rsidRPr="008831DC">
        <w:rPr>
          <w:rFonts w:ascii="Times New Roman" w:hAnsi="Times New Roman" w:cs="Times New Roman"/>
          <w:sz w:val="28"/>
          <w:szCs w:val="28"/>
        </w:rPr>
        <w:t>. Количество новых рабочих мест составило 498 единиц при плане 800 человек;</w:t>
      </w:r>
    </w:p>
    <w:p w14:paraId="492F3A19"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 xml:space="preserve">в г. Алматы и Алматинская область- </w:t>
      </w:r>
      <w:r w:rsidRPr="008831DC">
        <w:rPr>
          <w:rFonts w:ascii="Times New Roman" w:hAnsi="Times New Roman" w:cs="Times New Roman"/>
          <w:sz w:val="28"/>
          <w:szCs w:val="28"/>
        </w:rPr>
        <w:t xml:space="preserve">2 625 временных рабочих мест при плане 4200 человек. </w:t>
      </w:r>
      <w:r w:rsidRPr="008831DC">
        <w:rPr>
          <w:rFonts w:ascii="Times New Roman" w:hAnsi="Times New Roman" w:cs="Times New Roman"/>
          <w:bCs/>
          <w:sz w:val="28"/>
          <w:szCs w:val="28"/>
        </w:rPr>
        <w:t xml:space="preserve">По данным Бюро национальной статистики Агентства по стратегическому планированию и реформам Республики Казахстан в 3 квартале 2020 года в сфере услуг по проживанию и питанию занято 21 674 чел.; </w:t>
      </w:r>
    </w:p>
    <w:p w14:paraId="33D4A4A1"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sz w:val="28"/>
          <w:szCs w:val="28"/>
        </w:rPr>
      </w:pPr>
      <w:r w:rsidRPr="008831DC">
        <w:rPr>
          <w:rFonts w:ascii="Times New Roman" w:hAnsi="Times New Roman" w:cs="Times New Roman"/>
          <w:spacing w:val="2"/>
          <w:sz w:val="28"/>
          <w:szCs w:val="28"/>
        </w:rPr>
        <w:t>в г. </w:t>
      </w:r>
      <w:proofErr w:type="spellStart"/>
      <w:r w:rsidRPr="008831DC">
        <w:rPr>
          <w:rFonts w:ascii="Times New Roman" w:hAnsi="Times New Roman" w:cs="Times New Roman"/>
          <w:spacing w:val="2"/>
          <w:sz w:val="28"/>
          <w:szCs w:val="28"/>
        </w:rPr>
        <w:t>Нур</w:t>
      </w:r>
      <w:proofErr w:type="spellEnd"/>
      <w:r w:rsidRPr="008831DC">
        <w:rPr>
          <w:rFonts w:ascii="Times New Roman" w:hAnsi="Times New Roman" w:cs="Times New Roman"/>
          <w:spacing w:val="2"/>
          <w:sz w:val="28"/>
          <w:szCs w:val="28"/>
        </w:rPr>
        <w:t xml:space="preserve">-Султан - </w:t>
      </w:r>
      <w:r w:rsidRPr="008831DC">
        <w:rPr>
          <w:rFonts w:ascii="Times New Roman" w:hAnsi="Times New Roman" w:cs="Times New Roman"/>
          <w:sz w:val="28"/>
          <w:szCs w:val="28"/>
        </w:rPr>
        <w:t xml:space="preserve">2080 рабочих мест при плане 2100 человек; </w:t>
      </w:r>
    </w:p>
    <w:p w14:paraId="7FBC7C44"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sz w:val="28"/>
          <w:szCs w:val="28"/>
          <w:lang w:eastAsia="zh-CN"/>
        </w:rPr>
      </w:pPr>
      <w:r w:rsidRPr="008831DC">
        <w:rPr>
          <w:rFonts w:ascii="Times New Roman" w:hAnsi="Times New Roman" w:cs="Times New Roman"/>
          <w:sz w:val="28"/>
          <w:szCs w:val="28"/>
          <w:lang w:eastAsia="zh-CN"/>
        </w:rPr>
        <w:t xml:space="preserve">В 2020 году было подписано 1310 проектов с МИО и </w:t>
      </w:r>
      <w:r w:rsidRPr="008831DC">
        <w:rPr>
          <w:rFonts w:ascii="Times New Roman" w:hAnsi="Times New Roman" w:cs="Times New Roman"/>
          <w:sz w:val="28"/>
          <w:szCs w:val="28"/>
        </w:rPr>
        <w:t>АО «ФРП «Даму»</w:t>
      </w:r>
      <w:r w:rsidRPr="008831DC">
        <w:rPr>
          <w:rFonts w:ascii="Times New Roman" w:hAnsi="Times New Roman" w:cs="Times New Roman"/>
          <w:sz w:val="28"/>
          <w:szCs w:val="28"/>
          <w:lang w:eastAsia="zh-CN"/>
        </w:rPr>
        <w:t xml:space="preserve"> в сфере туризма (услуги по проживанию и питанию) на сумму кредита 121 </w:t>
      </w:r>
      <w:proofErr w:type="spellStart"/>
      <w:r w:rsidRPr="008831DC">
        <w:rPr>
          <w:rFonts w:ascii="Times New Roman" w:hAnsi="Times New Roman" w:cs="Times New Roman"/>
          <w:sz w:val="28"/>
          <w:szCs w:val="28"/>
          <w:lang w:eastAsia="zh-CN"/>
        </w:rPr>
        <w:t>млрд.тенге</w:t>
      </w:r>
      <w:proofErr w:type="spellEnd"/>
      <w:r w:rsidRPr="008831DC">
        <w:rPr>
          <w:rFonts w:ascii="Times New Roman" w:hAnsi="Times New Roman" w:cs="Times New Roman"/>
          <w:sz w:val="28"/>
          <w:szCs w:val="28"/>
          <w:lang w:eastAsia="zh-CN"/>
        </w:rPr>
        <w:t xml:space="preserve"> (за счет частных инвестиций). Сумма субсидий, выплаченных в 2020 году по туризму, составила 3,64 </w:t>
      </w:r>
      <w:proofErr w:type="spellStart"/>
      <w:r w:rsidRPr="008831DC">
        <w:rPr>
          <w:rFonts w:ascii="Times New Roman" w:hAnsi="Times New Roman" w:cs="Times New Roman"/>
          <w:sz w:val="28"/>
          <w:szCs w:val="28"/>
          <w:lang w:eastAsia="zh-CN"/>
        </w:rPr>
        <w:t>млрд.тенге</w:t>
      </w:r>
      <w:proofErr w:type="spellEnd"/>
      <w:r w:rsidRPr="008831DC">
        <w:rPr>
          <w:rFonts w:ascii="Times New Roman" w:hAnsi="Times New Roman" w:cs="Times New Roman"/>
          <w:sz w:val="28"/>
          <w:szCs w:val="28"/>
          <w:lang w:eastAsia="zh-CN"/>
        </w:rPr>
        <w:t>. Также в рамках Экономики простых вещей за 2020 год было подписано 7 проектов на сумму 4 </w:t>
      </w:r>
      <w:proofErr w:type="spellStart"/>
      <w:r w:rsidRPr="008831DC">
        <w:rPr>
          <w:rFonts w:ascii="Times New Roman" w:hAnsi="Times New Roman" w:cs="Times New Roman"/>
          <w:sz w:val="28"/>
          <w:szCs w:val="28"/>
          <w:lang w:eastAsia="zh-CN"/>
        </w:rPr>
        <w:t>млрд.тенге</w:t>
      </w:r>
      <w:proofErr w:type="spellEnd"/>
      <w:r w:rsidRPr="008831DC">
        <w:rPr>
          <w:rFonts w:ascii="Times New Roman" w:hAnsi="Times New Roman" w:cs="Times New Roman"/>
          <w:sz w:val="28"/>
          <w:szCs w:val="28"/>
          <w:lang w:eastAsia="zh-CN"/>
        </w:rPr>
        <w:t>.</w:t>
      </w:r>
    </w:p>
    <w:p w14:paraId="7CF83D5A" w14:textId="77777777" w:rsidR="008831DC" w:rsidRPr="008831DC" w:rsidRDefault="008831DC" w:rsidP="008831DC">
      <w:pPr>
        <w:pStyle w:val="a3"/>
        <w:ind w:firstLine="708"/>
        <w:jc w:val="both"/>
        <w:rPr>
          <w:rFonts w:ascii="Times New Roman" w:hAnsi="Times New Roman"/>
          <w:sz w:val="28"/>
          <w:szCs w:val="28"/>
        </w:rPr>
      </w:pPr>
      <w:r w:rsidRPr="008831DC">
        <w:rPr>
          <w:rFonts w:ascii="Times New Roman" w:hAnsi="Times New Roman"/>
          <w:sz w:val="28"/>
          <w:szCs w:val="28"/>
        </w:rPr>
        <w:t xml:space="preserve">В 2020 году в </w:t>
      </w:r>
      <w:proofErr w:type="spellStart"/>
      <w:r w:rsidRPr="008831DC">
        <w:rPr>
          <w:rFonts w:ascii="Times New Roman" w:hAnsi="Times New Roman"/>
          <w:sz w:val="28"/>
          <w:szCs w:val="28"/>
        </w:rPr>
        <w:t>Баянаульской</w:t>
      </w:r>
      <w:proofErr w:type="spellEnd"/>
      <w:r w:rsidRPr="008831DC">
        <w:rPr>
          <w:rFonts w:ascii="Times New Roman" w:hAnsi="Times New Roman"/>
          <w:sz w:val="28"/>
          <w:szCs w:val="28"/>
        </w:rPr>
        <w:t xml:space="preserve"> курортной зоне введено в эксплуатацию 8 инвестиционных проектов на общую сумму 478,5 </w:t>
      </w:r>
      <w:proofErr w:type="spellStart"/>
      <w:r w:rsidRPr="008831DC">
        <w:rPr>
          <w:rFonts w:ascii="Times New Roman" w:hAnsi="Times New Roman"/>
          <w:sz w:val="28"/>
          <w:szCs w:val="28"/>
        </w:rPr>
        <w:t>млн.тенге</w:t>
      </w:r>
      <w:proofErr w:type="spellEnd"/>
      <w:r w:rsidRPr="008831DC">
        <w:rPr>
          <w:rFonts w:ascii="Times New Roman" w:hAnsi="Times New Roman"/>
          <w:sz w:val="28"/>
          <w:szCs w:val="28"/>
        </w:rPr>
        <w:t xml:space="preserve">, включая крупные проекты: </w:t>
      </w:r>
    </w:p>
    <w:p w14:paraId="5A56A140" w14:textId="77777777" w:rsidR="008831DC" w:rsidRPr="008831DC" w:rsidRDefault="008831DC" w:rsidP="008831DC">
      <w:pPr>
        <w:pStyle w:val="a3"/>
        <w:ind w:firstLine="708"/>
        <w:jc w:val="both"/>
        <w:rPr>
          <w:rFonts w:ascii="Times New Roman" w:hAnsi="Times New Roman"/>
          <w:sz w:val="28"/>
          <w:szCs w:val="28"/>
        </w:rPr>
      </w:pPr>
      <w:r w:rsidRPr="008831DC">
        <w:rPr>
          <w:rFonts w:ascii="Times New Roman" w:hAnsi="Times New Roman"/>
          <w:sz w:val="28"/>
          <w:szCs w:val="28"/>
        </w:rPr>
        <w:t>ТОО «</w:t>
      </w:r>
      <w:proofErr w:type="spellStart"/>
      <w:r w:rsidRPr="008831DC">
        <w:rPr>
          <w:rFonts w:ascii="Times New Roman" w:hAnsi="Times New Roman"/>
          <w:sz w:val="28"/>
          <w:szCs w:val="28"/>
        </w:rPr>
        <w:t>Нордком</w:t>
      </w:r>
      <w:proofErr w:type="spellEnd"/>
      <w:r w:rsidRPr="008831DC">
        <w:rPr>
          <w:rFonts w:ascii="Times New Roman" w:hAnsi="Times New Roman"/>
          <w:sz w:val="28"/>
          <w:szCs w:val="28"/>
        </w:rPr>
        <w:t xml:space="preserve"> LTD», строительство дополнительного благоустроенного корпуса дома отдыха «Султан», 270 </w:t>
      </w:r>
      <w:proofErr w:type="spellStart"/>
      <w:r w:rsidRPr="008831DC">
        <w:rPr>
          <w:rFonts w:ascii="Times New Roman" w:hAnsi="Times New Roman"/>
          <w:sz w:val="28"/>
          <w:szCs w:val="28"/>
        </w:rPr>
        <w:t>млн.тенге</w:t>
      </w:r>
      <w:proofErr w:type="spellEnd"/>
      <w:r w:rsidRPr="008831DC">
        <w:rPr>
          <w:rFonts w:ascii="Times New Roman" w:hAnsi="Times New Roman"/>
          <w:sz w:val="28"/>
          <w:szCs w:val="28"/>
        </w:rPr>
        <w:t>, койко-мест – 40, введен в эксплуатацию;</w:t>
      </w:r>
    </w:p>
    <w:p w14:paraId="48750252" w14:textId="77777777" w:rsidR="008831DC" w:rsidRPr="008831DC" w:rsidRDefault="008831DC" w:rsidP="008831DC">
      <w:pPr>
        <w:widowControl w:val="0"/>
        <w:pBdr>
          <w:bottom w:val="single" w:sz="4" w:space="2" w:color="FFFFFF"/>
        </w:pBdr>
        <w:tabs>
          <w:tab w:val="num" w:pos="993"/>
        </w:tabs>
        <w:spacing w:after="0" w:line="240" w:lineRule="auto"/>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ТОО «Богатырь </w:t>
      </w:r>
      <w:proofErr w:type="spellStart"/>
      <w:r w:rsidRPr="008831DC">
        <w:rPr>
          <w:rFonts w:ascii="Times New Roman" w:hAnsi="Times New Roman" w:cs="Times New Roman"/>
          <w:sz w:val="28"/>
          <w:szCs w:val="28"/>
        </w:rPr>
        <w:t>Комир</w:t>
      </w:r>
      <w:proofErr w:type="spellEnd"/>
      <w:r w:rsidRPr="008831DC">
        <w:rPr>
          <w:rFonts w:ascii="Times New Roman" w:hAnsi="Times New Roman" w:cs="Times New Roman"/>
          <w:sz w:val="28"/>
          <w:szCs w:val="28"/>
        </w:rPr>
        <w:t>», реконструкция дома отдыха «Березка», 40 </w:t>
      </w:r>
      <w:proofErr w:type="spellStart"/>
      <w:r w:rsidRPr="008831DC">
        <w:rPr>
          <w:rFonts w:ascii="Times New Roman" w:hAnsi="Times New Roman" w:cs="Times New Roman"/>
          <w:sz w:val="28"/>
          <w:szCs w:val="28"/>
        </w:rPr>
        <w:t>млн.тенге</w:t>
      </w:r>
      <w:proofErr w:type="spellEnd"/>
      <w:r w:rsidRPr="008831DC">
        <w:rPr>
          <w:rFonts w:ascii="Times New Roman" w:hAnsi="Times New Roman" w:cs="Times New Roman"/>
          <w:sz w:val="28"/>
          <w:szCs w:val="28"/>
        </w:rPr>
        <w:t>, койко-мест – 20.</w:t>
      </w:r>
    </w:p>
    <w:p w14:paraId="4BE6D71C" w14:textId="77777777" w:rsidR="008831DC" w:rsidRPr="008831DC" w:rsidRDefault="008831DC" w:rsidP="008831DC">
      <w:pPr>
        <w:pStyle w:val="a3"/>
        <w:ind w:firstLine="709"/>
        <w:jc w:val="both"/>
        <w:rPr>
          <w:rFonts w:ascii="Times New Roman" w:hAnsi="Times New Roman"/>
          <w:sz w:val="28"/>
          <w:szCs w:val="28"/>
          <w:u w:val="single"/>
        </w:rPr>
      </w:pPr>
      <w:r w:rsidRPr="008831DC">
        <w:rPr>
          <w:rFonts w:ascii="Times New Roman" w:hAnsi="Times New Roman"/>
          <w:bCs/>
          <w:sz w:val="28"/>
          <w:szCs w:val="28"/>
        </w:rPr>
        <w:t>В</w:t>
      </w:r>
      <w:r w:rsidRPr="008831DC">
        <w:rPr>
          <w:rFonts w:ascii="Times New Roman" w:hAnsi="Times New Roman"/>
          <w:sz w:val="28"/>
          <w:szCs w:val="28"/>
        </w:rPr>
        <w:t xml:space="preserve"> 2020 году введены в эксплуатацию 4 инвестиционных проекта на сумму 310 </w:t>
      </w:r>
      <w:proofErr w:type="spellStart"/>
      <w:r w:rsidRPr="008831DC">
        <w:rPr>
          <w:rFonts w:ascii="Times New Roman" w:hAnsi="Times New Roman"/>
          <w:sz w:val="28"/>
          <w:szCs w:val="28"/>
        </w:rPr>
        <w:t>млн.тенге</w:t>
      </w:r>
      <w:proofErr w:type="spellEnd"/>
      <w:r w:rsidRPr="008831DC">
        <w:rPr>
          <w:rFonts w:ascii="Times New Roman" w:hAnsi="Times New Roman"/>
          <w:sz w:val="28"/>
          <w:szCs w:val="28"/>
        </w:rPr>
        <w:t>, где номерной фонд составил 130 койко-мест и создано 16 рабочих мест:</w:t>
      </w:r>
    </w:p>
    <w:p w14:paraId="71D72669"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ИП «Адамов Е.А.», строительство базы отдыха «Адель» на сумму 180 </w:t>
      </w:r>
      <w:proofErr w:type="spellStart"/>
      <w:r w:rsidRPr="008831DC">
        <w:rPr>
          <w:rFonts w:ascii="Times New Roman" w:hAnsi="Times New Roman"/>
          <w:sz w:val="28"/>
          <w:szCs w:val="28"/>
        </w:rPr>
        <w:t>млн.тенге</w:t>
      </w:r>
      <w:proofErr w:type="spellEnd"/>
      <w:r w:rsidRPr="008831DC">
        <w:rPr>
          <w:rFonts w:ascii="Times New Roman" w:hAnsi="Times New Roman"/>
          <w:sz w:val="28"/>
          <w:szCs w:val="28"/>
        </w:rPr>
        <w:t>, вместимость 50 койко-мест, создано 5 рабочих мест;</w:t>
      </w:r>
    </w:p>
    <w:p w14:paraId="65E970CB"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ИП «</w:t>
      </w:r>
      <w:proofErr w:type="spellStart"/>
      <w:r w:rsidRPr="008831DC">
        <w:rPr>
          <w:rFonts w:ascii="Times New Roman" w:hAnsi="Times New Roman"/>
          <w:sz w:val="28"/>
          <w:szCs w:val="28"/>
        </w:rPr>
        <w:t>Кузахметов</w:t>
      </w:r>
      <w:proofErr w:type="spellEnd"/>
      <w:r w:rsidRPr="008831DC">
        <w:rPr>
          <w:rFonts w:ascii="Times New Roman" w:hAnsi="Times New Roman"/>
          <w:sz w:val="28"/>
          <w:szCs w:val="28"/>
        </w:rPr>
        <w:t xml:space="preserve"> И.Р.», строительство зоны отдыха «</w:t>
      </w:r>
      <w:proofErr w:type="spellStart"/>
      <w:r w:rsidRPr="008831DC">
        <w:rPr>
          <w:rFonts w:ascii="Times New Roman" w:hAnsi="Times New Roman"/>
          <w:sz w:val="28"/>
          <w:szCs w:val="28"/>
        </w:rPr>
        <w:t>Имантау</w:t>
      </w:r>
      <w:proofErr w:type="spellEnd"/>
      <w:r w:rsidRPr="008831DC">
        <w:rPr>
          <w:rFonts w:ascii="Times New Roman" w:hAnsi="Times New Roman"/>
          <w:sz w:val="28"/>
          <w:szCs w:val="28"/>
        </w:rPr>
        <w:t>» на сумму 50 </w:t>
      </w:r>
      <w:proofErr w:type="spellStart"/>
      <w:r w:rsidRPr="008831DC">
        <w:rPr>
          <w:rFonts w:ascii="Times New Roman" w:hAnsi="Times New Roman"/>
          <w:sz w:val="28"/>
          <w:szCs w:val="28"/>
        </w:rPr>
        <w:t>млн.тенге</w:t>
      </w:r>
      <w:proofErr w:type="spellEnd"/>
      <w:r w:rsidRPr="008831DC">
        <w:rPr>
          <w:rFonts w:ascii="Times New Roman" w:hAnsi="Times New Roman"/>
          <w:sz w:val="28"/>
          <w:szCs w:val="28"/>
        </w:rPr>
        <w:t>, номерной фонд составил 10 койко-мест, создано 3 рабочих места;</w:t>
      </w:r>
    </w:p>
    <w:p w14:paraId="47991641" w14:textId="77777777" w:rsidR="008831DC" w:rsidRPr="008831DC" w:rsidRDefault="008831DC" w:rsidP="008831DC">
      <w:pPr>
        <w:pStyle w:val="a3"/>
        <w:ind w:firstLine="708"/>
        <w:jc w:val="both"/>
        <w:rPr>
          <w:rFonts w:ascii="Times New Roman" w:hAnsi="Times New Roman"/>
          <w:sz w:val="28"/>
          <w:szCs w:val="28"/>
        </w:rPr>
      </w:pPr>
      <w:r w:rsidRPr="008831DC">
        <w:rPr>
          <w:rFonts w:ascii="Times New Roman" w:hAnsi="Times New Roman"/>
          <w:sz w:val="28"/>
          <w:szCs w:val="28"/>
        </w:rPr>
        <w:t>ИП «Шарапов К.К.», с</w:t>
      </w:r>
      <w:r w:rsidRPr="008831DC">
        <w:rPr>
          <w:rFonts w:ascii="Times New Roman" w:hAnsi="Times New Roman"/>
          <w:bCs/>
          <w:sz w:val="28"/>
          <w:szCs w:val="28"/>
        </w:rPr>
        <w:t>троительство зоны отдыха «Тихая заводь», стоимость проекта 50 </w:t>
      </w:r>
      <w:proofErr w:type="spellStart"/>
      <w:r w:rsidRPr="008831DC">
        <w:rPr>
          <w:rFonts w:ascii="Times New Roman" w:hAnsi="Times New Roman"/>
          <w:bCs/>
          <w:sz w:val="28"/>
          <w:szCs w:val="28"/>
        </w:rPr>
        <w:t>млн.тенге</w:t>
      </w:r>
      <w:proofErr w:type="spellEnd"/>
      <w:r w:rsidRPr="008831DC">
        <w:rPr>
          <w:rFonts w:ascii="Times New Roman" w:hAnsi="Times New Roman"/>
          <w:bCs/>
          <w:sz w:val="28"/>
          <w:szCs w:val="28"/>
        </w:rPr>
        <w:t>, вместимость 40 койко-мест, создано 5 рабочих мест</w:t>
      </w:r>
      <w:r w:rsidRPr="008831DC">
        <w:rPr>
          <w:rFonts w:ascii="Times New Roman" w:hAnsi="Times New Roman"/>
          <w:sz w:val="28"/>
          <w:szCs w:val="28"/>
        </w:rPr>
        <w:t>;</w:t>
      </w:r>
    </w:p>
    <w:p w14:paraId="56F794C7" w14:textId="77777777" w:rsidR="008831DC" w:rsidRPr="008831DC" w:rsidRDefault="008831DC" w:rsidP="008831DC">
      <w:pPr>
        <w:pStyle w:val="a3"/>
        <w:ind w:firstLine="708"/>
        <w:jc w:val="both"/>
        <w:rPr>
          <w:rFonts w:ascii="Times New Roman" w:hAnsi="Times New Roman"/>
          <w:sz w:val="28"/>
          <w:szCs w:val="28"/>
        </w:rPr>
      </w:pPr>
      <w:r w:rsidRPr="008831DC">
        <w:rPr>
          <w:rFonts w:ascii="Times New Roman" w:hAnsi="Times New Roman"/>
          <w:sz w:val="28"/>
          <w:szCs w:val="28"/>
        </w:rPr>
        <w:t>ГНПП «Кокшетау», расширение базы отдыха «Турпан», объем инвестиции 30 </w:t>
      </w:r>
      <w:proofErr w:type="spellStart"/>
      <w:r w:rsidRPr="008831DC">
        <w:rPr>
          <w:rFonts w:ascii="Times New Roman" w:hAnsi="Times New Roman"/>
          <w:sz w:val="28"/>
          <w:szCs w:val="28"/>
        </w:rPr>
        <w:t>млн.тенге</w:t>
      </w:r>
      <w:proofErr w:type="spellEnd"/>
      <w:r w:rsidRPr="008831DC">
        <w:rPr>
          <w:rFonts w:ascii="Times New Roman" w:hAnsi="Times New Roman"/>
          <w:sz w:val="28"/>
          <w:szCs w:val="28"/>
        </w:rPr>
        <w:t>, номерной фонд составил 30 койко-мест, создано дополнительно 3 рабочих места.</w:t>
      </w:r>
    </w:p>
    <w:p w14:paraId="731375F9" w14:textId="77777777" w:rsidR="008831DC" w:rsidRPr="008831DC" w:rsidRDefault="008831DC" w:rsidP="008831DC">
      <w:pPr>
        <w:pStyle w:val="a3"/>
        <w:ind w:firstLine="708"/>
        <w:jc w:val="both"/>
        <w:rPr>
          <w:rFonts w:ascii="Times New Roman" w:hAnsi="Times New Roman"/>
          <w:bCs/>
          <w:sz w:val="28"/>
          <w:szCs w:val="28"/>
        </w:rPr>
      </w:pPr>
      <w:r w:rsidRPr="008831DC">
        <w:rPr>
          <w:rFonts w:ascii="Times New Roman" w:hAnsi="Times New Roman"/>
          <w:bCs/>
          <w:sz w:val="28"/>
          <w:szCs w:val="28"/>
        </w:rPr>
        <w:lastRenderedPageBreak/>
        <w:t xml:space="preserve">В 2020 году введено в эксплуатацию 13 баз отдыха </w:t>
      </w:r>
      <w:r w:rsidRPr="008831DC">
        <w:rPr>
          <w:rFonts w:ascii="Times New Roman" w:hAnsi="Times New Roman"/>
          <w:sz w:val="28"/>
          <w:szCs w:val="28"/>
        </w:rPr>
        <w:t xml:space="preserve">на побережье озера </w:t>
      </w:r>
      <w:proofErr w:type="spellStart"/>
      <w:r w:rsidRPr="008831DC">
        <w:rPr>
          <w:rFonts w:ascii="Times New Roman" w:hAnsi="Times New Roman"/>
          <w:sz w:val="28"/>
          <w:szCs w:val="28"/>
        </w:rPr>
        <w:t>Алаколь</w:t>
      </w:r>
      <w:proofErr w:type="spellEnd"/>
      <w:r w:rsidRPr="008831DC">
        <w:rPr>
          <w:rFonts w:ascii="Times New Roman" w:hAnsi="Times New Roman"/>
          <w:bCs/>
          <w:sz w:val="28"/>
          <w:szCs w:val="28"/>
        </w:rPr>
        <w:t xml:space="preserve"> (туристские базы, дома отдыха, гостиничные комплексы) на 840 койко-мест.</w:t>
      </w:r>
    </w:p>
    <w:p w14:paraId="4CA1CFEF" w14:textId="77777777" w:rsidR="008831DC" w:rsidRPr="008831DC" w:rsidRDefault="008831DC" w:rsidP="008831DC">
      <w:pPr>
        <w:pStyle w:val="a3"/>
        <w:ind w:firstLine="708"/>
        <w:jc w:val="both"/>
        <w:rPr>
          <w:rFonts w:ascii="Times New Roman" w:hAnsi="Times New Roman"/>
          <w:bCs/>
          <w:sz w:val="28"/>
          <w:szCs w:val="28"/>
        </w:rPr>
      </w:pPr>
      <w:r w:rsidRPr="008831DC">
        <w:rPr>
          <w:rFonts w:ascii="Times New Roman" w:hAnsi="Times New Roman"/>
          <w:bCs/>
          <w:sz w:val="28"/>
          <w:szCs w:val="28"/>
        </w:rPr>
        <w:t>К примеру введены в эксплуатацию дома отдыха «</w:t>
      </w:r>
      <w:proofErr w:type="spellStart"/>
      <w:r w:rsidRPr="008831DC">
        <w:rPr>
          <w:rFonts w:ascii="Times New Roman" w:hAnsi="Times New Roman"/>
          <w:bCs/>
          <w:sz w:val="28"/>
          <w:szCs w:val="28"/>
        </w:rPr>
        <w:t>Достар</w:t>
      </w:r>
      <w:proofErr w:type="spellEnd"/>
      <w:r w:rsidRPr="008831DC">
        <w:rPr>
          <w:rFonts w:ascii="Times New Roman" w:hAnsi="Times New Roman"/>
          <w:bCs/>
          <w:sz w:val="28"/>
          <w:szCs w:val="28"/>
        </w:rPr>
        <w:t>» на 106 койко-мест (100 </w:t>
      </w:r>
      <w:proofErr w:type="spellStart"/>
      <w:proofErr w:type="gramStart"/>
      <w:r w:rsidRPr="008831DC">
        <w:rPr>
          <w:rFonts w:ascii="Times New Roman" w:hAnsi="Times New Roman"/>
          <w:bCs/>
          <w:sz w:val="28"/>
          <w:szCs w:val="28"/>
        </w:rPr>
        <w:t>млн.тенге</w:t>
      </w:r>
      <w:proofErr w:type="spellEnd"/>
      <w:proofErr w:type="gramEnd"/>
      <w:r w:rsidRPr="008831DC">
        <w:rPr>
          <w:rFonts w:ascii="Times New Roman" w:hAnsi="Times New Roman"/>
          <w:bCs/>
          <w:sz w:val="28"/>
          <w:szCs w:val="28"/>
        </w:rPr>
        <w:t>), «Аура» на 100 койко-мест (150 </w:t>
      </w:r>
      <w:proofErr w:type="spellStart"/>
      <w:r w:rsidRPr="008831DC">
        <w:rPr>
          <w:rFonts w:ascii="Times New Roman" w:hAnsi="Times New Roman"/>
          <w:bCs/>
          <w:sz w:val="28"/>
          <w:szCs w:val="28"/>
        </w:rPr>
        <w:t>млн.тенге</w:t>
      </w:r>
      <w:proofErr w:type="spellEnd"/>
      <w:r w:rsidRPr="008831DC">
        <w:rPr>
          <w:rFonts w:ascii="Times New Roman" w:hAnsi="Times New Roman"/>
          <w:bCs/>
          <w:sz w:val="28"/>
          <w:szCs w:val="28"/>
        </w:rPr>
        <w:t>).</w:t>
      </w:r>
    </w:p>
    <w:p w14:paraId="76B2F50A"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 xml:space="preserve">Министерство иностранных дел РК </w:t>
      </w:r>
      <w:r w:rsidRPr="008831DC">
        <w:rPr>
          <w:rFonts w:ascii="Times New Roman" w:hAnsi="Times New Roman" w:cs="Times New Roman"/>
          <w:i/>
          <w:sz w:val="28"/>
          <w:szCs w:val="28"/>
        </w:rPr>
        <w:t>(далее - МИД)</w:t>
      </w:r>
      <w:r w:rsidRPr="008831DC">
        <w:rPr>
          <w:rFonts w:ascii="Times New Roman" w:hAnsi="Times New Roman" w:cs="Times New Roman"/>
          <w:sz w:val="28"/>
          <w:szCs w:val="28"/>
        </w:rPr>
        <w:t xml:space="preserve"> и АО «НК «KAZAKH INVEST» </w:t>
      </w:r>
      <w:r w:rsidRPr="008831DC">
        <w:rPr>
          <w:rFonts w:ascii="Times New Roman" w:hAnsi="Times New Roman" w:cs="Times New Roman"/>
          <w:i/>
          <w:sz w:val="28"/>
          <w:szCs w:val="28"/>
        </w:rPr>
        <w:t>(далее - KAZAKH INVEST)</w:t>
      </w:r>
      <w:r w:rsidRPr="008831DC">
        <w:rPr>
          <w:rFonts w:ascii="Times New Roman" w:hAnsi="Times New Roman" w:cs="Times New Roman"/>
          <w:sz w:val="28"/>
          <w:szCs w:val="28"/>
        </w:rPr>
        <w:t xml:space="preserve"> совместно с Министерством культуры и спорта РК </w:t>
      </w:r>
      <w:r w:rsidRPr="008831DC">
        <w:rPr>
          <w:rFonts w:ascii="Times New Roman" w:hAnsi="Times New Roman" w:cs="Times New Roman"/>
          <w:i/>
          <w:sz w:val="28"/>
          <w:szCs w:val="28"/>
        </w:rPr>
        <w:t>(далее – МКС)</w:t>
      </w:r>
      <w:r w:rsidRPr="008831DC">
        <w:rPr>
          <w:rFonts w:ascii="Times New Roman" w:hAnsi="Times New Roman" w:cs="Times New Roman"/>
          <w:sz w:val="28"/>
          <w:szCs w:val="28"/>
        </w:rPr>
        <w:t xml:space="preserve"> определены 38 проектов на сумму порядка 8 млрд. долл. США, из них 19 проектов на стадии реализации на сумму более 1 млрд. долл. США, в проработке 13 проектов на общую сумму 6,9 млрд. долл. США и 6 реализованных проектов на сумму 52,3 млн. долл. США.</w:t>
      </w:r>
    </w:p>
    <w:p w14:paraId="4A6F6C14"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В информационно-мониторинговой системе МИД в сфере туризма находятся 9 проектов на общую сумму 3,4 млрд. долл. США, из них реализовано 2 проекта на сумму 197 млн. долл. США: Туристско-гостиничный комплекс в районе «Теплого пляжа» «WATERWORLD RIXOS AKTAU»; Гостиничный комплекс «RIXOS KHADISHA TURKESTAN» - «</w:t>
      </w:r>
      <w:proofErr w:type="spellStart"/>
      <w:r w:rsidRPr="008831DC">
        <w:rPr>
          <w:rFonts w:ascii="Times New Roman" w:hAnsi="Times New Roman" w:cs="Times New Roman"/>
          <w:sz w:val="28"/>
          <w:szCs w:val="28"/>
        </w:rPr>
        <w:t>Sembol</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Construction</w:t>
      </w:r>
      <w:proofErr w:type="spellEnd"/>
      <w:r w:rsidRPr="008831DC">
        <w:rPr>
          <w:rFonts w:ascii="Times New Roman" w:hAnsi="Times New Roman" w:cs="Times New Roman"/>
          <w:sz w:val="28"/>
          <w:szCs w:val="28"/>
        </w:rPr>
        <w:t>», Турция);</w:t>
      </w:r>
    </w:p>
    <w:p w14:paraId="2F922763" w14:textId="77777777" w:rsidR="008831DC" w:rsidRPr="008831DC" w:rsidRDefault="008831DC" w:rsidP="008831DC">
      <w:pPr>
        <w:spacing w:after="0" w:line="240" w:lineRule="auto"/>
        <w:ind w:firstLine="708"/>
        <w:jc w:val="both"/>
        <w:rPr>
          <w:rFonts w:ascii="Times New Roman" w:hAnsi="Times New Roman" w:cs="Times New Roman"/>
          <w:i/>
          <w:sz w:val="28"/>
          <w:szCs w:val="28"/>
        </w:rPr>
      </w:pPr>
      <w:r w:rsidRPr="008831DC">
        <w:rPr>
          <w:rFonts w:ascii="Times New Roman" w:hAnsi="Times New Roman" w:cs="Times New Roman"/>
          <w:sz w:val="28"/>
          <w:szCs w:val="28"/>
        </w:rPr>
        <w:t xml:space="preserve">На стадии реализации находятся 5 проектов на общую сумму 3,1 млрд. долл. США: </w:t>
      </w:r>
    </w:p>
    <w:p w14:paraId="14FDDEEE"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МФК «Абу-Даби Плаза» («</w:t>
      </w:r>
      <w:proofErr w:type="spellStart"/>
      <w:r w:rsidRPr="008831DC">
        <w:rPr>
          <w:rFonts w:ascii="Times New Roman" w:hAnsi="Times New Roman" w:cs="Times New Roman"/>
          <w:sz w:val="28"/>
          <w:szCs w:val="28"/>
        </w:rPr>
        <w:t>Aldar</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Properties</w:t>
      </w:r>
      <w:proofErr w:type="spellEnd"/>
      <w:r w:rsidRPr="008831DC">
        <w:rPr>
          <w:rFonts w:ascii="Times New Roman" w:hAnsi="Times New Roman" w:cs="Times New Roman"/>
          <w:sz w:val="28"/>
          <w:szCs w:val="28"/>
        </w:rPr>
        <w:t xml:space="preserve"> PJSC», ОАЭ);</w:t>
      </w:r>
    </w:p>
    <w:p w14:paraId="6A5DFB65"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Курортная зона «</w:t>
      </w:r>
      <w:proofErr w:type="spellStart"/>
      <w:r w:rsidRPr="008831DC">
        <w:rPr>
          <w:rFonts w:ascii="Times New Roman" w:hAnsi="Times New Roman" w:cs="Times New Roman"/>
          <w:sz w:val="28"/>
          <w:szCs w:val="28"/>
        </w:rPr>
        <w:t>Акбура</w:t>
      </w:r>
      <w:proofErr w:type="spellEnd"/>
      <w:r w:rsidRPr="008831DC">
        <w:rPr>
          <w:rFonts w:ascii="Times New Roman" w:hAnsi="Times New Roman" w:cs="Times New Roman"/>
          <w:sz w:val="28"/>
          <w:szCs w:val="28"/>
        </w:rPr>
        <w:t>» (УДП РК) - заключен инвестиционный контракт;</w:t>
      </w:r>
    </w:p>
    <w:p w14:paraId="32822E9B"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 xml:space="preserve">Финансово-социальный и бизнес-центр </w:t>
      </w:r>
      <w:proofErr w:type="spellStart"/>
      <w:r w:rsidRPr="008831DC">
        <w:rPr>
          <w:rFonts w:ascii="Times New Roman" w:hAnsi="Times New Roman" w:cs="Times New Roman"/>
          <w:sz w:val="28"/>
          <w:szCs w:val="28"/>
        </w:rPr>
        <w:t>Downtown</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Almaty</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Esken</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Group</w:t>
      </w:r>
      <w:proofErr w:type="spellEnd"/>
      <w:r w:rsidRPr="008831DC">
        <w:rPr>
          <w:rFonts w:ascii="Times New Roman" w:hAnsi="Times New Roman" w:cs="Times New Roman"/>
          <w:sz w:val="28"/>
          <w:szCs w:val="28"/>
        </w:rPr>
        <w:t>, Турция);</w:t>
      </w:r>
    </w:p>
    <w:p w14:paraId="4742ACC7"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Строительство семейного развлекательного района (</w:t>
      </w:r>
      <w:proofErr w:type="spellStart"/>
      <w:r w:rsidRPr="008831DC">
        <w:rPr>
          <w:rFonts w:ascii="Times New Roman" w:hAnsi="Times New Roman" w:cs="Times New Roman"/>
          <w:sz w:val="28"/>
          <w:szCs w:val="28"/>
        </w:rPr>
        <w:t>Ellington</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Properties</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Development</w:t>
      </w:r>
      <w:proofErr w:type="spellEnd"/>
      <w:r w:rsidRPr="008831DC">
        <w:rPr>
          <w:rFonts w:ascii="Times New Roman" w:hAnsi="Times New Roman" w:cs="Times New Roman"/>
          <w:sz w:val="28"/>
          <w:szCs w:val="28"/>
        </w:rPr>
        <w:t xml:space="preserve"> LLC, (ОАЭ) – участник СЭЗ «Астана Технополис»;</w:t>
      </w:r>
    </w:p>
    <w:p w14:paraId="63EB182C"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Строительство Торгового центра TUKA («</w:t>
      </w:r>
      <w:proofErr w:type="spellStart"/>
      <w:r w:rsidRPr="008831DC">
        <w:rPr>
          <w:rFonts w:ascii="Times New Roman" w:hAnsi="Times New Roman" w:cs="Times New Roman"/>
          <w:sz w:val="28"/>
          <w:szCs w:val="28"/>
        </w:rPr>
        <w:t>Kayaturk</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Group</w:t>
      </w:r>
      <w:proofErr w:type="spellEnd"/>
      <w:r w:rsidRPr="008831DC">
        <w:rPr>
          <w:rFonts w:ascii="Times New Roman" w:hAnsi="Times New Roman" w:cs="Times New Roman"/>
          <w:sz w:val="28"/>
          <w:szCs w:val="28"/>
        </w:rPr>
        <w:t>», Турция);</w:t>
      </w:r>
    </w:p>
    <w:p w14:paraId="4D0B2D92"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2 проекта на сумму 119 млн. долл. США прорабатываются:</w:t>
      </w:r>
    </w:p>
    <w:p w14:paraId="40E00EDC"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Создание развлекательно-туристской зоны «Байконур» («K2AT», Южная Корея);</w:t>
      </w:r>
    </w:p>
    <w:p w14:paraId="6EA6D913" w14:textId="77777777" w:rsidR="008831DC" w:rsidRPr="008831DC" w:rsidRDefault="008831DC" w:rsidP="008831DC">
      <w:pPr>
        <w:pStyle w:val="a3"/>
        <w:ind w:firstLine="708"/>
        <w:jc w:val="both"/>
        <w:rPr>
          <w:rFonts w:ascii="Times New Roman" w:hAnsi="Times New Roman"/>
          <w:sz w:val="28"/>
          <w:szCs w:val="28"/>
        </w:rPr>
      </w:pPr>
      <w:r w:rsidRPr="008831DC">
        <w:rPr>
          <w:rFonts w:ascii="Times New Roman" w:hAnsi="Times New Roman"/>
          <w:sz w:val="28"/>
          <w:szCs w:val="28"/>
        </w:rPr>
        <w:t xml:space="preserve">Строительство курортной зоны «Акколь </w:t>
      </w:r>
      <w:proofErr w:type="spellStart"/>
      <w:r w:rsidRPr="008831DC">
        <w:rPr>
          <w:rFonts w:ascii="Times New Roman" w:hAnsi="Times New Roman"/>
          <w:sz w:val="28"/>
          <w:szCs w:val="28"/>
        </w:rPr>
        <w:t>резорт</w:t>
      </w:r>
      <w:proofErr w:type="spellEnd"/>
      <w:r w:rsidRPr="008831DC">
        <w:rPr>
          <w:rFonts w:ascii="Times New Roman" w:hAnsi="Times New Roman"/>
          <w:sz w:val="28"/>
          <w:szCs w:val="28"/>
        </w:rPr>
        <w:t>» («</w:t>
      </w:r>
      <w:proofErr w:type="spellStart"/>
      <w:r w:rsidRPr="008831DC">
        <w:rPr>
          <w:rFonts w:ascii="Times New Roman" w:hAnsi="Times New Roman"/>
          <w:sz w:val="28"/>
          <w:szCs w:val="28"/>
        </w:rPr>
        <w:t>Swiss</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hospitality</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holding</w:t>
      </w:r>
      <w:proofErr w:type="spellEnd"/>
      <w:r w:rsidRPr="008831DC">
        <w:rPr>
          <w:rFonts w:ascii="Times New Roman" w:hAnsi="Times New Roman"/>
          <w:sz w:val="28"/>
          <w:szCs w:val="28"/>
        </w:rPr>
        <w:t>», Швейцария).</w:t>
      </w:r>
    </w:p>
    <w:p w14:paraId="11E28EDD" w14:textId="77777777" w:rsidR="008831DC" w:rsidRPr="008831DC" w:rsidRDefault="008831DC" w:rsidP="008831DC">
      <w:pPr>
        <w:spacing w:after="0" w:line="240" w:lineRule="auto"/>
        <w:ind w:right="-1" w:firstLine="709"/>
        <w:jc w:val="both"/>
        <w:rPr>
          <w:rFonts w:ascii="Times New Roman" w:hAnsi="Times New Roman" w:cs="Times New Roman"/>
          <w:b/>
          <w:sz w:val="28"/>
          <w:szCs w:val="28"/>
        </w:rPr>
      </w:pPr>
      <w:r w:rsidRPr="008831DC">
        <w:rPr>
          <w:rFonts w:ascii="Times New Roman" w:hAnsi="Times New Roman" w:cs="Times New Roman"/>
          <w:b/>
          <w:sz w:val="28"/>
          <w:szCs w:val="28"/>
        </w:rPr>
        <w:t>ЗАДАЧА 2. «</w:t>
      </w:r>
      <w:r w:rsidRPr="008831DC">
        <w:rPr>
          <w:rFonts w:ascii="Times New Roman" w:hAnsi="Times New Roman" w:cs="Times New Roman"/>
          <w:b/>
          <w:bCs/>
          <w:sz w:val="28"/>
          <w:szCs w:val="28"/>
        </w:rPr>
        <w:t xml:space="preserve">Обеспечение транспортной доступности туристских </w:t>
      </w:r>
      <w:proofErr w:type="spellStart"/>
      <w:r w:rsidRPr="008831DC">
        <w:rPr>
          <w:rFonts w:ascii="Times New Roman" w:hAnsi="Times New Roman" w:cs="Times New Roman"/>
          <w:b/>
          <w:bCs/>
          <w:sz w:val="28"/>
          <w:szCs w:val="28"/>
        </w:rPr>
        <w:t>дестинаций</w:t>
      </w:r>
      <w:proofErr w:type="spellEnd"/>
      <w:r w:rsidRPr="008831DC">
        <w:rPr>
          <w:rFonts w:ascii="Times New Roman" w:hAnsi="Times New Roman" w:cs="Times New Roman"/>
          <w:b/>
          <w:bCs/>
          <w:sz w:val="28"/>
          <w:szCs w:val="28"/>
        </w:rPr>
        <w:t xml:space="preserve"> и объектов</w:t>
      </w:r>
      <w:r w:rsidRPr="008831DC">
        <w:rPr>
          <w:rFonts w:ascii="Times New Roman" w:hAnsi="Times New Roman" w:cs="Times New Roman"/>
          <w:b/>
          <w:sz w:val="28"/>
          <w:szCs w:val="28"/>
        </w:rPr>
        <w:t xml:space="preserve">» </w:t>
      </w:r>
    </w:p>
    <w:p w14:paraId="3B8F698F" w14:textId="77777777" w:rsidR="008831DC" w:rsidRPr="008831DC" w:rsidRDefault="008831DC" w:rsidP="008831DC">
      <w:pPr>
        <w:spacing w:after="0" w:line="240" w:lineRule="auto"/>
        <w:ind w:right="-1" w:firstLine="709"/>
        <w:jc w:val="both"/>
        <w:rPr>
          <w:rFonts w:ascii="Times New Roman" w:hAnsi="Times New Roman" w:cs="Times New Roman"/>
          <w:i/>
          <w:sz w:val="28"/>
          <w:szCs w:val="28"/>
        </w:rPr>
      </w:pPr>
      <w:r w:rsidRPr="008831DC">
        <w:rPr>
          <w:rFonts w:ascii="Times New Roman" w:hAnsi="Times New Roman" w:cs="Times New Roman"/>
          <w:sz w:val="28"/>
          <w:szCs w:val="28"/>
        </w:rPr>
        <w:t>Достижение данной задачи измеряется следующими показателями</w:t>
      </w:r>
      <w:r w:rsidRPr="008831DC">
        <w:rPr>
          <w:rFonts w:ascii="Times New Roman" w:hAnsi="Times New Roman" w:cs="Times New Roman"/>
          <w:i/>
          <w:sz w:val="28"/>
          <w:szCs w:val="28"/>
        </w:rPr>
        <w:t>:</w:t>
      </w:r>
    </w:p>
    <w:p w14:paraId="07D17269" w14:textId="77777777" w:rsidR="008831DC" w:rsidRPr="008831DC" w:rsidRDefault="008831DC" w:rsidP="008831DC">
      <w:pPr>
        <w:pStyle w:val="a7"/>
        <w:ind w:left="0" w:right="-1" w:firstLine="679"/>
      </w:pPr>
      <w:r w:rsidRPr="008831DC">
        <w:rPr>
          <w:i/>
        </w:rPr>
        <w:t>количество международных авиамаршрутов к ТОП-10</w:t>
      </w:r>
      <w:r w:rsidRPr="008831DC">
        <w:t xml:space="preserve"> составило 108 международных авиамаршрутов при плане 110 международных авиамаршрутов.</w:t>
      </w:r>
    </w:p>
    <w:p w14:paraId="091EE95C"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 xml:space="preserve">До введения ограничений на международные авиаперевозки в связи с </w:t>
      </w:r>
      <w:proofErr w:type="spellStart"/>
      <w:r w:rsidRPr="008831DC">
        <w:rPr>
          <w:rFonts w:ascii="Times New Roman" w:hAnsi="Times New Roman" w:cs="Times New Roman"/>
          <w:bCs/>
          <w:sz w:val="28"/>
          <w:szCs w:val="28"/>
        </w:rPr>
        <w:t>коронавирусной</w:t>
      </w:r>
      <w:proofErr w:type="spellEnd"/>
      <w:r w:rsidRPr="008831DC">
        <w:rPr>
          <w:rFonts w:ascii="Times New Roman" w:hAnsi="Times New Roman" w:cs="Times New Roman"/>
          <w:bCs/>
          <w:sz w:val="28"/>
          <w:szCs w:val="28"/>
        </w:rPr>
        <w:t xml:space="preserve"> инфекцией Казахстан имел авиасообщение с 26 иностранными государствами по 99 международным маршрутам. Также, имелось регулярное воздушное сообщение из г. </w:t>
      </w:r>
      <w:proofErr w:type="spellStart"/>
      <w:r w:rsidRPr="008831DC">
        <w:rPr>
          <w:rFonts w:ascii="Times New Roman" w:hAnsi="Times New Roman" w:cs="Times New Roman"/>
          <w:bCs/>
          <w:sz w:val="28"/>
          <w:szCs w:val="28"/>
        </w:rPr>
        <w:t>Нур</w:t>
      </w:r>
      <w:proofErr w:type="spellEnd"/>
      <w:r w:rsidRPr="008831DC">
        <w:rPr>
          <w:rFonts w:ascii="Times New Roman" w:hAnsi="Times New Roman" w:cs="Times New Roman"/>
          <w:bCs/>
          <w:sz w:val="28"/>
          <w:szCs w:val="28"/>
        </w:rPr>
        <w:t>-Султан с 9 основными финансовыми центрами: Франкфурт, Лондон, Дубай, Сеул, Пекин, Париж, Москва, Гонконг, Токио. В финансовые центры Франкфурт, Дубай, Сеул и Москва в настоящее время рейсы возобновлены.</w:t>
      </w:r>
    </w:p>
    <w:p w14:paraId="01EB1F47"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 xml:space="preserve">В рамках внедрения режима уполномоченным органом в сфере гражданской авиации проводились переговоры с иностранными государствами и их национальными перевозчиками, с целью открытия новых авиамаршрутов, в </w:t>
      </w:r>
      <w:r w:rsidRPr="008831DC">
        <w:rPr>
          <w:rFonts w:ascii="Times New Roman" w:hAnsi="Times New Roman" w:cs="Times New Roman"/>
          <w:bCs/>
          <w:sz w:val="28"/>
          <w:szCs w:val="28"/>
        </w:rPr>
        <w:lastRenderedPageBreak/>
        <w:t xml:space="preserve">том числе, к ТОП-10 туристских </w:t>
      </w:r>
      <w:proofErr w:type="spellStart"/>
      <w:r w:rsidRPr="008831DC">
        <w:rPr>
          <w:rFonts w:ascii="Times New Roman" w:hAnsi="Times New Roman" w:cs="Times New Roman"/>
          <w:bCs/>
          <w:sz w:val="28"/>
          <w:szCs w:val="28"/>
        </w:rPr>
        <w:t>дестинаций</w:t>
      </w:r>
      <w:proofErr w:type="spellEnd"/>
      <w:r w:rsidRPr="008831DC">
        <w:rPr>
          <w:rFonts w:ascii="Times New Roman" w:hAnsi="Times New Roman" w:cs="Times New Roman"/>
          <w:bCs/>
          <w:sz w:val="28"/>
          <w:szCs w:val="28"/>
        </w:rPr>
        <w:t xml:space="preserve">. Однако, в связи с распространением </w:t>
      </w:r>
      <w:proofErr w:type="spellStart"/>
      <w:r w:rsidRPr="008831DC">
        <w:rPr>
          <w:rFonts w:ascii="Times New Roman" w:hAnsi="Times New Roman" w:cs="Times New Roman"/>
          <w:bCs/>
          <w:sz w:val="28"/>
          <w:szCs w:val="28"/>
        </w:rPr>
        <w:t>коронавирусной</w:t>
      </w:r>
      <w:proofErr w:type="spellEnd"/>
      <w:r w:rsidRPr="008831DC">
        <w:rPr>
          <w:rFonts w:ascii="Times New Roman" w:hAnsi="Times New Roman" w:cs="Times New Roman"/>
          <w:bCs/>
          <w:sz w:val="28"/>
          <w:szCs w:val="28"/>
        </w:rPr>
        <w:t xml:space="preserve"> инфекции, на основании решений Комиссии, по международным направлениям было сокращено выполнение 441 рейсов в неделю (с 442 до 1 частоты) по 98 маршрутам, или 99% всех международных полетов.</w:t>
      </w:r>
    </w:p>
    <w:p w14:paraId="341BAAC1" w14:textId="77777777" w:rsidR="008831DC" w:rsidRPr="008831DC" w:rsidRDefault="008831DC" w:rsidP="008831DC">
      <w:pPr>
        <w:pStyle w:val="a3"/>
        <w:ind w:firstLine="708"/>
        <w:jc w:val="both"/>
        <w:rPr>
          <w:rFonts w:ascii="Times New Roman" w:hAnsi="Times New Roman"/>
          <w:bCs/>
          <w:sz w:val="28"/>
          <w:szCs w:val="28"/>
        </w:rPr>
      </w:pPr>
      <w:r w:rsidRPr="008831DC">
        <w:rPr>
          <w:rFonts w:ascii="Times New Roman" w:hAnsi="Times New Roman"/>
          <w:bCs/>
          <w:sz w:val="28"/>
          <w:szCs w:val="28"/>
        </w:rPr>
        <w:t>В настоящее время, международные полеты выполняются в 11 стран по 20 маршрутам с частотой 50 рейсов в неделю (Турция-11, Корея-2, ОАЭ-16, Беларусь-4, Украина-1, Германия-6, Узбекистан-6, Кыргызстан-2, Египет-2). После улучшения ситуации, работа по возобновлению существующих и открытию новых международных рейсов будет продолжена.</w:t>
      </w:r>
    </w:p>
    <w:p w14:paraId="24727E4A"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 xml:space="preserve">30 декабря 2020 года к режиму «открытое небо» также был включен аэропорт г. Туркестан. </w:t>
      </w:r>
    </w:p>
    <w:p w14:paraId="5763B4FF" w14:textId="77777777" w:rsidR="008831DC" w:rsidRPr="008831DC" w:rsidRDefault="008831DC" w:rsidP="008831DC">
      <w:pPr>
        <w:spacing w:after="0" w:line="240" w:lineRule="auto"/>
        <w:ind w:right="-1" w:firstLine="708"/>
        <w:jc w:val="both"/>
        <w:rPr>
          <w:rFonts w:ascii="Times New Roman" w:hAnsi="Times New Roman" w:cs="Times New Roman"/>
          <w:sz w:val="28"/>
          <w:szCs w:val="28"/>
        </w:rPr>
      </w:pPr>
      <w:r w:rsidRPr="008831DC">
        <w:rPr>
          <w:rFonts w:ascii="Times New Roman" w:hAnsi="Times New Roman" w:cs="Times New Roman"/>
          <w:i/>
          <w:sz w:val="28"/>
          <w:szCs w:val="28"/>
        </w:rPr>
        <w:t xml:space="preserve">количество внутренних авиамаршрутов к ТОП-10. </w:t>
      </w:r>
      <w:r w:rsidRPr="008831DC">
        <w:rPr>
          <w:rFonts w:ascii="Times New Roman" w:hAnsi="Times New Roman" w:cs="Times New Roman"/>
          <w:sz w:val="28"/>
          <w:szCs w:val="28"/>
        </w:rPr>
        <w:t>По направлению ТОП-10 осуществлялись порядка 45 авиамаршрутов при плане 65 авиамаршрутов.</w:t>
      </w:r>
    </w:p>
    <w:p w14:paraId="27238BDB"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 xml:space="preserve">В связи с пандемией </w:t>
      </w:r>
      <w:proofErr w:type="spellStart"/>
      <w:r w:rsidRPr="008831DC">
        <w:rPr>
          <w:rFonts w:ascii="Times New Roman" w:hAnsi="Times New Roman"/>
          <w:sz w:val="28"/>
          <w:szCs w:val="28"/>
        </w:rPr>
        <w:t>коронавирусной</w:t>
      </w:r>
      <w:proofErr w:type="spellEnd"/>
      <w:r w:rsidRPr="008831DC">
        <w:rPr>
          <w:rFonts w:ascii="Times New Roman" w:hAnsi="Times New Roman"/>
          <w:sz w:val="28"/>
          <w:szCs w:val="28"/>
        </w:rPr>
        <w:t xml:space="preserve"> инфекции в период с 22 марта 2020 года по 1 мая 2020 года поэтапно было закрыто выполнение всех регулярных внутренних рейсов (540 рейсов в неделю по 45 маршрутам).</w:t>
      </w:r>
    </w:p>
    <w:p w14:paraId="19B915A5"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 xml:space="preserve">В соответствии с решениями Комиссии, с 1 мая 2020 года было возобновлено регулярное авиасообщение по маршруту </w:t>
      </w:r>
      <w:proofErr w:type="spellStart"/>
      <w:r w:rsidRPr="008831DC">
        <w:rPr>
          <w:rFonts w:ascii="Times New Roman" w:hAnsi="Times New Roman"/>
          <w:sz w:val="28"/>
          <w:szCs w:val="28"/>
        </w:rPr>
        <w:t>Нур</w:t>
      </w:r>
      <w:proofErr w:type="spellEnd"/>
      <w:r w:rsidRPr="008831DC">
        <w:rPr>
          <w:rFonts w:ascii="Times New Roman" w:hAnsi="Times New Roman"/>
          <w:sz w:val="28"/>
          <w:szCs w:val="28"/>
        </w:rPr>
        <w:t>-Султан-Алматы, а с 4 мая 2020 года из гг. </w:t>
      </w:r>
      <w:proofErr w:type="spellStart"/>
      <w:r w:rsidRPr="008831DC">
        <w:rPr>
          <w:rFonts w:ascii="Times New Roman" w:hAnsi="Times New Roman"/>
          <w:sz w:val="28"/>
          <w:szCs w:val="28"/>
        </w:rPr>
        <w:t>Нур</w:t>
      </w:r>
      <w:proofErr w:type="spellEnd"/>
      <w:r w:rsidRPr="008831DC">
        <w:rPr>
          <w:rFonts w:ascii="Times New Roman" w:hAnsi="Times New Roman"/>
          <w:sz w:val="28"/>
          <w:szCs w:val="28"/>
        </w:rPr>
        <w:t>-Султан и Алматы в города Кызылорда, Петропавловск, Усть-Каменогорск и Семей, с 11 мая 2020 года возобновлены полеты из гг. </w:t>
      </w:r>
      <w:proofErr w:type="spellStart"/>
      <w:r w:rsidRPr="008831DC">
        <w:rPr>
          <w:rFonts w:ascii="Times New Roman" w:hAnsi="Times New Roman"/>
          <w:sz w:val="28"/>
          <w:szCs w:val="28"/>
        </w:rPr>
        <w:t>Нур</w:t>
      </w:r>
      <w:proofErr w:type="spellEnd"/>
      <w:r w:rsidRPr="008831DC">
        <w:rPr>
          <w:rFonts w:ascii="Times New Roman" w:hAnsi="Times New Roman"/>
          <w:sz w:val="28"/>
          <w:szCs w:val="28"/>
        </w:rPr>
        <w:t>-Султан и Алматы в Актобе, Павлодар, Тараз, Караганду, Талдыкорган, Кокшетау, Костанай и Ушарал. Кроме этого, с 13 мая 2020 года возобновлены полеты из гг. </w:t>
      </w:r>
      <w:proofErr w:type="spellStart"/>
      <w:r w:rsidRPr="008831DC">
        <w:rPr>
          <w:rFonts w:ascii="Times New Roman" w:hAnsi="Times New Roman"/>
          <w:sz w:val="28"/>
          <w:szCs w:val="28"/>
        </w:rPr>
        <w:t>Нур</w:t>
      </w:r>
      <w:proofErr w:type="spellEnd"/>
      <w:r w:rsidRPr="008831DC">
        <w:rPr>
          <w:rFonts w:ascii="Times New Roman" w:hAnsi="Times New Roman"/>
          <w:sz w:val="28"/>
          <w:szCs w:val="28"/>
        </w:rPr>
        <w:t>-Султан и Алматы в Шымкент, Актау, Уральск, Жезказган, Балхаш, Урджар и Зайсан.</w:t>
      </w:r>
    </w:p>
    <w:p w14:paraId="6C80208C"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 xml:space="preserve">По направлению обновления парка воздушных судов в начале 2020 года АО «Эйр Астана» приобрела 2 единицы модели </w:t>
      </w:r>
      <w:proofErr w:type="spellStart"/>
      <w:r w:rsidRPr="008831DC">
        <w:rPr>
          <w:rFonts w:ascii="Times New Roman" w:hAnsi="Times New Roman"/>
          <w:sz w:val="28"/>
          <w:szCs w:val="28"/>
        </w:rPr>
        <w:t>Airbus</w:t>
      </w:r>
      <w:proofErr w:type="spellEnd"/>
      <w:r w:rsidRPr="008831DC">
        <w:rPr>
          <w:rFonts w:ascii="Times New Roman" w:hAnsi="Times New Roman"/>
          <w:sz w:val="28"/>
          <w:szCs w:val="28"/>
        </w:rPr>
        <w:t xml:space="preserve"> 320.</w:t>
      </w:r>
    </w:p>
    <w:p w14:paraId="0A6D9140"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 xml:space="preserve">Наряду с этим, в целях запуска новых авиамаршрутов </w:t>
      </w:r>
      <w:r w:rsidRPr="008831DC">
        <w:rPr>
          <w:rFonts w:ascii="Times New Roman" w:hAnsi="Times New Roman"/>
          <w:bCs/>
          <w:sz w:val="28"/>
          <w:szCs w:val="28"/>
        </w:rPr>
        <w:t>АО «НК «</w:t>
      </w:r>
      <w:proofErr w:type="spellStart"/>
      <w:r w:rsidRPr="008831DC">
        <w:rPr>
          <w:rFonts w:ascii="Times New Roman" w:hAnsi="Times New Roman"/>
          <w:bCs/>
          <w:sz w:val="28"/>
          <w:szCs w:val="28"/>
        </w:rPr>
        <w:t>Kazakh</w:t>
      </w:r>
      <w:proofErr w:type="spellEnd"/>
      <w:r w:rsidRPr="008831DC">
        <w:rPr>
          <w:rFonts w:ascii="Times New Roman" w:hAnsi="Times New Roman"/>
          <w:bCs/>
          <w:sz w:val="28"/>
          <w:szCs w:val="28"/>
        </w:rPr>
        <w:t xml:space="preserve"> </w:t>
      </w:r>
      <w:proofErr w:type="spellStart"/>
      <w:r w:rsidRPr="008831DC">
        <w:rPr>
          <w:rFonts w:ascii="Times New Roman" w:hAnsi="Times New Roman"/>
          <w:bCs/>
          <w:sz w:val="28"/>
          <w:szCs w:val="28"/>
        </w:rPr>
        <w:t>Tourism</w:t>
      </w:r>
      <w:proofErr w:type="spellEnd"/>
      <w:r w:rsidRPr="008831DC">
        <w:rPr>
          <w:rFonts w:ascii="Times New Roman" w:hAnsi="Times New Roman"/>
          <w:bCs/>
          <w:sz w:val="28"/>
          <w:szCs w:val="28"/>
        </w:rPr>
        <w:t xml:space="preserve">» </w:t>
      </w:r>
      <w:r w:rsidRPr="008831DC">
        <w:rPr>
          <w:rFonts w:ascii="Times New Roman" w:hAnsi="Times New Roman"/>
          <w:sz w:val="28"/>
          <w:szCs w:val="28"/>
        </w:rPr>
        <w:t xml:space="preserve">проведено мини исследование на тему «Усиление внутренней авиа доступности ТОП-10 туристских </w:t>
      </w:r>
      <w:proofErr w:type="spellStart"/>
      <w:r w:rsidRPr="008831DC">
        <w:rPr>
          <w:rFonts w:ascii="Times New Roman" w:hAnsi="Times New Roman"/>
          <w:sz w:val="28"/>
          <w:szCs w:val="28"/>
        </w:rPr>
        <w:t>дестинаций</w:t>
      </w:r>
      <w:proofErr w:type="spellEnd"/>
      <w:r w:rsidRPr="008831DC">
        <w:rPr>
          <w:rFonts w:ascii="Times New Roman" w:hAnsi="Times New Roman"/>
          <w:sz w:val="28"/>
          <w:szCs w:val="28"/>
        </w:rPr>
        <w:t xml:space="preserve"> в рамках реализации Государственной программы развития туристской отрасли Республики Казахстан на 2019-2025 года».</w:t>
      </w:r>
    </w:p>
    <w:p w14:paraId="2869F76E"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В процессе проводимого исследования изучен зарубежный опыт и формы государственной поддержки социально значимых перевозок на воздушном транспорте.</w:t>
      </w:r>
    </w:p>
    <w:p w14:paraId="0445ECC3"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Международный опыт государственной поддержки региональных и местных аэропортов предполагает внедрение моделей, обеспечивающих достижение положительного общего эффекта для экономики региона либо страны при реализации механизмов субсидирования. Указанные механизмы поддержки региональных и местных аэропортов используются во многих странах, в основном за счет средств региональных бюджетов.</w:t>
      </w:r>
    </w:p>
    <w:p w14:paraId="0998B85B"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 xml:space="preserve">В целях развития сети авиарейсов между ключевыми туристскими </w:t>
      </w:r>
      <w:proofErr w:type="spellStart"/>
      <w:r w:rsidRPr="008831DC">
        <w:rPr>
          <w:rFonts w:ascii="Times New Roman" w:hAnsi="Times New Roman"/>
          <w:sz w:val="28"/>
          <w:szCs w:val="28"/>
        </w:rPr>
        <w:t>дестинациями</w:t>
      </w:r>
      <w:proofErr w:type="spellEnd"/>
      <w:r w:rsidRPr="008831DC">
        <w:rPr>
          <w:rFonts w:ascii="Times New Roman" w:hAnsi="Times New Roman"/>
          <w:sz w:val="28"/>
          <w:szCs w:val="28"/>
        </w:rPr>
        <w:t xml:space="preserve"> и крупными городами, областными центрами Республики Казахстан и удешевления авиабилетов на существующие коммерческие рейсы на </w:t>
      </w:r>
      <w:r w:rsidRPr="008831DC">
        <w:rPr>
          <w:rFonts w:ascii="Times New Roman" w:hAnsi="Times New Roman"/>
          <w:sz w:val="28"/>
          <w:szCs w:val="28"/>
        </w:rPr>
        <w:lastRenderedPageBreak/>
        <w:t>период летнего туристского сезона, в исследовании были рассмотрены три подхода:</w:t>
      </w:r>
    </w:p>
    <w:p w14:paraId="42E5216C"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компенсация части стоимости авиабилетов гражданам Республики Казахстан, осуществляющим внутренние авиаперелеты с целью отдыха и путешествий внутри страны;</w:t>
      </w:r>
    </w:p>
    <w:p w14:paraId="6B400612"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субсидирование авиамаршрутов согласно действующим Правилам, с внесением необходимых корректировок и выделением дополнительных бюджетных средств;</w:t>
      </w:r>
    </w:p>
    <w:p w14:paraId="1235D894"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стимулирование отечественных авиакомпаний на открытие новых внутренних авиамаршрутов путем предоставления налоговых льгот, создания благоприятных условий для сотрудничества с туристскими операторами.</w:t>
      </w:r>
    </w:p>
    <w:p w14:paraId="36C258F1" w14:textId="77777777" w:rsidR="008831DC" w:rsidRPr="008831DC" w:rsidRDefault="008831DC" w:rsidP="008831DC">
      <w:pPr>
        <w:spacing w:after="0" w:line="240" w:lineRule="auto"/>
        <w:ind w:right="-1" w:firstLine="708"/>
        <w:jc w:val="both"/>
        <w:rPr>
          <w:rFonts w:ascii="Times New Roman" w:hAnsi="Times New Roman" w:cs="Times New Roman"/>
          <w:bCs/>
          <w:sz w:val="28"/>
          <w:szCs w:val="28"/>
          <w:lang w:val="kk-KZ"/>
        </w:rPr>
      </w:pPr>
      <w:r w:rsidRPr="008831DC">
        <w:rPr>
          <w:rFonts w:ascii="Times New Roman" w:hAnsi="Times New Roman" w:cs="Times New Roman"/>
          <w:i/>
          <w:sz w:val="28"/>
          <w:szCs w:val="28"/>
        </w:rPr>
        <w:t xml:space="preserve">количество иностранных авиакомпаний, осуществляющих авиаперелеты в Казахстан, </w:t>
      </w:r>
      <w:r w:rsidRPr="008831DC">
        <w:rPr>
          <w:rFonts w:ascii="Times New Roman" w:hAnsi="Times New Roman" w:cs="Times New Roman"/>
          <w:sz w:val="28"/>
          <w:szCs w:val="28"/>
        </w:rPr>
        <w:t>п</w:t>
      </w:r>
      <w:r w:rsidRPr="008831DC">
        <w:rPr>
          <w:rFonts w:ascii="Times New Roman" w:hAnsi="Times New Roman" w:cs="Times New Roman"/>
          <w:bCs/>
          <w:sz w:val="28"/>
          <w:szCs w:val="28"/>
        </w:rPr>
        <w:t xml:space="preserve">о состоянию на 1 января 2021 года составило 26 иностранных авиакомпаний, при плане 32 </w:t>
      </w:r>
      <w:r w:rsidRPr="008831DC">
        <w:rPr>
          <w:rFonts w:ascii="Times New Roman" w:hAnsi="Times New Roman" w:cs="Times New Roman"/>
          <w:sz w:val="28"/>
          <w:szCs w:val="28"/>
        </w:rPr>
        <w:t>иностранных авиакомпаний</w:t>
      </w:r>
      <w:r w:rsidRPr="008831DC">
        <w:rPr>
          <w:rFonts w:ascii="Times New Roman" w:hAnsi="Times New Roman" w:cs="Times New Roman"/>
          <w:bCs/>
          <w:sz w:val="28"/>
          <w:szCs w:val="28"/>
        </w:rPr>
        <w:t>.</w:t>
      </w:r>
      <w:r w:rsidRPr="008831DC">
        <w:rPr>
          <w:rFonts w:ascii="Times New Roman" w:hAnsi="Times New Roman" w:cs="Times New Roman"/>
          <w:bCs/>
          <w:sz w:val="28"/>
          <w:szCs w:val="28"/>
          <w:lang w:val="kk-KZ"/>
        </w:rPr>
        <w:t xml:space="preserve"> </w:t>
      </w:r>
    </w:p>
    <w:p w14:paraId="58DAF1B6"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До введения ограничений на авиаперевозки в связи с пандемией коронавируса COVID-19 Казахстан имел авиасообщение с 26 иностранными государствами по 99 международным маршрутам.</w:t>
      </w:r>
    </w:p>
    <w:p w14:paraId="6277BCFD"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 xml:space="preserve">В рамках проводимой работы по привлечению иностранных авиакомпаний по режиму «открытое небо» в 2020 году ожидалось открытие новых маршрутов иностранными авиакомпаниями как </w:t>
      </w:r>
      <w:proofErr w:type="spellStart"/>
      <w:r w:rsidRPr="008831DC">
        <w:rPr>
          <w:rFonts w:ascii="Times New Roman" w:hAnsi="Times New Roman"/>
          <w:sz w:val="28"/>
          <w:szCs w:val="28"/>
        </w:rPr>
        <w:t>QatarAirways</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Israir</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AirAsia</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SalamAir</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JazeeraAirways</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BlueAir</w:t>
      </w:r>
      <w:proofErr w:type="spellEnd"/>
      <w:r w:rsidRPr="008831DC">
        <w:rPr>
          <w:rFonts w:ascii="Times New Roman" w:hAnsi="Times New Roman"/>
          <w:sz w:val="28"/>
          <w:szCs w:val="28"/>
        </w:rPr>
        <w:t>. В связи с текущей ситуацией по распространению коронавируса, а также действовавшего в период с 16 марта 2020 года по 11 мая 2020 года режима чрезвычайного положения в соответствии с Указом Президента Республики Казахстан «О введении чрезвычайного положения в Республике Казахстан» № 285 от 15 марта 2020 года, открытие новых авиарейсов перенесено на неопределенный срок. Работа по возобновлению и открытию международных рейсов будет продолжена после улучшения ситуации с пандемией вируса COVID-19.</w:t>
      </w:r>
    </w:p>
    <w:p w14:paraId="269A2900"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В 2020 году авиакомпания «</w:t>
      </w:r>
      <w:proofErr w:type="spellStart"/>
      <w:r w:rsidRPr="008831DC">
        <w:rPr>
          <w:rFonts w:ascii="Times New Roman" w:hAnsi="Times New Roman" w:cs="Times New Roman"/>
          <w:sz w:val="28"/>
          <w:szCs w:val="28"/>
        </w:rPr>
        <w:t>Turkish</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Airlines</w:t>
      </w:r>
      <w:proofErr w:type="spellEnd"/>
      <w:r w:rsidRPr="008831DC">
        <w:rPr>
          <w:rFonts w:ascii="Times New Roman" w:hAnsi="Times New Roman" w:cs="Times New Roman"/>
          <w:sz w:val="28"/>
          <w:szCs w:val="28"/>
        </w:rPr>
        <w:t xml:space="preserve">» проявила заинтересованность в расширении воздушного судна в городах </w:t>
      </w:r>
      <w:proofErr w:type="spellStart"/>
      <w:r w:rsidRPr="008831DC">
        <w:rPr>
          <w:rFonts w:ascii="Times New Roman" w:hAnsi="Times New Roman" w:cs="Times New Roman"/>
          <w:sz w:val="28"/>
          <w:szCs w:val="28"/>
        </w:rPr>
        <w:t>Нур</w:t>
      </w:r>
      <w:proofErr w:type="spellEnd"/>
      <w:r w:rsidRPr="008831DC">
        <w:rPr>
          <w:rFonts w:ascii="Times New Roman" w:hAnsi="Times New Roman" w:cs="Times New Roman"/>
          <w:sz w:val="28"/>
          <w:szCs w:val="28"/>
        </w:rPr>
        <w:t>-Султан, Шымкент и Актау. Авиакомпания ОАЭ «</w:t>
      </w:r>
      <w:proofErr w:type="spellStart"/>
      <w:r w:rsidRPr="008831DC">
        <w:rPr>
          <w:rFonts w:ascii="Times New Roman" w:hAnsi="Times New Roman" w:cs="Times New Roman"/>
          <w:sz w:val="28"/>
          <w:szCs w:val="28"/>
        </w:rPr>
        <w:t>Emirates</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Airlines</w:t>
      </w:r>
      <w:proofErr w:type="spellEnd"/>
      <w:r w:rsidRPr="008831DC">
        <w:rPr>
          <w:rFonts w:ascii="Times New Roman" w:hAnsi="Times New Roman" w:cs="Times New Roman"/>
          <w:sz w:val="28"/>
          <w:szCs w:val="28"/>
        </w:rPr>
        <w:t xml:space="preserve">» планирует запустить прямые регулярные рейсы Дубай-Актау. Проявил заинтересованность в открытии </w:t>
      </w:r>
      <w:proofErr w:type="spellStart"/>
      <w:r w:rsidRPr="008831DC">
        <w:rPr>
          <w:rFonts w:ascii="Times New Roman" w:hAnsi="Times New Roman" w:cs="Times New Roman"/>
          <w:sz w:val="28"/>
          <w:szCs w:val="28"/>
        </w:rPr>
        <w:t>ависообщения</w:t>
      </w:r>
      <w:proofErr w:type="spellEnd"/>
      <w:r w:rsidRPr="008831DC">
        <w:rPr>
          <w:rFonts w:ascii="Times New Roman" w:hAnsi="Times New Roman" w:cs="Times New Roman"/>
          <w:sz w:val="28"/>
          <w:szCs w:val="28"/>
        </w:rPr>
        <w:t xml:space="preserve"> Минск-Актау </w:t>
      </w:r>
      <w:proofErr w:type="spellStart"/>
      <w:r w:rsidRPr="008831DC">
        <w:rPr>
          <w:rFonts w:ascii="Times New Roman" w:hAnsi="Times New Roman" w:cs="Times New Roman"/>
          <w:sz w:val="28"/>
          <w:szCs w:val="28"/>
        </w:rPr>
        <w:t>авиакомкомпания</w:t>
      </w:r>
      <w:proofErr w:type="spellEnd"/>
      <w:r w:rsidRPr="008831DC">
        <w:rPr>
          <w:rFonts w:ascii="Times New Roman" w:hAnsi="Times New Roman" w:cs="Times New Roman"/>
          <w:sz w:val="28"/>
          <w:szCs w:val="28"/>
        </w:rPr>
        <w:t xml:space="preserve"> «Белавиа» Республики Беларусь. Названные авиамаршруты окажут положительное влияние в увеличении туристского потока в </w:t>
      </w:r>
      <w:proofErr w:type="spellStart"/>
      <w:r w:rsidRPr="008831DC">
        <w:rPr>
          <w:rFonts w:ascii="Times New Roman" w:hAnsi="Times New Roman" w:cs="Times New Roman"/>
          <w:sz w:val="28"/>
          <w:szCs w:val="28"/>
        </w:rPr>
        <w:t>Мангистауский</w:t>
      </w:r>
      <w:proofErr w:type="spellEnd"/>
      <w:r w:rsidRPr="008831DC">
        <w:rPr>
          <w:rFonts w:ascii="Times New Roman" w:hAnsi="Times New Roman" w:cs="Times New Roman"/>
          <w:sz w:val="28"/>
          <w:szCs w:val="28"/>
        </w:rPr>
        <w:t xml:space="preserve"> регион.</w:t>
      </w:r>
    </w:p>
    <w:p w14:paraId="0323BED8" w14:textId="77777777" w:rsidR="008831DC" w:rsidRPr="008831DC" w:rsidRDefault="008831DC" w:rsidP="008831DC">
      <w:pPr>
        <w:spacing w:after="0" w:line="240" w:lineRule="auto"/>
        <w:ind w:right="-1" w:firstLine="708"/>
        <w:jc w:val="both"/>
        <w:rPr>
          <w:rFonts w:ascii="Times New Roman" w:hAnsi="Times New Roman" w:cs="Times New Roman"/>
          <w:bCs/>
          <w:sz w:val="28"/>
          <w:szCs w:val="28"/>
        </w:rPr>
      </w:pPr>
      <w:r w:rsidRPr="008831DC">
        <w:rPr>
          <w:rFonts w:ascii="Times New Roman" w:hAnsi="Times New Roman" w:cs="Times New Roman"/>
          <w:bCs/>
          <w:i/>
          <w:sz w:val="28"/>
          <w:szCs w:val="28"/>
        </w:rPr>
        <w:t xml:space="preserve">Строительство автомобильных дорог к ТОП-10, включая «последнюю милю» </w:t>
      </w:r>
      <w:r w:rsidRPr="008831DC">
        <w:rPr>
          <w:rFonts w:ascii="Times New Roman" w:hAnsi="Times New Roman" w:cs="Times New Roman"/>
          <w:bCs/>
          <w:sz w:val="28"/>
          <w:szCs w:val="28"/>
        </w:rPr>
        <w:t>в соответствии с планом составил 300 км.</w:t>
      </w:r>
    </w:p>
    <w:p w14:paraId="0D5D0FC8" w14:textId="77777777" w:rsidR="008831DC" w:rsidRPr="008831DC" w:rsidRDefault="008831DC" w:rsidP="008831DC">
      <w:pPr>
        <w:spacing w:after="0" w:line="240" w:lineRule="auto"/>
        <w:ind w:firstLine="708"/>
        <w:jc w:val="both"/>
        <w:rPr>
          <w:rFonts w:ascii="Times New Roman" w:hAnsi="Times New Roman" w:cs="Times New Roman"/>
          <w:bCs/>
          <w:i/>
          <w:sz w:val="28"/>
          <w:szCs w:val="28"/>
        </w:rPr>
      </w:pPr>
      <w:bookmarkStart w:id="37" w:name="_Toc32847049"/>
      <w:r w:rsidRPr="008831DC">
        <w:rPr>
          <w:rFonts w:ascii="Times New Roman" w:hAnsi="Times New Roman" w:cs="Times New Roman"/>
          <w:bCs/>
          <w:i/>
          <w:sz w:val="28"/>
          <w:szCs w:val="28"/>
        </w:rPr>
        <w:t>Алматинская область</w:t>
      </w:r>
    </w:p>
    <w:p w14:paraId="46331EAF" w14:textId="77777777" w:rsidR="008831DC" w:rsidRPr="008831DC" w:rsidRDefault="008831DC" w:rsidP="008831DC">
      <w:pPr>
        <w:spacing w:after="0" w:line="240" w:lineRule="auto"/>
        <w:ind w:firstLine="708"/>
        <w:jc w:val="both"/>
        <w:rPr>
          <w:rFonts w:ascii="Times New Roman" w:eastAsia="Batang" w:hAnsi="Times New Roman" w:cs="Times New Roman"/>
          <w:sz w:val="28"/>
          <w:szCs w:val="28"/>
          <w:lang w:eastAsia="ko-KR"/>
        </w:rPr>
      </w:pPr>
      <w:r w:rsidRPr="008831DC">
        <w:rPr>
          <w:rFonts w:ascii="Times New Roman" w:eastAsia="Batang" w:hAnsi="Times New Roman" w:cs="Times New Roman"/>
          <w:sz w:val="28"/>
          <w:szCs w:val="28"/>
          <w:lang w:eastAsia="ko-KR"/>
        </w:rPr>
        <w:t>В 2020 году проведено строительство автодорог, ведущих к туристским объектам на сумму 1,9 </w:t>
      </w:r>
      <w:proofErr w:type="spellStart"/>
      <w:r w:rsidRPr="008831DC">
        <w:rPr>
          <w:rFonts w:ascii="Times New Roman" w:eastAsia="Batang" w:hAnsi="Times New Roman" w:cs="Times New Roman"/>
          <w:sz w:val="28"/>
          <w:szCs w:val="28"/>
          <w:lang w:eastAsia="ko-KR"/>
        </w:rPr>
        <w:t>млрд.тенге</w:t>
      </w:r>
      <w:proofErr w:type="spellEnd"/>
      <w:r w:rsidRPr="008831DC">
        <w:rPr>
          <w:rFonts w:ascii="Times New Roman" w:eastAsia="Batang" w:hAnsi="Times New Roman" w:cs="Times New Roman"/>
          <w:sz w:val="28"/>
          <w:szCs w:val="28"/>
          <w:lang w:eastAsia="ko-KR"/>
        </w:rPr>
        <w:t xml:space="preserve"> (республиканский бюджет – 914 </w:t>
      </w:r>
      <w:proofErr w:type="spellStart"/>
      <w:r w:rsidRPr="008831DC">
        <w:rPr>
          <w:rFonts w:ascii="Times New Roman" w:eastAsia="Batang" w:hAnsi="Times New Roman" w:cs="Times New Roman"/>
          <w:sz w:val="28"/>
          <w:szCs w:val="28"/>
          <w:lang w:eastAsia="ko-KR"/>
        </w:rPr>
        <w:t>млн.тенге</w:t>
      </w:r>
      <w:proofErr w:type="spellEnd"/>
      <w:r w:rsidRPr="008831DC">
        <w:rPr>
          <w:rFonts w:ascii="Times New Roman" w:eastAsia="Batang" w:hAnsi="Times New Roman" w:cs="Times New Roman"/>
          <w:sz w:val="28"/>
          <w:szCs w:val="28"/>
          <w:lang w:eastAsia="ko-KR"/>
        </w:rPr>
        <w:t>, местный бюджет – 960 </w:t>
      </w:r>
      <w:proofErr w:type="spellStart"/>
      <w:r w:rsidRPr="008831DC">
        <w:rPr>
          <w:rFonts w:ascii="Times New Roman" w:eastAsia="Batang" w:hAnsi="Times New Roman" w:cs="Times New Roman"/>
          <w:sz w:val="28"/>
          <w:szCs w:val="28"/>
          <w:lang w:eastAsia="ko-KR"/>
        </w:rPr>
        <w:t>млн.тенге</w:t>
      </w:r>
      <w:proofErr w:type="spellEnd"/>
      <w:r w:rsidRPr="008831DC">
        <w:rPr>
          <w:rFonts w:ascii="Times New Roman" w:eastAsia="Batang" w:hAnsi="Times New Roman" w:cs="Times New Roman"/>
          <w:sz w:val="28"/>
          <w:szCs w:val="28"/>
          <w:lang w:eastAsia="ko-KR"/>
        </w:rPr>
        <w:t>); строительство автодороги «Бирлик-Алмалык-</w:t>
      </w:r>
      <w:proofErr w:type="spellStart"/>
      <w:r w:rsidRPr="008831DC">
        <w:rPr>
          <w:rFonts w:ascii="Times New Roman" w:eastAsia="Batang" w:hAnsi="Times New Roman" w:cs="Times New Roman"/>
          <w:sz w:val="28"/>
          <w:szCs w:val="28"/>
          <w:lang w:eastAsia="ko-KR"/>
        </w:rPr>
        <w:t>Казстрой</w:t>
      </w:r>
      <w:proofErr w:type="spellEnd"/>
      <w:r w:rsidRPr="008831DC">
        <w:rPr>
          <w:rFonts w:ascii="Times New Roman" w:eastAsia="Batang" w:hAnsi="Times New Roman" w:cs="Times New Roman"/>
          <w:sz w:val="28"/>
          <w:szCs w:val="28"/>
          <w:lang w:eastAsia="ko-KR"/>
        </w:rPr>
        <w:t xml:space="preserve">-Рыскулов-Ак </w:t>
      </w:r>
      <w:proofErr w:type="spellStart"/>
      <w:r w:rsidRPr="008831DC">
        <w:rPr>
          <w:rFonts w:ascii="Times New Roman" w:eastAsia="Batang" w:hAnsi="Times New Roman" w:cs="Times New Roman"/>
          <w:sz w:val="28"/>
          <w:szCs w:val="28"/>
          <w:lang w:eastAsia="ko-KR"/>
        </w:rPr>
        <w:t>Булак</w:t>
      </w:r>
      <w:proofErr w:type="spellEnd"/>
      <w:r w:rsidRPr="008831DC">
        <w:rPr>
          <w:rFonts w:ascii="Times New Roman" w:eastAsia="Batang" w:hAnsi="Times New Roman" w:cs="Times New Roman"/>
          <w:sz w:val="28"/>
          <w:szCs w:val="28"/>
          <w:lang w:eastAsia="ko-KR"/>
        </w:rPr>
        <w:t>» протяженностью 16 км, в том числе объезд городища «</w:t>
      </w:r>
      <w:proofErr w:type="spellStart"/>
      <w:r w:rsidRPr="008831DC">
        <w:rPr>
          <w:rFonts w:ascii="Times New Roman" w:eastAsia="Batang" w:hAnsi="Times New Roman" w:cs="Times New Roman"/>
          <w:sz w:val="28"/>
          <w:szCs w:val="28"/>
          <w:lang w:eastAsia="ko-KR"/>
        </w:rPr>
        <w:t>Талхиз</w:t>
      </w:r>
      <w:proofErr w:type="spellEnd"/>
      <w:r w:rsidRPr="008831DC">
        <w:rPr>
          <w:rFonts w:ascii="Times New Roman" w:eastAsia="Batang" w:hAnsi="Times New Roman" w:cs="Times New Roman"/>
          <w:sz w:val="28"/>
          <w:szCs w:val="28"/>
          <w:lang w:eastAsia="ko-KR"/>
        </w:rPr>
        <w:t>» - 1,7 </w:t>
      </w:r>
      <w:proofErr w:type="spellStart"/>
      <w:r w:rsidRPr="008831DC">
        <w:rPr>
          <w:rFonts w:ascii="Times New Roman" w:eastAsia="Batang" w:hAnsi="Times New Roman" w:cs="Times New Roman"/>
          <w:sz w:val="28"/>
          <w:szCs w:val="28"/>
          <w:lang w:eastAsia="ko-KR"/>
        </w:rPr>
        <w:t>млрд.тенге</w:t>
      </w:r>
      <w:proofErr w:type="spellEnd"/>
      <w:r w:rsidRPr="008831DC">
        <w:rPr>
          <w:rFonts w:ascii="Times New Roman" w:eastAsia="Batang" w:hAnsi="Times New Roman" w:cs="Times New Roman"/>
          <w:sz w:val="28"/>
          <w:szCs w:val="28"/>
          <w:lang w:eastAsia="ko-KR"/>
        </w:rPr>
        <w:t>.</w:t>
      </w:r>
    </w:p>
    <w:p w14:paraId="322D04CE"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Ведется реконструкция автомобильных дорог «Талдыкорган-</w:t>
      </w:r>
      <w:proofErr w:type="spellStart"/>
      <w:r w:rsidRPr="008831DC">
        <w:rPr>
          <w:rFonts w:ascii="Times New Roman" w:hAnsi="Times New Roman" w:cs="Times New Roman"/>
          <w:bCs/>
          <w:sz w:val="28"/>
          <w:szCs w:val="28"/>
        </w:rPr>
        <w:t>Калбатау</w:t>
      </w:r>
      <w:proofErr w:type="spellEnd"/>
      <w:r w:rsidRPr="008831DC">
        <w:rPr>
          <w:rFonts w:ascii="Times New Roman" w:hAnsi="Times New Roman" w:cs="Times New Roman"/>
          <w:bCs/>
          <w:sz w:val="28"/>
          <w:szCs w:val="28"/>
        </w:rPr>
        <w:t>-Усть-Каменогорск» (313,5 км) и «Ушарал-</w:t>
      </w:r>
      <w:proofErr w:type="spellStart"/>
      <w:r w:rsidRPr="008831DC">
        <w:rPr>
          <w:rFonts w:ascii="Times New Roman" w:hAnsi="Times New Roman" w:cs="Times New Roman"/>
          <w:bCs/>
          <w:sz w:val="28"/>
          <w:szCs w:val="28"/>
        </w:rPr>
        <w:t>Достык</w:t>
      </w:r>
      <w:proofErr w:type="spellEnd"/>
      <w:r w:rsidRPr="008831DC">
        <w:rPr>
          <w:rFonts w:ascii="Times New Roman" w:hAnsi="Times New Roman" w:cs="Times New Roman"/>
          <w:bCs/>
          <w:sz w:val="28"/>
          <w:szCs w:val="28"/>
        </w:rPr>
        <w:t>» (0-60 км)</w:t>
      </w:r>
    </w:p>
    <w:p w14:paraId="041E1587" w14:textId="77777777" w:rsidR="008831DC" w:rsidRPr="008831DC" w:rsidRDefault="008831DC" w:rsidP="008831DC">
      <w:pPr>
        <w:spacing w:after="0" w:line="240" w:lineRule="auto"/>
        <w:ind w:firstLine="708"/>
        <w:jc w:val="both"/>
        <w:rPr>
          <w:rFonts w:ascii="Times New Roman" w:hAnsi="Times New Roman" w:cs="Times New Roman"/>
          <w:bCs/>
          <w:i/>
          <w:sz w:val="28"/>
          <w:szCs w:val="28"/>
        </w:rPr>
      </w:pPr>
      <w:r w:rsidRPr="008831DC">
        <w:rPr>
          <w:rFonts w:ascii="Times New Roman" w:hAnsi="Times New Roman" w:cs="Times New Roman"/>
          <w:bCs/>
          <w:i/>
          <w:sz w:val="28"/>
          <w:szCs w:val="28"/>
        </w:rPr>
        <w:lastRenderedPageBreak/>
        <w:t>г. Алматы</w:t>
      </w:r>
    </w:p>
    <w:p w14:paraId="112C827C"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В рамках реализации государственной программы «Дорожная карта занятости-2020» октябре 2020 года был проведен средний ремонт автомобильной дороги «</w:t>
      </w:r>
      <w:proofErr w:type="spellStart"/>
      <w:r w:rsidRPr="008831DC">
        <w:rPr>
          <w:rFonts w:ascii="Times New Roman" w:hAnsi="Times New Roman" w:cs="Times New Roman"/>
          <w:bCs/>
          <w:sz w:val="28"/>
          <w:szCs w:val="28"/>
        </w:rPr>
        <w:t>Медеу-Шымбулак</w:t>
      </w:r>
      <w:proofErr w:type="spellEnd"/>
      <w:r w:rsidRPr="008831DC">
        <w:rPr>
          <w:rFonts w:ascii="Times New Roman" w:hAnsi="Times New Roman" w:cs="Times New Roman"/>
          <w:bCs/>
          <w:sz w:val="28"/>
          <w:szCs w:val="28"/>
        </w:rPr>
        <w:t>» от шлагбаума «</w:t>
      </w:r>
      <w:proofErr w:type="spellStart"/>
      <w:r w:rsidRPr="008831DC">
        <w:rPr>
          <w:rFonts w:ascii="Times New Roman" w:hAnsi="Times New Roman" w:cs="Times New Roman"/>
          <w:bCs/>
          <w:sz w:val="28"/>
          <w:szCs w:val="28"/>
        </w:rPr>
        <w:t>Медеу</w:t>
      </w:r>
      <w:proofErr w:type="spellEnd"/>
      <w:r w:rsidRPr="008831DC">
        <w:rPr>
          <w:rFonts w:ascii="Times New Roman" w:hAnsi="Times New Roman" w:cs="Times New Roman"/>
          <w:bCs/>
          <w:sz w:val="28"/>
          <w:szCs w:val="28"/>
        </w:rPr>
        <w:t>» до нового моста.</w:t>
      </w:r>
    </w:p>
    <w:p w14:paraId="7396897D" w14:textId="77777777" w:rsidR="008831DC" w:rsidRPr="008831DC" w:rsidRDefault="008831DC" w:rsidP="008831DC">
      <w:pPr>
        <w:spacing w:after="0" w:line="240" w:lineRule="auto"/>
        <w:ind w:firstLine="708"/>
        <w:jc w:val="both"/>
        <w:rPr>
          <w:rFonts w:ascii="Times New Roman" w:hAnsi="Times New Roman" w:cs="Times New Roman"/>
          <w:bCs/>
          <w:i/>
          <w:sz w:val="28"/>
          <w:szCs w:val="28"/>
        </w:rPr>
      </w:pPr>
      <w:r w:rsidRPr="008831DC">
        <w:rPr>
          <w:rFonts w:ascii="Times New Roman" w:hAnsi="Times New Roman" w:cs="Times New Roman"/>
          <w:bCs/>
          <w:i/>
          <w:sz w:val="28"/>
          <w:szCs w:val="28"/>
        </w:rPr>
        <w:t>Северо-Казахстанская область</w:t>
      </w:r>
    </w:p>
    <w:p w14:paraId="71257452" w14:textId="77777777" w:rsidR="008831DC" w:rsidRPr="008831DC" w:rsidRDefault="008831DC" w:rsidP="008831DC">
      <w:pPr>
        <w:pStyle w:val="a3"/>
        <w:ind w:firstLine="709"/>
        <w:jc w:val="both"/>
        <w:rPr>
          <w:rFonts w:ascii="Times New Roman" w:hAnsi="Times New Roman"/>
          <w:bCs/>
          <w:sz w:val="28"/>
          <w:szCs w:val="28"/>
        </w:rPr>
      </w:pPr>
      <w:r w:rsidRPr="008831DC">
        <w:rPr>
          <w:rFonts w:ascii="Times New Roman" w:hAnsi="Times New Roman"/>
          <w:bCs/>
          <w:sz w:val="28"/>
          <w:szCs w:val="28"/>
        </w:rPr>
        <w:t xml:space="preserve">В 2020 году в рамках программы «Дорожная карта занятости» был проведен ремонт </w:t>
      </w:r>
      <w:proofErr w:type="spellStart"/>
      <w:r w:rsidRPr="008831DC">
        <w:rPr>
          <w:rFonts w:ascii="Times New Roman" w:hAnsi="Times New Roman"/>
          <w:bCs/>
          <w:sz w:val="28"/>
          <w:szCs w:val="28"/>
        </w:rPr>
        <w:t>внутрипоселковых</w:t>
      </w:r>
      <w:proofErr w:type="spellEnd"/>
      <w:r w:rsidRPr="008831DC">
        <w:rPr>
          <w:rFonts w:ascii="Times New Roman" w:hAnsi="Times New Roman"/>
          <w:bCs/>
          <w:sz w:val="28"/>
          <w:szCs w:val="28"/>
        </w:rPr>
        <w:t xml:space="preserve"> дорог в селах Арыкбалык, Шалкар, </w:t>
      </w:r>
      <w:proofErr w:type="spellStart"/>
      <w:r w:rsidRPr="008831DC">
        <w:rPr>
          <w:rFonts w:ascii="Times New Roman" w:hAnsi="Times New Roman"/>
          <w:bCs/>
          <w:sz w:val="28"/>
          <w:szCs w:val="28"/>
        </w:rPr>
        <w:t>Имантау</w:t>
      </w:r>
      <w:proofErr w:type="spellEnd"/>
      <w:r w:rsidRPr="008831DC">
        <w:rPr>
          <w:rFonts w:ascii="Times New Roman" w:hAnsi="Times New Roman"/>
          <w:bCs/>
          <w:sz w:val="28"/>
          <w:szCs w:val="28"/>
        </w:rPr>
        <w:t>.</w:t>
      </w:r>
    </w:p>
    <w:p w14:paraId="44EC6DFE" w14:textId="77777777" w:rsidR="008831DC" w:rsidRPr="008831DC" w:rsidRDefault="008831DC" w:rsidP="008831DC">
      <w:pPr>
        <w:pStyle w:val="a3"/>
        <w:ind w:firstLine="709"/>
        <w:jc w:val="both"/>
        <w:rPr>
          <w:rFonts w:ascii="Times New Roman" w:hAnsi="Times New Roman"/>
          <w:bCs/>
          <w:i/>
          <w:sz w:val="28"/>
          <w:szCs w:val="28"/>
        </w:rPr>
      </w:pPr>
      <w:proofErr w:type="spellStart"/>
      <w:r w:rsidRPr="008831DC">
        <w:rPr>
          <w:rFonts w:ascii="Times New Roman" w:hAnsi="Times New Roman"/>
          <w:i/>
          <w:iCs/>
          <w:sz w:val="28"/>
          <w:szCs w:val="28"/>
        </w:rPr>
        <w:t>Акмолинская</w:t>
      </w:r>
      <w:proofErr w:type="spellEnd"/>
      <w:r w:rsidRPr="008831DC">
        <w:rPr>
          <w:rFonts w:ascii="Times New Roman" w:hAnsi="Times New Roman"/>
          <w:i/>
          <w:iCs/>
          <w:sz w:val="28"/>
          <w:szCs w:val="28"/>
        </w:rPr>
        <w:t xml:space="preserve"> область</w:t>
      </w:r>
    </w:p>
    <w:p w14:paraId="3D447B05"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i/>
          <w:color w:val="000000"/>
          <w:sz w:val="28"/>
          <w:szCs w:val="28"/>
        </w:rPr>
        <w:t xml:space="preserve">По выкупу частных земельных участков под строительство второй и третьей очереди дороги в поселке </w:t>
      </w:r>
      <w:proofErr w:type="spellStart"/>
      <w:r w:rsidRPr="008831DC">
        <w:rPr>
          <w:rFonts w:ascii="Times New Roman" w:hAnsi="Times New Roman" w:cs="Times New Roman"/>
          <w:i/>
          <w:color w:val="000000"/>
          <w:sz w:val="28"/>
          <w:szCs w:val="28"/>
        </w:rPr>
        <w:t>Бурабай</w:t>
      </w:r>
      <w:proofErr w:type="spellEnd"/>
      <w:r w:rsidRPr="008831DC">
        <w:rPr>
          <w:rFonts w:ascii="Times New Roman" w:hAnsi="Times New Roman" w:cs="Times New Roman"/>
          <w:color w:val="000000"/>
          <w:sz w:val="28"/>
          <w:szCs w:val="28"/>
        </w:rPr>
        <w:t xml:space="preserve"> н</w:t>
      </w:r>
      <w:r w:rsidRPr="008831DC">
        <w:rPr>
          <w:rFonts w:ascii="Times New Roman" w:hAnsi="Times New Roman" w:cs="Times New Roman"/>
          <w:bCs/>
          <w:sz w:val="28"/>
          <w:szCs w:val="28"/>
        </w:rPr>
        <w:t>еобходимо произвести изъятие 50 земельных участков. Охвачено 29 объектов, оценено 20 объектов. Из них:</w:t>
      </w:r>
    </w:p>
    <w:p w14:paraId="07304F2E"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9 собственников подписали договор отчуждения на сумму 20,2 </w:t>
      </w:r>
      <w:proofErr w:type="spellStart"/>
      <w:r w:rsidRPr="008831DC">
        <w:rPr>
          <w:rFonts w:ascii="Times New Roman" w:hAnsi="Times New Roman" w:cs="Times New Roman"/>
          <w:bCs/>
          <w:sz w:val="28"/>
          <w:szCs w:val="28"/>
        </w:rPr>
        <w:t>млн.тенге</w:t>
      </w:r>
      <w:proofErr w:type="spellEnd"/>
      <w:r w:rsidRPr="008831DC">
        <w:rPr>
          <w:rFonts w:ascii="Times New Roman" w:hAnsi="Times New Roman" w:cs="Times New Roman"/>
          <w:bCs/>
          <w:sz w:val="28"/>
          <w:szCs w:val="28"/>
        </w:rPr>
        <w:t>, средства выделены из областного бюджета, выкуп произведен.</w:t>
      </w:r>
    </w:p>
    <w:p w14:paraId="635A3B73"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1 собственник получит равноценный земельный участок;</w:t>
      </w:r>
    </w:p>
    <w:p w14:paraId="17A79D45"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материалы по 4-м собственникам передано в суд;</w:t>
      </w:r>
    </w:p>
    <w:p w14:paraId="14492886"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достигнуто соглашение по стоимости изъятия, заключены договора с собственниками 16 земельных участков на общую сумму 10,9 </w:t>
      </w:r>
      <w:proofErr w:type="spellStart"/>
      <w:r w:rsidRPr="008831DC">
        <w:rPr>
          <w:rFonts w:ascii="Times New Roman" w:hAnsi="Times New Roman" w:cs="Times New Roman"/>
          <w:bCs/>
          <w:sz w:val="28"/>
          <w:szCs w:val="28"/>
        </w:rPr>
        <w:t>млн.тенге</w:t>
      </w:r>
      <w:proofErr w:type="spellEnd"/>
      <w:r w:rsidRPr="008831DC">
        <w:rPr>
          <w:rFonts w:ascii="Times New Roman" w:hAnsi="Times New Roman" w:cs="Times New Roman"/>
          <w:bCs/>
          <w:sz w:val="28"/>
          <w:szCs w:val="28"/>
        </w:rPr>
        <w:t>.</w:t>
      </w:r>
    </w:p>
    <w:p w14:paraId="55A468F5"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В 2020 году было выделено за счет средств местного бюджета 10,9 </w:t>
      </w:r>
      <w:proofErr w:type="spellStart"/>
      <w:r w:rsidRPr="008831DC">
        <w:rPr>
          <w:rFonts w:ascii="Times New Roman" w:hAnsi="Times New Roman" w:cs="Times New Roman"/>
          <w:bCs/>
          <w:sz w:val="28"/>
          <w:szCs w:val="28"/>
        </w:rPr>
        <w:t>млн.тенге</w:t>
      </w:r>
      <w:proofErr w:type="spellEnd"/>
      <w:r w:rsidRPr="008831DC">
        <w:rPr>
          <w:rFonts w:ascii="Times New Roman" w:hAnsi="Times New Roman" w:cs="Times New Roman"/>
          <w:bCs/>
          <w:sz w:val="28"/>
          <w:szCs w:val="28"/>
        </w:rPr>
        <w:t>. В декабре 2020 года было выкуплено 15 объектов на общую сумму 10,3 </w:t>
      </w:r>
      <w:proofErr w:type="spellStart"/>
      <w:r w:rsidRPr="008831DC">
        <w:rPr>
          <w:rFonts w:ascii="Times New Roman" w:hAnsi="Times New Roman" w:cs="Times New Roman"/>
          <w:bCs/>
          <w:sz w:val="28"/>
          <w:szCs w:val="28"/>
        </w:rPr>
        <w:t>млн.тенге</w:t>
      </w:r>
      <w:proofErr w:type="spellEnd"/>
      <w:r w:rsidRPr="008831DC">
        <w:rPr>
          <w:rFonts w:ascii="Times New Roman" w:hAnsi="Times New Roman" w:cs="Times New Roman"/>
          <w:bCs/>
          <w:sz w:val="28"/>
          <w:szCs w:val="28"/>
        </w:rPr>
        <w:t>. Всего с начала года выкуплено 24 объекта на общую сумму 30,3 </w:t>
      </w:r>
      <w:proofErr w:type="spellStart"/>
      <w:r w:rsidRPr="008831DC">
        <w:rPr>
          <w:rFonts w:ascii="Times New Roman" w:hAnsi="Times New Roman" w:cs="Times New Roman"/>
          <w:bCs/>
          <w:sz w:val="28"/>
          <w:szCs w:val="28"/>
        </w:rPr>
        <w:t>млн.тенге</w:t>
      </w:r>
      <w:proofErr w:type="spellEnd"/>
      <w:r w:rsidRPr="008831DC">
        <w:rPr>
          <w:rFonts w:ascii="Times New Roman" w:hAnsi="Times New Roman" w:cs="Times New Roman"/>
          <w:bCs/>
          <w:sz w:val="28"/>
          <w:szCs w:val="28"/>
        </w:rPr>
        <w:t xml:space="preserve">. </w:t>
      </w:r>
    </w:p>
    <w:p w14:paraId="1F5B5566" w14:textId="77777777" w:rsidR="008831DC" w:rsidRPr="008831DC" w:rsidRDefault="008831DC" w:rsidP="008831DC">
      <w:pPr>
        <w:spacing w:after="0" w:line="240" w:lineRule="auto"/>
        <w:ind w:firstLine="708"/>
        <w:jc w:val="both"/>
        <w:rPr>
          <w:rFonts w:ascii="Times New Roman" w:hAnsi="Times New Roman" w:cs="Times New Roman"/>
          <w:bCs/>
          <w:i/>
          <w:sz w:val="28"/>
          <w:szCs w:val="28"/>
        </w:rPr>
      </w:pPr>
      <w:r w:rsidRPr="008831DC">
        <w:rPr>
          <w:rFonts w:ascii="Times New Roman" w:hAnsi="Times New Roman" w:cs="Times New Roman"/>
          <w:bCs/>
          <w:i/>
          <w:sz w:val="28"/>
          <w:szCs w:val="28"/>
        </w:rPr>
        <w:t>Алматинская область</w:t>
      </w:r>
    </w:p>
    <w:p w14:paraId="0DE7EE18" w14:textId="77777777" w:rsidR="008831DC" w:rsidRPr="008831DC" w:rsidRDefault="008831DC" w:rsidP="008831DC">
      <w:pPr>
        <w:pStyle w:val="a3"/>
        <w:ind w:firstLine="709"/>
        <w:jc w:val="both"/>
        <w:rPr>
          <w:rStyle w:val="a4"/>
          <w:rFonts w:ascii="Times New Roman" w:hAnsi="Times New Roman"/>
        </w:rPr>
      </w:pPr>
      <w:r w:rsidRPr="008831DC">
        <w:rPr>
          <w:rFonts w:ascii="Times New Roman" w:hAnsi="Times New Roman"/>
          <w:i/>
          <w:color w:val="000000"/>
          <w:sz w:val="28"/>
          <w:szCs w:val="28"/>
        </w:rPr>
        <w:t xml:space="preserve">По среднему ремонту участка автодороги </w:t>
      </w:r>
      <w:proofErr w:type="spellStart"/>
      <w:r w:rsidRPr="008831DC">
        <w:rPr>
          <w:rFonts w:ascii="Times New Roman" w:hAnsi="Times New Roman"/>
          <w:i/>
          <w:color w:val="000000"/>
          <w:sz w:val="28"/>
          <w:szCs w:val="28"/>
        </w:rPr>
        <w:t>Коктума-Кабанбай</w:t>
      </w:r>
      <w:proofErr w:type="spellEnd"/>
      <w:r w:rsidRPr="008831DC">
        <w:rPr>
          <w:rFonts w:ascii="Times New Roman" w:hAnsi="Times New Roman"/>
          <w:i/>
          <w:color w:val="000000"/>
          <w:sz w:val="28"/>
          <w:szCs w:val="28"/>
        </w:rPr>
        <w:t xml:space="preserve"> до ГНПП, 87 км (за счет средств МБ)</w:t>
      </w:r>
      <w:r w:rsidRPr="008831DC">
        <w:rPr>
          <w:rStyle w:val="a4"/>
          <w:rFonts w:ascii="Times New Roman" w:hAnsi="Times New Roman"/>
        </w:rPr>
        <w:t xml:space="preserve"> в 2020 году из местного бюджета было выделено 747 </w:t>
      </w:r>
      <w:proofErr w:type="spellStart"/>
      <w:r w:rsidRPr="008831DC">
        <w:rPr>
          <w:rStyle w:val="a4"/>
          <w:rFonts w:ascii="Times New Roman" w:hAnsi="Times New Roman"/>
        </w:rPr>
        <w:t>млн.тенге</w:t>
      </w:r>
      <w:proofErr w:type="spellEnd"/>
      <w:r w:rsidRPr="008831DC">
        <w:rPr>
          <w:rStyle w:val="a4"/>
          <w:rFonts w:ascii="Times New Roman" w:hAnsi="Times New Roman"/>
        </w:rPr>
        <w:t>. По итогам конкурса определен подрядчик ТОО «</w:t>
      </w:r>
      <w:proofErr w:type="spellStart"/>
      <w:r w:rsidRPr="008831DC">
        <w:rPr>
          <w:rStyle w:val="a4"/>
          <w:rFonts w:ascii="Times New Roman" w:hAnsi="Times New Roman"/>
        </w:rPr>
        <w:t>Алакөл</w:t>
      </w:r>
      <w:proofErr w:type="spellEnd"/>
      <w:r w:rsidRPr="008831DC">
        <w:rPr>
          <w:rStyle w:val="a4"/>
          <w:rFonts w:ascii="Times New Roman" w:hAnsi="Times New Roman"/>
        </w:rPr>
        <w:t xml:space="preserve"> </w:t>
      </w:r>
      <w:proofErr w:type="spellStart"/>
      <w:r w:rsidRPr="008831DC">
        <w:rPr>
          <w:rStyle w:val="a4"/>
          <w:rFonts w:ascii="Times New Roman" w:hAnsi="Times New Roman"/>
        </w:rPr>
        <w:t>жолдары</w:t>
      </w:r>
      <w:proofErr w:type="spellEnd"/>
      <w:r w:rsidRPr="008831DC">
        <w:rPr>
          <w:rStyle w:val="a4"/>
          <w:rFonts w:ascii="Times New Roman" w:hAnsi="Times New Roman"/>
        </w:rPr>
        <w:t>». Ведутся СМР. Завершено 14 км дороги.</w:t>
      </w:r>
    </w:p>
    <w:p w14:paraId="15A5BF80"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i/>
          <w:color w:val="000000"/>
          <w:sz w:val="28"/>
          <w:szCs w:val="28"/>
        </w:rPr>
        <w:t xml:space="preserve">По строительству асфальтной дороги от развилки Тау Туран до поселка </w:t>
      </w:r>
      <w:proofErr w:type="spellStart"/>
      <w:r w:rsidRPr="008831DC">
        <w:rPr>
          <w:rFonts w:ascii="Times New Roman" w:hAnsi="Times New Roman" w:cs="Times New Roman"/>
          <w:i/>
          <w:color w:val="000000"/>
          <w:sz w:val="28"/>
          <w:szCs w:val="28"/>
        </w:rPr>
        <w:t>Байбулак</w:t>
      </w:r>
      <w:proofErr w:type="spellEnd"/>
      <w:r w:rsidRPr="008831DC">
        <w:rPr>
          <w:rFonts w:ascii="Times New Roman" w:hAnsi="Times New Roman" w:cs="Times New Roman"/>
          <w:i/>
          <w:color w:val="000000"/>
          <w:sz w:val="28"/>
          <w:szCs w:val="28"/>
        </w:rPr>
        <w:t xml:space="preserve">, </w:t>
      </w:r>
      <w:proofErr w:type="spellStart"/>
      <w:r w:rsidRPr="008831DC">
        <w:rPr>
          <w:rFonts w:ascii="Times New Roman" w:hAnsi="Times New Roman" w:cs="Times New Roman"/>
          <w:i/>
          <w:color w:val="000000"/>
          <w:sz w:val="28"/>
          <w:szCs w:val="28"/>
        </w:rPr>
        <w:t>Талгарского</w:t>
      </w:r>
      <w:proofErr w:type="spellEnd"/>
      <w:r w:rsidRPr="008831DC">
        <w:rPr>
          <w:rFonts w:ascii="Times New Roman" w:hAnsi="Times New Roman" w:cs="Times New Roman"/>
          <w:i/>
          <w:color w:val="000000"/>
          <w:sz w:val="28"/>
          <w:szCs w:val="28"/>
        </w:rPr>
        <w:t xml:space="preserve"> района (категория 3) - 7 км.: 1) разработка ПСД; 2) СМР и по строительству барьерного ограждения дороги от развилки Тау Туран до плато </w:t>
      </w:r>
      <w:proofErr w:type="spellStart"/>
      <w:r w:rsidRPr="008831DC">
        <w:rPr>
          <w:rFonts w:ascii="Times New Roman" w:hAnsi="Times New Roman" w:cs="Times New Roman"/>
          <w:i/>
          <w:color w:val="000000"/>
          <w:sz w:val="28"/>
          <w:szCs w:val="28"/>
        </w:rPr>
        <w:t>Актас</w:t>
      </w:r>
      <w:proofErr w:type="spellEnd"/>
      <w:r w:rsidRPr="008831DC">
        <w:rPr>
          <w:rFonts w:ascii="Times New Roman" w:hAnsi="Times New Roman" w:cs="Times New Roman"/>
          <w:i/>
          <w:color w:val="000000"/>
          <w:sz w:val="28"/>
          <w:szCs w:val="28"/>
        </w:rPr>
        <w:t xml:space="preserve"> - 4,7 км. (Горный курорт "</w:t>
      </w:r>
      <w:proofErr w:type="spellStart"/>
      <w:r w:rsidRPr="008831DC">
        <w:rPr>
          <w:rFonts w:ascii="Times New Roman" w:hAnsi="Times New Roman" w:cs="Times New Roman"/>
          <w:i/>
          <w:color w:val="000000"/>
          <w:sz w:val="28"/>
          <w:szCs w:val="28"/>
        </w:rPr>
        <w:t>Шымбулак</w:t>
      </w:r>
      <w:proofErr w:type="spellEnd"/>
      <w:r w:rsidRPr="008831DC">
        <w:rPr>
          <w:rFonts w:ascii="Times New Roman" w:hAnsi="Times New Roman" w:cs="Times New Roman"/>
          <w:i/>
          <w:color w:val="000000"/>
          <w:sz w:val="28"/>
          <w:szCs w:val="28"/>
        </w:rPr>
        <w:t xml:space="preserve">"): </w:t>
      </w:r>
      <w:r w:rsidRPr="008831DC">
        <w:rPr>
          <w:rFonts w:ascii="Times New Roman" w:hAnsi="Times New Roman" w:cs="Times New Roman"/>
          <w:color w:val="000000"/>
          <w:sz w:val="28"/>
          <w:szCs w:val="28"/>
        </w:rPr>
        <w:t xml:space="preserve">объект включен в ТЭО </w:t>
      </w:r>
      <w:proofErr w:type="spellStart"/>
      <w:r w:rsidRPr="008831DC">
        <w:rPr>
          <w:rFonts w:ascii="Times New Roman" w:hAnsi="Times New Roman" w:cs="Times New Roman"/>
          <w:color w:val="000000"/>
          <w:sz w:val="28"/>
          <w:szCs w:val="28"/>
        </w:rPr>
        <w:t>Талгарской</w:t>
      </w:r>
      <w:proofErr w:type="spellEnd"/>
      <w:r w:rsidRPr="008831DC">
        <w:rPr>
          <w:rFonts w:ascii="Times New Roman" w:hAnsi="Times New Roman" w:cs="Times New Roman"/>
          <w:color w:val="000000"/>
          <w:sz w:val="28"/>
          <w:szCs w:val="28"/>
        </w:rPr>
        <w:t xml:space="preserve"> локации, который</w:t>
      </w:r>
      <w:r w:rsidRPr="008831DC">
        <w:rPr>
          <w:rFonts w:ascii="Times New Roman" w:hAnsi="Times New Roman" w:cs="Times New Roman"/>
          <w:sz w:val="28"/>
          <w:szCs w:val="28"/>
        </w:rPr>
        <w:t xml:space="preserve"> завершился в декабре 2020 года («Строительство инженерно-коммуникационной инфраструктуры туристических объектов </w:t>
      </w:r>
      <w:proofErr w:type="spellStart"/>
      <w:r w:rsidRPr="008831DC">
        <w:rPr>
          <w:rFonts w:ascii="Times New Roman" w:hAnsi="Times New Roman" w:cs="Times New Roman"/>
          <w:sz w:val="28"/>
          <w:szCs w:val="28"/>
        </w:rPr>
        <w:t>Талгарской</w:t>
      </w:r>
      <w:proofErr w:type="spellEnd"/>
      <w:r w:rsidRPr="008831DC">
        <w:rPr>
          <w:rFonts w:ascii="Times New Roman" w:hAnsi="Times New Roman" w:cs="Times New Roman"/>
          <w:sz w:val="28"/>
          <w:szCs w:val="28"/>
        </w:rPr>
        <w:t xml:space="preserve"> локации Алматинского горного кластера, в том числе автодороги»). Разработано ТЭО </w:t>
      </w:r>
      <w:proofErr w:type="spellStart"/>
      <w:r w:rsidRPr="008831DC">
        <w:rPr>
          <w:rFonts w:ascii="Times New Roman" w:hAnsi="Times New Roman" w:cs="Times New Roman"/>
          <w:sz w:val="28"/>
          <w:szCs w:val="28"/>
        </w:rPr>
        <w:t>Талгарской</w:t>
      </w:r>
      <w:proofErr w:type="spellEnd"/>
      <w:r w:rsidRPr="008831DC">
        <w:rPr>
          <w:rFonts w:ascii="Times New Roman" w:hAnsi="Times New Roman" w:cs="Times New Roman"/>
          <w:sz w:val="28"/>
          <w:szCs w:val="28"/>
        </w:rPr>
        <w:t xml:space="preserve"> локации. Направлена на госэкспертизу. Разработка ПСД и СМР планируется после завершения госэкспертизы ТЭО.</w:t>
      </w:r>
    </w:p>
    <w:p w14:paraId="12B04E7F"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i/>
          <w:sz w:val="28"/>
          <w:szCs w:val="28"/>
        </w:rPr>
        <w:t xml:space="preserve">По строительству дороги от </w:t>
      </w:r>
      <w:proofErr w:type="spellStart"/>
      <w:r w:rsidRPr="008831DC">
        <w:rPr>
          <w:rFonts w:ascii="Times New Roman" w:hAnsi="Times New Roman" w:cs="Times New Roman"/>
          <w:i/>
          <w:sz w:val="28"/>
          <w:szCs w:val="28"/>
        </w:rPr>
        <w:t>Иссыкского</w:t>
      </w:r>
      <w:proofErr w:type="spellEnd"/>
      <w:r w:rsidRPr="008831DC">
        <w:rPr>
          <w:rFonts w:ascii="Times New Roman" w:hAnsi="Times New Roman" w:cs="Times New Roman"/>
          <w:i/>
          <w:sz w:val="28"/>
          <w:szCs w:val="28"/>
        </w:rPr>
        <w:t xml:space="preserve"> ущелья до участка под строительство Горного курорта </w:t>
      </w:r>
      <w:proofErr w:type="spellStart"/>
      <w:r w:rsidRPr="008831DC">
        <w:rPr>
          <w:rFonts w:ascii="Times New Roman" w:hAnsi="Times New Roman" w:cs="Times New Roman"/>
          <w:i/>
          <w:sz w:val="28"/>
          <w:szCs w:val="28"/>
        </w:rPr>
        <w:t>Ski-park</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Jessik</w:t>
      </w:r>
      <w:proofErr w:type="spellEnd"/>
      <w:r w:rsidRPr="008831DC">
        <w:rPr>
          <w:rFonts w:ascii="Times New Roman" w:hAnsi="Times New Roman" w:cs="Times New Roman"/>
          <w:i/>
          <w:sz w:val="28"/>
          <w:szCs w:val="28"/>
        </w:rPr>
        <w:t xml:space="preserve"> - 6 км: 1) разработка ПСД; 2) СМР (за счет средств МБ): </w:t>
      </w:r>
      <w:r w:rsidRPr="008831DC">
        <w:rPr>
          <w:rFonts w:ascii="Times New Roman" w:hAnsi="Times New Roman" w:cs="Times New Roman"/>
          <w:sz w:val="28"/>
          <w:szCs w:val="28"/>
        </w:rPr>
        <w:t>договор аренды исходной точки развития комплекса – детско-юношеского спортивного комплекса г. Иссык с инициатором проекта ТОО «Экстремал Спорт-Туризм» расторгнут, ввиду грубых нарушений при заключении договора аренды. Инициаторами проекта не представлена проработанная программа/ проект (концепт) развития горнолыжного комплекса, а также нет реальных инвесторов готовых инвестировать средства в реализацию проекта.</w:t>
      </w:r>
    </w:p>
    <w:p w14:paraId="10C00C12" w14:textId="77777777" w:rsidR="008831DC" w:rsidRPr="008831DC" w:rsidRDefault="008831DC" w:rsidP="008831DC">
      <w:pPr>
        <w:spacing w:after="0" w:line="240" w:lineRule="auto"/>
        <w:ind w:firstLine="708"/>
        <w:jc w:val="both"/>
        <w:rPr>
          <w:rFonts w:ascii="Times New Roman" w:hAnsi="Times New Roman" w:cs="Times New Roman"/>
          <w:bCs/>
          <w:i/>
          <w:sz w:val="28"/>
          <w:szCs w:val="28"/>
        </w:rPr>
      </w:pPr>
      <w:r w:rsidRPr="008831DC">
        <w:rPr>
          <w:rFonts w:ascii="Times New Roman" w:hAnsi="Times New Roman" w:cs="Times New Roman"/>
          <w:bCs/>
          <w:i/>
          <w:sz w:val="28"/>
          <w:szCs w:val="28"/>
        </w:rPr>
        <w:lastRenderedPageBreak/>
        <w:t>Северо-Казахстанская область</w:t>
      </w:r>
    </w:p>
    <w:p w14:paraId="329BCF47" w14:textId="77777777" w:rsidR="008831DC" w:rsidRPr="008831DC" w:rsidRDefault="008831DC" w:rsidP="008831DC">
      <w:pPr>
        <w:spacing w:after="0" w:line="240" w:lineRule="auto"/>
        <w:ind w:left="20" w:firstLine="688"/>
        <w:jc w:val="both"/>
        <w:rPr>
          <w:rFonts w:ascii="Times New Roman" w:hAnsi="Times New Roman" w:cs="Times New Roman"/>
          <w:sz w:val="28"/>
          <w:szCs w:val="28"/>
        </w:rPr>
      </w:pPr>
      <w:r w:rsidRPr="008831DC">
        <w:rPr>
          <w:rFonts w:ascii="Times New Roman" w:hAnsi="Times New Roman" w:cs="Times New Roman"/>
          <w:i/>
          <w:color w:val="000000"/>
          <w:sz w:val="28"/>
          <w:szCs w:val="28"/>
        </w:rPr>
        <w:t xml:space="preserve">по строительство автомобильной дороги (на территории ГНПП) от села </w:t>
      </w:r>
      <w:proofErr w:type="spellStart"/>
      <w:r w:rsidRPr="008831DC">
        <w:rPr>
          <w:rFonts w:ascii="Times New Roman" w:hAnsi="Times New Roman" w:cs="Times New Roman"/>
          <w:i/>
          <w:color w:val="000000"/>
          <w:sz w:val="28"/>
          <w:szCs w:val="28"/>
        </w:rPr>
        <w:t>Айыртау</w:t>
      </w:r>
      <w:proofErr w:type="spellEnd"/>
      <w:r w:rsidRPr="008831DC">
        <w:rPr>
          <w:rFonts w:ascii="Times New Roman" w:hAnsi="Times New Roman" w:cs="Times New Roman"/>
          <w:i/>
          <w:color w:val="000000"/>
          <w:sz w:val="28"/>
          <w:szCs w:val="28"/>
        </w:rPr>
        <w:t xml:space="preserve"> до села Шалкар (35 км), а также автомобильной дороги вокруг озера </w:t>
      </w:r>
      <w:proofErr w:type="spellStart"/>
      <w:r w:rsidRPr="008831DC">
        <w:rPr>
          <w:rFonts w:ascii="Times New Roman" w:hAnsi="Times New Roman" w:cs="Times New Roman"/>
          <w:i/>
          <w:color w:val="000000"/>
          <w:sz w:val="28"/>
          <w:szCs w:val="28"/>
        </w:rPr>
        <w:t>Айыртавчик</w:t>
      </w:r>
      <w:proofErr w:type="spellEnd"/>
      <w:r w:rsidRPr="008831DC">
        <w:rPr>
          <w:rFonts w:ascii="Times New Roman" w:hAnsi="Times New Roman" w:cs="Times New Roman"/>
          <w:i/>
          <w:color w:val="000000"/>
          <w:sz w:val="28"/>
          <w:szCs w:val="28"/>
        </w:rPr>
        <w:t>, включая разработку ПСД и СМР (за счет средств МБ)</w:t>
      </w:r>
      <w:r w:rsidRPr="008831DC">
        <w:rPr>
          <w:rFonts w:ascii="Times New Roman" w:hAnsi="Times New Roman" w:cs="Times New Roman"/>
          <w:color w:val="000000"/>
          <w:sz w:val="28"/>
          <w:szCs w:val="28"/>
        </w:rPr>
        <w:t>: с</w:t>
      </w:r>
      <w:r w:rsidRPr="008831DC">
        <w:rPr>
          <w:rFonts w:ascii="Times New Roman" w:hAnsi="Times New Roman" w:cs="Times New Roman"/>
          <w:bCs/>
          <w:sz w:val="28"/>
          <w:szCs w:val="28"/>
        </w:rPr>
        <w:t xml:space="preserve"> связи с отсутствием механизма по переводу земель из состава ГНПП «Кокшетау», разработка ПСД и строительство водоснабжение не было проведено.</w:t>
      </w:r>
    </w:p>
    <w:p w14:paraId="1E6BAE3D" w14:textId="77777777" w:rsidR="008831DC" w:rsidRPr="008831DC" w:rsidRDefault="008831DC" w:rsidP="008831DC">
      <w:pPr>
        <w:pStyle w:val="a3"/>
        <w:ind w:firstLine="709"/>
        <w:jc w:val="both"/>
        <w:rPr>
          <w:rFonts w:ascii="Times New Roman" w:hAnsi="Times New Roman"/>
          <w:bCs/>
          <w:sz w:val="28"/>
          <w:szCs w:val="28"/>
        </w:rPr>
      </w:pPr>
      <w:r w:rsidRPr="008831DC">
        <w:rPr>
          <w:rFonts w:ascii="Times New Roman" w:hAnsi="Times New Roman"/>
          <w:i/>
          <w:color w:val="000000"/>
          <w:sz w:val="28"/>
          <w:szCs w:val="28"/>
        </w:rPr>
        <w:t xml:space="preserve">По строительству автомобильной дороги от села </w:t>
      </w:r>
      <w:proofErr w:type="spellStart"/>
      <w:r w:rsidRPr="008831DC">
        <w:rPr>
          <w:rFonts w:ascii="Times New Roman" w:hAnsi="Times New Roman"/>
          <w:i/>
          <w:color w:val="000000"/>
          <w:sz w:val="28"/>
          <w:szCs w:val="28"/>
        </w:rPr>
        <w:t>Имантау</w:t>
      </w:r>
      <w:proofErr w:type="spellEnd"/>
      <w:r w:rsidRPr="008831DC">
        <w:rPr>
          <w:rFonts w:ascii="Times New Roman" w:hAnsi="Times New Roman"/>
          <w:i/>
          <w:color w:val="000000"/>
          <w:sz w:val="28"/>
          <w:szCs w:val="28"/>
        </w:rPr>
        <w:t xml:space="preserve"> до берега озера </w:t>
      </w:r>
      <w:proofErr w:type="spellStart"/>
      <w:r w:rsidRPr="008831DC">
        <w:rPr>
          <w:rFonts w:ascii="Times New Roman" w:hAnsi="Times New Roman"/>
          <w:i/>
          <w:color w:val="000000"/>
          <w:sz w:val="28"/>
          <w:szCs w:val="28"/>
        </w:rPr>
        <w:t>Имантау</w:t>
      </w:r>
      <w:proofErr w:type="spellEnd"/>
      <w:r w:rsidRPr="008831DC">
        <w:rPr>
          <w:rFonts w:ascii="Times New Roman" w:hAnsi="Times New Roman"/>
          <w:i/>
          <w:color w:val="000000"/>
          <w:sz w:val="28"/>
          <w:szCs w:val="28"/>
        </w:rPr>
        <w:t xml:space="preserve"> со стороны Татарского края – 0,8 км (за счет средств МБ): </w:t>
      </w:r>
      <w:r w:rsidRPr="008831DC">
        <w:rPr>
          <w:rFonts w:ascii="Times New Roman" w:hAnsi="Times New Roman"/>
          <w:color w:val="000000"/>
          <w:sz w:val="28"/>
          <w:szCs w:val="28"/>
        </w:rPr>
        <w:t xml:space="preserve">в </w:t>
      </w:r>
      <w:r w:rsidRPr="008831DC">
        <w:rPr>
          <w:rFonts w:ascii="Times New Roman" w:hAnsi="Times New Roman"/>
          <w:bCs/>
          <w:sz w:val="28"/>
          <w:szCs w:val="28"/>
        </w:rPr>
        <w:t>2020 году разработано ПСД на строительство данной дороги. В настоящее время проект проходит Государственную экспертизу.</w:t>
      </w:r>
    </w:p>
    <w:p w14:paraId="24080CAA"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i/>
          <w:color w:val="000000"/>
          <w:sz w:val="28"/>
          <w:szCs w:val="28"/>
        </w:rPr>
        <w:t>По среднему ремонту дороги от села Шалкар до КПП ГНПП «Кокшетау» - 2,5 км (за счет средств МБ) в</w:t>
      </w:r>
      <w:r w:rsidRPr="008831DC">
        <w:rPr>
          <w:rFonts w:ascii="Times New Roman" w:hAnsi="Times New Roman" w:cs="Times New Roman"/>
          <w:bCs/>
          <w:sz w:val="28"/>
          <w:szCs w:val="28"/>
        </w:rPr>
        <w:t xml:space="preserve"> 2020 году был объявлен конкурс государственных закупок на разработку ПСД. Однако поставщик не определен, конкурс не состоялся.</w:t>
      </w:r>
    </w:p>
    <w:p w14:paraId="63DA9991"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i/>
          <w:color w:val="000000"/>
          <w:sz w:val="28"/>
          <w:szCs w:val="28"/>
        </w:rPr>
        <w:t xml:space="preserve">По реконструкции дороги от поворота на санаторий «Шалкар Су» до ДОЦ «Сокол», 2,3 км (за счет средств МБ): </w:t>
      </w:r>
      <w:r w:rsidRPr="008831DC">
        <w:rPr>
          <w:rFonts w:ascii="Times New Roman" w:hAnsi="Times New Roman" w:cs="Times New Roman"/>
          <w:color w:val="000000"/>
          <w:sz w:val="28"/>
          <w:szCs w:val="28"/>
        </w:rPr>
        <w:t>в</w:t>
      </w:r>
      <w:r w:rsidRPr="008831DC">
        <w:rPr>
          <w:rFonts w:ascii="Times New Roman" w:hAnsi="Times New Roman" w:cs="Times New Roman"/>
          <w:bCs/>
          <w:sz w:val="28"/>
          <w:szCs w:val="28"/>
        </w:rPr>
        <w:t xml:space="preserve"> 2020 году разработано ПСД на строительство данной дороги. Проект проходит Государственную экспертизу.</w:t>
      </w:r>
    </w:p>
    <w:p w14:paraId="54423846"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i/>
          <w:color w:val="000000"/>
          <w:sz w:val="28"/>
          <w:szCs w:val="28"/>
        </w:rPr>
        <w:t xml:space="preserve">По реконструкции дороги от трассы А-4 (верхняя </w:t>
      </w:r>
      <w:proofErr w:type="spellStart"/>
      <w:r w:rsidRPr="008831DC">
        <w:rPr>
          <w:rFonts w:ascii="Times New Roman" w:hAnsi="Times New Roman" w:cs="Times New Roman"/>
          <w:i/>
          <w:color w:val="000000"/>
          <w:sz w:val="28"/>
          <w:szCs w:val="28"/>
        </w:rPr>
        <w:t>Каскеленская</w:t>
      </w:r>
      <w:proofErr w:type="spellEnd"/>
      <w:r w:rsidRPr="008831DC">
        <w:rPr>
          <w:rFonts w:ascii="Times New Roman" w:hAnsi="Times New Roman" w:cs="Times New Roman"/>
          <w:i/>
          <w:color w:val="000000"/>
          <w:sz w:val="28"/>
          <w:szCs w:val="28"/>
        </w:rPr>
        <w:t xml:space="preserve">) до конечной стоянки </w:t>
      </w:r>
      <w:proofErr w:type="spellStart"/>
      <w:r w:rsidRPr="008831DC">
        <w:rPr>
          <w:rFonts w:ascii="Times New Roman" w:hAnsi="Times New Roman" w:cs="Times New Roman"/>
          <w:i/>
          <w:color w:val="000000"/>
          <w:sz w:val="28"/>
          <w:szCs w:val="28"/>
        </w:rPr>
        <w:t>Каскеленского</w:t>
      </w:r>
      <w:proofErr w:type="spellEnd"/>
      <w:r w:rsidRPr="008831DC">
        <w:rPr>
          <w:rFonts w:ascii="Times New Roman" w:hAnsi="Times New Roman" w:cs="Times New Roman"/>
          <w:i/>
          <w:color w:val="000000"/>
          <w:sz w:val="28"/>
          <w:szCs w:val="28"/>
        </w:rPr>
        <w:t xml:space="preserve"> ущелья - 13 км.: 1) разработка ПСД; 2) СМР (за счет средств МБ): </w:t>
      </w:r>
      <w:r w:rsidRPr="008831DC">
        <w:rPr>
          <w:rFonts w:ascii="Times New Roman" w:hAnsi="Times New Roman" w:cs="Times New Roman"/>
          <w:sz w:val="28"/>
          <w:szCs w:val="28"/>
        </w:rPr>
        <w:t>дорога находится в хорошем состоянии, без внешних признаков повреждений дорожного полотна.</w:t>
      </w:r>
    </w:p>
    <w:p w14:paraId="0B75C527" w14:textId="77777777" w:rsidR="008831DC" w:rsidRPr="008831DC" w:rsidRDefault="008831DC" w:rsidP="008831DC">
      <w:pPr>
        <w:spacing w:after="0" w:line="240" w:lineRule="auto"/>
        <w:ind w:firstLine="708"/>
        <w:jc w:val="both"/>
        <w:rPr>
          <w:rFonts w:ascii="Times New Roman" w:hAnsi="Times New Roman" w:cs="Times New Roman"/>
          <w:b/>
          <w:sz w:val="28"/>
          <w:szCs w:val="28"/>
        </w:rPr>
      </w:pPr>
      <w:r w:rsidRPr="008831DC">
        <w:rPr>
          <w:rFonts w:ascii="Times New Roman" w:hAnsi="Times New Roman" w:cs="Times New Roman"/>
          <w:i/>
          <w:color w:val="000000"/>
          <w:sz w:val="28"/>
          <w:szCs w:val="28"/>
        </w:rPr>
        <w:t xml:space="preserve">По строительству автодороги с пограничной зоны </w:t>
      </w:r>
      <w:proofErr w:type="spellStart"/>
      <w:r w:rsidRPr="008831DC">
        <w:rPr>
          <w:rFonts w:ascii="Times New Roman" w:hAnsi="Times New Roman" w:cs="Times New Roman"/>
          <w:i/>
          <w:color w:val="000000"/>
          <w:sz w:val="28"/>
          <w:szCs w:val="28"/>
        </w:rPr>
        <w:t>Каржары</w:t>
      </w:r>
      <w:proofErr w:type="spellEnd"/>
      <w:r w:rsidRPr="008831DC">
        <w:rPr>
          <w:rFonts w:ascii="Times New Roman" w:hAnsi="Times New Roman" w:cs="Times New Roman"/>
          <w:i/>
          <w:color w:val="000000"/>
          <w:sz w:val="28"/>
          <w:szCs w:val="28"/>
        </w:rPr>
        <w:t xml:space="preserve"> до базового лагеря </w:t>
      </w:r>
      <w:proofErr w:type="spellStart"/>
      <w:r w:rsidRPr="008831DC">
        <w:rPr>
          <w:rFonts w:ascii="Times New Roman" w:hAnsi="Times New Roman" w:cs="Times New Roman"/>
          <w:i/>
          <w:color w:val="000000"/>
          <w:sz w:val="28"/>
          <w:szCs w:val="28"/>
        </w:rPr>
        <w:t>Хантенгри</w:t>
      </w:r>
      <w:proofErr w:type="spellEnd"/>
      <w:r w:rsidRPr="008831DC">
        <w:rPr>
          <w:rFonts w:ascii="Times New Roman" w:hAnsi="Times New Roman" w:cs="Times New Roman"/>
          <w:i/>
          <w:color w:val="000000"/>
          <w:sz w:val="28"/>
          <w:szCs w:val="28"/>
        </w:rPr>
        <w:t xml:space="preserve"> (12 км) (за счет </w:t>
      </w:r>
      <w:proofErr w:type="spellStart"/>
      <w:r w:rsidRPr="008831DC">
        <w:rPr>
          <w:rFonts w:ascii="Times New Roman" w:hAnsi="Times New Roman" w:cs="Times New Roman"/>
          <w:i/>
          <w:color w:val="000000"/>
          <w:sz w:val="28"/>
          <w:szCs w:val="28"/>
        </w:rPr>
        <w:t>средтв</w:t>
      </w:r>
      <w:proofErr w:type="spellEnd"/>
      <w:r w:rsidRPr="008831DC">
        <w:rPr>
          <w:rFonts w:ascii="Times New Roman" w:hAnsi="Times New Roman" w:cs="Times New Roman"/>
          <w:i/>
          <w:color w:val="000000"/>
          <w:sz w:val="28"/>
          <w:szCs w:val="28"/>
        </w:rPr>
        <w:t xml:space="preserve"> МБ): </w:t>
      </w:r>
      <w:r w:rsidRPr="008831DC">
        <w:rPr>
          <w:rFonts w:ascii="Times New Roman" w:hAnsi="Times New Roman" w:cs="Times New Roman"/>
          <w:sz w:val="28"/>
          <w:szCs w:val="28"/>
        </w:rPr>
        <w:t>Акиматом области проводится разработка ПИР данной автодороги. Также, проведены ПИР электроснабжения 32 км до альпинистского лагеря «Хан Тенгри».</w:t>
      </w:r>
    </w:p>
    <w:p w14:paraId="401915FA" w14:textId="77777777" w:rsidR="008831DC" w:rsidRPr="008831DC" w:rsidRDefault="008831DC" w:rsidP="008831DC">
      <w:pPr>
        <w:spacing w:after="0" w:line="240" w:lineRule="auto"/>
        <w:ind w:firstLine="708"/>
        <w:jc w:val="both"/>
        <w:rPr>
          <w:rFonts w:ascii="Times New Roman" w:hAnsi="Times New Roman" w:cs="Times New Roman"/>
          <w:bCs/>
          <w:sz w:val="28"/>
          <w:szCs w:val="28"/>
        </w:rPr>
      </w:pPr>
      <w:r w:rsidRPr="008831DC">
        <w:rPr>
          <w:rFonts w:ascii="Times New Roman" w:hAnsi="Times New Roman" w:cs="Times New Roman"/>
          <w:i/>
          <w:color w:val="000000"/>
          <w:sz w:val="28"/>
          <w:szCs w:val="28"/>
        </w:rPr>
        <w:t xml:space="preserve">По строительству дороги от развилки дороги села </w:t>
      </w:r>
      <w:proofErr w:type="spellStart"/>
      <w:r w:rsidRPr="008831DC">
        <w:rPr>
          <w:rFonts w:ascii="Times New Roman" w:hAnsi="Times New Roman" w:cs="Times New Roman"/>
          <w:i/>
          <w:color w:val="000000"/>
          <w:sz w:val="28"/>
          <w:szCs w:val="28"/>
        </w:rPr>
        <w:t>Саты</w:t>
      </w:r>
      <w:proofErr w:type="spellEnd"/>
      <w:r w:rsidRPr="008831DC">
        <w:rPr>
          <w:rFonts w:ascii="Times New Roman" w:hAnsi="Times New Roman" w:cs="Times New Roman"/>
          <w:i/>
          <w:color w:val="000000"/>
          <w:sz w:val="28"/>
          <w:szCs w:val="28"/>
        </w:rPr>
        <w:t xml:space="preserve">-озера </w:t>
      </w:r>
      <w:proofErr w:type="spellStart"/>
      <w:r w:rsidRPr="008831DC">
        <w:rPr>
          <w:rFonts w:ascii="Times New Roman" w:hAnsi="Times New Roman" w:cs="Times New Roman"/>
          <w:i/>
          <w:color w:val="000000"/>
          <w:sz w:val="28"/>
          <w:szCs w:val="28"/>
        </w:rPr>
        <w:t>Кольсай</w:t>
      </w:r>
      <w:proofErr w:type="spellEnd"/>
      <w:r w:rsidRPr="008831DC">
        <w:rPr>
          <w:rFonts w:ascii="Times New Roman" w:hAnsi="Times New Roman" w:cs="Times New Roman"/>
          <w:i/>
          <w:color w:val="000000"/>
          <w:sz w:val="28"/>
          <w:szCs w:val="28"/>
        </w:rPr>
        <w:t xml:space="preserve"> до гостиничного комплекса </w:t>
      </w:r>
      <w:proofErr w:type="spellStart"/>
      <w:r w:rsidRPr="008831DC">
        <w:rPr>
          <w:rFonts w:ascii="Times New Roman" w:hAnsi="Times New Roman" w:cs="Times New Roman"/>
          <w:i/>
          <w:color w:val="000000"/>
          <w:sz w:val="28"/>
          <w:szCs w:val="28"/>
        </w:rPr>
        <w:t>Жибек</w:t>
      </w:r>
      <w:proofErr w:type="spellEnd"/>
      <w:r w:rsidRPr="008831DC">
        <w:rPr>
          <w:rFonts w:ascii="Times New Roman" w:hAnsi="Times New Roman" w:cs="Times New Roman"/>
          <w:i/>
          <w:color w:val="000000"/>
          <w:sz w:val="28"/>
          <w:szCs w:val="28"/>
        </w:rPr>
        <w:t xml:space="preserve"> </w:t>
      </w:r>
      <w:proofErr w:type="spellStart"/>
      <w:r w:rsidRPr="008831DC">
        <w:rPr>
          <w:rFonts w:ascii="Times New Roman" w:hAnsi="Times New Roman" w:cs="Times New Roman"/>
          <w:i/>
          <w:color w:val="000000"/>
          <w:sz w:val="28"/>
          <w:szCs w:val="28"/>
        </w:rPr>
        <w:t>Жолы</w:t>
      </w:r>
      <w:proofErr w:type="spellEnd"/>
      <w:r w:rsidRPr="008831DC">
        <w:rPr>
          <w:rFonts w:ascii="Times New Roman" w:hAnsi="Times New Roman" w:cs="Times New Roman"/>
          <w:i/>
          <w:color w:val="000000"/>
          <w:sz w:val="28"/>
          <w:szCs w:val="28"/>
        </w:rPr>
        <w:t xml:space="preserve"> (ГНПП </w:t>
      </w:r>
      <w:proofErr w:type="spellStart"/>
      <w:r w:rsidRPr="008831DC">
        <w:rPr>
          <w:rFonts w:ascii="Times New Roman" w:hAnsi="Times New Roman" w:cs="Times New Roman"/>
          <w:i/>
          <w:color w:val="000000"/>
          <w:sz w:val="28"/>
          <w:szCs w:val="28"/>
        </w:rPr>
        <w:t>Кольсайские</w:t>
      </w:r>
      <w:proofErr w:type="spellEnd"/>
      <w:r w:rsidRPr="008831DC">
        <w:rPr>
          <w:rFonts w:ascii="Times New Roman" w:hAnsi="Times New Roman" w:cs="Times New Roman"/>
          <w:i/>
          <w:color w:val="000000"/>
          <w:sz w:val="28"/>
          <w:szCs w:val="28"/>
        </w:rPr>
        <w:t xml:space="preserve"> озера): 1) разработка ПСД; 2) СМР (за счет средств МБ): </w:t>
      </w:r>
      <w:r w:rsidRPr="008831DC">
        <w:rPr>
          <w:rFonts w:ascii="Times New Roman" w:hAnsi="Times New Roman" w:cs="Times New Roman"/>
          <w:color w:val="000000"/>
          <w:sz w:val="28"/>
          <w:szCs w:val="28"/>
        </w:rPr>
        <w:t>п</w:t>
      </w:r>
      <w:r w:rsidRPr="008831DC">
        <w:rPr>
          <w:rFonts w:ascii="Times New Roman" w:hAnsi="Times New Roman" w:cs="Times New Roman"/>
          <w:sz w:val="28"/>
          <w:szCs w:val="28"/>
        </w:rPr>
        <w:t>роведен капитальный ремонт а/д «</w:t>
      </w:r>
      <w:proofErr w:type="spellStart"/>
      <w:r w:rsidRPr="008831DC">
        <w:rPr>
          <w:rFonts w:ascii="Times New Roman" w:hAnsi="Times New Roman" w:cs="Times New Roman"/>
          <w:sz w:val="28"/>
          <w:szCs w:val="28"/>
        </w:rPr>
        <w:t>Кокпек</w:t>
      </w:r>
      <w:proofErr w:type="spellEnd"/>
      <w:r w:rsidRPr="008831DC">
        <w:rPr>
          <w:rFonts w:ascii="Times New Roman" w:hAnsi="Times New Roman" w:cs="Times New Roman"/>
          <w:sz w:val="28"/>
          <w:szCs w:val="28"/>
        </w:rPr>
        <w:t>-</w:t>
      </w:r>
      <w:proofErr w:type="spellStart"/>
      <w:r w:rsidRPr="008831DC">
        <w:rPr>
          <w:rFonts w:ascii="Times New Roman" w:hAnsi="Times New Roman" w:cs="Times New Roman"/>
          <w:sz w:val="28"/>
          <w:szCs w:val="28"/>
        </w:rPr>
        <w:t>Кеген</w:t>
      </w:r>
      <w:proofErr w:type="spellEnd"/>
      <w:r w:rsidRPr="008831DC">
        <w:rPr>
          <w:rFonts w:ascii="Times New Roman" w:hAnsi="Times New Roman" w:cs="Times New Roman"/>
          <w:sz w:val="28"/>
          <w:szCs w:val="28"/>
        </w:rPr>
        <w:t>-Тюп-Жаланаш-</w:t>
      </w:r>
      <w:proofErr w:type="spellStart"/>
      <w:r w:rsidRPr="008831DC">
        <w:rPr>
          <w:rFonts w:ascii="Times New Roman" w:hAnsi="Times New Roman" w:cs="Times New Roman"/>
          <w:sz w:val="28"/>
          <w:szCs w:val="28"/>
        </w:rPr>
        <w:t>Саты</w:t>
      </w:r>
      <w:proofErr w:type="spellEnd"/>
      <w:r w:rsidRPr="008831DC">
        <w:rPr>
          <w:rFonts w:ascii="Times New Roman" w:hAnsi="Times New Roman" w:cs="Times New Roman"/>
          <w:sz w:val="28"/>
          <w:szCs w:val="28"/>
        </w:rPr>
        <w:t>-</w:t>
      </w:r>
      <w:proofErr w:type="spellStart"/>
      <w:r w:rsidRPr="008831DC">
        <w:rPr>
          <w:rFonts w:ascii="Times New Roman" w:hAnsi="Times New Roman" w:cs="Times New Roman"/>
          <w:sz w:val="28"/>
          <w:szCs w:val="28"/>
        </w:rPr>
        <w:t>Курметты</w:t>
      </w:r>
      <w:proofErr w:type="spellEnd"/>
      <w:r w:rsidRPr="008831DC">
        <w:rPr>
          <w:rFonts w:ascii="Times New Roman" w:hAnsi="Times New Roman" w:cs="Times New Roman"/>
          <w:sz w:val="28"/>
          <w:szCs w:val="28"/>
        </w:rPr>
        <w:t xml:space="preserve">-подъезд к озеру </w:t>
      </w:r>
      <w:proofErr w:type="spellStart"/>
      <w:r w:rsidRPr="008831DC">
        <w:rPr>
          <w:rFonts w:ascii="Times New Roman" w:hAnsi="Times New Roman" w:cs="Times New Roman"/>
          <w:sz w:val="28"/>
          <w:szCs w:val="28"/>
        </w:rPr>
        <w:t>Кольсай</w:t>
      </w:r>
      <w:proofErr w:type="spellEnd"/>
      <w:r w:rsidRPr="008831DC">
        <w:rPr>
          <w:rFonts w:ascii="Times New Roman" w:hAnsi="Times New Roman" w:cs="Times New Roman"/>
          <w:sz w:val="28"/>
          <w:szCs w:val="28"/>
        </w:rPr>
        <w:t>» протяженностью 35 км на 3,5 </w:t>
      </w:r>
      <w:proofErr w:type="spellStart"/>
      <w:r w:rsidRPr="008831DC">
        <w:rPr>
          <w:rFonts w:ascii="Times New Roman" w:hAnsi="Times New Roman" w:cs="Times New Roman"/>
          <w:sz w:val="28"/>
          <w:szCs w:val="28"/>
        </w:rPr>
        <w:t>млрд.тенге</w:t>
      </w:r>
      <w:proofErr w:type="spellEnd"/>
      <w:r w:rsidRPr="008831DC">
        <w:rPr>
          <w:rFonts w:ascii="Times New Roman" w:hAnsi="Times New Roman" w:cs="Times New Roman"/>
          <w:sz w:val="28"/>
          <w:szCs w:val="28"/>
        </w:rPr>
        <w:t>.</w:t>
      </w:r>
    </w:p>
    <w:p w14:paraId="1D6CE320" w14:textId="77777777" w:rsidR="008831DC" w:rsidRPr="008831DC" w:rsidRDefault="008831DC" w:rsidP="008831DC">
      <w:pPr>
        <w:spacing w:after="0" w:line="240" w:lineRule="auto"/>
        <w:ind w:firstLine="708"/>
        <w:jc w:val="both"/>
        <w:rPr>
          <w:rFonts w:ascii="Times New Roman" w:hAnsi="Times New Roman" w:cs="Times New Roman"/>
          <w:bCs/>
          <w:i/>
          <w:sz w:val="28"/>
          <w:szCs w:val="28"/>
        </w:rPr>
      </w:pPr>
      <w:proofErr w:type="spellStart"/>
      <w:r w:rsidRPr="008831DC">
        <w:rPr>
          <w:rFonts w:ascii="Times New Roman" w:hAnsi="Times New Roman" w:cs="Times New Roman"/>
          <w:bCs/>
          <w:i/>
          <w:sz w:val="28"/>
          <w:szCs w:val="28"/>
        </w:rPr>
        <w:t>Мангистауская</w:t>
      </w:r>
      <w:proofErr w:type="spellEnd"/>
      <w:r w:rsidRPr="008831DC">
        <w:rPr>
          <w:rFonts w:ascii="Times New Roman" w:hAnsi="Times New Roman" w:cs="Times New Roman"/>
          <w:bCs/>
          <w:i/>
          <w:sz w:val="28"/>
          <w:szCs w:val="28"/>
        </w:rPr>
        <w:t xml:space="preserve"> область</w:t>
      </w:r>
    </w:p>
    <w:p w14:paraId="75520B27"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В 2020 году велась реализация 2-х проектов за счет средств республиканского бюджета: «Реконструкция автодороги от водозаборного канала «МАЭК» до паромного комплекса «</w:t>
      </w:r>
      <w:proofErr w:type="spellStart"/>
      <w:r w:rsidRPr="008831DC">
        <w:rPr>
          <w:rFonts w:ascii="Times New Roman" w:hAnsi="Times New Roman" w:cs="Times New Roman"/>
          <w:sz w:val="28"/>
          <w:szCs w:val="28"/>
        </w:rPr>
        <w:t>Курык</w:t>
      </w:r>
      <w:proofErr w:type="spellEnd"/>
      <w:r w:rsidRPr="008831DC">
        <w:rPr>
          <w:rFonts w:ascii="Times New Roman" w:hAnsi="Times New Roman" w:cs="Times New Roman"/>
          <w:sz w:val="28"/>
          <w:szCs w:val="28"/>
        </w:rPr>
        <w:t>» - 3 348,8 </w:t>
      </w:r>
      <w:proofErr w:type="spellStart"/>
      <w:r w:rsidRPr="008831DC">
        <w:rPr>
          <w:rFonts w:ascii="Times New Roman" w:hAnsi="Times New Roman" w:cs="Times New Roman"/>
          <w:sz w:val="28"/>
          <w:szCs w:val="28"/>
        </w:rPr>
        <w:t>млн.тенге</w:t>
      </w:r>
      <w:proofErr w:type="spellEnd"/>
      <w:r w:rsidRPr="008831DC">
        <w:rPr>
          <w:rFonts w:ascii="Times New Roman" w:hAnsi="Times New Roman" w:cs="Times New Roman"/>
          <w:sz w:val="28"/>
          <w:szCs w:val="28"/>
        </w:rPr>
        <w:t xml:space="preserve">, «Строительство автодороги от </w:t>
      </w:r>
      <w:proofErr w:type="spellStart"/>
      <w:r w:rsidRPr="008831DC">
        <w:rPr>
          <w:rFonts w:ascii="Times New Roman" w:hAnsi="Times New Roman" w:cs="Times New Roman"/>
          <w:sz w:val="28"/>
          <w:szCs w:val="28"/>
        </w:rPr>
        <w:t>п.Умирзак</w:t>
      </w:r>
      <w:proofErr w:type="spellEnd"/>
      <w:r w:rsidRPr="008831DC">
        <w:rPr>
          <w:rFonts w:ascii="Times New Roman" w:hAnsi="Times New Roman" w:cs="Times New Roman"/>
          <w:sz w:val="28"/>
          <w:szCs w:val="28"/>
        </w:rPr>
        <w:t xml:space="preserve"> до Теплого пляжа </w:t>
      </w:r>
      <w:proofErr w:type="spellStart"/>
      <w:r w:rsidRPr="008831DC">
        <w:rPr>
          <w:rFonts w:ascii="Times New Roman" w:hAnsi="Times New Roman" w:cs="Times New Roman"/>
          <w:sz w:val="28"/>
          <w:szCs w:val="28"/>
        </w:rPr>
        <w:t>г.Актау</w:t>
      </w:r>
      <w:proofErr w:type="spellEnd"/>
      <w:r w:rsidRPr="008831DC">
        <w:rPr>
          <w:rFonts w:ascii="Times New Roman" w:hAnsi="Times New Roman" w:cs="Times New Roman"/>
          <w:sz w:val="28"/>
          <w:szCs w:val="28"/>
        </w:rPr>
        <w:t>» - 2 155 </w:t>
      </w:r>
      <w:proofErr w:type="spellStart"/>
      <w:r w:rsidRPr="008831DC">
        <w:rPr>
          <w:rFonts w:ascii="Times New Roman" w:hAnsi="Times New Roman" w:cs="Times New Roman"/>
          <w:sz w:val="28"/>
          <w:szCs w:val="28"/>
        </w:rPr>
        <w:t>млн.тенге</w:t>
      </w:r>
      <w:proofErr w:type="spellEnd"/>
      <w:r w:rsidRPr="008831DC">
        <w:rPr>
          <w:rFonts w:ascii="Times New Roman" w:hAnsi="Times New Roman" w:cs="Times New Roman"/>
          <w:sz w:val="28"/>
          <w:szCs w:val="28"/>
        </w:rPr>
        <w:t>.</w:t>
      </w:r>
    </w:p>
    <w:p w14:paraId="6782D0C6" w14:textId="77777777" w:rsidR="008831DC" w:rsidRPr="008831DC" w:rsidRDefault="008831DC" w:rsidP="008831DC">
      <w:pPr>
        <w:spacing w:after="0" w:line="240" w:lineRule="auto"/>
        <w:ind w:firstLine="708"/>
        <w:jc w:val="both"/>
        <w:rPr>
          <w:rFonts w:ascii="Times New Roman" w:hAnsi="Times New Roman" w:cs="Times New Roman"/>
          <w:bCs/>
          <w:i/>
          <w:sz w:val="28"/>
          <w:szCs w:val="28"/>
        </w:rPr>
      </w:pPr>
      <w:r w:rsidRPr="008831DC">
        <w:rPr>
          <w:rFonts w:ascii="Times New Roman" w:hAnsi="Times New Roman" w:cs="Times New Roman"/>
          <w:bCs/>
          <w:sz w:val="28"/>
          <w:szCs w:val="28"/>
        </w:rPr>
        <w:t xml:space="preserve">Была завершена корректировка 4-х ПСД строительства автодорог по следующим проектам </w:t>
      </w:r>
      <w:r w:rsidRPr="008831DC">
        <w:rPr>
          <w:rFonts w:ascii="Times New Roman" w:hAnsi="Times New Roman" w:cs="Times New Roman"/>
          <w:bCs/>
          <w:i/>
          <w:sz w:val="28"/>
          <w:szCs w:val="28"/>
        </w:rPr>
        <w:t>(за счет средств МБ):</w:t>
      </w:r>
    </w:p>
    <w:p w14:paraId="209034A4" w14:textId="77777777" w:rsidR="008831DC" w:rsidRPr="008831DC" w:rsidRDefault="008831DC" w:rsidP="008831DC">
      <w:pPr>
        <w:pStyle w:val="a7"/>
        <w:ind w:left="0" w:right="-1" w:firstLine="737"/>
        <w:rPr>
          <w:b/>
        </w:rPr>
      </w:pPr>
      <w:r w:rsidRPr="008831DC">
        <w:rPr>
          <w:b/>
        </w:rPr>
        <w:t>ЗАДАЧА 3. «</w:t>
      </w:r>
      <w:r w:rsidRPr="008831DC">
        <w:rPr>
          <w:b/>
          <w:bCs/>
        </w:rPr>
        <w:t>Повышение качества и доступности туристских продуктов и услуг</w:t>
      </w:r>
      <w:r w:rsidRPr="008831DC">
        <w:rPr>
          <w:b/>
        </w:rPr>
        <w:t>»</w:t>
      </w:r>
    </w:p>
    <w:p w14:paraId="574042F4" w14:textId="77777777" w:rsidR="008831DC" w:rsidRPr="008831DC" w:rsidRDefault="008831DC" w:rsidP="008831DC">
      <w:pPr>
        <w:spacing w:after="0" w:line="240" w:lineRule="auto"/>
        <w:ind w:right="-1" w:firstLine="709"/>
        <w:jc w:val="both"/>
        <w:rPr>
          <w:rFonts w:ascii="Times New Roman" w:hAnsi="Times New Roman" w:cs="Times New Roman"/>
          <w:sz w:val="28"/>
          <w:szCs w:val="28"/>
        </w:rPr>
      </w:pPr>
      <w:r w:rsidRPr="008831DC">
        <w:rPr>
          <w:rFonts w:ascii="Times New Roman" w:hAnsi="Times New Roman" w:cs="Times New Roman"/>
          <w:sz w:val="28"/>
          <w:szCs w:val="28"/>
        </w:rPr>
        <w:t>Достижение данной задачи измеряется следующими показателями:</w:t>
      </w:r>
    </w:p>
    <w:p w14:paraId="57558080" w14:textId="77777777" w:rsidR="008831DC" w:rsidRPr="008831DC" w:rsidRDefault="008831DC" w:rsidP="008831DC">
      <w:pPr>
        <w:spacing w:after="0" w:line="240" w:lineRule="auto"/>
        <w:ind w:firstLine="709"/>
        <w:jc w:val="both"/>
        <w:rPr>
          <w:rFonts w:ascii="Times New Roman" w:hAnsi="Times New Roman" w:cs="Times New Roman"/>
          <w:sz w:val="28"/>
          <w:szCs w:val="28"/>
        </w:rPr>
      </w:pPr>
      <w:r w:rsidRPr="008831DC">
        <w:rPr>
          <w:rFonts w:ascii="Times New Roman" w:hAnsi="Times New Roman" w:cs="Times New Roman"/>
          <w:i/>
          <w:sz w:val="28"/>
          <w:szCs w:val="28"/>
        </w:rPr>
        <w:t>число государственного образовательного заказа на подготовку кадров с техническим и профессиональным образованием</w:t>
      </w:r>
      <w:bookmarkEnd w:id="37"/>
      <w:r w:rsidRPr="008831DC">
        <w:rPr>
          <w:rFonts w:ascii="Times New Roman" w:hAnsi="Times New Roman" w:cs="Times New Roman"/>
          <w:i/>
          <w:sz w:val="28"/>
          <w:szCs w:val="28"/>
        </w:rPr>
        <w:t xml:space="preserve"> </w:t>
      </w:r>
      <w:r w:rsidRPr="008831DC">
        <w:rPr>
          <w:rFonts w:ascii="Times New Roman" w:hAnsi="Times New Roman" w:cs="Times New Roman"/>
          <w:sz w:val="28"/>
          <w:szCs w:val="28"/>
        </w:rPr>
        <w:t xml:space="preserve">составило 568 единиц при плане 600 единиц. </w:t>
      </w:r>
      <w:r w:rsidRPr="008831DC">
        <w:rPr>
          <w:rFonts w:ascii="Times New Roman" w:hAnsi="Times New Roman" w:cs="Times New Roman"/>
          <w:bCs/>
          <w:sz w:val="28"/>
          <w:szCs w:val="28"/>
        </w:rPr>
        <w:t xml:space="preserve">В 2020 году </w:t>
      </w:r>
      <w:r w:rsidRPr="008831DC">
        <w:rPr>
          <w:rFonts w:ascii="Times New Roman" w:hAnsi="Times New Roman" w:cs="Times New Roman"/>
          <w:sz w:val="28"/>
          <w:szCs w:val="28"/>
        </w:rPr>
        <w:t xml:space="preserve">по туристским специальностям выделено в Восточно-Казахстанской области 40 грантов, в городе Алматы 500 грантов, в </w:t>
      </w:r>
      <w:r w:rsidRPr="008831DC">
        <w:rPr>
          <w:rFonts w:ascii="Times New Roman" w:hAnsi="Times New Roman" w:cs="Times New Roman"/>
          <w:sz w:val="28"/>
          <w:szCs w:val="28"/>
        </w:rPr>
        <w:lastRenderedPageBreak/>
        <w:t>Костанайской области 3 гранта, в Актюбинской области 25 гранта. Всего в перечисленных регионах выделено 568 грантов.</w:t>
      </w:r>
    </w:p>
    <w:p w14:paraId="062FA3FE"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i/>
          <w:sz w:val="28"/>
          <w:szCs w:val="28"/>
        </w:rPr>
        <w:t>количество пролеченных иностранных граждан в стационаре (плановое лечение)</w:t>
      </w:r>
      <w:r w:rsidRPr="008831DC">
        <w:rPr>
          <w:rFonts w:ascii="Times New Roman" w:hAnsi="Times New Roman"/>
          <w:sz w:val="28"/>
          <w:szCs w:val="28"/>
        </w:rPr>
        <w:t xml:space="preserve"> составило 789 человек, при плановом значении 2250 человек. Недостижение показателя связано в первую очередь в связи с пандемией </w:t>
      </w:r>
      <w:proofErr w:type="spellStart"/>
      <w:r w:rsidRPr="008831DC">
        <w:rPr>
          <w:rFonts w:ascii="Times New Roman" w:hAnsi="Times New Roman"/>
          <w:sz w:val="28"/>
          <w:szCs w:val="28"/>
        </w:rPr>
        <w:t>коронавирусной</w:t>
      </w:r>
      <w:proofErr w:type="spellEnd"/>
      <w:r w:rsidRPr="008831DC">
        <w:rPr>
          <w:rFonts w:ascii="Times New Roman" w:hAnsi="Times New Roman"/>
          <w:sz w:val="28"/>
          <w:szCs w:val="28"/>
        </w:rPr>
        <w:t xml:space="preserve"> инфекции и введением ограничительных мероприятий в стране и мире. Также имеются причины, в целом замедляющие развитие медицинского туризма в Казахстане: недостаточная информированность иностранных пациентов о возможностях отечественной медицины, слабый маркетинг и отсутствие узнаваемых брендов медицинских организаций, недостаточное продвижение медицинских туристских продуктов за рубежом, сложности с логистикой, недостаточное взаимодействие медицинских организаций с туристской отраслью, неполная готовность медицинских организаций к оказанию услуг иностранным гражданам (низкий уровень сервиса, отсутствие гибкого ценообразования, наличие языкового барьера у медицинского персонала и т.д.).</w:t>
      </w:r>
    </w:p>
    <w:p w14:paraId="6CB2F38E" w14:textId="77777777" w:rsidR="008831DC" w:rsidRPr="008831DC" w:rsidRDefault="008831DC" w:rsidP="008831DC">
      <w:pPr>
        <w:pStyle w:val="a3"/>
        <w:ind w:firstLine="709"/>
        <w:jc w:val="both"/>
        <w:rPr>
          <w:rFonts w:ascii="Times New Roman" w:hAnsi="Times New Roman"/>
          <w:sz w:val="28"/>
          <w:szCs w:val="28"/>
        </w:rPr>
      </w:pPr>
      <w:r w:rsidRPr="008831DC">
        <w:rPr>
          <w:rFonts w:ascii="Times New Roman" w:hAnsi="Times New Roman"/>
          <w:sz w:val="28"/>
          <w:szCs w:val="28"/>
        </w:rPr>
        <w:t xml:space="preserve">В целях привлечения медицинских туристов в Республику Казахстан, проведено маркетинговое исследование близлежащих стран - Узбекистан, Кыргызстан и приграничные районы Российской Федерации (далее – Маркетинговое исследование), по результатам которого определены наиболее перспективные направления Казахстанской медицины: стоматология, гинекология, </w:t>
      </w:r>
      <w:proofErr w:type="spellStart"/>
      <w:r w:rsidRPr="008831DC">
        <w:rPr>
          <w:rFonts w:ascii="Times New Roman" w:hAnsi="Times New Roman"/>
          <w:sz w:val="28"/>
          <w:szCs w:val="28"/>
        </w:rPr>
        <w:t>репродуктология</w:t>
      </w:r>
      <w:proofErr w:type="spellEnd"/>
      <w:r w:rsidRPr="008831DC">
        <w:rPr>
          <w:rFonts w:ascii="Times New Roman" w:hAnsi="Times New Roman"/>
          <w:sz w:val="28"/>
          <w:szCs w:val="28"/>
        </w:rPr>
        <w:t>, кардиохирургия и нейрохирургия. Разработана маркетинговая стратегия по медицинскому туризму, для реализации которой, в план развития республиканских клиник и научных центров включен показатель эффективности экспорта медицинских услуг (доля пролеченных иностранных пациентов).</w:t>
      </w:r>
    </w:p>
    <w:p w14:paraId="283675D7" w14:textId="77777777" w:rsidR="008831DC" w:rsidRPr="008831DC" w:rsidRDefault="008831DC" w:rsidP="008831DC">
      <w:pPr>
        <w:widowControl w:val="0"/>
        <w:pBdr>
          <w:bottom w:val="single" w:sz="4" w:space="8" w:color="FFFFFF"/>
        </w:pBdr>
        <w:tabs>
          <w:tab w:val="num" w:pos="720"/>
        </w:tabs>
        <w:spacing w:after="0" w:line="240" w:lineRule="auto"/>
        <w:ind w:firstLine="709"/>
        <w:jc w:val="both"/>
        <w:rPr>
          <w:rFonts w:ascii="Times New Roman" w:hAnsi="Times New Roman" w:cs="Times New Roman"/>
          <w:iCs/>
          <w:sz w:val="28"/>
          <w:szCs w:val="28"/>
        </w:rPr>
      </w:pPr>
      <w:r w:rsidRPr="008831DC">
        <w:rPr>
          <w:rFonts w:ascii="Times New Roman" w:hAnsi="Times New Roman" w:cs="Times New Roman"/>
          <w:iCs/>
          <w:sz w:val="28"/>
          <w:szCs w:val="28"/>
        </w:rPr>
        <w:t xml:space="preserve">При этом на низкий уровень иностранных туристов, посетивших страну с целью лечения, связано в первую очередь с пандемией </w:t>
      </w:r>
      <w:proofErr w:type="spellStart"/>
      <w:r w:rsidRPr="008831DC">
        <w:rPr>
          <w:rFonts w:ascii="Times New Roman" w:hAnsi="Times New Roman" w:cs="Times New Roman"/>
          <w:iCs/>
          <w:sz w:val="28"/>
          <w:szCs w:val="28"/>
        </w:rPr>
        <w:t>коронавирусной</w:t>
      </w:r>
      <w:proofErr w:type="spellEnd"/>
      <w:r w:rsidRPr="008831DC">
        <w:rPr>
          <w:rFonts w:ascii="Times New Roman" w:hAnsi="Times New Roman" w:cs="Times New Roman"/>
          <w:iCs/>
          <w:sz w:val="28"/>
          <w:szCs w:val="28"/>
        </w:rPr>
        <w:t xml:space="preserve"> инфекции и введением ограничительных мероприятий в стране и в мире.</w:t>
      </w:r>
    </w:p>
    <w:p w14:paraId="4C537845" w14:textId="77777777" w:rsidR="008831DC" w:rsidRPr="008831DC" w:rsidRDefault="008831DC" w:rsidP="008831DC">
      <w:pPr>
        <w:widowControl w:val="0"/>
        <w:pBdr>
          <w:bottom w:val="single" w:sz="4" w:space="8" w:color="FFFFFF"/>
        </w:pBdr>
        <w:tabs>
          <w:tab w:val="num" w:pos="720"/>
        </w:tabs>
        <w:spacing w:after="0" w:line="240" w:lineRule="auto"/>
        <w:ind w:firstLine="709"/>
        <w:jc w:val="both"/>
        <w:rPr>
          <w:rFonts w:ascii="Times New Roman" w:hAnsi="Times New Roman" w:cs="Times New Roman"/>
          <w:sz w:val="28"/>
          <w:szCs w:val="28"/>
        </w:rPr>
      </w:pPr>
      <w:r w:rsidRPr="008831DC">
        <w:rPr>
          <w:rFonts w:ascii="Times New Roman" w:hAnsi="Times New Roman" w:cs="Times New Roman"/>
          <w:i/>
          <w:sz w:val="28"/>
          <w:szCs w:val="28"/>
        </w:rPr>
        <w:t>количество иностранных граждан, получивших санаторно-курортное лечение,</w:t>
      </w:r>
      <w:r w:rsidRPr="008831DC">
        <w:rPr>
          <w:rFonts w:ascii="Times New Roman" w:hAnsi="Times New Roman" w:cs="Times New Roman"/>
          <w:sz w:val="28"/>
          <w:szCs w:val="28"/>
        </w:rPr>
        <w:t xml:space="preserve"> составило 0 человек при плане 31,6 </w:t>
      </w:r>
      <w:proofErr w:type="spellStart"/>
      <w:r w:rsidRPr="008831DC">
        <w:rPr>
          <w:rFonts w:ascii="Times New Roman" w:hAnsi="Times New Roman" w:cs="Times New Roman"/>
          <w:sz w:val="28"/>
          <w:szCs w:val="28"/>
        </w:rPr>
        <w:t>тыс.иностранных</w:t>
      </w:r>
      <w:proofErr w:type="spellEnd"/>
      <w:r w:rsidRPr="008831DC">
        <w:rPr>
          <w:rFonts w:ascii="Times New Roman" w:hAnsi="Times New Roman" w:cs="Times New Roman"/>
          <w:sz w:val="28"/>
          <w:szCs w:val="28"/>
        </w:rPr>
        <w:t xml:space="preserve"> граждан. Однако в соответствии с Указом Президента Республики Казахстан «О введении чрезвычайного положения в Республики Казахстан» и постановлением Главного государственного санитарного врача Республики Казахстан «О мерах по обеспечению безопасности населения Республики Казахстан» в целях предотвращения распространения среди населения Республики Казахстан </w:t>
      </w:r>
      <w:proofErr w:type="spellStart"/>
      <w:r w:rsidRPr="008831DC">
        <w:rPr>
          <w:rFonts w:ascii="Times New Roman" w:hAnsi="Times New Roman" w:cs="Times New Roman"/>
          <w:sz w:val="28"/>
          <w:szCs w:val="28"/>
        </w:rPr>
        <w:t>коронавирусной</w:t>
      </w:r>
      <w:proofErr w:type="spellEnd"/>
      <w:r w:rsidRPr="008831DC">
        <w:rPr>
          <w:rFonts w:ascii="Times New Roman" w:hAnsi="Times New Roman" w:cs="Times New Roman"/>
          <w:sz w:val="28"/>
          <w:szCs w:val="28"/>
        </w:rPr>
        <w:t xml:space="preserve"> инфекции COVID-19, работа в данном направлении была приостановлена.</w:t>
      </w:r>
    </w:p>
    <w:p w14:paraId="3939CDA0" w14:textId="77777777" w:rsidR="008831DC" w:rsidRPr="008831DC" w:rsidRDefault="008831DC" w:rsidP="008831DC">
      <w:pPr>
        <w:spacing w:after="0" w:line="240" w:lineRule="auto"/>
        <w:ind w:right="-1" w:firstLine="708"/>
        <w:jc w:val="both"/>
        <w:rPr>
          <w:rFonts w:ascii="Times New Roman" w:hAnsi="Times New Roman" w:cs="Times New Roman"/>
          <w:b/>
          <w:sz w:val="28"/>
          <w:szCs w:val="28"/>
        </w:rPr>
      </w:pPr>
      <w:r w:rsidRPr="008831DC">
        <w:rPr>
          <w:rFonts w:ascii="Times New Roman" w:hAnsi="Times New Roman" w:cs="Times New Roman"/>
          <w:b/>
          <w:sz w:val="28"/>
          <w:szCs w:val="28"/>
        </w:rPr>
        <w:t>ЗАДАЧА 4. «Создание благоприятного туристского климата»</w:t>
      </w:r>
    </w:p>
    <w:p w14:paraId="799255CD" w14:textId="77777777" w:rsidR="008831DC" w:rsidRPr="008831DC" w:rsidRDefault="008831DC" w:rsidP="008831DC">
      <w:pPr>
        <w:spacing w:after="0" w:line="240" w:lineRule="auto"/>
        <w:ind w:right="-1" w:firstLine="709"/>
        <w:jc w:val="both"/>
        <w:rPr>
          <w:rFonts w:ascii="Times New Roman" w:hAnsi="Times New Roman" w:cs="Times New Roman"/>
          <w:sz w:val="28"/>
          <w:szCs w:val="28"/>
        </w:rPr>
      </w:pPr>
      <w:r w:rsidRPr="008831DC">
        <w:rPr>
          <w:rFonts w:ascii="Times New Roman" w:hAnsi="Times New Roman" w:cs="Times New Roman"/>
          <w:sz w:val="28"/>
          <w:szCs w:val="28"/>
        </w:rPr>
        <w:t>Достижение данной задачи измеряется следующими показателями:</w:t>
      </w:r>
    </w:p>
    <w:p w14:paraId="7DF2A223" w14:textId="77777777" w:rsidR="008831DC" w:rsidRPr="008831DC" w:rsidRDefault="008831DC" w:rsidP="008831DC">
      <w:pPr>
        <w:spacing w:after="0" w:line="240" w:lineRule="auto"/>
        <w:ind w:right="-1" w:firstLine="708"/>
        <w:jc w:val="both"/>
        <w:rPr>
          <w:rFonts w:ascii="Times New Roman" w:hAnsi="Times New Roman" w:cs="Times New Roman"/>
          <w:bCs/>
          <w:sz w:val="28"/>
          <w:szCs w:val="28"/>
        </w:rPr>
      </w:pPr>
      <w:r w:rsidRPr="008831DC">
        <w:rPr>
          <w:rFonts w:ascii="Times New Roman" w:hAnsi="Times New Roman" w:cs="Times New Roman"/>
          <w:i/>
          <w:sz w:val="28"/>
          <w:szCs w:val="28"/>
        </w:rPr>
        <w:t>количество стран, граждане которых имеют возможность приехать в Казахстан без визы:</w:t>
      </w:r>
      <w:r w:rsidRPr="008831DC">
        <w:rPr>
          <w:rFonts w:ascii="Times New Roman" w:hAnsi="Times New Roman" w:cs="Times New Roman"/>
          <w:bCs/>
          <w:sz w:val="28"/>
          <w:szCs w:val="28"/>
        </w:rPr>
        <w:t xml:space="preserve"> в 2020 году с 75 странами при плане 74 стран были подписаны однострочные и двусторонние соглашения об освобождении от визовых требований. </w:t>
      </w:r>
      <w:proofErr w:type="spellStart"/>
      <w:r w:rsidRPr="008831DC">
        <w:rPr>
          <w:rFonts w:ascii="Times New Roman" w:hAnsi="Times New Roman" w:cs="Times New Roman"/>
          <w:bCs/>
          <w:i/>
          <w:sz w:val="24"/>
          <w:szCs w:val="28"/>
        </w:rPr>
        <w:t>Справочно</w:t>
      </w:r>
      <w:proofErr w:type="spellEnd"/>
      <w:r w:rsidRPr="008831DC">
        <w:rPr>
          <w:rFonts w:ascii="Times New Roman" w:hAnsi="Times New Roman" w:cs="Times New Roman"/>
          <w:bCs/>
          <w:i/>
          <w:sz w:val="24"/>
          <w:szCs w:val="28"/>
        </w:rPr>
        <w:t>: С Кубой соглашение не вступило в силу</w:t>
      </w:r>
      <w:r w:rsidRPr="008831DC">
        <w:rPr>
          <w:rFonts w:ascii="Times New Roman" w:hAnsi="Times New Roman" w:cs="Times New Roman"/>
          <w:bCs/>
          <w:sz w:val="28"/>
          <w:szCs w:val="28"/>
        </w:rPr>
        <w:t>;</w:t>
      </w:r>
    </w:p>
    <w:p w14:paraId="604324E7" w14:textId="77777777" w:rsidR="008831DC" w:rsidRPr="008831DC" w:rsidRDefault="008831DC" w:rsidP="008831DC">
      <w:pPr>
        <w:spacing w:after="0" w:line="240" w:lineRule="auto"/>
        <w:ind w:right="-1" w:firstLine="708"/>
        <w:jc w:val="both"/>
        <w:rPr>
          <w:rFonts w:ascii="Times New Roman" w:hAnsi="Times New Roman" w:cs="Times New Roman"/>
          <w:i/>
          <w:sz w:val="28"/>
          <w:szCs w:val="28"/>
        </w:rPr>
      </w:pPr>
      <w:r w:rsidRPr="008831DC">
        <w:rPr>
          <w:rFonts w:ascii="Times New Roman" w:hAnsi="Times New Roman" w:cs="Times New Roman"/>
          <w:i/>
          <w:sz w:val="28"/>
          <w:szCs w:val="28"/>
        </w:rPr>
        <w:lastRenderedPageBreak/>
        <w:t xml:space="preserve">количество стран, граждане которых имеют возможность приехать в Казахстан по е-визе, при плане 119 ед. составил 0 ед. </w:t>
      </w:r>
      <w:r w:rsidRPr="008831DC">
        <w:rPr>
          <w:rFonts w:ascii="Times New Roman" w:hAnsi="Times New Roman" w:cs="Times New Roman"/>
          <w:sz w:val="28"/>
          <w:szCs w:val="28"/>
        </w:rPr>
        <w:t>Показатель не достигнут из-за</w:t>
      </w:r>
      <w:r w:rsidRPr="008831DC">
        <w:rPr>
          <w:rFonts w:ascii="Times New Roman" w:hAnsi="Times New Roman" w:cs="Times New Roman"/>
          <w:i/>
          <w:sz w:val="28"/>
          <w:szCs w:val="28"/>
        </w:rPr>
        <w:t xml:space="preserve"> </w:t>
      </w:r>
      <w:r w:rsidRPr="008831DC">
        <w:rPr>
          <w:rFonts w:ascii="Times New Roman" w:hAnsi="Times New Roman" w:cs="Times New Roman"/>
          <w:sz w:val="28"/>
          <w:szCs w:val="28"/>
        </w:rPr>
        <w:t>пандемии COVID-19;</w:t>
      </w:r>
    </w:p>
    <w:p w14:paraId="0AEBAC6E" w14:textId="77777777" w:rsidR="008831DC" w:rsidRPr="008831DC" w:rsidRDefault="008831DC" w:rsidP="008831DC">
      <w:pPr>
        <w:spacing w:after="0" w:line="240" w:lineRule="auto"/>
        <w:ind w:right="-1" w:firstLine="708"/>
        <w:jc w:val="both"/>
        <w:rPr>
          <w:rFonts w:ascii="Times New Roman" w:hAnsi="Times New Roman" w:cs="Times New Roman"/>
          <w:sz w:val="28"/>
          <w:szCs w:val="28"/>
        </w:rPr>
      </w:pPr>
      <w:r w:rsidRPr="008831DC">
        <w:rPr>
          <w:rFonts w:ascii="Times New Roman" w:hAnsi="Times New Roman" w:cs="Times New Roman"/>
          <w:i/>
          <w:sz w:val="28"/>
          <w:szCs w:val="28"/>
        </w:rPr>
        <w:t xml:space="preserve">время на выдачу туристической визы для граждан стран - целевых рынков </w:t>
      </w:r>
      <w:r w:rsidRPr="008831DC">
        <w:rPr>
          <w:rFonts w:ascii="Times New Roman" w:hAnsi="Times New Roman" w:cs="Times New Roman"/>
          <w:sz w:val="28"/>
          <w:szCs w:val="28"/>
        </w:rPr>
        <w:t>при плане 80 часов составил 0 ед. Показатель не достигнут из-за пандемии COVID-19;</w:t>
      </w:r>
    </w:p>
    <w:p w14:paraId="0E42AAC4" w14:textId="77777777" w:rsidR="008831DC" w:rsidRPr="008831DC" w:rsidRDefault="008831DC" w:rsidP="008831DC">
      <w:pPr>
        <w:pStyle w:val="a3"/>
        <w:ind w:firstLine="708"/>
        <w:jc w:val="both"/>
        <w:rPr>
          <w:rFonts w:ascii="Times New Roman" w:hAnsi="Times New Roman"/>
          <w:spacing w:val="2"/>
          <w:sz w:val="28"/>
          <w:szCs w:val="28"/>
        </w:rPr>
      </w:pPr>
      <w:r w:rsidRPr="008831DC">
        <w:rPr>
          <w:rFonts w:ascii="Times New Roman" w:hAnsi="Times New Roman"/>
          <w:i/>
          <w:spacing w:val="2"/>
          <w:sz w:val="28"/>
          <w:szCs w:val="28"/>
        </w:rPr>
        <w:t xml:space="preserve">количество иностранных посетителей, снятых с рейсов за нарушение миграционного законодательства: </w:t>
      </w:r>
      <w:r w:rsidRPr="008831DC">
        <w:rPr>
          <w:rFonts w:ascii="Times New Roman" w:hAnsi="Times New Roman"/>
          <w:spacing w:val="2"/>
          <w:sz w:val="28"/>
          <w:szCs w:val="28"/>
        </w:rPr>
        <w:t xml:space="preserve">в период с 1 января 2020 года по 16 марта 2020 года </w:t>
      </w:r>
      <w:r w:rsidRPr="008831DC">
        <w:rPr>
          <w:rFonts w:ascii="Times New Roman" w:hAnsi="Times New Roman"/>
          <w:i/>
          <w:spacing w:val="2"/>
          <w:sz w:val="28"/>
          <w:szCs w:val="28"/>
        </w:rPr>
        <w:t>(до введения карантинных ограничений)</w:t>
      </w:r>
      <w:r w:rsidRPr="008831DC">
        <w:rPr>
          <w:rFonts w:ascii="Times New Roman" w:hAnsi="Times New Roman"/>
          <w:spacing w:val="2"/>
          <w:sz w:val="28"/>
          <w:szCs w:val="28"/>
        </w:rPr>
        <w:t xml:space="preserve"> за нарушение миграционного законодательства были привлечены к административной ответственности и сняты с авиарейсов 3 579</w:t>
      </w:r>
      <w:r w:rsidRPr="008831DC">
        <w:rPr>
          <w:rFonts w:ascii="Times New Roman" w:hAnsi="Times New Roman"/>
          <w:b/>
          <w:spacing w:val="2"/>
          <w:sz w:val="28"/>
          <w:szCs w:val="28"/>
        </w:rPr>
        <w:t xml:space="preserve"> </w:t>
      </w:r>
      <w:r w:rsidRPr="008831DC">
        <w:rPr>
          <w:rFonts w:ascii="Times New Roman" w:hAnsi="Times New Roman"/>
          <w:spacing w:val="2"/>
          <w:sz w:val="28"/>
          <w:szCs w:val="28"/>
        </w:rPr>
        <w:t xml:space="preserve">иностранных граждан. В последующем по решению Межведомственной комиссии по недопущению возникновения и распространения </w:t>
      </w:r>
      <w:proofErr w:type="spellStart"/>
      <w:r w:rsidRPr="008831DC">
        <w:rPr>
          <w:rFonts w:ascii="Times New Roman" w:hAnsi="Times New Roman"/>
          <w:spacing w:val="2"/>
          <w:sz w:val="28"/>
          <w:szCs w:val="28"/>
        </w:rPr>
        <w:t>коронавирусной</w:t>
      </w:r>
      <w:proofErr w:type="spellEnd"/>
      <w:r w:rsidRPr="008831DC">
        <w:rPr>
          <w:rFonts w:ascii="Times New Roman" w:hAnsi="Times New Roman"/>
          <w:spacing w:val="2"/>
          <w:sz w:val="28"/>
          <w:szCs w:val="28"/>
        </w:rPr>
        <w:t xml:space="preserve"> инфекции, </w:t>
      </w:r>
      <w:r w:rsidRPr="008831DC">
        <w:rPr>
          <w:rFonts w:ascii="Times New Roman" w:hAnsi="Times New Roman"/>
          <w:sz w:val="28"/>
          <w:szCs w:val="28"/>
        </w:rPr>
        <w:t>принята т.н. «миграционная амнистия» в связи с форс-мажорными обстоятельствами, связанными с пандемией COVID-19</w:t>
      </w:r>
      <w:r w:rsidRPr="008831DC">
        <w:rPr>
          <w:rFonts w:ascii="Times New Roman" w:hAnsi="Times New Roman"/>
          <w:i/>
          <w:sz w:val="28"/>
          <w:szCs w:val="28"/>
        </w:rPr>
        <w:t xml:space="preserve"> (срок действия до 5 июня 2021 года)</w:t>
      </w:r>
      <w:r w:rsidRPr="008831DC">
        <w:rPr>
          <w:rFonts w:ascii="Times New Roman" w:hAnsi="Times New Roman"/>
          <w:sz w:val="28"/>
          <w:szCs w:val="28"/>
        </w:rPr>
        <w:t>. Плановый показатель не запланирован.</w:t>
      </w:r>
    </w:p>
    <w:p w14:paraId="2E9DDA86" w14:textId="77777777" w:rsidR="008831DC" w:rsidRPr="008831DC" w:rsidRDefault="008831DC" w:rsidP="008831DC">
      <w:pPr>
        <w:spacing w:after="0" w:line="240" w:lineRule="auto"/>
        <w:ind w:right="-1" w:firstLine="708"/>
        <w:jc w:val="both"/>
        <w:rPr>
          <w:rFonts w:ascii="Times New Roman" w:hAnsi="Times New Roman" w:cs="Times New Roman"/>
          <w:sz w:val="28"/>
          <w:szCs w:val="28"/>
          <w:shd w:val="clear" w:color="auto" w:fill="FFFFFF"/>
        </w:rPr>
      </w:pPr>
      <w:r w:rsidRPr="008831DC">
        <w:rPr>
          <w:rFonts w:ascii="Times New Roman" w:hAnsi="Times New Roman" w:cs="Times New Roman"/>
          <w:i/>
          <w:sz w:val="28"/>
          <w:szCs w:val="28"/>
        </w:rPr>
        <w:t xml:space="preserve">численность сотрудников туристской полиции: </w:t>
      </w:r>
      <w:r w:rsidRPr="008831DC">
        <w:rPr>
          <w:rFonts w:ascii="Times New Roman" w:hAnsi="Times New Roman" w:cs="Times New Roman"/>
          <w:spacing w:val="2"/>
          <w:sz w:val="28"/>
          <w:szCs w:val="28"/>
        </w:rPr>
        <w:t>штатная численность туристской полиции в республике состав</w:t>
      </w:r>
      <w:r w:rsidRPr="008831DC">
        <w:rPr>
          <w:rFonts w:ascii="Times New Roman" w:hAnsi="Times New Roman" w:cs="Times New Roman"/>
          <w:spacing w:val="2"/>
          <w:sz w:val="28"/>
          <w:szCs w:val="28"/>
          <w:lang w:val="kk-KZ"/>
        </w:rPr>
        <w:t>ила</w:t>
      </w:r>
      <w:r w:rsidRPr="008831DC">
        <w:rPr>
          <w:rFonts w:ascii="Times New Roman" w:hAnsi="Times New Roman" w:cs="Times New Roman"/>
          <w:spacing w:val="2"/>
          <w:sz w:val="28"/>
          <w:szCs w:val="28"/>
        </w:rPr>
        <w:t xml:space="preserve"> 155 ед.</w:t>
      </w:r>
    </w:p>
    <w:p w14:paraId="78D51ECB" w14:textId="77777777" w:rsidR="008831DC" w:rsidRPr="008831DC" w:rsidRDefault="008831DC" w:rsidP="008831DC">
      <w:pPr>
        <w:spacing w:after="0" w:line="240" w:lineRule="auto"/>
        <w:ind w:right="-1" w:firstLine="709"/>
        <w:jc w:val="both"/>
        <w:rPr>
          <w:rFonts w:ascii="Times New Roman" w:hAnsi="Times New Roman" w:cs="Times New Roman"/>
          <w:b/>
          <w:sz w:val="28"/>
          <w:szCs w:val="28"/>
        </w:rPr>
      </w:pPr>
      <w:r w:rsidRPr="008831DC">
        <w:rPr>
          <w:rFonts w:ascii="Times New Roman" w:hAnsi="Times New Roman" w:cs="Times New Roman"/>
          <w:b/>
          <w:sz w:val="28"/>
          <w:szCs w:val="28"/>
        </w:rPr>
        <w:t>ЗАДАЧА 5. «Формирование эффективной системы продвижения туристского потенциала страны на внутреннем и международном рынках»</w:t>
      </w:r>
    </w:p>
    <w:p w14:paraId="230B42F7" w14:textId="77777777" w:rsidR="008831DC" w:rsidRPr="008831DC" w:rsidRDefault="008831DC" w:rsidP="008831DC">
      <w:pPr>
        <w:spacing w:after="0" w:line="240" w:lineRule="auto"/>
        <w:ind w:right="-1" w:firstLine="709"/>
        <w:jc w:val="both"/>
        <w:rPr>
          <w:rFonts w:ascii="Times New Roman" w:hAnsi="Times New Roman" w:cs="Times New Roman"/>
          <w:sz w:val="28"/>
          <w:szCs w:val="28"/>
        </w:rPr>
      </w:pPr>
      <w:r w:rsidRPr="008831DC">
        <w:rPr>
          <w:rFonts w:ascii="Times New Roman" w:hAnsi="Times New Roman" w:cs="Times New Roman"/>
          <w:sz w:val="28"/>
          <w:szCs w:val="28"/>
        </w:rPr>
        <w:t>Достижение данной задачи измеряется следующими показателями:</w:t>
      </w:r>
    </w:p>
    <w:p w14:paraId="0214C2E5" w14:textId="77777777" w:rsidR="008831DC" w:rsidRPr="008831DC" w:rsidRDefault="008831DC" w:rsidP="008831DC">
      <w:pPr>
        <w:spacing w:after="0" w:line="240" w:lineRule="auto"/>
        <w:ind w:right="-1" w:firstLine="708"/>
        <w:jc w:val="both"/>
        <w:rPr>
          <w:rFonts w:ascii="Times New Roman" w:hAnsi="Times New Roman" w:cs="Times New Roman"/>
          <w:bCs/>
          <w:sz w:val="28"/>
          <w:szCs w:val="28"/>
        </w:rPr>
      </w:pPr>
      <w:r w:rsidRPr="008831DC">
        <w:rPr>
          <w:rFonts w:ascii="Times New Roman" w:hAnsi="Times New Roman" w:cs="Times New Roman"/>
          <w:i/>
          <w:sz w:val="28"/>
          <w:szCs w:val="28"/>
        </w:rPr>
        <w:t xml:space="preserve">количество стран целевых рынков, в которых имеется вещание казахстанских ТВ каналов, </w:t>
      </w:r>
      <w:r w:rsidRPr="008831DC">
        <w:rPr>
          <w:rFonts w:ascii="Times New Roman" w:hAnsi="Times New Roman" w:cs="Times New Roman"/>
          <w:bCs/>
          <w:sz w:val="28"/>
          <w:szCs w:val="28"/>
        </w:rPr>
        <w:t>составило 16 целевых рынков при плане 8 целевых рынков.</w:t>
      </w:r>
    </w:p>
    <w:p w14:paraId="71857167" w14:textId="77777777" w:rsidR="008831DC" w:rsidRPr="008831DC" w:rsidRDefault="008831DC" w:rsidP="008831DC">
      <w:pPr>
        <w:spacing w:after="0" w:line="240" w:lineRule="auto"/>
        <w:ind w:firstLine="708"/>
        <w:jc w:val="both"/>
        <w:rPr>
          <w:rFonts w:ascii="Times New Roman" w:hAnsi="Times New Roman" w:cs="Times New Roman"/>
          <w:b/>
          <w:sz w:val="28"/>
          <w:szCs w:val="28"/>
        </w:rPr>
      </w:pPr>
      <w:r w:rsidRPr="008831DC">
        <w:rPr>
          <w:rFonts w:ascii="Times New Roman" w:hAnsi="Times New Roman" w:cs="Times New Roman"/>
          <w:sz w:val="28"/>
          <w:szCs w:val="28"/>
        </w:rPr>
        <w:t>Телеканалы «</w:t>
      </w:r>
      <w:proofErr w:type="spellStart"/>
      <w:r w:rsidRPr="008831DC">
        <w:rPr>
          <w:rFonts w:ascii="Times New Roman" w:hAnsi="Times New Roman" w:cs="Times New Roman"/>
          <w:sz w:val="28"/>
          <w:szCs w:val="28"/>
        </w:rPr>
        <w:t>Qazaq</w:t>
      </w:r>
      <w:proofErr w:type="spellEnd"/>
      <w:r w:rsidRPr="008831DC">
        <w:rPr>
          <w:rFonts w:ascii="Times New Roman" w:hAnsi="Times New Roman" w:cs="Times New Roman"/>
          <w:sz w:val="28"/>
          <w:szCs w:val="28"/>
        </w:rPr>
        <w:t xml:space="preserve"> TV», «Хабар 24» доступны на территории Российской Федерации, Кыргызстана, Туркменистана в</w:t>
      </w:r>
      <w:r w:rsidRPr="008831DC">
        <w:rPr>
          <w:rFonts w:ascii="Times New Roman" w:hAnsi="Times New Roman" w:cs="Times New Roman"/>
          <w:b/>
          <w:sz w:val="28"/>
          <w:szCs w:val="28"/>
        </w:rPr>
        <w:t xml:space="preserve"> </w:t>
      </w:r>
      <w:r w:rsidRPr="008831DC">
        <w:rPr>
          <w:rFonts w:ascii="Times New Roman" w:hAnsi="Times New Roman" w:cs="Times New Roman"/>
          <w:sz w:val="28"/>
          <w:szCs w:val="28"/>
        </w:rPr>
        <w:t>пакете IPTV оператора и телеканалов кабельных операторов</w:t>
      </w:r>
      <w:r w:rsidRPr="008831DC">
        <w:rPr>
          <w:rFonts w:ascii="Times New Roman" w:hAnsi="Times New Roman" w:cs="Times New Roman"/>
          <w:b/>
          <w:sz w:val="28"/>
          <w:szCs w:val="28"/>
        </w:rPr>
        <w:t>.</w:t>
      </w:r>
      <w:r w:rsidRPr="008831DC">
        <w:rPr>
          <w:rFonts w:ascii="Times New Roman" w:hAnsi="Times New Roman" w:cs="Times New Roman"/>
          <w:sz w:val="28"/>
          <w:szCs w:val="28"/>
        </w:rPr>
        <w:t xml:space="preserve"> Телеканал «</w:t>
      </w:r>
      <w:proofErr w:type="spellStart"/>
      <w:r w:rsidRPr="008831DC">
        <w:rPr>
          <w:rFonts w:ascii="Times New Roman" w:hAnsi="Times New Roman" w:cs="Times New Roman"/>
          <w:sz w:val="28"/>
          <w:szCs w:val="28"/>
        </w:rPr>
        <w:t>Qazaq</w:t>
      </w:r>
      <w:proofErr w:type="spellEnd"/>
      <w:r w:rsidRPr="008831DC">
        <w:rPr>
          <w:rFonts w:ascii="Times New Roman" w:hAnsi="Times New Roman" w:cs="Times New Roman"/>
          <w:sz w:val="28"/>
          <w:szCs w:val="28"/>
        </w:rPr>
        <w:t xml:space="preserve"> TV» ведет вещание в HD качестве на казахском, русском, узбекском и киргизском языках. Телеканал «Хабар 24» также доступен в HD качестве на русском и казахском языках.</w:t>
      </w:r>
    </w:p>
    <w:p w14:paraId="275C6EB0"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i/>
          <w:sz w:val="28"/>
          <w:szCs w:val="28"/>
        </w:rPr>
        <w:t>По географии вещания телеканала «</w:t>
      </w:r>
      <w:proofErr w:type="spellStart"/>
      <w:r w:rsidRPr="008831DC">
        <w:rPr>
          <w:rFonts w:ascii="Times New Roman" w:hAnsi="Times New Roman" w:cs="Times New Roman"/>
          <w:i/>
          <w:sz w:val="28"/>
          <w:szCs w:val="28"/>
        </w:rPr>
        <w:t>Qazaq</w:t>
      </w:r>
      <w:proofErr w:type="spellEnd"/>
      <w:r w:rsidRPr="008831DC">
        <w:rPr>
          <w:rFonts w:ascii="Times New Roman" w:hAnsi="Times New Roman" w:cs="Times New Roman"/>
          <w:i/>
          <w:sz w:val="28"/>
          <w:szCs w:val="28"/>
        </w:rPr>
        <w:t xml:space="preserve"> TV» на территории дальнего зарубежья:</w:t>
      </w:r>
      <w:r w:rsidRPr="008831DC">
        <w:rPr>
          <w:rFonts w:ascii="Times New Roman" w:hAnsi="Times New Roman" w:cs="Times New Roman"/>
          <w:b/>
          <w:sz w:val="28"/>
          <w:szCs w:val="28"/>
        </w:rPr>
        <w:t xml:space="preserve"> </w:t>
      </w:r>
      <w:r w:rsidRPr="008831DC">
        <w:rPr>
          <w:rFonts w:ascii="Times New Roman" w:hAnsi="Times New Roman" w:cs="Times New Roman"/>
          <w:sz w:val="28"/>
          <w:szCs w:val="28"/>
        </w:rPr>
        <w:t>по вопросу распространения телеканала «</w:t>
      </w:r>
      <w:proofErr w:type="spellStart"/>
      <w:r w:rsidRPr="008831DC">
        <w:rPr>
          <w:rFonts w:ascii="Times New Roman" w:hAnsi="Times New Roman" w:cs="Times New Roman"/>
          <w:sz w:val="28"/>
          <w:szCs w:val="28"/>
        </w:rPr>
        <w:t>Qazaq</w:t>
      </w:r>
      <w:proofErr w:type="spellEnd"/>
      <w:r w:rsidRPr="008831DC">
        <w:rPr>
          <w:rFonts w:ascii="Times New Roman" w:hAnsi="Times New Roman" w:cs="Times New Roman"/>
          <w:sz w:val="28"/>
          <w:szCs w:val="28"/>
        </w:rPr>
        <w:t xml:space="preserve"> TV» в 2020 году, Агентством «Хабар» было подключено 47 иностранных телевизионных кабельных, IPTV операторов и 18 отелей: 1 оператор ОАЭ </w:t>
      </w:r>
      <w:r w:rsidRPr="008831DC">
        <w:rPr>
          <w:rFonts w:ascii="Times New Roman" w:hAnsi="Times New Roman" w:cs="Times New Roman"/>
          <w:i/>
          <w:sz w:val="28"/>
          <w:szCs w:val="28"/>
        </w:rPr>
        <w:t>(</w:t>
      </w:r>
      <w:proofErr w:type="spellStart"/>
      <w:r w:rsidRPr="008831DC">
        <w:rPr>
          <w:rFonts w:ascii="Times New Roman" w:hAnsi="Times New Roman" w:cs="Times New Roman"/>
          <w:i/>
          <w:sz w:val="28"/>
          <w:szCs w:val="28"/>
        </w:rPr>
        <w:t>Etisalat</w:t>
      </w:r>
      <w:proofErr w:type="spellEnd"/>
      <w:r w:rsidRPr="008831DC">
        <w:rPr>
          <w:rFonts w:ascii="Times New Roman" w:hAnsi="Times New Roman" w:cs="Times New Roman"/>
          <w:i/>
          <w:sz w:val="28"/>
          <w:szCs w:val="28"/>
        </w:rPr>
        <w:t>)</w:t>
      </w:r>
      <w:r w:rsidRPr="008831DC">
        <w:rPr>
          <w:rFonts w:ascii="Times New Roman" w:hAnsi="Times New Roman" w:cs="Times New Roman"/>
          <w:sz w:val="28"/>
          <w:szCs w:val="28"/>
        </w:rPr>
        <w:t xml:space="preserve">, 1 оператор Грузии </w:t>
      </w:r>
      <w:r w:rsidRPr="008831DC">
        <w:rPr>
          <w:rFonts w:ascii="Times New Roman" w:hAnsi="Times New Roman" w:cs="Times New Roman"/>
          <w:i/>
          <w:sz w:val="28"/>
          <w:szCs w:val="28"/>
        </w:rPr>
        <w:t>(LLC TVG)</w:t>
      </w:r>
      <w:r w:rsidRPr="008831DC">
        <w:rPr>
          <w:rFonts w:ascii="Times New Roman" w:hAnsi="Times New Roman" w:cs="Times New Roman"/>
          <w:sz w:val="28"/>
          <w:szCs w:val="28"/>
        </w:rPr>
        <w:t xml:space="preserve">, 9 операторов Германии </w:t>
      </w:r>
      <w:r w:rsidRPr="008831DC">
        <w:rPr>
          <w:rFonts w:ascii="Times New Roman" w:hAnsi="Times New Roman" w:cs="Times New Roman"/>
          <w:i/>
          <w:sz w:val="28"/>
          <w:szCs w:val="28"/>
        </w:rPr>
        <w:t>(</w:t>
      </w:r>
      <w:proofErr w:type="spellStart"/>
      <w:r w:rsidRPr="008831DC">
        <w:rPr>
          <w:rFonts w:ascii="Times New Roman" w:hAnsi="Times New Roman" w:cs="Times New Roman"/>
          <w:i/>
          <w:sz w:val="28"/>
          <w:szCs w:val="28"/>
        </w:rPr>
        <w:t>Deutsche</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Telekom</w:t>
      </w:r>
      <w:proofErr w:type="spellEnd"/>
      <w:r w:rsidRPr="008831DC">
        <w:rPr>
          <w:rFonts w:ascii="Times New Roman" w:hAnsi="Times New Roman" w:cs="Times New Roman"/>
          <w:i/>
          <w:sz w:val="28"/>
          <w:szCs w:val="28"/>
        </w:rPr>
        <w:t xml:space="preserve"> AG, R-KOM, </w:t>
      </w:r>
      <w:proofErr w:type="spellStart"/>
      <w:r w:rsidRPr="008831DC">
        <w:rPr>
          <w:rFonts w:ascii="Times New Roman" w:hAnsi="Times New Roman" w:cs="Times New Roman"/>
          <w:i/>
          <w:sz w:val="28"/>
          <w:szCs w:val="28"/>
        </w:rPr>
        <w:t>Unitymedia</w:t>
      </w:r>
      <w:proofErr w:type="spellEnd"/>
      <w:r w:rsidRPr="008831DC">
        <w:rPr>
          <w:rFonts w:ascii="Times New Roman" w:hAnsi="Times New Roman" w:cs="Times New Roman"/>
          <w:i/>
          <w:sz w:val="28"/>
          <w:szCs w:val="28"/>
        </w:rPr>
        <w:t xml:space="preserve">, VSE </w:t>
      </w:r>
      <w:proofErr w:type="spellStart"/>
      <w:r w:rsidRPr="008831DC">
        <w:rPr>
          <w:rFonts w:ascii="Times New Roman" w:hAnsi="Times New Roman" w:cs="Times New Roman"/>
          <w:i/>
          <w:sz w:val="28"/>
          <w:szCs w:val="28"/>
        </w:rPr>
        <w:t>Net</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WilhelmTel</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Willy.Tel</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Kevag</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Telekom</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Vodafone</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Kabel</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Deutschland</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Kartina</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Digital</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GmbH</w:t>
      </w:r>
      <w:proofErr w:type="spellEnd"/>
      <w:r w:rsidRPr="008831DC">
        <w:rPr>
          <w:rFonts w:ascii="Times New Roman" w:hAnsi="Times New Roman" w:cs="Times New Roman"/>
          <w:i/>
          <w:sz w:val="28"/>
          <w:szCs w:val="28"/>
        </w:rPr>
        <w:t>)</w:t>
      </w:r>
      <w:r w:rsidRPr="008831DC">
        <w:rPr>
          <w:rFonts w:ascii="Times New Roman" w:hAnsi="Times New Roman" w:cs="Times New Roman"/>
          <w:sz w:val="28"/>
          <w:szCs w:val="28"/>
        </w:rPr>
        <w:t xml:space="preserve">, 9 операторов России </w:t>
      </w:r>
      <w:r w:rsidRPr="008831DC">
        <w:rPr>
          <w:rFonts w:ascii="Times New Roman" w:hAnsi="Times New Roman" w:cs="Times New Roman"/>
          <w:i/>
          <w:sz w:val="28"/>
          <w:szCs w:val="28"/>
        </w:rPr>
        <w:t>(ООО «</w:t>
      </w:r>
      <w:proofErr w:type="spellStart"/>
      <w:r w:rsidRPr="008831DC">
        <w:rPr>
          <w:rFonts w:ascii="Times New Roman" w:hAnsi="Times New Roman" w:cs="Times New Roman"/>
          <w:i/>
          <w:sz w:val="28"/>
          <w:szCs w:val="28"/>
        </w:rPr>
        <w:t>Данцер</w:t>
      </w:r>
      <w:proofErr w:type="spellEnd"/>
      <w:r w:rsidRPr="008831DC">
        <w:rPr>
          <w:rFonts w:ascii="Times New Roman" w:hAnsi="Times New Roman" w:cs="Times New Roman"/>
          <w:i/>
          <w:sz w:val="28"/>
          <w:szCs w:val="28"/>
        </w:rPr>
        <w:t>», ООО «</w:t>
      </w:r>
      <w:proofErr w:type="spellStart"/>
      <w:r w:rsidRPr="008831DC">
        <w:rPr>
          <w:rFonts w:ascii="Times New Roman" w:hAnsi="Times New Roman" w:cs="Times New Roman"/>
          <w:i/>
          <w:sz w:val="28"/>
          <w:szCs w:val="28"/>
        </w:rPr>
        <w:t>Коммаст</w:t>
      </w:r>
      <w:proofErr w:type="spellEnd"/>
      <w:r w:rsidRPr="008831DC">
        <w:rPr>
          <w:rFonts w:ascii="Times New Roman" w:hAnsi="Times New Roman" w:cs="Times New Roman"/>
          <w:i/>
          <w:sz w:val="28"/>
          <w:szCs w:val="28"/>
        </w:rPr>
        <w:t>», ООО «Лидер-Телеком», ООО «</w:t>
      </w:r>
      <w:proofErr w:type="spellStart"/>
      <w:r w:rsidRPr="008831DC">
        <w:rPr>
          <w:rFonts w:ascii="Times New Roman" w:hAnsi="Times New Roman" w:cs="Times New Roman"/>
          <w:i/>
          <w:sz w:val="28"/>
          <w:szCs w:val="28"/>
        </w:rPr>
        <w:t>Инсис</w:t>
      </w:r>
      <w:proofErr w:type="spellEnd"/>
      <w:r w:rsidRPr="008831DC">
        <w:rPr>
          <w:rFonts w:ascii="Times New Roman" w:hAnsi="Times New Roman" w:cs="Times New Roman"/>
          <w:i/>
          <w:sz w:val="28"/>
          <w:szCs w:val="28"/>
        </w:rPr>
        <w:t>», ООО «</w:t>
      </w:r>
      <w:proofErr w:type="spellStart"/>
      <w:r w:rsidRPr="008831DC">
        <w:rPr>
          <w:rFonts w:ascii="Times New Roman" w:hAnsi="Times New Roman" w:cs="Times New Roman"/>
          <w:i/>
          <w:sz w:val="28"/>
          <w:szCs w:val="28"/>
        </w:rPr>
        <w:t>ТВиСТ</w:t>
      </w:r>
      <w:proofErr w:type="spellEnd"/>
      <w:r w:rsidRPr="008831DC">
        <w:rPr>
          <w:rFonts w:ascii="Times New Roman" w:hAnsi="Times New Roman" w:cs="Times New Roman"/>
          <w:i/>
          <w:sz w:val="28"/>
          <w:szCs w:val="28"/>
        </w:rPr>
        <w:t>», ООО «Многопрофильное предприятие средств связи и телекоммуникаций», ИП Рыжова Наталья Александровна, ООО «Прайд», ООО «</w:t>
      </w:r>
      <w:proofErr w:type="spellStart"/>
      <w:r w:rsidRPr="008831DC">
        <w:rPr>
          <w:rFonts w:ascii="Times New Roman" w:hAnsi="Times New Roman" w:cs="Times New Roman"/>
          <w:i/>
          <w:sz w:val="28"/>
          <w:szCs w:val="28"/>
        </w:rPr>
        <w:t>Инсит</w:t>
      </w:r>
      <w:proofErr w:type="spellEnd"/>
      <w:r w:rsidRPr="008831DC">
        <w:rPr>
          <w:rFonts w:ascii="Times New Roman" w:hAnsi="Times New Roman" w:cs="Times New Roman"/>
          <w:i/>
          <w:sz w:val="28"/>
          <w:szCs w:val="28"/>
        </w:rPr>
        <w:t>-КТВ»)</w:t>
      </w:r>
      <w:r w:rsidRPr="008831DC">
        <w:rPr>
          <w:rFonts w:ascii="Times New Roman" w:hAnsi="Times New Roman" w:cs="Times New Roman"/>
          <w:sz w:val="28"/>
          <w:szCs w:val="28"/>
        </w:rPr>
        <w:t xml:space="preserve">, 4 оператора Белоруссии </w:t>
      </w:r>
      <w:r w:rsidRPr="008831DC">
        <w:rPr>
          <w:rFonts w:ascii="Times New Roman" w:hAnsi="Times New Roman" w:cs="Times New Roman"/>
          <w:i/>
          <w:sz w:val="28"/>
          <w:szCs w:val="28"/>
        </w:rPr>
        <w:t>(«Передовые технологии» ООО, «Комплексные облачные технологии» ООО, «Современные технологии связи» ООО, «</w:t>
      </w:r>
      <w:proofErr w:type="spellStart"/>
      <w:r w:rsidRPr="008831DC">
        <w:rPr>
          <w:rFonts w:ascii="Times New Roman" w:hAnsi="Times New Roman" w:cs="Times New Roman"/>
          <w:i/>
          <w:sz w:val="28"/>
          <w:szCs w:val="28"/>
        </w:rPr>
        <w:t>ТриАнда</w:t>
      </w:r>
      <w:proofErr w:type="spellEnd"/>
      <w:r w:rsidRPr="008831DC">
        <w:rPr>
          <w:rFonts w:ascii="Times New Roman" w:hAnsi="Times New Roman" w:cs="Times New Roman"/>
          <w:i/>
          <w:sz w:val="28"/>
          <w:szCs w:val="28"/>
        </w:rPr>
        <w:t>» ООО)</w:t>
      </w:r>
      <w:r w:rsidRPr="008831DC">
        <w:rPr>
          <w:rFonts w:ascii="Times New Roman" w:hAnsi="Times New Roman" w:cs="Times New Roman"/>
          <w:sz w:val="28"/>
          <w:szCs w:val="28"/>
        </w:rPr>
        <w:t xml:space="preserve">, 1 оператор Болгарии </w:t>
      </w:r>
      <w:r w:rsidRPr="008831DC">
        <w:rPr>
          <w:rFonts w:ascii="Times New Roman" w:hAnsi="Times New Roman" w:cs="Times New Roman"/>
          <w:i/>
          <w:sz w:val="28"/>
          <w:szCs w:val="28"/>
        </w:rPr>
        <w:t xml:space="preserve">(TVN </w:t>
      </w:r>
      <w:proofErr w:type="spellStart"/>
      <w:r w:rsidRPr="008831DC">
        <w:rPr>
          <w:rFonts w:ascii="Times New Roman" w:hAnsi="Times New Roman" w:cs="Times New Roman"/>
          <w:i/>
          <w:sz w:val="28"/>
          <w:szCs w:val="28"/>
        </w:rPr>
        <w:t>Distribution</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Bulgariq</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ltd</w:t>
      </w:r>
      <w:proofErr w:type="spellEnd"/>
      <w:r w:rsidRPr="008831DC">
        <w:rPr>
          <w:rFonts w:ascii="Times New Roman" w:hAnsi="Times New Roman" w:cs="Times New Roman"/>
          <w:i/>
          <w:sz w:val="28"/>
          <w:szCs w:val="28"/>
        </w:rPr>
        <w:t>.)</w:t>
      </w:r>
      <w:r w:rsidRPr="008831DC">
        <w:rPr>
          <w:rFonts w:ascii="Times New Roman" w:hAnsi="Times New Roman" w:cs="Times New Roman"/>
          <w:sz w:val="28"/>
          <w:szCs w:val="28"/>
        </w:rPr>
        <w:t xml:space="preserve">, 2 оператора Молдовы </w:t>
      </w:r>
      <w:r w:rsidRPr="008831DC">
        <w:rPr>
          <w:rFonts w:ascii="Times New Roman" w:hAnsi="Times New Roman" w:cs="Times New Roman"/>
          <w:i/>
          <w:sz w:val="28"/>
          <w:szCs w:val="28"/>
        </w:rPr>
        <w:t>(</w:t>
      </w:r>
      <w:proofErr w:type="spellStart"/>
      <w:r w:rsidRPr="008831DC">
        <w:rPr>
          <w:rFonts w:ascii="Times New Roman" w:hAnsi="Times New Roman" w:cs="Times New Roman"/>
          <w:i/>
          <w:sz w:val="28"/>
          <w:szCs w:val="28"/>
        </w:rPr>
        <w:t>Flow</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media</w:t>
      </w:r>
      <w:proofErr w:type="spellEnd"/>
      <w:r w:rsidRPr="008831DC">
        <w:rPr>
          <w:rFonts w:ascii="Times New Roman" w:hAnsi="Times New Roman" w:cs="Times New Roman"/>
          <w:i/>
          <w:sz w:val="28"/>
          <w:szCs w:val="28"/>
        </w:rPr>
        <w:t>, TV SAT)</w:t>
      </w:r>
      <w:r w:rsidRPr="008831DC">
        <w:rPr>
          <w:rFonts w:ascii="Times New Roman" w:hAnsi="Times New Roman" w:cs="Times New Roman"/>
          <w:sz w:val="28"/>
          <w:szCs w:val="28"/>
        </w:rPr>
        <w:t xml:space="preserve"> и в 15 отелях), в 3 отелях Швейцарии </w:t>
      </w:r>
      <w:r w:rsidRPr="008831DC">
        <w:rPr>
          <w:rFonts w:ascii="Times New Roman" w:hAnsi="Times New Roman" w:cs="Times New Roman"/>
          <w:i/>
          <w:sz w:val="28"/>
          <w:szCs w:val="28"/>
        </w:rPr>
        <w:t>(</w:t>
      </w:r>
      <w:proofErr w:type="spellStart"/>
      <w:r w:rsidRPr="008831DC">
        <w:rPr>
          <w:rFonts w:ascii="Times New Roman" w:hAnsi="Times New Roman" w:cs="Times New Roman"/>
          <w:i/>
          <w:sz w:val="28"/>
          <w:szCs w:val="28"/>
        </w:rPr>
        <w:t>Schweizerhof</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Bern</w:t>
      </w:r>
      <w:proofErr w:type="spellEnd"/>
      <w:r w:rsidRPr="008831DC">
        <w:rPr>
          <w:rFonts w:ascii="Times New Roman" w:hAnsi="Times New Roman" w:cs="Times New Roman"/>
          <w:i/>
          <w:sz w:val="28"/>
          <w:szCs w:val="28"/>
        </w:rPr>
        <w:t xml:space="preserve"> 5*, </w:t>
      </w:r>
      <w:proofErr w:type="spellStart"/>
      <w:r w:rsidRPr="008831DC">
        <w:rPr>
          <w:rFonts w:ascii="Times New Roman" w:hAnsi="Times New Roman" w:cs="Times New Roman"/>
          <w:i/>
          <w:sz w:val="28"/>
          <w:szCs w:val="28"/>
        </w:rPr>
        <w:t>Bürgenstock</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Resort</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Lucerne</w:t>
      </w:r>
      <w:proofErr w:type="spellEnd"/>
      <w:r w:rsidRPr="008831DC">
        <w:rPr>
          <w:rFonts w:ascii="Times New Roman" w:hAnsi="Times New Roman" w:cs="Times New Roman"/>
          <w:i/>
          <w:sz w:val="28"/>
          <w:szCs w:val="28"/>
        </w:rPr>
        <w:t xml:space="preserve"> 5*, </w:t>
      </w:r>
      <w:proofErr w:type="spellStart"/>
      <w:r w:rsidRPr="008831DC">
        <w:rPr>
          <w:rFonts w:ascii="Times New Roman" w:hAnsi="Times New Roman" w:cs="Times New Roman"/>
          <w:i/>
          <w:sz w:val="28"/>
          <w:szCs w:val="28"/>
        </w:rPr>
        <w:t>Royal</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Savoy</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Lausanne</w:t>
      </w:r>
      <w:proofErr w:type="spellEnd"/>
      <w:r w:rsidRPr="008831DC">
        <w:rPr>
          <w:rFonts w:ascii="Times New Roman" w:hAnsi="Times New Roman" w:cs="Times New Roman"/>
          <w:i/>
          <w:sz w:val="28"/>
          <w:szCs w:val="28"/>
        </w:rPr>
        <w:t xml:space="preserve"> 5*)</w:t>
      </w:r>
      <w:r w:rsidRPr="008831DC">
        <w:rPr>
          <w:rFonts w:ascii="Times New Roman" w:hAnsi="Times New Roman" w:cs="Times New Roman"/>
          <w:sz w:val="28"/>
          <w:szCs w:val="28"/>
        </w:rPr>
        <w:t xml:space="preserve">, 1 оператор Монголии </w:t>
      </w:r>
      <w:r w:rsidRPr="008831DC">
        <w:rPr>
          <w:rFonts w:ascii="Times New Roman" w:hAnsi="Times New Roman" w:cs="Times New Roman"/>
          <w:i/>
          <w:sz w:val="28"/>
          <w:szCs w:val="28"/>
        </w:rPr>
        <w:t xml:space="preserve">(NBC </w:t>
      </w:r>
      <w:proofErr w:type="spellStart"/>
      <w:r w:rsidRPr="008831DC">
        <w:rPr>
          <w:rFonts w:ascii="Times New Roman" w:hAnsi="Times New Roman" w:cs="Times New Roman"/>
          <w:i/>
          <w:sz w:val="28"/>
          <w:szCs w:val="28"/>
        </w:rPr>
        <w:t>Limited</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Liability</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Company</w:t>
      </w:r>
      <w:proofErr w:type="spellEnd"/>
      <w:r w:rsidRPr="008831DC">
        <w:rPr>
          <w:rFonts w:ascii="Times New Roman" w:hAnsi="Times New Roman" w:cs="Times New Roman"/>
          <w:i/>
          <w:sz w:val="28"/>
          <w:szCs w:val="28"/>
        </w:rPr>
        <w:t>)</w:t>
      </w:r>
      <w:r w:rsidRPr="008831DC">
        <w:rPr>
          <w:rFonts w:ascii="Times New Roman" w:hAnsi="Times New Roman" w:cs="Times New Roman"/>
          <w:sz w:val="28"/>
          <w:szCs w:val="28"/>
        </w:rPr>
        <w:t xml:space="preserve">, 12 операторов Латвии </w:t>
      </w:r>
      <w:r w:rsidRPr="008831DC">
        <w:rPr>
          <w:rFonts w:ascii="Times New Roman" w:hAnsi="Times New Roman" w:cs="Times New Roman"/>
          <w:i/>
          <w:sz w:val="28"/>
          <w:szCs w:val="28"/>
        </w:rPr>
        <w:t xml:space="preserve">(SIA ARTS, SIA KTV </w:t>
      </w:r>
      <w:proofErr w:type="spellStart"/>
      <w:r w:rsidRPr="008831DC">
        <w:rPr>
          <w:rFonts w:ascii="Times New Roman" w:hAnsi="Times New Roman" w:cs="Times New Roman"/>
          <w:i/>
          <w:sz w:val="28"/>
          <w:szCs w:val="28"/>
        </w:rPr>
        <w:lastRenderedPageBreak/>
        <w:t>Teleanss</w:t>
      </w:r>
      <w:proofErr w:type="spellEnd"/>
      <w:r w:rsidRPr="008831DC">
        <w:rPr>
          <w:rFonts w:ascii="Times New Roman" w:hAnsi="Times New Roman" w:cs="Times New Roman"/>
          <w:i/>
          <w:sz w:val="28"/>
          <w:szCs w:val="28"/>
        </w:rPr>
        <w:t xml:space="preserve">, SIA </w:t>
      </w:r>
      <w:proofErr w:type="spellStart"/>
      <w:r w:rsidRPr="008831DC">
        <w:rPr>
          <w:rFonts w:ascii="Times New Roman" w:hAnsi="Times New Roman" w:cs="Times New Roman"/>
          <w:i/>
          <w:sz w:val="28"/>
          <w:szCs w:val="28"/>
        </w:rPr>
        <w:t>Scintilla</w:t>
      </w:r>
      <w:proofErr w:type="spellEnd"/>
      <w:r w:rsidRPr="008831DC">
        <w:rPr>
          <w:rFonts w:ascii="Times New Roman" w:hAnsi="Times New Roman" w:cs="Times New Roman"/>
          <w:i/>
          <w:sz w:val="28"/>
          <w:szCs w:val="28"/>
        </w:rPr>
        <w:t xml:space="preserve">, SIA Electrons.lv, SIA </w:t>
      </w:r>
      <w:proofErr w:type="spellStart"/>
      <w:r w:rsidRPr="008831DC">
        <w:rPr>
          <w:rFonts w:ascii="Times New Roman" w:hAnsi="Times New Roman" w:cs="Times New Roman"/>
          <w:i/>
          <w:sz w:val="28"/>
          <w:szCs w:val="28"/>
        </w:rPr>
        <w:t>Media</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Centrs</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Kurzeme</w:t>
      </w:r>
      <w:proofErr w:type="spellEnd"/>
      <w:r w:rsidRPr="008831DC">
        <w:rPr>
          <w:rFonts w:ascii="Times New Roman" w:hAnsi="Times New Roman" w:cs="Times New Roman"/>
          <w:i/>
          <w:sz w:val="28"/>
          <w:szCs w:val="28"/>
        </w:rPr>
        <w:t xml:space="preserve">, SIA </w:t>
      </w:r>
      <w:proofErr w:type="spellStart"/>
      <w:r w:rsidRPr="008831DC">
        <w:rPr>
          <w:rFonts w:ascii="Times New Roman" w:hAnsi="Times New Roman" w:cs="Times New Roman"/>
          <w:i/>
          <w:sz w:val="28"/>
          <w:szCs w:val="28"/>
        </w:rPr>
        <w:t>Kopideja</w:t>
      </w:r>
      <w:proofErr w:type="spellEnd"/>
      <w:r w:rsidRPr="008831DC">
        <w:rPr>
          <w:rFonts w:ascii="Times New Roman" w:hAnsi="Times New Roman" w:cs="Times New Roman"/>
          <w:i/>
          <w:sz w:val="28"/>
          <w:szCs w:val="28"/>
        </w:rPr>
        <w:t xml:space="preserve">, SIA </w:t>
      </w:r>
      <w:proofErr w:type="spellStart"/>
      <w:r w:rsidRPr="008831DC">
        <w:rPr>
          <w:rFonts w:ascii="Times New Roman" w:hAnsi="Times New Roman" w:cs="Times New Roman"/>
          <w:i/>
          <w:sz w:val="28"/>
          <w:szCs w:val="28"/>
        </w:rPr>
        <w:t>Infonet</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Sistēmas</w:t>
      </w:r>
      <w:proofErr w:type="spellEnd"/>
      <w:r w:rsidRPr="008831DC">
        <w:rPr>
          <w:rFonts w:ascii="Times New Roman" w:hAnsi="Times New Roman" w:cs="Times New Roman"/>
          <w:i/>
          <w:sz w:val="28"/>
          <w:szCs w:val="28"/>
        </w:rPr>
        <w:t xml:space="preserve">, SIA STARNET, SIA </w:t>
      </w:r>
      <w:proofErr w:type="spellStart"/>
      <w:r w:rsidRPr="008831DC">
        <w:rPr>
          <w:rFonts w:ascii="Times New Roman" w:hAnsi="Times New Roman" w:cs="Times New Roman"/>
          <w:i/>
          <w:sz w:val="28"/>
          <w:szCs w:val="28"/>
        </w:rPr>
        <w:t>Elektrons</w:t>
      </w:r>
      <w:proofErr w:type="spellEnd"/>
      <w:r w:rsidRPr="008831DC">
        <w:rPr>
          <w:rFonts w:ascii="Times New Roman" w:hAnsi="Times New Roman" w:cs="Times New Roman"/>
          <w:i/>
          <w:sz w:val="28"/>
          <w:szCs w:val="28"/>
        </w:rPr>
        <w:t xml:space="preserve"> S, SIA </w:t>
      </w:r>
      <w:proofErr w:type="spellStart"/>
      <w:r w:rsidRPr="008831DC">
        <w:rPr>
          <w:rFonts w:ascii="Times New Roman" w:hAnsi="Times New Roman" w:cs="Times New Roman"/>
          <w:i/>
          <w:sz w:val="28"/>
          <w:szCs w:val="28"/>
        </w:rPr>
        <w:t>SkaTvis</w:t>
      </w:r>
      <w:proofErr w:type="spellEnd"/>
      <w:r w:rsidRPr="008831DC">
        <w:rPr>
          <w:rFonts w:ascii="Times New Roman" w:hAnsi="Times New Roman" w:cs="Times New Roman"/>
          <w:i/>
          <w:sz w:val="28"/>
          <w:szCs w:val="28"/>
        </w:rPr>
        <w:t xml:space="preserve">, SIA </w:t>
      </w:r>
      <w:proofErr w:type="spellStart"/>
      <w:r w:rsidRPr="008831DC">
        <w:rPr>
          <w:rFonts w:ascii="Times New Roman" w:hAnsi="Times New Roman" w:cs="Times New Roman"/>
          <w:i/>
          <w:sz w:val="28"/>
          <w:szCs w:val="28"/>
        </w:rPr>
        <w:t>Mīts</w:t>
      </w:r>
      <w:proofErr w:type="spellEnd"/>
      <w:r w:rsidRPr="008831DC">
        <w:rPr>
          <w:rFonts w:ascii="Times New Roman" w:hAnsi="Times New Roman" w:cs="Times New Roman"/>
          <w:i/>
          <w:sz w:val="28"/>
          <w:szCs w:val="28"/>
        </w:rPr>
        <w:t xml:space="preserve"> LV, SIA </w:t>
      </w:r>
      <w:proofErr w:type="spellStart"/>
      <w:r w:rsidRPr="008831DC">
        <w:rPr>
          <w:rFonts w:ascii="Times New Roman" w:hAnsi="Times New Roman" w:cs="Times New Roman"/>
          <w:i/>
          <w:sz w:val="28"/>
          <w:szCs w:val="28"/>
        </w:rPr>
        <w:t>Dnet</w:t>
      </w:r>
      <w:proofErr w:type="spellEnd"/>
      <w:r w:rsidRPr="008831DC">
        <w:rPr>
          <w:rFonts w:ascii="Times New Roman" w:hAnsi="Times New Roman" w:cs="Times New Roman"/>
          <w:i/>
          <w:sz w:val="28"/>
          <w:szCs w:val="28"/>
        </w:rPr>
        <w:t xml:space="preserve"> IT </w:t>
      </w:r>
      <w:proofErr w:type="spellStart"/>
      <w:r w:rsidRPr="008831DC">
        <w:rPr>
          <w:rFonts w:ascii="Times New Roman" w:hAnsi="Times New Roman" w:cs="Times New Roman"/>
          <w:i/>
          <w:sz w:val="28"/>
          <w:szCs w:val="28"/>
        </w:rPr>
        <w:t>Solutions</w:t>
      </w:r>
      <w:proofErr w:type="spellEnd"/>
      <w:r w:rsidRPr="008831DC">
        <w:rPr>
          <w:rFonts w:ascii="Times New Roman" w:hAnsi="Times New Roman" w:cs="Times New Roman"/>
          <w:i/>
          <w:sz w:val="28"/>
          <w:szCs w:val="28"/>
        </w:rPr>
        <w:t>)</w:t>
      </w:r>
      <w:r w:rsidRPr="008831DC">
        <w:rPr>
          <w:rFonts w:ascii="Times New Roman" w:hAnsi="Times New Roman" w:cs="Times New Roman"/>
          <w:sz w:val="28"/>
          <w:szCs w:val="28"/>
        </w:rPr>
        <w:t xml:space="preserve">, 1 оператор Туркменистана </w:t>
      </w:r>
      <w:r w:rsidRPr="008831DC">
        <w:rPr>
          <w:rFonts w:ascii="Times New Roman" w:hAnsi="Times New Roman" w:cs="Times New Roman"/>
          <w:i/>
          <w:sz w:val="28"/>
          <w:szCs w:val="28"/>
        </w:rPr>
        <w:t>(АШТУ)</w:t>
      </w:r>
      <w:r w:rsidRPr="008831DC">
        <w:rPr>
          <w:rFonts w:ascii="Times New Roman" w:hAnsi="Times New Roman" w:cs="Times New Roman"/>
          <w:sz w:val="28"/>
          <w:szCs w:val="28"/>
        </w:rPr>
        <w:t xml:space="preserve">, 4 оператора </w:t>
      </w:r>
      <w:proofErr w:type="spellStart"/>
      <w:r w:rsidRPr="008831DC">
        <w:rPr>
          <w:rFonts w:ascii="Times New Roman" w:hAnsi="Times New Roman" w:cs="Times New Roman"/>
          <w:sz w:val="28"/>
          <w:szCs w:val="28"/>
        </w:rPr>
        <w:t>Бангладеша</w:t>
      </w:r>
      <w:proofErr w:type="spellEnd"/>
      <w:r w:rsidRPr="008831DC">
        <w:rPr>
          <w:rFonts w:ascii="Times New Roman" w:hAnsi="Times New Roman" w:cs="Times New Roman"/>
          <w:sz w:val="28"/>
          <w:szCs w:val="28"/>
        </w:rPr>
        <w:t xml:space="preserve"> </w:t>
      </w:r>
      <w:r w:rsidRPr="008831DC">
        <w:rPr>
          <w:rFonts w:ascii="Times New Roman" w:hAnsi="Times New Roman" w:cs="Times New Roman"/>
          <w:i/>
          <w:sz w:val="28"/>
          <w:szCs w:val="28"/>
        </w:rPr>
        <w:t>(</w:t>
      </w:r>
      <w:proofErr w:type="spellStart"/>
      <w:r w:rsidRPr="008831DC">
        <w:rPr>
          <w:rFonts w:ascii="Times New Roman" w:hAnsi="Times New Roman" w:cs="Times New Roman"/>
          <w:i/>
          <w:sz w:val="28"/>
          <w:szCs w:val="28"/>
        </w:rPr>
        <w:t>Bengal</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Communications</w:t>
      </w:r>
      <w:proofErr w:type="spellEnd"/>
      <w:r w:rsidRPr="008831DC">
        <w:rPr>
          <w:rFonts w:ascii="Times New Roman" w:hAnsi="Times New Roman" w:cs="Times New Roman"/>
          <w:i/>
          <w:sz w:val="28"/>
          <w:szCs w:val="28"/>
        </w:rPr>
        <w:t xml:space="preserve">, DOT </w:t>
      </w:r>
      <w:proofErr w:type="spellStart"/>
      <w:r w:rsidRPr="008831DC">
        <w:rPr>
          <w:rFonts w:ascii="Times New Roman" w:hAnsi="Times New Roman" w:cs="Times New Roman"/>
          <w:i/>
          <w:sz w:val="28"/>
          <w:szCs w:val="28"/>
        </w:rPr>
        <w:t>digital</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Jadoo</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Digital</w:t>
      </w:r>
      <w:proofErr w:type="spellEnd"/>
      <w:r w:rsidRPr="008831DC">
        <w:rPr>
          <w:rFonts w:ascii="Times New Roman" w:hAnsi="Times New Roman" w:cs="Times New Roman"/>
          <w:i/>
          <w:sz w:val="28"/>
          <w:szCs w:val="28"/>
        </w:rPr>
        <w:t>, DG 21)</w:t>
      </w:r>
      <w:r w:rsidRPr="008831DC">
        <w:rPr>
          <w:rFonts w:ascii="Times New Roman" w:hAnsi="Times New Roman" w:cs="Times New Roman"/>
          <w:sz w:val="28"/>
          <w:szCs w:val="28"/>
        </w:rPr>
        <w:t xml:space="preserve">, 2 оператора Польши </w:t>
      </w:r>
      <w:r w:rsidRPr="008831DC">
        <w:rPr>
          <w:rFonts w:ascii="Times New Roman" w:hAnsi="Times New Roman" w:cs="Times New Roman"/>
          <w:i/>
          <w:sz w:val="28"/>
          <w:szCs w:val="28"/>
        </w:rPr>
        <w:t>(</w:t>
      </w:r>
      <w:proofErr w:type="spellStart"/>
      <w:r w:rsidRPr="008831DC">
        <w:rPr>
          <w:rFonts w:ascii="Times New Roman" w:hAnsi="Times New Roman" w:cs="Times New Roman"/>
          <w:i/>
          <w:sz w:val="28"/>
          <w:szCs w:val="28"/>
        </w:rPr>
        <w:t>Korbank</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Data</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Center</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Sp</w:t>
      </w:r>
      <w:proofErr w:type="spellEnd"/>
      <w:r w:rsidRPr="008831DC">
        <w:rPr>
          <w:rFonts w:ascii="Times New Roman" w:hAnsi="Times New Roman" w:cs="Times New Roman"/>
          <w:i/>
          <w:sz w:val="28"/>
          <w:szCs w:val="28"/>
        </w:rPr>
        <w:t xml:space="preserve">. z </w:t>
      </w:r>
      <w:proofErr w:type="spellStart"/>
      <w:r w:rsidRPr="008831DC">
        <w:rPr>
          <w:rFonts w:ascii="Times New Roman" w:hAnsi="Times New Roman" w:cs="Times New Roman"/>
          <w:i/>
          <w:sz w:val="28"/>
          <w:szCs w:val="28"/>
        </w:rPr>
        <w:t>o.o</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Polska</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Telewizja</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Szerokopasmowa</w:t>
      </w:r>
      <w:proofErr w:type="spellEnd"/>
      <w:r w:rsidRPr="008831DC">
        <w:rPr>
          <w:rFonts w:ascii="Times New Roman" w:hAnsi="Times New Roman" w:cs="Times New Roman"/>
          <w:i/>
          <w:sz w:val="28"/>
          <w:szCs w:val="28"/>
        </w:rPr>
        <w:t xml:space="preserve"> </w:t>
      </w:r>
      <w:proofErr w:type="spellStart"/>
      <w:r w:rsidRPr="008831DC">
        <w:rPr>
          <w:rFonts w:ascii="Times New Roman" w:hAnsi="Times New Roman" w:cs="Times New Roman"/>
          <w:i/>
          <w:sz w:val="28"/>
          <w:szCs w:val="28"/>
        </w:rPr>
        <w:t>Sp</w:t>
      </w:r>
      <w:proofErr w:type="spellEnd"/>
      <w:r w:rsidRPr="008831DC">
        <w:rPr>
          <w:rFonts w:ascii="Times New Roman" w:hAnsi="Times New Roman" w:cs="Times New Roman"/>
          <w:i/>
          <w:sz w:val="28"/>
          <w:szCs w:val="28"/>
        </w:rPr>
        <w:t xml:space="preserve">.  z </w:t>
      </w:r>
      <w:proofErr w:type="spellStart"/>
      <w:r w:rsidRPr="008831DC">
        <w:rPr>
          <w:rFonts w:ascii="Times New Roman" w:hAnsi="Times New Roman" w:cs="Times New Roman"/>
          <w:i/>
          <w:sz w:val="28"/>
          <w:szCs w:val="28"/>
        </w:rPr>
        <w:t>o.o</w:t>
      </w:r>
      <w:proofErr w:type="spellEnd"/>
      <w:r w:rsidRPr="008831DC">
        <w:rPr>
          <w:rFonts w:ascii="Times New Roman" w:hAnsi="Times New Roman" w:cs="Times New Roman"/>
          <w:i/>
          <w:sz w:val="28"/>
          <w:szCs w:val="28"/>
        </w:rPr>
        <w:t>.)</w:t>
      </w:r>
    </w:p>
    <w:p w14:paraId="200F207E" w14:textId="77777777" w:rsidR="008831DC" w:rsidRPr="008831DC" w:rsidRDefault="008831DC" w:rsidP="008831DC">
      <w:pPr>
        <w:pStyle w:val="a3"/>
        <w:ind w:firstLine="708"/>
        <w:jc w:val="both"/>
        <w:rPr>
          <w:rFonts w:ascii="Times New Roman" w:hAnsi="Times New Roman"/>
          <w:sz w:val="28"/>
          <w:szCs w:val="28"/>
        </w:rPr>
      </w:pPr>
      <w:r w:rsidRPr="008831DC">
        <w:rPr>
          <w:rFonts w:ascii="Times New Roman" w:hAnsi="Times New Roman"/>
          <w:sz w:val="28"/>
          <w:szCs w:val="28"/>
        </w:rPr>
        <w:t>Вместе с тем, сигнал телеканала «</w:t>
      </w:r>
      <w:proofErr w:type="spellStart"/>
      <w:r w:rsidRPr="008831DC">
        <w:rPr>
          <w:rFonts w:ascii="Times New Roman" w:hAnsi="Times New Roman"/>
          <w:sz w:val="28"/>
          <w:szCs w:val="28"/>
        </w:rPr>
        <w:t>Qazaq</w:t>
      </w:r>
      <w:proofErr w:type="spellEnd"/>
      <w:r w:rsidRPr="008831DC">
        <w:rPr>
          <w:rFonts w:ascii="Times New Roman" w:hAnsi="Times New Roman"/>
          <w:sz w:val="28"/>
          <w:szCs w:val="28"/>
        </w:rPr>
        <w:t xml:space="preserve"> TV» доступен в FTA посредством спутников </w:t>
      </w:r>
      <w:proofErr w:type="spellStart"/>
      <w:r w:rsidRPr="008831DC">
        <w:rPr>
          <w:rFonts w:ascii="Times New Roman" w:hAnsi="Times New Roman"/>
          <w:sz w:val="28"/>
          <w:szCs w:val="28"/>
        </w:rPr>
        <w:t>Hotbird</w:t>
      </w:r>
      <w:proofErr w:type="spellEnd"/>
      <w:r w:rsidRPr="008831DC">
        <w:rPr>
          <w:rFonts w:ascii="Times New Roman" w:hAnsi="Times New Roman"/>
          <w:sz w:val="28"/>
          <w:szCs w:val="28"/>
        </w:rPr>
        <w:t xml:space="preserve"> 13 </w:t>
      </w:r>
      <w:r w:rsidRPr="008831DC">
        <w:rPr>
          <w:rFonts w:ascii="Times New Roman" w:hAnsi="Times New Roman"/>
          <w:i/>
          <w:sz w:val="28"/>
          <w:szCs w:val="28"/>
        </w:rPr>
        <w:t>(Европа, в формате HD)</w:t>
      </w:r>
      <w:r w:rsidRPr="008831DC">
        <w:rPr>
          <w:rFonts w:ascii="Times New Roman" w:hAnsi="Times New Roman"/>
          <w:sz w:val="28"/>
          <w:szCs w:val="28"/>
        </w:rPr>
        <w:t xml:space="preserve">, </w:t>
      </w:r>
      <w:proofErr w:type="spellStart"/>
      <w:r w:rsidRPr="008831DC">
        <w:rPr>
          <w:rFonts w:ascii="Times New Roman" w:hAnsi="Times New Roman"/>
          <w:sz w:val="28"/>
          <w:szCs w:val="28"/>
        </w:rPr>
        <w:t>Galaxy</w:t>
      </w:r>
      <w:proofErr w:type="spellEnd"/>
      <w:r w:rsidRPr="008831DC">
        <w:rPr>
          <w:rFonts w:ascii="Times New Roman" w:hAnsi="Times New Roman"/>
          <w:sz w:val="28"/>
          <w:szCs w:val="28"/>
        </w:rPr>
        <w:t xml:space="preserve"> 19 </w:t>
      </w:r>
      <w:r w:rsidRPr="008831DC">
        <w:rPr>
          <w:rFonts w:ascii="Times New Roman" w:hAnsi="Times New Roman"/>
          <w:i/>
          <w:sz w:val="28"/>
          <w:szCs w:val="28"/>
        </w:rPr>
        <w:t>(Северная Америка, в формате HD)</w:t>
      </w:r>
      <w:r w:rsidRPr="008831DC">
        <w:rPr>
          <w:rFonts w:ascii="Times New Roman" w:hAnsi="Times New Roman"/>
          <w:sz w:val="28"/>
          <w:szCs w:val="28"/>
        </w:rPr>
        <w:t xml:space="preserve">, </w:t>
      </w:r>
      <w:proofErr w:type="spellStart"/>
      <w:r w:rsidRPr="008831DC">
        <w:rPr>
          <w:rFonts w:ascii="Times New Roman" w:hAnsi="Times New Roman"/>
          <w:sz w:val="28"/>
          <w:szCs w:val="28"/>
        </w:rPr>
        <w:t>Measat</w:t>
      </w:r>
      <w:proofErr w:type="spellEnd"/>
      <w:r w:rsidRPr="008831DC">
        <w:rPr>
          <w:rFonts w:ascii="Times New Roman" w:hAnsi="Times New Roman"/>
          <w:sz w:val="28"/>
          <w:szCs w:val="28"/>
        </w:rPr>
        <w:t xml:space="preserve"> 3A </w:t>
      </w:r>
      <w:r w:rsidRPr="008831DC">
        <w:rPr>
          <w:rFonts w:ascii="Times New Roman" w:hAnsi="Times New Roman"/>
          <w:i/>
          <w:sz w:val="28"/>
          <w:szCs w:val="28"/>
        </w:rPr>
        <w:t>(Азиатско-Тихоокеанский, а также в Северной части Африканского континента в HD формате)</w:t>
      </w:r>
      <w:r w:rsidRPr="008831DC">
        <w:rPr>
          <w:rFonts w:ascii="Times New Roman" w:hAnsi="Times New Roman"/>
          <w:sz w:val="28"/>
          <w:szCs w:val="28"/>
        </w:rPr>
        <w:t xml:space="preserve">, спутника </w:t>
      </w:r>
      <w:proofErr w:type="spellStart"/>
      <w:r w:rsidRPr="008831DC">
        <w:rPr>
          <w:rFonts w:ascii="Times New Roman" w:hAnsi="Times New Roman"/>
          <w:sz w:val="28"/>
          <w:szCs w:val="28"/>
        </w:rPr>
        <w:t>Turksat</w:t>
      </w:r>
      <w:proofErr w:type="spellEnd"/>
      <w:r w:rsidRPr="008831DC">
        <w:rPr>
          <w:rFonts w:ascii="Times New Roman" w:hAnsi="Times New Roman"/>
          <w:sz w:val="28"/>
          <w:szCs w:val="28"/>
        </w:rPr>
        <w:t xml:space="preserve"> 4A на территории Турции. Так, физический охват сигнала телеканала, доступен в более чем 120 странах мира.</w:t>
      </w:r>
    </w:p>
    <w:p w14:paraId="7F5E5158"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За 2020 год АО «НК «</w:t>
      </w:r>
      <w:proofErr w:type="spellStart"/>
      <w:r w:rsidRPr="008831DC">
        <w:rPr>
          <w:rFonts w:ascii="Times New Roman" w:hAnsi="Times New Roman" w:cs="Times New Roman"/>
          <w:sz w:val="28"/>
          <w:szCs w:val="28"/>
        </w:rPr>
        <w:t>Kazakh</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Tourism</w:t>
      </w:r>
      <w:proofErr w:type="spellEnd"/>
      <w:r w:rsidRPr="008831DC">
        <w:rPr>
          <w:rFonts w:ascii="Times New Roman" w:hAnsi="Times New Roman" w:cs="Times New Roman"/>
          <w:sz w:val="28"/>
          <w:szCs w:val="28"/>
        </w:rPr>
        <w:t xml:space="preserve">» проведены 5 </w:t>
      </w:r>
      <w:proofErr w:type="spellStart"/>
      <w:r w:rsidRPr="008831DC">
        <w:rPr>
          <w:rFonts w:ascii="Times New Roman" w:hAnsi="Times New Roman" w:cs="Times New Roman"/>
          <w:sz w:val="28"/>
          <w:szCs w:val="28"/>
        </w:rPr>
        <w:t>инфотуров</w:t>
      </w:r>
      <w:proofErr w:type="spellEnd"/>
      <w:r w:rsidRPr="008831DC">
        <w:rPr>
          <w:rFonts w:ascii="Times New Roman" w:hAnsi="Times New Roman" w:cs="Times New Roman"/>
          <w:sz w:val="28"/>
          <w:szCs w:val="28"/>
        </w:rPr>
        <w:t xml:space="preserve"> по Казахстану с участием казахстанских представителей СМИ, блогеров и других: по агротуризму в </w:t>
      </w:r>
      <w:proofErr w:type="spellStart"/>
      <w:r w:rsidRPr="008831DC">
        <w:rPr>
          <w:rFonts w:ascii="Times New Roman" w:hAnsi="Times New Roman" w:cs="Times New Roman"/>
          <w:sz w:val="28"/>
          <w:szCs w:val="28"/>
        </w:rPr>
        <w:t>Акмолинской</w:t>
      </w:r>
      <w:proofErr w:type="spellEnd"/>
      <w:r w:rsidRPr="008831DC">
        <w:rPr>
          <w:rFonts w:ascii="Times New Roman" w:hAnsi="Times New Roman" w:cs="Times New Roman"/>
          <w:sz w:val="28"/>
          <w:szCs w:val="28"/>
        </w:rPr>
        <w:t xml:space="preserve"> области, по CBT в Алматинской области, а также по </w:t>
      </w:r>
      <w:proofErr w:type="spellStart"/>
      <w:r w:rsidRPr="008831DC">
        <w:rPr>
          <w:rFonts w:ascii="Times New Roman" w:hAnsi="Times New Roman" w:cs="Times New Roman"/>
          <w:sz w:val="28"/>
          <w:szCs w:val="28"/>
        </w:rPr>
        <w:t>Мангистауской</w:t>
      </w:r>
      <w:proofErr w:type="spellEnd"/>
      <w:r w:rsidRPr="008831DC">
        <w:rPr>
          <w:rFonts w:ascii="Times New Roman" w:hAnsi="Times New Roman" w:cs="Times New Roman"/>
          <w:sz w:val="28"/>
          <w:szCs w:val="28"/>
        </w:rPr>
        <w:t>, Туркестанской и Восточно-Казахстанской областям:</w:t>
      </w:r>
    </w:p>
    <w:p w14:paraId="6063996C"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 xml:space="preserve">1) всего в информационном туре в </w:t>
      </w:r>
      <w:proofErr w:type="spellStart"/>
      <w:r w:rsidRPr="008831DC">
        <w:rPr>
          <w:rFonts w:ascii="Times New Roman" w:hAnsi="Times New Roman" w:cs="Times New Roman"/>
          <w:sz w:val="28"/>
          <w:szCs w:val="28"/>
        </w:rPr>
        <w:t>Акмолинской</w:t>
      </w:r>
      <w:proofErr w:type="spellEnd"/>
      <w:r w:rsidRPr="008831DC">
        <w:rPr>
          <w:rFonts w:ascii="Times New Roman" w:hAnsi="Times New Roman" w:cs="Times New Roman"/>
          <w:sz w:val="28"/>
          <w:szCs w:val="28"/>
        </w:rPr>
        <w:t xml:space="preserve"> области 11 сентября 2020 года участвовало 20 человек. По итогам проведенного информационного тура в части PR продвижения обеспечен выход 12 публикаций с общим потенциальным охватом 2 962 940 чел.;</w:t>
      </w:r>
    </w:p>
    <w:p w14:paraId="6801B932"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2) с 8 по 14 ноября 2020 года были организованы и проведены информационные туры с участием СМИ, блогеров и других в г. Алматы и Алматинской области. Всего в информационном туре участвовало 20 человек. По итогам проведенного информационного тура в части PR продвижения обеспечен выход 19 публикаций с общим потенциальным охватом 421 166 чел. Также в декабре вышел видеоматериал на 24.kz;</w:t>
      </w:r>
    </w:p>
    <w:p w14:paraId="252AA1C3" w14:textId="77777777" w:rsidR="008831DC" w:rsidRPr="008831DC" w:rsidRDefault="008831DC" w:rsidP="008831DC">
      <w:pPr>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 xml:space="preserve">3) всего в информационном туре с 17 по 20 ноября 2020 года в г. Актау и </w:t>
      </w:r>
      <w:proofErr w:type="spellStart"/>
      <w:r w:rsidRPr="008831DC">
        <w:rPr>
          <w:rFonts w:ascii="Times New Roman" w:hAnsi="Times New Roman" w:cs="Times New Roman"/>
          <w:sz w:val="28"/>
          <w:szCs w:val="28"/>
        </w:rPr>
        <w:t>Мангистауской</w:t>
      </w:r>
      <w:proofErr w:type="spellEnd"/>
      <w:r w:rsidRPr="008831DC">
        <w:rPr>
          <w:rFonts w:ascii="Times New Roman" w:hAnsi="Times New Roman" w:cs="Times New Roman"/>
          <w:sz w:val="28"/>
          <w:szCs w:val="28"/>
        </w:rPr>
        <w:t xml:space="preserve"> области участвовало 15 человек. По итогам проведенного информационного тура в части PR продвижения обеспечен выход 20 публикаций с общим потенциальным охватом 2 330 653 чел.;</w:t>
      </w:r>
    </w:p>
    <w:p w14:paraId="6F8C6D36" w14:textId="77777777" w:rsidR="008831DC" w:rsidRPr="008831DC" w:rsidRDefault="008831DC" w:rsidP="008831DC">
      <w:pPr>
        <w:widowControl w:val="0"/>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4) в информационном туре с 1 по 5 декабря 2020 г. в г. Туркестан и Туркестанской области участвовало 20 человек. По итогам проведенного информационного тура в части PR продвижения c 1 декабря по 10 декабря 2020 г. обеспечен выход 32 публикаций с общим потенциальным охватом 3 968 438 чел.;</w:t>
      </w:r>
    </w:p>
    <w:p w14:paraId="7946935F" w14:textId="77777777" w:rsidR="008831DC" w:rsidRPr="008831DC" w:rsidRDefault="008831DC" w:rsidP="008831DC">
      <w:pPr>
        <w:widowControl w:val="0"/>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5) в информационном туре с 13 по 16 декабря 2020 года в Восточно-Казахстанской области участвовало 15 человек. По итогам проведенного информационного тура в части PR продвижения будет обеспечен выход 12 публикаций с общим потенциальным охватом 1 206 880 чел.</w:t>
      </w:r>
    </w:p>
    <w:p w14:paraId="23908CF0" w14:textId="77777777" w:rsidR="008831DC" w:rsidRPr="008831DC" w:rsidRDefault="008831DC" w:rsidP="008831DC">
      <w:pPr>
        <w:spacing w:after="0" w:line="240" w:lineRule="auto"/>
        <w:ind w:right="-143" w:firstLine="708"/>
        <w:jc w:val="both"/>
        <w:rPr>
          <w:rFonts w:ascii="Times New Roman" w:hAnsi="Times New Roman" w:cs="Times New Roman"/>
          <w:bCs/>
          <w:sz w:val="28"/>
          <w:szCs w:val="28"/>
        </w:rPr>
      </w:pPr>
      <w:r w:rsidRPr="008831DC">
        <w:rPr>
          <w:rFonts w:ascii="Times New Roman" w:hAnsi="Times New Roman" w:cs="Times New Roman"/>
          <w:i/>
          <w:sz w:val="28"/>
          <w:szCs w:val="28"/>
        </w:rPr>
        <w:t>количество «Послов туризма» в целевых странах</w:t>
      </w:r>
      <w:r w:rsidRPr="008831DC">
        <w:rPr>
          <w:rFonts w:ascii="Times New Roman" w:hAnsi="Times New Roman" w:cs="Times New Roman"/>
          <w:bCs/>
          <w:i/>
          <w:sz w:val="28"/>
          <w:szCs w:val="28"/>
        </w:rPr>
        <w:t xml:space="preserve"> </w:t>
      </w:r>
      <w:r w:rsidRPr="008831DC">
        <w:rPr>
          <w:rFonts w:ascii="Times New Roman" w:hAnsi="Times New Roman" w:cs="Times New Roman"/>
          <w:bCs/>
          <w:sz w:val="28"/>
          <w:szCs w:val="28"/>
        </w:rPr>
        <w:t xml:space="preserve">составило </w:t>
      </w:r>
      <w:r w:rsidRPr="008831DC">
        <w:rPr>
          <w:rFonts w:ascii="Times New Roman" w:hAnsi="Times New Roman" w:cs="Times New Roman"/>
          <w:bCs/>
          <w:sz w:val="28"/>
          <w:szCs w:val="28"/>
          <w:lang w:val="kk-KZ"/>
        </w:rPr>
        <w:t>4</w:t>
      </w:r>
      <w:r w:rsidRPr="008831DC">
        <w:rPr>
          <w:rFonts w:ascii="Times New Roman" w:hAnsi="Times New Roman" w:cs="Times New Roman"/>
          <w:bCs/>
          <w:sz w:val="28"/>
          <w:szCs w:val="28"/>
        </w:rPr>
        <w:t xml:space="preserve"> ед. при плане </w:t>
      </w:r>
      <w:r w:rsidRPr="008831DC">
        <w:rPr>
          <w:rFonts w:ascii="Times New Roman" w:hAnsi="Times New Roman" w:cs="Times New Roman"/>
          <w:bCs/>
          <w:sz w:val="28"/>
          <w:szCs w:val="28"/>
          <w:lang w:val="kk-KZ"/>
        </w:rPr>
        <w:t>3</w:t>
      </w:r>
      <w:r w:rsidRPr="008831DC">
        <w:rPr>
          <w:rFonts w:ascii="Times New Roman" w:hAnsi="Times New Roman" w:cs="Times New Roman"/>
          <w:bCs/>
          <w:sz w:val="28"/>
          <w:szCs w:val="28"/>
        </w:rPr>
        <w:t xml:space="preserve"> ед. </w:t>
      </w:r>
      <w:bookmarkStart w:id="38" w:name="_Hlk66808536"/>
      <w:r w:rsidRPr="008831DC">
        <w:rPr>
          <w:rFonts w:ascii="Times New Roman" w:hAnsi="Times New Roman" w:cs="Times New Roman"/>
          <w:bCs/>
          <w:sz w:val="28"/>
          <w:szCs w:val="28"/>
        </w:rPr>
        <w:t xml:space="preserve">Министерством совместно с </w:t>
      </w:r>
      <w:proofErr w:type="spellStart"/>
      <w:r w:rsidRPr="008831DC">
        <w:rPr>
          <w:rFonts w:ascii="Times New Roman" w:hAnsi="Times New Roman" w:cs="Times New Roman"/>
          <w:bCs/>
          <w:sz w:val="28"/>
          <w:szCs w:val="28"/>
        </w:rPr>
        <w:t>Kazakh</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Tourism</w:t>
      </w:r>
      <w:proofErr w:type="spellEnd"/>
      <w:r w:rsidRPr="008831DC">
        <w:rPr>
          <w:rFonts w:ascii="Times New Roman" w:hAnsi="Times New Roman" w:cs="Times New Roman"/>
          <w:bCs/>
          <w:sz w:val="28"/>
          <w:szCs w:val="28"/>
        </w:rPr>
        <w:t xml:space="preserve"> разработана Программа «Послов туризма Республики Казахстан». Основной целью деятельности Посла туризма является продвижение Казахстана за рубежом в качестве туристского направления. В настоящее время, Послами туризма являются известные казахстанские певцы </w:t>
      </w:r>
      <w:proofErr w:type="spellStart"/>
      <w:r w:rsidRPr="008831DC">
        <w:rPr>
          <w:rFonts w:ascii="Times New Roman" w:hAnsi="Times New Roman" w:cs="Times New Roman"/>
          <w:bCs/>
          <w:sz w:val="28"/>
          <w:szCs w:val="28"/>
        </w:rPr>
        <w:t>Димаш</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Кудайберген</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Данэлия</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Тулешова</w:t>
      </w:r>
      <w:proofErr w:type="spellEnd"/>
      <w:r w:rsidRPr="008831DC">
        <w:rPr>
          <w:rFonts w:ascii="Times New Roman" w:hAnsi="Times New Roman" w:cs="Times New Roman"/>
          <w:bCs/>
          <w:sz w:val="28"/>
          <w:szCs w:val="28"/>
        </w:rPr>
        <w:t xml:space="preserve"> и боксер </w:t>
      </w:r>
      <w:proofErr w:type="spellStart"/>
      <w:r w:rsidRPr="008831DC">
        <w:rPr>
          <w:rFonts w:ascii="Times New Roman" w:hAnsi="Times New Roman" w:cs="Times New Roman"/>
          <w:bCs/>
          <w:sz w:val="28"/>
          <w:szCs w:val="28"/>
        </w:rPr>
        <w:t>Садриддин</w:t>
      </w:r>
      <w:proofErr w:type="spellEnd"/>
      <w:r w:rsidRPr="008831DC">
        <w:rPr>
          <w:rFonts w:ascii="Times New Roman" w:hAnsi="Times New Roman" w:cs="Times New Roman"/>
          <w:bCs/>
          <w:sz w:val="28"/>
          <w:szCs w:val="28"/>
        </w:rPr>
        <w:t xml:space="preserve"> Ахмедов, которые продвигают нашу страну за рубежом. Также, </w:t>
      </w:r>
      <w:r w:rsidRPr="008831DC">
        <w:rPr>
          <w:rFonts w:ascii="Times New Roman" w:hAnsi="Times New Roman" w:cs="Times New Roman"/>
          <w:bCs/>
          <w:sz w:val="28"/>
          <w:szCs w:val="28"/>
        </w:rPr>
        <w:lastRenderedPageBreak/>
        <w:t xml:space="preserve">Послами туризма стали известные казахстанские и российские космонавты – Талгат Мусабаев, Анатолий </w:t>
      </w:r>
      <w:proofErr w:type="spellStart"/>
      <w:r w:rsidRPr="008831DC">
        <w:rPr>
          <w:rFonts w:ascii="Times New Roman" w:hAnsi="Times New Roman" w:cs="Times New Roman"/>
          <w:bCs/>
          <w:sz w:val="28"/>
          <w:szCs w:val="28"/>
        </w:rPr>
        <w:t>Арцебарский</w:t>
      </w:r>
      <w:proofErr w:type="spellEnd"/>
      <w:r w:rsidRPr="008831DC">
        <w:rPr>
          <w:rFonts w:ascii="Times New Roman" w:hAnsi="Times New Roman" w:cs="Times New Roman"/>
          <w:bCs/>
          <w:sz w:val="28"/>
          <w:szCs w:val="28"/>
        </w:rPr>
        <w:t>, Юрий Маленченко и Юрий Батурин.</w:t>
      </w:r>
      <w:bookmarkEnd w:id="38"/>
    </w:p>
    <w:p w14:paraId="7B7B9C8A" w14:textId="77777777" w:rsidR="008831DC" w:rsidRPr="008831DC" w:rsidRDefault="008831DC" w:rsidP="008831DC">
      <w:pPr>
        <w:spacing w:after="0" w:line="240" w:lineRule="auto"/>
        <w:ind w:firstLine="708"/>
        <w:contextualSpacing/>
        <w:jc w:val="both"/>
        <w:rPr>
          <w:rFonts w:ascii="Times New Roman" w:hAnsi="Times New Roman" w:cs="Times New Roman"/>
          <w:sz w:val="28"/>
          <w:szCs w:val="28"/>
        </w:rPr>
      </w:pPr>
      <w:r w:rsidRPr="008831DC">
        <w:rPr>
          <w:rFonts w:ascii="Times New Roman" w:hAnsi="Times New Roman" w:cs="Times New Roman"/>
          <w:bCs/>
          <w:sz w:val="28"/>
          <w:szCs w:val="28"/>
        </w:rPr>
        <w:t>При содействии</w:t>
      </w:r>
      <w:r w:rsidRPr="008831DC">
        <w:rPr>
          <w:rFonts w:ascii="Times New Roman" w:hAnsi="Times New Roman" w:cs="Times New Roman"/>
          <w:b/>
          <w:bCs/>
          <w:sz w:val="28"/>
          <w:szCs w:val="28"/>
        </w:rPr>
        <w:t xml:space="preserve"> </w:t>
      </w:r>
      <w:r w:rsidRPr="008831DC">
        <w:rPr>
          <w:rFonts w:ascii="Times New Roman" w:hAnsi="Times New Roman" w:cs="Times New Roman"/>
          <w:sz w:val="28"/>
          <w:szCs w:val="28"/>
        </w:rPr>
        <w:t>АО «НК «</w:t>
      </w:r>
      <w:proofErr w:type="spellStart"/>
      <w:r w:rsidRPr="008831DC">
        <w:rPr>
          <w:rFonts w:ascii="Times New Roman" w:hAnsi="Times New Roman" w:cs="Times New Roman"/>
          <w:sz w:val="28"/>
          <w:szCs w:val="28"/>
        </w:rPr>
        <w:t>Kazakh</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Tourism</w:t>
      </w:r>
      <w:proofErr w:type="spellEnd"/>
      <w:r w:rsidRPr="008831DC">
        <w:rPr>
          <w:rFonts w:ascii="Times New Roman" w:hAnsi="Times New Roman" w:cs="Times New Roman"/>
          <w:sz w:val="28"/>
          <w:szCs w:val="28"/>
        </w:rPr>
        <w:t xml:space="preserve">» организована съемка 2-х выпусков телешоу «Орел и Решка. Чудеса света» о Казахстане, в Алматинской и </w:t>
      </w:r>
      <w:proofErr w:type="spellStart"/>
      <w:r w:rsidRPr="008831DC">
        <w:rPr>
          <w:rFonts w:ascii="Times New Roman" w:hAnsi="Times New Roman" w:cs="Times New Roman"/>
          <w:sz w:val="28"/>
          <w:szCs w:val="28"/>
        </w:rPr>
        <w:t>Мангистауской</w:t>
      </w:r>
      <w:proofErr w:type="spellEnd"/>
      <w:r w:rsidRPr="008831DC">
        <w:rPr>
          <w:rFonts w:ascii="Times New Roman" w:hAnsi="Times New Roman" w:cs="Times New Roman"/>
          <w:sz w:val="28"/>
          <w:szCs w:val="28"/>
        </w:rPr>
        <w:t xml:space="preserve"> областях. Потенциальный охват передачи составляет 70 млн. зрителей. Была также организована съемка первой части документального фильма о природных красотах Казахстана французского </w:t>
      </w:r>
      <w:proofErr w:type="spellStart"/>
      <w:r w:rsidRPr="008831DC">
        <w:rPr>
          <w:rFonts w:ascii="Times New Roman" w:hAnsi="Times New Roman" w:cs="Times New Roman"/>
          <w:sz w:val="28"/>
          <w:szCs w:val="28"/>
        </w:rPr>
        <w:t>продакшна</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French</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Connection</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Films</w:t>
      </w:r>
      <w:proofErr w:type="spellEnd"/>
      <w:r w:rsidRPr="008831DC">
        <w:rPr>
          <w:rFonts w:ascii="Times New Roman" w:hAnsi="Times New Roman" w:cs="Times New Roman"/>
          <w:sz w:val="28"/>
          <w:szCs w:val="28"/>
        </w:rPr>
        <w:t>, был отснят зимний сюжет.</w:t>
      </w:r>
    </w:p>
    <w:p w14:paraId="503153AA" w14:textId="77777777" w:rsidR="008831DC" w:rsidRPr="008831DC" w:rsidRDefault="008831DC" w:rsidP="008831DC">
      <w:pPr>
        <w:spacing w:after="0" w:line="240" w:lineRule="auto"/>
        <w:ind w:firstLine="708"/>
        <w:contextualSpacing/>
        <w:jc w:val="both"/>
        <w:rPr>
          <w:rFonts w:ascii="Times New Roman" w:hAnsi="Times New Roman" w:cs="Times New Roman"/>
          <w:sz w:val="28"/>
          <w:szCs w:val="28"/>
        </w:rPr>
      </w:pPr>
      <w:r w:rsidRPr="008831DC">
        <w:rPr>
          <w:rFonts w:ascii="Times New Roman" w:hAnsi="Times New Roman" w:cs="Times New Roman"/>
          <w:sz w:val="28"/>
          <w:szCs w:val="28"/>
        </w:rPr>
        <w:t xml:space="preserve">В 2020 году планировалось провести </w:t>
      </w:r>
      <w:proofErr w:type="spellStart"/>
      <w:r w:rsidRPr="008831DC">
        <w:rPr>
          <w:rFonts w:ascii="Times New Roman" w:hAnsi="Times New Roman" w:cs="Times New Roman"/>
          <w:sz w:val="28"/>
          <w:szCs w:val="28"/>
        </w:rPr>
        <w:t>роуд</w:t>
      </w:r>
      <w:proofErr w:type="spellEnd"/>
      <w:r w:rsidRPr="008831DC">
        <w:rPr>
          <w:rFonts w:ascii="Times New Roman" w:hAnsi="Times New Roman" w:cs="Times New Roman"/>
          <w:sz w:val="28"/>
          <w:szCs w:val="28"/>
        </w:rPr>
        <w:t>-шоу в формате выездного мероприятия с посещением городов Москва, Казань, Екатеринбург, Новосибирск и Омск в России, а также городов Пекин и Шанхай в Китае. В связи с пандемией коронавируса все выездные мероприятия отменились.</w:t>
      </w:r>
    </w:p>
    <w:p w14:paraId="0F639294" w14:textId="77777777" w:rsidR="008831DC" w:rsidRPr="008831DC" w:rsidRDefault="008831DC" w:rsidP="008831DC">
      <w:pPr>
        <w:spacing w:after="0" w:line="240" w:lineRule="auto"/>
        <w:ind w:firstLine="708"/>
        <w:contextualSpacing/>
        <w:jc w:val="both"/>
        <w:rPr>
          <w:rFonts w:ascii="Times New Roman" w:hAnsi="Times New Roman" w:cs="Times New Roman"/>
          <w:sz w:val="28"/>
          <w:szCs w:val="28"/>
        </w:rPr>
      </w:pPr>
      <w:r w:rsidRPr="008831DC">
        <w:rPr>
          <w:rFonts w:ascii="Times New Roman" w:hAnsi="Times New Roman" w:cs="Times New Roman"/>
          <w:i/>
          <w:sz w:val="28"/>
          <w:szCs w:val="28"/>
        </w:rPr>
        <w:t xml:space="preserve">Общий охват зарубежной целевой аудитории </w:t>
      </w:r>
      <w:r w:rsidRPr="008831DC">
        <w:rPr>
          <w:rFonts w:ascii="Times New Roman" w:hAnsi="Times New Roman" w:cs="Times New Roman"/>
          <w:sz w:val="28"/>
          <w:szCs w:val="28"/>
        </w:rPr>
        <w:t xml:space="preserve">составило 85 </w:t>
      </w:r>
      <w:proofErr w:type="spellStart"/>
      <w:r w:rsidRPr="008831DC">
        <w:rPr>
          <w:rFonts w:ascii="Times New Roman" w:hAnsi="Times New Roman" w:cs="Times New Roman"/>
          <w:sz w:val="28"/>
          <w:szCs w:val="28"/>
        </w:rPr>
        <w:t>млн.человек</w:t>
      </w:r>
      <w:proofErr w:type="spellEnd"/>
      <w:r w:rsidRPr="008831DC">
        <w:rPr>
          <w:rFonts w:ascii="Times New Roman" w:hAnsi="Times New Roman" w:cs="Times New Roman"/>
          <w:sz w:val="28"/>
          <w:szCs w:val="28"/>
        </w:rPr>
        <w:t xml:space="preserve"> при плане 180 </w:t>
      </w:r>
      <w:proofErr w:type="spellStart"/>
      <w:r w:rsidRPr="008831DC">
        <w:rPr>
          <w:rFonts w:ascii="Times New Roman" w:hAnsi="Times New Roman" w:cs="Times New Roman"/>
          <w:sz w:val="28"/>
          <w:szCs w:val="28"/>
        </w:rPr>
        <w:t>млн.человек</w:t>
      </w:r>
      <w:proofErr w:type="spellEnd"/>
      <w:r w:rsidRPr="008831DC">
        <w:rPr>
          <w:rFonts w:ascii="Times New Roman" w:hAnsi="Times New Roman" w:cs="Times New Roman"/>
          <w:sz w:val="28"/>
          <w:szCs w:val="28"/>
        </w:rPr>
        <w:t xml:space="preserve">. Данные складываются по следующим направлениям: продвижение через </w:t>
      </w:r>
      <w:proofErr w:type="spellStart"/>
      <w:r w:rsidRPr="008831DC">
        <w:rPr>
          <w:rFonts w:ascii="Times New Roman" w:hAnsi="Times New Roman" w:cs="Times New Roman"/>
          <w:sz w:val="28"/>
          <w:szCs w:val="28"/>
        </w:rPr>
        <w:t>Google</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Display</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Network</w:t>
      </w:r>
      <w:proofErr w:type="spellEnd"/>
      <w:r w:rsidRPr="008831DC">
        <w:rPr>
          <w:rFonts w:ascii="Times New Roman" w:hAnsi="Times New Roman" w:cs="Times New Roman"/>
          <w:sz w:val="28"/>
          <w:szCs w:val="28"/>
        </w:rPr>
        <w:t xml:space="preserve"> (1,95 млн. чел.); продвижение на площадке </w:t>
      </w:r>
      <w:proofErr w:type="spellStart"/>
      <w:r w:rsidRPr="008831DC">
        <w:rPr>
          <w:rFonts w:ascii="Times New Roman" w:hAnsi="Times New Roman" w:cs="Times New Roman"/>
          <w:sz w:val="28"/>
          <w:szCs w:val="28"/>
        </w:rPr>
        <w:t>ProfiTravel</w:t>
      </w:r>
      <w:proofErr w:type="spellEnd"/>
      <w:r w:rsidRPr="008831DC">
        <w:rPr>
          <w:rFonts w:ascii="Times New Roman" w:hAnsi="Times New Roman" w:cs="Times New Roman"/>
          <w:sz w:val="28"/>
          <w:szCs w:val="28"/>
        </w:rPr>
        <w:t xml:space="preserve"> (1 млн. чел.); </w:t>
      </w:r>
      <w:proofErr w:type="spellStart"/>
      <w:r w:rsidRPr="008831DC">
        <w:rPr>
          <w:rFonts w:ascii="Times New Roman" w:hAnsi="Times New Roman" w:cs="Times New Roman"/>
          <w:sz w:val="28"/>
          <w:szCs w:val="28"/>
        </w:rPr>
        <w:t>YouTube</w:t>
      </w:r>
      <w:proofErr w:type="spellEnd"/>
      <w:r w:rsidRPr="008831DC">
        <w:rPr>
          <w:rFonts w:ascii="Times New Roman" w:hAnsi="Times New Roman" w:cs="Times New Roman"/>
          <w:sz w:val="28"/>
          <w:szCs w:val="28"/>
        </w:rPr>
        <w:t xml:space="preserve"> (1,8 млн. чел.); трафик за год на национальном туристическом портале </w:t>
      </w:r>
      <w:proofErr w:type="spellStart"/>
      <w:r w:rsidRPr="008831DC">
        <w:rPr>
          <w:rFonts w:ascii="Times New Roman" w:hAnsi="Times New Roman" w:cs="Times New Roman"/>
          <w:sz w:val="28"/>
          <w:szCs w:val="28"/>
        </w:rPr>
        <w:t>Kazakhstan.Travel</w:t>
      </w:r>
      <w:proofErr w:type="spellEnd"/>
      <w:r w:rsidRPr="008831DC">
        <w:rPr>
          <w:rFonts w:ascii="Times New Roman" w:hAnsi="Times New Roman" w:cs="Times New Roman"/>
          <w:sz w:val="28"/>
          <w:szCs w:val="28"/>
        </w:rPr>
        <w:t xml:space="preserve"> (0,3 млн. чел.); серия выпусков о Казахстане передачи «Орел и Решка» на телеканалах Пятница (Россия); Новый Канал (Украина) (80 млн. чел.). Стоит отметить, что при реализации имиджевой PR-кампании «</w:t>
      </w:r>
      <w:proofErr w:type="spellStart"/>
      <w:r w:rsidRPr="008831DC">
        <w:rPr>
          <w:rFonts w:ascii="Times New Roman" w:hAnsi="Times New Roman" w:cs="Times New Roman"/>
          <w:sz w:val="28"/>
          <w:szCs w:val="28"/>
        </w:rPr>
        <w:t>VeryNice</w:t>
      </w:r>
      <w:proofErr w:type="spellEnd"/>
      <w:r w:rsidRPr="008831DC">
        <w:rPr>
          <w:rFonts w:ascii="Times New Roman" w:hAnsi="Times New Roman" w:cs="Times New Roman"/>
          <w:sz w:val="28"/>
          <w:szCs w:val="28"/>
        </w:rPr>
        <w:t>» охват составил 1 млрд. просмотров (по неподтвержденным данным).</w:t>
      </w:r>
    </w:p>
    <w:p w14:paraId="79FAE7DE" w14:textId="77777777" w:rsidR="008831DC" w:rsidRPr="008831DC" w:rsidRDefault="008831DC" w:rsidP="008831DC">
      <w:pPr>
        <w:pStyle w:val="a3"/>
        <w:widowControl w:val="0"/>
        <w:ind w:firstLine="708"/>
        <w:jc w:val="both"/>
        <w:rPr>
          <w:rFonts w:ascii="Times New Roman" w:hAnsi="Times New Roman"/>
          <w:sz w:val="28"/>
          <w:szCs w:val="28"/>
        </w:rPr>
      </w:pPr>
      <w:r w:rsidRPr="008831DC">
        <w:rPr>
          <w:rFonts w:ascii="Times New Roman" w:hAnsi="Times New Roman"/>
          <w:sz w:val="28"/>
          <w:szCs w:val="28"/>
        </w:rPr>
        <w:t xml:space="preserve">26 октября 2020 года в американском издании </w:t>
      </w:r>
      <w:proofErr w:type="spellStart"/>
      <w:r w:rsidRPr="008831DC">
        <w:rPr>
          <w:rFonts w:ascii="Times New Roman" w:hAnsi="Times New Roman"/>
          <w:sz w:val="28"/>
          <w:szCs w:val="28"/>
        </w:rPr>
        <w:t>New</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York</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Times</w:t>
      </w:r>
      <w:proofErr w:type="spellEnd"/>
      <w:r w:rsidRPr="008831DC">
        <w:rPr>
          <w:rFonts w:ascii="Times New Roman" w:hAnsi="Times New Roman"/>
          <w:sz w:val="28"/>
          <w:szCs w:val="28"/>
        </w:rPr>
        <w:t xml:space="preserve"> был размещен материал под названием “</w:t>
      </w:r>
      <w:proofErr w:type="spellStart"/>
      <w:r w:rsidR="00553C7E">
        <w:fldChar w:fldCharType="begin"/>
      </w:r>
      <w:r w:rsidR="00553C7E">
        <w:instrText xml:space="preserve"> HYPERLINK "https://www.nytimes.com/2020/10/26/business/kazakhstan-embraces-borat.html" \h </w:instrText>
      </w:r>
      <w:r w:rsidR="00553C7E">
        <w:fldChar w:fldCharType="separate"/>
      </w:r>
      <w:r w:rsidRPr="008831DC">
        <w:rPr>
          <w:rFonts w:ascii="Times New Roman" w:hAnsi="Times New Roman"/>
          <w:sz w:val="28"/>
          <w:szCs w:val="28"/>
        </w:rPr>
        <w:t>Kazakhstan</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Reversing</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Itself</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Embraces</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Borat</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as</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Very</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Nice</w:t>
      </w:r>
      <w:proofErr w:type="spellEnd"/>
      <w:r w:rsidR="00553C7E">
        <w:rPr>
          <w:rFonts w:ascii="Times New Roman" w:hAnsi="Times New Roman"/>
          <w:sz w:val="28"/>
          <w:szCs w:val="28"/>
        </w:rPr>
        <w:fldChar w:fldCharType="end"/>
      </w:r>
      <w:r w:rsidRPr="008831DC">
        <w:rPr>
          <w:rFonts w:ascii="Times New Roman" w:hAnsi="Times New Roman"/>
          <w:sz w:val="28"/>
          <w:szCs w:val="28"/>
        </w:rPr>
        <w:t xml:space="preserve">” (автор </w:t>
      </w:r>
      <w:proofErr w:type="spellStart"/>
      <w:r w:rsidRPr="008831DC">
        <w:rPr>
          <w:rFonts w:ascii="Times New Roman" w:hAnsi="Times New Roman"/>
          <w:sz w:val="28"/>
          <w:szCs w:val="28"/>
        </w:rPr>
        <w:t>Joel</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Stein</w:t>
      </w:r>
      <w:proofErr w:type="spellEnd"/>
      <w:r w:rsidRPr="008831DC">
        <w:rPr>
          <w:rFonts w:ascii="Times New Roman" w:hAnsi="Times New Roman"/>
          <w:sz w:val="28"/>
          <w:szCs w:val="28"/>
        </w:rPr>
        <w:t>, Джоэл Стейн), касающийся рекламной кампании “</w:t>
      </w:r>
      <w:proofErr w:type="spellStart"/>
      <w:r w:rsidRPr="008831DC">
        <w:rPr>
          <w:rFonts w:ascii="Times New Roman" w:hAnsi="Times New Roman"/>
          <w:sz w:val="28"/>
          <w:szCs w:val="28"/>
        </w:rPr>
        <w:t>Very</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Nice</w:t>
      </w:r>
      <w:proofErr w:type="spellEnd"/>
      <w:r w:rsidRPr="008831DC">
        <w:rPr>
          <w:rFonts w:ascii="Times New Roman" w:hAnsi="Times New Roman"/>
          <w:sz w:val="28"/>
          <w:szCs w:val="28"/>
        </w:rPr>
        <w:t>!”, проводимой национальной компанией по развитию туризма “</w:t>
      </w:r>
      <w:proofErr w:type="spellStart"/>
      <w:r w:rsidRPr="008831DC">
        <w:rPr>
          <w:rFonts w:ascii="Times New Roman" w:hAnsi="Times New Roman"/>
          <w:sz w:val="28"/>
          <w:szCs w:val="28"/>
        </w:rPr>
        <w:t>Kazakh</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Tourism</w:t>
      </w:r>
      <w:proofErr w:type="spellEnd"/>
      <w:r w:rsidRPr="008831DC">
        <w:rPr>
          <w:rFonts w:ascii="Times New Roman" w:hAnsi="Times New Roman"/>
          <w:sz w:val="28"/>
          <w:szCs w:val="28"/>
        </w:rPr>
        <w:t>”. После выхода на NYT публикация распространилась по десяткам различных онлайн-изданий, став вирусной. Среди</w:t>
      </w:r>
      <w:r w:rsidRPr="008831DC">
        <w:rPr>
          <w:rFonts w:ascii="Times New Roman" w:hAnsi="Times New Roman"/>
          <w:sz w:val="28"/>
          <w:szCs w:val="28"/>
          <w:lang w:val="en-US"/>
        </w:rPr>
        <w:t xml:space="preserve"> </w:t>
      </w:r>
      <w:r w:rsidRPr="008831DC">
        <w:rPr>
          <w:rFonts w:ascii="Times New Roman" w:hAnsi="Times New Roman"/>
          <w:sz w:val="28"/>
          <w:szCs w:val="28"/>
        </w:rPr>
        <w:t>них</w:t>
      </w:r>
      <w:r w:rsidRPr="008831DC">
        <w:rPr>
          <w:rFonts w:ascii="Times New Roman" w:hAnsi="Times New Roman"/>
          <w:sz w:val="28"/>
          <w:szCs w:val="28"/>
          <w:lang w:val="en-US"/>
        </w:rPr>
        <w:t>:</w:t>
      </w:r>
      <w:hyperlink r:id="rId29">
        <w:r w:rsidRPr="008831DC">
          <w:rPr>
            <w:rFonts w:ascii="Times New Roman" w:hAnsi="Times New Roman"/>
            <w:sz w:val="28"/>
            <w:szCs w:val="28"/>
            <w:lang w:val="en-US"/>
          </w:rPr>
          <w:t xml:space="preserve"> </w:t>
        </w:r>
      </w:hyperlink>
      <w:hyperlink r:id="rId30">
        <w:r w:rsidRPr="008831DC">
          <w:rPr>
            <w:rFonts w:ascii="Times New Roman" w:hAnsi="Times New Roman"/>
            <w:sz w:val="28"/>
            <w:szCs w:val="28"/>
            <w:lang w:val="en-US"/>
          </w:rPr>
          <w:t>Huffington Post</w:t>
        </w:r>
      </w:hyperlink>
      <w:r w:rsidRPr="008831DC">
        <w:rPr>
          <w:rFonts w:ascii="Times New Roman" w:hAnsi="Times New Roman"/>
          <w:sz w:val="28"/>
          <w:szCs w:val="28"/>
          <w:lang w:val="en-US"/>
        </w:rPr>
        <w:t>,</w:t>
      </w:r>
      <w:hyperlink r:id="rId31">
        <w:r w:rsidRPr="008831DC">
          <w:rPr>
            <w:rFonts w:ascii="Times New Roman" w:hAnsi="Times New Roman"/>
            <w:sz w:val="28"/>
            <w:szCs w:val="28"/>
            <w:lang w:val="en-US"/>
          </w:rPr>
          <w:t xml:space="preserve"> </w:t>
        </w:r>
      </w:hyperlink>
      <w:hyperlink r:id="rId32">
        <w:r w:rsidRPr="008831DC">
          <w:rPr>
            <w:rFonts w:ascii="Times New Roman" w:hAnsi="Times New Roman"/>
            <w:sz w:val="28"/>
            <w:szCs w:val="28"/>
            <w:lang w:val="en-US"/>
          </w:rPr>
          <w:t>The Guardian</w:t>
        </w:r>
      </w:hyperlink>
      <w:r w:rsidRPr="008831DC">
        <w:rPr>
          <w:rFonts w:ascii="Times New Roman" w:hAnsi="Times New Roman"/>
          <w:sz w:val="28"/>
          <w:szCs w:val="28"/>
          <w:lang w:val="en-US"/>
        </w:rPr>
        <w:t>,</w:t>
      </w:r>
      <w:hyperlink r:id="rId33">
        <w:r w:rsidRPr="008831DC">
          <w:rPr>
            <w:rFonts w:ascii="Times New Roman" w:hAnsi="Times New Roman"/>
            <w:sz w:val="28"/>
            <w:szCs w:val="28"/>
            <w:lang w:val="en-US"/>
          </w:rPr>
          <w:t xml:space="preserve"> </w:t>
        </w:r>
      </w:hyperlink>
      <w:hyperlink r:id="rId34">
        <w:r w:rsidRPr="008831DC">
          <w:rPr>
            <w:rFonts w:ascii="Times New Roman" w:hAnsi="Times New Roman"/>
            <w:sz w:val="28"/>
            <w:szCs w:val="28"/>
            <w:lang w:val="en-US"/>
          </w:rPr>
          <w:t>Insider.com,</w:t>
        </w:r>
      </w:hyperlink>
      <w:hyperlink r:id="rId35">
        <w:r w:rsidRPr="008831DC">
          <w:rPr>
            <w:rFonts w:ascii="Times New Roman" w:hAnsi="Times New Roman"/>
            <w:sz w:val="28"/>
            <w:szCs w:val="28"/>
            <w:lang w:val="en-US"/>
          </w:rPr>
          <w:t xml:space="preserve"> </w:t>
        </w:r>
      </w:hyperlink>
      <w:hyperlink r:id="rId36">
        <w:r w:rsidRPr="008831DC">
          <w:rPr>
            <w:rFonts w:ascii="Times New Roman" w:hAnsi="Times New Roman"/>
            <w:sz w:val="28"/>
            <w:szCs w:val="28"/>
            <w:lang w:val="en-US"/>
          </w:rPr>
          <w:t>Forbes.com</w:t>
        </w:r>
      </w:hyperlink>
      <w:r w:rsidRPr="008831DC">
        <w:rPr>
          <w:rFonts w:ascii="Times New Roman" w:hAnsi="Times New Roman"/>
          <w:sz w:val="28"/>
          <w:szCs w:val="28"/>
          <w:lang w:val="en-US"/>
        </w:rPr>
        <w:t>,</w:t>
      </w:r>
      <w:hyperlink r:id="rId37">
        <w:r w:rsidRPr="008831DC">
          <w:rPr>
            <w:rFonts w:ascii="Times New Roman" w:hAnsi="Times New Roman"/>
            <w:sz w:val="28"/>
            <w:szCs w:val="28"/>
            <w:lang w:val="en-US"/>
          </w:rPr>
          <w:t xml:space="preserve"> </w:t>
        </w:r>
      </w:hyperlink>
      <w:hyperlink r:id="rId38">
        <w:r w:rsidRPr="008831DC">
          <w:rPr>
            <w:rFonts w:ascii="Times New Roman" w:hAnsi="Times New Roman"/>
            <w:sz w:val="28"/>
            <w:szCs w:val="28"/>
            <w:lang w:val="en-US"/>
          </w:rPr>
          <w:t>Yahoo.com</w:t>
        </w:r>
      </w:hyperlink>
      <w:r w:rsidRPr="008831DC">
        <w:rPr>
          <w:rFonts w:ascii="Times New Roman" w:hAnsi="Times New Roman"/>
          <w:sz w:val="28"/>
          <w:szCs w:val="28"/>
          <w:lang w:val="en-US"/>
        </w:rPr>
        <w:t>,</w:t>
      </w:r>
      <w:hyperlink r:id="rId39">
        <w:r w:rsidRPr="008831DC">
          <w:rPr>
            <w:rFonts w:ascii="Times New Roman" w:hAnsi="Times New Roman"/>
            <w:sz w:val="28"/>
            <w:szCs w:val="28"/>
            <w:lang w:val="en-US"/>
          </w:rPr>
          <w:t xml:space="preserve"> </w:t>
        </w:r>
      </w:hyperlink>
      <w:hyperlink r:id="rId40">
        <w:r w:rsidRPr="008831DC">
          <w:rPr>
            <w:rFonts w:ascii="Times New Roman" w:hAnsi="Times New Roman"/>
            <w:sz w:val="28"/>
            <w:szCs w:val="28"/>
            <w:lang w:val="en-US"/>
          </w:rPr>
          <w:t>Cnet.com</w:t>
        </w:r>
      </w:hyperlink>
      <w:r w:rsidRPr="008831DC">
        <w:rPr>
          <w:rFonts w:ascii="Times New Roman" w:hAnsi="Times New Roman"/>
          <w:sz w:val="28"/>
          <w:szCs w:val="28"/>
          <w:lang w:val="en-US"/>
        </w:rPr>
        <w:t>,</w:t>
      </w:r>
      <w:hyperlink r:id="rId41">
        <w:r w:rsidRPr="008831DC">
          <w:rPr>
            <w:rFonts w:ascii="Times New Roman" w:hAnsi="Times New Roman"/>
            <w:sz w:val="28"/>
            <w:szCs w:val="28"/>
            <w:lang w:val="en-US"/>
          </w:rPr>
          <w:t xml:space="preserve"> </w:t>
        </w:r>
      </w:hyperlink>
      <w:hyperlink r:id="rId42">
        <w:r w:rsidRPr="008831DC">
          <w:rPr>
            <w:rFonts w:ascii="Times New Roman" w:hAnsi="Times New Roman"/>
            <w:sz w:val="28"/>
            <w:szCs w:val="28"/>
            <w:lang w:val="en-US"/>
          </w:rPr>
          <w:t>avclub.com</w:t>
        </w:r>
      </w:hyperlink>
      <w:r w:rsidRPr="008831DC">
        <w:rPr>
          <w:rFonts w:ascii="Times New Roman" w:hAnsi="Times New Roman"/>
          <w:sz w:val="28"/>
          <w:szCs w:val="28"/>
          <w:lang w:val="en-US"/>
        </w:rPr>
        <w:t>,</w:t>
      </w:r>
      <w:hyperlink r:id="rId43">
        <w:r w:rsidRPr="008831DC">
          <w:rPr>
            <w:rFonts w:ascii="Times New Roman" w:hAnsi="Times New Roman"/>
            <w:sz w:val="28"/>
            <w:szCs w:val="28"/>
            <w:lang w:val="en-US"/>
          </w:rPr>
          <w:t xml:space="preserve"> </w:t>
        </w:r>
      </w:hyperlink>
      <w:hyperlink r:id="rId44">
        <w:r w:rsidRPr="008831DC">
          <w:rPr>
            <w:rFonts w:ascii="Times New Roman" w:hAnsi="Times New Roman"/>
            <w:sz w:val="28"/>
            <w:szCs w:val="28"/>
            <w:lang w:val="en-US"/>
          </w:rPr>
          <w:t>IGN.com</w:t>
        </w:r>
      </w:hyperlink>
      <w:r w:rsidRPr="008831DC">
        <w:rPr>
          <w:rFonts w:ascii="Times New Roman" w:hAnsi="Times New Roman"/>
          <w:sz w:val="28"/>
          <w:szCs w:val="28"/>
          <w:lang w:val="en-US"/>
        </w:rPr>
        <w:t>,</w:t>
      </w:r>
      <w:hyperlink r:id="rId45">
        <w:r w:rsidRPr="008831DC">
          <w:rPr>
            <w:rFonts w:ascii="Times New Roman" w:hAnsi="Times New Roman"/>
            <w:sz w:val="28"/>
            <w:szCs w:val="28"/>
            <w:lang w:val="en-US"/>
          </w:rPr>
          <w:t xml:space="preserve"> </w:t>
        </w:r>
      </w:hyperlink>
      <w:hyperlink r:id="rId46">
        <w:r w:rsidRPr="008831DC">
          <w:rPr>
            <w:rFonts w:ascii="Times New Roman" w:hAnsi="Times New Roman"/>
            <w:sz w:val="28"/>
            <w:szCs w:val="28"/>
            <w:lang w:val="en-US"/>
          </w:rPr>
          <w:t>Brobible.com</w:t>
        </w:r>
      </w:hyperlink>
      <w:r w:rsidRPr="008831DC">
        <w:rPr>
          <w:rFonts w:ascii="Times New Roman" w:hAnsi="Times New Roman"/>
          <w:sz w:val="28"/>
          <w:szCs w:val="28"/>
          <w:lang w:val="en-US"/>
        </w:rPr>
        <w:t>,</w:t>
      </w:r>
      <w:hyperlink r:id="rId47">
        <w:r w:rsidRPr="008831DC">
          <w:rPr>
            <w:rFonts w:ascii="Times New Roman" w:hAnsi="Times New Roman"/>
            <w:sz w:val="28"/>
            <w:szCs w:val="28"/>
            <w:lang w:val="en-US"/>
          </w:rPr>
          <w:t xml:space="preserve"> </w:t>
        </w:r>
      </w:hyperlink>
      <w:hyperlink r:id="rId48">
        <w:r w:rsidRPr="008831DC">
          <w:rPr>
            <w:rFonts w:ascii="Times New Roman" w:hAnsi="Times New Roman"/>
            <w:sz w:val="28"/>
            <w:szCs w:val="28"/>
            <w:lang w:val="en-US"/>
          </w:rPr>
          <w:t>Entertainment Weekly</w:t>
        </w:r>
      </w:hyperlink>
      <w:r w:rsidRPr="008831DC">
        <w:rPr>
          <w:rFonts w:ascii="Times New Roman" w:hAnsi="Times New Roman"/>
          <w:sz w:val="28"/>
          <w:szCs w:val="28"/>
          <w:lang w:val="en-US"/>
        </w:rPr>
        <w:t>,</w:t>
      </w:r>
      <w:hyperlink r:id="rId49">
        <w:r w:rsidRPr="008831DC">
          <w:rPr>
            <w:rFonts w:ascii="Times New Roman" w:hAnsi="Times New Roman"/>
            <w:sz w:val="28"/>
            <w:szCs w:val="28"/>
            <w:lang w:val="en-US"/>
          </w:rPr>
          <w:t xml:space="preserve"> </w:t>
        </w:r>
      </w:hyperlink>
      <w:hyperlink r:id="rId50">
        <w:r w:rsidRPr="008831DC">
          <w:rPr>
            <w:rFonts w:ascii="Times New Roman" w:hAnsi="Times New Roman"/>
            <w:sz w:val="28"/>
            <w:szCs w:val="28"/>
            <w:lang w:val="en-US"/>
          </w:rPr>
          <w:t>The Week</w:t>
        </w:r>
      </w:hyperlink>
      <w:r w:rsidRPr="008831DC">
        <w:rPr>
          <w:rFonts w:ascii="Times New Roman" w:hAnsi="Times New Roman"/>
          <w:sz w:val="28"/>
          <w:szCs w:val="28"/>
          <w:lang w:val="en-US"/>
        </w:rPr>
        <w:t>,</w:t>
      </w:r>
      <w:hyperlink r:id="rId51">
        <w:r w:rsidRPr="008831DC">
          <w:rPr>
            <w:rFonts w:ascii="Times New Roman" w:hAnsi="Times New Roman"/>
            <w:sz w:val="28"/>
            <w:szCs w:val="28"/>
            <w:lang w:val="en-US"/>
          </w:rPr>
          <w:t xml:space="preserve"> </w:t>
        </w:r>
      </w:hyperlink>
      <w:hyperlink r:id="rId52">
        <w:r w:rsidRPr="008831DC">
          <w:rPr>
            <w:rFonts w:ascii="Times New Roman" w:hAnsi="Times New Roman"/>
            <w:sz w:val="28"/>
            <w:szCs w:val="28"/>
            <w:lang w:val="en-US"/>
          </w:rPr>
          <w:t>Unilad.co.uk</w:t>
        </w:r>
      </w:hyperlink>
      <w:r w:rsidRPr="008831DC">
        <w:rPr>
          <w:rFonts w:ascii="Times New Roman" w:hAnsi="Times New Roman"/>
          <w:sz w:val="28"/>
          <w:szCs w:val="28"/>
          <w:lang w:val="en-US"/>
        </w:rPr>
        <w:t>,</w:t>
      </w:r>
      <w:hyperlink r:id="rId53">
        <w:r w:rsidRPr="008831DC">
          <w:rPr>
            <w:rFonts w:ascii="Times New Roman" w:hAnsi="Times New Roman"/>
            <w:sz w:val="28"/>
            <w:szCs w:val="28"/>
            <w:lang w:val="en-US"/>
          </w:rPr>
          <w:t xml:space="preserve"> </w:t>
        </w:r>
      </w:hyperlink>
      <w:hyperlink r:id="rId54">
        <w:r w:rsidRPr="008831DC">
          <w:rPr>
            <w:rFonts w:ascii="Times New Roman" w:hAnsi="Times New Roman"/>
            <w:sz w:val="28"/>
            <w:szCs w:val="28"/>
            <w:lang w:val="en-US"/>
          </w:rPr>
          <w:t>Stuff.co.nz</w:t>
        </w:r>
      </w:hyperlink>
      <w:r w:rsidRPr="008831DC">
        <w:rPr>
          <w:rFonts w:ascii="Times New Roman" w:hAnsi="Times New Roman"/>
          <w:sz w:val="28"/>
          <w:szCs w:val="28"/>
          <w:lang w:val="en-US"/>
        </w:rPr>
        <w:t xml:space="preserve"> </w:t>
      </w:r>
      <w:r w:rsidRPr="008831DC">
        <w:rPr>
          <w:rFonts w:ascii="Times New Roman" w:hAnsi="Times New Roman"/>
          <w:sz w:val="28"/>
          <w:szCs w:val="28"/>
        </w:rPr>
        <w:t>и</w:t>
      </w:r>
      <w:r w:rsidRPr="008831DC">
        <w:rPr>
          <w:rFonts w:ascii="Times New Roman" w:hAnsi="Times New Roman"/>
          <w:sz w:val="28"/>
          <w:szCs w:val="28"/>
          <w:lang w:val="en-US"/>
        </w:rPr>
        <w:t xml:space="preserve"> </w:t>
      </w:r>
      <w:r w:rsidRPr="008831DC">
        <w:rPr>
          <w:rFonts w:ascii="Times New Roman" w:hAnsi="Times New Roman"/>
          <w:sz w:val="28"/>
          <w:szCs w:val="28"/>
        </w:rPr>
        <w:t>множество</w:t>
      </w:r>
      <w:r w:rsidRPr="008831DC">
        <w:rPr>
          <w:rFonts w:ascii="Times New Roman" w:hAnsi="Times New Roman"/>
          <w:sz w:val="28"/>
          <w:szCs w:val="28"/>
          <w:lang w:val="en-US"/>
        </w:rPr>
        <w:t xml:space="preserve"> </w:t>
      </w:r>
      <w:r w:rsidRPr="008831DC">
        <w:rPr>
          <w:rFonts w:ascii="Times New Roman" w:hAnsi="Times New Roman"/>
          <w:sz w:val="28"/>
          <w:szCs w:val="28"/>
        </w:rPr>
        <w:t>других</w:t>
      </w:r>
      <w:r w:rsidRPr="008831DC">
        <w:rPr>
          <w:rFonts w:ascii="Times New Roman" w:hAnsi="Times New Roman"/>
          <w:sz w:val="28"/>
          <w:szCs w:val="28"/>
          <w:lang w:val="en-US"/>
        </w:rPr>
        <w:t xml:space="preserve"> </w:t>
      </w:r>
      <w:r w:rsidRPr="008831DC">
        <w:rPr>
          <w:rFonts w:ascii="Times New Roman" w:hAnsi="Times New Roman"/>
          <w:sz w:val="28"/>
          <w:szCs w:val="28"/>
        </w:rPr>
        <w:t>изданий</w:t>
      </w:r>
      <w:r w:rsidRPr="008831DC">
        <w:rPr>
          <w:rFonts w:ascii="Times New Roman" w:hAnsi="Times New Roman"/>
          <w:sz w:val="28"/>
          <w:szCs w:val="28"/>
          <w:lang w:val="en-US"/>
        </w:rPr>
        <w:t xml:space="preserve"> </w:t>
      </w:r>
      <w:r w:rsidRPr="008831DC">
        <w:rPr>
          <w:rFonts w:ascii="Times New Roman" w:hAnsi="Times New Roman"/>
          <w:sz w:val="28"/>
          <w:szCs w:val="28"/>
        </w:rPr>
        <w:t>на</w:t>
      </w:r>
      <w:r w:rsidRPr="008831DC">
        <w:rPr>
          <w:rFonts w:ascii="Times New Roman" w:hAnsi="Times New Roman"/>
          <w:sz w:val="28"/>
          <w:szCs w:val="28"/>
          <w:lang w:val="en-US"/>
        </w:rPr>
        <w:t xml:space="preserve"> </w:t>
      </w:r>
      <w:r w:rsidRPr="008831DC">
        <w:rPr>
          <w:rFonts w:ascii="Times New Roman" w:hAnsi="Times New Roman"/>
          <w:sz w:val="28"/>
          <w:szCs w:val="28"/>
        </w:rPr>
        <w:t>самых</w:t>
      </w:r>
      <w:r w:rsidRPr="008831DC">
        <w:rPr>
          <w:rFonts w:ascii="Times New Roman" w:hAnsi="Times New Roman"/>
          <w:sz w:val="28"/>
          <w:szCs w:val="28"/>
          <w:lang w:val="en-US"/>
        </w:rPr>
        <w:t xml:space="preserve"> </w:t>
      </w:r>
      <w:r w:rsidRPr="008831DC">
        <w:rPr>
          <w:rFonts w:ascii="Times New Roman" w:hAnsi="Times New Roman"/>
          <w:sz w:val="28"/>
          <w:szCs w:val="28"/>
        </w:rPr>
        <w:t>разных</w:t>
      </w:r>
      <w:r w:rsidRPr="008831DC">
        <w:rPr>
          <w:rFonts w:ascii="Times New Roman" w:hAnsi="Times New Roman"/>
          <w:sz w:val="28"/>
          <w:szCs w:val="28"/>
          <w:lang w:val="en-US"/>
        </w:rPr>
        <w:t xml:space="preserve"> </w:t>
      </w:r>
      <w:r w:rsidRPr="008831DC">
        <w:rPr>
          <w:rFonts w:ascii="Times New Roman" w:hAnsi="Times New Roman"/>
          <w:sz w:val="28"/>
          <w:szCs w:val="28"/>
        </w:rPr>
        <w:t>языках</w:t>
      </w:r>
      <w:r w:rsidRPr="008831DC">
        <w:rPr>
          <w:rFonts w:ascii="Times New Roman" w:hAnsi="Times New Roman"/>
          <w:sz w:val="28"/>
          <w:szCs w:val="28"/>
          <w:lang w:val="en-US"/>
        </w:rPr>
        <w:t>.</w:t>
      </w:r>
      <w:hyperlink r:id="rId55">
        <w:r w:rsidRPr="008831DC">
          <w:rPr>
            <w:rFonts w:ascii="Times New Roman" w:hAnsi="Times New Roman"/>
            <w:sz w:val="28"/>
            <w:szCs w:val="28"/>
            <w:lang w:val="en-US"/>
          </w:rPr>
          <w:t xml:space="preserve"> </w:t>
        </w:r>
      </w:hyperlink>
      <w:hyperlink r:id="rId56">
        <w:r w:rsidRPr="008831DC">
          <w:rPr>
            <w:rFonts w:ascii="Times New Roman" w:hAnsi="Times New Roman"/>
            <w:sz w:val="28"/>
            <w:szCs w:val="28"/>
          </w:rPr>
          <w:t>Публикация на Reddit.com</w:t>
        </w:r>
      </w:hyperlink>
      <w:r w:rsidRPr="008831DC">
        <w:rPr>
          <w:rFonts w:ascii="Times New Roman" w:hAnsi="Times New Roman"/>
          <w:sz w:val="28"/>
          <w:szCs w:val="28"/>
        </w:rPr>
        <w:t xml:space="preserve"> на момент выпуска релиза имеет более 25000 </w:t>
      </w:r>
      <w:proofErr w:type="spellStart"/>
      <w:r w:rsidRPr="008831DC">
        <w:rPr>
          <w:rFonts w:ascii="Times New Roman" w:hAnsi="Times New Roman"/>
          <w:sz w:val="28"/>
          <w:szCs w:val="28"/>
        </w:rPr>
        <w:t>апвоутов</w:t>
      </w:r>
      <w:proofErr w:type="spellEnd"/>
      <w:r w:rsidRPr="008831DC">
        <w:rPr>
          <w:rFonts w:ascii="Times New Roman" w:hAnsi="Times New Roman"/>
          <w:sz w:val="28"/>
          <w:szCs w:val="28"/>
        </w:rPr>
        <w:t xml:space="preserve"> и около 1500 комментариев, с рейтингом 94 %. Сам</w:t>
      </w:r>
      <w:hyperlink r:id="rId57">
        <w:r w:rsidRPr="008831DC">
          <w:rPr>
            <w:rFonts w:ascii="Times New Roman" w:hAnsi="Times New Roman"/>
            <w:sz w:val="28"/>
            <w:szCs w:val="28"/>
          </w:rPr>
          <w:t xml:space="preserve"> </w:t>
        </w:r>
      </w:hyperlink>
      <w:hyperlink r:id="rId58">
        <w:r w:rsidRPr="008831DC">
          <w:rPr>
            <w:rFonts w:ascii="Times New Roman" w:hAnsi="Times New Roman"/>
            <w:sz w:val="28"/>
            <w:szCs w:val="28"/>
          </w:rPr>
          <w:t>рекламный ролик</w:t>
        </w:r>
      </w:hyperlink>
      <w:r w:rsidRPr="008831DC">
        <w:rPr>
          <w:rFonts w:ascii="Times New Roman" w:hAnsi="Times New Roman"/>
          <w:sz w:val="28"/>
          <w:szCs w:val="28"/>
        </w:rPr>
        <w:t xml:space="preserve"> кампании набрал более 140000 просмотров за 6 часов после выхода основного материала. Охват кампании составил свыше 1 млрд. чел. за рубежом в СМИ мирового уровня (</w:t>
      </w:r>
      <w:proofErr w:type="spellStart"/>
      <w:r w:rsidRPr="008831DC">
        <w:rPr>
          <w:rFonts w:ascii="Times New Roman" w:hAnsi="Times New Roman"/>
          <w:sz w:val="28"/>
          <w:szCs w:val="28"/>
        </w:rPr>
        <w:t>New</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York</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Times</w:t>
      </w:r>
      <w:proofErr w:type="spellEnd"/>
      <w:r w:rsidRPr="008831DC">
        <w:rPr>
          <w:rFonts w:ascii="Times New Roman" w:hAnsi="Times New Roman"/>
          <w:sz w:val="28"/>
          <w:szCs w:val="28"/>
        </w:rPr>
        <w:t xml:space="preserve">, ВВС, </w:t>
      </w:r>
      <w:proofErr w:type="spellStart"/>
      <w:r w:rsidRPr="008831DC">
        <w:rPr>
          <w:rFonts w:ascii="Times New Roman" w:hAnsi="Times New Roman"/>
          <w:sz w:val="28"/>
          <w:szCs w:val="28"/>
        </w:rPr>
        <w:t>Forbes</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The</w:t>
      </w:r>
      <w:proofErr w:type="spellEnd"/>
      <w:r w:rsidRPr="008831DC">
        <w:rPr>
          <w:rFonts w:ascii="Times New Roman" w:hAnsi="Times New Roman"/>
          <w:sz w:val="28"/>
          <w:szCs w:val="28"/>
        </w:rPr>
        <w:t xml:space="preserve"> </w:t>
      </w:r>
      <w:proofErr w:type="spellStart"/>
      <w:r w:rsidRPr="008831DC">
        <w:rPr>
          <w:rFonts w:ascii="Times New Roman" w:hAnsi="Times New Roman"/>
          <w:sz w:val="28"/>
          <w:szCs w:val="28"/>
        </w:rPr>
        <w:t>Guardian</w:t>
      </w:r>
      <w:proofErr w:type="spellEnd"/>
      <w:r w:rsidRPr="008831DC">
        <w:rPr>
          <w:rFonts w:ascii="Times New Roman" w:hAnsi="Times New Roman"/>
          <w:sz w:val="28"/>
          <w:szCs w:val="28"/>
        </w:rPr>
        <w:t xml:space="preserve"> и т.д.).</w:t>
      </w:r>
    </w:p>
    <w:p w14:paraId="299E2104" w14:textId="77777777" w:rsidR="008831DC" w:rsidRPr="008831DC" w:rsidRDefault="008831DC" w:rsidP="008831DC">
      <w:pPr>
        <w:spacing w:after="0" w:line="240" w:lineRule="auto"/>
        <w:ind w:right="-1" w:firstLine="737"/>
        <w:jc w:val="both"/>
        <w:rPr>
          <w:rFonts w:ascii="Times New Roman" w:hAnsi="Times New Roman" w:cs="Times New Roman"/>
          <w:sz w:val="28"/>
          <w:szCs w:val="28"/>
        </w:rPr>
      </w:pPr>
      <w:r w:rsidRPr="008831DC">
        <w:rPr>
          <w:rFonts w:ascii="Times New Roman" w:hAnsi="Times New Roman" w:cs="Times New Roman"/>
          <w:i/>
          <w:sz w:val="28"/>
          <w:szCs w:val="28"/>
        </w:rPr>
        <w:t xml:space="preserve">Общий охват казахстанской целевой аудитории </w:t>
      </w:r>
      <w:r w:rsidRPr="008831DC">
        <w:rPr>
          <w:rFonts w:ascii="Times New Roman" w:hAnsi="Times New Roman" w:cs="Times New Roman"/>
          <w:sz w:val="28"/>
          <w:szCs w:val="28"/>
        </w:rPr>
        <w:t xml:space="preserve">составил </w:t>
      </w:r>
      <w:r w:rsidRPr="008831DC">
        <w:rPr>
          <w:rFonts w:ascii="Times New Roman" w:hAnsi="Times New Roman" w:cs="Times New Roman"/>
          <w:sz w:val="28"/>
          <w:szCs w:val="28"/>
          <w:lang w:val="kk-KZ"/>
        </w:rPr>
        <w:t>7</w:t>
      </w:r>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млн.человек</w:t>
      </w:r>
      <w:proofErr w:type="spellEnd"/>
      <w:r w:rsidRPr="008831DC">
        <w:rPr>
          <w:rFonts w:ascii="Times New Roman" w:hAnsi="Times New Roman" w:cs="Times New Roman"/>
          <w:sz w:val="28"/>
          <w:szCs w:val="28"/>
        </w:rPr>
        <w:t xml:space="preserve"> при плане </w:t>
      </w:r>
      <w:r w:rsidRPr="008831DC">
        <w:rPr>
          <w:rFonts w:ascii="Times New Roman" w:hAnsi="Times New Roman" w:cs="Times New Roman"/>
          <w:sz w:val="28"/>
          <w:szCs w:val="28"/>
          <w:lang w:val="kk-KZ"/>
        </w:rPr>
        <w:t>16</w:t>
      </w:r>
      <w:r w:rsidRPr="008831DC">
        <w:rPr>
          <w:rFonts w:ascii="Times New Roman" w:hAnsi="Times New Roman" w:cs="Times New Roman"/>
          <w:sz w:val="28"/>
          <w:szCs w:val="28"/>
        </w:rPr>
        <w:t>,1 </w:t>
      </w:r>
      <w:proofErr w:type="spellStart"/>
      <w:r w:rsidRPr="008831DC">
        <w:rPr>
          <w:rFonts w:ascii="Times New Roman" w:hAnsi="Times New Roman" w:cs="Times New Roman"/>
          <w:sz w:val="28"/>
          <w:szCs w:val="28"/>
        </w:rPr>
        <w:t>млн.тенге</w:t>
      </w:r>
      <w:proofErr w:type="spellEnd"/>
      <w:r w:rsidRPr="008831DC">
        <w:rPr>
          <w:rFonts w:ascii="Times New Roman" w:hAnsi="Times New Roman" w:cs="Times New Roman"/>
          <w:sz w:val="28"/>
          <w:szCs w:val="28"/>
        </w:rPr>
        <w:t xml:space="preserve">. Данные складываются по следующим направлениям: продвижение через </w:t>
      </w:r>
      <w:proofErr w:type="spellStart"/>
      <w:r w:rsidRPr="008831DC">
        <w:rPr>
          <w:rFonts w:ascii="Times New Roman" w:hAnsi="Times New Roman" w:cs="Times New Roman"/>
          <w:sz w:val="28"/>
          <w:szCs w:val="28"/>
        </w:rPr>
        <w:t>Google</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Display</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Network</w:t>
      </w:r>
      <w:proofErr w:type="spellEnd"/>
      <w:r w:rsidRPr="008831DC">
        <w:rPr>
          <w:rFonts w:ascii="Times New Roman" w:hAnsi="Times New Roman" w:cs="Times New Roman"/>
          <w:sz w:val="28"/>
          <w:szCs w:val="28"/>
        </w:rPr>
        <w:t xml:space="preserve"> (6,1 млн. чел.) и продвижение экотуризма и бережного отношения к природе в социальных сетях (10 млн. чел).</w:t>
      </w:r>
    </w:p>
    <w:p w14:paraId="3265698D" w14:textId="77777777" w:rsidR="008831DC" w:rsidRPr="008831DC" w:rsidRDefault="008831DC" w:rsidP="008831DC">
      <w:pPr>
        <w:spacing w:after="0" w:line="240" w:lineRule="auto"/>
        <w:ind w:right="-1" w:firstLine="737"/>
        <w:jc w:val="both"/>
        <w:rPr>
          <w:rFonts w:ascii="Times New Roman" w:hAnsi="Times New Roman" w:cs="Times New Roman"/>
          <w:sz w:val="28"/>
          <w:szCs w:val="28"/>
        </w:rPr>
      </w:pPr>
      <w:r w:rsidRPr="008831DC">
        <w:rPr>
          <w:rFonts w:ascii="Times New Roman" w:hAnsi="Times New Roman" w:cs="Times New Roman"/>
          <w:sz w:val="28"/>
          <w:szCs w:val="28"/>
        </w:rPr>
        <w:t xml:space="preserve">В рамках празднования 750-летия Золотой Орды запущен модуль https://altynorda.kazakhstan.travel, цель которого ознакомление соотечественников и иностранной аудитории с историей казахского народа, древними легендами и преданиями тех времен, историей </w:t>
      </w:r>
      <w:proofErr w:type="spellStart"/>
      <w:r w:rsidRPr="008831DC">
        <w:rPr>
          <w:rFonts w:ascii="Times New Roman" w:hAnsi="Times New Roman" w:cs="Times New Roman"/>
          <w:sz w:val="28"/>
          <w:szCs w:val="28"/>
        </w:rPr>
        <w:t>Улытау</w:t>
      </w:r>
      <w:proofErr w:type="spellEnd"/>
      <w:r w:rsidRPr="008831DC">
        <w:rPr>
          <w:rFonts w:ascii="Times New Roman" w:hAnsi="Times New Roman" w:cs="Times New Roman"/>
          <w:sz w:val="28"/>
          <w:szCs w:val="28"/>
        </w:rPr>
        <w:t xml:space="preserve"> и архитектурными памятниками Золотой Орды. С момента запуска модуля </w:t>
      </w:r>
      <w:r w:rsidRPr="008831DC">
        <w:rPr>
          <w:rFonts w:ascii="Times New Roman" w:hAnsi="Times New Roman" w:cs="Times New Roman"/>
          <w:sz w:val="28"/>
          <w:szCs w:val="28"/>
        </w:rPr>
        <w:lastRenderedPageBreak/>
        <w:t>количество его посетителей превысило 10 тыс. человек. Охват от продвижения - более 16 тыс.</w:t>
      </w:r>
    </w:p>
    <w:p w14:paraId="778F0A8E" w14:textId="77777777" w:rsidR="008831DC" w:rsidRPr="008831DC" w:rsidRDefault="008831DC" w:rsidP="008831DC">
      <w:pPr>
        <w:spacing w:after="0" w:line="240" w:lineRule="auto"/>
        <w:ind w:firstLine="708"/>
        <w:contextualSpacing/>
        <w:jc w:val="both"/>
        <w:rPr>
          <w:rFonts w:ascii="Times New Roman" w:hAnsi="Times New Roman" w:cs="Times New Roman"/>
          <w:sz w:val="28"/>
          <w:szCs w:val="28"/>
        </w:rPr>
      </w:pPr>
      <w:r w:rsidRPr="008831DC">
        <w:rPr>
          <w:rFonts w:ascii="Times New Roman" w:hAnsi="Times New Roman" w:cs="Times New Roman"/>
          <w:sz w:val="28"/>
          <w:szCs w:val="28"/>
        </w:rPr>
        <w:t>В рамках продвижения тур потенциала Казахстана, АО «НК «</w:t>
      </w:r>
      <w:proofErr w:type="spellStart"/>
      <w:r w:rsidRPr="008831DC">
        <w:rPr>
          <w:rFonts w:ascii="Times New Roman" w:hAnsi="Times New Roman" w:cs="Times New Roman"/>
          <w:sz w:val="28"/>
          <w:szCs w:val="28"/>
        </w:rPr>
        <w:t>Kazakh</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Tourism</w:t>
      </w:r>
      <w:proofErr w:type="spellEnd"/>
      <w:r w:rsidRPr="008831DC">
        <w:rPr>
          <w:rFonts w:ascii="Times New Roman" w:hAnsi="Times New Roman" w:cs="Times New Roman"/>
          <w:sz w:val="28"/>
          <w:szCs w:val="28"/>
        </w:rPr>
        <w:t xml:space="preserve">» провело ряд рекламных кампаний с использованием рекламных инструментов </w:t>
      </w:r>
      <w:proofErr w:type="spellStart"/>
      <w:r w:rsidRPr="008831DC">
        <w:rPr>
          <w:rFonts w:ascii="Times New Roman" w:hAnsi="Times New Roman" w:cs="Times New Roman"/>
          <w:sz w:val="28"/>
          <w:szCs w:val="28"/>
        </w:rPr>
        <w:t>Google</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Youtube</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Yandex</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Facebook</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Instagram</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Weibo</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WeChat</w:t>
      </w:r>
      <w:proofErr w:type="spellEnd"/>
      <w:r w:rsidRPr="008831DC">
        <w:rPr>
          <w:rFonts w:ascii="Times New Roman" w:hAnsi="Times New Roman" w:cs="Times New Roman"/>
          <w:sz w:val="28"/>
          <w:szCs w:val="28"/>
        </w:rPr>
        <w:t xml:space="preserve">. Таким образом, были реализованы 2 рекламные кампании на казахстанскую аудиторию с общим охватом 17,7 млн человек; 2 рекламные кампании, ориентированные на потенциальных туристов из Европы (Франция, Испания, Германия, Италия) с общим охватом 5,6 млн. человек; Аккаунты Казахстана в социальных сетях Китая </w:t>
      </w:r>
      <w:proofErr w:type="spellStart"/>
      <w:r w:rsidRPr="008831DC">
        <w:rPr>
          <w:rFonts w:ascii="Times New Roman" w:hAnsi="Times New Roman" w:cs="Times New Roman"/>
          <w:sz w:val="28"/>
          <w:szCs w:val="28"/>
        </w:rPr>
        <w:t>Weibo</w:t>
      </w:r>
      <w:proofErr w:type="spellEnd"/>
      <w:r w:rsidRPr="008831DC">
        <w:rPr>
          <w:rFonts w:ascii="Times New Roman" w:hAnsi="Times New Roman" w:cs="Times New Roman"/>
          <w:sz w:val="28"/>
          <w:szCs w:val="28"/>
        </w:rPr>
        <w:t xml:space="preserve"> и </w:t>
      </w:r>
      <w:proofErr w:type="spellStart"/>
      <w:r w:rsidRPr="008831DC">
        <w:rPr>
          <w:rFonts w:ascii="Times New Roman" w:hAnsi="Times New Roman" w:cs="Times New Roman"/>
          <w:sz w:val="28"/>
          <w:szCs w:val="28"/>
        </w:rPr>
        <w:t>Wechat</w:t>
      </w:r>
      <w:proofErr w:type="spellEnd"/>
      <w:r w:rsidRPr="008831DC">
        <w:rPr>
          <w:rFonts w:ascii="Times New Roman" w:hAnsi="Times New Roman" w:cs="Times New Roman"/>
          <w:sz w:val="28"/>
          <w:szCs w:val="28"/>
        </w:rPr>
        <w:t xml:space="preserve"> достигли общий охват 3,7 млн человек.</w:t>
      </w:r>
    </w:p>
    <w:p w14:paraId="4594DC9A" w14:textId="77777777" w:rsidR="008831DC" w:rsidRPr="008831DC" w:rsidRDefault="008831DC" w:rsidP="008831DC">
      <w:pPr>
        <w:spacing w:after="0" w:line="240" w:lineRule="auto"/>
        <w:ind w:right="-1" w:firstLine="737"/>
        <w:jc w:val="both"/>
        <w:rPr>
          <w:rFonts w:ascii="Times New Roman" w:hAnsi="Times New Roman" w:cs="Times New Roman"/>
          <w:sz w:val="28"/>
          <w:szCs w:val="28"/>
        </w:rPr>
      </w:pPr>
      <w:r w:rsidRPr="008831DC">
        <w:rPr>
          <w:rFonts w:ascii="Times New Roman" w:hAnsi="Times New Roman" w:cs="Times New Roman"/>
          <w:sz w:val="28"/>
          <w:szCs w:val="28"/>
        </w:rPr>
        <w:t xml:space="preserve">На постоянной основе ведутся страницы в социальных сетях </w:t>
      </w:r>
      <w:proofErr w:type="spellStart"/>
      <w:r w:rsidRPr="008831DC">
        <w:rPr>
          <w:rFonts w:ascii="Times New Roman" w:hAnsi="Times New Roman" w:cs="Times New Roman"/>
          <w:sz w:val="28"/>
          <w:szCs w:val="28"/>
        </w:rPr>
        <w:t>Instagram</w:t>
      </w:r>
      <w:proofErr w:type="spellEnd"/>
      <w:r w:rsidRPr="008831DC">
        <w:rPr>
          <w:rFonts w:ascii="Times New Roman" w:hAnsi="Times New Roman" w:cs="Times New Roman"/>
          <w:sz w:val="28"/>
          <w:szCs w:val="28"/>
        </w:rPr>
        <w:t xml:space="preserve"> (742 публикаций с 2017 года, общее количество подписчиков – 20,2 тыс. человек), </w:t>
      </w:r>
      <w:proofErr w:type="spellStart"/>
      <w:r w:rsidRPr="008831DC">
        <w:rPr>
          <w:rFonts w:ascii="Times New Roman" w:hAnsi="Times New Roman" w:cs="Times New Roman"/>
          <w:sz w:val="28"/>
          <w:szCs w:val="28"/>
        </w:rPr>
        <w:t>Facebook</w:t>
      </w:r>
      <w:proofErr w:type="spellEnd"/>
      <w:r w:rsidRPr="008831DC">
        <w:rPr>
          <w:rFonts w:ascii="Times New Roman" w:hAnsi="Times New Roman" w:cs="Times New Roman"/>
          <w:sz w:val="28"/>
          <w:szCs w:val="28"/>
        </w:rPr>
        <w:t xml:space="preserve"> (1382 публикаций с 2017 года, общее количество подписчиков – 6 тыс. человек, общий охват – 3,2 млн.), </w:t>
      </w:r>
      <w:proofErr w:type="spellStart"/>
      <w:r w:rsidRPr="008831DC">
        <w:rPr>
          <w:rFonts w:ascii="Times New Roman" w:hAnsi="Times New Roman" w:cs="Times New Roman"/>
          <w:sz w:val="28"/>
          <w:szCs w:val="28"/>
        </w:rPr>
        <w:t>Telegram</w:t>
      </w:r>
      <w:proofErr w:type="spellEnd"/>
      <w:r w:rsidRPr="008831DC">
        <w:rPr>
          <w:rFonts w:ascii="Times New Roman" w:hAnsi="Times New Roman" w:cs="Times New Roman"/>
          <w:sz w:val="28"/>
          <w:szCs w:val="28"/>
        </w:rPr>
        <w:t xml:space="preserve"> (951 публикаций с 2020 года, общее количество подписчиков – 4,5 тыс., общий охват – 0,5 млн.).</w:t>
      </w:r>
    </w:p>
    <w:p w14:paraId="7ADFD2E3" w14:textId="77777777" w:rsidR="008831DC" w:rsidRPr="008831DC" w:rsidRDefault="008831DC" w:rsidP="008831DC">
      <w:pPr>
        <w:pStyle w:val="a3"/>
        <w:ind w:firstLine="708"/>
        <w:jc w:val="both"/>
        <w:rPr>
          <w:rFonts w:ascii="Times New Roman" w:hAnsi="Times New Roman"/>
          <w:sz w:val="28"/>
          <w:szCs w:val="28"/>
        </w:rPr>
      </w:pPr>
      <w:r w:rsidRPr="008831DC">
        <w:rPr>
          <w:rFonts w:ascii="Times New Roman" w:hAnsi="Times New Roman"/>
          <w:bCs/>
          <w:sz w:val="28"/>
          <w:szCs w:val="28"/>
        </w:rPr>
        <w:t>В организацию информационно-разъяснительной работы по продвижению туристского потенциала региона Восточно-Казахстанской области вовлечены такие организации как Туристская ассоциация Восточного Казахстана, ОФ «Устойчивое развитие Катон-Карагайского района» и др. В 2020 году инициативной группой «</w:t>
      </w:r>
      <w:proofErr w:type="spellStart"/>
      <w:r w:rsidRPr="008831DC">
        <w:rPr>
          <w:rFonts w:ascii="Times New Roman" w:hAnsi="Times New Roman"/>
          <w:bCs/>
          <w:sz w:val="28"/>
          <w:szCs w:val="28"/>
        </w:rPr>
        <w:t>Отбасы</w:t>
      </w:r>
      <w:proofErr w:type="spellEnd"/>
      <w:r w:rsidRPr="008831DC">
        <w:rPr>
          <w:rFonts w:ascii="Times New Roman" w:hAnsi="Times New Roman"/>
          <w:bCs/>
          <w:sz w:val="28"/>
          <w:szCs w:val="28"/>
        </w:rPr>
        <w:t xml:space="preserve">» Костанайской области проведено мероприятие по реализации проекта «Развитие туризма в </w:t>
      </w:r>
      <w:proofErr w:type="spellStart"/>
      <w:r w:rsidRPr="008831DC">
        <w:rPr>
          <w:rFonts w:ascii="Times New Roman" w:hAnsi="Times New Roman"/>
          <w:bCs/>
          <w:sz w:val="28"/>
          <w:szCs w:val="28"/>
        </w:rPr>
        <w:t>Аулиекольском</w:t>
      </w:r>
      <w:proofErr w:type="spellEnd"/>
      <w:r w:rsidRPr="008831DC">
        <w:rPr>
          <w:rFonts w:ascii="Times New Roman" w:hAnsi="Times New Roman"/>
          <w:bCs/>
          <w:sz w:val="28"/>
          <w:szCs w:val="28"/>
        </w:rPr>
        <w:t xml:space="preserve"> районе». Проект реализован в рамках гранта по развитию молодежного внутреннего туризма НАО «Центр поддержки гражданских инициатив» на общую сумму 500 </w:t>
      </w:r>
      <w:proofErr w:type="spellStart"/>
      <w:r w:rsidRPr="008831DC">
        <w:rPr>
          <w:rFonts w:ascii="Times New Roman" w:hAnsi="Times New Roman"/>
          <w:bCs/>
          <w:sz w:val="28"/>
          <w:szCs w:val="28"/>
        </w:rPr>
        <w:t>тыс.тенге</w:t>
      </w:r>
      <w:proofErr w:type="spellEnd"/>
      <w:r w:rsidRPr="008831DC">
        <w:rPr>
          <w:rFonts w:ascii="Times New Roman" w:hAnsi="Times New Roman"/>
          <w:bCs/>
          <w:sz w:val="28"/>
          <w:szCs w:val="28"/>
        </w:rPr>
        <w:t xml:space="preserve">. Инициативной группой был организован маршрут для туристов по наиболее интересным местам и туристским объектам </w:t>
      </w:r>
      <w:proofErr w:type="spellStart"/>
      <w:r w:rsidRPr="008831DC">
        <w:rPr>
          <w:rFonts w:ascii="Times New Roman" w:hAnsi="Times New Roman"/>
          <w:bCs/>
          <w:sz w:val="28"/>
          <w:szCs w:val="28"/>
        </w:rPr>
        <w:t>Аулиекольского</w:t>
      </w:r>
      <w:proofErr w:type="spellEnd"/>
      <w:r w:rsidRPr="008831DC">
        <w:rPr>
          <w:rFonts w:ascii="Times New Roman" w:hAnsi="Times New Roman"/>
          <w:bCs/>
          <w:sz w:val="28"/>
          <w:szCs w:val="28"/>
        </w:rPr>
        <w:t xml:space="preserve"> района</w:t>
      </w:r>
    </w:p>
    <w:p w14:paraId="77AA5196" w14:textId="77777777" w:rsidR="008831DC" w:rsidRPr="008831DC" w:rsidRDefault="008831DC" w:rsidP="008831DC">
      <w:pPr>
        <w:spacing w:after="0" w:line="240" w:lineRule="auto"/>
        <w:ind w:right="-1" w:firstLine="709"/>
        <w:jc w:val="both"/>
        <w:rPr>
          <w:rFonts w:ascii="Times New Roman" w:hAnsi="Times New Roman" w:cs="Times New Roman"/>
          <w:b/>
          <w:sz w:val="28"/>
          <w:szCs w:val="28"/>
        </w:rPr>
      </w:pPr>
      <w:r w:rsidRPr="008831DC">
        <w:rPr>
          <w:rFonts w:ascii="Times New Roman" w:hAnsi="Times New Roman" w:cs="Times New Roman"/>
          <w:b/>
          <w:sz w:val="28"/>
          <w:szCs w:val="28"/>
        </w:rPr>
        <w:t>ЗАДАЧА 6. «Совершенствование системы управления и мониторинга развития туристской отрасли»</w:t>
      </w:r>
    </w:p>
    <w:p w14:paraId="5C08E2E6" w14:textId="77777777" w:rsidR="008831DC" w:rsidRPr="008831DC" w:rsidRDefault="008831DC" w:rsidP="008831DC">
      <w:pPr>
        <w:spacing w:after="0" w:line="240" w:lineRule="auto"/>
        <w:ind w:right="-1" w:firstLine="709"/>
        <w:jc w:val="both"/>
        <w:rPr>
          <w:rFonts w:ascii="Times New Roman" w:hAnsi="Times New Roman" w:cs="Times New Roman"/>
          <w:sz w:val="28"/>
          <w:szCs w:val="28"/>
        </w:rPr>
      </w:pPr>
      <w:r w:rsidRPr="008831DC">
        <w:rPr>
          <w:rFonts w:ascii="Times New Roman" w:hAnsi="Times New Roman" w:cs="Times New Roman"/>
          <w:sz w:val="28"/>
          <w:szCs w:val="28"/>
        </w:rPr>
        <w:t>Достижение данной задачи измеряется следующими показателями:</w:t>
      </w:r>
    </w:p>
    <w:p w14:paraId="5BF571B0" w14:textId="77777777" w:rsidR="008831DC" w:rsidRPr="008831DC" w:rsidRDefault="008831DC" w:rsidP="008831DC">
      <w:pPr>
        <w:spacing w:after="0" w:line="240" w:lineRule="auto"/>
        <w:ind w:right="-1" w:firstLine="708"/>
        <w:jc w:val="both"/>
        <w:rPr>
          <w:rFonts w:ascii="Times New Roman" w:hAnsi="Times New Roman" w:cs="Times New Roman"/>
          <w:b/>
          <w:bCs/>
          <w:sz w:val="28"/>
          <w:szCs w:val="28"/>
          <w:u w:val="single"/>
        </w:rPr>
      </w:pPr>
      <w:r w:rsidRPr="008831DC">
        <w:rPr>
          <w:rFonts w:ascii="Times New Roman" w:hAnsi="Times New Roman" w:cs="Times New Roman"/>
          <w:i/>
          <w:sz w:val="28"/>
          <w:szCs w:val="28"/>
        </w:rPr>
        <w:t>количество отдельных структурных подразделений по туризму в регионах</w:t>
      </w:r>
      <w:r w:rsidRPr="008831DC">
        <w:rPr>
          <w:rFonts w:ascii="Times New Roman" w:hAnsi="Times New Roman" w:cs="Times New Roman"/>
          <w:bCs/>
          <w:i/>
          <w:sz w:val="28"/>
          <w:szCs w:val="28"/>
        </w:rPr>
        <w:t xml:space="preserve"> </w:t>
      </w:r>
      <w:r w:rsidRPr="008831DC">
        <w:rPr>
          <w:rFonts w:ascii="Times New Roman" w:hAnsi="Times New Roman" w:cs="Times New Roman"/>
          <w:bCs/>
          <w:sz w:val="28"/>
          <w:szCs w:val="28"/>
        </w:rPr>
        <w:t xml:space="preserve">составило 10 единицы при плане 17 ед. </w:t>
      </w:r>
      <w:bookmarkStart w:id="39" w:name="_Hlk66809742"/>
      <w:r w:rsidRPr="008831DC">
        <w:rPr>
          <w:rFonts w:ascii="Times New Roman" w:hAnsi="Times New Roman" w:cs="Times New Roman"/>
          <w:sz w:val="28"/>
          <w:szCs w:val="28"/>
        </w:rPr>
        <w:t xml:space="preserve">По итогам 2020 года отдельное структурное подразделение по туризму существует при акиматах </w:t>
      </w:r>
      <w:proofErr w:type="spellStart"/>
      <w:r w:rsidRPr="008831DC">
        <w:rPr>
          <w:rFonts w:ascii="Times New Roman" w:hAnsi="Times New Roman" w:cs="Times New Roman"/>
          <w:sz w:val="28"/>
          <w:szCs w:val="28"/>
        </w:rPr>
        <w:t>Акмолинской</w:t>
      </w:r>
      <w:proofErr w:type="spellEnd"/>
      <w:r w:rsidRPr="008831DC">
        <w:rPr>
          <w:rFonts w:ascii="Times New Roman" w:hAnsi="Times New Roman" w:cs="Times New Roman"/>
          <w:sz w:val="28"/>
          <w:szCs w:val="28"/>
        </w:rPr>
        <w:t xml:space="preserve">, Алматинской, Восточно-Казахстанской, Павлодарской, </w:t>
      </w:r>
      <w:proofErr w:type="spellStart"/>
      <w:r w:rsidRPr="008831DC">
        <w:rPr>
          <w:rFonts w:ascii="Times New Roman" w:hAnsi="Times New Roman" w:cs="Times New Roman"/>
          <w:sz w:val="28"/>
          <w:szCs w:val="28"/>
        </w:rPr>
        <w:t>Мангистауской</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Жамбылской</w:t>
      </w:r>
      <w:proofErr w:type="spellEnd"/>
      <w:r w:rsidRPr="008831DC">
        <w:rPr>
          <w:rFonts w:ascii="Times New Roman" w:hAnsi="Times New Roman" w:cs="Times New Roman"/>
          <w:sz w:val="28"/>
          <w:szCs w:val="28"/>
        </w:rPr>
        <w:t xml:space="preserve">, </w:t>
      </w:r>
      <w:proofErr w:type="spellStart"/>
      <w:r w:rsidRPr="008831DC">
        <w:rPr>
          <w:rFonts w:ascii="Times New Roman" w:hAnsi="Times New Roman" w:cs="Times New Roman"/>
          <w:sz w:val="28"/>
          <w:szCs w:val="28"/>
        </w:rPr>
        <w:t>Кызылординской</w:t>
      </w:r>
      <w:proofErr w:type="spellEnd"/>
      <w:r w:rsidRPr="008831DC">
        <w:rPr>
          <w:rFonts w:ascii="Times New Roman" w:hAnsi="Times New Roman" w:cs="Times New Roman"/>
          <w:sz w:val="28"/>
          <w:szCs w:val="28"/>
        </w:rPr>
        <w:t>, Туркестанской областей и городах Алматы и Шымкент.</w:t>
      </w:r>
      <w:bookmarkEnd w:id="39"/>
    </w:p>
    <w:p w14:paraId="7217487F" w14:textId="77777777" w:rsidR="008831DC" w:rsidRPr="008831DC" w:rsidRDefault="008831DC" w:rsidP="008831DC">
      <w:pPr>
        <w:spacing w:after="0" w:line="240" w:lineRule="auto"/>
        <w:ind w:right="-1" w:firstLine="708"/>
        <w:jc w:val="both"/>
        <w:rPr>
          <w:rFonts w:ascii="Times New Roman" w:hAnsi="Times New Roman" w:cs="Times New Roman"/>
          <w:bCs/>
          <w:sz w:val="28"/>
          <w:szCs w:val="28"/>
        </w:rPr>
      </w:pPr>
      <w:r w:rsidRPr="008831DC">
        <w:rPr>
          <w:rFonts w:ascii="Times New Roman" w:hAnsi="Times New Roman" w:cs="Times New Roman"/>
          <w:i/>
          <w:sz w:val="28"/>
          <w:szCs w:val="28"/>
        </w:rPr>
        <w:t xml:space="preserve">количество особо охраняемых природных территорий (ООПТ) с новой формой управления развитием туризма </w:t>
      </w:r>
      <w:r w:rsidRPr="008831DC">
        <w:rPr>
          <w:rFonts w:ascii="Times New Roman" w:hAnsi="Times New Roman" w:cs="Times New Roman"/>
          <w:sz w:val="28"/>
          <w:szCs w:val="28"/>
        </w:rPr>
        <w:t xml:space="preserve">составило 1 ед. при плане 2. </w:t>
      </w:r>
      <w:bookmarkStart w:id="40" w:name="_Hlk66809816"/>
      <w:r w:rsidRPr="008831DC">
        <w:rPr>
          <w:rFonts w:ascii="Times New Roman" w:hAnsi="Times New Roman" w:cs="Times New Roman"/>
          <w:bCs/>
          <w:sz w:val="28"/>
          <w:szCs w:val="28"/>
        </w:rPr>
        <w:t xml:space="preserve">С учетом зарубежной практики, в 2020 году утверждены Концепции развития экологического туризма Иле-Алатауского и </w:t>
      </w:r>
      <w:proofErr w:type="spellStart"/>
      <w:r w:rsidRPr="008831DC">
        <w:rPr>
          <w:rFonts w:ascii="Times New Roman" w:hAnsi="Times New Roman" w:cs="Times New Roman"/>
          <w:bCs/>
          <w:sz w:val="28"/>
          <w:szCs w:val="28"/>
        </w:rPr>
        <w:t>Чарынского</w:t>
      </w:r>
      <w:proofErr w:type="spellEnd"/>
      <w:r w:rsidRPr="008831DC">
        <w:rPr>
          <w:rFonts w:ascii="Times New Roman" w:hAnsi="Times New Roman" w:cs="Times New Roman"/>
          <w:bCs/>
          <w:sz w:val="28"/>
          <w:szCs w:val="28"/>
        </w:rPr>
        <w:t xml:space="preserve"> Государственного Национального природного парка (ГНПП), ГНПП «Алтын-</w:t>
      </w:r>
      <w:proofErr w:type="spellStart"/>
      <w:r w:rsidRPr="008831DC">
        <w:rPr>
          <w:rFonts w:ascii="Times New Roman" w:hAnsi="Times New Roman" w:cs="Times New Roman"/>
          <w:bCs/>
          <w:sz w:val="28"/>
          <w:szCs w:val="28"/>
        </w:rPr>
        <w:t>Эмель</w:t>
      </w:r>
      <w:proofErr w:type="spellEnd"/>
      <w:r w:rsidRPr="008831DC">
        <w:rPr>
          <w:rFonts w:ascii="Times New Roman" w:hAnsi="Times New Roman" w:cs="Times New Roman"/>
          <w:bCs/>
          <w:sz w:val="28"/>
          <w:szCs w:val="28"/>
        </w:rPr>
        <w:t>» и «</w:t>
      </w:r>
      <w:proofErr w:type="spellStart"/>
      <w:r w:rsidRPr="008831DC">
        <w:rPr>
          <w:rFonts w:ascii="Times New Roman" w:hAnsi="Times New Roman" w:cs="Times New Roman"/>
          <w:bCs/>
          <w:sz w:val="28"/>
          <w:szCs w:val="28"/>
        </w:rPr>
        <w:t>Көлсай</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көлдері</w:t>
      </w:r>
      <w:proofErr w:type="spellEnd"/>
      <w:r w:rsidRPr="008831DC">
        <w:rPr>
          <w:rFonts w:ascii="Times New Roman" w:hAnsi="Times New Roman" w:cs="Times New Roman"/>
          <w:bCs/>
          <w:sz w:val="28"/>
          <w:szCs w:val="28"/>
        </w:rPr>
        <w:t>». Проведены работы по корректировке генеральных планов национальных парков Алматинской группы, в части развития инфраструктуры экотуризма в соответствии с принятыми Концепциями. В целях обеспечения прозрачности принимаемых решений созданы общественные советы в ГНПП «Алтын-</w:t>
      </w:r>
      <w:proofErr w:type="spellStart"/>
      <w:r w:rsidRPr="008831DC">
        <w:rPr>
          <w:rFonts w:ascii="Times New Roman" w:hAnsi="Times New Roman" w:cs="Times New Roman"/>
          <w:bCs/>
          <w:sz w:val="28"/>
          <w:szCs w:val="28"/>
        </w:rPr>
        <w:t>Эмель</w:t>
      </w:r>
      <w:proofErr w:type="spellEnd"/>
      <w:r w:rsidRPr="008831DC">
        <w:rPr>
          <w:rFonts w:ascii="Times New Roman" w:hAnsi="Times New Roman" w:cs="Times New Roman"/>
          <w:bCs/>
          <w:sz w:val="28"/>
          <w:szCs w:val="28"/>
        </w:rPr>
        <w:t>» и «</w:t>
      </w:r>
      <w:proofErr w:type="spellStart"/>
      <w:r w:rsidRPr="008831DC">
        <w:rPr>
          <w:rFonts w:ascii="Times New Roman" w:hAnsi="Times New Roman" w:cs="Times New Roman"/>
          <w:bCs/>
          <w:sz w:val="28"/>
          <w:szCs w:val="28"/>
        </w:rPr>
        <w:t>Көлсай</w:t>
      </w:r>
      <w:proofErr w:type="spellEnd"/>
      <w:r w:rsidRPr="008831DC">
        <w:rPr>
          <w:rFonts w:ascii="Times New Roman" w:hAnsi="Times New Roman" w:cs="Times New Roman"/>
          <w:bCs/>
          <w:sz w:val="28"/>
          <w:szCs w:val="28"/>
        </w:rPr>
        <w:t xml:space="preserve"> </w:t>
      </w:r>
      <w:proofErr w:type="spellStart"/>
      <w:r w:rsidRPr="008831DC">
        <w:rPr>
          <w:rFonts w:ascii="Times New Roman" w:hAnsi="Times New Roman" w:cs="Times New Roman"/>
          <w:bCs/>
          <w:sz w:val="28"/>
          <w:szCs w:val="28"/>
        </w:rPr>
        <w:t>көлдері</w:t>
      </w:r>
      <w:proofErr w:type="spellEnd"/>
      <w:r w:rsidRPr="008831DC">
        <w:rPr>
          <w:rFonts w:ascii="Times New Roman" w:hAnsi="Times New Roman" w:cs="Times New Roman"/>
          <w:bCs/>
          <w:sz w:val="28"/>
          <w:szCs w:val="28"/>
        </w:rPr>
        <w:t xml:space="preserve">», Иле-Алатауском и </w:t>
      </w:r>
      <w:proofErr w:type="spellStart"/>
      <w:r w:rsidRPr="008831DC">
        <w:rPr>
          <w:rFonts w:ascii="Times New Roman" w:hAnsi="Times New Roman" w:cs="Times New Roman"/>
          <w:bCs/>
          <w:sz w:val="28"/>
          <w:szCs w:val="28"/>
        </w:rPr>
        <w:t>Чарынском</w:t>
      </w:r>
      <w:proofErr w:type="spellEnd"/>
      <w:r w:rsidRPr="008831DC">
        <w:rPr>
          <w:rFonts w:ascii="Times New Roman" w:hAnsi="Times New Roman" w:cs="Times New Roman"/>
          <w:bCs/>
          <w:sz w:val="28"/>
          <w:szCs w:val="28"/>
        </w:rPr>
        <w:t xml:space="preserve"> ГНПП. В </w:t>
      </w:r>
      <w:r w:rsidRPr="008831DC">
        <w:rPr>
          <w:rFonts w:ascii="Times New Roman" w:hAnsi="Times New Roman" w:cs="Times New Roman"/>
          <w:bCs/>
          <w:sz w:val="28"/>
          <w:szCs w:val="28"/>
        </w:rPr>
        <w:lastRenderedPageBreak/>
        <w:t>целях развития экологического туризма на территории Иле-Алатауского ГНПП, участки для осуществления туристкой и рекреационной деятельности были предоставлены в долгосрочное пользование ТОО «</w:t>
      </w:r>
      <w:proofErr w:type="spellStart"/>
      <w:r w:rsidRPr="008831DC">
        <w:rPr>
          <w:rFonts w:ascii="Times New Roman" w:hAnsi="Times New Roman" w:cs="Times New Roman"/>
          <w:bCs/>
          <w:sz w:val="28"/>
          <w:szCs w:val="28"/>
        </w:rPr>
        <w:t>Туранга</w:t>
      </w:r>
      <w:proofErr w:type="spellEnd"/>
      <w:r w:rsidRPr="008831DC">
        <w:rPr>
          <w:rFonts w:ascii="Times New Roman" w:hAnsi="Times New Roman" w:cs="Times New Roman"/>
          <w:bCs/>
          <w:sz w:val="28"/>
          <w:szCs w:val="28"/>
        </w:rPr>
        <w:t xml:space="preserve"> Групп». Данной компанией начаты работы по развитию экотуризма на территории парка. Возведен визит-центр из легких деревянных сборно-разборных конструкций на винтовых сваях без капитального строительства, обустроен мост через реку </w:t>
      </w:r>
      <w:proofErr w:type="spellStart"/>
      <w:r w:rsidRPr="008831DC">
        <w:rPr>
          <w:rFonts w:ascii="Times New Roman" w:hAnsi="Times New Roman" w:cs="Times New Roman"/>
          <w:bCs/>
          <w:sz w:val="28"/>
          <w:szCs w:val="28"/>
        </w:rPr>
        <w:t>Аюсай</w:t>
      </w:r>
      <w:proofErr w:type="spellEnd"/>
      <w:r w:rsidRPr="008831DC">
        <w:rPr>
          <w:rFonts w:ascii="Times New Roman" w:hAnsi="Times New Roman" w:cs="Times New Roman"/>
          <w:bCs/>
          <w:sz w:val="28"/>
          <w:szCs w:val="28"/>
        </w:rPr>
        <w:t xml:space="preserve"> длиною 60 метров и тропы вокруг ущелья </w:t>
      </w:r>
      <w:proofErr w:type="spellStart"/>
      <w:r w:rsidRPr="008831DC">
        <w:rPr>
          <w:rFonts w:ascii="Times New Roman" w:hAnsi="Times New Roman" w:cs="Times New Roman"/>
          <w:bCs/>
          <w:sz w:val="28"/>
          <w:szCs w:val="28"/>
        </w:rPr>
        <w:t>Аюсай</w:t>
      </w:r>
      <w:proofErr w:type="spellEnd"/>
      <w:r w:rsidRPr="008831DC">
        <w:rPr>
          <w:rFonts w:ascii="Times New Roman" w:hAnsi="Times New Roman" w:cs="Times New Roman"/>
          <w:bCs/>
          <w:sz w:val="28"/>
          <w:szCs w:val="28"/>
        </w:rPr>
        <w:t>. 14 января 2021 года проведено заседание Общественного совета Иле-Алатауского ГНПП по презентации Визит-центра. При реализации Концепции Иле-Алатауского ГНПП привлечены инвестиции в размере 16,5 </w:t>
      </w:r>
      <w:proofErr w:type="spellStart"/>
      <w:r w:rsidRPr="008831DC">
        <w:rPr>
          <w:rFonts w:ascii="Times New Roman" w:hAnsi="Times New Roman" w:cs="Times New Roman"/>
          <w:bCs/>
          <w:sz w:val="28"/>
          <w:szCs w:val="28"/>
        </w:rPr>
        <w:t>млрд.тенге</w:t>
      </w:r>
      <w:proofErr w:type="spellEnd"/>
      <w:r w:rsidRPr="008831DC">
        <w:rPr>
          <w:rFonts w:ascii="Times New Roman" w:hAnsi="Times New Roman" w:cs="Times New Roman"/>
          <w:bCs/>
          <w:sz w:val="28"/>
          <w:szCs w:val="28"/>
        </w:rPr>
        <w:t>.</w:t>
      </w:r>
      <w:bookmarkEnd w:id="40"/>
    </w:p>
    <w:p w14:paraId="148AC190" w14:textId="02452EFF" w:rsidR="008A5D02" w:rsidRPr="008831DC" w:rsidRDefault="008831DC" w:rsidP="008831DC">
      <w:pPr>
        <w:spacing w:after="0" w:line="240" w:lineRule="auto"/>
        <w:ind w:firstLine="709"/>
        <w:jc w:val="both"/>
        <w:rPr>
          <w:rFonts w:ascii="Times New Roman" w:hAnsi="Times New Roman" w:cs="Times New Roman"/>
          <w:color w:val="000000" w:themeColor="text1"/>
          <w:sz w:val="28"/>
          <w:szCs w:val="28"/>
          <w:highlight w:val="yellow"/>
        </w:rPr>
      </w:pPr>
      <w:r w:rsidRPr="008831DC">
        <w:rPr>
          <w:rFonts w:ascii="Times New Roman" w:hAnsi="Times New Roman" w:cs="Times New Roman"/>
          <w:bCs/>
          <w:i/>
          <w:sz w:val="28"/>
          <w:szCs w:val="28"/>
        </w:rPr>
        <w:t xml:space="preserve">количество посольств и дипломатических представительств в целевых для туризма рынках с утвержденной системой оценки эффективности их деятельности по вопросам развития туризма (план – 14 ед.). </w:t>
      </w:r>
      <w:r w:rsidRPr="008831DC">
        <w:rPr>
          <w:rFonts w:ascii="Times New Roman" w:hAnsi="Times New Roman" w:cs="Times New Roman"/>
          <w:bCs/>
          <w:sz w:val="28"/>
          <w:szCs w:val="28"/>
        </w:rPr>
        <w:t>Показатель не достигнут, так как в настоящее время функционирует система оценки эффективности деятельности загранучреждений РК, включающая в себя</w:t>
      </w:r>
      <w:r w:rsidRPr="008831DC">
        <w:rPr>
          <w:rFonts w:ascii="Times New Roman" w:hAnsi="Times New Roman" w:cs="Times New Roman"/>
          <w:bCs/>
          <w:sz w:val="28"/>
          <w:szCs w:val="28"/>
          <w:lang w:val="kk-KZ"/>
        </w:rPr>
        <w:t xml:space="preserve"> </w:t>
      </w:r>
      <w:r w:rsidRPr="008831DC">
        <w:rPr>
          <w:rFonts w:ascii="Times New Roman" w:hAnsi="Times New Roman" w:cs="Times New Roman"/>
          <w:bCs/>
          <w:sz w:val="28"/>
          <w:szCs w:val="28"/>
        </w:rPr>
        <w:t>вопросы экономической дипломатии, в том числе привлечение инвестиций и продвижение казахстанского экспорта.</w:t>
      </w:r>
      <w:r w:rsidRPr="008831DC">
        <w:rPr>
          <w:rFonts w:ascii="Times New Roman" w:hAnsi="Times New Roman" w:cs="Times New Roman"/>
          <w:bCs/>
          <w:sz w:val="28"/>
          <w:szCs w:val="28"/>
          <w:lang w:val="kk-KZ"/>
        </w:rPr>
        <w:t xml:space="preserve"> </w:t>
      </w:r>
      <w:r w:rsidRPr="008831DC">
        <w:rPr>
          <w:rFonts w:ascii="Times New Roman" w:hAnsi="Times New Roman" w:cs="Times New Roman"/>
          <w:bCs/>
          <w:sz w:val="28"/>
          <w:szCs w:val="28"/>
        </w:rPr>
        <w:t>Вместе с тем, для рассмотрения возможности внедрения оценки эффективности загранучреждений по вопросам туризма, необходимо выработать конкретные критерии</w:t>
      </w:r>
      <w:r w:rsidRPr="008831DC">
        <w:rPr>
          <w:rFonts w:ascii="Times New Roman" w:hAnsi="Times New Roman" w:cs="Times New Roman"/>
          <w:bCs/>
          <w:sz w:val="28"/>
          <w:szCs w:val="28"/>
          <w:lang w:val="kk-KZ"/>
        </w:rPr>
        <w:t xml:space="preserve"> </w:t>
      </w:r>
      <w:r w:rsidRPr="008831DC">
        <w:rPr>
          <w:rFonts w:ascii="Times New Roman" w:hAnsi="Times New Roman" w:cs="Times New Roman"/>
          <w:bCs/>
          <w:sz w:val="28"/>
          <w:szCs w:val="28"/>
        </w:rPr>
        <w:t>оценки, целевые индикаторы и т.п.</w:t>
      </w:r>
      <w:bookmarkEnd w:id="35"/>
      <w:bookmarkEnd w:id="36"/>
    </w:p>
    <w:p w14:paraId="38C40D9F" w14:textId="77777777" w:rsidR="0030368E" w:rsidRPr="00581B30" w:rsidRDefault="0030368E" w:rsidP="00524CA0">
      <w:pPr>
        <w:spacing w:after="0" w:line="240" w:lineRule="auto"/>
        <w:ind w:firstLine="709"/>
        <w:jc w:val="both"/>
        <w:rPr>
          <w:rFonts w:cstheme="minorHAnsi"/>
          <w:color w:val="000000" w:themeColor="text1"/>
          <w:sz w:val="28"/>
          <w:szCs w:val="28"/>
          <w:highlight w:val="yellow"/>
        </w:rPr>
      </w:pPr>
    </w:p>
    <w:p w14:paraId="2A3078F2" w14:textId="77777777" w:rsidR="008A5D02" w:rsidRPr="0030368E" w:rsidRDefault="008A5D02" w:rsidP="00524CA0">
      <w:pPr>
        <w:pStyle w:val="2"/>
        <w:spacing w:before="0" w:after="0"/>
        <w:rPr>
          <w:rFonts w:asciiTheme="minorHAnsi" w:hAnsiTheme="minorHAnsi" w:cstheme="minorHAnsi"/>
          <w:b w:val="0"/>
          <w:i w:val="0"/>
          <w:color w:val="FFFFFF" w:themeColor="background1"/>
          <w:sz w:val="20"/>
        </w:rPr>
      </w:pPr>
      <w:bookmarkStart w:id="41" w:name="_Toc35594915"/>
      <w:r w:rsidRPr="0030368E">
        <w:rPr>
          <w:rFonts w:asciiTheme="minorHAnsi" w:hAnsiTheme="minorHAnsi" w:cstheme="minorHAnsi"/>
          <w:b w:val="0"/>
          <w:i w:val="0"/>
          <w:color w:val="FFFFFF" w:themeColor="background1"/>
          <w:sz w:val="20"/>
        </w:rPr>
        <w:t>Государственная программа поддержки и развития бизнеса «Дорожная карта бизнеса-2020</w:t>
      </w:r>
      <w:bookmarkEnd w:id="41"/>
      <w:r w:rsidRPr="0030368E">
        <w:rPr>
          <w:rFonts w:asciiTheme="minorHAnsi" w:hAnsiTheme="minorHAnsi" w:cstheme="minorHAnsi"/>
          <w:b w:val="0"/>
          <w:i w:val="0"/>
          <w:color w:val="FFFFFF" w:themeColor="background1"/>
          <w:sz w:val="20"/>
        </w:rPr>
        <w:t>»</w:t>
      </w:r>
    </w:p>
    <w:tbl>
      <w:tblPr>
        <w:tblStyle w:val="af2"/>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643"/>
      </w:tblGrid>
      <w:tr w:rsidR="00C04B20" w:rsidRPr="0055636F" w14:paraId="5F77C152" w14:textId="77777777" w:rsidTr="00932703">
        <w:tc>
          <w:tcPr>
            <w:tcW w:w="996" w:type="dxa"/>
            <w:vAlign w:val="center"/>
          </w:tcPr>
          <w:p w14:paraId="26D73D32" w14:textId="77777777" w:rsidR="00C04B20" w:rsidRPr="0055636F" w:rsidRDefault="00C04B20" w:rsidP="00932703">
            <w:pPr>
              <w:jc w:val="both"/>
              <w:rPr>
                <w:rFonts w:ascii="Times New Roman" w:hAnsi="Times New Roman" w:cs="Times New Roman"/>
                <w:color w:val="000000" w:themeColor="text1"/>
                <w:sz w:val="28"/>
                <w:szCs w:val="28"/>
                <w:highlight w:val="yellow"/>
              </w:rPr>
            </w:pPr>
            <w:r w:rsidRPr="0055636F">
              <w:rPr>
                <w:rFonts w:ascii="Times New Roman" w:hAnsi="Times New Roman" w:cs="Times New Roman"/>
                <w:noProof/>
                <w:color w:val="000000" w:themeColor="text1"/>
                <w:sz w:val="28"/>
                <w:szCs w:val="28"/>
                <w:lang w:eastAsia="ru-RU"/>
              </w:rPr>
              <w:drawing>
                <wp:inline distT="0" distB="0" distL="0" distR="0" wp14:anchorId="181B787B" wp14:editId="70E9BA9B">
                  <wp:extent cx="491161" cy="342900"/>
                  <wp:effectExtent l="0" t="0" r="4445" b="0"/>
                  <wp:docPr id="18" name="Рисунок 18" descr="C:\Windows.old\Users\asyzdykova\Pictures\Картинки для слайдов\лого\дкб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Users\asyzdykova\Pictures\Картинки для слайдов\лого\дкб 2020.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03923" cy="351810"/>
                          </a:xfrm>
                          <a:prstGeom prst="rect">
                            <a:avLst/>
                          </a:prstGeom>
                          <a:noFill/>
                          <a:ln>
                            <a:noFill/>
                          </a:ln>
                        </pic:spPr>
                      </pic:pic>
                    </a:graphicData>
                  </a:graphic>
                </wp:inline>
              </w:drawing>
            </w:r>
          </w:p>
        </w:tc>
        <w:tc>
          <w:tcPr>
            <w:tcW w:w="8643" w:type="dxa"/>
          </w:tcPr>
          <w:p w14:paraId="2A5379E3" w14:textId="02249E2F" w:rsidR="00C04B20" w:rsidRPr="0055636F" w:rsidRDefault="00C04B20" w:rsidP="00932703">
            <w:pPr>
              <w:jc w:val="both"/>
              <w:rPr>
                <w:rFonts w:ascii="Times New Roman" w:hAnsi="Times New Roman" w:cs="Times New Roman"/>
                <w:b/>
                <w:color w:val="000000" w:themeColor="text1"/>
                <w:sz w:val="28"/>
                <w:szCs w:val="28"/>
              </w:rPr>
            </w:pPr>
            <w:r w:rsidRPr="00C04B20">
              <w:rPr>
                <w:rFonts w:ascii="Times New Roman" w:hAnsi="Times New Roman" w:cs="Times New Roman"/>
                <w:b/>
                <w:color w:val="0000FF"/>
                <w:sz w:val="28"/>
                <w:szCs w:val="28"/>
              </w:rPr>
              <w:t>ГОСУДАРСТВЕННАЯ ПРОГРАММА ПОДДЕРЖКИ И РАЗВИТИЯ БИЗНЕСА «ДОРОЖНАЯ КАРТА БИЗНЕСА-2025»</w:t>
            </w:r>
          </w:p>
        </w:tc>
      </w:tr>
    </w:tbl>
    <w:p w14:paraId="1040480D"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color w:val="000000" w:themeColor="text1"/>
          <w:sz w:val="28"/>
          <w:szCs w:val="28"/>
        </w:rPr>
        <w:t>Утверждена постановлением Правительства Республики Казахстан от 24</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xml:space="preserve">декабря 2019 года </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968 (</w:t>
      </w:r>
      <w:r w:rsidRPr="009F1B56">
        <w:rPr>
          <w:rFonts w:ascii="Times New Roman" w:hAnsi="Times New Roman" w:cs="Times New Roman"/>
          <w:i/>
          <w:color w:val="000000" w:themeColor="text1"/>
          <w:sz w:val="28"/>
          <w:szCs w:val="28"/>
        </w:rPr>
        <w:t xml:space="preserve">внесены изменения и дополнения постановлениями Правительства Республики Казахстан от 20 апреля 2020 года </w:t>
      </w:r>
      <w:r>
        <w:rPr>
          <w:rFonts w:ascii="Times New Roman" w:hAnsi="Times New Roman" w:cs="Times New Roman"/>
          <w:i/>
          <w:color w:val="000000" w:themeColor="text1"/>
          <w:sz w:val="28"/>
          <w:szCs w:val="28"/>
        </w:rPr>
        <w:t>№ </w:t>
      </w:r>
      <w:r w:rsidRPr="009F1B56">
        <w:rPr>
          <w:rFonts w:ascii="Times New Roman" w:hAnsi="Times New Roman" w:cs="Times New Roman"/>
          <w:i/>
          <w:color w:val="000000" w:themeColor="text1"/>
          <w:sz w:val="28"/>
          <w:szCs w:val="28"/>
        </w:rPr>
        <w:t xml:space="preserve">225 от 30 июля 2020 года </w:t>
      </w:r>
      <w:r>
        <w:rPr>
          <w:rFonts w:ascii="Times New Roman" w:hAnsi="Times New Roman" w:cs="Times New Roman"/>
          <w:i/>
          <w:color w:val="000000" w:themeColor="text1"/>
          <w:sz w:val="28"/>
          <w:szCs w:val="28"/>
        </w:rPr>
        <w:t>№ </w:t>
      </w:r>
      <w:r w:rsidRPr="009F1B56">
        <w:rPr>
          <w:rFonts w:ascii="Times New Roman" w:hAnsi="Times New Roman" w:cs="Times New Roman"/>
          <w:i/>
          <w:color w:val="000000" w:themeColor="text1"/>
          <w:sz w:val="28"/>
          <w:szCs w:val="28"/>
        </w:rPr>
        <w:t>419</w:t>
      </w:r>
      <w:r w:rsidRPr="0055636F">
        <w:rPr>
          <w:rFonts w:ascii="Times New Roman" w:hAnsi="Times New Roman" w:cs="Times New Roman"/>
          <w:color w:val="000000" w:themeColor="text1"/>
          <w:sz w:val="28"/>
          <w:szCs w:val="28"/>
        </w:rPr>
        <w:t xml:space="preserve">). </w:t>
      </w:r>
    </w:p>
    <w:p w14:paraId="0D18C55C"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b/>
          <w:color w:val="000000" w:themeColor="text1"/>
          <w:sz w:val="28"/>
          <w:szCs w:val="28"/>
        </w:rPr>
        <w:t>Период реализации</w:t>
      </w:r>
      <w:r w:rsidRPr="0055636F">
        <w:rPr>
          <w:rFonts w:ascii="Times New Roman" w:hAnsi="Times New Roman" w:cs="Times New Roman"/>
          <w:color w:val="000000" w:themeColor="text1"/>
          <w:sz w:val="28"/>
          <w:szCs w:val="28"/>
        </w:rPr>
        <w:t>: 2020-2024 годы:</w:t>
      </w:r>
    </w:p>
    <w:p w14:paraId="0A581B77"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b/>
          <w:color w:val="000000" w:themeColor="text1"/>
          <w:sz w:val="28"/>
          <w:szCs w:val="28"/>
        </w:rPr>
        <w:t>Цель Программы</w:t>
      </w:r>
      <w:r w:rsidRPr="0055636F">
        <w:rPr>
          <w:rFonts w:ascii="Times New Roman" w:hAnsi="Times New Roman" w:cs="Times New Roman"/>
          <w:color w:val="000000" w:themeColor="text1"/>
          <w:sz w:val="28"/>
          <w:szCs w:val="28"/>
        </w:rPr>
        <w:t>: Обеспечение устойчивого и сбалансированного роста регионального предпринимательства, а также поддержание действующих и создание новых постоянных рабочих мест.</w:t>
      </w:r>
    </w:p>
    <w:p w14:paraId="71224AD1"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b/>
          <w:color w:val="000000" w:themeColor="text1"/>
          <w:sz w:val="28"/>
          <w:szCs w:val="28"/>
        </w:rPr>
        <w:t>Финансирование Программы</w:t>
      </w:r>
      <w:r w:rsidRPr="0055636F">
        <w:rPr>
          <w:rFonts w:ascii="Times New Roman" w:hAnsi="Times New Roman" w:cs="Times New Roman"/>
          <w:color w:val="000000" w:themeColor="text1"/>
          <w:sz w:val="28"/>
          <w:szCs w:val="28"/>
        </w:rPr>
        <w:t xml:space="preserve"> (</w:t>
      </w:r>
      <w:proofErr w:type="spellStart"/>
      <w:r w:rsidRPr="0055636F">
        <w:rPr>
          <w:rFonts w:ascii="Times New Roman" w:hAnsi="Times New Roman" w:cs="Times New Roman"/>
          <w:color w:val="000000" w:themeColor="text1"/>
          <w:sz w:val="28"/>
          <w:szCs w:val="28"/>
        </w:rPr>
        <w:t>тыс.тенге</w:t>
      </w:r>
      <w:proofErr w:type="spellEnd"/>
      <w:r w:rsidRPr="0055636F">
        <w:rPr>
          <w:rFonts w:ascii="Times New Roman" w:hAnsi="Times New Roman" w:cs="Times New Roman"/>
          <w:color w:val="000000" w:themeColor="text1"/>
          <w:sz w:val="28"/>
          <w:szCs w:val="28"/>
        </w:rPr>
        <w:t>):</w:t>
      </w:r>
    </w:p>
    <w:tbl>
      <w:tblPr>
        <w:tblW w:w="9640" w:type="dxa"/>
        <w:tblInd w:w="108" w:type="dxa"/>
        <w:tblLayout w:type="fixed"/>
        <w:tblLook w:val="04A0" w:firstRow="1" w:lastRow="0" w:firstColumn="1" w:lastColumn="0" w:noHBand="0" w:noVBand="1"/>
      </w:tblPr>
      <w:tblGrid>
        <w:gridCol w:w="3261"/>
        <w:gridCol w:w="1701"/>
        <w:gridCol w:w="1701"/>
        <w:gridCol w:w="1134"/>
        <w:gridCol w:w="1843"/>
      </w:tblGrid>
      <w:tr w:rsidR="00C04B20" w:rsidRPr="0055636F" w14:paraId="47CD1CF7" w14:textId="77777777" w:rsidTr="00932703">
        <w:trPr>
          <w:trHeight w:val="187"/>
        </w:trPr>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hideMark/>
          </w:tcPr>
          <w:p w14:paraId="4B9D22AB" w14:textId="77777777" w:rsidR="00C04B20" w:rsidRPr="0055636F" w:rsidRDefault="00C04B20" w:rsidP="00932703">
            <w:pPr>
              <w:spacing w:after="0" w:line="240" w:lineRule="auto"/>
              <w:ind w:firstLine="709"/>
              <w:jc w:val="center"/>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Наименование</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hideMark/>
          </w:tcPr>
          <w:p w14:paraId="6647E5F1" w14:textId="77777777" w:rsidR="00C04B20" w:rsidRPr="0055636F" w:rsidRDefault="00C04B20" w:rsidP="00932703">
            <w:pPr>
              <w:spacing w:after="0" w:line="240" w:lineRule="auto"/>
              <w:ind w:firstLine="709"/>
              <w:jc w:val="center"/>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План</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hideMark/>
          </w:tcPr>
          <w:p w14:paraId="6F4D3700" w14:textId="77777777" w:rsidR="00C04B20" w:rsidRPr="0055636F" w:rsidRDefault="00C04B20" w:rsidP="00932703">
            <w:pPr>
              <w:spacing w:after="0" w:line="240" w:lineRule="auto"/>
              <w:ind w:firstLine="709"/>
              <w:jc w:val="center"/>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Факт</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043DCC9" w14:textId="77777777" w:rsidR="00C04B20" w:rsidRPr="0055636F" w:rsidRDefault="00C04B20" w:rsidP="00932703">
            <w:pPr>
              <w:spacing w:after="0" w:line="240" w:lineRule="auto"/>
              <w:ind w:firstLine="709"/>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w:t>
            </w:r>
            <w:r w:rsidRPr="0055636F">
              <w:rPr>
                <w:rFonts w:ascii="Times New Roman" w:hAnsi="Times New Roman" w:cs="Times New Roman"/>
                <w:color w:val="000000" w:themeColor="text1"/>
                <w:sz w:val="24"/>
                <w:szCs w:val="28"/>
              </w:rPr>
              <w:t xml:space="preserve"> исп.</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hideMark/>
          </w:tcPr>
          <w:p w14:paraId="4679C025" w14:textId="77777777" w:rsidR="00C04B20" w:rsidRPr="0055636F" w:rsidRDefault="00C04B20" w:rsidP="00932703">
            <w:pPr>
              <w:spacing w:after="0" w:line="240" w:lineRule="auto"/>
              <w:ind w:firstLine="709"/>
              <w:jc w:val="center"/>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Не исполнено</w:t>
            </w:r>
          </w:p>
        </w:tc>
      </w:tr>
      <w:tr w:rsidR="00C04B20" w:rsidRPr="0055636F" w14:paraId="0A41093F" w14:textId="77777777" w:rsidTr="00932703">
        <w:trPr>
          <w:trHeight w:val="241"/>
        </w:trPr>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22DD0992" w14:textId="77777777" w:rsidR="00C04B20" w:rsidRPr="0055636F" w:rsidRDefault="00C04B20" w:rsidP="00932703">
            <w:pPr>
              <w:spacing w:after="0" w:line="240" w:lineRule="auto"/>
              <w:ind w:firstLine="709"/>
              <w:jc w:val="both"/>
              <w:rPr>
                <w:rFonts w:ascii="Times New Roman" w:hAnsi="Times New Roman" w:cs="Times New Roman"/>
                <w:b/>
                <w:color w:val="000000" w:themeColor="text1"/>
                <w:sz w:val="24"/>
                <w:szCs w:val="28"/>
              </w:rPr>
            </w:pPr>
            <w:r w:rsidRPr="0055636F">
              <w:rPr>
                <w:rFonts w:ascii="Times New Roman" w:hAnsi="Times New Roman" w:cs="Times New Roman"/>
                <w:b/>
                <w:color w:val="000000" w:themeColor="text1"/>
                <w:sz w:val="24"/>
                <w:szCs w:val="28"/>
              </w:rPr>
              <w:t>ВСЕГО, в том числе:</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4C4F7B7" w14:textId="77777777" w:rsidR="00C04B20" w:rsidRPr="0055636F" w:rsidRDefault="00C04B20" w:rsidP="00932703">
            <w:pPr>
              <w:spacing w:after="0" w:line="240" w:lineRule="auto"/>
              <w:ind w:firstLine="709"/>
              <w:jc w:val="right"/>
              <w:rPr>
                <w:rFonts w:ascii="Times New Roman" w:hAnsi="Times New Roman" w:cs="Times New Roman"/>
                <w:b/>
                <w:color w:val="000000" w:themeColor="text1"/>
                <w:sz w:val="24"/>
                <w:szCs w:val="28"/>
                <w:lang w:val="en-US"/>
              </w:rPr>
            </w:pPr>
            <w:r w:rsidRPr="0055636F">
              <w:rPr>
                <w:rFonts w:ascii="Times New Roman" w:hAnsi="Times New Roman" w:cs="Times New Roman"/>
                <w:b/>
                <w:color w:val="000000" w:themeColor="text1"/>
                <w:sz w:val="24"/>
                <w:szCs w:val="28"/>
              </w:rPr>
              <w:t>110 188 8</w:t>
            </w:r>
            <w:r w:rsidRPr="0055636F">
              <w:rPr>
                <w:rFonts w:ascii="Times New Roman" w:hAnsi="Times New Roman" w:cs="Times New Roman"/>
                <w:b/>
                <w:color w:val="000000" w:themeColor="text1"/>
                <w:sz w:val="24"/>
                <w:szCs w:val="28"/>
                <w:lang w:val="en-US"/>
              </w:rPr>
              <w:t>19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35FDA81" w14:textId="77777777" w:rsidR="00C04B20" w:rsidRPr="003A1AE5" w:rsidRDefault="00C04B20" w:rsidP="00932703">
            <w:pPr>
              <w:spacing w:after="0" w:line="240" w:lineRule="auto"/>
              <w:ind w:firstLine="709"/>
              <w:jc w:val="right"/>
              <w:rPr>
                <w:rFonts w:ascii="Times New Roman" w:hAnsi="Times New Roman" w:cs="Times New Roman"/>
                <w:b/>
                <w:color w:val="000000" w:themeColor="text1"/>
                <w:sz w:val="24"/>
                <w:szCs w:val="28"/>
              </w:rPr>
            </w:pPr>
            <w:r w:rsidRPr="0055636F">
              <w:rPr>
                <w:rFonts w:ascii="Times New Roman" w:hAnsi="Times New Roman" w:cs="Times New Roman"/>
                <w:b/>
                <w:color w:val="000000" w:themeColor="text1"/>
                <w:sz w:val="24"/>
                <w:szCs w:val="28"/>
                <w:lang w:val="en-US"/>
              </w:rPr>
              <w:t>95</w:t>
            </w:r>
            <w:r>
              <w:rPr>
                <w:rFonts w:ascii="Times New Roman" w:hAnsi="Times New Roman" w:cs="Times New Roman"/>
                <w:b/>
                <w:color w:val="000000" w:themeColor="text1"/>
                <w:sz w:val="24"/>
                <w:szCs w:val="28"/>
              </w:rPr>
              <w:t> 552 184,2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F4E7B73" w14:textId="77777777" w:rsidR="00C04B20" w:rsidRPr="0055636F" w:rsidRDefault="00C04B20" w:rsidP="00932703">
            <w:pPr>
              <w:spacing w:after="0" w:line="240" w:lineRule="auto"/>
              <w:ind w:firstLine="709"/>
              <w:jc w:val="right"/>
              <w:rPr>
                <w:rFonts w:ascii="Times New Roman" w:hAnsi="Times New Roman" w:cs="Times New Roman"/>
                <w:b/>
                <w:color w:val="000000" w:themeColor="text1"/>
                <w:sz w:val="24"/>
                <w:szCs w:val="28"/>
              </w:rPr>
            </w:pPr>
            <w:r w:rsidRPr="0055636F">
              <w:rPr>
                <w:rFonts w:ascii="Times New Roman" w:hAnsi="Times New Roman" w:cs="Times New Roman"/>
                <w:b/>
                <w:color w:val="000000" w:themeColor="text1"/>
                <w:sz w:val="24"/>
                <w:szCs w:val="28"/>
              </w:rPr>
              <w:t>86,</w:t>
            </w:r>
            <w:r>
              <w:rPr>
                <w:rFonts w:ascii="Times New Roman" w:hAnsi="Times New Roman" w:cs="Times New Roman"/>
                <w:b/>
                <w:color w:val="000000" w:themeColor="text1"/>
                <w:sz w:val="24"/>
                <w:szCs w:val="28"/>
              </w:rPr>
              <w:t>7</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0E2DCE5" w14:textId="77777777" w:rsidR="00C04B20" w:rsidRPr="0055636F" w:rsidRDefault="00C04B20" w:rsidP="00932703">
            <w:pPr>
              <w:spacing w:after="0" w:line="240" w:lineRule="auto"/>
              <w:ind w:firstLine="709"/>
              <w:jc w:val="right"/>
              <w:rPr>
                <w:rFonts w:ascii="Times New Roman" w:hAnsi="Times New Roman" w:cs="Times New Roman"/>
                <w:b/>
                <w:color w:val="000000" w:themeColor="text1"/>
                <w:sz w:val="24"/>
                <w:szCs w:val="28"/>
              </w:rPr>
            </w:pPr>
            <w:r w:rsidRPr="0055636F">
              <w:rPr>
                <w:rFonts w:ascii="Times New Roman" w:hAnsi="Times New Roman" w:cs="Times New Roman"/>
                <w:b/>
                <w:color w:val="000000" w:themeColor="text1"/>
                <w:sz w:val="24"/>
                <w:szCs w:val="28"/>
              </w:rPr>
              <w:t>-14</w:t>
            </w:r>
            <w:r>
              <w:rPr>
                <w:rFonts w:ascii="Times New Roman" w:hAnsi="Times New Roman" w:cs="Times New Roman"/>
                <w:b/>
                <w:color w:val="000000" w:themeColor="text1"/>
                <w:sz w:val="24"/>
                <w:szCs w:val="28"/>
              </w:rPr>
              <w:t> 636 634,8</w:t>
            </w:r>
          </w:p>
        </w:tc>
      </w:tr>
      <w:tr w:rsidR="00C04B20" w:rsidRPr="0055636F" w14:paraId="726EFBCF" w14:textId="77777777" w:rsidTr="00932703">
        <w:trPr>
          <w:trHeight w:val="524"/>
        </w:trPr>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C0C775F" w14:textId="77777777" w:rsidR="00C04B20" w:rsidRPr="0055636F" w:rsidRDefault="00C04B20" w:rsidP="00932703">
            <w:pPr>
              <w:spacing w:after="0" w:line="240" w:lineRule="auto"/>
              <w:ind w:firstLine="709"/>
              <w:jc w:val="both"/>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За счет республиканского бюджета, из них:</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54C6E47" w14:textId="77777777" w:rsidR="00C04B20" w:rsidRPr="0055636F" w:rsidRDefault="00C04B20" w:rsidP="00932703">
            <w:pPr>
              <w:spacing w:after="0" w:line="240" w:lineRule="auto"/>
              <w:ind w:firstLine="709"/>
              <w:jc w:val="right"/>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70 688</w:t>
            </w:r>
            <w:r>
              <w:rPr>
                <w:rFonts w:ascii="Times New Roman" w:hAnsi="Times New Roman" w:cs="Times New Roman"/>
                <w:color w:val="000000" w:themeColor="text1"/>
                <w:sz w:val="24"/>
                <w:szCs w:val="28"/>
              </w:rPr>
              <w:t> </w:t>
            </w:r>
            <w:r w:rsidRPr="0055636F">
              <w:rPr>
                <w:rFonts w:ascii="Times New Roman" w:hAnsi="Times New Roman" w:cs="Times New Roman"/>
                <w:color w:val="000000" w:themeColor="text1"/>
                <w:sz w:val="24"/>
                <w:szCs w:val="28"/>
              </w:rPr>
              <w:t>819</w:t>
            </w:r>
            <w:r>
              <w:rPr>
                <w:rFonts w:ascii="Times New Roman" w:hAnsi="Times New Roman" w:cs="Times New Roman"/>
                <w:color w:val="000000" w:themeColor="text1"/>
                <w:sz w:val="24"/>
                <w:szCs w:val="28"/>
              </w:rPr>
              <w:t>,0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02F4985" w14:textId="77777777" w:rsidR="00C04B20" w:rsidRPr="0055636F" w:rsidRDefault="00C04B20" w:rsidP="00932703">
            <w:pPr>
              <w:spacing w:after="0" w:line="240" w:lineRule="auto"/>
              <w:ind w:firstLine="709"/>
              <w:jc w:val="right"/>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70</w:t>
            </w:r>
            <w:r>
              <w:rPr>
                <w:rFonts w:ascii="Times New Roman" w:hAnsi="Times New Roman" w:cs="Times New Roman"/>
                <w:color w:val="000000" w:themeColor="text1"/>
                <w:sz w:val="24"/>
                <w:szCs w:val="28"/>
              </w:rPr>
              <w:t> 592 137,2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246835" w14:textId="77777777" w:rsidR="00C04B20" w:rsidRPr="0055636F" w:rsidRDefault="00C04B20" w:rsidP="00932703">
            <w:pPr>
              <w:spacing w:after="0" w:line="240" w:lineRule="auto"/>
              <w:ind w:firstLine="709"/>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99,9</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CBE7A84" w14:textId="77777777" w:rsidR="00C04B20" w:rsidRPr="0055636F" w:rsidRDefault="00C04B20" w:rsidP="00932703">
            <w:pPr>
              <w:spacing w:after="0" w:line="240" w:lineRule="auto"/>
              <w:ind w:firstLine="709"/>
              <w:jc w:val="right"/>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96 681,8</w:t>
            </w:r>
          </w:p>
        </w:tc>
      </w:tr>
      <w:tr w:rsidR="00C04B20" w:rsidRPr="0055636F" w14:paraId="6381EEF7" w14:textId="77777777" w:rsidTr="00932703">
        <w:trPr>
          <w:trHeight w:val="524"/>
        </w:trPr>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6BF1695" w14:textId="77777777" w:rsidR="00C04B20" w:rsidRPr="0055636F" w:rsidRDefault="00C04B20" w:rsidP="00932703">
            <w:pPr>
              <w:spacing w:after="0" w:line="240" w:lineRule="auto"/>
              <w:ind w:left="318" w:firstLine="709"/>
              <w:jc w:val="both"/>
              <w:rPr>
                <w:rFonts w:ascii="Times New Roman" w:hAnsi="Times New Roman" w:cs="Times New Roman"/>
                <w:i/>
                <w:color w:val="000000" w:themeColor="text1"/>
                <w:sz w:val="24"/>
                <w:szCs w:val="28"/>
              </w:rPr>
            </w:pPr>
            <w:r w:rsidRPr="0055636F">
              <w:rPr>
                <w:rFonts w:ascii="Times New Roman" w:hAnsi="Times New Roman" w:cs="Times New Roman"/>
                <w:i/>
                <w:color w:val="000000" w:themeColor="text1"/>
                <w:sz w:val="24"/>
                <w:szCs w:val="28"/>
              </w:rPr>
              <w:t>реализуемые, собственно администратором</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BD218A4" w14:textId="77777777" w:rsidR="00C04B20" w:rsidRPr="0055636F" w:rsidRDefault="00C04B20" w:rsidP="00932703">
            <w:pPr>
              <w:spacing w:after="0" w:line="240" w:lineRule="auto"/>
              <w:ind w:firstLine="709"/>
              <w:jc w:val="right"/>
              <w:rPr>
                <w:rFonts w:ascii="Times New Roman" w:hAnsi="Times New Roman" w:cs="Times New Roman"/>
                <w:i/>
                <w:color w:val="000000" w:themeColor="text1"/>
                <w:sz w:val="24"/>
                <w:szCs w:val="28"/>
              </w:rPr>
            </w:pPr>
            <w:r w:rsidRPr="0055636F">
              <w:rPr>
                <w:rFonts w:ascii="Times New Roman" w:hAnsi="Times New Roman" w:cs="Times New Roman"/>
                <w:i/>
                <w:color w:val="000000" w:themeColor="text1"/>
                <w:sz w:val="24"/>
                <w:szCs w:val="28"/>
              </w:rPr>
              <w:t>40 440 863</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607FC22" w14:textId="77777777" w:rsidR="00C04B20" w:rsidRPr="0055636F" w:rsidRDefault="00C04B20" w:rsidP="00932703">
            <w:pPr>
              <w:spacing w:after="0" w:line="240" w:lineRule="auto"/>
              <w:ind w:firstLine="709"/>
              <w:jc w:val="right"/>
              <w:rPr>
                <w:rFonts w:ascii="Times New Roman" w:hAnsi="Times New Roman" w:cs="Times New Roman"/>
                <w:i/>
                <w:color w:val="000000" w:themeColor="text1"/>
                <w:sz w:val="24"/>
                <w:szCs w:val="28"/>
              </w:rPr>
            </w:pPr>
            <w:r w:rsidRPr="0055636F">
              <w:rPr>
                <w:rFonts w:ascii="Times New Roman" w:hAnsi="Times New Roman" w:cs="Times New Roman"/>
                <w:i/>
                <w:color w:val="000000" w:themeColor="text1"/>
                <w:sz w:val="24"/>
                <w:szCs w:val="28"/>
              </w:rPr>
              <w:t>40 440 860,9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6072CD" w14:textId="77777777" w:rsidR="00C04B20" w:rsidRPr="0055636F" w:rsidRDefault="00C04B20" w:rsidP="00932703">
            <w:pPr>
              <w:spacing w:after="0" w:line="240" w:lineRule="auto"/>
              <w:ind w:firstLine="709"/>
              <w:jc w:val="right"/>
              <w:rPr>
                <w:rFonts w:ascii="Times New Roman" w:hAnsi="Times New Roman" w:cs="Times New Roman"/>
                <w:i/>
                <w:color w:val="000000" w:themeColor="text1"/>
                <w:sz w:val="24"/>
                <w:szCs w:val="28"/>
              </w:rPr>
            </w:pPr>
            <w:r w:rsidRPr="0055636F">
              <w:rPr>
                <w:rFonts w:ascii="Times New Roman" w:hAnsi="Times New Roman" w:cs="Times New Roman"/>
                <w:i/>
                <w:color w:val="000000" w:themeColor="text1"/>
                <w:sz w:val="24"/>
                <w:szCs w:val="28"/>
              </w:rPr>
              <w:t>100</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E210321" w14:textId="77777777" w:rsidR="00C04B20" w:rsidRPr="0055636F" w:rsidRDefault="00C04B20" w:rsidP="00932703">
            <w:pPr>
              <w:spacing w:after="0" w:line="240" w:lineRule="auto"/>
              <w:ind w:firstLine="709"/>
              <w:jc w:val="right"/>
              <w:rPr>
                <w:rFonts w:ascii="Times New Roman" w:hAnsi="Times New Roman" w:cs="Times New Roman"/>
                <w:i/>
                <w:color w:val="000000" w:themeColor="text1"/>
                <w:sz w:val="24"/>
                <w:szCs w:val="28"/>
              </w:rPr>
            </w:pPr>
            <w:r w:rsidRPr="0055636F">
              <w:rPr>
                <w:rFonts w:ascii="Times New Roman" w:hAnsi="Times New Roman" w:cs="Times New Roman"/>
                <w:i/>
                <w:color w:val="000000" w:themeColor="text1"/>
                <w:sz w:val="24"/>
                <w:szCs w:val="28"/>
              </w:rPr>
              <w:t>-2,1</w:t>
            </w:r>
          </w:p>
        </w:tc>
      </w:tr>
      <w:tr w:rsidR="00C04B20" w:rsidRPr="0055636F" w14:paraId="171407F9" w14:textId="77777777" w:rsidTr="00932703">
        <w:trPr>
          <w:trHeight w:val="331"/>
        </w:trPr>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AB95BBE" w14:textId="77777777" w:rsidR="00C04B20" w:rsidRPr="0055636F" w:rsidRDefault="00C04B20" w:rsidP="00932703">
            <w:pPr>
              <w:spacing w:after="0" w:line="240" w:lineRule="auto"/>
              <w:ind w:left="318" w:firstLine="709"/>
              <w:jc w:val="both"/>
              <w:rPr>
                <w:rFonts w:ascii="Times New Roman" w:hAnsi="Times New Roman" w:cs="Times New Roman"/>
                <w:i/>
                <w:color w:val="000000" w:themeColor="text1"/>
                <w:sz w:val="24"/>
                <w:szCs w:val="28"/>
              </w:rPr>
            </w:pPr>
            <w:r w:rsidRPr="0055636F">
              <w:rPr>
                <w:rFonts w:ascii="Times New Roman" w:hAnsi="Times New Roman" w:cs="Times New Roman"/>
                <w:i/>
                <w:color w:val="000000" w:themeColor="text1"/>
                <w:sz w:val="24"/>
                <w:szCs w:val="28"/>
              </w:rPr>
              <w:t>целевыми трансфертами</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4012B9E" w14:textId="77777777" w:rsidR="00C04B20" w:rsidRPr="0055636F" w:rsidRDefault="00C04B20" w:rsidP="00932703">
            <w:pPr>
              <w:spacing w:after="0" w:line="240" w:lineRule="auto"/>
              <w:ind w:firstLine="709"/>
              <w:jc w:val="right"/>
              <w:rPr>
                <w:rFonts w:ascii="Times New Roman" w:hAnsi="Times New Roman" w:cs="Times New Roman"/>
                <w:i/>
                <w:color w:val="000000" w:themeColor="text1"/>
                <w:sz w:val="24"/>
                <w:szCs w:val="28"/>
              </w:rPr>
            </w:pPr>
            <w:r w:rsidRPr="0055636F">
              <w:rPr>
                <w:rFonts w:ascii="Times New Roman" w:hAnsi="Times New Roman" w:cs="Times New Roman"/>
                <w:i/>
                <w:color w:val="000000" w:themeColor="text1"/>
                <w:sz w:val="24"/>
                <w:szCs w:val="28"/>
              </w:rPr>
              <w:t>30 247 956</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F30A97" w14:textId="77777777" w:rsidR="00C04B20" w:rsidRPr="0055636F" w:rsidRDefault="00C04B20" w:rsidP="00932703">
            <w:pPr>
              <w:spacing w:after="0" w:line="240" w:lineRule="auto"/>
              <w:ind w:firstLine="709"/>
              <w:jc w:val="right"/>
              <w:rPr>
                <w:rFonts w:ascii="Times New Roman" w:hAnsi="Times New Roman" w:cs="Times New Roman"/>
                <w:i/>
                <w:color w:val="000000" w:themeColor="text1"/>
                <w:sz w:val="24"/>
                <w:szCs w:val="28"/>
              </w:rPr>
            </w:pPr>
            <w:r w:rsidRPr="0055636F">
              <w:rPr>
                <w:rFonts w:ascii="Times New Roman" w:hAnsi="Times New Roman" w:cs="Times New Roman"/>
                <w:i/>
                <w:color w:val="000000" w:themeColor="text1"/>
                <w:sz w:val="24"/>
                <w:szCs w:val="28"/>
              </w:rPr>
              <w:t>30</w:t>
            </w:r>
            <w:r>
              <w:rPr>
                <w:rFonts w:ascii="Times New Roman" w:hAnsi="Times New Roman" w:cs="Times New Roman"/>
                <w:i/>
                <w:color w:val="000000" w:themeColor="text1"/>
                <w:sz w:val="24"/>
                <w:szCs w:val="28"/>
              </w:rPr>
              <w:t> 151 276,3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EA138D" w14:textId="77777777" w:rsidR="00C04B20" w:rsidRPr="0055636F" w:rsidRDefault="00C04B20" w:rsidP="00932703">
            <w:pPr>
              <w:spacing w:after="0" w:line="240" w:lineRule="auto"/>
              <w:ind w:firstLine="709"/>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99,7</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FFCFA1D" w14:textId="77777777" w:rsidR="00C04B20" w:rsidRPr="0055636F" w:rsidRDefault="00C04B20" w:rsidP="00932703">
            <w:pPr>
              <w:spacing w:after="0" w:line="240" w:lineRule="auto"/>
              <w:ind w:firstLine="709"/>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-96 679,7</w:t>
            </w:r>
          </w:p>
        </w:tc>
      </w:tr>
      <w:tr w:rsidR="00C04B20" w:rsidRPr="0055636F" w14:paraId="0D65CD51" w14:textId="77777777" w:rsidTr="00932703">
        <w:trPr>
          <w:trHeight w:val="421"/>
        </w:trPr>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682A256" w14:textId="77777777" w:rsidR="00C04B20" w:rsidRPr="0055636F" w:rsidRDefault="00C04B20" w:rsidP="00932703">
            <w:pPr>
              <w:spacing w:after="0" w:line="240" w:lineRule="auto"/>
              <w:ind w:firstLine="709"/>
              <w:jc w:val="both"/>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 xml:space="preserve">За счет </w:t>
            </w:r>
            <w:r>
              <w:rPr>
                <w:rFonts w:ascii="Times New Roman" w:hAnsi="Times New Roman" w:cs="Times New Roman"/>
                <w:color w:val="000000" w:themeColor="text1"/>
                <w:sz w:val="24"/>
                <w:szCs w:val="28"/>
              </w:rPr>
              <w:t>местных бюджетов</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C9AB701" w14:textId="77777777" w:rsidR="00C04B20" w:rsidRPr="0055636F" w:rsidRDefault="00C04B20" w:rsidP="00932703">
            <w:pPr>
              <w:spacing w:after="0" w:line="240" w:lineRule="auto"/>
              <w:ind w:firstLine="709"/>
              <w:jc w:val="right"/>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39 500</w:t>
            </w:r>
            <w:r>
              <w:rPr>
                <w:rFonts w:ascii="Times New Roman" w:hAnsi="Times New Roman" w:cs="Times New Roman"/>
                <w:color w:val="000000" w:themeColor="text1"/>
                <w:sz w:val="24"/>
                <w:szCs w:val="28"/>
              </w:rPr>
              <w:t> </w:t>
            </w:r>
            <w:r w:rsidRPr="0055636F">
              <w:rPr>
                <w:rFonts w:ascii="Times New Roman" w:hAnsi="Times New Roman" w:cs="Times New Roman"/>
                <w:color w:val="000000" w:themeColor="text1"/>
                <w:sz w:val="24"/>
                <w:szCs w:val="28"/>
              </w:rPr>
              <w:t>000</w:t>
            </w:r>
            <w:r>
              <w:rPr>
                <w:rFonts w:ascii="Times New Roman" w:hAnsi="Times New Roman" w:cs="Times New Roman"/>
                <w:color w:val="000000" w:themeColor="text1"/>
                <w:sz w:val="24"/>
                <w:szCs w:val="28"/>
              </w:rPr>
              <w:t>,0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66B5B49" w14:textId="77777777" w:rsidR="00C04B20" w:rsidRPr="003A1AE5" w:rsidRDefault="00C04B20" w:rsidP="00932703">
            <w:pPr>
              <w:spacing w:after="0" w:line="240" w:lineRule="auto"/>
              <w:ind w:firstLine="709"/>
              <w:jc w:val="right"/>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lang w:val="en-US"/>
              </w:rPr>
              <w:t>24</w:t>
            </w:r>
            <w:r w:rsidRPr="0055636F">
              <w:rPr>
                <w:rFonts w:ascii="Times New Roman" w:hAnsi="Times New Roman" w:cs="Times New Roman"/>
                <w:color w:val="000000" w:themeColor="text1"/>
                <w:sz w:val="24"/>
                <w:szCs w:val="28"/>
              </w:rPr>
              <w:t> </w:t>
            </w:r>
            <w:r w:rsidRPr="0055636F">
              <w:rPr>
                <w:rFonts w:ascii="Times New Roman" w:hAnsi="Times New Roman" w:cs="Times New Roman"/>
                <w:color w:val="000000" w:themeColor="text1"/>
                <w:sz w:val="24"/>
                <w:szCs w:val="28"/>
                <w:lang w:val="en-US"/>
              </w:rPr>
              <w:t>96</w:t>
            </w:r>
            <w:r w:rsidRPr="0055636F">
              <w:rPr>
                <w:rFonts w:ascii="Times New Roman" w:hAnsi="Times New Roman" w:cs="Times New Roman"/>
                <w:color w:val="000000" w:themeColor="text1"/>
                <w:sz w:val="24"/>
                <w:szCs w:val="28"/>
              </w:rPr>
              <w:t>0</w:t>
            </w:r>
            <w:r>
              <w:rPr>
                <w:rFonts w:ascii="Times New Roman" w:hAnsi="Times New Roman" w:cs="Times New Roman"/>
                <w:color w:val="000000" w:themeColor="text1"/>
                <w:sz w:val="24"/>
                <w:szCs w:val="28"/>
              </w:rPr>
              <w:t> </w:t>
            </w:r>
            <w:r w:rsidRPr="0055636F">
              <w:rPr>
                <w:rFonts w:ascii="Times New Roman" w:hAnsi="Times New Roman" w:cs="Times New Roman"/>
                <w:color w:val="000000" w:themeColor="text1"/>
                <w:sz w:val="24"/>
                <w:szCs w:val="28"/>
              </w:rPr>
              <w:t>0</w:t>
            </w:r>
            <w:r w:rsidRPr="0055636F">
              <w:rPr>
                <w:rFonts w:ascii="Times New Roman" w:hAnsi="Times New Roman" w:cs="Times New Roman"/>
                <w:color w:val="000000" w:themeColor="text1"/>
                <w:sz w:val="24"/>
                <w:szCs w:val="28"/>
                <w:lang w:val="en-US"/>
              </w:rPr>
              <w:t>47</w:t>
            </w:r>
            <w:r>
              <w:rPr>
                <w:rFonts w:ascii="Times New Roman" w:hAnsi="Times New Roman" w:cs="Times New Roman"/>
                <w:color w:val="000000" w:themeColor="text1"/>
                <w:sz w:val="24"/>
                <w:szCs w:val="28"/>
              </w:rPr>
              <w:t>,0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99C2A7" w14:textId="77777777" w:rsidR="00C04B20" w:rsidRPr="0055636F" w:rsidRDefault="00C04B20" w:rsidP="00932703">
            <w:pPr>
              <w:spacing w:after="0" w:line="240" w:lineRule="auto"/>
              <w:ind w:firstLine="709"/>
              <w:jc w:val="right"/>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63,2</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8CD7747" w14:textId="77777777" w:rsidR="00C04B20" w:rsidRPr="0055636F" w:rsidRDefault="00C04B20" w:rsidP="00932703">
            <w:pPr>
              <w:spacing w:after="0" w:line="240" w:lineRule="auto"/>
              <w:ind w:firstLine="709"/>
              <w:jc w:val="right"/>
              <w:rPr>
                <w:rFonts w:ascii="Times New Roman" w:hAnsi="Times New Roman" w:cs="Times New Roman"/>
                <w:color w:val="000000" w:themeColor="text1"/>
                <w:sz w:val="24"/>
                <w:szCs w:val="28"/>
              </w:rPr>
            </w:pPr>
            <w:r w:rsidRPr="0055636F">
              <w:rPr>
                <w:rFonts w:ascii="Times New Roman" w:hAnsi="Times New Roman" w:cs="Times New Roman"/>
                <w:color w:val="000000" w:themeColor="text1"/>
                <w:sz w:val="24"/>
                <w:szCs w:val="28"/>
              </w:rPr>
              <w:t>-14 539</w:t>
            </w:r>
            <w:r>
              <w:rPr>
                <w:rFonts w:ascii="Times New Roman" w:hAnsi="Times New Roman" w:cs="Times New Roman"/>
                <w:color w:val="000000" w:themeColor="text1"/>
                <w:sz w:val="24"/>
                <w:szCs w:val="28"/>
              </w:rPr>
              <w:t> </w:t>
            </w:r>
            <w:r w:rsidRPr="0055636F">
              <w:rPr>
                <w:rFonts w:ascii="Times New Roman" w:hAnsi="Times New Roman" w:cs="Times New Roman"/>
                <w:color w:val="000000" w:themeColor="text1"/>
                <w:sz w:val="24"/>
                <w:szCs w:val="28"/>
              </w:rPr>
              <w:t>953</w:t>
            </w:r>
            <w:r>
              <w:rPr>
                <w:rFonts w:ascii="Times New Roman" w:hAnsi="Times New Roman" w:cs="Times New Roman"/>
                <w:color w:val="000000" w:themeColor="text1"/>
                <w:sz w:val="24"/>
                <w:szCs w:val="28"/>
              </w:rPr>
              <w:t>,0</w:t>
            </w:r>
          </w:p>
        </w:tc>
      </w:tr>
    </w:tbl>
    <w:p w14:paraId="15824CD5"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p>
    <w:p w14:paraId="42CA47E4"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color w:val="000000" w:themeColor="text1"/>
          <w:sz w:val="28"/>
          <w:szCs w:val="28"/>
        </w:rPr>
        <w:t>Предусмотренные в республиканском бюджете на 2020 год на реализацию Государственной программы «Дорожная карта бизнеса 2025» средства в сумме 110 118 819</w:t>
      </w:r>
      <w:r>
        <w:rPr>
          <w:rFonts w:ascii="Times New Roman" w:hAnsi="Times New Roman" w:cs="Times New Roman"/>
          <w:color w:val="000000" w:themeColor="text1"/>
          <w:sz w:val="28"/>
          <w:szCs w:val="28"/>
        </w:rPr>
        <w:t> </w:t>
      </w:r>
      <w:proofErr w:type="spellStart"/>
      <w:proofErr w:type="gramStart"/>
      <w:r>
        <w:rPr>
          <w:rFonts w:ascii="Times New Roman" w:hAnsi="Times New Roman" w:cs="Times New Roman"/>
          <w:color w:val="000000" w:themeColor="text1"/>
          <w:sz w:val="28"/>
          <w:szCs w:val="28"/>
        </w:rPr>
        <w:t>тыс.тенге</w:t>
      </w:r>
      <w:proofErr w:type="spellEnd"/>
      <w:proofErr w:type="gramEnd"/>
      <w:r>
        <w:rPr>
          <w:rFonts w:ascii="Times New Roman" w:hAnsi="Times New Roman" w:cs="Times New Roman"/>
          <w:color w:val="000000" w:themeColor="text1"/>
          <w:sz w:val="28"/>
          <w:szCs w:val="28"/>
        </w:rPr>
        <w:t xml:space="preserve">, которые </w:t>
      </w:r>
      <w:r w:rsidRPr="0055636F">
        <w:rPr>
          <w:rFonts w:ascii="Times New Roman" w:hAnsi="Times New Roman" w:cs="Times New Roman"/>
          <w:color w:val="000000" w:themeColor="text1"/>
          <w:sz w:val="28"/>
          <w:szCs w:val="28"/>
        </w:rPr>
        <w:t>исполнены на 95</w:t>
      </w:r>
      <w:r>
        <w:rPr>
          <w:rFonts w:ascii="Times New Roman" w:hAnsi="Times New Roman" w:cs="Times New Roman"/>
          <w:color w:val="000000" w:themeColor="text1"/>
          <w:sz w:val="28"/>
          <w:szCs w:val="28"/>
        </w:rPr>
        <w:t> 552 184,2 </w:t>
      </w:r>
      <w:proofErr w:type="spellStart"/>
      <w:r>
        <w:rPr>
          <w:rFonts w:ascii="Times New Roman" w:hAnsi="Times New Roman" w:cs="Times New Roman"/>
          <w:color w:val="000000" w:themeColor="text1"/>
          <w:sz w:val="28"/>
          <w:szCs w:val="28"/>
        </w:rPr>
        <w:t>тыс.тенге</w:t>
      </w:r>
      <w:proofErr w:type="spellEnd"/>
      <w:r w:rsidRPr="0055636F">
        <w:rPr>
          <w:rFonts w:ascii="Times New Roman" w:hAnsi="Times New Roman" w:cs="Times New Roman"/>
          <w:color w:val="000000" w:themeColor="text1"/>
          <w:sz w:val="28"/>
          <w:szCs w:val="28"/>
        </w:rPr>
        <w:t>, или 86,</w:t>
      </w:r>
      <w:r>
        <w:rPr>
          <w:rFonts w:ascii="Times New Roman" w:hAnsi="Times New Roman" w:cs="Times New Roman"/>
          <w:color w:val="000000" w:themeColor="text1"/>
          <w:sz w:val="28"/>
          <w:szCs w:val="28"/>
        </w:rPr>
        <w:t>7</w:t>
      </w:r>
      <w:r w:rsidRPr="0055636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в том числе:</w:t>
      </w:r>
    </w:p>
    <w:p w14:paraId="6534DEBA"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b/>
          <w:i/>
          <w:color w:val="000000" w:themeColor="text1"/>
          <w:sz w:val="28"/>
          <w:szCs w:val="28"/>
        </w:rPr>
        <w:t>расходы республиканского бюджета</w:t>
      </w:r>
      <w:r w:rsidRPr="0055636F">
        <w:rPr>
          <w:rFonts w:ascii="Times New Roman" w:hAnsi="Times New Roman" w:cs="Times New Roman"/>
          <w:color w:val="000000" w:themeColor="text1"/>
          <w:sz w:val="28"/>
          <w:szCs w:val="28"/>
        </w:rPr>
        <w:t>, реализуемые собственно администратором предусмотрено в сумме 40 440 863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55636F">
        <w:rPr>
          <w:rFonts w:ascii="Times New Roman" w:hAnsi="Times New Roman" w:cs="Times New Roman"/>
          <w:color w:val="000000" w:themeColor="text1"/>
          <w:sz w:val="28"/>
          <w:szCs w:val="28"/>
        </w:rPr>
        <w:t>, исполнение состави</w:t>
      </w:r>
      <w:r>
        <w:rPr>
          <w:rFonts w:ascii="Times New Roman" w:hAnsi="Times New Roman" w:cs="Times New Roman"/>
          <w:color w:val="000000" w:themeColor="text1"/>
          <w:sz w:val="28"/>
          <w:szCs w:val="28"/>
        </w:rPr>
        <w:t>ло 40 440 860,9 или 100 % к плану. Неисполнение составило 2,1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 остаток за счет округления. </w:t>
      </w:r>
    </w:p>
    <w:p w14:paraId="38516ACD" w14:textId="77777777" w:rsidR="00C04B20"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b/>
          <w:i/>
          <w:color w:val="000000" w:themeColor="text1"/>
          <w:sz w:val="28"/>
          <w:szCs w:val="28"/>
        </w:rPr>
        <w:t>за счет целевых трансфертов из республиканского бюджета</w:t>
      </w:r>
      <w:r w:rsidRPr="0055636F">
        <w:rPr>
          <w:rFonts w:ascii="Times New Roman" w:hAnsi="Times New Roman" w:cs="Times New Roman"/>
          <w:color w:val="000000" w:themeColor="text1"/>
          <w:sz w:val="28"/>
          <w:szCs w:val="28"/>
        </w:rPr>
        <w:t xml:space="preserve"> предусмотренные средства в сумме 30</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247</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956,0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перечислены в полном объеме. Исполнение на местном уровне составило 30 151 276,3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или 99,7 %. Неисполнение составило 96 679,7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из них 43 158,2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 экономия. </w:t>
      </w:r>
      <w:proofErr w:type="spellStart"/>
      <w:r>
        <w:rPr>
          <w:rFonts w:ascii="Times New Roman" w:hAnsi="Times New Roman" w:cs="Times New Roman"/>
          <w:color w:val="000000" w:themeColor="text1"/>
          <w:sz w:val="28"/>
          <w:szCs w:val="28"/>
        </w:rPr>
        <w:t>Неосвоено</w:t>
      </w:r>
      <w:proofErr w:type="spellEnd"/>
      <w:r>
        <w:rPr>
          <w:rFonts w:ascii="Times New Roman" w:hAnsi="Times New Roman" w:cs="Times New Roman"/>
          <w:color w:val="000000" w:themeColor="text1"/>
          <w:sz w:val="28"/>
          <w:szCs w:val="28"/>
        </w:rPr>
        <w:t xml:space="preserve"> 53 521,5 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в том числе 50 756,3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по Восточно-Казахстанской области в связи с несвоевременным предоставлением актов выполненных работ.</w:t>
      </w:r>
    </w:p>
    <w:p w14:paraId="267AFD29"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9F1B56">
        <w:rPr>
          <w:rFonts w:ascii="Times New Roman" w:hAnsi="Times New Roman" w:cs="Times New Roman"/>
          <w:b/>
          <w:i/>
          <w:color w:val="000000" w:themeColor="text1"/>
          <w:sz w:val="28"/>
          <w:szCs w:val="28"/>
        </w:rPr>
        <w:t>за счет местных бюджетов</w:t>
      </w:r>
      <w:r w:rsidRPr="009F1B56">
        <w:rPr>
          <w:rFonts w:ascii="Times New Roman" w:hAnsi="Times New Roman" w:cs="Times New Roman"/>
          <w:color w:val="000000" w:themeColor="text1"/>
          <w:sz w:val="28"/>
          <w:szCs w:val="28"/>
        </w:rPr>
        <w:t xml:space="preserve"> согласно Государственной программы «Дорожная карта бизнеса 2025» предусмотрено 39</w:t>
      </w:r>
      <w:r>
        <w:rPr>
          <w:rFonts w:ascii="Times New Roman" w:hAnsi="Times New Roman" w:cs="Times New Roman"/>
          <w:color w:val="000000" w:themeColor="text1"/>
          <w:sz w:val="28"/>
          <w:szCs w:val="28"/>
        </w:rPr>
        <w:t> </w:t>
      </w:r>
      <w:r w:rsidRPr="009F1B56">
        <w:rPr>
          <w:rFonts w:ascii="Times New Roman" w:hAnsi="Times New Roman" w:cs="Times New Roman"/>
          <w:color w:val="000000" w:themeColor="text1"/>
          <w:sz w:val="28"/>
          <w:szCs w:val="28"/>
        </w:rPr>
        <w:t>500</w:t>
      </w:r>
      <w:r>
        <w:rPr>
          <w:rFonts w:ascii="Times New Roman" w:hAnsi="Times New Roman" w:cs="Times New Roman"/>
          <w:color w:val="000000" w:themeColor="text1"/>
          <w:sz w:val="28"/>
          <w:szCs w:val="28"/>
        </w:rPr>
        <w:t> </w:t>
      </w:r>
      <w:r w:rsidRPr="009F1B56">
        <w:rPr>
          <w:rFonts w:ascii="Times New Roman" w:hAnsi="Times New Roman" w:cs="Times New Roman"/>
          <w:color w:val="000000" w:themeColor="text1"/>
          <w:sz w:val="28"/>
          <w:szCs w:val="28"/>
        </w:rPr>
        <w:t>000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9F1B56">
        <w:rPr>
          <w:rFonts w:ascii="Times New Roman" w:hAnsi="Times New Roman" w:cs="Times New Roman"/>
          <w:color w:val="000000" w:themeColor="text1"/>
          <w:sz w:val="28"/>
          <w:szCs w:val="28"/>
        </w:rPr>
        <w:t>. Исполнение местными исполнительными органами составило 24 960 047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9F1B56">
        <w:rPr>
          <w:rFonts w:ascii="Times New Roman" w:hAnsi="Times New Roman" w:cs="Times New Roman"/>
          <w:color w:val="000000" w:themeColor="text1"/>
          <w:sz w:val="28"/>
          <w:szCs w:val="28"/>
        </w:rPr>
        <w:t xml:space="preserve">. </w:t>
      </w:r>
      <w:proofErr w:type="spellStart"/>
      <w:r w:rsidRPr="009F1B56">
        <w:rPr>
          <w:rFonts w:ascii="Times New Roman" w:hAnsi="Times New Roman" w:cs="Times New Roman"/>
          <w:color w:val="000000" w:themeColor="text1"/>
          <w:sz w:val="28"/>
          <w:szCs w:val="28"/>
        </w:rPr>
        <w:t>Неисполнено</w:t>
      </w:r>
      <w:proofErr w:type="spellEnd"/>
      <w:r w:rsidRPr="009F1B56">
        <w:rPr>
          <w:rFonts w:ascii="Times New Roman" w:hAnsi="Times New Roman" w:cs="Times New Roman"/>
          <w:color w:val="000000" w:themeColor="text1"/>
          <w:sz w:val="28"/>
          <w:szCs w:val="28"/>
        </w:rPr>
        <w:t xml:space="preserve"> 14</w:t>
      </w:r>
      <w:r>
        <w:rPr>
          <w:rFonts w:ascii="Times New Roman" w:hAnsi="Times New Roman" w:cs="Times New Roman"/>
          <w:color w:val="000000" w:themeColor="text1"/>
          <w:sz w:val="28"/>
          <w:szCs w:val="28"/>
        </w:rPr>
        <w:t> </w:t>
      </w:r>
      <w:r w:rsidRPr="009F1B56">
        <w:rPr>
          <w:rFonts w:ascii="Times New Roman" w:hAnsi="Times New Roman" w:cs="Times New Roman"/>
          <w:color w:val="000000" w:themeColor="text1"/>
          <w:sz w:val="28"/>
          <w:szCs w:val="28"/>
        </w:rPr>
        <w:t>539</w:t>
      </w:r>
      <w:r>
        <w:rPr>
          <w:rFonts w:ascii="Times New Roman" w:hAnsi="Times New Roman" w:cs="Times New Roman"/>
          <w:color w:val="000000" w:themeColor="text1"/>
          <w:sz w:val="28"/>
          <w:szCs w:val="28"/>
        </w:rPr>
        <w:t> </w:t>
      </w:r>
      <w:r w:rsidRPr="009F1B56">
        <w:rPr>
          <w:rFonts w:ascii="Times New Roman" w:hAnsi="Times New Roman" w:cs="Times New Roman"/>
          <w:color w:val="000000" w:themeColor="text1"/>
          <w:sz w:val="28"/>
          <w:szCs w:val="28"/>
        </w:rPr>
        <w:t>953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9F1B56">
        <w:rPr>
          <w:rFonts w:ascii="Times New Roman" w:hAnsi="Times New Roman" w:cs="Times New Roman"/>
          <w:color w:val="000000" w:themeColor="text1"/>
          <w:sz w:val="28"/>
          <w:szCs w:val="28"/>
        </w:rPr>
        <w:t xml:space="preserve">, в связи с перераспределением </w:t>
      </w:r>
      <w:r>
        <w:rPr>
          <w:rFonts w:ascii="Times New Roman" w:hAnsi="Times New Roman" w:cs="Times New Roman"/>
          <w:color w:val="000000" w:themeColor="text1"/>
          <w:sz w:val="28"/>
          <w:szCs w:val="28"/>
        </w:rPr>
        <w:t>средств</w:t>
      </w:r>
      <w:r w:rsidRPr="009F1B56">
        <w:rPr>
          <w:rFonts w:ascii="Times New Roman" w:hAnsi="Times New Roman" w:cs="Times New Roman"/>
          <w:color w:val="000000" w:themeColor="text1"/>
          <w:sz w:val="28"/>
          <w:szCs w:val="28"/>
        </w:rPr>
        <w:t xml:space="preserve"> на другие приоритетные направления</w:t>
      </w:r>
      <w:r>
        <w:rPr>
          <w:rFonts w:ascii="Times New Roman" w:hAnsi="Times New Roman" w:cs="Times New Roman"/>
          <w:color w:val="000000" w:themeColor="text1"/>
          <w:sz w:val="28"/>
          <w:szCs w:val="28"/>
        </w:rPr>
        <w:t xml:space="preserve"> вне программы</w:t>
      </w:r>
      <w:r w:rsidRPr="009F1B56">
        <w:rPr>
          <w:rFonts w:ascii="Times New Roman" w:hAnsi="Times New Roman" w:cs="Times New Roman"/>
          <w:color w:val="000000" w:themeColor="text1"/>
          <w:sz w:val="28"/>
          <w:szCs w:val="28"/>
        </w:rPr>
        <w:t>.</w:t>
      </w:r>
    </w:p>
    <w:p w14:paraId="574EDAB2"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color w:val="000000" w:themeColor="text1"/>
          <w:sz w:val="28"/>
          <w:szCs w:val="28"/>
        </w:rPr>
        <w:t>Для достижения цели Программы к 2025 году предусмотрено 5 целевых индикатор</w:t>
      </w:r>
      <w:r>
        <w:rPr>
          <w:rFonts w:ascii="Times New Roman" w:hAnsi="Times New Roman" w:cs="Times New Roman"/>
          <w:color w:val="000000" w:themeColor="text1"/>
          <w:sz w:val="28"/>
          <w:szCs w:val="28"/>
        </w:rPr>
        <w:t>ов</w:t>
      </w:r>
      <w:r w:rsidRPr="0055636F">
        <w:rPr>
          <w:rFonts w:ascii="Times New Roman" w:hAnsi="Times New Roman" w:cs="Times New Roman"/>
          <w:color w:val="000000" w:themeColor="text1"/>
          <w:sz w:val="28"/>
          <w:szCs w:val="28"/>
        </w:rPr>
        <w:t>:</w:t>
      </w:r>
    </w:p>
    <w:p w14:paraId="0728BF7A"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b/>
          <w:color w:val="000000" w:themeColor="text1"/>
          <w:sz w:val="28"/>
          <w:szCs w:val="28"/>
        </w:rPr>
        <w:t>1. Доведение доли МСП в ВВП не менее 33,8</w:t>
      </w:r>
      <w:r>
        <w:rPr>
          <w:rFonts w:ascii="Times New Roman" w:hAnsi="Times New Roman" w:cs="Times New Roman"/>
          <w:b/>
          <w:color w:val="000000" w:themeColor="text1"/>
          <w:sz w:val="28"/>
          <w:szCs w:val="28"/>
        </w:rPr>
        <w:t> %</w:t>
      </w:r>
      <w:r w:rsidRPr="0055636F">
        <w:rPr>
          <w:rFonts w:ascii="Times New Roman" w:hAnsi="Times New Roman" w:cs="Times New Roman"/>
          <w:b/>
          <w:color w:val="000000" w:themeColor="text1"/>
          <w:sz w:val="28"/>
          <w:szCs w:val="28"/>
        </w:rPr>
        <w:t xml:space="preserve"> </w:t>
      </w:r>
      <w:r w:rsidRPr="0055636F">
        <w:rPr>
          <w:rFonts w:ascii="Times New Roman" w:hAnsi="Times New Roman" w:cs="Times New Roman"/>
          <w:color w:val="000000" w:themeColor="text1"/>
          <w:sz w:val="28"/>
          <w:szCs w:val="28"/>
        </w:rPr>
        <w:t>(2020 г. – 29</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2021 г. – 30</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2022 г.– 31,3</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2023 г. – 32,5</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2024 г. – 33,8</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xml:space="preserve">). </w:t>
      </w:r>
    </w:p>
    <w:p w14:paraId="41465282"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color w:val="000000" w:themeColor="text1"/>
          <w:sz w:val="28"/>
          <w:szCs w:val="28"/>
        </w:rPr>
        <w:t>Статистические данные по данному показателю за 2020 год будут опубликованы Бюро национальной статистики Агентства по стратегическому планирования и реформам Республики Казахстан во втором полугодии 2021</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года.</w:t>
      </w:r>
    </w:p>
    <w:p w14:paraId="41D81EFE" w14:textId="77777777" w:rsidR="00C04B20" w:rsidRPr="0055636F" w:rsidRDefault="00C04B20" w:rsidP="00C04B20">
      <w:pPr>
        <w:spacing w:after="0" w:line="240" w:lineRule="auto"/>
        <w:ind w:firstLine="709"/>
        <w:jc w:val="both"/>
        <w:rPr>
          <w:rFonts w:ascii="Times New Roman" w:hAnsi="Times New Roman" w:cs="Times New Roman"/>
          <w:i/>
          <w:color w:val="000000" w:themeColor="text1"/>
          <w:sz w:val="24"/>
          <w:szCs w:val="28"/>
        </w:rPr>
      </w:pPr>
      <w:proofErr w:type="spellStart"/>
      <w:r w:rsidRPr="0055636F">
        <w:rPr>
          <w:rFonts w:ascii="Times New Roman" w:hAnsi="Times New Roman" w:cs="Times New Roman"/>
          <w:i/>
          <w:color w:val="000000" w:themeColor="text1"/>
          <w:sz w:val="24"/>
          <w:szCs w:val="28"/>
        </w:rPr>
        <w:t>Справочно</w:t>
      </w:r>
      <w:proofErr w:type="spellEnd"/>
      <w:r w:rsidRPr="0055636F">
        <w:rPr>
          <w:rFonts w:ascii="Times New Roman" w:hAnsi="Times New Roman" w:cs="Times New Roman"/>
          <w:i/>
          <w:color w:val="000000" w:themeColor="text1"/>
          <w:sz w:val="24"/>
          <w:szCs w:val="28"/>
        </w:rPr>
        <w:t>: За 9 месяцев 2020 г. доля МСП в структуре ВВП составила 30,5</w:t>
      </w:r>
      <w:r>
        <w:rPr>
          <w:rFonts w:ascii="Times New Roman" w:hAnsi="Times New Roman" w:cs="Times New Roman"/>
          <w:i/>
          <w:color w:val="000000" w:themeColor="text1"/>
          <w:sz w:val="24"/>
          <w:szCs w:val="28"/>
        </w:rPr>
        <w:t> %</w:t>
      </w:r>
      <w:r w:rsidRPr="0055636F">
        <w:rPr>
          <w:rFonts w:ascii="Times New Roman" w:hAnsi="Times New Roman" w:cs="Times New Roman"/>
          <w:i/>
          <w:color w:val="000000" w:themeColor="text1"/>
          <w:sz w:val="24"/>
          <w:szCs w:val="28"/>
        </w:rPr>
        <w:t xml:space="preserve"> (годовые данные будут опубликованы во втором полугодии 202</w:t>
      </w:r>
      <w:r>
        <w:rPr>
          <w:rFonts w:ascii="Times New Roman" w:hAnsi="Times New Roman" w:cs="Times New Roman"/>
          <w:i/>
          <w:color w:val="000000" w:themeColor="text1"/>
          <w:sz w:val="24"/>
          <w:szCs w:val="28"/>
        </w:rPr>
        <w:t>1 </w:t>
      </w:r>
      <w:r w:rsidRPr="0055636F">
        <w:rPr>
          <w:rFonts w:ascii="Times New Roman" w:hAnsi="Times New Roman" w:cs="Times New Roman"/>
          <w:i/>
          <w:color w:val="000000" w:themeColor="text1"/>
          <w:sz w:val="24"/>
          <w:szCs w:val="28"/>
        </w:rPr>
        <w:t xml:space="preserve">г.) </w:t>
      </w:r>
      <w:r>
        <w:rPr>
          <w:rFonts w:ascii="Times New Roman" w:hAnsi="Times New Roman" w:cs="Times New Roman"/>
          <w:i/>
          <w:color w:val="000000" w:themeColor="text1"/>
          <w:sz w:val="24"/>
          <w:szCs w:val="28"/>
        </w:rPr>
        <w:t>или 90,2 % от планового показателя</w:t>
      </w:r>
      <w:r w:rsidRPr="0055636F">
        <w:rPr>
          <w:rFonts w:ascii="Times New Roman" w:hAnsi="Times New Roman" w:cs="Times New Roman"/>
          <w:i/>
          <w:color w:val="000000" w:themeColor="text1"/>
          <w:sz w:val="24"/>
          <w:szCs w:val="28"/>
        </w:rPr>
        <w:t>. В целом, ожидается исполнение показателя по итогам 2020 года.</w:t>
      </w:r>
    </w:p>
    <w:p w14:paraId="1B29C0FB" w14:textId="77777777" w:rsidR="00C04B20" w:rsidRPr="0055636F" w:rsidRDefault="00C04B20" w:rsidP="00C04B20">
      <w:pPr>
        <w:spacing w:after="0" w:line="240" w:lineRule="auto"/>
        <w:ind w:firstLine="709"/>
        <w:jc w:val="both"/>
        <w:rPr>
          <w:rFonts w:ascii="Times New Roman" w:hAnsi="Times New Roman" w:cs="Times New Roman"/>
          <w:b/>
          <w:color w:val="000000" w:themeColor="text1"/>
          <w:sz w:val="28"/>
          <w:szCs w:val="28"/>
        </w:rPr>
      </w:pPr>
      <w:r w:rsidRPr="0055636F">
        <w:rPr>
          <w:rFonts w:ascii="Times New Roman" w:hAnsi="Times New Roman" w:cs="Times New Roman"/>
          <w:b/>
          <w:color w:val="000000" w:themeColor="text1"/>
          <w:sz w:val="28"/>
          <w:szCs w:val="28"/>
        </w:rPr>
        <w:t>2. Увеличение налоговых поступлений от участников Программы в</w:t>
      </w:r>
      <w:r>
        <w:rPr>
          <w:rFonts w:ascii="Times New Roman" w:hAnsi="Times New Roman" w:cs="Times New Roman"/>
          <w:b/>
          <w:color w:val="000000" w:themeColor="text1"/>
          <w:sz w:val="28"/>
          <w:szCs w:val="28"/>
        </w:rPr>
        <w:t xml:space="preserve"> </w:t>
      </w:r>
      <w:r w:rsidRPr="0055636F">
        <w:rPr>
          <w:rFonts w:ascii="Times New Roman" w:hAnsi="Times New Roman" w:cs="Times New Roman"/>
          <w:b/>
          <w:color w:val="000000" w:themeColor="text1"/>
          <w:sz w:val="28"/>
          <w:szCs w:val="28"/>
        </w:rPr>
        <w:t>2 раза от уровня 2017 года</w:t>
      </w:r>
    </w:p>
    <w:p w14:paraId="2BDD1455"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color w:val="000000" w:themeColor="text1"/>
          <w:sz w:val="28"/>
          <w:szCs w:val="28"/>
        </w:rPr>
        <w:t>Информация по налоговым поступлениям от участников Программы за 2020 год будет доступна во втором полугодии 2021 года.</w:t>
      </w:r>
    </w:p>
    <w:p w14:paraId="5B61CEBA"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b/>
          <w:color w:val="000000" w:themeColor="text1"/>
          <w:sz w:val="28"/>
          <w:szCs w:val="28"/>
        </w:rPr>
        <w:t>3. Создание участниками Программы новых 30 тыс. рабочих мест (</w:t>
      </w:r>
      <w:r w:rsidRPr="0055636F">
        <w:rPr>
          <w:rFonts w:ascii="Times New Roman" w:hAnsi="Times New Roman" w:cs="Times New Roman"/>
          <w:color w:val="000000" w:themeColor="text1"/>
          <w:sz w:val="28"/>
          <w:szCs w:val="28"/>
        </w:rPr>
        <w:t>2020 г. – 5,8 тыс., 2021 г. – 5,9 тыс., 2022 г.– 6,1 тыс., 2023 г. – 6,3 тыс., 2024 г. – 6,5 тыс.)</w:t>
      </w:r>
    </w:p>
    <w:p w14:paraId="5244AB35" w14:textId="77777777" w:rsidR="00C04B20" w:rsidRDefault="00C04B20" w:rsidP="00C04B20">
      <w:pPr>
        <w:autoSpaceDE w:val="0"/>
        <w:autoSpaceDN w:val="0"/>
        <w:adjustRightInd w:val="0"/>
        <w:spacing w:after="0" w:line="240" w:lineRule="auto"/>
        <w:ind w:firstLine="709"/>
        <w:jc w:val="both"/>
        <w:rPr>
          <w:rFonts w:ascii="Times New Roman" w:hAnsi="Times New Roman" w:cs="Times New Roman"/>
          <w:sz w:val="28"/>
          <w:szCs w:val="28"/>
          <w:lang w:val="kk-KZ"/>
        </w:rPr>
      </w:pPr>
      <w:r w:rsidRPr="0055636F">
        <w:rPr>
          <w:rFonts w:ascii="Times New Roman" w:hAnsi="Times New Roman" w:cs="Times New Roman"/>
          <w:sz w:val="28"/>
          <w:szCs w:val="28"/>
        </w:rPr>
        <w:t>Информация по созданным участниками Программы рабочим местам за</w:t>
      </w:r>
      <w:r>
        <w:rPr>
          <w:rFonts w:ascii="Times New Roman" w:hAnsi="Times New Roman" w:cs="Times New Roman"/>
          <w:sz w:val="28"/>
          <w:szCs w:val="28"/>
        </w:rPr>
        <w:t xml:space="preserve"> </w:t>
      </w:r>
      <w:r w:rsidRPr="0055636F">
        <w:rPr>
          <w:rFonts w:ascii="Times New Roman" w:hAnsi="Times New Roman" w:cs="Times New Roman"/>
          <w:sz w:val="28"/>
          <w:szCs w:val="28"/>
        </w:rPr>
        <w:t>2020 год будет доступна во втором полугодии 2021 года</w:t>
      </w:r>
      <w:r w:rsidRPr="0055636F">
        <w:rPr>
          <w:rFonts w:ascii="Times New Roman" w:hAnsi="Times New Roman" w:cs="Times New Roman"/>
          <w:sz w:val="28"/>
          <w:szCs w:val="28"/>
          <w:lang w:val="kk-KZ"/>
        </w:rPr>
        <w:t>.</w:t>
      </w:r>
    </w:p>
    <w:p w14:paraId="2F68F0D6" w14:textId="77777777" w:rsidR="00C04B20" w:rsidRPr="0055636F" w:rsidRDefault="00C04B20" w:rsidP="00C04B20">
      <w:pPr>
        <w:autoSpaceDE w:val="0"/>
        <w:autoSpaceDN w:val="0"/>
        <w:adjustRightInd w:val="0"/>
        <w:spacing w:after="0" w:line="240" w:lineRule="auto"/>
        <w:ind w:firstLine="709"/>
        <w:jc w:val="both"/>
        <w:rPr>
          <w:rFonts w:ascii="Times New Roman" w:hAnsi="Times New Roman" w:cs="Times New Roman"/>
          <w:bCs/>
          <w:sz w:val="28"/>
          <w:szCs w:val="28"/>
        </w:rPr>
      </w:pPr>
      <w:r w:rsidRPr="0055636F">
        <w:rPr>
          <w:rFonts w:ascii="Times New Roman" w:hAnsi="Times New Roman" w:cs="Times New Roman"/>
          <w:b/>
          <w:sz w:val="28"/>
          <w:szCs w:val="28"/>
        </w:rPr>
        <w:t xml:space="preserve">4. </w:t>
      </w:r>
      <w:r w:rsidRPr="0055636F">
        <w:rPr>
          <w:rFonts w:ascii="Times New Roman" w:hAnsi="Times New Roman" w:cs="Times New Roman"/>
          <w:b/>
          <w:bCs/>
          <w:sz w:val="28"/>
          <w:szCs w:val="28"/>
        </w:rPr>
        <w:t xml:space="preserve">Доведение доли обрабатывающей промышленности в структуре ВВП не менее 13,4 </w:t>
      </w:r>
      <w:r>
        <w:rPr>
          <w:rFonts w:ascii="Times New Roman" w:hAnsi="Times New Roman" w:cs="Times New Roman"/>
          <w:b/>
          <w:bCs/>
          <w:sz w:val="28"/>
          <w:szCs w:val="28"/>
        </w:rPr>
        <w:t> %</w:t>
      </w:r>
      <w:r w:rsidRPr="0055636F">
        <w:rPr>
          <w:rFonts w:ascii="Times New Roman" w:hAnsi="Times New Roman" w:cs="Times New Roman"/>
          <w:b/>
          <w:bCs/>
          <w:sz w:val="28"/>
          <w:szCs w:val="28"/>
          <w:lang w:val="kk-KZ"/>
        </w:rPr>
        <w:t xml:space="preserve"> </w:t>
      </w:r>
      <w:r w:rsidRPr="0055636F">
        <w:rPr>
          <w:rFonts w:ascii="Times New Roman" w:hAnsi="Times New Roman" w:cs="Times New Roman"/>
          <w:bCs/>
          <w:i/>
          <w:sz w:val="28"/>
          <w:szCs w:val="28"/>
          <w:lang w:val="kk-KZ"/>
        </w:rPr>
        <w:t>(2020 г. – 12,7</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Cs/>
          <w:i/>
          <w:sz w:val="28"/>
          <w:szCs w:val="28"/>
        </w:rPr>
        <w:t xml:space="preserve"> 2021</w:t>
      </w:r>
      <w:r w:rsidRPr="0055636F">
        <w:rPr>
          <w:rFonts w:ascii="Times New Roman" w:hAnsi="Times New Roman" w:cs="Times New Roman"/>
          <w:bCs/>
          <w:i/>
          <w:sz w:val="28"/>
          <w:szCs w:val="28"/>
          <w:lang w:val="kk-KZ"/>
        </w:rPr>
        <w:t xml:space="preserve"> г.</w:t>
      </w:r>
      <w:r w:rsidRPr="0055636F">
        <w:rPr>
          <w:rFonts w:ascii="Times New Roman" w:hAnsi="Times New Roman" w:cs="Times New Roman"/>
          <w:bCs/>
          <w:i/>
          <w:sz w:val="28"/>
          <w:szCs w:val="28"/>
        </w:rPr>
        <w:t xml:space="preserve"> – </w:t>
      </w:r>
      <w:r w:rsidRPr="0055636F">
        <w:rPr>
          <w:rFonts w:ascii="Times New Roman" w:hAnsi="Times New Roman" w:cs="Times New Roman"/>
          <w:bCs/>
          <w:i/>
          <w:sz w:val="28"/>
          <w:szCs w:val="28"/>
          <w:lang w:val="kk-KZ"/>
        </w:rPr>
        <w:t>13</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Cs/>
          <w:i/>
          <w:sz w:val="28"/>
          <w:szCs w:val="28"/>
        </w:rPr>
        <w:t xml:space="preserve"> 2022 </w:t>
      </w:r>
      <w:r w:rsidRPr="0055636F">
        <w:rPr>
          <w:rFonts w:ascii="Times New Roman" w:hAnsi="Times New Roman" w:cs="Times New Roman"/>
          <w:bCs/>
          <w:i/>
          <w:sz w:val="28"/>
          <w:szCs w:val="28"/>
          <w:lang w:val="kk-KZ"/>
        </w:rPr>
        <w:t>г.</w:t>
      </w:r>
      <w:r w:rsidRPr="0055636F">
        <w:rPr>
          <w:rFonts w:ascii="Times New Roman" w:hAnsi="Times New Roman" w:cs="Times New Roman"/>
          <w:bCs/>
          <w:i/>
          <w:sz w:val="28"/>
          <w:szCs w:val="28"/>
        </w:rPr>
        <w:t xml:space="preserve">– </w:t>
      </w:r>
      <w:r w:rsidRPr="0055636F">
        <w:rPr>
          <w:rFonts w:ascii="Times New Roman" w:hAnsi="Times New Roman" w:cs="Times New Roman"/>
          <w:bCs/>
          <w:i/>
          <w:sz w:val="28"/>
          <w:szCs w:val="28"/>
          <w:lang w:val="kk-KZ"/>
        </w:rPr>
        <w:t>13</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Cs/>
          <w:i/>
          <w:sz w:val="28"/>
          <w:szCs w:val="28"/>
        </w:rPr>
        <w:t xml:space="preserve"> 2023</w:t>
      </w:r>
      <w:r w:rsidRPr="0055636F">
        <w:rPr>
          <w:rFonts w:ascii="Times New Roman" w:hAnsi="Times New Roman" w:cs="Times New Roman"/>
          <w:bCs/>
          <w:i/>
          <w:sz w:val="28"/>
          <w:szCs w:val="28"/>
          <w:lang w:val="kk-KZ"/>
        </w:rPr>
        <w:t xml:space="preserve"> г.</w:t>
      </w:r>
      <w:r w:rsidRPr="0055636F">
        <w:rPr>
          <w:rFonts w:ascii="Times New Roman" w:hAnsi="Times New Roman" w:cs="Times New Roman"/>
          <w:bCs/>
          <w:i/>
          <w:sz w:val="28"/>
          <w:szCs w:val="28"/>
        </w:rPr>
        <w:t xml:space="preserve"> – </w:t>
      </w:r>
      <w:r w:rsidRPr="0055636F">
        <w:rPr>
          <w:rFonts w:ascii="Times New Roman" w:hAnsi="Times New Roman" w:cs="Times New Roman"/>
          <w:bCs/>
          <w:i/>
          <w:sz w:val="28"/>
          <w:szCs w:val="28"/>
          <w:lang w:val="kk-KZ"/>
        </w:rPr>
        <w:t>13,2</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Cs/>
          <w:i/>
          <w:sz w:val="28"/>
          <w:szCs w:val="28"/>
        </w:rPr>
        <w:t xml:space="preserve"> 2024</w:t>
      </w:r>
      <w:r w:rsidRPr="0055636F">
        <w:rPr>
          <w:rFonts w:ascii="Times New Roman" w:hAnsi="Times New Roman" w:cs="Times New Roman"/>
          <w:bCs/>
          <w:i/>
          <w:sz w:val="28"/>
          <w:szCs w:val="28"/>
          <w:lang w:val="kk-KZ"/>
        </w:rPr>
        <w:t xml:space="preserve"> г.</w:t>
      </w:r>
      <w:r w:rsidRPr="0055636F">
        <w:rPr>
          <w:rFonts w:ascii="Times New Roman" w:hAnsi="Times New Roman" w:cs="Times New Roman"/>
          <w:bCs/>
          <w:i/>
          <w:sz w:val="28"/>
          <w:szCs w:val="28"/>
        </w:rPr>
        <w:t xml:space="preserve"> – </w:t>
      </w:r>
      <w:r w:rsidRPr="0055636F">
        <w:rPr>
          <w:rFonts w:ascii="Times New Roman" w:hAnsi="Times New Roman" w:cs="Times New Roman"/>
          <w:bCs/>
          <w:i/>
          <w:sz w:val="28"/>
          <w:szCs w:val="28"/>
          <w:lang w:val="kk-KZ"/>
        </w:rPr>
        <w:t>13,4</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Cs/>
          <w:sz w:val="28"/>
          <w:szCs w:val="28"/>
        </w:rPr>
        <w:t>.</w:t>
      </w:r>
    </w:p>
    <w:p w14:paraId="67EC20C0" w14:textId="77777777" w:rsidR="00C04B20" w:rsidRPr="0055636F" w:rsidRDefault="00C04B20" w:rsidP="00C04B20">
      <w:pPr>
        <w:autoSpaceDE w:val="0"/>
        <w:autoSpaceDN w:val="0"/>
        <w:adjustRightInd w:val="0"/>
        <w:spacing w:after="0"/>
        <w:ind w:firstLine="709"/>
        <w:jc w:val="both"/>
        <w:rPr>
          <w:rFonts w:ascii="Times New Roman" w:hAnsi="Times New Roman" w:cs="Times New Roman"/>
          <w:bCs/>
          <w:sz w:val="28"/>
          <w:szCs w:val="28"/>
          <w:lang w:val="kk-KZ"/>
        </w:rPr>
      </w:pPr>
      <w:r w:rsidRPr="0055636F">
        <w:rPr>
          <w:rFonts w:ascii="Times New Roman" w:hAnsi="Times New Roman" w:cs="Times New Roman"/>
          <w:bCs/>
          <w:sz w:val="28"/>
          <w:szCs w:val="28"/>
        </w:rPr>
        <w:lastRenderedPageBreak/>
        <w:t>Предварительно за январь-декабрь доля обрабатывающей промышленности в структуре ВВП составила 12,7</w:t>
      </w:r>
      <w:r>
        <w:rPr>
          <w:rFonts w:ascii="Times New Roman" w:hAnsi="Times New Roman" w:cs="Times New Roman"/>
          <w:bCs/>
          <w:sz w:val="28"/>
          <w:szCs w:val="28"/>
        </w:rPr>
        <w:t> %</w:t>
      </w:r>
      <w:r w:rsidRPr="0055636F">
        <w:rPr>
          <w:rFonts w:ascii="Times New Roman" w:hAnsi="Times New Roman" w:cs="Times New Roman"/>
          <w:bCs/>
          <w:sz w:val="28"/>
          <w:szCs w:val="28"/>
        </w:rPr>
        <w:t>. Итоговые данные за 2020</w:t>
      </w:r>
      <w:r>
        <w:rPr>
          <w:rFonts w:ascii="Times New Roman" w:hAnsi="Times New Roman" w:cs="Times New Roman"/>
          <w:bCs/>
          <w:sz w:val="28"/>
          <w:szCs w:val="28"/>
        </w:rPr>
        <w:t> </w:t>
      </w:r>
      <w:r w:rsidRPr="0055636F">
        <w:rPr>
          <w:rFonts w:ascii="Times New Roman" w:hAnsi="Times New Roman" w:cs="Times New Roman"/>
          <w:bCs/>
          <w:sz w:val="28"/>
          <w:szCs w:val="28"/>
        </w:rPr>
        <w:t>год будут доступны в апреле 2021 года.</w:t>
      </w:r>
      <w:r w:rsidRPr="0055636F">
        <w:rPr>
          <w:rFonts w:ascii="Times New Roman" w:hAnsi="Times New Roman" w:cs="Times New Roman"/>
          <w:bCs/>
          <w:sz w:val="28"/>
          <w:szCs w:val="28"/>
          <w:lang w:val="kk-KZ"/>
        </w:rPr>
        <w:t xml:space="preserve"> </w:t>
      </w:r>
    </w:p>
    <w:p w14:paraId="68B14BE0" w14:textId="77777777" w:rsidR="00C04B20" w:rsidRDefault="00C04B20" w:rsidP="00C04B20">
      <w:pPr>
        <w:autoSpaceDE w:val="0"/>
        <w:autoSpaceDN w:val="0"/>
        <w:adjustRightInd w:val="0"/>
        <w:spacing w:after="0"/>
        <w:ind w:firstLine="709"/>
        <w:jc w:val="both"/>
        <w:rPr>
          <w:rFonts w:ascii="Times New Roman" w:hAnsi="Times New Roman" w:cs="Times New Roman"/>
          <w:b/>
          <w:bCs/>
          <w:sz w:val="28"/>
          <w:szCs w:val="28"/>
          <w:lang w:val="kk-KZ"/>
        </w:rPr>
      </w:pPr>
      <w:r w:rsidRPr="0055636F">
        <w:rPr>
          <w:rFonts w:ascii="Times New Roman" w:hAnsi="Times New Roman" w:cs="Times New Roman"/>
          <w:b/>
          <w:bCs/>
          <w:sz w:val="28"/>
          <w:szCs w:val="28"/>
          <w:lang w:val="kk-KZ"/>
        </w:rPr>
        <w:t xml:space="preserve">5. Доведение доли среднего предпринимательства в экономике не менее 13,7 </w:t>
      </w:r>
      <w:r>
        <w:rPr>
          <w:rFonts w:ascii="Times New Roman" w:hAnsi="Times New Roman" w:cs="Times New Roman"/>
          <w:b/>
          <w:bCs/>
          <w:sz w:val="28"/>
          <w:szCs w:val="28"/>
          <w:lang w:val="kk-KZ"/>
        </w:rPr>
        <w:t> %</w:t>
      </w:r>
      <w:r w:rsidRPr="0055636F">
        <w:rPr>
          <w:rFonts w:ascii="Times New Roman" w:hAnsi="Times New Roman" w:cs="Times New Roman"/>
          <w:b/>
          <w:bCs/>
          <w:sz w:val="28"/>
          <w:szCs w:val="28"/>
          <w:lang w:val="kk-KZ"/>
        </w:rPr>
        <w:t xml:space="preserve"> </w:t>
      </w:r>
      <w:r w:rsidRPr="0055636F">
        <w:rPr>
          <w:rFonts w:ascii="Times New Roman" w:hAnsi="Times New Roman" w:cs="Times New Roman"/>
          <w:bCs/>
          <w:i/>
          <w:sz w:val="28"/>
          <w:szCs w:val="28"/>
          <w:lang w:val="kk-KZ"/>
        </w:rPr>
        <w:t>(2020 г. – 8,7,</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Cs/>
          <w:i/>
          <w:sz w:val="28"/>
          <w:szCs w:val="28"/>
        </w:rPr>
        <w:t xml:space="preserve"> 2021</w:t>
      </w:r>
      <w:r w:rsidRPr="0055636F">
        <w:rPr>
          <w:rFonts w:ascii="Times New Roman" w:hAnsi="Times New Roman" w:cs="Times New Roman"/>
          <w:bCs/>
          <w:i/>
          <w:sz w:val="28"/>
          <w:szCs w:val="28"/>
          <w:lang w:val="kk-KZ"/>
        </w:rPr>
        <w:t xml:space="preserve"> г.</w:t>
      </w:r>
      <w:r w:rsidRPr="0055636F">
        <w:rPr>
          <w:rFonts w:ascii="Times New Roman" w:hAnsi="Times New Roman" w:cs="Times New Roman"/>
          <w:bCs/>
          <w:i/>
          <w:sz w:val="28"/>
          <w:szCs w:val="28"/>
        </w:rPr>
        <w:t xml:space="preserve"> – </w:t>
      </w:r>
      <w:r w:rsidRPr="0055636F">
        <w:rPr>
          <w:rFonts w:ascii="Times New Roman" w:hAnsi="Times New Roman" w:cs="Times New Roman"/>
          <w:bCs/>
          <w:i/>
          <w:sz w:val="28"/>
          <w:szCs w:val="28"/>
          <w:lang w:val="kk-KZ"/>
        </w:rPr>
        <w:t>10</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Cs/>
          <w:i/>
          <w:sz w:val="28"/>
          <w:szCs w:val="28"/>
        </w:rPr>
        <w:t xml:space="preserve"> 2022 </w:t>
      </w:r>
      <w:r w:rsidRPr="0055636F">
        <w:rPr>
          <w:rFonts w:ascii="Times New Roman" w:hAnsi="Times New Roman" w:cs="Times New Roman"/>
          <w:bCs/>
          <w:i/>
          <w:sz w:val="28"/>
          <w:szCs w:val="28"/>
          <w:lang w:val="kk-KZ"/>
        </w:rPr>
        <w:t>г.</w:t>
      </w:r>
      <w:r w:rsidRPr="0055636F">
        <w:rPr>
          <w:rFonts w:ascii="Times New Roman" w:hAnsi="Times New Roman" w:cs="Times New Roman"/>
          <w:bCs/>
          <w:i/>
          <w:sz w:val="28"/>
          <w:szCs w:val="28"/>
        </w:rPr>
        <w:t xml:space="preserve">– </w:t>
      </w:r>
      <w:r w:rsidRPr="0055636F">
        <w:rPr>
          <w:rFonts w:ascii="Times New Roman" w:hAnsi="Times New Roman" w:cs="Times New Roman"/>
          <w:bCs/>
          <w:i/>
          <w:sz w:val="28"/>
          <w:szCs w:val="28"/>
          <w:lang w:val="kk-KZ"/>
        </w:rPr>
        <w:t>11,2</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Cs/>
          <w:i/>
          <w:sz w:val="28"/>
          <w:szCs w:val="28"/>
        </w:rPr>
        <w:t xml:space="preserve"> 2023</w:t>
      </w:r>
      <w:r w:rsidRPr="0055636F">
        <w:rPr>
          <w:rFonts w:ascii="Times New Roman" w:hAnsi="Times New Roman" w:cs="Times New Roman"/>
          <w:bCs/>
          <w:i/>
          <w:sz w:val="28"/>
          <w:szCs w:val="28"/>
          <w:lang w:val="kk-KZ"/>
        </w:rPr>
        <w:t xml:space="preserve"> г.</w:t>
      </w:r>
      <w:r w:rsidRPr="0055636F">
        <w:rPr>
          <w:rFonts w:ascii="Times New Roman" w:hAnsi="Times New Roman" w:cs="Times New Roman"/>
          <w:bCs/>
          <w:i/>
          <w:sz w:val="28"/>
          <w:szCs w:val="28"/>
        </w:rPr>
        <w:t xml:space="preserve"> – </w:t>
      </w:r>
      <w:r w:rsidRPr="0055636F">
        <w:rPr>
          <w:rFonts w:ascii="Times New Roman" w:hAnsi="Times New Roman" w:cs="Times New Roman"/>
          <w:bCs/>
          <w:i/>
          <w:sz w:val="28"/>
          <w:szCs w:val="28"/>
          <w:lang w:val="kk-KZ"/>
        </w:rPr>
        <w:t>12,5</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Cs/>
          <w:i/>
          <w:sz w:val="28"/>
          <w:szCs w:val="28"/>
        </w:rPr>
        <w:t xml:space="preserve"> 2024</w:t>
      </w:r>
      <w:r w:rsidRPr="0055636F">
        <w:rPr>
          <w:rFonts w:ascii="Times New Roman" w:hAnsi="Times New Roman" w:cs="Times New Roman"/>
          <w:bCs/>
          <w:i/>
          <w:sz w:val="28"/>
          <w:szCs w:val="28"/>
          <w:lang w:val="kk-KZ"/>
        </w:rPr>
        <w:t xml:space="preserve"> г.</w:t>
      </w:r>
      <w:r w:rsidRPr="0055636F">
        <w:rPr>
          <w:rFonts w:ascii="Times New Roman" w:hAnsi="Times New Roman" w:cs="Times New Roman"/>
          <w:bCs/>
          <w:i/>
          <w:sz w:val="28"/>
          <w:szCs w:val="28"/>
        </w:rPr>
        <w:t xml:space="preserve"> – </w:t>
      </w:r>
      <w:r w:rsidRPr="0055636F">
        <w:rPr>
          <w:rFonts w:ascii="Times New Roman" w:hAnsi="Times New Roman" w:cs="Times New Roman"/>
          <w:bCs/>
          <w:i/>
          <w:sz w:val="28"/>
          <w:szCs w:val="28"/>
          <w:lang w:val="kk-KZ"/>
        </w:rPr>
        <w:t>13,7</w:t>
      </w:r>
      <w:r>
        <w:rPr>
          <w:rFonts w:ascii="Times New Roman" w:hAnsi="Times New Roman" w:cs="Times New Roman"/>
          <w:bCs/>
          <w:i/>
          <w:sz w:val="28"/>
          <w:szCs w:val="28"/>
        </w:rPr>
        <w:t> %</w:t>
      </w:r>
      <w:r w:rsidRPr="0055636F">
        <w:rPr>
          <w:rFonts w:ascii="Times New Roman" w:hAnsi="Times New Roman" w:cs="Times New Roman"/>
          <w:bCs/>
          <w:i/>
          <w:sz w:val="28"/>
          <w:szCs w:val="28"/>
          <w:lang w:val="kk-KZ"/>
        </w:rPr>
        <w:t>)</w:t>
      </w:r>
      <w:r w:rsidRPr="0055636F">
        <w:rPr>
          <w:rFonts w:ascii="Times New Roman" w:hAnsi="Times New Roman" w:cs="Times New Roman"/>
          <w:b/>
          <w:bCs/>
          <w:sz w:val="28"/>
          <w:szCs w:val="28"/>
          <w:lang w:val="kk-KZ"/>
        </w:rPr>
        <w:t>.</w:t>
      </w:r>
    </w:p>
    <w:p w14:paraId="74B8C051" w14:textId="77777777" w:rsidR="00C04B20" w:rsidRPr="0055636F" w:rsidRDefault="00C04B20" w:rsidP="00C04B20">
      <w:pPr>
        <w:spacing w:after="0" w:line="240" w:lineRule="auto"/>
        <w:ind w:firstLine="709"/>
        <w:jc w:val="both"/>
        <w:rPr>
          <w:rFonts w:ascii="Times New Roman" w:hAnsi="Times New Roman" w:cs="Times New Roman"/>
          <w:i/>
          <w:color w:val="000000" w:themeColor="text1"/>
          <w:sz w:val="24"/>
          <w:szCs w:val="28"/>
        </w:rPr>
      </w:pPr>
      <w:proofErr w:type="spellStart"/>
      <w:r w:rsidRPr="0055636F">
        <w:rPr>
          <w:rFonts w:ascii="Times New Roman" w:hAnsi="Times New Roman" w:cs="Times New Roman"/>
          <w:i/>
          <w:color w:val="000000" w:themeColor="text1"/>
          <w:sz w:val="24"/>
          <w:szCs w:val="28"/>
        </w:rPr>
        <w:t>Справочно</w:t>
      </w:r>
      <w:proofErr w:type="spellEnd"/>
      <w:r w:rsidRPr="0055636F">
        <w:rPr>
          <w:rFonts w:ascii="Times New Roman" w:hAnsi="Times New Roman" w:cs="Times New Roman"/>
          <w:i/>
          <w:color w:val="000000" w:themeColor="text1"/>
          <w:sz w:val="24"/>
          <w:szCs w:val="28"/>
        </w:rPr>
        <w:t xml:space="preserve">: за 9 месяцев 2020 г. доля </w:t>
      </w:r>
      <w:r>
        <w:rPr>
          <w:rFonts w:ascii="Times New Roman" w:hAnsi="Times New Roman" w:cs="Times New Roman"/>
          <w:i/>
          <w:color w:val="000000" w:themeColor="text1"/>
          <w:sz w:val="24"/>
          <w:szCs w:val="28"/>
        </w:rPr>
        <w:t>среднего предпринимательства в экономике составила</w:t>
      </w:r>
      <w:r w:rsidRPr="0055636F">
        <w:rPr>
          <w:rFonts w:ascii="Times New Roman" w:hAnsi="Times New Roman" w:cs="Times New Roman"/>
          <w:i/>
          <w:color w:val="000000" w:themeColor="text1"/>
          <w:sz w:val="24"/>
          <w:szCs w:val="28"/>
        </w:rPr>
        <w:t xml:space="preserve"> </w:t>
      </w:r>
      <w:r>
        <w:rPr>
          <w:rFonts w:ascii="Times New Roman" w:hAnsi="Times New Roman" w:cs="Times New Roman"/>
          <w:i/>
          <w:color w:val="000000" w:themeColor="text1"/>
          <w:sz w:val="24"/>
          <w:szCs w:val="28"/>
        </w:rPr>
        <w:t>6,6 %</w:t>
      </w:r>
      <w:r w:rsidRPr="0055636F">
        <w:rPr>
          <w:rFonts w:ascii="Times New Roman" w:hAnsi="Times New Roman" w:cs="Times New Roman"/>
          <w:i/>
          <w:color w:val="000000" w:themeColor="text1"/>
          <w:sz w:val="24"/>
          <w:szCs w:val="28"/>
        </w:rPr>
        <w:t>. В целом, ожидается исполнение показателя по итогам 2020 года.</w:t>
      </w:r>
    </w:p>
    <w:p w14:paraId="6EB6CB80" w14:textId="77777777" w:rsidR="00C04B20" w:rsidRPr="0055636F" w:rsidRDefault="00C04B20" w:rsidP="00C04B20">
      <w:pPr>
        <w:spacing w:after="0" w:line="240" w:lineRule="auto"/>
        <w:ind w:firstLine="709"/>
        <w:jc w:val="both"/>
        <w:rPr>
          <w:rFonts w:ascii="Times New Roman" w:hAnsi="Times New Roman" w:cs="Times New Roman"/>
          <w:color w:val="000000" w:themeColor="text1"/>
          <w:sz w:val="28"/>
          <w:szCs w:val="28"/>
        </w:rPr>
      </w:pPr>
      <w:r w:rsidRPr="0055636F">
        <w:rPr>
          <w:rFonts w:ascii="Times New Roman" w:hAnsi="Times New Roman" w:cs="Times New Roman"/>
          <w:color w:val="000000" w:themeColor="text1"/>
          <w:sz w:val="28"/>
          <w:szCs w:val="28"/>
        </w:rPr>
        <w:t>Реализация Программы осуществлялась в рамках четырех направлений.</w:t>
      </w:r>
    </w:p>
    <w:p w14:paraId="75A9D2E0" w14:textId="77777777" w:rsidR="00C04B20" w:rsidRDefault="00C04B20" w:rsidP="00C04B20">
      <w:pPr>
        <w:widowControl w:val="0"/>
        <w:pBdr>
          <w:bottom w:val="single" w:sz="4" w:space="0" w:color="FFFFFF"/>
        </w:pBdr>
        <w:tabs>
          <w:tab w:val="left" w:pos="567"/>
        </w:tabs>
        <w:autoSpaceDE w:val="0"/>
        <w:autoSpaceDN w:val="0"/>
        <w:adjustRightInd w:val="0"/>
        <w:ind w:firstLine="709"/>
        <w:contextualSpacing/>
        <w:jc w:val="both"/>
        <w:rPr>
          <w:rFonts w:ascii="Times New Roman" w:hAnsi="Times New Roman" w:cs="Times New Roman"/>
          <w:b/>
          <w:sz w:val="28"/>
          <w:szCs w:val="28"/>
        </w:rPr>
      </w:pPr>
      <w:r w:rsidRPr="0055636F">
        <w:rPr>
          <w:rFonts w:ascii="Times New Roman" w:hAnsi="Times New Roman" w:cs="Times New Roman"/>
          <w:b/>
          <w:color w:val="000000" w:themeColor="text1"/>
          <w:sz w:val="28"/>
          <w:szCs w:val="28"/>
        </w:rPr>
        <w:t xml:space="preserve">ПЕРВОЕ НАПРАВЛЕНИЕ: </w:t>
      </w:r>
      <w:r w:rsidRPr="0055636F">
        <w:rPr>
          <w:rFonts w:ascii="Times New Roman" w:hAnsi="Times New Roman" w:cs="Times New Roman"/>
          <w:b/>
          <w:sz w:val="28"/>
          <w:szCs w:val="28"/>
          <w:lang w:val="kk-KZ"/>
        </w:rPr>
        <w:t>П</w:t>
      </w:r>
      <w:proofErr w:type="spellStart"/>
      <w:r w:rsidRPr="0055636F">
        <w:rPr>
          <w:rFonts w:ascii="Times New Roman" w:hAnsi="Times New Roman" w:cs="Times New Roman"/>
          <w:b/>
          <w:sz w:val="28"/>
          <w:szCs w:val="28"/>
        </w:rPr>
        <w:t>оддержка</w:t>
      </w:r>
      <w:proofErr w:type="spellEnd"/>
      <w:r w:rsidRPr="0055636F">
        <w:rPr>
          <w:rFonts w:ascii="Times New Roman" w:hAnsi="Times New Roman" w:cs="Times New Roman"/>
          <w:b/>
          <w:sz w:val="28"/>
          <w:szCs w:val="28"/>
        </w:rPr>
        <w:t xml:space="preserve"> субъектов малого, в том</w:t>
      </w:r>
      <w:r>
        <w:rPr>
          <w:rFonts w:ascii="Times New Roman" w:hAnsi="Times New Roman" w:cs="Times New Roman"/>
          <w:b/>
          <w:sz w:val="28"/>
          <w:szCs w:val="28"/>
        </w:rPr>
        <w:t xml:space="preserve"> числе микропредпринимательства.</w:t>
      </w:r>
      <w:r w:rsidRPr="0055636F">
        <w:rPr>
          <w:rFonts w:ascii="Times New Roman" w:hAnsi="Times New Roman" w:cs="Times New Roman"/>
          <w:b/>
          <w:sz w:val="28"/>
          <w:szCs w:val="28"/>
        </w:rPr>
        <w:t xml:space="preserve"> </w:t>
      </w:r>
    </w:p>
    <w:p w14:paraId="0F0BD270" w14:textId="77777777" w:rsidR="00C04B20" w:rsidRPr="0055636F" w:rsidRDefault="00C04B20" w:rsidP="00C04B20">
      <w:pPr>
        <w:widowControl w:val="0"/>
        <w:pBdr>
          <w:bottom w:val="single" w:sz="4" w:space="0" w:color="FFFFFF"/>
        </w:pBdr>
        <w:tabs>
          <w:tab w:val="left" w:pos="567"/>
        </w:tabs>
        <w:autoSpaceDE w:val="0"/>
        <w:autoSpaceDN w:val="0"/>
        <w:adjustRightInd w:val="0"/>
        <w:spacing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themeColor="text1"/>
          <w:sz w:val="28"/>
          <w:szCs w:val="28"/>
        </w:rPr>
        <w:t>Для достижения данного направления предусмотрено выполнение одной задачи «</w:t>
      </w:r>
      <w:r w:rsidRPr="00E84B38">
        <w:rPr>
          <w:rFonts w:ascii="Times New Roman" w:hAnsi="Times New Roman" w:cs="Times New Roman"/>
          <w:i/>
          <w:color w:val="000000" w:themeColor="text1"/>
          <w:sz w:val="28"/>
          <w:szCs w:val="28"/>
        </w:rPr>
        <w:t>Повышение доступности к финансированию субъектов малого, в том числе микропредпринимательства, в том числе развитие семейного предпринимательства</w:t>
      </w:r>
      <w:r>
        <w:rPr>
          <w:rFonts w:ascii="Times New Roman" w:hAnsi="Times New Roman" w:cs="Times New Roman"/>
          <w:color w:val="000000" w:themeColor="text1"/>
          <w:sz w:val="28"/>
          <w:szCs w:val="28"/>
        </w:rPr>
        <w:t>»</w:t>
      </w:r>
      <w:r w:rsidRPr="00416597">
        <w:rPr>
          <w:rFonts w:ascii="Times New Roman" w:hAnsi="Times New Roman" w:cs="Times New Roman"/>
          <w:color w:val="000000" w:themeColor="text1"/>
          <w:sz w:val="28"/>
          <w:szCs w:val="28"/>
        </w:rPr>
        <w:t>.</w:t>
      </w:r>
    </w:p>
    <w:p w14:paraId="5394DE4A" w14:textId="77777777" w:rsidR="00C04B20" w:rsidRPr="0055636F" w:rsidRDefault="00C04B20" w:rsidP="00C04B20">
      <w:pPr>
        <w:widowControl w:val="0"/>
        <w:pBdr>
          <w:bottom w:val="single" w:sz="4" w:space="0" w:color="FFFFFF"/>
        </w:pBdr>
        <w:tabs>
          <w:tab w:val="left" w:pos="567"/>
        </w:tabs>
        <w:autoSpaceDE w:val="0"/>
        <w:autoSpaceDN w:val="0"/>
        <w:adjustRightInd w:val="0"/>
        <w:spacing w:line="240" w:lineRule="auto"/>
        <w:ind w:firstLine="709"/>
        <w:contextualSpacing/>
        <w:jc w:val="both"/>
        <w:rPr>
          <w:rFonts w:ascii="Times New Roman" w:hAnsi="Times New Roman" w:cs="Times New Roman"/>
          <w:sz w:val="28"/>
          <w:szCs w:val="28"/>
        </w:rPr>
      </w:pPr>
      <w:r w:rsidRPr="0055636F">
        <w:rPr>
          <w:rFonts w:ascii="Times New Roman" w:hAnsi="Times New Roman" w:cs="Times New Roman"/>
          <w:sz w:val="28"/>
          <w:szCs w:val="28"/>
          <w:lang w:val="kk-KZ"/>
        </w:rPr>
        <w:t>2</w:t>
      </w:r>
      <w:r>
        <w:rPr>
          <w:rFonts w:ascii="Times New Roman" w:hAnsi="Times New Roman" w:cs="Times New Roman"/>
          <w:sz w:val="28"/>
          <w:szCs w:val="28"/>
          <w:lang w:val="kk-KZ"/>
        </w:rPr>
        <w:t> </w:t>
      </w:r>
      <w:r w:rsidRPr="0055636F">
        <w:rPr>
          <w:rFonts w:ascii="Times New Roman" w:hAnsi="Times New Roman" w:cs="Times New Roman"/>
          <w:sz w:val="28"/>
          <w:szCs w:val="28"/>
          <w:lang w:val="kk-KZ"/>
        </w:rPr>
        <w:t>143</w:t>
      </w:r>
      <w:r w:rsidRPr="0055636F">
        <w:rPr>
          <w:rFonts w:ascii="Times New Roman" w:hAnsi="Times New Roman" w:cs="Times New Roman"/>
          <w:sz w:val="28"/>
          <w:szCs w:val="28"/>
        </w:rPr>
        <w:t xml:space="preserve"> проекта субъектов </w:t>
      </w:r>
      <w:r w:rsidRPr="0055636F">
        <w:rPr>
          <w:rFonts w:ascii="Times New Roman" w:hAnsi="Times New Roman" w:cs="Times New Roman"/>
          <w:sz w:val="28"/>
          <w:szCs w:val="28"/>
          <w:lang w:val="kk-KZ"/>
        </w:rPr>
        <w:t xml:space="preserve">микро и малого предпринимательства </w:t>
      </w:r>
      <w:r w:rsidRPr="0055636F">
        <w:rPr>
          <w:rFonts w:ascii="Times New Roman" w:hAnsi="Times New Roman" w:cs="Times New Roman"/>
          <w:sz w:val="28"/>
          <w:szCs w:val="28"/>
        </w:rPr>
        <w:t xml:space="preserve">получили финансовую поддержку по инструменту субсидирование процентной ставки по кредитам </w:t>
      </w:r>
      <w:r>
        <w:rPr>
          <w:rFonts w:ascii="Times New Roman" w:hAnsi="Times New Roman" w:cs="Times New Roman"/>
          <w:sz w:val="28"/>
          <w:szCs w:val="28"/>
        </w:rPr>
        <w:t xml:space="preserve">(при плане 525 проектов) </w:t>
      </w:r>
      <w:r w:rsidRPr="0055636F">
        <w:rPr>
          <w:rFonts w:ascii="Times New Roman" w:hAnsi="Times New Roman" w:cs="Times New Roman"/>
          <w:sz w:val="28"/>
          <w:szCs w:val="28"/>
        </w:rPr>
        <w:t xml:space="preserve">на общую сумму кредитного портфеля </w:t>
      </w:r>
      <w:r w:rsidRPr="0055636F">
        <w:rPr>
          <w:rFonts w:ascii="Times New Roman" w:hAnsi="Times New Roman" w:cs="Times New Roman"/>
          <w:sz w:val="28"/>
          <w:szCs w:val="28"/>
          <w:lang w:val="kk-KZ"/>
        </w:rPr>
        <w:t>11,6</w:t>
      </w:r>
      <w:r>
        <w:rPr>
          <w:rFonts w:ascii="Times New Roman" w:hAnsi="Times New Roman" w:cs="Times New Roman"/>
          <w:sz w:val="28"/>
          <w:szCs w:val="28"/>
        </w:rPr>
        <w:t> </w:t>
      </w:r>
      <w:proofErr w:type="spellStart"/>
      <w:r>
        <w:rPr>
          <w:rFonts w:ascii="Times New Roman" w:hAnsi="Times New Roman" w:cs="Times New Roman"/>
          <w:sz w:val="28"/>
          <w:szCs w:val="28"/>
        </w:rPr>
        <w:t>млрд.тенге</w:t>
      </w:r>
      <w:proofErr w:type="spellEnd"/>
      <w:r w:rsidRPr="0055636F">
        <w:rPr>
          <w:rFonts w:ascii="Times New Roman" w:hAnsi="Times New Roman" w:cs="Times New Roman"/>
          <w:sz w:val="28"/>
          <w:szCs w:val="28"/>
        </w:rPr>
        <w:t xml:space="preserve"> с номинальной ставкой вознаграждения не превышающей базовую ставку вознаграждения, установленную Национальным Банком </w:t>
      </w:r>
      <w:r>
        <w:rPr>
          <w:rFonts w:ascii="Times New Roman" w:hAnsi="Times New Roman" w:cs="Times New Roman"/>
          <w:sz w:val="28"/>
          <w:szCs w:val="28"/>
        </w:rPr>
        <w:t xml:space="preserve">Республики Казахстан </w:t>
      </w:r>
      <w:r w:rsidRPr="0055636F">
        <w:rPr>
          <w:rFonts w:ascii="Times New Roman" w:hAnsi="Times New Roman" w:cs="Times New Roman"/>
          <w:sz w:val="28"/>
          <w:szCs w:val="28"/>
        </w:rPr>
        <w:t xml:space="preserve">и увеличенную на </w:t>
      </w:r>
      <w:r w:rsidRPr="0055636F">
        <w:rPr>
          <w:rFonts w:ascii="Times New Roman" w:hAnsi="Times New Roman" w:cs="Times New Roman"/>
          <w:sz w:val="28"/>
          <w:szCs w:val="28"/>
          <w:lang w:val="kk-KZ"/>
        </w:rPr>
        <w:t>8,5</w:t>
      </w:r>
      <w:r w:rsidRPr="0055636F">
        <w:rPr>
          <w:rFonts w:ascii="Times New Roman" w:hAnsi="Times New Roman" w:cs="Times New Roman"/>
          <w:sz w:val="28"/>
          <w:szCs w:val="28"/>
        </w:rPr>
        <w:t xml:space="preserve"> процентных пунктов, из </w:t>
      </w:r>
      <w:r w:rsidRPr="009640F7">
        <w:rPr>
          <w:rFonts w:ascii="Times New Roman" w:hAnsi="Times New Roman" w:cs="Times New Roman"/>
          <w:sz w:val="28"/>
          <w:szCs w:val="28"/>
        </w:rPr>
        <w:t xml:space="preserve">которых </w:t>
      </w:r>
      <w:r w:rsidRPr="009640F7">
        <w:rPr>
          <w:rFonts w:ascii="Times New Roman" w:hAnsi="Times New Roman" w:cs="Times New Roman"/>
          <w:sz w:val="28"/>
          <w:szCs w:val="28"/>
          <w:lang w:val="kk-KZ"/>
        </w:rPr>
        <w:t>6</w:t>
      </w:r>
      <w:r>
        <w:rPr>
          <w:rFonts w:ascii="Times New Roman" w:hAnsi="Times New Roman" w:cs="Times New Roman"/>
          <w:sz w:val="28"/>
          <w:szCs w:val="28"/>
        </w:rPr>
        <w:t> %</w:t>
      </w:r>
      <w:r w:rsidRPr="0055636F">
        <w:rPr>
          <w:rFonts w:ascii="Times New Roman" w:hAnsi="Times New Roman" w:cs="Times New Roman"/>
          <w:b/>
          <w:sz w:val="28"/>
          <w:szCs w:val="28"/>
        </w:rPr>
        <w:t xml:space="preserve"> </w:t>
      </w:r>
      <w:r w:rsidRPr="0055636F">
        <w:rPr>
          <w:rFonts w:ascii="Times New Roman" w:hAnsi="Times New Roman" w:cs="Times New Roman"/>
          <w:sz w:val="28"/>
          <w:szCs w:val="28"/>
        </w:rPr>
        <w:t xml:space="preserve">от номинальной ставки оплачивается предпринимателем, а разница субсидируется государством. Финансовым агентством Программы АО «ФРП «Даму» выплачено </w:t>
      </w:r>
      <w:r w:rsidRPr="0055636F">
        <w:rPr>
          <w:rFonts w:ascii="Times New Roman" w:hAnsi="Times New Roman" w:cs="Times New Roman"/>
          <w:sz w:val="28"/>
          <w:szCs w:val="28"/>
          <w:lang w:val="kk-KZ"/>
        </w:rPr>
        <w:t>152,9</w:t>
      </w:r>
      <w:r>
        <w:rPr>
          <w:rFonts w:ascii="Times New Roman" w:hAnsi="Times New Roman" w:cs="Times New Roman"/>
          <w:sz w:val="28"/>
          <w:szCs w:val="28"/>
        </w:rPr>
        <w:t> </w:t>
      </w:r>
      <w:proofErr w:type="spellStart"/>
      <w:r>
        <w:rPr>
          <w:rFonts w:ascii="Times New Roman" w:hAnsi="Times New Roman" w:cs="Times New Roman"/>
          <w:sz w:val="28"/>
          <w:szCs w:val="28"/>
        </w:rPr>
        <w:t>млн.тенге</w:t>
      </w:r>
      <w:proofErr w:type="spellEnd"/>
      <w:r w:rsidRPr="0055636F">
        <w:rPr>
          <w:rFonts w:ascii="Times New Roman" w:hAnsi="Times New Roman" w:cs="Times New Roman"/>
          <w:sz w:val="28"/>
          <w:szCs w:val="28"/>
        </w:rPr>
        <w:t xml:space="preserve"> субсидий.</w:t>
      </w:r>
    </w:p>
    <w:p w14:paraId="1120A14A" w14:textId="77777777" w:rsidR="00C04B20" w:rsidRDefault="00C04B20" w:rsidP="00C04B20">
      <w:pPr>
        <w:widowControl w:val="0"/>
        <w:pBdr>
          <w:bottom w:val="single" w:sz="4" w:space="0" w:color="FFFFFF"/>
        </w:pBdr>
        <w:tabs>
          <w:tab w:val="left" w:pos="567"/>
        </w:tabs>
        <w:autoSpaceDE w:val="0"/>
        <w:autoSpaceDN w:val="0"/>
        <w:adjustRightInd w:val="0"/>
        <w:spacing w:line="240" w:lineRule="auto"/>
        <w:ind w:firstLine="709"/>
        <w:contextualSpacing/>
        <w:jc w:val="both"/>
        <w:rPr>
          <w:rFonts w:ascii="Times New Roman" w:hAnsi="Times New Roman" w:cs="Times New Roman"/>
          <w:sz w:val="28"/>
          <w:szCs w:val="28"/>
        </w:rPr>
      </w:pPr>
      <w:r w:rsidRPr="0055636F">
        <w:rPr>
          <w:rFonts w:ascii="Times New Roman" w:hAnsi="Times New Roman" w:cs="Times New Roman"/>
          <w:sz w:val="28"/>
          <w:szCs w:val="28"/>
        </w:rPr>
        <w:t xml:space="preserve">По инструменту частичное гарантирование займов предпринимателей получили поддержку субъекты МСП по </w:t>
      </w:r>
      <w:r w:rsidRPr="0055636F">
        <w:rPr>
          <w:rFonts w:ascii="Times New Roman" w:hAnsi="Times New Roman" w:cs="Times New Roman"/>
          <w:sz w:val="28"/>
          <w:szCs w:val="28"/>
          <w:lang w:val="kk-KZ"/>
        </w:rPr>
        <w:t>3</w:t>
      </w:r>
      <w:r>
        <w:rPr>
          <w:rFonts w:ascii="Times New Roman" w:hAnsi="Times New Roman" w:cs="Times New Roman"/>
          <w:sz w:val="28"/>
          <w:szCs w:val="28"/>
          <w:lang w:val="kk-KZ"/>
        </w:rPr>
        <w:t> </w:t>
      </w:r>
      <w:r w:rsidRPr="0055636F">
        <w:rPr>
          <w:rFonts w:ascii="Times New Roman" w:hAnsi="Times New Roman" w:cs="Times New Roman"/>
          <w:sz w:val="28"/>
          <w:szCs w:val="28"/>
          <w:lang w:val="kk-KZ"/>
        </w:rPr>
        <w:t>645</w:t>
      </w:r>
      <w:r w:rsidRPr="0055636F">
        <w:rPr>
          <w:rFonts w:ascii="Times New Roman" w:hAnsi="Times New Roman" w:cs="Times New Roman"/>
          <w:sz w:val="28"/>
          <w:szCs w:val="28"/>
        </w:rPr>
        <w:t xml:space="preserve"> проектам </w:t>
      </w:r>
      <w:r>
        <w:rPr>
          <w:rFonts w:ascii="Times New Roman" w:hAnsi="Times New Roman" w:cs="Times New Roman"/>
          <w:sz w:val="28"/>
          <w:szCs w:val="28"/>
        </w:rPr>
        <w:t xml:space="preserve">(при плане 1 365 проектов) </w:t>
      </w:r>
      <w:r w:rsidRPr="0055636F">
        <w:rPr>
          <w:rFonts w:ascii="Times New Roman" w:hAnsi="Times New Roman" w:cs="Times New Roman"/>
          <w:sz w:val="28"/>
          <w:szCs w:val="28"/>
        </w:rPr>
        <w:t xml:space="preserve">на сумму кредитного портфеля </w:t>
      </w:r>
      <w:r w:rsidRPr="0055636F">
        <w:rPr>
          <w:rFonts w:ascii="Times New Roman" w:hAnsi="Times New Roman" w:cs="Times New Roman"/>
          <w:sz w:val="28"/>
          <w:szCs w:val="28"/>
          <w:lang w:val="kk-KZ"/>
        </w:rPr>
        <w:t>19,8</w:t>
      </w:r>
      <w:r>
        <w:rPr>
          <w:rFonts w:ascii="Times New Roman" w:hAnsi="Times New Roman" w:cs="Times New Roman"/>
          <w:sz w:val="28"/>
          <w:szCs w:val="28"/>
        </w:rPr>
        <w:t> </w:t>
      </w:r>
      <w:proofErr w:type="spellStart"/>
      <w:r>
        <w:rPr>
          <w:rFonts w:ascii="Times New Roman" w:hAnsi="Times New Roman" w:cs="Times New Roman"/>
          <w:sz w:val="28"/>
          <w:szCs w:val="28"/>
        </w:rPr>
        <w:t>млрд.тенге</w:t>
      </w:r>
      <w:proofErr w:type="spellEnd"/>
      <w:r w:rsidRPr="0055636F">
        <w:rPr>
          <w:rFonts w:ascii="Times New Roman" w:hAnsi="Times New Roman" w:cs="Times New Roman"/>
          <w:sz w:val="28"/>
          <w:szCs w:val="28"/>
        </w:rPr>
        <w:t xml:space="preserve"> под гарантию Финансового агентства на сумму</w:t>
      </w:r>
      <w:r>
        <w:rPr>
          <w:rFonts w:ascii="Times New Roman" w:hAnsi="Times New Roman" w:cs="Times New Roman"/>
          <w:sz w:val="28"/>
          <w:szCs w:val="28"/>
        </w:rPr>
        <w:t xml:space="preserve"> </w:t>
      </w:r>
      <w:r w:rsidRPr="0055636F">
        <w:rPr>
          <w:rFonts w:ascii="Times New Roman" w:hAnsi="Times New Roman" w:cs="Times New Roman"/>
          <w:sz w:val="28"/>
          <w:szCs w:val="28"/>
          <w:lang w:val="kk-KZ"/>
        </w:rPr>
        <w:t>16,8</w:t>
      </w:r>
      <w:r>
        <w:rPr>
          <w:rFonts w:ascii="Times New Roman" w:hAnsi="Times New Roman" w:cs="Times New Roman"/>
          <w:sz w:val="28"/>
          <w:szCs w:val="28"/>
        </w:rPr>
        <w:t> </w:t>
      </w:r>
      <w:proofErr w:type="spellStart"/>
      <w:r>
        <w:rPr>
          <w:rFonts w:ascii="Times New Roman" w:hAnsi="Times New Roman" w:cs="Times New Roman"/>
          <w:sz w:val="28"/>
          <w:szCs w:val="28"/>
        </w:rPr>
        <w:t>млрд.тенге</w:t>
      </w:r>
      <w:proofErr w:type="spellEnd"/>
      <w:r w:rsidRPr="0055636F">
        <w:rPr>
          <w:rFonts w:ascii="Times New Roman" w:hAnsi="Times New Roman" w:cs="Times New Roman"/>
          <w:sz w:val="28"/>
          <w:szCs w:val="28"/>
        </w:rPr>
        <w:t xml:space="preserve">. </w:t>
      </w:r>
    </w:p>
    <w:p w14:paraId="2BD856A5" w14:textId="77777777" w:rsidR="00C04B20" w:rsidRPr="0055636F" w:rsidRDefault="00C04B20" w:rsidP="00C04B20">
      <w:pPr>
        <w:widowControl w:val="0"/>
        <w:pBdr>
          <w:bottom w:val="single" w:sz="4" w:space="0" w:color="FFFFFF"/>
        </w:pBdr>
        <w:tabs>
          <w:tab w:val="left" w:pos="567"/>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среднем микрокредиты выданы до 5 </w:t>
      </w:r>
      <w:proofErr w:type="spellStart"/>
      <w:r>
        <w:rPr>
          <w:rFonts w:ascii="Times New Roman" w:hAnsi="Times New Roman" w:cs="Times New Roman"/>
          <w:sz w:val="28"/>
          <w:szCs w:val="28"/>
        </w:rPr>
        <w:t>млн.тенге</w:t>
      </w:r>
      <w:proofErr w:type="spellEnd"/>
      <w:r>
        <w:rPr>
          <w:rFonts w:ascii="Times New Roman" w:hAnsi="Times New Roman" w:cs="Times New Roman"/>
          <w:sz w:val="28"/>
          <w:szCs w:val="28"/>
        </w:rPr>
        <w:t>, в связи с чем охвачено большое количество предпринимателей.</w:t>
      </w:r>
    </w:p>
    <w:p w14:paraId="2580CBB7" w14:textId="77777777" w:rsidR="00C04B20" w:rsidRDefault="00C04B20" w:rsidP="00C04B20">
      <w:pPr>
        <w:widowControl w:val="0"/>
        <w:pBdr>
          <w:bottom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rPr>
      </w:pPr>
      <w:r w:rsidRPr="0055636F">
        <w:rPr>
          <w:rFonts w:ascii="Times New Roman" w:hAnsi="Times New Roman" w:cs="Times New Roman"/>
          <w:b/>
          <w:color w:val="000000" w:themeColor="text1"/>
          <w:sz w:val="28"/>
          <w:szCs w:val="28"/>
        </w:rPr>
        <w:t>ВТОРОЕ НАПРАВЛЕНИЕ: Отраслевая поддержка предпринимателей/субъектов индустриально-инновационной деятельности</w:t>
      </w:r>
      <w:r>
        <w:rPr>
          <w:rFonts w:ascii="Times New Roman" w:hAnsi="Times New Roman" w:cs="Times New Roman"/>
          <w:b/>
          <w:color w:val="000000" w:themeColor="text1"/>
          <w:sz w:val="28"/>
          <w:szCs w:val="28"/>
        </w:rPr>
        <w:t>.</w:t>
      </w:r>
    </w:p>
    <w:p w14:paraId="5913E1CD" w14:textId="77777777" w:rsidR="00C04B20" w:rsidRDefault="00C04B20" w:rsidP="00C04B20">
      <w:pPr>
        <w:widowControl w:val="0"/>
        <w:pBdr>
          <w:bottom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достижения данного направления предусмотрено выполнение следующих задач:</w:t>
      </w:r>
    </w:p>
    <w:p w14:paraId="6ACA69C2" w14:textId="77777777" w:rsidR="00C04B20" w:rsidRPr="0055636F" w:rsidRDefault="00C04B20" w:rsidP="00C04B20">
      <w:pPr>
        <w:widowControl w:val="0"/>
        <w:pBdr>
          <w:bottom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rPr>
      </w:pPr>
      <w:r w:rsidRPr="00054A21">
        <w:rPr>
          <w:rFonts w:ascii="Times New Roman" w:hAnsi="Times New Roman" w:cs="Times New Roman"/>
          <w:i/>
          <w:color w:val="000000" w:themeColor="text1"/>
          <w:sz w:val="28"/>
          <w:szCs w:val="28"/>
        </w:rPr>
        <w:t>«Увеличение объемов произведенной продукции обрабатывающей промышленности»</w:t>
      </w:r>
      <w:r>
        <w:rPr>
          <w:rFonts w:ascii="Times New Roman" w:hAnsi="Times New Roman" w:cs="Times New Roman"/>
          <w:color w:val="000000" w:themeColor="text1"/>
          <w:sz w:val="28"/>
          <w:szCs w:val="28"/>
        </w:rPr>
        <w:t xml:space="preserve">  </w:t>
      </w:r>
    </w:p>
    <w:p w14:paraId="72483414" w14:textId="77777777" w:rsidR="00C04B20" w:rsidRPr="0055636F" w:rsidRDefault="00C04B20" w:rsidP="00C04B20">
      <w:pPr>
        <w:widowControl w:val="0"/>
        <w:pBdr>
          <w:bottom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55636F">
        <w:rPr>
          <w:rFonts w:ascii="Times New Roman" w:hAnsi="Times New Roman" w:cs="Times New Roman"/>
          <w:color w:val="000000" w:themeColor="text1"/>
          <w:sz w:val="28"/>
          <w:szCs w:val="28"/>
        </w:rPr>
        <w:t>В рамках направления 3</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xml:space="preserve">665 проекта субъектов МСП </w:t>
      </w:r>
      <w:r>
        <w:rPr>
          <w:rFonts w:ascii="Times New Roman" w:hAnsi="Times New Roman" w:cs="Times New Roman"/>
          <w:color w:val="000000" w:themeColor="text1"/>
          <w:sz w:val="28"/>
          <w:szCs w:val="28"/>
        </w:rPr>
        <w:t xml:space="preserve">(при плане 910 проектов) </w:t>
      </w:r>
      <w:r w:rsidRPr="0055636F">
        <w:rPr>
          <w:rFonts w:ascii="Times New Roman" w:hAnsi="Times New Roman" w:cs="Times New Roman"/>
          <w:color w:val="000000" w:themeColor="text1"/>
          <w:sz w:val="28"/>
          <w:szCs w:val="28"/>
        </w:rPr>
        <w:t>получили финансовую поддержку по инструменту субсидирование процентной ставки по кредитам на общую сумму кредитного портфеля 399,9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5636F">
        <w:rPr>
          <w:rFonts w:ascii="Times New Roman" w:hAnsi="Times New Roman" w:cs="Times New Roman"/>
          <w:color w:val="000000" w:themeColor="text1"/>
          <w:sz w:val="28"/>
          <w:szCs w:val="28"/>
        </w:rPr>
        <w:t xml:space="preserve"> с номинальной ставкой вознаграждения не превышающей базовую ставку вознаграждения, установленную Национальным Банком </w:t>
      </w:r>
      <w:r>
        <w:rPr>
          <w:rFonts w:ascii="Times New Roman" w:hAnsi="Times New Roman" w:cs="Times New Roman"/>
          <w:color w:val="000000" w:themeColor="text1"/>
          <w:sz w:val="28"/>
          <w:szCs w:val="28"/>
        </w:rPr>
        <w:t xml:space="preserve">Республики Казахстан </w:t>
      </w:r>
      <w:r w:rsidRPr="0055636F">
        <w:rPr>
          <w:rFonts w:ascii="Times New Roman" w:hAnsi="Times New Roman" w:cs="Times New Roman"/>
          <w:color w:val="000000" w:themeColor="text1"/>
          <w:sz w:val="28"/>
          <w:szCs w:val="28"/>
        </w:rPr>
        <w:t>и увеличенную на 5 (пять) процентных пунктов, из которых 6</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xml:space="preserve"> от номинальной ставки оплачивается предпринимателем, а разница </w:t>
      </w:r>
      <w:r w:rsidRPr="0055636F">
        <w:rPr>
          <w:rFonts w:ascii="Times New Roman" w:hAnsi="Times New Roman" w:cs="Times New Roman"/>
          <w:color w:val="000000" w:themeColor="text1"/>
          <w:sz w:val="28"/>
          <w:szCs w:val="28"/>
        </w:rPr>
        <w:lastRenderedPageBreak/>
        <w:t>субсидируется государством. Финансовым агентством Программы АО «ФРП «Даму» выплачено 34,9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5636F">
        <w:rPr>
          <w:rFonts w:ascii="Times New Roman" w:hAnsi="Times New Roman" w:cs="Times New Roman"/>
          <w:color w:val="000000" w:themeColor="text1"/>
          <w:sz w:val="28"/>
          <w:szCs w:val="28"/>
        </w:rPr>
        <w:t xml:space="preserve"> субсидий.</w:t>
      </w:r>
    </w:p>
    <w:p w14:paraId="5702E62A" w14:textId="77777777" w:rsidR="00C04B20" w:rsidRPr="0055636F" w:rsidRDefault="00C04B20" w:rsidP="00C04B20">
      <w:pPr>
        <w:widowControl w:val="0"/>
        <w:pBdr>
          <w:bottom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55636F">
        <w:rPr>
          <w:rFonts w:ascii="Times New Roman" w:hAnsi="Times New Roman" w:cs="Times New Roman"/>
          <w:color w:val="000000" w:themeColor="text1"/>
          <w:sz w:val="28"/>
          <w:szCs w:val="28"/>
        </w:rPr>
        <w:t>По инструменту частичное гарантирование займов предпринимателей получили поддержку субъекты малого и среднего бизнеса по 3</w:t>
      </w:r>
      <w:r>
        <w:rPr>
          <w:rFonts w:ascii="Times New Roman" w:hAnsi="Times New Roman" w:cs="Times New Roman"/>
          <w:color w:val="000000" w:themeColor="text1"/>
          <w:sz w:val="28"/>
          <w:szCs w:val="28"/>
        </w:rPr>
        <w:t> </w:t>
      </w:r>
      <w:r w:rsidRPr="0055636F">
        <w:rPr>
          <w:rFonts w:ascii="Times New Roman" w:hAnsi="Times New Roman" w:cs="Times New Roman"/>
          <w:color w:val="000000" w:themeColor="text1"/>
          <w:sz w:val="28"/>
          <w:szCs w:val="28"/>
        </w:rPr>
        <w:t xml:space="preserve">152 проектам </w:t>
      </w:r>
      <w:r>
        <w:rPr>
          <w:rFonts w:ascii="Times New Roman" w:hAnsi="Times New Roman" w:cs="Times New Roman"/>
          <w:color w:val="000000" w:themeColor="text1"/>
          <w:sz w:val="28"/>
          <w:szCs w:val="28"/>
        </w:rPr>
        <w:t xml:space="preserve">(при плане 1 365 проектов) </w:t>
      </w:r>
      <w:r w:rsidRPr="0055636F">
        <w:rPr>
          <w:rFonts w:ascii="Times New Roman" w:hAnsi="Times New Roman" w:cs="Times New Roman"/>
          <w:color w:val="000000" w:themeColor="text1"/>
          <w:sz w:val="28"/>
          <w:szCs w:val="28"/>
        </w:rPr>
        <w:t>на сумму кредитного портфеля 195,2</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5636F">
        <w:rPr>
          <w:rFonts w:ascii="Times New Roman" w:hAnsi="Times New Roman" w:cs="Times New Roman"/>
          <w:color w:val="000000" w:themeColor="text1"/>
          <w:sz w:val="28"/>
          <w:szCs w:val="28"/>
        </w:rPr>
        <w:t xml:space="preserve"> под гарантию Финансового агентства на сумму 64,3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55636F">
        <w:rPr>
          <w:rFonts w:ascii="Times New Roman" w:hAnsi="Times New Roman" w:cs="Times New Roman"/>
          <w:color w:val="000000" w:themeColor="text1"/>
          <w:sz w:val="28"/>
          <w:szCs w:val="28"/>
        </w:rPr>
        <w:t>.</w:t>
      </w:r>
    </w:p>
    <w:p w14:paraId="2544BFB0" w14:textId="77777777" w:rsidR="00C04B20" w:rsidRDefault="00C04B20" w:rsidP="00C04B20">
      <w:pPr>
        <w:widowControl w:val="0"/>
        <w:pBdr>
          <w:bottom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014E">
        <w:rPr>
          <w:rFonts w:ascii="Times New Roman" w:hAnsi="Times New Roman" w:cs="Times New Roman"/>
          <w:color w:val="000000" w:themeColor="text1"/>
          <w:sz w:val="28"/>
          <w:szCs w:val="28"/>
        </w:rPr>
        <w:t xml:space="preserve">В целях развития новых производств выдано </w:t>
      </w:r>
      <w:r>
        <w:rPr>
          <w:rFonts w:ascii="Times New Roman" w:hAnsi="Times New Roman" w:cs="Times New Roman"/>
          <w:color w:val="000000" w:themeColor="text1"/>
          <w:sz w:val="28"/>
          <w:szCs w:val="28"/>
        </w:rPr>
        <w:t>400</w:t>
      </w:r>
      <w:r w:rsidRPr="002A014E">
        <w:rPr>
          <w:rFonts w:ascii="Times New Roman" w:hAnsi="Times New Roman" w:cs="Times New Roman"/>
          <w:color w:val="000000" w:themeColor="text1"/>
          <w:sz w:val="28"/>
          <w:szCs w:val="28"/>
        </w:rPr>
        <w:t xml:space="preserve"> грантов </w:t>
      </w:r>
      <w:r>
        <w:rPr>
          <w:rFonts w:ascii="Times New Roman" w:hAnsi="Times New Roman" w:cs="Times New Roman"/>
          <w:color w:val="000000" w:themeColor="text1"/>
          <w:sz w:val="28"/>
          <w:szCs w:val="28"/>
        </w:rPr>
        <w:t>при плане 260</w:t>
      </w:r>
      <w:r w:rsidRPr="002A014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Учитывая, что гранты выдаются от 2 до 5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xml:space="preserve"> средняя сумма гранта составила 2,9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w:t>
      </w:r>
    </w:p>
    <w:p w14:paraId="597A8207" w14:textId="77777777" w:rsidR="00C04B20" w:rsidRPr="00054A21" w:rsidRDefault="00C04B20" w:rsidP="00C04B20">
      <w:pPr>
        <w:widowControl w:val="0"/>
        <w:pBdr>
          <w:bottom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cs="Times New Roman"/>
          <w:i/>
          <w:color w:val="000000" w:themeColor="text1"/>
          <w:sz w:val="28"/>
          <w:szCs w:val="28"/>
        </w:rPr>
      </w:pPr>
      <w:r w:rsidRPr="00054A21">
        <w:rPr>
          <w:rFonts w:ascii="Times New Roman" w:hAnsi="Times New Roman" w:cs="Times New Roman"/>
          <w:i/>
          <w:color w:val="000000" w:themeColor="text1"/>
          <w:sz w:val="28"/>
          <w:szCs w:val="28"/>
        </w:rPr>
        <w:t>«Создание новых конкурентоспособных производств»</w:t>
      </w:r>
    </w:p>
    <w:p w14:paraId="4BDB1E22" w14:textId="77777777" w:rsidR="00C04B20" w:rsidRDefault="00C04B20" w:rsidP="00C04B20">
      <w:pPr>
        <w:widowControl w:val="0"/>
        <w:pBdr>
          <w:bottom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014E">
        <w:rPr>
          <w:rFonts w:ascii="Times New Roman" w:hAnsi="Times New Roman" w:cs="Times New Roman"/>
          <w:color w:val="000000" w:themeColor="text1"/>
          <w:sz w:val="28"/>
          <w:szCs w:val="28"/>
        </w:rPr>
        <w:t>К 31 проектам предпринимателей подведена недостающая инфраструктура на сумму 7,5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2A014E">
        <w:rPr>
          <w:rFonts w:ascii="Times New Roman" w:hAnsi="Times New Roman" w:cs="Times New Roman"/>
          <w:color w:val="000000" w:themeColor="text1"/>
          <w:sz w:val="28"/>
          <w:szCs w:val="28"/>
        </w:rPr>
        <w:t>.</w:t>
      </w:r>
    </w:p>
    <w:p w14:paraId="301FE528" w14:textId="77777777" w:rsidR="00C04B20" w:rsidRDefault="00C04B20" w:rsidP="00C04B20">
      <w:pPr>
        <w:widowControl w:val="0"/>
        <w:pBdr>
          <w:bottom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индустриальных зон, обеспеченных необходимой инфраструктурой составила 2 при плане 2.</w:t>
      </w:r>
    </w:p>
    <w:p w14:paraId="52A6EB19" w14:textId="77777777" w:rsidR="00C04B20" w:rsidRDefault="00C04B20" w:rsidP="00C04B20">
      <w:pPr>
        <w:pBdr>
          <w:bottom w:val="single" w:sz="4" w:space="0" w:color="FFFFFF"/>
        </w:pBdr>
        <w:tabs>
          <w:tab w:val="left" w:pos="720"/>
          <w:tab w:val="center" w:pos="4677"/>
          <w:tab w:val="right" w:pos="9355"/>
        </w:tabs>
        <w:spacing w:after="0" w:line="240" w:lineRule="auto"/>
        <w:ind w:firstLine="709"/>
        <w:jc w:val="both"/>
        <w:rPr>
          <w:rFonts w:ascii="Times New Roman" w:hAnsi="Times New Roman" w:cs="Times New Roman"/>
          <w:color w:val="000000" w:themeColor="text1"/>
          <w:sz w:val="28"/>
          <w:szCs w:val="28"/>
        </w:rPr>
      </w:pPr>
      <w:r w:rsidRPr="002A014E">
        <w:rPr>
          <w:rFonts w:ascii="Times New Roman" w:hAnsi="Times New Roman" w:cs="Times New Roman"/>
          <w:color w:val="000000" w:themeColor="text1"/>
          <w:sz w:val="28"/>
          <w:szCs w:val="28"/>
        </w:rPr>
        <w:t xml:space="preserve">Для достижения </w:t>
      </w:r>
      <w:r>
        <w:rPr>
          <w:rFonts w:ascii="Times New Roman" w:hAnsi="Times New Roman" w:cs="Times New Roman"/>
          <w:color w:val="000000" w:themeColor="text1"/>
          <w:sz w:val="28"/>
          <w:szCs w:val="28"/>
        </w:rPr>
        <w:t>двух</w:t>
      </w:r>
      <w:r w:rsidRPr="002A01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направлений </w:t>
      </w:r>
      <w:r w:rsidRPr="002A014E">
        <w:rPr>
          <w:rFonts w:ascii="Times New Roman" w:hAnsi="Times New Roman" w:cs="Times New Roman"/>
          <w:color w:val="000000" w:themeColor="text1"/>
          <w:sz w:val="28"/>
          <w:szCs w:val="28"/>
        </w:rPr>
        <w:t xml:space="preserve">в 2020 году из республиканского бюджета </w:t>
      </w:r>
      <w:r>
        <w:rPr>
          <w:rFonts w:ascii="Times New Roman" w:hAnsi="Times New Roman" w:cs="Times New Roman"/>
          <w:color w:val="000000" w:themeColor="text1"/>
          <w:sz w:val="28"/>
          <w:szCs w:val="28"/>
        </w:rPr>
        <w:t xml:space="preserve">выделено </w:t>
      </w:r>
      <w:r w:rsidRPr="002A014E">
        <w:rPr>
          <w:rFonts w:ascii="Times New Roman" w:hAnsi="Times New Roman" w:cs="Times New Roman"/>
          <w:color w:val="000000" w:themeColor="text1"/>
          <w:sz w:val="28"/>
          <w:szCs w:val="28"/>
        </w:rPr>
        <w:t>на:</w:t>
      </w:r>
    </w:p>
    <w:p w14:paraId="6896076E" w14:textId="77777777" w:rsidR="00C04B20" w:rsidRPr="00FD4603" w:rsidRDefault="00C04B20" w:rsidP="00C04B20">
      <w:pPr>
        <w:pBdr>
          <w:bottom w:val="single" w:sz="4" w:space="0" w:color="FFFFFF"/>
        </w:pBdr>
        <w:tabs>
          <w:tab w:val="left" w:pos="720"/>
          <w:tab w:val="center" w:pos="4677"/>
          <w:tab w:val="right" w:pos="9355"/>
        </w:tabs>
        <w:spacing w:after="0" w:line="240" w:lineRule="auto"/>
        <w:ind w:firstLine="709"/>
        <w:jc w:val="both"/>
        <w:rPr>
          <w:rFonts w:ascii="Times New Roman" w:hAnsi="Times New Roman"/>
          <w:sz w:val="28"/>
          <w:szCs w:val="28"/>
        </w:rPr>
      </w:pPr>
      <w:r>
        <w:rPr>
          <w:rFonts w:ascii="Times New Roman" w:eastAsia="Calibri" w:hAnsi="Times New Roman"/>
          <w:b/>
          <w:i/>
          <w:sz w:val="28"/>
          <w:szCs w:val="28"/>
        </w:rPr>
        <w:tab/>
        <w:t>-</w:t>
      </w:r>
      <w:r w:rsidRPr="00E01111">
        <w:rPr>
          <w:rFonts w:ascii="Times New Roman" w:eastAsia="Calibri" w:hAnsi="Times New Roman"/>
          <w:b/>
          <w:i/>
          <w:sz w:val="28"/>
          <w:szCs w:val="28"/>
        </w:rPr>
        <w:t xml:space="preserve"> субсидирование ставки вознаграждения и на гарантирование по кредитам в рамках</w:t>
      </w:r>
      <w:r>
        <w:rPr>
          <w:rFonts w:ascii="Times New Roman" w:eastAsia="Calibri" w:hAnsi="Times New Roman"/>
          <w:b/>
          <w:i/>
          <w:sz w:val="28"/>
          <w:szCs w:val="28"/>
        </w:rPr>
        <w:t xml:space="preserve"> </w:t>
      </w:r>
      <w:r w:rsidRPr="00E01111">
        <w:rPr>
          <w:rFonts w:ascii="Times New Roman" w:eastAsia="Calibri" w:hAnsi="Times New Roman"/>
          <w:b/>
          <w:i/>
          <w:sz w:val="28"/>
          <w:szCs w:val="28"/>
        </w:rPr>
        <w:t xml:space="preserve">Государственной программы поддержки и развития бизнеса «Дорожная карта бизнеса-2025» и Механизма кредитования приоритетных проектов </w:t>
      </w:r>
      <w:r w:rsidRPr="00FD4603">
        <w:rPr>
          <w:rFonts w:ascii="Times New Roman" w:eastAsia="Calibri" w:hAnsi="Times New Roman"/>
          <w:sz w:val="28"/>
          <w:szCs w:val="28"/>
        </w:rPr>
        <w:t>22</w:t>
      </w:r>
      <w:r>
        <w:rPr>
          <w:rFonts w:ascii="Times New Roman" w:eastAsia="Calibri" w:hAnsi="Times New Roman"/>
          <w:sz w:val="28"/>
          <w:szCs w:val="28"/>
        </w:rPr>
        <w:t> </w:t>
      </w:r>
      <w:r w:rsidRPr="00FD4603">
        <w:rPr>
          <w:rFonts w:ascii="Times New Roman" w:eastAsia="Calibri" w:hAnsi="Times New Roman"/>
          <w:sz w:val="28"/>
          <w:szCs w:val="28"/>
        </w:rPr>
        <w:t>048</w:t>
      </w:r>
      <w:r>
        <w:rPr>
          <w:rFonts w:ascii="Times New Roman" w:eastAsia="Calibri" w:hAnsi="Times New Roman"/>
          <w:sz w:val="28"/>
          <w:szCs w:val="28"/>
        </w:rPr>
        <w:t> </w:t>
      </w:r>
      <w:r w:rsidRPr="00FD4603">
        <w:rPr>
          <w:rFonts w:ascii="Times New Roman" w:eastAsia="Calibri" w:hAnsi="Times New Roman"/>
          <w:sz w:val="28"/>
          <w:szCs w:val="28"/>
        </w:rPr>
        <w:t>801,0</w:t>
      </w:r>
      <w:r>
        <w:rPr>
          <w:rFonts w:ascii="Times New Roman" w:eastAsia="Calibri" w:hAnsi="Times New Roman"/>
          <w:sz w:val="28"/>
          <w:szCs w:val="28"/>
        </w:rPr>
        <w:t> </w:t>
      </w:r>
      <w:proofErr w:type="spellStart"/>
      <w:r>
        <w:rPr>
          <w:rFonts w:ascii="Times New Roman" w:eastAsia="Calibri" w:hAnsi="Times New Roman"/>
          <w:sz w:val="28"/>
          <w:szCs w:val="28"/>
        </w:rPr>
        <w:t>тыс.тенге</w:t>
      </w:r>
      <w:proofErr w:type="spellEnd"/>
      <w:r w:rsidRPr="00FD4603">
        <w:rPr>
          <w:rFonts w:ascii="Times New Roman" w:eastAsia="Calibri" w:hAnsi="Times New Roman"/>
          <w:sz w:val="28"/>
          <w:szCs w:val="28"/>
        </w:rPr>
        <w:t xml:space="preserve">, которые в виде целевых текущих трансфертов были перечислены областным бюджетам </w:t>
      </w:r>
      <w:r w:rsidRPr="00FD4603">
        <w:rPr>
          <w:rFonts w:ascii="Times New Roman" w:hAnsi="Times New Roman"/>
          <w:sz w:val="28"/>
          <w:szCs w:val="28"/>
        </w:rPr>
        <w:t>в полном объеме.</w:t>
      </w:r>
    </w:p>
    <w:p w14:paraId="5EA7EFA2" w14:textId="77777777" w:rsidR="00C04B20" w:rsidRDefault="00C04B20" w:rsidP="00C04B20">
      <w:pPr>
        <w:pBdr>
          <w:bottom w:val="single" w:sz="4" w:space="0" w:color="FFFFFF"/>
        </w:pBdr>
        <w:spacing w:after="0" w:line="240" w:lineRule="auto"/>
        <w:ind w:firstLine="709"/>
        <w:jc w:val="both"/>
        <w:rPr>
          <w:rFonts w:ascii="Times New Roman" w:eastAsia="Times New Roman" w:hAnsi="Times New Roman" w:cs="Times New Roman"/>
          <w:sz w:val="28"/>
          <w:szCs w:val="28"/>
          <w:lang w:eastAsia="ru-RU"/>
        </w:rPr>
      </w:pPr>
      <w:r w:rsidRPr="00054A21">
        <w:rPr>
          <w:rFonts w:ascii="Times New Roman" w:eastAsia="Times New Roman" w:hAnsi="Times New Roman" w:cs="Times New Roman"/>
          <w:sz w:val="28"/>
          <w:szCs w:val="28"/>
          <w:lang w:eastAsia="ru-RU"/>
        </w:rPr>
        <w:t>Местными исполнительными органами средства освоены в сумме 22 048 733,9</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054A21">
        <w:rPr>
          <w:rFonts w:ascii="Times New Roman" w:eastAsia="Times New Roman" w:hAnsi="Times New Roman" w:cs="Times New Roman"/>
          <w:sz w:val="28"/>
          <w:szCs w:val="28"/>
          <w:lang w:eastAsia="ru-RU"/>
        </w:rPr>
        <w:t xml:space="preserve"> или 100</w:t>
      </w:r>
      <w:r>
        <w:rPr>
          <w:rFonts w:ascii="Times New Roman" w:eastAsia="Times New Roman" w:hAnsi="Times New Roman" w:cs="Times New Roman"/>
          <w:sz w:val="28"/>
          <w:szCs w:val="28"/>
          <w:lang w:eastAsia="ru-RU"/>
        </w:rPr>
        <w:t> %</w:t>
      </w:r>
      <w:r w:rsidRPr="00054A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Неисполнено</w:t>
      </w:r>
      <w:proofErr w:type="spellEnd"/>
      <w:r>
        <w:rPr>
          <w:rFonts w:ascii="Times New Roman" w:eastAsia="Times New Roman" w:hAnsi="Times New Roman" w:cs="Times New Roman"/>
          <w:sz w:val="28"/>
          <w:szCs w:val="28"/>
          <w:lang w:eastAsia="ru-RU"/>
        </w:rPr>
        <w:t xml:space="preserve"> 67,1 </w:t>
      </w:r>
      <w:proofErr w:type="spellStart"/>
      <w:r>
        <w:rPr>
          <w:rFonts w:ascii="Times New Roman" w:eastAsia="Times New Roman" w:hAnsi="Times New Roman" w:cs="Times New Roman"/>
          <w:sz w:val="28"/>
          <w:szCs w:val="28"/>
          <w:lang w:eastAsia="ru-RU"/>
        </w:rPr>
        <w:t>тыс.тенге</w:t>
      </w:r>
      <w:proofErr w:type="spellEnd"/>
      <w:r>
        <w:rPr>
          <w:rFonts w:ascii="Times New Roman" w:eastAsia="Times New Roman" w:hAnsi="Times New Roman" w:cs="Times New Roman"/>
          <w:sz w:val="28"/>
          <w:szCs w:val="28"/>
          <w:lang w:eastAsia="ru-RU"/>
        </w:rPr>
        <w:t xml:space="preserve"> - э</w:t>
      </w:r>
      <w:r w:rsidRPr="00054A21">
        <w:rPr>
          <w:rFonts w:ascii="Times New Roman" w:eastAsia="Times New Roman" w:hAnsi="Times New Roman" w:cs="Times New Roman"/>
          <w:sz w:val="28"/>
          <w:szCs w:val="28"/>
          <w:lang w:eastAsia="ru-RU"/>
        </w:rPr>
        <w:t xml:space="preserve">кономия средств по результатам государственных закупок </w:t>
      </w:r>
      <w:r>
        <w:rPr>
          <w:rFonts w:ascii="Times New Roman" w:eastAsia="Times New Roman" w:hAnsi="Times New Roman" w:cs="Times New Roman"/>
          <w:sz w:val="28"/>
          <w:szCs w:val="28"/>
          <w:lang w:eastAsia="ru-RU"/>
        </w:rPr>
        <w:t>по</w:t>
      </w:r>
      <w:r w:rsidRPr="00054A21">
        <w:rPr>
          <w:rFonts w:ascii="Times New Roman" w:eastAsia="Times New Roman" w:hAnsi="Times New Roman" w:cs="Times New Roman"/>
          <w:sz w:val="28"/>
          <w:szCs w:val="28"/>
          <w:lang w:eastAsia="ru-RU"/>
        </w:rPr>
        <w:t xml:space="preserve"> Павлодарской области.</w:t>
      </w:r>
    </w:p>
    <w:p w14:paraId="6BA11089" w14:textId="77777777" w:rsidR="00C04B20" w:rsidRPr="00FD4603" w:rsidRDefault="00C04B20" w:rsidP="00C04B20">
      <w:pPr>
        <w:pBdr>
          <w:bottom w:val="single" w:sz="4" w:space="0" w:color="FFFFFF"/>
        </w:pBdr>
        <w:spacing w:after="0" w:line="240" w:lineRule="auto"/>
        <w:ind w:firstLine="709"/>
        <w:jc w:val="both"/>
        <w:rPr>
          <w:rFonts w:ascii="Times New Roman" w:hAnsi="Times New Roman"/>
          <w:sz w:val="28"/>
          <w:szCs w:val="28"/>
        </w:rPr>
      </w:pPr>
      <w:r w:rsidRPr="00054A21">
        <w:rPr>
          <w:rFonts w:ascii="Times New Roman" w:hAnsi="Times New Roman"/>
          <w:b/>
          <w:i/>
          <w:sz w:val="28"/>
          <w:szCs w:val="28"/>
        </w:rPr>
        <w:t>-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бизнеса-2020»</w:t>
      </w:r>
      <w:r w:rsidRPr="00054A21">
        <w:rPr>
          <w:rFonts w:ascii="Times New Roman" w:hAnsi="Times New Roman"/>
          <w:sz w:val="28"/>
          <w:szCs w:val="28"/>
        </w:rPr>
        <w:t xml:space="preserve"> 650</w:t>
      </w:r>
      <w:r>
        <w:rPr>
          <w:rFonts w:ascii="Times New Roman" w:hAnsi="Times New Roman"/>
          <w:sz w:val="28"/>
          <w:szCs w:val="28"/>
        </w:rPr>
        <w:t> </w:t>
      </w:r>
      <w:r w:rsidRPr="00054A21">
        <w:rPr>
          <w:rFonts w:ascii="Times New Roman" w:hAnsi="Times New Roman"/>
          <w:sz w:val="28"/>
          <w:szCs w:val="28"/>
        </w:rPr>
        <w:t>000,0</w:t>
      </w:r>
      <w:r>
        <w:rPr>
          <w:rFonts w:ascii="Times New Roman" w:hAnsi="Times New Roman"/>
          <w:sz w:val="28"/>
          <w:szCs w:val="28"/>
        </w:rPr>
        <w:t> </w:t>
      </w:r>
      <w:proofErr w:type="spellStart"/>
      <w:r>
        <w:rPr>
          <w:rFonts w:ascii="Times New Roman" w:hAnsi="Times New Roman"/>
          <w:sz w:val="28"/>
          <w:szCs w:val="28"/>
        </w:rPr>
        <w:t>тыс.тенге</w:t>
      </w:r>
      <w:proofErr w:type="spellEnd"/>
      <w:r w:rsidRPr="00054A21">
        <w:rPr>
          <w:rFonts w:ascii="Times New Roman" w:hAnsi="Times New Roman"/>
          <w:sz w:val="28"/>
          <w:szCs w:val="28"/>
        </w:rPr>
        <w:t xml:space="preserve">, которые в виде целевых текущих трансфертов были перечислены областным бюджетам </w:t>
      </w:r>
      <w:r w:rsidRPr="00FD4603">
        <w:rPr>
          <w:rFonts w:ascii="Times New Roman" w:hAnsi="Times New Roman"/>
          <w:sz w:val="28"/>
          <w:szCs w:val="28"/>
        </w:rPr>
        <w:t>в полном объеме.</w:t>
      </w:r>
    </w:p>
    <w:p w14:paraId="1D044D2F" w14:textId="77777777" w:rsidR="00C04B20" w:rsidRPr="00054A21" w:rsidRDefault="00C04B20" w:rsidP="00C04B20">
      <w:pPr>
        <w:pBdr>
          <w:bottom w:val="single" w:sz="4" w:space="0" w:color="FFFFFF"/>
        </w:pBdr>
        <w:spacing w:after="0" w:line="240" w:lineRule="auto"/>
        <w:ind w:firstLine="709"/>
        <w:jc w:val="both"/>
        <w:rPr>
          <w:rFonts w:ascii="Times New Roman" w:eastAsia="Times New Roman" w:hAnsi="Times New Roman" w:cs="Times New Roman"/>
          <w:sz w:val="28"/>
          <w:szCs w:val="28"/>
          <w:lang w:eastAsia="ru-RU"/>
        </w:rPr>
      </w:pPr>
      <w:r w:rsidRPr="00054A21">
        <w:rPr>
          <w:rFonts w:ascii="Times New Roman" w:eastAsia="Times New Roman" w:hAnsi="Times New Roman" w:cs="Times New Roman"/>
          <w:sz w:val="28"/>
          <w:szCs w:val="28"/>
          <w:lang w:eastAsia="ru-RU"/>
        </w:rPr>
        <w:t>Местными исполнительными органами средства освоены в сумме 648 105,4</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054A21">
        <w:rPr>
          <w:rFonts w:ascii="Times New Roman" w:eastAsia="Times New Roman" w:hAnsi="Times New Roman" w:cs="Times New Roman"/>
          <w:sz w:val="28"/>
          <w:szCs w:val="28"/>
          <w:lang w:eastAsia="ru-RU"/>
        </w:rPr>
        <w:t xml:space="preserve"> или 99,7</w:t>
      </w:r>
      <w:r>
        <w:rPr>
          <w:rFonts w:ascii="Times New Roman" w:eastAsia="Times New Roman" w:hAnsi="Times New Roman" w:cs="Times New Roman"/>
          <w:sz w:val="28"/>
          <w:szCs w:val="28"/>
          <w:lang w:eastAsia="ru-RU"/>
        </w:rPr>
        <w:t> %</w:t>
      </w:r>
      <w:r w:rsidRPr="00054A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Неисполнено</w:t>
      </w:r>
      <w:proofErr w:type="spellEnd"/>
      <w:r>
        <w:rPr>
          <w:rFonts w:ascii="Times New Roman" w:eastAsia="Times New Roman" w:hAnsi="Times New Roman" w:cs="Times New Roman"/>
          <w:sz w:val="28"/>
          <w:szCs w:val="28"/>
          <w:lang w:eastAsia="ru-RU"/>
        </w:rPr>
        <w:t xml:space="preserve"> 1 894,7 </w:t>
      </w:r>
      <w:proofErr w:type="spellStart"/>
      <w:r>
        <w:rPr>
          <w:rFonts w:ascii="Times New Roman" w:eastAsia="Times New Roman" w:hAnsi="Times New Roman" w:cs="Times New Roman"/>
          <w:sz w:val="28"/>
          <w:szCs w:val="28"/>
          <w:lang w:eastAsia="ru-RU"/>
        </w:rPr>
        <w:t>тыс.тенге</w:t>
      </w:r>
      <w:proofErr w:type="spellEnd"/>
      <w:r>
        <w:rPr>
          <w:rFonts w:ascii="Times New Roman" w:eastAsia="Times New Roman" w:hAnsi="Times New Roman" w:cs="Times New Roman"/>
          <w:sz w:val="28"/>
          <w:szCs w:val="28"/>
          <w:lang w:eastAsia="ru-RU"/>
        </w:rPr>
        <w:t xml:space="preserve"> - э</w:t>
      </w:r>
      <w:r w:rsidRPr="00054A21">
        <w:rPr>
          <w:rFonts w:ascii="Times New Roman" w:eastAsia="Times New Roman" w:hAnsi="Times New Roman" w:cs="Times New Roman"/>
          <w:sz w:val="28"/>
          <w:szCs w:val="28"/>
          <w:lang w:eastAsia="ru-RU"/>
        </w:rPr>
        <w:t xml:space="preserve">кономия </w:t>
      </w:r>
      <w:r>
        <w:rPr>
          <w:rFonts w:ascii="Times New Roman" w:eastAsia="Times New Roman" w:hAnsi="Times New Roman" w:cs="Times New Roman"/>
          <w:sz w:val="28"/>
          <w:szCs w:val="28"/>
          <w:lang w:eastAsia="ru-RU"/>
        </w:rPr>
        <w:t>по</w:t>
      </w:r>
      <w:r w:rsidRPr="00054A21">
        <w:rPr>
          <w:rFonts w:ascii="Times New Roman" w:eastAsia="Times New Roman" w:hAnsi="Times New Roman" w:cs="Times New Roman"/>
          <w:sz w:val="28"/>
          <w:szCs w:val="28"/>
          <w:lang w:eastAsia="ru-RU"/>
        </w:rPr>
        <w:t xml:space="preserve"> Карагандинской области, в связи с уменьшением фактического количества получателей бюджетных средств, против запланированного.</w:t>
      </w:r>
    </w:p>
    <w:p w14:paraId="4911CFD4" w14:textId="77777777" w:rsidR="00C04B20" w:rsidRPr="007753B1" w:rsidRDefault="00C04B20" w:rsidP="00C04B20">
      <w:pPr>
        <w:pBdr>
          <w:bottom w:val="single" w:sz="4" w:space="0" w:color="FFFFFF"/>
        </w:pBdr>
        <w:tabs>
          <w:tab w:val="left" w:pos="0"/>
        </w:tabs>
        <w:spacing w:after="0" w:line="240" w:lineRule="auto"/>
        <w:ind w:firstLine="709"/>
        <w:jc w:val="both"/>
        <w:rPr>
          <w:rFonts w:ascii="Times New Roman" w:eastAsia="Times New Roman" w:hAnsi="Times New Roman" w:cs="Times New Roman"/>
          <w:sz w:val="28"/>
          <w:szCs w:val="28"/>
          <w:lang w:eastAsia="ru-RU"/>
        </w:rPr>
      </w:pPr>
      <w:r w:rsidRPr="007753B1">
        <w:rPr>
          <w:rFonts w:ascii="Times New Roman" w:eastAsia="Times New Roman" w:hAnsi="Times New Roman" w:cs="Times New Roman"/>
          <w:b/>
          <w:i/>
          <w:sz w:val="28"/>
          <w:szCs w:val="28"/>
          <w:lang w:eastAsia="ru-RU"/>
        </w:rPr>
        <w:t>- развитие индустриальной инфраструктуры</w:t>
      </w:r>
      <w:r w:rsidRPr="007753B1">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549</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155,0</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7753B1">
        <w:rPr>
          <w:rFonts w:ascii="Times New Roman" w:eastAsia="Times New Roman" w:hAnsi="Times New Roman" w:cs="Times New Roman"/>
          <w:sz w:val="28"/>
          <w:szCs w:val="28"/>
          <w:lang w:eastAsia="ru-RU"/>
        </w:rPr>
        <w:t>, которые были перечислены в виде целевых трансфертов на развитие областным бюджетам в полном объеме.</w:t>
      </w:r>
    </w:p>
    <w:p w14:paraId="4B5EC3FE" w14:textId="77777777" w:rsidR="00C04B20" w:rsidRDefault="00C04B20" w:rsidP="00C04B20">
      <w:pPr>
        <w:pBdr>
          <w:bottom w:val="single" w:sz="4" w:space="0" w:color="FFFFFF"/>
        </w:pBdr>
        <w:tabs>
          <w:tab w:val="left" w:pos="0"/>
        </w:tabs>
        <w:spacing w:after="0" w:line="240" w:lineRule="auto"/>
        <w:ind w:firstLine="709"/>
        <w:jc w:val="both"/>
        <w:rPr>
          <w:rFonts w:ascii="Times New Roman" w:eastAsia="Times New Roman" w:hAnsi="Times New Roman" w:cs="Times New Roman"/>
          <w:sz w:val="28"/>
          <w:szCs w:val="28"/>
          <w:lang w:eastAsia="ru-RU"/>
        </w:rPr>
      </w:pPr>
      <w:r w:rsidRPr="007753B1">
        <w:rPr>
          <w:rFonts w:ascii="Times New Roman" w:eastAsia="Times New Roman" w:hAnsi="Times New Roman" w:cs="Times New Roman"/>
          <w:sz w:val="28"/>
          <w:szCs w:val="28"/>
          <w:lang w:eastAsia="ru-RU"/>
        </w:rPr>
        <w:t>Исполнение на местном уровне составило 7</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454</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437,1</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7753B1">
        <w:rPr>
          <w:rFonts w:ascii="Times New Roman" w:eastAsia="Times New Roman" w:hAnsi="Times New Roman" w:cs="Times New Roman"/>
          <w:sz w:val="28"/>
          <w:szCs w:val="28"/>
          <w:lang w:eastAsia="ru-RU"/>
        </w:rPr>
        <w:t>, или 98,7</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 Неисполнение составило 94</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717,9</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7753B1">
        <w:rPr>
          <w:rFonts w:ascii="Times New Roman" w:eastAsia="Times New Roman" w:hAnsi="Times New Roman" w:cs="Times New Roman"/>
          <w:sz w:val="28"/>
          <w:szCs w:val="28"/>
          <w:lang w:eastAsia="ru-RU"/>
        </w:rPr>
        <w:t>, в том числе: 41</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196,4</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Pr>
          <w:rFonts w:ascii="Times New Roman" w:eastAsia="Times New Roman" w:hAnsi="Times New Roman" w:cs="Times New Roman"/>
          <w:sz w:val="28"/>
          <w:szCs w:val="28"/>
          <w:lang w:eastAsia="ru-RU"/>
        </w:rPr>
        <w:t xml:space="preserve"> - экономия бюджетных средств. </w:t>
      </w:r>
      <w:proofErr w:type="spellStart"/>
      <w:r>
        <w:rPr>
          <w:rFonts w:ascii="Times New Roman" w:eastAsia="Times New Roman" w:hAnsi="Times New Roman" w:cs="Times New Roman"/>
          <w:sz w:val="28"/>
          <w:szCs w:val="28"/>
          <w:lang w:eastAsia="ru-RU"/>
        </w:rPr>
        <w:t>Неосвоено</w:t>
      </w:r>
      <w:proofErr w:type="spellEnd"/>
      <w:r>
        <w:rPr>
          <w:rFonts w:ascii="Times New Roman" w:eastAsia="Times New Roman" w:hAnsi="Times New Roman" w:cs="Times New Roman"/>
          <w:sz w:val="28"/>
          <w:szCs w:val="28"/>
          <w:lang w:eastAsia="ru-RU"/>
        </w:rPr>
        <w:t xml:space="preserve"> </w:t>
      </w:r>
      <w:r w:rsidRPr="007753B1">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521,5</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7753B1">
        <w:rPr>
          <w:rFonts w:ascii="Times New Roman" w:eastAsia="Times New Roman" w:hAnsi="Times New Roman" w:cs="Times New Roman"/>
          <w:sz w:val="28"/>
          <w:szCs w:val="28"/>
          <w:lang w:eastAsia="ru-RU"/>
        </w:rPr>
        <w:t xml:space="preserve"> по 4 проектам</w:t>
      </w:r>
      <w:r>
        <w:rPr>
          <w:rFonts w:ascii="Times New Roman" w:eastAsia="Times New Roman" w:hAnsi="Times New Roman" w:cs="Times New Roman"/>
          <w:sz w:val="28"/>
          <w:szCs w:val="28"/>
          <w:lang w:eastAsia="ru-RU"/>
        </w:rPr>
        <w:t>, из них</w:t>
      </w:r>
      <w:r w:rsidRPr="007753B1">
        <w:rPr>
          <w:rFonts w:ascii="Times New Roman" w:eastAsia="Times New Roman" w:hAnsi="Times New Roman" w:cs="Times New Roman"/>
          <w:sz w:val="28"/>
          <w:szCs w:val="28"/>
          <w:lang w:eastAsia="ru-RU"/>
        </w:rPr>
        <w:t>: 50</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756,3</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7753B1">
        <w:rPr>
          <w:rFonts w:ascii="Times New Roman" w:eastAsia="Times New Roman" w:hAnsi="Times New Roman" w:cs="Times New Roman"/>
          <w:sz w:val="28"/>
          <w:szCs w:val="28"/>
          <w:lang w:eastAsia="ru-RU"/>
        </w:rPr>
        <w:t xml:space="preserve"> по проекту «РП «</w:t>
      </w:r>
      <w:proofErr w:type="spellStart"/>
      <w:r w:rsidRPr="007753B1">
        <w:rPr>
          <w:rFonts w:ascii="Times New Roman" w:eastAsia="Times New Roman" w:hAnsi="Times New Roman" w:cs="Times New Roman"/>
          <w:sz w:val="28"/>
          <w:szCs w:val="28"/>
          <w:lang w:eastAsia="ru-RU"/>
        </w:rPr>
        <w:t>Подьездные</w:t>
      </w:r>
      <w:proofErr w:type="spellEnd"/>
      <w:r w:rsidRPr="007753B1">
        <w:rPr>
          <w:rFonts w:ascii="Times New Roman" w:eastAsia="Times New Roman" w:hAnsi="Times New Roman" w:cs="Times New Roman"/>
          <w:sz w:val="28"/>
          <w:szCs w:val="28"/>
          <w:lang w:eastAsia="ru-RU"/>
        </w:rPr>
        <w:t xml:space="preserve"> железнодорожные пути к автозаводу полного цикла и технопарка по производству автокомпонентов в г.</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Усть-Каменогорске Восточно-Казахстанской области АО «АЗИЯ АВТО Казахстан». Корректировка», в связи с несвоевременным предоставлением актов выполненных работ, счетов – фактур; 1</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344,2</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7753B1">
        <w:rPr>
          <w:rFonts w:ascii="Times New Roman" w:eastAsia="Times New Roman" w:hAnsi="Times New Roman" w:cs="Times New Roman"/>
          <w:sz w:val="28"/>
          <w:szCs w:val="28"/>
          <w:lang w:eastAsia="ru-RU"/>
        </w:rPr>
        <w:t xml:space="preserve"> по проекту «Реконструкция объекта поливного </w:t>
      </w:r>
      <w:r w:rsidRPr="007753B1">
        <w:rPr>
          <w:rFonts w:ascii="Times New Roman" w:eastAsia="Times New Roman" w:hAnsi="Times New Roman" w:cs="Times New Roman"/>
          <w:sz w:val="28"/>
          <w:szCs w:val="28"/>
          <w:lang w:eastAsia="ru-RU"/>
        </w:rPr>
        <w:lastRenderedPageBreak/>
        <w:t>водоснабжения ТОО «</w:t>
      </w:r>
      <w:proofErr w:type="spellStart"/>
      <w:r w:rsidRPr="007753B1">
        <w:rPr>
          <w:rFonts w:ascii="Times New Roman" w:eastAsia="Times New Roman" w:hAnsi="Times New Roman" w:cs="Times New Roman"/>
          <w:sz w:val="28"/>
          <w:szCs w:val="28"/>
          <w:lang w:eastAsia="ru-RU"/>
        </w:rPr>
        <w:t>АкТеп</w:t>
      </w:r>
      <w:proofErr w:type="spellEnd"/>
      <w:r w:rsidRPr="007753B1">
        <w:rPr>
          <w:rFonts w:ascii="Times New Roman" w:eastAsia="Times New Roman" w:hAnsi="Times New Roman" w:cs="Times New Roman"/>
          <w:sz w:val="28"/>
          <w:szCs w:val="28"/>
          <w:lang w:eastAsia="ru-RU"/>
        </w:rPr>
        <w:t xml:space="preserve">» (регулярное орошение) расположенного в </w:t>
      </w:r>
      <w:proofErr w:type="spellStart"/>
      <w:r w:rsidRPr="007753B1">
        <w:rPr>
          <w:rFonts w:ascii="Times New Roman" w:eastAsia="Times New Roman" w:hAnsi="Times New Roman" w:cs="Times New Roman"/>
          <w:sz w:val="28"/>
          <w:szCs w:val="28"/>
          <w:lang w:eastAsia="ru-RU"/>
        </w:rPr>
        <w:t>Бестамакском</w:t>
      </w:r>
      <w:proofErr w:type="spellEnd"/>
      <w:r w:rsidRPr="007753B1">
        <w:rPr>
          <w:rFonts w:ascii="Times New Roman" w:eastAsia="Times New Roman" w:hAnsi="Times New Roman" w:cs="Times New Roman"/>
          <w:sz w:val="28"/>
          <w:szCs w:val="28"/>
          <w:lang w:eastAsia="ru-RU"/>
        </w:rPr>
        <w:t xml:space="preserve"> </w:t>
      </w:r>
      <w:proofErr w:type="spellStart"/>
      <w:r w:rsidRPr="007753B1">
        <w:rPr>
          <w:rFonts w:ascii="Times New Roman" w:eastAsia="Times New Roman" w:hAnsi="Times New Roman" w:cs="Times New Roman"/>
          <w:sz w:val="28"/>
          <w:szCs w:val="28"/>
          <w:lang w:eastAsia="ru-RU"/>
        </w:rPr>
        <w:t>с.о</w:t>
      </w:r>
      <w:proofErr w:type="spellEnd"/>
      <w:r w:rsidRPr="007753B1">
        <w:rPr>
          <w:rFonts w:ascii="Times New Roman" w:eastAsia="Times New Roman" w:hAnsi="Times New Roman" w:cs="Times New Roman"/>
          <w:sz w:val="28"/>
          <w:szCs w:val="28"/>
          <w:lang w:eastAsia="ru-RU"/>
        </w:rPr>
        <w:t xml:space="preserve">. </w:t>
      </w:r>
      <w:proofErr w:type="spellStart"/>
      <w:r w:rsidRPr="007753B1">
        <w:rPr>
          <w:rFonts w:ascii="Times New Roman" w:eastAsia="Times New Roman" w:hAnsi="Times New Roman" w:cs="Times New Roman"/>
          <w:sz w:val="28"/>
          <w:szCs w:val="28"/>
          <w:lang w:eastAsia="ru-RU"/>
        </w:rPr>
        <w:t>Алгинского</w:t>
      </w:r>
      <w:proofErr w:type="spellEnd"/>
      <w:r w:rsidRPr="007753B1">
        <w:rPr>
          <w:rFonts w:ascii="Times New Roman" w:eastAsia="Times New Roman" w:hAnsi="Times New Roman" w:cs="Times New Roman"/>
          <w:sz w:val="28"/>
          <w:szCs w:val="28"/>
          <w:lang w:eastAsia="ru-RU"/>
        </w:rPr>
        <w:t xml:space="preserve"> района (участок </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1)» в рамках Государственной программы поддержки и развития бизнеса «Дорожная карта бизнеса 2020» Актюбинской области, в связи с удержанием 5</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 xml:space="preserve"> по условиям договора; 64,0</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7753B1">
        <w:rPr>
          <w:rFonts w:ascii="Times New Roman" w:eastAsia="Times New Roman" w:hAnsi="Times New Roman" w:cs="Times New Roman"/>
          <w:sz w:val="28"/>
          <w:szCs w:val="28"/>
          <w:lang w:eastAsia="ru-RU"/>
        </w:rPr>
        <w:t xml:space="preserve"> по подведению коммуникаций и инженерных сетей для по переработке ПЭТ бутылок по адресу улица </w:t>
      </w:r>
      <w:proofErr w:type="spellStart"/>
      <w:r w:rsidRPr="007753B1">
        <w:rPr>
          <w:rFonts w:ascii="Times New Roman" w:eastAsia="Times New Roman" w:hAnsi="Times New Roman" w:cs="Times New Roman"/>
          <w:sz w:val="28"/>
          <w:szCs w:val="28"/>
          <w:lang w:eastAsia="ru-RU"/>
        </w:rPr>
        <w:t>Жибек</w:t>
      </w:r>
      <w:proofErr w:type="spellEnd"/>
      <w:r w:rsidRPr="007753B1">
        <w:rPr>
          <w:rFonts w:ascii="Times New Roman" w:eastAsia="Times New Roman" w:hAnsi="Times New Roman" w:cs="Times New Roman"/>
          <w:sz w:val="28"/>
          <w:szCs w:val="28"/>
          <w:lang w:eastAsia="ru-RU"/>
        </w:rPr>
        <w:t xml:space="preserve"> </w:t>
      </w:r>
      <w:proofErr w:type="spellStart"/>
      <w:r w:rsidRPr="007753B1">
        <w:rPr>
          <w:rFonts w:ascii="Times New Roman" w:eastAsia="Times New Roman" w:hAnsi="Times New Roman" w:cs="Times New Roman"/>
          <w:sz w:val="28"/>
          <w:szCs w:val="28"/>
          <w:lang w:eastAsia="ru-RU"/>
        </w:rPr>
        <w:t>жолы</w:t>
      </w:r>
      <w:proofErr w:type="spellEnd"/>
      <w:r w:rsidRPr="007753B1">
        <w:rPr>
          <w:rFonts w:ascii="Times New Roman" w:eastAsia="Times New Roman" w:hAnsi="Times New Roman" w:cs="Times New Roman"/>
          <w:sz w:val="28"/>
          <w:szCs w:val="28"/>
          <w:lang w:eastAsia="ru-RU"/>
        </w:rPr>
        <w:t xml:space="preserve">, 150 «А» в городе Тараз </w:t>
      </w:r>
      <w:proofErr w:type="spellStart"/>
      <w:r w:rsidRPr="007753B1">
        <w:rPr>
          <w:rFonts w:ascii="Times New Roman" w:eastAsia="Times New Roman" w:hAnsi="Times New Roman" w:cs="Times New Roman"/>
          <w:sz w:val="28"/>
          <w:szCs w:val="28"/>
          <w:lang w:eastAsia="ru-RU"/>
        </w:rPr>
        <w:t>Жамбылской</w:t>
      </w:r>
      <w:proofErr w:type="spellEnd"/>
      <w:r w:rsidRPr="007753B1">
        <w:rPr>
          <w:rFonts w:ascii="Times New Roman" w:eastAsia="Times New Roman" w:hAnsi="Times New Roman" w:cs="Times New Roman"/>
          <w:sz w:val="28"/>
          <w:szCs w:val="28"/>
          <w:lang w:eastAsia="ru-RU"/>
        </w:rPr>
        <w:t xml:space="preserve"> области в рамках ДКБ-2025, в связи с несвоевременным предоставлением актов выполненных работ, счетов – фактур; 1</w:t>
      </w:r>
      <w:r>
        <w:rPr>
          <w:rFonts w:ascii="Times New Roman" w:eastAsia="Times New Roman" w:hAnsi="Times New Roman" w:cs="Times New Roman"/>
          <w:sz w:val="28"/>
          <w:szCs w:val="28"/>
          <w:lang w:eastAsia="ru-RU"/>
        </w:rPr>
        <w:t> </w:t>
      </w:r>
      <w:r w:rsidRPr="007753B1">
        <w:rPr>
          <w:rFonts w:ascii="Times New Roman" w:eastAsia="Times New Roman" w:hAnsi="Times New Roman" w:cs="Times New Roman"/>
          <w:sz w:val="28"/>
          <w:szCs w:val="28"/>
          <w:lang w:eastAsia="ru-RU"/>
        </w:rPr>
        <w:t>357,1</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тыс.тенге</w:t>
      </w:r>
      <w:proofErr w:type="spellEnd"/>
      <w:r w:rsidRPr="007753B1">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«С</w:t>
      </w:r>
      <w:r w:rsidRPr="007753B1">
        <w:rPr>
          <w:rFonts w:ascii="Times New Roman" w:eastAsia="Times New Roman" w:hAnsi="Times New Roman" w:cs="Times New Roman"/>
          <w:sz w:val="28"/>
          <w:szCs w:val="28"/>
          <w:lang w:eastAsia="ru-RU"/>
        </w:rPr>
        <w:t xml:space="preserve">троительству ВЛ -10Кв, ВЛ -0,4 </w:t>
      </w:r>
      <w:proofErr w:type="spellStart"/>
      <w:r w:rsidRPr="007753B1">
        <w:rPr>
          <w:rFonts w:ascii="Times New Roman" w:eastAsia="Times New Roman" w:hAnsi="Times New Roman" w:cs="Times New Roman"/>
          <w:sz w:val="28"/>
          <w:szCs w:val="28"/>
          <w:lang w:eastAsia="ru-RU"/>
        </w:rPr>
        <w:t>кВ</w:t>
      </w:r>
      <w:proofErr w:type="spellEnd"/>
      <w:r w:rsidRPr="007753B1">
        <w:rPr>
          <w:rFonts w:ascii="Times New Roman" w:eastAsia="Times New Roman" w:hAnsi="Times New Roman" w:cs="Times New Roman"/>
          <w:sz w:val="28"/>
          <w:szCs w:val="28"/>
          <w:lang w:eastAsia="ru-RU"/>
        </w:rPr>
        <w:t>, бурение скважин для орошения участка площади 347 га в п. Дмитриевка Успенского района Павлодарской области</w:t>
      </w:r>
      <w:r>
        <w:rPr>
          <w:rFonts w:ascii="Times New Roman" w:eastAsia="Times New Roman" w:hAnsi="Times New Roman" w:cs="Times New Roman"/>
          <w:sz w:val="28"/>
          <w:szCs w:val="28"/>
          <w:lang w:eastAsia="ru-RU"/>
        </w:rPr>
        <w:t>»</w:t>
      </w:r>
      <w:r w:rsidRPr="007753B1">
        <w:rPr>
          <w:rFonts w:ascii="Times New Roman" w:eastAsia="Times New Roman" w:hAnsi="Times New Roman" w:cs="Times New Roman"/>
          <w:sz w:val="28"/>
          <w:szCs w:val="28"/>
          <w:lang w:eastAsia="ru-RU"/>
        </w:rPr>
        <w:t>, в связи с отставанием от графика прои</w:t>
      </w:r>
      <w:r>
        <w:rPr>
          <w:rFonts w:ascii="Times New Roman" w:eastAsia="Times New Roman" w:hAnsi="Times New Roman" w:cs="Times New Roman"/>
          <w:sz w:val="28"/>
          <w:szCs w:val="28"/>
          <w:lang w:eastAsia="ru-RU"/>
        </w:rPr>
        <w:t>зводства работ (оказание услуг)</w:t>
      </w:r>
      <w:r w:rsidRPr="007753B1">
        <w:rPr>
          <w:rFonts w:ascii="Times New Roman" w:eastAsia="Times New Roman" w:hAnsi="Times New Roman" w:cs="Times New Roman"/>
          <w:sz w:val="28"/>
          <w:szCs w:val="28"/>
          <w:lang w:eastAsia="ru-RU"/>
        </w:rPr>
        <w:t>.</w:t>
      </w:r>
    </w:p>
    <w:p w14:paraId="0D91C829"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sz w:val="28"/>
          <w:szCs w:val="28"/>
          <w:lang w:val="kk-KZ"/>
        </w:rPr>
      </w:pPr>
      <w:r w:rsidRPr="0055636F">
        <w:rPr>
          <w:rFonts w:ascii="Times New Roman" w:hAnsi="Times New Roman" w:cs="Times New Roman"/>
          <w:b/>
          <w:color w:val="000000" w:themeColor="text1"/>
          <w:sz w:val="28"/>
          <w:szCs w:val="28"/>
        </w:rPr>
        <w:t>ТРЕТЬЕ НАПРАВЛЕНИЕ: «Снижение валютных рисков предпринимателей»</w:t>
      </w:r>
      <w:r w:rsidRPr="0055636F">
        <w:rPr>
          <w:rFonts w:ascii="Times New Roman" w:hAnsi="Times New Roman" w:cs="Times New Roman"/>
          <w:sz w:val="28"/>
          <w:szCs w:val="28"/>
          <w:lang w:val="kk-KZ"/>
        </w:rPr>
        <w:t xml:space="preserve"> исключено из Программы постановлением Правительства Республики Казахстан от 20 апреля 2020 года </w:t>
      </w:r>
      <w:r>
        <w:rPr>
          <w:rFonts w:ascii="Times New Roman" w:hAnsi="Times New Roman" w:cs="Times New Roman"/>
          <w:sz w:val="28"/>
          <w:szCs w:val="28"/>
          <w:lang w:val="kk-KZ"/>
        </w:rPr>
        <w:t>№ </w:t>
      </w:r>
      <w:r w:rsidRPr="0055636F">
        <w:rPr>
          <w:rFonts w:ascii="Times New Roman" w:hAnsi="Times New Roman" w:cs="Times New Roman"/>
          <w:sz w:val="28"/>
          <w:szCs w:val="28"/>
          <w:lang w:val="kk-KZ"/>
        </w:rPr>
        <w:t>225.</w:t>
      </w:r>
    </w:p>
    <w:p w14:paraId="2CB87B0D"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sidRPr="0055636F">
        <w:rPr>
          <w:rFonts w:ascii="Times New Roman" w:hAnsi="Times New Roman" w:cs="Times New Roman"/>
          <w:b/>
          <w:color w:val="000000" w:themeColor="text1"/>
          <w:sz w:val="28"/>
          <w:szCs w:val="28"/>
        </w:rPr>
        <w:t>ЧЕТВЕРТОЕ НАПРАВЛЕНИЕ: «Предоставление нефинансовых мер поддержки предпринимательства»</w:t>
      </w:r>
      <w:r w:rsidRPr="0055636F">
        <w:rPr>
          <w:rFonts w:ascii="Times New Roman" w:hAnsi="Times New Roman" w:cs="Times New Roman"/>
          <w:sz w:val="28"/>
          <w:szCs w:val="28"/>
        </w:rPr>
        <w:t xml:space="preserve"> включает комплекс проектов по обучению ведения бизнеса и консультационно</w:t>
      </w:r>
      <w:r w:rsidRPr="0055636F">
        <w:rPr>
          <w:rFonts w:ascii="Times New Roman" w:hAnsi="Times New Roman" w:cs="Times New Roman"/>
          <w:sz w:val="28"/>
          <w:szCs w:val="28"/>
          <w:lang w:val="kk-KZ"/>
        </w:rPr>
        <w:t xml:space="preserve">й поддержке </w:t>
      </w:r>
      <w:r w:rsidRPr="0055636F">
        <w:rPr>
          <w:rFonts w:ascii="Times New Roman" w:hAnsi="Times New Roman" w:cs="Times New Roman"/>
          <w:sz w:val="28"/>
          <w:szCs w:val="28"/>
        </w:rPr>
        <w:t>потенциальных и начинающих предпринимателей.</w:t>
      </w:r>
    </w:p>
    <w:p w14:paraId="3C55775E"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достижения данного направления предусмотрено выполнение следующих задач:</w:t>
      </w:r>
    </w:p>
    <w:p w14:paraId="35D11C3A" w14:textId="77777777" w:rsidR="00C04B20" w:rsidRPr="007753B1"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i/>
          <w:color w:val="000000" w:themeColor="text1"/>
          <w:sz w:val="28"/>
          <w:szCs w:val="28"/>
        </w:rPr>
      </w:pPr>
      <w:r w:rsidRPr="007753B1">
        <w:rPr>
          <w:rFonts w:ascii="Times New Roman" w:hAnsi="Times New Roman" w:cs="Times New Roman"/>
          <w:i/>
          <w:color w:val="000000" w:themeColor="text1"/>
          <w:sz w:val="28"/>
          <w:szCs w:val="28"/>
        </w:rPr>
        <w:t>«Информационно-аналитическое обеспечение предпринимательства»</w:t>
      </w:r>
    </w:p>
    <w:p w14:paraId="3234B70F"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sidRPr="007753B1">
        <w:rPr>
          <w:rFonts w:ascii="Times New Roman" w:hAnsi="Times New Roman" w:cs="Times New Roman"/>
          <w:sz w:val="28"/>
          <w:szCs w:val="28"/>
        </w:rPr>
        <w:t>Количество организованных серий телепередач в средствах массовой информации с участием экспертов, предпринимателей, общественных деятелей, зарубежных специалистов и представителей государственных органов</w:t>
      </w:r>
      <w:r>
        <w:rPr>
          <w:rFonts w:ascii="Times New Roman" w:hAnsi="Times New Roman" w:cs="Times New Roman"/>
          <w:sz w:val="28"/>
          <w:szCs w:val="28"/>
        </w:rPr>
        <w:t xml:space="preserve"> составила 10 при плане 10.</w:t>
      </w:r>
    </w:p>
    <w:p w14:paraId="2B5F9A0F"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sidRPr="007753B1">
        <w:rPr>
          <w:rFonts w:ascii="Times New Roman" w:hAnsi="Times New Roman" w:cs="Times New Roman"/>
          <w:sz w:val="28"/>
          <w:szCs w:val="28"/>
        </w:rPr>
        <w:t>Производство и размещение в средствах массовой информации информационно-образовательных анимационных и видео роликов с применением рекламы (производство 35 видеороликов, 5 анимационных роликов, размещение 35 видеороликов и 5 анимационных роликов на республиканских телеканалах (не менее 40 выходов в эфир) и региональных телеканалах (не менее 120 выходов в эфир), а также размещение роликов в социальных сетях и на каналах видеохостинга с применением таргетированной и контекстной рекламы).</w:t>
      </w:r>
    </w:p>
    <w:p w14:paraId="0DA6029A"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i/>
          <w:sz w:val="28"/>
          <w:szCs w:val="28"/>
        </w:rPr>
      </w:pPr>
      <w:r w:rsidRPr="007753B1">
        <w:rPr>
          <w:rFonts w:ascii="Times New Roman" w:hAnsi="Times New Roman" w:cs="Times New Roman"/>
          <w:i/>
          <w:sz w:val="28"/>
          <w:szCs w:val="28"/>
        </w:rPr>
        <w:t>«Повышение компетенции предпринимателей»</w:t>
      </w:r>
    </w:p>
    <w:p w14:paraId="34BE768F"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sidRPr="0055636F">
        <w:rPr>
          <w:rFonts w:ascii="Times New Roman" w:hAnsi="Times New Roman" w:cs="Times New Roman"/>
          <w:sz w:val="28"/>
          <w:szCs w:val="28"/>
        </w:rPr>
        <w:t>Всего за 2020 год прошли обучение 14</w:t>
      </w:r>
      <w:r>
        <w:rPr>
          <w:rFonts w:ascii="Times New Roman" w:hAnsi="Times New Roman" w:cs="Times New Roman"/>
          <w:sz w:val="28"/>
          <w:szCs w:val="28"/>
        </w:rPr>
        <w:t> </w:t>
      </w:r>
      <w:r w:rsidRPr="0055636F">
        <w:rPr>
          <w:rFonts w:ascii="Times New Roman" w:hAnsi="Times New Roman" w:cs="Times New Roman"/>
          <w:sz w:val="28"/>
          <w:szCs w:val="28"/>
        </w:rPr>
        <w:t>2</w:t>
      </w:r>
      <w:r>
        <w:rPr>
          <w:rFonts w:ascii="Times New Roman" w:hAnsi="Times New Roman" w:cs="Times New Roman"/>
          <w:sz w:val="28"/>
          <w:szCs w:val="28"/>
        </w:rPr>
        <w:t>55 при плане 7850</w:t>
      </w:r>
      <w:r w:rsidRPr="0055636F">
        <w:rPr>
          <w:rFonts w:ascii="Times New Roman" w:hAnsi="Times New Roman" w:cs="Times New Roman"/>
          <w:sz w:val="28"/>
          <w:szCs w:val="28"/>
        </w:rPr>
        <w:t xml:space="preserve"> предпринимателей, из них по инструменту «Бизнес-Школа» обучение прошли 13 815 начинающих и действующих предпринимателей, в обучении топ-менеджмента МСП на базе АОО «Назарбаев Университет» </w:t>
      </w:r>
      <w:r>
        <w:rPr>
          <w:rFonts w:ascii="Times New Roman" w:hAnsi="Times New Roman" w:cs="Times New Roman"/>
          <w:sz w:val="28"/>
          <w:szCs w:val="28"/>
        </w:rPr>
        <w:t xml:space="preserve">прошло обучение 440 </w:t>
      </w:r>
      <w:r w:rsidRPr="0055636F">
        <w:rPr>
          <w:rFonts w:ascii="Times New Roman" w:hAnsi="Times New Roman" w:cs="Times New Roman"/>
          <w:sz w:val="28"/>
          <w:szCs w:val="28"/>
        </w:rPr>
        <w:t>предпринимателей</w:t>
      </w:r>
      <w:r>
        <w:rPr>
          <w:rFonts w:ascii="Times New Roman" w:hAnsi="Times New Roman" w:cs="Times New Roman"/>
          <w:sz w:val="28"/>
          <w:szCs w:val="28"/>
        </w:rPr>
        <w:t>.</w:t>
      </w:r>
    </w:p>
    <w:p w14:paraId="09D710A9"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sidRPr="00B4249C">
        <w:rPr>
          <w:rFonts w:ascii="Times New Roman" w:hAnsi="Times New Roman" w:cs="Times New Roman"/>
          <w:sz w:val="28"/>
          <w:szCs w:val="28"/>
        </w:rPr>
        <w:t>Предоставлено 42</w:t>
      </w:r>
      <w:r>
        <w:rPr>
          <w:rFonts w:ascii="Times New Roman" w:hAnsi="Times New Roman" w:cs="Times New Roman"/>
          <w:sz w:val="28"/>
          <w:szCs w:val="28"/>
        </w:rPr>
        <w:t> </w:t>
      </w:r>
      <w:r w:rsidRPr="00B4249C">
        <w:rPr>
          <w:rFonts w:ascii="Times New Roman" w:hAnsi="Times New Roman" w:cs="Times New Roman"/>
          <w:sz w:val="28"/>
          <w:szCs w:val="28"/>
        </w:rPr>
        <w:t>998 сервисных услуг для 36</w:t>
      </w:r>
      <w:r>
        <w:rPr>
          <w:rFonts w:ascii="Times New Roman" w:hAnsi="Times New Roman" w:cs="Times New Roman"/>
          <w:sz w:val="28"/>
          <w:szCs w:val="28"/>
        </w:rPr>
        <w:t> </w:t>
      </w:r>
      <w:r w:rsidRPr="00B4249C">
        <w:rPr>
          <w:rFonts w:ascii="Times New Roman" w:hAnsi="Times New Roman" w:cs="Times New Roman"/>
          <w:sz w:val="28"/>
          <w:szCs w:val="28"/>
        </w:rPr>
        <w:t>943 предпринимателей.</w:t>
      </w:r>
    </w:p>
    <w:p w14:paraId="1AA6EC87"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i/>
          <w:sz w:val="28"/>
          <w:szCs w:val="28"/>
        </w:rPr>
      </w:pPr>
      <w:r w:rsidRPr="00B4249C">
        <w:rPr>
          <w:rFonts w:ascii="Times New Roman" w:hAnsi="Times New Roman" w:cs="Times New Roman"/>
          <w:i/>
          <w:sz w:val="28"/>
          <w:szCs w:val="28"/>
        </w:rPr>
        <w:t>«Повышение производительности предпринимателей»</w:t>
      </w:r>
    </w:p>
    <w:p w14:paraId="10CCB550"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Привлечено 34 внешних консультантов </w:t>
      </w:r>
      <w:r w:rsidRPr="00B4249C">
        <w:rPr>
          <w:rFonts w:ascii="Times New Roman" w:hAnsi="Times New Roman" w:cs="Times New Roman"/>
          <w:sz w:val="28"/>
          <w:szCs w:val="28"/>
        </w:rPr>
        <w:t xml:space="preserve">по вопросам внедрения новых методов управления, технологий производства, повышения производительности и энергосбережения </w:t>
      </w:r>
      <w:r>
        <w:rPr>
          <w:rFonts w:ascii="Times New Roman" w:hAnsi="Times New Roman" w:cs="Times New Roman"/>
          <w:sz w:val="28"/>
          <w:szCs w:val="28"/>
        </w:rPr>
        <w:t>при плане 34.</w:t>
      </w:r>
    </w:p>
    <w:p w14:paraId="18546F5E"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i/>
          <w:sz w:val="28"/>
          <w:szCs w:val="28"/>
        </w:rPr>
      </w:pPr>
      <w:r w:rsidRPr="00B4249C">
        <w:rPr>
          <w:rFonts w:ascii="Times New Roman" w:hAnsi="Times New Roman" w:cs="Times New Roman"/>
          <w:i/>
          <w:sz w:val="28"/>
          <w:szCs w:val="28"/>
        </w:rPr>
        <w:t>«Расширение деловых связей»</w:t>
      </w:r>
    </w:p>
    <w:p w14:paraId="7A41308D"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предпринимателей, направлены в иностранные государства по проекту «Деловые связи» при плане 30.</w:t>
      </w:r>
    </w:p>
    <w:p w14:paraId="31F09566"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2A014E">
        <w:rPr>
          <w:rFonts w:ascii="Times New Roman" w:hAnsi="Times New Roman" w:cs="Times New Roman"/>
          <w:color w:val="000000" w:themeColor="text1"/>
          <w:sz w:val="28"/>
          <w:szCs w:val="28"/>
        </w:rPr>
        <w:t xml:space="preserve">Для достижения </w:t>
      </w:r>
      <w:r>
        <w:rPr>
          <w:rFonts w:ascii="Times New Roman" w:hAnsi="Times New Roman" w:cs="Times New Roman"/>
          <w:color w:val="000000" w:themeColor="text1"/>
          <w:sz w:val="28"/>
          <w:szCs w:val="28"/>
        </w:rPr>
        <w:t>четвертого</w:t>
      </w:r>
      <w:r w:rsidRPr="002A01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направления </w:t>
      </w:r>
      <w:r w:rsidRPr="002A014E">
        <w:rPr>
          <w:rFonts w:ascii="Times New Roman" w:hAnsi="Times New Roman" w:cs="Times New Roman"/>
          <w:color w:val="000000" w:themeColor="text1"/>
          <w:sz w:val="28"/>
          <w:szCs w:val="28"/>
        </w:rPr>
        <w:t xml:space="preserve">в 2020 году из республиканского бюджета </w:t>
      </w:r>
      <w:r>
        <w:rPr>
          <w:rFonts w:ascii="Times New Roman" w:hAnsi="Times New Roman" w:cs="Times New Roman"/>
          <w:color w:val="000000" w:themeColor="text1"/>
          <w:sz w:val="28"/>
          <w:szCs w:val="28"/>
        </w:rPr>
        <w:t xml:space="preserve">выделено </w:t>
      </w:r>
      <w:r w:rsidRPr="002A014E">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w:t>
      </w:r>
    </w:p>
    <w:p w14:paraId="75A02D6A"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4249C">
        <w:rPr>
          <w:rFonts w:ascii="Times New Roman" w:hAnsi="Times New Roman" w:cs="Times New Roman"/>
          <w:b/>
          <w:i/>
          <w:color w:val="000000" w:themeColor="text1"/>
          <w:sz w:val="28"/>
          <w:szCs w:val="28"/>
        </w:rPr>
        <w:t>оздоровление и усиление предпринимательского потенциала</w:t>
      </w:r>
      <w:r w:rsidRPr="00B4249C">
        <w:rPr>
          <w:rFonts w:ascii="Times New Roman" w:hAnsi="Times New Roman" w:cs="Times New Roman"/>
          <w:color w:val="000000" w:themeColor="text1"/>
          <w:sz w:val="28"/>
          <w:szCs w:val="28"/>
        </w:rPr>
        <w:t xml:space="preserve"> 1 689 492</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xml:space="preserve"> исполнено на 1 689 491,5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или 100</w:t>
      </w:r>
      <w:r>
        <w:rPr>
          <w:rFonts w:ascii="Times New Roman" w:hAnsi="Times New Roman" w:cs="Times New Roman"/>
          <w:color w:val="000000" w:themeColor="text1"/>
          <w:sz w:val="28"/>
          <w:szCs w:val="28"/>
        </w:rPr>
        <w:t> %</w:t>
      </w:r>
      <w:r w:rsidRPr="00B4249C">
        <w:rPr>
          <w:rFonts w:ascii="Times New Roman" w:hAnsi="Times New Roman" w:cs="Times New Roman"/>
          <w:color w:val="000000" w:themeColor="text1"/>
          <w:sz w:val="28"/>
          <w:szCs w:val="28"/>
        </w:rPr>
        <w:t>. Не исполнено 0,5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xml:space="preserve"> – экономия за счет округления;</w:t>
      </w:r>
    </w:p>
    <w:p w14:paraId="1CFB20AA"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B424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4249C">
        <w:rPr>
          <w:rFonts w:ascii="Times New Roman" w:hAnsi="Times New Roman" w:cs="Times New Roman"/>
          <w:b/>
          <w:i/>
          <w:color w:val="000000" w:themeColor="text1"/>
          <w:sz w:val="28"/>
          <w:szCs w:val="28"/>
        </w:rPr>
        <w:t>оплату услуг оператора и финансового агента</w:t>
      </w:r>
      <w:r w:rsidRPr="00B4249C">
        <w:rPr>
          <w:rFonts w:ascii="Times New Roman" w:hAnsi="Times New Roman" w:cs="Times New Roman"/>
          <w:color w:val="000000" w:themeColor="text1"/>
          <w:sz w:val="28"/>
          <w:szCs w:val="28"/>
        </w:rPr>
        <w:t xml:space="preserve"> 776 873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xml:space="preserve"> исполнено 776 872,5 или 100</w:t>
      </w:r>
      <w:r>
        <w:rPr>
          <w:rFonts w:ascii="Times New Roman" w:hAnsi="Times New Roman" w:cs="Times New Roman"/>
          <w:color w:val="000000" w:themeColor="text1"/>
          <w:sz w:val="28"/>
          <w:szCs w:val="28"/>
        </w:rPr>
        <w:t> %</w:t>
      </w:r>
      <w:r w:rsidRPr="00B4249C">
        <w:rPr>
          <w:rFonts w:ascii="Times New Roman" w:hAnsi="Times New Roman" w:cs="Times New Roman"/>
          <w:color w:val="000000" w:themeColor="text1"/>
          <w:sz w:val="28"/>
          <w:szCs w:val="28"/>
        </w:rPr>
        <w:t xml:space="preserve"> к плану. Не исполнено 0,5</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xml:space="preserve"> – остаток за счет округления;</w:t>
      </w:r>
    </w:p>
    <w:p w14:paraId="6920D5A0"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B424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4249C">
        <w:rPr>
          <w:rFonts w:ascii="Times New Roman" w:hAnsi="Times New Roman" w:cs="Times New Roman"/>
          <w:b/>
          <w:i/>
          <w:color w:val="000000" w:themeColor="text1"/>
          <w:sz w:val="28"/>
          <w:szCs w:val="28"/>
        </w:rPr>
        <w:t>информационное обеспечение предпринимателей</w:t>
      </w:r>
      <w:r w:rsidRPr="00B4249C">
        <w:rPr>
          <w:rFonts w:ascii="Times New Roman" w:hAnsi="Times New Roman" w:cs="Times New Roman"/>
          <w:color w:val="000000" w:themeColor="text1"/>
          <w:sz w:val="28"/>
          <w:szCs w:val="28"/>
        </w:rPr>
        <w:t xml:space="preserve"> 546 433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xml:space="preserve"> исполнены на 546 432,3</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или на 100</w:t>
      </w:r>
      <w:r>
        <w:rPr>
          <w:rFonts w:ascii="Times New Roman" w:hAnsi="Times New Roman" w:cs="Times New Roman"/>
          <w:color w:val="000000" w:themeColor="text1"/>
          <w:sz w:val="28"/>
          <w:szCs w:val="28"/>
        </w:rPr>
        <w:t> %</w:t>
      </w:r>
      <w:r w:rsidRPr="00B4249C">
        <w:rPr>
          <w:rFonts w:ascii="Times New Roman" w:hAnsi="Times New Roman" w:cs="Times New Roman"/>
          <w:color w:val="000000" w:themeColor="text1"/>
          <w:sz w:val="28"/>
          <w:szCs w:val="28"/>
        </w:rPr>
        <w:t>. Не исполнено 0,7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xml:space="preserve"> - остаток за счет округления;</w:t>
      </w:r>
    </w:p>
    <w:p w14:paraId="2BB039FC"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4249C">
        <w:rPr>
          <w:rFonts w:ascii="Times New Roman" w:hAnsi="Times New Roman" w:cs="Times New Roman"/>
          <w:b/>
          <w:i/>
          <w:color w:val="000000" w:themeColor="text1"/>
          <w:sz w:val="28"/>
          <w:szCs w:val="28"/>
        </w:rPr>
        <w:t>повышение квалификации и переподготовку кадров в сфере предпринимательства</w:t>
      </w:r>
      <w:r w:rsidRPr="00B4249C">
        <w:rPr>
          <w:rFonts w:ascii="Times New Roman" w:hAnsi="Times New Roman" w:cs="Times New Roman"/>
          <w:color w:val="000000" w:themeColor="text1"/>
          <w:sz w:val="28"/>
          <w:szCs w:val="28"/>
        </w:rPr>
        <w:t xml:space="preserve"> 52 556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xml:space="preserve"> исполнены на 52 555,6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или на 100</w:t>
      </w:r>
      <w:r>
        <w:rPr>
          <w:rFonts w:ascii="Times New Roman" w:hAnsi="Times New Roman" w:cs="Times New Roman"/>
          <w:color w:val="000000" w:themeColor="text1"/>
          <w:sz w:val="28"/>
          <w:szCs w:val="28"/>
        </w:rPr>
        <w:t> %</w:t>
      </w:r>
      <w:r w:rsidRPr="00B4249C">
        <w:rPr>
          <w:rFonts w:ascii="Times New Roman" w:hAnsi="Times New Roman" w:cs="Times New Roman"/>
          <w:color w:val="000000" w:themeColor="text1"/>
          <w:sz w:val="28"/>
          <w:szCs w:val="28"/>
        </w:rPr>
        <w:t>. Не исполнено 0,4</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xml:space="preserve"> - остаток за счет округления;</w:t>
      </w:r>
    </w:p>
    <w:p w14:paraId="22AD50BD"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4249C">
        <w:rPr>
          <w:rFonts w:ascii="Times New Roman" w:hAnsi="Times New Roman" w:cs="Times New Roman"/>
          <w:b/>
          <w:i/>
          <w:color w:val="000000" w:themeColor="text1"/>
          <w:sz w:val="28"/>
          <w:szCs w:val="28"/>
        </w:rPr>
        <w:t>на субсидирование процентных ставок по кредитам</w:t>
      </w:r>
      <w:r w:rsidRPr="00B4249C">
        <w:rPr>
          <w:rFonts w:ascii="Times New Roman" w:hAnsi="Times New Roman" w:cs="Times New Roman"/>
          <w:color w:val="000000" w:themeColor="text1"/>
          <w:sz w:val="28"/>
          <w:szCs w:val="28"/>
        </w:rPr>
        <w:t xml:space="preserve"> предусмотренные средства в сумме 37</w:t>
      </w:r>
      <w:r>
        <w:rPr>
          <w:rFonts w:ascii="Times New Roman" w:hAnsi="Times New Roman" w:cs="Times New Roman"/>
          <w:color w:val="000000" w:themeColor="text1"/>
          <w:sz w:val="28"/>
          <w:szCs w:val="28"/>
        </w:rPr>
        <w:t> </w:t>
      </w:r>
      <w:r w:rsidRPr="00B4249C">
        <w:rPr>
          <w:rFonts w:ascii="Times New Roman" w:hAnsi="Times New Roman" w:cs="Times New Roman"/>
          <w:color w:val="000000" w:themeColor="text1"/>
          <w:sz w:val="28"/>
          <w:szCs w:val="28"/>
        </w:rPr>
        <w:t>375 509,0</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тыс.тенге</w:t>
      </w:r>
      <w:proofErr w:type="spellEnd"/>
      <w:r w:rsidRPr="00B4249C">
        <w:rPr>
          <w:rFonts w:ascii="Times New Roman" w:hAnsi="Times New Roman" w:cs="Times New Roman"/>
          <w:color w:val="000000" w:themeColor="text1"/>
          <w:sz w:val="28"/>
          <w:szCs w:val="28"/>
        </w:rPr>
        <w:t xml:space="preserve"> исполнены на 100</w:t>
      </w:r>
      <w:r>
        <w:rPr>
          <w:rFonts w:ascii="Times New Roman" w:hAnsi="Times New Roman" w:cs="Times New Roman"/>
          <w:color w:val="000000" w:themeColor="text1"/>
          <w:sz w:val="28"/>
          <w:szCs w:val="28"/>
        </w:rPr>
        <w:t> %</w:t>
      </w:r>
      <w:r w:rsidRPr="00B4249C">
        <w:rPr>
          <w:rFonts w:ascii="Times New Roman" w:hAnsi="Times New Roman" w:cs="Times New Roman"/>
          <w:color w:val="000000" w:themeColor="text1"/>
          <w:sz w:val="28"/>
          <w:szCs w:val="28"/>
        </w:rPr>
        <w:t>.</w:t>
      </w:r>
    </w:p>
    <w:p w14:paraId="6DFF347B"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9F1B56">
        <w:rPr>
          <w:rFonts w:ascii="Times New Roman" w:hAnsi="Times New Roman" w:cs="Times New Roman"/>
          <w:color w:val="000000" w:themeColor="text1"/>
          <w:sz w:val="28"/>
          <w:szCs w:val="28"/>
        </w:rPr>
        <w:t>Объявленный карантин и вынужденные ограничительные меры в условиях распространения вирусной инфекции, оказало негативное влияние на деятельности МСБ.</w:t>
      </w:r>
    </w:p>
    <w:p w14:paraId="728D3A02"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9F1B56">
        <w:rPr>
          <w:rFonts w:ascii="Times New Roman" w:hAnsi="Times New Roman" w:cs="Times New Roman"/>
          <w:color w:val="000000" w:themeColor="text1"/>
          <w:sz w:val="28"/>
          <w:szCs w:val="28"/>
        </w:rPr>
        <w:t xml:space="preserve">В связи с введением чрезвычайного положения в стране, последовавшим далее Постановлением Главного государственного санитарного врача Республики Казахстан от 01.04.2020 г. </w:t>
      </w:r>
      <w:r>
        <w:rPr>
          <w:rFonts w:ascii="Times New Roman" w:hAnsi="Times New Roman" w:cs="Times New Roman"/>
          <w:color w:val="000000" w:themeColor="text1"/>
          <w:sz w:val="28"/>
          <w:szCs w:val="28"/>
        </w:rPr>
        <w:t>№ </w:t>
      </w:r>
      <w:r w:rsidRPr="009F1B56">
        <w:rPr>
          <w:rFonts w:ascii="Times New Roman" w:hAnsi="Times New Roman" w:cs="Times New Roman"/>
          <w:color w:val="000000" w:themeColor="text1"/>
          <w:sz w:val="28"/>
          <w:szCs w:val="28"/>
        </w:rPr>
        <w:t xml:space="preserve">30-ПГВр и 14 апреля 2020 года </w:t>
      </w:r>
      <w:r>
        <w:rPr>
          <w:rFonts w:ascii="Times New Roman" w:hAnsi="Times New Roman" w:cs="Times New Roman"/>
          <w:color w:val="000000" w:themeColor="text1"/>
          <w:sz w:val="28"/>
          <w:szCs w:val="28"/>
        </w:rPr>
        <w:t>№ </w:t>
      </w:r>
      <w:r w:rsidRPr="009F1B56">
        <w:rPr>
          <w:rFonts w:ascii="Times New Roman" w:hAnsi="Times New Roman" w:cs="Times New Roman"/>
          <w:color w:val="000000" w:themeColor="text1"/>
          <w:sz w:val="28"/>
          <w:szCs w:val="28"/>
        </w:rPr>
        <w:t>33-ПГВр «Об усилении карантинных мер» (с изменениями от 17.04.2020 г.) об ограничении передвижения, приостановлении деятельности отделений банков второго уровня, приостановлении деятельности всех предприятий/организаций за исключением жизнеобеспечивающих, банки второго уровня снизили активность по выдаче новых кредитов.</w:t>
      </w:r>
    </w:p>
    <w:p w14:paraId="2EF74B26" w14:textId="77777777" w:rsidR="00C04B20" w:rsidRDefault="00C04B20" w:rsidP="00C04B20">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9F1B56">
        <w:rPr>
          <w:rFonts w:ascii="Times New Roman" w:hAnsi="Times New Roman" w:cs="Times New Roman"/>
          <w:color w:val="000000" w:themeColor="text1"/>
          <w:sz w:val="28"/>
          <w:szCs w:val="28"/>
        </w:rPr>
        <w:t xml:space="preserve">Так же снижение активности произошло по причине невозможности регистрации договоров залогового обеспечения в </w:t>
      </w:r>
      <w:proofErr w:type="spellStart"/>
      <w:r w:rsidRPr="009F1B56">
        <w:rPr>
          <w:rFonts w:ascii="Times New Roman" w:hAnsi="Times New Roman" w:cs="Times New Roman"/>
          <w:color w:val="000000" w:themeColor="text1"/>
          <w:sz w:val="28"/>
          <w:szCs w:val="28"/>
        </w:rPr>
        <w:t>ЦОНах</w:t>
      </w:r>
      <w:proofErr w:type="spellEnd"/>
      <w:r w:rsidRPr="009F1B56">
        <w:rPr>
          <w:rFonts w:ascii="Times New Roman" w:hAnsi="Times New Roman" w:cs="Times New Roman"/>
          <w:color w:val="000000" w:themeColor="text1"/>
          <w:sz w:val="28"/>
          <w:szCs w:val="28"/>
        </w:rPr>
        <w:t>, ввиду ограничения деятельности и перехода на удаленный режим работы.</w:t>
      </w:r>
    </w:p>
    <w:p w14:paraId="1300C72A" w14:textId="13C2C79F" w:rsidR="008A5D02" w:rsidRDefault="00C04B20" w:rsidP="00C04B20">
      <w:pPr>
        <w:spacing w:after="0" w:line="240" w:lineRule="auto"/>
        <w:ind w:firstLine="709"/>
        <w:jc w:val="both"/>
        <w:rPr>
          <w:rFonts w:ascii="Times New Roman" w:hAnsi="Times New Roman" w:cs="Times New Roman"/>
          <w:color w:val="000000" w:themeColor="text1"/>
          <w:sz w:val="28"/>
          <w:szCs w:val="28"/>
        </w:rPr>
      </w:pPr>
      <w:r w:rsidRPr="009F1B56">
        <w:rPr>
          <w:rFonts w:ascii="Times New Roman" w:hAnsi="Times New Roman" w:cs="Times New Roman"/>
          <w:color w:val="000000" w:themeColor="text1"/>
          <w:sz w:val="28"/>
          <w:szCs w:val="28"/>
        </w:rPr>
        <w:t xml:space="preserve">В целом в результате введения чрезвычайного положения, двойного режима </w:t>
      </w:r>
      <w:proofErr w:type="spellStart"/>
      <w:r w:rsidRPr="009F1B56">
        <w:rPr>
          <w:rFonts w:ascii="Times New Roman" w:hAnsi="Times New Roman" w:cs="Times New Roman"/>
          <w:color w:val="000000" w:themeColor="text1"/>
          <w:sz w:val="28"/>
          <w:szCs w:val="28"/>
        </w:rPr>
        <w:t>локдауна</w:t>
      </w:r>
      <w:proofErr w:type="spellEnd"/>
      <w:r w:rsidRPr="009F1B56">
        <w:rPr>
          <w:rFonts w:ascii="Times New Roman" w:hAnsi="Times New Roman" w:cs="Times New Roman"/>
          <w:color w:val="000000" w:themeColor="text1"/>
          <w:sz w:val="28"/>
          <w:szCs w:val="28"/>
        </w:rPr>
        <w:t xml:space="preserve"> в стране, пострадали такие отрасли как туризм, пассажирские перевозки, торговые дома, кинотеатры и т.п. Данные отрасли согласно предыдущих периодов составляют 43</w:t>
      </w:r>
      <w:r>
        <w:rPr>
          <w:rFonts w:ascii="Times New Roman" w:hAnsi="Times New Roman" w:cs="Times New Roman"/>
          <w:color w:val="000000" w:themeColor="text1"/>
          <w:sz w:val="28"/>
          <w:szCs w:val="28"/>
        </w:rPr>
        <w:t> %</w:t>
      </w:r>
      <w:r w:rsidRPr="009F1B56">
        <w:rPr>
          <w:rFonts w:ascii="Times New Roman" w:hAnsi="Times New Roman" w:cs="Times New Roman"/>
          <w:color w:val="000000" w:themeColor="text1"/>
          <w:sz w:val="28"/>
          <w:szCs w:val="28"/>
        </w:rPr>
        <w:t xml:space="preserve"> от общего количества субсидируемых проектов в рамках Программы.</w:t>
      </w:r>
    </w:p>
    <w:p w14:paraId="3270D563" w14:textId="77777777" w:rsidR="00C04B20" w:rsidRPr="00581B30" w:rsidRDefault="00C04B20" w:rsidP="00C04B20">
      <w:pPr>
        <w:spacing w:after="0" w:line="240" w:lineRule="auto"/>
        <w:ind w:firstLine="709"/>
        <w:jc w:val="both"/>
        <w:rPr>
          <w:rFonts w:cstheme="minorHAnsi"/>
          <w:color w:val="000000" w:themeColor="text1"/>
          <w:sz w:val="28"/>
          <w:szCs w:val="28"/>
          <w:highlight w:val="yellow"/>
        </w:rPr>
      </w:pPr>
    </w:p>
    <w:p w14:paraId="1FE54F35" w14:textId="77777777" w:rsidR="008A5D02" w:rsidRPr="0035503B" w:rsidRDefault="008A5D02" w:rsidP="00524CA0">
      <w:pPr>
        <w:pStyle w:val="2"/>
        <w:spacing w:before="0" w:after="0"/>
        <w:rPr>
          <w:rFonts w:asciiTheme="minorHAnsi" w:hAnsiTheme="minorHAnsi" w:cstheme="minorHAnsi"/>
          <w:b w:val="0"/>
          <w:i w:val="0"/>
          <w:color w:val="FFFFFF" w:themeColor="background1"/>
          <w:sz w:val="20"/>
        </w:rPr>
      </w:pPr>
      <w:bookmarkStart w:id="42" w:name="_Toc35594916"/>
      <w:r w:rsidRPr="0035503B">
        <w:rPr>
          <w:rFonts w:asciiTheme="minorHAnsi" w:hAnsiTheme="minorHAnsi" w:cstheme="minorHAnsi"/>
          <w:b w:val="0"/>
          <w:i w:val="0"/>
          <w:color w:val="FFFFFF" w:themeColor="background1"/>
          <w:sz w:val="20"/>
        </w:rPr>
        <w:t>Государственная программа развития регионов до 2020 года</w:t>
      </w:r>
      <w:bookmarkEnd w:id="42"/>
    </w:p>
    <w:tbl>
      <w:tblPr>
        <w:tblStyle w:val="af2"/>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35503B" w:rsidRPr="00711603" w14:paraId="63514BE0" w14:textId="77777777" w:rsidTr="00932703">
        <w:tc>
          <w:tcPr>
            <w:tcW w:w="1134" w:type="dxa"/>
          </w:tcPr>
          <w:p w14:paraId="2A422809" w14:textId="77777777" w:rsidR="0035503B" w:rsidRPr="00711603" w:rsidRDefault="0035503B" w:rsidP="00932703">
            <w:pPr>
              <w:jc w:val="both"/>
              <w:rPr>
                <w:rFonts w:ascii="Times New Roman" w:hAnsi="Times New Roman" w:cs="Times New Roman"/>
                <w:color w:val="000000" w:themeColor="text1"/>
                <w:sz w:val="28"/>
                <w:szCs w:val="28"/>
                <w:highlight w:val="yellow"/>
              </w:rPr>
            </w:pPr>
            <w:r w:rsidRPr="00711603">
              <w:rPr>
                <w:rFonts w:ascii="Times New Roman" w:hAnsi="Times New Roman" w:cs="Times New Roman"/>
                <w:noProof/>
                <w:color w:val="000000" w:themeColor="text1"/>
                <w:sz w:val="28"/>
                <w:szCs w:val="28"/>
                <w:lang w:eastAsia="ru-RU"/>
              </w:rPr>
              <w:drawing>
                <wp:inline distT="0" distB="0" distL="0" distR="0" wp14:anchorId="4E66C694" wp14:editId="57DCEE8F">
                  <wp:extent cx="570307" cy="381000"/>
                  <wp:effectExtent l="0" t="0" r="1270" b="0"/>
                  <wp:docPr id="19" name="Рисунок 19" descr="E:\РРегио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Регионов.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8961" cy="400143"/>
                          </a:xfrm>
                          <a:prstGeom prst="rect">
                            <a:avLst/>
                          </a:prstGeom>
                          <a:noFill/>
                          <a:ln>
                            <a:noFill/>
                          </a:ln>
                        </pic:spPr>
                      </pic:pic>
                    </a:graphicData>
                  </a:graphic>
                </wp:inline>
              </w:drawing>
            </w:r>
          </w:p>
        </w:tc>
        <w:tc>
          <w:tcPr>
            <w:tcW w:w="8505" w:type="dxa"/>
          </w:tcPr>
          <w:p w14:paraId="47069A11" w14:textId="77777777" w:rsidR="0035503B" w:rsidRPr="00711603" w:rsidRDefault="0035503B" w:rsidP="00932703">
            <w:pPr>
              <w:jc w:val="both"/>
              <w:rPr>
                <w:rFonts w:ascii="Times New Roman" w:hAnsi="Times New Roman" w:cs="Times New Roman"/>
                <w:b/>
                <w:color w:val="000000" w:themeColor="text1"/>
                <w:sz w:val="28"/>
                <w:szCs w:val="28"/>
                <w:highlight w:val="yellow"/>
              </w:rPr>
            </w:pPr>
            <w:r w:rsidRPr="00BF6CF0">
              <w:rPr>
                <w:rFonts w:ascii="Times New Roman" w:hAnsi="Times New Roman" w:cs="Times New Roman"/>
                <w:b/>
                <w:color w:val="0000FF"/>
                <w:sz w:val="28"/>
                <w:szCs w:val="28"/>
              </w:rPr>
              <w:t>ГОСУДАРСТВЕННАЯ ПРОГРАММА РАЗВИТИЯ РЕГИОНОВ НА 2020-2025 ГОДЫ</w:t>
            </w:r>
          </w:p>
        </w:tc>
      </w:tr>
    </w:tbl>
    <w:p w14:paraId="40D8B813" w14:textId="77777777" w:rsidR="0035503B"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Утверждена постановлением Правительства Республики Казахстан от </w:t>
      </w:r>
      <w:r>
        <w:rPr>
          <w:rFonts w:ascii="Times New Roman" w:hAnsi="Times New Roman" w:cs="Times New Roman"/>
          <w:color w:val="000000" w:themeColor="text1"/>
          <w:sz w:val="28"/>
          <w:szCs w:val="28"/>
        </w:rPr>
        <w:t>27</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декабря</w:t>
      </w:r>
      <w:r w:rsidRPr="00711603">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9</w:t>
      </w:r>
      <w:r w:rsidRPr="00711603">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990</w:t>
      </w:r>
      <w:r w:rsidRPr="00711603">
        <w:rPr>
          <w:rFonts w:ascii="Times New Roman" w:hAnsi="Times New Roman" w:cs="Times New Roman"/>
          <w:color w:val="000000" w:themeColor="text1"/>
          <w:sz w:val="28"/>
          <w:szCs w:val="28"/>
        </w:rPr>
        <w:t>.</w:t>
      </w:r>
    </w:p>
    <w:p w14:paraId="551A99BA"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b/>
          <w:color w:val="000000" w:themeColor="text1"/>
          <w:sz w:val="28"/>
          <w:szCs w:val="28"/>
        </w:rPr>
        <w:t>Период реализации</w:t>
      </w:r>
      <w:r w:rsidRPr="00711603">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rPr>
        <w:t>20</w:t>
      </w:r>
      <w:r w:rsidRPr="00711603">
        <w:rPr>
          <w:rFonts w:ascii="Times New Roman" w:hAnsi="Times New Roman" w:cs="Times New Roman"/>
          <w:color w:val="000000" w:themeColor="text1"/>
          <w:sz w:val="28"/>
          <w:szCs w:val="28"/>
        </w:rPr>
        <w:t xml:space="preserve"> – 20</w:t>
      </w:r>
      <w:r>
        <w:rPr>
          <w:rFonts w:ascii="Times New Roman" w:hAnsi="Times New Roman" w:cs="Times New Roman"/>
          <w:color w:val="000000" w:themeColor="text1"/>
          <w:sz w:val="28"/>
          <w:szCs w:val="28"/>
        </w:rPr>
        <w:t>25</w:t>
      </w:r>
      <w:r w:rsidRPr="00711603">
        <w:rPr>
          <w:rFonts w:ascii="Times New Roman" w:hAnsi="Times New Roman" w:cs="Times New Roman"/>
          <w:color w:val="000000" w:themeColor="text1"/>
          <w:sz w:val="28"/>
          <w:szCs w:val="28"/>
        </w:rPr>
        <w:t xml:space="preserve"> годы. </w:t>
      </w:r>
    </w:p>
    <w:p w14:paraId="788852D4"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b/>
          <w:color w:val="000000" w:themeColor="text1"/>
          <w:sz w:val="28"/>
          <w:szCs w:val="28"/>
        </w:rPr>
        <w:t>Цель программы</w:t>
      </w:r>
      <w:r w:rsidRPr="00711603">
        <w:rPr>
          <w:rFonts w:ascii="Times New Roman" w:hAnsi="Times New Roman" w:cs="Times New Roman"/>
          <w:color w:val="000000" w:themeColor="text1"/>
          <w:sz w:val="28"/>
          <w:szCs w:val="28"/>
        </w:rPr>
        <w:t>: повышение конкурентоспособности регионов через управляемую урбанизацию и улучшение качества жизни населения.</w:t>
      </w:r>
    </w:p>
    <w:p w14:paraId="20DE7C30" w14:textId="77777777" w:rsidR="0035503B" w:rsidRPr="00FB10CC"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b/>
          <w:color w:val="000000" w:themeColor="text1"/>
          <w:sz w:val="28"/>
          <w:szCs w:val="28"/>
        </w:rPr>
        <w:lastRenderedPageBreak/>
        <w:t>Государственные органы, ответственные за реализацию Программы</w:t>
      </w:r>
      <w:r w:rsidRPr="00711603">
        <w:rPr>
          <w:rFonts w:ascii="Times New Roman" w:hAnsi="Times New Roman" w:cs="Times New Roman"/>
          <w:color w:val="000000" w:themeColor="text1"/>
          <w:sz w:val="28"/>
          <w:szCs w:val="28"/>
        </w:rPr>
        <w:t xml:space="preserve">: </w:t>
      </w:r>
      <w:r w:rsidRPr="00FB10CC">
        <w:rPr>
          <w:rFonts w:ascii="Times New Roman" w:hAnsi="Times New Roman" w:cs="Times New Roman"/>
          <w:color w:val="000000"/>
          <w:sz w:val="28"/>
          <w:szCs w:val="28"/>
        </w:rPr>
        <w:t xml:space="preserve">Министерство национальной экономики Республики Казахстан, Министерство индустрии и инфраструктурного развития Республики Казахстан, Министерство сельского хозяйства Республики Казахстан, Министерство финансов Республики Казахстан, Министерство труда и социальной защиты населения Республики Казахстан, Министерство цифрового развития, инноваций и аэрокосмической промышленности Республики Казахстан, Министерство экологии, геологии и природных ресурсов Республики Казахстан, Министерство здравоохранения Республики Казахстан, Министерство внутренних дел Республики Казахстан, Министерство информации и общественного развития Республики Казахстан, Министерство образования и науки Республики Казахстан, Министерство энергетики Республики Казахстан, акиматы областей, городов </w:t>
      </w:r>
      <w:proofErr w:type="spellStart"/>
      <w:r w:rsidRPr="00FB10CC">
        <w:rPr>
          <w:rFonts w:ascii="Times New Roman" w:hAnsi="Times New Roman" w:cs="Times New Roman"/>
          <w:color w:val="000000"/>
          <w:sz w:val="28"/>
          <w:szCs w:val="28"/>
        </w:rPr>
        <w:t>Нур</w:t>
      </w:r>
      <w:proofErr w:type="spellEnd"/>
      <w:r w:rsidRPr="00FB10CC">
        <w:rPr>
          <w:rFonts w:ascii="Times New Roman" w:hAnsi="Times New Roman" w:cs="Times New Roman"/>
          <w:color w:val="000000"/>
          <w:sz w:val="28"/>
          <w:szCs w:val="28"/>
        </w:rPr>
        <w:t xml:space="preserve">-Султана, Алматы и Шымкента, АО </w:t>
      </w:r>
      <w:r>
        <w:rPr>
          <w:rFonts w:ascii="Times New Roman" w:hAnsi="Times New Roman" w:cs="Times New Roman"/>
          <w:color w:val="000000"/>
          <w:sz w:val="28"/>
          <w:szCs w:val="28"/>
        </w:rPr>
        <w:t>«</w:t>
      </w:r>
      <w:r w:rsidRPr="00FB10CC">
        <w:rPr>
          <w:rFonts w:ascii="Times New Roman" w:hAnsi="Times New Roman" w:cs="Times New Roman"/>
          <w:color w:val="000000"/>
          <w:sz w:val="28"/>
          <w:szCs w:val="28"/>
        </w:rPr>
        <w:t xml:space="preserve">ФНБ </w:t>
      </w:r>
      <w:r>
        <w:rPr>
          <w:rFonts w:ascii="Times New Roman" w:hAnsi="Times New Roman" w:cs="Times New Roman"/>
          <w:color w:val="000000"/>
          <w:sz w:val="28"/>
          <w:szCs w:val="28"/>
        </w:rPr>
        <w:t>«</w:t>
      </w:r>
      <w:proofErr w:type="spellStart"/>
      <w:r w:rsidRPr="00FB10CC">
        <w:rPr>
          <w:rFonts w:ascii="Times New Roman" w:hAnsi="Times New Roman" w:cs="Times New Roman"/>
          <w:color w:val="000000"/>
          <w:sz w:val="28"/>
          <w:szCs w:val="28"/>
        </w:rPr>
        <w:t>Самрук-Казына</w:t>
      </w:r>
      <w:proofErr w:type="spellEnd"/>
      <w:r>
        <w:rPr>
          <w:rFonts w:ascii="Times New Roman" w:hAnsi="Times New Roman" w:cs="Times New Roman"/>
          <w:color w:val="000000"/>
          <w:sz w:val="28"/>
          <w:szCs w:val="28"/>
        </w:rPr>
        <w:t>»</w:t>
      </w:r>
      <w:r w:rsidRPr="00FB10CC">
        <w:rPr>
          <w:rFonts w:ascii="Times New Roman" w:hAnsi="Times New Roman" w:cs="Times New Roman"/>
          <w:color w:val="000000"/>
          <w:sz w:val="28"/>
          <w:szCs w:val="28"/>
        </w:rPr>
        <w:t xml:space="preserve"> (по согласованию), АО </w:t>
      </w:r>
      <w:r>
        <w:rPr>
          <w:rFonts w:ascii="Times New Roman" w:hAnsi="Times New Roman" w:cs="Times New Roman"/>
          <w:color w:val="000000"/>
          <w:sz w:val="28"/>
          <w:szCs w:val="28"/>
        </w:rPr>
        <w:t>«</w:t>
      </w:r>
      <w:r w:rsidRPr="00FB10CC">
        <w:rPr>
          <w:rFonts w:ascii="Times New Roman" w:hAnsi="Times New Roman" w:cs="Times New Roman"/>
          <w:color w:val="000000"/>
          <w:sz w:val="28"/>
          <w:szCs w:val="28"/>
        </w:rPr>
        <w:t xml:space="preserve">НГК </w:t>
      </w:r>
      <w:r>
        <w:rPr>
          <w:rFonts w:ascii="Times New Roman" w:hAnsi="Times New Roman" w:cs="Times New Roman"/>
          <w:color w:val="000000"/>
          <w:sz w:val="28"/>
          <w:szCs w:val="28"/>
        </w:rPr>
        <w:t>«</w:t>
      </w:r>
      <w:proofErr w:type="spellStart"/>
      <w:r w:rsidRPr="00FB10CC">
        <w:rPr>
          <w:rFonts w:ascii="Times New Roman" w:hAnsi="Times New Roman" w:cs="Times New Roman"/>
          <w:color w:val="000000"/>
          <w:sz w:val="28"/>
          <w:szCs w:val="28"/>
        </w:rPr>
        <w:t>Казгеология</w:t>
      </w:r>
      <w:proofErr w:type="spellEnd"/>
      <w:r>
        <w:rPr>
          <w:rFonts w:ascii="Times New Roman" w:hAnsi="Times New Roman" w:cs="Times New Roman"/>
          <w:color w:val="000000"/>
          <w:sz w:val="28"/>
          <w:szCs w:val="28"/>
        </w:rPr>
        <w:t>»</w:t>
      </w:r>
      <w:r w:rsidRPr="00FB10CC">
        <w:rPr>
          <w:rFonts w:ascii="Times New Roman" w:hAnsi="Times New Roman" w:cs="Times New Roman"/>
          <w:color w:val="000000"/>
          <w:sz w:val="28"/>
          <w:szCs w:val="28"/>
        </w:rPr>
        <w:t xml:space="preserve"> (по согласованию</w:t>
      </w:r>
      <w:r w:rsidRPr="00FB10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124F09F1"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b/>
          <w:color w:val="000000" w:themeColor="text1"/>
          <w:sz w:val="28"/>
          <w:szCs w:val="28"/>
        </w:rPr>
        <w:t>Финансирование Программы</w:t>
      </w:r>
      <w:r w:rsidRPr="00711603">
        <w:rPr>
          <w:rFonts w:ascii="Times New Roman" w:hAnsi="Times New Roman" w:cs="Times New Roman"/>
          <w:color w:val="000000" w:themeColor="text1"/>
          <w:sz w:val="28"/>
          <w:szCs w:val="28"/>
        </w:rPr>
        <w:t xml:space="preserve"> (</w:t>
      </w:r>
      <w:proofErr w:type="spellStart"/>
      <w:r w:rsidRPr="00711603">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w:t>
      </w:r>
    </w:p>
    <w:tbl>
      <w:tblPr>
        <w:tblW w:w="9497" w:type="dxa"/>
        <w:tblInd w:w="250" w:type="dxa"/>
        <w:tblLayout w:type="fixed"/>
        <w:tblLook w:val="04A0" w:firstRow="1" w:lastRow="0" w:firstColumn="1" w:lastColumn="0" w:noHBand="0" w:noVBand="1"/>
      </w:tblPr>
      <w:tblGrid>
        <w:gridCol w:w="4253"/>
        <w:gridCol w:w="1275"/>
        <w:gridCol w:w="1276"/>
        <w:gridCol w:w="992"/>
        <w:gridCol w:w="1701"/>
      </w:tblGrid>
      <w:tr w:rsidR="0035503B" w:rsidRPr="00711603" w14:paraId="5337B2F6" w14:textId="77777777" w:rsidTr="00932703">
        <w:trPr>
          <w:trHeight w:val="187"/>
          <w:tblHeader/>
        </w:trPr>
        <w:tc>
          <w:tcPr>
            <w:tcW w:w="425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7D3D277B" w14:textId="77777777" w:rsidR="0035503B" w:rsidRPr="00711603" w:rsidRDefault="0035503B" w:rsidP="00932703">
            <w:pPr>
              <w:spacing w:after="0" w:line="240" w:lineRule="auto"/>
              <w:jc w:val="center"/>
              <w:rPr>
                <w:rFonts w:ascii="Times New Roman" w:hAnsi="Times New Roman" w:cs="Times New Roman"/>
                <w:color w:val="000000" w:themeColor="text1"/>
                <w:sz w:val="24"/>
                <w:szCs w:val="28"/>
              </w:rPr>
            </w:pPr>
            <w:r w:rsidRPr="00711603">
              <w:rPr>
                <w:rFonts w:ascii="Times New Roman" w:hAnsi="Times New Roman" w:cs="Times New Roman"/>
                <w:color w:val="000000" w:themeColor="text1"/>
                <w:sz w:val="24"/>
                <w:szCs w:val="28"/>
              </w:rPr>
              <w:t>Наименование</w:t>
            </w:r>
          </w:p>
        </w:tc>
        <w:tc>
          <w:tcPr>
            <w:tcW w:w="1275"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2E209E15" w14:textId="77777777" w:rsidR="0035503B" w:rsidRPr="00711603" w:rsidRDefault="0035503B" w:rsidP="00932703">
            <w:pPr>
              <w:spacing w:after="0" w:line="240" w:lineRule="auto"/>
              <w:jc w:val="center"/>
              <w:rPr>
                <w:rFonts w:ascii="Times New Roman" w:hAnsi="Times New Roman" w:cs="Times New Roman"/>
                <w:color w:val="000000" w:themeColor="text1"/>
                <w:sz w:val="24"/>
                <w:szCs w:val="28"/>
              </w:rPr>
            </w:pPr>
            <w:r w:rsidRPr="00711603">
              <w:rPr>
                <w:rFonts w:ascii="Times New Roman" w:hAnsi="Times New Roman" w:cs="Times New Roman"/>
                <w:color w:val="000000" w:themeColor="text1"/>
                <w:sz w:val="24"/>
                <w:szCs w:val="28"/>
              </w:rPr>
              <w:t>План</w:t>
            </w:r>
          </w:p>
        </w:tc>
        <w:tc>
          <w:tcPr>
            <w:tcW w:w="1276"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345D63F8" w14:textId="77777777" w:rsidR="0035503B" w:rsidRPr="00711603" w:rsidRDefault="0035503B" w:rsidP="00932703">
            <w:pPr>
              <w:spacing w:after="0" w:line="240" w:lineRule="auto"/>
              <w:jc w:val="center"/>
              <w:rPr>
                <w:rFonts w:ascii="Times New Roman" w:hAnsi="Times New Roman" w:cs="Times New Roman"/>
                <w:color w:val="000000" w:themeColor="text1"/>
                <w:sz w:val="24"/>
                <w:szCs w:val="28"/>
              </w:rPr>
            </w:pPr>
            <w:r w:rsidRPr="00711603">
              <w:rPr>
                <w:rFonts w:ascii="Times New Roman" w:hAnsi="Times New Roman" w:cs="Times New Roman"/>
                <w:color w:val="000000" w:themeColor="text1"/>
                <w:sz w:val="24"/>
                <w:szCs w:val="28"/>
              </w:rPr>
              <w:t>Факт</w:t>
            </w:r>
          </w:p>
        </w:tc>
        <w:tc>
          <w:tcPr>
            <w:tcW w:w="992"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tcPr>
          <w:p w14:paraId="7DD100D9" w14:textId="77777777" w:rsidR="0035503B" w:rsidRPr="00711603" w:rsidRDefault="0035503B" w:rsidP="00932703">
            <w:pPr>
              <w:spacing w:after="0"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w:t>
            </w:r>
            <w:r w:rsidRPr="00711603">
              <w:rPr>
                <w:rFonts w:ascii="Times New Roman" w:hAnsi="Times New Roman" w:cs="Times New Roman"/>
                <w:color w:val="000000" w:themeColor="text1"/>
                <w:sz w:val="24"/>
                <w:szCs w:val="28"/>
              </w:rPr>
              <w:t xml:space="preserve"> исп.</w:t>
            </w:r>
          </w:p>
        </w:tc>
        <w:tc>
          <w:tcPr>
            <w:tcW w:w="1701"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561A8A47" w14:textId="77777777" w:rsidR="0035503B" w:rsidRPr="00711603" w:rsidRDefault="0035503B" w:rsidP="00932703">
            <w:pPr>
              <w:spacing w:after="0" w:line="240" w:lineRule="auto"/>
              <w:jc w:val="center"/>
              <w:rPr>
                <w:rFonts w:ascii="Times New Roman" w:hAnsi="Times New Roman" w:cs="Times New Roman"/>
                <w:color w:val="000000" w:themeColor="text1"/>
                <w:sz w:val="24"/>
                <w:szCs w:val="28"/>
              </w:rPr>
            </w:pPr>
            <w:r w:rsidRPr="00711603">
              <w:rPr>
                <w:rFonts w:ascii="Times New Roman" w:hAnsi="Times New Roman" w:cs="Times New Roman"/>
                <w:color w:val="000000" w:themeColor="text1"/>
                <w:sz w:val="24"/>
                <w:szCs w:val="28"/>
              </w:rPr>
              <w:t>Не исполнено</w:t>
            </w:r>
          </w:p>
        </w:tc>
      </w:tr>
      <w:tr w:rsidR="0035503B" w:rsidRPr="00711603" w14:paraId="1008E6EB" w14:textId="77777777" w:rsidTr="00932703">
        <w:trPr>
          <w:trHeight w:val="413"/>
        </w:trPr>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AD97A29" w14:textId="77777777" w:rsidR="0035503B" w:rsidRPr="00711603" w:rsidRDefault="0035503B" w:rsidP="00932703">
            <w:pPr>
              <w:spacing w:after="0" w:line="240" w:lineRule="auto"/>
              <w:jc w:val="both"/>
              <w:rPr>
                <w:rFonts w:ascii="Times New Roman" w:hAnsi="Times New Roman" w:cs="Times New Roman"/>
                <w:b/>
                <w:color w:val="000000" w:themeColor="text1"/>
                <w:sz w:val="24"/>
                <w:szCs w:val="28"/>
              </w:rPr>
            </w:pPr>
            <w:r w:rsidRPr="00711603">
              <w:rPr>
                <w:rFonts w:ascii="Times New Roman" w:hAnsi="Times New Roman" w:cs="Times New Roman"/>
                <w:b/>
                <w:color w:val="000000" w:themeColor="text1"/>
                <w:sz w:val="24"/>
                <w:szCs w:val="28"/>
              </w:rPr>
              <w:t>ВСЕГО:</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3034DD" w14:textId="77777777" w:rsidR="0035503B" w:rsidRPr="00711603" w:rsidRDefault="0035503B" w:rsidP="00932703">
            <w:pPr>
              <w:spacing w:after="0" w:line="24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157 237,9</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68BE13" w14:textId="77777777" w:rsidR="0035503B" w:rsidRPr="00711603" w:rsidRDefault="0035503B" w:rsidP="00932703">
            <w:pPr>
              <w:spacing w:after="0" w:line="24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154 457,4</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50DD29" w14:textId="77777777" w:rsidR="0035503B" w:rsidRPr="00711603" w:rsidRDefault="0035503B" w:rsidP="00932703">
            <w:pPr>
              <w:spacing w:after="0" w:line="240" w:lineRule="auto"/>
              <w:jc w:val="right"/>
              <w:rPr>
                <w:rFonts w:ascii="Times New Roman" w:hAnsi="Times New Roman" w:cs="Times New Roman"/>
                <w:b/>
                <w:color w:val="000000" w:themeColor="text1"/>
                <w:sz w:val="24"/>
                <w:szCs w:val="28"/>
              </w:rPr>
            </w:pPr>
            <w:r w:rsidRPr="00711603">
              <w:rPr>
                <w:rFonts w:ascii="Times New Roman" w:hAnsi="Times New Roman" w:cs="Times New Roman"/>
                <w:b/>
                <w:color w:val="000000" w:themeColor="text1"/>
                <w:sz w:val="24"/>
                <w:szCs w:val="28"/>
              </w:rPr>
              <w:t>9</w:t>
            </w:r>
            <w:r>
              <w:rPr>
                <w:rFonts w:ascii="Times New Roman" w:hAnsi="Times New Roman" w:cs="Times New Roman"/>
                <w:b/>
                <w:color w:val="000000" w:themeColor="text1"/>
                <w:sz w:val="24"/>
                <w:szCs w:val="28"/>
              </w:rPr>
              <w:t>8,3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4123D7" w14:textId="77777777" w:rsidR="0035503B" w:rsidRPr="00711603" w:rsidRDefault="0035503B" w:rsidP="00932703">
            <w:pPr>
              <w:spacing w:after="0" w:line="240" w:lineRule="auto"/>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-2 780,5</w:t>
            </w:r>
          </w:p>
        </w:tc>
      </w:tr>
      <w:tr w:rsidR="0035503B" w:rsidRPr="00711603" w14:paraId="6E1985A9" w14:textId="77777777" w:rsidTr="00932703">
        <w:trPr>
          <w:trHeight w:val="58"/>
        </w:trPr>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08F89DB" w14:textId="77777777" w:rsidR="0035503B" w:rsidRPr="00711603" w:rsidRDefault="0035503B" w:rsidP="00932703">
            <w:pPr>
              <w:spacing w:after="0" w:line="240" w:lineRule="auto"/>
              <w:jc w:val="both"/>
              <w:rPr>
                <w:rFonts w:ascii="Times New Roman" w:hAnsi="Times New Roman" w:cs="Times New Roman"/>
                <w:color w:val="000000" w:themeColor="text1"/>
                <w:sz w:val="24"/>
                <w:szCs w:val="28"/>
              </w:rPr>
            </w:pPr>
            <w:r w:rsidRPr="00711603">
              <w:rPr>
                <w:rFonts w:ascii="Times New Roman" w:hAnsi="Times New Roman" w:cs="Times New Roman"/>
                <w:color w:val="000000" w:themeColor="text1"/>
                <w:sz w:val="24"/>
                <w:szCs w:val="28"/>
              </w:rPr>
              <w:t>Средства республиканского бюджета:</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A87125"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142 315,1</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09896F"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140 406,9</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EA3DDD"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sidRPr="00711603">
              <w:rPr>
                <w:rFonts w:ascii="Times New Roman" w:hAnsi="Times New Roman" w:cs="Times New Roman"/>
                <w:color w:val="000000" w:themeColor="text1"/>
                <w:sz w:val="24"/>
                <w:szCs w:val="28"/>
              </w:rPr>
              <w:t>9</w:t>
            </w:r>
            <w:r>
              <w:rPr>
                <w:rFonts w:ascii="Times New Roman" w:hAnsi="Times New Roman" w:cs="Times New Roman"/>
                <w:color w:val="000000" w:themeColor="text1"/>
                <w:sz w:val="24"/>
                <w:szCs w:val="28"/>
              </w:rPr>
              <w:t>8,2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543F9F"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-1 908,2</w:t>
            </w:r>
          </w:p>
        </w:tc>
      </w:tr>
      <w:tr w:rsidR="0035503B" w:rsidRPr="00711603" w14:paraId="57FE909A" w14:textId="77777777" w:rsidTr="00932703">
        <w:trPr>
          <w:trHeight w:val="167"/>
        </w:trPr>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29887F" w14:textId="77777777" w:rsidR="0035503B" w:rsidRPr="00711603" w:rsidRDefault="0035503B" w:rsidP="00932703">
            <w:pPr>
              <w:spacing w:after="0" w:line="240" w:lineRule="auto"/>
              <w:ind w:left="317"/>
              <w:jc w:val="both"/>
              <w:rPr>
                <w:rFonts w:ascii="Times New Roman" w:hAnsi="Times New Roman" w:cs="Times New Roman"/>
                <w:i/>
                <w:color w:val="000000" w:themeColor="text1"/>
                <w:sz w:val="24"/>
                <w:szCs w:val="28"/>
              </w:rPr>
            </w:pPr>
            <w:r w:rsidRPr="00711603">
              <w:rPr>
                <w:rFonts w:ascii="Times New Roman" w:hAnsi="Times New Roman" w:cs="Times New Roman"/>
                <w:i/>
                <w:color w:val="000000" w:themeColor="text1"/>
                <w:sz w:val="24"/>
                <w:szCs w:val="28"/>
              </w:rPr>
              <w:t>- расходы, реализуемые собственно администратором</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6663C1" w14:textId="77777777" w:rsidR="0035503B" w:rsidRPr="00711603" w:rsidRDefault="0035503B"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2 102,7</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0DA100" w14:textId="77777777" w:rsidR="0035503B" w:rsidRPr="00711603" w:rsidRDefault="0035503B"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2 102,7</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E67E8D" w14:textId="77777777" w:rsidR="0035503B" w:rsidRPr="00711603" w:rsidRDefault="0035503B"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100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91C350" w14:textId="77777777" w:rsidR="0035503B" w:rsidRPr="00711603" w:rsidRDefault="0035503B"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0</w:t>
            </w:r>
          </w:p>
        </w:tc>
      </w:tr>
      <w:tr w:rsidR="0035503B" w:rsidRPr="00711603" w14:paraId="214F376A" w14:textId="77777777" w:rsidTr="00932703">
        <w:trPr>
          <w:trHeight w:val="394"/>
        </w:trPr>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FE5B28" w14:textId="77777777" w:rsidR="0035503B" w:rsidRPr="00711603" w:rsidRDefault="0035503B" w:rsidP="00932703">
            <w:pPr>
              <w:spacing w:after="0" w:line="240" w:lineRule="auto"/>
              <w:ind w:left="317"/>
              <w:jc w:val="both"/>
              <w:rPr>
                <w:rFonts w:ascii="Times New Roman" w:hAnsi="Times New Roman" w:cs="Times New Roman"/>
                <w:i/>
                <w:color w:val="000000" w:themeColor="text1"/>
                <w:sz w:val="24"/>
                <w:szCs w:val="28"/>
              </w:rPr>
            </w:pPr>
            <w:r w:rsidRPr="00711603">
              <w:rPr>
                <w:rFonts w:ascii="Times New Roman" w:hAnsi="Times New Roman" w:cs="Times New Roman"/>
                <w:i/>
                <w:color w:val="000000" w:themeColor="text1"/>
                <w:sz w:val="24"/>
                <w:szCs w:val="28"/>
              </w:rPr>
              <w:t xml:space="preserve">- целевые трансферты и </w:t>
            </w:r>
            <w:proofErr w:type="gramStart"/>
            <w:r w:rsidRPr="00711603">
              <w:rPr>
                <w:rFonts w:ascii="Times New Roman" w:hAnsi="Times New Roman" w:cs="Times New Roman"/>
                <w:i/>
                <w:color w:val="000000" w:themeColor="text1"/>
                <w:sz w:val="24"/>
                <w:szCs w:val="28"/>
              </w:rPr>
              <w:t>бюджетные кредиты</w:t>
            </w:r>
            <w:proofErr w:type="gramEnd"/>
            <w:r w:rsidRPr="00711603">
              <w:rPr>
                <w:rFonts w:ascii="Times New Roman" w:hAnsi="Times New Roman" w:cs="Times New Roman"/>
                <w:i/>
                <w:color w:val="000000" w:themeColor="text1"/>
                <w:sz w:val="24"/>
                <w:szCs w:val="28"/>
              </w:rPr>
              <w:t xml:space="preserve"> </w:t>
            </w:r>
            <w:r>
              <w:rPr>
                <w:rFonts w:ascii="Times New Roman" w:hAnsi="Times New Roman" w:cs="Times New Roman"/>
                <w:i/>
                <w:color w:val="000000" w:themeColor="text1"/>
                <w:sz w:val="24"/>
                <w:szCs w:val="28"/>
              </w:rPr>
              <w:t xml:space="preserve">выделенные </w:t>
            </w:r>
            <w:r w:rsidRPr="00711603">
              <w:rPr>
                <w:rFonts w:ascii="Times New Roman" w:hAnsi="Times New Roman" w:cs="Times New Roman"/>
                <w:i/>
                <w:color w:val="000000" w:themeColor="text1"/>
                <w:sz w:val="24"/>
                <w:szCs w:val="28"/>
              </w:rPr>
              <w:t>регионам</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FBE6FF" w14:textId="77777777" w:rsidR="0035503B" w:rsidRPr="00711603" w:rsidRDefault="0035503B"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140 212,4</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D999D5" w14:textId="77777777" w:rsidR="0035503B" w:rsidRPr="00711603" w:rsidRDefault="0035503B" w:rsidP="00932703">
            <w:pPr>
              <w:spacing w:after="0" w:line="240" w:lineRule="auto"/>
              <w:jc w:val="right"/>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138 304,2</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EF4803" w14:textId="77777777" w:rsidR="0035503B" w:rsidRPr="00711603" w:rsidRDefault="0035503B" w:rsidP="00932703">
            <w:pPr>
              <w:spacing w:after="0" w:line="240" w:lineRule="auto"/>
              <w:jc w:val="right"/>
              <w:rPr>
                <w:rFonts w:ascii="Times New Roman" w:hAnsi="Times New Roman" w:cs="Times New Roman"/>
                <w:i/>
                <w:color w:val="000000" w:themeColor="text1"/>
                <w:sz w:val="24"/>
                <w:szCs w:val="28"/>
              </w:rPr>
            </w:pPr>
            <w:r w:rsidRPr="00711603">
              <w:rPr>
                <w:rFonts w:ascii="Times New Roman" w:hAnsi="Times New Roman" w:cs="Times New Roman"/>
                <w:i/>
                <w:color w:val="000000" w:themeColor="text1"/>
                <w:sz w:val="24"/>
                <w:szCs w:val="28"/>
              </w:rPr>
              <w:t>9</w:t>
            </w:r>
            <w:r>
              <w:rPr>
                <w:rFonts w:ascii="Times New Roman" w:hAnsi="Times New Roman" w:cs="Times New Roman"/>
                <w:i/>
                <w:color w:val="000000" w:themeColor="text1"/>
                <w:sz w:val="24"/>
                <w:szCs w:val="28"/>
              </w:rPr>
              <w:t>8,6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AA6772" w14:textId="77777777" w:rsidR="0035503B" w:rsidRPr="00711603" w:rsidRDefault="0035503B" w:rsidP="00932703">
            <w:pPr>
              <w:spacing w:after="0" w:line="240" w:lineRule="auto"/>
              <w:jc w:val="right"/>
              <w:rPr>
                <w:rFonts w:ascii="Times New Roman" w:hAnsi="Times New Roman" w:cs="Times New Roman"/>
                <w:i/>
                <w:color w:val="000000" w:themeColor="text1"/>
                <w:sz w:val="24"/>
                <w:szCs w:val="28"/>
              </w:rPr>
            </w:pPr>
            <w:r w:rsidRPr="00711603">
              <w:rPr>
                <w:rFonts w:ascii="Times New Roman" w:hAnsi="Times New Roman" w:cs="Times New Roman"/>
                <w:i/>
                <w:color w:val="000000" w:themeColor="text1"/>
                <w:sz w:val="24"/>
                <w:szCs w:val="28"/>
              </w:rPr>
              <w:t>-1</w:t>
            </w:r>
            <w:r>
              <w:rPr>
                <w:rFonts w:ascii="Times New Roman" w:hAnsi="Times New Roman" w:cs="Times New Roman"/>
                <w:i/>
                <w:color w:val="000000" w:themeColor="text1"/>
                <w:sz w:val="24"/>
                <w:szCs w:val="28"/>
              </w:rPr>
              <w:t> 908,2</w:t>
            </w:r>
          </w:p>
        </w:tc>
      </w:tr>
      <w:tr w:rsidR="0035503B" w:rsidRPr="00711603" w14:paraId="05016084" w14:textId="77777777" w:rsidTr="00932703">
        <w:trPr>
          <w:trHeight w:val="93"/>
        </w:trPr>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70D9D6B" w14:textId="77777777" w:rsidR="0035503B" w:rsidRPr="00711603" w:rsidRDefault="0035503B" w:rsidP="00932703">
            <w:pPr>
              <w:spacing w:after="0" w:line="240" w:lineRule="auto"/>
              <w:jc w:val="both"/>
              <w:rPr>
                <w:rFonts w:ascii="Times New Roman" w:hAnsi="Times New Roman" w:cs="Times New Roman"/>
                <w:color w:val="000000" w:themeColor="text1"/>
                <w:sz w:val="24"/>
                <w:szCs w:val="28"/>
              </w:rPr>
            </w:pPr>
            <w:r w:rsidRPr="00711603">
              <w:rPr>
                <w:rFonts w:ascii="Times New Roman" w:hAnsi="Times New Roman" w:cs="Times New Roman"/>
                <w:color w:val="000000" w:themeColor="text1"/>
                <w:sz w:val="24"/>
                <w:szCs w:val="28"/>
              </w:rPr>
              <w:t>Средства местных бюджетов</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5D0FC0"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14 907,4</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321895"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14 041,7</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E5F22F"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94,2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88B7D6"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-865,7</w:t>
            </w:r>
          </w:p>
        </w:tc>
      </w:tr>
      <w:tr w:rsidR="0035503B" w:rsidRPr="00711603" w14:paraId="62275049" w14:textId="77777777" w:rsidTr="00932703">
        <w:trPr>
          <w:trHeight w:val="397"/>
        </w:trPr>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E05E47" w14:textId="77777777" w:rsidR="0035503B" w:rsidRPr="00711603" w:rsidRDefault="0035503B" w:rsidP="00932703">
            <w:pPr>
              <w:spacing w:after="0" w:line="240" w:lineRule="auto"/>
              <w:jc w:val="both"/>
              <w:rPr>
                <w:rFonts w:ascii="Times New Roman" w:hAnsi="Times New Roman" w:cs="Times New Roman"/>
                <w:color w:val="000000" w:themeColor="text1"/>
                <w:sz w:val="24"/>
                <w:szCs w:val="28"/>
              </w:rPr>
            </w:pPr>
            <w:r w:rsidRPr="00711603">
              <w:rPr>
                <w:rFonts w:ascii="Times New Roman" w:hAnsi="Times New Roman" w:cs="Times New Roman"/>
                <w:color w:val="000000" w:themeColor="text1"/>
                <w:sz w:val="24"/>
                <w:szCs w:val="28"/>
              </w:rPr>
              <w:t>Внебюджетные средства</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8D97B8"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15,4</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024417"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8,8</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ADC74"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57,1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E82D87" w14:textId="77777777" w:rsidR="0035503B" w:rsidRPr="00711603" w:rsidRDefault="0035503B" w:rsidP="00932703">
            <w:pPr>
              <w:spacing w:after="0" w:line="240" w:lineRule="auto"/>
              <w:jc w:val="right"/>
              <w:rPr>
                <w:rFonts w:ascii="Times New Roman" w:hAnsi="Times New Roman" w:cs="Times New Roman"/>
                <w:color w:val="000000" w:themeColor="text1"/>
                <w:sz w:val="24"/>
                <w:szCs w:val="28"/>
              </w:rPr>
            </w:pPr>
            <w:r w:rsidRPr="00711603">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6,6</w:t>
            </w:r>
          </w:p>
        </w:tc>
      </w:tr>
    </w:tbl>
    <w:p w14:paraId="193FDBDC"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C77E99">
        <w:rPr>
          <w:rFonts w:ascii="Times New Roman" w:hAnsi="Times New Roman" w:cs="Times New Roman"/>
          <w:color w:val="000000" w:themeColor="text1"/>
          <w:sz w:val="28"/>
          <w:szCs w:val="28"/>
        </w:rPr>
        <w:t>На реализацию Государственной программы в 2020 году было выделено 157 237,9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C77E99">
        <w:rPr>
          <w:rFonts w:ascii="Times New Roman" w:hAnsi="Times New Roman" w:cs="Times New Roman"/>
          <w:color w:val="000000" w:themeColor="text1"/>
          <w:sz w:val="28"/>
          <w:szCs w:val="28"/>
        </w:rPr>
        <w:t>, в том числе</w:t>
      </w:r>
      <w:r w:rsidRPr="00711603">
        <w:rPr>
          <w:rFonts w:ascii="Times New Roman" w:hAnsi="Times New Roman" w:cs="Times New Roman"/>
          <w:color w:val="000000" w:themeColor="text1"/>
          <w:sz w:val="28"/>
          <w:szCs w:val="28"/>
        </w:rPr>
        <w:t>:</w:t>
      </w:r>
    </w:p>
    <w:p w14:paraId="41E24A82"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 </w:t>
      </w:r>
      <w:r w:rsidRPr="00E56A70">
        <w:rPr>
          <w:rFonts w:ascii="Times New Roman" w:hAnsi="Times New Roman" w:cs="Times New Roman"/>
          <w:b/>
          <w:color w:val="000000" w:themeColor="text1"/>
          <w:sz w:val="28"/>
          <w:szCs w:val="28"/>
        </w:rPr>
        <w:t>за счет республиканского бюджета</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142 315,1 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в том числе для бюджетных программ, реализуемых собственно администраторами </w:t>
      </w:r>
      <w:r>
        <w:rPr>
          <w:rFonts w:ascii="Times New Roman" w:hAnsi="Times New Roman" w:cs="Times New Roman"/>
          <w:color w:val="000000" w:themeColor="text1"/>
          <w:sz w:val="28"/>
          <w:szCs w:val="28"/>
        </w:rPr>
        <w:t>2 102,7 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для перечисления регионам целевыми трансфертами и бюджетными кредитами </w:t>
      </w:r>
      <w:r>
        <w:rPr>
          <w:rFonts w:ascii="Times New Roman" w:hAnsi="Times New Roman" w:cs="Times New Roman"/>
          <w:color w:val="000000" w:themeColor="text1"/>
          <w:sz w:val="28"/>
          <w:szCs w:val="28"/>
        </w:rPr>
        <w:t>140 212,4 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w:t>
      </w:r>
    </w:p>
    <w:p w14:paraId="215130EC"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 </w:t>
      </w:r>
      <w:r w:rsidRPr="00E56A70">
        <w:rPr>
          <w:rFonts w:ascii="Times New Roman" w:hAnsi="Times New Roman" w:cs="Times New Roman"/>
          <w:b/>
          <w:color w:val="000000" w:themeColor="text1"/>
          <w:sz w:val="28"/>
          <w:szCs w:val="28"/>
        </w:rPr>
        <w:t>за счет местных бюджетов</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14 907,4 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w:t>
      </w:r>
    </w:p>
    <w:p w14:paraId="42CEA374"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 </w:t>
      </w:r>
      <w:r w:rsidRPr="00E56A70">
        <w:rPr>
          <w:rFonts w:ascii="Times New Roman" w:hAnsi="Times New Roman" w:cs="Times New Roman"/>
          <w:b/>
          <w:color w:val="000000" w:themeColor="text1"/>
          <w:sz w:val="28"/>
          <w:szCs w:val="28"/>
        </w:rPr>
        <w:t>за счет внебюджетных средств</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15,4 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w:t>
      </w:r>
    </w:p>
    <w:p w14:paraId="0C616B31"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Освоение </w:t>
      </w:r>
      <w:r>
        <w:rPr>
          <w:rFonts w:ascii="Times New Roman" w:hAnsi="Times New Roman" w:cs="Times New Roman"/>
          <w:color w:val="000000" w:themeColor="text1"/>
          <w:sz w:val="28"/>
          <w:szCs w:val="28"/>
        </w:rPr>
        <w:t xml:space="preserve">средств </w:t>
      </w:r>
      <w:r w:rsidRPr="00711603">
        <w:rPr>
          <w:rFonts w:ascii="Times New Roman" w:hAnsi="Times New Roman" w:cs="Times New Roman"/>
          <w:color w:val="000000" w:themeColor="text1"/>
          <w:sz w:val="28"/>
          <w:szCs w:val="28"/>
        </w:rPr>
        <w:t xml:space="preserve">составило </w:t>
      </w:r>
      <w:r>
        <w:rPr>
          <w:rFonts w:ascii="Times New Roman" w:hAnsi="Times New Roman" w:cs="Times New Roman"/>
          <w:color w:val="000000" w:themeColor="text1"/>
          <w:sz w:val="28"/>
          <w:szCs w:val="28"/>
        </w:rPr>
        <w:t>154 457,4 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или 9</w:t>
      </w:r>
      <w:r>
        <w:rPr>
          <w:rFonts w:ascii="Times New Roman" w:hAnsi="Times New Roman" w:cs="Times New Roman"/>
          <w:color w:val="000000" w:themeColor="text1"/>
          <w:sz w:val="28"/>
          <w:szCs w:val="28"/>
        </w:rPr>
        <w:t>8,3 %</w:t>
      </w:r>
      <w:r w:rsidRPr="00711603">
        <w:rPr>
          <w:rFonts w:ascii="Times New Roman" w:hAnsi="Times New Roman" w:cs="Times New Roman"/>
          <w:color w:val="000000" w:themeColor="text1"/>
          <w:sz w:val="28"/>
          <w:szCs w:val="28"/>
        </w:rPr>
        <w:t>, в том числе:</w:t>
      </w:r>
    </w:p>
    <w:p w14:paraId="1059E64F"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 за счет </w:t>
      </w:r>
      <w:r w:rsidRPr="00E56A70">
        <w:rPr>
          <w:rFonts w:ascii="Times New Roman" w:hAnsi="Times New Roman" w:cs="Times New Roman"/>
          <w:b/>
          <w:color w:val="000000" w:themeColor="text1"/>
          <w:sz w:val="28"/>
          <w:szCs w:val="28"/>
        </w:rPr>
        <w:t>республиканского бюджета</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140 406,9 </w:t>
      </w:r>
      <w:proofErr w:type="spellStart"/>
      <w:proofErr w:type="gramStart"/>
      <w:r>
        <w:rPr>
          <w:rFonts w:ascii="Times New Roman" w:hAnsi="Times New Roman" w:cs="Times New Roman"/>
          <w:color w:val="000000" w:themeColor="text1"/>
          <w:sz w:val="28"/>
          <w:szCs w:val="28"/>
        </w:rPr>
        <w:t>млн.тенге</w:t>
      </w:r>
      <w:proofErr w:type="spellEnd"/>
      <w:proofErr w:type="gramEnd"/>
      <w:r w:rsidRPr="00711603">
        <w:rPr>
          <w:rFonts w:ascii="Times New Roman" w:hAnsi="Times New Roman" w:cs="Times New Roman"/>
          <w:color w:val="000000" w:themeColor="text1"/>
          <w:sz w:val="28"/>
          <w:szCs w:val="28"/>
        </w:rPr>
        <w:t xml:space="preserve">, </w:t>
      </w:r>
      <w:bookmarkStart w:id="43" w:name="_Hlk66447076"/>
      <w:r w:rsidRPr="00711603">
        <w:rPr>
          <w:rFonts w:ascii="Times New Roman" w:hAnsi="Times New Roman" w:cs="Times New Roman"/>
          <w:color w:val="000000" w:themeColor="text1"/>
          <w:sz w:val="28"/>
          <w:szCs w:val="28"/>
        </w:rPr>
        <w:t xml:space="preserve">в том числе за счет средств реализуемых собственно администраторами </w:t>
      </w:r>
      <w:bookmarkEnd w:id="43"/>
      <w:r>
        <w:rPr>
          <w:rFonts w:ascii="Times New Roman" w:hAnsi="Times New Roman" w:cs="Times New Roman"/>
          <w:color w:val="000000" w:themeColor="text1"/>
          <w:sz w:val="28"/>
          <w:szCs w:val="28"/>
        </w:rPr>
        <w:t>2 102,7 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 xml:space="preserve">или 100 %; </w:t>
      </w:r>
      <w:r w:rsidRPr="00711603">
        <w:rPr>
          <w:rFonts w:ascii="Times New Roman" w:hAnsi="Times New Roman" w:cs="Times New Roman"/>
          <w:color w:val="000000" w:themeColor="text1"/>
          <w:sz w:val="28"/>
          <w:szCs w:val="28"/>
        </w:rPr>
        <w:t xml:space="preserve">по целевым трансфертам и бюджетным кредитам на местном уровне </w:t>
      </w:r>
      <w:r>
        <w:rPr>
          <w:rFonts w:ascii="Times New Roman" w:hAnsi="Times New Roman" w:cs="Times New Roman"/>
          <w:color w:val="000000" w:themeColor="text1"/>
          <w:sz w:val="28"/>
          <w:szCs w:val="28"/>
        </w:rPr>
        <w:t>138 304,2 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или 98,6 %</w:t>
      </w:r>
      <w:r w:rsidRPr="00711603">
        <w:rPr>
          <w:rFonts w:ascii="Times New Roman" w:hAnsi="Times New Roman" w:cs="Times New Roman"/>
          <w:color w:val="000000" w:themeColor="text1"/>
          <w:sz w:val="28"/>
          <w:szCs w:val="28"/>
        </w:rPr>
        <w:t xml:space="preserve">; </w:t>
      </w:r>
    </w:p>
    <w:p w14:paraId="63E51E51"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 за </w:t>
      </w:r>
      <w:r w:rsidRPr="00E56A70">
        <w:rPr>
          <w:rFonts w:ascii="Times New Roman" w:hAnsi="Times New Roman" w:cs="Times New Roman"/>
          <w:color w:val="000000" w:themeColor="text1"/>
          <w:sz w:val="28"/>
          <w:szCs w:val="28"/>
        </w:rPr>
        <w:t xml:space="preserve">счет </w:t>
      </w:r>
      <w:r w:rsidRPr="00E56A70">
        <w:rPr>
          <w:rFonts w:ascii="Times New Roman" w:hAnsi="Times New Roman" w:cs="Times New Roman"/>
          <w:b/>
          <w:color w:val="000000" w:themeColor="text1"/>
          <w:sz w:val="28"/>
          <w:szCs w:val="28"/>
        </w:rPr>
        <w:t>местных бюджетов</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14 041,7 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или 94,2 %</w:t>
      </w:r>
      <w:r w:rsidRPr="00711603">
        <w:rPr>
          <w:rFonts w:ascii="Times New Roman" w:hAnsi="Times New Roman" w:cs="Times New Roman"/>
          <w:color w:val="000000" w:themeColor="text1"/>
          <w:sz w:val="28"/>
          <w:szCs w:val="28"/>
        </w:rPr>
        <w:t>;</w:t>
      </w:r>
    </w:p>
    <w:p w14:paraId="67C8FD6A"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 за счет </w:t>
      </w:r>
      <w:r w:rsidRPr="00E56A70">
        <w:rPr>
          <w:rFonts w:ascii="Times New Roman" w:hAnsi="Times New Roman" w:cs="Times New Roman"/>
          <w:b/>
          <w:color w:val="000000" w:themeColor="text1"/>
          <w:sz w:val="28"/>
          <w:szCs w:val="28"/>
        </w:rPr>
        <w:t>внебюджетных средств</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8,8 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или 57,1 %</w:t>
      </w:r>
      <w:r w:rsidRPr="00711603">
        <w:rPr>
          <w:rFonts w:ascii="Times New Roman" w:hAnsi="Times New Roman" w:cs="Times New Roman"/>
          <w:color w:val="000000" w:themeColor="text1"/>
          <w:sz w:val="28"/>
          <w:szCs w:val="28"/>
        </w:rPr>
        <w:t xml:space="preserve">. </w:t>
      </w:r>
    </w:p>
    <w:p w14:paraId="24AEAC3E" w14:textId="77777777"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Сумма неисполнения составляет </w:t>
      </w:r>
      <w:r>
        <w:rPr>
          <w:rFonts w:ascii="Times New Roman" w:hAnsi="Times New Roman" w:cs="Times New Roman"/>
          <w:color w:val="000000" w:themeColor="text1"/>
          <w:sz w:val="28"/>
          <w:szCs w:val="28"/>
        </w:rPr>
        <w:t>2 780,5 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из них:</w:t>
      </w:r>
    </w:p>
    <w:p w14:paraId="5C128D1B" w14:textId="77777777" w:rsidR="0035503B"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 за счет </w:t>
      </w:r>
      <w:r w:rsidRPr="00E56A70">
        <w:rPr>
          <w:rFonts w:ascii="Times New Roman" w:hAnsi="Times New Roman" w:cs="Times New Roman"/>
          <w:b/>
          <w:color w:val="000000" w:themeColor="text1"/>
          <w:sz w:val="28"/>
          <w:szCs w:val="28"/>
        </w:rPr>
        <w:t>республиканского бюджета</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1 908,2 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по целевым трансфертам и бюджетным кредитам </w:t>
      </w:r>
      <w:r>
        <w:rPr>
          <w:rFonts w:ascii="Times New Roman" w:hAnsi="Times New Roman" w:cs="Times New Roman"/>
          <w:color w:val="000000" w:themeColor="text1"/>
          <w:sz w:val="28"/>
          <w:szCs w:val="28"/>
        </w:rPr>
        <w:t>выделенным регионам</w:t>
      </w:r>
      <w:r w:rsidRPr="00711603">
        <w:rPr>
          <w:rFonts w:ascii="Times New Roman" w:hAnsi="Times New Roman" w:cs="Times New Roman"/>
          <w:color w:val="000000" w:themeColor="text1"/>
          <w:sz w:val="28"/>
          <w:szCs w:val="28"/>
        </w:rPr>
        <w:t>, из них</w:t>
      </w:r>
      <w:r>
        <w:rPr>
          <w:rFonts w:ascii="Times New Roman" w:hAnsi="Times New Roman" w:cs="Times New Roman"/>
          <w:color w:val="000000" w:themeColor="text1"/>
          <w:sz w:val="28"/>
          <w:szCs w:val="28"/>
        </w:rPr>
        <w:t>:</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128,1 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711603">
        <w:rPr>
          <w:rFonts w:ascii="Times New Roman" w:hAnsi="Times New Roman" w:cs="Times New Roman"/>
          <w:color w:val="000000" w:themeColor="text1"/>
          <w:sz w:val="28"/>
          <w:szCs w:val="28"/>
        </w:rPr>
        <w:t xml:space="preserve">экономия бюджетных средств, </w:t>
      </w:r>
      <w:r>
        <w:rPr>
          <w:rFonts w:ascii="Times New Roman" w:hAnsi="Times New Roman" w:cs="Times New Roman"/>
          <w:color w:val="000000" w:themeColor="text1"/>
          <w:sz w:val="28"/>
          <w:szCs w:val="28"/>
        </w:rPr>
        <w:t>1 780,1 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xml:space="preserve"> - </w:t>
      </w:r>
      <w:proofErr w:type="spellStart"/>
      <w:r w:rsidRPr="00711603">
        <w:rPr>
          <w:rFonts w:ascii="Times New Roman" w:hAnsi="Times New Roman" w:cs="Times New Roman"/>
          <w:color w:val="000000" w:themeColor="text1"/>
          <w:sz w:val="28"/>
          <w:szCs w:val="28"/>
        </w:rPr>
        <w:t>неосвоено</w:t>
      </w:r>
      <w:proofErr w:type="spellEnd"/>
      <w:r>
        <w:rPr>
          <w:rFonts w:ascii="Times New Roman" w:hAnsi="Times New Roman" w:cs="Times New Roman"/>
          <w:color w:val="000000" w:themeColor="text1"/>
          <w:sz w:val="28"/>
          <w:szCs w:val="28"/>
        </w:rPr>
        <w:t xml:space="preserve">, из них: </w:t>
      </w:r>
    </w:p>
    <w:p w14:paraId="4EBC22B1" w14:textId="77777777" w:rsidR="0035503B" w:rsidRDefault="0035503B" w:rsidP="0035503B">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1 452,9 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xml:space="preserve"> - </w:t>
      </w:r>
      <w:r w:rsidRPr="00AD6207">
        <w:rPr>
          <w:rFonts w:ascii="Times New Roman" w:hAnsi="Times New Roman" w:cs="Times New Roman"/>
          <w:b/>
          <w:color w:val="000000" w:themeColor="text1"/>
          <w:sz w:val="28"/>
          <w:szCs w:val="28"/>
        </w:rPr>
        <w:t>по расходам на развитие социальной и инженерной инфраструктуры окраин городов</w:t>
      </w:r>
      <w:r>
        <w:rPr>
          <w:rFonts w:ascii="Times New Roman" w:hAnsi="Times New Roman" w:cs="Times New Roman"/>
          <w:b/>
          <w:color w:val="000000" w:themeColor="text1"/>
          <w:sz w:val="28"/>
          <w:szCs w:val="28"/>
        </w:rPr>
        <w:t>, в том числе:</w:t>
      </w:r>
      <w:r>
        <w:rPr>
          <w:rFonts w:ascii="Times New Roman" w:hAnsi="Times New Roman" w:cs="Times New Roman"/>
          <w:color w:val="000000" w:themeColor="text1"/>
          <w:sz w:val="28"/>
          <w:szCs w:val="28"/>
        </w:rPr>
        <w:t xml:space="preserve"> </w:t>
      </w:r>
    </w:p>
    <w:p w14:paraId="228BD0FF" w14:textId="77777777" w:rsidR="0035503B" w:rsidRPr="0035503B" w:rsidRDefault="0035503B" w:rsidP="0035503B">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35503B">
        <w:rPr>
          <w:rFonts w:ascii="Times New Roman" w:hAnsi="Times New Roman" w:cs="Times New Roman"/>
          <w:color w:val="000000" w:themeColor="text1"/>
          <w:sz w:val="28"/>
          <w:szCs w:val="28"/>
        </w:rPr>
        <w:t>890,9 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в </w:t>
      </w:r>
      <w:proofErr w:type="spellStart"/>
      <w:r w:rsidRPr="0035503B">
        <w:rPr>
          <w:rFonts w:ascii="Times New Roman" w:hAnsi="Times New Roman" w:cs="Times New Roman"/>
          <w:color w:val="000000" w:themeColor="text1"/>
          <w:sz w:val="28"/>
          <w:szCs w:val="28"/>
        </w:rPr>
        <w:t>Акмолинской</w:t>
      </w:r>
      <w:proofErr w:type="spellEnd"/>
      <w:r w:rsidRPr="0035503B">
        <w:rPr>
          <w:rFonts w:ascii="Times New Roman" w:hAnsi="Times New Roman" w:cs="Times New Roman"/>
          <w:color w:val="000000" w:themeColor="text1"/>
          <w:sz w:val="28"/>
          <w:szCs w:val="28"/>
        </w:rPr>
        <w:t xml:space="preserve"> области, из них: 275,1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школы на 1200 мест в </w:t>
      </w:r>
      <w:proofErr w:type="spellStart"/>
      <w:r w:rsidRPr="0035503B">
        <w:rPr>
          <w:rFonts w:ascii="Times New Roman" w:hAnsi="Times New Roman" w:cs="Times New Roman"/>
          <w:color w:val="000000" w:themeColor="text1"/>
          <w:sz w:val="28"/>
          <w:szCs w:val="28"/>
        </w:rPr>
        <w:t>с.Косшы</w:t>
      </w:r>
      <w:proofErr w:type="spellEnd"/>
      <w:r w:rsidRPr="0035503B">
        <w:rPr>
          <w:rFonts w:ascii="Times New Roman" w:hAnsi="Times New Roman" w:cs="Times New Roman"/>
          <w:color w:val="000000" w:themeColor="text1"/>
          <w:sz w:val="28"/>
          <w:szCs w:val="28"/>
        </w:rPr>
        <w:t xml:space="preserve"> Целиноградского района, в связи с не заключением договоров; 224,1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детского сада на 280 мест в </w:t>
      </w:r>
      <w:proofErr w:type="spellStart"/>
      <w:r w:rsidRPr="0035503B">
        <w:rPr>
          <w:rFonts w:ascii="Times New Roman" w:hAnsi="Times New Roman" w:cs="Times New Roman"/>
          <w:color w:val="000000" w:themeColor="text1"/>
          <w:sz w:val="28"/>
          <w:szCs w:val="28"/>
        </w:rPr>
        <w:t>с.Косшы</w:t>
      </w:r>
      <w:proofErr w:type="spellEnd"/>
      <w:r w:rsidRPr="0035503B">
        <w:rPr>
          <w:rFonts w:ascii="Times New Roman" w:hAnsi="Times New Roman" w:cs="Times New Roman"/>
          <w:color w:val="000000" w:themeColor="text1"/>
          <w:sz w:val="28"/>
          <w:szCs w:val="28"/>
        </w:rPr>
        <w:t xml:space="preserve"> (поз.2), в связи с не заключением договоров; 146,3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детского сада на 280 мест в </w:t>
      </w:r>
      <w:proofErr w:type="spellStart"/>
      <w:r w:rsidRPr="0035503B">
        <w:rPr>
          <w:rFonts w:ascii="Times New Roman" w:hAnsi="Times New Roman" w:cs="Times New Roman"/>
          <w:color w:val="000000" w:themeColor="text1"/>
          <w:sz w:val="28"/>
          <w:szCs w:val="28"/>
        </w:rPr>
        <w:t>с.Караоткел</w:t>
      </w:r>
      <w:proofErr w:type="spellEnd"/>
      <w:r w:rsidRPr="0035503B">
        <w:rPr>
          <w:rFonts w:ascii="Times New Roman" w:hAnsi="Times New Roman" w:cs="Times New Roman"/>
          <w:color w:val="000000" w:themeColor="text1"/>
          <w:sz w:val="28"/>
          <w:szCs w:val="28"/>
        </w:rPr>
        <w:t>, в связи с не заключением договоров; 162,8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инженерно-коммуникационной инфраструктуры  (строительство улично-дорожной сети) в ауле </w:t>
      </w:r>
      <w:proofErr w:type="spellStart"/>
      <w:r w:rsidRPr="0035503B">
        <w:rPr>
          <w:rFonts w:ascii="Times New Roman" w:hAnsi="Times New Roman" w:cs="Times New Roman"/>
          <w:color w:val="000000" w:themeColor="text1"/>
          <w:sz w:val="28"/>
          <w:szCs w:val="28"/>
        </w:rPr>
        <w:t>Жибек</w:t>
      </w:r>
      <w:proofErr w:type="spellEnd"/>
      <w:r w:rsidRPr="0035503B">
        <w:rPr>
          <w:rFonts w:ascii="Times New Roman" w:hAnsi="Times New Roman" w:cs="Times New Roman"/>
          <w:color w:val="000000" w:themeColor="text1"/>
          <w:sz w:val="28"/>
          <w:szCs w:val="28"/>
        </w:rPr>
        <w:t xml:space="preserve"> </w:t>
      </w:r>
      <w:proofErr w:type="spellStart"/>
      <w:r w:rsidRPr="0035503B">
        <w:rPr>
          <w:rFonts w:ascii="Times New Roman" w:hAnsi="Times New Roman" w:cs="Times New Roman"/>
          <w:color w:val="000000" w:themeColor="text1"/>
          <w:sz w:val="28"/>
          <w:szCs w:val="28"/>
        </w:rPr>
        <w:t>жолы</w:t>
      </w:r>
      <w:proofErr w:type="spellEnd"/>
      <w:r w:rsidRPr="0035503B">
        <w:rPr>
          <w:rFonts w:ascii="Times New Roman" w:hAnsi="Times New Roman" w:cs="Times New Roman"/>
          <w:color w:val="000000" w:themeColor="text1"/>
          <w:sz w:val="28"/>
          <w:szCs w:val="28"/>
        </w:rPr>
        <w:t xml:space="preserve"> </w:t>
      </w:r>
      <w:proofErr w:type="spellStart"/>
      <w:r w:rsidRPr="0035503B">
        <w:rPr>
          <w:rFonts w:ascii="Times New Roman" w:hAnsi="Times New Roman" w:cs="Times New Roman"/>
          <w:color w:val="000000" w:themeColor="text1"/>
          <w:sz w:val="28"/>
          <w:szCs w:val="28"/>
        </w:rPr>
        <w:t>Аршалынского</w:t>
      </w:r>
      <w:proofErr w:type="spellEnd"/>
      <w:r w:rsidRPr="0035503B">
        <w:rPr>
          <w:rFonts w:ascii="Times New Roman" w:hAnsi="Times New Roman" w:cs="Times New Roman"/>
          <w:color w:val="000000" w:themeColor="text1"/>
          <w:sz w:val="28"/>
          <w:szCs w:val="28"/>
        </w:rPr>
        <w:t xml:space="preserve"> района, в связи с отсутствием или непредставлением документов подтверждающих обоснованность платежа; 82,6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поликлиники на 100 посещений в смену в </w:t>
      </w:r>
      <w:proofErr w:type="spellStart"/>
      <w:r w:rsidRPr="0035503B">
        <w:rPr>
          <w:rFonts w:ascii="Times New Roman" w:hAnsi="Times New Roman" w:cs="Times New Roman"/>
          <w:color w:val="000000" w:themeColor="text1"/>
          <w:sz w:val="28"/>
          <w:szCs w:val="28"/>
        </w:rPr>
        <w:t>а.Косшы</w:t>
      </w:r>
      <w:proofErr w:type="spellEnd"/>
      <w:r w:rsidRPr="0035503B">
        <w:rPr>
          <w:rFonts w:ascii="Times New Roman" w:hAnsi="Times New Roman" w:cs="Times New Roman"/>
          <w:color w:val="000000" w:themeColor="text1"/>
          <w:sz w:val="28"/>
          <w:szCs w:val="28"/>
        </w:rPr>
        <w:t xml:space="preserve"> Целиноградского района; 66,2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реконструкции теплового источника и тепловых сетей в селе </w:t>
      </w:r>
      <w:proofErr w:type="spellStart"/>
      <w:r w:rsidRPr="0035503B">
        <w:rPr>
          <w:rFonts w:ascii="Times New Roman" w:hAnsi="Times New Roman" w:cs="Times New Roman"/>
          <w:color w:val="000000" w:themeColor="text1"/>
          <w:sz w:val="28"/>
          <w:szCs w:val="28"/>
        </w:rPr>
        <w:t>Акмол</w:t>
      </w:r>
      <w:proofErr w:type="spellEnd"/>
      <w:r w:rsidRPr="0035503B">
        <w:rPr>
          <w:rFonts w:ascii="Times New Roman" w:hAnsi="Times New Roman" w:cs="Times New Roman"/>
          <w:color w:val="000000" w:themeColor="text1"/>
          <w:sz w:val="28"/>
          <w:szCs w:val="28"/>
        </w:rPr>
        <w:t xml:space="preserve"> Целиноградского района, в связи с не заключением договоров; 66,2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электроснабжения 1 очереди 96-Разъезда Целиноградского района, в связи с тем, что оплата произведена за фактически оказанный объем услуг;</w:t>
      </w:r>
    </w:p>
    <w:p w14:paraId="68DD814E" w14:textId="77777777" w:rsidR="0035503B" w:rsidRPr="0035503B" w:rsidRDefault="0035503B" w:rsidP="0035503B">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35503B">
        <w:rPr>
          <w:rFonts w:ascii="Times New Roman" w:hAnsi="Times New Roman" w:cs="Times New Roman"/>
          <w:color w:val="000000" w:themeColor="text1"/>
          <w:sz w:val="28"/>
          <w:szCs w:val="28"/>
        </w:rPr>
        <w:t>557,0 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в г. </w:t>
      </w:r>
      <w:proofErr w:type="spellStart"/>
      <w:r w:rsidRPr="0035503B">
        <w:rPr>
          <w:rFonts w:ascii="Times New Roman" w:hAnsi="Times New Roman" w:cs="Times New Roman"/>
          <w:color w:val="000000" w:themeColor="text1"/>
          <w:sz w:val="28"/>
          <w:szCs w:val="28"/>
        </w:rPr>
        <w:t>Нур</w:t>
      </w:r>
      <w:proofErr w:type="spellEnd"/>
      <w:r w:rsidRPr="0035503B">
        <w:rPr>
          <w:rFonts w:ascii="Times New Roman" w:hAnsi="Times New Roman" w:cs="Times New Roman"/>
          <w:color w:val="000000" w:themeColor="text1"/>
          <w:sz w:val="28"/>
          <w:szCs w:val="28"/>
        </w:rPr>
        <w:t>-Султан, из них: 404,6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физкультурно-оздоровительного комплекса в жилом массиве Коктал-2, в связи с отсутствием или непредставлением документов подтверждающих обоснованность платежа;  86,5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общежития на 100 мест квартирного типа в жилом массиве Пригородный, </w:t>
      </w:r>
      <w:proofErr w:type="spellStart"/>
      <w:r w:rsidRPr="0035503B">
        <w:rPr>
          <w:rFonts w:ascii="Times New Roman" w:hAnsi="Times New Roman" w:cs="Times New Roman"/>
          <w:color w:val="000000" w:themeColor="text1"/>
          <w:sz w:val="28"/>
          <w:szCs w:val="28"/>
        </w:rPr>
        <w:t>ул.Сарытогай</w:t>
      </w:r>
      <w:proofErr w:type="spellEnd"/>
      <w:r w:rsidRPr="0035503B">
        <w:rPr>
          <w:rFonts w:ascii="Times New Roman" w:hAnsi="Times New Roman" w:cs="Times New Roman"/>
          <w:color w:val="000000" w:themeColor="text1"/>
          <w:sz w:val="28"/>
          <w:szCs w:val="28"/>
        </w:rPr>
        <w:t xml:space="preserve"> в г. Астана (без наружных инженерных сетей), в связи с отсутствием или непредставлением документов подтверждающих обоснованность платежа; 56,7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общежития на 100 </w:t>
      </w:r>
      <w:proofErr w:type="spellStart"/>
      <w:r w:rsidRPr="0035503B">
        <w:rPr>
          <w:rFonts w:ascii="Times New Roman" w:hAnsi="Times New Roman" w:cs="Times New Roman"/>
          <w:color w:val="000000" w:themeColor="text1"/>
          <w:sz w:val="28"/>
          <w:szCs w:val="28"/>
        </w:rPr>
        <w:t>местквартирного</w:t>
      </w:r>
      <w:proofErr w:type="spellEnd"/>
      <w:r w:rsidRPr="0035503B">
        <w:rPr>
          <w:rFonts w:ascii="Times New Roman" w:hAnsi="Times New Roman" w:cs="Times New Roman"/>
          <w:color w:val="000000" w:themeColor="text1"/>
          <w:sz w:val="28"/>
          <w:szCs w:val="28"/>
        </w:rPr>
        <w:t xml:space="preserve"> типа в жилом массиве Пригородный, ул. </w:t>
      </w:r>
      <w:proofErr w:type="spellStart"/>
      <w:r w:rsidRPr="0035503B">
        <w:rPr>
          <w:rFonts w:ascii="Times New Roman" w:hAnsi="Times New Roman" w:cs="Times New Roman"/>
          <w:color w:val="000000" w:themeColor="text1"/>
          <w:sz w:val="28"/>
          <w:szCs w:val="28"/>
        </w:rPr>
        <w:t>Сарытогай</w:t>
      </w:r>
      <w:proofErr w:type="spellEnd"/>
      <w:r w:rsidRPr="0035503B">
        <w:rPr>
          <w:rFonts w:ascii="Times New Roman" w:hAnsi="Times New Roman" w:cs="Times New Roman"/>
          <w:color w:val="000000" w:themeColor="text1"/>
          <w:sz w:val="28"/>
          <w:szCs w:val="28"/>
        </w:rPr>
        <w:t xml:space="preserve"> в г. Астана (наружные инженерные сети), в связи с отсутствием или непредставлением документов подтверждающих обоснованность платежа; 9,2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физкультурно-оздоровительного комплекса в жилом массиве </w:t>
      </w:r>
      <w:proofErr w:type="spellStart"/>
      <w:r w:rsidRPr="0035503B">
        <w:rPr>
          <w:rFonts w:ascii="Times New Roman" w:hAnsi="Times New Roman" w:cs="Times New Roman"/>
          <w:color w:val="000000" w:themeColor="text1"/>
          <w:sz w:val="28"/>
          <w:szCs w:val="28"/>
        </w:rPr>
        <w:t>Ондирис</w:t>
      </w:r>
      <w:proofErr w:type="spellEnd"/>
      <w:r w:rsidRPr="0035503B">
        <w:rPr>
          <w:rFonts w:ascii="Times New Roman" w:hAnsi="Times New Roman" w:cs="Times New Roman"/>
          <w:color w:val="000000" w:themeColor="text1"/>
          <w:sz w:val="28"/>
          <w:szCs w:val="28"/>
        </w:rPr>
        <w:t xml:space="preserve">, в связи с отсутствием или непредставлением документов подтверждающих обоснованность платежа; </w:t>
      </w:r>
    </w:p>
    <w:p w14:paraId="14B66FCB" w14:textId="77777777" w:rsidR="0035503B" w:rsidRPr="0035503B" w:rsidRDefault="0035503B" w:rsidP="0035503B">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35503B">
        <w:rPr>
          <w:rFonts w:ascii="Times New Roman" w:hAnsi="Times New Roman" w:cs="Times New Roman"/>
          <w:color w:val="000000" w:themeColor="text1"/>
          <w:sz w:val="28"/>
          <w:szCs w:val="28"/>
        </w:rPr>
        <w:t>5,0 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в г. Шымкент по строительству инженерных сетей электроснабжения 10/0,4 </w:t>
      </w:r>
      <w:proofErr w:type="spellStart"/>
      <w:r w:rsidRPr="0035503B">
        <w:rPr>
          <w:rFonts w:ascii="Times New Roman" w:hAnsi="Times New Roman" w:cs="Times New Roman"/>
          <w:color w:val="000000" w:themeColor="text1"/>
          <w:sz w:val="28"/>
          <w:szCs w:val="28"/>
        </w:rPr>
        <w:t>кВ</w:t>
      </w:r>
      <w:proofErr w:type="spellEnd"/>
      <w:r w:rsidRPr="0035503B">
        <w:rPr>
          <w:rFonts w:ascii="Times New Roman" w:hAnsi="Times New Roman" w:cs="Times New Roman"/>
          <w:color w:val="000000" w:themeColor="text1"/>
          <w:sz w:val="28"/>
          <w:szCs w:val="28"/>
        </w:rPr>
        <w:t xml:space="preserve"> в </w:t>
      </w:r>
      <w:proofErr w:type="spellStart"/>
      <w:r w:rsidRPr="0035503B">
        <w:rPr>
          <w:rFonts w:ascii="Times New Roman" w:hAnsi="Times New Roman" w:cs="Times New Roman"/>
          <w:color w:val="000000" w:themeColor="text1"/>
          <w:sz w:val="28"/>
          <w:szCs w:val="28"/>
        </w:rPr>
        <w:t>мкр</w:t>
      </w:r>
      <w:proofErr w:type="spellEnd"/>
      <w:r w:rsidRPr="0035503B">
        <w:rPr>
          <w:rFonts w:ascii="Times New Roman" w:hAnsi="Times New Roman" w:cs="Times New Roman"/>
          <w:color w:val="000000" w:themeColor="text1"/>
          <w:sz w:val="28"/>
          <w:szCs w:val="28"/>
        </w:rPr>
        <w:t xml:space="preserve">. </w:t>
      </w:r>
      <w:proofErr w:type="spellStart"/>
      <w:r w:rsidRPr="0035503B">
        <w:rPr>
          <w:rFonts w:ascii="Times New Roman" w:hAnsi="Times New Roman" w:cs="Times New Roman"/>
          <w:color w:val="000000" w:themeColor="text1"/>
          <w:sz w:val="28"/>
          <w:szCs w:val="28"/>
        </w:rPr>
        <w:t>Достык</w:t>
      </w:r>
      <w:proofErr w:type="spellEnd"/>
      <w:r w:rsidRPr="0035503B">
        <w:rPr>
          <w:rFonts w:ascii="Times New Roman" w:hAnsi="Times New Roman" w:cs="Times New Roman"/>
          <w:color w:val="000000" w:themeColor="text1"/>
          <w:sz w:val="28"/>
          <w:szCs w:val="28"/>
        </w:rPr>
        <w:t xml:space="preserve"> города Шымкент (2-очередь), в связи с судебным разбирательствами.</w:t>
      </w:r>
    </w:p>
    <w:p w14:paraId="35EB8C26" w14:textId="77777777" w:rsidR="0035503B" w:rsidRPr="0035503B" w:rsidRDefault="0035503B" w:rsidP="0035503B">
      <w:pPr>
        <w:pBdr>
          <w:bottom w:val="single" w:sz="4" w:space="0" w:color="FFFFFF"/>
        </w:pBdr>
        <w:spacing w:after="0" w:line="240" w:lineRule="auto"/>
        <w:ind w:firstLine="708"/>
        <w:jc w:val="both"/>
        <w:rPr>
          <w:rFonts w:ascii="Times New Roman" w:hAnsi="Times New Roman" w:cs="Times New Roman"/>
          <w:color w:val="000000" w:themeColor="text1"/>
          <w:sz w:val="28"/>
          <w:szCs w:val="28"/>
        </w:rPr>
      </w:pPr>
      <w:r w:rsidRPr="0035503B">
        <w:rPr>
          <w:rFonts w:ascii="Times New Roman" w:hAnsi="Times New Roman" w:cs="Times New Roman"/>
          <w:color w:val="000000" w:themeColor="text1"/>
          <w:sz w:val="28"/>
          <w:szCs w:val="28"/>
        </w:rPr>
        <w:t>168,6 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 по расходам </w:t>
      </w:r>
      <w:r w:rsidRPr="0035503B">
        <w:rPr>
          <w:rFonts w:ascii="Times New Roman" w:hAnsi="Times New Roman" w:cs="Times New Roman"/>
          <w:b/>
          <w:color w:val="000000" w:themeColor="text1"/>
          <w:sz w:val="28"/>
          <w:szCs w:val="28"/>
        </w:rPr>
        <w:t>на развитие социальной и инженерной инфраструктуры в сельских населенных пунктах в рамках проекта «</w:t>
      </w:r>
      <w:proofErr w:type="spellStart"/>
      <w:r w:rsidRPr="0035503B">
        <w:rPr>
          <w:rFonts w:ascii="Times New Roman" w:hAnsi="Times New Roman" w:cs="Times New Roman"/>
          <w:b/>
          <w:color w:val="000000" w:themeColor="text1"/>
          <w:sz w:val="28"/>
          <w:szCs w:val="28"/>
        </w:rPr>
        <w:t>Ауыл</w:t>
      </w:r>
      <w:proofErr w:type="spellEnd"/>
      <w:r w:rsidRPr="0035503B">
        <w:rPr>
          <w:rFonts w:ascii="Times New Roman" w:hAnsi="Times New Roman" w:cs="Times New Roman"/>
          <w:b/>
          <w:color w:val="000000" w:themeColor="text1"/>
          <w:sz w:val="28"/>
          <w:szCs w:val="28"/>
        </w:rPr>
        <w:t xml:space="preserve">-Ел </w:t>
      </w:r>
      <w:proofErr w:type="spellStart"/>
      <w:r w:rsidRPr="0035503B">
        <w:rPr>
          <w:rFonts w:ascii="Times New Roman" w:hAnsi="Times New Roman" w:cs="Times New Roman"/>
          <w:b/>
          <w:color w:val="000000" w:themeColor="text1"/>
          <w:sz w:val="28"/>
          <w:szCs w:val="28"/>
        </w:rPr>
        <w:t>бесігі</w:t>
      </w:r>
      <w:proofErr w:type="spellEnd"/>
      <w:r w:rsidRPr="0035503B">
        <w:rPr>
          <w:rFonts w:ascii="Times New Roman" w:hAnsi="Times New Roman" w:cs="Times New Roman"/>
          <w:b/>
          <w:color w:val="000000" w:themeColor="text1"/>
          <w:sz w:val="28"/>
          <w:szCs w:val="28"/>
        </w:rPr>
        <w:t>»</w:t>
      </w:r>
      <w:r w:rsidRPr="0035503B">
        <w:rPr>
          <w:rFonts w:ascii="Times New Roman" w:hAnsi="Times New Roman" w:cs="Times New Roman"/>
          <w:color w:val="000000" w:themeColor="text1"/>
          <w:sz w:val="28"/>
          <w:szCs w:val="28"/>
        </w:rPr>
        <w:t>, из них: 67,7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сервисной линии подводки водопровода к жилым домам </w:t>
      </w:r>
      <w:proofErr w:type="spellStart"/>
      <w:r w:rsidRPr="0035503B">
        <w:rPr>
          <w:rFonts w:ascii="Times New Roman" w:hAnsi="Times New Roman" w:cs="Times New Roman"/>
          <w:color w:val="000000" w:themeColor="text1"/>
          <w:sz w:val="28"/>
          <w:szCs w:val="28"/>
        </w:rPr>
        <w:t>кента</w:t>
      </w:r>
      <w:proofErr w:type="spellEnd"/>
      <w:r w:rsidRPr="0035503B">
        <w:rPr>
          <w:rFonts w:ascii="Times New Roman" w:hAnsi="Times New Roman" w:cs="Times New Roman"/>
          <w:color w:val="000000" w:themeColor="text1"/>
          <w:sz w:val="28"/>
          <w:szCs w:val="28"/>
        </w:rPr>
        <w:t xml:space="preserve"> </w:t>
      </w:r>
      <w:proofErr w:type="spellStart"/>
      <w:r w:rsidRPr="0035503B">
        <w:rPr>
          <w:rFonts w:ascii="Times New Roman" w:hAnsi="Times New Roman" w:cs="Times New Roman"/>
          <w:color w:val="000000" w:themeColor="text1"/>
          <w:sz w:val="28"/>
          <w:szCs w:val="28"/>
        </w:rPr>
        <w:t>Жанакорган</w:t>
      </w:r>
      <w:proofErr w:type="spellEnd"/>
      <w:r w:rsidRPr="0035503B">
        <w:rPr>
          <w:rFonts w:ascii="Times New Roman" w:hAnsi="Times New Roman" w:cs="Times New Roman"/>
          <w:color w:val="000000" w:themeColor="text1"/>
          <w:sz w:val="28"/>
          <w:szCs w:val="28"/>
        </w:rPr>
        <w:t xml:space="preserve"> </w:t>
      </w:r>
      <w:proofErr w:type="spellStart"/>
      <w:r w:rsidRPr="0035503B">
        <w:rPr>
          <w:rFonts w:ascii="Times New Roman" w:hAnsi="Times New Roman" w:cs="Times New Roman"/>
          <w:color w:val="000000" w:themeColor="text1"/>
          <w:sz w:val="28"/>
          <w:szCs w:val="28"/>
        </w:rPr>
        <w:t>Жанакорганского</w:t>
      </w:r>
      <w:proofErr w:type="spellEnd"/>
      <w:r w:rsidRPr="0035503B">
        <w:rPr>
          <w:rFonts w:ascii="Times New Roman" w:hAnsi="Times New Roman" w:cs="Times New Roman"/>
          <w:color w:val="000000" w:themeColor="text1"/>
          <w:sz w:val="28"/>
          <w:szCs w:val="28"/>
        </w:rPr>
        <w:t xml:space="preserve"> района </w:t>
      </w:r>
      <w:proofErr w:type="spellStart"/>
      <w:r w:rsidRPr="0035503B">
        <w:rPr>
          <w:rFonts w:ascii="Times New Roman" w:hAnsi="Times New Roman" w:cs="Times New Roman"/>
          <w:color w:val="000000" w:themeColor="text1"/>
          <w:sz w:val="28"/>
          <w:szCs w:val="28"/>
        </w:rPr>
        <w:t>Кызылординской</w:t>
      </w:r>
      <w:proofErr w:type="spellEnd"/>
      <w:r w:rsidRPr="0035503B">
        <w:rPr>
          <w:rFonts w:ascii="Times New Roman" w:hAnsi="Times New Roman" w:cs="Times New Roman"/>
          <w:color w:val="000000" w:themeColor="text1"/>
          <w:sz w:val="28"/>
          <w:szCs w:val="28"/>
        </w:rPr>
        <w:t xml:space="preserve"> области, в связи с отставанием от графика производства работ (оказание услуг); 59,2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на строительство стадиона в с. </w:t>
      </w:r>
      <w:proofErr w:type="spellStart"/>
      <w:r w:rsidRPr="0035503B">
        <w:rPr>
          <w:rFonts w:ascii="Times New Roman" w:hAnsi="Times New Roman" w:cs="Times New Roman"/>
          <w:color w:val="000000" w:themeColor="text1"/>
          <w:sz w:val="28"/>
          <w:szCs w:val="28"/>
        </w:rPr>
        <w:t>Шарбакты</w:t>
      </w:r>
      <w:proofErr w:type="spellEnd"/>
      <w:r w:rsidRPr="0035503B">
        <w:rPr>
          <w:rFonts w:ascii="Times New Roman" w:hAnsi="Times New Roman" w:cs="Times New Roman"/>
          <w:color w:val="000000" w:themeColor="text1"/>
          <w:sz w:val="28"/>
          <w:szCs w:val="28"/>
        </w:rPr>
        <w:t xml:space="preserve"> </w:t>
      </w:r>
      <w:proofErr w:type="spellStart"/>
      <w:r w:rsidRPr="0035503B">
        <w:rPr>
          <w:rFonts w:ascii="Times New Roman" w:hAnsi="Times New Roman" w:cs="Times New Roman"/>
          <w:color w:val="000000" w:themeColor="text1"/>
          <w:sz w:val="28"/>
          <w:szCs w:val="28"/>
        </w:rPr>
        <w:t>Щербактинского</w:t>
      </w:r>
      <w:proofErr w:type="spellEnd"/>
      <w:r w:rsidRPr="0035503B">
        <w:rPr>
          <w:rFonts w:ascii="Times New Roman" w:hAnsi="Times New Roman" w:cs="Times New Roman"/>
          <w:color w:val="000000" w:themeColor="text1"/>
          <w:sz w:val="28"/>
          <w:szCs w:val="28"/>
        </w:rPr>
        <w:t xml:space="preserve"> района Павлодарской области в связи с судебными разбирательствами; 32,8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на строительство физкультурно-оздоровительного комплекса в ауле </w:t>
      </w:r>
      <w:proofErr w:type="spellStart"/>
      <w:r w:rsidRPr="0035503B">
        <w:rPr>
          <w:rFonts w:ascii="Times New Roman" w:hAnsi="Times New Roman" w:cs="Times New Roman"/>
          <w:color w:val="000000" w:themeColor="text1"/>
          <w:sz w:val="28"/>
          <w:szCs w:val="28"/>
        </w:rPr>
        <w:t>Акмол</w:t>
      </w:r>
      <w:proofErr w:type="spellEnd"/>
      <w:r w:rsidRPr="0035503B">
        <w:rPr>
          <w:rFonts w:ascii="Times New Roman" w:hAnsi="Times New Roman" w:cs="Times New Roman"/>
          <w:color w:val="000000" w:themeColor="text1"/>
          <w:sz w:val="28"/>
          <w:szCs w:val="28"/>
        </w:rPr>
        <w:t xml:space="preserve"> </w:t>
      </w:r>
      <w:proofErr w:type="spellStart"/>
      <w:r w:rsidRPr="0035503B">
        <w:rPr>
          <w:rFonts w:ascii="Times New Roman" w:hAnsi="Times New Roman" w:cs="Times New Roman"/>
          <w:color w:val="000000" w:themeColor="text1"/>
          <w:sz w:val="28"/>
          <w:szCs w:val="28"/>
        </w:rPr>
        <w:t>Акмолинской</w:t>
      </w:r>
      <w:proofErr w:type="spellEnd"/>
      <w:r w:rsidRPr="0035503B">
        <w:rPr>
          <w:rFonts w:ascii="Times New Roman" w:hAnsi="Times New Roman" w:cs="Times New Roman"/>
          <w:color w:val="000000" w:themeColor="text1"/>
          <w:sz w:val="28"/>
          <w:szCs w:val="28"/>
        </w:rPr>
        <w:t xml:space="preserve"> области, в связи с </w:t>
      </w:r>
      <w:proofErr w:type="spellStart"/>
      <w:r w:rsidRPr="0035503B">
        <w:rPr>
          <w:rFonts w:ascii="Times New Roman" w:hAnsi="Times New Roman" w:cs="Times New Roman"/>
          <w:color w:val="000000" w:themeColor="text1"/>
          <w:sz w:val="28"/>
          <w:szCs w:val="28"/>
        </w:rPr>
        <w:t>незаключением</w:t>
      </w:r>
      <w:proofErr w:type="spellEnd"/>
      <w:r w:rsidRPr="0035503B">
        <w:rPr>
          <w:rFonts w:ascii="Times New Roman" w:hAnsi="Times New Roman" w:cs="Times New Roman"/>
          <w:color w:val="000000" w:themeColor="text1"/>
          <w:sz w:val="28"/>
          <w:szCs w:val="28"/>
        </w:rPr>
        <w:t xml:space="preserve"> договоров; 7,9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на развитие системы водоснабжения в с. Бесколь, </w:t>
      </w:r>
      <w:proofErr w:type="spellStart"/>
      <w:r w:rsidRPr="0035503B">
        <w:rPr>
          <w:rFonts w:ascii="Times New Roman" w:hAnsi="Times New Roman" w:cs="Times New Roman"/>
          <w:color w:val="000000" w:themeColor="text1"/>
          <w:sz w:val="28"/>
          <w:szCs w:val="28"/>
        </w:rPr>
        <w:t>Кызылжарского</w:t>
      </w:r>
      <w:proofErr w:type="spellEnd"/>
      <w:r w:rsidRPr="0035503B">
        <w:rPr>
          <w:rFonts w:ascii="Times New Roman" w:hAnsi="Times New Roman" w:cs="Times New Roman"/>
          <w:color w:val="000000" w:themeColor="text1"/>
          <w:sz w:val="28"/>
          <w:szCs w:val="28"/>
        </w:rPr>
        <w:t xml:space="preserve"> района, СКО; 1,4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проекту «Строительство ВЛ -10Кв, ВЛ -0,4 </w:t>
      </w:r>
      <w:proofErr w:type="spellStart"/>
      <w:r w:rsidRPr="0035503B">
        <w:rPr>
          <w:rFonts w:ascii="Times New Roman" w:hAnsi="Times New Roman" w:cs="Times New Roman"/>
          <w:color w:val="000000" w:themeColor="text1"/>
          <w:sz w:val="28"/>
          <w:szCs w:val="28"/>
        </w:rPr>
        <w:t>кВ</w:t>
      </w:r>
      <w:proofErr w:type="spellEnd"/>
      <w:r w:rsidRPr="0035503B">
        <w:rPr>
          <w:rFonts w:ascii="Times New Roman" w:hAnsi="Times New Roman" w:cs="Times New Roman"/>
          <w:color w:val="000000" w:themeColor="text1"/>
          <w:sz w:val="28"/>
          <w:szCs w:val="28"/>
        </w:rPr>
        <w:t xml:space="preserve">, бурение скважин для орошения участка </w:t>
      </w:r>
      <w:r w:rsidRPr="0035503B">
        <w:rPr>
          <w:rFonts w:ascii="Times New Roman" w:hAnsi="Times New Roman" w:cs="Times New Roman"/>
          <w:color w:val="000000" w:themeColor="text1"/>
          <w:sz w:val="28"/>
          <w:szCs w:val="28"/>
        </w:rPr>
        <w:lastRenderedPageBreak/>
        <w:t>площади 347 га в п. Дмитриевка Успенского района Павлодарской области», в связи с тем, что оплата произведена за фактически оказанный объем услуг; 0,7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на строительство физкультурно-оздоровительного комплекса в </w:t>
      </w:r>
      <w:proofErr w:type="spellStart"/>
      <w:r w:rsidRPr="0035503B">
        <w:rPr>
          <w:rFonts w:ascii="Times New Roman" w:hAnsi="Times New Roman" w:cs="Times New Roman"/>
          <w:color w:val="000000" w:themeColor="text1"/>
          <w:sz w:val="28"/>
          <w:szCs w:val="28"/>
        </w:rPr>
        <w:t>с.Достык</w:t>
      </w:r>
      <w:proofErr w:type="spellEnd"/>
      <w:r w:rsidRPr="0035503B">
        <w:rPr>
          <w:rFonts w:ascii="Times New Roman" w:hAnsi="Times New Roman" w:cs="Times New Roman"/>
          <w:color w:val="000000" w:themeColor="text1"/>
          <w:sz w:val="28"/>
          <w:szCs w:val="28"/>
        </w:rPr>
        <w:t xml:space="preserve"> </w:t>
      </w:r>
      <w:proofErr w:type="spellStart"/>
      <w:r w:rsidRPr="0035503B">
        <w:rPr>
          <w:rFonts w:ascii="Times New Roman" w:hAnsi="Times New Roman" w:cs="Times New Roman"/>
          <w:color w:val="000000" w:themeColor="text1"/>
          <w:sz w:val="28"/>
          <w:szCs w:val="28"/>
        </w:rPr>
        <w:t>Алакольского</w:t>
      </w:r>
      <w:proofErr w:type="spellEnd"/>
      <w:r w:rsidRPr="0035503B">
        <w:rPr>
          <w:rFonts w:ascii="Times New Roman" w:hAnsi="Times New Roman" w:cs="Times New Roman"/>
          <w:color w:val="000000" w:themeColor="text1"/>
          <w:sz w:val="28"/>
          <w:szCs w:val="28"/>
        </w:rPr>
        <w:t xml:space="preserve"> района Алматинской области (переходящий на 2021 года), в связи с несвоевременным предоставлением актов выполненных работ, счетов – фактур; </w:t>
      </w:r>
    </w:p>
    <w:p w14:paraId="286C59A2" w14:textId="77777777" w:rsidR="0035503B" w:rsidRPr="0035503B" w:rsidRDefault="0035503B" w:rsidP="0035503B">
      <w:pPr>
        <w:pBdr>
          <w:bottom w:val="single" w:sz="4" w:space="0" w:color="FFFFFF"/>
        </w:pBdr>
        <w:spacing w:after="0" w:line="240" w:lineRule="auto"/>
        <w:ind w:firstLine="708"/>
        <w:jc w:val="both"/>
        <w:rPr>
          <w:rFonts w:ascii="Times New Roman" w:hAnsi="Times New Roman" w:cs="Times New Roman"/>
          <w:color w:val="000000" w:themeColor="text1"/>
          <w:sz w:val="28"/>
          <w:szCs w:val="28"/>
        </w:rPr>
      </w:pPr>
      <w:r w:rsidRPr="0035503B">
        <w:rPr>
          <w:rFonts w:ascii="Times New Roman" w:hAnsi="Times New Roman" w:cs="Times New Roman"/>
          <w:color w:val="000000" w:themeColor="text1"/>
          <w:sz w:val="28"/>
          <w:szCs w:val="28"/>
        </w:rPr>
        <w:t>105,1 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 по расходам</w:t>
      </w:r>
      <w:r w:rsidRPr="0035503B">
        <w:rPr>
          <w:rFonts w:ascii="Times New Roman" w:hAnsi="Times New Roman" w:cs="Times New Roman"/>
          <w:b/>
          <w:color w:val="000000" w:themeColor="text1"/>
          <w:sz w:val="28"/>
          <w:szCs w:val="28"/>
        </w:rPr>
        <w:t xml:space="preserve"> на реализацию мероприятий по социальной и инженерной инфраструктуре в сельских населенных пунктах в рамках проекта «</w:t>
      </w:r>
      <w:proofErr w:type="spellStart"/>
      <w:r w:rsidRPr="0035503B">
        <w:rPr>
          <w:rFonts w:ascii="Times New Roman" w:hAnsi="Times New Roman" w:cs="Times New Roman"/>
          <w:b/>
          <w:color w:val="000000" w:themeColor="text1"/>
          <w:sz w:val="28"/>
          <w:szCs w:val="28"/>
        </w:rPr>
        <w:t>Ауыл</w:t>
      </w:r>
      <w:proofErr w:type="spellEnd"/>
      <w:r w:rsidRPr="0035503B">
        <w:rPr>
          <w:rFonts w:ascii="Times New Roman" w:hAnsi="Times New Roman" w:cs="Times New Roman"/>
          <w:b/>
          <w:color w:val="000000" w:themeColor="text1"/>
          <w:sz w:val="28"/>
          <w:szCs w:val="28"/>
        </w:rPr>
        <w:t xml:space="preserve">-Ел </w:t>
      </w:r>
      <w:proofErr w:type="spellStart"/>
      <w:r w:rsidRPr="0035503B">
        <w:rPr>
          <w:rFonts w:ascii="Times New Roman" w:hAnsi="Times New Roman" w:cs="Times New Roman"/>
          <w:b/>
          <w:color w:val="000000" w:themeColor="text1"/>
          <w:sz w:val="28"/>
          <w:szCs w:val="28"/>
        </w:rPr>
        <w:t>бесігі</w:t>
      </w:r>
      <w:proofErr w:type="spellEnd"/>
      <w:r w:rsidRPr="0035503B">
        <w:rPr>
          <w:rFonts w:ascii="Times New Roman" w:hAnsi="Times New Roman" w:cs="Times New Roman"/>
          <w:b/>
          <w:color w:val="000000" w:themeColor="text1"/>
          <w:sz w:val="28"/>
          <w:szCs w:val="28"/>
        </w:rPr>
        <w:t>», из них:</w:t>
      </w:r>
      <w:r w:rsidRPr="0035503B">
        <w:rPr>
          <w:rFonts w:ascii="Times New Roman" w:hAnsi="Times New Roman" w:cs="Times New Roman"/>
          <w:color w:val="000000" w:themeColor="text1"/>
          <w:sz w:val="28"/>
          <w:szCs w:val="28"/>
        </w:rPr>
        <w:t xml:space="preserve"> </w:t>
      </w:r>
    </w:p>
    <w:p w14:paraId="5FB76ECC" w14:textId="77777777" w:rsidR="0035503B" w:rsidRPr="0035503B" w:rsidRDefault="0035503B" w:rsidP="0035503B">
      <w:pPr>
        <w:pBdr>
          <w:bottom w:val="single" w:sz="4" w:space="0" w:color="FFFFFF"/>
        </w:pBdr>
        <w:spacing w:after="0" w:line="240" w:lineRule="auto"/>
        <w:ind w:firstLine="708"/>
        <w:jc w:val="both"/>
        <w:rPr>
          <w:rFonts w:ascii="Times New Roman" w:hAnsi="Times New Roman" w:cs="Times New Roman"/>
          <w:color w:val="000000" w:themeColor="text1"/>
          <w:sz w:val="28"/>
          <w:szCs w:val="28"/>
        </w:rPr>
      </w:pPr>
      <w:r w:rsidRPr="0035503B">
        <w:rPr>
          <w:rFonts w:ascii="Times New Roman" w:hAnsi="Times New Roman" w:cs="Times New Roman"/>
          <w:color w:val="000000" w:themeColor="text1"/>
          <w:sz w:val="28"/>
          <w:szCs w:val="28"/>
        </w:rPr>
        <w:t>40,9 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в Алматинской области, из них: 21,3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 в связи с несвоевременным предоставлением актов выполненных работ, счетов–фактур, 14,6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 в связи с отставанием от графика производства работ (оказание услуг), 5,0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 в связи с </w:t>
      </w:r>
      <w:proofErr w:type="spellStart"/>
      <w:r w:rsidRPr="0035503B">
        <w:rPr>
          <w:rFonts w:ascii="Times New Roman" w:hAnsi="Times New Roman" w:cs="Times New Roman"/>
          <w:color w:val="000000" w:themeColor="text1"/>
          <w:sz w:val="28"/>
          <w:szCs w:val="28"/>
        </w:rPr>
        <w:t>неподписанием</w:t>
      </w:r>
      <w:proofErr w:type="spellEnd"/>
      <w:r w:rsidRPr="0035503B">
        <w:rPr>
          <w:rFonts w:ascii="Times New Roman" w:hAnsi="Times New Roman" w:cs="Times New Roman"/>
          <w:color w:val="000000" w:themeColor="text1"/>
          <w:sz w:val="28"/>
          <w:szCs w:val="28"/>
        </w:rPr>
        <w:t xml:space="preserve"> акта о приемке объектов государственной приемочной комиссией; 26,9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в </w:t>
      </w:r>
      <w:proofErr w:type="spellStart"/>
      <w:r w:rsidRPr="0035503B">
        <w:rPr>
          <w:rFonts w:ascii="Times New Roman" w:hAnsi="Times New Roman" w:cs="Times New Roman"/>
          <w:color w:val="000000" w:themeColor="text1"/>
          <w:sz w:val="28"/>
          <w:szCs w:val="28"/>
        </w:rPr>
        <w:t>Кызылординской</w:t>
      </w:r>
      <w:proofErr w:type="spellEnd"/>
      <w:r w:rsidRPr="0035503B">
        <w:rPr>
          <w:rFonts w:ascii="Times New Roman" w:hAnsi="Times New Roman" w:cs="Times New Roman"/>
          <w:color w:val="000000" w:themeColor="text1"/>
          <w:sz w:val="28"/>
          <w:szCs w:val="28"/>
        </w:rPr>
        <w:t xml:space="preserve"> области, в связи с отставанием от графика производства работ (оказание услуг); 16,6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в Павлодарской области, в связи с судебными разбирательствами; 9,6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в Карагандинской области, в связи с отставанием от графика производства работ (оказания услуг); 9,3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в </w:t>
      </w:r>
      <w:proofErr w:type="spellStart"/>
      <w:r w:rsidRPr="0035503B">
        <w:rPr>
          <w:rFonts w:ascii="Times New Roman" w:hAnsi="Times New Roman" w:cs="Times New Roman"/>
          <w:color w:val="000000" w:themeColor="text1"/>
          <w:sz w:val="28"/>
          <w:szCs w:val="28"/>
        </w:rPr>
        <w:t>Акмолинской</w:t>
      </w:r>
      <w:proofErr w:type="spellEnd"/>
      <w:r w:rsidRPr="0035503B">
        <w:rPr>
          <w:rFonts w:ascii="Times New Roman" w:hAnsi="Times New Roman" w:cs="Times New Roman"/>
          <w:color w:val="000000" w:themeColor="text1"/>
          <w:sz w:val="28"/>
          <w:szCs w:val="28"/>
        </w:rPr>
        <w:t xml:space="preserve"> области, в связи с удержанием 5 % по условиям договора; 1,4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в Туркестанской области, в связи с оплатой за фактически оказанный объем услуг; </w:t>
      </w:r>
    </w:p>
    <w:p w14:paraId="1B2264E0" w14:textId="77777777" w:rsidR="0035503B" w:rsidRPr="0035503B" w:rsidRDefault="0035503B" w:rsidP="0035503B">
      <w:pPr>
        <w:pBdr>
          <w:bottom w:val="single" w:sz="4" w:space="0" w:color="FFFFFF"/>
        </w:pBdr>
        <w:spacing w:after="0" w:line="240" w:lineRule="auto"/>
        <w:ind w:firstLine="708"/>
        <w:jc w:val="both"/>
        <w:rPr>
          <w:rFonts w:ascii="Times New Roman" w:hAnsi="Times New Roman" w:cs="Times New Roman"/>
          <w:color w:val="000000" w:themeColor="text1"/>
          <w:sz w:val="28"/>
          <w:szCs w:val="28"/>
        </w:rPr>
      </w:pPr>
      <w:r w:rsidRPr="0035503B">
        <w:rPr>
          <w:rFonts w:ascii="Times New Roman" w:hAnsi="Times New Roman" w:cs="Times New Roman"/>
          <w:color w:val="000000" w:themeColor="text1"/>
          <w:sz w:val="28"/>
          <w:szCs w:val="28"/>
        </w:rPr>
        <w:t>52,2 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 по расходам </w:t>
      </w:r>
      <w:r w:rsidRPr="0035503B">
        <w:rPr>
          <w:rFonts w:ascii="Times New Roman" w:hAnsi="Times New Roman" w:cs="Times New Roman"/>
          <w:b/>
          <w:color w:val="000000" w:themeColor="text1"/>
          <w:sz w:val="28"/>
          <w:szCs w:val="28"/>
        </w:rPr>
        <w:t xml:space="preserve">на развитие инженерной инфраструктуры в рамках Программы  развития регионов до 2020 года, </w:t>
      </w:r>
      <w:r w:rsidRPr="0035503B">
        <w:rPr>
          <w:rFonts w:ascii="Times New Roman" w:hAnsi="Times New Roman" w:cs="Times New Roman"/>
          <w:color w:val="000000" w:themeColor="text1"/>
          <w:sz w:val="28"/>
          <w:szCs w:val="28"/>
        </w:rPr>
        <w:t>из них: 51,7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воздушной линии электропередач напряжением 35кВ от подстанции Александровка до </w:t>
      </w:r>
      <w:proofErr w:type="spellStart"/>
      <w:r w:rsidRPr="0035503B">
        <w:rPr>
          <w:rFonts w:ascii="Times New Roman" w:hAnsi="Times New Roman" w:cs="Times New Roman"/>
          <w:color w:val="000000" w:themeColor="text1"/>
          <w:sz w:val="28"/>
          <w:szCs w:val="28"/>
        </w:rPr>
        <w:t>Жасыбая</w:t>
      </w:r>
      <w:proofErr w:type="spellEnd"/>
      <w:r w:rsidRPr="0035503B">
        <w:rPr>
          <w:rFonts w:ascii="Times New Roman" w:hAnsi="Times New Roman" w:cs="Times New Roman"/>
          <w:color w:val="000000" w:themeColor="text1"/>
          <w:sz w:val="28"/>
          <w:szCs w:val="28"/>
        </w:rPr>
        <w:t xml:space="preserve"> Павлодарской области и 0,5 </w:t>
      </w:r>
      <w:proofErr w:type="spellStart"/>
      <w:r w:rsidRPr="0035503B">
        <w:rPr>
          <w:rFonts w:ascii="Times New Roman" w:hAnsi="Times New Roman" w:cs="Times New Roman"/>
          <w:color w:val="000000" w:themeColor="text1"/>
          <w:sz w:val="28"/>
          <w:szCs w:val="28"/>
        </w:rPr>
        <w:t>млн.тенге</w:t>
      </w:r>
      <w:proofErr w:type="spellEnd"/>
      <w:r w:rsidRPr="0035503B">
        <w:rPr>
          <w:rFonts w:ascii="Times New Roman" w:hAnsi="Times New Roman" w:cs="Times New Roman"/>
          <w:color w:val="000000" w:themeColor="text1"/>
          <w:sz w:val="28"/>
          <w:szCs w:val="28"/>
        </w:rPr>
        <w:t xml:space="preserve"> по строительству магистральной улицы от ул. </w:t>
      </w:r>
      <w:proofErr w:type="spellStart"/>
      <w:r w:rsidRPr="0035503B">
        <w:rPr>
          <w:rFonts w:ascii="Times New Roman" w:hAnsi="Times New Roman" w:cs="Times New Roman"/>
          <w:color w:val="000000" w:themeColor="text1"/>
          <w:sz w:val="28"/>
          <w:szCs w:val="28"/>
        </w:rPr>
        <w:t>С.Бейбарыс</w:t>
      </w:r>
      <w:proofErr w:type="spellEnd"/>
      <w:r w:rsidRPr="0035503B">
        <w:rPr>
          <w:rFonts w:ascii="Times New Roman" w:hAnsi="Times New Roman" w:cs="Times New Roman"/>
          <w:color w:val="000000" w:themeColor="text1"/>
          <w:sz w:val="28"/>
          <w:szCs w:val="28"/>
        </w:rPr>
        <w:t xml:space="preserve"> до ул. </w:t>
      </w:r>
      <w:proofErr w:type="spellStart"/>
      <w:r w:rsidRPr="0035503B">
        <w:rPr>
          <w:rFonts w:ascii="Times New Roman" w:hAnsi="Times New Roman" w:cs="Times New Roman"/>
          <w:color w:val="000000" w:themeColor="text1"/>
          <w:sz w:val="28"/>
          <w:szCs w:val="28"/>
        </w:rPr>
        <w:t>Жибек</w:t>
      </w:r>
      <w:proofErr w:type="spellEnd"/>
      <w:r w:rsidRPr="0035503B">
        <w:rPr>
          <w:rFonts w:ascii="Times New Roman" w:hAnsi="Times New Roman" w:cs="Times New Roman"/>
          <w:color w:val="000000" w:themeColor="text1"/>
          <w:sz w:val="28"/>
          <w:szCs w:val="28"/>
        </w:rPr>
        <w:t xml:space="preserve"> </w:t>
      </w:r>
      <w:proofErr w:type="spellStart"/>
      <w:r w:rsidRPr="0035503B">
        <w:rPr>
          <w:rFonts w:ascii="Times New Roman" w:hAnsi="Times New Roman" w:cs="Times New Roman"/>
          <w:color w:val="000000" w:themeColor="text1"/>
          <w:sz w:val="28"/>
          <w:szCs w:val="28"/>
        </w:rPr>
        <w:t>жолы</w:t>
      </w:r>
      <w:proofErr w:type="spellEnd"/>
      <w:r w:rsidRPr="0035503B">
        <w:rPr>
          <w:rFonts w:ascii="Times New Roman" w:hAnsi="Times New Roman" w:cs="Times New Roman"/>
          <w:color w:val="000000" w:themeColor="text1"/>
          <w:sz w:val="28"/>
          <w:szCs w:val="28"/>
        </w:rPr>
        <w:t xml:space="preserve"> - канал «</w:t>
      </w:r>
      <w:proofErr w:type="spellStart"/>
      <w:r w:rsidRPr="0035503B">
        <w:rPr>
          <w:rFonts w:ascii="Times New Roman" w:hAnsi="Times New Roman" w:cs="Times New Roman"/>
          <w:color w:val="000000" w:themeColor="text1"/>
          <w:sz w:val="28"/>
          <w:szCs w:val="28"/>
        </w:rPr>
        <w:t>Кызылжарма</w:t>
      </w:r>
      <w:proofErr w:type="spellEnd"/>
      <w:r w:rsidRPr="0035503B">
        <w:rPr>
          <w:rFonts w:ascii="Times New Roman" w:hAnsi="Times New Roman" w:cs="Times New Roman"/>
          <w:color w:val="000000" w:themeColor="text1"/>
          <w:sz w:val="28"/>
          <w:szCs w:val="28"/>
        </w:rPr>
        <w:t>» в г. Кызылорда, в связи с отставанием от графика производства работ (оказание услуг).</w:t>
      </w:r>
    </w:p>
    <w:p w14:paraId="118493E9" w14:textId="77777777" w:rsidR="0035503B" w:rsidRPr="00FE6FE7" w:rsidRDefault="0035503B" w:rsidP="0035503B">
      <w:pPr>
        <w:pBdr>
          <w:bottom w:val="single" w:sz="4" w:space="0" w:color="FFFFFF"/>
        </w:pBdr>
        <w:spacing w:after="0" w:line="240" w:lineRule="auto"/>
        <w:ind w:firstLine="708"/>
        <w:jc w:val="both"/>
        <w:rPr>
          <w:rFonts w:ascii="Times New Roman" w:hAnsi="Times New Roman" w:cs="Times New Roman"/>
          <w:color w:val="000000" w:themeColor="text1"/>
          <w:sz w:val="28"/>
          <w:szCs w:val="28"/>
        </w:rPr>
      </w:pPr>
      <w:proofErr w:type="spellStart"/>
      <w:r w:rsidRPr="00FE6FE7">
        <w:rPr>
          <w:rFonts w:ascii="Times New Roman" w:hAnsi="Times New Roman" w:cs="Times New Roman"/>
          <w:color w:val="000000" w:themeColor="text1"/>
          <w:sz w:val="28"/>
          <w:szCs w:val="28"/>
        </w:rPr>
        <w:t>Неосвоение</w:t>
      </w:r>
      <w:proofErr w:type="spellEnd"/>
      <w:r w:rsidRPr="00FE6FE7">
        <w:rPr>
          <w:rFonts w:ascii="Times New Roman" w:hAnsi="Times New Roman" w:cs="Times New Roman"/>
          <w:color w:val="000000" w:themeColor="text1"/>
          <w:sz w:val="28"/>
          <w:szCs w:val="28"/>
        </w:rPr>
        <w:t xml:space="preserve"> средств в рамках </w:t>
      </w:r>
      <w:r w:rsidRPr="00FE6FE7">
        <w:rPr>
          <w:rFonts w:ascii="Times New Roman" w:hAnsi="Times New Roman" w:cs="Times New Roman"/>
          <w:b/>
          <w:color w:val="000000" w:themeColor="text1"/>
          <w:sz w:val="28"/>
          <w:szCs w:val="28"/>
        </w:rPr>
        <w:t>местных бюджетов</w:t>
      </w:r>
      <w:r w:rsidRPr="00FE6FE7">
        <w:rPr>
          <w:rFonts w:ascii="Times New Roman" w:hAnsi="Times New Roman" w:cs="Times New Roman"/>
          <w:color w:val="000000" w:themeColor="text1"/>
          <w:sz w:val="28"/>
          <w:szCs w:val="28"/>
        </w:rPr>
        <w:t xml:space="preserve"> составило 865,7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FE6FE7">
        <w:rPr>
          <w:rFonts w:ascii="Times New Roman" w:hAnsi="Times New Roman" w:cs="Times New Roman"/>
          <w:color w:val="000000" w:themeColor="text1"/>
          <w:sz w:val="28"/>
          <w:szCs w:val="28"/>
        </w:rPr>
        <w:t xml:space="preserve"> по расходам на развитие социальной и инженерной инфраструктуры в сельских населенных пунктах в рамках проекта «</w:t>
      </w:r>
      <w:proofErr w:type="spellStart"/>
      <w:r w:rsidRPr="00FE6FE7">
        <w:rPr>
          <w:rFonts w:ascii="Times New Roman" w:hAnsi="Times New Roman" w:cs="Times New Roman"/>
          <w:color w:val="000000" w:themeColor="text1"/>
          <w:sz w:val="28"/>
          <w:szCs w:val="28"/>
        </w:rPr>
        <w:t>Ауыл</w:t>
      </w:r>
      <w:proofErr w:type="spellEnd"/>
      <w:r w:rsidRPr="00FE6FE7">
        <w:rPr>
          <w:rFonts w:ascii="Times New Roman" w:hAnsi="Times New Roman" w:cs="Times New Roman"/>
          <w:color w:val="000000" w:themeColor="text1"/>
          <w:sz w:val="28"/>
          <w:szCs w:val="28"/>
        </w:rPr>
        <w:t xml:space="preserve">-Ел </w:t>
      </w:r>
      <w:proofErr w:type="spellStart"/>
      <w:r w:rsidRPr="00FE6FE7">
        <w:rPr>
          <w:rFonts w:ascii="Times New Roman" w:hAnsi="Times New Roman" w:cs="Times New Roman"/>
          <w:color w:val="000000" w:themeColor="text1"/>
          <w:sz w:val="28"/>
          <w:szCs w:val="28"/>
        </w:rPr>
        <w:t>бесігі</w:t>
      </w:r>
      <w:proofErr w:type="spellEnd"/>
      <w:r w:rsidRPr="00FE6FE7">
        <w:rPr>
          <w:rFonts w:ascii="Times New Roman" w:hAnsi="Times New Roman" w:cs="Times New Roman"/>
          <w:color w:val="000000" w:themeColor="text1"/>
          <w:sz w:val="28"/>
          <w:szCs w:val="28"/>
        </w:rPr>
        <w:t>», на реализацию мероприятий по социальной и инженерной инфраструктуре в сельских населенных пунктах в рамках проекта «</w:t>
      </w:r>
      <w:proofErr w:type="spellStart"/>
      <w:r w:rsidRPr="00FE6FE7">
        <w:rPr>
          <w:rFonts w:ascii="Times New Roman" w:hAnsi="Times New Roman" w:cs="Times New Roman"/>
          <w:color w:val="000000" w:themeColor="text1"/>
          <w:sz w:val="28"/>
          <w:szCs w:val="28"/>
        </w:rPr>
        <w:t>Ауыл</w:t>
      </w:r>
      <w:proofErr w:type="spellEnd"/>
      <w:r w:rsidRPr="00FE6FE7">
        <w:rPr>
          <w:rFonts w:ascii="Times New Roman" w:hAnsi="Times New Roman" w:cs="Times New Roman"/>
          <w:color w:val="000000" w:themeColor="text1"/>
          <w:sz w:val="28"/>
          <w:szCs w:val="28"/>
        </w:rPr>
        <w:t xml:space="preserve">-Ел </w:t>
      </w:r>
      <w:proofErr w:type="spellStart"/>
      <w:r w:rsidRPr="00FE6FE7">
        <w:rPr>
          <w:rFonts w:ascii="Times New Roman" w:hAnsi="Times New Roman" w:cs="Times New Roman"/>
          <w:color w:val="000000" w:themeColor="text1"/>
          <w:sz w:val="28"/>
          <w:szCs w:val="28"/>
        </w:rPr>
        <w:t>бесігі</w:t>
      </w:r>
      <w:proofErr w:type="spellEnd"/>
      <w:r w:rsidRPr="00FE6FE7">
        <w:rPr>
          <w:rFonts w:ascii="Times New Roman" w:hAnsi="Times New Roman" w:cs="Times New Roman"/>
          <w:color w:val="000000" w:themeColor="text1"/>
          <w:sz w:val="28"/>
          <w:szCs w:val="28"/>
        </w:rPr>
        <w:t>» в связи с отставанием от графика выполненных работ, несвоевременным представлением актов выполненных работ, оплатой по факту, судебными разбирательствами и удержанием 5</w:t>
      </w:r>
      <w:r>
        <w:rPr>
          <w:rFonts w:ascii="Times New Roman" w:hAnsi="Times New Roman" w:cs="Times New Roman"/>
          <w:color w:val="000000" w:themeColor="text1"/>
          <w:sz w:val="28"/>
          <w:szCs w:val="28"/>
        </w:rPr>
        <w:t> %</w:t>
      </w:r>
      <w:r w:rsidRPr="00FE6FE7">
        <w:rPr>
          <w:rFonts w:ascii="Times New Roman" w:hAnsi="Times New Roman" w:cs="Times New Roman"/>
          <w:color w:val="000000" w:themeColor="text1"/>
          <w:sz w:val="28"/>
          <w:szCs w:val="28"/>
        </w:rPr>
        <w:t xml:space="preserve"> по условиям договора.</w:t>
      </w:r>
    </w:p>
    <w:p w14:paraId="262AFD68" w14:textId="77777777" w:rsidR="0035503B" w:rsidRPr="00FE6FE7" w:rsidRDefault="0035503B" w:rsidP="0035503B">
      <w:pPr>
        <w:pBdr>
          <w:bottom w:val="single" w:sz="4" w:space="0" w:color="FFFFFF"/>
        </w:pBdr>
        <w:spacing w:after="0" w:line="240" w:lineRule="auto"/>
        <w:ind w:firstLine="708"/>
        <w:jc w:val="both"/>
        <w:rPr>
          <w:rFonts w:ascii="Times New Roman" w:hAnsi="Times New Roman" w:cs="Times New Roman"/>
          <w:color w:val="000000" w:themeColor="text1"/>
          <w:sz w:val="28"/>
          <w:szCs w:val="28"/>
        </w:rPr>
      </w:pPr>
      <w:proofErr w:type="spellStart"/>
      <w:r w:rsidRPr="00FE6FE7">
        <w:rPr>
          <w:rFonts w:ascii="Times New Roman" w:hAnsi="Times New Roman" w:cs="Times New Roman"/>
          <w:color w:val="000000" w:themeColor="text1"/>
          <w:sz w:val="28"/>
          <w:szCs w:val="28"/>
        </w:rPr>
        <w:t>Неосвоение</w:t>
      </w:r>
      <w:proofErr w:type="spellEnd"/>
      <w:r w:rsidRPr="00FE6FE7">
        <w:rPr>
          <w:rFonts w:ascii="Times New Roman" w:hAnsi="Times New Roman" w:cs="Times New Roman"/>
          <w:color w:val="000000" w:themeColor="text1"/>
          <w:sz w:val="28"/>
          <w:szCs w:val="28"/>
        </w:rPr>
        <w:t xml:space="preserve"> </w:t>
      </w:r>
      <w:r w:rsidRPr="00FE6FE7">
        <w:rPr>
          <w:rFonts w:ascii="Times New Roman" w:hAnsi="Times New Roman" w:cs="Times New Roman"/>
          <w:b/>
          <w:color w:val="000000" w:themeColor="text1"/>
          <w:sz w:val="28"/>
          <w:szCs w:val="28"/>
        </w:rPr>
        <w:t>внебюджетных средств</w:t>
      </w:r>
      <w:r w:rsidRPr="00FE6FE7">
        <w:rPr>
          <w:rFonts w:ascii="Times New Roman" w:hAnsi="Times New Roman" w:cs="Times New Roman"/>
          <w:color w:val="000000" w:themeColor="text1"/>
          <w:sz w:val="28"/>
          <w:szCs w:val="28"/>
        </w:rPr>
        <w:t xml:space="preserve"> составило 6,6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FE6FE7">
        <w:rPr>
          <w:rFonts w:ascii="Times New Roman" w:hAnsi="Times New Roman" w:cs="Times New Roman"/>
          <w:color w:val="000000" w:themeColor="text1"/>
          <w:sz w:val="28"/>
          <w:szCs w:val="28"/>
        </w:rPr>
        <w:t xml:space="preserve">, в связи с оплатой по факту </w:t>
      </w:r>
      <w:r w:rsidRPr="00FE6FE7">
        <w:rPr>
          <w:rFonts w:ascii="Times New Roman" w:hAnsi="Times New Roman" w:cs="Times New Roman"/>
          <w:color w:val="000000" w:themeColor="text1"/>
          <w:sz w:val="28"/>
          <w:szCs w:val="28"/>
          <w:lang w:val="kk-KZ"/>
        </w:rPr>
        <w:t>за</w:t>
      </w:r>
      <w:r w:rsidRPr="00FE6FE7">
        <w:rPr>
          <w:rFonts w:ascii="Times New Roman" w:hAnsi="Times New Roman" w:cs="Times New Roman"/>
          <w:color w:val="000000" w:themeColor="text1"/>
          <w:sz w:val="28"/>
          <w:szCs w:val="28"/>
        </w:rPr>
        <w:t xml:space="preserve"> обучение и </w:t>
      </w:r>
      <w:proofErr w:type="spellStart"/>
      <w:r w:rsidRPr="00FE6FE7">
        <w:rPr>
          <w:rFonts w:ascii="Times New Roman" w:hAnsi="Times New Roman" w:cs="Times New Roman"/>
          <w:color w:val="000000" w:themeColor="text1"/>
          <w:sz w:val="28"/>
          <w:szCs w:val="28"/>
        </w:rPr>
        <w:t>повы</w:t>
      </w:r>
      <w:proofErr w:type="spellEnd"/>
      <w:r w:rsidRPr="00FE6FE7">
        <w:rPr>
          <w:rFonts w:ascii="Times New Roman" w:hAnsi="Times New Roman" w:cs="Times New Roman"/>
          <w:color w:val="000000" w:themeColor="text1"/>
          <w:sz w:val="28"/>
          <w:szCs w:val="28"/>
          <w:lang w:val="kk-KZ"/>
        </w:rPr>
        <w:t>шение</w:t>
      </w:r>
      <w:r w:rsidRPr="00FE6FE7">
        <w:rPr>
          <w:rFonts w:ascii="Times New Roman" w:hAnsi="Times New Roman" w:cs="Times New Roman"/>
          <w:color w:val="000000" w:themeColor="text1"/>
          <w:sz w:val="28"/>
          <w:szCs w:val="28"/>
        </w:rPr>
        <w:t xml:space="preserve"> </w:t>
      </w:r>
      <w:proofErr w:type="spellStart"/>
      <w:r w:rsidRPr="00FE6FE7">
        <w:rPr>
          <w:rFonts w:ascii="Times New Roman" w:hAnsi="Times New Roman" w:cs="Times New Roman"/>
          <w:color w:val="000000" w:themeColor="text1"/>
          <w:sz w:val="28"/>
          <w:szCs w:val="28"/>
        </w:rPr>
        <w:t>квалификаци</w:t>
      </w:r>
      <w:proofErr w:type="spellEnd"/>
      <w:r w:rsidRPr="00FE6FE7">
        <w:rPr>
          <w:rFonts w:ascii="Times New Roman" w:hAnsi="Times New Roman" w:cs="Times New Roman"/>
          <w:color w:val="000000" w:themeColor="text1"/>
          <w:sz w:val="28"/>
          <w:szCs w:val="28"/>
          <w:lang w:val="kk-KZ"/>
        </w:rPr>
        <w:t>и</w:t>
      </w:r>
      <w:r w:rsidRPr="00FE6FE7">
        <w:rPr>
          <w:rFonts w:ascii="Times New Roman" w:hAnsi="Times New Roman" w:cs="Times New Roman"/>
          <w:color w:val="000000" w:themeColor="text1"/>
          <w:sz w:val="28"/>
          <w:szCs w:val="28"/>
        </w:rPr>
        <w:t xml:space="preserve"> 259 сотрудников РГП «</w:t>
      </w:r>
      <w:proofErr w:type="spellStart"/>
      <w:r w:rsidRPr="00FE6FE7">
        <w:rPr>
          <w:rFonts w:ascii="Times New Roman" w:hAnsi="Times New Roman" w:cs="Times New Roman"/>
          <w:color w:val="000000" w:themeColor="text1"/>
          <w:sz w:val="28"/>
          <w:szCs w:val="28"/>
        </w:rPr>
        <w:t>Казгидромет</w:t>
      </w:r>
      <w:proofErr w:type="spellEnd"/>
      <w:r w:rsidRPr="00FE6FE7">
        <w:rPr>
          <w:rFonts w:ascii="Times New Roman" w:hAnsi="Times New Roman" w:cs="Times New Roman"/>
          <w:color w:val="000000" w:themeColor="text1"/>
          <w:sz w:val="28"/>
          <w:szCs w:val="28"/>
        </w:rPr>
        <w:t xml:space="preserve">». </w:t>
      </w:r>
    </w:p>
    <w:p w14:paraId="5A483541" w14:textId="77777777" w:rsidR="0035503B" w:rsidRPr="00FE6FE7" w:rsidRDefault="0035503B" w:rsidP="0035503B">
      <w:pPr>
        <w:pBdr>
          <w:bottom w:val="single" w:sz="4" w:space="0" w:color="FFFFFF"/>
        </w:pBdr>
        <w:spacing w:after="0" w:line="240" w:lineRule="auto"/>
        <w:ind w:firstLine="708"/>
        <w:jc w:val="both"/>
        <w:rPr>
          <w:rFonts w:ascii="Times New Roman" w:hAnsi="Times New Roman" w:cs="Times New Roman"/>
          <w:b/>
          <w:color w:val="000000" w:themeColor="text1"/>
          <w:sz w:val="28"/>
          <w:szCs w:val="28"/>
        </w:rPr>
      </w:pPr>
      <w:r w:rsidRPr="00FE6FE7">
        <w:rPr>
          <w:rFonts w:ascii="Times New Roman" w:hAnsi="Times New Roman" w:cs="Times New Roman"/>
          <w:b/>
          <w:color w:val="000000" w:themeColor="text1"/>
          <w:sz w:val="28"/>
          <w:szCs w:val="28"/>
        </w:rPr>
        <w:t xml:space="preserve">Государственной программой определено достижение 3-х целевых индикаторов. </w:t>
      </w:r>
    </w:p>
    <w:p w14:paraId="1F2FDA7A" w14:textId="77777777" w:rsidR="0035503B" w:rsidRDefault="0035503B" w:rsidP="0035503B">
      <w:pPr>
        <w:pBdr>
          <w:bottom w:val="single" w:sz="4" w:space="0" w:color="FFFFFF"/>
        </w:pBdr>
        <w:spacing w:after="0" w:line="240" w:lineRule="auto"/>
        <w:ind w:firstLine="708"/>
        <w:jc w:val="both"/>
        <w:rPr>
          <w:rFonts w:ascii="Times New Roman" w:hAnsi="Times New Roman" w:cs="Times New Roman"/>
          <w:b/>
          <w:color w:val="000000" w:themeColor="text1"/>
          <w:sz w:val="28"/>
          <w:szCs w:val="28"/>
        </w:rPr>
      </w:pPr>
      <w:r w:rsidRPr="00FE6FE7">
        <w:rPr>
          <w:rFonts w:ascii="Times New Roman" w:hAnsi="Times New Roman" w:cs="Times New Roman"/>
          <w:b/>
          <w:color w:val="000000" w:themeColor="text1"/>
          <w:sz w:val="28"/>
          <w:szCs w:val="28"/>
        </w:rPr>
        <w:t>1.Уровень урбанизации,</w:t>
      </w:r>
      <w:r w:rsidRPr="004E565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Pr="004E565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на конец года. Ц</w:t>
      </w:r>
      <w:r w:rsidRPr="004E5659">
        <w:rPr>
          <w:rFonts w:ascii="Times New Roman" w:hAnsi="Times New Roman" w:cs="Times New Roman"/>
          <w:b/>
          <w:color w:val="000000" w:themeColor="text1"/>
          <w:sz w:val="28"/>
          <w:szCs w:val="28"/>
        </w:rPr>
        <w:t xml:space="preserve">елевой индикатор </w:t>
      </w:r>
      <w:r>
        <w:rPr>
          <w:rFonts w:ascii="Times New Roman" w:hAnsi="Times New Roman" w:cs="Times New Roman"/>
          <w:b/>
          <w:color w:val="000000" w:themeColor="text1"/>
          <w:sz w:val="28"/>
          <w:szCs w:val="28"/>
        </w:rPr>
        <w:t xml:space="preserve">не </w:t>
      </w:r>
      <w:r w:rsidRPr="004E5659">
        <w:rPr>
          <w:rFonts w:ascii="Times New Roman" w:hAnsi="Times New Roman" w:cs="Times New Roman"/>
          <w:b/>
          <w:color w:val="000000" w:themeColor="text1"/>
          <w:sz w:val="28"/>
          <w:szCs w:val="28"/>
        </w:rPr>
        <w:t xml:space="preserve">достигнут. </w:t>
      </w:r>
    </w:p>
    <w:p w14:paraId="09DD4853" w14:textId="77777777" w:rsidR="0035503B" w:rsidRDefault="0035503B" w:rsidP="0035503B">
      <w:pPr>
        <w:pBdr>
          <w:bottom w:val="single" w:sz="4" w:space="0" w:color="FFFFFF"/>
        </w:pBdr>
        <w:spacing w:after="0" w:line="240" w:lineRule="auto"/>
        <w:ind w:firstLine="708"/>
        <w:jc w:val="both"/>
        <w:rPr>
          <w:rFonts w:ascii="Times New Roman" w:hAnsi="Times New Roman" w:cs="Times New Roman"/>
          <w:color w:val="000000" w:themeColor="text1"/>
          <w:sz w:val="28"/>
          <w:szCs w:val="28"/>
        </w:rPr>
      </w:pPr>
      <w:r w:rsidRPr="00262B20">
        <w:rPr>
          <w:rFonts w:ascii="Times New Roman" w:hAnsi="Times New Roman" w:cs="Times New Roman"/>
          <w:color w:val="000000" w:themeColor="text1"/>
          <w:sz w:val="28"/>
          <w:szCs w:val="28"/>
        </w:rPr>
        <w:t>По предварительным данным на 1 января 2021 года уровень урбанизации составил 59,1</w:t>
      </w:r>
      <w:r>
        <w:rPr>
          <w:rFonts w:ascii="Times New Roman" w:hAnsi="Times New Roman" w:cs="Times New Roman"/>
          <w:color w:val="000000" w:themeColor="text1"/>
          <w:sz w:val="28"/>
          <w:szCs w:val="28"/>
        </w:rPr>
        <w:t> %</w:t>
      </w:r>
      <w:r w:rsidRPr="00262B20">
        <w:rPr>
          <w:rFonts w:ascii="Times New Roman" w:hAnsi="Times New Roman" w:cs="Times New Roman"/>
          <w:color w:val="000000" w:themeColor="text1"/>
          <w:sz w:val="28"/>
          <w:szCs w:val="28"/>
        </w:rPr>
        <w:t xml:space="preserve"> при плане 59,5</w:t>
      </w:r>
      <w:r>
        <w:rPr>
          <w:rFonts w:ascii="Times New Roman" w:hAnsi="Times New Roman" w:cs="Times New Roman"/>
          <w:color w:val="000000" w:themeColor="text1"/>
          <w:sz w:val="28"/>
          <w:szCs w:val="28"/>
        </w:rPr>
        <w:t> %</w:t>
      </w:r>
      <w:r w:rsidRPr="00262B20">
        <w:rPr>
          <w:rFonts w:ascii="Times New Roman" w:hAnsi="Times New Roman" w:cs="Times New Roman"/>
          <w:color w:val="000000" w:themeColor="text1"/>
          <w:sz w:val="28"/>
          <w:szCs w:val="28"/>
        </w:rPr>
        <w:t>. В сравнении с 2019 годом уровень урбанизации увеличился на 0,9</w:t>
      </w:r>
      <w:r>
        <w:rPr>
          <w:rFonts w:ascii="Times New Roman" w:hAnsi="Times New Roman" w:cs="Times New Roman"/>
          <w:color w:val="000000" w:themeColor="text1"/>
          <w:sz w:val="28"/>
          <w:szCs w:val="28"/>
        </w:rPr>
        <w:t> %</w:t>
      </w:r>
      <w:r w:rsidRPr="00262B20">
        <w:rPr>
          <w:rFonts w:ascii="Times New Roman" w:hAnsi="Times New Roman" w:cs="Times New Roman"/>
          <w:color w:val="000000" w:themeColor="text1"/>
          <w:sz w:val="28"/>
          <w:szCs w:val="28"/>
        </w:rPr>
        <w:t xml:space="preserve">, или прирост городского населения составил </w:t>
      </w:r>
      <w:r w:rsidRPr="00262B20">
        <w:rPr>
          <w:rFonts w:ascii="Times New Roman" w:hAnsi="Times New Roman" w:cs="Times New Roman"/>
          <w:color w:val="000000" w:themeColor="text1"/>
          <w:sz w:val="28"/>
          <w:szCs w:val="28"/>
        </w:rPr>
        <w:lastRenderedPageBreak/>
        <w:t xml:space="preserve">451,5 </w:t>
      </w:r>
      <w:proofErr w:type="spellStart"/>
      <w:r w:rsidRPr="00262B20">
        <w:rPr>
          <w:rFonts w:ascii="Times New Roman" w:hAnsi="Times New Roman" w:cs="Times New Roman"/>
          <w:color w:val="000000" w:themeColor="text1"/>
          <w:sz w:val="28"/>
          <w:szCs w:val="28"/>
        </w:rPr>
        <w:t>тыс.человек</w:t>
      </w:r>
      <w:proofErr w:type="spellEnd"/>
      <w:r w:rsidRPr="00262B20">
        <w:rPr>
          <w:rFonts w:ascii="Times New Roman" w:hAnsi="Times New Roman" w:cs="Times New Roman"/>
          <w:color w:val="000000" w:themeColor="text1"/>
          <w:sz w:val="28"/>
          <w:szCs w:val="28"/>
        </w:rPr>
        <w:t>. Неисполнение плановых показателей стало следствием влияния пандемии на процессы внешней и внутренней миграции населения. Окончательные данные по целевому индикатору будут сформированы в мае 2021 года.</w:t>
      </w:r>
    </w:p>
    <w:p w14:paraId="092C4F01" w14:textId="77777777" w:rsidR="0035503B" w:rsidRDefault="0035503B" w:rsidP="0035503B">
      <w:pPr>
        <w:pBdr>
          <w:bottom w:val="single" w:sz="4" w:space="0" w:color="FFFFFF"/>
        </w:pBdr>
        <w:spacing w:after="0" w:line="240" w:lineRule="auto"/>
        <w:ind w:firstLine="708"/>
        <w:jc w:val="both"/>
        <w:rPr>
          <w:rFonts w:ascii="Times New Roman" w:hAnsi="Times New Roman" w:cs="Times New Roman"/>
          <w:b/>
          <w:color w:val="000000" w:themeColor="text1"/>
          <w:sz w:val="28"/>
          <w:szCs w:val="28"/>
        </w:rPr>
      </w:pPr>
      <w:r w:rsidRPr="00711603">
        <w:rPr>
          <w:rFonts w:ascii="Times New Roman" w:hAnsi="Times New Roman" w:cs="Times New Roman"/>
          <w:b/>
          <w:color w:val="000000" w:themeColor="text1"/>
          <w:sz w:val="28"/>
          <w:szCs w:val="28"/>
        </w:rPr>
        <w:t>2. Разрыв развития по ВРП на душу населения между регионами, разы</w:t>
      </w:r>
      <w:r>
        <w:rPr>
          <w:rFonts w:ascii="Times New Roman" w:hAnsi="Times New Roman" w:cs="Times New Roman"/>
          <w:b/>
          <w:color w:val="000000" w:themeColor="text1"/>
          <w:sz w:val="28"/>
          <w:szCs w:val="28"/>
        </w:rPr>
        <w:t>.</w:t>
      </w:r>
      <w:r w:rsidRPr="0071160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Ц</w:t>
      </w:r>
      <w:r w:rsidRPr="00711603">
        <w:rPr>
          <w:rFonts w:ascii="Times New Roman" w:hAnsi="Times New Roman" w:cs="Times New Roman"/>
          <w:b/>
          <w:color w:val="000000" w:themeColor="text1"/>
          <w:sz w:val="28"/>
          <w:szCs w:val="28"/>
        </w:rPr>
        <w:t xml:space="preserve">елевой индикатор находится на исполнении. </w:t>
      </w:r>
    </w:p>
    <w:p w14:paraId="03DF8B58" w14:textId="77777777" w:rsidR="0035503B" w:rsidRDefault="0035503B" w:rsidP="0035503B">
      <w:pPr>
        <w:pBdr>
          <w:bottom w:val="single" w:sz="4" w:space="0" w:color="FFFFFF"/>
        </w:pBdr>
        <w:spacing w:after="0" w:line="240" w:lineRule="auto"/>
        <w:ind w:firstLine="708"/>
        <w:jc w:val="both"/>
        <w:rPr>
          <w:rFonts w:ascii="Times New Roman" w:hAnsi="Times New Roman" w:cs="Times New Roman"/>
          <w:color w:val="000000" w:themeColor="text1"/>
          <w:sz w:val="28"/>
          <w:szCs w:val="28"/>
        </w:rPr>
      </w:pPr>
      <w:r w:rsidRPr="00262B20">
        <w:rPr>
          <w:rFonts w:ascii="Times New Roman" w:hAnsi="Times New Roman" w:cs="Times New Roman"/>
          <w:color w:val="000000" w:themeColor="text1"/>
          <w:sz w:val="28"/>
          <w:szCs w:val="28"/>
        </w:rPr>
        <w:t>По итогам 9 месяцев 2020 года разрыв развития по ВРП на душу населения между регионами составил 2,5 раза при плане 3,1 раза. В сравнении с 2019 годом показатель улучшен на 0,4 раза. Предварительные данные по итогам 2020 года будут сформированы на основе статистических данных в мае 2021 года, окончательные данные – в сентябре 2021 года.</w:t>
      </w:r>
    </w:p>
    <w:p w14:paraId="31F1685D" w14:textId="77777777" w:rsidR="0035503B" w:rsidRDefault="0035503B" w:rsidP="0035503B">
      <w:pPr>
        <w:pBdr>
          <w:bottom w:val="single" w:sz="4" w:space="0" w:color="FFFFFF"/>
        </w:pBdr>
        <w:spacing w:after="0" w:line="240" w:lineRule="auto"/>
        <w:ind w:firstLine="708"/>
        <w:jc w:val="both"/>
        <w:rPr>
          <w:rFonts w:ascii="Times New Roman" w:hAnsi="Times New Roman" w:cs="Times New Roman"/>
          <w:b/>
          <w:color w:val="000000" w:themeColor="text1"/>
          <w:sz w:val="28"/>
          <w:szCs w:val="28"/>
        </w:rPr>
      </w:pPr>
      <w:r w:rsidRPr="00711603">
        <w:rPr>
          <w:rFonts w:ascii="Times New Roman" w:hAnsi="Times New Roman" w:cs="Times New Roman"/>
          <w:b/>
          <w:color w:val="000000" w:themeColor="text1"/>
          <w:sz w:val="28"/>
          <w:szCs w:val="28"/>
        </w:rPr>
        <w:t xml:space="preserve">3. </w:t>
      </w:r>
      <w:r w:rsidRPr="00262B20">
        <w:rPr>
          <w:rFonts w:ascii="Times New Roman" w:hAnsi="Times New Roman" w:cs="Times New Roman"/>
          <w:b/>
          <w:color w:val="000000" w:themeColor="text1"/>
          <w:sz w:val="28"/>
          <w:szCs w:val="28"/>
        </w:rPr>
        <w:t>Темпы роста реальных денежных доходов населения</w:t>
      </w:r>
      <w:r w:rsidRPr="0071160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Pr="0071160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Ц</w:t>
      </w:r>
      <w:r w:rsidRPr="00711603">
        <w:rPr>
          <w:rFonts w:ascii="Times New Roman" w:hAnsi="Times New Roman" w:cs="Times New Roman"/>
          <w:b/>
          <w:color w:val="000000" w:themeColor="text1"/>
          <w:sz w:val="28"/>
          <w:szCs w:val="28"/>
        </w:rPr>
        <w:t>елевой индикатор находится на исполнении.</w:t>
      </w:r>
    </w:p>
    <w:p w14:paraId="153D96DF" w14:textId="77777777" w:rsidR="0035503B" w:rsidRPr="00262B20" w:rsidRDefault="0035503B" w:rsidP="0035503B">
      <w:pPr>
        <w:pBdr>
          <w:bottom w:val="single" w:sz="4" w:space="0" w:color="FFFFFF"/>
        </w:pBdr>
        <w:spacing w:after="0" w:line="240" w:lineRule="auto"/>
        <w:ind w:firstLine="708"/>
        <w:jc w:val="both"/>
        <w:rPr>
          <w:rFonts w:ascii="Times New Roman" w:hAnsi="Times New Roman" w:cs="Times New Roman"/>
          <w:color w:val="000000" w:themeColor="text1"/>
          <w:sz w:val="28"/>
          <w:szCs w:val="28"/>
        </w:rPr>
      </w:pPr>
      <w:r w:rsidRPr="00262B20">
        <w:rPr>
          <w:rFonts w:ascii="Times New Roman" w:hAnsi="Times New Roman" w:cs="Times New Roman"/>
          <w:color w:val="000000" w:themeColor="text1"/>
          <w:sz w:val="28"/>
          <w:szCs w:val="28"/>
        </w:rPr>
        <w:t>По итогам января-сентября 2020 года темп роста реальных денежных доходов населения к уровню 2016 года составил 16,6</w:t>
      </w:r>
      <w:r>
        <w:rPr>
          <w:rFonts w:ascii="Times New Roman" w:hAnsi="Times New Roman" w:cs="Times New Roman"/>
          <w:color w:val="000000" w:themeColor="text1"/>
          <w:sz w:val="28"/>
          <w:szCs w:val="28"/>
        </w:rPr>
        <w:t> %</w:t>
      </w:r>
      <w:r w:rsidRPr="00262B20">
        <w:rPr>
          <w:rFonts w:ascii="Times New Roman" w:hAnsi="Times New Roman" w:cs="Times New Roman"/>
          <w:color w:val="000000" w:themeColor="text1"/>
          <w:sz w:val="28"/>
          <w:szCs w:val="28"/>
        </w:rPr>
        <w:t xml:space="preserve"> при плане 12,0</w:t>
      </w:r>
      <w:r>
        <w:rPr>
          <w:rFonts w:ascii="Times New Roman" w:hAnsi="Times New Roman" w:cs="Times New Roman"/>
          <w:color w:val="000000" w:themeColor="text1"/>
          <w:sz w:val="28"/>
          <w:szCs w:val="28"/>
        </w:rPr>
        <w:t> %</w:t>
      </w:r>
      <w:r w:rsidRPr="00262B20">
        <w:rPr>
          <w:rFonts w:ascii="Times New Roman" w:hAnsi="Times New Roman" w:cs="Times New Roman"/>
          <w:color w:val="000000" w:themeColor="text1"/>
          <w:sz w:val="28"/>
          <w:szCs w:val="28"/>
        </w:rPr>
        <w:t>. Годовые данные будут сформированы по итогам года в срок до 10 октября 2021 года.</w:t>
      </w:r>
    </w:p>
    <w:p w14:paraId="76D1AFBE" w14:textId="77777777" w:rsidR="0035503B" w:rsidRPr="00711603" w:rsidRDefault="0035503B" w:rsidP="0035503B">
      <w:pPr>
        <w:spacing w:after="0" w:line="240" w:lineRule="auto"/>
        <w:ind w:firstLine="709"/>
        <w:jc w:val="both"/>
        <w:rPr>
          <w:rFonts w:ascii="Times New Roman" w:hAnsi="Times New Roman" w:cs="Times New Roman"/>
          <w:b/>
          <w:i/>
          <w:color w:val="000000" w:themeColor="text1"/>
          <w:sz w:val="28"/>
          <w:szCs w:val="28"/>
        </w:rPr>
      </w:pPr>
      <w:r w:rsidRPr="00711603">
        <w:rPr>
          <w:rFonts w:ascii="Times New Roman" w:hAnsi="Times New Roman" w:cs="Times New Roman"/>
          <w:b/>
          <w:i/>
          <w:color w:val="000000" w:themeColor="text1"/>
          <w:sz w:val="28"/>
          <w:szCs w:val="28"/>
        </w:rPr>
        <w:t xml:space="preserve">Государственной программой определено решение </w:t>
      </w:r>
      <w:r>
        <w:rPr>
          <w:rFonts w:ascii="Times New Roman" w:hAnsi="Times New Roman" w:cs="Times New Roman"/>
          <w:b/>
          <w:i/>
          <w:color w:val="000000" w:themeColor="text1"/>
          <w:sz w:val="28"/>
          <w:szCs w:val="28"/>
        </w:rPr>
        <w:t xml:space="preserve">5 задач и </w:t>
      </w:r>
      <w:r w:rsidRPr="00711603">
        <w:rPr>
          <w:rFonts w:ascii="Times New Roman" w:hAnsi="Times New Roman" w:cs="Times New Roman"/>
          <w:b/>
          <w:i/>
          <w:color w:val="000000" w:themeColor="text1"/>
          <w:sz w:val="28"/>
          <w:szCs w:val="28"/>
        </w:rPr>
        <w:t>10-ти показателей результатов.</w:t>
      </w:r>
    </w:p>
    <w:p w14:paraId="654FF7D8" w14:textId="77777777" w:rsidR="0035503B" w:rsidRPr="003F67A3" w:rsidRDefault="0035503B" w:rsidP="0035503B">
      <w:pPr>
        <w:spacing w:after="0" w:line="240" w:lineRule="auto"/>
        <w:ind w:firstLine="709"/>
        <w:jc w:val="both"/>
        <w:rPr>
          <w:rFonts w:ascii="Times New Roman" w:hAnsi="Times New Roman" w:cs="Times New Roman"/>
          <w:b/>
          <w:color w:val="000000" w:themeColor="text1"/>
          <w:sz w:val="28"/>
          <w:szCs w:val="28"/>
          <w:highlight w:val="yellow"/>
        </w:rPr>
      </w:pPr>
      <w:r w:rsidRPr="00D14253">
        <w:rPr>
          <w:rFonts w:ascii="Times New Roman" w:hAnsi="Times New Roman" w:cs="Times New Roman"/>
          <w:b/>
          <w:color w:val="000000" w:themeColor="text1"/>
          <w:sz w:val="28"/>
          <w:szCs w:val="28"/>
        </w:rPr>
        <w:t>ЗАДАЧА 1. «</w:t>
      </w:r>
      <w:r w:rsidRPr="00C602A6">
        <w:rPr>
          <w:rFonts w:ascii="Times New Roman" w:hAnsi="Times New Roman" w:cs="Times New Roman"/>
          <w:b/>
          <w:color w:val="000000" w:themeColor="text1"/>
          <w:sz w:val="28"/>
          <w:szCs w:val="28"/>
        </w:rPr>
        <w:t xml:space="preserve">Развитие функциональных городских районов -агломераций с центрами в городах </w:t>
      </w:r>
      <w:proofErr w:type="spellStart"/>
      <w:r w:rsidRPr="00C602A6">
        <w:rPr>
          <w:rFonts w:ascii="Times New Roman" w:hAnsi="Times New Roman" w:cs="Times New Roman"/>
          <w:b/>
          <w:color w:val="000000" w:themeColor="text1"/>
          <w:sz w:val="28"/>
          <w:szCs w:val="28"/>
        </w:rPr>
        <w:t>Нур</w:t>
      </w:r>
      <w:proofErr w:type="spellEnd"/>
      <w:r w:rsidRPr="00C602A6">
        <w:rPr>
          <w:rFonts w:ascii="Times New Roman" w:hAnsi="Times New Roman" w:cs="Times New Roman"/>
          <w:b/>
          <w:color w:val="000000" w:themeColor="text1"/>
          <w:sz w:val="28"/>
          <w:szCs w:val="28"/>
        </w:rPr>
        <w:t>-Султан, Алматы, Шымкент и Актобе</w:t>
      </w:r>
      <w:r w:rsidRPr="00D14253">
        <w:rPr>
          <w:rFonts w:ascii="Times New Roman" w:hAnsi="Times New Roman" w:cs="Times New Roman"/>
          <w:b/>
          <w:color w:val="000000" w:themeColor="text1"/>
          <w:sz w:val="28"/>
          <w:szCs w:val="28"/>
        </w:rPr>
        <w:t>»</w:t>
      </w:r>
    </w:p>
    <w:p w14:paraId="47E401FE" w14:textId="77777777" w:rsidR="0035503B" w:rsidRDefault="0035503B" w:rsidP="0035503B">
      <w:pPr>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t>Достижение данной задачи измеряется следующими показателями</w:t>
      </w:r>
      <w:r>
        <w:rPr>
          <w:rFonts w:ascii="Times New Roman" w:hAnsi="Times New Roman" w:cs="Times New Roman"/>
          <w:color w:val="000000" w:themeColor="text1"/>
          <w:sz w:val="28"/>
          <w:szCs w:val="28"/>
        </w:rPr>
        <w:t>:</w:t>
      </w:r>
    </w:p>
    <w:p w14:paraId="112D5607" w14:textId="77777777" w:rsidR="0035503B" w:rsidRPr="00711603" w:rsidRDefault="0035503B" w:rsidP="0035503B">
      <w:pPr>
        <w:spacing w:after="0" w:line="240" w:lineRule="auto"/>
        <w:ind w:firstLine="709"/>
        <w:jc w:val="both"/>
        <w:rPr>
          <w:rFonts w:ascii="Times New Roman" w:hAnsi="Times New Roman" w:cs="Times New Roman"/>
          <w:i/>
          <w:color w:val="000000" w:themeColor="text1"/>
          <w:sz w:val="28"/>
          <w:szCs w:val="28"/>
        </w:rPr>
      </w:pPr>
      <w:r w:rsidRPr="00711603">
        <w:rPr>
          <w:rFonts w:ascii="Times New Roman" w:hAnsi="Times New Roman" w:cs="Times New Roman"/>
          <w:i/>
          <w:color w:val="000000" w:themeColor="text1"/>
          <w:sz w:val="28"/>
          <w:szCs w:val="28"/>
        </w:rPr>
        <w:t>1. Численность населения в агломерациях</w:t>
      </w:r>
      <w:r>
        <w:rPr>
          <w:rFonts w:ascii="Times New Roman" w:hAnsi="Times New Roman" w:cs="Times New Roman"/>
          <w:i/>
          <w:color w:val="000000" w:themeColor="text1"/>
          <w:sz w:val="28"/>
          <w:szCs w:val="28"/>
        </w:rPr>
        <w:t>.</w:t>
      </w:r>
      <w:r w:rsidRPr="00711603">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П</w:t>
      </w:r>
      <w:r w:rsidRPr="00711603">
        <w:rPr>
          <w:rFonts w:ascii="Times New Roman" w:hAnsi="Times New Roman" w:cs="Times New Roman"/>
          <w:i/>
          <w:color w:val="000000" w:themeColor="text1"/>
          <w:sz w:val="28"/>
          <w:szCs w:val="28"/>
        </w:rPr>
        <w:t>оказатель результатов достигнут.</w:t>
      </w:r>
    </w:p>
    <w:p w14:paraId="1349FB79" w14:textId="77777777" w:rsidR="0035503B" w:rsidRPr="00C76E2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По итогам 20</w:t>
      </w:r>
      <w:r>
        <w:rPr>
          <w:rFonts w:ascii="Times New Roman" w:hAnsi="Times New Roman" w:cs="Times New Roman"/>
          <w:color w:val="000000" w:themeColor="text1"/>
          <w:sz w:val="28"/>
          <w:szCs w:val="28"/>
        </w:rPr>
        <w:t>20</w:t>
      </w:r>
      <w:r w:rsidRPr="00711603">
        <w:rPr>
          <w:rFonts w:ascii="Times New Roman" w:hAnsi="Times New Roman" w:cs="Times New Roman"/>
          <w:color w:val="000000" w:themeColor="text1"/>
          <w:sz w:val="28"/>
          <w:szCs w:val="28"/>
        </w:rPr>
        <w:t xml:space="preserve"> года численность населения 4-х агломераций увеличилась на </w:t>
      </w:r>
      <w:r>
        <w:rPr>
          <w:rFonts w:ascii="Times New Roman" w:hAnsi="Times New Roman" w:cs="Times New Roman"/>
          <w:color w:val="000000" w:themeColor="text1"/>
          <w:sz w:val="28"/>
          <w:szCs w:val="28"/>
        </w:rPr>
        <w:t>53,5</w:t>
      </w:r>
      <w:r w:rsidRPr="00711603">
        <w:rPr>
          <w:rFonts w:ascii="Times New Roman" w:hAnsi="Times New Roman" w:cs="Times New Roman"/>
          <w:color w:val="000000" w:themeColor="text1"/>
          <w:sz w:val="28"/>
          <w:szCs w:val="28"/>
        </w:rPr>
        <w:t xml:space="preserve"> тыс. человек и составила 7</w:t>
      </w:r>
      <w:r>
        <w:rPr>
          <w:rFonts w:ascii="Times New Roman" w:hAnsi="Times New Roman" w:cs="Times New Roman"/>
          <w:color w:val="000000" w:themeColor="text1"/>
          <w:sz w:val="28"/>
          <w:szCs w:val="28"/>
        </w:rPr>
        <w:t> 122,8</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w:t>
      </w:r>
      <w:r w:rsidRPr="00711603">
        <w:rPr>
          <w:rFonts w:ascii="Times New Roman" w:hAnsi="Times New Roman" w:cs="Times New Roman"/>
          <w:color w:val="000000" w:themeColor="text1"/>
          <w:sz w:val="28"/>
          <w:szCs w:val="28"/>
        </w:rPr>
        <w:t xml:space="preserve">. человек при прогнозе </w:t>
      </w:r>
      <w:r>
        <w:rPr>
          <w:rFonts w:ascii="Times New Roman" w:hAnsi="Times New Roman" w:cs="Times New Roman"/>
          <w:color w:val="000000" w:themeColor="text1"/>
          <w:sz w:val="28"/>
          <w:szCs w:val="28"/>
        </w:rPr>
        <w:t>7 069,3 тыс</w:t>
      </w:r>
      <w:r w:rsidRPr="00711603">
        <w:rPr>
          <w:rFonts w:ascii="Times New Roman" w:hAnsi="Times New Roman" w:cs="Times New Roman"/>
          <w:color w:val="000000" w:themeColor="text1"/>
          <w:sz w:val="28"/>
          <w:szCs w:val="28"/>
        </w:rPr>
        <w:t>. человек</w:t>
      </w:r>
      <w:r>
        <w:rPr>
          <w:rFonts w:ascii="Times New Roman" w:hAnsi="Times New Roman" w:cs="Times New Roman"/>
          <w:color w:val="000000" w:themeColor="text1"/>
          <w:sz w:val="28"/>
          <w:szCs w:val="28"/>
        </w:rPr>
        <w:t xml:space="preserve">, или </w:t>
      </w:r>
      <w:r w:rsidRPr="00C76E23">
        <w:rPr>
          <w:rFonts w:ascii="Times New Roman" w:hAnsi="Times New Roman" w:cs="Times New Roman"/>
          <w:color w:val="000000" w:themeColor="text1"/>
          <w:sz w:val="28"/>
          <w:szCs w:val="28"/>
        </w:rPr>
        <w:t>100,8</w:t>
      </w:r>
      <w:r>
        <w:rPr>
          <w:rFonts w:ascii="Times New Roman" w:hAnsi="Times New Roman" w:cs="Times New Roman"/>
          <w:color w:val="000000" w:themeColor="text1"/>
          <w:sz w:val="28"/>
          <w:szCs w:val="28"/>
        </w:rPr>
        <w:t> %</w:t>
      </w:r>
      <w:r w:rsidRPr="00C76E23">
        <w:rPr>
          <w:rFonts w:ascii="Times New Roman" w:hAnsi="Times New Roman" w:cs="Times New Roman"/>
          <w:color w:val="000000" w:themeColor="text1"/>
          <w:sz w:val="28"/>
          <w:szCs w:val="28"/>
        </w:rPr>
        <w:t xml:space="preserve"> к плану. В сравнении с 2019 годом численность населения агломераций остается неизменной.</w:t>
      </w:r>
    </w:p>
    <w:p w14:paraId="18411BE3" w14:textId="77777777" w:rsidR="0035503B" w:rsidRPr="00302EF8" w:rsidRDefault="0035503B" w:rsidP="0035503B">
      <w:pPr>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w:t>
      </w:r>
      <w:r w:rsidRPr="00711603">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Увеличение о</w:t>
      </w:r>
      <w:r w:rsidRPr="00711603">
        <w:rPr>
          <w:rFonts w:ascii="Times New Roman" w:hAnsi="Times New Roman" w:cs="Times New Roman"/>
          <w:i/>
          <w:color w:val="000000" w:themeColor="text1"/>
          <w:sz w:val="28"/>
          <w:szCs w:val="28"/>
        </w:rPr>
        <w:t>бъем</w:t>
      </w:r>
      <w:r>
        <w:rPr>
          <w:rFonts w:ascii="Times New Roman" w:hAnsi="Times New Roman" w:cs="Times New Roman"/>
          <w:i/>
          <w:color w:val="000000" w:themeColor="text1"/>
          <w:sz w:val="28"/>
          <w:szCs w:val="28"/>
        </w:rPr>
        <w:t>ов</w:t>
      </w:r>
      <w:r w:rsidRPr="00711603">
        <w:rPr>
          <w:rFonts w:ascii="Times New Roman" w:hAnsi="Times New Roman" w:cs="Times New Roman"/>
          <w:i/>
          <w:color w:val="000000" w:themeColor="text1"/>
          <w:sz w:val="28"/>
          <w:szCs w:val="28"/>
        </w:rPr>
        <w:t xml:space="preserve"> привлечения инвестиций в основной капитал (за исключением бюджетных средств), </w:t>
      </w:r>
      <w:r>
        <w:rPr>
          <w:rFonts w:ascii="Times New Roman" w:hAnsi="Times New Roman" w:cs="Times New Roman"/>
          <w:i/>
          <w:color w:val="000000" w:themeColor="text1"/>
          <w:sz w:val="28"/>
          <w:szCs w:val="28"/>
        </w:rPr>
        <w:t>в центрах агломерации.</w:t>
      </w:r>
      <w:r>
        <w:rPr>
          <w:rFonts w:ascii="Times New Roman" w:hAnsi="Times New Roman" w:cs="Times New Roman"/>
          <w:color w:val="000000" w:themeColor="text1"/>
          <w:sz w:val="28"/>
          <w:szCs w:val="28"/>
        </w:rPr>
        <w:t xml:space="preserve"> </w:t>
      </w:r>
      <w:r w:rsidRPr="0027528F">
        <w:rPr>
          <w:rFonts w:ascii="Times New Roman" w:hAnsi="Times New Roman" w:cs="Times New Roman"/>
          <w:i/>
          <w:color w:val="000000" w:themeColor="text1"/>
          <w:sz w:val="28"/>
          <w:szCs w:val="28"/>
        </w:rPr>
        <w:t>Пок</w:t>
      </w:r>
      <w:r w:rsidRPr="00302EF8">
        <w:rPr>
          <w:rFonts w:ascii="Times New Roman" w:hAnsi="Times New Roman" w:cs="Times New Roman"/>
          <w:i/>
          <w:color w:val="000000" w:themeColor="text1"/>
          <w:sz w:val="28"/>
          <w:szCs w:val="28"/>
        </w:rPr>
        <w:t>азатель результатов не достигнут.</w:t>
      </w:r>
    </w:p>
    <w:p w14:paraId="14D79F85" w14:textId="33A60E69" w:rsidR="0035503B" w:rsidRPr="00711603" w:rsidRDefault="0035503B" w:rsidP="0035503B">
      <w:pPr>
        <w:spacing w:after="0" w:line="240" w:lineRule="auto"/>
        <w:ind w:firstLine="709"/>
        <w:jc w:val="both"/>
        <w:rPr>
          <w:rFonts w:ascii="Times New Roman" w:hAnsi="Times New Roman" w:cs="Times New Roman"/>
          <w:color w:val="000000" w:themeColor="text1"/>
          <w:sz w:val="28"/>
          <w:szCs w:val="28"/>
        </w:rPr>
      </w:pPr>
      <w:r w:rsidRPr="00711603">
        <w:rPr>
          <w:rFonts w:ascii="Times New Roman" w:hAnsi="Times New Roman" w:cs="Times New Roman"/>
          <w:color w:val="000000" w:themeColor="text1"/>
          <w:sz w:val="28"/>
          <w:szCs w:val="28"/>
        </w:rPr>
        <w:t xml:space="preserve">По данным местных исполнительных органов объем привлеченных инвестиций в основной капитал (за исключением бюджетных средств) в </w:t>
      </w:r>
      <w:r>
        <w:rPr>
          <w:rFonts w:ascii="Times New Roman" w:hAnsi="Times New Roman" w:cs="Times New Roman"/>
          <w:color w:val="000000" w:themeColor="text1"/>
          <w:sz w:val="28"/>
          <w:szCs w:val="28"/>
        </w:rPr>
        <w:t>городах</w:t>
      </w:r>
      <w:r w:rsidRPr="00711603">
        <w:rPr>
          <w:rFonts w:ascii="Times New Roman" w:hAnsi="Times New Roman" w:cs="Times New Roman"/>
          <w:color w:val="000000" w:themeColor="text1"/>
          <w:sz w:val="28"/>
          <w:szCs w:val="28"/>
        </w:rPr>
        <w:t xml:space="preserve"> </w:t>
      </w:r>
      <w:proofErr w:type="spellStart"/>
      <w:r w:rsidRPr="00711603">
        <w:rPr>
          <w:rFonts w:ascii="Times New Roman" w:hAnsi="Times New Roman" w:cs="Times New Roman"/>
          <w:color w:val="000000" w:themeColor="text1"/>
          <w:sz w:val="28"/>
          <w:szCs w:val="28"/>
        </w:rPr>
        <w:t>Нур</w:t>
      </w:r>
      <w:proofErr w:type="spellEnd"/>
      <w:r w:rsidRPr="00711603">
        <w:rPr>
          <w:rFonts w:ascii="Times New Roman" w:hAnsi="Times New Roman" w:cs="Times New Roman"/>
          <w:color w:val="000000" w:themeColor="text1"/>
          <w:sz w:val="28"/>
          <w:szCs w:val="28"/>
        </w:rPr>
        <w:t>-Султан, Алматы</w:t>
      </w:r>
      <w:r>
        <w:rPr>
          <w:rFonts w:ascii="Times New Roman" w:hAnsi="Times New Roman" w:cs="Times New Roman"/>
          <w:color w:val="000000" w:themeColor="text1"/>
          <w:sz w:val="28"/>
          <w:szCs w:val="28"/>
        </w:rPr>
        <w:t>,</w:t>
      </w:r>
      <w:r w:rsidRPr="00711603">
        <w:rPr>
          <w:rFonts w:ascii="Times New Roman" w:hAnsi="Times New Roman" w:cs="Times New Roman"/>
          <w:color w:val="000000" w:themeColor="text1"/>
          <w:sz w:val="28"/>
          <w:szCs w:val="28"/>
        </w:rPr>
        <w:t xml:space="preserve"> Шымкент</w:t>
      </w:r>
      <w:r>
        <w:rPr>
          <w:rFonts w:ascii="Times New Roman" w:hAnsi="Times New Roman" w:cs="Times New Roman"/>
          <w:color w:val="000000" w:themeColor="text1"/>
          <w:sz w:val="28"/>
          <w:szCs w:val="28"/>
        </w:rPr>
        <w:t xml:space="preserve"> и</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Актобе</w:t>
      </w:r>
      <w:r w:rsidRPr="00711603">
        <w:rPr>
          <w:rFonts w:ascii="Times New Roman" w:hAnsi="Times New Roman" w:cs="Times New Roman"/>
          <w:color w:val="000000" w:themeColor="text1"/>
          <w:sz w:val="28"/>
          <w:szCs w:val="28"/>
        </w:rPr>
        <w:t xml:space="preserve">, составил </w:t>
      </w:r>
      <w:r>
        <w:rPr>
          <w:rFonts w:ascii="Times New Roman" w:hAnsi="Times New Roman" w:cs="Times New Roman"/>
          <w:color w:val="000000" w:themeColor="text1"/>
          <w:sz w:val="28"/>
          <w:szCs w:val="28"/>
        </w:rPr>
        <w:t>1</w:t>
      </w:r>
      <w:r w:rsidR="00B3291C">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998</w:t>
      </w:r>
      <w:r w:rsidR="00B3291C">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015 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2 070 439 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711603">
        <w:rPr>
          <w:rFonts w:ascii="Times New Roman" w:hAnsi="Times New Roman" w:cs="Times New Roman"/>
          <w:color w:val="000000" w:themeColor="text1"/>
          <w:sz w:val="28"/>
          <w:szCs w:val="28"/>
        </w:rPr>
        <w:t xml:space="preserve">бъем привлеченных инвестиций в основной капитал сократился на </w:t>
      </w:r>
      <w:r>
        <w:rPr>
          <w:rFonts w:ascii="Times New Roman" w:hAnsi="Times New Roman" w:cs="Times New Roman"/>
          <w:color w:val="000000" w:themeColor="text1"/>
          <w:sz w:val="28"/>
          <w:szCs w:val="28"/>
        </w:rPr>
        <w:t>72 424 </w:t>
      </w:r>
      <w:proofErr w:type="spellStart"/>
      <w:r>
        <w:rPr>
          <w:rFonts w:ascii="Times New Roman" w:hAnsi="Times New Roman" w:cs="Times New Roman"/>
          <w:color w:val="000000" w:themeColor="text1"/>
          <w:sz w:val="28"/>
          <w:szCs w:val="28"/>
        </w:rPr>
        <w:t>млн.тенге</w:t>
      </w:r>
      <w:proofErr w:type="spellEnd"/>
      <w:r w:rsidRPr="00711603">
        <w:rPr>
          <w:rFonts w:ascii="Times New Roman" w:hAnsi="Times New Roman" w:cs="Times New Roman"/>
          <w:color w:val="000000" w:themeColor="text1"/>
          <w:sz w:val="28"/>
          <w:szCs w:val="28"/>
        </w:rPr>
        <w:t xml:space="preserve">.  </w:t>
      </w:r>
    </w:p>
    <w:p w14:paraId="2F0F72CE" w14:textId="77777777" w:rsidR="0035503B" w:rsidRDefault="0035503B" w:rsidP="0035503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02EF8">
        <w:rPr>
          <w:rFonts w:ascii="Times New Roman" w:hAnsi="Times New Roman" w:cs="Times New Roman"/>
          <w:color w:val="000000" w:themeColor="text1"/>
          <w:sz w:val="28"/>
          <w:szCs w:val="28"/>
        </w:rPr>
        <w:t xml:space="preserve">ричиной неисполнения плановых показателей стало сокращение инвестиций по </w:t>
      </w:r>
      <w:r>
        <w:rPr>
          <w:rFonts w:ascii="Times New Roman" w:hAnsi="Times New Roman" w:cs="Times New Roman"/>
          <w:color w:val="000000" w:themeColor="text1"/>
          <w:sz w:val="28"/>
          <w:szCs w:val="28"/>
        </w:rPr>
        <w:t>г. </w:t>
      </w:r>
      <w:r w:rsidRPr="00302EF8">
        <w:rPr>
          <w:rFonts w:ascii="Times New Roman" w:hAnsi="Times New Roman" w:cs="Times New Roman"/>
          <w:color w:val="000000" w:themeColor="text1"/>
          <w:sz w:val="28"/>
          <w:szCs w:val="28"/>
        </w:rPr>
        <w:t>Шымкент вследствие учета при планировании показателя 2018 года</w:t>
      </w:r>
      <w:r>
        <w:rPr>
          <w:rFonts w:ascii="Times New Roman" w:hAnsi="Times New Roman" w:cs="Times New Roman"/>
          <w:color w:val="000000" w:themeColor="text1"/>
          <w:sz w:val="28"/>
          <w:szCs w:val="28"/>
        </w:rPr>
        <w:t>.</w:t>
      </w:r>
      <w:r w:rsidRPr="00302E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302EF8">
        <w:rPr>
          <w:rFonts w:ascii="Times New Roman" w:hAnsi="Times New Roman" w:cs="Times New Roman"/>
          <w:color w:val="000000" w:themeColor="text1"/>
          <w:sz w:val="28"/>
          <w:szCs w:val="28"/>
        </w:rPr>
        <w:t xml:space="preserve"> 2018 году в город Шымкент было привлечено 588</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302EF8">
        <w:rPr>
          <w:rFonts w:ascii="Times New Roman" w:hAnsi="Times New Roman" w:cs="Times New Roman"/>
          <w:color w:val="000000" w:themeColor="text1"/>
          <w:sz w:val="28"/>
          <w:szCs w:val="28"/>
        </w:rPr>
        <w:t xml:space="preserve"> инвестиций в результате проведения модернизации на нефтеперерабатывающем заводе ТОО «ПКОП», доля инвестиций которой составил</w:t>
      </w:r>
      <w:r>
        <w:rPr>
          <w:rFonts w:ascii="Times New Roman" w:hAnsi="Times New Roman" w:cs="Times New Roman"/>
          <w:color w:val="000000" w:themeColor="text1"/>
          <w:sz w:val="28"/>
          <w:szCs w:val="28"/>
        </w:rPr>
        <w:t>а</w:t>
      </w:r>
      <w:r w:rsidRPr="00302EF8">
        <w:rPr>
          <w:rFonts w:ascii="Times New Roman" w:hAnsi="Times New Roman" w:cs="Times New Roman"/>
          <w:color w:val="000000" w:themeColor="text1"/>
          <w:sz w:val="28"/>
          <w:szCs w:val="28"/>
        </w:rPr>
        <w:t xml:space="preserve"> более 65</w:t>
      </w:r>
      <w:r>
        <w:rPr>
          <w:rFonts w:ascii="Times New Roman" w:hAnsi="Times New Roman" w:cs="Times New Roman"/>
          <w:color w:val="000000" w:themeColor="text1"/>
          <w:sz w:val="28"/>
          <w:szCs w:val="28"/>
        </w:rPr>
        <w:t> %</w:t>
      </w:r>
      <w:r w:rsidRPr="00302EF8">
        <w:rPr>
          <w:rFonts w:ascii="Times New Roman" w:hAnsi="Times New Roman" w:cs="Times New Roman"/>
          <w:color w:val="000000" w:themeColor="text1"/>
          <w:sz w:val="28"/>
          <w:szCs w:val="28"/>
        </w:rPr>
        <w:t xml:space="preserve"> от общего объема инвестиций за 2018 год.</w:t>
      </w:r>
      <w:r>
        <w:rPr>
          <w:rFonts w:ascii="Times New Roman" w:hAnsi="Times New Roman" w:cs="Times New Roman"/>
          <w:color w:val="000000" w:themeColor="text1"/>
          <w:sz w:val="28"/>
          <w:szCs w:val="28"/>
        </w:rPr>
        <w:t xml:space="preserve"> В 2020 году фактически </w:t>
      </w:r>
      <w:r w:rsidRPr="00302EF8">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г. </w:t>
      </w:r>
      <w:r w:rsidRPr="00302EF8">
        <w:rPr>
          <w:rFonts w:ascii="Times New Roman" w:hAnsi="Times New Roman" w:cs="Times New Roman"/>
          <w:color w:val="000000" w:themeColor="text1"/>
          <w:sz w:val="28"/>
          <w:szCs w:val="28"/>
        </w:rPr>
        <w:t xml:space="preserve">Шымкент </w:t>
      </w:r>
      <w:r>
        <w:rPr>
          <w:rFonts w:ascii="Times New Roman" w:hAnsi="Times New Roman" w:cs="Times New Roman"/>
          <w:color w:val="000000" w:themeColor="text1"/>
          <w:sz w:val="28"/>
          <w:szCs w:val="28"/>
        </w:rPr>
        <w:t>было привлечено 170 070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или на 414 242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 xml:space="preserve"> меньше запланированной суммы в 584 312 </w:t>
      </w:r>
      <w:proofErr w:type="spellStart"/>
      <w:r>
        <w:rPr>
          <w:rFonts w:ascii="Times New Roman" w:hAnsi="Times New Roman" w:cs="Times New Roman"/>
          <w:color w:val="000000" w:themeColor="text1"/>
          <w:sz w:val="28"/>
          <w:szCs w:val="28"/>
        </w:rPr>
        <w:t>млрд.тенге</w:t>
      </w:r>
      <w:proofErr w:type="spellEnd"/>
      <w:r>
        <w:rPr>
          <w:rFonts w:ascii="Times New Roman" w:hAnsi="Times New Roman" w:cs="Times New Roman"/>
          <w:color w:val="000000" w:themeColor="text1"/>
          <w:sz w:val="28"/>
          <w:szCs w:val="28"/>
        </w:rPr>
        <w:t>.</w:t>
      </w:r>
    </w:p>
    <w:p w14:paraId="7EB4193B" w14:textId="77777777" w:rsidR="0035503B" w:rsidRDefault="0035503B" w:rsidP="0035503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 этом,</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0F7FC6">
        <w:rPr>
          <w:rFonts w:ascii="Times New Roman" w:hAnsi="Times New Roman" w:cs="Times New Roman"/>
          <w:color w:val="000000" w:themeColor="text1"/>
          <w:sz w:val="28"/>
          <w:szCs w:val="28"/>
        </w:rPr>
        <w:t xml:space="preserve"> </w:t>
      </w:r>
      <w:r w:rsidRPr="00711603">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ородах</w:t>
      </w:r>
      <w:r w:rsidRPr="00711603">
        <w:rPr>
          <w:rFonts w:ascii="Times New Roman" w:hAnsi="Times New Roman" w:cs="Times New Roman"/>
          <w:color w:val="000000" w:themeColor="text1"/>
          <w:sz w:val="28"/>
          <w:szCs w:val="28"/>
        </w:rPr>
        <w:t xml:space="preserve"> </w:t>
      </w:r>
      <w:proofErr w:type="spellStart"/>
      <w:r w:rsidRPr="00711603">
        <w:rPr>
          <w:rFonts w:ascii="Times New Roman" w:hAnsi="Times New Roman" w:cs="Times New Roman"/>
          <w:color w:val="000000" w:themeColor="text1"/>
          <w:sz w:val="28"/>
          <w:szCs w:val="28"/>
        </w:rPr>
        <w:t>Нур</w:t>
      </w:r>
      <w:proofErr w:type="spellEnd"/>
      <w:r w:rsidRPr="00711603">
        <w:rPr>
          <w:rFonts w:ascii="Times New Roman" w:hAnsi="Times New Roman" w:cs="Times New Roman"/>
          <w:color w:val="000000" w:themeColor="text1"/>
          <w:sz w:val="28"/>
          <w:szCs w:val="28"/>
        </w:rPr>
        <w:t xml:space="preserve">-Султан, Алматы </w:t>
      </w:r>
      <w:r>
        <w:rPr>
          <w:rFonts w:ascii="Times New Roman" w:hAnsi="Times New Roman" w:cs="Times New Roman"/>
          <w:color w:val="000000" w:themeColor="text1"/>
          <w:sz w:val="28"/>
          <w:szCs w:val="28"/>
        </w:rPr>
        <w:t>и</w:t>
      </w:r>
      <w:r w:rsidRPr="007116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Актобе</w:t>
      </w:r>
      <w:r w:rsidRPr="000F7FC6">
        <w:rPr>
          <w:rFonts w:ascii="Times New Roman" w:hAnsi="Times New Roman" w:cs="Times New Roman"/>
          <w:color w:val="000000" w:themeColor="text1"/>
          <w:sz w:val="28"/>
          <w:szCs w:val="28"/>
        </w:rPr>
        <w:t xml:space="preserve"> отмечается прирост объема инвестиций в центрах агломераций на </w:t>
      </w:r>
      <w:r>
        <w:rPr>
          <w:rFonts w:ascii="Times New Roman" w:hAnsi="Times New Roman" w:cs="Times New Roman"/>
          <w:color w:val="000000" w:themeColor="text1"/>
          <w:sz w:val="28"/>
          <w:szCs w:val="28"/>
        </w:rPr>
        <w:t>341 818 </w:t>
      </w:r>
      <w:proofErr w:type="spellStart"/>
      <w:r>
        <w:rPr>
          <w:rFonts w:ascii="Times New Roman" w:hAnsi="Times New Roman" w:cs="Times New Roman"/>
          <w:color w:val="000000" w:themeColor="text1"/>
          <w:sz w:val="28"/>
          <w:szCs w:val="28"/>
        </w:rPr>
        <w:t>млн.тенге</w:t>
      </w:r>
      <w:proofErr w:type="spellEnd"/>
      <w:r>
        <w:rPr>
          <w:rFonts w:ascii="Times New Roman" w:hAnsi="Times New Roman" w:cs="Times New Roman"/>
          <w:color w:val="000000" w:themeColor="text1"/>
          <w:sz w:val="28"/>
          <w:szCs w:val="28"/>
        </w:rPr>
        <w:t>.</w:t>
      </w:r>
      <w:r w:rsidRPr="000F7FC6">
        <w:rPr>
          <w:rFonts w:ascii="Times New Roman" w:hAnsi="Times New Roman" w:cs="Times New Roman"/>
          <w:color w:val="000000" w:themeColor="text1"/>
          <w:sz w:val="28"/>
          <w:szCs w:val="28"/>
        </w:rPr>
        <w:t xml:space="preserve"> </w:t>
      </w:r>
    </w:p>
    <w:p w14:paraId="5E38E8D0" w14:textId="77777777" w:rsidR="0035503B" w:rsidRPr="00CD0D91" w:rsidRDefault="0035503B" w:rsidP="0035503B">
      <w:pPr>
        <w:spacing w:after="0" w:line="240" w:lineRule="auto"/>
        <w:ind w:firstLine="709"/>
        <w:jc w:val="both"/>
        <w:rPr>
          <w:rFonts w:ascii="Times New Roman" w:hAnsi="Times New Roman" w:cs="Times New Roman"/>
          <w:color w:val="000000" w:themeColor="text1"/>
          <w:sz w:val="28"/>
          <w:szCs w:val="28"/>
        </w:rPr>
      </w:pPr>
      <w:r w:rsidRPr="00CD0D91">
        <w:rPr>
          <w:rFonts w:ascii="Times New Roman" w:hAnsi="Times New Roman" w:cs="Times New Roman"/>
          <w:color w:val="000000" w:themeColor="text1"/>
          <w:sz w:val="28"/>
          <w:szCs w:val="28"/>
        </w:rPr>
        <w:t>В сравнении с 2019 годом отмечается прирост объема инвестиций в центрах агломераций на 150,9</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млрд.тенге</w:t>
      </w:r>
      <w:proofErr w:type="spellEnd"/>
      <w:r w:rsidRPr="00CD0D91">
        <w:rPr>
          <w:rFonts w:ascii="Times New Roman" w:hAnsi="Times New Roman" w:cs="Times New Roman"/>
          <w:color w:val="000000" w:themeColor="text1"/>
          <w:sz w:val="28"/>
          <w:szCs w:val="28"/>
        </w:rPr>
        <w:t>, или 108,4</w:t>
      </w:r>
      <w:r>
        <w:rPr>
          <w:rFonts w:ascii="Times New Roman" w:hAnsi="Times New Roman" w:cs="Times New Roman"/>
          <w:color w:val="000000" w:themeColor="text1"/>
          <w:sz w:val="28"/>
          <w:szCs w:val="28"/>
        </w:rPr>
        <w:t> %</w:t>
      </w:r>
      <w:r w:rsidRPr="00CD0D91">
        <w:rPr>
          <w:rFonts w:ascii="Times New Roman" w:hAnsi="Times New Roman" w:cs="Times New Roman"/>
          <w:color w:val="000000" w:themeColor="text1"/>
          <w:sz w:val="28"/>
          <w:szCs w:val="28"/>
        </w:rPr>
        <w:t>.</w:t>
      </w:r>
    </w:p>
    <w:p w14:paraId="4848617B" w14:textId="77777777" w:rsidR="0035503B" w:rsidRDefault="0035503B" w:rsidP="0035503B">
      <w:pPr>
        <w:spacing w:after="0" w:line="240" w:lineRule="auto"/>
        <w:ind w:firstLine="709"/>
        <w:jc w:val="both"/>
        <w:rPr>
          <w:rFonts w:ascii="Times New Roman" w:hAnsi="Times New Roman" w:cs="Times New Roman"/>
          <w:color w:val="000000"/>
          <w:sz w:val="28"/>
          <w:szCs w:val="28"/>
          <w:lang w:eastAsia="ru-RU"/>
        </w:rPr>
      </w:pPr>
      <w:r w:rsidRPr="007F2FE2">
        <w:rPr>
          <w:rFonts w:ascii="Times New Roman" w:hAnsi="Times New Roman" w:cs="Times New Roman"/>
          <w:b/>
          <w:color w:val="000000"/>
          <w:sz w:val="28"/>
          <w:szCs w:val="28"/>
          <w:lang w:eastAsia="ru-RU"/>
        </w:rPr>
        <w:t>Для достижения данной задачи в 2020 году</w:t>
      </w:r>
      <w:r w:rsidRPr="007F2FE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из республиканского бюджета были выделены целевые трансферты в сумме </w:t>
      </w:r>
      <w:r w:rsidRPr="004310A4">
        <w:rPr>
          <w:rFonts w:ascii="Times New Roman" w:hAnsi="Times New Roman" w:cs="Times New Roman"/>
          <w:b/>
          <w:color w:val="000000"/>
          <w:sz w:val="28"/>
          <w:szCs w:val="28"/>
          <w:lang w:eastAsia="ru-RU"/>
        </w:rPr>
        <w:t>23 789,0</w:t>
      </w:r>
      <w:r>
        <w:rPr>
          <w:rFonts w:ascii="Times New Roman" w:hAnsi="Times New Roman" w:cs="Times New Roman"/>
          <w:b/>
          <w:color w:val="000000"/>
          <w:sz w:val="28"/>
          <w:szCs w:val="28"/>
          <w:lang w:eastAsia="ru-RU"/>
        </w:rPr>
        <w:t> </w:t>
      </w:r>
      <w:proofErr w:type="spellStart"/>
      <w:r>
        <w:rPr>
          <w:rFonts w:ascii="Times New Roman" w:hAnsi="Times New Roman" w:cs="Times New Roman"/>
          <w:b/>
          <w:color w:val="000000"/>
          <w:sz w:val="28"/>
          <w:szCs w:val="28"/>
          <w:lang w:eastAsia="ru-RU"/>
        </w:rPr>
        <w:t>млн.тенге</w:t>
      </w:r>
      <w:proofErr w:type="spellEnd"/>
      <w:r>
        <w:rPr>
          <w:rFonts w:ascii="Times New Roman" w:hAnsi="Times New Roman" w:cs="Times New Roman"/>
          <w:color w:val="000000"/>
          <w:sz w:val="28"/>
          <w:szCs w:val="28"/>
          <w:lang w:eastAsia="ru-RU"/>
        </w:rPr>
        <w:t>, в том числе:</w:t>
      </w:r>
    </w:p>
    <w:p w14:paraId="1BD0976F" w14:textId="77777777" w:rsidR="0035503B"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1) </w:t>
      </w:r>
      <w:r w:rsidRPr="004310A4">
        <w:rPr>
          <w:rFonts w:ascii="Times New Roman" w:hAnsi="Times New Roman" w:cs="Times New Roman"/>
          <w:b/>
          <w:color w:val="000000"/>
          <w:sz w:val="28"/>
          <w:szCs w:val="28"/>
          <w:lang w:eastAsia="ru-RU"/>
        </w:rPr>
        <w:t>23 075,2</w:t>
      </w:r>
      <w:r>
        <w:rPr>
          <w:rFonts w:ascii="Times New Roman" w:hAnsi="Times New Roman" w:cs="Times New Roman"/>
          <w:b/>
          <w:color w:val="000000"/>
          <w:sz w:val="28"/>
          <w:szCs w:val="28"/>
          <w:lang w:eastAsia="ru-RU"/>
        </w:rPr>
        <w:t> </w:t>
      </w:r>
      <w:proofErr w:type="spellStart"/>
      <w:r>
        <w:rPr>
          <w:rFonts w:ascii="Times New Roman" w:hAnsi="Times New Roman" w:cs="Times New Roman"/>
          <w:b/>
          <w:color w:val="000000"/>
          <w:sz w:val="28"/>
          <w:szCs w:val="28"/>
          <w:lang w:eastAsia="ru-RU"/>
        </w:rPr>
        <w:t>млн.тенге</w:t>
      </w:r>
      <w:proofErr w:type="spellEnd"/>
      <w:r>
        <w:rPr>
          <w:rFonts w:ascii="Times New Roman" w:hAnsi="Times New Roman" w:cs="Times New Roman"/>
          <w:color w:val="000000"/>
          <w:sz w:val="28"/>
          <w:szCs w:val="28"/>
          <w:lang w:eastAsia="ru-RU"/>
        </w:rPr>
        <w:t xml:space="preserve"> на реализацию</w:t>
      </w:r>
      <w:r w:rsidRPr="003D2E60">
        <w:rPr>
          <w:rFonts w:ascii="Times New Roman" w:hAnsi="Times New Roman" w:cs="Times New Roman"/>
          <w:sz w:val="28"/>
          <w:szCs w:val="28"/>
          <w:lang w:val="kk-KZ"/>
        </w:rPr>
        <w:t xml:space="preserve"> </w:t>
      </w:r>
      <w:r w:rsidRPr="004310A4">
        <w:rPr>
          <w:rFonts w:ascii="Times New Roman" w:hAnsi="Times New Roman" w:cs="Times New Roman"/>
          <w:sz w:val="28"/>
          <w:szCs w:val="28"/>
          <w:lang w:val="kk-KZ"/>
        </w:rPr>
        <w:t>49 проектов</w:t>
      </w:r>
      <w:r w:rsidRPr="003D2E60">
        <w:rPr>
          <w:rFonts w:ascii="Times New Roman" w:hAnsi="Times New Roman" w:cs="Times New Roman"/>
          <w:sz w:val="28"/>
          <w:szCs w:val="28"/>
          <w:lang w:val="kk-KZ"/>
        </w:rPr>
        <w:t xml:space="preserve"> </w:t>
      </w:r>
      <w:r w:rsidRPr="00C20FFD">
        <w:rPr>
          <w:rFonts w:ascii="Times New Roman" w:hAnsi="Times New Roman" w:cs="Times New Roman"/>
          <w:sz w:val="28"/>
          <w:szCs w:val="28"/>
        </w:rPr>
        <w:t>(</w:t>
      </w:r>
      <w:proofErr w:type="spellStart"/>
      <w:r w:rsidRPr="00C20FFD">
        <w:rPr>
          <w:rFonts w:ascii="Times New Roman" w:hAnsi="Times New Roman" w:cs="Times New Roman"/>
          <w:sz w:val="28"/>
          <w:szCs w:val="28"/>
        </w:rPr>
        <w:t>Акмолинская</w:t>
      </w:r>
      <w:proofErr w:type="spellEnd"/>
      <w:r w:rsidRPr="00C20FFD">
        <w:rPr>
          <w:rFonts w:ascii="Times New Roman" w:hAnsi="Times New Roman" w:cs="Times New Roman"/>
          <w:sz w:val="28"/>
          <w:szCs w:val="28"/>
        </w:rPr>
        <w:t xml:space="preserve"> область – 12 проектов, </w:t>
      </w:r>
      <w:r>
        <w:rPr>
          <w:rFonts w:ascii="Times New Roman" w:hAnsi="Times New Roman" w:cs="Times New Roman"/>
          <w:sz w:val="28"/>
          <w:szCs w:val="28"/>
        </w:rPr>
        <w:t>г. </w:t>
      </w:r>
      <w:proofErr w:type="spellStart"/>
      <w:r w:rsidRPr="00C20FFD">
        <w:rPr>
          <w:rFonts w:ascii="Times New Roman" w:hAnsi="Times New Roman" w:cs="Times New Roman"/>
          <w:sz w:val="28"/>
          <w:szCs w:val="28"/>
        </w:rPr>
        <w:t>Нур</w:t>
      </w:r>
      <w:proofErr w:type="spellEnd"/>
      <w:r w:rsidRPr="00C20FFD">
        <w:rPr>
          <w:rFonts w:ascii="Times New Roman" w:hAnsi="Times New Roman" w:cs="Times New Roman"/>
          <w:sz w:val="28"/>
          <w:szCs w:val="28"/>
        </w:rPr>
        <w:t xml:space="preserve">-Султан – 7 проектов, </w:t>
      </w:r>
      <w:r>
        <w:rPr>
          <w:rFonts w:ascii="Times New Roman" w:hAnsi="Times New Roman" w:cs="Times New Roman"/>
          <w:sz w:val="28"/>
          <w:szCs w:val="28"/>
        </w:rPr>
        <w:t>г. </w:t>
      </w:r>
      <w:r w:rsidRPr="00C20FFD">
        <w:rPr>
          <w:rFonts w:ascii="Times New Roman" w:hAnsi="Times New Roman" w:cs="Times New Roman"/>
          <w:sz w:val="28"/>
          <w:szCs w:val="28"/>
        </w:rPr>
        <w:t xml:space="preserve">Алматы – 16 проектов, </w:t>
      </w:r>
      <w:r>
        <w:rPr>
          <w:rFonts w:ascii="Times New Roman" w:hAnsi="Times New Roman" w:cs="Times New Roman"/>
          <w:sz w:val="28"/>
          <w:szCs w:val="28"/>
        </w:rPr>
        <w:t>г. </w:t>
      </w:r>
      <w:r w:rsidRPr="00C20FFD">
        <w:rPr>
          <w:rFonts w:ascii="Times New Roman" w:hAnsi="Times New Roman" w:cs="Times New Roman"/>
          <w:sz w:val="28"/>
          <w:szCs w:val="28"/>
        </w:rPr>
        <w:t>Шымкент – 14 проектов)</w:t>
      </w:r>
      <w:r>
        <w:rPr>
          <w:rFonts w:ascii="Times New Roman" w:hAnsi="Times New Roman" w:cs="Times New Roman"/>
          <w:sz w:val="28"/>
          <w:szCs w:val="28"/>
        </w:rPr>
        <w:t>. Исполнено регионами 21 606,8 </w:t>
      </w:r>
      <w:proofErr w:type="spellStart"/>
      <w:r>
        <w:rPr>
          <w:rFonts w:ascii="Times New Roman" w:hAnsi="Times New Roman" w:cs="Times New Roman"/>
          <w:sz w:val="28"/>
          <w:szCs w:val="28"/>
        </w:rPr>
        <w:t>млн.тенге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неисполнено</w:t>
      </w:r>
      <w:proofErr w:type="spellEnd"/>
      <w:r>
        <w:rPr>
          <w:rFonts w:ascii="Times New Roman" w:hAnsi="Times New Roman" w:cs="Times New Roman"/>
          <w:sz w:val="28"/>
          <w:szCs w:val="28"/>
        </w:rPr>
        <w:t xml:space="preserve"> 1 468,4 </w:t>
      </w:r>
      <w:proofErr w:type="spellStart"/>
      <w:r>
        <w:rPr>
          <w:rFonts w:ascii="Times New Roman" w:hAnsi="Times New Roman" w:cs="Times New Roman"/>
          <w:sz w:val="28"/>
          <w:szCs w:val="28"/>
        </w:rPr>
        <w:t>млн.тенге</w:t>
      </w:r>
      <w:proofErr w:type="spellEnd"/>
      <w:r>
        <w:rPr>
          <w:rFonts w:ascii="Times New Roman" w:hAnsi="Times New Roman" w:cs="Times New Roman"/>
          <w:sz w:val="28"/>
          <w:szCs w:val="28"/>
        </w:rPr>
        <w:t>, в том числе: 15,5 </w:t>
      </w:r>
      <w:proofErr w:type="spellStart"/>
      <w:r>
        <w:rPr>
          <w:rFonts w:ascii="Times New Roman" w:hAnsi="Times New Roman" w:cs="Times New Roman"/>
          <w:sz w:val="28"/>
          <w:szCs w:val="28"/>
        </w:rPr>
        <w:t>млн.тенге</w:t>
      </w:r>
      <w:proofErr w:type="spellEnd"/>
      <w:r>
        <w:rPr>
          <w:rFonts w:ascii="Times New Roman" w:hAnsi="Times New Roman" w:cs="Times New Roman"/>
          <w:sz w:val="28"/>
          <w:szCs w:val="28"/>
        </w:rPr>
        <w:t xml:space="preserve"> – экономия бюджетных средств; 1 452,9 </w:t>
      </w:r>
      <w:proofErr w:type="spellStart"/>
      <w:r>
        <w:rPr>
          <w:rFonts w:ascii="Times New Roman" w:hAnsi="Times New Roman" w:cs="Times New Roman"/>
          <w:sz w:val="28"/>
          <w:szCs w:val="28"/>
        </w:rPr>
        <w:t>тыс.тенге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неосвоено</w:t>
      </w:r>
      <w:proofErr w:type="spellEnd"/>
      <w:r>
        <w:rPr>
          <w:rFonts w:ascii="Times New Roman" w:hAnsi="Times New Roman" w:cs="Times New Roman"/>
          <w:sz w:val="28"/>
          <w:szCs w:val="28"/>
        </w:rPr>
        <w:t xml:space="preserve">, из них: </w:t>
      </w:r>
    </w:p>
    <w:p w14:paraId="2C4E3872" w14:textId="77777777" w:rsidR="0035503B" w:rsidRPr="005619A3"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sidRPr="00036BEB">
        <w:rPr>
          <w:rFonts w:ascii="Times New Roman" w:hAnsi="Times New Roman" w:cs="Times New Roman"/>
          <w:color w:val="000000" w:themeColor="text1"/>
          <w:sz w:val="28"/>
          <w:szCs w:val="28"/>
        </w:rPr>
        <w:t>890</w:t>
      </w:r>
      <w:r>
        <w:rPr>
          <w:rFonts w:ascii="Times New Roman" w:hAnsi="Times New Roman" w:cs="Times New Roman"/>
          <w:color w:val="000000" w:themeColor="text1"/>
          <w:sz w:val="28"/>
          <w:szCs w:val="28"/>
        </w:rPr>
        <w:t>,9 </w:t>
      </w:r>
      <w:proofErr w:type="spellStart"/>
      <w:proofErr w:type="gramStart"/>
      <w:r>
        <w:rPr>
          <w:rFonts w:ascii="Times New Roman" w:hAnsi="Times New Roman" w:cs="Times New Roman"/>
          <w:color w:val="000000" w:themeColor="text1"/>
          <w:sz w:val="28"/>
          <w:szCs w:val="28"/>
        </w:rPr>
        <w:t>млн.тенге</w:t>
      </w:r>
      <w:proofErr w:type="spellEnd"/>
      <w:proofErr w:type="gramEnd"/>
      <w:r w:rsidRPr="00036B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036BEB">
        <w:rPr>
          <w:rFonts w:ascii="Times New Roman" w:hAnsi="Times New Roman" w:cs="Times New Roman"/>
          <w:color w:val="000000" w:themeColor="text1"/>
          <w:sz w:val="28"/>
          <w:szCs w:val="28"/>
        </w:rPr>
        <w:t xml:space="preserve"> </w:t>
      </w:r>
      <w:proofErr w:type="spellStart"/>
      <w:r w:rsidRPr="00036BEB">
        <w:rPr>
          <w:rFonts w:ascii="Times New Roman" w:hAnsi="Times New Roman" w:cs="Times New Roman"/>
          <w:color w:val="000000" w:themeColor="text1"/>
          <w:sz w:val="28"/>
          <w:szCs w:val="28"/>
        </w:rPr>
        <w:t>Акмолинской</w:t>
      </w:r>
      <w:proofErr w:type="spellEnd"/>
      <w:r w:rsidRPr="00036BEB">
        <w:rPr>
          <w:rFonts w:ascii="Times New Roman" w:hAnsi="Times New Roman" w:cs="Times New Roman"/>
          <w:color w:val="000000" w:themeColor="text1"/>
          <w:sz w:val="28"/>
          <w:szCs w:val="28"/>
        </w:rPr>
        <w:t xml:space="preserve"> области</w:t>
      </w:r>
      <w:r w:rsidRPr="009D79D6">
        <w:rPr>
          <w:rFonts w:ascii="Times New Roman" w:hAnsi="Times New Roman" w:cs="Times New Roman"/>
          <w:color w:val="000000" w:themeColor="text1"/>
          <w:sz w:val="28"/>
          <w:szCs w:val="28"/>
        </w:rPr>
        <w:t xml:space="preserve"> в связи с не заключением договоров</w:t>
      </w:r>
      <w:r>
        <w:rPr>
          <w:rFonts w:ascii="Times New Roman" w:hAnsi="Times New Roman" w:cs="Times New Roman"/>
          <w:color w:val="000000" w:themeColor="text1"/>
          <w:sz w:val="28"/>
          <w:szCs w:val="28"/>
        </w:rPr>
        <w:t>,</w:t>
      </w:r>
      <w:r w:rsidRPr="009D79D6">
        <w:rPr>
          <w:rFonts w:ascii="Times New Roman" w:hAnsi="Times New Roman" w:cs="Times New Roman"/>
          <w:color w:val="000000" w:themeColor="text1"/>
          <w:sz w:val="28"/>
          <w:szCs w:val="28"/>
        </w:rPr>
        <w:t xml:space="preserve"> отсутствием и </w:t>
      </w:r>
      <w:r w:rsidRPr="005619A3">
        <w:rPr>
          <w:rFonts w:ascii="Times New Roman" w:hAnsi="Times New Roman" w:cs="Times New Roman"/>
          <w:sz w:val="28"/>
          <w:szCs w:val="28"/>
        </w:rPr>
        <w:t xml:space="preserve">непредставлением документов подтверждающих обоснованность платежа; оплатой за фактически оказанный объем услуг; </w:t>
      </w:r>
    </w:p>
    <w:p w14:paraId="4FD82CF4" w14:textId="77777777" w:rsidR="0035503B" w:rsidRPr="00FE6FE7"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sidRPr="005619A3">
        <w:rPr>
          <w:rFonts w:ascii="Times New Roman" w:hAnsi="Times New Roman" w:cs="Times New Roman"/>
          <w:sz w:val="28"/>
          <w:szCs w:val="28"/>
        </w:rPr>
        <w:t>557,0</w:t>
      </w:r>
      <w:r>
        <w:rPr>
          <w:rFonts w:ascii="Times New Roman" w:hAnsi="Times New Roman" w:cs="Times New Roman"/>
          <w:sz w:val="28"/>
          <w:szCs w:val="28"/>
        </w:rPr>
        <w:t> </w:t>
      </w:r>
      <w:proofErr w:type="spellStart"/>
      <w:proofErr w:type="gramStart"/>
      <w:r>
        <w:rPr>
          <w:rFonts w:ascii="Times New Roman" w:hAnsi="Times New Roman" w:cs="Times New Roman"/>
          <w:sz w:val="28"/>
          <w:szCs w:val="28"/>
        </w:rPr>
        <w:t>млн.тенге</w:t>
      </w:r>
      <w:proofErr w:type="spellEnd"/>
      <w:proofErr w:type="gramEnd"/>
      <w:r w:rsidRPr="005619A3">
        <w:rPr>
          <w:rFonts w:ascii="Times New Roman" w:hAnsi="Times New Roman" w:cs="Times New Roman"/>
          <w:sz w:val="28"/>
          <w:szCs w:val="28"/>
        </w:rPr>
        <w:t xml:space="preserve"> в </w:t>
      </w:r>
      <w:r>
        <w:rPr>
          <w:rFonts w:ascii="Times New Roman" w:hAnsi="Times New Roman" w:cs="Times New Roman"/>
          <w:sz w:val="28"/>
          <w:szCs w:val="28"/>
        </w:rPr>
        <w:t>г. </w:t>
      </w:r>
      <w:proofErr w:type="spellStart"/>
      <w:r w:rsidRPr="00FE6FE7">
        <w:rPr>
          <w:rFonts w:ascii="Times New Roman" w:hAnsi="Times New Roman" w:cs="Times New Roman"/>
          <w:sz w:val="28"/>
          <w:szCs w:val="28"/>
        </w:rPr>
        <w:t>Нур</w:t>
      </w:r>
      <w:proofErr w:type="spellEnd"/>
      <w:r w:rsidRPr="00FE6FE7">
        <w:rPr>
          <w:rFonts w:ascii="Times New Roman" w:hAnsi="Times New Roman" w:cs="Times New Roman"/>
          <w:sz w:val="28"/>
          <w:szCs w:val="28"/>
        </w:rPr>
        <w:t>-Султан, в связи с отсутствием и непредставлением документов подтверждающих обоснованность платежа;</w:t>
      </w:r>
    </w:p>
    <w:p w14:paraId="334167AE" w14:textId="77777777" w:rsidR="0035503B" w:rsidRPr="00FE6FE7"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sz w:val="28"/>
          <w:szCs w:val="28"/>
        </w:rPr>
      </w:pPr>
      <w:r w:rsidRPr="00FE6FE7">
        <w:rPr>
          <w:rFonts w:ascii="Times New Roman" w:hAnsi="Times New Roman" w:cs="Times New Roman"/>
          <w:sz w:val="28"/>
          <w:szCs w:val="28"/>
        </w:rPr>
        <w:t>5,0</w:t>
      </w:r>
      <w:r>
        <w:rPr>
          <w:rFonts w:ascii="Times New Roman" w:hAnsi="Times New Roman" w:cs="Times New Roman"/>
          <w:sz w:val="28"/>
          <w:szCs w:val="28"/>
        </w:rPr>
        <w:t> </w:t>
      </w:r>
      <w:proofErr w:type="spellStart"/>
      <w:r>
        <w:rPr>
          <w:rFonts w:ascii="Times New Roman" w:hAnsi="Times New Roman" w:cs="Times New Roman"/>
          <w:sz w:val="28"/>
          <w:szCs w:val="28"/>
        </w:rPr>
        <w:t>млн.тенге</w:t>
      </w:r>
      <w:proofErr w:type="spellEnd"/>
      <w:r w:rsidRPr="00FE6FE7">
        <w:rPr>
          <w:rFonts w:ascii="Times New Roman" w:hAnsi="Times New Roman" w:cs="Times New Roman"/>
          <w:sz w:val="28"/>
          <w:szCs w:val="28"/>
        </w:rPr>
        <w:t xml:space="preserve"> в </w:t>
      </w:r>
      <w:r>
        <w:rPr>
          <w:rFonts w:ascii="Times New Roman" w:hAnsi="Times New Roman" w:cs="Times New Roman"/>
          <w:sz w:val="28"/>
          <w:szCs w:val="28"/>
        </w:rPr>
        <w:t>г. </w:t>
      </w:r>
      <w:r w:rsidRPr="00FE6FE7">
        <w:rPr>
          <w:rFonts w:ascii="Times New Roman" w:hAnsi="Times New Roman" w:cs="Times New Roman"/>
          <w:sz w:val="28"/>
          <w:szCs w:val="28"/>
        </w:rPr>
        <w:t>Шымкент в связи с судебными разбирательствами.</w:t>
      </w:r>
    </w:p>
    <w:p w14:paraId="6F334C49" w14:textId="77777777" w:rsidR="0035503B" w:rsidRPr="00FE6FE7"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sz w:val="28"/>
          <w:szCs w:val="28"/>
          <w:lang w:val="kk-KZ"/>
        </w:rPr>
      </w:pPr>
      <w:r w:rsidRPr="00FE6FE7">
        <w:rPr>
          <w:rFonts w:ascii="Times New Roman" w:hAnsi="Times New Roman" w:cs="Times New Roman"/>
          <w:sz w:val="28"/>
          <w:szCs w:val="28"/>
        </w:rPr>
        <w:t xml:space="preserve">По </w:t>
      </w:r>
      <w:r w:rsidRPr="00FE6FE7">
        <w:rPr>
          <w:rFonts w:ascii="Times New Roman" w:hAnsi="Times New Roman" w:cs="Times New Roman"/>
          <w:sz w:val="28"/>
          <w:szCs w:val="28"/>
          <w:lang w:val="kk-KZ"/>
        </w:rPr>
        <w:t xml:space="preserve">развитию социальной и инженерной инфраструктуры окраин городов охвачено </w:t>
      </w:r>
      <w:r w:rsidRPr="00FE6FE7">
        <w:rPr>
          <w:rFonts w:ascii="Times New Roman" w:hAnsi="Times New Roman" w:cs="Times New Roman"/>
          <w:noProof/>
          <w:sz w:val="28"/>
          <w:szCs w:val="28"/>
        </w:rPr>
        <w:t>582</w:t>
      </w:r>
      <w:r>
        <w:rPr>
          <w:rFonts w:ascii="Times New Roman" w:hAnsi="Times New Roman" w:cs="Times New Roman"/>
          <w:noProof/>
          <w:sz w:val="28"/>
          <w:szCs w:val="28"/>
        </w:rPr>
        <w:t> </w:t>
      </w:r>
      <w:r w:rsidRPr="00FE6FE7">
        <w:rPr>
          <w:rFonts w:ascii="Times New Roman" w:hAnsi="Times New Roman" w:cs="Times New Roman"/>
          <w:noProof/>
          <w:sz w:val="28"/>
          <w:szCs w:val="28"/>
        </w:rPr>
        <w:t>060</w:t>
      </w:r>
      <w:r w:rsidRPr="00FE6FE7">
        <w:rPr>
          <w:rFonts w:ascii="Times New Roman" w:hAnsi="Times New Roman" w:cs="Times New Roman"/>
          <w:sz w:val="28"/>
          <w:szCs w:val="28"/>
          <w:lang w:val="kk-KZ"/>
        </w:rPr>
        <w:t xml:space="preserve"> человек при плане </w:t>
      </w:r>
      <w:r w:rsidRPr="00FE6FE7">
        <w:rPr>
          <w:rFonts w:ascii="Times New Roman" w:hAnsi="Times New Roman" w:cs="Times New Roman"/>
          <w:noProof/>
          <w:sz w:val="28"/>
          <w:szCs w:val="28"/>
        </w:rPr>
        <w:t>582</w:t>
      </w:r>
      <w:r>
        <w:rPr>
          <w:rFonts w:ascii="Times New Roman" w:hAnsi="Times New Roman" w:cs="Times New Roman"/>
          <w:noProof/>
          <w:sz w:val="28"/>
          <w:szCs w:val="28"/>
        </w:rPr>
        <w:t> </w:t>
      </w:r>
      <w:r w:rsidRPr="00FE6FE7">
        <w:rPr>
          <w:rFonts w:ascii="Times New Roman" w:hAnsi="Times New Roman" w:cs="Times New Roman"/>
          <w:noProof/>
          <w:sz w:val="28"/>
          <w:szCs w:val="28"/>
        </w:rPr>
        <w:t>060</w:t>
      </w:r>
      <w:r w:rsidRPr="00FE6FE7">
        <w:rPr>
          <w:rFonts w:ascii="Times New Roman" w:hAnsi="Times New Roman" w:cs="Times New Roman"/>
          <w:sz w:val="28"/>
          <w:szCs w:val="28"/>
          <w:lang w:val="kk-KZ"/>
        </w:rPr>
        <w:t xml:space="preserve"> человек, в том числе: Акмолинская область – 180 950 человек, </w:t>
      </w:r>
      <w:r>
        <w:rPr>
          <w:rFonts w:ascii="Times New Roman" w:hAnsi="Times New Roman" w:cs="Times New Roman"/>
          <w:sz w:val="28"/>
          <w:szCs w:val="28"/>
          <w:lang w:val="kk-KZ"/>
        </w:rPr>
        <w:t>г. </w:t>
      </w:r>
      <w:r w:rsidRPr="00FE6FE7">
        <w:rPr>
          <w:rFonts w:ascii="Times New Roman" w:hAnsi="Times New Roman" w:cs="Times New Roman"/>
          <w:sz w:val="28"/>
          <w:szCs w:val="28"/>
          <w:lang w:val="kk-KZ"/>
        </w:rPr>
        <w:t xml:space="preserve">Нур-Султан – 31 039 человек, </w:t>
      </w:r>
      <w:r>
        <w:rPr>
          <w:rFonts w:ascii="Times New Roman" w:hAnsi="Times New Roman" w:cs="Times New Roman"/>
          <w:sz w:val="28"/>
          <w:szCs w:val="28"/>
          <w:lang w:val="kk-KZ"/>
        </w:rPr>
        <w:t>г. </w:t>
      </w:r>
      <w:r w:rsidRPr="00FE6FE7">
        <w:rPr>
          <w:rFonts w:ascii="Times New Roman" w:hAnsi="Times New Roman" w:cs="Times New Roman"/>
          <w:sz w:val="28"/>
          <w:szCs w:val="28"/>
          <w:lang w:val="kk-KZ"/>
        </w:rPr>
        <w:t xml:space="preserve">Алматы – 163 540 человек, </w:t>
      </w:r>
      <w:r>
        <w:rPr>
          <w:rFonts w:ascii="Times New Roman" w:hAnsi="Times New Roman" w:cs="Times New Roman"/>
          <w:sz w:val="28"/>
          <w:szCs w:val="28"/>
          <w:lang w:val="kk-KZ"/>
        </w:rPr>
        <w:t>г. </w:t>
      </w:r>
      <w:r w:rsidRPr="00FE6FE7">
        <w:rPr>
          <w:rFonts w:ascii="Times New Roman" w:hAnsi="Times New Roman" w:cs="Times New Roman"/>
          <w:sz w:val="28"/>
          <w:szCs w:val="28"/>
          <w:lang w:val="kk-KZ"/>
        </w:rPr>
        <w:t>Шымкент – 206 531 человек.</w:t>
      </w:r>
    </w:p>
    <w:p w14:paraId="1E0270B3" w14:textId="77777777" w:rsidR="0035503B" w:rsidRPr="00FE6FE7"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sz w:val="28"/>
          <w:szCs w:val="28"/>
          <w:lang w:val="kk-KZ"/>
        </w:rPr>
      </w:pPr>
      <w:r w:rsidRPr="00FE6FE7">
        <w:rPr>
          <w:rFonts w:ascii="Times New Roman" w:hAnsi="Times New Roman" w:cs="Times New Roman"/>
          <w:sz w:val="28"/>
          <w:szCs w:val="28"/>
          <w:lang w:val="kk-KZ"/>
        </w:rPr>
        <w:t>С</w:t>
      </w:r>
      <w:proofErr w:type="spellStart"/>
      <w:r w:rsidRPr="00FE6FE7">
        <w:rPr>
          <w:rFonts w:ascii="Times New Roman" w:hAnsi="Times New Roman" w:cs="Times New Roman"/>
          <w:sz w:val="28"/>
          <w:szCs w:val="28"/>
        </w:rPr>
        <w:t>оздано</w:t>
      </w:r>
      <w:proofErr w:type="spellEnd"/>
      <w:r w:rsidRPr="00FE6FE7">
        <w:rPr>
          <w:rFonts w:ascii="Times New Roman" w:hAnsi="Times New Roman" w:cs="Times New Roman"/>
          <w:sz w:val="28"/>
          <w:szCs w:val="28"/>
        </w:rPr>
        <w:t xml:space="preserve"> порядка 2 000 временных рабочих мест, средства направлены реализацию 49 проектов по модернизации 112 км автодорог, порядка 1 000 км инженерных сетей на окраинах крупных городов. Ведутся работы по строительству 9 социальных объектов </w:t>
      </w:r>
      <w:r w:rsidRPr="00FE6FE7">
        <w:rPr>
          <w:rFonts w:ascii="Times New Roman" w:hAnsi="Times New Roman" w:cs="Times New Roman"/>
          <w:i/>
          <w:sz w:val="28"/>
          <w:szCs w:val="28"/>
        </w:rPr>
        <w:t xml:space="preserve">(поликлиника, школы, детские сады и ФОК) </w:t>
      </w:r>
      <w:r w:rsidRPr="00FE6FE7">
        <w:rPr>
          <w:rFonts w:ascii="Times New Roman" w:hAnsi="Times New Roman" w:cs="Times New Roman"/>
          <w:sz w:val="28"/>
          <w:szCs w:val="28"/>
          <w:lang w:val="kk-KZ"/>
        </w:rPr>
        <w:t xml:space="preserve">и </w:t>
      </w:r>
      <w:r w:rsidRPr="00FE6FE7">
        <w:rPr>
          <w:rFonts w:ascii="Times New Roman" w:eastAsia="Arial" w:hAnsi="Times New Roman" w:cs="Times New Roman"/>
          <w:sz w:val="28"/>
          <w:szCs w:val="28"/>
        </w:rPr>
        <w:t xml:space="preserve">увеличены доходы местного бюджета за счет налоговых поступлений </w:t>
      </w:r>
      <w:r w:rsidRPr="00FE6FE7">
        <w:rPr>
          <w:rFonts w:ascii="Times New Roman" w:eastAsia="Arial" w:hAnsi="Times New Roman" w:cs="Times New Roman"/>
          <w:sz w:val="28"/>
          <w:szCs w:val="28"/>
          <w:lang w:val="kk-KZ"/>
        </w:rPr>
        <w:t xml:space="preserve">около </w:t>
      </w:r>
      <w:r w:rsidRPr="00FE6FE7">
        <w:rPr>
          <w:rFonts w:ascii="Times New Roman" w:eastAsia="Arial" w:hAnsi="Times New Roman" w:cs="Times New Roman"/>
          <w:sz w:val="28"/>
          <w:szCs w:val="28"/>
        </w:rPr>
        <w:t>2,1</w:t>
      </w:r>
      <w:r>
        <w:rPr>
          <w:rFonts w:ascii="Times New Roman" w:eastAsia="Arial" w:hAnsi="Times New Roman" w:cs="Times New Roman"/>
          <w:sz w:val="28"/>
          <w:szCs w:val="28"/>
        </w:rPr>
        <w:t> </w:t>
      </w:r>
      <w:proofErr w:type="spellStart"/>
      <w:r>
        <w:rPr>
          <w:rFonts w:ascii="Times New Roman" w:eastAsia="Arial" w:hAnsi="Times New Roman" w:cs="Times New Roman"/>
          <w:sz w:val="28"/>
          <w:szCs w:val="28"/>
        </w:rPr>
        <w:t>млрд.тенге</w:t>
      </w:r>
      <w:proofErr w:type="spellEnd"/>
      <w:r w:rsidRPr="00FE6FE7">
        <w:rPr>
          <w:rFonts w:ascii="Times New Roman" w:eastAsia="Arial" w:hAnsi="Times New Roman" w:cs="Times New Roman"/>
          <w:sz w:val="28"/>
          <w:szCs w:val="28"/>
        </w:rPr>
        <w:t>.</w:t>
      </w:r>
      <w:r w:rsidRPr="00FE6FE7">
        <w:rPr>
          <w:rFonts w:ascii="Times New Roman" w:eastAsia="Arial" w:hAnsi="Times New Roman" w:cs="Times New Roman"/>
          <w:b/>
          <w:sz w:val="28"/>
          <w:szCs w:val="28"/>
        </w:rPr>
        <w:t xml:space="preserve"> </w:t>
      </w:r>
      <w:r w:rsidRPr="00FE6FE7">
        <w:rPr>
          <w:rFonts w:ascii="Times New Roman" w:eastAsia="Arial" w:hAnsi="Times New Roman" w:cs="Times New Roman"/>
          <w:sz w:val="28"/>
          <w:szCs w:val="28"/>
        </w:rPr>
        <w:t>Из</w:t>
      </w:r>
      <w:r w:rsidRPr="00FE6FE7">
        <w:rPr>
          <w:rFonts w:ascii="Times New Roman" w:hAnsi="Times New Roman" w:cs="Times New Roman"/>
          <w:sz w:val="28"/>
          <w:szCs w:val="28"/>
          <w:lang w:val="kk-KZ"/>
        </w:rPr>
        <w:t xml:space="preserve"> проектов завершились 24 проектов, 25 проектов переходящие на 2021 год;</w:t>
      </w:r>
    </w:p>
    <w:p w14:paraId="5EAA5752" w14:textId="77777777" w:rsidR="0035503B"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color w:val="000000"/>
          <w:sz w:val="28"/>
          <w:szCs w:val="28"/>
        </w:rPr>
      </w:pPr>
      <w:r w:rsidRPr="00FE6FE7">
        <w:rPr>
          <w:rFonts w:ascii="Times New Roman" w:hAnsi="Times New Roman" w:cs="Times New Roman"/>
          <w:color w:val="000000"/>
          <w:sz w:val="28"/>
          <w:szCs w:val="28"/>
        </w:rPr>
        <w:t xml:space="preserve">2) </w:t>
      </w:r>
      <w:r w:rsidRPr="00FE6FE7">
        <w:rPr>
          <w:rFonts w:ascii="Times New Roman" w:hAnsi="Times New Roman" w:cs="Times New Roman"/>
          <w:b/>
          <w:color w:val="000000"/>
          <w:sz w:val="28"/>
          <w:szCs w:val="28"/>
        </w:rPr>
        <w:t>713,8</w:t>
      </w:r>
      <w:r>
        <w:rPr>
          <w:rFonts w:ascii="Times New Roman" w:hAnsi="Times New Roman" w:cs="Times New Roman"/>
          <w:b/>
          <w:color w:val="000000"/>
          <w:sz w:val="28"/>
          <w:szCs w:val="28"/>
        </w:rPr>
        <w:t> </w:t>
      </w:r>
      <w:proofErr w:type="spellStart"/>
      <w:r>
        <w:rPr>
          <w:rFonts w:ascii="Times New Roman" w:hAnsi="Times New Roman" w:cs="Times New Roman"/>
          <w:b/>
          <w:color w:val="000000"/>
          <w:sz w:val="28"/>
          <w:szCs w:val="28"/>
        </w:rPr>
        <w:t>млн.тенге</w:t>
      </w:r>
      <w:proofErr w:type="spellEnd"/>
      <w:r w:rsidRPr="00FE6FE7">
        <w:rPr>
          <w:rFonts w:ascii="Times New Roman" w:hAnsi="Times New Roman" w:cs="Times New Roman"/>
          <w:color w:val="000000"/>
          <w:sz w:val="28"/>
          <w:szCs w:val="28"/>
        </w:rPr>
        <w:t xml:space="preserve"> на реализацию проекта по строительству инженерно-коммуникационной инфраструктуры первого</w:t>
      </w:r>
      <w:r w:rsidRPr="003D2E60">
        <w:rPr>
          <w:rFonts w:ascii="Times New Roman" w:hAnsi="Times New Roman" w:cs="Times New Roman"/>
          <w:color w:val="000000"/>
          <w:sz w:val="28"/>
          <w:szCs w:val="28"/>
        </w:rPr>
        <w:t>-города спутника города Алматы «</w:t>
      </w:r>
      <w:proofErr w:type="spellStart"/>
      <w:r w:rsidRPr="003D2E60">
        <w:rPr>
          <w:rFonts w:ascii="Times New Roman" w:hAnsi="Times New Roman" w:cs="Times New Roman"/>
          <w:color w:val="000000"/>
          <w:sz w:val="28"/>
          <w:szCs w:val="28"/>
        </w:rPr>
        <w:t>GateCity</w:t>
      </w:r>
      <w:proofErr w:type="spellEnd"/>
      <w:r w:rsidRPr="003D2E60">
        <w:rPr>
          <w:rFonts w:ascii="Times New Roman" w:hAnsi="Times New Roman" w:cs="Times New Roman"/>
          <w:color w:val="000000"/>
          <w:sz w:val="28"/>
          <w:szCs w:val="28"/>
        </w:rPr>
        <w:t xml:space="preserve">» в рамках проекта «G4 </w:t>
      </w:r>
      <w:proofErr w:type="spellStart"/>
      <w:r w:rsidRPr="003D2E60">
        <w:rPr>
          <w:rFonts w:ascii="Times New Roman" w:hAnsi="Times New Roman" w:cs="Times New Roman"/>
          <w:color w:val="000000"/>
          <w:sz w:val="28"/>
          <w:szCs w:val="28"/>
        </w:rPr>
        <w:t>City</w:t>
      </w:r>
      <w:proofErr w:type="spellEnd"/>
      <w:r w:rsidRPr="003D2E6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D2E60">
        <w:rPr>
          <w:rFonts w:ascii="Times New Roman" w:hAnsi="Times New Roman" w:cs="Times New Roman"/>
          <w:color w:val="000000"/>
          <w:sz w:val="28"/>
          <w:szCs w:val="28"/>
        </w:rPr>
        <w:t>по строительству сетей газоснабжения</w:t>
      </w:r>
      <w:r>
        <w:rPr>
          <w:rFonts w:ascii="Times New Roman" w:hAnsi="Times New Roman" w:cs="Times New Roman"/>
          <w:color w:val="000000"/>
          <w:sz w:val="28"/>
          <w:szCs w:val="28"/>
        </w:rPr>
        <w:t xml:space="preserve"> в </w:t>
      </w:r>
      <w:r w:rsidRPr="003D2E60">
        <w:rPr>
          <w:rFonts w:ascii="Times New Roman" w:hAnsi="Times New Roman" w:cs="Times New Roman"/>
          <w:color w:val="000000"/>
          <w:sz w:val="28"/>
          <w:szCs w:val="28"/>
        </w:rPr>
        <w:t>Алматинской области</w:t>
      </w:r>
      <w:r>
        <w:rPr>
          <w:rFonts w:ascii="Times New Roman" w:hAnsi="Times New Roman" w:cs="Times New Roman"/>
          <w:color w:val="000000"/>
          <w:sz w:val="28"/>
          <w:szCs w:val="28"/>
        </w:rPr>
        <w:t>. Регионом средства освоены в полном объеме.</w:t>
      </w:r>
    </w:p>
    <w:p w14:paraId="47E4CBE4" w14:textId="77777777" w:rsidR="0035503B"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color w:val="000000"/>
          <w:sz w:val="28"/>
          <w:szCs w:val="28"/>
        </w:rPr>
      </w:pPr>
      <w:r w:rsidRPr="003D2E60">
        <w:rPr>
          <w:rFonts w:ascii="Times New Roman" w:hAnsi="Times New Roman" w:cs="Times New Roman"/>
          <w:color w:val="000000"/>
          <w:sz w:val="28"/>
          <w:szCs w:val="28"/>
        </w:rPr>
        <w:t>Выполнены подготовительные работы в целях строительства сетей газоснабжения для обеспечения территории жилищной застройки и предприятий индустриальной зоны.</w:t>
      </w:r>
    </w:p>
    <w:p w14:paraId="2F6EC145" w14:textId="77777777" w:rsidR="0035503B"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i/>
          <w:color w:val="000000"/>
          <w:sz w:val="28"/>
          <w:szCs w:val="28"/>
        </w:rPr>
      </w:pPr>
      <w:r w:rsidRPr="003D2E60">
        <w:rPr>
          <w:rFonts w:ascii="Times New Roman" w:hAnsi="Times New Roman" w:cs="Times New Roman"/>
          <w:color w:val="000000"/>
          <w:sz w:val="28"/>
          <w:szCs w:val="28"/>
        </w:rPr>
        <w:t>Объем выполненных работ по обеспечению строительства сетей газоснабжения на 2020 год составил – 32</w:t>
      </w:r>
      <w:r>
        <w:rPr>
          <w:rFonts w:ascii="Times New Roman" w:hAnsi="Times New Roman" w:cs="Times New Roman"/>
          <w:color w:val="000000"/>
          <w:sz w:val="28"/>
          <w:szCs w:val="28"/>
        </w:rPr>
        <w:t> %</w:t>
      </w:r>
      <w:r w:rsidRPr="003D2E60">
        <w:rPr>
          <w:rFonts w:ascii="Times New Roman" w:hAnsi="Times New Roman" w:cs="Times New Roman"/>
          <w:color w:val="000000"/>
          <w:sz w:val="28"/>
          <w:szCs w:val="28"/>
        </w:rPr>
        <w:t xml:space="preserve"> </w:t>
      </w:r>
      <w:r w:rsidRPr="003D2E60">
        <w:rPr>
          <w:rFonts w:ascii="Times New Roman" w:hAnsi="Times New Roman" w:cs="Times New Roman"/>
          <w:i/>
          <w:color w:val="000000"/>
          <w:sz w:val="28"/>
          <w:szCs w:val="28"/>
        </w:rPr>
        <w:t>(выполнены разбивочные работы и вынос трассы газопровода в натуру, геодезические работы, приобретены трубы диаметром 530 мм. для прокладки газопровода)</w:t>
      </w:r>
      <w:r>
        <w:rPr>
          <w:rFonts w:ascii="Times New Roman" w:hAnsi="Times New Roman" w:cs="Times New Roman"/>
          <w:i/>
          <w:color w:val="000000"/>
          <w:sz w:val="28"/>
          <w:szCs w:val="28"/>
        </w:rPr>
        <w:t>.</w:t>
      </w:r>
    </w:p>
    <w:p w14:paraId="46F94CEE" w14:textId="77777777" w:rsidR="0035503B"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color w:val="000000"/>
          <w:sz w:val="28"/>
          <w:szCs w:val="28"/>
        </w:rPr>
      </w:pPr>
      <w:r w:rsidRPr="003D2E60">
        <w:rPr>
          <w:rFonts w:ascii="Times New Roman" w:hAnsi="Times New Roman" w:cs="Times New Roman"/>
          <w:color w:val="000000"/>
          <w:sz w:val="28"/>
          <w:szCs w:val="28"/>
        </w:rPr>
        <w:t>Реализация данного проекта позволит обеспечить газом котельную и парогазовую станцию, которые в свою очередь обеспечат теплом и электричеством северный планировочный район города-спутника «</w:t>
      </w:r>
      <w:proofErr w:type="spellStart"/>
      <w:r w:rsidRPr="003D2E60">
        <w:rPr>
          <w:rFonts w:ascii="Times New Roman" w:hAnsi="Times New Roman" w:cs="Times New Roman"/>
          <w:color w:val="000000"/>
          <w:sz w:val="28"/>
          <w:szCs w:val="28"/>
        </w:rPr>
        <w:t>Gate</w:t>
      </w:r>
      <w:proofErr w:type="spellEnd"/>
      <w:r w:rsidRPr="003D2E60">
        <w:rPr>
          <w:rFonts w:ascii="Times New Roman" w:hAnsi="Times New Roman" w:cs="Times New Roman"/>
          <w:color w:val="000000"/>
          <w:sz w:val="28"/>
          <w:szCs w:val="28"/>
        </w:rPr>
        <w:t xml:space="preserve"> </w:t>
      </w:r>
      <w:proofErr w:type="spellStart"/>
      <w:r w:rsidRPr="003D2E60">
        <w:rPr>
          <w:rFonts w:ascii="Times New Roman" w:hAnsi="Times New Roman" w:cs="Times New Roman"/>
          <w:color w:val="000000"/>
          <w:sz w:val="28"/>
          <w:szCs w:val="28"/>
        </w:rPr>
        <w:t>City</w:t>
      </w:r>
      <w:proofErr w:type="spellEnd"/>
      <w:r w:rsidRPr="003D2E60">
        <w:rPr>
          <w:rFonts w:ascii="Times New Roman" w:hAnsi="Times New Roman" w:cs="Times New Roman"/>
          <w:color w:val="000000"/>
          <w:sz w:val="28"/>
          <w:szCs w:val="28"/>
        </w:rPr>
        <w:t>».</w:t>
      </w:r>
    </w:p>
    <w:p w14:paraId="650930A2" w14:textId="77777777" w:rsidR="0035503B"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b/>
          <w:color w:val="000000" w:themeColor="text1"/>
          <w:sz w:val="28"/>
          <w:szCs w:val="28"/>
        </w:rPr>
      </w:pPr>
      <w:r w:rsidRPr="00D14253">
        <w:rPr>
          <w:rFonts w:ascii="Times New Roman" w:hAnsi="Times New Roman" w:cs="Times New Roman"/>
          <w:b/>
          <w:color w:val="000000" w:themeColor="text1"/>
          <w:sz w:val="28"/>
          <w:szCs w:val="28"/>
        </w:rPr>
        <w:t xml:space="preserve">ЗАДАЧА </w:t>
      </w:r>
      <w:r>
        <w:rPr>
          <w:rFonts w:ascii="Times New Roman" w:hAnsi="Times New Roman" w:cs="Times New Roman"/>
          <w:b/>
          <w:color w:val="000000" w:themeColor="text1"/>
          <w:sz w:val="28"/>
          <w:szCs w:val="28"/>
        </w:rPr>
        <w:t>2</w:t>
      </w:r>
      <w:r w:rsidRPr="00D14253">
        <w:rPr>
          <w:rFonts w:ascii="Times New Roman" w:hAnsi="Times New Roman" w:cs="Times New Roman"/>
          <w:b/>
          <w:color w:val="000000" w:themeColor="text1"/>
          <w:sz w:val="28"/>
          <w:szCs w:val="28"/>
        </w:rPr>
        <w:t xml:space="preserve">. </w:t>
      </w:r>
      <w:r w:rsidRPr="00E55424">
        <w:rPr>
          <w:rFonts w:ascii="Times New Roman" w:hAnsi="Times New Roman" w:cs="Times New Roman"/>
          <w:b/>
          <w:color w:val="000000" w:themeColor="text1"/>
          <w:sz w:val="28"/>
          <w:szCs w:val="28"/>
        </w:rPr>
        <w:t>Развитие функциональных городских районов с центрами в областных центрах, городе Семей</w:t>
      </w:r>
    </w:p>
    <w:p w14:paraId="2C9B9F74" w14:textId="77777777" w:rsidR="0035503B" w:rsidRDefault="0035503B" w:rsidP="00B3291C">
      <w:pPr>
        <w:pBdr>
          <w:bottom w:val="single" w:sz="4" w:space="0" w:color="FFFFFF"/>
        </w:pBdr>
        <w:tabs>
          <w:tab w:val="left" w:pos="0"/>
        </w:tabs>
        <w:spacing w:after="0" w:line="240" w:lineRule="auto"/>
        <w:ind w:firstLine="709"/>
        <w:jc w:val="both"/>
        <w:rPr>
          <w:rFonts w:ascii="Times New Roman" w:hAnsi="Times New Roman" w:cs="Times New Roman"/>
          <w:color w:val="000000" w:themeColor="text1"/>
          <w:sz w:val="28"/>
          <w:szCs w:val="28"/>
        </w:rPr>
      </w:pPr>
      <w:r w:rsidRPr="004D3D80">
        <w:rPr>
          <w:rFonts w:ascii="Times New Roman" w:hAnsi="Times New Roman" w:cs="Times New Roman"/>
          <w:color w:val="000000" w:themeColor="text1"/>
          <w:sz w:val="28"/>
          <w:szCs w:val="28"/>
        </w:rPr>
        <w:lastRenderedPageBreak/>
        <w:t>Достижение данной задачи измеряется следующими показателями</w:t>
      </w:r>
      <w:r>
        <w:rPr>
          <w:rFonts w:ascii="Times New Roman" w:hAnsi="Times New Roman" w:cs="Times New Roman"/>
          <w:color w:val="000000" w:themeColor="text1"/>
          <w:sz w:val="28"/>
          <w:szCs w:val="28"/>
        </w:rPr>
        <w:t>:</w:t>
      </w:r>
    </w:p>
    <w:p w14:paraId="6940EE7E" w14:textId="77777777" w:rsidR="0035503B" w:rsidRPr="00BF6CF0" w:rsidRDefault="0035503B" w:rsidP="008831DC">
      <w:pPr>
        <w:pStyle w:val="a7"/>
        <w:numPr>
          <w:ilvl w:val="0"/>
          <w:numId w:val="30"/>
        </w:numPr>
        <w:pBdr>
          <w:bottom w:val="single" w:sz="4" w:space="0" w:color="FFFFFF"/>
        </w:pBdr>
        <w:tabs>
          <w:tab w:val="left" w:pos="0"/>
        </w:tabs>
        <w:ind w:left="0" w:firstLine="709"/>
        <w:rPr>
          <w:color w:val="000000" w:themeColor="text1"/>
        </w:rPr>
      </w:pPr>
      <w:r w:rsidRPr="00BF6CF0">
        <w:rPr>
          <w:i/>
          <w:color w:val="000000" w:themeColor="text1"/>
        </w:rPr>
        <w:t>Численность населения областных центров, г. Семей (на конец года</w:t>
      </w:r>
      <w:r w:rsidRPr="00BF6CF0">
        <w:rPr>
          <w:bCs/>
        </w:rPr>
        <w:t>).</w:t>
      </w:r>
      <w:r w:rsidRPr="00BF6CF0">
        <w:rPr>
          <w:i/>
          <w:color w:val="000000" w:themeColor="text1"/>
        </w:rPr>
        <w:t xml:space="preserve"> Показатель результатов достигнут.</w:t>
      </w:r>
    </w:p>
    <w:p w14:paraId="7B0A514E" w14:textId="77777777" w:rsidR="0035503B" w:rsidRDefault="0035503B" w:rsidP="00B3291C">
      <w:pPr>
        <w:pStyle w:val="a7"/>
        <w:pBdr>
          <w:bottom w:val="single" w:sz="4" w:space="0" w:color="FFFFFF"/>
        </w:pBdr>
        <w:tabs>
          <w:tab w:val="left" w:pos="0"/>
        </w:tabs>
        <w:ind w:left="0"/>
        <w:rPr>
          <w:color w:val="000000" w:themeColor="text1"/>
        </w:rPr>
      </w:pPr>
      <w:r w:rsidRPr="00BF6CF0">
        <w:rPr>
          <w:color w:val="000000" w:themeColor="text1"/>
        </w:rPr>
        <w:t xml:space="preserve">По итогам 2020 года численность населения областных центров и г. Семей составила 3 915,9 </w:t>
      </w:r>
      <w:proofErr w:type="spellStart"/>
      <w:r w:rsidRPr="00BF6CF0">
        <w:rPr>
          <w:color w:val="000000" w:themeColor="text1"/>
        </w:rPr>
        <w:t>тыс.человек</w:t>
      </w:r>
      <w:proofErr w:type="spellEnd"/>
      <w:r w:rsidRPr="00BF6CF0">
        <w:rPr>
          <w:color w:val="000000" w:themeColor="text1"/>
        </w:rPr>
        <w:t xml:space="preserve">, при плане 3 739,1 </w:t>
      </w:r>
      <w:proofErr w:type="spellStart"/>
      <w:r w:rsidRPr="00BF6CF0">
        <w:rPr>
          <w:color w:val="000000" w:themeColor="text1"/>
        </w:rPr>
        <w:t>тыс.человек</w:t>
      </w:r>
      <w:proofErr w:type="spellEnd"/>
      <w:r w:rsidRPr="00BF6CF0">
        <w:rPr>
          <w:color w:val="000000" w:themeColor="text1"/>
        </w:rPr>
        <w:t xml:space="preserve">. В сравнении с уровнем 2019 года отмечено сокращение количества проживающих в областных центрах и г. Семей на 98,4 </w:t>
      </w:r>
      <w:proofErr w:type="spellStart"/>
      <w:r w:rsidRPr="00BF6CF0">
        <w:rPr>
          <w:color w:val="000000" w:themeColor="text1"/>
        </w:rPr>
        <w:t>тыс.человек</w:t>
      </w:r>
      <w:proofErr w:type="spellEnd"/>
      <w:r w:rsidRPr="00BF6CF0">
        <w:rPr>
          <w:color w:val="000000" w:themeColor="text1"/>
        </w:rPr>
        <w:t xml:space="preserve"> (97,6 %), что объясняется влиянием карантинных мероприятий.</w:t>
      </w:r>
    </w:p>
    <w:p w14:paraId="55DE0F00" w14:textId="77777777" w:rsidR="0035503B" w:rsidRDefault="0035503B" w:rsidP="00B3291C">
      <w:pPr>
        <w:pStyle w:val="a7"/>
        <w:pBdr>
          <w:bottom w:val="single" w:sz="4" w:space="0" w:color="FFFFFF"/>
        </w:pBdr>
        <w:tabs>
          <w:tab w:val="left" w:pos="0"/>
        </w:tabs>
        <w:ind w:left="0"/>
        <w:rPr>
          <w:i/>
          <w:color w:val="000000" w:themeColor="text1"/>
        </w:rPr>
      </w:pPr>
      <w:r w:rsidRPr="00DB289A">
        <w:rPr>
          <w:i/>
          <w:color w:val="000000" w:themeColor="text1"/>
        </w:rPr>
        <w:t xml:space="preserve">2. Увеличение объемов привлечения инвестиций в основной капитал (за исключением бюджетных средств) в разрезе областных центров и </w:t>
      </w:r>
      <w:r>
        <w:rPr>
          <w:i/>
          <w:color w:val="000000" w:themeColor="text1"/>
        </w:rPr>
        <w:t>г. </w:t>
      </w:r>
      <w:r w:rsidRPr="00DB289A">
        <w:rPr>
          <w:i/>
          <w:color w:val="000000" w:themeColor="text1"/>
        </w:rPr>
        <w:t xml:space="preserve"> Семей</w:t>
      </w:r>
      <w:r>
        <w:rPr>
          <w:i/>
          <w:color w:val="000000" w:themeColor="text1"/>
        </w:rPr>
        <w:t>.</w:t>
      </w:r>
      <w:r w:rsidRPr="00DB289A">
        <w:rPr>
          <w:i/>
          <w:color w:val="000000" w:themeColor="text1"/>
        </w:rPr>
        <w:t xml:space="preserve"> Показатель </w:t>
      </w:r>
      <w:r w:rsidRPr="00FE6FE7">
        <w:rPr>
          <w:i/>
          <w:color w:val="000000" w:themeColor="text1"/>
        </w:rPr>
        <w:t>результатов не достигнут.</w:t>
      </w:r>
    </w:p>
    <w:p w14:paraId="42F261F8" w14:textId="77777777" w:rsidR="0035503B" w:rsidRDefault="0035503B" w:rsidP="00B3291C">
      <w:pPr>
        <w:pStyle w:val="a7"/>
        <w:pBdr>
          <w:bottom w:val="single" w:sz="4" w:space="0" w:color="FFFFFF"/>
        </w:pBdr>
        <w:tabs>
          <w:tab w:val="left" w:pos="0"/>
        </w:tabs>
        <w:ind w:left="0"/>
        <w:rPr>
          <w:color w:val="000000" w:themeColor="text1"/>
        </w:rPr>
      </w:pPr>
      <w:r w:rsidRPr="00FE6FE7">
        <w:rPr>
          <w:color w:val="000000" w:themeColor="text1"/>
        </w:rPr>
        <w:t>По итогам 2020 года объем привлеченных инвестиций в основной капитал (за исключением бюджетных средств) составил 1,6</w:t>
      </w:r>
      <w:r>
        <w:rPr>
          <w:color w:val="000000" w:themeColor="text1"/>
        </w:rPr>
        <w:t> </w:t>
      </w:r>
      <w:proofErr w:type="spellStart"/>
      <w:r w:rsidRPr="00FE6FE7">
        <w:rPr>
          <w:color w:val="000000" w:themeColor="text1"/>
        </w:rPr>
        <w:t>трлн.тенге</w:t>
      </w:r>
      <w:proofErr w:type="spellEnd"/>
      <w:r w:rsidRPr="00FE6FE7">
        <w:rPr>
          <w:color w:val="000000" w:themeColor="text1"/>
        </w:rPr>
        <w:t>, или 88,4</w:t>
      </w:r>
      <w:r>
        <w:rPr>
          <w:color w:val="000000" w:themeColor="text1"/>
        </w:rPr>
        <w:t> %</w:t>
      </w:r>
      <w:r w:rsidRPr="00FE6FE7">
        <w:rPr>
          <w:color w:val="000000" w:themeColor="text1"/>
        </w:rPr>
        <w:t>. Недостижение плановых показателей связано с сокращением инвестиций в период пандемии.</w:t>
      </w:r>
    </w:p>
    <w:p w14:paraId="67A5414E" w14:textId="77777777" w:rsidR="0035503B" w:rsidRDefault="0035503B" w:rsidP="00B3291C">
      <w:pPr>
        <w:pStyle w:val="a7"/>
        <w:pBdr>
          <w:bottom w:val="single" w:sz="4" w:space="0" w:color="FFFFFF"/>
        </w:pBdr>
        <w:tabs>
          <w:tab w:val="left" w:pos="0"/>
        </w:tabs>
        <w:ind w:left="0"/>
        <w:rPr>
          <w:i/>
          <w:color w:val="000000" w:themeColor="text1"/>
        </w:rPr>
      </w:pPr>
      <w:r w:rsidRPr="00FE6FE7">
        <w:rPr>
          <w:i/>
          <w:color w:val="000000" w:themeColor="text1"/>
        </w:rPr>
        <w:t>3. Степень износа инженерной и транспортной инфраструктуры моно- и малых городов, входящих в состав функциональных городских районов.</w:t>
      </w:r>
    </w:p>
    <w:p w14:paraId="49C741D9" w14:textId="77777777" w:rsidR="0035503B" w:rsidRDefault="0035503B" w:rsidP="00B3291C">
      <w:pPr>
        <w:pStyle w:val="a7"/>
        <w:pBdr>
          <w:bottom w:val="single" w:sz="4" w:space="0" w:color="FFFFFF"/>
        </w:pBdr>
        <w:tabs>
          <w:tab w:val="left" w:pos="0"/>
        </w:tabs>
        <w:ind w:left="0"/>
        <w:rPr>
          <w:color w:val="000000" w:themeColor="text1"/>
        </w:rPr>
      </w:pPr>
      <w:r w:rsidRPr="00FE6FE7">
        <w:rPr>
          <w:color w:val="000000" w:themeColor="text1"/>
        </w:rPr>
        <w:t>Из 4 показателей обеспечено исполнение плана по 3-м: доля автомобильных дорог в удовлетворительном состоянии в среднем по моно- и малым городам (59,3</w:t>
      </w:r>
      <w:r>
        <w:rPr>
          <w:color w:val="000000" w:themeColor="text1"/>
        </w:rPr>
        <w:t> %</w:t>
      </w:r>
      <w:r w:rsidRPr="00FE6FE7">
        <w:rPr>
          <w:color w:val="000000" w:themeColor="text1"/>
        </w:rPr>
        <w:t xml:space="preserve"> при плане 53,6</w:t>
      </w:r>
      <w:r>
        <w:rPr>
          <w:color w:val="000000" w:themeColor="text1"/>
        </w:rPr>
        <w:t> %</w:t>
      </w:r>
      <w:r w:rsidRPr="00FE6FE7">
        <w:rPr>
          <w:color w:val="000000" w:themeColor="text1"/>
        </w:rPr>
        <w:t>), износ канализационных сетей в среднем по моно- и малым городам (66,2</w:t>
      </w:r>
      <w:r>
        <w:rPr>
          <w:color w:val="000000" w:themeColor="text1"/>
        </w:rPr>
        <w:t> %</w:t>
      </w:r>
      <w:r w:rsidRPr="00FE6FE7">
        <w:rPr>
          <w:color w:val="000000" w:themeColor="text1"/>
        </w:rPr>
        <w:t xml:space="preserve"> при плане 66,2</w:t>
      </w:r>
      <w:r>
        <w:rPr>
          <w:color w:val="000000" w:themeColor="text1"/>
        </w:rPr>
        <w:t> %</w:t>
      </w:r>
      <w:r w:rsidRPr="00FE6FE7">
        <w:rPr>
          <w:color w:val="000000" w:themeColor="text1"/>
        </w:rPr>
        <w:t>), износ водопроводных сетей (55,7</w:t>
      </w:r>
      <w:r>
        <w:rPr>
          <w:color w:val="000000" w:themeColor="text1"/>
        </w:rPr>
        <w:t> %</w:t>
      </w:r>
      <w:r w:rsidRPr="00FE6FE7">
        <w:rPr>
          <w:color w:val="000000" w:themeColor="text1"/>
        </w:rPr>
        <w:t xml:space="preserve"> при плане 57,1</w:t>
      </w:r>
      <w:r>
        <w:rPr>
          <w:color w:val="000000" w:themeColor="text1"/>
        </w:rPr>
        <w:t> %</w:t>
      </w:r>
      <w:r w:rsidRPr="00FE6FE7">
        <w:rPr>
          <w:color w:val="000000" w:themeColor="text1"/>
        </w:rPr>
        <w:t>).</w:t>
      </w:r>
    </w:p>
    <w:p w14:paraId="7C360CFA" w14:textId="77777777" w:rsidR="0035503B" w:rsidRDefault="0035503B" w:rsidP="00B3291C">
      <w:pPr>
        <w:pStyle w:val="a7"/>
        <w:pBdr>
          <w:bottom w:val="single" w:sz="4" w:space="0" w:color="FFFFFF"/>
        </w:pBdr>
        <w:tabs>
          <w:tab w:val="left" w:pos="0"/>
        </w:tabs>
        <w:ind w:left="0"/>
        <w:rPr>
          <w:color w:val="000000" w:themeColor="text1"/>
        </w:rPr>
      </w:pPr>
      <w:r w:rsidRPr="00FE6FE7">
        <w:rPr>
          <w:color w:val="000000" w:themeColor="text1"/>
        </w:rPr>
        <w:t>Неисполнение плана по износу тепловых сетей (47,6</w:t>
      </w:r>
      <w:r>
        <w:rPr>
          <w:color w:val="000000" w:themeColor="text1"/>
        </w:rPr>
        <w:t> %</w:t>
      </w:r>
      <w:r w:rsidRPr="00FE6FE7">
        <w:rPr>
          <w:color w:val="000000" w:themeColor="text1"/>
        </w:rPr>
        <w:t xml:space="preserve"> при плане 46,8</w:t>
      </w:r>
      <w:r>
        <w:rPr>
          <w:color w:val="000000" w:themeColor="text1"/>
        </w:rPr>
        <w:t> %</w:t>
      </w:r>
      <w:r w:rsidRPr="00FE6FE7">
        <w:rPr>
          <w:color w:val="000000" w:themeColor="text1"/>
        </w:rPr>
        <w:t>) связано с высокой капиталоемкостью строительства и ремонта теплосетей при высоком уровне ежегодного износа.</w:t>
      </w:r>
    </w:p>
    <w:p w14:paraId="1997D2F2" w14:textId="77777777" w:rsidR="0035503B" w:rsidRDefault="0035503B" w:rsidP="00B3291C">
      <w:pPr>
        <w:pStyle w:val="a7"/>
        <w:pBdr>
          <w:bottom w:val="single" w:sz="4" w:space="0" w:color="FFFFFF"/>
        </w:pBdr>
        <w:tabs>
          <w:tab w:val="left" w:pos="0"/>
        </w:tabs>
        <w:ind w:left="0"/>
        <w:rPr>
          <w:color w:val="000000" w:themeColor="text1"/>
          <w:sz w:val="24"/>
          <w:szCs w:val="24"/>
        </w:rPr>
      </w:pPr>
      <w:r w:rsidRPr="00FE6FE7">
        <w:rPr>
          <w:b/>
          <w:color w:val="000000"/>
          <w:lang w:eastAsia="ru-RU"/>
        </w:rPr>
        <w:t>Для достижения данной задачи в 2020 году</w:t>
      </w:r>
      <w:r w:rsidRPr="00FE6FE7">
        <w:rPr>
          <w:color w:val="000000"/>
          <w:lang w:eastAsia="ru-RU"/>
        </w:rPr>
        <w:t xml:space="preserve"> из республиканского бюджета были выделены целевые трансферты в сумме </w:t>
      </w:r>
      <w:r w:rsidRPr="00FE6FE7">
        <w:rPr>
          <w:b/>
          <w:color w:val="000000" w:themeColor="text1"/>
        </w:rPr>
        <w:t>5 821,3</w:t>
      </w:r>
      <w:r>
        <w:rPr>
          <w:b/>
          <w:color w:val="000000" w:themeColor="text1"/>
        </w:rPr>
        <w:t> </w:t>
      </w:r>
      <w:proofErr w:type="spellStart"/>
      <w:r>
        <w:rPr>
          <w:b/>
          <w:color w:val="000000" w:themeColor="text1"/>
        </w:rPr>
        <w:t>млн.тенге</w:t>
      </w:r>
      <w:proofErr w:type="spellEnd"/>
      <w:r w:rsidRPr="00FE6FE7">
        <w:rPr>
          <w:color w:val="000000" w:themeColor="text1"/>
        </w:rPr>
        <w:t xml:space="preserve"> на реализацию 13 бюджетных инвестиционных проектов в г</w:t>
      </w:r>
      <w:r>
        <w:rPr>
          <w:color w:val="000000" w:themeColor="text1"/>
        </w:rPr>
        <w:t>г. </w:t>
      </w:r>
      <w:r w:rsidRPr="00FE6FE7">
        <w:rPr>
          <w:color w:val="000000" w:themeColor="text1"/>
        </w:rPr>
        <w:t>Кокшетау, Актобе, Уральск, Кызылорда, Павлодар</w:t>
      </w:r>
      <w:r w:rsidRPr="00B75E19">
        <w:rPr>
          <w:color w:val="000000" w:themeColor="text1"/>
        </w:rPr>
        <w:t xml:space="preserve">, Петропавловск, и Восточно-Казахстанской области по развитию инженерной инфраструктуры </w:t>
      </w:r>
      <w:r w:rsidRPr="00C87059">
        <w:rPr>
          <w:color w:val="000000" w:themeColor="text1"/>
        </w:rPr>
        <w:t xml:space="preserve">в рамках Программы  развития регионов до 2020 года, </w:t>
      </w:r>
      <w:r>
        <w:rPr>
          <w:color w:val="000000" w:themeColor="text1"/>
        </w:rPr>
        <w:t>и</w:t>
      </w:r>
      <w:r>
        <w:t>сполнено регионами 5 769,0 </w:t>
      </w:r>
      <w:proofErr w:type="spellStart"/>
      <w:r>
        <w:t>млн.тенге</w:t>
      </w:r>
      <w:proofErr w:type="spellEnd"/>
      <w:r>
        <w:t xml:space="preserve">, </w:t>
      </w:r>
      <w:proofErr w:type="spellStart"/>
      <w:r>
        <w:t>неисполнено</w:t>
      </w:r>
      <w:proofErr w:type="spellEnd"/>
      <w:r>
        <w:t xml:space="preserve"> 52,3 </w:t>
      </w:r>
      <w:proofErr w:type="spellStart"/>
      <w:r>
        <w:t>млн.тенге</w:t>
      </w:r>
      <w:proofErr w:type="spellEnd"/>
      <w:r>
        <w:t>, в том числе: 1,0 </w:t>
      </w:r>
      <w:proofErr w:type="spellStart"/>
      <w:r>
        <w:t>млн.тенге</w:t>
      </w:r>
      <w:proofErr w:type="spellEnd"/>
      <w:r>
        <w:t xml:space="preserve"> – экономия бюджетных средств; 52,2 </w:t>
      </w:r>
      <w:proofErr w:type="spellStart"/>
      <w:r>
        <w:t>тыс.тенге</w:t>
      </w:r>
      <w:proofErr w:type="spellEnd"/>
      <w:r>
        <w:t xml:space="preserve"> – </w:t>
      </w:r>
      <w:proofErr w:type="spellStart"/>
      <w:r w:rsidRPr="00B75E19">
        <w:rPr>
          <w:color w:val="000000" w:themeColor="text1"/>
        </w:rPr>
        <w:t>н</w:t>
      </w:r>
      <w:r>
        <w:t>еосвоено</w:t>
      </w:r>
      <w:proofErr w:type="spellEnd"/>
      <w:r>
        <w:t xml:space="preserve">, из них: </w:t>
      </w:r>
      <w:r w:rsidRPr="00036BEB">
        <w:rPr>
          <w:color w:val="000000" w:themeColor="text1"/>
        </w:rPr>
        <w:t>51</w:t>
      </w:r>
      <w:r>
        <w:rPr>
          <w:color w:val="000000" w:themeColor="text1"/>
        </w:rPr>
        <w:t>,</w:t>
      </w:r>
      <w:r w:rsidRPr="00036BEB">
        <w:rPr>
          <w:color w:val="000000" w:themeColor="text1"/>
        </w:rPr>
        <w:t>7</w:t>
      </w:r>
      <w:r>
        <w:rPr>
          <w:color w:val="000000" w:themeColor="text1"/>
        </w:rPr>
        <w:t> </w:t>
      </w:r>
      <w:proofErr w:type="spellStart"/>
      <w:r>
        <w:rPr>
          <w:color w:val="000000" w:themeColor="text1"/>
        </w:rPr>
        <w:t>млн.тенге</w:t>
      </w:r>
      <w:proofErr w:type="spellEnd"/>
      <w:r w:rsidRPr="009F3733">
        <w:rPr>
          <w:color w:val="000000" w:themeColor="text1"/>
          <w:sz w:val="24"/>
          <w:szCs w:val="24"/>
        </w:rPr>
        <w:t xml:space="preserve"> </w:t>
      </w:r>
      <w:r>
        <w:rPr>
          <w:color w:val="000000" w:themeColor="text1"/>
          <w:sz w:val="24"/>
          <w:szCs w:val="24"/>
        </w:rPr>
        <w:t>в</w:t>
      </w:r>
      <w:r w:rsidRPr="009F3733">
        <w:rPr>
          <w:color w:val="000000" w:themeColor="text1"/>
          <w:sz w:val="24"/>
          <w:szCs w:val="24"/>
        </w:rPr>
        <w:t xml:space="preserve"> Павлодарской области </w:t>
      </w:r>
      <w:r w:rsidRPr="00036BEB">
        <w:rPr>
          <w:color w:val="000000" w:themeColor="text1"/>
        </w:rPr>
        <w:t xml:space="preserve">и </w:t>
      </w:r>
      <w:r>
        <w:rPr>
          <w:color w:val="000000" w:themeColor="text1"/>
        </w:rPr>
        <w:t>0,</w:t>
      </w:r>
      <w:r w:rsidRPr="00036BEB">
        <w:rPr>
          <w:color w:val="000000" w:themeColor="text1"/>
        </w:rPr>
        <w:t>5</w:t>
      </w:r>
      <w:r>
        <w:rPr>
          <w:color w:val="000000" w:themeColor="text1"/>
        </w:rPr>
        <w:t> </w:t>
      </w:r>
      <w:proofErr w:type="spellStart"/>
      <w:r>
        <w:rPr>
          <w:color w:val="000000" w:themeColor="text1"/>
        </w:rPr>
        <w:t>млн.тенге</w:t>
      </w:r>
      <w:proofErr w:type="spellEnd"/>
      <w:r w:rsidRPr="00036BEB">
        <w:rPr>
          <w:color w:val="000000" w:themeColor="text1"/>
        </w:rPr>
        <w:t xml:space="preserve"> </w:t>
      </w:r>
      <w:r>
        <w:rPr>
          <w:color w:val="000000" w:themeColor="text1"/>
          <w:sz w:val="24"/>
          <w:szCs w:val="24"/>
        </w:rPr>
        <w:t xml:space="preserve">в </w:t>
      </w:r>
      <w:proofErr w:type="spellStart"/>
      <w:r>
        <w:rPr>
          <w:color w:val="000000" w:themeColor="text1"/>
          <w:sz w:val="24"/>
          <w:szCs w:val="24"/>
        </w:rPr>
        <w:t>Кызылординской</w:t>
      </w:r>
      <w:proofErr w:type="spellEnd"/>
      <w:r>
        <w:rPr>
          <w:color w:val="000000" w:themeColor="text1"/>
          <w:sz w:val="24"/>
          <w:szCs w:val="24"/>
        </w:rPr>
        <w:t xml:space="preserve"> области</w:t>
      </w:r>
      <w:r w:rsidRPr="009F3733">
        <w:rPr>
          <w:color w:val="000000" w:themeColor="text1"/>
          <w:sz w:val="24"/>
          <w:szCs w:val="24"/>
        </w:rPr>
        <w:t xml:space="preserve"> в связи с отставанием от графика производства работ (оказани</w:t>
      </w:r>
      <w:r>
        <w:rPr>
          <w:color w:val="000000" w:themeColor="text1"/>
          <w:sz w:val="24"/>
          <w:szCs w:val="24"/>
        </w:rPr>
        <w:t>я</w:t>
      </w:r>
      <w:r w:rsidRPr="009F3733">
        <w:rPr>
          <w:color w:val="000000" w:themeColor="text1"/>
          <w:sz w:val="24"/>
          <w:szCs w:val="24"/>
        </w:rPr>
        <w:t xml:space="preserve"> услуг).</w:t>
      </w:r>
    </w:p>
    <w:p w14:paraId="3C8458EE" w14:textId="77777777" w:rsidR="0035503B" w:rsidRDefault="0035503B" w:rsidP="00B3291C">
      <w:pPr>
        <w:pStyle w:val="a7"/>
        <w:pBdr>
          <w:bottom w:val="single" w:sz="4" w:space="0" w:color="FFFFFF"/>
        </w:pBdr>
        <w:tabs>
          <w:tab w:val="left" w:pos="0"/>
        </w:tabs>
        <w:ind w:left="0"/>
        <w:rPr>
          <w:color w:val="000000" w:themeColor="text1"/>
        </w:rPr>
      </w:pPr>
      <w:r w:rsidRPr="00C5232A">
        <w:rPr>
          <w:color w:val="000000" w:themeColor="text1"/>
        </w:rPr>
        <w:t>Создано порядка 460 временных рабочих мест, модернизировано более 45 км автомобильных дорог и инженерных сетей городов и увеличены доходы местного бюджета за счет налоговых поступлений около 1,0</w:t>
      </w:r>
      <w:r>
        <w:rPr>
          <w:color w:val="000000" w:themeColor="text1"/>
        </w:rPr>
        <w:t> </w:t>
      </w:r>
      <w:proofErr w:type="spellStart"/>
      <w:r>
        <w:rPr>
          <w:color w:val="000000" w:themeColor="text1"/>
        </w:rPr>
        <w:t>млрд.тенге</w:t>
      </w:r>
      <w:proofErr w:type="spellEnd"/>
      <w:r w:rsidRPr="00C5232A">
        <w:rPr>
          <w:color w:val="000000" w:themeColor="text1"/>
        </w:rPr>
        <w:t>.</w:t>
      </w:r>
    </w:p>
    <w:p w14:paraId="5B404681" w14:textId="77777777" w:rsidR="0035503B" w:rsidRDefault="0035503B" w:rsidP="00B3291C">
      <w:pPr>
        <w:pStyle w:val="a7"/>
        <w:pBdr>
          <w:bottom w:val="single" w:sz="4" w:space="0" w:color="FFFFFF"/>
        </w:pBdr>
        <w:tabs>
          <w:tab w:val="left" w:pos="0"/>
        </w:tabs>
        <w:ind w:left="0"/>
        <w:rPr>
          <w:lang w:val="kk-KZ"/>
        </w:rPr>
      </w:pPr>
      <w:r w:rsidRPr="00C5232A">
        <w:rPr>
          <w:color w:val="000000" w:themeColor="text1"/>
        </w:rPr>
        <w:t xml:space="preserve">В рамках бюджетной подпрограммы 102 </w:t>
      </w:r>
      <w:r>
        <w:rPr>
          <w:color w:val="000000" w:themeColor="text1"/>
        </w:rPr>
        <w:t>«Р</w:t>
      </w:r>
      <w:r w:rsidRPr="00C5232A">
        <w:rPr>
          <w:color w:val="000000" w:themeColor="text1"/>
        </w:rPr>
        <w:t>егиональные, геолого-съемочные, поисково-оценочные и поисково-разведочные работы</w:t>
      </w:r>
      <w:r>
        <w:rPr>
          <w:color w:val="000000" w:themeColor="text1"/>
        </w:rPr>
        <w:t>»</w:t>
      </w:r>
      <w:r w:rsidRPr="00C5232A">
        <w:rPr>
          <w:color w:val="000000" w:themeColor="text1"/>
        </w:rPr>
        <w:t xml:space="preserve"> бюджетной программы 089 «Обеспечение рационального и комплексного использования недр и повышение геологической изученности территории Республики Казахстан»</w:t>
      </w:r>
      <w:r w:rsidRPr="00C5232A">
        <w:rPr>
          <w:lang w:val="kk-KZ"/>
        </w:rPr>
        <w:t xml:space="preserve"> в 2020 году </w:t>
      </w:r>
      <w:r>
        <w:rPr>
          <w:lang w:val="kk-KZ"/>
        </w:rPr>
        <w:t xml:space="preserve">на </w:t>
      </w:r>
      <w:r w:rsidRPr="00C5232A">
        <w:rPr>
          <w:lang w:val="kk-KZ"/>
        </w:rPr>
        <w:t>завершен</w:t>
      </w:r>
      <w:r>
        <w:rPr>
          <w:lang w:val="kk-KZ"/>
        </w:rPr>
        <w:t>ие</w:t>
      </w:r>
      <w:r w:rsidRPr="00C5232A">
        <w:rPr>
          <w:lang w:val="kk-KZ"/>
        </w:rPr>
        <w:t xml:space="preserve"> </w:t>
      </w:r>
      <w:r w:rsidRPr="00FE6FE7">
        <w:rPr>
          <w:lang w:val="kk-KZ"/>
        </w:rPr>
        <w:t xml:space="preserve">геологоразведочных работ вблизи моногородов по 9 проектам государственного задания, начатым в 2018 году и начало геологоразведочных работ по 7 проектам государственного задания было выделено и исполнено </w:t>
      </w:r>
      <w:r w:rsidRPr="00FE6FE7">
        <w:rPr>
          <w:b/>
          <w:lang w:val="kk-KZ"/>
        </w:rPr>
        <w:t>2 102,7</w:t>
      </w:r>
      <w:r>
        <w:rPr>
          <w:b/>
          <w:lang w:val="kk-KZ"/>
        </w:rPr>
        <w:t> млн.тенге</w:t>
      </w:r>
      <w:r w:rsidRPr="00FE6FE7">
        <w:rPr>
          <w:lang w:val="kk-KZ"/>
        </w:rPr>
        <w:t>.</w:t>
      </w:r>
    </w:p>
    <w:p w14:paraId="32A5CF21" w14:textId="77777777" w:rsidR="0035503B" w:rsidRDefault="0035503B" w:rsidP="00B3291C">
      <w:pPr>
        <w:pStyle w:val="a7"/>
        <w:pBdr>
          <w:bottom w:val="single" w:sz="4" w:space="0" w:color="FFFFFF"/>
        </w:pBdr>
        <w:tabs>
          <w:tab w:val="left" w:pos="0"/>
        </w:tabs>
        <w:ind w:left="0"/>
        <w:rPr>
          <w:b/>
          <w:color w:val="000000" w:themeColor="text1"/>
        </w:rPr>
      </w:pPr>
      <w:r w:rsidRPr="00FE6FE7">
        <w:rPr>
          <w:b/>
          <w:color w:val="000000" w:themeColor="text1"/>
        </w:rPr>
        <w:lastRenderedPageBreak/>
        <w:t xml:space="preserve">ЗАДАЧА 3. Развитие моногородов с численностью населения более 50 </w:t>
      </w:r>
      <w:proofErr w:type="spellStart"/>
      <w:r w:rsidRPr="00FE6FE7">
        <w:rPr>
          <w:b/>
          <w:color w:val="000000" w:themeColor="text1"/>
        </w:rPr>
        <w:t>тыс.человек</w:t>
      </w:r>
      <w:proofErr w:type="spellEnd"/>
      <w:r w:rsidRPr="00FE6FE7">
        <w:rPr>
          <w:b/>
          <w:color w:val="000000" w:themeColor="text1"/>
        </w:rPr>
        <w:t>, не входящих в состав функциональных городских районов</w:t>
      </w:r>
    </w:p>
    <w:p w14:paraId="0819E8E2" w14:textId="77777777" w:rsidR="0035503B" w:rsidRDefault="0035503B" w:rsidP="00B3291C">
      <w:pPr>
        <w:pStyle w:val="a7"/>
        <w:pBdr>
          <w:bottom w:val="single" w:sz="4" w:space="0" w:color="FFFFFF"/>
        </w:pBdr>
        <w:tabs>
          <w:tab w:val="left" w:pos="0"/>
        </w:tabs>
        <w:ind w:left="0"/>
        <w:rPr>
          <w:color w:val="000000" w:themeColor="text1"/>
        </w:rPr>
      </w:pPr>
      <w:r w:rsidRPr="00FE6FE7">
        <w:rPr>
          <w:color w:val="000000" w:themeColor="text1"/>
        </w:rPr>
        <w:t>Достижение данной задачи измеряется следующими показателями:</w:t>
      </w:r>
    </w:p>
    <w:p w14:paraId="4D54B2D9" w14:textId="77777777" w:rsidR="0035503B" w:rsidRDefault="0035503B" w:rsidP="00B3291C">
      <w:pPr>
        <w:pStyle w:val="a7"/>
        <w:pBdr>
          <w:bottom w:val="single" w:sz="4" w:space="0" w:color="FFFFFF"/>
        </w:pBdr>
        <w:tabs>
          <w:tab w:val="left" w:pos="0"/>
        </w:tabs>
        <w:ind w:left="0"/>
        <w:rPr>
          <w:i/>
        </w:rPr>
      </w:pPr>
      <w:r w:rsidRPr="00FE6FE7">
        <w:rPr>
          <w:i/>
          <w:color w:val="000000"/>
        </w:rPr>
        <w:t>1. Увеличение объемов привлечения инвестиций в основной капитал (за исключением бюджетных средств), в разрезе моногородов с численностью населения более 50 тыс. человек, не входящих в состав функциональных городских районов</w:t>
      </w:r>
      <w:r w:rsidRPr="00FE6FE7">
        <w:rPr>
          <w:i/>
          <w:shd w:val="clear" w:color="auto" w:fill="FFFFFF"/>
          <w:lang w:eastAsia="zh-CN"/>
        </w:rPr>
        <w:t>. П</w:t>
      </w:r>
      <w:r w:rsidRPr="00FE6FE7">
        <w:rPr>
          <w:i/>
        </w:rPr>
        <w:t>оказатель результатов не достигнут.</w:t>
      </w:r>
    </w:p>
    <w:p w14:paraId="0D18C4F5" w14:textId="77777777" w:rsidR="0035503B" w:rsidRDefault="0035503B" w:rsidP="00B3291C">
      <w:pPr>
        <w:pStyle w:val="a7"/>
        <w:pBdr>
          <w:bottom w:val="single" w:sz="4" w:space="0" w:color="FFFFFF"/>
        </w:pBdr>
        <w:tabs>
          <w:tab w:val="left" w:pos="0"/>
        </w:tabs>
        <w:ind w:left="0"/>
        <w:rPr>
          <w:bCs/>
          <w:color w:val="000000"/>
          <w:lang w:val="kk-KZ"/>
        </w:rPr>
      </w:pPr>
      <w:r w:rsidRPr="00FE6FE7">
        <w:rPr>
          <w:bCs/>
          <w:color w:val="000000"/>
          <w:lang w:val="kk-KZ"/>
        </w:rPr>
        <w:t>Объем инвестиций по итогам 2020 года по 7 моногородам (Риддер, Балхаш, Жезказган, Сатпаев, Жанаозен, Экибастуз и Степногорск) составил 352,6</w:t>
      </w:r>
      <w:r>
        <w:rPr>
          <w:bCs/>
          <w:color w:val="000000"/>
          <w:lang w:val="kk-KZ"/>
        </w:rPr>
        <w:t> млрд.тенге</w:t>
      </w:r>
      <w:r w:rsidRPr="00FE6FE7">
        <w:rPr>
          <w:bCs/>
          <w:color w:val="000000"/>
          <w:lang w:val="kk-KZ"/>
        </w:rPr>
        <w:t>, или 93,7</w:t>
      </w:r>
      <w:r>
        <w:rPr>
          <w:bCs/>
          <w:color w:val="000000"/>
          <w:lang w:val="kk-KZ"/>
        </w:rPr>
        <w:t> %</w:t>
      </w:r>
      <w:r w:rsidRPr="00FE6FE7">
        <w:rPr>
          <w:bCs/>
          <w:color w:val="000000"/>
          <w:lang w:val="kk-KZ"/>
        </w:rPr>
        <w:t xml:space="preserve"> к плану в сумме 376,7</w:t>
      </w:r>
      <w:r>
        <w:rPr>
          <w:bCs/>
          <w:color w:val="000000"/>
          <w:lang w:val="kk-KZ"/>
        </w:rPr>
        <w:t> млрд.тенге</w:t>
      </w:r>
      <w:r w:rsidRPr="00FE6FE7">
        <w:rPr>
          <w:bCs/>
          <w:color w:val="000000"/>
          <w:lang w:val="kk-KZ"/>
        </w:rPr>
        <w:t>. Неисполнение составило 24,1</w:t>
      </w:r>
      <w:r>
        <w:rPr>
          <w:bCs/>
          <w:color w:val="000000"/>
          <w:lang w:val="kk-KZ"/>
        </w:rPr>
        <w:t> млрд.тенге</w:t>
      </w:r>
      <w:r w:rsidRPr="00FE6FE7">
        <w:rPr>
          <w:bCs/>
          <w:color w:val="000000"/>
          <w:lang w:val="kk-KZ"/>
        </w:rPr>
        <w:t>.</w:t>
      </w:r>
    </w:p>
    <w:p w14:paraId="7B64EE86" w14:textId="77777777" w:rsidR="0035503B" w:rsidRDefault="0035503B" w:rsidP="00B3291C">
      <w:pPr>
        <w:pStyle w:val="a7"/>
        <w:pBdr>
          <w:bottom w:val="single" w:sz="4" w:space="0" w:color="FFFFFF"/>
        </w:pBdr>
        <w:tabs>
          <w:tab w:val="left" w:pos="0"/>
        </w:tabs>
        <w:ind w:left="0"/>
      </w:pPr>
      <w:proofErr w:type="spellStart"/>
      <w:r w:rsidRPr="00FE6FE7">
        <w:t>Неисполнены</w:t>
      </w:r>
      <w:proofErr w:type="spellEnd"/>
      <w:r w:rsidRPr="00FE6FE7">
        <w:t xml:space="preserve"> показатели в сумме 89,4</w:t>
      </w:r>
      <w:r>
        <w:t> </w:t>
      </w:r>
      <w:proofErr w:type="spellStart"/>
      <w:r>
        <w:t>млрд.тенге</w:t>
      </w:r>
      <w:proofErr w:type="spellEnd"/>
      <w:r w:rsidRPr="00FE6FE7">
        <w:t>, из них: 63,7</w:t>
      </w:r>
      <w:r>
        <w:t> </w:t>
      </w:r>
      <w:proofErr w:type="spellStart"/>
      <w:r>
        <w:t>млрд.тенге</w:t>
      </w:r>
      <w:proofErr w:type="spellEnd"/>
      <w:r w:rsidRPr="00FE6FE7">
        <w:t xml:space="preserve"> по </w:t>
      </w:r>
      <w:r>
        <w:t>г. </w:t>
      </w:r>
      <w:r w:rsidRPr="00FE6FE7">
        <w:t>Балхаш ввиду сокращения объемов вложений по ТОО «Корпорация Казахмыс».</w:t>
      </w:r>
    </w:p>
    <w:p w14:paraId="49FEE986" w14:textId="77777777" w:rsidR="0035503B" w:rsidRDefault="0035503B" w:rsidP="00B3291C">
      <w:pPr>
        <w:pStyle w:val="a7"/>
        <w:pBdr>
          <w:bottom w:val="single" w:sz="4" w:space="0" w:color="FFFFFF"/>
        </w:pBdr>
        <w:tabs>
          <w:tab w:val="left" w:pos="0"/>
        </w:tabs>
        <w:ind w:left="0"/>
      </w:pPr>
      <w:r w:rsidRPr="00FE6FE7">
        <w:t>При этом перевыполнены показатели по привлечению инвестиций на 65,3</w:t>
      </w:r>
      <w:r>
        <w:t> </w:t>
      </w:r>
      <w:proofErr w:type="spellStart"/>
      <w:r>
        <w:t>млрд.тенге</w:t>
      </w:r>
      <w:proofErr w:type="spellEnd"/>
      <w:r w:rsidRPr="00FE6FE7">
        <w:t xml:space="preserve"> в городах </w:t>
      </w:r>
      <w:proofErr w:type="spellStart"/>
      <w:r w:rsidRPr="00FE6FE7">
        <w:t>Риддер</w:t>
      </w:r>
      <w:proofErr w:type="spellEnd"/>
      <w:r w:rsidRPr="00FE6FE7">
        <w:t>, Экибастуз и Степногорск.</w:t>
      </w:r>
    </w:p>
    <w:p w14:paraId="60ED00FD" w14:textId="77777777" w:rsidR="0035503B" w:rsidRDefault="0035503B" w:rsidP="00B3291C">
      <w:pPr>
        <w:pStyle w:val="a7"/>
        <w:pBdr>
          <w:bottom w:val="single" w:sz="4" w:space="0" w:color="FFFFFF"/>
        </w:pBdr>
        <w:tabs>
          <w:tab w:val="left" w:pos="0"/>
        </w:tabs>
        <w:ind w:left="0"/>
        <w:rPr>
          <w:i/>
          <w:color w:val="000000"/>
        </w:rPr>
      </w:pPr>
      <w:r w:rsidRPr="00FE6FE7">
        <w:rPr>
          <w:i/>
          <w:color w:val="000000"/>
        </w:rPr>
        <w:t>2. Степень износа инженерной и транспортной инфраструктуры моногородов с численностью населения более 50 тыс. человек, не входящих в состав функциональных городских районов. Показатель результатов не достигнут.</w:t>
      </w:r>
    </w:p>
    <w:p w14:paraId="11083E9D" w14:textId="77777777" w:rsidR="0035503B" w:rsidRDefault="0035503B" w:rsidP="00B3291C">
      <w:pPr>
        <w:pStyle w:val="a7"/>
        <w:pBdr>
          <w:bottom w:val="single" w:sz="4" w:space="0" w:color="FFFFFF"/>
        </w:pBdr>
        <w:tabs>
          <w:tab w:val="left" w:pos="0"/>
        </w:tabs>
        <w:ind w:left="0"/>
        <w:rPr>
          <w:bCs/>
          <w:lang w:val="kk-KZ"/>
        </w:rPr>
      </w:pPr>
      <w:r w:rsidRPr="00FE6FE7">
        <w:rPr>
          <w:bCs/>
          <w:lang w:val="kk-KZ"/>
        </w:rPr>
        <w:t>Доля автомобильных дорог в удовлетворительном состоянии в среднем по моногородам составила 60,4</w:t>
      </w:r>
      <w:r>
        <w:rPr>
          <w:bCs/>
          <w:lang w:val="kk-KZ"/>
        </w:rPr>
        <w:t> %</w:t>
      </w:r>
      <w:r w:rsidRPr="00FE6FE7">
        <w:rPr>
          <w:bCs/>
          <w:lang w:val="kk-KZ"/>
        </w:rPr>
        <w:t xml:space="preserve"> при плане 53,3</w:t>
      </w:r>
      <w:r>
        <w:rPr>
          <w:bCs/>
          <w:lang w:val="kk-KZ"/>
        </w:rPr>
        <w:t> %</w:t>
      </w:r>
      <w:r w:rsidRPr="00FE6FE7">
        <w:rPr>
          <w:bCs/>
          <w:lang w:val="kk-KZ"/>
        </w:rPr>
        <w:t>; по износу водопроводных сетей моногородов - 50,4</w:t>
      </w:r>
      <w:r>
        <w:rPr>
          <w:bCs/>
          <w:lang w:val="kk-KZ"/>
        </w:rPr>
        <w:t> %</w:t>
      </w:r>
      <w:r w:rsidRPr="00FE6FE7">
        <w:rPr>
          <w:bCs/>
          <w:lang w:val="kk-KZ"/>
        </w:rPr>
        <w:t xml:space="preserve"> при плане 50,9</w:t>
      </w:r>
      <w:r>
        <w:rPr>
          <w:bCs/>
          <w:lang w:val="kk-KZ"/>
        </w:rPr>
        <w:t> %</w:t>
      </w:r>
      <w:r w:rsidRPr="00FE6FE7">
        <w:rPr>
          <w:bCs/>
          <w:lang w:val="kk-KZ"/>
        </w:rPr>
        <w:t>.</w:t>
      </w:r>
    </w:p>
    <w:p w14:paraId="4979F2FB" w14:textId="3AEF7FD7" w:rsidR="0035503B" w:rsidRPr="00FE6FE7" w:rsidRDefault="0035503B" w:rsidP="00B3291C">
      <w:pPr>
        <w:pStyle w:val="a7"/>
        <w:pBdr>
          <w:bottom w:val="single" w:sz="4" w:space="0" w:color="FFFFFF"/>
        </w:pBdr>
        <w:tabs>
          <w:tab w:val="left" w:pos="0"/>
        </w:tabs>
        <w:ind w:left="0"/>
        <w:rPr>
          <w:b/>
          <w:i/>
          <w:color w:val="000000"/>
        </w:rPr>
      </w:pPr>
      <w:r w:rsidRPr="00FE6FE7">
        <w:rPr>
          <w:bCs/>
          <w:lang w:val="kk-KZ"/>
        </w:rPr>
        <w:t>Недостижение плана отмечено по износу канализационных сетей (72,6</w:t>
      </w:r>
      <w:r>
        <w:rPr>
          <w:bCs/>
          <w:lang w:val="kk-KZ"/>
        </w:rPr>
        <w:t> %</w:t>
      </w:r>
      <w:r w:rsidRPr="00FE6FE7">
        <w:rPr>
          <w:bCs/>
          <w:lang w:val="kk-KZ"/>
        </w:rPr>
        <w:t xml:space="preserve"> при плане 58,9</w:t>
      </w:r>
      <w:r>
        <w:rPr>
          <w:bCs/>
          <w:lang w:val="kk-KZ"/>
        </w:rPr>
        <w:t> %</w:t>
      </w:r>
      <w:r w:rsidRPr="00FE6FE7">
        <w:rPr>
          <w:bCs/>
          <w:lang w:val="kk-KZ"/>
        </w:rPr>
        <w:t>) и тепловых сетей (55,6</w:t>
      </w:r>
      <w:r>
        <w:rPr>
          <w:bCs/>
          <w:lang w:val="kk-KZ"/>
        </w:rPr>
        <w:t> %</w:t>
      </w:r>
      <w:r w:rsidRPr="00FE6FE7">
        <w:rPr>
          <w:bCs/>
          <w:lang w:val="kk-KZ"/>
        </w:rPr>
        <w:t xml:space="preserve"> при плане 50,2</w:t>
      </w:r>
      <w:r>
        <w:rPr>
          <w:bCs/>
          <w:lang w:val="kk-KZ"/>
        </w:rPr>
        <w:t> %</w:t>
      </w:r>
      <w:r w:rsidRPr="00FE6FE7">
        <w:rPr>
          <w:bCs/>
          <w:lang w:val="kk-KZ"/>
        </w:rPr>
        <w:t>), что объясняется высокими темпами ежегодного износа при ограничености финансовых средств на ремонт сетей.</w:t>
      </w:r>
    </w:p>
    <w:p w14:paraId="666B53C2" w14:textId="77777777" w:rsidR="0035503B" w:rsidRPr="00FE6FE7" w:rsidRDefault="0035503B" w:rsidP="0035503B">
      <w:pPr>
        <w:spacing w:after="0" w:line="240" w:lineRule="auto"/>
        <w:ind w:firstLine="709"/>
        <w:jc w:val="both"/>
        <w:rPr>
          <w:rFonts w:ascii="Times New Roman" w:hAnsi="Times New Roman" w:cs="Times New Roman"/>
          <w:color w:val="000000" w:themeColor="text1"/>
          <w:sz w:val="28"/>
          <w:szCs w:val="28"/>
        </w:rPr>
      </w:pPr>
      <w:r w:rsidRPr="00FE6FE7">
        <w:rPr>
          <w:rFonts w:ascii="Times New Roman" w:hAnsi="Times New Roman" w:cs="Times New Roman"/>
          <w:b/>
          <w:color w:val="000000"/>
          <w:sz w:val="28"/>
          <w:szCs w:val="28"/>
          <w:lang w:eastAsia="ru-RU"/>
        </w:rPr>
        <w:t>Для достижения данной задачи в 2020 году</w:t>
      </w:r>
      <w:r w:rsidRPr="00FE6FE7">
        <w:rPr>
          <w:rFonts w:ascii="Times New Roman" w:hAnsi="Times New Roman" w:cs="Times New Roman"/>
          <w:color w:val="000000"/>
          <w:sz w:val="28"/>
          <w:szCs w:val="28"/>
          <w:lang w:eastAsia="ru-RU"/>
        </w:rPr>
        <w:t xml:space="preserve"> из республиканского бюджета были выделены целевые трансферты в сумме </w:t>
      </w:r>
      <w:r w:rsidRPr="00FE6FE7">
        <w:rPr>
          <w:rFonts w:ascii="Times New Roman" w:hAnsi="Times New Roman" w:cs="Times New Roman"/>
          <w:b/>
          <w:color w:val="000000" w:themeColor="text1"/>
          <w:sz w:val="28"/>
          <w:szCs w:val="28"/>
        </w:rPr>
        <w:t>9 982,8</w:t>
      </w:r>
      <w:r>
        <w:rPr>
          <w:rFonts w:ascii="Times New Roman" w:hAnsi="Times New Roman" w:cs="Times New Roman"/>
          <w:b/>
          <w:color w:val="000000" w:themeColor="text1"/>
          <w:sz w:val="28"/>
          <w:szCs w:val="28"/>
        </w:rPr>
        <w:t> </w:t>
      </w:r>
      <w:proofErr w:type="spellStart"/>
      <w:r>
        <w:rPr>
          <w:rFonts w:ascii="Times New Roman" w:hAnsi="Times New Roman" w:cs="Times New Roman"/>
          <w:b/>
          <w:color w:val="000000" w:themeColor="text1"/>
          <w:sz w:val="28"/>
          <w:szCs w:val="28"/>
        </w:rPr>
        <w:t>млн.тенге</w:t>
      </w:r>
      <w:proofErr w:type="spellEnd"/>
      <w:r w:rsidRPr="00FE6FE7">
        <w:rPr>
          <w:rFonts w:ascii="Times New Roman" w:hAnsi="Times New Roman" w:cs="Times New Roman"/>
          <w:color w:val="000000" w:themeColor="text1"/>
          <w:sz w:val="28"/>
          <w:szCs w:val="28"/>
        </w:rPr>
        <w:t xml:space="preserve"> на реализацию 26 проектов по развитию недостающей инженерной инфраструктуры в малых и </w:t>
      </w:r>
      <w:proofErr w:type="spellStart"/>
      <w:r w:rsidRPr="00FE6FE7">
        <w:rPr>
          <w:rFonts w:ascii="Times New Roman" w:hAnsi="Times New Roman" w:cs="Times New Roman"/>
          <w:color w:val="000000" w:themeColor="text1"/>
          <w:sz w:val="28"/>
          <w:szCs w:val="28"/>
        </w:rPr>
        <w:t>моногородаx</w:t>
      </w:r>
      <w:proofErr w:type="spellEnd"/>
      <w:r w:rsidRPr="00FE6FE7">
        <w:rPr>
          <w:rFonts w:ascii="Times New Roman" w:hAnsi="Times New Roman" w:cs="Times New Roman"/>
          <w:color w:val="000000" w:themeColor="text1"/>
          <w:sz w:val="28"/>
          <w:szCs w:val="28"/>
        </w:rPr>
        <w:t xml:space="preserve"> в рамках Программы развития регионов до 2020 года, исполнено регионами 9 982,8</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FE6FE7">
        <w:rPr>
          <w:rFonts w:ascii="Times New Roman" w:hAnsi="Times New Roman" w:cs="Times New Roman"/>
          <w:color w:val="000000" w:themeColor="text1"/>
          <w:sz w:val="28"/>
          <w:szCs w:val="28"/>
        </w:rPr>
        <w:t>, или 100</w:t>
      </w:r>
      <w:r>
        <w:rPr>
          <w:rFonts w:ascii="Times New Roman" w:hAnsi="Times New Roman" w:cs="Times New Roman"/>
          <w:color w:val="000000" w:themeColor="text1"/>
          <w:sz w:val="28"/>
          <w:szCs w:val="28"/>
        </w:rPr>
        <w:t> %</w:t>
      </w:r>
      <w:r w:rsidRPr="00FE6FE7">
        <w:rPr>
          <w:rFonts w:ascii="Times New Roman" w:hAnsi="Times New Roman" w:cs="Times New Roman"/>
          <w:color w:val="000000" w:themeColor="text1"/>
          <w:sz w:val="28"/>
          <w:szCs w:val="28"/>
        </w:rPr>
        <w:t>.</w:t>
      </w:r>
    </w:p>
    <w:p w14:paraId="3E792BBE" w14:textId="77777777" w:rsidR="0035503B" w:rsidRPr="00FE6FE7" w:rsidRDefault="0035503B" w:rsidP="0035503B">
      <w:pPr>
        <w:spacing w:after="0" w:line="240" w:lineRule="auto"/>
        <w:ind w:firstLine="709"/>
        <w:jc w:val="both"/>
        <w:rPr>
          <w:rFonts w:ascii="Times New Roman" w:hAnsi="Times New Roman" w:cs="Times New Roman"/>
          <w:color w:val="000000"/>
          <w:sz w:val="28"/>
          <w:szCs w:val="28"/>
          <w:lang w:eastAsia="ru-RU"/>
        </w:rPr>
      </w:pPr>
      <w:r w:rsidRPr="00FE6FE7">
        <w:rPr>
          <w:rFonts w:ascii="Times New Roman" w:hAnsi="Times New Roman" w:cs="Times New Roman"/>
          <w:color w:val="000000" w:themeColor="text1"/>
          <w:sz w:val="28"/>
          <w:szCs w:val="28"/>
        </w:rPr>
        <w:t>В первую</w:t>
      </w:r>
      <w:r w:rsidRPr="00FE6FE7">
        <w:rPr>
          <w:rFonts w:ascii="Times New Roman" w:hAnsi="Times New Roman" w:cs="Times New Roman"/>
          <w:color w:val="000000"/>
          <w:sz w:val="28"/>
          <w:szCs w:val="28"/>
          <w:lang w:eastAsia="ru-RU"/>
        </w:rPr>
        <w:t xml:space="preserve"> очередь работы проводились в городах с наибольшим количеством населения, в которых требуется скорейшее решение инфраструктурных проблем и при наличии соответствующих документов. Создано порядка 670 новых временных рабочих мест, модернизировано более 200 км автомобильных дорог и инженерных сетей городов и увеличены доходы местного бюджета за счет налоговых поступлений около 1,0</w:t>
      </w:r>
      <w:r>
        <w:rPr>
          <w:rFonts w:ascii="Times New Roman" w:hAnsi="Times New Roman" w:cs="Times New Roman"/>
          <w:color w:val="000000"/>
          <w:sz w:val="28"/>
          <w:szCs w:val="28"/>
          <w:lang w:eastAsia="ru-RU"/>
        </w:rPr>
        <w:t> </w:t>
      </w:r>
      <w:proofErr w:type="spellStart"/>
      <w:r>
        <w:rPr>
          <w:rFonts w:ascii="Times New Roman" w:hAnsi="Times New Roman" w:cs="Times New Roman"/>
          <w:color w:val="000000"/>
          <w:sz w:val="28"/>
          <w:szCs w:val="28"/>
          <w:lang w:eastAsia="ru-RU"/>
        </w:rPr>
        <w:t>млрд.тенге</w:t>
      </w:r>
      <w:proofErr w:type="spellEnd"/>
      <w:r w:rsidRPr="00FE6FE7">
        <w:rPr>
          <w:rFonts w:ascii="Times New Roman" w:hAnsi="Times New Roman" w:cs="Times New Roman"/>
          <w:color w:val="000000"/>
          <w:sz w:val="28"/>
          <w:szCs w:val="28"/>
          <w:lang w:eastAsia="ru-RU"/>
        </w:rPr>
        <w:t>.</w:t>
      </w:r>
    </w:p>
    <w:p w14:paraId="498FF1F0" w14:textId="77777777" w:rsidR="0035503B" w:rsidRPr="00FE6FE7" w:rsidRDefault="0035503B" w:rsidP="0035503B">
      <w:pPr>
        <w:spacing w:after="0" w:line="240" w:lineRule="auto"/>
        <w:ind w:firstLine="709"/>
        <w:jc w:val="both"/>
        <w:rPr>
          <w:rFonts w:ascii="Times New Roman" w:hAnsi="Times New Roman" w:cs="Times New Roman"/>
          <w:b/>
          <w:color w:val="000000" w:themeColor="text1"/>
          <w:sz w:val="28"/>
          <w:szCs w:val="28"/>
        </w:rPr>
      </w:pPr>
      <w:r w:rsidRPr="00FE6FE7">
        <w:rPr>
          <w:rFonts w:ascii="Times New Roman" w:hAnsi="Times New Roman" w:cs="Times New Roman"/>
          <w:b/>
          <w:color w:val="000000" w:themeColor="text1"/>
          <w:sz w:val="28"/>
          <w:szCs w:val="28"/>
        </w:rPr>
        <w:t>ЗАДАЧА 4. Развитие приграничных моно- и малых городов с прилегающими территориями</w:t>
      </w:r>
    </w:p>
    <w:p w14:paraId="32415CD4" w14:textId="77777777" w:rsidR="0035503B" w:rsidRPr="00FE6FE7" w:rsidRDefault="0035503B" w:rsidP="0035503B">
      <w:pPr>
        <w:spacing w:after="0" w:line="240" w:lineRule="auto"/>
        <w:ind w:firstLine="709"/>
        <w:jc w:val="both"/>
        <w:rPr>
          <w:rFonts w:ascii="Times New Roman" w:hAnsi="Times New Roman" w:cs="Times New Roman"/>
          <w:color w:val="000000" w:themeColor="text1"/>
          <w:sz w:val="28"/>
          <w:szCs w:val="28"/>
        </w:rPr>
      </w:pPr>
      <w:r w:rsidRPr="00FE6FE7">
        <w:rPr>
          <w:rFonts w:ascii="Times New Roman" w:hAnsi="Times New Roman" w:cs="Times New Roman"/>
          <w:color w:val="000000" w:themeColor="text1"/>
          <w:sz w:val="28"/>
          <w:szCs w:val="28"/>
        </w:rPr>
        <w:t>Достижение данной задачи измеряется следующим показателем:</w:t>
      </w:r>
    </w:p>
    <w:p w14:paraId="1093064A" w14:textId="77777777" w:rsidR="0035503B" w:rsidRPr="00FE6FE7" w:rsidRDefault="0035503B" w:rsidP="0035503B">
      <w:pPr>
        <w:spacing w:after="0" w:line="240" w:lineRule="auto"/>
        <w:ind w:firstLine="709"/>
        <w:jc w:val="both"/>
        <w:rPr>
          <w:rFonts w:ascii="Times New Roman" w:hAnsi="Times New Roman" w:cs="Times New Roman"/>
          <w:bCs/>
          <w:i/>
          <w:color w:val="000000"/>
          <w:sz w:val="28"/>
          <w:szCs w:val="28"/>
          <w:lang w:val="kk-KZ"/>
        </w:rPr>
      </w:pPr>
      <w:r w:rsidRPr="00FE6FE7">
        <w:rPr>
          <w:rFonts w:ascii="Times New Roman" w:hAnsi="Times New Roman" w:cs="Times New Roman"/>
          <w:i/>
          <w:sz w:val="28"/>
          <w:szCs w:val="28"/>
        </w:rPr>
        <w:t>степень износа инженерной и транспортной инфраструктуры приграничных моно- и малых городов, не входящих в состав функциональных городских районов. П</w:t>
      </w:r>
      <w:r w:rsidRPr="00FE6FE7">
        <w:rPr>
          <w:rFonts w:ascii="Times New Roman" w:hAnsi="Times New Roman" w:cs="Times New Roman"/>
          <w:bCs/>
          <w:i/>
          <w:color w:val="000000"/>
          <w:sz w:val="28"/>
          <w:szCs w:val="28"/>
          <w:lang w:val="kk-KZ"/>
        </w:rPr>
        <w:t>оказатель результатов достигнут частично.</w:t>
      </w:r>
    </w:p>
    <w:p w14:paraId="7364ED1E" w14:textId="77777777" w:rsidR="0035503B" w:rsidRPr="00FE6FE7" w:rsidRDefault="0035503B" w:rsidP="0035503B">
      <w:pPr>
        <w:spacing w:after="0" w:line="240" w:lineRule="auto"/>
        <w:ind w:firstLine="709"/>
        <w:jc w:val="both"/>
        <w:rPr>
          <w:rFonts w:ascii="Times New Roman" w:hAnsi="Times New Roman" w:cs="Times New Roman"/>
          <w:bCs/>
          <w:color w:val="000000"/>
          <w:sz w:val="28"/>
          <w:szCs w:val="28"/>
          <w:lang w:val="kk-KZ"/>
        </w:rPr>
      </w:pPr>
      <w:r w:rsidRPr="00FE6FE7">
        <w:rPr>
          <w:rFonts w:ascii="Times New Roman" w:hAnsi="Times New Roman" w:cs="Times New Roman"/>
          <w:bCs/>
          <w:color w:val="000000"/>
          <w:sz w:val="28"/>
          <w:szCs w:val="28"/>
          <w:lang w:val="kk-KZ"/>
        </w:rPr>
        <w:lastRenderedPageBreak/>
        <w:t>Доля автомобильных дорог в удовлетворительном состоянии при плане 63,3</w:t>
      </w:r>
      <w:r>
        <w:rPr>
          <w:rFonts w:ascii="Times New Roman" w:hAnsi="Times New Roman" w:cs="Times New Roman"/>
          <w:bCs/>
          <w:color w:val="000000"/>
          <w:sz w:val="28"/>
          <w:szCs w:val="28"/>
          <w:lang w:val="kk-KZ"/>
        </w:rPr>
        <w:t> %</w:t>
      </w:r>
      <w:r w:rsidRPr="00FE6FE7">
        <w:rPr>
          <w:rFonts w:ascii="Times New Roman" w:hAnsi="Times New Roman" w:cs="Times New Roman"/>
          <w:bCs/>
          <w:color w:val="000000"/>
          <w:sz w:val="28"/>
          <w:szCs w:val="28"/>
          <w:lang w:val="kk-KZ"/>
        </w:rPr>
        <w:t xml:space="preserve"> составила 65,7</w:t>
      </w:r>
      <w:r>
        <w:rPr>
          <w:rFonts w:ascii="Times New Roman" w:hAnsi="Times New Roman" w:cs="Times New Roman"/>
          <w:bCs/>
          <w:color w:val="000000"/>
          <w:sz w:val="28"/>
          <w:szCs w:val="28"/>
          <w:lang w:val="kk-KZ"/>
        </w:rPr>
        <w:t> %</w:t>
      </w:r>
      <w:r w:rsidRPr="00FE6FE7">
        <w:rPr>
          <w:rFonts w:ascii="Times New Roman" w:hAnsi="Times New Roman" w:cs="Times New Roman"/>
          <w:bCs/>
          <w:color w:val="000000"/>
          <w:sz w:val="28"/>
          <w:szCs w:val="28"/>
          <w:lang w:val="kk-KZ"/>
        </w:rPr>
        <w:t xml:space="preserve">. </w:t>
      </w:r>
    </w:p>
    <w:p w14:paraId="01E9867F" w14:textId="77777777" w:rsidR="0035503B" w:rsidRPr="00FE6FE7" w:rsidRDefault="0035503B" w:rsidP="0035503B">
      <w:pPr>
        <w:spacing w:after="0" w:line="240" w:lineRule="auto"/>
        <w:ind w:firstLine="709"/>
        <w:jc w:val="both"/>
        <w:rPr>
          <w:rFonts w:ascii="Times New Roman" w:hAnsi="Times New Roman" w:cs="Times New Roman"/>
          <w:bCs/>
          <w:color w:val="000000"/>
          <w:sz w:val="28"/>
          <w:szCs w:val="28"/>
          <w:lang w:val="kk-KZ"/>
        </w:rPr>
      </w:pPr>
      <w:r w:rsidRPr="00FE6FE7">
        <w:rPr>
          <w:rFonts w:ascii="Times New Roman" w:hAnsi="Times New Roman" w:cs="Times New Roman"/>
          <w:bCs/>
          <w:color w:val="000000"/>
          <w:sz w:val="28"/>
          <w:szCs w:val="28"/>
          <w:lang w:val="kk-KZ"/>
        </w:rPr>
        <w:t>Износ канализационных сетей составил 49,3</w:t>
      </w:r>
      <w:r>
        <w:rPr>
          <w:rFonts w:ascii="Times New Roman" w:hAnsi="Times New Roman" w:cs="Times New Roman"/>
          <w:bCs/>
          <w:color w:val="000000"/>
          <w:sz w:val="28"/>
          <w:szCs w:val="28"/>
          <w:lang w:val="kk-KZ"/>
        </w:rPr>
        <w:t> %</w:t>
      </w:r>
      <w:r w:rsidRPr="00FE6FE7">
        <w:rPr>
          <w:rFonts w:ascii="Times New Roman" w:hAnsi="Times New Roman" w:cs="Times New Roman"/>
          <w:bCs/>
          <w:color w:val="000000"/>
          <w:sz w:val="28"/>
          <w:szCs w:val="28"/>
          <w:lang w:val="kk-KZ"/>
        </w:rPr>
        <w:t xml:space="preserve"> при плане 43,6</w:t>
      </w:r>
      <w:r>
        <w:rPr>
          <w:rFonts w:ascii="Times New Roman" w:hAnsi="Times New Roman" w:cs="Times New Roman"/>
          <w:bCs/>
          <w:color w:val="000000"/>
          <w:sz w:val="28"/>
          <w:szCs w:val="28"/>
          <w:lang w:val="kk-KZ"/>
        </w:rPr>
        <w:t> %</w:t>
      </w:r>
      <w:r w:rsidRPr="00FE6FE7">
        <w:rPr>
          <w:rFonts w:ascii="Times New Roman" w:hAnsi="Times New Roman" w:cs="Times New Roman"/>
          <w:bCs/>
          <w:color w:val="000000"/>
          <w:sz w:val="28"/>
          <w:szCs w:val="28"/>
          <w:lang w:val="kk-KZ"/>
        </w:rPr>
        <w:t>, износ тепловых сетей - 30,1</w:t>
      </w:r>
      <w:r>
        <w:rPr>
          <w:rFonts w:ascii="Times New Roman" w:hAnsi="Times New Roman" w:cs="Times New Roman"/>
          <w:bCs/>
          <w:color w:val="000000"/>
          <w:sz w:val="28"/>
          <w:szCs w:val="28"/>
          <w:lang w:val="kk-KZ"/>
        </w:rPr>
        <w:t> %</w:t>
      </w:r>
      <w:r w:rsidRPr="00FE6FE7">
        <w:rPr>
          <w:rFonts w:ascii="Times New Roman" w:hAnsi="Times New Roman" w:cs="Times New Roman"/>
          <w:bCs/>
          <w:color w:val="000000"/>
          <w:sz w:val="28"/>
          <w:szCs w:val="28"/>
          <w:lang w:val="kk-KZ"/>
        </w:rPr>
        <w:t xml:space="preserve"> при плане 28</w:t>
      </w:r>
      <w:r>
        <w:rPr>
          <w:rFonts w:ascii="Times New Roman" w:hAnsi="Times New Roman" w:cs="Times New Roman"/>
          <w:bCs/>
          <w:color w:val="000000"/>
          <w:sz w:val="28"/>
          <w:szCs w:val="28"/>
          <w:lang w:val="kk-KZ"/>
        </w:rPr>
        <w:t> %</w:t>
      </w:r>
      <w:r w:rsidRPr="00FE6FE7">
        <w:rPr>
          <w:rFonts w:ascii="Times New Roman" w:hAnsi="Times New Roman" w:cs="Times New Roman"/>
          <w:bCs/>
          <w:color w:val="000000"/>
          <w:sz w:val="28"/>
          <w:szCs w:val="28"/>
          <w:lang w:val="kk-KZ"/>
        </w:rPr>
        <w:t>, износ водопроводных сетей – 41,9</w:t>
      </w:r>
      <w:r>
        <w:rPr>
          <w:rFonts w:ascii="Times New Roman" w:hAnsi="Times New Roman" w:cs="Times New Roman"/>
          <w:bCs/>
          <w:color w:val="000000"/>
          <w:sz w:val="28"/>
          <w:szCs w:val="28"/>
          <w:lang w:val="kk-KZ"/>
        </w:rPr>
        <w:t> %</w:t>
      </w:r>
      <w:r w:rsidRPr="00FE6FE7">
        <w:rPr>
          <w:rFonts w:ascii="Times New Roman" w:hAnsi="Times New Roman" w:cs="Times New Roman"/>
          <w:bCs/>
          <w:color w:val="000000"/>
          <w:sz w:val="28"/>
          <w:szCs w:val="28"/>
          <w:lang w:val="kk-KZ"/>
        </w:rPr>
        <w:t xml:space="preserve"> при плане 41</w:t>
      </w:r>
      <w:r>
        <w:rPr>
          <w:rFonts w:ascii="Times New Roman" w:hAnsi="Times New Roman" w:cs="Times New Roman"/>
          <w:bCs/>
          <w:color w:val="000000"/>
          <w:sz w:val="28"/>
          <w:szCs w:val="28"/>
          <w:lang w:val="kk-KZ"/>
        </w:rPr>
        <w:t> %</w:t>
      </w:r>
      <w:r w:rsidRPr="00FE6FE7">
        <w:rPr>
          <w:rFonts w:ascii="Times New Roman" w:hAnsi="Times New Roman" w:cs="Times New Roman"/>
          <w:bCs/>
          <w:color w:val="000000"/>
          <w:sz w:val="28"/>
          <w:szCs w:val="28"/>
          <w:lang w:val="kk-KZ"/>
        </w:rPr>
        <w:t>. Недостижение плановых показателей связано с ростом износа сетей при низком уровне финансирования.</w:t>
      </w:r>
    </w:p>
    <w:p w14:paraId="76D96D81" w14:textId="77777777" w:rsidR="0035503B" w:rsidRPr="00FE6FE7" w:rsidRDefault="0035503B" w:rsidP="0035503B">
      <w:pPr>
        <w:spacing w:after="0" w:line="240" w:lineRule="auto"/>
        <w:ind w:firstLine="709"/>
        <w:jc w:val="both"/>
        <w:rPr>
          <w:rFonts w:ascii="Times New Roman" w:hAnsi="Times New Roman" w:cs="Times New Roman"/>
          <w:bCs/>
          <w:color w:val="000000"/>
          <w:sz w:val="28"/>
          <w:szCs w:val="28"/>
          <w:lang w:val="kk-KZ"/>
        </w:rPr>
      </w:pPr>
      <w:r w:rsidRPr="00FE6FE7">
        <w:rPr>
          <w:rFonts w:ascii="Times New Roman" w:hAnsi="Times New Roman" w:cs="Times New Roman"/>
          <w:b/>
          <w:color w:val="000000"/>
          <w:sz w:val="28"/>
          <w:szCs w:val="28"/>
          <w:lang w:eastAsia="ru-RU"/>
        </w:rPr>
        <w:t xml:space="preserve">Для достижения данной задачи в 2020 году </w:t>
      </w:r>
      <w:r w:rsidRPr="00FE6FE7">
        <w:rPr>
          <w:rFonts w:ascii="Times New Roman" w:hAnsi="Times New Roman" w:cs="Times New Roman"/>
          <w:color w:val="000000"/>
          <w:sz w:val="28"/>
          <w:szCs w:val="28"/>
          <w:lang w:eastAsia="ru-RU"/>
        </w:rPr>
        <w:t xml:space="preserve">за счет средств местных </w:t>
      </w:r>
      <w:r w:rsidRPr="00FE6FE7">
        <w:rPr>
          <w:rFonts w:ascii="Times New Roman" w:hAnsi="Times New Roman" w:cs="Times New Roman"/>
          <w:bCs/>
          <w:color w:val="000000"/>
          <w:sz w:val="28"/>
          <w:szCs w:val="28"/>
          <w:lang w:val="kk-KZ"/>
        </w:rPr>
        <w:t>бюджетов были предусмотрены и исполнены 1</w:t>
      </w:r>
      <w:r>
        <w:rPr>
          <w:rFonts w:ascii="Times New Roman" w:hAnsi="Times New Roman" w:cs="Times New Roman"/>
          <w:bCs/>
          <w:color w:val="000000"/>
          <w:sz w:val="28"/>
          <w:szCs w:val="28"/>
          <w:lang w:val="kk-KZ"/>
        </w:rPr>
        <w:t> </w:t>
      </w:r>
      <w:r w:rsidRPr="00FE6FE7">
        <w:rPr>
          <w:rFonts w:ascii="Times New Roman" w:hAnsi="Times New Roman" w:cs="Times New Roman"/>
          <w:bCs/>
          <w:color w:val="000000"/>
          <w:sz w:val="28"/>
          <w:szCs w:val="28"/>
          <w:lang w:val="kk-KZ"/>
        </w:rPr>
        <w:t>916,8</w:t>
      </w:r>
      <w:r>
        <w:rPr>
          <w:rFonts w:ascii="Times New Roman" w:hAnsi="Times New Roman" w:cs="Times New Roman"/>
          <w:bCs/>
          <w:color w:val="000000"/>
          <w:sz w:val="28"/>
          <w:szCs w:val="28"/>
          <w:lang w:val="kk-KZ"/>
        </w:rPr>
        <w:t> млн.тенге</w:t>
      </w:r>
      <w:r w:rsidRPr="00FE6FE7">
        <w:rPr>
          <w:rFonts w:ascii="Times New Roman" w:hAnsi="Times New Roman" w:cs="Times New Roman"/>
          <w:bCs/>
          <w:color w:val="000000"/>
          <w:sz w:val="28"/>
          <w:szCs w:val="28"/>
          <w:lang w:val="kk-KZ"/>
        </w:rPr>
        <w:t>, в том числе:</w:t>
      </w:r>
    </w:p>
    <w:p w14:paraId="0E4AF6FD" w14:textId="77777777" w:rsidR="0035503B" w:rsidRPr="00FE6FE7" w:rsidRDefault="0035503B" w:rsidP="0035503B">
      <w:pPr>
        <w:spacing w:after="0" w:line="240" w:lineRule="auto"/>
        <w:ind w:firstLine="709"/>
        <w:jc w:val="both"/>
        <w:rPr>
          <w:rFonts w:ascii="Times New Roman" w:hAnsi="Times New Roman" w:cs="Times New Roman"/>
          <w:bCs/>
          <w:color w:val="000000"/>
          <w:sz w:val="28"/>
          <w:szCs w:val="28"/>
          <w:lang w:val="kk-KZ"/>
        </w:rPr>
      </w:pPr>
      <w:r w:rsidRPr="00FE6FE7">
        <w:rPr>
          <w:rFonts w:ascii="Times New Roman" w:hAnsi="Times New Roman" w:cs="Times New Roman"/>
          <w:bCs/>
          <w:color w:val="000000"/>
          <w:sz w:val="28"/>
          <w:szCs w:val="28"/>
          <w:lang w:val="kk-KZ"/>
        </w:rPr>
        <w:t>606,1</w:t>
      </w:r>
      <w:r>
        <w:rPr>
          <w:rFonts w:ascii="Times New Roman" w:hAnsi="Times New Roman" w:cs="Times New Roman"/>
          <w:bCs/>
          <w:color w:val="000000"/>
          <w:sz w:val="28"/>
          <w:szCs w:val="28"/>
          <w:lang w:val="kk-KZ"/>
        </w:rPr>
        <w:t> млн.тенге</w:t>
      </w:r>
      <w:r w:rsidRPr="00FE6FE7">
        <w:rPr>
          <w:rFonts w:ascii="Times New Roman" w:hAnsi="Times New Roman" w:cs="Times New Roman"/>
          <w:bCs/>
          <w:color w:val="000000"/>
          <w:sz w:val="28"/>
          <w:szCs w:val="28"/>
          <w:lang w:val="kk-KZ"/>
        </w:rPr>
        <w:t xml:space="preserve"> – по расходам на обустройство моно- и малых городов на приграничных территориях, в том числе: проведены работы по благоустройству г</w:t>
      </w:r>
      <w:r>
        <w:rPr>
          <w:rFonts w:ascii="Times New Roman" w:hAnsi="Times New Roman" w:cs="Times New Roman"/>
          <w:bCs/>
          <w:color w:val="000000"/>
          <w:sz w:val="28"/>
          <w:szCs w:val="28"/>
          <w:lang w:val="kk-KZ"/>
        </w:rPr>
        <w:t>г. </w:t>
      </w:r>
      <w:r w:rsidRPr="00FE6FE7">
        <w:rPr>
          <w:rFonts w:ascii="Times New Roman" w:hAnsi="Times New Roman" w:cs="Times New Roman"/>
          <w:bCs/>
          <w:color w:val="000000"/>
          <w:sz w:val="28"/>
          <w:szCs w:val="28"/>
          <w:lang w:val="kk-KZ"/>
        </w:rPr>
        <w:t>Шемонаиха и Зайсан Восточно-Казахстанской области на сумму 480,6</w:t>
      </w:r>
      <w:r>
        <w:rPr>
          <w:rFonts w:ascii="Times New Roman" w:hAnsi="Times New Roman" w:cs="Times New Roman"/>
          <w:bCs/>
          <w:color w:val="000000"/>
          <w:sz w:val="28"/>
          <w:szCs w:val="28"/>
          <w:lang w:val="kk-KZ"/>
        </w:rPr>
        <w:t> млн.тенге</w:t>
      </w:r>
      <w:r w:rsidRPr="00FE6FE7">
        <w:rPr>
          <w:rFonts w:ascii="Times New Roman" w:hAnsi="Times New Roman" w:cs="Times New Roman"/>
          <w:bCs/>
          <w:color w:val="000000"/>
          <w:sz w:val="28"/>
          <w:szCs w:val="28"/>
          <w:lang w:val="kk-KZ"/>
        </w:rPr>
        <w:t xml:space="preserve"> (восстановление уличного освещения; благоустройство внутридворовых территорий, парков и скверов); в </w:t>
      </w:r>
      <w:r>
        <w:rPr>
          <w:rFonts w:ascii="Times New Roman" w:hAnsi="Times New Roman" w:cs="Times New Roman"/>
          <w:bCs/>
          <w:color w:val="000000"/>
          <w:sz w:val="28"/>
          <w:szCs w:val="28"/>
          <w:lang w:val="kk-KZ"/>
        </w:rPr>
        <w:t>г. </w:t>
      </w:r>
      <w:r w:rsidRPr="00FE6FE7">
        <w:rPr>
          <w:rFonts w:ascii="Times New Roman" w:hAnsi="Times New Roman" w:cs="Times New Roman"/>
          <w:bCs/>
          <w:color w:val="000000"/>
          <w:sz w:val="28"/>
          <w:szCs w:val="28"/>
          <w:lang w:val="kk-KZ"/>
        </w:rPr>
        <w:t>Житикара Костанайской области на сумму 125,5</w:t>
      </w:r>
      <w:r>
        <w:rPr>
          <w:rFonts w:ascii="Times New Roman" w:hAnsi="Times New Roman" w:cs="Times New Roman"/>
          <w:bCs/>
          <w:color w:val="000000"/>
          <w:sz w:val="28"/>
          <w:szCs w:val="28"/>
          <w:lang w:val="kk-KZ"/>
        </w:rPr>
        <w:t> млн.тенге</w:t>
      </w:r>
      <w:r w:rsidRPr="00FE6FE7">
        <w:rPr>
          <w:rFonts w:ascii="Times New Roman" w:hAnsi="Times New Roman" w:cs="Times New Roman"/>
          <w:bCs/>
          <w:color w:val="000000"/>
          <w:sz w:val="28"/>
          <w:szCs w:val="28"/>
          <w:lang w:val="kk-KZ"/>
        </w:rPr>
        <w:t xml:space="preserve"> проведены работы по укладке тротуара по ул. Акслу Акын, обустройству 10-ти детских игровых площадок, текущий ремонт здания бывшей речевой школы, очистка ливневых колодцев и т.д.</w:t>
      </w:r>
    </w:p>
    <w:p w14:paraId="6CF1FB89" w14:textId="77777777" w:rsidR="0035503B" w:rsidRPr="00E23532" w:rsidRDefault="0035503B" w:rsidP="0035503B">
      <w:pPr>
        <w:spacing w:after="0" w:line="240" w:lineRule="auto"/>
        <w:ind w:firstLine="709"/>
        <w:jc w:val="both"/>
        <w:rPr>
          <w:rFonts w:ascii="Times New Roman" w:hAnsi="Times New Roman" w:cs="Times New Roman"/>
          <w:bCs/>
          <w:color w:val="000000"/>
          <w:sz w:val="28"/>
          <w:szCs w:val="28"/>
          <w:lang w:val="kk-KZ"/>
        </w:rPr>
      </w:pPr>
      <w:r w:rsidRPr="00FE6FE7">
        <w:rPr>
          <w:rFonts w:ascii="Times New Roman" w:hAnsi="Times New Roman" w:cs="Times New Roman"/>
          <w:bCs/>
          <w:color w:val="000000"/>
          <w:sz w:val="28"/>
          <w:szCs w:val="28"/>
          <w:lang w:val="kk-KZ"/>
        </w:rPr>
        <w:t>1 310,7</w:t>
      </w:r>
      <w:r>
        <w:rPr>
          <w:rFonts w:ascii="Times New Roman" w:hAnsi="Times New Roman" w:cs="Times New Roman"/>
          <w:bCs/>
          <w:color w:val="000000"/>
          <w:sz w:val="28"/>
          <w:szCs w:val="28"/>
          <w:lang w:val="kk-KZ"/>
        </w:rPr>
        <w:t> млн.тенге</w:t>
      </w:r>
      <w:r w:rsidRPr="00E23532">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w:t>
      </w:r>
      <w:r w:rsidRPr="00E23532">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по расходам на с</w:t>
      </w:r>
      <w:r w:rsidRPr="00E23532">
        <w:rPr>
          <w:rFonts w:ascii="Times New Roman" w:hAnsi="Times New Roman" w:cs="Times New Roman"/>
          <w:bCs/>
          <w:color w:val="000000"/>
          <w:sz w:val="28"/>
          <w:szCs w:val="28"/>
          <w:lang w:val="kk-KZ"/>
        </w:rPr>
        <w:t>троительство</w:t>
      </w:r>
      <w:r>
        <w:rPr>
          <w:rFonts w:ascii="Times New Roman" w:hAnsi="Times New Roman" w:cs="Times New Roman"/>
          <w:bCs/>
          <w:color w:val="000000"/>
          <w:sz w:val="28"/>
          <w:szCs w:val="28"/>
          <w:lang w:val="kk-KZ"/>
        </w:rPr>
        <w:t xml:space="preserve">, </w:t>
      </w:r>
      <w:r w:rsidRPr="00E23532">
        <w:rPr>
          <w:rFonts w:ascii="Times New Roman" w:hAnsi="Times New Roman" w:cs="Times New Roman"/>
          <w:bCs/>
          <w:color w:val="000000"/>
          <w:sz w:val="28"/>
          <w:szCs w:val="28"/>
          <w:lang w:val="kk-KZ"/>
        </w:rPr>
        <w:t>реконструкци</w:t>
      </w:r>
      <w:r>
        <w:rPr>
          <w:rFonts w:ascii="Times New Roman" w:hAnsi="Times New Roman" w:cs="Times New Roman"/>
          <w:bCs/>
          <w:color w:val="000000"/>
          <w:sz w:val="28"/>
          <w:szCs w:val="28"/>
          <w:lang w:val="kk-KZ"/>
        </w:rPr>
        <w:t>ю</w:t>
      </w:r>
      <w:r w:rsidRPr="00E23532">
        <w:rPr>
          <w:rFonts w:ascii="Times New Roman" w:hAnsi="Times New Roman" w:cs="Times New Roman"/>
          <w:bCs/>
          <w:color w:val="000000"/>
          <w:sz w:val="28"/>
          <w:szCs w:val="28"/>
          <w:lang w:val="kk-KZ"/>
        </w:rPr>
        <w:t xml:space="preserve"> и ремонт объектов инженерной, транспортной инфраструктуры приграничных моно- и малых городов</w:t>
      </w:r>
      <w:r>
        <w:rPr>
          <w:rFonts w:ascii="Times New Roman" w:hAnsi="Times New Roman" w:cs="Times New Roman"/>
          <w:bCs/>
          <w:color w:val="000000"/>
          <w:sz w:val="28"/>
          <w:szCs w:val="28"/>
          <w:lang w:val="kk-KZ"/>
        </w:rPr>
        <w:t xml:space="preserve"> п</w:t>
      </w:r>
      <w:r w:rsidRPr="00E23532">
        <w:rPr>
          <w:rFonts w:ascii="Times New Roman" w:hAnsi="Times New Roman" w:cs="Times New Roman"/>
          <w:bCs/>
          <w:color w:val="000000"/>
          <w:sz w:val="28"/>
          <w:szCs w:val="28"/>
          <w:lang w:val="kk-KZ"/>
        </w:rPr>
        <w:t>роведен средний ремонт 13,9 км улиц города Шемонаиха Восточно-Казахстанской области на сумму 245,2</w:t>
      </w:r>
      <w:r>
        <w:rPr>
          <w:rFonts w:ascii="Times New Roman" w:hAnsi="Times New Roman" w:cs="Times New Roman"/>
          <w:bCs/>
          <w:color w:val="000000"/>
          <w:sz w:val="28"/>
          <w:szCs w:val="28"/>
          <w:lang w:val="kk-KZ"/>
        </w:rPr>
        <w:t> млн.тенге</w:t>
      </w:r>
      <w:r w:rsidRPr="00E23532">
        <w:rPr>
          <w:rFonts w:ascii="Times New Roman" w:hAnsi="Times New Roman" w:cs="Times New Roman"/>
          <w:bCs/>
          <w:color w:val="000000"/>
          <w:sz w:val="28"/>
          <w:szCs w:val="28"/>
          <w:lang w:val="kk-KZ"/>
        </w:rPr>
        <w:t>, ремонт  водонапорной башни в микрорайоне Железнодорожник в сумме 15,1</w:t>
      </w:r>
      <w:r>
        <w:rPr>
          <w:rFonts w:ascii="Times New Roman" w:hAnsi="Times New Roman" w:cs="Times New Roman"/>
          <w:bCs/>
          <w:color w:val="000000"/>
          <w:sz w:val="28"/>
          <w:szCs w:val="28"/>
          <w:lang w:val="kk-KZ"/>
        </w:rPr>
        <w:t> млн.тенге;</w:t>
      </w:r>
      <w:r w:rsidRPr="00E23532">
        <w:rPr>
          <w:rFonts w:ascii="Times New Roman" w:hAnsi="Times New Roman" w:cs="Times New Roman"/>
          <w:bCs/>
          <w:color w:val="000000"/>
          <w:sz w:val="28"/>
          <w:szCs w:val="28"/>
          <w:lang w:val="kk-KZ"/>
        </w:rPr>
        <w:t xml:space="preserve"> 1,2 км водопроводных сетей по городу в сумме 17,2</w:t>
      </w:r>
      <w:r>
        <w:rPr>
          <w:rFonts w:ascii="Times New Roman" w:hAnsi="Times New Roman" w:cs="Times New Roman"/>
          <w:bCs/>
          <w:color w:val="000000"/>
          <w:sz w:val="28"/>
          <w:szCs w:val="28"/>
          <w:lang w:val="kk-KZ"/>
        </w:rPr>
        <w:t> млн.тенге</w:t>
      </w:r>
      <w:r w:rsidRPr="00E23532">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 xml:space="preserve"> </w:t>
      </w:r>
      <w:r w:rsidRPr="00E23532">
        <w:rPr>
          <w:rFonts w:ascii="Times New Roman" w:hAnsi="Times New Roman" w:cs="Times New Roman"/>
          <w:bCs/>
          <w:color w:val="000000"/>
          <w:sz w:val="28"/>
          <w:szCs w:val="28"/>
          <w:lang w:val="kk-KZ"/>
        </w:rPr>
        <w:t>Проведен средний ремонт 22,2 км улиц города Зайсан на сумму 468,8</w:t>
      </w:r>
      <w:r>
        <w:rPr>
          <w:rFonts w:ascii="Times New Roman" w:hAnsi="Times New Roman" w:cs="Times New Roman"/>
          <w:bCs/>
          <w:color w:val="000000"/>
          <w:sz w:val="28"/>
          <w:szCs w:val="28"/>
          <w:lang w:val="kk-KZ"/>
        </w:rPr>
        <w:t> млн.тенге</w:t>
      </w:r>
      <w:r w:rsidRPr="00E23532">
        <w:rPr>
          <w:rFonts w:ascii="Times New Roman" w:hAnsi="Times New Roman" w:cs="Times New Roman"/>
          <w:bCs/>
          <w:color w:val="000000"/>
          <w:sz w:val="28"/>
          <w:szCs w:val="28"/>
          <w:lang w:val="kk-KZ"/>
        </w:rPr>
        <w:t>. Проведены реконструкции сетей водоснабжения города Алтай на сумму 235</w:t>
      </w:r>
      <w:r>
        <w:rPr>
          <w:rFonts w:ascii="Times New Roman" w:hAnsi="Times New Roman" w:cs="Times New Roman"/>
          <w:bCs/>
          <w:color w:val="000000"/>
          <w:sz w:val="28"/>
          <w:szCs w:val="28"/>
          <w:lang w:val="kk-KZ"/>
        </w:rPr>
        <w:t> млн.тенге</w:t>
      </w:r>
      <w:r w:rsidRPr="00E23532">
        <w:rPr>
          <w:rFonts w:ascii="Times New Roman" w:hAnsi="Times New Roman" w:cs="Times New Roman"/>
          <w:bCs/>
          <w:color w:val="000000"/>
          <w:sz w:val="28"/>
          <w:szCs w:val="28"/>
          <w:lang w:val="kk-KZ"/>
        </w:rPr>
        <w:t>, городской котельной с</w:t>
      </w:r>
      <w:r>
        <w:rPr>
          <w:rFonts w:ascii="Times New Roman" w:hAnsi="Times New Roman" w:cs="Times New Roman"/>
          <w:bCs/>
          <w:color w:val="000000"/>
          <w:sz w:val="28"/>
          <w:szCs w:val="28"/>
          <w:lang w:val="kk-KZ"/>
        </w:rPr>
        <w:t xml:space="preserve"> </w:t>
      </w:r>
      <w:r w:rsidRPr="00E23532">
        <w:rPr>
          <w:rFonts w:ascii="Times New Roman" w:hAnsi="Times New Roman" w:cs="Times New Roman"/>
          <w:bCs/>
          <w:color w:val="000000"/>
          <w:sz w:val="28"/>
          <w:szCs w:val="28"/>
          <w:lang w:val="kk-KZ"/>
        </w:rPr>
        <w:t xml:space="preserve">заменой котлоагрегата в </w:t>
      </w:r>
      <w:r>
        <w:rPr>
          <w:rFonts w:ascii="Times New Roman" w:hAnsi="Times New Roman" w:cs="Times New Roman"/>
          <w:bCs/>
          <w:color w:val="000000"/>
          <w:sz w:val="28"/>
          <w:szCs w:val="28"/>
          <w:lang w:val="kk-KZ"/>
        </w:rPr>
        <w:t>г. </w:t>
      </w:r>
      <w:r w:rsidRPr="00E23532">
        <w:rPr>
          <w:rFonts w:ascii="Times New Roman" w:hAnsi="Times New Roman" w:cs="Times New Roman"/>
          <w:bCs/>
          <w:color w:val="000000"/>
          <w:sz w:val="28"/>
          <w:szCs w:val="28"/>
          <w:lang w:val="kk-KZ"/>
        </w:rPr>
        <w:t>Серебрянск на сумму 242</w:t>
      </w:r>
      <w:r>
        <w:rPr>
          <w:rFonts w:ascii="Times New Roman" w:hAnsi="Times New Roman" w:cs="Times New Roman"/>
          <w:bCs/>
          <w:color w:val="000000"/>
          <w:sz w:val="28"/>
          <w:szCs w:val="28"/>
          <w:lang w:val="kk-KZ"/>
        </w:rPr>
        <w:t> млн.тенге</w:t>
      </w:r>
      <w:r w:rsidRPr="00E23532">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 xml:space="preserve"> В</w:t>
      </w:r>
      <w:r w:rsidRPr="00E23532">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г. </w:t>
      </w:r>
      <w:r w:rsidRPr="00E23532">
        <w:rPr>
          <w:rFonts w:ascii="Times New Roman" w:hAnsi="Times New Roman" w:cs="Times New Roman"/>
          <w:bCs/>
          <w:color w:val="000000"/>
          <w:sz w:val="28"/>
          <w:szCs w:val="28"/>
          <w:lang w:val="kk-KZ"/>
        </w:rPr>
        <w:t>Шар реализованы инфраструктурные проекты в сумме 87,4</w:t>
      </w:r>
      <w:r>
        <w:rPr>
          <w:rFonts w:ascii="Times New Roman" w:hAnsi="Times New Roman" w:cs="Times New Roman"/>
          <w:bCs/>
          <w:color w:val="000000"/>
          <w:sz w:val="28"/>
          <w:szCs w:val="28"/>
          <w:lang w:val="kk-KZ"/>
        </w:rPr>
        <w:t> млн.тенге</w:t>
      </w:r>
      <w:r w:rsidRPr="00E23532">
        <w:rPr>
          <w:rFonts w:ascii="Times New Roman" w:hAnsi="Times New Roman" w:cs="Times New Roman"/>
          <w:bCs/>
          <w:color w:val="000000"/>
          <w:sz w:val="28"/>
          <w:szCs w:val="28"/>
          <w:lang w:val="kk-KZ"/>
        </w:rPr>
        <w:t>.</w:t>
      </w:r>
    </w:p>
    <w:p w14:paraId="1A4B9661" w14:textId="77777777" w:rsidR="0035503B" w:rsidRPr="00667DE5" w:rsidRDefault="0035503B" w:rsidP="0035503B">
      <w:pPr>
        <w:spacing w:after="0" w:line="240" w:lineRule="auto"/>
        <w:ind w:firstLine="709"/>
        <w:jc w:val="both"/>
        <w:rPr>
          <w:rFonts w:ascii="Times New Roman" w:hAnsi="Times New Roman" w:cs="Times New Roman"/>
          <w:b/>
          <w:color w:val="000000" w:themeColor="text1"/>
          <w:sz w:val="28"/>
          <w:szCs w:val="28"/>
        </w:rPr>
      </w:pPr>
      <w:r w:rsidRPr="00667DE5">
        <w:rPr>
          <w:rFonts w:ascii="Times New Roman" w:hAnsi="Times New Roman" w:cs="Times New Roman"/>
          <w:b/>
          <w:color w:val="000000" w:themeColor="text1"/>
          <w:sz w:val="28"/>
          <w:szCs w:val="28"/>
        </w:rPr>
        <w:t>ЗАДАЧА 5. Развитие сельских населенных пунктов</w:t>
      </w:r>
    </w:p>
    <w:p w14:paraId="60D4D862" w14:textId="77777777" w:rsidR="0035503B" w:rsidRPr="00667DE5" w:rsidRDefault="0035503B" w:rsidP="0035503B">
      <w:pPr>
        <w:spacing w:after="0" w:line="240" w:lineRule="auto"/>
        <w:ind w:firstLine="709"/>
        <w:jc w:val="both"/>
        <w:rPr>
          <w:rFonts w:ascii="Times New Roman" w:hAnsi="Times New Roman" w:cs="Times New Roman"/>
          <w:color w:val="000000" w:themeColor="text1"/>
          <w:sz w:val="28"/>
          <w:szCs w:val="28"/>
        </w:rPr>
      </w:pPr>
      <w:r w:rsidRPr="00667DE5">
        <w:rPr>
          <w:rFonts w:ascii="Times New Roman" w:hAnsi="Times New Roman" w:cs="Times New Roman"/>
          <w:color w:val="000000" w:themeColor="text1"/>
          <w:sz w:val="28"/>
          <w:szCs w:val="28"/>
        </w:rPr>
        <w:t>Достижение данной задачи измеряется следующими показателями:</w:t>
      </w:r>
    </w:p>
    <w:p w14:paraId="607E1CF0" w14:textId="77777777" w:rsidR="0035503B" w:rsidRPr="0027528F" w:rsidRDefault="0035503B" w:rsidP="0035503B">
      <w:pPr>
        <w:spacing w:after="0" w:line="240" w:lineRule="auto"/>
        <w:ind w:firstLine="709"/>
        <w:jc w:val="both"/>
        <w:rPr>
          <w:rFonts w:ascii="Times New Roman" w:hAnsi="Times New Roman" w:cs="Times New Roman"/>
          <w:bCs/>
          <w:i/>
          <w:color w:val="000000"/>
          <w:sz w:val="28"/>
          <w:szCs w:val="28"/>
        </w:rPr>
      </w:pPr>
      <w:r w:rsidRPr="00870F22">
        <w:rPr>
          <w:rFonts w:ascii="Times New Roman" w:hAnsi="Times New Roman" w:cs="Times New Roman"/>
          <w:i/>
          <w:sz w:val="28"/>
          <w:szCs w:val="28"/>
        </w:rPr>
        <w:t>1. Уровень обеспеченности СНП социальными благами и услугами в соответствии с системой региональных стандартов</w:t>
      </w:r>
      <w:r>
        <w:rPr>
          <w:rFonts w:ascii="Times New Roman" w:hAnsi="Times New Roman" w:cs="Times New Roman"/>
          <w:i/>
          <w:sz w:val="28"/>
          <w:szCs w:val="28"/>
        </w:rPr>
        <w:t>.</w:t>
      </w:r>
      <w:r w:rsidRPr="00870F22">
        <w:rPr>
          <w:rFonts w:ascii="Times New Roman" w:hAnsi="Times New Roman" w:cs="Times New Roman"/>
          <w:i/>
          <w:sz w:val="28"/>
          <w:szCs w:val="28"/>
        </w:rPr>
        <w:t xml:space="preserve"> </w:t>
      </w:r>
      <w:r w:rsidRPr="0027528F">
        <w:rPr>
          <w:rFonts w:ascii="Times New Roman" w:hAnsi="Times New Roman" w:cs="Times New Roman"/>
          <w:i/>
          <w:sz w:val="28"/>
          <w:szCs w:val="28"/>
        </w:rPr>
        <w:t>П</w:t>
      </w:r>
      <w:r w:rsidRPr="0027528F">
        <w:rPr>
          <w:rFonts w:ascii="Times New Roman" w:hAnsi="Times New Roman" w:cs="Times New Roman"/>
          <w:bCs/>
          <w:i/>
          <w:color w:val="000000"/>
          <w:sz w:val="28"/>
          <w:szCs w:val="28"/>
        </w:rPr>
        <w:t xml:space="preserve">оказатель результатов не достигнут. </w:t>
      </w:r>
    </w:p>
    <w:p w14:paraId="61290E42" w14:textId="77777777" w:rsidR="0035503B" w:rsidRPr="008F6734" w:rsidRDefault="0035503B" w:rsidP="0035503B">
      <w:pPr>
        <w:spacing w:after="0" w:line="240" w:lineRule="auto"/>
        <w:ind w:firstLine="709"/>
        <w:jc w:val="both"/>
        <w:rPr>
          <w:rFonts w:ascii="Times New Roman" w:hAnsi="Times New Roman" w:cs="Times New Roman"/>
          <w:bCs/>
          <w:color w:val="000000"/>
          <w:sz w:val="28"/>
          <w:szCs w:val="28"/>
        </w:rPr>
      </w:pPr>
      <w:r w:rsidRPr="00667DE5">
        <w:rPr>
          <w:rFonts w:ascii="Times New Roman" w:hAnsi="Times New Roman" w:cs="Times New Roman"/>
          <w:bCs/>
          <w:color w:val="000000"/>
          <w:sz w:val="28"/>
          <w:szCs w:val="28"/>
          <w:lang w:val="kk-KZ"/>
        </w:rPr>
        <w:t xml:space="preserve">По итогам 2020 года уровень обеспеченности СНП социальными благами и </w:t>
      </w:r>
      <w:r w:rsidRPr="008F6734">
        <w:rPr>
          <w:rFonts w:ascii="Times New Roman" w:hAnsi="Times New Roman" w:cs="Times New Roman"/>
          <w:bCs/>
          <w:color w:val="000000"/>
          <w:sz w:val="28"/>
          <w:szCs w:val="28"/>
        </w:rPr>
        <w:t>услугами в среднем по республике составил 60,3</w:t>
      </w:r>
      <w:r>
        <w:rPr>
          <w:rFonts w:ascii="Times New Roman" w:hAnsi="Times New Roman" w:cs="Times New Roman"/>
          <w:bCs/>
          <w:color w:val="000000"/>
          <w:sz w:val="28"/>
          <w:szCs w:val="28"/>
        </w:rPr>
        <w:t> %</w:t>
      </w:r>
      <w:r w:rsidRPr="008F6734">
        <w:rPr>
          <w:rFonts w:ascii="Times New Roman" w:hAnsi="Times New Roman" w:cs="Times New Roman"/>
          <w:bCs/>
          <w:color w:val="000000"/>
          <w:sz w:val="28"/>
          <w:szCs w:val="28"/>
        </w:rPr>
        <w:t>, при плане 60,5</w:t>
      </w:r>
      <w:r>
        <w:rPr>
          <w:rFonts w:ascii="Times New Roman" w:hAnsi="Times New Roman" w:cs="Times New Roman"/>
          <w:bCs/>
          <w:color w:val="000000"/>
          <w:sz w:val="28"/>
          <w:szCs w:val="28"/>
        </w:rPr>
        <w:t> %</w:t>
      </w:r>
      <w:r w:rsidRPr="008F6734">
        <w:rPr>
          <w:rFonts w:ascii="Times New Roman" w:hAnsi="Times New Roman" w:cs="Times New Roman"/>
          <w:bCs/>
          <w:color w:val="000000"/>
          <w:sz w:val="28"/>
          <w:szCs w:val="28"/>
        </w:rPr>
        <w:t>.</w:t>
      </w:r>
    </w:p>
    <w:p w14:paraId="7F14E977" w14:textId="52633589" w:rsidR="0035503B" w:rsidRPr="008F6734" w:rsidRDefault="0035503B" w:rsidP="0035503B">
      <w:pPr>
        <w:spacing w:after="0" w:line="240" w:lineRule="auto"/>
        <w:ind w:firstLine="709"/>
        <w:jc w:val="both"/>
        <w:rPr>
          <w:rFonts w:ascii="Times New Roman" w:hAnsi="Times New Roman" w:cs="Times New Roman"/>
          <w:bCs/>
          <w:color w:val="000000"/>
          <w:sz w:val="28"/>
          <w:szCs w:val="28"/>
        </w:rPr>
      </w:pPr>
      <w:r w:rsidRPr="008F6734">
        <w:rPr>
          <w:rFonts w:ascii="Times New Roman" w:hAnsi="Times New Roman" w:cs="Times New Roman"/>
          <w:bCs/>
          <w:color w:val="000000"/>
          <w:sz w:val="28"/>
          <w:szCs w:val="28"/>
        </w:rPr>
        <w:t xml:space="preserve">Причина недостижения плановых показателей заключается в неравномерной инфраструктурной обеспеченности регионов и связана с недостатком финансовых средств для строительства (ремонта) объектов в рамках Системы региональных стандартов. </w:t>
      </w:r>
      <w:r w:rsidR="00B3291C" w:rsidRPr="008F6734">
        <w:rPr>
          <w:rFonts w:ascii="Times New Roman" w:hAnsi="Times New Roman" w:cs="Times New Roman"/>
          <w:bCs/>
          <w:color w:val="000000"/>
          <w:sz w:val="28"/>
          <w:szCs w:val="28"/>
        </w:rPr>
        <w:t>Согласно мониторингу</w:t>
      </w:r>
      <w:r w:rsidRPr="008F6734">
        <w:rPr>
          <w:rFonts w:ascii="Times New Roman" w:hAnsi="Times New Roman" w:cs="Times New Roman"/>
          <w:bCs/>
          <w:color w:val="000000"/>
          <w:sz w:val="28"/>
          <w:szCs w:val="28"/>
        </w:rPr>
        <w:t>, проведенно</w:t>
      </w:r>
      <w:r w:rsidR="00B3291C">
        <w:rPr>
          <w:rFonts w:ascii="Times New Roman" w:hAnsi="Times New Roman" w:cs="Times New Roman"/>
          <w:bCs/>
          <w:color w:val="000000"/>
          <w:sz w:val="28"/>
          <w:szCs w:val="28"/>
        </w:rPr>
        <w:t>му</w:t>
      </w:r>
      <w:r w:rsidRPr="008F6734">
        <w:rPr>
          <w:rFonts w:ascii="Times New Roman" w:hAnsi="Times New Roman" w:cs="Times New Roman"/>
          <w:bCs/>
          <w:color w:val="000000"/>
          <w:sz w:val="28"/>
          <w:szCs w:val="28"/>
        </w:rPr>
        <w:t xml:space="preserve"> АО «Институт экономических исследований», СНП не имеют доступ к объектам и услугам: </w:t>
      </w:r>
    </w:p>
    <w:p w14:paraId="604D8539" w14:textId="77777777" w:rsidR="0035503B" w:rsidRPr="008F6734" w:rsidRDefault="0035503B" w:rsidP="0035503B">
      <w:pPr>
        <w:spacing w:after="0" w:line="240" w:lineRule="auto"/>
        <w:ind w:firstLine="709"/>
        <w:jc w:val="both"/>
        <w:rPr>
          <w:rFonts w:ascii="Times New Roman" w:hAnsi="Times New Roman" w:cs="Times New Roman"/>
          <w:bCs/>
          <w:color w:val="000000"/>
          <w:sz w:val="28"/>
          <w:szCs w:val="28"/>
        </w:rPr>
      </w:pPr>
      <w:r w:rsidRPr="008F6734">
        <w:rPr>
          <w:rFonts w:ascii="Times New Roman" w:hAnsi="Times New Roman" w:cs="Times New Roman"/>
          <w:bCs/>
          <w:color w:val="000000"/>
          <w:sz w:val="28"/>
          <w:szCs w:val="28"/>
        </w:rPr>
        <w:t>по объектам сферы образования 1692 СНП республики (42,5</w:t>
      </w:r>
      <w:r>
        <w:rPr>
          <w:rFonts w:ascii="Times New Roman" w:hAnsi="Times New Roman" w:cs="Times New Roman"/>
          <w:bCs/>
          <w:color w:val="000000"/>
          <w:sz w:val="28"/>
          <w:szCs w:val="28"/>
        </w:rPr>
        <w:t> %</w:t>
      </w:r>
      <w:r w:rsidRPr="008F6734">
        <w:rPr>
          <w:rFonts w:ascii="Times New Roman" w:hAnsi="Times New Roman" w:cs="Times New Roman"/>
          <w:bCs/>
          <w:color w:val="000000"/>
          <w:sz w:val="28"/>
          <w:szCs w:val="28"/>
        </w:rPr>
        <w:t>) указывают на проблему с обеспеченностью школами и 2236 СНП (56,1</w:t>
      </w:r>
      <w:r>
        <w:rPr>
          <w:rFonts w:ascii="Times New Roman" w:hAnsi="Times New Roman" w:cs="Times New Roman"/>
          <w:bCs/>
          <w:color w:val="000000"/>
          <w:sz w:val="28"/>
          <w:szCs w:val="28"/>
        </w:rPr>
        <w:t> %</w:t>
      </w:r>
      <w:r w:rsidRPr="008F6734">
        <w:rPr>
          <w:rFonts w:ascii="Times New Roman" w:hAnsi="Times New Roman" w:cs="Times New Roman"/>
          <w:bCs/>
          <w:color w:val="000000"/>
          <w:sz w:val="28"/>
          <w:szCs w:val="28"/>
        </w:rPr>
        <w:t>) указали на проблему с наличием детских садов;</w:t>
      </w:r>
    </w:p>
    <w:p w14:paraId="5A6B2460" w14:textId="77777777" w:rsidR="00B3291C" w:rsidRDefault="0035503B" w:rsidP="0035503B">
      <w:pPr>
        <w:spacing w:after="0" w:line="240" w:lineRule="auto"/>
        <w:ind w:firstLine="709"/>
        <w:jc w:val="both"/>
        <w:rPr>
          <w:rFonts w:ascii="Times New Roman" w:hAnsi="Times New Roman" w:cs="Times New Roman"/>
          <w:bCs/>
          <w:color w:val="000000"/>
          <w:sz w:val="28"/>
          <w:szCs w:val="28"/>
        </w:rPr>
      </w:pPr>
      <w:r w:rsidRPr="008F6734">
        <w:rPr>
          <w:rFonts w:ascii="Times New Roman" w:hAnsi="Times New Roman" w:cs="Times New Roman"/>
          <w:bCs/>
          <w:color w:val="000000"/>
          <w:sz w:val="28"/>
          <w:szCs w:val="28"/>
        </w:rPr>
        <w:t xml:space="preserve">по объектам сферы здравоохранения 1676 СНП </w:t>
      </w:r>
      <w:r>
        <w:rPr>
          <w:rFonts w:ascii="Times New Roman" w:hAnsi="Times New Roman" w:cs="Times New Roman"/>
          <w:bCs/>
          <w:color w:val="000000"/>
          <w:sz w:val="28"/>
          <w:szCs w:val="28"/>
        </w:rPr>
        <w:t>или</w:t>
      </w:r>
      <w:r w:rsidRPr="008F6734">
        <w:rPr>
          <w:rFonts w:ascii="Times New Roman" w:hAnsi="Times New Roman" w:cs="Times New Roman"/>
          <w:bCs/>
          <w:color w:val="000000"/>
          <w:sz w:val="28"/>
          <w:szCs w:val="28"/>
        </w:rPr>
        <w:t xml:space="preserve"> 42,0</w:t>
      </w:r>
      <w:r>
        <w:rPr>
          <w:rFonts w:ascii="Times New Roman" w:hAnsi="Times New Roman" w:cs="Times New Roman"/>
          <w:bCs/>
          <w:color w:val="000000"/>
          <w:sz w:val="28"/>
          <w:szCs w:val="28"/>
        </w:rPr>
        <w:t> %</w:t>
      </w:r>
      <w:r w:rsidRPr="008F6734">
        <w:rPr>
          <w:rFonts w:ascii="Times New Roman" w:hAnsi="Times New Roman" w:cs="Times New Roman"/>
          <w:bCs/>
          <w:color w:val="000000"/>
          <w:sz w:val="28"/>
          <w:szCs w:val="28"/>
        </w:rPr>
        <w:t>;</w:t>
      </w:r>
    </w:p>
    <w:p w14:paraId="79263A61" w14:textId="77777777" w:rsidR="00B3291C" w:rsidRDefault="0035503B" w:rsidP="0035503B">
      <w:pPr>
        <w:spacing w:after="0" w:line="240" w:lineRule="auto"/>
        <w:ind w:firstLine="709"/>
        <w:jc w:val="both"/>
        <w:rPr>
          <w:rFonts w:ascii="Times New Roman" w:hAnsi="Times New Roman" w:cs="Times New Roman"/>
          <w:bCs/>
          <w:color w:val="000000"/>
          <w:sz w:val="28"/>
          <w:szCs w:val="28"/>
        </w:rPr>
      </w:pPr>
      <w:r w:rsidRPr="008F6734">
        <w:rPr>
          <w:rFonts w:ascii="Times New Roman" w:hAnsi="Times New Roman" w:cs="Times New Roman"/>
          <w:bCs/>
          <w:color w:val="000000"/>
          <w:sz w:val="28"/>
          <w:szCs w:val="28"/>
        </w:rPr>
        <w:t xml:space="preserve">по обеспеченности электричеством 150 СНП </w:t>
      </w:r>
      <w:r>
        <w:rPr>
          <w:rFonts w:ascii="Times New Roman" w:hAnsi="Times New Roman" w:cs="Times New Roman"/>
          <w:bCs/>
          <w:color w:val="000000"/>
          <w:sz w:val="28"/>
          <w:szCs w:val="28"/>
        </w:rPr>
        <w:t>или</w:t>
      </w:r>
      <w:r w:rsidRPr="008F6734">
        <w:rPr>
          <w:rFonts w:ascii="Times New Roman" w:hAnsi="Times New Roman" w:cs="Times New Roman"/>
          <w:bCs/>
          <w:color w:val="000000"/>
          <w:sz w:val="28"/>
          <w:szCs w:val="28"/>
        </w:rPr>
        <w:t xml:space="preserve"> 3,8</w:t>
      </w:r>
      <w:r>
        <w:rPr>
          <w:rFonts w:ascii="Times New Roman" w:hAnsi="Times New Roman" w:cs="Times New Roman"/>
          <w:bCs/>
          <w:color w:val="000000"/>
          <w:sz w:val="28"/>
          <w:szCs w:val="28"/>
        </w:rPr>
        <w:t> %</w:t>
      </w:r>
      <w:r w:rsidRPr="008F6734">
        <w:rPr>
          <w:rFonts w:ascii="Times New Roman" w:hAnsi="Times New Roman" w:cs="Times New Roman"/>
          <w:bCs/>
          <w:color w:val="000000"/>
          <w:sz w:val="28"/>
          <w:szCs w:val="28"/>
        </w:rPr>
        <w:t>;</w:t>
      </w:r>
    </w:p>
    <w:p w14:paraId="0772E30B" w14:textId="77777777" w:rsidR="00B3291C" w:rsidRDefault="0035503B" w:rsidP="0035503B">
      <w:pPr>
        <w:spacing w:after="0" w:line="240" w:lineRule="auto"/>
        <w:ind w:firstLine="709"/>
        <w:jc w:val="both"/>
        <w:rPr>
          <w:rFonts w:ascii="Times New Roman" w:hAnsi="Times New Roman" w:cs="Times New Roman"/>
          <w:bCs/>
          <w:color w:val="000000"/>
          <w:sz w:val="28"/>
          <w:szCs w:val="28"/>
        </w:rPr>
      </w:pPr>
      <w:r w:rsidRPr="008F6734">
        <w:rPr>
          <w:rFonts w:ascii="Times New Roman" w:hAnsi="Times New Roman" w:cs="Times New Roman"/>
          <w:bCs/>
          <w:color w:val="000000"/>
          <w:sz w:val="28"/>
          <w:szCs w:val="28"/>
        </w:rPr>
        <w:lastRenderedPageBreak/>
        <w:t xml:space="preserve">по обеспеченности центральным водоснабжением и водоотведением 1748 СНП </w:t>
      </w:r>
      <w:r>
        <w:rPr>
          <w:rFonts w:ascii="Times New Roman" w:hAnsi="Times New Roman" w:cs="Times New Roman"/>
          <w:bCs/>
          <w:color w:val="000000"/>
          <w:sz w:val="28"/>
          <w:szCs w:val="28"/>
        </w:rPr>
        <w:t>или</w:t>
      </w:r>
      <w:r w:rsidRPr="008F6734">
        <w:rPr>
          <w:rFonts w:ascii="Times New Roman" w:hAnsi="Times New Roman" w:cs="Times New Roman"/>
          <w:bCs/>
          <w:color w:val="000000"/>
          <w:sz w:val="28"/>
          <w:szCs w:val="28"/>
        </w:rPr>
        <w:t xml:space="preserve"> 43,8</w:t>
      </w:r>
      <w:r>
        <w:rPr>
          <w:rFonts w:ascii="Times New Roman" w:hAnsi="Times New Roman" w:cs="Times New Roman"/>
          <w:bCs/>
          <w:color w:val="000000"/>
          <w:sz w:val="28"/>
          <w:szCs w:val="28"/>
        </w:rPr>
        <w:t> %</w:t>
      </w:r>
      <w:r w:rsidRPr="008F6734">
        <w:rPr>
          <w:rFonts w:ascii="Times New Roman" w:hAnsi="Times New Roman" w:cs="Times New Roman"/>
          <w:bCs/>
          <w:color w:val="000000"/>
          <w:sz w:val="28"/>
          <w:szCs w:val="28"/>
        </w:rPr>
        <w:t>.</w:t>
      </w:r>
    </w:p>
    <w:p w14:paraId="16FD61A9" w14:textId="6F576963" w:rsidR="0035503B" w:rsidRPr="008F6734" w:rsidRDefault="0035503B" w:rsidP="0035503B">
      <w:pPr>
        <w:spacing w:after="0" w:line="240" w:lineRule="auto"/>
        <w:ind w:firstLine="709"/>
        <w:jc w:val="both"/>
        <w:rPr>
          <w:rFonts w:ascii="Times New Roman" w:hAnsi="Times New Roman" w:cs="Times New Roman"/>
          <w:bCs/>
          <w:color w:val="000000"/>
          <w:sz w:val="28"/>
          <w:szCs w:val="28"/>
        </w:rPr>
      </w:pPr>
      <w:r w:rsidRPr="008F6734">
        <w:rPr>
          <w:rFonts w:ascii="Times New Roman" w:hAnsi="Times New Roman" w:cs="Times New Roman"/>
          <w:bCs/>
          <w:color w:val="000000"/>
          <w:sz w:val="28"/>
          <w:szCs w:val="28"/>
        </w:rPr>
        <w:t xml:space="preserve">по обеспеченности услугами связи 364 ЦСО </w:t>
      </w:r>
      <w:r>
        <w:rPr>
          <w:rFonts w:ascii="Times New Roman" w:hAnsi="Times New Roman" w:cs="Times New Roman"/>
          <w:bCs/>
          <w:color w:val="000000"/>
          <w:sz w:val="28"/>
          <w:szCs w:val="28"/>
        </w:rPr>
        <w:t>или</w:t>
      </w:r>
      <w:r w:rsidRPr="008F6734">
        <w:rPr>
          <w:rFonts w:ascii="Times New Roman" w:hAnsi="Times New Roman" w:cs="Times New Roman"/>
          <w:bCs/>
          <w:color w:val="000000"/>
          <w:sz w:val="28"/>
          <w:szCs w:val="28"/>
        </w:rPr>
        <w:t xml:space="preserve"> 9,1</w:t>
      </w:r>
      <w:r>
        <w:rPr>
          <w:rFonts w:ascii="Times New Roman" w:hAnsi="Times New Roman" w:cs="Times New Roman"/>
          <w:bCs/>
          <w:color w:val="000000"/>
          <w:sz w:val="28"/>
          <w:szCs w:val="28"/>
        </w:rPr>
        <w:t> %;</w:t>
      </w:r>
    </w:p>
    <w:p w14:paraId="11984BAA" w14:textId="77777777" w:rsidR="0035503B" w:rsidRDefault="0035503B" w:rsidP="0035503B">
      <w:pPr>
        <w:spacing w:after="0" w:line="240" w:lineRule="auto"/>
        <w:ind w:firstLine="709"/>
        <w:jc w:val="both"/>
        <w:rPr>
          <w:rFonts w:ascii="Times New Roman" w:hAnsi="Times New Roman" w:cs="Times New Roman"/>
          <w:sz w:val="28"/>
          <w:szCs w:val="28"/>
        </w:rPr>
      </w:pPr>
      <w:r w:rsidRPr="008F6734">
        <w:rPr>
          <w:rFonts w:ascii="Times New Roman" w:hAnsi="Times New Roman" w:cs="Times New Roman"/>
          <w:bCs/>
          <w:color w:val="000000"/>
          <w:sz w:val="28"/>
          <w:szCs w:val="28"/>
        </w:rPr>
        <w:t xml:space="preserve">по обеспеченности дорогами областного/республиканского значения 1026 ЦСО </w:t>
      </w:r>
      <w:r>
        <w:rPr>
          <w:rFonts w:ascii="Times New Roman" w:hAnsi="Times New Roman" w:cs="Times New Roman"/>
          <w:bCs/>
          <w:color w:val="000000"/>
          <w:sz w:val="28"/>
          <w:szCs w:val="28"/>
        </w:rPr>
        <w:t xml:space="preserve">или </w:t>
      </w:r>
      <w:r w:rsidRPr="00667DE5">
        <w:rPr>
          <w:rFonts w:ascii="Times New Roman" w:hAnsi="Times New Roman" w:cs="Times New Roman"/>
          <w:sz w:val="28"/>
          <w:szCs w:val="28"/>
        </w:rPr>
        <w:t>25,7</w:t>
      </w:r>
      <w:r>
        <w:rPr>
          <w:rFonts w:ascii="Times New Roman" w:hAnsi="Times New Roman" w:cs="Times New Roman"/>
          <w:sz w:val="28"/>
          <w:szCs w:val="28"/>
        </w:rPr>
        <w:t> %</w:t>
      </w:r>
      <w:r w:rsidRPr="00667DE5">
        <w:rPr>
          <w:rFonts w:ascii="Times New Roman" w:hAnsi="Times New Roman" w:cs="Times New Roman"/>
          <w:sz w:val="28"/>
          <w:szCs w:val="28"/>
        </w:rPr>
        <w:t>.</w:t>
      </w:r>
    </w:p>
    <w:p w14:paraId="1A9B863C" w14:textId="77777777" w:rsidR="0035503B" w:rsidRPr="00974976" w:rsidRDefault="0035503B" w:rsidP="0035503B">
      <w:pPr>
        <w:spacing w:after="0" w:line="240" w:lineRule="auto"/>
        <w:ind w:firstLine="709"/>
        <w:jc w:val="both"/>
        <w:rPr>
          <w:rFonts w:ascii="Times New Roman" w:hAnsi="Times New Roman" w:cs="Times New Roman"/>
          <w:bCs/>
          <w:i/>
          <w:color w:val="000000"/>
          <w:sz w:val="28"/>
          <w:szCs w:val="28"/>
        </w:rPr>
      </w:pPr>
      <w:r w:rsidRPr="00974976">
        <w:rPr>
          <w:rFonts w:ascii="Times New Roman" w:hAnsi="Times New Roman" w:cs="Times New Roman"/>
          <w:i/>
          <w:sz w:val="28"/>
          <w:szCs w:val="28"/>
        </w:rPr>
        <w:t>2. Количество созданных рабочих мест в рамках проекта «</w:t>
      </w:r>
      <w:proofErr w:type="spellStart"/>
      <w:r w:rsidRPr="00974976">
        <w:rPr>
          <w:rFonts w:ascii="Times New Roman" w:hAnsi="Times New Roman" w:cs="Times New Roman"/>
          <w:i/>
          <w:sz w:val="28"/>
          <w:szCs w:val="28"/>
        </w:rPr>
        <w:t>Ауыл</w:t>
      </w:r>
      <w:proofErr w:type="spellEnd"/>
      <w:r w:rsidRPr="00974976">
        <w:rPr>
          <w:rFonts w:ascii="Times New Roman" w:hAnsi="Times New Roman" w:cs="Times New Roman"/>
          <w:i/>
          <w:sz w:val="28"/>
          <w:szCs w:val="28"/>
        </w:rPr>
        <w:t xml:space="preserve"> – Ел </w:t>
      </w:r>
      <w:proofErr w:type="spellStart"/>
      <w:r w:rsidRPr="00974976">
        <w:rPr>
          <w:rFonts w:ascii="Times New Roman" w:hAnsi="Times New Roman" w:cs="Times New Roman"/>
          <w:i/>
          <w:sz w:val="28"/>
          <w:szCs w:val="28"/>
        </w:rPr>
        <w:t>бесігі</w:t>
      </w:r>
      <w:proofErr w:type="spellEnd"/>
      <w:r w:rsidRPr="00974976">
        <w:rPr>
          <w:rFonts w:ascii="Times New Roman" w:hAnsi="Times New Roman" w:cs="Times New Roman"/>
          <w:i/>
          <w:sz w:val="28"/>
          <w:szCs w:val="28"/>
        </w:rPr>
        <w:t>»</w:t>
      </w:r>
      <w:r>
        <w:rPr>
          <w:rFonts w:ascii="Times New Roman" w:hAnsi="Times New Roman" w:cs="Times New Roman"/>
          <w:i/>
          <w:sz w:val="28"/>
          <w:szCs w:val="28"/>
        </w:rPr>
        <w:t>.</w:t>
      </w:r>
      <w:r w:rsidRPr="00974976">
        <w:rPr>
          <w:rFonts w:ascii="Times New Roman" w:hAnsi="Times New Roman" w:cs="Times New Roman"/>
          <w:i/>
          <w:sz w:val="28"/>
          <w:szCs w:val="28"/>
        </w:rPr>
        <w:t xml:space="preserve"> </w:t>
      </w:r>
      <w:r>
        <w:rPr>
          <w:rFonts w:ascii="Times New Roman" w:hAnsi="Times New Roman" w:cs="Times New Roman"/>
          <w:i/>
          <w:sz w:val="28"/>
          <w:szCs w:val="28"/>
        </w:rPr>
        <w:t>П</w:t>
      </w:r>
      <w:r w:rsidRPr="00974976">
        <w:rPr>
          <w:rFonts w:ascii="Times New Roman" w:hAnsi="Times New Roman" w:cs="Times New Roman"/>
          <w:bCs/>
          <w:i/>
          <w:color w:val="000000"/>
          <w:sz w:val="28"/>
          <w:szCs w:val="28"/>
          <w:lang w:val="kk-KZ"/>
        </w:rPr>
        <w:t>оказатель результатов достигнут</w:t>
      </w:r>
      <w:r w:rsidRPr="00974976">
        <w:rPr>
          <w:rFonts w:ascii="Times New Roman" w:hAnsi="Times New Roman" w:cs="Times New Roman"/>
          <w:bCs/>
          <w:i/>
          <w:color w:val="000000"/>
          <w:sz w:val="28"/>
          <w:szCs w:val="28"/>
        </w:rPr>
        <w:t>.</w:t>
      </w:r>
    </w:p>
    <w:p w14:paraId="5B797E97" w14:textId="77777777" w:rsidR="0035503B" w:rsidRPr="00C46B5E" w:rsidRDefault="0035503B" w:rsidP="0035503B">
      <w:pPr>
        <w:spacing w:after="0" w:line="240" w:lineRule="auto"/>
        <w:ind w:firstLine="709"/>
        <w:jc w:val="both"/>
        <w:rPr>
          <w:rFonts w:ascii="Times New Roman" w:hAnsi="Times New Roman" w:cs="Times New Roman"/>
          <w:bCs/>
          <w:color w:val="000000"/>
          <w:sz w:val="28"/>
          <w:szCs w:val="28"/>
        </w:rPr>
      </w:pPr>
      <w:r w:rsidRPr="00974976">
        <w:rPr>
          <w:rFonts w:ascii="Times New Roman" w:hAnsi="Times New Roman" w:cs="Times New Roman"/>
          <w:bCs/>
          <w:color w:val="000000"/>
          <w:sz w:val="28"/>
          <w:szCs w:val="28"/>
        </w:rPr>
        <w:t xml:space="preserve">В 2020 году в рамках </w:t>
      </w:r>
      <w:r w:rsidRPr="00C46B5E">
        <w:rPr>
          <w:rFonts w:ascii="Times New Roman" w:hAnsi="Times New Roman" w:cs="Times New Roman"/>
          <w:bCs/>
          <w:color w:val="000000"/>
          <w:sz w:val="28"/>
          <w:szCs w:val="28"/>
        </w:rPr>
        <w:t>реализации проекта «</w:t>
      </w:r>
      <w:proofErr w:type="spellStart"/>
      <w:r w:rsidRPr="00C46B5E">
        <w:rPr>
          <w:rFonts w:ascii="Times New Roman" w:hAnsi="Times New Roman" w:cs="Times New Roman"/>
          <w:bCs/>
          <w:color w:val="000000"/>
          <w:sz w:val="28"/>
          <w:szCs w:val="28"/>
        </w:rPr>
        <w:t>Ауыл</w:t>
      </w:r>
      <w:proofErr w:type="spellEnd"/>
      <w:r w:rsidRPr="00C46B5E">
        <w:rPr>
          <w:rFonts w:ascii="Times New Roman" w:hAnsi="Times New Roman" w:cs="Times New Roman"/>
          <w:bCs/>
          <w:color w:val="000000"/>
          <w:sz w:val="28"/>
          <w:szCs w:val="28"/>
        </w:rPr>
        <w:t>-Ел бес</w:t>
      </w:r>
      <w:r w:rsidRPr="00C46B5E">
        <w:rPr>
          <w:rFonts w:ascii="Times New Roman" w:hAnsi="Times New Roman" w:cs="Times New Roman"/>
          <w:bCs/>
          <w:color w:val="000000"/>
          <w:sz w:val="28"/>
          <w:szCs w:val="28"/>
          <w:lang w:val="kk-KZ"/>
        </w:rPr>
        <w:t>ігі</w:t>
      </w:r>
      <w:r w:rsidRPr="00C46B5E">
        <w:rPr>
          <w:rFonts w:ascii="Times New Roman" w:hAnsi="Times New Roman" w:cs="Times New Roman"/>
          <w:bCs/>
          <w:color w:val="000000"/>
          <w:sz w:val="28"/>
          <w:szCs w:val="28"/>
        </w:rPr>
        <w:t>»</w:t>
      </w:r>
      <w:r w:rsidRPr="00C46B5E">
        <w:rPr>
          <w:rFonts w:ascii="Times New Roman" w:hAnsi="Times New Roman" w:cs="Times New Roman"/>
          <w:bCs/>
          <w:color w:val="000000"/>
          <w:sz w:val="28"/>
          <w:szCs w:val="28"/>
          <w:lang w:val="kk-KZ"/>
        </w:rPr>
        <w:t xml:space="preserve"> создано</w:t>
      </w:r>
      <w:r>
        <w:rPr>
          <w:rFonts w:ascii="Times New Roman" w:hAnsi="Times New Roman" w:cs="Times New Roman"/>
          <w:bCs/>
          <w:color w:val="000000"/>
          <w:sz w:val="28"/>
          <w:szCs w:val="28"/>
          <w:lang w:val="kk-KZ"/>
        </w:rPr>
        <w:t xml:space="preserve"> </w:t>
      </w:r>
      <w:r w:rsidRPr="00C46B5E">
        <w:rPr>
          <w:rFonts w:ascii="Times New Roman" w:hAnsi="Times New Roman" w:cs="Times New Roman"/>
          <w:bCs/>
          <w:color w:val="000000"/>
          <w:sz w:val="28"/>
          <w:szCs w:val="28"/>
          <w:lang w:val="kk-KZ"/>
        </w:rPr>
        <w:t>10</w:t>
      </w:r>
      <w:r>
        <w:rPr>
          <w:rFonts w:ascii="Times New Roman" w:hAnsi="Times New Roman" w:cs="Times New Roman"/>
          <w:bCs/>
          <w:color w:val="000000"/>
          <w:sz w:val="28"/>
          <w:szCs w:val="28"/>
          <w:lang w:val="kk-KZ"/>
        </w:rPr>
        <w:t> </w:t>
      </w:r>
      <w:r w:rsidRPr="00C46B5E">
        <w:rPr>
          <w:rFonts w:ascii="Times New Roman" w:hAnsi="Times New Roman" w:cs="Times New Roman"/>
          <w:bCs/>
          <w:color w:val="000000"/>
          <w:sz w:val="28"/>
          <w:szCs w:val="28"/>
          <w:lang w:val="kk-KZ"/>
        </w:rPr>
        <w:t>685 рабочих мест (постоянных и временных</w:t>
      </w:r>
      <w:r w:rsidRPr="00C46B5E">
        <w:rPr>
          <w:rFonts w:ascii="Times New Roman" w:hAnsi="Times New Roman" w:cs="Times New Roman"/>
          <w:bCs/>
          <w:color w:val="000000"/>
          <w:sz w:val="28"/>
          <w:szCs w:val="28"/>
        </w:rPr>
        <w:t xml:space="preserve">), при плане 4 500 рабочих мест. Сверх плана были созданы рабочие места почти во всех регионах, кроме </w:t>
      </w:r>
      <w:proofErr w:type="spellStart"/>
      <w:r w:rsidRPr="00C46B5E">
        <w:rPr>
          <w:rFonts w:ascii="Times New Roman" w:hAnsi="Times New Roman" w:cs="Times New Roman"/>
          <w:bCs/>
          <w:color w:val="000000"/>
          <w:sz w:val="28"/>
          <w:szCs w:val="28"/>
        </w:rPr>
        <w:t>Атырауской</w:t>
      </w:r>
      <w:proofErr w:type="spellEnd"/>
      <w:r w:rsidRPr="00C46B5E">
        <w:rPr>
          <w:rFonts w:ascii="Times New Roman" w:hAnsi="Times New Roman" w:cs="Times New Roman"/>
          <w:bCs/>
          <w:color w:val="000000"/>
          <w:sz w:val="28"/>
          <w:szCs w:val="28"/>
        </w:rPr>
        <w:t>, Костанайской и Северо-Казахстанской областей.</w:t>
      </w:r>
    </w:p>
    <w:p w14:paraId="5EFA5C0B" w14:textId="77777777" w:rsidR="0035503B" w:rsidRPr="00C46B5E" w:rsidRDefault="0035503B" w:rsidP="0035503B">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C46B5E">
        <w:rPr>
          <w:rFonts w:ascii="Times New Roman" w:hAnsi="Times New Roman" w:cs="Times New Roman"/>
          <w:b/>
          <w:color w:val="000000"/>
          <w:sz w:val="28"/>
          <w:szCs w:val="28"/>
          <w:lang w:eastAsia="ru-RU"/>
        </w:rPr>
        <w:t>Для достижения данной задачи в 2020 году</w:t>
      </w:r>
      <w:r w:rsidRPr="00C46B5E">
        <w:rPr>
          <w:rFonts w:ascii="Times New Roman" w:hAnsi="Times New Roman" w:cs="Times New Roman"/>
          <w:color w:val="000000"/>
          <w:sz w:val="28"/>
          <w:szCs w:val="28"/>
          <w:lang w:eastAsia="ru-RU"/>
        </w:rPr>
        <w:t xml:space="preserve"> из республиканского бюджета были выделены </w:t>
      </w:r>
      <w:r w:rsidRPr="00C46B5E">
        <w:rPr>
          <w:rFonts w:ascii="Times New Roman" w:hAnsi="Times New Roman" w:cs="Times New Roman"/>
          <w:bCs/>
          <w:color w:val="000000"/>
          <w:sz w:val="28"/>
          <w:szCs w:val="28"/>
        </w:rPr>
        <w:t>целевые трансферты и бюджетные кредиты в сумме 100</w:t>
      </w:r>
      <w:r>
        <w:rPr>
          <w:rFonts w:ascii="Times New Roman" w:hAnsi="Times New Roman" w:cs="Times New Roman"/>
          <w:bCs/>
          <w:color w:val="000000"/>
          <w:sz w:val="28"/>
          <w:szCs w:val="28"/>
        </w:rPr>
        <w:t> </w:t>
      </w:r>
      <w:r w:rsidRPr="00C46B5E">
        <w:rPr>
          <w:rFonts w:ascii="Times New Roman" w:hAnsi="Times New Roman" w:cs="Times New Roman"/>
          <w:bCs/>
          <w:color w:val="000000"/>
          <w:sz w:val="28"/>
          <w:szCs w:val="28"/>
        </w:rPr>
        <w:t>619,2</w:t>
      </w:r>
      <w:r>
        <w:rPr>
          <w:rFonts w:ascii="Times New Roman" w:hAnsi="Times New Roman" w:cs="Times New Roman"/>
          <w:bCs/>
          <w:color w:val="000000"/>
          <w:sz w:val="28"/>
          <w:szCs w:val="28"/>
        </w:rPr>
        <w:t> </w:t>
      </w:r>
      <w:proofErr w:type="spellStart"/>
      <w:r>
        <w:rPr>
          <w:rFonts w:ascii="Times New Roman" w:hAnsi="Times New Roman" w:cs="Times New Roman"/>
          <w:bCs/>
          <w:color w:val="000000"/>
          <w:sz w:val="28"/>
          <w:szCs w:val="28"/>
        </w:rPr>
        <w:t>млн.тенге</w:t>
      </w:r>
      <w:proofErr w:type="spellEnd"/>
      <w:r w:rsidRPr="00C46B5E">
        <w:rPr>
          <w:rFonts w:ascii="Times New Roman" w:hAnsi="Times New Roman" w:cs="Times New Roman"/>
          <w:bCs/>
          <w:color w:val="000000"/>
          <w:sz w:val="28"/>
          <w:szCs w:val="28"/>
        </w:rPr>
        <w:t>, в том числе: 80 619,2</w:t>
      </w:r>
      <w:r>
        <w:rPr>
          <w:rFonts w:ascii="Times New Roman" w:hAnsi="Times New Roman" w:cs="Times New Roman"/>
          <w:bCs/>
          <w:color w:val="000000"/>
          <w:sz w:val="28"/>
          <w:szCs w:val="28"/>
        </w:rPr>
        <w:t> </w:t>
      </w:r>
      <w:proofErr w:type="spellStart"/>
      <w:r>
        <w:rPr>
          <w:rFonts w:ascii="Times New Roman" w:hAnsi="Times New Roman" w:cs="Times New Roman"/>
          <w:bCs/>
          <w:color w:val="000000"/>
          <w:sz w:val="28"/>
          <w:szCs w:val="28"/>
        </w:rPr>
        <w:t>млн.тенге</w:t>
      </w:r>
      <w:proofErr w:type="spellEnd"/>
      <w:r w:rsidRPr="00C46B5E">
        <w:rPr>
          <w:rFonts w:ascii="Times New Roman" w:hAnsi="Times New Roman" w:cs="Times New Roman"/>
          <w:bCs/>
          <w:color w:val="000000"/>
          <w:sz w:val="28"/>
          <w:szCs w:val="28"/>
        </w:rPr>
        <w:t xml:space="preserve"> – целевых трансфертов на развитие и ремонт социальной и инженерной инфраструктуры опорных сел в рамках проекта «</w:t>
      </w:r>
      <w:proofErr w:type="spellStart"/>
      <w:r w:rsidRPr="00C46B5E">
        <w:rPr>
          <w:rFonts w:ascii="Times New Roman" w:hAnsi="Times New Roman" w:cs="Times New Roman"/>
          <w:bCs/>
          <w:color w:val="000000"/>
          <w:sz w:val="28"/>
          <w:szCs w:val="28"/>
        </w:rPr>
        <w:t>Ауыл</w:t>
      </w:r>
      <w:proofErr w:type="spellEnd"/>
      <w:r w:rsidRPr="00C46B5E">
        <w:rPr>
          <w:rFonts w:ascii="Times New Roman" w:hAnsi="Times New Roman" w:cs="Times New Roman"/>
          <w:bCs/>
          <w:color w:val="000000"/>
          <w:sz w:val="28"/>
          <w:szCs w:val="28"/>
        </w:rPr>
        <w:t xml:space="preserve"> – Ел </w:t>
      </w:r>
      <w:proofErr w:type="spellStart"/>
      <w:r w:rsidRPr="00C46B5E">
        <w:rPr>
          <w:rFonts w:ascii="Times New Roman" w:hAnsi="Times New Roman" w:cs="Times New Roman"/>
          <w:bCs/>
          <w:color w:val="000000"/>
          <w:sz w:val="28"/>
          <w:szCs w:val="28"/>
        </w:rPr>
        <w:t>бесігі</w:t>
      </w:r>
      <w:proofErr w:type="spellEnd"/>
      <w:r w:rsidRPr="00C46B5E">
        <w:rPr>
          <w:rFonts w:ascii="Times New Roman" w:hAnsi="Times New Roman" w:cs="Times New Roman"/>
          <w:bCs/>
          <w:color w:val="000000"/>
          <w:sz w:val="28"/>
          <w:szCs w:val="28"/>
        </w:rPr>
        <w:t>» и 20 000</w:t>
      </w:r>
      <w:r>
        <w:rPr>
          <w:rFonts w:ascii="Times New Roman" w:hAnsi="Times New Roman" w:cs="Times New Roman"/>
          <w:bCs/>
          <w:color w:val="000000"/>
          <w:sz w:val="28"/>
          <w:szCs w:val="28"/>
        </w:rPr>
        <w:t> </w:t>
      </w:r>
      <w:proofErr w:type="spellStart"/>
      <w:r>
        <w:rPr>
          <w:rFonts w:ascii="Times New Roman" w:hAnsi="Times New Roman" w:cs="Times New Roman"/>
          <w:bCs/>
          <w:color w:val="000000"/>
          <w:sz w:val="28"/>
          <w:szCs w:val="28"/>
        </w:rPr>
        <w:t>млн.тенге</w:t>
      </w:r>
      <w:proofErr w:type="spellEnd"/>
      <w:r w:rsidRPr="00C46B5E">
        <w:rPr>
          <w:rFonts w:ascii="Times New Roman" w:hAnsi="Times New Roman" w:cs="Times New Roman"/>
          <w:bCs/>
          <w:color w:val="000000"/>
          <w:sz w:val="28"/>
          <w:szCs w:val="28"/>
        </w:rPr>
        <w:t xml:space="preserve"> – бюджетных кредитов на кредитование областных бюджетов на строительство и приобретение жилья специалистам социальной сферы и АПК, прибывающим в сельскую местность в рамках проекта «С дипломом в село!». Исполнение регионами средств составило 100 231,7</w:t>
      </w:r>
      <w:r>
        <w:rPr>
          <w:rFonts w:ascii="Times New Roman" w:hAnsi="Times New Roman" w:cs="Times New Roman"/>
          <w:bCs/>
          <w:color w:val="000000"/>
          <w:sz w:val="28"/>
          <w:szCs w:val="28"/>
        </w:rPr>
        <w:t> </w:t>
      </w:r>
      <w:proofErr w:type="spellStart"/>
      <w:r>
        <w:rPr>
          <w:rFonts w:ascii="Times New Roman" w:hAnsi="Times New Roman" w:cs="Times New Roman"/>
          <w:bCs/>
          <w:color w:val="000000"/>
          <w:sz w:val="28"/>
          <w:szCs w:val="28"/>
        </w:rPr>
        <w:t>млн.тенге</w:t>
      </w:r>
      <w:proofErr w:type="spellEnd"/>
      <w:r>
        <w:rPr>
          <w:rFonts w:ascii="Times New Roman" w:hAnsi="Times New Roman" w:cs="Times New Roman"/>
          <w:bCs/>
          <w:color w:val="000000"/>
          <w:sz w:val="28"/>
          <w:szCs w:val="28"/>
        </w:rPr>
        <w:t>.</w:t>
      </w:r>
      <w:r w:rsidRPr="00C46B5E">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Н</w:t>
      </w:r>
      <w:r w:rsidRPr="00C46B5E">
        <w:rPr>
          <w:rFonts w:ascii="Times New Roman" w:hAnsi="Times New Roman" w:cs="Times New Roman"/>
          <w:bCs/>
          <w:color w:val="000000"/>
          <w:sz w:val="28"/>
          <w:szCs w:val="28"/>
        </w:rPr>
        <w:t>еисполнено</w:t>
      </w:r>
      <w:proofErr w:type="spellEnd"/>
      <w:r w:rsidRPr="00C46B5E">
        <w:rPr>
          <w:rFonts w:ascii="Times New Roman" w:hAnsi="Times New Roman" w:cs="Times New Roman"/>
          <w:bCs/>
          <w:color w:val="000000"/>
          <w:sz w:val="28"/>
          <w:szCs w:val="28"/>
        </w:rPr>
        <w:t xml:space="preserve"> 387,5</w:t>
      </w:r>
      <w:r>
        <w:rPr>
          <w:rFonts w:ascii="Times New Roman" w:hAnsi="Times New Roman" w:cs="Times New Roman"/>
          <w:bCs/>
          <w:color w:val="000000"/>
          <w:sz w:val="28"/>
          <w:szCs w:val="28"/>
        </w:rPr>
        <w:t> </w:t>
      </w:r>
      <w:proofErr w:type="spellStart"/>
      <w:r>
        <w:rPr>
          <w:rFonts w:ascii="Times New Roman" w:hAnsi="Times New Roman" w:cs="Times New Roman"/>
          <w:bCs/>
          <w:color w:val="000000"/>
          <w:sz w:val="28"/>
          <w:szCs w:val="28"/>
        </w:rPr>
        <w:t>млн.тенге</w:t>
      </w:r>
      <w:proofErr w:type="spellEnd"/>
      <w:r w:rsidRPr="00C46B5E">
        <w:rPr>
          <w:rFonts w:ascii="Times New Roman" w:hAnsi="Times New Roman" w:cs="Times New Roman"/>
          <w:bCs/>
          <w:color w:val="000000"/>
          <w:sz w:val="28"/>
          <w:szCs w:val="28"/>
        </w:rPr>
        <w:t>, из них:</w:t>
      </w:r>
      <w:r w:rsidRPr="00C46B5E">
        <w:rPr>
          <w:rFonts w:ascii="Times New Roman" w:hAnsi="Times New Roman" w:cs="Times New Roman"/>
          <w:color w:val="000000" w:themeColor="text1"/>
          <w:sz w:val="28"/>
          <w:szCs w:val="28"/>
        </w:rPr>
        <w:t xml:space="preserve"> </w:t>
      </w:r>
    </w:p>
    <w:p w14:paraId="45A9EF22" w14:textId="77777777" w:rsidR="0035503B" w:rsidRPr="00B3291C" w:rsidRDefault="0035503B" w:rsidP="0035503B">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C46B5E">
        <w:rPr>
          <w:rFonts w:ascii="Times New Roman" w:hAnsi="Times New Roman" w:cs="Times New Roman"/>
          <w:color w:val="000000" w:themeColor="text1"/>
          <w:sz w:val="28"/>
          <w:szCs w:val="28"/>
        </w:rPr>
        <w:t>168,6</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млн.тенге</w:t>
      </w:r>
      <w:proofErr w:type="spellEnd"/>
      <w:r w:rsidRPr="00C46B5E">
        <w:rPr>
          <w:rFonts w:ascii="Times New Roman" w:hAnsi="Times New Roman" w:cs="Times New Roman"/>
          <w:color w:val="000000" w:themeColor="text1"/>
          <w:sz w:val="28"/>
          <w:szCs w:val="28"/>
        </w:rPr>
        <w:t xml:space="preserve"> – по расходам на развитие социальной и инженерной инфраструктуры в сельских населенных пунктах в рамках проекта «</w:t>
      </w:r>
      <w:proofErr w:type="spellStart"/>
      <w:r w:rsidRPr="00C46B5E">
        <w:rPr>
          <w:rFonts w:ascii="Times New Roman" w:hAnsi="Times New Roman" w:cs="Times New Roman"/>
          <w:color w:val="000000" w:themeColor="text1"/>
          <w:sz w:val="28"/>
          <w:szCs w:val="28"/>
        </w:rPr>
        <w:t>Ауыл</w:t>
      </w:r>
      <w:proofErr w:type="spellEnd"/>
      <w:r w:rsidRPr="00C46B5E">
        <w:rPr>
          <w:rFonts w:ascii="Times New Roman" w:hAnsi="Times New Roman" w:cs="Times New Roman"/>
          <w:color w:val="000000" w:themeColor="text1"/>
          <w:sz w:val="28"/>
          <w:szCs w:val="28"/>
        </w:rPr>
        <w:t xml:space="preserve">-Ел </w:t>
      </w:r>
      <w:proofErr w:type="spellStart"/>
      <w:r w:rsidRPr="00C46B5E">
        <w:rPr>
          <w:rFonts w:ascii="Times New Roman" w:hAnsi="Times New Roman" w:cs="Times New Roman"/>
          <w:color w:val="000000" w:themeColor="text1"/>
          <w:sz w:val="28"/>
          <w:szCs w:val="28"/>
        </w:rPr>
        <w:t>бесігі</w:t>
      </w:r>
      <w:proofErr w:type="spellEnd"/>
      <w:r w:rsidRPr="00C46B5E">
        <w:rPr>
          <w:rFonts w:ascii="Times New Roman" w:hAnsi="Times New Roman" w:cs="Times New Roman"/>
          <w:color w:val="000000" w:themeColor="text1"/>
          <w:sz w:val="28"/>
          <w:szCs w:val="28"/>
        </w:rPr>
        <w:t>», из них: 67,7</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млн.</w:t>
      </w:r>
      <w:r w:rsidRPr="00B3291C">
        <w:rPr>
          <w:rFonts w:ascii="Times New Roman" w:hAnsi="Times New Roman" w:cs="Times New Roman"/>
          <w:color w:val="000000" w:themeColor="text1"/>
          <w:sz w:val="28"/>
          <w:szCs w:val="28"/>
        </w:rPr>
        <w:t>тенге</w:t>
      </w:r>
      <w:proofErr w:type="spellEnd"/>
      <w:r w:rsidRPr="00B3291C">
        <w:rPr>
          <w:rFonts w:ascii="Times New Roman" w:hAnsi="Times New Roman" w:cs="Times New Roman"/>
          <w:color w:val="000000" w:themeColor="text1"/>
          <w:sz w:val="28"/>
          <w:szCs w:val="28"/>
        </w:rPr>
        <w:t xml:space="preserve"> по строительству сервисной линии подводки водопровода к жилым домам </w:t>
      </w:r>
      <w:proofErr w:type="spellStart"/>
      <w:r w:rsidRPr="00B3291C">
        <w:rPr>
          <w:rFonts w:ascii="Times New Roman" w:hAnsi="Times New Roman" w:cs="Times New Roman"/>
          <w:color w:val="000000" w:themeColor="text1"/>
          <w:sz w:val="28"/>
          <w:szCs w:val="28"/>
        </w:rPr>
        <w:t>кента</w:t>
      </w:r>
      <w:proofErr w:type="spellEnd"/>
      <w:r w:rsidRPr="00B3291C">
        <w:rPr>
          <w:rFonts w:ascii="Times New Roman" w:hAnsi="Times New Roman" w:cs="Times New Roman"/>
          <w:color w:val="000000" w:themeColor="text1"/>
          <w:sz w:val="28"/>
          <w:szCs w:val="28"/>
        </w:rPr>
        <w:t xml:space="preserve"> </w:t>
      </w:r>
      <w:proofErr w:type="spellStart"/>
      <w:r w:rsidRPr="00B3291C">
        <w:rPr>
          <w:rFonts w:ascii="Times New Roman" w:hAnsi="Times New Roman" w:cs="Times New Roman"/>
          <w:color w:val="000000" w:themeColor="text1"/>
          <w:sz w:val="28"/>
          <w:szCs w:val="28"/>
        </w:rPr>
        <w:t>Жанакорган</w:t>
      </w:r>
      <w:proofErr w:type="spellEnd"/>
      <w:r w:rsidRPr="00B3291C">
        <w:rPr>
          <w:rFonts w:ascii="Times New Roman" w:hAnsi="Times New Roman" w:cs="Times New Roman"/>
          <w:color w:val="000000" w:themeColor="text1"/>
          <w:sz w:val="28"/>
          <w:szCs w:val="28"/>
        </w:rPr>
        <w:t xml:space="preserve"> </w:t>
      </w:r>
      <w:proofErr w:type="spellStart"/>
      <w:r w:rsidRPr="00B3291C">
        <w:rPr>
          <w:rFonts w:ascii="Times New Roman" w:hAnsi="Times New Roman" w:cs="Times New Roman"/>
          <w:color w:val="000000" w:themeColor="text1"/>
          <w:sz w:val="28"/>
          <w:szCs w:val="28"/>
        </w:rPr>
        <w:t>Жанакорганского</w:t>
      </w:r>
      <w:proofErr w:type="spellEnd"/>
      <w:r w:rsidRPr="00B3291C">
        <w:rPr>
          <w:rFonts w:ascii="Times New Roman" w:hAnsi="Times New Roman" w:cs="Times New Roman"/>
          <w:color w:val="000000" w:themeColor="text1"/>
          <w:sz w:val="28"/>
          <w:szCs w:val="28"/>
        </w:rPr>
        <w:t xml:space="preserve"> района </w:t>
      </w:r>
      <w:proofErr w:type="spellStart"/>
      <w:r w:rsidRPr="00B3291C">
        <w:rPr>
          <w:rFonts w:ascii="Times New Roman" w:hAnsi="Times New Roman" w:cs="Times New Roman"/>
          <w:color w:val="000000" w:themeColor="text1"/>
          <w:sz w:val="28"/>
          <w:szCs w:val="28"/>
        </w:rPr>
        <w:t>Кызылординской</w:t>
      </w:r>
      <w:proofErr w:type="spellEnd"/>
      <w:r w:rsidRPr="00B3291C">
        <w:rPr>
          <w:rFonts w:ascii="Times New Roman" w:hAnsi="Times New Roman" w:cs="Times New Roman"/>
          <w:color w:val="000000" w:themeColor="text1"/>
          <w:sz w:val="28"/>
          <w:szCs w:val="28"/>
        </w:rPr>
        <w:t xml:space="preserve"> области, в связи с отставанием от графика производства работ (оказание услуг); 59,2 </w:t>
      </w:r>
      <w:proofErr w:type="spellStart"/>
      <w:r w:rsidRPr="00B3291C">
        <w:rPr>
          <w:rFonts w:ascii="Times New Roman" w:hAnsi="Times New Roman" w:cs="Times New Roman"/>
          <w:color w:val="000000" w:themeColor="text1"/>
          <w:sz w:val="28"/>
          <w:szCs w:val="28"/>
        </w:rPr>
        <w:t>млн.тенге</w:t>
      </w:r>
      <w:proofErr w:type="spellEnd"/>
      <w:r w:rsidRPr="00B3291C">
        <w:rPr>
          <w:rFonts w:ascii="Times New Roman" w:hAnsi="Times New Roman" w:cs="Times New Roman"/>
          <w:color w:val="000000" w:themeColor="text1"/>
          <w:sz w:val="28"/>
          <w:szCs w:val="28"/>
        </w:rPr>
        <w:t xml:space="preserve"> на строительство стадиона в с. </w:t>
      </w:r>
      <w:proofErr w:type="spellStart"/>
      <w:r w:rsidRPr="00B3291C">
        <w:rPr>
          <w:rFonts w:ascii="Times New Roman" w:hAnsi="Times New Roman" w:cs="Times New Roman"/>
          <w:color w:val="000000" w:themeColor="text1"/>
          <w:sz w:val="28"/>
          <w:szCs w:val="28"/>
        </w:rPr>
        <w:t>Шарбакты</w:t>
      </w:r>
      <w:proofErr w:type="spellEnd"/>
      <w:r w:rsidRPr="00B3291C">
        <w:rPr>
          <w:rFonts w:ascii="Times New Roman" w:hAnsi="Times New Roman" w:cs="Times New Roman"/>
          <w:color w:val="000000" w:themeColor="text1"/>
          <w:sz w:val="28"/>
          <w:szCs w:val="28"/>
        </w:rPr>
        <w:t xml:space="preserve"> </w:t>
      </w:r>
      <w:proofErr w:type="spellStart"/>
      <w:r w:rsidRPr="00B3291C">
        <w:rPr>
          <w:rFonts w:ascii="Times New Roman" w:hAnsi="Times New Roman" w:cs="Times New Roman"/>
          <w:color w:val="000000" w:themeColor="text1"/>
          <w:sz w:val="28"/>
          <w:szCs w:val="28"/>
        </w:rPr>
        <w:t>Щербактинского</w:t>
      </w:r>
      <w:proofErr w:type="spellEnd"/>
      <w:r w:rsidRPr="00B3291C">
        <w:rPr>
          <w:rFonts w:ascii="Times New Roman" w:hAnsi="Times New Roman" w:cs="Times New Roman"/>
          <w:color w:val="000000" w:themeColor="text1"/>
          <w:sz w:val="28"/>
          <w:szCs w:val="28"/>
        </w:rPr>
        <w:t xml:space="preserve"> района Павлодарской области в связи с судебными разбирательствами; 32,8 </w:t>
      </w:r>
      <w:proofErr w:type="spellStart"/>
      <w:r w:rsidRPr="00B3291C">
        <w:rPr>
          <w:rFonts w:ascii="Times New Roman" w:hAnsi="Times New Roman" w:cs="Times New Roman"/>
          <w:color w:val="000000" w:themeColor="text1"/>
          <w:sz w:val="28"/>
          <w:szCs w:val="28"/>
        </w:rPr>
        <w:t>млн.тенге</w:t>
      </w:r>
      <w:proofErr w:type="spellEnd"/>
      <w:r w:rsidRPr="00B3291C">
        <w:rPr>
          <w:rFonts w:ascii="Times New Roman" w:hAnsi="Times New Roman" w:cs="Times New Roman"/>
          <w:color w:val="000000" w:themeColor="text1"/>
          <w:sz w:val="28"/>
          <w:szCs w:val="28"/>
        </w:rPr>
        <w:t xml:space="preserve"> на строительство физкультурно-оздоровительного комплекса в ауле </w:t>
      </w:r>
      <w:proofErr w:type="spellStart"/>
      <w:r w:rsidRPr="00B3291C">
        <w:rPr>
          <w:rFonts w:ascii="Times New Roman" w:hAnsi="Times New Roman" w:cs="Times New Roman"/>
          <w:color w:val="000000" w:themeColor="text1"/>
          <w:sz w:val="28"/>
          <w:szCs w:val="28"/>
        </w:rPr>
        <w:t>Акмол</w:t>
      </w:r>
      <w:proofErr w:type="spellEnd"/>
      <w:r w:rsidRPr="00B3291C">
        <w:rPr>
          <w:rFonts w:ascii="Times New Roman" w:hAnsi="Times New Roman" w:cs="Times New Roman"/>
          <w:color w:val="000000" w:themeColor="text1"/>
          <w:sz w:val="28"/>
          <w:szCs w:val="28"/>
        </w:rPr>
        <w:t xml:space="preserve"> </w:t>
      </w:r>
      <w:proofErr w:type="spellStart"/>
      <w:r w:rsidRPr="00B3291C">
        <w:rPr>
          <w:rFonts w:ascii="Times New Roman" w:hAnsi="Times New Roman" w:cs="Times New Roman"/>
          <w:color w:val="000000" w:themeColor="text1"/>
          <w:sz w:val="28"/>
          <w:szCs w:val="28"/>
        </w:rPr>
        <w:t>Акмолинской</w:t>
      </w:r>
      <w:proofErr w:type="spellEnd"/>
      <w:r w:rsidRPr="00B3291C">
        <w:rPr>
          <w:rFonts w:ascii="Times New Roman" w:hAnsi="Times New Roman" w:cs="Times New Roman"/>
          <w:color w:val="000000" w:themeColor="text1"/>
          <w:sz w:val="28"/>
          <w:szCs w:val="28"/>
        </w:rPr>
        <w:t xml:space="preserve"> области, в связи с </w:t>
      </w:r>
      <w:proofErr w:type="spellStart"/>
      <w:r w:rsidRPr="00B3291C">
        <w:rPr>
          <w:rFonts w:ascii="Times New Roman" w:hAnsi="Times New Roman" w:cs="Times New Roman"/>
          <w:color w:val="000000" w:themeColor="text1"/>
          <w:sz w:val="28"/>
          <w:szCs w:val="28"/>
        </w:rPr>
        <w:t>незаключением</w:t>
      </w:r>
      <w:proofErr w:type="spellEnd"/>
      <w:r w:rsidRPr="00B3291C">
        <w:rPr>
          <w:rFonts w:ascii="Times New Roman" w:hAnsi="Times New Roman" w:cs="Times New Roman"/>
          <w:color w:val="000000" w:themeColor="text1"/>
          <w:sz w:val="28"/>
          <w:szCs w:val="28"/>
        </w:rPr>
        <w:t xml:space="preserve"> договоров; </w:t>
      </w:r>
    </w:p>
    <w:p w14:paraId="2347BCBA" w14:textId="77777777" w:rsidR="0035503B" w:rsidRPr="00B3291C" w:rsidRDefault="0035503B" w:rsidP="0035503B">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B3291C">
        <w:rPr>
          <w:rFonts w:ascii="Times New Roman" w:hAnsi="Times New Roman" w:cs="Times New Roman"/>
          <w:color w:val="000000" w:themeColor="text1"/>
          <w:sz w:val="28"/>
          <w:szCs w:val="28"/>
        </w:rPr>
        <w:t>105,1 </w:t>
      </w:r>
      <w:proofErr w:type="spellStart"/>
      <w:r w:rsidRPr="00B3291C">
        <w:rPr>
          <w:rFonts w:ascii="Times New Roman" w:hAnsi="Times New Roman" w:cs="Times New Roman"/>
          <w:color w:val="000000" w:themeColor="text1"/>
          <w:sz w:val="28"/>
          <w:szCs w:val="28"/>
        </w:rPr>
        <w:t>млн.тенге</w:t>
      </w:r>
      <w:proofErr w:type="spellEnd"/>
      <w:r w:rsidRPr="00B3291C">
        <w:rPr>
          <w:rFonts w:ascii="Times New Roman" w:hAnsi="Times New Roman" w:cs="Times New Roman"/>
          <w:color w:val="000000" w:themeColor="text1"/>
          <w:sz w:val="28"/>
          <w:szCs w:val="28"/>
        </w:rPr>
        <w:t xml:space="preserve"> – по расходам на реализацию мероприятий по социальной и инженерной инфраструктуре в сельских населенных пунктах в рамках проекта «</w:t>
      </w:r>
      <w:proofErr w:type="spellStart"/>
      <w:r w:rsidRPr="00B3291C">
        <w:rPr>
          <w:rFonts w:ascii="Times New Roman" w:hAnsi="Times New Roman" w:cs="Times New Roman"/>
          <w:color w:val="000000" w:themeColor="text1"/>
          <w:sz w:val="28"/>
          <w:szCs w:val="28"/>
        </w:rPr>
        <w:t>Ауыл</w:t>
      </w:r>
      <w:proofErr w:type="spellEnd"/>
      <w:r w:rsidRPr="00B3291C">
        <w:rPr>
          <w:rFonts w:ascii="Times New Roman" w:hAnsi="Times New Roman" w:cs="Times New Roman"/>
          <w:color w:val="000000" w:themeColor="text1"/>
          <w:sz w:val="28"/>
          <w:szCs w:val="28"/>
        </w:rPr>
        <w:t xml:space="preserve">-Ел </w:t>
      </w:r>
      <w:proofErr w:type="spellStart"/>
      <w:r w:rsidRPr="00B3291C">
        <w:rPr>
          <w:rFonts w:ascii="Times New Roman" w:hAnsi="Times New Roman" w:cs="Times New Roman"/>
          <w:color w:val="000000" w:themeColor="text1"/>
          <w:sz w:val="28"/>
          <w:szCs w:val="28"/>
        </w:rPr>
        <w:t>бесігі</w:t>
      </w:r>
      <w:proofErr w:type="spellEnd"/>
      <w:r w:rsidRPr="00B3291C">
        <w:rPr>
          <w:rFonts w:ascii="Times New Roman" w:hAnsi="Times New Roman" w:cs="Times New Roman"/>
          <w:color w:val="000000" w:themeColor="text1"/>
          <w:sz w:val="28"/>
          <w:szCs w:val="28"/>
        </w:rPr>
        <w:t xml:space="preserve">», из них: </w:t>
      </w:r>
    </w:p>
    <w:p w14:paraId="121FE917" w14:textId="77777777" w:rsidR="0035503B" w:rsidRPr="00B3291C" w:rsidRDefault="0035503B" w:rsidP="0035503B">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B3291C">
        <w:rPr>
          <w:rFonts w:ascii="Times New Roman" w:hAnsi="Times New Roman" w:cs="Times New Roman"/>
          <w:color w:val="000000" w:themeColor="text1"/>
          <w:sz w:val="28"/>
          <w:szCs w:val="28"/>
        </w:rPr>
        <w:t>40,9 </w:t>
      </w:r>
      <w:proofErr w:type="spellStart"/>
      <w:r w:rsidRPr="00B3291C">
        <w:rPr>
          <w:rFonts w:ascii="Times New Roman" w:hAnsi="Times New Roman" w:cs="Times New Roman"/>
          <w:color w:val="000000" w:themeColor="text1"/>
          <w:sz w:val="28"/>
          <w:szCs w:val="28"/>
        </w:rPr>
        <w:t>млн.тенге</w:t>
      </w:r>
      <w:proofErr w:type="spellEnd"/>
      <w:r w:rsidRPr="00B3291C">
        <w:rPr>
          <w:rFonts w:ascii="Times New Roman" w:hAnsi="Times New Roman" w:cs="Times New Roman"/>
          <w:color w:val="000000" w:themeColor="text1"/>
          <w:sz w:val="28"/>
          <w:szCs w:val="28"/>
        </w:rPr>
        <w:t xml:space="preserve">  в Алматинской области, из них: 21,3 </w:t>
      </w:r>
      <w:proofErr w:type="spellStart"/>
      <w:r w:rsidRPr="00B3291C">
        <w:rPr>
          <w:rFonts w:ascii="Times New Roman" w:hAnsi="Times New Roman" w:cs="Times New Roman"/>
          <w:color w:val="000000" w:themeColor="text1"/>
          <w:sz w:val="28"/>
          <w:szCs w:val="28"/>
        </w:rPr>
        <w:t>млн.тенге</w:t>
      </w:r>
      <w:proofErr w:type="spellEnd"/>
      <w:r w:rsidRPr="00B3291C">
        <w:rPr>
          <w:rFonts w:ascii="Times New Roman" w:hAnsi="Times New Roman" w:cs="Times New Roman"/>
          <w:color w:val="000000" w:themeColor="text1"/>
          <w:sz w:val="28"/>
          <w:szCs w:val="28"/>
        </w:rPr>
        <w:t xml:space="preserve"> - в связи с несвоевременным предоставлением актов выполненных работ, счетов–фактур, 14,6 </w:t>
      </w:r>
      <w:proofErr w:type="spellStart"/>
      <w:r w:rsidRPr="00B3291C">
        <w:rPr>
          <w:rFonts w:ascii="Times New Roman" w:hAnsi="Times New Roman" w:cs="Times New Roman"/>
          <w:color w:val="000000" w:themeColor="text1"/>
          <w:sz w:val="28"/>
          <w:szCs w:val="28"/>
        </w:rPr>
        <w:t>млн.тенге</w:t>
      </w:r>
      <w:proofErr w:type="spellEnd"/>
      <w:r w:rsidRPr="00B3291C">
        <w:rPr>
          <w:rFonts w:ascii="Times New Roman" w:hAnsi="Times New Roman" w:cs="Times New Roman"/>
          <w:color w:val="000000" w:themeColor="text1"/>
          <w:sz w:val="28"/>
          <w:szCs w:val="28"/>
        </w:rPr>
        <w:t xml:space="preserve"> - в связи с отставанием от графика производства работ (оказание услуг), 5,0 </w:t>
      </w:r>
      <w:proofErr w:type="spellStart"/>
      <w:r w:rsidRPr="00B3291C">
        <w:rPr>
          <w:rFonts w:ascii="Times New Roman" w:hAnsi="Times New Roman" w:cs="Times New Roman"/>
          <w:color w:val="000000" w:themeColor="text1"/>
          <w:sz w:val="28"/>
          <w:szCs w:val="28"/>
        </w:rPr>
        <w:t>млн.тенге</w:t>
      </w:r>
      <w:proofErr w:type="spellEnd"/>
      <w:r w:rsidRPr="00B3291C">
        <w:rPr>
          <w:rFonts w:ascii="Times New Roman" w:hAnsi="Times New Roman" w:cs="Times New Roman"/>
          <w:color w:val="000000" w:themeColor="text1"/>
          <w:sz w:val="28"/>
          <w:szCs w:val="28"/>
        </w:rPr>
        <w:t xml:space="preserve"> - в связи с </w:t>
      </w:r>
      <w:proofErr w:type="spellStart"/>
      <w:r w:rsidRPr="00B3291C">
        <w:rPr>
          <w:rFonts w:ascii="Times New Roman" w:hAnsi="Times New Roman" w:cs="Times New Roman"/>
          <w:color w:val="000000" w:themeColor="text1"/>
          <w:sz w:val="28"/>
          <w:szCs w:val="28"/>
        </w:rPr>
        <w:t>неподписанием</w:t>
      </w:r>
      <w:proofErr w:type="spellEnd"/>
      <w:r w:rsidRPr="00B3291C">
        <w:rPr>
          <w:rFonts w:ascii="Times New Roman" w:hAnsi="Times New Roman" w:cs="Times New Roman"/>
          <w:color w:val="000000" w:themeColor="text1"/>
          <w:sz w:val="28"/>
          <w:szCs w:val="28"/>
        </w:rPr>
        <w:t xml:space="preserve"> акта о приемке объектов государственной приемочной комиссией; 26,9 </w:t>
      </w:r>
      <w:proofErr w:type="spellStart"/>
      <w:r w:rsidRPr="00B3291C">
        <w:rPr>
          <w:rFonts w:ascii="Times New Roman" w:hAnsi="Times New Roman" w:cs="Times New Roman"/>
          <w:color w:val="000000" w:themeColor="text1"/>
          <w:sz w:val="28"/>
          <w:szCs w:val="28"/>
        </w:rPr>
        <w:t>млн.тенге</w:t>
      </w:r>
      <w:proofErr w:type="spellEnd"/>
      <w:r w:rsidRPr="00B3291C">
        <w:rPr>
          <w:rFonts w:ascii="Times New Roman" w:hAnsi="Times New Roman" w:cs="Times New Roman"/>
          <w:color w:val="000000" w:themeColor="text1"/>
          <w:sz w:val="28"/>
          <w:szCs w:val="28"/>
        </w:rPr>
        <w:t xml:space="preserve"> в </w:t>
      </w:r>
      <w:proofErr w:type="spellStart"/>
      <w:r w:rsidRPr="00B3291C">
        <w:rPr>
          <w:rFonts w:ascii="Times New Roman" w:hAnsi="Times New Roman" w:cs="Times New Roman"/>
          <w:color w:val="000000" w:themeColor="text1"/>
          <w:sz w:val="28"/>
          <w:szCs w:val="28"/>
        </w:rPr>
        <w:t>Кызылординской</w:t>
      </w:r>
      <w:proofErr w:type="spellEnd"/>
      <w:r w:rsidRPr="00B3291C">
        <w:rPr>
          <w:rFonts w:ascii="Times New Roman" w:hAnsi="Times New Roman" w:cs="Times New Roman"/>
          <w:color w:val="000000" w:themeColor="text1"/>
          <w:sz w:val="28"/>
          <w:szCs w:val="28"/>
        </w:rPr>
        <w:t xml:space="preserve"> области, в связи с отставанием от графика производства работ (оказание услуг); 16,6 </w:t>
      </w:r>
      <w:proofErr w:type="spellStart"/>
      <w:r w:rsidRPr="00B3291C">
        <w:rPr>
          <w:rFonts w:ascii="Times New Roman" w:hAnsi="Times New Roman" w:cs="Times New Roman"/>
          <w:color w:val="000000" w:themeColor="text1"/>
          <w:sz w:val="28"/>
          <w:szCs w:val="28"/>
        </w:rPr>
        <w:t>млн.тенге</w:t>
      </w:r>
      <w:proofErr w:type="spellEnd"/>
      <w:r w:rsidRPr="00B3291C">
        <w:rPr>
          <w:rFonts w:ascii="Times New Roman" w:hAnsi="Times New Roman" w:cs="Times New Roman"/>
          <w:color w:val="000000" w:themeColor="text1"/>
          <w:sz w:val="28"/>
          <w:szCs w:val="28"/>
        </w:rPr>
        <w:t xml:space="preserve"> в Павлодарской области, в связи с судебными разбирательствами.</w:t>
      </w:r>
    </w:p>
    <w:p w14:paraId="6D3DCFB3" w14:textId="77777777" w:rsidR="0035503B" w:rsidRPr="00667DE5" w:rsidRDefault="0035503B" w:rsidP="0035503B">
      <w:pPr>
        <w:pBdr>
          <w:bottom w:val="single" w:sz="4" w:space="31" w:color="FFFFFF"/>
        </w:pBdr>
        <w:spacing w:after="0" w:line="240" w:lineRule="auto"/>
        <w:ind w:firstLine="708"/>
        <w:jc w:val="both"/>
        <w:rPr>
          <w:rFonts w:ascii="Times New Roman" w:hAnsi="Times New Roman" w:cs="Times New Roman"/>
          <w:b/>
          <w:sz w:val="28"/>
          <w:szCs w:val="28"/>
        </w:rPr>
      </w:pPr>
      <w:r w:rsidRPr="00667DE5">
        <w:rPr>
          <w:rFonts w:ascii="Times New Roman" w:hAnsi="Times New Roman" w:cs="Times New Roman"/>
          <w:b/>
          <w:sz w:val="28"/>
          <w:szCs w:val="28"/>
        </w:rPr>
        <w:t>Информация о невыполненных мероприятиях.</w:t>
      </w:r>
    </w:p>
    <w:p w14:paraId="7755F6A4"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667DE5">
        <w:rPr>
          <w:rFonts w:ascii="Times New Roman" w:hAnsi="Times New Roman" w:cs="Times New Roman"/>
          <w:sz w:val="28"/>
          <w:szCs w:val="28"/>
        </w:rPr>
        <w:t>2020 году негативное влияние на реализацию мероприятий Государственной программы развития регионов на 2020-2025 годы оказала пандемия. Введение карантинных мероприятий внесло коррективы в сроки и качество исполнения мероприятий.</w:t>
      </w:r>
    </w:p>
    <w:p w14:paraId="37E3F215"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bCs/>
          <w:sz w:val="28"/>
          <w:szCs w:val="28"/>
        </w:rPr>
      </w:pPr>
      <w:r w:rsidRPr="00667DE5">
        <w:rPr>
          <w:rFonts w:ascii="Times New Roman" w:hAnsi="Times New Roman" w:cs="Times New Roman"/>
          <w:bCs/>
          <w:sz w:val="28"/>
          <w:szCs w:val="28"/>
        </w:rPr>
        <w:lastRenderedPageBreak/>
        <w:t xml:space="preserve">Общее количество мероприятий за отчетный </w:t>
      </w:r>
      <w:r w:rsidRPr="003B5DBD">
        <w:rPr>
          <w:rFonts w:ascii="Times New Roman" w:hAnsi="Times New Roman" w:cs="Times New Roman"/>
          <w:bCs/>
          <w:sz w:val="28"/>
          <w:szCs w:val="28"/>
        </w:rPr>
        <w:t>период 2020 год – 33, из них:</w:t>
      </w:r>
    </w:p>
    <w:p w14:paraId="3ECAD6E3"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3B5DBD">
        <w:rPr>
          <w:rFonts w:ascii="Times New Roman" w:hAnsi="Times New Roman" w:cs="Times New Roman"/>
          <w:sz w:val="28"/>
          <w:szCs w:val="28"/>
        </w:rPr>
        <w:t>-</w:t>
      </w:r>
      <w:r>
        <w:rPr>
          <w:rFonts w:ascii="Times New Roman" w:hAnsi="Times New Roman" w:cs="Times New Roman"/>
          <w:sz w:val="28"/>
          <w:szCs w:val="28"/>
        </w:rPr>
        <w:t xml:space="preserve"> </w:t>
      </w:r>
      <w:r w:rsidRPr="003B5DBD">
        <w:rPr>
          <w:rFonts w:ascii="Times New Roman" w:hAnsi="Times New Roman" w:cs="Times New Roman"/>
          <w:sz w:val="28"/>
          <w:szCs w:val="28"/>
        </w:rPr>
        <w:t>количество фактически выполненных мероприятий за отчетный период – 13;</w:t>
      </w:r>
    </w:p>
    <w:p w14:paraId="06A29258"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3B5DBD">
        <w:rPr>
          <w:rFonts w:ascii="Times New Roman" w:hAnsi="Times New Roman" w:cs="Times New Roman"/>
          <w:sz w:val="28"/>
          <w:szCs w:val="28"/>
        </w:rPr>
        <w:t xml:space="preserve">- количество частично выполненных мероприятий – </w:t>
      </w:r>
      <w:r w:rsidRPr="003B5DBD">
        <w:rPr>
          <w:rFonts w:ascii="Times New Roman" w:hAnsi="Times New Roman" w:cs="Times New Roman"/>
          <w:sz w:val="28"/>
          <w:szCs w:val="28"/>
          <w:lang w:val="kk-KZ"/>
        </w:rPr>
        <w:t>19</w:t>
      </w:r>
      <w:r w:rsidRPr="003B5DBD">
        <w:rPr>
          <w:rFonts w:ascii="Times New Roman" w:hAnsi="Times New Roman" w:cs="Times New Roman"/>
          <w:sz w:val="28"/>
          <w:szCs w:val="28"/>
        </w:rPr>
        <w:t xml:space="preserve">. </w:t>
      </w:r>
    </w:p>
    <w:p w14:paraId="25D4DF36"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3B5DBD">
        <w:rPr>
          <w:rFonts w:ascii="Times New Roman" w:hAnsi="Times New Roman" w:cs="Times New Roman"/>
          <w:sz w:val="28"/>
          <w:szCs w:val="28"/>
        </w:rPr>
        <w:t xml:space="preserve">- количество невыполненных мероприятий – 1. </w:t>
      </w:r>
    </w:p>
    <w:p w14:paraId="7283D8A8"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3B5DBD">
        <w:rPr>
          <w:rFonts w:ascii="Times New Roman" w:hAnsi="Times New Roman" w:cs="Times New Roman"/>
          <w:sz w:val="28"/>
          <w:szCs w:val="28"/>
        </w:rPr>
        <w:t xml:space="preserve">Реализация проектов по строительству инженерно-коммуникационной инфраструктуры города </w:t>
      </w:r>
      <w:proofErr w:type="spellStart"/>
      <w:r w:rsidRPr="003B5DBD">
        <w:rPr>
          <w:rFonts w:ascii="Times New Roman" w:hAnsi="Times New Roman" w:cs="Times New Roman"/>
          <w:sz w:val="28"/>
          <w:szCs w:val="28"/>
        </w:rPr>
        <w:t>Нуркент</w:t>
      </w:r>
      <w:proofErr w:type="spellEnd"/>
      <w:r w:rsidRPr="003B5DBD">
        <w:rPr>
          <w:rFonts w:ascii="Times New Roman" w:hAnsi="Times New Roman" w:cs="Times New Roman"/>
          <w:sz w:val="28"/>
          <w:szCs w:val="28"/>
        </w:rPr>
        <w:t xml:space="preserve"> (1-я очередь) в Панфиловском районе Алматинской области.</w:t>
      </w:r>
    </w:p>
    <w:p w14:paraId="471B8E28"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667DE5">
        <w:rPr>
          <w:rFonts w:ascii="Times New Roman" w:hAnsi="Times New Roman" w:cs="Times New Roman"/>
          <w:sz w:val="28"/>
          <w:szCs w:val="28"/>
        </w:rPr>
        <w:t xml:space="preserve">По данному мероприятию план на финансирование проектов по строительству инфраструктуры </w:t>
      </w:r>
      <w:r>
        <w:rPr>
          <w:rFonts w:ascii="Times New Roman" w:hAnsi="Times New Roman" w:cs="Times New Roman"/>
          <w:sz w:val="28"/>
          <w:szCs w:val="28"/>
        </w:rPr>
        <w:t>г. </w:t>
      </w:r>
      <w:proofErr w:type="spellStart"/>
      <w:r w:rsidRPr="00667DE5">
        <w:rPr>
          <w:rFonts w:ascii="Times New Roman" w:hAnsi="Times New Roman" w:cs="Times New Roman"/>
          <w:sz w:val="28"/>
          <w:szCs w:val="28"/>
        </w:rPr>
        <w:t>Нуркент</w:t>
      </w:r>
      <w:proofErr w:type="spellEnd"/>
      <w:r w:rsidRPr="00667DE5">
        <w:rPr>
          <w:rFonts w:ascii="Times New Roman" w:hAnsi="Times New Roman" w:cs="Times New Roman"/>
          <w:sz w:val="28"/>
          <w:szCs w:val="28"/>
        </w:rPr>
        <w:t xml:space="preserve"> за счет средств местного бюджета составил 2,6</w:t>
      </w:r>
      <w:r>
        <w:rPr>
          <w:rFonts w:ascii="Times New Roman" w:hAnsi="Times New Roman" w:cs="Times New Roman"/>
          <w:sz w:val="28"/>
          <w:szCs w:val="28"/>
        </w:rPr>
        <w:t> </w:t>
      </w:r>
      <w:proofErr w:type="spellStart"/>
      <w:r>
        <w:rPr>
          <w:rFonts w:ascii="Times New Roman" w:hAnsi="Times New Roman" w:cs="Times New Roman"/>
          <w:sz w:val="28"/>
          <w:szCs w:val="28"/>
        </w:rPr>
        <w:t>млрд.тенге</w:t>
      </w:r>
      <w:proofErr w:type="spellEnd"/>
      <w:r w:rsidRPr="00667DE5">
        <w:rPr>
          <w:rFonts w:ascii="Times New Roman" w:hAnsi="Times New Roman" w:cs="Times New Roman"/>
          <w:sz w:val="28"/>
          <w:szCs w:val="28"/>
        </w:rPr>
        <w:t>. Однако на 2020 год расходы год не поддержаны. В связи с этим, финансирование вышеуказанных проектов перенесено на 2021 год.</w:t>
      </w:r>
    </w:p>
    <w:p w14:paraId="07296861"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667DE5">
        <w:rPr>
          <w:rFonts w:ascii="Times New Roman" w:hAnsi="Times New Roman" w:cs="Times New Roman"/>
          <w:sz w:val="28"/>
          <w:szCs w:val="28"/>
        </w:rPr>
        <w:t>За отчетный период негативное влияние из-за невыполненных мероприятий на социально-экономическую, общественно-политическую ситуацию в регионах не выявлено. За оцениваемый период контрольные мероприятия и государственный аудит не проводились.</w:t>
      </w:r>
    </w:p>
    <w:p w14:paraId="5A960E87"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b/>
          <w:sz w:val="28"/>
          <w:szCs w:val="28"/>
        </w:rPr>
      </w:pPr>
      <w:r w:rsidRPr="00667DE5">
        <w:rPr>
          <w:rFonts w:ascii="Times New Roman" w:hAnsi="Times New Roman" w:cs="Times New Roman"/>
          <w:b/>
          <w:sz w:val="28"/>
          <w:szCs w:val="28"/>
        </w:rPr>
        <w:t>Выводы и предложения</w:t>
      </w:r>
    </w:p>
    <w:p w14:paraId="49B84136"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667DE5">
        <w:rPr>
          <w:rFonts w:ascii="Times New Roman" w:hAnsi="Times New Roman" w:cs="Times New Roman"/>
          <w:sz w:val="28"/>
          <w:szCs w:val="28"/>
        </w:rPr>
        <w:t xml:space="preserve">В </w:t>
      </w:r>
      <w:r w:rsidRPr="003B5DBD">
        <w:rPr>
          <w:rFonts w:ascii="Times New Roman" w:hAnsi="Times New Roman" w:cs="Times New Roman"/>
          <w:sz w:val="28"/>
          <w:szCs w:val="28"/>
        </w:rPr>
        <w:t>целом в отчетном периоде в рамках Госпрограммы проведена работа по развитию центров экономического роста и улучшению качества жизни населения.</w:t>
      </w:r>
    </w:p>
    <w:p w14:paraId="3CAA8B3C"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3B5DBD">
        <w:rPr>
          <w:rFonts w:ascii="Times New Roman" w:hAnsi="Times New Roman" w:cs="Times New Roman"/>
          <w:sz w:val="28"/>
          <w:szCs w:val="28"/>
        </w:rPr>
        <w:t>В 2020 году продолжена работа по реализации мероприятий в рамках проекта «</w:t>
      </w:r>
      <w:proofErr w:type="spellStart"/>
      <w:r w:rsidRPr="003B5DBD">
        <w:rPr>
          <w:rFonts w:ascii="Times New Roman" w:hAnsi="Times New Roman" w:cs="Times New Roman"/>
          <w:sz w:val="28"/>
          <w:szCs w:val="28"/>
        </w:rPr>
        <w:t>Ауыл</w:t>
      </w:r>
      <w:proofErr w:type="spellEnd"/>
      <w:r w:rsidRPr="003B5DBD">
        <w:rPr>
          <w:rFonts w:ascii="Times New Roman" w:hAnsi="Times New Roman" w:cs="Times New Roman"/>
          <w:sz w:val="28"/>
          <w:szCs w:val="28"/>
        </w:rPr>
        <w:t xml:space="preserve"> – Ел бес</w:t>
      </w:r>
      <w:r w:rsidRPr="003B5DBD">
        <w:rPr>
          <w:rFonts w:ascii="Times New Roman" w:hAnsi="Times New Roman" w:cs="Times New Roman"/>
          <w:sz w:val="28"/>
          <w:szCs w:val="28"/>
          <w:lang w:val="kk-KZ"/>
        </w:rPr>
        <w:t>ігі</w:t>
      </w:r>
      <w:r w:rsidRPr="003B5DBD">
        <w:rPr>
          <w:rFonts w:ascii="Times New Roman" w:hAnsi="Times New Roman" w:cs="Times New Roman"/>
          <w:sz w:val="28"/>
          <w:szCs w:val="28"/>
        </w:rPr>
        <w:t xml:space="preserve">», направленных на повышение качества жизни на селе, а также проведен комплекс мероприятий по развитию окраин </w:t>
      </w:r>
      <w:r>
        <w:rPr>
          <w:rFonts w:ascii="Times New Roman" w:hAnsi="Times New Roman" w:cs="Times New Roman"/>
          <w:sz w:val="28"/>
          <w:szCs w:val="28"/>
        </w:rPr>
        <w:t xml:space="preserve">городов </w:t>
      </w:r>
      <w:proofErr w:type="spellStart"/>
      <w:r w:rsidRPr="003B5DBD">
        <w:rPr>
          <w:rFonts w:ascii="Times New Roman" w:hAnsi="Times New Roman" w:cs="Times New Roman"/>
          <w:sz w:val="28"/>
          <w:szCs w:val="28"/>
        </w:rPr>
        <w:t>Нур</w:t>
      </w:r>
      <w:proofErr w:type="spellEnd"/>
      <w:r w:rsidRPr="003B5DBD">
        <w:rPr>
          <w:rFonts w:ascii="Times New Roman" w:hAnsi="Times New Roman" w:cs="Times New Roman"/>
          <w:sz w:val="28"/>
          <w:szCs w:val="28"/>
        </w:rPr>
        <w:t>-Султан, Алматы и Шымкент, инженерной инфраструктуры городов.</w:t>
      </w:r>
    </w:p>
    <w:p w14:paraId="75AC55BC"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3B5DBD">
        <w:rPr>
          <w:rFonts w:ascii="Times New Roman" w:hAnsi="Times New Roman" w:cs="Times New Roman"/>
          <w:sz w:val="28"/>
          <w:szCs w:val="28"/>
        </w:rPr>
        <w:t>В рамках поручений Президента Республики Казахстан, озвученных в Послании народу Казахстана от 1 сентября 2020 года «Казахстан в новой реальности: время действий» в настоящее время выработаны и будут закреплены в новом Плане территориального развития страны до 2025 года новые подходы к территориально-пространственному развитию.</w:t>
      </w:r>
    </w:p>
    <w:p w14:paraId="6F61FE70" w14:textId="77777777" w:rsidR="0035503B"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3B5DBD">
        <w:rPr>
          <w:rFonts w:ascii="Times New Roman" w:hAnsi="Times New Roman" w:cs="Times New Roman"/>
          <w:sz w:val="28"/>
          <w:szCs w:val="28"/>
        </w:rPr>
        <w:t>В целом План территориального развития страны станет системой рационального размещения производительных сил, производственной, социальной и другой инфраструктуры, расселения населения страны в разрезе регионов для обеспечения устойчивого развития страны.</w:t>
      </w:r>
    </w:p>
    <w:p w14:paraId="1D6AF352" w14:textId="77777777" w:rsidR="0035503B" w:rsidRPr="003B5DBD" w:rsidRDefault="0035503B" w:rsidP="0035503B">
      <w:pPr>
        <w:pBdr>
          <w:bottom w:val="single" w:sz="4" w:space="31" w:color="FFFFFF"/>
        </w:pBdr>
        <w:spacing w:after="0" w:line="240" w:lineRule="auto"/>
        <w:ind w:firstLine="708"/>
        <w:jc w:val="both"/>
        <w:rPr>
          <w:rFonts w:ascii="Times New Roman" w:hAnsi="Times New Roman" w:cs="Times New Roman"/>
          <w:sz w:val="28"/>
          <w:szCs w:val="28"/>
        </w:rPr>
      </w:pPr>
      <w:r w:rsidRPr="003B5DBD">
        <w:rPr>
          <w:rFonts w:ascii="Times New Roman" w:hAnsi="Times New Roman" w:cs="Times New Roman"/>
          <w:sz w:val="28"/>
          <w:szCs w:val="28"/>
        </w:rPr>
        <w:t>Согласно новой Системе государственного планирования в реализацию Плана территориального развития страны будет принят Национальный проект по развитию регионов, который предусматривает комплексное развитие городов и сельских населенных пунктов.</w:t>
      </w:r>
    </w:p>
    <w:p w14:paraId="2B05422B" w14:textId="77777777" w:rsidR="0035503B" w:rsidRPr="003B5DBD" w:rsidRDefault="0035503B" w:rsidP="0035503B">
      <w:pPr>
        <w:widowControl w:val="0"/>
        <w:pBdr>
          <w:bottom w:val="single" w:sz="4" w:space="31" w:color="FFFFFF"/>
        </w:pBdr>
        <w:spacing w:after="0" w:line="240" w:lineRule="auto"/>
        <w:ind w:firstLine="709"/>
        <w:jc w:val="both"/>
        <w:rPr>
          <w:rFonts w:ascii="Times New Roman" w:hAnsi="Times New Roman" w:cs="Times New Roman"/>
          <w:sz w:val="28"/>
          <w:szCs w:val="28"/>
          <w:lang w:val="kk-KZ"/>
        </w:rPr>
      </w:pPr>
      <w:r w:rsidRPr="003B5DBD">
        <w:rPr>
          <w:rFonts w:ascii="Times New Roman" w:eastAsia="Calibri" w:hAnsi="Times New Roman" w:cs="Times New Roman"/>
          <w:bCs/>
          <w:sz w:val="28"/>
          <w:szCs w:val="28"/>
        </w:rPr>
        <w:t>В</w:t>
      </w:r>
      <w:r w:rsidRPr="003B5DBD">
        <w:rPr>
          <w:rFonts w:ascii="Times New Roman" w:hAnsi="Times New Roman" w:cs="Times New Roman"/>
          <w:sz w:val="28"/>
          <w:szCs w:val="28"/>
        </w:rPr>
        <w:t xml:space="preserve"> целях дальнейшей качественной реализации Госпрограммы (до принятия Национальных проектов) предлагается заинтересованным государственным органам и акиматам областей, г</w:t>
      </w:r>
      <w:r>
        <w:rPr>
          <w:rFonts w:ascii="Times New Roman" w:hAnsi="Times New Roman" w:cs="Times New Roman"/>
          <w:sz w:val="28"/>
          <w:szCs w:val="28"/>
        </w:rPr>
        <w:t>г. </w:t>
      </w:r>
      <w:proofErr w:type="spellStart"/>
      <w:r w:rsidRPr="003B5DBD">
        <w:rPr>
          <w:rFonts w:ascii="Times New Roman" w:hAnsi="Times New Roman" w:cs="Times New Roman"/>
          <w:sz w:val="28"/>
          <w:szCs w:val="28"/>
        </w:rPr>
        <w:t>Нур</w:t>
      </w:r>
      <w:proofErr w:type="spellEnd"/>
      <w:r w:rsidRPr="003B5DBD">
        <w:rPr>
          <w:rFonts w:ascii="Times New Roman" w:hAnsi="Times New Roman" w:cs="Times New Roman"/>
          <w:sz w:val="28"/>
          <w:szCs w:val="28"/>
        </w:rPr>
        <w:t>-Султана, Алматы и Шымкента, а также иным организациям</w:t>
      </w:r>
      <w:r w:rsidRPr="003B5DBD">
        <w:rPr>
          <w:rFonts w:ascii="Times New Roman" w:hAnsi="Times New Roman" w:cs="Times New Roman"/>
          <w:sz w:val="28"/>
          <w:szCs w:val="28"/>
          <w:lang w:val="kk-KZ"/>
        </w:rPr>
        <w:t>:</w:t>
      </w:r>
    </w:p>
    <w:p w14:paraId="03C83A00" w14:textId="77777777" w:rsidR="0035503B" w:rsidRPr="003B5DBD" w:rsidRDefault="0035503B" w:rsidP="0035503B">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B5DB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B5DBD">
        <w:rPr>
          <w:rFonts w:ascii="Times New Roman" w:hAnsi="Times New Roman" w:cs="Times New Roman"/>
          <w:sz w:val="28"/>
          <w:szCs w:val="28"/>
        </w:rPr>
        <w:t xml:space="preserve">продолжить обеспечение комплекса мер для эффективного </w:t>
      </w:r>
      <w:r w:rsidRPr="003B5DBD">
        <w:rPr>
          <w:rFonts w:ascii="Times New Roman" w:hAnsi="Times New Roman" w:cs="Times New Roman"/>
          <w:sz w:val="28"/>
          <w:szCs w:val="28"/>
          <w:lang w:val="kk-KZ"/>
        </w:rPr>
        <w:t xml:space="preserve">планирования и </w:t>
      </w:r>
      <w:r w:rsidRPr="003B5DBD">
        <w:rPr>
          <w:rFonts w:ascii="Times New Roman" w:hAnsi="Times New Roman" w:cs="Times New Roman"/>
          <w:sz w:val="28"/>
          <w:szCs w:val="28"/>
        </w:rPr>
        <w:t>достижения целевых индикаторов и показателей результатов, а также своевременного исполнения мероприятий Государственной программы</w:t>
      </w:r>
      <w:r>
        <w:rPr>
          <w:rFonts w:ascii="Times New Roman" w:hAnsi="Times New Roman" w:cs="Times New Roman"/>
          <w:sz w:val="28"/>
          <w:szCs w:val="28"/>
        </w:rPr>
        <w:t>;</w:t>
      </w:r>
    </w:p>
    <w:p w14:paraId="3365C554" w14:textId="77777777" w:rsidR="0035503B" w:rsidRPr="003B5DBD" w:rsidRDefault="0035503B" w:rsidP="0035503B">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B5DBD">
        <w:rPr>
          <w:rFonts w:ascii="Times New Roman" w:hAnsi="Times New Roman" w:cs="Times New Roman"/>
          <w:sz w:val="28"/>
          <w:szCs w:val="28"/>
        </w:rPr>
        <w:t>-</w:t>
      </w:r>
      <w:r>
        <w:rPr>
          <w:rFonts w:ascii="Times New Roman" w:hAnsi="Times New Roman" w:cs="Times New Roman"/>
          <w:sz w:val="28"/>
          <w:szCs w:val="28"/>
        </w:rPr>
        <w:t xml:space="preserve"> </w:t>
      </w:r>
      <w:r w:rsidRPr="003B5DBD">
        <w:rPr>
          <w:rFonts w:ascii="Times New Roman" w:hAnsi="Times New Roman" w:cs="Times New Roman"/>
          <w:sz w:val="28"/>
          <w:szCs w:val="28"/>
          <w:lang w:val="kk-KZ"/>
        </w:rPr>
        <w:t>п</w:t>
      </w:r>
      <w:proofErr w:type="spellStart"/>
      <w:r w:rsidRPr="003B5DBD">
        <w:rPr>
          <w:rFonts w:ascii="Times New Roman" w:hAnsi="Times New Roman" w:cs="Times New Roman"/>
          <w:sz w:val="28"/>
          <w:szCs w:val="28"/>
        </w:rPr>
        <w:t>ри</w:t>
      </w:r>
      <w:proofErr w:type="spellEnd"/>
      <w:r w:rsidRPr="003B5DBD">
        <w:rPr>
          <w:rFonts w:ascii="Times New Roman" w:hAnsi="Times New Roman" w:cs="Times New Roman"/>
          <w:sz w:val="28"/>
          <w:szCs w:val="28"/>
        </w:rPr>
        <w:t xml:space="preserve"> планировании бюджетных расходов в рамках Государственной </w:t>
      </w:r>
      <w:r w:rsidRPr="003B5DBD">
        <w:rPr>
          <w:rFonts w:ascii="Times New Roman" w:hAnsi="Times New Roman" w:cs="Times New Roman"/>
          <w:sz w:val="28"/>
          <w:szCs w:val="28"/>
        </w:rPr>
        <w:lastRenderedPageBreak/>
        <w:t>программы исходить из реальной необходимости финансируемых мероприятий и их соответствия общереспубликанским задачам социально-экономического развития страны;</w:t>
      </w:r>
    </w:p>
    <w:p w14:paraId="33DD65DD" w14:textId="77777777" w:rsidR="0035503B" w:rsidRDefault="0035503B" w:rsidP="0035503B">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B5DBD">
        <w:rPr>
          <w:rFonts w:ascii="Times New Roman" w:hAnsi="Times New Roman" w:cs="Times New Roman"/>
          <w:sz w:val="28"/>
          <w:szCs w:val="28"/>
        </w:rPr>
        <w:t xml:space="preserve">- усилить контроль за финансовой дисциплиной при расходовании бюджетных средств, выделенных на развитие регионов, за эффективным распределением и использованием средств из республиканского бюджета, обеспечить полноту и качество освоения выделяемых средств на реализацию мероприятий Государственной </w:t>
      </w:r>
      <w:r w:rsidRPr="003B5DBD">
        <w:rPr>
          <w:rFonts w:ascii="Times New Roman" w:hAnsi="Times New Roman" w:cs="Times New Roman"/>
          <w:sz w:val="28"/>
          <w:szCs w:val="28"/>
          <w:lang w:val="kk-KZ"/>
        </w:rPr>
        <w:t>п</w:t>
      </w:r>
      <w:proofErr w:type="spellStart"/>
      <w:r w:rsidRPr="003B5DBD">
        <w:rPr>
          <w:rFonts w:ascii="Times New Roman" w:hAnsi="Times New Roman" w:cs="Times New Roman"/>
          <w:sz w:val="28"/>
          <w:szCs w:val="28"/>
        </w:rPr>
        <w:t>рограммы</w:t>
      </w:r>
      <w:proofErr w:type="spellEnd"/>
      <w:r w:rsidRPr="003B5DBD">
        <w:rPr>
          <w:rFonts w:ascii="Times New Roman" w:hAnsi="Times New Roman" w:cs="Times New Roman"/>
          <w:sz w:val="28"/>
          <w:szCs w:val="28"/>
        </w:rPr>
        <w:t>, а также рассмотреть возможность увеличения объемов финансирования проектов за счет местных бюджетов и внебюджетных средств;</w:t>
      </w:r>
    </w:p>
    <w:p w14:paraId="4CB7F4A6" w14:textId="4F99A959" w:rsidR="008A5D02" w:rsidRPr="00581B30" w:rsidRDefault="0035503B" w:rsidP="0035503B">
      <w:pPr>
        <w:widowControl w:val="0"/>
        <w:pBdr>
          <w:bottom w:val="single" w:sz="4" w:space="31" w:color="FFFFFF"/>
        </w:pBdr>
        <w:spacing w:after="0" w:line="240" w:lineRule="auto"/>
        <w:ind w:firstLine="709"/>
        <w:jc w:val="both"/>
        <w:rPr>
          <w:rFonts w:cstheme="minorHAnsi"/>
          <w:color w:val="000000" w:themeColor="text1"/>
          <w:sz w:val="28"/>
          <w:szCs w:val="28"/>
          <w:highlight w:val="yellow"/>
        </w:rPr>
      </w:pPr>
      <w:r w:rsidRPr="003B5DBD">
        <w:rPr>
          <w:rFonts w:ascii="Times New Roman" w:hAnsi="Times New Roman" w:cs="Times New Roman"/>
          <w:sz w:val="28"/>
          <w:szCs w:val="28"/>
        </w:rPr>
        <w:t>-</w:t>
      </w:r>
      <w:r>
        <w:rPr>
          <w:rFonts w:ascii="Times New Roman" w:hAnsi="Times New Roman" w:cs="Times New Roman"/>
          <w:sz w:val="28"/>
          <w:szCs w:val="28"/>
        </w:rPr>
        <w:t xml:space="preserve"> </w:t>
      </w:r>
      <w:r w:rsidRPr="003B5DBD">
        <w:rPr>
          <w:rFonts w:ascii="Times New Roman" w:hAnsi="Times New Roman" w:cs="Times New Roman"/>
          <w:sz w:val="28"/>
          <w:szCs w:val="28"/>
        </w:rPr>
        <w:t>на постоянной основе проводить работу по выявлению и устранению коррупционных рисков при реализации мероприятий Государственной программы.</w:t>
      </w:r>
    </w:p>
    <w:p w14:paraId="289C6720" w14:textId="16074BE8" w:rsidR="008A5D02" w:rsidRPr="00C90082" w:rsidRDefault="008A5D02" w:rsidP="00524CA0">
      <w:pPr>
        <w:pStyle w:val="2"/>
        <w:spacing w:before="0" w:after="0"/>
        <w:rPr>
          <w:rFonts w:asciiTheme="minorHAnsi" w:hAnsiTheme="minorHAnsi" w:cstheme="minorHAnsi"/>
          <w:b w:val="0"/>
          <w:i w:val="0"/>
          <w:color w:val="F2F2F2" w:themeColor="background1" w:themeShade="F2"/>
          <w:sz w:val="18"/>
        </w:rPr>
      </w:pPr>
      <w:bookmarkStart w:id="44" w:name="_Toc35594921"/>
      <w:r w:rsidRPr="00C90082">
        <w:rPr>
          <w:rFonts w:asciiTheme="minorHAnsi" w:hAnsiTheme="minorHAnsi" w:cstheme="minorHAnsi"/>
          <w:b w:val="0"/>
          <w:i w:val="0"/>
          <w:color w:val="F2F2F2" w:themeColor="background1" w:themeShade="F2"/>
          <w:sz w:val="18"/>
        </w:rPr>
        <w:t xml:space="preserve">Государственная программа по противодействию религиозному экстремизму и терроризму на 2018-2022 годы </w:t>
      </w:r>
      <w:proofErr w:type="spellStart"/>
      <w:r w:rsidRPr="00C90082">
        <w:rPr>
          <w:rFonts w:asciiTheme="minorHAnsi" w:hAnsiTheme="minorHAnsi" w:cstheme="minorHAnsi"/>
          <w:b w:val="0"/>
          <w:i w:val="0"/>
          <w:color w:val="F2F2F2" w:themeColor="background1" w:themeShade="F2"/>
          <w:sz w:val="18"/>
        </w:rPr>
        <w:t>годы</w:t>
      </w:r>
      <w:bookmarkEnd w:id="44"/>
      <w:proofErr w:type="spellEnd"/>
    </w:p>
    <w:tbl>
      <w:tblPr>
        <w:tblStyle w:val="af2"/>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930"/>
      </w:tblGrid>
      <w:tr w:rsidR="00885F57" w:rsidRPr="00183602" w14:paraId="728844B8" w14:textId="77777777" w:rsidTr="006C0B68">
        <w:tc>
          <w:tcPr>
            <w:tcW w:w="851" w:type="dxa"/>
            <w:vAlign w:val="center"/>
          </w:tcPr>
          <w:p w14:paraId="05A33082" w14:textId="77777777" w:rsidR="00885F57" w:rsidRPr="00183602" w:rsidRDefault="00885F57" w:rsidP="006C0B68">
            <w:pPr>
              <w:jc w:val="both"/>
              <w:rPr>
                <w:rFonts w:ascii="Times New Roman" w:hAnsi="Times New Roman" w:cs="Times New Roman"/>
                <w:color w:val="000000" w:themeColor="text1"/>
                <w:sz w:val="28"/>
                <w:szCs w:val="28"/>
              </w:rPr>
            </w:pPr>
            <w:r w:rsidRPr="00183602">
              <w:rPr>
                <w:rFonts w:ascii="Times New Roman" w:hAnsi="Times New Roman" w:cs="Times New Roman"/>
                <w:noProof/>
                <w:color w:val="000000" w:themeColor="text1"/>
                <w:sz w:val="28"/>
                <w:szCs w:val="28"/>
                <w:lang w:eastAsia="ru-RU"/>
              </w:rPr>
              <w:drawing>
                <wp:inline distT="0" distB="0" distL="0" distR="0" wp14:anchorId="52D2EB77" wp14:editId="00A017D0">
                  <wp:extent cx="469463" cy="480060"/>
                  <wp:effectExtent l="0" t="0" r="6985" b="0"/>
                  <wp:docPr id="3" name="Рисунок 3" descr="C:\Windows.old\Users\asyzdykova\Pictures\Картинки для слайдов\лого\3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Users\asyzdykova\Pictures\Картинки для слайдов\лого\31183.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89928" cy="500987"/>
                          </a:xfrm>
                          <a:prstGeom prst="rect">
                            <a:avLst/>
                          </a:prstGeom>
                          <a:noFill/>
                          <a:ln>
                            <a:noFill/>
                          </a:ln>
                        </pic:spPr>
                      </pic:pic>
                    </a:graphicData>
                  </a:graphic>
                </wp:inline>
              </w:drawing>
            </w:r>
          </w:p>
        </w:tc>
        <w:tc>
          <w:tcPr>
            <w:tcW w:w="8930" w:type="dxa"/>
          </w:tcPr>
          <w:p w14:paraId="60889350" w14:textId="77777777" w:rsidR="00885F57" w:rsidRPr="00183602" w:rsidRDefault="00885F57" w:rsidP="006C0B68">
            <w:pPr>
              <w:jc w:val="both"/>
              <w:rPr>
                <w:rFonts w:ascii="Times New Roman" w:hAnsi="Times New Roman" w:cs="Times New Roman"/>
                <w:b/>
                <w:color w:val="000000" w:themeColor="text1"/>
                <w:sz w:val="28"/>
                <w:szCs w:val="28"/>
              </w:rPr>
            </w:pPr>
            <w:r w:rsidRPr="00183602">
              <w:rPr>
                <w:rFonts w:ascii="Times New Roman" w:hAnsi="Times New Roman" w:cs="Times New Roman"/>
                <w:b/>
                <w:color w:val="000000" w:themeColor="text1"/>
                <w:sz w:val="28"/>
                <w:szCs w:val="28"/>
              </w:rPr>
              <w:t xml:space="preserve">ГОСУДАРСТВЕННАЯ ПРОГРАММА ПО ПРОТИВОДЕЙСТВИЮ РЕЛИГИОЗНОМУ ЭКСТРЕМИЗМУ И ТЕРРОРИЗМУ НА </w:t>
            </w:r>
            <w:r w:rsidRPr="00183602">
              <w:rPr>
                <w:rFonts w:ascii="Times New Roman" w:hAnsi="Times New Roman" w:cs="Times New Roman"/>
                <w:b/>
                <w:color w:val="000000" w:themeColor="text1"/>
                <w:sz w:val="28"/>
                <w:szCs w:val="28"/>
              </w:rPr>
              <w:br/>
              <w:t xml:space="preserve">2018-2022 годы </w:t>
            </w:r>
          </w:p>
        </w:tc>
      </w:tr>
    </w:tbl>
    <w:p w14:paraId="70C12CD2"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Утверждена постановлением Правительства Республики Казахстан от 15 марта 2018 года № 124</w:t>
      </w:r>
    </w:p>
    <w:p w14:paraId="3DE1565F"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b/>
          <w:color w:val="000000" w:themeColor="text1"/>
          <w:sz w:val="28"/>
          <w:szCs w:val="28"/>
        </w:rPr>
        <w:t>Период реализации</w:t>
      </w:r>
      <w:r w:rsidRPr="00183602">
        <w:rPr>
          <w:rFonts w:ascii="Times New Roman" w:hAnsi="Times New Roman" w:cs="Times New Roman"/>
          <w:color w:val="000000" w:themeColor="text1"/>
          <w:sz w:val="28"/>
          <w:szCs w:val="28"/>
        </w:rPr>
        <w:t>: 2018-2022 годы</w:t>
      </w:r>
    </w:p>
    <w:p w14:paraId="08BB4B83"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b/>
          <w:color w:val="000000" w:themeColor="text1"/>
          <w:sz w:val="28"/>
          <w:szCs w:val="28"/>
        </w:rPr>
        <w:t>Государственные органы и организации, ответственные за реализацию Программы</w:t>
      </w:r>
      <w:r w:rsidRPr="00183602">
        <w:rPr>
          <w:rFonts w:ascii="Times New Roman" w:hAnsi="Times New Roman" w:cs="Times New Roman"/>
          <w:color w:val="000000" w:themeColor="text1"/>
          <w:sz w:val="28"/>
          <w:szCs w:val="28"/>
        </w:rPr>
        <w:t>: Комитет национальной безопасности Республики Казахстан, Министерство внутренних дел Республики Казахстан, Министерство общественного развития Республики Казахстан, Министерство образования и науки Республики Казахстан, Генеральная прокуратура Республики Казахстан, местные исполнительные органы</w:t>
      </w:r>
    </w:p>
    <w:p w14:paraId="144CA1A1"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b/>
          <w:color w:val="000000" w:themeColor="text1"/>
          <w:sz w:val="28"/>
          <w:szCs w:val="28"/>
        </w:rPr>
        <w:t>Цель программы</w:t>
      </w:r>
      <w:r w:rsidRPr="00183602">
        <w:rPr>
          <w:rFonts w:ascii="Times New Roman" w:hAnsi="Times New Roman" w:cs="Times New Roman"/>
          <w:color w:val="000000" w:themeColor="text1"/>
          <w:sz w:val="28"/>
          <w:szCs w:val="28"/>
        </w:rPr>
        <w:t>: обеспечение безопасности человека, общества и государства от насильственных проявлений религиозного экстремизма и угроз терроризма.</w:t>
      </w:r>
    </w:p>
    <w:p w14:paraId="5AE16A70"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b/>
          <w:color w:val="000000" w:themeColor="text1"/>
          <w:sz w:val="28"/>
          <w:szCs w:val="28"/>
        </w:rPr>
        <w:t>Целевые индикаторы</w:t>
      </w:r>
      <w:r w:rsidRPr="00183602">
        <w:rPr>
          <w:rFonts w:ascii="Times New Roman" w:hAnsi="Times New Roman" w:cs="Times New Roman"/>
          <w:color w:val="000000" w:themeColor="text1"/>
          <w:sz w:val="28"/>
          <w:szCs w:val="28"/>
        </w:rPr>
        <w:t>: достигнуты</w:t>
      </w:r>
    </w:p>
    <w:tbl>
      <w:tblPr>
        <w:tblStyle w:val="af2"/>
        <w:tblW w:w="0" w:type="auto"/>
        <w:tblInd w:w="1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3166"/>
        <w:gridCol w:w="3170"/>
        <w:gridCol w:w="3162"/>
      </w:tblGrid>
      <w:tr w:rsidR="00885F57" w:rsidRPr="00183602" w14:paraId="09D8D2D0" w14:textId="77777777" w:rsidTr="006C0B68">
        <w:tc>
          <w:tcPr>
            <w:tcW w:w="3190" w:type="dxa"/>
            <w:tcBorders>
              <w:bottom w:val="single" w:sz="48" w:space="0" w:color="FFFFFF" w:themeColor="background1"/>
            </w:tcBorders>
            <w:shd w:val="clear" w:color="auto" w:fill="C6D9F1" w:themeFill="text2" w:themeFillTint="33"/>
          </w:tcPr>
          <w:p w14:paraId="14BD396F" w14:textId="77777777" w:rsidR="00885F57" w:rsidRPr="00183602" w:rsidRDefault="00885F57" w:rsidP="006C0B68">
            <w:pPr>
              <w:jc w:val="center"/>
              <w:rPr>
                <w:rFonts w:ascii="Times New Roman" w:hAnsi="Times New Roman" w:cs="Times New Roman"/>
                <w:b/>
                <w:color w:val="000000" w:themeColor="text1"/>
                <w:sz w:val="24"/>
                <w:szCs w:val="28"/>
              </w:rPr>
            </w:pPr>
            <w:r w:rsidRPr="00183602">
              <w:rPr>
                <w:rFonts w:ascii="Times New Roman" w:hAnsi="Times New Roman" w:cs="Times New Roman"/>
                <w:b/>
                <w:color w:val="000000" w:themeColor="text1"/>
                <w:sz w:val="24"/>
                <w:szCs w:val="28"/>
              </w:rPr>
              <w:t xml:space="preserve">на </w:t>
            </w:r>
            <w:r>
              <w:rPr>
                <w:rFonts w:ascii="Times New Roman" w:hAnsi="Times New Roman" w:cs="Times New Roman"/>
                <w:b/>
                <w:color w:val="000000" w:themeColor="text1"/>
                <w:sz w:val="24"/>
                <w:szCs w:val="28"/>
              </w:rPr>
              <w:t>100 %</w:t>
            </w:r>
          </w:p>
        </w:tc>
        <w:tc>
          <w:tcPr>
            <w:tcW w:w="3190" w:type="dxa"/>
            <w:tcBorders>
              <w:bottom w:val="single" w:sz="48" w:space="0" w:color="FFFFFF" w:themeColor="background1"/>
            </w:tcBorders>
            <w:shd w:val="clear" w:color="auto" w:fill="C6D9F1" w:themeFill="text2" w:themeFillTint="33"/>
          </w:tcPr>
          <w:p w14:paraId="3A511CA2" w14:textId="77777777" w:rsidR="00885F57" w:rsidRPr="00183602" w:rsidRDefault="00885F57" w:rsidP="006C0B68">
            <w:pPr>
              <w:jc w:val="center"/>
              <w:rPr>
                <w:rFonts w:ascii="Times New Roman" w:hAnsi="Times New Roman" w:cs="Times New Roman"/>
                <w:b/>
                <w:color w:val="000000" w:themeColor="text1"/>
                <w:sz w:val="24"/>
                <w:szCs w:val="28"/>
              </w:rPr>
            </w:pPr>
            <w:r w:rsidRPr="00183602">
              <w:rPr>
                <w:rFonts w:ascii="Times New Roman" w:hAnsi="Times New Roman" w:cs="Times New Roman"/>
                <w:b/>
                <w:color w:val="000000" w:themeColor="text1"/>
                <w:sz w:val="24"/>
                <w:szCs w:val="28"/>
              </w:rPr>
              <w:t>100</w:t>
            </w:r>
            <w:r>
              <w:rPr>
                <w:rFonts w:ascii="Times New Roman" w:hAnsi="Times New Roman" w:cs="Times New Roman"/>
                <w:b/>
                <w:color w:val="000000" w:themeColor="text1"/>
                <w:sz w:val="24"/>
                <w:szCs w:val="28"/>
              </w:rPr>
              <w:t> %</w:t>
            </w:r>
          </w:p>
        </w:tc>
        <w:tc>
          <w:tcPr>
            <w:tcW w:w="3190" w:type="dxa"/>
            <w:tcBorders>
              <w:bottom w:val="single" w:sz="48" w:space="0" w:color="FFFFFF" w:themeColor="background1"/>
            </w:tcBorders>
            <w:shd w:val="clear" w:color="auto" w:fill="C6D9F1" w:themeFill="text2" w:themeFillTint="33"/>
          </w:tcPr>
          <w:p w14:paraId="54C44D5D" w14:textId="77777777" w:rsidR="00885F57" w:rsidRPr="00183602" w:rsidRDefault="00885F57" w:rsidP="006C0B68">
            <w:pPr>
              <w:jc w:val="center"/>
              <w:rPr>
                <w:rFonts w:ascii="Times New Roman" w:hAnsi="Times New Roman" w:cs="Times New Roman"/>
                <w:b/>
                <w:color w:val="000000" w:themeColor="text1"/>
                <w:sz w:val="24"/>
                <w:szCs w:val="28"/>
              </w:rPr>
            </w:pPr>
            <w:r w:rsidRPr="00183602">
              <w:rPr>
                <w:rFonts w:ascii="Times New Roman" w:hAnsi="Times New Roman" w:cs="Times New Roman"/>
                <w:b/>
                <w:color w:val="000000" w:themeColor="text1"/>
                <w:sz w:val="24"/>
                <w:szCs w:val="28"/>
              </w:rPr>
              <w:t>9</w:t>
            </w:r>
            <w:r>
              <w:rPr>
                <w:rFonts w:ascii="Times New Roman" w:hAnsi="Times New Roman" w:cs="Times New Roman"/>
                <w:b/>
                <w:color w:val="000000" w:themeColor="text1"/>
                <w:sz w:val="24"/>
                <w:szCs w:val="28"/>
              </w:rPr>
              <w:t>3</w:t>
            </w:r>
            <w:r w:rsidRPr="00183602">
              <w:rPr>
                <w:rFonts w:ascii="Times New Roman" w:hAnsi="Times New Roman" w:cs="Times New Roman"/>
                <w:b/>
                <w:color w:val="000000" w:themeColor="text1"/>
                <w:sz w:val="24"/>
                <w:szCs w:val="28"/>
              </w:rPr>
              <w:t>,7</w:t>
            </w:r>
            <w:r>
              <w:rPr>
                <w:rFonts w:ascii="Times New Roman" w:hAnsi="Times New Roman" w:cs="Times New Roman"/>
                <w:b/>
                <w:color w:val="000000" w:themeColor="text1"/>
                <w:sz w:val="24"/>
                <w:szCs w:val="28"/>
              </w:rPr>
              <w:t> %</w:t>
            </w:r>
          </w:p>
        </w:tc>
      </w:tr>
      <w:tr w:rsidR="00885F57" w:rsidRPr="00183602" w14:paraId="1B960F62" w14:textId="77777777" w:rsidTr="006C0B68">
        <w:trPr>
          <w:trHeight w:val="2449"/>
        </w:trPr>
        <w:tc>
          <w:tcPr>
            <w:tcW w:w="3190" w:type="dxa"/>
            <w:tcBorders>
              <w:left w:val="single" w:sz="2" w:space="0" w:color="DBE5F1" w:themeColor="accent1" w:themeTint="33"/>
              <w:bottom w:val="single" w:sz="2" w:space="0" w:color="DBE5F1" w:themeColor="accent1" w:themeTint="33"/>
              <w:right w:val="single" w:sz="2" w:space="0" w:color="DBE5F1" w:themeColor="accent1" w:themeTint="33"/>
            </w:tcBorders>
          </w:tcPr>
          <w:p w14:paraId="5E1C29DC" w14:textId="77777777" w:rsidR="00885F57" w:rsidRPr="00183602" w:rsidRDefault="00885F57" w:rsidP="006C0B68">
            <w:pPr>
              <w:jc w:val="center"/>
              <w:rPr>
                <w:rFonts w:ascii="Times New Roman" w:hAnsi="Times New Roman" w:cs="Times New Roman"/>
                <w:color w:val="000000" w:themeColor="text1"/>
                <w:sz w:val="24"/>
                <w:szCs w:val="28"/>
              </w:rPr>
            </w:pPr>
            <w:r w:rsidRPr="00183602">
              <w:rPr>
                <w:rFonts w:ascii="Times New Roman" w:hAnsi="Times New Roman" w:cs="Times New Roman"/>
                <w:color w:val="000000" w:themeColor="text1"/>
                <w:sz w:val="24"/>
                <w:szCs w:val="28"/>
              </w:rPr>
              <w:t>снижена численность лиц, разделяющих экстремистские идеи, направленные на разжигание религиозной вражды или розни (к уровню 2017 года)</w:t>
            </w:r>
          </w:p>
          <w:p w14:paraId="797ED4E1" w14:textId="77777777" w:rsidR="00885F57" w:rsidRPr="00183602" w:rsidRDefault="00885F57" w:rsidP="006C0B68">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по плану - 35 %</w:t>
            </w:r>
          </w:p>
          <w:p w14:paraId="11B9B487" w14:textId="77777777" w:rsidR="00885F57" w:rsidRPr="00183602" w:rsidRDefault="00885F57" w:rsidP="006C0B68">
            <w:pPr>
              <w:jc w:val="center"/>
              <w:rPr>
                <w:rFonts w:ascii="Times New Roman" w:hAnsi="Times New Roman" w:cs="Times New Roman"/>
                <w:color w:val="000000" w:themeColor="text1"/>
                <w:sz w:val="24"/>
                <w:szCs w:val="28"/>
              </w:rPr>
            </w:pPr>
            <w:r w:rsidRPr="00183602">
              <w:rPr>
                <w:rFonts w:ascii="Times New Roman" w:hAnsi="Times New Roman" w:cs="Times New Roman"/>
                <w:color w:val="000000" w:themeColor="text1"/>
                <w:sz w:val="24"/>
                <w:szCs w:val="28"/>
              </w:rPr>
              <w:t>факт</w:t>
            </w:r>
            <w:r>
              <w:rPr>
                <w:rFonts w:ascii="Times New Roman" w:hAnsi="Times New Roman" w:cs="Times New Roman"/>
                <w:color w:val="000000" w:themeColor="text1"/>
                <w:sz w:val="24"/>
                <w:szCs w:val="28"/>
              </w:rPr>
              <w:t xml:space="preserve"> </w:t>
            </w:r>
            <w:r w:rsidRPr="00183602">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35,0 %</w:t>
            </w:r>
          </w:p>
        </w:tc>
        <w:tc>
          <w:tcPr>
            <w:tcW w:w="3190" w:type="dxa"/>
            <w:tcBorders>
              <w:left w:val="single" w:sz="2" w:space="0" w:color="DBE5F1" w:themeColor="accent1" w:themeTint="33"/>
              <w:bottom w:val="single" w:sz="2" w:space="0" w:color="DBE5F1" w:themeColor="accent1" w:themeTint="33"/>
              <w:right w:val="single" w:sz="2" w:space="0" w:color="DBE5F1" w:themeColor="accent1" w:themeTint="33"/>
            </w:tcBorders>
          </w:tcPr>
          <w:p w14:paraId="1C4F4B07" w14:textId="77777777" w:rsidR="00885F57" w:rsidRPr="00183602" w:rsidRDefault="00885F57" w:rsidP="006C0B68">
            <w:pPr>
              <w:jc w:val="center"/>
              <w:rPr>
                <w:rFonts w:ascii="Times New Roman" w:hAnsi="Times New Roman" w:cs="Times New Roman"/>
                <w:color w:val="000000" w:themeColor="text1"/>
                <w:sz w:val="24"/>
                <w:szCs w:val="28"/>
              </w:rPr>
            </w:pPr>
            <w:r w:rsidRPr="005228F3">
              <w:rPr>
                <w:rFonts w:ascii="Times New Roman" w:hAnsi="Times New Roman" w:cs="Times New Roman"/>
                <w:color w:val="000000" w:themeColor="text1"/>
                <w:sz w:val="24"/>
                <w:szCs w:val="28"/>
              </w:rPr>
              <w:t>Доля предупрежденных и своевременно пресеченных (на стадиях формирования замысла, подготовки, покушения) террористических и иных насильственных акций экстремистского характера</w:t>
            </w:r>
            <w:r>
              <w:rPr>
                <w:rFonts w:ascii="Times New Roman" w:hAnsi="Times New Roman" w:cs="Times New Roman"/>
                <w:color w:val="000000" w:themeColor="text1"/>
                <w:sz w:val="24"/>
                <w:szCs w:val="28"/>
              </w:rPr>
              <w:t xml:space="preserve"> составила 100 %</w:t>
            </w:r>
          </w:p>
        </w:tc>
        <w:tc>
          <w:tcPr>
            <w:tcW w:w="3190" w:type="dxa"/>
            <w:tcBorders>
              <w:left w:val="single" w:sz="2" w:space="0" w:color="DBE5F1" w:themeColor="accent1" w:themeTint="33"/>
              <w:bottom w:val="single" w:sz="2" w:space="0" w:color="DBE5F1" w:themeColor="accent1" w:themeTint="33"/>
              <w:right w:val="single" w:sz="2" w:space="0" w:color="DBE5F1" w:themeColor="accent1" w:themeTint="33"/>
            </w:tcBorders>
          </w:tcPr>
          <w:p w14:paraId="28FE16EC" w14:textId="77777777" w:rsidR="00885F57" w:rsidRPr="00183602" w:rsidRDefault="00885F57" w:rsidP="006C0B68">
            <w:pPr>
              <w:jc w:val="center"/>
              <w:rPr>
                <w:rFonts w:ascii="Times New Roman" w:hAnsi="Times New Roman" w:cs="Times New Roman"/>
                <w:color w:val="000000" w:themeColor="text1"/>
                <w:sz w:val="24"/>
                <w:szCs w:val="28"/>
              </w:rPr>
            </w:pPr>
            <w:r w:rsidRPr="00183602">
              <w:rPr>
                <w:rFonts w:ascii="Times New Roman" w:hAnsi="Times New Roman" w:cs="Times New Roman"/>
                <w:color w:val="000000" w:themeColor="text1"/>
                <w:sz w:val="24"/>
                <w:szCs w:val="28"/>
              </w:rPr>
              <w:t>составил уровень готовности к реагированию на акты терроризма, а также минимизации и (или) ликвидации последствий актов терроризма на территории РК</w:t>
            </w:r>
          </w:p>
          <w:p w14:paraId="36C22B3C" w14:textId="77777777" w:rsidR="00885F57" w:rsidRPr="00183602" w:rsidRDefault="00885F57" w:rsidP="006C0B68">
            <w:pPr>
              <w:jc w:val="center"/>
              <w:rPr>
                <w:rFonts w:ascii="Times New Roman" w:hAnsi="Times New Roman" w:cs="Times New Roman"/>
                <w:color w:val="000000" w:themeColor="text1"/>
                <w:sz w:val="24"/>
                <w:szCs w:val="28"/>
              </w:rPr>
            </w:pPr>
            <w:r w:rsidRPr="00183602">
              <w:rPr>
                <w:rFonts w:ascii="Times New Roman" w:hAnsi="Times New Roman" w:cs="Times New Roman"/>
                <w:color w:val="000000" w:themeColor="text1"/>
                <w:sz w:val="24"/>
                <w:szCs w:val="28"/>
              </w:rPr>
              <w:t>по плану - 9</w:t>
            </w:r>
            <w:r>
              <w:rPr>
                <w:rFonts w:ascii="Times New Roman" w:hAnsi="Times New Roman" w:cs="Times New Roman"/>
                <w:color w:val="000000" w:themeColor="text1"/>
                <w:sz w:val="24"/>
                <w:szCs w:val="28"/>
              </w:rPr>
              <w:t>2</w:t>
            </w:r>
            <w:r w:rsidRPr="00183602">
              <w:rPr>
                <w:rFonts w:ascii="Times New Roman" w:hAnsi="Times New Roman" w:cs="Times New Roman"/>
                <w:color w:val="000000" w:themeColor="text1"/>
                <w:sz w:val="24"/>
                <w:szCs w:val="28"/>
              </w:rPr>
              <w:t>,8</w:t>
            </w:r>
            <w:r>
              <w:rPr>
                <w:rFonts w:ascii="Times New Roman" w:hAnsi="Times New Roman" w:cs="Times New Roman"/>
                <w:color w:val="000000" w:themeColor="text1"/>
                <w:sz w:val="24"/>
                <w:szCs w:val="28"/>
              </w:rPr>
              <w:t> %</w:t>
            </w:r>
          </w:p>
          <w:p w14:paraId="52016BEC" w14:textId="77777777" w:rsidR="00885F57" w:rsidRPr="00183602" w:rsidRDefault="00885F57" w:rsidP="006C0B68">
            <w:pPr>
              <w:jc w:val="center"/>
              <w:rPr>
                <w:rFonts w:ascii="Times New Roman" w:hAnsi="Times New Roman" w:cs="Times New Roman"/>
                <w:color w:val="000000" w:themeColor="text1"/>
                <w:sz w:val="24"/>
                <w:szCs w:val="28"/>
              </w:rPr>
            </w:pPr>
            <w:r w:rsidRPr="00183602">
              <w:rPr>
                <w:rFonts w:ascii="Times New Roman" w:hAnsi="Times New Roman" w:cs="Times New Roman"/>
                <w:color w:val="000000" w:themeColor="text1"/>
                <w:sz w:val="24"/>
                <w:szCs w:val="28"/>
              </w:rPr>
              <w:t>факт</w:t>
            </w:r>
            <w:r>
              <w:rPr>
                <w:rFonts w:ascii="Times New Roman" w:hAnsi="Times New Roman" w:cs="Times New Roman"/>
                <w:color w:val="000000" w:themeColor="text1"/>
                <w:sz w:val="24"/>
                <w:szCs w:val="28"/>
              </w:rPr>
              <w:t xml:space="preserve"> </w:t>
            </w:r>
            <w:r w:rsidRPr="00183602">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93,7 %</w:t>
            </w:r>
          </w:p>
        </w:tc>
      </w:tr>
    </w:tbl>
    <w:p w14:paraId="66D8E37D"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p>
    <w:p w14:paraId="299C17CA"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b/>
          <w:color w:val="000000" w:themeColor="text1"/>
          <w:sz w:val="28"/>
          <w:szCs w:val="28"/>
        </w:rPr>
        <w:t>Финансирование Программы</w:t>
      </w:r>
      <w:r w:rsidRPr="00183602">
        <w:rPr>
          <w:rFonts w:ascii="Times New Roman" w:hAnsi="Times New Roman" w:cs="Times New Roman"/>
          <w:color w:val="000000" w:themeColor="text1"/>
          <w:sz w:val="28"/>
          <w:szCs w:val="28"/>
        </w:rPr>
        <w:t xml:space="preserve"> (</w:t>
      </w:r>
      <w:proofErr w:type="spellStart"/>
      <w:r w:rsidRPr="00183602">
        <w:rPr>
          <w:rFonts w:ascii="Times New Roman" w:hAnsi="Times New Roman" w:cs="Times New Roman"/>
          <w:color w:val="000000" w:themeColor="text1"/>
          <w:sz w:val="28"/>
          <w:szCs w:val="28"/>
        </w:rPr>
        <w:t>тыс.тенге</w:t>
      </w:r>
      <w:proofErr w:type="spellEnd"/>
      <w:r w:rsidRPr="00183602">
        <w:rPr>
          <w:rFonts w:ascii="Times New Roman" w:hAnsi="Times New Roman" w:cs="Times New Roman"/>
          <w:color w:val="000000" w:themeColor="text1"/>
          <w:sz w:val="28"/>
          <w:szCs w:val="28"/>
        </w:rPr>
        <w:t>):</w:t>
      </w:r>
    </w:p>
    <w:tbl>
      <w:tblPr>
        <w:tblW w:w="9072" w:type="dxa"/>
        <w:tblInd w:w="-5" w:type="dxa"/>
        <w:tblLayout w:type="fixed"/>
        <w:tblLook w:val="04A0" w:firstRow="1" w:lastRow="0" w:firstColumn="1" w:lastColumn="0" w:noHBand="0" w:noVBand="1"/>
      </w:tblPr>
      <w:tblGrid>
        <w:gridCol w:w="3828"/>
        <w:gridCol w:w="1984"/>
        <w:gridCol w:w="1985"/>
        <w:gridCol w:w="1275"/>
      </w:tblGrid>
      <w:tr w:rsidR="00885F57" w:rsidRPr="00183602" w14:paraId="1CDC4B97" w14:textId="77777777" w:rsidTr="006C0B68">
        <w:trPr>
          <w:trHeight w:val="187"/>
        </w:trPr>
        <w:tc>
          <w:tcPr>
            <w:tcW w:w="3828"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64497101" w14:textId="77777777" w:rsidR="00885F57" w:rsidRPr="00183602" w:rsidRDefault="00885F57" w:rsidP="006C0B68">
            <w:pPr>
              <w:spacing w:after="0" w:line="240" w:lineRule="auto"/>
              <w:ind w:firstLine="5"/>
              <w:jc w:val="center"/>
              <w:rPr>
                <w:rFonts w:ascii="Times New Roman" w:hAnsi="Times New Roman" w:cs="Times New Roman"/>
                <w:b/>
                <w:color w:val="000000" w:themeColor="text1"/>
                <w:sz w:val="24"/>
                <w:szCs w:val="28"/>
              </w:rPr>
            </w:pPr>
            <w:r w:rsidRPr="00183602">
              <w:rPr>
                <w:rFonts w:ascii="Times New Roman" w:hAnsi="Times New Roman" w:cs="Times New Roman"/>
                <w:b/>
                <w:color w:val="000000" w:themeColor="text1"/>
                <w:sz w:val="24"/>
                <w:szCs w:val="28"/>
              </w:rPr>
              <w:t>Наименование</w:t>
            </w:r>
          </w:p>
        </w:tc>
        <w:tc>
          <w:tcPr>
            <w:tcW w:w="1984"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70811E49" w14:textId="77777777" w:rsidR="00885F57" w:rsidRPr="00183602" w:rsidRDefault="00885F57" w:rsidP="006C0B68">
            <w:pPr>
              <w:spacing w:after="0" w:line="240" w:lineRule="auto"/>
              <w:ind w:firstLine="5"/>
              <w:jc w:val="center"/>
              <w:rPr>
                <w:rFonts w:ascii="Times New Roman" w:hAnsi="Times New Roman" w:cs="Times New Roman"/>
                <w:b/>
                <w:color w:val="000000" w:themeColor="text1"/>
                <w:sz w:val="24"/>
                <w:szCs w:val="28"/>
              </w:rPr>
            </w:pPr>
            <w:r w:rsidRPr="00183602">
              <w:rPr>
                <w:rFonts w:ascii="Times New Roman" w:hAnsi="Times New Roman" w:cs="Times New Roman"/>
                <w:b/>
                <w:color w:val="000000" w:themeColor="text1"/>
                <w:sz w:val="24"/>
                <w:szCs w:val="28"/>
              </w:rPr>
              <w:t>План</w:t>
            </w:r>
          </w:p>
        </w:tc>
        <w:tc>
          <w:tcPr>
            <w:tcW w:w="1985"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vAlign w:val="center"/>
            <w:hideMark/>
          </w:tcPr>
          <w:p w14:paraId="2473B814" w14:textId="77777777" w:rsidR="00885F57" w:rsidRPr="00183602" w:rsidRDefault="00885F57" w:rsidP="006C0B68">
            <w:pPr>
              <w:spacing w:after="0" w:line="240" w:lineRule="auto"/>
              <w:ind w:firstLine="5"/>
              <w:jc w:val="center"/>
              <w:rPr>
                <w:rFonts w:ascii="Times New Roman" w:hAnsi="Times New Roman" w:cs="Times New Roman"/>
                <w:b/>
                <w:color w:val="000000" w:themeColor="text1"/>
                <w:sz w:val="24"/>
                <w:szCs w:val="28"/>
              </w:rPr>
            </w:pPr>
            <w:r w:rsidRPr="00183602">
              <w:rPr>
                <w:rFonts w:ascii="Times New Roman" w:hAnsi="Times New Roman" w:cs="Times New Roman"/>
                <w:b/>
                <w:color w:val="000000" w:themeColor="text1"/>
                <w:sz w:val="24"/>
                <w:szCs w:val="28"/>
              </w:rPr>
              <w:t>Факт</w:t>
            </w:r>
          </w:p>
        </w:tc>
        <w:tc>
          <w:tcPr>
            <w:tcW w:w="1275"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C6D9F1" w:themeFill="text2" w:themeFillTint="33"/>
          </w:tcPr>
          <w:p w14:paraId="06699DED" w14:textId="77777777" w:rsidR="00885F57" w:rsidRPr="00183602" w:rsidRDefault="00885F57" w:rsidP="006C0B68">
            <w:pPr>
              <w:spacing w:after="0" w:line="240" w:lineRule="auto"/>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w:t>
            </w:r>
            <w:r w:rsidRPr="00183602">
              <w:rPr>
                <w:rFonts w:ascii="Times New Roman" w:hAnsi="Times New Roman" w:cs="Times New Roman"/>
                <w:b/>
                <w:color w:val="000000" w:themeColor="text1"/>
                <w:sz w:val="24"/>
                <w:szCs w:val="28"/>
              </w:rPr>
              <w:t xml:space="preserve"> исп.</w:t>
            </w:r>
          </w:p>
        </w:tc>
      </w:tr>
      <w:tr w:rsidR="00885F57" w:rsidRPr="00183602" w14:paraId="1E54FC4A" w14:textId="77777777" w:rsidTr="006C0B68">
        <w:trPr>
          <w:trHeight w:val="285"/>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A4CA610" w14:textId="77777777" w:rsidR="00885F57" w:rsidRPr="00183602" w:rsidRDefault="00885F57" w:rsidP="006C0B68">
            <w:pPr>
              <w:spacing w:after="0" w:line="240" w:lineRule="auto"/>
              <w:ind w:firstLine="5"/>
              <w:jc w:val="both"/>
              <w:rPr>
                <w:rFonts w:ascii="Times New Roman" w:hAnsi="Times New Roman" w:cs="Times New Roman"/>
                <w:b/>
                <w:color w:val="000000" w:themeColor="text1"/>
                <w:sz w:val="24"/>
                <w:szCs w:val="28"/>
              </w:rPr>
            </w:pPr>
            <w:r w:rsidRPr="00183602">
              <w:rPr>
                <w:rFonts w:ascii="Times New Roman" w:hAnsi="Times New Roman" w:cs="Times New Roman"/>
                <w:b/>
                <w:color w:val="000000" w:themeColor="text1"/>
                <w:sz w:val="24"/>
                <w:szCs w:val="28"/>
              </w:rPr>
              <w:t>ВСЕГО:</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8B9537" w14:textId="77777777" w:rsidR="00885F57" w:rsidRPr="00183602" w:rsidRDefault="00885F57" w:rsidP="006C0B68">
            <w:pPr>
              <w:spacing w:after="0" w:line="240" w:lineRule="auto"/>
              <w:ind w:firstLine="5"/>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53 863 081,4</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AE86446" w14:textId="77777777" w:rsidR="00885F57" w:rsidRPr="00183602" w:rsidRDefault="00885F57" w:rsidP="006C0B68">
            <w:pPr>
              <w:spacing w:after="0" w:line="240" w:lineRule="auto"/>
              <w:ind w:firstLine="5"/>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53 863 081,4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5BD707" w14:textId="77777777" w:rsidR="00885F57" w:rsidRPr="00C219E1" w:rsidRDefault="00885F57" w:rsidP="006C0B68">
            <w:pPr>
              <w:spacing w:after="0" w:line="240" w:lineRule="auto"/>
              <w:ind w:firstLine="5"/>
              <w:jc w:val="right"/>
              <w:rPr>
                <w:rFonts w:ascii="Times New Roman" w:hAnsi="Times New Roman" w:cs="Times New Roman"/>
                <w:b/>
                <w:color w:val="000000" w:themeColor="text1"/>
                <w:sz w:val="24"/>
                <w:szCs w:val="28"/>
                <w:lang w:val="en-US"/>
              </w:rPr>
            </w:pPr>
            <w:r>
              <w:rPr>
                <w:rFonts w:ascii="Times New Roman" w:hAnsi="Times New Roman" w:cs="Times New Roman"/>
                <w:b/>
                <w:color w:val="000000" w:themeColor="text1"/>
                <w:sz w:val="24"/>
                <w:szCs w:val="28"/>
                <w:lang w:val="en-US"/>
              </w:rPr>
              <w:t>100</w:t>
            </w:r>
          </w:p>
        </w:tc>
      </w:tr>
      <w:tr w:rsidR="00885F57" w:rsidRPr="00183602" w14:paraId="76846F17" w14:textId="77777777" w:rsidTr="006C0B68">
        <w:trPr>
          <w:trHeight w:val="524"/>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D5F6711" w14:textId="77777777" w:rsidR="00885F57" w:rsidRPr="00183602" w:rsidRDefault="00885F57" w:rsidP="006C0B68">
            <w:pPr>
              <w:spacing w:after="0" w:line="240" w:lineRule="auto"/>
              <w:ind w:firstLine="5"/>
              <w:jc w:val="both"/>
              <w:rPr>
                <w:rFonts w:ascii="Times New Roman" w:hAnsi="Times New Roman" w:cs="Times New Roman"/>
                <w:color w:val="000000" w:themeColor="text1"/>
                <w:sz w:val="24"/>
                <w:szCs w:val="28"/>
              </w:rPr>
            </w:pPr>
            <w:r w:rsidRPr="00183602">
              <w:rPr>
                <w:rFonts w:ascii="Times New Roman" w:hAnsi="Times New Roman" w:cs="Times New Roman"/>
                <w:color w:val="000000" w:themeColor="text1"/>
                <w:sz w:val="24"/>
                <w:szCs w:val="28"/>
              </w:rPr>
              <w:lastRenderedPageBreak/>
              <w:t>За счет республиканского бюджета</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01DC42" w14:textId="77777777" w:rsidR="00885F57" w:rsidRPr="0078101E" w:rsidRDefault="00885F57" w:rsidP="006C0B68">
            <w:pPr>
              <w:spacing w:after="0" w:line="240" w:lineRule="auto"/>
              <w:ind w:firstLine="5"/>
              <w:jc w:val="right"/>
              <w:rPr>
                <w:rFonts w:ascii="Times New Roman" w:hAnsi="Times New Roman" w:cs="Times New Roman"/>
                <w:color w:val="000000" w:themeColor="text1"/>
                <w:sz w:val="24"/>
                <w:szCs w:val="28"/>
              </w:rPr>
            </w:pPr>
            <w:r w:rsidRPr="0078101E">
              <w:rPr>
                <w:rFonts w:ascii="Times New Roman" w:hAnsi="Times New Roman" w:cs="Times New Roman"/>
                <w:color w:val="000000" w:themeColor="text1"/>
                <w:sz w:val="24"/>
                <w:szCs w:val="28"/>
              </w:rPr>
              <w:t>20 426 695,4</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6B84BA" w14:textId="77777777" w:rsidR="00885F57" w:rsidRPr="0078101E" w:rsidRDefault="00885F57" w:rsidP="006C0B68">
            <w:pPr>
              <w:spacing w:after="0" w:line="240" w:lineRule="auto"/>
              <w:ind w:firstLine="5"/>
              <w:jc w:val="right"/>
              <w:rPr>
                <w:rFonts w:ascii="Times New Roman" w:hAnsi="Times New Roman" w:cs="Times New Roman"/>
                <w:color w:val="000000" w:themeColor="text1"/>
                <w:sz w:val="24"/>
                <w:szCs w:val="28"/>
              </w:rPr>
            </w:pPr>
            <w:r w:rsidRPr="0078101E">
              <w:rPr>
                <w:rFonts w:ascii="Times New Roman" w:hAnsi="Times New Roman" w:cs="Times New Roman"/>
                <w:color w:val="000000" w:themeColor="text1"/>
                <w:sz w:val="24"/>
                <w:szCs w:val="28"/>
              </w:rPr>
              <w:t>20 426 695,4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FA89D" w14:textId="77777777" w:rsidR="00885F57" w:rsidRPr="00183602" w:rsidRDefault="00885F57" w:rsidP="006C0B68">
            <w:pPr>
              <w:spacing w:after="0" w:line="240" w:lineRule="auto"/>
              <w:ind w:firstLine="5"/>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100</w:t>
            </w:r>
          </w:p>
        </w:tc>
      </w:tr>
      <w:tr w:rsidR="00885F57" w:rsidRPr="00183602" w14:paraId="77A98DD0" w14:textId="77777777" w:rsidTr="006C0B68">
        <w:trPr>
          <w:trHeight w:val="264"/>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1A6C050" w14:textId="77777777" w:rsidR="00885F57" w:rsidRPr="00183602" w:rsidRDefault="00885F57" w:rsidP="006C0B68">
            <w:pPr>
              <w:spacing w:after="0" w:line="240" w:lineRule="auto"/>
              <w:ind w:firstLine="5"/>
              <w:jc w:val="both"/>
              <w:rPr>
                <w:rFonts w:ascii="Times New Roman" w:hAnsi="Times New Roman" w:cs="Times New Roman"/>
                <w:color w:val="000000" w:themeColor="text1"/>
                <w:sz w:val="24"/>
                <w:szCs w:val="28"/>
              </w:rPr>
            </w:pPr>
            <w:r w:rsidRPr="00183602">
              <w:rPr>
                <w:rFonts w:ascii="Times New Roman" w:hAnsi="Times New Roman" w:cs="Times New Roman"/>
                <w:color w:val="000000" w:themeColor="text1"/>
                <w:sz w:val="24"/>
                <w:szCs w:val="28"/>
              </w:rPr>
              <w:t>За счет местного бюджета</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2C99C1" w14:textId="77777777" w:rsidR="00885F57" w:rsidRPr="00183602" w:rsidRDefault="00885F57" w:rsidP="006C0B68">
            <w:pPr>
              <w:spacing w:after="0" w:line="240" w:lineRule="auto"/>
              <w:ind w:firstLine="5"/>
              <w:jc w:val="right"/>
              <w:rPr>
                <w:rFonts w:ascii="Times New Roman" w:hAnsi="Times New Roman" w:cs="Times New Roman"/>
                <w:color w:val="000000" w:themeColor="text1"/>
                <w:sz w:val="24"/>
                <w:szCs w:val="28"/>
              </w:rPr>
            </w:pPr>
            <w:r w:rsidRPr="00BA4942">
              <w:rPr>
                <w:rFonts w:ascii="Times New Roman" w:hAnsi="Times New Roman" w:cs="Times New Roman"/>
                <w:color w:val="000000" w:themeColor="text1"/>
                <w:sz w:val="24"/>
                <w:szCs w:val="28"/>
              </w:rPr>
              <w:t>33 436 386,0</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1328AE" w14:textId="77777777" w:rsidR="00885F57" w:rsidRPr="00183602" w:rsidRDefault="00885F57" w:rsidP="006C0B68">
            <w:pPr>
              <w:spacing w:after="0" w:line="240" w:lineRule="auto"/>
              <w:ind w:firstLine="5"/>
              <w:jc w:val="right"/>
              <w:rPr>
                <w:rFonts w:ascii="Times New Roman" w:hAnsi="Times New Roman" w:cs="Times New Roman"/>
                <w:color w:val="000000" w:themeColor="text1"/>
                <w:sz w:val="24"/>
                <w:szCs w:val="28"/>
              </w:rPr>
            </w:pPr>
            <w:r w:rsidRPr="00BA4942">
              <w:rPr>
                <w:rFonts w:ascii="Times New Roman" w:hAnsi="Times New Roman" w:cs="Times New Roman"/>
                <w:color w:val="000000" w:themeColor="text1"/>
                <w:sz w:val="24"/>
                <w:szCs w:val="28"/>
              </w:rPr>
              <w:t>33 436 386,0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0C4B17" w14:textId="77777777" w:rsidR="00885F57" w:rsidRPr="00C219E1" w:rsidRDefault="00885F57" w:rsidP="006C0B68">
            <w:pPr>
              <w:spacing w:after="0" w:line="240" w:lineRule="auto"/>
              <w:ind w:firstLine="5"/>
              <w:jc w:val="right"/>
              <w:rPr>
                <w:rFonts w:ascii="Times New Roman" w:hAnsi="Times New Roman" w:cs="Times New Roman"/>
                <w:color w:val="000000" w:themeColor="text1"/>
                <w:sz w:val="24"/>
                <w:szCs w:val="28"/>
                <w:lang w:val="en-US"/>
              </w:rPr>
            </w:pPr>
            <w:r>
              <w:rPr>
                <w:rFonts w:ascii="Times New Roman" w:hAnsi="Times New Roman" w:cs="Times New Roman"/>
                <w:color w:val="000000" w:themeColor="text1"/>
                <w:sz w:val="24"/>
                <w:szCs w:val="28"/>
                <w:lang w:val="en-US"/>
              </w:rPr>
              <w:t>100</w:t>
            </w:r>
          </w:p>
        </w:tc>
      </w:tr>
    </w:tbl>
    <w:p w14:paraId="3EB26A4F"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p>
    <w:p w14:paraId="5DA53B61" w14:textId="77777777" w:rsidR="00885F57" w:rsidRPr="005228F3" w:rsidRDefault="00885F57" w:rsidP="00885F57">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w:t>
      </w:r>
      <w:r w:rsidRPr="005228F3">
        <w:rPr>
          <w:rFonts w:ascii="Times New Roman" w:hAnsi="Times New Roman" w:cs="Times New Roman"/>
          <w:i/>
          <w:color w:val="000000" w:themeColor="text1"/>
          <w:sz w:val="28"/>
          <w:szCs w:val="28"/>
        </w:rPr>
        <w:t>второго целевого индикатора</w:t>
      </w:r>
      <w:r>
        <w:rPr>
          <w:rFonts w:ascii="Times New Roman" w:hAnsi="Times New Roman" w:cs="Times New Roman"/>
          <w:color w:val="000000" w:themeColor="text1"/>
          <w:sz w:val="28"/>
          <w:szCs w:val="28"/>
        </w:rPr>
        <w:t xml:space="preserve"> с</w:t>
      </w:r>
      <w:r w:rsidRPr="005228F3">
        <w:rPr>
          <w:rFonts w:ascii="Times New Roman" w:hAnsi="Times New Roman" w:cs="Times New Roman"/>
          <w:color w:val="000000" w:themeColor="text1"/>
          <w:sz w:val="28"/>
          <w:szCs w:val="28"/>
        </w:rPr>
        <w:t>воевременно пресечены 6 попытки проведения насильственных акций под прикрытием религии (в гг.</w:t>
      </w:r>
      <w:r>
        <w:rPr>
          <w:rFonts w:ascii="Times New Roman" w:hAnsi="Times New Roman" w:cs="Times New Roman"/>
          <w:color w:val="000000" w:themeColor="text1"/>
          <w:sz w:val="28"/>
          <w:szCs w:val="28"/>
        </w:rPr>
        <w:t> </w:t>
      </w:r>
      <w:proofErr w:type="spellStart"/>
      <w:r w:rsidRPr="005228F3">
        <w:rPr>
          <w:rFonts w:ascii="Times New Roman" w:hAnsi="Times New Roman" w:cs="Times New Roman"/>
          <w:color w:val="000000" w:themeColor="text1"/>
          <w:sz w:val="28"/>
          <w:szCs w:val="28"/>
        </w:rPr>
        <w:t>Нур</w:t>
      </w:r>
      <w:proofErr w:type="spellEnd"/>
      <w:r w:rsidRPr="005228F3">
        <w:rPr>
          <w:rFonts w:ascii="Times New Roman" w:hAnsi="Times New Roman" w:cs="Times New Roman"/>
          <w:color w:val="000000" w:themeColor="text1"/>
          <w:sz w:val="28"/>
          <w:szCs w:val="28"/>
        </w:rPr>
        <w:t>-Султане – 2, Алматы – 2, Караганде</w:t>
      </w:r>
      <w:r>
        <w:rPr>
          <w:rFonts w:ascii="Times New Roman" w:hAnsi="Times New Roman" w:cs="Times New Roman"/>
          <w:color w:val="000000" w:themeColor="text1"/>
          <w:sz w:val="28"/>
          <w:szCs w:val="28"/>
        </w:rPr>
        <w:t xml:space="preserve"> - 1</w:t>
      </w:r>
      <w:r w:rsidRPr="005228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Уральске –</w:t>
      </w:r>
      <w:r w:rsidRPr="005228F3">
        <w:rPr>
          <w:rFonts w:ascii="Times New Roman" w:hAnsi="Times New Roman" w:cs="Times New Roman"/>
          <w:color w:val="000000" w:themeColor="text1"/>
          <w:sz w:val="28"/>
          <w:szCs w:val="28"/>
        </w:rPr>
        <w:t xml:space="preserve"> 1). </w:t>
      </w:r>
    </w:p>
    <w:p w14:paraId="26E3DA8C" w14:textId="77777777" w:rsidR="00885F57" w:rsidRPr="005228F3" w:rsidRDefault="00885F57" w:rsidP="00885F57">
      <w:pPr>
        <w:spacing w:after="0" w:line="240" w:lineRule="auto"/>
        <w:ind w:firstLine="709"/>
        <w:jc w:val="both"/>
        <w:rPr>
          <w:rFonts w:ascii="Times New Roman" w:hAnsi="Times New Roman" w:cs="Times New Roman"/>
          <w:color w:val="000000" w:themeColor="text1"/>
          <w:sz w:val="28"/>
          <w:szCs w:val="28"/>
        </w:rPr>
      </w:pPr>
      <w:r w:rsidRPr="00B345BB">
        <w:rPr>
          <w:rFonts w:ascii="Times New Roman" w:hAnsi="Times New Roman" w:cs="Times New Roman"/>
          <w:i/>
          <w:color w:val="000000" w:themeColor="text1"/>
          <w:sz w:val="28"/>
          <w:szCs w:val="28"/>
        </w:rPr>
        <w:t xml:space="preserve">Третий целевой индикатор </w:t>
      </w:r>
      <w:r w:rsidRPr="005228F3">
        <w:rPr>
          <w:rFonts w:ascii="Times New Roman" w:hAnsi="Times New Roman" w:cs="Times New Roman"/>
          <w:color w:val="000000" w:themeColor="text1"/>
          <w:sz w:val="28"/>
          <w:szCs w:val="28"/>
        </w:rPr>
        <w:t>определяется на основании показателей следующих результатов:</w:t>
      </w:r>
    </w:p>
    <w:p w14:paraId="0E43EC54" w14:textId="77777777" w:rsidR="00885F57" w:rsidRPr="005228F3" w:rsidRDefault="00885F57" w:rsidP="00885F57">
      <w:pPr>
        <w:spacing w:after="0" w:line="240" w:lineRule="auto"/>
        <w:ind w:firstLine="709"/>
        <w:jc w:val="both"/>
        <w:rPr>
          <w:rFonts w:ascii="Times New Roman" w:hAnsi="Times New Roman" w:cs="Times New Roman"/>
          <w:color w:val="000000" w:themeColor="text1"/>
          <w:sz w:val="28"/>
          <w:szCs w:val="28"/>
        </w:rPr>
      </w:pPr>
      <w:r w:rsidRPr="005228F3">
        <w:rPr>
          <w:rFonts w:ascii="Times New Roman" w:hAnsi="Times New Roman" w:cs="Times New Roman"/>
          <w:color w:val="000000" w:themeColor="text1"/>
          <w:sz w:val="28"/>
          <w:szCs w:val="28"/>
        </w:rPr>
        <w:t>1) уровень готовности оперативных штабов (областных, районных/городских) по борьбе с терроризмом (далее - ОШ) к проведению антитеррористической операции по пресечению акта (актов) терроризма составил 94,54</w:t>
      </w:r>
      <w:r>
        <w:rPr>
          <w:rFonts w:ascii="Times New Roman" w:hAnsi="Times New Roman" w:cs="Times New Roman"/>
          <w:color w:val="000000" w:themeColor="text1"/>
          <w:sz w:val="28"/>
          <w:szCs w:val="28"/>
        </w:rPr>
        <w:t> %</w:t>
      </w:r>
      <w:r w:rsidRPr="005228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w:t>
      </w:r>
      <w:r w:rsidRPr="005228F3">
        <w:rPr>
          <w:rFonts w:ascii="Times New Roman" w:hAnsi="Times New Roman" w:cs="Times New Roman"/>
          <w:color w:val="000000" w:themeColor="text1"/>
          <w:sz w:val="28"/>
          <w:szCs w:val="28"/>
        </w:rPr>
        <w:t>план</w:t>
      </w:r>
      <w:r>
        <w:rPr>
          <w:rFonts w:ascii="Times New Roman" w:hAnsi="Times New Roman" w:cs="Times New Roman"/>
          <w:color w:val="000000" w:themeColor="text1"/>
          <w:sz w:val="28"/>
          <w:szCs w:val="28"/>
        </w:rPr>
        <w:t>е – 94 %</w:t>
      </w:r>
      <w:r w:rsidRPr="005228F3">
        <w:rPr>
          <w:rFonts w:ascii="Times New Roman" w:hAnsi="Times New Roman" w:cs="Times New Roman"/>
          <w:color w:val="000000" w:themeColor="text1"/>
          <w:sz w:val="28"/>
          <w:szCs w:val="28"/>
        </w:rPr>
        <w:t>.</w:t>
      </w:r>
    </w:p>
    <w:p w14:paraId="5ECE0038" w14:textId="77777777" w:rsidR="00885F57" w:rsidRPr="005228F3" w:rsidRDefault="00885F57" w:rsidP="00885F57">
      <w:pPr>
        <w:tabs>
          <w:tab w:val="left" w:pos="1134"/>
        </w:tabs>
        <w:spacing w:after="0" w:line="240" w:lineRule="auto"/>
        <w:ind w:firstLine="709"/>
        <w:jc w:val="both"/>
        <w:rPr>
          <w:rFonts w:ascii="Times New Roman" w:hAnsi="Times New Roman" w:cs="Times New Roman"/>
          <w:color w:val="000000" w:themeColor="text1"/>
          <w:sz w:val="28"/>
          <w:szCs w:val="28"/>
        </w:rPr>
      </w:pPr>
      <w:r w:rsidRPr="005228F3">
        <w:rPr>
          <w:rFonts w:ascii="Times New Roman" w:hAnsi="Times New Roman" w:cs="Times New Roman"/>
          <w:color w:val="000000" w:themeColor="text1"/>
          <w:sz w:val="28"/>
          <w:szCs w:val="28"/>
        </w:rPr>
        <w:t>2) доля учреждений и организаций, задействованных в минимизации и (или) ликвидации последствий акта (актов) терроризма, готовых в полном объеме решать задачи в данной сфере, составила 94,7</w:t>
      </w:r>
      <w:r>
        <w:rPr>
          <w:rFonts w:ascii="Times New Roman" w:hAnsi="Times New Roman" w:cs="Times New Roman"/>
          <w:color w:val="000000" w:themeColor="text1"/>
          <w:sz w:val="28"/>
          <w:szCs w:val="28"/>
        </w:rPr>
        <w:t> %</w:t>
      </w:r>
      <w:r w:rsidRPr="005228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плане</w:t>
      </w:r>
      <w:r w:rsidRPr="005228F3">
        <w:rPr>
          <w:rFonts w:ascii="Times New Roman" w:hAnsi="Times New Roman" w:cs="Times New Roman"/>
          <w:color w:val="000000" w:themeColor="text1"/>
          <w:sz w:val="28"/>
          <w:szCs w:val="28"/>
        </w:rPr>
        <w:t xml:space="preserve"> –94</w:t>
      </w:r>
      <w:r>
        <w:rPr>
          <w:rFonts w:ascii="Times New Roman" w:hAnsi="Times New Roman" w:cs="Times New Roman"/>
          <w:color w:val="000000" w:themeColor="text1"/>
          <w:sz w:val="28"/>
          <w:szCs w:val="28"/>
        </w:rPr>
        <w:t> %</w:t>
      </w:r>
      <w:r w:rsidRPr="005228F3">
        <w:rPr>
          <w:rFonts w:ascii="Times New Roman" w:hAnsi="Times New Roman" w:cs="Times New Roman"/>
          <w:color w:val="000000" w:themeColor="text1"/>
          <w:sz w:val="28"/>
          <w:szCs w:val="28"/>
        </w:rPr>
        <w:t>).</w:t>
      </w:r>
    </w:p>
    <w:p w14:paraId="1FEB5CE8" w14:textId="77777777" w:rsidR="00885F57" w:rsidRPr="005228F3" w:rsidRDefault="00885F57" w:rsidP="00885F57">
      <w:pPr>
        <w:tabs>
          <w:tab w:val="left" w:pos="1134"/>
        </w:tabs>
        <w:spacing w:after="0" w:line="240" w:lineRule="auto"/>
        <w:ind w:firstLine="709"/>
        <w:jc w:val="both"/>
        <w:rPr>
          <w:rFonts w:ascii="Times New Roman" w:hAnsi="Times New Roman" w:cs="Times New Roman"/>
          <w:color w:val="000000" w:themeColor="text1"/>
          <w:sz w:val="28"/>
          <w:szCs w:val="28"/>
        </w:rPr>
      </w:pPr>
      <w:r w:rsidRPr="005228F3">
        <w:rPr>
          <w:rFonts w:ascii="Times New Roman" w:hAnsi="Times New Roman" w:cs="Times New Roman"/>
          <w:color w:val="000000" w:themeColor="text1"/>
          <w:sz w:val="28"/>
          <w:szCs w:val="28"/>
        </w:rPr>
        <w:t>3) доля объектов, уязвимых в террористическом отношении (далее - УТО), проверенных и отвечающих требованиям антитеррористической защищенности, составила 77,7</w:t>
      </w:r>
      <w:r>
        <w:rPr>
          <w:rFonts w:ascii="Times New Roman" w:hAnsi="Times New Roman" w:cs="Times New Roman"/>
          <w:color w:val="000000" w:themeColor="text1"/>
          <w:sz w:val="28"/>
          <w:szCs w:val="28"/>
        </w:rPr>
        <w:t> %</w:t>
      </w:r>
      <w:r w:rsidRPr="005228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плане– 70 %.</w:t>
      </w:r>
    </w:p>
    <w:p w14:paraId="2357EDB9" w14:textId="77777777" w:rsidR="00885F57" w:rsidRDefault="00885F57" w:rsidP="00885F57">
      <w:pPr>
        <w:widowControl w:val="0"/>
        <w:autoSpaceDE w:val="0"/>
        <w:autoSpaceDN w:val="0"/>
        <w:adjustRightInd w:val="0"/>
        <w:spacing w:after="0" w:line="240" w:lineRule="auto"/>
        <w:ind w:left="19" w:firstLine="710"/>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Планом мероприятий по реализации Программы в 2</w:t>
      </w:r>
      <w:r>
        <w:rPr>
          <w:rFonts w:ascii="Times New Roman" w:hAnsi="Times New Roman" w:cs="Times New Roman"/>
          <w:color w:val="000000" w:themeColor="text1"/>
          <w:sz w:val="28"/>
          <w:szCs w:val="28"/>
        </w:rPr>
        <w:t xml:space="preserve">020 </w:t>
      </w:r>
      <w:r w:rsidRPr="00183602">
        <w:rPr>
          <w:rFonts w:ascii="Times New Roman" w:hAnsi="Times New Roman" w:cs="Times New Roman"/>
          <w:color w:val="000000" w:themeColor="text1"/>
          <w:sz w:val="28"/>
          <w:szCs w:val="28"/>
        </w:rPr>
        <w:t xml:space="preserve">году предусматривалась реализация </w:t>
      </w:r>
      <w:r>
        <w:rPr>
          <w:rFonts w:ascii="Times New Roman" w:hAnsi="Times New Roman" w:cs="Times New Roman"/>
          <w:color w:val="000000" w:themeColor="text1"/>
          <w:sz w:val="28"/>
          <w:szCs w:val="28"/>
        </w:rPr>
        <w:t>68</w:t>
      </w:r>
      <w:r w:rsidRPr="00183602">
        <w:rPr>
          <w:rFonts w:ascii="Times New Roman" w:hAnsi="Times New Roman" w:cs="Times New Roman"/>
          <w:color w:val="000000" w:themeColor="text1"/>
          <w:sz w:val="28"/>
          <w:szCs w:val="28"/>
        </w:rPr>
        <w:t xml:space="preserve"> мероприятий (</w:t>
      </w:r>
      <w:r>
        <w:rPr>
          <w:rFonts w:ascii="Times New Roman" w:hAnsi="Times New Roman" w:cs="Times New Roman"/>
          <w:color w:val="000000" w:themeColor="text1"/>
          <w:sz w:val="28"/>
          <w:szCs w:val="28"/>
        </w:rPr>
        <w:t>38</w:t>
      </w:r>
      <w:r w:rsidRPr="00183602">
        <w:rPr>
          <w:rFonts w:ascii="Times New Roman" w:hAnsi="Times New Roman" w:cs="Times New Roman"/>
          <w:color w:val="000000" w:themeColor="text1"/>
          <w:sz w:val="28"/>
          <w:szCs w:val="28"/>
        </w:rPr>
        <w:t xml:space="preserve"> открытой и 3</w:t>
      </w:r>
      <w:r>
        <w:rPr>
          <w:rFonts w:ascii="Times New Roman" w:hAnsi="Times New Roman" w:cs="Times New Roman"/>
          <w:color w:val="000000" w:themeColor="text1"/>
          <w:sz w:val="28"/>
          <w:szCs w:val="28"/>
        </w:rPr>
        <w:t>0</w:t>
      </w:r>
      <w:r w:rsidRPr="00183602">
        <w:rPr>
          <w:rFonts w:ascii="Times New Roman" w:hAnsi="Times New Roman" w:cs="Times New Roman"/>
          <w:color w:val="000000" w:themeColor="text1"/>
          <w:sz w:val="28"/>
          <w:szCs w:val="28"/>
        </w:rPr>
        <w:t xml:space="preserve"> закрытой</w:t>
      </w:r>
      <w:r>
        <w:rPr>
          <w:rFonts w:ascii="Times New Roman" w:hAnsi="Times New Roman" w:cs="Times New Roman"/>
          <w:color w:val="000000" w:themeColor="text1"/>
          <w:sz w:val="28"/>
          <w:szCs w:val="28"/>
        </w:rPr>
        <w:t xml:space="preserve"> части), из которых: исполнены 60</w:t>
      </w:r>
      <w:r w:rsidRPr="00183602">
        <w:rPr>
          <w:rFonts w:ascii="Times New Roman" w:hAnsi="Times New Roman" w:cs="Times New Roman"/>
          <w:color w:val="000000" w:themeColor="text1"/>
          <w:sz w:val="28"/>
          <w:szCs w:val="28"/>
        </w:rPr>
        <w:t xml:space="preserve"> мероприятий (</w:t>
      </w:r>
      <w:r>
        <w:rPr>
          <w:rFonts w:ascii="Times New Roman" w:hAnsi="Times New Roman" w:cs="Times New Roman"/>
          <w:color w:val="000000" w:themeColor="text1"/>
          <w:sz w:val="28"/>
          <w:szCs w:val="28"/>
        </w:rPr>
        <w:t>33</w:t>
      </w:r>
      <w:r w:rsidRPr="00183602">
        <w:rPr>
          <w:rFonts w:ascii="Times New Roman" w:hAnsi="Times New Roman" w:cs="Times New Roman"/>
          <w:color w:val="000000" w:themeColor="text1"/>
          <w:sz w:val="28"/>
          <w:szCs w:val="28"/>
        </w:rPr>
        <w:t xml:space="preserve"> по открытой части и </w:t>
      </w:r>
      <w:r>
        <w:rPr>
          <w:rFonts w:ascii="Times New Roman" w:hAnsi="Times New Roman" w:cs="Times New Roman"/>
          <w:color w:val="000000" w:themeColor="text1"/>
          <w:sz w:val="28"/>
          <w:szCs w:val="28"/>
        </w:rPr>
        <w:t>27</w:t>
      </w:r>
      <w:r w:rsidRPr="00183602">
        <w:rPr>
          <w:rFonts w:ascii="Times New Roman" w:hAnsi="Times New Roman" w:cs="Times New Roman"/>
          <w:color w:val="000000" w:themeColor="text1"/>
          <w:sz w:val="28"/>
          <w:szCs w:val="28"/>
        </w:rPr>
        <w:t xml:space="preserve"> по закрытой части); исполнены частично – </w:t>
      </w:r>
      <w:r>
        <w:rPr>
          <w:rFonts w:ascii="Times New Roman" w:hAnsi="Times New Roman" w:cs="Times New Roman"/>
          <w:color w:val="000000" w:themeColor="text1"/>
          <w:sz w:val="28"/>
          <w:szCs w:val="28"/>
        </w:rPr>
        <w:t>4</w:t>
      </w:r>
      <w:r w:rsidRPr="00183602">
        <w:rPr>
          <w:rFonts w:ascii="Times New Roman" w:hAnsi="Times New Roman" w:cs="Times New Roman"/>
          <w:color w:val="000000" w:themeColor="text1"/>
          <w:sz w:val="28"/>
          <w:szCs w:val="28"/>
        </w:rPr>
        <w:t xml:space="preserve"> </w:t>
      </w:r>
      <w:r w:rsidRPr="00BF41C0">
        <w:rPr>
          <w:rFonts w:ascii="Times New Roman" w:hAnsi="Times New Roman" w:cs="Times New Roman"/>
          <w:color w:val="000000" w:themeColor="text1"/>
          <w:sz w:val="28"/>
          <w:szCs w:val="28"/>
        </w:rPr>
        <w:t>(3 – открытой и 1 – закрытой частей), не исполнено – 4 (2 – от</w:t>
      </w:r>
      <w:r>
        <w:rPr>
          <w:rFonts w:ascii="Times New Roman" w:hAnsi="Times New Roman" w:cs="Times New Roman"/>
          <w:color w:val="000000" w:themeColor="text1"/>
          <w:sz w:val="28"/>
          <w:szCs w:val="28"/>
        </w:rPr>
        <w:t>крытой и 2 - закрытой  частей).</w:t>
      </w:r>
    </w:p>
    <w:p w14:paraId="7F47A9F2" w14:textId="77777777" w:rsidR="00885F57" w:rsidRPr="00BF41C0" w:rsidRDefault="00885F57" w:rsidP="00885F57">
      <w:pPr>
        <w:widowControl w:val="0"/>
        <w:autoSpaceDE w:val="0"/>
        <w:autoSpaceDN w:val="0"/>
        <w:adjustRightInd w:val="0"/>
        <w:spacing w:after="0" w:line="240" w:lineRule="auto"/>
        <w:ind w:left="19" w:firstLine="71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Неисполнены</w:t>
      </w:r>
      <w:proofErr w:type="spellEnd"/>
      <w:r>
        <w:rPr>
          <w:rFonts w:ascii="Times New Roman" w:hAnsi="Times New Roman" w:cs="Times New Roman"/>
          <w:color w:val="000000" w:themeColor="text1"/>
          <w:sz w:val="28"/>
          <w:szCs w:val="28"/>
        </w:rPr>
        <w:t xml:space="preserve"> следующие пункты Плана мероприятий:</w:t>
      </w:r>
    </w:p>
    <w:p w14:paraId="7B4F9DA6" w14:textId="77777777" w:rsidR="00885F57" w:rsidRPr="00497817" w:rsidRDefault="00885F57" w:rsidP="00885F5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C736B3">
        <w:rPr>
          <w:rFonts w:ascii="Times New Roman" w:hAnsi="Times New Roman" w:cs="Times New Roman"/>
          <w:i/>
          <w:sz w:val="28"/>
          <w:szCs w:val="28"/>
        </w:rPr>
        <w:t xml:space="preserve">- </w:t>
      </w:r>
      <w:r>
        <w:rPr>
          <w:rFonts w:ascii="Times New Roman" w:hAnsi="Times New Roman" w:cs="Times New Roman"/>
          <w:noProof/>
          <w:sz w:val="28"/>
          <w:szCs w:val="28"/>
        </w:rPr>
        <w:t>о</w:t>
      </w:r>
      <w:r w:rsidRPr="00C736B3">
        <w:rPr>
          <w:rFonts w:ascii="Times New Roman" w:hAnsi="Times New Roman" w:cs="Times New Roman"/>
          <w:noProof/>
          <w:sz w:val="28"/>
          <w:szCs w:val="28"/>
        </w:rPr>
        <w:t xml:space="preserve">рганизация подготовки, переподготовки и стажировки сотрудников правоохранительных органов в учреждениях и учебных центрах зарубежных стран по линии противодействия религиозному экстремизму и терроризму </w:t>
      </w:r>
      <w:r w:rsidRPr="00497817">
        <w:rPr>
          <w:rFonts w:ascii="Times New Roman" w:hAnsi="Times New Roman" w:cs="Times New Roman"/>
          <w:i/>
          <w:noProof/>
          <w:sz w:val="28"/>
          <w:szCs w:val="28"/>
        </w:rPr>
        <w:t>(</w:t>
      </w:r>
      <w:r w:rsidRPr="00497817">
        <w:rPr>
          <w:rFonts w:ascii="Times New Roman" w:hAnsi="Times New Roman" w:cs="Times New Roman"/>
          <w:i/>
          <w:sz w:val="28"/>
          <w:szCs w:val="28"/>
        </w:rPr>
        <w:t>пункт 39)</w:t>
      </w:r>
      <w:r w:rsidRPr="00C736B3">
        <w:rPr>
          <w:rFonts w:ascii="Times New Roman" w:hAnsi="Times New Roman" w:cs="Times New Roman"/>
          <w:i/>
          <w:sz w:val="28"/>
          <w:szCs w:val="28"/>
        </w:rPr>
        <w:t xml:space="preserve"> </w:t>
      </w:r>
      <w:r w:rsidRPr="00C736B3">
        <w:rPr>
          <w:rFonts w:ascii="Times New Roman" w:hAnsi="Times New Roman" w:cs="Times New Roman"/>
          <w:noProof/>
          <w:sz w:val="28"/>
          <w:szCs w:val="28"/>
        </w:rPr>
        <w:t xml:space="preserve">при плане 6,9 </w:t>
      </w:r>
      <w:r>
        <w:rPr>
          <w:rFonts w:ascii="Times New Roman" w:hAnsi="Times New Roman" w:cs="Times New Roman"/>
          <w:noProof/>
          <w:sz w:val="28"/>
          <w:szCs w:val="28"/>
        </w:rPr>
        <w:t xml:space="preserve">млн.тенге </w:t>
      </w:r>
      <w:r w:rsidRPr="00C736B3">
        <w:rPr>
          <w:rFonts w:ascii="Times New Roman" w:hAnsi="Times New Roman" w:cs="Times New Roman"/>
          <w:noProof/>
          <w:sz w:val="28"/>
          <w:szCs w:val="28"/>
        </w:rPr>
        <w:t>факт – 0, так как</w:t>
      </w:r>
      <w:r w:rsidRPr="00C736B3">
        <w:rPr>
          <w:rFonts w:ascii="Times New Roman" w:hAnsi="Times New Roman" w:cs="Times New Roman"/>
          <w:i/>
          <w:sz w:val="28"/>
          <w:szCs w:val="28"/>
        </w:rPr>
        <w:t xml:space="preserve"> </w:t>
      </w:r>
      <w:r w:rsidRPr="00497817">
        <w:rPr>
          <w:rFonts w:ascii="Times New Roman" w:hAnsi="Times New Roman" w:cs="Times New Roman"/>
          <w:sz w:val="28"/>
          <w:szCs w:val="28"/>
        </w:rPr>
        <w:t>не осуществлена зарубежная стажировка сотрудников прокуратуры в связи с введением ограничительных мер на выезд за границу. Выделенные средства были перераспределены Генеральной</w:t>
      </w:r>
      <w:r>
        <w:rPr>
          <w:rFonts w:ascii="Times New Roman" w:hAnsi="Times New Roman" w:cs="Times New Roman"/>
          <w:sz w:val="28"/>
          <w:szCs w:val="28"/>
        </w:rPr>
        <w:t xml:space="preserve"> Прокуратурой на другие цели</w:t>
      </w:r>
      <w:r w:rsidRPr="00497817">
        <w:rPr>
          <w:rFonts w:ascii="Times New Roman" w:hAnsi="Times New Roman" w:cs="Times New Roman"/>
          <w:sz w:val="28"/>
          <w:szCs w:val="28"/>
        </w:rPr>
        <w:t>;</w:t>
      </w:r>
      <w:r w:rsidRPr="00497817">
        <w:rPr>
          <w:rFonts w:ascii="Times New Roman" w:hAnsi="Times New Roman" w:cs="Times New Roman"/>
          <w:i/>
          <w:sz w:val="28"/>
          <w:szCs w:val="28"/>
        </w:rPr>
        <w:t xml:space="preserve"> </w:t>
      </w:r>
    </w:p>
    <w:p w14:paraId="385FE982" w14:textId="77777777" w:rsidR="00885F57" w:rsidRPr="00497817" w:rsidRDefault="00885F57" w:rsidP="00885F5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97817">
        <w:rPr>
          <w:rFonts w:ascii="Times New Roman" w:hAnsi="Times New Roman" w:cs="Times New Roman"/>
          <w:sz w:val="28"/>
          <w:szCs w:val="28"/>
        </w:rPr>
        <w:t xml:space="preserve">- </w:t>
      </w:r>
      <w:r>
        <w:rPr>
          <w:rFonts w:ascii="Times New Roman" w:hAnsi="Times New Roman" w:cs="Times New Roman"/>
          <w:noProof/>
          <w:sz w:val="28"/>
          <w:szCs w:val="28"/>
        </w:rPr>
        <w:t>о</w:t>
      </w:r>
      <w:r w:rsidRPr="00497817">
        <w:rPr>
          <w:rFonts w:ascii="Times New Roman" w:hAnsi="Times New Roman" w:cs="Times New Roman"/>
          <w:noProof/>
          <w:sz w:val="28"/>
          <w:szCs w:val="28"/>
        </w:rPr>
        <w:t>рганизация выезда сотрудников органов прокуратуры в зарубежные государства с целью изучения передового (положительного) опыта работы по противодействию религиозному экстремизму и терроризму и выработка рекомендаций по совершенствованию работы в сфере противодействия религиозному экстремизму и терроризму</w:t>
      </w:r>
      <w:r w:rsidRPr="00497817">
        <w:rPr>
          <w:rFonts w:ascii="Times New Roman" w:hAnsi="Times New Roman" w:cs="Times New Roman"/>
          <w:sz w:val="28"/>
          <w:szCs w:val="28"/>
        </w:rPr>
        <w:t xml:space="preserve"> </w:t>
      </w:r>
      <w:r w:rsidRPr="00497817">
        <w:rPr>
          <w:rFonts w:ascii="Times New Roman" w:hAnsi="Times New Roman" w:cs="Times New Roman"/>
          <w:i/>
          <w:sz w:val="28"/>
          <w:szCs w:val="28"/>
        </w:rPr>
        <w:t>(пункт 40)</w:t>
      </w:r>
      <w:r w:rsidRPr="00497817">
        <w:rPr>
          <w:rFonts w:ascii="Times New Roman" w:hAnsi="Times New Roman" w:cs="Times New Roman"/>
          <w:sz w:val="28"/>
          <w:szCs w:val="28"/>
        </w:rPr>
        <w:t xml:space="preserve">  </w:t>
      </w:r>
      <w:r w:rsidRPr="00497817">
        <w:rPr>
          <w:rFonts w:ascii="Times New Roman" w:hAnsi="Times New Roman" w:cs="Times New Roman"/>
          <w:noProof/>
          <w:sz w:val="28"/>
          <w:szCs w:val="28"/>
        </w:rPr>
        <w:t>при плане 5,1 млн.тенге факт – 0, так как</w:t>
      </w:r>
      <w:r w:rsidRPr="00497817">
        <w:rPr>
          <w:rFonts w:ascii="Times New Roman" w:hAnsi="Times New Roman" w:cs="Times New Roman"/>
          <w:sz w:val="28"/>
          <w:szCs w:val="28"/>
        </w:rPr>
        <w:t xml:space="preserve"> не осуществлен выезд за границу сотрудников прокуратуры с целью изучения зарубежного положительного опыта работы по противодействию религиозному экстремизму в связи с введением ограничительных мер. Выделенные средства </w:t>
      </w:r>
      <w:r>
        <w:rPr>
          <w:rFonts w:ascii="Times New Roman" w:hAnsi="Times New Roman" w:cs="Times New Roman"/>
          <w:sz w:val="28"/>
          <w:szCs w:val="28"/>
        </w:rPr>
        <w:t xml:space="preserve">были </w:t>
      </w:r>
      <w:r w:rsidRPr="00497817">
        <w:rPr>
          <w:rFonts w:ascii="Times New Roman" w:hAnsi="Times New Roman" w:cs="Times New Roman"/>
          <w:sz w:val="28"/>
          <w:szCs w:val="28"/>
        </w:rPr>
        <w:t>перераспределены Генеральной</w:t>
      </w:r>
      <w:r>
        <w:rPr>
          <w:rFonts w:ascii="Times New Roman" w:hAnsi="Times New Roman" w:cs="Times New Roman"/>
          <w:sz w:val="28"/>
          <w:szCs w:val="28"/>
        </w:rPr>
        <w:t xml:space="preserve"> Прокуратурой на другие цели</w:t>
      </w:r>
      <w:r w:rsidRPr="00497817">
        <w:rPr>
          <w:rFonts w:ascii="Times New Roman" w:hAnsi="Times New Roman" w:cs="Times New Roman"/>
          <w:sz w:val="28"/>
          <w:szCs w:val="28"/>
        </w:rPr>
        <w:t>;</w:t>
      </w:r>
      <w:r w:rsidRPr="00497817">
        <w:rPr>
          <w:rFonts w:ascii="Times New Roman" w:hAnsi="Times New Roman" w:cs="Times New Roman"/>
          <w:i/>
          <w:sz w:val="28"/>
          <w:szCs w:val="28"/>
        </w:rPr>
        <w:t xml:space="preserve"> </w:t>
      </w:r>
    </w:p>
    <w:p w14:paraId="528DF1F9" w14:textId="77777777" w:rsidR="00885F57" w:rsidRPr="00497817" w:rsidRDefault="00885F57" w:rsidP="00885F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817">
        <w:rPr>
          <w:rFonts w:ascii="Times New Roman" w:hAnsi="Times New Roman" w:cs="Times New Roman"/>
          <w:sz w:val="28"/>
          <w:szCs w:val="28"/>
        </w:rPr>
        <w:t xml:space="preserve">- пункт 55 </w:t>
      </w:r>
      <w:r>
        <w:rPr>
          <w:rFonts w:ascii="Times New Roman" w:hAnsi="Times New Roman" w:cs="Times New Roman"/>
          <w:sz w:val="28"/>
          <w:szCs w:val="28"/>
        </w:rPr>
        <w:t>(</w:t>
      </w:r>
      <w:r w:rsidRPr="00497817">
        <w:rPr>
          <w:rFonts w:ascii="Times New Roman" w:hAnsi="Times New Roman" w:cs="Times New Roman"/>
          <w:sz w:val="28"/>
          <w:szCs w:val="28"/>
        </w:rPr>
        <w:t>секретно</w:t>
      </w:r>
      <w:r>
        <w:rPr>
          <w:rFonts w:ascii="Times New Roman" w:hAnsi="Times New Roman" w:cs="Times New Roman"/>
          <w:sz w:val="28"/>
          <w:szCs w:val="28"/>
        </w:rPr>
        <w:t>)</w:t>
      </w:r>
      <w:r w:rsidRPr="00497817">
        <w:rPr>
          <w:rFonts w:ascii="Times New Roman" w:hAnsi="Times New Roman" w:cs="Times New Roman"/>
          <w:sz w:val="28"/>
          <w:szCs w:val="28"/>
        </w:rPr>
        <w:t>;</w:t>
      </w:r>
    </w:p>
    <w:p w14:paraId="2A88BDD1" w14:textId="77777777" w:rsidR="00885F57" w:rsidRPr="00497817" w:rsidRDefault="00885F57" w:rsidP="00885F5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7817">
        <w:rPr>
          <w:rFonts w:ascii="Times New Roman" w:hAnsi="Times New Roman" w:cs="Times New Roman"/>
          <w:sz w:val="28"/>
          <w:szCs w:val="28"/>
        </w:rPr>
        <w:t xml:space="preserve">- пункт 60 </w:t>
      </w:r>
      <w:r>
        <w:rPr>
          <w:rFonts w:ascii="Times New Roman" w:hAnsi="Times New Roman" w:cs="Times New Roman"/>
          <w:sz w:val="28"/>
          <w:szCs w:val="28"/>
        </w:rPr>
        <w:t>(</w:t>
      </w:r>
      <w:r w:rsidRPr="00497817">
        <w:rPr>
          <w:rFonts w:ascii="Times New Roman" w:hAnsi="Times New Roman" w:cs="Times New Roman"/>
          <w:sz w:val="28"/>
          <w:szCs w:val="28"/>
        </w:rPr>
        <w:t>секретно</w:t>
      </w:r>
      <w:r>
        <w:rPr>
          <w:rFonts w:ascii="Times New Roman" w:hAnsi="Times New Roman" w:cs="Times New Roman"/>
          <w:sz w:val="28"/>
          <w:szCs w:val="28"/>
        </w:rPr>
        <w:t>)</w:t>
      </w:r>
      <w:r w:rsidRPr="00497817">
        <w:rPr>
          <w:rFonts w:ascii="Times New Roman" w:hAnsi="Times New Roman" w:cs="Times New Roman"/>
          <w:bCs/>
          <w:sz w:val="28"/>
          <w:szCs w:val="28"/>
        </w:rPr>
        <w:t xml:space="preserve">. </w:t>
      </w:r>
    </w:p>
    <w:p w14:paraId="5AE6C507" w14:textId="77777777" w:rsidR="00885F57" w:rsidRPr="00183602" w:rsidRDefault="00885F57" w:rsidP="00885F57">
      <w:pPr>
        <w:spacing w:after="0" w:line="240" w:lineRule="auto"/>
        <w:jc w:val="both"/>
        <w:rPr>
          <w:rFonts w:ascii="Times New Roman" w:hAnsi="Times New Roman" w:cs="Times New Roman"/>
          <w:color w:val="000000" w:themeColor="text1"/>
          <w:sz w:val="28"/>
          <w:szCs w:val="28"/>
        </w:rPr>
      </w:pPr>
      <w:r w:rsidRPr="00183602">
        <w:rPr>
          <w:rFonts w:ascii="Times New Roman" w:hAnsi="Times New Roman" w:cs="Times New Roman"/>
          <w:noProof/>
          <w:color w:val="000000" w:themeColor="text1"/>
          <w:sz w:val="28"/>
          <w:szCs w:val="28"/>
          <w:lang w:eastAsia="ru-RU"/>
        </w:rPr>
        <w:lastRenderedPageBreak/>
        <w:drawing>
          <wp:inline distT="0" distB="0" distL="0" distR="0" wp14:anchorId="18BE4967" wp14:editId="5712A8CB">
            <wp:extent cx="6158346" cy="2798618"/>
            <wp:effectExtent l="0" t="0" r="0" b="2095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62219008"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C736B3">
        <w:rPr>
          <w:rFonts w:ascii="Times New Roman" w:hAnsi="Times New Roman" w:cs="Times New Roman"/>
          <w:color w:val="000000" w:themeColor="text1"/>
          <w:sz w:val="28"/>
          <w:szCs w:val="28"/>
        </w:rPr>
        <w:t>Реализация Программы осуществлялась</w:t>
      </w:r>
      <w:r w:rsidRPr="00183602">
        <w:rPr>
          <w:rFonts w:ascii="Times New Roman" w:hAnsi="Times New Roman" w:cs="Times New Roman"/>
          <w:color w:val="000000" w:themeColor="text1"/>
          <w:sz w:val="28"/>
          <w:szCs w:val="28"/>
        </w:rPr>
        <w:t xml:space="preserve"> в рамках решения </w:t>
      </w:r>
      <w:r>
        <w:rPr>
          <w:rFonts w:ascii="Times New Roman" w:hAnsi="Times New Roman" w:cs="Times New Roman"/>
          <w:color w:val="000000" w:themeColor="text1"/>
          <w:sz w:val="28"/>
          <w:szCs w:val="28"/>
        </w:rPr>
        <w:t xml:space="preserve">4-х </w:t>
      </w:r>
      <w:r w:rsidRPr="00183602">
        <w:rPr>
          <w:rFonts w:ascii="Times New Roman" w:hAnsi="Times New Roman" w:cs="Times New Roman"/>
          <w:color w:val="000000" w:themeColor="text1"/>
          <w:sz w:val="28"/>
          <w:szCs w:val="28"/>
        </w:rPr>
        <w:t>задач</w:t>
      </w:r>
      <w:r>
        <w:rPr>
          <w:rFonts w:ascii="Times New Roman" w:hAnsi="Times New Roman" w:cs="Times New Roman"/>
          <w:color w:val="000000" w:themeColor="text1"/>
          <w:sz w:val="28"/>
          <w:szCs w:val="28"/>
        </w:rPr>
        <w:t>,</w:t>
      </w:r>
      <w:r w:rsidRPr="00183602">
        <w:rPr>
          <w:rFonts w:ascii="Times New Roman" w:hAnsi="Times New Roman" w:cs="Times New Roman"/>
          <w:color w:val="000000" w:themeColor="text1"/>
          <w:sz w:val="28"/>
          <w:szCs w:val="28"/>
        </w:rPr>
        <w:t xml:space="preserve"> для достижения которых предусмотр</w:t>
      </w:r>
      <w:r>
        <w:rPr>
          <w:rFonts w:ascii="Times New Roman" w:hAnsi="Times New Roman" w:cs="Times New Roman"/>
          <w:color w:val="000000" w:themeColor="text1"/>
          <w:sz w:val="28"/>
          <w:szCs w:val="28"/>
        </w:rPr>
        <w:t>ено 13 показателей результатов (</w:t>
      </w:r>
      <w:r w:rsidRPr="00183602">
        <w:rPr>
          <w:rFonts w:ascii="Times New Roman" w:hAnsi="Times New Roman" w:cs="Times New Roman"/>
          <w:color w:val="000000" w:themeColor="text1"/>
          <w:sz w:val="28"/>
          <w:szCs w:val="28"/>
        </w:rPr>
        <w:t>12 – достигнуты, 1 – не достигнуты</w:t>
      </w:r>
      <w:r>
        <w:rPr>
          <w:rFonts w:ascii="Times New Roman" w:hAnsi="Times New Roman" w:cs="Times New Roman"/>
          <w:color w:val="000000" w:themeColor="text1"/>
          <w:sz w:val="28"/>
          <w:szCs w:val="28"/>
        </w:rPr>
        <w:t>)</w:t>
      </w:r>
      <w:r w:rsidRPr="00183602">
        <w:rPr>
          <w:rFonts w:ascii="Times New Roman" w:hAnsi="Times New Roman" w:cs="Times New Roman"/>
          <w:color w:val="000000" w:themeColor="text1"/>
          <w:sz w:val="28"/>
          <w:szCs w:val="28"/>
        </w:rPr>
        <w:t>.</w:t>
      </w:r>
    </w:p>
    <w:p w14:paraId="3C9F71BA"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b/>
          <w:color w:val="000000" w:themeColor="text1"/>
          <w:sz w:val="28"/>
          <w:szCs w:val="28"/>
        </w:rPr>
        <w:t xml:space="preserve">Первая задача: совершенствование мер профилактики религиозного экстремизма и терроризма, направленных на формирование в обществе иммунитета к радикальной идеологии и нулевой терпимости к радикальным проявлениям </w:t>
      </w:r>
      <w:r w:rsidRPr="00183602">
        <w:rPr>
          <w:rFonts w:ascii="Times New Roman" w:hAnsi="Times New Roman" w:cs="Times New Roman"/>
          <w:color w:val="000000" w:themeColor="text1"/>
          <w:sz w:val="28"/>
          <w:szCs w:val="28"/>
        </w:rPr>
        <w:t>(3 показателя достигнуты):</w:t>
      </w:r>
    </w:p>
    <w:p w14:paraId="4BDAB8D9" w14:textId="3E2B13C0"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 xml:space="preserve">1) Охват религиозных групп и общин информационно-разъяснительной и </w:t>
      </w:r>
      <w:proofErr w:type="spellStart"/>
      <w:r w:rsidRPr="00183602">
        <w:rPr>
          <w:rFonts w:ascii="Times New Roman" w:hAnsi="Times New Roman" w:cs="Times New Roman"/>
          <w:color w:val="000000" w:themeColor="text1"/>
          <w:sz w:val="28"/>
          <w:szCs w:val="28"/>
        </w:rPr>
        <w:t>контрпропагандистской</w:t>
      </w:r>
      <w:proofErr w:type="spellEnd"/>
      <w:r w:rsidRPr="00183602">
        <w:rPr>
          <w:rFonts w:ascii="Times New Roman" w:hAnsi="Times New Roman" w:cs="Times New Roman"/>
          <w:color w:val="000000" w:themeColor="text1"/>
          <w:sz w:val="28"/>
          <w:szCs w:val="28"/>
        </w:rPr>
        <w:t xml:space="preserve"> работой, направленной на формирование иммунитета к радикальной идеологии составил </w:t>
      </w:r>
      <w:r w:rsidR="001207C5" w:rsidRPr="001207C5">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0 %</w:t>
      </w:r>
      <w:r w:rsidRPr="00183602">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80 %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87</w:t>
      </w:r>
      <w:r w:rsidRPr="0018360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w:t>
      </w:r>
    </w:p>
    <w:p w14:paraId="20F2333A"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 xml:space="preserve">2) Охват осужденных лиц, содержащихся в учреждениях уголовно-исполнительной системы, информационно-разъяснительной и </w:t>
      </w:r>
      <w:proofErr w:type="spellStart"/>
      <w:r w:rsidRPr="00183602">
        <w:rPr>
          <w:rFonts w:ascii="Times New Roman" w:hAnsi="Times New Roman" w:cs="Times New Roman"/>
          <w:color w:val="000000" w:themeColor="text1"/>
          <w:sz w:val="28"/>
          <w:szCs w:val="28"/>
        </w:rPr>
        <w:t>контрпропагандистской</w:t>
      </w:r>
      <w:proofErr w:type="spellEnd"/>
      <w:r w:rsidRPr="00183602">
        <w:rPr>
          <w:rFonts w:ascii="Times New Roman" w:hAnsi="Times New Roman" w:cs="Times New Roman"/>
          <w:color w:val="000000" w:themeColor="text1"/>
          <w:sz w:val="28"/>
          <w:szCs w:val="28"/>
        </w:rPr>
        <w:t xml:space="preserve"> работой, направленной на формирование иммунитета к радикальной идеологии и на </w:t>
      </w:r>
      <w:proofErr w:type="spellStart"/>
      <w:r w:rsidRPr="00183602">
        <w:rPr>
          <w:rFonts w:ascii="Times New Roman" w:hAnsi="Times New Roman" w:cs="Times New Roman"/>
          <w:color w:val="000000" w:themeColor="text1"/>
          <w:sz w:val="28"/>
          <w:szCs w:val="28"/>
        </w:rPr>
        <w:t>дерадикализацию</w:t>
      </w:r>
      <w:proofErr w:type="spellEnd"/>
      <w:r w:rsidRPr="00183602">
        <w:rPr>
          <w:rFonts w:ascii="Times New Roman" w:hAnsi="Times New Roman" w:cs="Times New Roman"/>
          <w:color w:val="000000" w:themeColor="text1"/>
          <w:sz w:val="28"/>
          <w:szCs w:val="28"/>
        </w:rPr>
        <w:t xml:space="preserve"> составил 100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100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w:t>
      </w:r>
    </w:p>
    <w:p w14:paraId="06A3FC1C" w14:textId="64DB53B5"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 xml:space="preserve">3) Степень укомплектованности информационно-разъяснительных групп специалистами-теологами составил </w:t>
      </w:r>
      <w:r w:rsidR="001207C5" w:rsidRPr="001207C5">
        <w:rPr>
          <w:rFonts w:ascii="Times New Roman" w:hAnsi="Times New Roman" w:cs="Times New Roman"/>
          <w:color w:val="000000" w:themeColor="text1"/>
          <w:sz w:val="28"/>
          <w:szCs w:val="28"/>
        </w:rPr>
        <w:t>10</w:t>
      </w:r>
      <w:r w:rsidRPr="0018360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8</w:t>
      </w:r>
      <w:r w:rsidRPr="0018360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w:t>
      </w:r>
      <w:r w:rsidR="001207C5" w:rsidRPr="001207C5">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0 %</w:t>
      </w:r>
      <w:r w:rsidRPr="00183602">
        <w:rPr>
          <w:rFonts w:ascii="Times New Roman" w:hAnsi="Times New Roman" w:cs="Times New Roman"/>
          <w:color w:val="000000" w:themeColor="text1"/>
          <w:sz w:val="28"/>
          <w:szCs w:val="28"/>
        </w:rPr>
        <w:t xml:space="preserve">). </w:t>
      </w:r>
    </w:p>
    <w:p w14:paraId="5C0B6EF3" w14:textId="77777777" w:rsidR="00885F57" w:rsidRDefault="00885F57" w:rsidP="00885F57">
      <w:pPr>
        <w:widowControl w:val="0"/>
        <w:autoSpaceDE w:val="0"/>
        <w:autoSpaceDN w:val="0"/>
        <w:adjustRightInd w:val="0"/>
        <w:spacing w:after="0" w:line="240" w:lineRule="auto"/>
        <w:ind w:left="17"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Количество информационно-разъяснительных групп республиканского, областного и районного уровней составило 22</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в состав которых входит </w:t>
      </w:r>
      <w:r>
        <w:rPr>
          <w:rFonts w:ascii="Times New Roman" w:hAnsi="Times New Roman" w:cs="Times New Roman"/>
          <w:color w:val="000000" w:themeColor="text1"/>
          <w:sz w:val="28"/>
          <w:szCs w:val="28"/>
        </w:rPr>
        <w:t xml:space="preserve">717 </w:t>
      </w:r>
      <w:r w:rsidRPr="00183602">
        <w:rPr>
          <w:rFonts w:ascii="Times New Roman" w:hAnsi="Times New Roman" w:cs="Times New Roman"/>
          <w:color w:val="000000" w:themeColor="text1"/>
          <w:sz w:val="28"/>
          <w:szCs w:val="28"/>
        </w:rPr>
        <w:t>специалистов-теологов (2</w:t>
      </w:r>
      <w:r>
        <w:rPr>
          <w:rFonts w:ascii="Times New Roman" w:hAnsi="Times New Roman" w:cs="Times New Roman"/>
          <w:color w:val="000000" w:themeColor="text1"/>
          <w:sz w:val="28"/>
          <w:szCs w:val="28"/>
        </w:rPr>
        <w:t>70 религиовед,</w:t>
      </w:r>
      <w:r w:rsidRPr="00183602">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46</w:t>
      </w:r>
      <w:r w:rsidRPr="00183602">
        <w:rPr>
          <w:rFonts w:ascii="Times New Roman" w:hAnsi="Times New Roman" w:cs="Times New Roman"/>
          <w:color w:val="000000" w:themeColor="text1"/>
          <w:sz w:val="28"/>
          <w:szCs w:val="28"/>
        </w:rPr>
        <w:t xml:space="preserve"> теолога</w:t>
      </w:r>
      <w:r>
        <w:rPr>
          <w:rFonts w:ascii="Times New Roman" w:hAnsi="Times New Roman" w:cs="Times New Roman"/>
          <w:color w:val="000000" w:themeColor="text1"/>
          <w:sz w:val="28"/>
          <w:szCs w:val="28"/>
        </w:rPr>
        <w:t xml:space="preserve"> и</w:t>
      </w:r>
      <w:r w:rsidRPr="008E49DF">
        <w:rPr>
          <w:rFonts w:ascii="Times New Roman" w:hAnsi="Times New Roman" w:cs="Times New Roman"/>
          <w:color w:val="000000" w:themeColor="text1"/>
          <w:sz w:val="28"/>
          <w:szCs w:val="28"/>
        </w:rPr>
        <w:t xml:space="preserve"> 301 - имеют религиозное теологическое образование (имамы)).</w:t>
      </w:r>
    </w:p>
    <w:p w14:paraId="3DAC43A2" w14:textId="77777777" w:rsidR="00885F57" w:rsidRPr="00914AED" w:rsidRDefault="00885F57" w:rsidP="00885F57">
      <w:pPr>
        <w:widowControl w:val="0"/>
        <w:autoSpaceDE w:val="0"/>
        <w:autoSpaceDN w:val="0"/>
        <w:adjustRightInd w:val="0"/>
        <w:spacing w:after="0" w:line="240" w:lineRule="auto"/>
        <w:ind w:left="17" w:firstLine="709"/>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Общая численность радикально настроенных лиц в стране сокращена на 35</w:t>
      </w:r>
      <w:r>
        <w:rPr>
          <w:rFonts w:ascii="Times New Roman" w:hAnsi="Times New Roman" w:cs="Times New Roman"/>
          <w:color w:val="000000" w:themeColor="text1"/>
          <w:sz w:val="28"/>
          <w:szCs w:val="28"/>
        </w:rPr>
        <w:t> %</w:t>
      </w:r>
      <w:r w:rsidRPr="00914AED">
        <w:rPr>
          <w:rFonts w:ascii="Times New Roman" w:hAnsi="Times New Roman" w:cs="Times New Roman"/>
          <w:color w:val="000000" w:themeColor="text1"/>
          <w:sz w:val="28"/>
          <w:szCs w:val="28"/>
        </w:rPr>
        <w:t xml:space="preserve"> (с начала реализации Госпрограммы).</w:t>
      </w:r>
    </w:p>
    <w:p w14:paraId="14AB7226" w14:textId="77777777" w:rsidR="00885F57" w:rsidRPr="00914AED" w:rsidRDefault="00885F57" w:rsidP="00885F57">
      <w:pPr>
        <w:suppressAutoHyphens/>
        <w:spacing w:after="0" w:line="240" w:lineRule="auto"/>
        <w:ind w:firstLine="567"/>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 xml:space="preserve">Толерантное религиозное сознание и иммунитет общества к радикальной идеологии в 2020 году укреплены в ходе 25 тыс. профилактических мероприятий с охватом свыше 1,2 млн. человек. </w:t>
      </w:r>
    </w:p>
    <w:p w14:paraId="1046DC8C" w14:textId="77777777" w:rsidR="00885F57" w:rsidRPr="00914AED" w:rsidRDefault="00885F57" w:rsidP="00885F57">
      <w:pPr>
        <w:suppressAutoHyphens/>
        <w:spacing w:after="0" w:line="240" w:lineRule="auto"/>
        <w:ind w:firstLine="567"/>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На нормы традиционного ислама переведены 513 последователей деструктивных религиозных течений. Адаптированы к ценностям казахстанского общества 1754 лица из этой же категории (8</w:t>
      </w:r>
      <w:r>
        <w:rPr>
          <w:rFonts w:ascii="Times New Roman" w:hAnsi="Times New Roman" w:cs="Times New Roman"/>
          <w:color w:val="000000" w:themeColor="text1"/>
          <w:sz w:val="28"/>
          <w:szCs w:val="28"/>
        </w:rPr>
        <w:t> %</w:t>
      </w:r>
      <w:r w:rsidRPr="00914AED">
        <w:rPr>
          <w:rFonts w:ascii="Times New Roman" w:hAnsi="Times New Roman" w:cs="Times New Roman"/>
          <w:color w:val="000000" w:themeColor="text1"/>
          <w:sz w:val="28"/>
          <w:szCs w:val="28"/>
        </w:rPr>
        <w:t xml:space="preserve"> от общего количества).</w:t>
      </w:r>
    </w:p>
    <w:p w14:paraId="098797F1" w14:textId="77777777" w:rsidR="00885F57" w:rsidRPr="00914AED" w:rsidRDefault="00885F57" w:rsidP="00885F57">
      <w:pPr>
        <w:suppressAutoHyphens/>
        <w:spacing w:after="0" w:line="240" w:lineRule="auto"/>
        <w:ind w:firstLine="567"/>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lastRenderedPageBreak/>
        <w:t>В условиях пандемии COVID-19 активно применялись онлайн и дистанционные методы работы, которые позволили обеспечить результативность на основных участках и направлениях антитеррористической деятельности.</w:t>
      </w:r>
    </w:p>
    <w:p w14:paraId="31DCAB0E" w14:textId="77777777" w:rsidR="00885F57" w:rsidRPr="00914AED" w:rsidRDefault="00885F57" w:rsidP="00885F57">
      <w:pPr>
        <w:spacing w:after="0" w:line="240" w:lineRule="auto"/>
        <w:ind w:firstLine="709"/>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 xml:space="preserve">Приняты меры по переформатированию профилактических мероприятий в онлайн и дистанционный режим. </w:t>
      </w:r>
    </w:p>
    <w:p w14:paraId="799AFBE5" w14:textId="77777777" w:rsidR="00885F57" w:rsidRPr="00914AED" w:rsidRDefault="00885F57" w:rsidP="00885F57">
      <w:pPr>
        <w:spacing w:after="0" w:line="240" w:lineRule="auto"/>
        <w:ind w:firstLine="709"/>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С учетом актуальности данного направления, в сентябре 2020 года на заседании АТЦ РК рассмотрен вопрос «О состоянии и мерах по повышению эффективности профилактики религиозного экстремизма и терроризма» (протокольное решение АТЦ от 30 сентября 2020 года №</w:t>
      </w:r>
      <w:r>
        <w:rPr>
          <w:rFonts w:ascii="Times New Roman" w:hAnsi="Times New Roman" w:cs="Times New Roman"/>
          <w:color w:val="000000" w:themeColor="text1"/>
          <w:sz w:val="28"/>
          <w:szCs w:val="28"/>
        </w:rPr>
        <w:t> </w:t>
      </w:r>
      <w:r w:rsidRPr="00914AED">
        <w:rPr>
          <w:rFonts w:ascii="Times New Roman" w:hAnsi="Times New Roman" w:cs="Times New Roman"/>
          <w:color w:val="000000" w:themeColor="text1"/>
          <w:sz w:val="28"/>
          <w:szCs w:val="28"/>
        </w:rPr>
        <w:t xml:space="preserve">33). </w:t>
      </w:r>
    </w:p>
    <w:p w14:paraId="49BE68CB"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b/>
          <w:color w:val="000000" w:themeColor="text1"/>
          <w:sz w:val="28"/>
          <w:szCs w:val="28"/>
        </w:rPr>
        <w:t>Вторая задача: снижение влияния внешних факторов на радикализацию населения Республики Казахстан</w:t>
      </w:r>
      <w:r w:rsidRPr="00183602">
        <w:rPr>
          <w:rFonts w:ascii="Times New Roman" w:hAnsi="Times New Roman" w:cs="Times New Roman"/>
          <w:color w:val="000000" w:themeColor="text1"/>
          <w:sz w:val="28"/>
          <w:szCs w:val="28"/>
        </w:rPr>
        <w:t xml:space="preserve"> (2 показателя достигнуты, 1 – не достигнут):</w:t>
      </w:r>
    </w:p>
    <w:p w14:paraId="28C6FD1A"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 xml:space="preserve">1) Уровень эффективности пресечения распространения на территории РК информационных материалов, в содержании которых соответствующими экспертными исследованиями установлены признаки пропаганды и (или) оправдания экстремизма и терроризма составил </w:t>
      </w:r>
      <w:r>
        <w:rPr>
          <w:rFonts w:ascii="Times New Roman" w:hAnsi="Times New Roman" w:cs="Times New Roman"/>
          <w:color w:val="000000" w:themeColor="text1"/>
          <w:sz w:val="28"/>
          <w:szCs w:val="28"/>
        </w:rPr>
        <w:t>32</w:t>
      </w:r>
      <w:r w:rsidRPr="0018360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при плане 8</w:t>
      </w:r>
      <w:r>
        <w:rPr>
          <w:rFonts w:ascii="Times New Roman" w:hAnsi="Times New Roman" w:cs="Times New Roman"/>
          <w:color w:val="000000" w:themeColor="text1"/>
          <w:sz w:val="28"/>
          <w:szCs w:val="28"/>
        </w:rPr>
        <w:t>9 %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68</w:t>
      </w:r>
      <w:r w:rsidRPr="0018360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w:t>
      </w:r>
    </w:p>
    <w:p w14:paraId="74E8A19D" w14:textId="77777777" w:rsidR="00885F57"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 xml:space="preserve">Показатель не достигнут. Основной причиной не достижения послужила сложность удаления противоправного контента, размещенного на зарубежных интернет-платформах и социальных сетях. </w:t>
      </w:r>
    </w:p>
    <w:p w14:paraId="1B8CF5B4"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 xml:space="preserve">2) Доля численности лиц, обучающихся в зарубежных теологических учебных заведениях на неофициальной основе (к уровню 2017 года) составила </w:t>
      </w:r>
      <w:r>
        <w:rPr>
          <w:rFonts w:ascii="Times New Roman" w:hAnsi="Times New Roman" w:cs="Times New Roman"/>
          <w:color w:val="000000" w:themeColor="text1"/>
          <w:sz w:val="28"/>
          <w:szCs w:val="28"/>
        </w:rPr>
        <w:t>55,0 %</w:t>
      </w:r>
      <w:r w:rsidRPr="00183602">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8</w:t>
      </w:r>
      <w:r w:rsidRPr="0018360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40,0 %</w:t>
      </w:r>
      <w:r w:rsidRPr="00183602">
        <w:rPr>
          <w:rFonts w:ascii="Times New Roman" w:hAnsi="Times New Roman" w:cs="Times New Roman"/>
          <w:color w:val="000000" w:themeColor="text1"/>
          <w:sz w:val="28"/>
          <w:szCs w:val="28"/>
        </w:rPr>
        <w:t xml:space="preserve">). </w:t>
      </w:r>
    </w:p>
    <w:p w14:paraId="09BAC300"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3) Уровень обеспечения пресечения въезда (возвращения) в Республику Казахстан лиц, утративших гражданство Республики Казахстан вследствие участия в иностранных вооруженных конфликтах, экстремистской и (или) террористической деятельности на территории иностранного государства составил 100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100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w:t>
      </w:r>
    </w:p>
    <w:p w14:paraId="5CD78AD9"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В 20</w:t>
      </w:r>
      <w:r>
        <w:rPr>
          <w:rFonts w:ascii="Times New Roman" w:hAnsi="Times New Roman" w:cs="Times New Roman"/>
          <w:color w:val="000000" w:themeColor="text1"/>
          <w:sz w:val="28"/>
          <w:szCs w:val="28"/>
        </w:rPr>
        <w:t>20</w:t>
      </w:r>
      <w:r w:rsidRPr="00183602">
        <w:rPr>
          <w:rFonts w:ascii="Times New Roman" w:hAnsi="Times New Roman" w:cs="Times New Roman"/>
          <w:color w:val="000000" w:themeColor="text1"/>
          <w:sz w:val="28"/>
          <w:szCs w:val="28"/>
        </w:rPr>
        <w:t xml:space="preserve"> году фактов въезда на территорию Республики Казахстан указанной категории граждан не допущено. </w:t>
      </w:r>
    </w:p>
    <w:p w14:paraId="53F69B58" w14:textId="77777777" w:rsidR="00885F57" w:rsidRPr="00914AED" w:rsidRDefault="00885F57" w:rsidP="00885F57">
      <w:pPr>
        <w:spacing w:after="0" w:line="240" w:lineRule="auto"/>
        <w:ind w:firstLine="708"/>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 xml:space="preserve">В 2020 году численность наших граждан в рядах международных террористических организаций сокращена со 114 до 87 человек. </w:t>
      </w:r>
    </w:p>
    <w:p w14:paraId="36B26A1E" w14:textId="77777777" w:rsidR="00885F57" w:rsidRPr="00914AED" w:rsidRDefault="00885F57" w:rsidP="00885F57">
      <w:pPr>
        <w:spacing w:after="0" w:line="240" w:lineRule="auto"/>
        <w:ind w:firstLine="708"/>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 xml:space="preserve">Нейтрализована деятельность 10 радикальных групп. </w:t>
      </w:r>
    </w:p>
    <w:p w14:paraId="759DD0FE" w14:textId="77777777" w:rsidR="00885F57" w:rsidRPr="00914AED" w:rsidRDefault="00885F57" w:rsidP="00885F57">
      <w:pPr>
        <w:spacing w:after="0" w:line="240" w:lineRule="auto"/>
        <w:ind w:firstLine="708"/>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 xml:space="preserve">Всего за террористические и экстремистские преступления осуждены 80 лиц. В условиях пенитенциарной системы </w:t>
      </w:r>
      <w:proofErr w:type="spellStart"/>
      <w:r w:rsidRPr="00914AED">
        <w:rPr>
          <w:rFonts w:ascii="Times New Roman" w:hAnsi="Times New Roman" w:cs="Times New Roman"/>
          <w:color w:val="000000" w:themeColor="text1"/>
          <w:sz w:val="28"/>
          <w:szCs w:val="28"/>
        </w:rPr>
        <w:t>дерадикализованы</w:t>
      </w:r>
      <w:proofErr w:type="spellEnd"/>
      <w:r w:rsidRPr="00914AED">
        <w:rPr>
          <w:rFonts w:ascii="Times New Roman" w:hAnsi="Times New Roman" w:cs="Times New Roman"/>
          <w:color w:val="000000" w:themeColor="text1"/>
          <w:sz w:val="28"/>
          <w:szCs w:val="28"/>
        </w:rPr>
        <w:t xml:space="preserve"> 134 заключенных.</w:t>
      </w:r>
    </w:p>
    <w:p w14:paraId="4267A725" w14:textId="77777777" w:rsidR="00885F57" w:rsidRPr="00914AED" w:rsidRDefault="00885F57" w:rsidP="00885F57">
      <w:pPr>
        <w:spacing w:after="0" w:line="240" w:lineRule="auto"/>
        <w:ind w:firstLine="708"/>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 xml:space="preserve">При координации АТК уполномоченными органами в сфере религиозной деятельности на местах проводилась целенаправленная работа по выстраиванию эффективной модели взаимодействия заинтересованных органов в рамках контрпропаганды </w:t>
      </w:r>
      <w:proofErr w:type="spellStart"/>
      <w:r w:rsidRPr="00914AED">
        <w:rPr>
          <w:rFonts w:ascii="Times New Roman" w:hAnsi="Times New Roman" w:cs="Times New Roman"/>
          <w:color w:val="000000" w:themeColor="text1"/>
          <w:sz w:val="28"/>
          <w:szCs w:val="28"/>
        </w:rPr>
        <w:t>РЭиТ</w:t>
      </w:r>
      <w:proofErr w:type="spellEnd"/>
      <w:r w:rsidRPr="00914AED">
        <w:rPr>
          <w:rFonts w:ascii="Times New Roman" w:hAnsi="Times New Roman" w:cs="Times New Roman"/>
          <w:color w:val="000000" w:themeColor="text1"/>
          <w:sz w:val="28"/>
          <w:szCs w:val="28"/>
        </w:rPr>
        <w:t xml:space="preserve"> в интернет-пространстве.</w:t>
      </w:r>
    </w:p>
    <w:p w14:paraId="1D840E7C" w14:textId="77777777" w:rsidR="00885F57" w:rsidRPr="00914AED" w:rsidRDefault="00885F57" w:rsidP="00885F57">
      <w:pPr>
        <w:spacing w:after="0" w:line="240" w:lineRule="auto"/>
        <w:ind w:firstLine="708"/>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 xml:space="preserve">На интернет-ресурсах удалено и блокировано более 53 тыс. террористических и экстремистских материалов. В противовес им в Интернете и социальных сетях размещены порядка 67 тыс. </w:t>
      </w:r>
      <w:proofErr w:type="spellStart"/>
      <w:r w:rsidRPr="00914AED">
        <w:rPr>
          <w:rFonts w:ascii="Times New Roman" w:hAnsi="Times New Roman" w:cs="Times New Roman"/>
          <w:color w:val="000000" w:themeColor="text1"/>
          <w:sz w:val="28"/>
          <w:szCs w:val="28"/>
        </w:rPr>
        <w:t>контрпропагандистских</w:t>
      </w:r>
      <w:proofErr w:type="spellEnd"/>
      <w:r w:rsidRPr="00914AED">
        <w:rPr>
          <w:rFonts w:ascii="Times New Roman" w:hAnsi="Times New Roman" w:cs="Times New Roman"/>
          <w:color w:val="000000" w:themeColor="text1"/>
          <w:sz w:val="28"/>
          <w:szCs w:val="28"/>
        </w:rPr>
        <w:t xml:space="preserve"> материалов.</w:t>
      </w:r>
    </w:p>
    <w:p w14:paraId="6E2C6EEE" w14:textId="77777777" w:rsidR="00885F57" w:rsidRPr="00914AED" w:rsidRDefault="00885F57" w:rsidP="00885F57">
      <w:pPr>
        <w:spacing w:after="0" w:line="240" w:lineRule="auto"/>
        <w:ind w:firstLine="708"/>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lastRenderedPageBreak/>
        <w:t xml:space="preserve">Принимались меры по совершенствованию выявления источников и каналов распространения в Интернете деструктивной идеологии и установлению казахстанских подписчиков различных интернет-ресурсов, пропагандирующих идеологию </w:t>
      </w:r>
      <w:proofErr w:type="spellStart"/>
      <w:r w:rsidRPr="00914AED">
        <w:rPr>
          <w:rFonts w:ascii="Times New Roman" w:hAnsi="Times New Roman" w:cs="Times New Roman"/>
          <w:color w:val="000000" w:themeColor="text1"/>
          <w:sz w:val="28"/>
          <w:szCs w:val="28"/>
        </w:rPr>
        <w:t>РЭиТ</w:t>
      </w:r>
      <w:proofErr w:type="spellEnd"/>
      <w:r w:rsidRPr="00914AED">
        <w:rPr>
          <w:rFonts w:ascii="Times New Roman" w:hAnsi="Times New Roman" w:cs="Times New Roman"/>
          <w:color w:val="000000" w:themeColor="text1"/>
          <w:sz w:val="28"/>
          <w:szCs w:val="28"/>
        </w:rPr>
        <w:t>. Данная работа в регионах страны проводилась с использованием информационной системы «Аналитическая интернет-карта» (далее - АИК)</w:t>
      </w:r>
      <w:r>
        <w:rPr>
          <w:rFonts w:ascii="Times New Roman" w:hAnsi="Times New Roman" w:cs="Times New Roman"/>
          <w:color w:val="000000" w:themeColor="text1"/>
          <w:sz w:val="28"/>
          <w:szCs w:val="28"/>
        </w:rPr>
        <w:t>.</w:t>
      </w:r>
    </w:p>
    <w:p w14:paraId="39A89008" w14:textId="77777777" w:rsidR="00885F57" w:rsidRPr="00914AED" w:rsidRDefault="00885F57" w:rsidP="00885F57">
      <w:pPr>
        <w:widowControl w:val="0"/>
        <w:suppressAutoHyphen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14AED">
        <w:rPr>
          <w:rFonts w:ascii="Times New Roman" w:hAnsi="Times New Roman" w:cs="Times New Roman"/>
          <w:color w:val="000000" w:themeColor="text1"/>
          <w:sz w:val="28"/>
          <w:szCs w:val="28"/>
        </w:rPr>
        <w:t xml:space="preserve">В целях снижения негативного влияния на население интернет-пропаганды </w:t>
      </w:r>
      <w:proofErr w:type="spellStart"/>
      <w:r w:rsidRPr="00914AED">
        <w:rPr>
          <w:rFonts w:ascii="Times New Roman" w:hAnsi="Times New Roman" w:cs="Times New Roman"/>
          <w:color w:val="000000" w:themeColor="text1"/>
          <w:sz w:val="28"/>
          <w:szCs w:val="28"/>
        </w:rPr>
        <w:t>РЭиТ</w:t>
      </w:r>
      <w:proofErr w:type="spellEnd"/>
      <w:r w:rsidRPr="00914AED">
        <w:rPr>
          <w:rFonts w:ascii="Times New Roman" w:hAnsi="Times New Roman" w:cs="Times New Roman"/>
          <w:color w:val="000000" w:themeColor="text1"/>
          <w:sz w:val="28"/>
          <w:szCs w:val="28"/>
        </w:rPr>
        <w:t xml:space="preserve"> в условиях ограничительных мер по локализации распространения COVID-19, следует предусмотреть выработку дополнительных мер по повышению эффективности </w:t>
      </w:r>
      <w:proofErr w:type="spellStart"/>
      <w:r w:rsidRPr="00914AED">
        <w:rPr>
          <w:rFonts w:ascii="Times New Roman" w:hAnsi="Times New Roman" w:cs="Times New Roman"/>
          <w:color w:val="000000" w:themeColor="text1"/>
          <w:sz w:val="28"/>
          <w:szCs w:val="28"/>
        </w:rPr>
        <w:t>контрпропагандистской</w:t>
      </w:r>
      <w:proofErr w:type="spellEnd"/>
      <w:r w:rsidRPr="00914AED">
        <w:rPr>
          <w:rFonts w:ascii="Times New Roman" w:hAnsi="Times New Roman" w:cs="Times New Roman"/>
          <w:color w:val="000000" w:themeColor="text1"/>
          <w:sz w:val="28"/>
          <w:szCs w:val="28"/>
        </w:rPr>
        <w:t xml:space="preserve"> работы в информационном пространстве Республики Казахстан, проведение анализа реальных потребностей аудитории, исходя из специфики региона, а также обеспечение максимального использования положительно зарекомендовавших себя программных продуктов («АИК», «</w:t>
      </w:r>
      <w:proofErr w:type="spellStart"/>
      <w:r w:rsidRPr="00914AED">
        <w:rPr>
          <w:rFonts w:ascii="Times New Roman" w:hAnsi="Times New Roman" w:cs="Times New Roman"/>
          <w:color w:val="000000" w:themeColor="text1"/>
          <w:sz w:val="28"/>
          <w:szCs w:val="28"/>
        </w:rPr>
        <w:t>Кирбернадзор</w:t>
      </w:r>
      <w:proofErr w:type="spellEnd"/>
      <w:r w:rsidRPr="00914AED">
        <w:rPr>
          <w:rFonts w:ascii="Times New Roman" w:hAnsi="Times New Roman" w:cs="Times New Roman"/>
          <w:color w:val="000000" w:themeColor="text1"/>
          <w:sz w:val="28"/>
          <w:szCs w:val="28"/>
        </w:rPr>
        <w:t>», «Контр»).</w:t>
      </w:r>
    </w:p>
    <w:p w14:paraId="12AA4838" w14:textId="706D11B8" w:rsidR="00885F57" w:rsidRPr="001207C5"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b/>
          <w:color w:val="000000" w:themeColor="text1"/>
          <w:sz w:val="28"/>
          <w:szCs w:val="28"/>
        </w:rPr>
        <w:t>Третья задача: повышение эффективности выявления и пресечения фактов религиозного экстремизма и терроризма, в том числе путем совершенствования системы обеспечения деятельности специальных государственных и правоохранительных органов</w:t>
      </w:r>
      <w:r w:rsidRPr="00183602">
        <w:rPr>
          <w:rFonts w:ascii="Times New Roman" w:hAnsi="Times New Roman" w:cs="Times New Roman"/>
          <w:color w:val="000000" w:themeColor="text1"/>
          <w:sz w:val="28"/>
          <w:szCs w:val="28"/>
        </w:rPr>
        <w:t xml:space="preserve"> (4 показателя достигнуты)</w:t>
      </w:r>
      <w:r w:rsidR="001207C5">
        <w:rPr>
          <w:rFonts w:ascii="Times New Roman" w:hAnsi="Times New Roman" w:cs="Times New Roman"/>
          <w:color w:val="000000" w:themeColor="text1"/>
          <w:sz w:val="28"/>
          <w:szCs w:val="28"/>
        </w:rPr>
        <w:t>:</w:t>
      </w:r>
    </w:p>
    <w:p w14:paraId="29A1407F" w14:textId="32F51242" w:rsidR="00885F57"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 xml:space="preserve">1) Доля сотрудников специальных государственных и правоохранительных органов, осуществляющих противодействие экстремизму и терроризму, соответствующих квалификационным требованиям составила </w:t>
      </w:r>
      <w:r w:rsidR="001207C5">
        <w:rPr>
          <w:rFonts w:ascii="Times New Roman" w:hAnsi="Times New Roman" w:cs="Times New Roman"/>
          <w:color w:val="000000" w:themeColor="text1"/>
          <w:sz w:val="28"/>
          <w:szCs w:val="28"/>
        </w:rPr>
        <w:t>100 % при</w:t>
      </w:r>
      <w:r w:rsidRPr="00183602">
        <w:rPr>
          <w:rFonts w:ascii="Times New Roman" w:hAnsi="Times New Roman" w:cs="Times New Roman"/>
          <w:color w:val="000000" w:themeColor="text1"/>
          <w:sz w:val="28"/>
          <w:szCs w:val="28"/>
        </w:rPr>
        <w:t xml:space="preserve"> план</w:t>
      </w:r>
      <w:r w:rsidR="001207C5">
        <w:rPr>
          <w:rFonts w:ascii="Times New Roman" w:hAnsi="Times New Roman" w:cs="Times New Roman"/>
          <w:color w:val="000000" w:themeColor="text1"/>
          <w:sz w:val="28"/>
          <w:szCs w:val="28"/>
        </w:rPr>
        <w:t>е</w:t>
      </w:r>
      <w:r w:rsidRPr="00183602">
        <w:rPr>
          <w:rFonts w:ascii="Times New Roman" w:hAnsi="Times New Roman" w:cs="Times New Roman"/>
          <w:color w:val="000000" w:themeColor="text1"/>
          <w:sz w:val="28"/>
          <w:szCs w:val="28"/>
        </w:rPr>
        <w:t xml:space="preserve"> 8</w:t>
      </w:r>
      <w:r>
        <w:rPr>
          <w:rFonts w:ascii="Times New Roman" w:hAnsi="Times New Roman" w:cs="Times New Roman"/>
          <w:color w:val="000000" w:themeColor="text1"/>
          <w:sz w:val="28"/>
          <w:szCs w:val="28"/>
        </w:rPr>
        <w:t>8</w:t>
      </w:r>
      <w:r w:rsidRPr="0018360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w:t>
      </w:r>
      <w:r w:rsidR="001207C5">
        <w:rPr>
          <w:rFonts w:ascii="Times New Roman" w:hAnsi="Times New Roman" w:cs="Times New Roman"/>
          <w:color w:val="000000" w:themeColor="text1"/>
          <w:sz w:val="28"/>
          <w:szCs w:val="28"/>
        </w:rPr>
        <w:t>10</w:t>
      </w:r>
      <w:r w:rsidRPr="0018360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w:t>
      </w:r>
    </w:p>
    <w:p w14:paraId="2A340BCC"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2) Доля обеспеченности специальных государственных и правоохранительных органов современной техникой, вооружением для противодействия экстрем</w:t>
      </w:r>
      <w:r>
        <w:rPr>
          <w:rFonts w:ascii="Times New Roman" w:hAnsi="Times New Roman" w:cs="Times New Roman"/>
          <w:color w:val="000000" w:themeColor="text1"/>
          <w:sz w:val="28"/>
          <w:szCs w:val="28"/>
        </w:rPr>
        <w:t>изму и терроризму составила 45,7 %</w:t>
      </w:r>
      <w:r w:rsidRPr="00183602">
        <w:rPr>
          <w:rFonts w:ascii="Times New Roman" w:hAnsi="Times New Roman" w:cs="Times New Roman"/>
          <w:color w:val="000000" w:themeColor="text1"/>
          <w:sz w:val="28"/>
          <w:szCs w:val="28"/>
        </w:rPr>
        <w:t xml:space="preserve"> при плане 4</w:t>
      </w:r>
      <w:r>
        <w:rPr>
          <w:rFonts w:ascii="Times New Roman" w:hAnsi="Times New Roman" w:cs="Times New Roman"/>
          <w:color w:val="000000" w:themeColor="text1"/>
          <w:sz w:val="28"/>
          <w:szCs w:val="28"/>
        </w:rPr>
        <w:t>5</w:t>
      </w:r>
      <w:r w:rsidRPr="0018360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42,3 %</w:t>
      </w:r>
      <w:r w:rsidRPr="00183602">
        <w:rPr>
          <w:rFonts w:ascii="Times New Roman" w:hAnsi="Times New Roman" w:cs="Times New Roman"/>
          <w:color w:val="000000" w:themeColor="text1"/>
          <w:sz w:val="28"/>
          <w:szCs w:val="28"/>
        </w:rPr>
        <w:t>).</w:t>
      </w:r>
    </w:p>
    <w:p w14:paraId="29B56BC6"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3) Охват учреждений уголовно-исполнительной системы оперативно-профилактическими мероприятиями, направленными на недопущение и пресечение распространения радикальной религиозной идеологии в данных учреждениях, составил 100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100</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 xml:space="preserve">). </w:t>
      </w:r>
    </w:p>
    <w:p w14:paraId="2FF45C87"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 xml:space="preserve">Оперативно-профилактическими мероприятиями охвачены все 82 учреждений УИС. </w:t>
      </w:r>
    </w:p>
    <w:p w14:paraId="4C8E7977"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 xml:space="preserve">4) Увеличение охвата мест наблюдения в населенных пунктах уличными камерами видеонаблюдения центров оперативного управления органов внутренних дел (к уровню 2017 года) составил </w:t>
      </w:r>
      <w:r>
        <w:rPr>
          <w:rFonts w:ascii="Times New Roman" w:hAnsi="Times New Roman" w:cs="Times New Roman"/>
          <w:color w:val="000000" w:themeColor="text1"/>
          <w:sz w:val="28"/>
          <w:szCs w:val="28"/>
        </w:rPr>
        <w:t>21,0 %</w:t>
      </w:r>
      <w:r w:rsidRPr="00183602">
        <w:rPr>
          <w:rFonts w:ascii="Times New Roman" w:hAnsi="Times New Roman" w:cs="Times New Roman"/>
          <w:color w:val="000000" w:themeColor="text1"/>
          <w:sz w:val="28"/>
          <w:szCs w:val="28"/>
        </w:rPr>
        <w:t xml:space="preserve"> при плане 1</w:t>
      </w:r>
      <w:r>
        <w:rPr>
          <w:rFonts w:ascii="Times New Roman" w:hAnsi="Times New Roman" w:cs="Times New Roman"/>
          <w:color w:val="000000" w:themeColor="text1"/>
          <w:sz w:val="28"/>
          <w:szCs w:val="28"/>
        </w:rPr>
        <w:t>5 %</w:t>
      </w:r>
      <w:r w:rsidRPr="00183602">
        <w:rPr>
          <w:rFonts w:ascii="Times New Roman" w:hAnsi="Times New Roman" w:cs="Times New Roman"/>
          <w:color w:val="000000" w:themeColor="text1"/>
          <w:sz w:val="28"/>
          <w:szCs w:val="28"/>
        </w:rPr>
        <w:t xml:space="preserve"> (факт 201</w:t>
      </w:r>
      <w:r>
        <w:rPr>
          <w:rFonts w:ascii="Times New Roman" w:hAnsi="Times New Roman" w:cs="Times New Roman"/>
          <w:color w:val="000000" w:themeColor="text1"/>
          <w:sz w:val="28"/>
          <w:szCs w:val="28"/>
        </w:rPr>
        <w:t>9</w:t>
      </w:r>
      <w:r w:rsidRPr="00183602">
        <w:rPr>
          <w:rFonts w:ascii="Times New Roman" w:hAnsi="Times New Roman" w:cs="Times New Roman"/>
          <w:color w:val="000000" w:themeColor="text1"/>
          <w:sz w:val="28"/>
          <w:szCs w:val="28"/>
        </w:rPr>
        <w:t xml:space="preserve"> года – 16,</w:t>
      </w:r>
      <w:r>
        <w:rPr>
          <w:rFonts w:ascii="Times New Roman" w:hAnsi="Times New Roman" w:cs="Times New Roman"/>
          <w:color w:val="000000" w:themeColor="text1"/>
          <w:sz w:val="28"/>
          <w:szCs w:val="28"/>
        </w:rPr>
        <w:t>5 %</w:t>
      </w:r>
      <w:r w:rsidRPr="00183602">
        <w:rPr>
          <w:rFonts w:ascii="Times New Roman" w:hAnsi="Times New Roman" w:cs="Times New Roman"/>
          <w:color w:val="000000" w:themeColor="text1"/>
          <w:sz w:val="28"/>
          <w:szCs w:val="28"/>
        </w:rPr>
        <w:t xml:space="preserve">). </w:t>
      </w:r>
    </w:p>
    <w:p w14:paraId="10D69C94"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Количество уличных камер видеонаблюдения ЦОУ органов внутренних дел составило 6</w:t>
      </w:r>
      <w:r>
        <w:rPr>
          <w:rFonts w:ascii="Times New Roman" w:hAnsi="Times New Roman" w:cs="Times New Roman"/>
          <w:color w:val="000000" w:themeColor="text1"/>
          <w:sz w:val="28"/>
          <w:szCs w:val="28"/>
        </w:rPr>
        <w:t>904</w:t>
      </w:r>
      <w:r w:rsidRPr="00183602">
        <w:rPr>
          <w:rFonts w:ascii="Times New Roman" w:hAnsi="Times New Roman" w:cs="Times New Roman"/>
          <w:color w:val="000000" w:themeColor="text1"/>
          <w:sz w:val="28"/>
          <w:szCs w:val="28"/>
        </w:rPr>
        <w:t xml:space="preserve"> ед. </w:t>
      </w:r>
    </w:p>
    <w:p w14:paraId="1441A525" w14:textId="77777777" w:rsidR="00885F57" w:rsidRPr="007C007B" w:rsidRDefault="00885F57" w:rsidP="00885F57">
      <w:pPr>
        <w:spacing w:after="0" w:line="240" w:lineRule="auto"/>
        <w:ind w:right="142" w:firstLine="709"/>
        <w:contextualSpacing/>
        <w:jc w:val="both"/>
        <w:rPr>
          <w:rFonts w:ascii="Times New Roman" w:hAnsi="Times New Roman" w:cs="Times New Roman"/>
          <w:color w:val="000000" w:themeColor="text1"/>
          <w:sz w:val="28"/>
          <w:szCs w:val="28"/>
        </w:rPr>
      </w:pPr>
      <w:r w:rsidRPr="007C007B">
        <w:rPr>
          <w:rFonts w:ascii="Times New Roman" w:hAnsi="Times New Roman" w:cs="Times New Roman"/>
          <w:color w:val="000000" w:themeColor="text1"/>
          <w:sz w:val="28"/>
          <w:szCs w:val="28"/>
        </w:rPr>
        <w:t xml:space="preserve">Пандемия внесла свои корректировки и в вопросы распределения средств местных бюджетов на финансово затратные мероприятия Госпрограммы. При этом основной приоритет был сделан на дополнительное укомплектование необходимым оборудованием и техникой подразделений здравоохранения. Так, для оснащения подразделений государственных органов, задействованных в минимизации и (или) ликвидации последствий акта (актов) терроризма </w:t>
      </w:r>
      <w:r w:rsidRPr="007C007B">
        <w:rPr>
          <w:rFonts w:ascii="Times New Roman" w:hAnsi="Times New Roman" w:cs="Times New Roman"/>
          <w:color w:val="000000" w:themeColor="text1"/>
          <w:sz w:val="28"/>
          <w:szCs w:val="28"/>
        </w:rPr>
        <w:lastRenderedPageBreak/>
        <w:t>материально-техническими средствами местными бюджетами выделено 17 667,8 млн. тенге.</w:t>
      </w:r>
    </w:p>
    <w:p w14:paraId="35694BF1" w14:textId="77777777" w:rsidR="00885F57" w:rsidRPr="00157651" w:rsidRDefault="00885F57" w:rsidP="00885F57">
      <w:pPr>
        <w:spacing w:after="0" w:line="240" w:lineRule="auto"/>
        <w:ind w:firstLine="709"/>
        <w:jc w:val="both"/>
        <w:rPr>
          <w:rFonts w:ascii="Times New Roman" w:hAnsi="Times New Roman" w:cs="Times New Roman"/>
          <w:color w:val="000000" w:themeColor="text1"/>
          <w:sz w:val="28"/>
          <w:szCs w:val="28"/>
        </w:rPr>
      </w:pPr>
      <w:r w:rsidRPr="00157651">
        <w:rPr>
          <w:rFonts w:ascii="Times New Roman" w:hAnsi="Times New Roman" w:cs="Times New Roman"/>
          <w:b/>
          <w:color w:val="000000" w:themeColor="text1"/>
          <w:sz w:val="28"/>
          <w:szCs w:val="28"/>
        </w:rPr>
        <w:t>Четвертая задача: совершенствование системы реагирования на акты религиозного экстремизма и терроризма, а также минимизации и (или) ликвидации их последствий</w:t>
      </w:r>
      <w:r w:rsidRPr="00157651">
        <w:rPr>
          <w:rFonts w:ascii="Times New Roman" w:hAnsi="Times New Roman" w:cs="Times New Roman"/>
          <w:color w:val="000000" w:themeColor="text1"/>
          <w:sz w:val="28"/>
          <w:szCs w:val="28"/>
        </w:rPr>
        <w:t xml:space="preserve"> (3 показателя достигнуты)</w:t>
      </w:r>
    </w:p>
    <w:p w14:paraId="23932BAD" w14:textId="2FED1D36" w:rsidR="00885F57" w:rsidRPr="00157651" w:rsidRDefault="00885F57" w:rsidP="00885F57">
      <w:pPr>
        <w:spacing w:after="0" w:line="240" w:lineRule="auto"/>
        <w:ind w:firstLine="709"/>
        <w:jc w:val="both"/>
        <w:rPr>
          <w:rFonts w:ascii="Times New Roman" w:hAnsi="Times New Roman" w:cs="Times New Roman"/>
          <w:color w:val="000000" w:themeColor="text1"/>
          <w:sz w:val="28"/>
          <w:szCs w:val="28"/>
        </w:rPr>
      </w:pPr>
      <w:r w:rsidRPr="00157651">
        <w:rPr>
          <w:rFonts w:ascii="Times New Roman" w:hAnsi="Times New Roman" w:cs="Times New Roman"/>
          <w:color w:val="000000" w:themeColor="text1"/>
          <w:sz w:val="28"/>
          <w:szCs w:val="28"/>
        </w:rPr>
        <w:t>1) Уровень готовности оперативных штабов (областных, районных/городских) по борьбе с терроризмом к проведению антитеррористической операции по пресечению акта (актов) терроризма составил 94</w:t>
      </w:r>
      <w:r w:rsidR="001207C5">
        <w:rPr>
          <w:rFonts w:ascii="Times New Roman" w:hAnsi="Times New Roman" w:cs="Times New Roman"/>
          <w:color w:val="000000" w:themeColor="text1"/>
          <w:sz w:val="28"/>
          <w:szCs w:val="28"/>
        </w:rPr>
        <w:t>,</w:t>
      </w:r>
      <w:r w:rsidRPr="00157651">
        <w:rPr>
          <w:rFonts w:ascii="Times New Roman" w:hAnsi="Times New Roman" w:cs="Times New Roman"/>
          <w:color w:val="000000" w:themeColor="text1"/>
          <w:sz w:val="28"/>
          <w:szCs w:val="28"/>
        </w:rPr>
        <w:t>54</w:t>
      </w:r>
      <w:r>
        <w:rPr>
          <w:rFonts w:ascii="Times New Roman" w:hAnsi="Times New Roman" w:cs="Times New Roman"/>
          <w:color w:val="000000" w:themeColor="text1"/>
          <w:sz w:val="28"/>
          <w:szCs w:val="28"/>
        </w:rPr>
        <w:t> %</w:t>
      </w:r>
      <w:r w:rsidRPr="00157651">
        <w:rPr>
          <w:rFonts w:ascii="Times New Roman" w:hAnsi="Times New Roman" w:cs="Times New Roman"/>
          <w:color w:val="000000" w:themeColor="text1"/>
          <w:sz w:val="28"/>
          <w:szCs w:val="28"/>
        </w:rPr>
        <w:t xml:space="preserve"> при плане 94</w:t>
      </w:r>
      <w:r>
        <w:rPr>
          <w:rFonts w:ascii="Times New Roman" w:hAnsi="Times New Roman" w:cs="Times New Roman"/>
          <w:color w:val="000000" w:themeColor="text1"/>
          <w:sz w:val="28"/>
          <w:szCs w:val="28"/>
        </w:rPr>
        <w:t> %</w:t>
      </w:r>
      <w:r w:rsidRPr="00157651">
        <w:rPr>
          <w:rFonts w:ascii="Times New Roman" w:hAnsi="Times New Roman" w:cs="Times New Roman"/>
          <w:color w:val="000000" w:themeColor="text1"/>
          <w:sz w:val="28"/>
          <w:szCs w:val="28"/>
        </w:rPr>
        <w:t xml:space="preserve"> (факт 2019 года – 93,6</w:t>
      </w:r>
      <w:r>
        <w:rPr>
          <w:rFonts w:ascii="Times New Roman" w:hAnsi="Times New Roman" w:cs="Times New Roman"/>
          <w:color w:val="000000" w:themeColor="text1"/>
          <w:sz w:val="28"/>
          <w:szCs w:val="28"/>
        </w:rPr>
        <w:t> %</w:t>
      </w:r>
      <w:r w:rsidRPr="00157651">
        <w:rPr>
          <w:rFonts w:ascii="Times New Roman" w:hAnsi="Times New Roman" w:cs="Times New Roman"/>
          <w:color w:val="000000" w:themeColor="text1"/>
          <w:sz w:val="28"/>
          <w:szCs w:val="28"/>
        </w:rPr>
        <w:t xml:space="preserve">).  </w:t>
      </w:r>
    </w:p>
    <w:p w14:paraId="5FFF5E7E" w14:textId="77777777" w:rsidR="00885F57" w:rsidRPr="00157651" w:rsidRDefault="00885F57" w:rsidP="00885F57">
      <w:pPr>
        <w:spacing w:after="0" w:line="240" w:lineRule="auto"/>
        <w:ind w:firstLine="709"/>
        <w:jc w:val="both"/>
        <w:rPr>
          <w:rFonts w:ascii="Times New Roman" w:hAnsi="Times New Roman" w:cs="Times New Roman"/>
          <w:color w:val="000000" w:themeColor="text1"/>
          <w:sz w:val="28"/>
          <w:szCs w:val="28"/>
        </w:rPr>
      </w:pPr>
      <w:r w:rsidRPr="00157651">
        <w:rPr>
          <w:rFonts w:ascii="Times New Roman" w:hAnsi="Times New Roman" w:cs="Times New Roman"/>
          <w:color w:val="000000" w:themeColor="text1"/>
          <w:sz w:val="28"/>
          <w:szCs w:val="28"/>
        </w:rPr>
        <w:t>2) Доля учреждений и организаций, задействованных в минимизации и (или) ликвидации последствий акта (актов) терроризма, готовых в полном объеме решать задачи в данной сфере составила 94</w:t>
      </w:r>
      <w:r>
        <w:rPr>
          <w:rFonts w:ascii="Times New Roman" w:hAnsi="Times New Roman" w:cs="Times New Roman"/>
          <w:color w:val="000000" w:themeColor="text1"/>
          <w:sz w:val="28"/>
          <w:szCs w:val="28"/>
        </w:rPr>
        <w:t>,</w:t>
      </w:r>
      <w:r w:rsidRPr="00157651">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w:t>
      </w:r>
      <w:r w:rsidRPr="00157651">
        <w:rPr>
          <w:rFonts w:ascii="Times New Roman" w:hAnsi="Times New Roman" w:cs="Times New Roman"/>
          <w:color w:val="000000" w:themeColor="text1"/>
          <w:sz w:val="28"/>
          <w:szCs w:val="28"/>
        </w:rPr>
        <w:t xml:space="preserve"> при плане 94</w:t>
      </w:r>
      <w:r>
        <w:rPr>
          <w:rFonts w:ascii="Times New Roman" w:hAnsi="Times New Roman" w:cs="Times New Roman"/>
          <w:color w:val="000000" w:themeColor="text1"/>
          <w:sz w:val="28"/>
          <w:szCs w:val="28"/>
        </w:rPr>
        <w:t> %</w:t>
      </w:r>
      <w:r w:rsidRPr="00157651">
        <w:rPr>
          <w:rFonts w:ascii="Times New Roman" w:hAnsi="Times New Roman" w:cs="Times New Roman"/>
          <w:color w:val="000000" w:themeColor="text1"/>
          <w:sz w:val="28"/>
          <w:szCs w:val="28"/>
        </w:rPr>
        <w:t xml:space="preserve"> (факт 2019 года – 93</w:t>
      </w:r>
      <w:r>
        <w:rPr>
          <w:rFonts w:ascii="Times New Roman" w:hAnsi="Times New Roman" w:cs="Times New Roman"/>
          <w:color w:val="000000" w:themeColor="text1"/>
          <w:sz w:val="28"/>
          <w:szCs w:val="28"/>
        </w:rPr>
        <w:t>,</w:t>
      </w:r>
      <w:r w:rsidRPr="00157651">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w:t>
      </w:r>
      <w:r w:rsidRPr="00157651">
        <w:rPr>
          <w:rFonts w:ascii="Times New Roman" w:hAnsi="Times New Roman" w:cs="Times New Roman"/>
          <w:color w:val="000000" w:themeColor="text1"/>
          <w:sz w:val="28"/>
          <w:szCs w:val="28"/>
        </w:rPr>
        <w:t xml:space="preserve">).  </w:t>
      </w:r>
    </w:p>
    <w:p w14:paraId="62D8EF06" w14:textId="77777777" w:rsidR="00885F57" w:rsidRPr="00157651" w:rsidRDefault="00885F57" w:rsidP="00885F57">
      <w:pPr>
        <w:spacing w:after="0" w:line="240" w:lineRule="auto"/>
        <w:ind w:firstLine="709"/>
        <w:jc w:val="both"/>
        <w:rPr>
          <w:rFonts w:ascii="Times New Roman" w:hAnsi="Times New Roman" w:cs="Times New Roman"/>
          <w:color w:val="000000" w:themeColor="text1"/>
          <w:sz w:val="28"/>
          <w:szCs w:val="28"/>
        </w:rPr>
      </w:pPr>
      <w:r w:rsidRPr="00157651">
        <w:rPr>
          <w:rFonts w:ascii="Times New Roman" w:hAnsi="Times New Roman" w:cs="Times New Roman"/>
          <w:color w:val="000000" w:themeColor="text1"/>
          <w:sz w:val="28"/>
          <w:szCs w:val="28"/>
        </w:rPr>
        <w:t xml:space="preserve">3) Доля объектов, уязвимых в террористическом отношении, проверенных и отвечающих требованиям антитеррористической защищенности составила </w:t>
      </w:r>
      <w:r>
        <w:rPr>
          <w:rFonts w:ascii="Times New Roman" w:hAnsi="Times New Roman" w:cs="Times New Roman"/>
          <w:color w:val="000000" w:themeColor="text1"/>
          <w:sz w:val="28"/>
          <w:szCs w:val="28"/>
        </w:rPr>
        <w:t>77,7 %</w:t>
      </w:r>
      <w:r w:rsidRPr="00157651">
        <w:rPr>
          <w:rFonts w:ascii="Times New Roman" w:hAnsi="Times New Roman" w:cs="Times New Roman"/>
          <w:color w:val="000000" w:themeColor="text1"/>
          <w:sz w:val="28"/>
          <w:szCs w:val="28"/>
        </w:rPr>
        <w:t xml:space="preserve"> при плане </w:t>
      </w:r>
      <w:r>
        <w:rPr>
          <w:rFonts w:ascii="Times New Roman" w:hAnsi="Times New Roman" w:cs="Times New Roman"/>
          <w:color w:val="000000" w:themeColor="text1"/>
          <w:sz w:val="28"/>
          <w:szCs w:val="28"/>
        </w:rPr>
        <w:t>70 %</w:t>
      </w:r>
      <w:r w:rsidRPr="00157651">
        <w:rPr>
          <w:rFonts w:ascii="Times New Roman" w:hAnsi="Times New Roman" w:cs="Times New Roman"/>
          <w:color w:val="000000" w:themeColor="text1"/>
          <w:sz w:val="28"/>
          <w:szCs w:val="28"/>
        </w:rPr>
        <w:t xml:space="preserve"> (факт 2019 года – 75</w:t>
      </w:r>
      <w:r>
        <w:rPr>
          <w:rFonts w:ascii="Times New Roman" w:hAnsi="Times New Roman" w:cs="Times New Roman"/>
          <w:color w:val="000000" w:themeColor="text1"/>
          <w:sz w:val="28"/>
          <w:szCs w:val="28"/>
        </w:rPr>
        <w:t>,1 %</w:t>
      </w:r>
      <w:r w:rsidRPr="00157651">
        <w:rPr>
          <w:rFonts w:ascii="Times New Roman" w:hAnsi="Times New Roman" w:cs="Times New Roman"/>
          <w:color w:val="000000" w:themeColor="text1"/>
          <w:sz w:val="28"/>
          <w:szCs w:val="28"/>
        </w:rPr>
        <w:t xml:space="preserve">).  </w:t>
      </w:r>
    </w:p>
    <w:p w14:paraId="37569E8F" w14:textId="77777777" w:rsidR="00885F57" w:rsidRPr="00CC36E1" w:rsidRDefault="00885F57" w:rsidP="00885F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6E1">
        <w:rPr>
          <w:rFonts w:ascii="Times New Roman" w:hAnsi="Times New Roman" w:cs="Times New Roman"/>
          <w:sz w:val="28"/>
          <w:szCs w:val="28"/>
        </w:rPr>
        <w:t xml:space="preserve">Оперативными штабами по борьбе с терроризмом </w:t>
      </w:r>
      <w:r w:rsidRPr="00CC36E1">
        <w:rPr>
          <w:rFonts w:ascii="Times New Roman" w:hAnsi="Times New Roman" w:cs="Times New Roman"/>
          <w:i/>
          <w:sz w:val="28"/>
          <w:szCs w:val="28"/>
        </w:rPr>
        <w:t>(далее – ОШ)</w:t>
      </w:r>
      <w:r w:rsidRPr="00CC36E1">
        <w:rPr>
          <w:rFonts w:ascii="Times New Roman" w:hAnsi="Times New Roman" w:cs="Times New Roman"/>
          <w:sz w:val="28"/>
          <w:szCs w:val="28"/>
        </w:rPr>
        <w:t xml:space="preserve"> проведено 181 антитеррористическое учебное мероприятие. </w:t>
      </w:r>
    </w:p>
    <w:p w14:paraId="110DA493" w14:textId="77777777" w:rsidR="00885F57" w:rsidRPr="00CC36E1" w:rsidRDefault="00885F57" w:rsidP="00885F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6E1">
        <w:rPr>
          <w:rFonts w:ascii="Times New Roman" w:hAnsi="Times New Roman" w:cs="Times New Roman"/>
          <w:sz w:val="28"/>
          <w:szCs w:val="28"/>
        </w:rPr>
        <w:t>На республиканском учении «Кокшетау-Антитеррор-2020» отработаны меры реагирования на террористические угрозы биологического характера. Апробирован новый формат онлайн-координации действий ОШ при проведении антитеррористической операции.</w:t>
      </w:r>
    </w:p>
    <w:p w14:paraId="536F5FF6" w14:textId="77777777" w:rsidR="00885F57" w:rsidRPr="00CC36E1" w:rsidRDefault="00885F57" w:rsidP="00885F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6E1">
        <w:rPr>
          <w:rFonts w:ascii="Times New Roman" w:hAnsi="Times New Roman" w:cs="Times New Roman"/>
          <w:sz w:val="28"/>
          <w:szCs w:val="28"/>
        </w:rPr>
        <w:t>Антитеррористический тренинг прошли 720 бойцов спецподразделений. В Центре антитеррористической подготовки Академии КНБ в онлайн-формате обучены 989 работников государственных органов.</w:t>
      </w:r>
    </w:p>
    <w:p w14:paraId="72C141EC" w14:textId="77777777" w:rsidR="00885F57" w:rsidRPr="00CC36E1" w:rsidRDefault="00885F57" w:rsidP="00885F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6E1">
        <w:rPr>
          <w:rFonts w:ascii="Times New Roman" w:hAnsi="Times New Roman" w:cs="Times New Roman"/>
          <w:sz w:val="28"/>
          <w:szCs w:val="28"/>
        </w:rPr>
        <w:t>Доведена до 77,7</w:t>
      </w:r>
      <w:r>
        <w:rPr>
          <w:rFonts w:ascii="Times New Roman" w:hAnsi="Times New Roman" w:cs="Times New Roman"/>
          <w:sz w:val="28"/>
          <w:szCs w:val="28"/>
        </w:rPr>
        <w:t> %</w:t>
      </w:r>
      <w:r w:rsidRPr="00CC36E1">
        <w:rPr>
          <w:rFonts w:ascii="Times New Roman" w:hAnsi="Times New Roman" w:cs="Times New Roman"/>
          <w:sz w:val="28"/>
          <w:szCs w:val="28"/>
        </w:rPr>
        <w:t xml:space="preserve"> степень антитеррористической защищенности объектов, уязвимых в террористическом отношении </w:t>
      </w:r>
      <w:r w:rsidRPr="00CC36E1">
        <w:rPr>
          <w:rFonts w:ascii="Times New Roman" w:hAnsi="Times New Roman" w:cs="Times New Roman"/>
          <w:i/>
          <w:sz w:val="28"/>
          <w:szCs w:val="28"/>
        </w:rPr>
        <w:t>(далее – УТО).</w:t>
      </w:r>
      <w:r w:rsidRPr="00CC36E1">
        <w:rPr>
          <w:rFonts w:ascii="Times New Roman" w:hAnsi="Times New Roman" w:cs="Times New Roman"/>
          <w:sz w:val="28"/>
          <w:szCs w:val="28"/>
        </w:rPr>
        <w:t xml:space="preserve"> Состояние их защиты оценено в ходе 160 оперативных экспериментов.</w:t>
      </w:r>
    </w:p>
    <w:p w14:paraId="7B0AE79A" w14:textId="77777777" w:rsidR="00885F57" w:rsidRPr="00CC36E1" w:rsidRDefault="00885F57" w:rsidP="00885F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6E1">
        <w:rPr>
          <w:rFonts w:ascii="Times New Roman" w:hAnsi="Times New Roman" w:cs="Times New Roman"/>
          <w:sz w:val="28"/>
          <w:szCs w:val="28"/>
        </w:rPr>
        <w:t>Создана законодательная основа для перехода к отраслевому принципу антитеррористической защиты объектов УТО с учетом специфики их деятельности.</w:t>
      </w:r>
    </w:p>
    <w:p w14:paraId="6C63FC4C" w14:textId="77777777" w:rsidR="00885F57" w:rsidRPr="00183602" w:rsidRDefault="00885F57" w:rsidP="00885F57">
      <w:pPr>
        <w:spacing w:after="0" w:line="240" w:lineRule="auto"/>
        <w:ind w:firstLine="709"/>
        <w:jc w:val="both"/>
        <w:rPr>
          <w:rFonts w:ascii="Times New Roman" w:hAnsi="Times New Roman" w:cs="Times New Roman"/>
          <w:color w:val="000000" w:themeColor="text1"/>
          <w:sz w:val="28"/>
          <w:szCs w:val="28"/>
        </w:rPr>
      </w:pPr>
      <w:r w:rsidRPr="00183602">
        <w:rPr>
          <w:rFonts w:ascii="Times New Roman" w:hAnsi="Times New Roman" w:cs="Times New Roman"/>
          <w:color w:val="000000" w:themeColor="text1"/>
          <w:sz w:val="28"/>
          <w:szCs w:val="28"/>
        </w:rPr>
        <w:t>Подводя итоги, следует отметить, что отчетные материалы о реализации Госпрограммы и Плана мероприятий соот</w:t>
      </w:r>
      <w:r w:rsidRPr="00183602">
        <w:rPr>
          <w:rFonts w:ascii="Times New Roman" w:hAnsi="Times New Roman" w:cs="Times New Roman"/>
          <w:color w:val="000000" w:themeColor="text1"/>
          <w:sz w:val="28"/>
          <w:szCs w:val="28"/>
        </w:rPr>
        <w:softHyphen/>
        <w:t>ветствуют требованиям приказа Министра национальной экономики от 19 февраля 2018 года №</w:t>
      </w:r>
      <w:r>
        <w:rPr>
          <w:rFonts w:ascii="Times New Roman" w:hAnsi="Times New Roman" w:cs="Times New Roman"/>
          <w:color w:val="000000" w:themeColor="text1"/>
          <w:sz w:val="28"/>
          <w:szCs w:val="28"/>
        </w:rPr>
        <w:t> </w:t>
      </w:r>
      <w:r w:rsidRPr="00183602">
        <w:rPr>
          <w:rFonts w:ascii="Times New Roman" w:hAnsi="Times New Roman" w:cs="Times New Roman"/>
          <w:color w:val="000000" w:themeColor="text1"/>
          <w:sz w:val="28"/>
          <w:szCs w:val="28"/>
        </w:rPr>
        <w:t>64 «Об утверждении Методики по реализации Стратегического плана развития Республики Казахстан, Прогнозной схемы территориально-пространственного развития страны, государственных программ, стратегических планов государственных органов и программ развития территорий».</w:t>
      </w:r>
    </w:p>
    <w:p w14:paraId="1970481B" w14:textId="77777777" w:rsidR="008A5D02" w:rsidRPr="00524CA0" w:rsidRDefault="008A5D02" w:rsidP="00524CA0">
      <w:pPr>
        <w:spacing w:after="0" w:line="240" w:lineRule="auto"/>
        <w:ind w:firstLine="709"/>
        <w:jc w:val="both"/>
        <w:rPr>
          <w:rFonts w:cstheme="minorHAnsi"/>
          <w:color w:val="000000" w:themeColor="text1"/>
          <w:sz w:val="28"/>
          <w:szCs w:val="28"/>
        </w:rPr>
      </w:pPr>
    </w:p>
    <w:p w14:paraId="038AE856" w14:textId="77777777" w:rsidR="008A5D02" w:rsidRPr="00E92D0F" w:rsidRDefault="008A5D02" w:rsidP="00524CA0">
      <w:pPr>
        <w:pStyle w:val="10"/>
        <w:spacing w:before="0" w:beforeAutospacing="0" w:after="0" w:afterAutospacing="0"/>
        <w:ind w:firstLine="709"/>
        <w:jc w:val="both"/>
        <w:rPr>
          <w:rFonts w:asciiTheme="minorHAnsi" w:hAnsiTheme="minorHAnsi" w:cstheme="minorHAnsi"/>
          <w:color w:val="000000" w:themeColor="text1"/>
          <w:sz w:val="28"/>
          <w:szCs w:val="28"/>
        </w:rPr>
      </w:pPr>
      <w:bookmarkStart w:id="45" w:name="_Toc506562340"/>
      <w:bookmarkStart w:id="46" w:name="_Toc506557825"/>
      <w:bookmarkStart w:id="47" w:name="_Toc477529109"/>
      <w:r w:rsidRPr="00E92D0F">
        <w:rPr>
          <w:rFonts w:asciiTheme="minorHAnsi" w:hAnsiTheme="minorHAnsi" w:cstheme="minorHAnsi"/>
          <w:color w:val="000000" w:themeColor="text1"/>
          <w:sz w:val="28"/>
          <w:szCs w:val="28"/>
        </w:rPr>
        <w:t>1.3. Исполнение статей Закона Республики Казахстан «О</w:t>
      </w:r>
      <w:r w:rsidR="00241510" w:rsidRPr="00E92D0F">
        <w:rPr>
          <w:rFonts w:asciiTheme="minorHAnsi" w:hAnsiTheme="minorHAnsi" w:cstheme="minorHAnsi"/>
          <w:color w:val="000000" w:themeColor="text1"/>
          <w:sz w:val="28"/>
          <w:szCs w:val="28"/>
        </w:rPr>
        <w:t> </w:t>
      </w:r>
      <w:r w:rsidRPr="00E92D0F">
        <w:rPr>
          <w:rFonts w:asciiTheme="minorHAnsi" w:hAnsiTheme="minorHAnsi" w:cstheme="minorHAnsi"/>
          <w:color w:val="000000" w:themeColor="text1"/>
          <w:sz w:val="28"/>
          <w:szCs w:val="28"/>
        </w:rPr>
        <w:t>республиканском бюджете на 20</w:t>
      </w:r>
      <w:r w:rsidR="00581B30" w:rsidRPr="00E92D0F">
        <w:rPr>
          <w:rFonts w:asciiTheme="minorHAnsi" w:hAnsiTheme="minorHAnsi" w:cstheme="minorHAnsi"/>
          <w:color w:val="000000" w:themeColor="text1"/>
          <w:sz w:val="28"/>
          <w:szCs w:val="28"/>
        </w:rPr>
        <w:t>20</w:t>
      </w:r>
      <w:r w:rsidRPr="00E92D0F">
        <w:rPr>
          <w:rFonts w:asciiTheme="minorHAnsi" w:hAnsiTheme="minorHAnsi" w:cstheme="minorHAnsi"/>
          <w:color w:val="000000" w:themeColor="text1"/>
          <w:sz w:val="28"/>
          <w:szCs w:val="28"/>
        </w:rPr>
        <w:t xml:space="preserve"> год»</w:t>
      </w:r>
      <w:bookmarkEnd w:id="45"/>
      <w:bookmarkEnd w:id="46"/>
      <w:bookmarkEnd w:id="47"/>
    </w:p>
    <w:p w14:paraId="2EF5D4A9" w14:textId="5EFD134F" w:rsidR="00581B30" w:rsidRPr="00290CD8" w:rsidRDefault="00581B30" w:rsidP="00581B30">
      <w:pPr>
        <w:spacing w:after="0" w:line="240" w:lineRule="auto"/>
        <w:ind w:firstLine="709"/>
        <w:jc w:val="both"/>
        <w:rPr>
          <w:sz w:val="28"/>
          <w:szCs w:val="28"/>
        </w:rPr>
      </w:pPr>
      <w:bookmarkStart w:id="48" w:name="_Toc506557826"/>
      <w:r w:rsidRPr="002F4FCC">
        <w:rPr>
          <w:b/>
          <w:sz w:val="28"/>
          <w:szCs w:val="28"/>
        </w:rPr>
        <w:t>Статьей 1</w:t>
      </w:r>
      <w:bookmarkEnd w:id="48"/>
      <w:r w:rsidRPr="002F4FCC">
        <w:rPr>
          <w:sz w:val="28"/>
          <w:szCs w:val="28"/>
        </w:rPr>
        <w:t xml:space="preserve"> Закона Республики Казахстан «О республиканском бюджете </w:t>
      </w:r>
      <w:r w:rsidRPr="009C4906">
        <w:rPr>
          <w:sz w:val="28"/>
          <w:szCs w:val="28"/>
        </w:rPr>
        <w:t>на 2020 - 2022 годы» от 4 декабря 2019 года №</w:t>
      </w:r>
      <w:r w:rsidR="00BB6176">
        <w:rPr>
          <w:sz w:val="28"/>
          <w:szCs w:val="28"/>
          <w:lang w:val="en-US"/>
        </w:rPr>
        <w:t> </w:t>
      </w:r>
      <w:r w:rsidRPr="009C4906">
        <w:rPr>
          <w:sz w:val="28"/>
          <w:szCs w:val="28"/>
        </w:rPr>
        <w:t xml:space="preserve">276-VІ ЗРК, с учетом внесенных в него изменений и дополнений Указом Президента Республики Казахстан от 8 апреля 2020 года № 299 и Законом Республики Казахстан от 3 ноября 2020 года </w:t>
      </w:r>
      <w:r w:rsidRPr="009C4906">
        <w:rPr>
          <w:sz w:val="28"/>
          <w:szCs w:val="28"/>
        </w:rPr>
        <w:lastRenderedPageBreak/>
        <w:t>№</w:t>
      </w:r>
      <w:r>
        <w:rPr>
          <w:sz w:val="28"/>
          <w:szCs w:val="28"/>
        </w:rPr>
        <w:t> </w:t>
      </w:r>
      <w:r w:rsidRPr="009C4906">
        <w:rPr>
          <w:sz w:val="28"/>
          <w:szCs w:val="28"/>
        </w:rPr>
        <w:t>372-VI ЗРК (далее – Закон), республиканский бюджет на 2020 год был</w:t>
      </w:r>
      <w:r w:rsidRPr="00290CD8">
        <w:rPr>
          <w:sz w:val="28"/>
          <w:szCs w:val="28"/>
        </w:rPr>
        <w:t xml:space="preserve"> утвержден согласно приложению 1 в следующих объемах: </w:t>
      </w:r>
    </w:p>
    <w:p w14:paraId="27EC2ADE" w14:textId="5F371081" w:rsidR="00581B30" w:rsidRPr="002F4FCC" w:rsidRDefault="00581B30" w:rsidP="00581B30">
      <w:pPr>
        <w:spacing w:after="0" w:line="240" w:lineRule="auto"/>
        <w:ind w:firstLine="709"/>
        <w:jc w:val="both"/>
      </w:pPr>
      <w:bookmarkStart w:id="49" w:name="z169"/>
      <w:r w:rsidRPr="002F4FCC">
        <w:rPr>
          <w:color w:val="000000"/>
          <w:sz w:val="28"/>
        </w:rPr>
        <w:t>1) доходы – 11 906 910 617</w:t>
      </w:r>
      <w:r w:rsidR="000437F9">
        <w:rPr>
          <w:color w:val="000000"/>
          <w:sz w:val="28"/>
        </w:rPr>
        <w:t> </w:t>
      </w:r>
      <w:proofErr w:type="spellStart"/>
      <w:r w:rsidR="000437F9">
        <w:rPr>
          <w:color w:val="000000"/>
          <w:sz w:val="28"/>
        </w:rPr>
        <w:t>тыс.тенге</w:t>
      </w:r>
      <w:proofErr w:type="spellEnd"/>
      <w:r w:rsidRPr="002F4FCC">
        <w:rPr>
          <w:color w:val="000000"/>
          <w:sz w:val="28"/>
        </w:rPr>
        <w:t>, в том числе по:</w:t>
      </w:r>
    </w:p>
    <w:p w14:paraId="2A355E77" w14:textId="1730A020" w:rsidR="00581B30" w:rsidRPr="002F4FCC" w:rsidRDefault="00581B30" w:rsidP="00581B30">
      <w:pPr>
        <w:spacing w:after="0" w:line="240" w:lineRule="auto"/>
        <w:ind w:firstLine="709"/>
        <w:jc w:val="both"/>
      </w:pPr>
      <w:bookmarkStart w:id="50" w:name="z170"/>
      <w:bookmarkEnd w:id="49"/>
      <w:r w:rsidRPr="002F4FCC">
        <w:rPr>
          <w:color w:val="000000"/>
          <w:sz w:val="28"/>
        </w:rPr>
        <w:t>налоговым поступлениям – 5 560 089 549</w:t>
      </w:r>
      <w:r w:rsidR="000437F9">
        <w:rPr>
          <w:color w:val="000000"/>
          <w:sz w:val="28"/>
        </w:rPr>
        <w:t> </w:t>
      </w:r>
      <w:proofErr w:type="spellStart"/>
      <w:r w:rsidR="000437F9">
        <w:rPr>
          <w:color w:val="000000"/>
          <w:sz w:val="28"/>
        </w:rPr>
        <w:t>тыс.тенге</w:t>
      </w:r>
      <w:proofErr w:type="spellEnd"/>
      <w:r w:rsidRPr="002F4FCC">
        <w:rPr>
          <w:color w:val="000000"/>
          <w:sz w:val="28"/>
        </w:rPr>
        <w:t>;</w:t>
      </w:r>
    </w:p>
    <w:p w14:paraId="5C75D093" w14:textId="0417DFAF" w:rsidR="00581B30" w:rsidRPr="002F4FCC" w:rsidRDefault="00581B30" w:rsidP="00581B30">
      <w:pPr>
        <w:spacing w:after="0" w:line="240" w:lineRule="auto"/>
        <w:ind w:firstLine="709"/>
        <w:jc w:val="both"/>
      </w:pPr>
      <w:bookmarkStart w:id="51" w:name="z171"/>
      <w:bookmarkEnd w:id="50"/>
      <w:r w:rsidRPr="002F4FCC">
        <w:rPr>
          <w:color w:val="000000"/>
          <w:sz w:val="28"/>
        </w:rPr>
        <w:t>неналоговым поступлениям – 976 507 201</w:t>
      </w:r>
      <w:r w:rsidR="000437F9">
        <w:rPr>
          <w:color w:val="000000"/>
          <w:sz w:val="28"/>
        </w:rPr>
        <w:t> </w:t>
      </w:r>
      <w:proofErr w:type="spellStart"/>
      <w:r w:rsidR="000437F9">
        <w:rPr>
          <w:color w:val="000000"/>
          <w:sz w:val="28"/>
        </w:rPr>
        <w:t>тыс.тенге</w:t>
      </w:r>
      <w:proofErr w:type="spellEnd"/>
      <w:r w:rsidRPr="002F4FCC">
        <w:rPr>
          <w:color w:val="000000"/>
          <w:sz w:val="28"/>
        </w:rPr>
        <w:t>;</w:t>
      </w:r>
    </w:p>
    <w:p w14:paraId="2ECF6CF9" w14:textId="74802E63" w:rsidR="00581B30" w:rsidRPr="002F4FCC" w:rsidRDefault="00581B30" w:rsidP="00581B30">
      <w:pPr>
        <w:spacing w:after="0" w:line="240" w:lineRule="auto"/>
        <w:ind w:firstLine="709"/>
        <w:jc w:val="both"/>
      </w:pPr>
      <w:bookmarkStart w:id="52" w:name="z172"/>
      <w:bookmarkEnd w:id="51"/>
      <w:r w:rsidRPr="002F4FCC">
        <w:rPr>
          <w:color w:val="000000"/>
          <w:sz w:val="28"/>
        </w:rPr>
        <w:t>поступлениям от продажи основного капитала – 2 512 099</w:t>
      </w:r>
      <w:r w:rsidR="000437F9">
        <w:rPr>
          <w:color w:val="000000"/>
          <w:sz w:val="28"/>
        </w:rPr>
        <w:t> </w:t>
      </w:r>
      <w:proofErr w:type="spellStart"/>
      <w:r w:rsidR="000437F9">
        <w:rPr>
          <w:color w:val="000000"/>
          <w:sz w:val="28"/>
        </w:rPr>
        <w:t>тыс.тенге</w:t>
      </w:r>
      <w:proofErr w:type="spellEnd"/>
      <w:r w:rsidRPr="002F4FCC">
        <w:rPr>
          <w:color w:val="000000"/>
          <w:sz w:val="28"/>
        </w:rPr>
        <w:t>;</w:t>
      </w:r>
    </w:p>
    <w:p w14:paraId="66945091" w14:textId="00241B1A" w:rsidR="00581B30" w:rsidRPr="002F4FCC" w:rsidRDefault="00581B30" w:rsidP="00581B30">
      <w:pPr>
        <w:spacing w:after="0" w:line="240" w:lineRule="auto"/>
        <w:ind w:firstLine="709"/>
        <w:jc w:val="both"/>
      </w:pPr>
      <w:bookmarkStart w:id="53" w:name="z173"/>
      <w:bookmarkEnd w:id="52"/>
      <w:r w:rsidRPr="002F4FCC">
        <w:rPr>
          <w:color w:val="000000"/>
          <w:sz w:val="28"/>
        </w:rPr>
        <w:t>поступлениям трансфертов – 5 367 801 768</w:t>
      </w:r>
      <w:r w:rsidR="000437F9">
        <w:rPr>
          <w:color w:val="000000"/>
          <w:sz w:val="28"/>
        </w:rPr>
        <w:t> </w:t>
      </w:r>
      <w:proofErr w:type="spellStart"/>
      <w:r w:rsidR="000437F9">
        <w:rPr>
          <w:color w:val="000000"/>
          <w:sz w:val="28"/>
        </w:rPr>
        <w:t>тыс.тенге</w:t>
      </w:r>
      <w:proofErr w:type="spellEnd"/>
      <w:r w:rsidRPr="002F4FCC">
        <w:rPr>
          <w:color w:val="000000"/>
          <w:sz w:val="28"/>
        </w:rPr>
        <w:t>;</w:t>
      </w:r>
    </w:p>
    <w:p w14:paraId="62E3A8C9" w14:textId="508E14B7" w:rsidR="00581B30" w:rsidRPr="00E61CC8" w:rsidRDefault="00581B30" w:rsidP="00581B30">
      <w:pPr>
        <w:spacing w:after="0" w:line="240" w:lineRule="auto"/>
        <w:ind w:firstLine="709"/>
        <w:jc w:val="both"/>
      </w:pPr>
      <w:bookmarkStart w:id="54" w:name="z174"/>
      <w:bookmarkEnd w:id="53"/>
      <w:r w:rsidRPr="002F4FCC">
        <w:rPr>
          <w:color w:val="000000"/>
          <w:sz w:val="28"/>
        </w:rPr>
        <w:t>2) затраты – 13</w:t>
      </w:r>
      <w:r>
        <w:rPr>
          <w:color w:val="000000"/>
          <w:sz w:val="28"/>
        </w:rPr>
        <w:t> </w:t>
      </w:r>
      <w:r w:rsidRPr="002F4FCC">
        <w:rPr>
          <w:color w:val="000000"/>
          <w:sz w:val="28"/>
        </w:rPr>
        <w:t>94</w:t>
      </w:r>
      <w:r>
        <w:rPr>
          <w:color w:val="000000"/>
          <w:sz w:val="28"/>
        </w:rPr>
        <w:t>1 047 236</w:t>
      </w:r>
      <w:r w:rsidR="000437F9">
        <w:rPr>
          <w:color w:val="000000"/>
          <w:sz w:val="28"/>
        </w:rPr>
        <w:t> </w:t>
      </w:r>
      <w:proofErr w:type="spellStart"/>
      <w:r w:rsidR="000437F9">
        <w:rPr>
          <w:color w:val="000000"/>
          <w:sz w:val="28"/>
        </w:rPr>
        <w:t>тыс.тенге</w:t>
      </w:r>
      <w:proofErr w:type="spellEnd"/>
      <w:r w:rsidRPr="002F4FCC">
        <w:rPr>
          <w:color w:val="000000"/>
          <w:sz w:val="28"/>
        </w:rPr>
        <w:t>;</w:t>
      </w:r>
    </w:p>
    <w:p w14:paraId="52CF0641" w14:textId="0718C95D" w:rsidR="00581B30" w:rsidRPr="002F4FCC" w:rsidRDefault="00581B30" w:rsidP="00581B30">
      <w:pPr>
        <w:spacing w:after="0" w:line="240" w:lineRule="auto"/>
        <w:ind w:firstLine="709"/>
        <w:jc w:val="both"/>
      </w:pPr>
      <w:bookmarkStart w:id="55" w:name="z175"/>
      <w:bookmarkEnd w:id="54"/>
      <w:r w:rsidRPr="002F4FCC">
        <w:rPr>
          <w:color w:val="000000"/>
          <w:sz w:val="28"/>
        </w:rPr>
        <w:t>3) чистое бюджетное кредитование – 228</w:t>
      </w:r>
      <w:r>
        <w:rPr>
          <w:color w:val="000000"/>
          <w:sz w:val="28"/>
        </w:rPr>
        <w:t> 526 548</w:t>
      </w:r>
      <w:r w:rsidR="000437F9">
        <w:rPr>
          <w:color w:val="000000"/>
          <w:sz w:val="28"/>
        </w:rPr>
        <w:t> </w:t>
      </w:r>
      <w:proofErr w:type="spellStart"/>
      <w:r w:rsidR="000437F9">
        <w:rPr>
          <w:color w:val="000000"/>
          <w:sz w:val="28"/>
        </w:rPr>
        <w:t>тыс.тенге</w:t>
      </w:r>
      <w:proofErr w:type="spellEnd"/>
      <w:r w:rsidRPr="002F4FCC">
        <w:rPr>
          <w:color w:val="000000"/>
          <w:sz w:val="28"/>
        </w:rPr>
        <w:t>, в том числе:</w:t>
      </w:r>
    </w:p>
    <w:p w14:paraId="6B2FC048" w14:textId="3B588077" w:rsidR="00581B30" w:rsidRPr="00B07218" w:rsidRDefault="00581B30" w:rsidP="00581B30">
      <w:pPr>
        <w:spacing w:after="0" w:line="240" w:lineRule="auto"/>
        <w:ind w:firstLine="709"/>
        <w:jc w:val="both"/>
        <w:rPr>
          <w:color w:val="000000"/>
          <w:sz w:val="28"/>
        </w:rPr>
      </w:pPr>
      <w:bookmarkStart w:id="56" w:name="z176"/>
      <w:bookmarkEnd w:id="55"/>
      <w:r w:rsidRPr="002F4FCC">
        <w:rPr>
          <w:color w:val="000000"/>
          <w:sz w:val="28"/>
        </w:rPr>
        <w:t>бюджетные кредиты – 338</w:t>
      </w:r>
      <w:r>
        <w:rPr>
          <w:color w:val="000000"/>
          <w:sz w:val="28"/>
        </w:rPr>
        <w:t> 215 473</w:t>
      </w:r>
      <w:r w:rsidR="000437F9">
        <w:rPr>
          <w:color w:val="000000"/>
          <w:sz w:val="28"/>
        </w:rPr>
        <w:t> </w:t>
      </w:r>
      <w:proofErr w:type="spellStart"/>
      <w:r w:rsidR="000437F9">
        <w:rPr>
          <w:color w:val="000000"/>
          <w:sz w:val="28"/>
        </w:rPr>
        <w:t>тыс.тенге</w:t>
      </w:r>
      <w:proofErr w:type="spellEnd"/>
      <w:r w:rsidRPr="002F4FCC">
        <w:rPr>
          <w:color w:val="000000"/>
          <w:sz w:val="28"/>
        </w:rPr>
        <w:t>;</w:t>
      </w:r>
    </w:p>
    <w:p w14:paraId="21F06DBD" w14:textId="6FFDF04C" w:rsidR="00581B30" w:rsidRPr="002F4FCC" w:rsidRDefault="00581B30" w:rsidP="00581B30">
      <w:pPr>
        <w:spacing w:after="0" w:line="240" w:lineRule="auto"/>
        <w:ind w:firstLine="709"/>
        <w:jc w:val="both"/>
      </w:pPr>
      <w:bookmarkStart w:id="57" w:name="z177"/>
      <w:bookmarkEnd w:id="56"/>
      <w:r w:rsidRPr="002F4FCC">
        <w:rPr>
          <w:color w:val="000000"/>
          <w:sz w:val="28"/>
        </w:rPr>
        <w:t>погашение бюджетных кредитов – 109 688 925</w:t>
      </w:r>
      <w:r w:rsidR="000437F9">
        <w:rPr>
          <w:color w:val="000000"/>
          <w:sz w:val="28"/>
        </w:rPr>
        <w:t> </w:t>
      </w:r>
      <w:proofErr w:type="spellStart"/>
      <w:r w:rsidR="000437F9">
        <w:rPr>
          <w:color w:val="000000"/>
          <w:sz w:val="28"/>
        </w:rPr>
        <w:t>тыс.тенге</w:t>
      </w:r>
      <w:proofErr w:type="spellEnd"/>
      <w:r w:rsidRPr="002F4FCC">
        <w:rPr>
          <w:color w:val="000000"/>
          <w:sz w:val="28"/>
        </w:rPr>
        <w:t>;</w:t>
      </w:r>
    </w:p>
    <w:p w14:paraId="1FAEAE93" w14:textId="094E6FB2" w:rsidR="00581B30" w:rsidRPr="002F4FCC" w:rsidRDefault="00581B30" w:rsidP="00581B30">
      <w:pPr>
        <w:spacing w:after="0" w:line="240" w:lineRule="auto"/>
        <w:ind w:firstLine="709"/>
        <w:jc w:val="both"/>
      </w:pPr>
      <w:bookmarkStart w:id="58" w:name="z178"/>
      <w:bookmarkEnd w:id="57"/>
      <w:r w:rsidRPr="002F4FCC">
        <w:rPr>
          <w:color w:val="000000"/>
          <w:sz w:val="28"/>
        </w:rPr>
        <w:t>4) сальдо по операциям с финансовыми активами – 196 122 </w:t>
      </w:r>
      <w:r>
        <w:rPr>
          <w:color w:val="000000"/>
          <w:sz w:val="28"/>
        </w:rPr>
        <w:t>166</w:t>
      </w:r>
      <w:r w:rsidR="000437F9">
        <w:rPr>
          <w:color w:val="000000"/>
          <w:sz w:val="28"/>
        </w:rPr>
        <w:t> </w:t>
      </w:r>
      <w:proofErr w:type="spellStart"/>
      <w:r w:rsidR="000437F9">
        <w:rPr>
          <w:color w:val="000000"/>
          <w:sz w:val="28"/>
        </w:rPr>
        <w:t>тыс.тенге</w:t>
      </w:r>
      <w:proofErr w:type="spellEnd"/>
      <w:r w:rsidRPr="002F4FCC">
        <w:rPr>
          <w:color w:val="000000"/>
          <w:sz w:val="28"/>
        </w:rPr>
        <w:t>, в том числе:</w:t>
      </w:r>
    </w:p>
    <w:p w14:paraId="0B6BF8C0" w14:textId="56005694" w:rsidR="00581B30" w:rsidRPr="002F4FCC" w:rsidRDefault="00581B30" w:rsidP="00581B30">
      <w:pPr>
        <w:spacing w:after="0" w:line="240" w:lineRule="auto"/>
        <w:ind w:firstLine="709"/>
        <w:jc w:val="both"/>
      </w:pPr>
      <w:bookmarkStart w:id="59" w:name="z179"/>
      <w:bookmarkEnd w:id="58"/>
      <w:r w:rsidRPr="002F4FCC">
        <w:rPr>
          <w:color w:val="000000"/>
          <w:sz w:val="28"/>
        </w:rPr>
        <w:t>приобретение финансовых активов – 196 122 </w:t>
      </w:r>
      <w:r>
        <w:rPr>
          <w:color w:val="000000"/>
          <w:sz w:val="28"/>
        </w:rPr>
        <w:t>166</w:t>
      </w:r>
      <w:r w:rsidR="000437F9">
        <w:rPr>
          <w:color w:val="000000"/>
          <w:sz w:val="28"/>
        </w:rPr>
        <w:t> </w:t>
      </w:r>
      <w:proofErr w:type="spellStart"/>
      <w:r w:rsidR="000437F9">
        <w:rPr>
          <w:color w:val="000000"/>
          <w:sz w:val="28"/>
        </w:rPr>
        <w:t>тыс.тенге</w:t>
      </w:r>
      <w:proofErr w:type="spellEnd"/>
      <w:r w:rsidRPr="002F4FCC">
        <w:rPr>
          <w:color w:val="000000"/>
          <w:sz w:val="28"/>
        </w:rPr>
        <w:t>;</w:t>
      </w:r>
    </w:p>
    <w:p w14:paraId="48328BD5" w14:textId="1D2FB460" w:rsidR="00581B30" w:rsidRPr="002F4FCC" w:rsidRDefault="00581B30" w:rsidP="00581B30">
      <w:pPr>
        <w:spacing w:after="0" w:line="240" w:lineRule="auto"/>
        <w:ind w:firstLine="709"/>
        <w:jc w:val="both"/>
      </w:pPr>
      <w:bookmarkStart w:id="60" w:name="z180"/>
      <w:bookmarkEnd w:id="59"/>
      <w:r w:rsidRPr="002F4FCC">
        <w:rPr>
          <w:color w:val="000000"/>
          <w:sz w:val="28"/>
        </w:rPr>
        <w:t>5) дефицит бюджета – -2 458 785 333</w:t>
      </w:r>
      <w:r w:rsidR="000437F9">
        <w:rPr>
          <w:color w:val="000000"/>
          <w:sz w:val="28"/>
        </w:rPr>
        <w:t> </w:t>
      </w:r>
      <w:proofErr w:type="spellStart"/>
      <w:r w:rsidR="000437F9">
        <w:rPr>
          <w:color w:val="000000"/>
          <w:sz w:val="28"/>
        </w:rPr>
        <w:t>тыс.тенге</w:t>
      </w:r>
      <w:proofErr w:type="spellEnd"/>
      <w:r w:rsidRPr="002F4FCC">
        <w:rPr>
          <w:color w:val="000000"/>
          <w:sz w:val="28"/>
        </w:rPr>
        <w:t>, или 3,5 % к валовому внутреннему продукту страны;</w:t>
      </w:r>
    </w:p>
    <w:p w14:paraId="562B390D" w14:textId="69090F4B" w:rsidR="00581B30" w:rsidRPr="002F4FCC" w:rsidRDefault="00581B30" w:rsidP="00581B30">
      <w:pPr>
        <w:spacing w:after="0" w:line="240" w:lineRule="auto"/>
        <w:ind w:firstLine="709"/>
        <w:jc w:val="both"/>
      </w:pPr>
      <w:bookmarkStart w:id="61" w:name="z181"/>
      <w:bookmarkEnd w:id="60"/>
      <w:r w:rsidRPr="002F4FCC">
        <w:rPr>
          <w:color w:val="000000"/>
          <w:sz w:val="28"/>
        </w:rPr>
        <w:t xml:space="preserve">6) </w:t>
      </w:r>
      <w:proofErr w:type="spellStart"/>
      <w:r w:rsidRPr="002F4FCC">
        <w:rPr>
          <w:color w:val="000000"/>
          <w:sz w:val="28"/>
        </w:rPr>
        <w:t>ненефтяной</w:t>
      </w:r>
      <w:proofErr w:type="spellEnd"/>
      <w:r w:rsidRPr="002F4FCC">
        <w:rPr>
          <w:color w:val="000000"/>
          <w:sz w:val="28"/>
        </w:rPr>
        <w:t xml:space="preserve"> дефицит бюджета – -7 776 582 201</w:t>
      </w:r>
      <w:r w:rsidR="000437F9">
        <w:rPr>
          <w:color w:val="000000"/>
          <w:sz w:val="28"/>
        </w:rPr>
        <w:t> </w:t>
      </w:r>
      <w:proofErr w:type="spellStart"/>
      <w:r w:rsidR="000437F9">
        <w:rPr>
          <w:color w:val="000000"/>
          <w:sz w:val="28"/>
        </w:rPr>
        <w:t>тыс.тенге</w:t>
      </w:r>
      <w:proofErr w:type="spellEnd"/>
      <w:r w:rsidRPr="002F4FCC">
        <w:rPr>
          <w:color w:val="000000"/>
          <w:sz w:val="28"/>
        </w:rPr>
        <w:t>, или 11,1 % к валовому внутреннему продукту страны;</w:t>
      </w:r>
    </w:p>
    <w:p w14:paraId="53389D49" w14:textId="64104A1F" w:rsidR="00581B30" w:rsidRPr="002F4FCC" w:rsidRDefault="00581B30" w:rsidP="00581B30">
      <w:pPr>
        <w:spacing w:after="0" w:line="240" w:lineRule="auto"/>
        <w:ind w:firstLine="709"/>
        <w:jc w:val="both"/>
      </w:pPr>
      <w:bookmarkStart w:id="62" w:name="z182"/>
      <w:bookmarkEnd w:id="61"/>
      <w:r w:rsidRPr="002F4FCC">
        <w:rPr>
          <w:color w:val="000000"/>
          <w:sz w:val="28"/>
        </w:rPr>
        <w:t>7) финансирование дефицита бюджета – 2 458 785 333</w:t>
      </w:r>
      <w:r w:rsidR="000437F9">
        <w:rPr>
          <w:color w:val="000000"/>
          <w:sz w:val="28"/>
        </w:rPr>
        <w:t> </w:t>
      </w:r>
      <w:proofErr w:type="spellStart"/>
      <w:r w:rsidR="000437F9">
        <w:rPr>
          <w:color w:val="000000"/>
          <w:sz w:val="28"/>
        </w:rPr>
        <w:t>тыс.тенге</w:t>
      </w:r>
      <w:proofErr w:type="spellEnd"/>
      <w:r w:rsidRPr="002F4FCC">
        <w:rPr>
          <w:color w:val="000000"/>
          <w:sz w:val="28"/>
        </w:rPr>
        <w:t>.</w:t>
      </w:r>
    </w:p>
    <w:bookmarkEnd w:id="62"/>
    <w:p w14:paraId="3DF6D322" w14:textId="77777777" w:rsidR="00581B30" w:rsidRPr="009C4906" w:rsidRDefault="00581B30" w:rsidP="00581B30">
      <w:pPr>
        <w:spacing w:after="0" w:line="240" w:lineRule="auto"/>
        <w:ind w:firstLine="709"/>
        <w:jc w:val="both"/>
        <w:rPr>
          <w:sz w:val="28"/>
          <w:szCs w:val="28"/>
        </w:rPr>
      </w:pPr>
      <w:r w:rsidRPr="004F2891">
        <w:rPr>
          <w:b/>
          <w:sz w:val="28"/>
          <w:szCs w:val="28"/>
        </w:rPr>
        <w:t>Исполнение.</w:t>
      </w:r>
      <w:r w:rsidRPr="004F2891">
        <w:rPr>
          <w:sz w:val="28"/>
          <w:szCs w:val="28"/>
        </w:rPr>
        <w:t xml:space="preserve"> В целях реализации Закона Правительством Республики </w:t>
      </w:r>
      <w:r w:rsidRPr="009C4906">
        <w:rPr>
          <w:sz w:val="28"/>
          <w:szCs w:val="28"/>
        </w:rPr>
        <w:t>Казахстан было принято постановление от 6 декабря 2019 года № 908 «О</w:t>
      </w:r>
      <w:r>
        <w:rPr>
          <w:sz w:val="28"/>
          <w:szCs w:val="28"/>
        </w:rPr>
        <w:t xml:space="preserve"> </w:t>
      </w:r>
      <w:r w:rsidRPr="009C4906">
        <w:rPr>
          <w:sz w:val="28"/>
          <w:szCs w:val="28"/>
        </w:rPr>
        <w:t>реализации Закона Республики Казахстан «О республиканском бюджете на 2020 – 2022 годы», в которое в течение 2020 года вносились изменения, связанные с уточнением бюджета Указ</w:t>
      </w:r>
      <w:r>
        <w:rPr>
          <w:sz w:val="28"/>
          <w:szCs w:val="28"/>
        </w:rPr>
        <w:t xml:space="preserve"> Президента Республики Казахстан</w:t>
      </w:r>
      <w:r w:rsidRPr="009C4906">
        <w:rPr>
          <w:sz w:val="28"/>
          <w:szCs w:val="28"/>
        </w:rPr>
        <w:t xml:space="preserve"> </w:t>
      </w:r>
      <w:r>
        <w:rPr>
          <w:sz w:val="28"/>
          <w:szCs w:val="28"/>
        </w:rPr>
        <w:t xml:space="preserve">от </w:t>
      </w:r>
      <w:r w:rsidRPr="009C4906">
        <w:rPr>
          <w:sz w:val="28"/>
          <w:szCs w:val="28"/>
        </w:rPr>
        <w:t>8 апреля 2020 года № 299</w:t>
      </w:r>
      <w:r>
        <w:rPr>
          <w:sz w:val="28"/>
          <w:szCs w:val="28"/>
        </w:rPr>
        <w:t xml:space="preserve"> и Закон Республики Казахстан </w:t>
      </w:r>
      <w:r w:rsidRPr="009C4906">
        <w:rPr>
          <w:sz w:val="28"/>
          <w:szCs w:val="28"/>
        </w:rPr>
        <w:t xml:space="preserve">от </w:t>
      </w:r>
      <w:r>
        <w:rPr>
          <w:sz w:val="28"/>
          <w:szCs w:val="28"/>
        </w:rPr>
        <w:t>3</w:t>
      </w:r>
      <w:r w:rsidRPr="009C4906">
        <w:rPr>
          <w:sz w:val="28"/>
          <w:szCs w:val="28"/>
        </w:rPr>
        <w:t xml:space="preserve"> </w:t>
      </w:r>
      <w:r>
        <w:rPr>
          <w:sz w:val="28"/>
          <w:szCs w:val="28"/>
        </w:rPr>
        <w:t>ноября</w:t>
      </w:r>
      <w:r w:rsidRPr="009C4906">
        <w:rPr>
          <w:sz w:val="28"/>
          <w:szCs w:val="28"/>
        </w:rPr>
        <w:t xml:space="preserve"> 20</w:t>
      </w:r>
      <w:r>
        <w:rPr>
          <w:sz w:val="28"/>
          <w:szCs w:val="28"/>
        </w:rPr>
        <w:t>20</w:t>
      </w:r>
      <w:r w:rsidRPr="009C4906">
        <w:rPr>
          <w:sz w:val="28"/>
          <w:szCs w:val="28"/>
        </w:rPr>
        <w:t xml:space="preserve"> года №</w:t>
      </w:r>
      <w:r>
        <w:rPr>
          <w:sz w:val="28"/>
          <w:szCs w:val="28"/>
        </w:rPr>
        <w:t> 372</w:t>
      </w:r>
      <w:r w:rsidRPr="009C4906">
        <w:rPr>
          <w:sz w:val="28"/>
          <w:szCs w:val="28"/>
        </w:rPr>
        <w:t>-VІ ЗРК</w:t>
      </w:r>
      <w:r>
        <w:rPr>
          <w:sz w:val="28"/>
          <w:szCs w:val="28"/>
        </w:rPr>
        <w:t>.</w:t>
      </w:r>
    </w:p>
    <w:p w14:paraId="410EA27B" w14:textId="5561D2C1" w:rsidR="00581B30" w:rsidRPr="009C4906" w:rsidRDefault="00581B30" w:rsidP="00581B30">
      <w:pPr>
        <w:spacing w:after="0" w:line="240" w:lineRule="auto"/>
        <w:ind w:firstLine="709"/>
        <w:jc w:val="both"/>
        <w:rPr>
          <w:sz w:val="28"/>
          <w:szCs w:val="28"/>
        </w:rPr>
      </w:pPr>
      <w:r w:rsidRPr="009C4906">
        <w:rPr>
          <w:sz w:val="28"/>
          <w:szCs w:val="28"/>
        </w:rPr>
        <w:t>Согласно нормам подпункта 3-2) пункта 2 статьи 111 Бюджетного кодекса Республики Казахстан</w:t>
      </w:r>
      <w:r w:rsidRPr="009C4906">
        <w:rPr>
          <w:rFonts w:eastAsia="Calibri"/>
          <w:sz w:val="28"/>
          <w:szCs w:val="28"/>
        </w:rPr>
        <w:t>, в 2020 году проведено 7 корректировок республиканского бюджета</w:t>
      </w:r>
      <w:r w:rsidRPr="009C4906">
        <w:rPr>
          <w:sz w:val="28"/>
          <w:szCs w:val="28"/>
        </w:rPr>
        <w:t xml:space="preserve"> (постановления Правительства Республики Казахстан от 29 января 2020 года №</w:t>
      </w:r>
      <w:r>
        <w:rPr>
          <w:sz w:val="28"/>
          <w:szCs w:val="28"/>
        </w:rPr>
        <w:t> </w:t>
      </w:r>
      <w:r w:rsidRPr="009C4906">
        <w:rPr>
          <w:sz w:val="28"/>
          <w:szCs w:val="28"/>
        </w:rPr>
        <w:t>2</w:t>
      </w:r>
      <w:r w:rsidR="00014E2D">
        <w:rPr>
          <w:sz w:val="28"/>
          <w:szCs w:val="28"/>
        </w:rPr>
        <w:t>1</w:t>
      </w:r>
      <w:r w:rsidRPr="009C4906">
        <w:rPr>
          <w:sz w:val="28"/>
          <w:szCs w:val="28"/>
        </w:rPr>
        <w:t>,</w:t>
      </w:r>
      <w:r>
        <w:rPr>
          <w:sz w:val="28"/>
          <w:szCs w:val="28"/>
        </w:rPr>
        <w:t xml:space="preserve"> </w:t>
      </w:r>
      <w:r w:rsidRPr="009C4906">
        <w:rPr>
          <w:sz w:val="28"/>
          <w:szCs w:val="28"/>
        </w:rPr>
        <w:t>от 6 мая 2020 года №</w:t>
      </w:r>
      <w:r>
        <w:rPr>
          <w:sz w:val="28"/>
          <w:szCs w:val="28"/>
        </w:rPr>
        <w:t> </w:t>
      </w:r>
      <w:r w:rsidRPr="009C4906">
        <w:rPr>
          <w:sz w:val="28"/>
          <w:szCs w:val="28"/>
        </w:rPr>
        <w:t>279, от 15 августа 2020 года №</w:t>
      </w:r>
      <w:r>
        <w:rPr>
          <w:sz w:val="28"/>
          <w:szCs w:val="28"/>
        </w:rPr>
        <w:t> </w:t>
      </w:r>
      <w:r w:rsidRPr="009C4906">
        <w:rPr>
          <w:sz w:val="28"/>
          <w:szCs w:val="28"/>
        </w:rPr>
        <w:t>518, от 11 сентября 2020 года №</w:t>
      </w:r>
      <w:r>
        <w:rPr>
          <w:sz w:val="28"/>
          <w:szCs w:val="28"/>
        </w:rPr>
        <w:t> </w:t>
      </w:r>
      <w:r w:rsidRPr="009C4906">
        <w:rPr>
          <w:sz w:val="28"/>
          <w:szCs w:val="28"/>
        </w:rPr>
        <w:t>578, от 6 ноября 2020 года №</w:t>
      </w:r>
      <w:r>
        <w:rPr>
          <w:sz w:val="28"/>
          <w:szCs w:val="28"/>
        </w:rPr>
        <w:t> </w:t>
      </w:r>
      <w:r w:rsidRPr="009C4906">
        <w:rPr>
          <w:sz w:val="28"/>
          <w:szCs w:val="28"/>
        </w:rPr>
        <w:t>742, от 10 декабря 2020 года №</w:t>
      </w:r>
      <w:r>
        <w:rPr>
          <w:sz w:val="28"/>
          <w:szCs w:val="28"/>
        </w:rPr>
        <w:t> </w:t>
      </w:r>
      <w:r w:rsidRPr="009C4906">
        <w:rPr>
          <w:sz w:val="28"/>
          <w:szCs w:val="28"/>
        </w:rPr>
        <w:t xml:space="preserve">839 и от 29 декабря 2020 года № 903). </w:t>
      </w:r>
    </w:p>
    <w:p w14:paraId="697C2E6F" w14:textId="77777777" w:rsidR="00581B30" w:rsidRPr="009C4906" w:rsidRDefault="00581B30" w:rsidP="00581B30">
      <w:pPr>
        <w:spacing w:after="0" w:line="240" w:lineRule="auto"/>
        <w:ind w:firstLine="709"/>
        <w:jc w:val="both"/>
        <w:rPr>
          <w:sz w:val="28"/>
          <w:szCs w:val="28"/>
        </w:rPr>
      </w:pPr>
      <w:r w:rsidRPr="009C4906">
        <w:rPr>
          <w:sz w:val="28"/>
          <w:szCs w:val="28"/>
        </w:rPr>
        <w:t xml:space="preserve">Республиканский бюджет в 2020 году исполнен в следующих объемах: </w:t>
      </w:r>
    </w:p>
    <w:p w14:paraId="5C0E4BCA" w14:textId="5F4B2456" w:rsidR="00581B30" w:rsidRPr="009C4906" w:rsidRDefault="00581B30" w:rsidP="00581B30">
      <w:pPr>
        <w:spacing w:after="0" w:line="240" w:lineRule="auto"/>
        <w:ind w:firstLine="709"/>
        <w:jc w:val="both"/>
        <w:rPr>
          <w:sz w:val="28"/>
          <w:szCs w:val="28"/>
        </w:rPr>
      </w:pPr>
      <w:r w:rsidRPr="009C4906">
        <w:rPr>
          <w:sz w:val="28"/>
          <w:szCs w:val="28"/>
        </w:rPr>
        <w:t>1) доходы – 11 928 461 794,2</w:t>
      </w:r>
      <w:r w:rsidR="000437F9">
        <w:rPr>
          <w:sz w:val="28"/>
          <w:szCs w:val="28"/>
        </w:rPr>
        <w:t> </w:t>
      </w:r>
      <w:proofErr w:type="spellStart"/>
      <w:r w:rsidR="000437F9">
        <w:rPr>
          <w:sz w:val="28"/>
          <w:szCs w:val="28"/>
        </w:rPr>
        <w:t>тыс.тенге</w:t>
      </w:r>
      <w:proofErr w:type="spellEnd"/>
      <w:r w:rsidRPr="009C4906">
        <w:rPr>
          <w:sz w:val="28"/>
          <w:szCs w:val="28"/>
        </w:rPr>
        <w:t>, или 100,2 %, в том числе по:</w:t>
      </w:r>
    </w:p>
    <w:p w14:paraId="2B7E5AB4" w14:textId="71E1CC8F" w:rsidR="00581B30" w:rsidRPr="009C4906" w:rsidRDefault="00581B30" w:rsidP="00581B30">
      <w:pPr>
        <w:spacing w:after="0" w:line="240" w:lineRule="auto"/>
        <w:ind w:firstLine="709"/>
        <w:jc w:val="both"/>
        <w:rPr>
          <w:sz w:val="28"/>
          <w:szCs w:val="28"/>
        </w:rPr>
      </w:pPr>
      <w:r w:rsidRPr="009C4906">
        <w:rPr>
          <w:sz w:val="28"/>
          <w:szCs w:val="28"/>
        </w:rPr>
        <w:t>налоговым поступлениям – 5 575 862 763,1</w:t>
      </w:r>
      <w:r w:rsidR="000437F9">
        <w:rPr>
          <w:sz w:val="28"/>
          <w:szCs w:val="28"/>
        </w:rPr>
        <w:t> </w:t>
      </w:r>
      <w:proofErr w:type="spellStart"/>
      <w:r w:rsidR="000437F9">
        <w:rPr>
          <w:sz w:val="28"/>
          <w:szCs w:val="28"/>
        </w:rPr>
        <w:t>тыс.тенге</w:t>
      </w:r>
      <w:proofErr w:type="spellEnd"/>
      <w:r w:rsidRPr="009C4906">
        <w:rPr>
          <w:sz w:val="28"/>
          <w:szCs w:val="28"/>
        </w:rPr>
        <w:t>, или 100,3 %;</w:t>
      </w:r>
    </w:p>
    <w:p w14:paraId="296A6875" w14:textId="6304C067" w:rsidR="00581B30" w:rsidRPr="009C4906" w:rsidRDefault="00581B30" w:rsidP="00581B30">
      <w:pPr>
        <w:spacing w:after="0" w:line="240" w:lineRule="auto"/>
        <w:ind w:firstLine="709"/>
        <w:jc w:val="both"/>
        <w:rPr>
          <w:sz w:val="28"/>
          <w:szCs w:val="28"/>
        </w:rPr>
      </w:pPr>
      <w:r w:rsidRPr="009C4906">
        <w:rPr>
          <w:sz w:val="28"/>
          <w:szCs w:val="28"/>
        </w:rPr>
        <w:t>неналоговым поступлениям – 983 257 073,1</w:t>
      </w:r>
      <w:r w:rsidR="000437F9">
        <w:rPr>
          <w:sz w:val="28"/>
          <w:szCs w:val="28"/>
        </w:rPr>
        <w:t> </w:t>
      </w:r>
      <w:proofErr w:type="spellStart"/>
      <w:r w:rsidR="000437F9">
        <w:rPr>
          <w:sz w:val="28"/>
          <w:szCs w:val="28"/>
        </w:rPr>
        <w:t>тыс.тенге</w:t>
      </w:r>
      <w:proofErr w:type="spellEnd"/>
      <w:r w:rsidRPr="009C4906">
        <w:rPr>
          <w:sz w:val="28"/>
          <w:szCs w:val="28"/>
        </w:rPr>
        <w:t>, или 100,7 %;</w:t>
      </w:r>
    </w:p>
    <w:p w14:paraId="72362BC4" w14:textId="281575FF" w:rsidR="00581B30" w:rsidRPr="009C4906" w:rsidRDefault="00581B30" w:rsidP="00581B30">
      <w:pPr>
        <w:spacing w:after="0" w:line="240" w:lineRule="auto"/>
        <w:ind w:firstLine="709"/>
        <w:jc w:val="both"/>
        <w:rPr>
          <w:sz w:val="28"/>
          <w:szCs w:val="28"/>
        </w:rPr>
      </w:pPr>
      <w:r w:rsidRPr="009C4906">
        <w:rPr>
          <w:sz w:val="28"/>
          <w:szCs w:val="28"/>
        </w:rPr>
        <w:t>поступлениям от продажи основного капитала – 1 771 282,8</w:t>
      </w:r>
      <w:r w:rsidR="000437F9">
        <w:rPr>
          <w:sz w:val="28"/>
          <w:szCs w:val="28"/>
        </w:rPr>
        <w:t> </w:t>
      </w:r>
      <w:proofErr w:type="spellStart"/>
      <w:r w:rsidR="000437F9">
        <w:rPr>
          <w:sz w:val="28"/>
          <w:szCs w:val="28"/>
        </w:rPr>
        <w:t>тыс.тенге</w:t>
      </w:r>
      <w:proofErr w:type="spellEnd"/>
      <w:r w:rsidRPr="009C4906">
        <w:rPr>
          <w:sz w:val="28"/>
          <w:szCs w:val="28"/>
        </w:rPr>
        <w:t xml:space="preserve">, или 70,5 %; </w:t>
      </w:r>
    </w:p>
    <w:p w14:paraId="2339E12F" w14:textId="27384131" w:rsidR="00581B30" w:rsidRPr="009C4906" w:rsidRDefault="00581B30" w:rsidP="00581B30">
      <w:pPr>
        <w:spacing w:after="0" w:line="240" w:lineRule="auto"/>
        <w:ind w:firstLine="709"/>
        <w:jc w:val="both"/>
        <w:rPr>
          <w:sz w:val="28"/>
          <w:szCs w:val="28"/>
        </w:rPr>
      </w:pPr>
      <w:r w:rsidRPr="009C4906">
        <w:rPr>
          <w:sz w:val="28"/>
          <w:szCs w:val="28"/>
        </w:rPr>
        <w:t>поступлениям трансфертов – 5 367 570 675,3</w:t>
      </w:r>
      <w:r w:rsidR="000437F9">
        <w:rPr>
          <w:sz w:val="28"/>
          <w:szCs w:val="28"/>
        </w:rPr>
        <w:t> </w:t>
      </w:r>
      <w:proofErr w:type="spellStart"/>
      <w:r w:rsidR="000437F9">
        <w:rPr>
          <w:sz w:val="28"/>
          <w:szCs w:val="28"/>
        </w:rPr>
        <w:t>тыс.тенге</w:t>
      </w:r>
      <w:proofErr w:type="spellEnd"/>
      <w:r w:rsidRPr="009C4906">
        <w:rPr>
          <w:sz w:val="28"/>
          <w:szCs w:val="28"/>
        </w:rPr>
        <w:t>, или 100,0 %;</w:t>
      </w:r>
    </w:p>
    <w:p w14:paraId="7E809FF6" w14:textId="3F0C67BD" w:rsidR="00581B30" w:rsidRPr="00322783" w:rsidRDefault="00581B30" w:rsidP="00581B30">
      <w:pPr>
        <w:spacing w:after="0" w:line="240" w:lineRule="auto"/>
        <w:ind w:firstLine="709"/>
        <w:jc w:val="both"/>
        <w:rPr>
          <w:sz w:val="28"/>
          <w:szCs w:val="28"/>
        </w:rPr>
      </w:pPr>
      <w:r w:rsidRPr="00322783">
        <w:rPr>
          <w:sz w:val="28"/>
          <w:szCs w:val="28"/>
        </w:rPr>
        <w:t>2) затраты – 13 699 876 391,1</w:t>
      </w:r>
      <w:r w:rsidR="000437F9">
        <w:rPr>
          <w:sz w:val="28"/>
          <w:szCs w:val="28"/>
        </w:rPr>
        <w:t> </w:t>
      </w:r>
      <w:proofErr w:type="spellStart"/>
      <w:r w:rsidR="000437F9">
        <w:rPr>
          <w:sz w:val="28"/>
          <w:szCs w:val="28"/>
        </w:rPr>
        <w:t>тыс.тенге</w:t>
      </w:r>
      <w:proofErr w:type="spellEnd"/>
      <w:r w:rsidRPr="00322783">
        <w:rPr>
          <w:sz w:val="28"/>
          <w:szCs w:val="28"/>
        </w:rPr>
        <w:t>, или 98,3 %;</w:t>
      </w:r>
    </w:p>
    <w:p w14:paraId="2785A30B" w14:textId="170E9F0E" w:rsidR="00581B30" w:rsidRPr="00322783" w:rsidRDefault="00581B30" w:rsidP="00581B30">
      <w:pPr>
        <w:spacing w:after="0" w:line="240" w:lineRule="auto"/>
        <w:ind w:firstLine="709"/>
        <w:jc w:val="both"/>
        <w:rPr>
          <w:sz w:val="28"/>
          <w:szCs w:val="28"/>
        </w:rPr>
      </w:pPr>
      <w:r w:rsidRPr="00322783">
        <w:rPr>
          <w:sz w:val="28"/>
          <w:szCs w:val="28"/>
        </w:rPr>
        <w:t>3) чистое бюджетное кредитование – 217 716 556,3</w:t>
      </w:r>
      <w:r w:rsidR="000437F9">
        <w:rPr>
          <w:sz w:val="28"/>
          <w:szCs w:val="28"/>
        </w:rPr>
        <w:t> </w:t>
      </w:r>
      <w:proofErr w:type="spellStart"/>
      <w:r w:rsidR="000437F9">
        <w:rPr>
          <w:sz w:val="28"/>
          <w:szCs w:val="28"/>
        </w:rPr>
        <w:t>тыс.тенге</w:t>
      </w:r>
      <w:proofErr w:type="spellEnd"/>
      <w:r w:rsidRPr="00322783">
        <w:rPr>
          <w:sz w:val="28"/>
          <w:szCs w:val="28"/>
        </w:rPr>
        <w:t xml:space="preserve">, в том числе: </w:t>
      </w:r>
    </w:p>
    <w:p w14:paraId="4CCCAE71" w14:textId="29DECB05" w:rsidR="00581B30" w:rsidRPr="00322783" w:rsidRDefault="00581B30" w:rsidP="00581B30">
      <w:pPr>
        <w:spacing w:after="0" w:line="240" w:lineRule="auto"/>
        <w:ind w:firstLine="709"/>
        <w:jc w:val="both"/>
        <w:rPr>
          <w:sz w:val="28"/>
          <w:szCs w:val="28"/>
        </w:rPr>
      </w:pPr>
      <w:r w:rsidRPr="00322783">
        <w:rPr>
          <w:sz w:val="28"/>
          <w:szCs w:val="28"/>
        </w:rPr>
        <w:t>бюджетные кредиты – 338 215 472,9</w:t>
      </w:r>
      <w:r w:rsidR="000437F9">
        <w:rPr>
          <w:sz w:val="28"/>
          <w:szCs w:val="28"/>
        </w:rPr>
        <w:t> </w:t>
      </w:r>
      <w:proofErr w:type="spellStart"/>
      <w:r w:rsidR="000437F9">
        <w:rPr>
          <w:sz w:val="28"/>
          <w:szCs w:val="28"/>
        </w:rPr>
        <w:t>тыс.тенге</w:t>
      </w:r>
      <w:proofErr w:type="spellEnd"/>
      <w:r w:rsidRPr="00322783">
        <w:rPr>
          <w:sz w:val="28"/>
          <w:szCs w:val="28"/>
        </w:rPr>
        <w:t>, или 100,0 %;</w:t>
      </w:r>
    </w:p>
    <w:p w14:paraId="634D0FE6" w14:textId="41125F50" w:rsidR="00581B30" w:rsidRPr="00322783" w:rsidRDefault="00581B30" w:rsidP="00581B30">
      <w:pPr>
        <w:spacing w:after="0" w:line="240" w:lineRule="auto"/>
        <w:ind w:firstLine="709"/>
        <w:jc w:val="both"/>
        <w:rPr>
          <w:sz w:val="28"/>
          <w:szCs w:val="28"/>
        </w:rPr>
      </w:pPr>
      <w:r w:rsidRPr="00322783">
        <w:rPr>
          <w:sz w:val="28"/>
          <w:szCs w:val="28"/>
        </w:rPr>
        <w:t>погашение бюджетных кредитов – 120 498 916,6</w:t>
      </w:r>
      <w:r w:rsidR="000437F9">
        <w:rPr>
          <w:sz w:val="28"/>
          <w:szCs w:val="28"/>
        </w:rPr>
        <w:t> </w:t>
      </w:r>
      <w:proofErr w:type="spellStart"/>
      <w:r w:rsidR="000437F9">
        <w:rPr>
          <w:sz w:val="28"/>
          <w:szCs w:val="28"/>
        </w:rPr>
        <w:t>тыс.тенге</w:t>
      </w:r>
      <w:proofErr w:type="spellEnd"/>
      <w:r w:rsidRPr="00322783">
        <w:rPr>
          <w:sz w:val="28"/>
          <w:szCs w:val="28"/>
        </w:rPr>
        <w:t xml:space="preserve">, или 109,9 %; </w:t>
      </w:r>
    </w:p>
    <w:p w14:paraId="1E67C525" w14:textId="29EAD737" w:rsidR="00581B30" w:rsidRPr="00322783" w:rsidRDefault="00581B30" w:rsidP="00581B30">
      <w:pPr>
        <w:spacing w:after="0" w:line="240" w:lineRule="auto"/>
        <w:ind w:firstLine="709"/>
        <w:jc w:val="both"/>
        <w:rPr>
          <w:sz w:val="28"/>
          <w:szCs w:val="28"/>
        </w:rPr>
      </w:pPr>
      <w:r w:rsidRPr="00322783">
        <w:rPr>
          <w:sz w:val="28"/>
          <w:szCs w:val="28"/>
        </w:rPr>
        <w:t>4) сальдо по операциям с финансовыми активами – 196 122 165,9</w:t>
      </w:r>
      <w:r w:rsidR="000437F9">
        <w:rPr>
          <w:sz w:val="28"/>
          <w:szCs w:val="28"/>
        </w:rPr>
        <w:t> </w:t>
      </w:r>
      <w:proofErr w:type="spellStart"/>
      <w:r w:rsidR="000437F9">
        <w:rPr>
          <w:sz w:val="28"/>
          <w:szCs w:val="28"/>
        </w:rPr>
        <w:t>тыс.тенге</w:t>
      </w:r>
      <w:proofErr w:type="spellEnd"/>
      <w:r w:rsidRPr="00322783">
        <w:rPr>
          <w:sz w:val="28"/>
          <w:szCs w:val="28"/>
        </w:rPr>
        <w:t xml:space="preserve">, в том числе: </w:t>
      </w:r>
    </w:p>
    <w:p w14:paraId="0E02E713" w14:textId="434417A8" w:rsidR="00581B30" w:rsidRPr="00322783" w:rsidRDefault="00581B30" w:rsidP="00581B30">
      <w:pPr>
        <w:spacing w:after="0" w:line="240" w:lineRule="auto"/>
        <w:ind w:firstLine="709"/>
        <w:jc w:val="both"/>
        <w:rPr>
          <w:sz w:val="28"/>
          <w:szCs w:val="28"/>
        </w:rPr>
      </w:pPr>
      <w:r w:rsidRPr="00322783">
        <w:rPr>
          <w:sz w:val="28"/>
          <w:szCs w:val="28"/>
        </w:rPr>
        <w:t>приобретение финансовых активов – 196 122 165,9</w:t>
      </w:r>
      <w:r w:rsidR="000437F9">
        <w:rPr>
          <w:sz w:val="28"/>
          <w:szCs w:val="28"/>
        </w:rPr>
        <w:t> </w:t>
      </w:r>
      <w:proofErr w:type="spellStart"/>
      <w:r w:rsidR="000437F9">
        <w:rPr>
          <w:sz w:val="28"/>
          <w:szCs w:val="28"/>
        </w:rPr>
        <w:t>тыс.тенге</w:t>
      </w:r>
      <w:proofErr w:type="spellEnd"/>
      <w:r w:rsidRPr="00322783">
        <w:rPr>
          <w:sz w:val="28"/>
          <w:szCs w:val="28"/>
        </w:rPr>
        <w:t>, или 100,0 %;</w:t>
      </w:r>
    </w:p>
    <w:p w14:paraId="20677415" w14:textId="593CD1BD" w:rsidR="00581B30" w:rsidRPr="00322783" w:rsidRDefault="00581B30" w:rsidP="00581B30">
      <w:pPr>
        <w:spacing w:after="0" w:line="240" w:lineRule="auto"/>
        <w:ind w:firstLine="709"/>
        <w:jc w:val="both"/>
        <w:rPr>
          <w:sz w:val="28"/>
          <w:szCs w:val="28"/>
        </w:rPr>
      </w:pPr>
      <w:r w:rsidRPr="00322783">
        <w:rPr>
          <w:sz w:val="28"/>
          <w:szCs w:val="28"/>
        </w:rPr>
        <w:lastRenderedPageBreak/>
        <w:t>5) дефицит – -2 185 253 319,2</w:t>
      </w:r>
      <w:r w:rsidR="000437F9">
        <w:rPr>
          <w:sz w:val="28"/>
          <w:szCs w:val="28"/>
        </w:rPr>
        <w:t> </w:t>
      </w:r>
      <w:proofErr w:type="spellStart"/>
      <w:r w:rsidR="000437F9">
        <w:rPr>
          <w:sz w:val="28"/>
          <w:szCs w:val="28"/>
        </w:rPr>
        <w:t>тыс.тенге</w:t>
      </w:r>
      <w:proofErr w:type="spellEnd"/>
      <w:r w:rsidRPr="00322783">
        <w:rPr>
          <w:sz w:val="28"/>
          <w:szCs w:val="28"/>
        </w:rPr>
        <w:t xml:space="preserve">, или </w:t>
      </w:r>
      <w:r w:rsidR="007212D3">
        <w:rPr>
          <w:sz w:val="28"/>
          <w:szCs w:val="28"/>
        </w:rPr>
        <w:t>3,1</w:t>
      </w:r>
      <w:r w:rsidRPr="00322783">
        <w:rPr>
          <w:sz w:val="28"/>
          <w:szCs w:val="28"/>
        </w:rPr>
        <w:t xml:space="preserve"> процента к валовому внутреннему продукту страны;</w:t>
      </w:r>
    </w:p>
    <w:p w14:paraId="3BDD1B9A" w14:textId="7B7C173D" w:rsidR="00581B30" w:rsidRPr="00AD5E3D" w:rsidRDefault="00581B30" w:rsidP="00581B30">
      <w:pPr>
        <w:spacing w:after="0" w:line="240" w:lineRule="auto"/>
        <w:ind w:firstLine="709"/>
        <w:jc w:val="both"/>
        <w:rPr>
          <w:sz w:val="28"/>
          <w:szCs w:val="28"/>
        </w:rPr>
      </w:pPr>
      <w:r w:rsidRPr="00AD5E3D">
        <w:rPr>
          <w:sz w:val="28"/>
          <w:szCs w:val="28"/>
        </w:rPr>
        <w:t xml:space="preserve">6) </w:t>
      </w:r>
      <w:proofErr w:type="spellStart"/>
      <w:r w:rsidRPr="00AD5E3D">
        <w:rPr>
          <w:sz w:val="28"/>
          <w:szCs w:val="28"/>
        </w:rPr>
        <w:t>ненефтяной</w:t>
      </w:r>
      <w:proofErr w:type="spellEnd"/>
      <w:r w:rsidRPr="00AD5E3D">
        <w:rPr>
          <w:sz w:val="28"/>
          <w:szCs w:val="28"/>
        </w:rPr>
        <w:t xml:space="preserve"> дефицит бюджета – -</w:t>
      </w:r>
      <w:r>
        <w:rPr>
          <w:sz w:val="28"/>
          <w:szCs w:val="28"/>
        </w:rPr>
        <w:t>7 537 340 904,3</w:t>
      </w:r>
      <w:r w:rsidR="000437F9">
        <w:rPr>
          <w:sz w:val="28"/>
          <w:szCs w:val="28"/>
        </w:rPr>
        <w:t> </w:t>
      </w:r>
      <w:proofErr w:type="spellStart"/>
      <w:r w:rsidR="000437F9">
        <w:rPr>
          <w:sz w:val="28"/>
          <w:szCs w:val="28"/>
        </w:rPr>
        <w:t>тыс.тенге</w:t>
      </w:r>
      <w:proofErr w:type="spellEnd"/>
      <w:r w:rsidRPr="00AD5E3D">
        <w:rPr>
          <w:sz w:val="28"/>
          <w:szCs w:val="28"/>
        </w:rPr>
        <w:t xml:space="preserve">, или </w:t>
      </w:r>
      <w:r w:rsidRPr="007212D3">
        <w:rPr>
          <w:sz w:val="28"/>
          <w:szCs w:val="28"/>
        </w:rPr>
        <w:t>10,</w:t>
      </w:r>
      <w:r w:rsidR="007212D3">
        <w:rPr>
          <w:sz w:val="28"/>
          <w:szCs w:val="28"/>
        </w:rPr>
        <w:t>7</w:t>
      </w:r>
      <w:r w:rsidRPr="00AD5E3D">
        <w:rPr>
          <w:sz w:val="28"/>
          <w:szCs w:val="28"/>
        </w:rPr>
        <w:t xml:space="preserve"> процента к валовому внутреннему продукту страны; </w:t>
      </w:r>
    </w:p>
    <w:p w14:paraId="2C78B1D9" w14:textId="7437B7EE" w:rsidR="00581B30" w:rsidRPr="00322783" w:rsidRDefault="00581B30" w:rsidP="00581B30">
      <w:pPr>
        <w:spacing w:after="0" w:line="240" w:lineRule="auto"/>
        <w:ind w:firstLine="709"/>
        <w:jc w:val="both"/>
        <w:rPr>
          <w:sz w:val="28"/>
          <w:szCs w:val="28"/>
        </w:rPr>
      </w:pPr>
      <w:r w:rsidRPr="00322783">
        <w:rPr>
          <w:sz w:val="28"/>
          <w:szCs w:val="28"/>
        </w:rPr>
        <w:t>7) финансирование дефицита бюджета – 2 185 253 319,2</w:t>
      </w:r>
      <w:r w:rsidR="000437F9">
        <w:rPr>
          <w:sz w:val="28"/>
          <w:szCs w:val="28"/>
        </w:rPr>
        <w:t> </w:t>
      </w:r>
      <w:proofErr w:type="spellStart"/>
      <w:r w:rsidR="000437F9">
        <w:rPr>
          <w:sz w:val="28"/>
          <w:szCs w:val="28"/>
        </w:rPr>
        <w:t>тыс.тенге</w:t>
      </w:r>
      <w:proofErr w:type="spellEnd"/>
      <w:r w:rsidRPr="00322783">
        <w:rPr>
          <w:sz w:val="28"/>
          <w:szCs w:val="28"/>
        </w:rPr>
        <w:t xml:space="preserve">. </w:t>
      </w:r>
    </w:p>
    <w:p w14:paraId="2D4B8F93" w14:textId="77777777" w:rsidR="00581B30" w:rsidRPr="00322783" w:rsidRDefault="00581B30" w:rsidP="00581B30">
      <w:pPr>
        <w:spacing w:after="0" w:line="240" w:lineRule="auto"/>
        <w:ind w:firstLine="709"/>
        <w:jc w:val="both"/>
        <w:rPr>
          <w:sz w:val="28"/>
          <w:szCs w:val="28"/>
        </w:rPr>
      </w:pPr>
      <w:r w:rsidRPr="00322783">
        <w:rPr>
          <w:sz w:val="28"/>
          <w:szCs w:val="28"/>
        </w:rPr>
        <w:t xml:space="preserve">Отчет об исполнении республиканского бюджета за 2020 год в агрегированной форме и данные об отклонениях скорректированного бюджета от утвержденного Законом на 2020 год с учетом средств распределяемых бюджетных программ представляются в отчете, в главе 1 «Пояснительная записка к отчету Правительства Республики Казахстан об исполнении республиканского бюджета за 2020 год» приложениями 1 и 1-1. </w:t>
      </w:r>
    </w:p>
    <w:p w14:paraId="46CFC7A7" w14:textId="7749CD81" w:rsidR="00581B30" w:rsidRPr="00CC44EA" w:rsidRDefault="00581B30" w:rsidP="00581B30">
      <w:pPr>
        <w:spacing w:after="0" w:line="240" w:lineRule="auto"/>
        <w:ind w:firstLine="709"/>
        <w:jc w:val="both"/>
        <w:rPr>
          <w:sz w:val="28"/>
          <w:szCs w:val="28"/>
        </w:rPr>
      </w:pPr>
      <w:bookmarkStart w:id="63" w:name="_Toc506557827"/>
      <w:r w:rsidRPr="00CC44EA">
        <w:rPr>
          <w:b/>
          <w:sz w:val="28"/>
          <w:szCs w:val="28"/>
        </w:rPr>
        <w:t>Статьей 2</w:t>
      </w:r>
      <w:bookmarkEnd w:id="63"/>
      <w:r w:rsidRPr="00CC44EA">
        <w:rPr>
          <w:sz w:val="28"/>
          <w:szCs w:val="28"/>
        </w:rPr>
        <w:t xml:space="preserve"> Закона предусматривались поступления в республиканский бюджет на 2020 год арендных плат за пользование Российской Федерацией комплексом «Байконур» в сумме 47 288 575</w:t>
      </w:r>
      <w:r w:rsidR="000437F9">
        <w:rPr>
          <w:sz w:val="28"/>
          <w:szCs w:val="28"/>
        </w:rPr>
        <w:t> </w:t>
      </w:r>
      <w:proofErr w:type="spellStart"/>
      <w:r w:rsidR="000437F9">
        <w:rPr>
          <w:sz w:val="28"/>
          <w:szCs w:val="28"/>
        </w:rPr>
        <w:t>тыс.тенге</w:t>
      </w:r>
      <w:proofErr w:type="spellEnd"/>
      <w:r w:rsidRPr="00CC44EA">
        <w:rPr>
          <w:sz w:val="28"/>
          <w:szCs w:val="28"/>
        </w:rPr>
        <w:t xml:space="preserve"> и военными полигонами в сумме 8 302 057</w:t>
      </w:r>
      <w:r w:rsidR="000437F9">
        <w:rPr>
          <w:sz w:val="28"/>
          <w:szCs w:val="28"/>
        </w:rPr>
        <w:t> </w:t>
      </w:r>
      <w:proofErr w:type="spellStart"/>
      <w:r w:rsidR="000437F9">
        <w:rPr>
          <w:sz w:val="28"/>
          <w:szCs w:val="28"/>
        </w:rPr>
        <w:t>тыс.тенге</w:t>
      </w:r>
      <w:proofErr w:type="spellEnd"/>
      <w:r w:rsidRPr="00CC44EA">
        <w:rPr>
          <w:sz w:val="28"/>
          <w:szCs w:val="28"/>
        </w:rPr>
        <w:t>.</w:t>
      </w:r>
    </w:p>
    <w:p w14:paraId="2C2B35EC" w14:textId="4591D392" w:rsidR="00581B30" w:rsidRPr="00724CCC" w:rsidRDefault="00581B30" w:rsidP="00581B30">
      <w:pPr>
        <w:pBdr>
          <w:bottom w:val="single" w:sz="4" w:space="0" w:color="FFFFFF"/>
        </w:pBdr>
        <w:tabs>
          <w:tab w:val="left" w:pos="728"/>
        </w:tabs>
        <w:spacing w:after="0" w:line="240" w:lineRule="auto"/>
        <w:ind w:firstLine="709"/>
        <w:contextualSpacing/>
        <w:jc w:val="both"/>
        <w:rPr>
          <w:rFonts w:eastAsia="Calibri"/>
          <w:sz w:val="28"/>
          <w:szCs w:val="28"/>
        </w:rPr>
      </w:pPr>
      <w:r w:rsidRPr="00724CCC">
        <w:rPr>
          <w:b/>
          <w:sz w:val="28"/>
          <w:szCs w:val="28"/>
        </w:rPr>
        <w:t>Исполнение.</w:t>
      </w:r>
      <w:r w:rsidRPr="00724CCC">
        <w:rPr>
          <w:sz w:val="28"/>
          <w:szCs w:val="28"/>
        </w:rPr>
        <w:t xml:space="preserve"> </w:t>
      </w:r>
      <w:bookmarkStart w:id="64" w:name="_Toc506557828"/>
      <w:r w:rsidRPr="00724CCC">
        <w:rPr>
          <w:rFonts w:eastAsia="Calibri"/>
          <w:sz w:val="28"/>
          <w:szCs w:val="28"/>
        </w:rPr>
        <w:t>В 2020 году сумма фактических поступлений арендной</w:t>
      </w:r>
      <w:r w:rsidRPr="0053120A">
        <w:rPr>
          <w:rFonts w:eastAsia="Calibri"/>
          <w:sz w:val="28"/>
          <w:szCs w:val="28"/>
        </w:rPr>
        <w:t xml:space="preserve"> платы за пользование Российской Федерацией комплексом «Байконур» составила </w:t>
      </w:r>
      <w:r>
        <w:rPr>
          <w:rFonts w:eastAsia="Calibri"/>
          <w:sz w:val="28"/>
          <w:szCs w:val="28"/>
        </w:rPr>
        <w:t>47</w:t>
      </w:r>
      <w:r w:rsidRPr="0053120A">
        <w:rPr>
          <w:rFonts w:eastAsia="Calibri"/>
          <w:sz w:val="28"/>
          <w:szCs w:val="28"/>
        </w:rPr>
        <w:t> </w:t>
      </w:r>
      <w:r>
        <w:rPr>
          <w:rFonts w:eastAsia="Calibri"/>
          <w:sz w:val="28"/>
          <w:szCs w:val="28"/>
        </w:rPr>
        <w:t>192</w:t>
      </w:r>
      <w:r w:rsidRPr="0053120A">
        <w:rPr>
          <w:rFonts w:eastAsia="Calibri"/>
          <w:sz w:val="28"/>
          <w:szCs w:val="28"/>
        </w:rPr>
        <w:t> </w:t>
      </w:r>
      <w:r>
        <w:rPr>
          <w:rFonts w:eastAsia="Calibri"/>
          <w:sz w:val="28"/>
          <w:szCs w:val="28"/>
        </w:rPr>
        <w:t>887</w:t>
      </w:r>
      <w:r w:rsidRPr="0053120A">
        <w:rPr>
          <w:rFonts w:eastAsia="Calibri"/>
          <w:sz w:val="28"/>
          <w:szCs w:val="28"/>
        </w:rPr>
        <w:t>,</w:t>
      </w:r>
      <w:r>
        <w:rPr>
          <w:rFonts w:eastAsia="Calibri"/>
          <w:sz w:val="28"/>
          <w:szCs w:val="28"/>
        </w:rPr>
        <w:t>5</w:t>
      </w:r>
      <w:r w:rsidR="000437F9">
        <w:rPr>
          <w:rFonts w:eastAsia="Calibri"/>
          <w:sz w:val="28"/>
          <w:szCs w:val="28"/>
        </w:rPr>
        <w:t> </w:t>
      </w:r>
      <w:proofErr w:type="spellStart"/>
      <w:r w:rsidR="000437F9">
        <w:rPr>
          <w:rFonts w:eastAsia="Calibri"/>
          <w:sz w:val="28"/>
          <w:szCs w:val="28"/>
        </w:rPr>
        <w:t>тыс.тенге</w:t>
      </w:r>
      <w:proofErr w:type="spellEnd"/>
      <w:r>
        <w:rPr>
          <w:rFonts w:eastAsia="Calibri"/>
          <w:sz w:val="28"/>
          <w:szCs w:val="28"/>
        </w:rPr>
        <w:t>,</w:t>
      </w:r>
      <w:r w:rsidRPr="0053120A">
        <w:rPr>
          <w:rFonts w:eastAsia="Calibri"/>
          <w:sz w:val="28"/>
          <w:szCs w:val="28"/>
        </w:rPr>
        <w:t xml:space="preserve"> или </w:t>
      </w:r>
      <w:r>
        <w:rPr>
          <w:rFonts w:eastAsia="Calibri"/>
          <w:sz w:val="28"/>
          <w:szCs w:val="28"/>
        </w:rPr>
        <w:t>99</w:t>
      </w:r>
      <w:r w:rsidRPr="0053120A">
        <w:rPr>
          <w:rFonts w:eastAsia="Calibri"/>
          <w:sz w:val="28"/>
          <w:szCs w:val="28"/>
        </w:rPr>
        <w:t xml:space="preserve">,8 % к плану. </w:t>
      </w:r>
      <w:r>
        <w:rPr>
          <w:rFonts w:eastAsia="Calibri"/>
          <w:sz w:val="28"/>
          <w:szCs w:val="28"/>
        </w:rPr>
        <w:t>Неисполнение</w:t>
      </w:r>
      <w:r w:rsidRPr="0053120A">
        <w:rPr>
          <w:rFonts w:eastAsia="Calibri"/>
          <w:sz w:val="28"/>
          <w:szCs w:val="28"/>
        </w:rPr>
        <w:t xml:space="preserve"> в размере </w:t>
      </w:r>
      <w:r>
        <w:rPr>
          <w:rFonts w:eastAsia="Calibri"/>
          <w:sz w:val="28"/>
          <w:szCs w:val="28"/>
        </w:rPr>
        <w:t>95</w:t>
      </w:r>
      <w:r w:rsidRPr="0053120A">
        <w:rPr>
          <w:rFonts w:eastAsia="Calibri"/>
          <w:sz w:val="28"/>
          <w:szCs w:val="28"/>
        </w:rPr>
        <w:t> </w:t>
      </w:r>
      <w:r>
        <w:rPr>
          <w:rFonts w:eastAsia="Calibri"/>
          <w:sz w:val="28"/>
          <w:szCs w:val="28"/>
        </w:rPr>
        <w:t>687</w:t>
      </w:r>
      <w:r w:rsidRPr="0053120A">
        <w:rPr>
          <w:rFonts w:eastAsia="Calibri"/>
          <w:sz w:val="28"/>
          <w:szCs w:val="28"/>
        </w:rPr>
        <w:t>,</w:t>
      </w:r>
      <w:r>
        <w:rPr>
          <w:rFonts w:eastAsia="Calibri"/>
          <w:sz w:val="28"/>
          <w:szCs w:val="28"/>
        </w:rPr>
        <w:t>5</w:t>
      </w:r>
      <w:r w:rsidR="000437F9">
        <w:rPr>
          <w:rFonts w:eastAsia="Calibri"/>
          <w:sz w:val="28"/>
          <w:szCs w:val="28"/>
        </w:rPr>
        <w:t> </w:t>
      </w:r>
      <w:proofErr w:type="spellStart"/>
      <w:r w:rsidR="000437F9">
        <w:rPr>
          <w:rFonts w:eastAsia="Calibri"/>
          <w:sz w:val="28"/>
          <w:szCs w:val="28"/>
        </w:rPr>
        <w:t>тыс.тенге</w:t>
      </w:r>
      <w:proofErr w:type="spellEnd"/>
      <w:r w:rsidRPr="0053120A">
        <w:rPr>
          <w:rFonts w:eastAsia="Calibri"/>
          <w:sz w:val="28"/>
          <w:szCs w:val="28"/>
        </w:rPr>
        <w:t xml:space="preserve"> сложил</w:t>
      </w:r>
      <w:r>
        <w:rPr>
          <w:rFonts w:eastAsia="Calibri"/>
          <w:sz w:val="28"/>
          <w:szCs w:val="28"/>
        </w:rPr>
        <w:t>о</w:t>
      </w:r>
      <w:r w:rsidRPr="0053120A">
        <w:rPr>
          <w:rFonts w:eastAsia="Calibri"/>
          <w:sz w:val="28"/>
          <w:szCs w:val="28"/>
        </w:rPr>
        <w:t>с</w:t>
      </w:r>
      <w:r>
        <w:rPr>
          <w:rFonts w:eastAsia="Calibri"/>
          <w:sz w:val="28"/>
          <w:szCs w:val="28"/>
        </w:rPr>
        <w:t>ь</w:t>
      </w:r>
      <w:r w:rsidRPr="0053120A">
        <w:rPr>
          <w:rFonts w:eastAsia="Calibri"/>
          <w:sz w:val="28"/>
          <w:szCs w:val="28"/>
        </w:rPr>
        <w:t xml:space="preserve"> за счет </w:t>
      </w:r>
      <w:r>
        <w:rPr>
          <w:rFonts w:eastAsia="Calibri"/>
          <w:sz w:val="28"/>
          <w:szCs w:val="28"/>
        </w:rPr>
        <w:t>отрицательной</w:t>
      </w:r>
      <w:r w:rsidRPr="0053120A">
        <w:rPr>
          <w:rFonts w:eastAsia="Calibri"/>
          <w:sz w:val="28"/>
          <w:szCs w:val="28"/>
        </w:rPr>
        <w:t xml:space="preserve"> курсовой разницы,</w:t>
      </w:r>
      <w:r>
        <w:rPr>
          <w:rFonts w:eastAsia="Calibri"/>
          <w:sz w:val="28"/>
          <w:szCs w:val="28"/>
        </w:rPr>
        <w:t xml:space="preserve"> поскольку средства были из расчета</w:t>
      </w:r>
      <w:r w:rsidRPr="0053120A">
        <w:rPr>
          <w:rFonts w:eastAsia="Calibri"/>
          <w:sz w:val="28"/>
          <w:szCs w:val="28"/>
        </w:rPr>
        <w:t xml:space="preserve"> </w:t>
      </w:r>
      <w:r w:rsidRPr="00724CCC">
        <w:rPr>
          <w:rFonts w:eastAsia="Calibri"/>
          <w:sz w:val="28"/>
          <w:szCs w:val="28"/>
        </w:rPr>
        <w:t>среднегодово</w:t>
      </w:r>
      <w:r>
        <w:rPr>
          <w:rFonts w:eastAsia="Calibri"/>
          <w:sz w:val="28"/>
          <w:szCs w:val="28"/>
        </w:rPr>
        <w:t>го</w:t>
      </w:r>
      <w:r w:rsidRPr="00724CCC">
        <w:rPr>
          <w:rFonts w:eastAsia="Calibri"/>
          <w:sz w:val="28"/>
          <w:szCs w:val="28"/>
        </w:rPr>
        <w:t xml:space="preserve"> курс</w:t>
      </w:r>
      <w:r>
        <w:rPr>
          <w:rFonts w:eastAsia="Calibri"/>
          <w:sz w:val="28"/>
          <w:szCs w:val="28"/>
        </w:rPr>
        <w:t>а</w:t>
      </w:r>
      <w:r w:rsidRPr="00724CCC">
        <w:rPr>
          <w:rFonts w:eastAsia="Calibri"/>
          <w:sz w:val="28"/>
          <w:szCs w:val="28"/>
        </w:rPr>
        <w:t xml:space="preserve"> 415 тенге за доллар США</w:t>
      </w:r>
      <w:r>
        <w:rPr>
          <w:rFonts w:eastAsia="Calibri"/>
          <w:sz w:val="28"/>
          <w:szCs w:val="28"/>
        </w:rPr>
        <w:t>, а по факту</w:t>
      </w:r>
      <w:r w:rsidRPr="0053120A">
        <w:rPr>
          <w:rFonts w:eastAsia="Calibri"/>
          <w:sz w:val="28"/>
          <w:szCs w:val="28"/>
        </w:rPr>
        <w:t xml:space="preserve"> средний курс доллара за </w:t>
      </w:r>
      <w:r>
        <w:rPr>
          <w:rFonts w:eastAsia="Calibri"/>
          <w:sz w:val="28"/>
          <w:szCs w:val="28"/>
        </w:rPr>
        <w:t>2020 год</w:t>
      </w:r>
      <w:r w:rsidRPr="0053120A">
        <w:rPr>
          <w:rFonts w:eastAsia="Calibri"/>
          <w:sz w:val="28"/>
          <w:szCs w:val="28"/>
        </w:rPr>
        <w:t xml:space="preserve"> составил </w:t>
      </w:r>
      <w:r>
        <w:rPr>
          <w:rFonts w:eastAsia="Calibri"/>
          <w:sz w:val="28"/>
          <w:szCs w:val="28"/>
        </w:rPr>
        <w:t>412</w:t>
      </w:r>
      <w:r w:rsidRPr="0053120A">
        <w:rPr>
          <w:rFonts w:eastAsia="Calibri"/>
          <w:sz w:val="28"/>
          <w:szCs w:val="28"/>
        </w:rPr>
        <w:t>,</w:t>
      </w:r>
      <w:r>
        <w:rPr>
          <w:rFonts w:eastAsia="Calibri"/>
          <w:sz w:val="28"/>
          <w:szCs w:val="28"/>
        </w:rPr>
        <w:t>9 </w:t>
      </w:r>
      <w:r w:rsidRPr="00724CCC">
        <w:rPr>
          <w:rFonts w:eastAsia="Calibri"/>
          <w:sz w:val="28"/>
          <w:szCs w:val="28"/>
        </w:rPr>
        <w:t>тенге.</w:t>
      </w:r>
    </w:p>
    <w:p w14:paraId="10C079ED" w14:textId="2079EF7C" w:rsidR="00581B30" w:rsidRPr="00724CCC" w:rsidRDefault="00581B30" w:rsidP="00581B30">
      <w:pPr>
        <w:pBdr>
          <w:bottom w:val="single" w:sz="4" w:space="0" w:color="FFFFFF"/>
        </w:pBdr>
        <w:tabs>
          <w:tab w:val="left" w:pos="728"/>
        </w:tabs>
        <w:spacing w:after="0" w:line="240" w:lineRule="auto"/>
        <w:ind w:firstLine="720"/>
        <w:contextualSpacing/>
        <w:jc w:val="both"/>
        <w:rPr>
          <w:sz w:val="28"/>
          <w:szCs w:val="28"/>
        </w:rPr>
      </w:pPr>
      <w:r w:rsidRPr="0053120A">
        <w:rPr>
          <w:rFonts w:eastAsia="Calibri"/>
          <w:sz w:val="28"/>
          <w:szCs w:val="28"/>
        </w:rPr>
        <w:t>В доход республиканского бюджета за 20</w:t>
      </w:r>
      <w:r>
        <w:rPr>
          <w:rFonts w:eastAsia="Calibri"/>
          <w:sz w:val="28"/>
          <w:szCs w:val="28"/>
        </w:rPr>
        <w:t>20</w:t>
      </w:r>
      <w:r w:rsidRPr="0053120A">
        <w:rPr>
          <w:rFonts w:eastAsia="Calibri"/>
          <w:sz w:val="28"/>
          <w:szCs w:val="28"/>
        </w:rPr>
        <w:t xml:space="preserve"> год в качестве арендной платы за пользование Российской Федерацией военными полигонами поступило </w:t>
      </w:r>
      <w:r>
        <w:rPr>
          <w:rFonts w:eastAsia="Calibri"/>
          <w:sz w:val="28"/>
          <w:szCs w:val="28"/>
        </w:rPr>
        <w:t>8</w:t>
      </w:r>
      <w:r w:rsidRPr="0053120A">
        <w:rPr>
          <w:rFonts w:eastAsia="Calibri"/>
          <w:sz w:val="28"/>
          <w:szCs w:val="28"/>
        </w:rPr>
        <w:t> </w:t>
      </w:r>
      <w:r>
        <w:rPr>
          <w:rFonts w:eastAsia="Calibri"/>
          <w:sz w:val="28"/>
          <w:szCs w:val="28"/>
        </w:rPr>
        <w:t>252 461</w:t>
      </w:r>
      <w:r w:rsidR="000437F9">
        <w:rPr>
          <w:rFonts w:eastAsia="Calibri"/>
          <w:sz w:val="28"/>
          <w:szCs w:val="28"/>
        </w:rPr>
        <w:t> </w:t>
      </w:r>
      <w:proofErr w:type="spellStart"/>
      <w:r w:rsidR="000437F9">
        <w:rPr>
          <w:rFonts w:eastAsia="Calibri"/>
          <w:sz w:val="28"/>
          <w:szCs w:val="28"/>
        </w:rPr>
        <w:t>тыс.тенге</w:t>
      </w:r>
      <w:proofErr w:type="spellEnd"/>
      <w:r>
        <w:rPr>
          <w:rFonts w:eastAsia="Calibri"/>
          <w:sz w:val="28"/>
          <w:szCs w:val="28"/>
        </w:rPr>
        <w:t>,</w:t>
      </w:r>
      <w:r w:rsidRPr="0053120A">
        <w:rPr>
          <w:rFonts w:eastAsia="Calibri"/>
          <w:sz w:val="28"/>
          <w:szCs w:val="28"/>
        </w:rPr>
        <w:t xml:space="preserve"> или </w:t>
      </w:r>
      <w:r>
        <w:rPr>
          <w:rFonts w:eastAsia="Calibri"/>
          <w:sz w:val="28"/>
          <w:szCs w:val="28"/>
        </w:rPr>
        <w:t>99</w:t>
      </w:r>
      <w:r w:rsidRPr="0053120A">
        <w:rPr>
          <w:rFonts w:eastAsia="Calibri"/>
          <w:sz w:val="28"/>
          <w:szCs w:val="28"/>
        </w:rPr>
        <w:t>,</w:t>
      </w:r>
      <w:r>
        <w:rPr>
          <w:rFonts w:eastAsia="Calibri"/>
          <w:sz w:val="28"/>
          <w:szCs w:val="28"/>
        </w:rPr>
        <w:t>4</w:t>
      </w:r>
      <w:r w:rsidRPr="0053120A">
        <w:rPr>
          <w:rFonts w:eastAsia="Calibri"/>
          <w:sz w:val="28"/>
          <w:szCs w:val="28"/>
        </w:rPr>
        <w:t xml:space="preserve">% к плану. Причиной </w:t>
      </w:r>
      <w:r>
        <w:rPr>
          <w:rFonts w:eastAsia="Calibri"/>
          <w:sz w:val="28"/>
          <w:szCs w:val="28"/>
        </w:rPr>
        <w:t>неисполнения</w:t>
      </w:r>
      <w:r w:rsidRPr="0053120A">
        <w:rPr>
          <w:rFonts w:eastAsia="Calibri"/>
          <w:sz w:val="28"/>
          <w:szCs w:val="28"/>
        </w:rPr>
        <w:t xml:space="preserve"> плана в сумме </w:t>
      </w:r>
      <w:r>
        <w:rPr>
          <w:rFonts w:eastAsia="Calibri"/>
          <w:sz w:val="28"/>
          <w:szCs w:val="28"/>
        </w:rPr>
        <w:t>49</w:t>
      </w:r>
      <w:r w:rsidRPr="0053120A">
        <w:rPr>
          <w:rFonts w:eastAsia="Calibri"/>
          <w:sz w:val="28"/>
          <w:szCs w:val="28"/>
        </w:rPr>
        <w:t> </w:t>
      </w:r>
      <w:r>
        <w:rPr>
          <w:rFonts w:eastAsia="Calibri"/>
          <w:sz w:val="28"/>
          <w:szCs w:val="28"/>
        </w:rPr>
        <w:t>596</w:t>
      </w:r>
      <w:r w:rsidR="000437F9">
        <w:rPr>
          <w:rFonts w:eastAsia="Calibri"/>
          <w:sz w:val="28"/>
          <w:szCs w:val="28"/>
        </w:rPr>
        <w:t> </w:t>
      </w:r>
      <w:proofErr w:type="spellStart"/>
      <w:r w:rsidR="000437F9">
        <w:rPr>
          <w:rFonts w:eastAsia="Calibri"/>
          <w:sz w:val="28"/>
          <w:szCs w:val="28"/>
        </w:rPr>
        <w:t>тыс.тенге</w:t>
      </w:r>
      <w:proofErr w:type="spellEnd"/>
      <w:r>
        <w:rPr>
          <w:rFonts w:eastAsia="Calibri"/>
          <w:sz w:val="28"/>
          <w:szCs w:val="28"/>
        </w:rPr>
        <w:t xml:space="preserve"> является курсовая разница так как, при расчете </w:t>
      </w:r>
      <w:r w:rsidRPr="00724CCC">
        <w:rPr>
          <w:rFonts w:eastAsia="Calibri"/>
          <w:sz w:val="28"/>
          <w:szCs w:val="28"/>
        </w:rPr>
        <w:t xml:space="preserve">применялся обменный курс 415 тенге к доллару США, </w:t>
      </w:r>
      <w:r>
        <w:rPr>
          <w:rFonts w:eastAsia="Calibri"/>
          <w:sz w:val="28"/>
          <w:szCs w:val="28"/>
        </w:rPr>
        <w:t xml:space="preserve">а </w:t>
      </w:r>
      <w:r w:rsidRPr="00724CCC">
        <w:rPr>
          <w:rFonts w:eastAsia="Calibri"/>
          <w:sz w:val="28"/>
          <w:szCs w:val="28"/>
        </w:rPr>
        <w:t xml:space="preserve">фактически </w:t>
      </w:r>
      <w:r>
        <w:rPr>
          <w:rFonts w:eastAsia="Calibri"/>
          <w:sz w:val="28"/>
          <w:szCs w:val="28"/>
        </w:rPr>
        <w:t xml:space="preserve">обменный курс </w:t>
      </w:r>
      <w:r w:rsidRPr="00724CCC">
        <w:rPr>
          <w:rFonts w:eastAsia="Calibri"/>
          <w:sz w:val="28"/>
          <w:szCs w:val="28"/>
        </w:rPr>
        <w:t>сложился в среднем 412,9 тенге.</w:t>
      </w:r>
      <w:r w:rsidRPr="00724CCC">
        <w:rPr>
          <w:sz w:val="28"/>
          <w:szCs w:val="28"/>
        </w:rPr>
        <w:t xml:space="preserve"> </w:t>
      </w:r>
    </w:p>
    <w:p w14:paraId="43122EBF" w14:textId="77777777" w:rsidR="00581B30" w:rsidRPr="00BF7868" w:rsidRDefault="00581B30" w:rsidP="00581B30">
      <w:pPr>
        <w:spacing w:after="0" w:line="240" w:lineRule="auto"/>
        <w:ind w:firstLine="709"/>
        <w:jc w:val="both"/>
        <w:rPr>
          <w:sz w:val="28"/>
          <w:szCs w:val="28"/>
        </w:rPr>
      </w:pPr>
      <w:bookmarkStart w:id="65" w:name="_Hlk63170405"/>
      <w:r w:rsidRPr="00BF7868">
        <w:rPr>
          <w:b/>
          <w:sz w:val="28"/>
          <w:szCs w:val="28"/>
        </w:rPr>
        <w:t>Статьей 3</w:t>
      </w:r>
      <w:bookmarkEnd w:id="64"/>
      <w:r w:rsidRPr="00BF7868">
        <w:rPr>
          <w:sz w:val="28"/>
          <w:szCs w:val="28"/>
        </w:rPr>
        <w:t xml:space="preserve"> Закона утверждались объемы поступлений в бюджет на 2020 год, направляемые в Национальный фонд Республики Казахстан, согласно приложению 4 к Закону. </w:t>
      </w:r>
    </w:p>
    <w:p w14:paraId="2B983153" w14:textId="19D7567B" w:rsidR="00581B30" w:rsidRPr="00BF7868" w:rsidRDefault="00581B30" w:rsidP="00581B30">
      <w:pPr>
        <w:spacing w:after="0" w:line="240" w:lineRule="auto"/>
        <w:ind w:firstLine="709"/>
        <w:jc w:val="both"/>
        <w:rPr>
          <w:sz w:val="28"/>
          <w:szCs w:val="28"/>
        </w:rPr>
      </w:pPr>
      <w:r w:rsidRPr="00BF7868">
        <w:rPr>
          <w:b/>
          <w:sz w:val="28"/>
          <w:szCs w:val="28"/>
        </w:rPr>
        <w:t>Исполнение.</w:t>
      </w:r>
      <w:r w:rsidRPr="00BF7868">
        <w:rPr>
          <w:sz w:val="28"/>
          <w:szCs w:val="28"/>
        </w:rPr>
        <w:t xml:space="preserve"> Объем поступлений в бюджет за 2020 год, направленных в Национальный фонд Республики Казахстан, при плане 1 491 843 612</w:t>
      </w:r>
      <w:r w:rsidR="000437F9">
        <w:rPr>
          <w:sz w:val="28"/>
          <w:szCs w:val="28"/>
        </w:rPr>
        <w:t> </w:t>
      </w:r>
      <w:proofErr w:type="spellStart"/>
      <w:r w:rsidR="000437F9">
        <w:rPr>
          <w:sz w:val="28"/>
          <w:szCs w:val="28"/>
        </w:rPr>
        <w:t>тыс.тенге</w:t>
      </w:r>
      <w:proofErr w:type="spellEnd"/>
      <w:r w:rsidRPr="00BF7868">
        <w:rPr>
          <w:sz w:val="28"/>
          <w:szCs w:val="28"/>
        </w:rPr>
        <w:t xml:space="preserve"> составил 1 402 645 007,6</w:t>
      </w:r>
      <w:r w:rsidR="000437F9">
        <w:rPr>
          <w:sz w:val="28"/>
          <w:szCs w:val="28"/>
        </w:rPr>
        <w:t> </w:t>
      </w:r>
      <w:proofErr w:type="spellStart"/>
      <w:r w:rsidR="000437F9">
        <w:rPr>
          <w:sz w:val="28"/>
          <w:szCs w:val="28"/>
        </w:rPr>
        <w:t>тыс.тенге</w:t>
      </w:r>
      <w:proofErr w:type="spellEnd"/>
      <w:r w:rsidRPr="00BF7868">
        <w:rPr>
          <w:sz w:val="28"/>
          <w:szCs w:val="28"/>
        </w:rPr>
        <w:t xml:space="preserve"> или 94,0 % к плану, в том числе прямые налоги от организаций нефтяного сектора (за исключением налогов, зачисляемых в местные бюджеты) при плане 1 483 774 353</w:t>
      </w:r>
      <w:r w:rsidR="000437F9">
        <w:rPr>
          <w:sz w:val="28"/>
          <w:szCs w:val="28"/>
        </w:rPr>
        <w:t> </w:t>
      </w:r>
      <w:proofErr w:type="spellStart"/>
      <w:r w:rsidR="000437F9">
        <w:rPr>
          <w:sz w:val="28"/>
          <w:szCs w:val="28"/>
        </w:rPr>
        <w:t>тыс.тенге</w:t>
      </w:r>
      <w:proofErr w:type="spellEnd"/>
      <w:r w:rsidRPr="00BF7868">
        <w:rPr>
          <w:sz w:val="28"/>
          <w:szCs w:val="28"/>
        </w:rPr>
        <w:t>, составили 1 400 987 515,4</w:t>
      </w:r>
      <w:r w:rsidR="000437F9">
        <w:rPr>
          <w:sz w:val="28"/>
          <w:szCs w:val="28"/>
        </w:rPr>
        <w:t> </w:t>
      </w:r>
      <w:proofErr w:type="spellStart"/>
      <w:r w:rsidR="000437F9">
        <w:rPr>
          <w:sz w:val="28"/>
          <w:szCs w:val="28"/>
        </w:rPr>
        <w:t>тыс.тенге</w:t>
      </w:r>
      <w:proofErr w:type="spellEnd"/>
      <w:r w:rsidRPr="00BF7868">
        <w:rPr>
          <w:sz w:val="28"/>
          <w:szCs w:val="28"/>
        </w:rPr>
        <w:t xml:space="preserve"> или 94,4 % к плану.</w:t>
      </w:r>
    </w:p>
    <w:p w14:paraId="08A91220" w14:textId="78BF57B8" w:rsidR="00581B30" w:rsidRPr="00BF7868" w:rsidRDefault="00581B30" w:rsidP="00581B30">
      <w:pPr>
        <w:tabs>
          <w:tab w:val="left" w:pos="993"/>
        </w:tabs>
        <w:spacing w:after="0" w:line="240" w:lineRule="auto"/>
        <w:ind w:firstLine="708"/>
        <w:jc w:val="both"/>
        <w:rPr>
          <w:sz w:val="28"/>
          <w:szCs w:val="28"/>
        </w:rPr>
      </w:pPr>
      <w:r w:rsidRPr="00BF7868">
        <w:rPr>
          <w:sz w:val="28"/>
          <w:szCs w:val="28"/>
        </w:rPr>
        <w:t>По сравнению с аналогичным периодом прошлого года сумма налоговых поступлений в Национальный Фонд снижена на 50,6 % или 1 436 219 329,6</w:t>
      </w:r>
      <w:r w:rsidR="000437F9">
        <w:rPr>
          <w:sz w:val="28"/>
          <w:szCs w:val="28"/>
        </w:rPr>
        <w:t> </w:t>
      </w:r>
      <w:proofErr w:type="spellStart"/>
      <w:r w:rsidR="000437F9">
        <w:rPr>
          <w:sz w:val="28"/>
          <w:szCs w:val="28"/>
        </w:rPr>
        <w:t>тыс.тенге</w:t>
      </w:r>
      <w:proofErr w:type="spellEnd"/>
      <w:r w:rsidRPr="00BF7868">
        <w:rPr>
          <w:sz w:val="28"/>
          <w:szCs w:val="28"/>
        </w:rPr>
        <w:t xml:space="preserve"> </w:t>
      </w:r>
      <w:r w:rsidRPr="00BF7868">
        <w:rPr>
          <w:i/>
          <w:sz w:val="28"/>
          <w:szCs w:val="28"/>
        </w:rPr>
        <w:t>(за 2019 год 2 837 206 845</w:t>
      </w:r>
      <w:r w:rsidR="000437F9">
        <w:rPr>
          <w:i/>
          <w:sz w:val="28"/>
          <w:szCs w:val="28"/>
        </w:rPr>
        <w:t> </w:t>
      </w:r>
      <w:proofErr w:type="spellStart"/>
      <w:r w:rsidR="000437F9">
        <w:rPr>
          <w:i/>
          <w:sz w:val="28"/>
          <w:szCs w:val="28"/>
        </w:rPr>
        <w:t>тыс.тенге</w:t>
      </w:r>
      <w:proofErr w:type="spellEnd"/>
      <w:r w:rsidRPr="00BF7868">
        <w:rPr>
          <w:i/>
          <w:sz w:val="28"/>
          <w:szCs w:val="28"/>
        </w:rPr>
        <w:t>)</w:t>
      </w:r>
      <w:r w:rsidRPr="00BF7868">
        <w:rPr>
          <w:sz w:val="28"/>
          <w:szCs w:val="28"/>
        </w:rPr>
        <w:t>.</w:t>
      </w:r>
    </w:p>
    <w:p w14:paraId="5929085A" w14:textId="77777777" w:rsidR="00581B30" w:rsidRPr="00BF7868" w:rsidRDefault="00581B30" w:rsidP="00581B30">
      <w:pPr>
        <w:spacing w:after="0" w:line="240" w:lineRule="auto"/>
        <w:ind w:firstLine="708"/>
        <w:jc w:val="both"/>
        <w:rPr>
          <w:sz w:val="28"/>
          <w:szCs w:val="28"/>
        </w:rPr>
      </w:pPr>
      <w:r w:rsidRPr="00BF7868">
        <w:rPr>
          <w:sz w:val="28"/>
          <w:szCs w:val="28"/>
        </w:rPr>
        <w:t xml:space="preserve">Основной удельный вес доходов в Национальный Фонд формируется за счет налоговых отчислений </w:t>
      </w:r>
      <w:r w:rsidRPr="00BF7868">
        <w:rPr>
          <w:i/>
          <w:sz w:val="28"/>
          <w:szCs w:val="28"/>
        </w:rPr>
        <w:t>(удельный вес в 2019 году 99,2</w:t>
      </w:r>
      <w:r w:rsidRPr="00BF7868">
        <w:rPr>
          <w:i/>
          <w:sz w:val="28"/>
          <w:szCs w:val="28"/>
          <w:lang w:val="kk-KZ"/>
        </w:rPr>
        <w:t> </w:t>
      </w:r>
      <w:r w:rsidRPr="00BF7868">
        <w:rPr>
          <w:i/>
          <w:sz w:val="28"/>
          <w:szCs w:val="28"/>
        </w:rPr>
        <w:t>%, в 2020 году 100</w:t>
      </w:r>
      <w:r w:rsidRPr="00BF7868">
        <w:rPr>
          <w:i/>
          <w:sz w:val="28"/>
          <w:szCs w:val="28"/>
          <w:lang w:val="kk-KZ"/>
        </w:rPr>
        <w:t> </w:t>
      </w:r>
      <w:r w:rsidRPr="00BF7868">
        <w:rPr>
          <w:i/>
          <w:sz w:val="28"/>
          <w:szCs w:val="28"/>
        </w:rPr>
        <w:t>%)</w:t>
      </w:r>
      <w:r w:rsidRPr="00BF7868">
        <w:rPr>
          <w:sz w:val="28"/>
          <w:szCs w:val="28"/>
        </w:rPr>
        <w:t xml:space="preserve"> организаций нефтяного сектора </w:t>
      </w:r>
      <w:r w:rsidRPr="00BF7868">
        <w:rPr>
          <w:i/>
          <w:sz w:val="28"/>
          <w:szCs w:val="28"/>
        </w:rPr>
        <w:t>(список утверждается ежегодно совместным приказом Министерств энергетики и финансов, на 2020 год -155 плательщиков)</w:t>
      </w:r>
      <w:r w:rsidRPr="00BF7868">
        <w:rPr>
          <w:sz w:val="28"/>
          <w:szCs w:val="28"/>
        </w:rPr>
        <w:t xml:space="preserve"> и их размер во многом напрямую зависит от воздействия как внешних </w:t>
      </w:r>
      <w:r w:rsidRPr="00BF7868">
        <w:rPr>
          <w:i/>
          <w:sz w:val="28"/>
          <w:szCs w:val="28"/>
        </w:rPr>
        <w:t>(мировая цена на нефть, транспортировка)</w:t>
      </w:r>
      <w:r w:rsidRPr="00BF7868">
        <w:rPr>
          <w:sz w:val="28"/>
          <w:szCs w:val="28"/>
        </w:rPr>
        <w:t xml:space="preserve">, так и внутренних факторов </w:t>
      </w:r>
      <w:r w:rsidRPr="00BF7868">
        <w:rPr>
          <w:i/>
          <w:sz w:val="28"/>
          <w:szCs w:val="28"/>
        </w:rPr>
        <w:t xml:space="preserve">(объемы добычи, </w:t>
      </w:r>
      <w:r w:rsidRPr="00BF7868">
        <w:rPr>
          <w:i/>
          <w:sz w:val="28"/>
          <w:szCs w:val="28"/>
        </w:rPr>
        <w:lastRenderedPageBreak/>
        <w:t>дефицит сырья на внутреннем рынке, налоговые льготы по рентабельности и геологическим характеристикам)</w:t>
      </w:r>
      <w:r w:rsidRPr="00BF7868">
        <w:rPr>
          <w:sz w:val="28"/>
          <w:szCs w:val="28"/>
        </w:rPr>
        <w:t>.</w:t>
      </w:r>
    </w:p>
    <w:p w14:paraId="16323D6A" w14:textId="77777777" w:rsidR="00581B30" w:rsidRPr="00BF7868" w:rsidRDefault="00581B30" w:rsidP="00581B30">
      <w:pPr>
        <w:spacing w:after="0" w:line="240" w:lineRule="auto"/>
        <w:ind w:firstLine="709"/>
        <w:jc w:val="both"/>
        <w:rPr>
          <w:sz w:val="28"/>
          <w:szCs w:val="28"/>
        </w:rPr>
      </w:pPr>
      <w:r w:rsidRPr="00BF7868">
        <w:rPr>
          <w:sz w:val="28"/>
          <w:szCs w:val="28"/>
        </w:rPr>
        <w:t>Исполнение плана обеспечено</w:t>
      </w:r>
      <w:r>
        <w:rPr>
          <w:sz w:val="28"/>
          <w:szCs w:val="28"/>
        </w:rPr>
        <w:t xml:space="preserve"> по</w:t>
      </w:r>
      <w:r w:rsidRPr="00BF7868">
        <w:rPr>
          <w:sz w:val="28"/>
          <w:szCs w:val="28"/>
        </w:rPr>
        <w:t xml:space="preserve"> двум видам налоговых поступлений:</w:t>
      </w:r>
    </w:p>
    <w:p w14:paraId="206AC162" w14:textId="56FCB546" w:rsidR="00581B30" w:rsidRPr="00BF7868" w:rsidRDefault="00581B30" w:rsidP="00581B30">
      <w:pPr>
        <w:spacing w:after="0" w:line="240" w:lineRule="auto"/>
        <w:ind w:firstLine="709"/>
        <w:jc w:val="both"/>
        <w:rPr>
          <w:sz w:val="28"/>
          <w:szCs w:val="28"/>
        </w:rPr>
      </w:pPr>
      <w:r w:rsidRPr="00BF7868">
        <w:rPr>
          <w:i/>
          <w:sz w:val="28"/>
          <w:szCs w:val="28"/>
        </w:rPr>
        <w:t>Бонусы от организаций нефтяного сектора</w:t>
      </w:r>
      <w:r w:rsidRPr="00BF7868">
        <w:rPr>
          <w:sz w:val="28"/>
          <w:szCs w:val="28"/>
        </w:rPr>
        <w:t xml:space="preserve"> при плане 2 104 802</w:t>
      </w:r>
      <w:r w:rsidR="000437F9">
        <w:rPr>
          <w:sz w:val="28"/>
          <w:szCs w:val="28"/>
        </w:rPr>
        <w:t> </w:t>
      </w:r>
      <w:proofErr w:type="spellStart"/>
      <w:r w:rsidR="000437F9">
        <w:rPr>
          <w:sz w:val="28"/>
          <w:szCs w:val="28"/>
        </w:rPr>
        <w:t>тыс.тенге</w:t>
      </w:r>
      <w:proofErr w:type="spellEnd"/>
      <w:r w:rsidRPr="00BF7868">
        <w:rPr>
          <w:sz w:val="28"/>
          <w:szCs w:val="28"/>
        </w:rPr>
        <w:t xml:space="preserve"> поступило 2 683 641</w:t>
      </w:r>
      <w:r w:rsidR="000437F9">
        <w:rPr>
          <w:sz w:val="28"/>
          <w:szCs w:val="28"/>
        </w:rPr>
        <w:t> </w:t>
      </w:r>
      <w:proofErr w:type="spellStart"/>
      <w:r w:rsidR="000437F9">
        <w:rPr>
          <w:sz w:val="28"/>
          <w:szCs w:val="28"/>
        </w:rPr>
        <w:t>тыс.тенге</w:t>
      </w:r>
      <w:proofErr w:type="spellEnd"/>
      <w:r w:rsidRPr="00BF7868">
        <w:rPr>
          <w:sz w:val="28"/>
          <w:szCs w:val="28"/>
        </w:rPr>
        <w:t>, или 127,5 % к плану. Сумма перевыполнения составила 578 839</w:t>
      </w:r>
      <w:r w:rsidR="000437F9">
        <w:rPr>
          <w:sz w:val="28"/>
          <w:szCs w:val="28"/>
        </w:rPr>
        <w:t> </w:t>
      </w:r>
      <w:proofErr w:type="spellStart"/>
      <w:r w:rsidR="000437F9">
        <w:rPr>
          <w:sz w:val="28"/>
          <w:szCs w:val="28"/>
        </w:rPr>
        <w:t>тыс.тенге</w:t>
      </w:r>
      <w:proofErr w:type="spellEnd"/>
      <w:r w:rsidRPr="00BF7868">
        <w:rPr>
          <w:sz w:val="28"/>
          <w:szCs w:val="28"/>
        </w:rPr>
        <w:t xml:space="preserve">, </w:t>
      </w:r>
      <w:r w:rsidRPr="00BF7868">
        <w:rPr>
          <w:i/>
          <w:sz w:val="28"/>
          <w:szCs w:val="28"/>
        </w:rPr>
        <w:t>(данный платеж зависит от получения права на недропользование и заключения контрактов),</w:t>
      </w:r>
      <w:r w:rsidRPr="00BF7868">
        <w:rPr>
          <w:sz w:val="28"/>
          <w:szCs w:val="28"/>
        </w:rPr>
        <w:t xml:space="preserve"> перевыполнение плана сложилось за счет возникновения обязательств по уплате подписного бонуса по Филиалу «</w:t>
      </w:r>
      <w:proofErr w:type="spellStart"/>
      <w:r w:rsidRPr="00BF7868">
        <w:rPr>
          <w:sz w:val="28"/>
          <w:szCs w:val="28"/>
        </w:rPr>
        <w:t>Тоталь</w:t>
      </w:r>
      <w:proofErr w:type="spellEnd"/>
      <w:r w:rsidRPr="00BF7868">
        <w:rPr>
          <w:sz w:val="28"/>
          <w:szCs w:val="28"/>
        </w:rPr>
        <w:t xml:space="preserve"> Е энд П </w:t>
      </w:r>
      <w:proofErr w:type="spellStart"/>
      <w:r w:rsidRPr="00BF7868">
        <w:rPr>
          <w:sz w:val="28"/>
          <w:szCs w:val="28"/>
        </w:rPr>
        <w:t>Дунга</w:t>
      </w:r>
      <w:proofErr w:type="spellEnd"/>
      <w:r w:rsidRPr="00BF7868">
        <w:rPr>
          <w:sz w:val="28"/>
          <w:szCs w:val="28"/>
        </w:rPr>
        <w:t xml:space="preserve"> </w:t>
      </w:r>
      <w:proofErr w:type="spellStart"/>
      <w:r w:rsidRPr="00BF7868">
        <w:rPr>
          <w:sz w:val="28"/>
          <w:szCs w:val="28"/>
        </w:rPr>
        <w:t>ГмбХ</w:t>
      </w:r>
      <w:proofErr w:type="spellEnd"/>
      <w:r w:rsidRPr="00BF7868">
        <w:rPr>
          <w:sz w:val="28"/>
          <w:szCs w:val="28"/>
        </w:rPr>
        <w:t xml:space="preserve">» в Республики Казахстан по сроку </w:t>
      </w:r>
      <w:r>
        <w:rPr>
          <w:sz w:val="28"/>
          <w:szCs w:val="28"/>
        </w:rPr>
        <w:t xml:space="preserve">на </w:t>
      </w:r>
      <w:r w:rsidRPr="00BF7868">
        <w:rPr>
          <w:sz w:val="28"/>
          <w:szCs w:val="28"/>
        </w:rPr>
        <w:t>30 декабря 2020 года на сумму 1 264 290</w:t>
      </w:r>
      <w:r w:rsidR="000437F9">
        <w:rPr>
          <w:sz w:val="28"/>
          <w:szCs w:val="28"/>
        </w:rPr>
        <w:t> </w:t>
      </w:r>
      <w:proofErr w:type="spellStart"/>
      <w:r w:rsidR="000437F9">
        <w:rPr>
          <w:sz w:val="28"/>
          <w:szCs w:val="28"/>
        </w:rPr>
        <w:t>тыс.тенге</w:t>
      </w:r>
      <w:proofErr w:type="spellEnd"/>
      <w:r w:rsidRPr="00BF7868">
        <w:rPr>
          <w:sz w:val="28"/>
          <w:szCs w:val="28"/>
        </w:rPr>
        <w:t>;</w:t>
      </w:r>
    </w:p>
    <w:p w14:paraId="3A899715" w14:textId="4BB54712" w:rsidR="00581B30" w:rsidRPr="00BF7868" w:rsidRDefault="00581B30" w:rsidP="00581B30">
      <w:pPr>
        <w:spacing w:after="0" w:line="240" w:lineRule="auto"/>
        <w:ind w:firstLine="708"/>
        <w:jc w:val="both"/>
        <w:rPr>
          <w:sz w:val="28"/>
          <w:szCs w:val="28"/>
        </w:rPr>
      </w:pPr>
      <w:r w:rsidRPr="00BF7868">
        <w:rPr>
          <w:i/>
          <w:sz w:val="28"/>
          <w:szCs w:val="28"/>
        </w:rPr>
        <w:t>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r w:rsidRPr="00BF7868">
        <w:rPr>
          <w:sz w:val="28"/>
          <w:szCs w:val="28"/>
        </w:rPr>
        <w:t xml:space="preserve"> при плане 24 981 376</w:t>
      </w:r>
      <w:r w:rsidR="000437F9">
        <w:rPr>
          <w:sz w:val="28"/>
          <w:szCs w:val="28"/>
        </w:rPr>
        <w:t> </w:t>
      </w:r>
      <w:proofErr w:type="spellStart"/>
      <w:r w:rsidR="000437F9">
        <w:rPr>
          <w:sz w:val="28"/>
          <w:szCs w:val="28"/>
        </w:rPr>
        <w:t>тыс.тенге</w:t>
      </w:r>
      <w:proofErr w:type="spellEnd"/>
      <w:r w:rsidRPr="00BF7868">
        <w:rPr>
          <w:sz w:val="28"/>
          <w:szCs w:val="28"/>
        </w:rPr>
        <w:t xml:space="preserve"> поступило 25 053 411</w:t>
      </w:r>
      <w:r w:rsidR="000437F9">
        <w:rPr>
          <w:sz w:val="28"/>
          <w:szCs w:val="28"/>
        </w:rPr>
        <w:t> </w:t>
      </w:r>
      <w:proofErr w:type="spellStart"/>
      <w:r w:rsidR="000437F9">
        <w:rPr>
          <w:sz w:val="28"/>
          <w:szCs w:val="28"/>
        </w:rPr>
        <w:t>тыс.тенге</w:t>
      </w:r>
      <w:proofErr w:type="spellEnd"/>
      <w:r w:rsidRPr="00BF7868">
        <w:rPr>
          <w:sz w:val="28"/>
          <w:szCs w:val="28"/>
        </w:rPr>
        <w:t>, или 100,3 % к плану. Исполнение плана достигнуто за счет двух налогоплательщиков Филиала «</w:t>
      </w:r>
      <w:proofErr w:type="spellStart"/>
      <w:r w:rsidRPr="00BF7868">
        <w:rPr>
          <w:sz w:val="28"/>
          <w:szCs w:val="28"/>
        </w:rPr>
        <w:t>Норт</w:t>
      </w:r>
      <w:proofErr w:type="spellEnd"/>
      <w:r w:rsidRPr="00BF7868">
        <w:rPr>
          <w:sz w:val="28"/>
          <w:szCs w:val="28"/>
        </w:rPr>
        <w:t xml:space="preserve"> </w:t>
      </w:r>
      <w:proofErr w:type="spellStart"/>
      <w:r w:rsidRPr="00BF7868">
        <w:rPr>
          <w:sz w:val="28"/>
          <w:szCs w:val="28"/>
        </w:rPr>
        <w:t>Каспиан</w:t>
      </w:r>
      <w:proofErr w:type="spellEnd"/>
      <w:r w:rsidRPr="00BF7868">
        <w:rPr>
          <w:sz w:val="28"/>
          <w:szCs w:val="28"/>
        </w:rPr>
        <w:t xml:space="preserve"> </w:t>
      </w:r>
      <w:proofErr w:type="spellStart"/>
      <w:r w:rsidRPr="00BF7868">
        <w:rPr>
          <w:sz w:val="28"/>
          <w:szCs w:val="28"/>
        </w:rPr>
        <w:t>Оперейтинг</w:t>
      </w:r>
      <w:proofErr w:type="spellEnd"/>
      <w:r w:rsidRPr="00BF7868">
        <w:rPr>
          <w:sz w:val="28"/>
          <w:szCs w:val="28"/>
        </w:rPr>
        <w:t xml:space="preserve"> Компани Н.В.» на сумму 24 481 271,7</w:t>
      </w:r>
      <w:r w:rsidR="000437F9">
        <w:rPr>
          <w:sz w:val="28"/>
          <w:szCs w:val="28"/>
        </w:rPr>
        <w:t> </w:t>
      </w:r>
      <w:proofErr w:type="spellStart"/>
      <w:r w:rsidR="000437F9">
        <w:rPr>
          <w:sz w:val="28"/>
          <w:szCs w:val="28"/>
        </w:rPr>
        <w:t>тыс.тенге</w:t>
      </w:r>
      <w:proofErr w:type="spellEnd"/>
      <w:r w:rsidRPr="00BF7868">
        <w:rPr>
          <w:sz w:val="28"/>
          <w:szCs w:val="28"/>
        </w:rPr>
        <w:t xml:space="preserve"> и ТОО «</w:t>
      </w:r>
      <w:proofErr w:type="spellStart"/>
      <w:r w:rsidRPr="00BF7868">
        <w:rPr>
          <w:sz w:val="28"/>
          <w:szCs w:val="28"/>
        </w:rPr>
        <w:t>Бузачи</w:t>
      </w:r>
      <w:proofErr w:type="spellEnd"/>
      <w:r w:rsidRPr="00BF7868">
        <w:rPr>
          <w:sz w:val="28"/>
          <w:szCs w:val="28"/>
        </w:rPr>
        <w:t xml:space="preserve"> Нефть» 644 174,5</w:t>
      </w:r>
      <w:r w:rsidR="000437F9">
        <w:rPr>
          <w:sz w:val="28"/>
          <w:szCs w:val="28"/>
        </w:rPr>
        <w:t> </w:t>
      </w:r>
      <w:proofErr w:type="spellStart"/>
      <w:r w:rsidR="000437F9">
        <w:rPr>
          <w:sz w:val="28"/>
          <w:szCs w:val="28"/>
        </w:rPr>
        <w:t>тыс.тенге</w:t>
      </w:r>
      <w:proofErr w:type="spellEnd"/>
      <w:r w:rsidRPr="00BF7868">
        <w:rPr>
          <w:sz w:val="28"/>
          <w:szCs w:val="28"/>
        </w:rPr>
        <w:t>. При этом перевыполнение приходится на ТОО «</w:t>
      </w:r>
      <w:proofErr w:type="spellStart"/>
      <w:r w:rsidRPr="00BF7868">
        <w:rPr>
          <w:sz w:val="28"/>
          <w:szCs w:val="28"/>
        </w:rPr>
        <w:t>Бузачи</w:t>
      </w:r>
      <w:proofErr w:type="spellEnd"/>
      <w:r w:rsidRPr="00BF7868">
        <w:rPr>
          <w:sz w:val="28"/>
          <w:szCs w:val="28"/>
        </w:rPr>
        <w:t xml:space="preserve"> Нефть» за счет дополнительно представленной декларации за 2019 год на сумму 500 138,2</w:t>
      </w:r>
      <w:r w:rsidR="000437F9">
        <w:rPr>
          <w:sz w:val="28"/>
          <w:szCs w:val="28"/>
        </w:rPr>
        <w:t> </w:t>
      </w:r>
      <w:proofErr w:type="spellStart"/>
      <w:r w:rsidR="000437F9">
        <w:rPr>
          <w:sz w:val="28"/>
          <w:szCs w:val="28"/>
        </w:rPr>
        <w:t>тыс.тенге</w:t>
      </w:r>
      <w:proofErr w:type="spellEnd"/>
      <w:r w:rsidRPr="00BF7868">
        <w:rPr>
          <w:sz w:val="28"/>
          <w:szCs w:val="28"/>
        </w:rPr>
        <w:t>.</w:t>
      </w:r>
    </w:p>
    <w:p w14:paraId="4B75C93C" w14:textId="77777777" w:rsidR="00581B30" w:rsidRPr="00BF7868" w:rsidRDefault="00581B30" w:rsidP="00581B30">
      <w:pPr>
        <w:tabs>
          <w:tab w:val="left" w:pos="993"/>
        </w:tabs>
        <w:spacing w:after="0" w:line="240" w:lineRule="auto"/>
        <w:ind w:firstLine="708"/>
        <w:jc w:val="both"/>
        <w:rPr>
          <w:sz w:val="28"/>
          <w:szCs w:val="28"/>
        </w:rPr>
      </w:pPr>
      <w:r w:rsidRPr="00BF7868">
        <w:rPr>
          <w:sz w:val="28"/>
          <w:szCs w:val="28"/>
        </w:rPr>
        <w:t>Неисполнение плана наблюдается по следующим видам налоговых поступлений:</w:t>
      </w:r>
    </w:p>
    <w:p w14:paraId="00B5DD04" w14:textId="63F2E08E" w:rsidR="00581B30" w:rsidRPr="00603C5C" w:rsidRDefault="00581B30" w:rsidP="00581B30">
      <w:pPr>
        <w:tabs>
          <w:tab w:val="left" w:pos="993"/>
        </w:tabs>
        <w:spacing w:after="0" w:line="240" w:lineRule="auto"/>
        <w:ind w:firstLine="708"/>
        <w:jc w:val="both"/>
        <w:rPr>
          <w:sz w:val="28"/>
          <w:szCs w:val="28"/>
        </w:rPr>
      </w:pPr>
      <w:r w:rsidRPr="00603C5C">
        <w:rPr>
          <w:sz w:val="28"/>
          <w:szCs w:val="28"/>
        </w:rPr>
        <w:t xml:space="preserve">По </w:t>
      </w:r>
      <w:r w:rsidRPr="00603C5C">
        <w:rPr>
          <w:i/>
          <w:sz w:val="28"/>
          <w:szCs w:val="28"/>
        </w:rPr>
        <w:t xml:space="preserve">корпоративному подоходному налогу с юридических лиц организаций нефтяного сектора </w:t>
      </w:r>
      <w:r w:rsidRPr="00603C5C">
        <w:rPr>
          <w:sz w:val="28"/>
          <w:szCs w:val="28"/>
        </w:rPr>
        <w:t>при плане 463 862 352</w:t>
      </w:r>
      <w:r w:rsidR="000437F9">
        <w:rPr>
          <w:sz w:val="28"/>
          <w:szCs w:val="28"/>
        </w:rPr>
        <w:t> </w:t>
      </w:r>
      <w:proofErr w:type="spellStart"/>
      <w:r w:rsidR="000437F9">
        <w:rPr>
          <w:sz w:val="28"/>
          <w:szCs w:val="28"/>
        </w:rPr>
        <w:t>тыс.тенге</w:t>
      </w:r>
      <w:proofErr w:type="spellEnd"/>
      <w:r w:rsidRPr="00603C5C">
        <w:rPr>
          <w:sz w:val="28"/>
          <w:szCs w:val="28"/>
        </w:rPr>
        <w:t xml:space="preserve"> поступило 429 775 715,9</w:t>
      </w:r>
      <w:r w:rsidR="000437F9">
        <w:rPr>
          <w:sz w:val="28"/>
          <w:szCs w:val="28"/>
        </w:rPr>
        <w:t> </w:t>
      </w:r>
      <w:proofErr w:type="spellStart"/>
      <w:r w:rsidR="000437F9">
        <w:rPr>
          <w:sz w:val="28"/>
          <w:szCs w:val="28"/>
        </w:rPr>
        <w:t>тыс.тенге</w:t>
      </w:r>
      <w:proofErr w:type="spellEnd"/>
      <w:r w:rsidRPr="00603C5C">
        <w:rPr>
          <w:sz w:val="28"/>
          <w:szCs w:val="28"/>
        </w:rPr>
        <w:t xml:space="preserve"> или 92,7 % к плану, неисполнение составило 34 086 636,1</w:t>
      </w:r>
      <w:r w:rsidR="000437F9">
        <w:rPr>
          <w:sz w:val="28"/>
          <w:szCs w:val="28"/>
        </w:rPr>
        <w:t> </w:t>
      </w:r>
      <w:proofErr w:type="spellStart"/>
      <w:r w:rsidR="000437F9">
        <w:rPr>
          <w:sz w:val="28"/>
          <w:szCs w:val="28"/>
        </w:rPr>
        <w:t>тыс.тенге</w:t>
      </w:r>
      <w:proofErr w:type="spellEnd"/>
      <w:r w:rsidRPr="00603C5C">
        <w:rPr>
          <w:sz w:val="28"/>
          <w:szCs w:val="28"/>
        </w:rPr>
        <w:t>. По сравнению с 2019 годом наблюдается снижение поступлений КПН от организаций нефтяного сектора на сумму 813 386 621,1</w:t>
      </w:r>
      <w:r w:rsidR="000437F9">
        <w:rPr>
          <w:sz w:val="28"/>
          <w:szCs w:val="28"/>
        </w:rPr>
        <w:t> </w:t>
      </w:r>
      <w:proofErr w:type="spellStart"/>
      <w:r w:rsidR="000437F9">
        <w:rPr>
          <w:sz w:val="28"/>
          <w:szCs w:val="28"/>
        </w:rPr>
        <w:t>тыс.тенге</w:t>
      </w:r>
      <w:proofErr w:type="spellEnd"/>
      <w:r w:rsidRPr="00603C5C">
        <w:rPr>
          <w:sz w:val="28"/>
          <w:szCs w:val="28"/>
        </w:rPr>
        <w:t xml:space="preserve"> </w:t>
      </w:r>
      <w:r w:rsidRPr="00603C5C">
        <w:rPr>
          <w:i/>
          <w:sz w:val="28"/>
          <w:szCs w:val="28"/>
        </w:rPr>
        <w:t>(факт за 2019 год 1 243 162 337,1</w:t>
      </w:r>
      <w:r w:rsidR="000437F9">
        <w:rPr>
          <w:i/>
          <w:sz w:val="28"/>
          <w:szCs w:val="28"/>
        </w:rPr>
        <w:t> </w:t>
      </w:r>
      <w:proofErr w:type="spellStart"/>
      <w:r w:rsidR="000437F9">
        <w:rPr>
          <w:i/>
          <w:sz w:val="28"/>
          <w:szCs w:val="28"/>
        </w:rPr>
        <w:t>тыс.тенге</w:t>
      </w:r>
      <w:proofErr w:type="spellEnd"/>
      <w:r w:rsidRPr="00603C5C">
        <w:rPr>
          <w:i/>
          <w:sz w:val="28"/>
          <w:szCs w:val="28"/>
        </w:rPr>
        <w:t>)</w:t>
      </w:r>
      <w:r w:rsidRPr="00603C5C">
        <w:rPr>
          <w:sz w:val="28"/>
          <w:szCs w:val="28"/>
        </w:rPr>
        <w:t xml:space="preserve"> или снижени</w:t>
      </w:r>
      <w:r>
        <w:rPr>
          <w:sz w:val="28"/>
          <w:szCs w:val="28"/>
        </w:rPr>
        <w:t>е</w:t>
      </w:r>
      <w:r w:rsidRPr="00603C5C">
        <w:rPr>
          <w:sz w:val="28"/>
          <w:szCs w:val="28"/>
        </w:rPr>
        <w:t xml:space="preserve"> составил</w:t>
      </w:r>
      <w:r>
        <w:rPr>
          <w:sz w:val="28"/>
          <w:szCs w:val="28"/>
        </w:rPr>
        <w:t>о</w:t>
      </w:r>
      <w:r w:rsidRPr="00603C5C">
        <w:rPr>
          <w:sz w:val="28"/>
          <w:szCs w:val="28"/>
        </w:rPr>
        <w:t xml:space="preserve"> 34,5 %. </w:t>
      </w:r>
    </w:p>
    <w:p w14:paraId="5BEC8A3D" w14:textId="723B7018" w:rsidR="00581B30" w:rsidRPr="003F2B7E" w:rsidRDefault="00581B30" w:rsidP="00581B30">
      <w:pPr>
        <w:spacing w:after="0" w:line="240" w:lineRule="auto"/>
        <w:ind w:firstLine="708"/>
        <w:jc w:val="both"/>
        <w:rPr>
          <w:sz w:val="28"/>
          <w:szCs w:val="28"/>
        </w:rPr>
      </w:pPr>
      <w:r w:rsidRPr="003F2B7E">
        <w:rPr>
          <w:sz w:val="28"/>
          <w:szCs w:val="28"/>
        </w:rPr>
        <w:t>Основной объем снижения поступлений приходится на ТОО «</w:t>
      </w:r>
      <w:proofErr w:type="spellStart"/>
      <w:r w:rsidRPr="003F2B7E">
        <w:rPr>
          <w:sz w:val="28"/>
          <w:szCs w:val="28"/>
        </w:rPr>
        <w:t>Тенгизшевройл</w:t>
      </w:r>
      <w:proofErr w:type="spellEnd"/>
      <w:r w:rsidRPr="003F2B7E">
        <w:rPr>
          <w:sz w:val="28"/>
          <w:szCs w:val="28"/>
        </w:rPr>
        <w:t>» на сумму 597 148 976,1</w:t>
      </w:r>
      <w:r w:rsidR="000437F9">
        <w:rPr>
          <w:sz w:val="28"/>
          <w:szCs w:val="28"/>
        </w:rPr>
        <w:t> </w:t>
      </w:r>
      <w:proofErr w:type="spellStart"/>
      <w:r w:rsidR="000437F9">
        <w:rPr>
          <w:sz w:val="28"/>
          <w:szCs w:val="28"/>
        </w:rPr>
        <w:t>тыс.тенге</w:t>
      </w:r>
      <w:proofErr w:type="spellEnd"/>
      <w:r w:rsidRPr="003F2B7E">
        <w:rPr>
          <w:sz w:val="28"/>
          <w:szCs w:val="28"/>
        </w:rPr>
        <w:t xml:space="preserve"> </w:t>
      </w:r>
      <w:r w:rsidRPr="003F2B7E">
        <w:rPr>
          <w:i/>
          <w:sz w:val="28"/>
          <w:szCs w:val="28"/>
        </w:rPr>
        <w:t>(удельный вес от общей суммы снижения 73,5 %)</w:t>
      </w:r>
      <w:r w:rsidRPr="003F2B7E">
        <w:rPr>
          <w:sz w:val="28"/>
          <w:szCs w:val="28"/>
        </w:rPr>
        <w:t>.</w:t>
      </w:r>
    </w:p>
    <w:p w14:paraId="1C803150" w14:textId="77777777" w:rsidR="00581B30" w:rsidRPr="003F2B7E" w:rsidRDefault="00581B30" w:rsidP="00581B30">
      <w:pPr>
        <w:tabs>
          <w:tab w:val="left" w:pos="993"/>
        </w:tabs>
        <w:spacing w:after="0" w:line="240" w:lineRule="auto"/>
        <w:ind w:firstLine="708"/>
        <w:jc w:val="both"/>
        <w:rPr>
          <w:sz w:val="28"/>
          <w:szCs w:val="28"/>
        </w:rPr>
      </w:pPr>
      <w:r w:rsidRPr="003F2B7E">
        <w:rPr>
          <w:sz w:val="28"/>
          <w:szCs w:val="28"/>
        </w:rPr>
        <w:t xml:space="preserve">Причиной неисполнения поступлений является снижение прибыли за счет рекордного падения мировой цены на нефть марки </w:t>
      </w:r>
      <w:r w:rsidRPr="003F2B7E">
        <w:rPr>
          <w:sz w:val="28"/>
          <w:szCs w:val="28"/>
          <w:lang w:val="en-US"/>
        </w:rPr>
        <w:t>Brent</w:t>
      </w:r>
      <w:r w:rsidRPr="003F2B7E">
        <w:rPr>
          <w:sz w:val="28"/>
          <w:szCs w:val="28"/>
        </w:rPr>
        <w:t xml:space="preserve"> 30 марта 2020 года до уровня 23,3$ за баррель сырой нефти (за последние 30 лет). При этом, средняя цена за 2020 год по сравнению с 2019 годом снизилась на 33,1 % с 64,2 до 42,9 долл. США за 1 баррель сырой нефти. </w:t>
      </w:r>
    </w:p>
    <w:p w14:paraId="7CF07F42" w14:textId="77777777" w:rsidR="00581B30" w:rsidRPr="003F2B7E" w:rsidRDefault="00581B30" w:rsidP="00581B30">
      <w:pPr>
        <w:tabs>
          <w:tab w:val="left" w:pos="993"/>
        </w:tabs>
        <w:spacing w:after="0" w:line="240" w:lineRule="auto"/>
        <w:ind w:firstLine="708"/>
        <w:jc w:val="both"/>
        <w:rPr>
          <w:sz w:val="28"/>
          <w:szCs w:val="28"/>
        </w:rPr>
      </w:pPr>
      <w:r w:rsidRPr="003F2B7E">
        <w:rPr>
          <w:sz w:val="28"/>
          <w:szCs w:val="28"/>
        </w:rPr>
        <w:t xml:space="preserve">Также снижение КПН обусловлено сокращением объема добычи нефти на 4,8 млн. тонн </w:t>
      </w:r>
      <w:r w:rsidRPr="003F2B7E">
        <w:rPr>
          <w:i/>
          <w:sz w:val="28"/>
          <w:szCs w:val="28"/>
        </w:rPr>
        <w:t>(в 2019 году – 90,5 млн. тонн, в 2020 году – 85,7 млн. тонн)</w:t>
      </w:r>
      <w:r w:rsidRPr="003F2B7E">
        <w:rPr>
          <w:sz w:val="28"/>
          <w:szCs w:val="28"/>
        </w:rPr>
        <w:t>.</w:t>
      </w:r>
    </w:p>
    <w:p w14:paraId="314F05D5" w14:textId="59A2AFD7" w:rsidR="00581B30" w:rsidRPr="003F2B7E" w:rsidRDefault="00581B30" w:rsidP="00581B30">
      <w:pPr>
        <w:spacing w:after="0" w:line="240" w:lineRule="auto"/>
        <w:ind w:firstLine="708"/>
        <w:jc w:val="both"/>
        <w:rPr>
          <w:rFonts w:ascii="Calibri" w:hAnsi="Calibri"/>
          <w:color w:val="000000"/>
        </w:rPr>
      </w:pPr>
      <w:r w:rsidRPr="003F2B7E">
        <w:rPr>
          <w:sz w:val="28"/>
          <w:szCs w:val="28"/>
        </w:rPr>
        <w:t>Кроме того, произведены зачеты и возвраты излишне (ошибочно) уплаченных сумм на 15 582 618,1</w:t>
      </w:r>
      <w:r w:rsidR="000437F9">
        <w:rPr>
          <w:sz w:val="28"/>
          <w:szCs w:val="28"/>
        </w:rPr>
        <w:t> </w:t>
      </w:r>
      <w:proofErr w:type="spellStart"/>
      <w:r w:rsidR="000437F9">
        <w:rPr>
          <w:sz w:val="28"/>
          <w:szCs w:val="28"/>
        </w:rPr>
        <w:t>тыс.тенге</w:t>
      </w:r>
      <w:proofErr w:type="spellEnd"/>
      <w:r w:rsidRPr="003F2B7E">
        <w:rPr>
          <w:sz w:val="28"/>
          <w:szCs w:val="28"/>
        </w:rPr>
        <w:t xml:space="preserve"> </w:t>
      </w:r>
      <w:r w:rsidRPr="003F2B7E">
        <w:rPr>
          <w:i/>
          <w:sz w:val="28"/>
          <w:szCs w:val="28"/>
        </w:rPr>
        <w:t>(из них по крупным плательщикам АО «</w:t>
      </w:r>
      <w:proofErr w:type="spellStart"/>
      <w:r w:rsidRPr="003F2B7E">
        <w:rPr>
          <w:i/>
          <w:sz w:val="28"/>
          <w:szCs w:val="28"/>
        </w:rPr>
        <w:t>Озенмунайгаз</w:t>
      </w:r>
      <w:proofErr w:type="spellEnd"/>
      <w:r w:rsidRPr="003F2B7E">
        <w:rPr>
          <w:i/>
          <w:sz w:val="28"/>
          <w:szCs w:val="28"/>
        </w:rPr>
        <w:t>» на сумму 4 824 862,7</w:t>
      </w:r>
      <w:r w:rsidR="000437F9">
        <w:rPr>
          <w:i/>
          <w:sz w:val="28"/>
          <w:szCs w:val="28"/>
        </w:rPr>
        <w:t> </w:t>
      </w:r>
      <w:proofErr w:type="spellStart"/>
      <w:r w:rsidR="000437F9">
        <w:rPr>
          <w:i/>
          <w:sz w:val="28"/>
          <w:szCs w:val="28"/>
        </w:rPr>
        <w:t>тыс.тенге</w:t>
      </w:r>
      <w:proofErr w:type="spellEnd"/>
      <w:r w:rsidRPr="003F2B7E">
        <w:rPr>
          <w:i/>
          <w:sz w:val="28"/>
          <w:szCs w:val="28"/>
        </w:rPr>
        <w:t>, АО «Разведка Добыча «</w:t>
      </w:r>
      <w:proofErr w:type="spellStart"/>
      <w:r w:rsidRPr="003F2B7E">
        <w:rPr>
          <w:i/>
          <w:sz w:val="28"/>
          <w:szCs w:val="28"/>
        </w:rPr>
        <w:t>КазМунайГаз</w:t>
      </w:r>
      <w:proofErr w:type="spellEnd"/>
      <w:r w:rsidRPr="003F2B7E">
        <w:rPr>
          <w:i/>
          <w:sz w:val="28"/>
          <w:szCs w:val="28"/>
        </w:rPr>
        <w:t>» на 3 500 000</w:t>
      </w:r>
      <w:r w:rsidR="000437F9">
        <w:rPr>
          <w:i/>
          <w:sz w:val="28"/>
          <w:szCs w:val="28"/>
        </w:rPr>
        <w:t> </w:t>
      </w:r>
      <w:proofErr w:type="spellStart"/>
      <w:r w:rsidR="000437F9">
        <w:rPr>
          <w:i/>
          <w:sz w:val="28"/>
          <w:szCs w:val="28"/>
        </w:rPr>
        <w:t>тыс.тенге</w:t>
      </w:r>
      <w:proofErr w:type="spellEnd"/>
      <w:r w:rsidRPr="003F2B7E">
        <w:rPr>
          <w:i/>
          <w:sz w:val="28"/>
          <w:szCs w:val="28"/>
        </w:rPr>
        <w:t>, ТОО «</w:t>
      </w:r>
      <w:proofErr w:type="spellStart"/>
      <w:r w:rsidRPr="003F2B7E">
        <w:rPr>
          <w:i/>
          <w:sz w:val="28"/>
          <w:szCs w:val="28"/>
        </w:rPr>
        <w:t>Казахтуркмунай</w:t>
      </w:r>
      <w:proofErr w:type="spellEnd"/>
      <w:r w:rsidRPr="003F2B7E">
        <w:rPr>
          <w:i/>
          <w:sz w:val="28"/>
          <w:szCs w:val="28"/>
        </w:rPr>
        <w:t>» на 2 230 </w:t>
      </w:r>
      <w:r w:rsidRPr="003F2B7E">
        <w:t>000</w:t>
      </w:r>
      <w:r w:rsidR="000437F9">
        <w:t> </w:t>
      </w:r>
      <w:proofErr w:type="spellStart"/>
      <w:r w:rsidR="000437F9">
        <w:t>тыс.тенге</w:t>
      </w:r>
      <w:proofErr w:type="spellEnd"/>
      <w:r w:rsidRPr="003F2B7E">
        <w:rPr>
          <w:i/>
          <w:sz w:val="28"/>
          <w:szCs w:val="28"/>
        </w:rPr>
        <w:t xml:space="preserve"> и АО «</w:t>
      </w:r>
      <w:proofErr w:type="spellStart"/>
      <w:r w:rsidRPr="003F2B7E">
        <w:rPr>
          <w:i/>
          <w:sz w:val="28"/>
          <w:szCs w:val="28"/>
        </w:rPr>
        <w:t>ПетроКазахстан</w:t>
      </w:r>
      <w:proofErr w:type="spellEnd"/>
      <w:r w:rsidRPr="003F2B7E">
        <w:rPr>
          <w:i/>
          <w:sz w:val="28"/>
          <w:szCs w:val="28"/>
        </w:rPr>
        <w:t xml:space="preserve"> </w:t>
      </w:r>
      <w:proofErr w:type="spellStart"/>
      <w:r w:rsidRPr="003F2B7E">
        <w:rPr>
          <w:i/>
          <w:sz w:val="28"/>
          <w:szCs w:val="28"/>
        </w:rPr>
        <w:t>Кумколь</w:t>
      </w:r>
      <w:proofErr w:type="spellEnd"/>
      <w:r w:rsidRPr="003F2B7E">
        <w:rPr>
          <w:i/>
          <w:sz w:val="28"/>
          <w:szCs w:val="28"/>
        </w:rPr>
        <w:t xml:space="preserve"> </w:t>
      </w:r>
      <w:proofErr w:type="spellStart"/>
      <w:r w:rsidRPr="003F2B7E">
        <w:rPr>
          <w:i/>
          <w:sz w:val="28"/>
          <w:szCs w:val="28"/>
        </w:rPr>
        <w:t>Ресорсиз</w:t>
      </w:r>
      <w:proofErr w:type="spellEnd"/>
      <w:r w:rsidRPr="003F2B7E">
        <w:rPr>
          <w:i/>
          <w:sz w:val="28"/>
          <w:szCs w:val="28"/>
        </w:rPr>
        <w:t>» на 1 998 730,5</w:t>
      </w:r>
      <w:r w:rsidR="000437F9">
        <w:rPr>
          <w:i/>
          <w:sz w:val="28"/>
          <w:szCs w:val="28"/>
        </w:rPr>
        <w:t> </w:t>
      </w:r>
      <w:proofErr w:type="spellStart"/>
      <w:r w:rsidR="000437F9">
        <w:rPr>
          <w:i/>
          <w:sz w:val="28"/>
          <w:szCs w:val="28"/>
        </w:rPr>
        <w:t>тыс.тенге</w:t>
      </w:r>
      <w:proofErr w:type="spellEnd"/>
      <w:r w:rsidRPr="003F2B7E">
        <w:rPr>
          <w:i/>
          <w:sz w:val="28"/>
          <w:szCs w:val="28"/>
        </w:rPr>
        <w:t>)</w:t>
      </w:r>
      <w:r w:rsidRPr="003F2B7E">
        <w:rPr>
          <w:sz w:val="28"/>
          <w:szCs w:val="28"/>
        </w:rPr>
        <w:t>.</w:t>
      </w:r>
    </w:p>
    <w:p w14:paraId="3F9F83C9" w14:textId="4DAB8ED9" w:rsidR="00581B30" w:rsidRPr="003F2B7E" w:rsidRDefault="00581B30" w:rsidP="00581B30">
      <w:pPr>
        <w:spacing w:after="0" w:line="240" w:lineRule="auto"/>
        <w:ind w:firstLine="709"/>
        <w:jc w:val="both"/>
        <w:rPr>
          <w:sz w:val="28"/>
          <w:szCs w:val="28"/>
        </w:rPr>
      </w:pPr>
      <w:r w:rsidRPr="003F2B7E">
        <w:rPr>
          <w:i/>
          <w:sz w:val="28"/>
          <w:szCs w:val="28"/>
        </w:rPr>
        <w:lastRenderedPageBreak/>
        <w:t>По налогу на сверхприбыль от организаций нефтяного сектора</w:t>
      </w:r>
      <w:r w:rsidRPr="003F2B7E">
        <w:rPr>
          <w:sz w:val="28"/>
          <w:szCs w:val="28"/>
        </w:rPr>
        <w:t xml:space="preserve"> при плане 96 150 757</w:t>
      </w:r>
      <w:r w:rsidR="000437F9">
        <w:rPr>
          <w:sz w:val="28"/>
          <w:szCs w:val="28"/>
        </w:rPr>
        <w:t> </w:t>
      </w:r>
      <w:proofErr w:type="spellStart"/>
      <w:r w:rsidR="000437F9">
        <w:rPr>
          <w:sz w:val="28"/>
          <w:szCs w:val="28"/>
        </w:rPr>
        <w:t>тыс.тенге</w:t>
      </w:r>
      <w:proofErr w:type="spellEnd"/>
      <w:r w:rsidRPr="003F2B7E">
        <w:rPr>
          <w:sz w:val="28"/>
          <w:szCs w:val="28"/>
        </w:rPr>
        <w:t xml:space="preserve"> поступления составили 95 521 555,6</w:t>
      </w:r>
      <w:r w:rsidR="000437F9">
        <w:rPr>
          <w:sz w:val="28"/>
          <w:szCs w:val="28"/>
        </w:rPr>
        <w:t> </w:t>
      </w:r>
      <w:proofErr w:type="spellStart"/>
      <w:r w:rsidR="000437F9">
        <w:rPr>
          <w:sz w:val="28"/>
          <w:szCs w:val="28"/>
        </w:rPr>
        <w:t>тыс.тенге</w:t>
      </w:r>
      <w:proofErr w:type="spellEnd"/>
      <w:r>
        <w:rPr>
          <w:sz w:val="28"/>
          <w:szCs w:val="28"/>
        </w:rPr>
        <w:t>,</w:t>
      </w:r>
      <w:r w:rsidRPr="003F2B7E">
        <w:rPr>
          <w:sz w:val="28"/>
          <w:szCs w:val="28"/>
        </w:rPr>
        <w:t xml:space="preserve"> или 99,3 % к плану, неисполнение в сумме 629</w:t>
      </w:r>
      <w:r w:rsidRPr="003F2B7E">
        <w:t> </w:t>
      </w:r>
      <w:r w:rsidRPr="003F2B7E">
        <w:rPr>
          <w:sz w:val="28"/>
          <w:szCs w:val="28"/>
        </w:rPr>
        <w:t>201,4</w:t>
      </w:r>
      <w:r w:rsidR="000437F9">
        <w:rPr>
          <w:sz w:val="28"/>
          <w:szCs w:val="28"/>
        </w:rPr>
        <w:t> </w:t>
      </w:r>
      <w:proofErr w:type="spellStart"/>
      <w:r w:rsidR="000437F9">
        <w:rPr>
          <w:sz w:val="28"/>
          <w:szCs w:val="28"/>
        </w:rPr>
        <w:t>тыс.тенге</w:t>
      </w:r>
      <w:proofErr w:type="spellEnd"/>
      <w:r w:rsidRPr="003F2B7E">
        <w:rPr>
          <w:sz w:val="28"/>
          <w:szCs w:val="28"/>
        </w:rPr>
        <w:t>.</w:t>
      </w:r>
    </w:p>
    <w:p w14:paraId="658F93D4" w14:textId="147E307E" w:rsidR="00581B30" w:rsidRPr="003F2B7E" w:rsidRDefault="00581B30" w:rsidP="00581B30">
      <w:pPr>
        <w:spacing w:after="0" w:line="240" w:lineRule="auto"/>
        <w:ind w:firstLine="709"/>
        <w:jc w:val="both"/>
        <w:rPr>
          <w:sz w:val="28"/>
          <w:szCs w:val="28"/>
        </w:rPr>
      </w:pPr>
      <w:r w:rsidRPr="003F2B7E">
        <w:rPr>
          <w:sz w:val="28"/>
          <w:szCs w:val="28"/>
        </w:rPr>
        <w:t xml:space="preserve">По сравнению с </w:t>
      </w:r>
      <w:r w:rsidR="00915FB6">
        <w:rPr>
          <w:sz w:val="28"/>
          <w:szCs w:val="28"/>
        </w:rPr>
        <w:t>2019</w:t>
      </w:r>
      <w:r w:rsidRPr="003F2B7E">
        <w:rPr>
          <w:sz w:val="28"/>
          <w:szCs w:val="28"/>
        </w:rPr>
        <w:t xml:space="preserve"> годом поступления также снижены на 14 116 414,4</w:t>
      </w:r>
      <w:r w:rsidR="000437F9">
        <w:rPr>
          <w:sz w:val="28"/>
          <w:szCs w:val="28"/>
        </w:rPr>
        <w:t> </w:t>
      </w:r>
      <w:proofErr w:type="spellStart"/>
      <w:r w:rsidR="000437F9">
        <w:rPr>
          <w:sz w:val="28"/>
          <w:szCs w:val="28"/>
        </w:rPr>
        <w:t>тыс.тенге</w:t>
      </w:r>
      <w:proofErr w:type="spellEnd"/>
      <w:r w:rsidRPr="003F2B7E">
        <w:rPr>
          <w:sz w:val="28"/>
          <w:szCs w:val="28"/>
        </w:rPr>
        <w:t xml:space="preserve"> </w:t>
      </w:r>
      <w:r w:rsidRPr="003F2B7E">
        <w:rPr>
          <w:i/>
          <w:sz w:val="28"/>
          <w:szCs w:val="28"/>
        </w:rPr>
        <w:t>(за 2019 год 109 637 970</w:t>
      </w:r>
      <w:r w:rsidR="000437F9">
        <w:rPr>
          <w:i/>
          <w:sz w:val="28"/>
          <w:szCs w:val="28"/>
        </w:rPr>
        <w:t> </w:t>
      </w:r>
      <w:proofErr w:type="spellStart"/>
      <w:r w:rsidR="000437F9">
        <w:rPr>
          <w:i/>
          <w:sz w:val="28"/>
          <w:szCs w:val="28"/>
        </w:rPr>
        <w:t>тыс.тенге</w:t>
      </w:r>
      <w:proofErr w:type="spellEnd"/>
      <w:r w:rsidRPr="003F2B7E">
        <w:rPr>
          <w:i/>
          <w:sz w:val="28"/>
          <w:szCs w:val="28"/>
        </w:rPr>
        <w:t>),</w:t>
      </w:r>
      <w:r w:rsidRPr="003F2B7E">
        <w:rPr>
          <w:sz w:val="28"/>
          <w:szCs w:val="28"/>
        </w:rPr>
        <w:t xml:space="preserve"> за счет снижения поступлений по 17 компаниям</w:t>
      </w:r>
      <w:r>
        <w:rPr>
          <w:sz w:val="28"/>
          <w:szCs w:val="28"/>
        </w:rPr>
        <w:t>,</w:t>
      </w:r>
      <w:r w:rsidRPr="003F2B7E">
        <w:rPr>
          <w:sz w:val="28"/>
          <w:szCs w:val="28"/>
        </w:rPr>
        <w:t xml:space="preserve"> </w:t>
      </w:r>
      <w:r>
        <w:rPr>
          <w:sz w:val="28"/>
          <w:szCs w:val="28"/>
        </w:rPr>
        <w:t>и</w:t>
      </w:r>
      <w:r w:rsidRPr="003F2B7E">
        <w:rPr>
          <w:sz w:val="28"/>
          <w:szCs w:val="28"/>
        </w:rPr>
        <w:t xml:space="preserve">з них основное снижение на </w:t>
      </w:r>
      <w:r w:rsidRPr="00BC56C3">
        <w:rPr>
          <w:sz w:val="28"/>
          <w:szCs w:val="28"/>
        </w:rPr>
        <w:t>12 739 619,1</w:t>
      </w:r>
      <w:r w:rsidR="000437F9">
        <w:rPr>
          <w:sz w:val="28"/>
          <w:szCs w:val="28"/>
        </w:rPr>
        <w:t> </w:t>
      </w:r>
      <w:proofErr w:type="spellStart"/>
      <w:r w:rsidR="000437F9">
        <w:rPr>
          <w:sz w:val="28"/>
          <w:szCs w:val="28"/>
        </w:rPr>
        <w:t>тыс.тенге</w:t>
      </w:r>
      <w:proofErr w:type="spellEnd"/>
      <w:r w:rsidRPr="00BC56C3">
        <w:rPr>
          <w:sz w:val="28"/>
          <w:szCs w:val="28"/>
        </w:rPr>
        <w:t xml:space="preserve"> по ТОО «Совместное предприятие «</w:t>
      </w:r>
      <w:proofErr w:type="spellStart"/>
      <w:r w:rsidRPr="00BC56C3">
        <w:rPr>
          <w:sz w:val="28"/>
          <w:szCs w:val="28"/>
        </w:rPr>
        <w:t>Казгермунай</w:t>
      </w:r>
      <w:proofErr w:type="spellEnd"/>
      <w:r w:rsidRPr="00BC56C3">
        <w:rPr>
          <w:sz w:val="28"/>
          <w:szCs w:val="28"/>
        </w:rPr>
        <w:t>» в 2019 году произведена уплата по итогам 2018 года получена сверхприбыль, за счет относительно высокой цены на нефть в 2018 году на уровне 70,6 долл.</w:t>
      </w:r>
      <w:r w:rsidRPr="003F2B7E">
        <w:rPr>
          <w:sz w:val="28"/>
          <w:szCs w:val="28"/>
        </w:rPr>
        <w:t xml:space="preserve"> США за баррель сырой нефти.</w:t>
      </w:r>
    </w:p>
    <w:p w14:paraId="502715BD" w14:textId="2F356A6F" w:rsidR="00581B30" w:rsidRPr="00917102" w:rsidRDefault="00581B30" w:rsidP="00581B30">
      <w:pPr>
        <w:spacing w:after="0" w:line="240" w:lineRule="auto"/>
        <w:ind w:firstLine="709"/>
        <w:jc w:val="both"/>
        <w:rPr>
          <w:sz w:val="28"/>
          <w:szCs w:val="28"/>
        </w:rPr>
      </w:pPr>
      <w:r w:rsidRPr="00917102">
        <w:rPr>
          <w:sz w:val="28"/>
          <w:szCs w:val="28"/>
        </w:rPr>
        <w:t>Вместе с тем, по 15 плательщикам нефтяного сектора наблюдается увеличение поступлений на 29 298 278,4</w:t>
      </w:r>
      <w:r w:rsidR="000437F9">
        <w:rPr>
          <w:sz w:val="28"/>
          <w:szCs w:val="28"/>
        </w:rPr>
        <w:t> </w:t>
      </w:r>
      <w:proofErr w:type="spellStart"/>
      <w:r w:rsidR="000437F9">
        <w:rPr>
          <w:sz w:val="28"/>
          <w:szCs w:val="28"/>
        </w:rPr>
        <w:t>тыс.тенге</w:t>
      </w:r>
      <w:proofErr w:type="spellEnd"/>
      <w:r w:rsidRPr="00917102">
        <w:rPr>
          <w:sz w:val="28"/>
          <w:szCs w:val="28"/>
        </w:rPr>
        <w:t xml:space="preserve">, из них по АО «СНПС – </w:t>
      </w:r>
      <w:proofErr w:type="spellStart"/>
      <w:r w:rsidRPr="00917102">
        <w:rPr>
          <w:sz w:val="28"/>
          <w:szCs w:val="28"/>
        </w:rPr>
        <w:t>Актобемунайгаз</w:t>
      </w:r>
      <w:proofErr w:type="spellEnd"/>
      <w:r w:rsidRPr="00917102">
        <w:rPr>
          <w:sz w:val="28"/>
          <w:szCs w:val="28"/>
        </w:rPr>
        <w:t>» на 13 627 914,5</w:t>
      </w:r>
      <w:r w:rsidR="000437F9">
        <w:rPr>
          <w:sz w:val="28"/>
          <w:szCs w:val="28"/>
        </w:rPr>
        <w:t> </w:t>
      </w:r>
      <w:proofErr w:type="spellStart"/>
      <w:r w:rsidR="000437F9">
        <w:rPr>
          <w:sz w:val="28"/>
          <w:szCs w:val="28"/>
        </w:rPr>
        <w:t>тыс.тенге</w:t>
      </w:r>
      <w:proofErr w:type="spellEnd"/>
      <w:r w:rsidRPr="00917102">
        <w:rPr>
          <w:sz w:val="28"/>
          <w:szCs w:val="28"/>
        </w:rPr>
        <w:t xml:space="preserve"> за счет возникновения обязательств по уплате на сверхприбыль по итогам 2019 года за счет увеличения объемов экспорта нефти.   </w:t>
      </w:r>
    </w:p>
    <w:p w14:paraId="0679D8D1" w14:textId="75F02C73" w:rsidR="00581B30" w:rsidRPr="003F2B7E" w:rsidRDefault="00581B30" w:rsidP="00581B30">
      <w:pPr>
        <w:spacing w:after="0" w:line="240" w:lineRule="auto"/>
        <w:ind w:firstLine="709"/>
        <w:jc w:val="both"/>
        <w:rPr>
          <w:sz w:val="28"/>
          <w:szCs w:val="28"/>
        </w:rPr>
      </w:pPr>
      <w:r w:rsidRPr="003F2B7E">
        <w:rPr>
          <w:i/>
          <w:sz w:val="28"/>
          <w:szCs w:val="28"/>
        </w:rPr>
        <w:t xml:space="preserve">По налогу на добычу полезных ископаемых от организаций нефтяного сектора </w:t>
      </w:r>
      <w:r w:rsidRPr="003F2B7E">
        <w:rPr>
          <w:sz w:val="28"/>
          <w:szCs w:val="28"/>
        </w:rPr>
        <w:t>при плане 266 153 464</w:t>
      </w:r>
      <w:r w:rsidR="000437F9">
        <w:rPr>
          <w:sz w:val="28"/>
          <w:szCs w:val="28"/>
        </w:rPr>
        <w:t> </w:t>
      </w:r>
      <w:proofErr w:type="spellStart"/>
      <w:r w:rsidR="000437F9">
        <w:rPr>
          <w:sz w:val="28"/>
          <w:szCs w:val="28"/>
        </w:rPr>
        <w:t>тыс.тенге</w:t>
      </w:r>
      <w:proofErr w:type="spellEnd"/>
      <w:r w:rsidRPr="003F2B7E">
        <w:rPr>
          <w:sz w:val="28"/>
          <w:szCs w:val="28"/>
        </w:rPr>
        <w:t>, факт составил 265 166 921,5</w:t>
      </w:r>
      <w:r w:rsidR="000437F9">
        <w:rPr>
          <w:sz w:val="28"/>
          <w:szCs w:val="28"/>
        </w:rPr>
        <w:t> </w:t>
      </w:r>
      <w:proofErr w:type="spellStart"/>
      <w:r w:rsidR="000437F9">
        <w:rPr>
          <w:sz w:val="28"/>
          <w:szCs w:val="28"/>
        </w:rPr>
        <w:t>тыс.тенге</w:t>
      </w:r>
      <w:proofErr w:type="spellEnd"/>
      <w:r w:rsidRPr="003F2B7E">
        <w:rPr>
          <w:sz w:val="28"/>
          <w:szCs w:val="28"/>
        </w:rPr>
        <w:t>, неисполнение плана на сумму 986 542,5</w:t>
      </w:r>
      <w:r w:rsidR="000437F9">
        <w:rPr>
          <w:sz w:val="28"/>
          <w:szCs w:val="28"/>
          <w:lang w:val="en-US"/>
        </w:rPr>
        <w:t> </w:t>
      </w:r>
      <w:proofErr w:type="spellStart"/>
      <w:r w:rsidR="000437F9" w:rsidRPr="000437F9">
        <w:rPr>
          <w:sz w:val="28"/>
          <w:szCs w:val="28"/>
        </w:rPr>
        <w:t>тыс.тенге</w:t>
      </w:r>
      <w:proofErr w:type="spellEnd"/>
      <w:r w:rsidRPr="003F2B7E">
        <w:rPr>
          <w:sz w:val="28"/>
          <w:szCs w:val="28"/>
        </w:rPr>
        <w:t>, или 99,6 % к плану.</w:t>
      </w:r>
    </w:p>
    <w:p w14:paraId="0B7F85A6" w14:textId="22D8B525" w:rsidR="00581B30" w:rsidRPr="00D14ADE" w:rsidRDefault="00581B30" w:rsidP="00581B30">
      <w:pPr>
        <w:tabs>
          <w:tab w:val="left" w:pos="993"/>
        </w:tabs>
        <w:spacing w:after="0" w:line="240" w:lineRule="auto"/>
        <w:ind w:firstLine="708"/>
        <w:jc w:val="both"/>
        <w:rPr>
          <w:sz w:val="28"/>
          <w:szCs w:val="28"/>
        </w:rPr>
      </w:pPr>
      <w:r w:rsidRPr="00D14ADE">
        <w:rPr>
          <w:sz w:val="28"/>
          <w:szCs w:val="28"/>
        </w:rPr>
        <w:t>По сравнению с аналогичным периодом прошлого года поступления снижены на 74 363 164,5</w:t>
      </w:r>
      <w:r w:rsidR="000437F9">
        <w:rPr>
          <w:sz w:val="28"/>
          <w:szCs w:val="28"/>
        </w:rPr>
        <w:t> </w:t>
      </w:r>
      <w:proofErr w:type="spellStart"/>
      <w:r w:rsidR="000437F9">
        <w:rPr>
          <w:sz w:val="28"/>
          <w:szCs w:val="28"/>
        </w:rPr>
        <w:t>тыс.тенге</w:t>
      </w:r>
      <w:proofErr w:type="spellEnd"/>
      <w:r w:rsidRPr="00D14ADE">
        <w:rPr>
          <w:sz w:val="28"/>
          <w:szCs w:val="28"/>
        </w:rPr>
        <w:t xml:space="preserve"> или темп снижения составил 22 % </w:t>
      </w:r>
      <w:r w:rsidRPr="00D14ADE">
        <w:rPr>
          <w:i/>
          <w:sz w:val="28"/>
          <w:szCs w:val="28"/>
        </w:rPr>
        <w:t>(за 2019</w:t>
      </w:r>
      <w:r w:rsidR="00F01473">
        <w:rPr>
          <w:i/>
          <w:sz w:val="28"/>
          <w:szCs w:val="28"/>
          <w:lang w:val="kk-KZ"/>
        </w:rPr>
        <w:t> </w:t>
      </w:r>
      <w:r w:rsidRPr="00D14ADE">
        <w:rPr>
          <w:i/>
          <w:sz w:val="28"/>
          <w:szCs w:val="28"/>
        </w:rPr>
        <w:t>год 339 530 086</w:t>
      </w:r>
      <w:r w:rsidR="000437F9">
        <w:rPr>
          <w:i/>
          <w:sz w:val="28"/>
          <w:szCs w:val="28"/>
        </w:rPr>
        <w:t> </w:t>
      </w:r>
      <w:proofErr w:type="spellStart"/>
      <w:r w:rsidR="000437F9">
        <w:rPr>
          <w:i/>
          <w:sz w:val="28"/>
          <w:szCs w:val="28"/>
        </w:rPr>
        <w:t>тыс.тенге</w:t>
      </w:r>
      <w:proofErr w:type="spellEnd"/>
      <w:r w:rsidRPr="00D14ADE">
        <w:rPr>
          <w:i/>
          <w:sz w:val="28"/>
          <w:szCs w:val="28"/>
        </w:rPr>
        <w:t>)</w:t>
      </w:r>
      <w:r w:rsidRPr="00D14ADE">
        <w:rPr>
          <w:sz w:val="28"/>
          <w:szCs w:val="28"/>
        </w:rPr>
        <w:t>. Основной причиной является падение мировой цены на нефть в среднем с 64,2 до 42,9 долл. США за 1 баррель сырой нефти</w:t>
      </w:r>
      <w:r>
        <w:rPr>
          <w:sz w:val="28"/>
          <w:szCs w:val="28"/>
        </w:rPr>
        <w:t>,</w:t>
      </w:r>
      <w:r w:rsidRPr="00D14ADE">
        <w:rPr>
          <w:sz w:val="28"/>
          <w:szCs w:val="28"/>
        </w:rPr>
        <w:t xml:space="preserve"> или на 33,1 %. </w:t>
      </w:r>
    </w:p>
    <w:p w14:paraId="3636DBDD" w14:textId="77777777" w:rsidR="00581B30" w:rsidRPr="007D7555" w:rsidRDefault="00581B30" w:rsidP="00581B30">
      <w:pPr>
        <w:tabs>
          <w:tab w:val="left" w:pos="993"/>
        </w:tabs>
        <w:spacing w:after="0" w:line="240" w:lineRule="auto"/>
        <w:ind w:firstLine="708"/>
        <w:jc w:val="both"/>
        <w:rPr>
          <w:sz w:val="28"/>
          <w:szCs w:val="28"/>
        </w:rPr>
      </w:pPr>
      <w:r w:rsidRPr="007D7555">
        <w:rPr>
          <w:sz w:val="28"/>
          <w:szCs w:val="28"/>
        </w:rPr>
        <w:t>Кроме того, с начала 2020 года 12 недропользователей подали заявление на предоставление понижающей ставки НДПИ по отнесению месторождений к категории низкорентабельных.</w:t>
      </w:r>
    </w:p>
    <w:p w14:paraId="719D8DB7" w14:textId="72EDDC09" w:rsidR="00581B30" w:rsidRPr="007D7555" w:rsidRDefault="00581B30" w:rsidP="00581B30">
      <w:pPr>
        <w:tabs>
          <w:tab w:val="left" w:pos="993"/>
        </w:tabs>
        <w:spacing w:after="0" w:line="240" w:lineRule="auto"/>
        <w:ind w:firstLine="708"/>
        <w:jc w:val="both"/>
        <w:rPr>
          <w:sz w:val="28"/>
          <w:szCs w:val="28"/>
        </w:rPr>
      </w:pPr>
      <w:r w:rsidRPr="007D7555">
        <w:rPr>
          <w:sz w:val="28"/>
          <w:szCs w:val="28"/>
        </w:rPr>
        <w:t>Из них снижение НДПИ по следующим крупным плательщикам нефтяного сектора: по АО «</w:t>
      </w:r>
      <w:proofErr w:type="spellStart"/>
      <w:r w:rsidRPr="007D7555">
        <w:rPr>
          <w:sz w:val="28"/>
          <w:szCs w:val="28"/>
        </w:rPr>
        <w:t>Мангистаумунайгаз</w:t>
      </w:r>
      <w:proofErr w:type="spellEnd"/>
      <w:r w:rsidRPr="007D7555">
        <w:rPr>
          <w:sz w:val="28"/>
          <w:szCs w:val="28"/>
        </w:rPr>
        <w:t>» на 30 836 910</w:t>
      </w:r>
      <w:r w:rsidR="000437F9">
        <w:rPr>
          <w:sz w:val="28"/>
          <w:szCs w:val="28"/>
        </w:rPr>
        <w:t> </w:t>
      </w:r>
      <w:proofErr w:type="spellStart"/>
      <w:r w:rsidR="000437F9">
        <w:rPr>
          <w:sz w:val="28"/>
          <w:szCs w:val="28"/>
        </w:rPr>
        <w:t>тыс.тенге</w:t>
      </w:r>
      <w:proofErr w:type="spellEnd"/>
      <w:r w:rsidRPr="007D7555">
        <w:rPr>
          <w:sz w:val="28"/>
          <w:szCs w:val="28"/>
        </w:rPr>
        <w:t xml:space="preserve"> </w:t>
      </w:r>
      <w:r w:rsidRPr="007D7555">
        <w:rPr>
          <w:i/>
          <w:sz w:val="28"/>
          <w:szCs w:val="28"/>
        </w:rPr>
        <w:t>(с 94 100 000,0</w:t>
      </w:r>
      <w:r w:rsidR="000437F9">
        <w:rPr>
          <w:i/>
          <w:sz w:val="28"/>
          <w:szCs w:val="28"/>
        </w:rPr>
        <w:t> </w:t>
      </w:r>
      <w:proofErr w:type="spellStart"/>
      <w:r w:rsidR="000437F9">
        <w:rPr>
          <w:i/>
          <w:sz w:val="28"/>
          <w:szCs w:val="28"/>
        </w:rPr>
        <w:t>тыс.тенге</w:t>
      </w:r>
      <w:proofErr w:type="spellEnd"/>
      <w:r w:rsidRPr="007D7555">
        <w:rPr>
          <w:i/>
          <w:sz w:val="28"/>
          <w:szCs w:val="28"/>
        </w:rPr>
        <w:t xml:space="preserve"> в 2019 году до 63 263 090</w:t>
      </w:r>
      <w:r w:rsidR="000437F9">
        <w:rPr>
          <w:i/>
          <w:sz w:val="28"/>
          <w:szCs w:val="28"/>
        </w:rPr>
        <w:t> </w:t>
      </w:r>
      <w:proofErr w:type="spellStart"/>
      <w:r w:rsidR="000437F9">
        <w:rPr>
          <w:i/>
          <w:sz w:val="28"/>
          <w:szCs w:val="28"/>
        </w:rPr>
        <w:t>тыс.тенге</w:t>
      </w:r>
      <w:proofErr w:type="spellEnd"/>
      <w:r w:rsidRPr="007D7555">
        <w:rPr>
          <w:i/>
          <w:sz w:val="28"/>
          <w:szCs w:val="28"/>
        </w:rPr>
        <w:t xml:space="preserve"> в 2020 году), АО</w:t>
      </w:r>
      <w:r w:rsidRPr="007D7555">
        <w:rPr>
          <w:sz w:val="28"/>
          <w:szCs w:val="28"/>
        </w:rPr>
        <w:t xml:space="preserve"> «</w:t>
      </w:r>
      <w:proofErr w:type="spellStart"/>
      <w:r w:rsidRPr="007D7555">
        <w:rPr>
          <w:sz w:val="28"/>
          <w:szCs w:val="28"/>
        </w:rPr>
        <w:t>Озенмунайгаз</w:t>
      </w:r>
      <w:proofErr w:type="spellEnd"/>
      <w:r w:rsidRPr="007D7555">
        <w:rPr>
          <w:sz w:val="28"/>
          <w:szCs w:val="28"/>
        </w:rPr>
        <w:t>» на 27 975 307</w:t>
      </w:r>
      <w:r w:rsidR="000437F9">
        <w:rPr>
          <w:sz w:val="28"/>
          <w:szCs w:val="28"/>
        </w:rPr>
        <w:t> </w:t>
      </w:r>
      <w:proofErr w:type="spellStart"/>
      <w:r w:rsidR="000437F9">
        <w:rPr>
          <w:sz w:val="28"/>
          <w:szCs w:val="28"/>
        </w:rPr>
        <w:t>тыс.тенге</w:t>
      </w:r>
      <w:proofErr w:type="spellEnd"/>
      <w:r w:rsidRPr="007D7555">
        <w:rPr>
          <w:sz w:val="28"/>
          <w:szCs w:val="28"/>
        </w:rPr>
        <w:t xml:space="preserve"> </w:t>
      </w:r>
      <w:r w:rsidRPr="007D7555">
        <w:rPr>
          <w:i/>
          <w:sz w:val="28"/>
          <w:szCs w:val="28"/>
        </w:rPr>
        <w:t>(с 67 613 421,8</w:t>
      </w:r>
      <w:r w:rsidR="000437F9">
        <w:rPr>
          <w:i/>
          <w:sz w:val="28"/>
          <w:szCs w:val="28"/>
        </w:rPr>
        <w:t> </w:t>
      </w:r>
      <w:proofErr w:type="spellStart"/>
      <w:r w:rsidR="000437F9">
        <w:rPr>
          <w:i/>
          <w:sz w:val="28"/>
          <w:szCs w:val="28"/>
        </w:rPr>
        <w:t>тыс.тенге</w:t>
      </w:r>
      <w:proofErr w:type="spellEnd"/>
      <w:r w:rsidRPr="007D7555">
        <w:rPr>
          <w:i/>
          <w:sz w:val="28"/>
          <w:szCs w:val="28"/>
        </w:rPr>
        <w:t xml:space="preserve"> в 2019 году до 39 638 114,8</w:t>
      </w:r>
      <w:r w:rsidR="000437F9">
        <w:rPr>
          <w:i/>
          <w:sz w:val="28"/>
          <w:szCs w:val="28"/>
        </w:rPr>
        <w:t> </w:t>
      </w:r>
      <w:proofErr w:type="spellStart"/>
      <w:r w:rsidR="000437F9">
        <w:rPr>
          <w:i/>
          <w:sz w:val="28"/>
          <w:szCs w:val="28"/>
        </w:rPr>
        <w:t>тыс.тенге</w:t>
      </w:r>
      <w:proofErr w:type="spellEnd"/>
      <w:r w:rsidRPr="007D7555">
        <w:rPr>
          <w:i/>
          <w:sz w:val="28"/>
          <w:szCs w:val="28"/>
        </w:rPr>
        <w:t xml:space="preserve"> в 2020 году), </w:t>
      </w:r>
      <w:r w:rsidRPr="007D7555">
        <w:rPr>
          <w:sz w:val="28"/>
          <w:szCs w:val="28"/>
        </w:rPr>
        <w:t>АО «</w:t>
      </w:r>
      <w:proofErr w:type="spellStart"/>
      <w:r w:rsidRPr="007D7555">
        <w:rPr>
          <w:sz w:val="28"/>
          <w:szCs w:val="28"/>
        </w:rPr>
        <w:t>Эмбамунайгаз</w:t>
      </w:r>
      <w:proofErr w:type="spellEnd"/>
      <w:r w:rsidRPr="007D7555">
        <w:rPr>
          <w:sz w:val="28"/>
          <w:szCs w:val="28"/>
        </w:rPr>
        <w:t>» на 13 305 353,4</w:t>
      </w:r>
      <w:r w:rsidR="000437F9">
        <w:rPr>
          <w:sz w:val="28"/>
          <w:szCs w:val="28"/>
        </w:rPr>
        <w:t> </w:t>
      </w:r>
      <w:proofErr w:type="spellStart"/>
      <w:r w:rsidR="000437F9">
        <w:rPr>
          <w:sz w:val="28"/>
          <w:szCs w:val="28"/>
        </w:rPr>
        <w:t>тыс.тенге</w:t>
      </w:r>
      <w:proofErr w:type="spellEnd"/>
      <w:r w:rsidRPr="007D7555">
        <w:rPr>
          <w:sz w:val="28"/>
          <w:szCs w:val="28"/>
        </w:rPr>
        <w:t xml:space="preserve"> </w:t>
      </w:r>
      <w:r w:rsidRPr="007D7555">
        <w:rPr>
          <w:i/>
          <w:sz w:val="28"/>
          <w:szCs w:val="28"/>
        </w:rPr>
        <w:t>(с 40 051 557,3</w:t>
      </w:r>
      <w:r w:rsidR="000437F9">
        <w:rPr>
          <w:i/>
          <w:sz w:val="28"/>
          <w:szCs w:val="28"/>
        </w:rPr>
        <w:t> </w:t>
      </w:r>
      <w:proofErr w:type="spellStart"/>
      <w:r w:rsidR="000437F9">
        <w:rPr>
          <w:i/>
          <w:sz w:val="28"/>
          <w:szCs w:val="28"/>
        </w:rPr>
        <w:t>тыс.тенге</w:t>
      </w:r>
      <w:proofErr w:type="spellEnd"/>
      <w:r w:rsidRPr="007D7555">
        <w:rPr>
          <w:i/>
          <w:sz w:val="28"/>
          <w:szCs w:val="28"/>
        </w:rPr>
        <w:t xml:space="preserve"> в 2019 году до 26 746 203,9</w:t>
      </w:r>
      <w:r w:rsidR="000437F9">
        <w:rPr>
          <w:i/>
          <w:sz w:val="28"/>
          <w:szCs w:val="28"/>
        </w:rPr>
        <w:t> </w:t>
      </w:r>
      <w:proofErr w:type="spellStart"/>
      <w:r w:rsidR="000437F9">
        <w:rPr>
          <w:i/>
          <w:sz w:val="28"/>
          <w:szCs w:val="28"/>
        </w:rPr>
        <w:t>тыс.тенге</w:t>
      </w:r>
      <w:proofErr w:type="spellEnd"/>
      <w:r w:rsidRPr="007D7555">
        <w:rPr>
          <w:i/>
          <w:sz w:val="28"/>
          <w:szCs w:val="28"/>
        </w:rPr>
        <w:t xml:space="preserve"> в 2020 году).</w:t>
      </w:r>
    </w:p>
    <w:p w14:paraId="44529CEB" w14:textId="38FCF9B8" w:rsidR="00581B30" w:rsidRPr="00381CC3" w:rsidRDefault="00581B30" w:rsidP="00581B30">
      <w:pPr>
        <w:spacing w:after="0" w:line="240" w:lineRule="auto"/>
        <w:ind w:firstLine="708"/>
        <w:jc w:val="both"/>
        <w:rPr>
          <w:color w:val="FF0000"/>
        </w:rPr>
      </w:pPr>
      <w:r w:rsidRPr="00381CC3">
        <w:rPr>
          <w:i/>
          <w:sz w:val="28"/>
          <w:szCs w:val="28"/>
        </w:rPr>
        <w:t xml:space="preserve">По рентному налогу на экспорт от организаций нефтяного сектора </w:t>
      </w:r>
      <w:r w:rsidRPr="00381CC3">
        <w:rPr>
          <w:sz w:val="28"/>
          <w:szCs w:val="28"/>
        </w:rPr>
        <w:t>при плане 180 468 131</w:t>
      </w:r>
      <w:r w:rsidR="000437F9">
        <w:rPr>
          <w:sz w:val="28"/>
          <w:szCs w:val="28"/>
        </w:rPr>
        <w:t> </w:t>
      </w:r>
      <w:proofErr w:type="spellStart"/>
      <w:r w:rsidR="000437F9">
        <w:rPr>
          <w:sz w:val="28"/>
          <w:szCs w:val="28"/>
        </w:rPr>
        <w:t>тыс.тенге</w:t>
      </w:r>
      <w:proofErr w:type="spellEnd"/>
      <w:r w:rsidRPr="00381CC3">
        <w:rPr>
          <w:sz w:val="28"/>
          <w:szCs w:val="28"/>
        </w:rPr>
        <w:t xml:space="preserve"> исполнение составило 160 310 543,6</w:t>
      </w:r>
      <w:r w:rsidR="000437F9">
        <w:rPr>
          <w:sz w:val="28"/>
          <w:szCs w:val="28"/>
        </w:rPr>
        <w:t> </w:t>
      </w:r>
      <w:proofErr w:type="spellStart"/>
      <w:r w:rsidR="000437F9">
        <w:rPr>
          <w:sz w:val="28"/>
          <w:szCs w:val="28"/>
        </w:rPr>
        <w:t>тыс.тенге</w:t>
      </w:r>
      <w:proofErr w:type="spellEnd"/>
      <w:r w:rsidRPr="00381CC3">
        <w:rPr>
          <w:sz w:val="28"/>
          <w:szCs w:val="28"/>
        </w:rPr>
        <w:t>, или 88,8 % к плану, сумма неисполнения составила 20 157</w:t>
      </w:r>
      <w:r>
        <w:rPr>
          <w:sz w:val="28"/>
          <w:szCs w:val="28"/>
        </w:rPr>
        <w:t> </w:t>
      </w:r>
      <w:r w:rsidRPr="00381CC3">
        <w:rPr>
          <w:sz w:val="28"/>
          <w:szCs w:val="28"/>
        </w:rPr>
        <w:t>587</w:t>
      </w:r>
      <w:r>
        <w:rPr>
          <w:sz w:val="28"/>
          <w:szCs w:val="28"/>
        </w:rPr>
        <w:t>,4</w:t>
      </w:r>
      <w:r w:rsidR="000437F9">
        <w:rPr>
          <w:sz w:val="28"/>
          <w:szCs w:val="28"/>
        </w:rPr>
        <w:t> </w:t>
      </w:r>
      <w:proofErr w:type="spellStart"/>
      <w:r w:rsidR="000437F9">
        <w:rPr>
          <w:sz w:val="28"/>
          <w:szCs w:val="28"/>
        </w:rPr>
        <w:t>тыс.тенге</w:t>
      </w:r>
      <w:proofErr w:type="spellEnd"/>
      <w:r w:rsidRPr="00381CC3">
        <w:rPr>
          <w:sz w:val="28"/>
          <w:szCs w:val="28"/>
        </w:rPr>
        <w:t xml:space="preserve">. По сравнению с </w:t>
      </w:r>
      <w:r w:rsidR="00915FB6">
        <w:rPr>
          <w:sz w:val="28"/>
          <w:szCs w:val="28"/>
        </w:rPr>
        <w:t>2019</w:t>
      </w:r>
      <w:r w:rsidRPr="00381CC3">
        <w:rPr>
          <w:sz w:val="28"/>
          <w:szCs w:val="28"/>
        </w:rPr>
        <w:t xml:space="preserve"> годом поступления снижены на 62,8 % или 270 857 101,4</w:t>
      </w:r>
      <w:r w:rsidR="000437F9">
        <w:rPr>
          <w:sz w:val="28"/>
          <w:szCs w:val="28"/>
        </w:rPr>
        <w:t> </w:t>
      </w:r>
      <w:proofErr w:type="spellStart"/>
      <w:r w:rsidR="000437F9">
        <w:rPr>
          <w:sz w:val="28"/>
          <w:szCs w:val="28"/>
        </w:rPr>
        <w:t>тыс.тенге</w:t>
      </w:r>
      <w:proofErr w:type="spellEnd"/>
      <w:r w:rsidRPr="00381CC3">
        <w:rPr>
          <w:sz w:val="28"/>
          <w:szCs w:val="28"/>
        </w:rPr>
        <w:t xml:space="preserve"> </w:t>
      </w:r>
      <w:r w:rsidRPr="00381CC3">
        <w:rPr>
          <w:i/>
          <w:sz w:val="28"/>
          <w:szCs w:val="28"/>
        </w:rPr>
        <w:t>(за 2019 год 431 167 645</w:t>
      </w:r>
      <w:r w:rsidR="000437F9">
        <w:rPr>
          <w:i/>
          <w:sz w:val="28"/>
          <w:szCs w:val="28"/>
        </w:rPr>
        <w:t> </w:t>
      </w:r>
      <w:proofErr w:type="spellStart"/>
      <w:r w:rsidR="000437F9">
        <w:rPr>
          <w:i/>
          <w:sz w:val="28"/>
          <w:szCs w:val="28"/>
        </w:rPr>
        <w:t>тыс.тенге</w:t>
      </w:r>
      <w:proofErr w:type="spellEnd"/>
      <w:r w:rsidRPr="00381CC3">
        <w:rPr>
          <w:i/>
          <w:sz w:val="28"/>
          <w:szCs w:val="28"/>
        </w:rPr>
        <w:t>).</w:t>
      </w:r>
      <w:r w:rsidRPr="00381CC3">
        <w:rPr>
          <w:color w:val="FF0000"/>
        </w:rPr>
        <w:t xml:space="preserve"> </w:t>
      </w:r>
    </w:p>
    <w:p w14:paraId="305AAB87" w14:textId="0732B16E" w:rsidR="00581B30" w:rsidRPr="00381CC3" w:rsidRDefault="00581B30" w:rsidP="00581B30">
      <w:pPr>
        <w:spacing w:after="0" w:line="240" w:lineRule="auto"/>
        <w:ind w:firstLine="708"/>
        <w:jc w:val="both"/>
        <w:rPr>
          <w:sz w:val="28"/>
          <w:szCs w:val="28"/>
        </w:rPr>
      </w:pPr>
      <w:r w:rsidRPr="00381CC3">
        <w:rPr>
          <w:sz w:val="28"/>
          <w:szCs w:val="28"/>
        </w:rPr>
        <w:t>Наибольший удельный вес снижения поступлений приходится на нефтегазовый сектор, который полностью зависит от мировой цены на нефть. Так, средняя цена на нефть за 2019 год – 64,2 долларов США/баррель, за 2020</w:t>
      </w:r>
      <w:r w:rsidR="00F01473">
        <w:rPr>
          <w:sz w:val="28"/>
          <w:szCs w:val="28"/>
          <w:lang w:val="kk-KZ"/>
        </w:rPr>
        <w:t> </w:t>
      </w:r>
      <w:r w:rsidRPr="00381CC3">
        <w:rPr>
          <w:sz w:val="28"/>
          <w:szCs w:val="28"/>
        </w:rPr>
        <w:t xml:space="preserve">год – 42,9 долларов США/баррель, или уменьшилась на 33,1 %. При этом, ставка рентного налога на экспорт при мировой цене на нефть до 40 </w:t>
      </w:r>
      <w:proofErr w:type="spellStart"/>
      <w:r w:rsidRPr="00381CC3">
        <w:rPr>
          <w:sz w:val="28"/>
          <w:szCs w:val="28"/>
        </w:rPr>
        <w:t>долл.США</w:t>
      </w:r>
      <w:proofErr w:type="spellEnd"/>
      <w:r w:rsidRPr="00381CC3">
        <w:rPr>
          <w:sz w:val="28"/>
          <w:szCs w:val="28"/>
        </w:rPr>
        <w:t xml:space="preserve"> за баррель является «нулевой», что соответственно приводит к отсутствию поступлений по рентному налогу.</w:t>
      </w:r>
    </w:p>
    <w:p w14:paraId="217330D0" w14:textId="1B47C265" w:rsidR="00581B30" w:rsidRPr="00381CC3" w:rsidRDefault="00581B30" w:rsidP="00581B30">
      <w:pPr>
        <w:spacing w:after="0" w:line="240" w:lineRule="auto"/>
        <w:ind w:firstLine="708"/>
        <w:jc w:val="both"/>
        <w:rPr>
          <w:sz w:val="28"/>
          <w:szCs w:val="28"/>
        </w:rPr>
      </w:pPr>
      <w:r w:rsidRPr="00381CC3">
        <w:rPr>
          <w:sz w:val="28"/>
          <w:szCs w:val="28"/>
        </w:rPr>
        <w:lastRenderedPageBreak/>
        <w:t xml:space="preserve">Таким образом, темп роста поступлений по срокам уплаты в мае снизился на 47 % </w:t>
      </w:r>
      <w:r w:rsidRPr="00381CC3">
        <w:rPr>
          <w:i/>
          <w:sz w:val="28"/>
          <w:szCs w:val="28"/>
        </w:rPr>
        <w:t>(факт май 2019 г. – 98 452 145,5</w:t>
      </w:r>
      <w:r w:rsidR="000437F9">
        <w:rPr>
          <w:i/>
          <w:sz w:val="28"/>
          <w:szCs w:val="28"/>
        </w:rPr>
        <w:t> </w:t>
      </w:r>
      <w:proofErr w:type="spellStart"/>
      <w:r w:rsidR="000437F9">
        <w:rPr>
          <w:i/>
          <w:sz w:val="28"/>
          <w:szCs w:val="28"/>
        </w:rPr>
        <w:t>тыс.тенге</w:t>
      </w:r>
      <w:proofErr w:type="spellEnd"/>
      <w:r w:rsidRPr="00381CC3">
        <w:rPr>
          <w:i/>
          <w:sz w:val="28"/>
          <w:szCs w:val="28"/>
        </w:rPr>
        <w:t xml:space="preserve">, май 2020 г. – </w:t>
      </w:r>
      <w:r w:rsidRPr="00BB6176">
        <w:rPr>
          <w:i/>
          <w:sz w:val="28"/>
          <w:szCs w:val="28"/>
        </w:rPr>
        <w:t>52 126 068,9</w:t>
      </w:r>
      <w:r w:rsidR="000437F9">
        <w:rPr>
          <w:i/>
          <w:sz w:val="28"/>
          <w:szCs w:val="28"/>
        </w:rPr>
        <w:t> </w:t>
      </w:r>
      <w:proofErr w:type="spellStart"/>
      <w:r w:rsidR="000437F9">
        <w:rPr>
          <w:i/>
          <w:sz w:val="28"/>
          <w:szCs w:val="28"/>
        </w:rPr>
        <w:t>тыс.тенге</w:t>
      </w:r>
      <w:proofErr w:type="spellEnd"/>
      <w:r w:rsidRPr="00BB6176">
        <w:rPr>
          <w:i/>
          <w:sz w:val="28"/>
          <w:szCs w:val="28"/>
        </w:rPr>
        <w:t>)</w:t>
      </w:r>
      <w:r w:rsidRPr="00BB6176">
        <w:rPr>
          <w:sz w:val="28"/>
          <w:szCs w:val="28"/>
        </w:rPr>
        <w:t xml:space="preserve"> и в августе на 99,2 % </w:t>
      </w:r>
      <w:r w:rsidRPr="00BB6176">
        <w:rPr>
          <w:i/>
          <w:sz w:val="28"/>
          <w:szCs w:val="28"/>
        </w:rPr>
        <w:t>(факт август 2019</w:t>
      </w:r>
      <w:r w:rsidRPr="00BB6176">
        <w:t> </w:t>
      </w:r>
      <w:r w:rsidRPr="00BB6176">
        <w:rPr>
          <w:i/>
          <w:sz w:val="28"/>
          <w:szCs w:val="28"/>
        </w:rPr>
        <w:t>г. –</w:t>
      </w:r>
      <w:r w:rsidRPr="00381CC3">
        <w:rPr>
          <w:i/>
          <w:sz w:val="28"/>
          <w:szCs w:val="28"/>
        </w:rPr>
        <w:t xml:space="preserve"> 115 306 845,6</w:t>
      </w:r>
      <w:r w:rsidR="000437F9">
        <w:rPr>
          <w:i/>
          <w:sz w:val="28"/>
          <w:szCs w:val="28"/>
        </w:rPr>
        <w:t> </w:t>
      </w:r>
      <w:proofErr w:type="spellStart"/>
      <w:r w:rsidR="000437F9">
        <w:rPr>
          <w:i/>
          <w:sz w:val="28"/>
          <w:szCs w:val="28"/>
        </w:rPr>
        <w:t>тыс.тенге</w:t>
      </w:r>
      <w:proofErr w:type="spellEnd"/>
      <w:r w:rsidRPr="00381CC3">
        <w:rPr>
          <w:i/>
          <w:sz w:val="28"/>
          <w:szCs w:val="28"/>
        </w:rPr>
        <w:t>, август 2020 г. – 879 045,5</w:t>
      </w:r>
      <w:r w:rsidR="000437F9">
        <w:rPr>
          <w:i/>
          <w:sz w:val="28"/>
          <w:szCs w:val="28"/>
        </w:rPr>
        <w:t> </w:t>
      </w:r>
      <w:proofErr w:type="spellStart"/>
      <w:r w:rsidR="000437F9">
        <w:rPr>
          <w:i/>
          <w:sz w:val="28"/>
          <w:szCs w:val="28"/>
        </w:rPr>
        <w:t>тыс.тенге</w:t>
      </w:r>
      <w:proofErr w:type="spellEnd"/>
      <w:r w:rsidRPr="00381CC3">
        <w:rPr>
          <w:i/>
          <w:sz w:val="28"/>
          <w:szCs w:val="28"/>
        </w:rPr>
        <w:t>)</w:t>
      </w:r>
      <w:r w:rsidRPr="00381CC3">
        <w:rPr>
          <w:sz w:val="28"/>
          <w:szCs w:val="28"/>
        </w:rPr>
        <w:t>.</w:t>
      </w:r>
    </w:p>
    <w:p w14:paraId="5B245C13" w14:textId="6BF2DF1A" w:rsidR="00581B30" w:rsidRPr="00381CC3" w:rsidRDefault="00581B30" w:rsidP="00581B30">
      <w:pPr>
        <w:spacing w:after="0" w:line="240" w:lineRule="auto"/>
        <w:ind w:firstLine="708"/>
        <w:jc w:val="both"/>
        <w:rPr>
          <w:sz w:val="28"/>
          <w:szCs w:val="28"/>
        </w:rPr>
      </w:pPr>
      <w:r w:rsidRPr="00381CC3">
        <w:rPr>
          <w:sz w:val="28"/>
          <w:szCs w:val="28"/>
        </w:rPr>
        <w:t>Наибольшее снижение наблюдается по следующим плательщикам: АО «</w:t>
      </w:r>
      <w:proofErr w:type="spellStart"/>
      <w:r w:rsidRPr="00381CC3">
        <w:rPr>
          <w:sz w:val="28"/>
          <w:szCs w:val="28"/>
        </w:rPr>
        <w:t>Мангистаумунайгаз</w:t>
      </w:r>
      <w:proofErr w:type="spellEnd"/>
      <w:r w:rsidRPr="00381CC3">
        <w:rPr>
          <w:sz w:val="28"/>
          <w:szCs w:val="28"/>
        </w:rPr>
        <w:t>» на 65 600 000</w:t>
      </w:r>
      <w:r w:rsidR="000437F9">
        <w:rPr>
          <w:sz w:val="28"/>
          <w:szCs w:val="28"/>
        </w:rPr>
        <w:t> </w:t>
      </w:r>
      <w:proofErr w:type="spellStart"/>
      <w:r w:rsidR="000437F9">
        <w:rPr>
          <w:sz w:val="28"/>
          <w:szCs w:val="28"/>
        </w:rPr>
        <w:t>тыс.тенге</w:t>
      </w:r>
      <w:proofErr w:type="spellEnd"/>
      <w:r w:rsidRPr="00381CC3">
        <w:rPr>
          <w:i/>
          <w:sz w:val="28"/>
          <w:szCs w:val="28"/>
        </w:rPr>
        <w:t xml:space="preserve">, </w:t>
      </w:r>
      <w:r w:rsidRPr="00381CC3">
        <w:rPr>
          <w:sz w:val="28"/>
          <w:szCs w:val="28"/>
        </w:rPr>
        <w:t>АО «</w:t>
      </w:r>
      <w:proofErr w:type="spellStart"/>
      <w:r w:rsidRPr="00381CC3">
        <w:rPr>
          <w:sz w:val="28"/>
          <w:szCs w:val="28"/>
        </w:rPr>
        <w:t>Озенмунайгаз</w:t>
      </w:r>
      <w:proofErr w:type="spellEnd"/>
      <w:r w:rsidRPr="00381CC3">
        <w:rPr>
          <w:sz w:val="28"/>
          <w:szCs w:val="28"/>
        </w:rPr>
        <w:t>» на 39 762 092,7</w:t>
      </w:r>
      <w:r w:rsidR="000437F9">
        <w:rPr>
          <w:sz w:val="28"/>
          <w:szCs w:val="28"/>
        </w:rPr>
        <w:t> </w:t>
      </w:r>
      <w:proofErr w:type="spellStart"/>
      <w:r w:rsidR="000437F9">
        <w:rPr>
          <w:sz w:val="28"/>
          <w:szCs w:val="28"/>
        </w:rPr>
        <w:t>тыс.тенге</w:t>
      </w:r>
      <w:proofErr w:type="spellEnd"/>
      <w:r w:rsidRPr="00381CC3">
        <w:rPr>
          <w:i/>
          <w:sz w:val="28"/>
          <w:szCs w:val="28"/>
        </w:rPr>
        <w:t xml:space="preserve">, </w:t>
      </w:r>
      <w:r w:rsidRPr="00381CC3">
        <w:rPr>
          <w:sz w:val="28"/>
          <w:szCs w:val="28"/>
        </w:rPr>
        <w:t>АО «</w:t>
      </w:r>
      <w:proofErr w:type="spellStart"/>
      <w:r w:rsidRPr="00381CC3">
        <w:rPr>
          <w:sz w:val="28"/>
          <w:szCs w:val="28"/>
        </w:rPr>
        <w:t>Эмбамунайгаз</w:t>
      </w:r>
      <w:proofErr w:type="spellEnd"/>
      <w:r w:rsidRPr="00381CC3">
        <w:rPr>
          <w:sz w:val="28"/>
          <w:szCs w:val="28"/>
        </w:rPr>
        <w:t>» на 32 395 494,9</w:t>
      </w:r>
      <w:r w:rsidR="000437F9">
        <w:rPr>
          <w:sz w:val="28"/>
          <w:szCs w:val="28"/>
        </w:rPr>
        <w:t> </w:t>
      </w:r>
      <w:proofErr w:type="spellStart"/>
      <w:r w:rsidR="000437F9">
        <w:rPr>
          <w:sz w:val="28"/>
          <w:szCs w:val="28"/>
        </w:rPr>
        <w:t>тыс.тенге</w:t>
      </w:r>
      <w:proofErr w:type="spellEnd"/>
      <w:r w:rsidRPr="00381CC3">
        <w:rPr>
          <w:sz w:val="28"/>
          <w:szCs w:val="28"/>
        </w:rPr>
        <w:t>, АО «</w:t>
      </w:r>
      <w:proofErr w:type="spellStart"/>
      <w:r w:rsidRPr="00381CC3">
        <w:rPr>
          <w:sz w:val="28"/>
          <w:szCs w:val="28"/>
        </w:rPr>
        <w:t>Каражанбасмунай</w:t>
      </w:r>
      <w:proofErr w:type="spellEnd"/>
      <w:r w:rsidRPr="00381CC3">
        <w:rPr>
          <w:sz w:val="28"/>
          <w:szCs w:val="28"/>
        </w:rPr>
        <w:t>» на 33 395 460</w:t>
      </w:r>
      <w:r w:rsidR="000437F9">
        <w:rPr>
          <w:sz w:val="28"/>
          <w:szCs w:val="28"/>
        </w:rPr>
        <w:t> </w:t>
      </w:r>
      <w:proofErr w:type="spellStart"/>
      <w:r w:rsidR="000437F9">
        <w:rPr>
          <w:sz w:val="28"/>
          <w:szCs w:val="28"/>
        </w:rPr>
        <w:t>тыс.тенге</w:t>
      </w:r>
      <w:proofErr w:type="spellEnd"/>
      <w:r w:rsidRPr="00381CC3">
        <w:rPr>
          <w:sz w:val="28"/>
          <w:szCs w:val="28"/>
        </w:rPr>
        <w:t xml:space="preserve"> и АО «СНПС – </w:t>
      </w:r>
      <w:proofErr w:type="spellStart"/>
      <w:r w:rsidRPr="00381CC3">
        <w:rPr>
          <w:sz w:val="28"/>
          <w:szCs w:val="28"/>
        </w:rPr>
        <w:t>Актобемунайгаз</w:t>
      </w:r>
      <w:proofErr w:type="spellEnd"/>
      <w:r w:rsidRPr="00381CC3">
        <w:rPr>
          <w:sz w:val="28"/>
          <w:szCs w:val="28"/>
        </w:rPr>
        <w:t>» на сумму 14 212 602,4</w:t>
      </w:r>
      <w:r w:rsidR="000437F9">
        <w:rPr>
          <w:sz w:val="28"/>
          <w:szCs w:val="28"/>
        </w:rPr>
        <w:t> </w:t>
      </w:r>
      <w:proofErr w:type="spellStart"/>
      <w:r w:rsidR="000437F9">
        <w:rPr>
          <w:sz w:val="28"/>
          <w:szCs w:val="28"/>
        </w:rPr>
        <w:t>тыс.тенге</w:t>
      </w:r>
      <w:proofErr w:type="spellEnd"/>
      <w:r w:rsidRPr="00381CC3">
        <w:rPr>
          <w:sz w:val="28"/>
          <w:szCs w:val="28"/>
        </w:rPr>
        <w:t>.</w:t>
      </w:r>
    </w:p>
    <w:p w14:paraId="1CED2DCE" w14:textId="43B45857" w:rsidR="00581B30" w:rsidRPr="00EA11E0" w:rsidRDefault="00581B30" w:rsidP="00581B30">
      <w:pPr>
        <w:spacing w:after="0" w:line="240" w:lineRule="auto"/>
        <w:ind w:firstLine="708"/>
        <w:jc w:val="both"/>
        <w:rPr>
          <w:sz w:val="28"/>
          <w:szCs w:val="28"/>
        </w:rPr>
      </w:pPr>
      <w:r w:rsidRPr="00381CC3">
        <w:rPr>
          <w:i/>
          <w:sz w:val="28"/>
          <w:szCs w:val="28"/>
        </w:rPr>
        <w:t>Доля Республики Казахстан по разделу продукции по заключенным контрактам от организаций нефтяного сектора</w:t>
      </w:r>
      <w:r w:rsidRPr="00381CC3">
        <w:rPr>
          <w:sz w:val="28"/>
          <w:szCs w:val="28"/>
        </w:rPr>
        <w:t xml:space="preserve"> при плане 450 053 471</w:t>
      </w:r>
      <w:r w:rsidR="000437F9">
        <w:rPr>
          <w:sz w:val="28"/>
          <w:szCs w:val="28"/>
        </w:rPr>
        <w:t> </w:t>
      </w:r>
      <w:proofErr w:type="spellStart"/>
      <w:r w:rsidR="000437F9">
        <w:rPr>
          <w:sz w:val="28"/>
          <w:szCs w:val="28"/>
        </w:rPr>
        <w:t>тыс.тенге</w:t>
      </w:r>
      <w:proofErr w:type="spellEnd"/>
      <w:r w:rsidRPr="00381CC3">
        <w:rPr>
          <w:sz w:val="28"/>
          <w:szCs w:val="28"/>
        </w:rPr>
        <w:t xml:space="preserve"> поступило 422 475 726,9</w:t>
      </w:r>
      <w:r w:rsidR="000437F9">
        <w:rPr>
          <w:sz w:val="28"/>
          <w:szCs w:val="28"/>
        </w:rPr>
        <w:t> </w:t>
      </w:r>
      <w:proofErr w:type="spellStart"/>
      <w:r w:rsidR="000437F9">
        <w:rPr>
          <w:sz w:val="28"/>
          <w:szCs w:val="28"/>
        </w:rPr>
        <w:t>тыс.тенге</w:t>
      </w:r>
      <w:proofErr w:type="spellEnd"/>
      <w:r w:rsidRPr="00381CC3">
        <w:rPr>
          <w:sz w:val="28"/>
          <w:szCs w:val="28"/>
        </w:rPr>
        <w:t>, или 93,9 % не исполнение составило 27 577 744,1</w:t>
      </w:r>
      <w:r w:rsidR="000437F9">
        <w:rPr>
          <w:sz w:val="28"/>
          <w:szCs w:val="28"/>
        </w:rPr>
        <w:t> </w:t>
      </w:r>
      <w:proofErr w:type="spellStart"/>
      <w:r w:rsidR="000437F9">
        <w:rPr>
          <w:sz w:val="28"/>
          <w:szCs w:val="28"/>
        </w:rPr>
        <w:t>тыс.тенге</w:t>
      </w:r>
      <w:proofErr w:type="spellEnd"/>
      <w:r w:rsidRPr="00381CC3">
        <w:rPr>
          <w:sz w:val="28"/>
          <w:szCs w:val="28"/>
        </w:rPr>
        <w:t xml:space="preserve">. </w:t>
      </w:r>
      <w:r w:rsidRPr="00EA11E0">
        <w:rPr>
          <w:sz w:val="28"/>
          <w:szCs w:val="28"/>
        </w:rPr>
        <w:t xml:space="preserve">По сравнению с </w:t>
      </w:r>
      <w:r w:rsidR="00915FB6">
        <w:rPr>
          <w:sz w:val="28"/>
          <w:szCs w:val="28"/>
        </w:rPr>
        <w:t>2019</w:t>
      </w:r>
      <w:r w:rsidRPr="00EA11E0">
        <w:rPr>
          <w:sz w:val="28"/>
          <w:szCs w:val="28"/>
        </w:rPr>
        <w:t xml:space="preserve"> годом поступления снижены на 34,4 % или 221 601 688,6</w:t>
      </w:r>
      <w:r w:rsidR="000437F9">
        <w:rPr>
          <w:sz w:val="28"/>
          <w:szCs w:val="28"/>
        </w:rPr>
        <w:t> </w:t>
      </w:r>
      <w:proofErr w:type="spellStart"/>
      <w:r w:rsidR="000437F9">
        <w:rPr>
          <w:sz w:val="28"/>
          <w:szCs w:val="28"/>
        </w:rPr>
        <w:t>тыс.тенге</w:t>
      </w:r>
      <w:proofErr w:type="spellEnd"/>
      <w:r w:rsidRPr="00EA11E0">
        <w:rPr>
          <w:sz w:val="28"/>
          <w:szCs w:val="28"/>
        </w:rPr>
        <w:t xml:space="preserve"> </w:t>
      </w:r>
      <w:r w:rsidRPr="00EA11E0">
        <w:rPr>
          <w:i/>
          <w:sz w:val="28"/>
          <w:szCs w:val="28"/>
        </w:rPr>
        <w:t>(факт за 2019 г. 644 077 416</w:t>
      </w:r>
      <w:r w:rsidR="000437F9">
        <w:rPr>
          <w:i/>
          <w:sz w:val="28"/>
          <w:szCs w:val="28"/>
        </w:rPr>
        <w:t> </w:t>
      </w:r>
      <w:proofErr w:type="spellStart"/>
      <w:r w:rsidR="000437F9">
        <w:rPr>
          <w:i/>
          <w:sz w:val="28"/>
          <w:szCs w:val="28"/>
        </w:rPr>
        <w:t>тыс.тенге</w:t>
      </w:r>
      <w:proofErr w:type="spellEnd"/>
      <w:r w:rsidRPr="00EA11E0">
        <w:rPr>
          <w:i/>
          <w:sz w:val="28"/>
          <w:szCs w:val="28"/>
        </w:rPr>
        <w:t>)</w:t>
      </w:r>
      <w:r w:rsidRPr="00EA11E0">
        <w:rPr>
          <w:sz w:val="28"/>
          <w:szCs w:val="28"/>
        </w:rPr>
        <w:t>.</w:t>
      </w:r>
    </w:p>
    <w:p w14:paraId="5202F6B3" w14:textId="77777777" w:rsidR="00581B30" w:rsidRPr="00EA11E0" w:rsidRDefault="00581B30" w:rsidP="00581B30">
      <w:pPr>
        <w:tabs>
          <w:tab w:val="left" w:pos="993"/>
        </w:tabs>
        <w:spacing w:after="0" w:line="240" w:lineRule="auto"/>
        <w:ind w:firstLine="708"/>
        <w:jc w:val="both"/>
        <w:rPr>
          <w:sz w:val="28"/>
          <w:szCs w:val="28"/>
        </w:rPr>
      </w:pPr>
      <w:r w:rsidRPr="00EA11E0">
        <w:rPr>
          <w:sz w:val="28"/>
          <w:szCs w:val="28"/>
        </w:rPr>
        <w:t xml:space="preserve">Причиной неисполнения плана и снижения поступлений, также является </w:t>
      </w:r>
      <w:r w:rsidRPr="00BB6176">
        <w:rPr>
          <w:sz w:val="28"/>
          <w:szCs w:val="28"/>
        </w:rPr>
        <w:t>падение мировой цены на нефть на 33,1 % с 64,2 до 42,9 долл. США за 1 баррель</w:t>
      </w:r>
      <w:r w:rsidRPr="00EA11E0">
        <w:rPr>
          <w:sz w:val="28"/>
          <w:szCs w:val="28"/>
        </w:rPr>
        <w:t xml:space="preserve"> сырой нефти и сокращением объема добычи нефти на 4,8 млн. тонн </w:t>
      </w:r>
      <w:r w:rsidRPr="00EA11E0">
        <w:rPr>
          <w:i/>
          <w:sz w:val="28"/>
          <w:szCs w:val="28"/>
        </w:rPr>
        <w:t>(за 2019 г. – 90,5 млн. тонн, за 2020 г. – 85,7 млн. тонн)</w:t>
      </w:r>
      <w:r w:rsidRPr="00EA11E0">
        <w:rPr>
          <w:sz w:val="28"/>
          <w:szCs w:val="28"/>
        </w:rPr>
        <w:t>.</w:t>
      </w:r>
    </w:p>
    <w:p w14:paraId="56BF1A13" w14:textId="7F30EAD2" w:rsidR="00581B30" w:rsidRPr="00EA11E0" w:rsidRDefault="00581B30" w:rsidP="00581B30">
      <w:pPr>
        <w:spacing w:after="0" w:line="240" w:lineRule="auto"/>
        <w:ind w:firstLine="708"/>
        <w:jc w:val="both"/>
        <w:rPr>
          <w:sz w:val="28"/>
          <w:szCs w:val="28"/>
        </w:rPr>
      </w:pPr>
      <w:r w:rsidRPr="00EA11E0">
        <w:rPr>
          <w:sz w:val="28"/>
          <w:szCs w:val="28"/>
        </w:rPr>
        <w:t>Основным плательщиком является Казахстанский филиал «</w:t>
      </w:r>
      <w:proofErr w:type="spellStart"/>
      <w:r w:rsidRPr="00EA11E0">
        <w:rPr>
          <w:sz w:val="28"/>
          <w:szCs w:val="28"/>
        </w:rPr>
        <w:t>Карачаганак</w:t>
      </w:r>
      <w:proofErr w:type="spellEnd"/>
      <w:r w:rsidRPr="00EA11E0">
        <w:rPr>
          <w:sz w:val="28"/>
          <w:szCs w:val="28"/>
        </w:rPr>
        <w:t xml:space="preserve"> </w:t>
      </w:r>
      <w:proofErr w:type="spellStart"/>
      <w:r w:rsidRPr="00EA11E0">
        <w:rPr>
          <w:sz w:val="28"/>
          <w:szCs w:val="28"/>
        </w:rPr>
        <w:t>Петролиум</w:t>
      </w:r>
      <w:proofErr w:type="spellEnd"/>
      <w:r w:rsidRPr="00EA11E0">
        <w:rPr>
          <w:sz w:val="28"/>
          <w:szCs w:val="28"/>
        </w:rPr>
        <w:t xml:space="preserve"> </w:t>
      </w:r>
      <w:proofErr w:type="spellStart"/>
      <w:r w:rsidRPr="00EA11E0">
        <w:rPr>
          <w:sz w:val="28"/>
          <w:szCs w:val="28"/>
        </w:rPr>
        <w:t>Оперейтинг</w:t>
      </w:r>
      <w:proofErr w:type="spellEnd"/>
      <w:r w:rsidRPr="00EA11E0">
        <w:rPr>
          <w:sz w:val="28"/>
          <w:szCs w:val="28"/>
        </w:rPr>
        <w:t xml:space="preserve"> Б.В.» удельный вес поступлений которых составил 88,5 % </w:t>
      </w:r>
      <w:r w:rsidRPr="00EA11E0">
        <w:rPr>
          <w:i/>
          <w:sz w:val="28"/>
          <w:szCs w:val="28"/>
        </w:rPr>
        <w:t>(факт за 2020 г. - 373 899 262,1</w:t>
      </w:r>
      <w:r w:rsidR="000437F9">
        <w:rPr>
          <w:i/>
          <w:sz w:val="28"/>
          <w:szCs w:val="28"/>
        </w:rPr>
        <w:t> </w:t>
      </w:r>
      <w:proofErr w:type="spellStart"/>
      <w:r w:rsidR="000437F9">
        <w:rPr>
          <w:i/>
          <w:sz w:val="28"/>
          <w:szCs w:val="28"/>
        </w:rPr>
        <w:t>тыс.тенге</w:t>
      </w:r>
      <w:proofErr w:type="spellEnd"/>
      <w:r w:rsidRPr="00EA11E0">
        <w:rPr>
          <w:i/>
          <w:sz w:val="28"/>
          <w:szCs w:val="28"/>
        </w:rPr>
        <w:t>, за 2019 г. - 573 281 975,8</w:t>
      </w:r>
      <w:r w:rsidR="000437F9">
        <w:rPr>
          <w:i/>
          <w:sz w:val="28"/>
          <w:szCs w:val="28"/>
        </w:rPr>
        <w:t> </w:t>
      </w:r>
      <w:proofErr w:type="spellStart"/>
      <w:r w:rsidR="000437F9">
        <w:rPr>
          <w:i/>
          <w:sz w:val="28"/>
          <w:szCs w:val="28"/>
        </w:rPr>
        <w:t>тыс.тенге</w:t>
      </w:r>
      <w:proofErr w:type="spellEnd"/>
      <w:r w:rsidRPr="00EA11E0">
        <w:rPr>
          <w:i/>
          <w:sz w:val="28"/>
          <w:szCs w:val="28"/>
        </w:rPr>
        <w:t>)</w:t>
      </w:r>
      <w:r w:rsidRPr="00EA11E0">
        <w:rPr>
          <w:sz w:val="28"/>
          <w:szCs w:val="28"/>
        </w:rPr>
        <w:t xml:space="preserve"> от общей сумму поступлений Доли Республики Казахстан по разделу продукции по заключенным контрактам, по сравнению с 2019 годом сумма снижения составила 199 382 713,7</w:t>
      </w:r>
      <w:r w:rsidR="000437F9">
        <w:rPr>
          <w:sz w:val="28"/>
          <w:szCs w:val="28"/>
        </w:rPr>
        <w:t> </w:t>
      </w:r>
      <w:proofErr w:type="spellStart"/>
      <w:r w:rsidR="000437F9">
        <w:rPr>
          <w:sz w:val="28"/>
          <w:szCs w:val="28"/>
        </w:rPr>
        <w:t>тыс.тенге</w:t>
      </w:r>
      <w:proofErr w:type="spellEnd"/>
      <w:r w:rsidRPr="00EA11E0">
        <w:rPr>
          <w:sz w:val="28"/>
          <w:szCs w:val="28"/>
        </w:rPr>
        <w:t>.</w:t>
      </w:r>
    </w:p>
    <w:p w14:paraId="7C583E10" w14:textId="568FC0B8" w:rsidR="00581B30" w:rsidRPr="00EA11E0" w:rsidRDefault="00581B30" w:rsidP="00581B30">
      <w:pPr>
        <w:spacing w:after="0" w:line="240" w:lineRule="auto"/>
        <w:ind w:firstLine="708"/>
        <w:jc w:val="both"/>
        <w:rPr>
          <w:sz w:val="28"/>
          <w:szCs w:val="28"/>
        </w:rPr>
      </w:pPr>
      <w:r w:rsidRPr="00EA11E0">
        <w:rPr>
          <w:sz w:val="28"/>
          <w:szCs w:val="28"/>
        </w:rPr>
        <w:t>По неналоговым поступлениям по итогам года сложилось отрицательное значение фактических сумм исполнения – 752 391,7</w:t>
      </w:r>
      <w:r w:rsidR="000437F9">
        <w:rPr>
          <w:sz w:val="28"/>
          <w:szCs w:val="28"/>
        </w:rPr>
        <w:t> </w:t>
      </w:r>
      <w:proofErr w:type="spellStart"/>
      <w:r w:rsidR="000437F9">
        <w:rPr>
          <w:sz w:val="28"/>
          <w:szCs w:val="28"/>
        </w:rPr>
        <w:t>тыс.тенге</w:t>
      </w:r>
      <w:proofErr w:type="spellEnd"/>
      <w:r w:rsidRPr="00EA11E0">
        <w:rPr>
          <w:sz w:val="28"/>
          <w:szCs w:val="28"/>
        </w:rPr>
        <w:t>, при плане 6 069 259</w:t>
      </w:r>
      <w:r w:rsidR="000437F9">
        <w:rPr>
          <w:sz w:val="28"/>
          <w:szCs w:val="28"/>
        </w:rPr>
        <w:t> </w:t>
      </w:r>
      <w:proofErr w:type="spellStart"/>
      <w:r w:rsidR="000437F9">
        <w:rPr>
          <w:sz w:val="28"/>
          <w:szCs w:val="28"/>
        </w:rPr>
        <w:t>тыс.тенге</w:t>
      </w:r>
      <w:proofErr w:type="spellEnd"/>
      <w:r w:rsidRPr="00EA11E0">
        <w:rPr>
          <w:sz w:val="28"/>
          <w:szCs w:val="28"/>
        </w:rPr>
        <w:t>, за счет произведенного возврата по коду Административного штрафа, пеней, санкции, взыскания, налагаемых центральными государственными органами, и их территориальными подразделениями, на организации нефтяного сектора по заключению уполномоченного органа по АО «</w:t>
      </w:r>
      <w:proofErr w:type="spellStart"/>
      <w:r w:rsidRPr="00EA11E0">
        <w:rPr>
          <w:sz w:val="28"/>
          <w:szCs w:val="28"/>
        </w:rPr>
        <w:t>Эмбамунайгаз</w:t>
      </w:r>
      <w:proofErr w:type="spellEnd"/>
      <w:r w:rsidRPr="00EA11E0">
        <w:rPr>
          <w:sz w:val="28"/>
          <w:szCs w:val="28"/>
        </w:rPr>
        <w:t>» в сумме 10 419 227,4</w:t>
      </w:r>
      <w:r w:rsidR="000437F9">
        <w:rPr>
          <w:sz w:val="28"/>
          <w:szCs w:val="28"/>
        </w:rPr>
        <w:t> </w:t>
      </w:r>
      <w:proofErr w:type="spellStart"/>
      <w:r w:rsidR="000437F9">
        <w:rPr>
          <w:sz w:val="28"/>
          <w:szCs w:val="28"/>
        </w:rPr>
        <w:t>тыс.тенге</w:t>
      </w:r>
      <w:proofErr w:type="spellEnd"/>
      <w:r w:rsidRPr="00EA11E0">
        <w:rPr>
          <w:sz w:val="28"/>
          <w:szCs w:val="28"/>
        </w:rPr>
        <w:t>.</w:t>
      </w:r>
    </w:p>
    <w:p w14:paraId="6051F2FB" w14:textId="77777777" w:rsidR="00581B30" w:rsidRDefault="00581B30" w:rsidP="00581B30">
      <w:pPr>
        <w:spacing w:after="0" w:line="240" w:lineRule="auto"/>
        <w:ind w:firstLine="709"/>
        <w:jc w:val="both"/>
        <w:rPr>
          <w:sz w:val="28"/>
          <w:szCs w:val="28"/>
        </w:rPr>
      </w:pPr>
      <w:r w:rsidRPr="00EA11E0">
        <w:rPr>
          <w:sz w:val="28"/>
          <w:szCs w:val="28"/>
        </w:rPr>
        <w:t>Объемы поступлений в бюджет за 2020 год, направленные в Национальный фонд Республики Казахстан, в разрезе категорий, классов, подклассов поступлений представляются в отчете, в главе 1 «Пояснительная записка к отчету Правительства Республики Казахстан об исполнении республиканского бюджета за 2020 год», в приложении 2.</w:t>
      </w:r>
    </w:p>
    <w:bookmarkEnd w:id="65"/>
    <w:p w14:paraId="42E37B19" w14:textId="77777777" w:rsidR="00581B30" w:rsidRPr="007056D1" w:rsidRDefault="00581B30" w:rsidP="00581B30">
      <w:pPr>
        <w:spacing w:after="0" w:line="240" w:lineRule="auto"/>
        <w:ind w:firstLine="709"/>
        <w:jc w:val="both"/>
        <w:rPr>
          <w:sz w:val="28"/>
          <w:szCs w:val="28"/>
        </w:rPr>
      </w:pPr>
      <w:r w:rsidRPr="007056D1">
        <w:rPr>
          <w:b/>
          <w:sz w:val="28"/>
          <w:szCs w:val="28"/>
        </w:rPr>
        <w:t xml:space="preserve">Статьей 4 </w:t>
      </w:r>
      <w:r w:rsidRPr="007056D1">
        <w:rPr>
          <w:sz w:val="28"/>
          <w:szCs w:val="28"/>
        </w:rPr>
        <w:t>Закона установлено зачисление в доход соответствующего бюджета:</w:t>
      </w:r>
    </w:p>
    <w:p w14:paraId="2BF647D9" w14:textId="77777777" w:rsidR="00581B30" w:rsidRPr="007056D1" w:rsidRDefault="00581B30" w:rsidP="00581B30">
      <w:pPr>
        <w:spacing w:after="0" w:line="240" w:lineRule="auto"/>
        <w:ind w:firstLine="709"/>
        <w:jc w:val="both"/>
        <w:rPr>
          <w:color w:val="000000" w:themeColor="text1"/>
          <w:sz w:val="28"/>
          <w:szCs w:val="28"/>
        </w:rPr>
      </w:pPr>
      <w:r w:rsidRPr="007056D1">
        <w:rPr>
          <w:color w:val="000000" w:themeColor="text1"/>
          <w:sz w:val="28"/>
          <w:szCs w:val="28"/>
        </w:rPr>
        <w:t xml:space="preserve">1) по коду </w:t>
      </w:r>
      <w:r w:rsidRPr="007056D1">
        <w:rPr>
          <w:color w:val="000000" w:themeColor="text1"/>
          <w:spacing w:val="2"/>
          <w:sz w:val="28"/>
          <w:szCs w:val="28"/>
        </w:rPr>
        <w:t>«</w:t>
      </w:r>
      <w:r w:rsidRPr="007056D1">
        <w:rPr>
          <w:color w:val="000000" w:themeColor="text1"/>
          <w:sz w:val="28"/>
          <w:szCs w:val="28"/>
        </w:rPr>
        <w:t>Налог на добычу полезных ископаемых» классификации поступлений бюджета Единой бюджетной классификации – задолженность недропользователей по роялти, а также роялти по контрактам на недропользование, в которых сохраняются гарантии стабильности налогового режима;</w:t>
      </w:r>
    </w:p>
    <w:p w14:paraId="222F1A8A" w14:textId="77777777" w:rsidR="00581B30" w:rsidRPr="007056D1" w:rsidRDefault="00581B30" w:rsidP="00581B30">
      <w:pPr>
        <w:spacing w:after="0" w:line="240" w:lineRule="auto"/>
        <w:ind w:firstLine="709"/>
        <w:jc w:val="both"/>
        <w:rPr>
          <w:color w:val="000000" w:themeColor="text1"/>
          <w:sz w:val="28"/>
          <w:szCs w:val="28"/>
        </w:rPr>
      </w:pPr>
      <w:r w:rsidRPr="007056D1">
        <w:rPr>
          <w:color w:val="000000" w:themeColor="text1"/>
          <w:sz w:val="28"/>
          <w:szCs w:val="28"/>
        </w:rPr>
        <w:lastRenderedPageBreak/>
        <w:t>2) по коду «Социальный налог» классификации поступлений бюджета Единой бюджетной классификации – задолженность по взносам, ранее перечислявшимся в Пенсионный фонд, Государственный центр по выплате пенсий, Фонд обязательного медицинского страхования, Фонд государственного социального страхования, Фонд содействия занятости, а также отчисления пользователей автомобильных дорог, ранее поступавшие в Дорожный фонд.</w:t>
      </w:r>
    </w:p>
    <w:p w14:paraId="0419D749" w14:textId="77777777" w:rsidR="00581B30" w:rsidRPr="007056D1" w:rsidRDefault="00581B30" w:rsidP="00581B30">
      <w:pPr>
        <w:spacing w:after="0" w:line="240" w:lineRule="auto"/>
        <w:ind w:firstLine="709"/>
        <w:jc w:val="both"/>
        <w:rPr>
          <w:color w:val="000000" w:themeColor="text1"/>
          <w:sz w:val="28"/>
          <w:szCs w:val="28"/>
        </w:rPr>
      </w:pPr>
      <w:r w:rsidRPr="007056D1">
        <w:rPr>
          <w:color w:val="000000" w:themeColor="text1"/>
          <w:sz w:val="28"/>
          <w:szCs w:val="28"/>
        </w:rPr>
        <w:t>При этом налогоплательщики, осуществляющие деятельность по контрактам на недропользование, в которых сохраняются гарантии стабильности налогового режима, уменьшают вышеуказанные отчисления или социальный налог на суммы отчислений в Государственный фонд социального страхования, Фонд обязательного социального медицинского страхования, исчисленные в соответствии с законами Республики Казахстан «Об обязательном социальном страховании» и «Об обязательном социальном медицинском страховании».</w:t>
      </w:r>
    </w:p>
    <w:p w14:paraId="6E64B301" w14:textId="77777777" w:rsidR="00581B30" w:rsidRPr="007056D1" w:rsidRDefault="00581B30" w:rsidP="00581B30">
      <w:pPr>
        <w:spacing w:after="0" w:line="240" w:lineRule="auto"/>
        <w:ind w:firstLine="709"/>
        <w:jc w:val="both"/>
        <w:rPr>
          <w:sz w:val="28"/>
          <w:szCs w:val="28"/>
        </w:rPr>
      </w:pPr>
      <w:r w:rsidRPr="007056D1">
        <w:rPr>
          <w:b/>
          <w:sz w:val="28"/>
          <w:szCs w:val="28"/>
        </w:rPr>
        <w:t>Исполнение</w:t>
      </w:r>
      <w:r w:rsidRPr="007056D1">
        <w:rPr>
          <w:sz w:val="28"/>
          <w:szCs w:val="28"/>
        </w:rPr>
        <w:t>. Статья носит нормативный характер.</w:t>
      </w:r>
    </w:p>
    <w:p w14:paraId="28342301" w14:textId="2CF5ED47" w:rsidR="00581B30" w:rsidRDefault="00581B30" w:rsidP="00581B30">
      <w:pPr>
        <w:spacing w:after="0" w:line="240" w:lineRule="auto"/>
        <w:ind w:firstLine="709"/>
        <w:jc w:val="both"/>
        <w:rPr>
          <w:rFonts w:eastAsia="Calibri"/>
          <w:i/>
          <w:sz w:val="28"/>
          <w:szCs w:val="28"/>
        </w:rPr>
      </w:pPr>
      <w:r w:rsidRPr="007056D1">
        <w:rPr>
          <w:b/>
          <w:sz w:val="28"/>
          <w:szCs w:val="28"/>
        </w:rPr>
        <w:t>Статьей 5</w:t>
      </w:r>
      <w:r w:rsidRPr="007056D1">
        <w:rPr>
          <w:sz w:val="28"/>
          <w:szCs w:val="28"/>
        </w:rPr>
        <w:t xml:space="preserve"> Закона в республиканском бюджете </w:t>
      </w:r>
      <w:r w:rsidRPr="007056D1">
        <w:rPr>
          <w:bCs/>
          <w:color w:val="000000" w:themeColor="text1"/>
          <w:spacing w:val="2"/>
          <w:sz w:val="28"/>
          <w:szCs w:val="28"/>
        </w:rPr>
        <w:t>на 20</w:t>
      </w:r>
      <w:r w:rsidR="00BB6176" w:rsidRPr="00BB6176">
        <w:rPr>
          <w:bCs/>
          <w:color w:val="000000" w:themeColor="text1"/>
          <w:spacing w:val="2"/>
          <w:sz w:val="28"/>
          <w:szCs w:val="28"/>
        </w:rPr>
        <w:t>2</w:t>
      </w:r>
      <w:r w:rsidR="00BB6176" w:rsidRPr="009D7BFB">
        <w:rPr>
          <w:bCs/>
          <w:color w:val="000000" w:themeColor="text1"/>
          <w:spacing w:val="2"/>
          <w:sz w:val="28"/>
          <w:szCs w:val="28"/>
        </w:rPr>
        <w:t>0</w:t>
      </w:r>
      <w:r w:rsidRPr="007056D1">
        <w:rPr>
          <w:bCs/>
          <w:color w:val="000000" w:themeColor="text1"/>
          <w:spacing w:val="2"/>
          <w:sz w:val="28"/>
          <w:szCs w:val="28"/>
        </w:rPr>
        <w:t xml:space="preserve"> год объемы бюджетных изъятий из областных бюджетов, бюджетов города республиканского значения, столицы в республиканский бюджет в сумме </w:t>
      </w:r>
      <w:r w:rsidRPr="00667328">
        <w:rPr>
          <w:sz w:val="28"/>
          <w:szCs w:val="28"/>
        </w:rPr>
        <w:t>420 </w:t>
      </w:r>
      <w:r>
        <w:rPr>
          <w:sz w:val="28"/>
          <w:szCs w:val="28"/>
        </w:rPr>
        <w:t>081 203</w:t>
      </w:r>
      <w:r w:rsidR="000437F9">
        <w:rPr>
          <w:sz w:val="28"/>
          <w:szCs w:val="28"/>
        </w:rPr>
        <w:t> </w:t>
      </w:r>
      <w:proofErr w:type="spellStart"/>
      <w:r w:rsidR="000437F9">
        <w:rPr>
          <w:sz w:val="28"/>
          <w:szCs w:val="28"/>
        </w:rPr>
        <w:t>тыс.тенге</w:t>
      </w:r>
      <w:proofErr w:type="spellEnd"/>
      <w:r w:rsidRPr="0089681C">
        <w:rPr>
          <w:sz w:val="28"/>
          <w:szCs w:val="28"/>
        </w:rPr>
        <w:t>, в том числе по:</w:t>
      </w:r>
    </w:p>
    <w:p w14:paraId="732F97BB" w14:textId="1A944CD8" w:rsidR="00581B30" w:rsidRDefault="00581B30" w:rsidP="00581B30">
      <w:pPr>
        <w:pBdr>
          <w:bottom w:val="single" w:sz="4" w:space="2" w:color="FFFFFF"/>
        </w:pBdr>
        <w:tabs>
          <w:tab w:val="left" w:pos="728"/>
        </w:tabs>
        <w:spacing w:after="0" w:line="240" w:lineRule="auto"/>
        <w:ind w:firstLine="720"/>
        <w:contextualSpacing/>
        <w:jc w:val="both"/>
        <w:rPr>
          <w:rFonts w:eastAsia="Calibri"/>
          <w:i/>
          <w:sz w:val="28"/>
          <w:szCs w:val="28"/>
        </w:rPr>
      </w:pPr>
      <w:proofErr w:type="spellStart"/>
      <w:r w:rsidRPr="0089681C">
        <w:rPr>
          <w:sz w:val="28"/>
          <w:szCs w:val="28"/>
        </w:rPr>
        <w:t>Атырауской</w:t>
      </w:r>
      <w:proofErr w:type="spellEnd"/>
      <w:r w:rsidRPr="0089681C">
        <w:rPr>
          <w:sz w:val="28"/>
          <w:szCs w:val="28"/>
          <w:lang w:val="kk-KZ"/>
        </w:rPr>
        <w:t xml:space="preserve"> области</w:t>
      </w:r>
      <w:r w:rsidRPr="0089681C">
        <w:rPr>
          <w:sz w:val="28"/>
          <w:szCs w:val="28"/>
        </w:rPr>
        <w:t xml:space="preserve"> – </w:t>
      </w:r>
      <w:r>
        <w:rPr>
          <w:sz w:val="28"/>
          <w:szCs w:val="28"/>
        </w:rPr>
        <w:t>207</w:t>
      </w:r>
      <w:r w:rsidRPr="0089681C">
        <w:rPr>
          <w:sz w:val="28"/>
          <w:szCs w:val="28"/>
        </w:rPr>
        <w:t> </w:t>
      </w:r>
      <w:r>
        <w:rPr>
          <w:sz w:val="28"/>
          <w:szCs w:val="28"/>
        </w:rPr>
        <w:t>308 563</w:t>
      </w:r>
      <w:r w:rsidR="000437F9">
        <w:rPr>
          <w:sz w:val="28"/>
          <w:szCs w:val="28"/>
        </w:rPr>
        <w:t> </w:t>
      </w:r>
      <w:proofErr w:type="spellStart"/>
      <w:r w:rsidR="000437F9">
        <w:rPr>
          <w:sz w:val="28"/>
          <w:szCs w:val="28"/>
        </w:rPr>
        <w:t>тыс.тенге</w:t>
      </w:r>
      <w:proofErr w:type="spellEnd"/>
      <w:r w:rsidRPr="0089681C">
        <w:rPr>
          <w:sz w:val="28"/>
          <w:szCs w:val="28"/>
        </w:rPr>
        <w:t>;</w:t>
      </w:r>
    </w:p>
    <w:p w14:paraId="03DCCDE2" w14:textId="3A42E758" w:rsidR="00581B30" w:rsidRDefault="00581B30" w:rsidP="00581B30">
      <w:pPr>
        <w:pBdr>
          <w:bottom w:val="single" w:sz="4" w:space="2" w:color="FFFFFF"/>
        </w:pBdr>
        <w:tabs>
          <w:tab w:val="left" w:pos="728"/>
        </w:tabs>
        <w:spacing w:after="0" w:line="240" w:lineRule="auto"/>
        <w:ind w:firstLine="720"/>
        <w:contextualSpacing/>
        <w:jc w:val="both"/>
        <w:rPr>
          <w:rFonts w:eastAsia="Calibri"/>
          <w:i/>
          <w:sz w:val="28"/>
          <w:szCs w:val="28"/>
        </w:rPr>
      </w:pPr>
      <w:proofErr w:type="spellStart"/>
      <w:r w:rsidRPr="0089681C">
        <w:rPr>
          <w:sz w:val="28"/>
          <w:szCs w:val="28"/>
        </w:rPr>
        <w:t>Мангистауской</w:t>
      </w:r>
      <w:proofErr w:type="spellEnd"/>
      <w:r w:rsidRPr="0089681C">
        <w:rPr>
          <w:sz w:val="28"/>
          <w:szCs w:val="28"/>
          <w:lang w:val="kk-KZ"/>
        </w:rPr>
        <w:t xml:space="preserve"> области</w:t>
      </w:r>
      <w:r w:rsidRPr="0089681C">
        <w:rPr>
          <w:sz w:val="28"/>
          <w:szCs w:val="28"/>
        </w:rPr>
        <w:t xml:space="preserve"> – </w:t>
      </w:r>
      <w:r>
        <w:rPr>
          <w:sz w:val="28"/>
          <w:szCs w:val="28"/>
        </w:rPr>
        <w:t>8</w:t>
      </w:r>
      <w:r w:rsidRPr="0089681C">
        <w:rPr>
          <w:sz w:val="28"/>
          <w:szCs w:val="28"/>
        </w:rPr>
        <w:t> </w:t>
      </w:r>
      <w:r>
        <w:rPr>
          <w:sz w:val="28"/>
          <w:szCs w:val="28"/>
        </w:rPr>
        <w:t>213 586</w:t>
      </w:r>
      <w:r w:rsidR="000437F9">
        <w:rPr>
          <w:sz w:val="28"/>
          <w:szCs w:val="28"/>
        </w:rPr>
        <w:t> </w:t>
      </w:r>
      <w:proofErr w:type="spellStart"/>
      <w:r w:rsidR="000437F9">
        <w:rPr>
          <w:sz w:val="28"/>
          <w:szCs w:val="28"/>
        </w:rPr>
        <w:t>тыс.тенге</w:t>
      </w:r>
      <w:proofErr w:type="spellEnd"/>
      <w:r w:rsidRPr="0089681C">
        <w:rPr>
          <w:sz w:val="28"/>
          <w:szCs w:val="28"/>
        </w:rPr>
        <w:t>;</w:t>
      </w:r>
    </w:p>
    <w:p w14:paraId="48D30EC6" w14:textId="4CE13CAE" w:rsidR="00581B30" w:rsidRDefault="00581B30" w:rsidP="00581B30">
      <w:pPr>
        <w:pBdr>
          <w:bottom w:val="single" w:sz="4" w:space="2" w:color="FFFFFF"/>
        </w:pBdr>
        <w:tabs>
          <w:tab w:val="left" w:pos="728"/>
        </w:tabs>
        <w:spacing w:after="0" w:line="240" w:lineRule="auto"/>
        <w:ind w:firstLine="720"/>
        <w:contextualSpacing/>
        <w:jc w:val="both"/>
        <w:rPr>
          <w:rFonts w:eastAsia="Calibri"/>
          <w:i/>
          <w:sz w:val="28"/>
          <w:szCs w:val="28"/>
        </w:rPr>
      </w:pPr>
      <w:r w:rsidRPr="0089681C">
        <w:rPr>
          <w:sz w:val="28"/>
          <w:szCs w:val="28"/>
        </w:rPr>
        <w:t xml:space="preserve">городу Алматы – </w:t>
      </w:r>
      <w:r>
        <w:rPr>
          <w:sz w:val="28"/>
          <w:szCs w:val="28"/>
        </w:rPr>
        <w:t>171</w:t>
      </w:r>
      <w:r w:rsidRPr="0089681C">
        <w:rPr>
          <w:sz w:val="28"/>
          <w:szCs w:val="28"/>
        </w:rPr>
        <w:t> </w:t>
      </w:r>
      <w:r>
        <w:rPr>
          <w:sz w:val="28"/>
          <w:szCs w:val="28"/>
        </w:rPr>
        <w:t>705 010</w:t>
      </w:r>
      <w:r w:rsidR="000437F9">
        <w:rPr>
          <w:sz w:val="28"/>
          <w:szCs w:val="28"/>
        </w:rPr>
        <w:t> </w:t>
      </w:r>
      <w:proofErr w:type="spellStart"/>
      <w:r w:rsidR="000437F9">
        <w:rPr>
          <w:sz w:val="28"/>
          <w:szCs w:val="28"/>
        </w:rPr>
        <w:t>тыс.тенге</w:t>
      </w:r>
      <w:proofErr w:type="spellEnd"/>
      <w:r w:rsidRPr="0089681C">
        <w:rPr>
          <w:sz w:val="28"/>
          <w:szCs w:val="28"/>
        </w:rPr>
        <w:t>;</w:t>
      </w:r>
    </w:p>
    <w:p w14:paraId="63EA9A31" w14:textId="2C5958CE" w:rsidR="00581B30" w:rsidRDefault="00581B30" w:rsidP="00581B30">
      <w:pPr>
        <w:pBdr>
          <w:bottom w:val="single" w:sz="4" w:space="2" w:color="FFFFFF"/>
        </w:pBdr>
        <w:tabs>
          <w:tab w:val="left" w:pos="728"/>
        </w:tabs>
        <w:spacing w:after="0" w:line="240" w:lineRule="auto"/>
        <w:ind w:firstLine="720"/>
        <w:contextualSpacing/>
        <w:jc w:val="both"/>
        <w:rPr>
          <w:sz w:val="28"/>
          <w:szCs w:val="28"/>
        </w:rPr>
      </w:pPr>
      <w:r w:rsidRPr="0089681C">
        <w:rPr>
          <w:sz w:val="28"/>
          <w:szCs w:val="28"/>
        </w:rPr>
        <w:t xml:space="preserve">городу </w:t>
      </w:r>
      <w:proofErr w:type="spellStart"/>
      <w:r>
        <w:rPr>
          <w:sz w:val="28"/>
          <w:szCs w:val="28"/>
        </w:rPr>
        <w:t>Нур</w:t>
      </w:r>
      <w:proofErr w:type="spellEnd"/>
      <w:r>
        <w:rPr>
          <w:sz w:val="28"/>
          <w:szCs w:val="28"/>
        </w:rPr>
        <w:t>-Султан</w:t>
      </w:r>
      <w:r w:rsidRPr="0089681C">
        <w:rPr>
          <w:sz w:val="28"/>
          <w:szCs w:val="28"/>
        </w:rPr>
        <w:t xml:space="preserve"> – </w:t>
      </w:r>
      <w:r>
        <w:rPr>
          <w:sz w:val="28"/>
          <w:szCs w:val="28"/>
        </w:rPr>
        <w:t>32</w:t>
      </w:r>
      <w:r w:rsidRPr="0089681C">
        <w:rPr>
          <w:sz w:val="28"/>
          <w:szCs w:val="28"/>
        </w:rPr>
        <w:t> </w:t>
      </w:r>
      <w:r>
        <w:rPr>
          <w:sz w:val="28"/>
          <w:szCs w:val="28"/>
        </w:rPr>
        <w:t>854 044</w:t>
      </w:r>
      <w:r w:rsidR="000437F9">
        <w:rPr>
          <w:sz w:val="28"/>
          <w:szCs w:val="28"/>
        </w:rPr>
        <w:t> </w:t>
      </w:r>
      <w:proofErr w:type="spellStart"/>
      <w:r w:rsidR="000437F9">
        <w:rPr>
          <w:sz w:val="28"/>
          <w:szCs w:val="28"/>
        </w:rPr>
        <w:t>тыс.тенге</w:t>
      </w:r>
      <w:proofErr w:type="spellEnd"/>
      <w:r w:rsidRPr="0089681C">
        <w:rPr>
          <w:sz w:val="28"/>
          <w:szCs w:val="28"/>
        </w:rPr>
        <w:t>.</w:t>
      </w:r>
    </w:p>
    <w:p w14:paraId="3A2A48F4" w14:textId="6703B3B1" w:rsidR="00581B30" w:rsidRDefault="00581B30" w:rsidP="00581B30">
      <w:pPr>
        <w:pBdr>
          <w:bottom w:val="single" w:sz="4" w:space="2" w:color="FFFFFF"/>
        </w:pBdr>
        <w:tabs>
          <w:tab w:val="left" w:pos="728"/>
        </w:tabs>
        <w:spacing w:after="0" w:line="240" w:lineRule="auto"/>
        <w:ind w:firstLine="720"/>
        <w:contextualSpacing/>
        <w:jc w:val="both"/>
        <w:rPr>
          <w:sz w:val="28"/>
          <w:szCs w:val="28"/>
        </w:rPr>
      </w:pPr>
      <w:r w:rsidRPr="007056D1">
        <w:rPr>
          <w:b/>
          <w:sz w:val="28"/>
          <w:szCs w:val="28"/>
        </w:rPr>
        <w:t>Исполнение.</w:t>
      </w:r>
      <w:r>
        <w:rPr>
          <w:sz w:val="28"/>
          <w:szCs w:val="28"/>
        </w:rPr>
        <w:t xml:space="preserve"> </w:t>
      </w:r>
      <w:r w:rsidRPr="0089681C">
        <w:rPr>
          <w:sz w:val="28"/>
          <w:szCs w:val="28"/>
        </w:rPr>
        <w:t>В 20</w:t>
      </w:r>
      <w:r>
        <w:rPr>
          <w:sz w:val="28"/>
          <w:szCs w:val="28"/>
        </w:rPr>
        <w:t>20</w:t>
      </w:r>
      <w:r w:rsidRPr="0089681C">
        <w:rPr>
          <w:sz w:val="28"/>
          <w:szCs w:val="28"/>
        </w:rPr>
        <w:t xml:space="preserve"> году бюджетные изъятия, передаваемые из областных бюджетов, бюджетов города республиканского значения, столицы поступили в республиканский бюджет в полном объеме, в сумме </w:t>
      </w:r>
      <w:r w:rsidRPr="00667328">
        <w:rPr>
          <w:sz w:val="28"/>
          <w:szCs w:val="28"/>
        </w:rPr>
        <w:t>420 </w:t>
      </w:r>
      <w:r>
        <w:rPr>
          <w:sz w:val="28"/>
          <w:szCs w:val="28"/>
        </w:rPr>
        <w:t>081 203</w:t>
      </w:r>
      <w:r w:rsidR="000437F9">
        <w:rPr>
          <w:sz w:val="28"/>
          <w:szCs w:val="28"/>
        </w:rPr>
        <w:t> </w:t>
      </w:r>
      <w:proofErr w:type="spellStart"/>
      <w:r w:rsidR="000437F9">
        <w:rPr>
          <w:sz w:val="28"/>
          <w:szCs w:val="28"/>
        </w:rPr>
        <w:t>тыс.тенге</w:t>
      </w:r>
      <w:proofErr w:type="spellEnd"/>
      <w:r>
        <w:rPr>
          <w:sz w:val="28"/>
          <w:szCs w:val="28"/>
        </w:rPr>
        <w:t>.</w:t>
      </w:r>
    </w:p>
    <w:p w14:paraId="033D9BDA" w14:textId="7C580E9B" w:rsidR="00581B30" w:rsidRPr="00844C8E" w:rsidRDefault="00581B30" w:rsidP="00581B30">
      <w:pPr>
        <w:pBdr>
          <w:bottom w:val="single" w:sz="4" w:space="2" w:color="FFFFFF"/>
        </w:pBdr>
        <w:tabs>
          <w:tab w:val="left" w:pos="728"/>
        </w:tabs>
        <w:spacing w:after="0" w:line="240" w:lineRule="auto"/>
        <w:ind w:firstLine="720"/>
        <w:contextualSpacing/>
        <w:jc w:val="both"/>
        <w:rPr>
          <w:sz w:val="28"/>
          <w:szCs w:val="28"/>
        </w:rPr>
      </w:pPr>
      <w:r w:rsidRPr="00844C8E">
        <w:rPr>
          <w:b/>
          <w:sz w:val="28"/>
          <w:szCs w:val="28"/>
        </w:rPr>
        <w:t xml:space="preserve">Статьей 5-1 </w:t>
      </w:r>
      <w:r w:rsidRPr="00844C8E">
        <w:rPr>
          <w:sz w:val="28"/>
          <w:szCs w:val="28"/>
        </w:rPr>
        <w:t>Закона в республиканском бюджете на 2020 год предусматривались поступления трансфертов из областных бюджетов, бюджетов городов республиканского значения, столицы в связи с введением режима чрезвычайного положения в сумме 160 000</w:t>
      </w:r>
      <w:r>
        <w:rPr>
          <w:sz w:val="28"/>
          <w:szCs w:val="28"/>
        </w:rPr>
        <w:t> </w:t>
      </w:r>
      <w:r w:rsidRPr="00844C8E">
        <w:rPr>
          <w:sz w:val="28"/>
          <w:szCs w:val="28"/>
        </w:rPr>
        <w:t>000</w:t>
      </w:r>
      <w:r w:rsidR="000437F9">
        <w:rPr>
          <w:sz w:val="28"/>
          <w:szCs w:val="28"/>
        </w:rPr>
        <w:t> </w:t>
      </w:r>
      <w:proofErr w:type="spellStart"/>
      <w:r w:rsidR="000437F9">
        <w:rPr>
          <w:sz w:val="28"/>
          <w:szCs w:val="28"/>
        </w:rPr>
        <w:t>тыс.тенге</w:t>
      </w:r>
      <w:proofErr w:type="spellEnd"/>
      <w:r w:rsidRPr="00844C8E">
        <w:rPr>
          <w:sz w:val="28"/>
          <w:szCs w:val="28"/>
        </w:rPr>
        <w:t>.</w:t>
      </w:r>
    </w:p>
    <w:p w14:paraId="6D909A30" w14:textId="77777777" w:rsidR="00581B30" w:rsidRPr="00844C8E" w:rsidRDefault="00581B30" w:rsidP="00581B30">
      <w:pPr>
        <w:spacing w:after="0" w:line="240" w:lineRule="auto"/>
        <w:ind w:firstLine="709"/>
        <w:jc w:val="both"/>
        <w:rPr>
          <w:sz w:val="28"/>
          <w:szCs w:val="28"/>
        </w:rPr>
      </w:pPr>
      <w:r w:rsidRPr="00844C8E">
        <w:rPr>
          <w:sz w:val="28"/>
          <w:szCs w:val="28"/>
        </w:rPr>
        <w:t>Распределение поступлений трансфертов из областных бюджетов, бюджетов городов республиканского значения, столицы определяется решением Правительства Республики Казахстан.</w:t>
      </w:r>
    </w:p>
    <w:p w14:paraId="5F7812C8" w14:textId="77777777" w:rsidR="00581B30" w:rsidRPr="00591792" w:rsidRDefault="00581B30" w:rsidP="00581B30">
      <w:pPr>
        <w:spacing w:after="0" w:line="240" w:lineRule="auto"/>
        <w:ind w:firstLine="709"/>
        <w:jc w:val="both"/>
        <w:rPr>
          <w:sz w:val="28"/>
          <w:szCs w:val="28"/>
        </w:rPr>
      </w:pPr>
      <w:r w:rsidRPr="00591792">
        <w:rPr>
          <w:b/>
          <w:sz w:val="28"/>
          <w:szCs w:val="28"/>
        </w:rPr>
        <w:t>Исполнение.</w:t>
      </w:r>
      <w:r w:rsidRPr="00591792">
        <w:rPr>
          <w:b/>
          <w:i/>
          <w:sz w:val="28"/>
          <w:szCs w:val="28"/>
        </w:rPr>
        <w:t xml:space="preserve"> </w:t>
      </w:r>
      <w:r w:rsidRPr="00591792">
        <w:rPr>
          <w:sz w:val="28"/>
          <w:szCs w:val="28"/>
        </w:rPr>
        <w:t xml:space="preserve">Распределение сумм поступлений трансфертов из </w:t>
      </w:r>
      <w:r w:rsidRPr="00591792">
        <w:rPr>
          <w:color w:val="000000"/>
          <w:sz w:val="28"/>
          <w:szCs w:val="28"/>
        </w:rPr>
        <w:t>областных бюджетов, бюджетов городов республиканского значения, столицы</w:t>
      </w:r>
      <w:r w:rsidRPr="00591792">
        <w:rPr>
          <w:sz w:val="28"/>
          <w:szCs w:val="28"/>
        </w:rPr>
        <w:t xml:space="preserve"> на компенсацию потерь республиканского бюджета установлено приложением 45-1 к </w:t>
      </w:r>
      <w:r>
        <w:rPr>
          <w:sz w:val="28"/>
          <w:szCs w:val="28"/>
        </w:rPr>
        <w:t>П</w:t>
      </w:r>
      <w:r w:rsidRPr="00591792">
        <w:rPr>
          <w:sz w:val="28"/>
          <w:szCs w:val="28"/>
        </w:rPr>
        <w:t>остановлению Правительства Республики Казахстан от 8 декабря 2019 года № 908 «О реализации Закона Республики Казахстан «О республиканском бюджете на 2020 – 2022 годы»</w:t>
      </w:r>
      <w:r>
        <w:rPr>
          <w:sz w:val="28"/>
          <w:szCs w:val="28"/>
        </w:rPr>
        <w:t xml:space="preserve"> (далее – Постановление)</w:t>
      </w:r>
      <w:r w:rsidRPr="00591792">
        <w:rPr>
          <w:sz w:val="28"/>
          <w:szCs w:val="28"/>
        </w:rPr>
        <w:t>.</w:t>
      </w:r>
    </w:p>
    <w:p w14:paraId="1C75706E" w14:textId="6DE2BD63" w:rsidR="00581B30" w:rsidRPr="006F2AF1" w:rsidRDefault="00581B30" w:rsidP="00581B30">
      <w:pPr>
        <w:spacing w:after="0" w:line="240" w:lineRule="auto"/>
        <w:ind w:firstLine="708"/>
        <w:jc w:val="both"/>
        <w:rPr>
          <w:rFonts w:eastAsia="Calibri"/>
          <w:sz w:val="28"/>
          <w:szCs w:val="28"/>
          <w:lang w:val="kk-KZ"/>
        </w:rPr>
      </w:pPr>
      <w:r w:rsidRPr="00844C8E">
        <w:rPr>
          <w:sz w:val="28"/>
          <w:szCs w:val="28"/>
          <w:lang w:val="kk-KZ"/>
        </w:rPr>
        <w:t>В 2020 год</w:t>
      </w:r>
      <w:r>
        <w:rPr>
          <w:sz w:val="28"/>
          <w:szCs w:val="28"/>
          <w:lang w:val="kk-KZ"/>
        </w:rPr>
        <w:t>у</w:t>
      </w:r>
      <w:r w:rsidRPr="00844C8E">
        <w:rPr>
          <w:sz w:val="28"/>
          <w:szCs w:val="28"/>
          <w:lang w:val="kk-KZ"/>
        </w:rPr>
        <w:t xml:space="preserve"> </w:t>
      </w:r>
      <w:r>
        <w:rPr>
          <w:sz w:val="28"/>
          <w:szCs w:val="28"/>
          <w:lang w:val="kk-KZ"/>
        </w:rPr>
        <w:t xml:space="preserve">поступление </w:t>
      </w:r>
      <w:r>
        <w:rPr>
          <w:rFonts w:eastAsia="Calibri"/>
          <w:sz w:val="28"/>
          <w:szCs w:val="28"/>
          <w:lang w:val="kk-KZ"/>
        </w:rPr>
        <w:t>трансфертов из областных бюджетов, бюджетов городов республиканского значения, столицы в связи с введением режима чрезвычайного положения составило</w:t>
      </w:r>
      <w:r w:rsidRPr="006F2AF1">
        <w:rPr>
          <w:rFonts w:eastAsia="Calibri"/>
          <w:sz w:val="28"/>
          <w:szCs w:val="28"/>
          <w:lang w:val="kk-KZ"/>
        </w:rPr>
        <w:t xml:space="preserve"> 158</w:t>
      </w:r>
      <w:r>
        <w:rPr>
          <w:rFonts w:eastAsia="Calibri"/>
          <w:sz w:val="28"/>
          <w:szCs w:val="28"/>
          <w:lang w:val="kk-KZ"/>
        </w:rPr>
        <w:t> </w:t>
      </w:r>
      <w:r w:rsidRPr="006F2AF1">
        <w:rPr>
          <w:rFonts w:eastAsia="Calibri"/>
          <w:sz w:val="28"/>
          <w:szCs w:val="28"/>
          <w:lang w:val="kk-KZ"/>
        </w:rPr>
        <w:t>4</w:t>
      </w:r>
      <w:r>
        <w:rPr>
          <w:rFonts w:eastAsia="Calibri"/>
          <w:sz w:val="28"/>
          <w:szCs w:val="28"/>
          <w:lang w:val="kk-KZ"/>
        </w:rPr>
        <w:t>8</w:t>
      </w:r>
      <w:r w:rsidRPr="006F2AF1">
        <w:rPr>
          <w:rFonts w:eastAsia="Calibri"/>
          <w:sz w:val="28"/>
          <w:szCs w:val="28"/>
          <w:lang w:val="kk-KZ"/>
        </w:rPr>
        <w:t>6</w:t>
      </w:r>
      <w:r>
        <w:rPr>
          <w:rFonts w:eastAsia="Calibri"/>
          <w:sz w:val="28"/>
          <w:szCs w:val="28"/>
          <w:lang w:val="kk-KZ"/>
        </w:rPr>
        <w:t> </w:t>
      </w:r>
      <w:r w:rsidRPr="006F2AF1">
        <w:rPr>
          <w:rFonts w:eastAsia="Calibri"/>
          <w:sz w:val="28"/>
          <w:szCs w:val="28"/>
          <w:lang w:val="kk-KZ"/>
        </w:rPr>
        <w:t>077,0</w:t>
      </w:r>
      <w:r w:rsidR="000437F9">
        <w:rPr>
          <w:rFonts w:eastAsia="Calibri"/>
          <w:sz w:val="28"/>
          <w:szCs w:val="28"/>
          <w:lang w:val="kk-KZ"/>
        </w:rPr>
        <w:t> тыс.тенге</w:t>
      </w:r>
      <w:r w:rsidRPr="006F2AF1">
        <w:rPr>
          <w:rFonts w:eastAsia="Calibri"/>
          <w:sz w:val="28"/>
          <w:szCs w:val="28"/>
          <w:lang w:val="kk-KZ"/>
        </w:rPr>
        <w:t xml:space="preserve"> </w:t>
      </w:r>
      <w:r>
        <w:rPr>
          <w:rFonts w:eastAsia="Calibri"/>
          <w:sz w:val="28"/>
          <w:szCs w:val="28"/>
          <w:lang w:val="kk-KZ"/>
        </w:rPr>
        <w:t xml:space="preserve">или </w:t>
      </w:r>
      <w:r w:rsidRPr="006F2AF1">
        <w:rPr>
          <w:rFonts w:eastAsia="Calibri"/>
          <w:sz w:val="28"/>
          <w:szCs w:val="28"/>
          <w:lang w:val="kk-KZ"/>
        </w:rPr>
        <w:t>99,1%</w:t>
      </w:r>
      <w:r>
        <w:rPr>
          <w:rFonts w:eastAsia="Calibri"/>
          <w:sz w:val="28"/>
          <w:szCs w:val="28"/>
          <w:lang w:val="kk-KZ"/>
        </w:rPr>
        <w:t xml:space="preserve"> к плану</w:t>
      </w:r>
      <w:r w:rsidRPr="00CE7F3F">
        <w:rPr>
          <w:rFonts w:eastAsia="Calibri"/>
          <w:i/>
          <w:lang w:val="kk-KZ"/>
        </w:rPr>
        <w:t>.</w:t>
      </w:r>
    </w:p>
    <w:p w14:paraId="6066E368" w14:textId="1FE28F59" w:rsidR="00581B30" w:rsidRDefault="00581B30" w:rsidP="00581B30">
      <w:pPr>
        <w:spacing w:after="0" w:line="240" w:lineRule="auto"/>
        <w:ind w:firstLine="708"/>
        <w:jc w:val="both"/>
        <w:rPr>
          <w:rFonts w:eastAsia="Calibri"/>
          <w:sz w:val="28"/>
          <w:szCs w:val="28"/>
        </w:rPr>
      </w:pPr>
      <w:r>
        <w:rPr>
          <w:rFonts w:eastAsia="Calibri"/>
          <w:sz w:val="28"/>
          <w:szCs w:val="28"/>
          <w:lang w:val="kk-KZ"/>
        </w:rPr>
        <w:t>Неисполнение</w:t>
      </w:r>
      <w:r w:rsidRPr="006F2AF1">
        <w:rPr>
          <w:rFonts w:eastAsia="Calibri"/>
          <w:sz w:val="28"/>
          <w:szCs w:val="28"/>
          <w:lang w:val="kk-KZ"/>
        </w:rPr>
        <w:t xml:space="preserve"> </w:t>
      </w:r>
      <w:r>
        <w:rPr>
          <w:rFonts w:eastAsia="Calibri"/>
          <w:sz w:val="28"/>
          <w:szCs w:val="28"/>
          <w:lang w:val="kk-KZ"/>
        </w:rPr>
        <w:t xml:space="preserve">сложилось по </w:t>
      </w:r>
      <w:r w:rsidRPr="006F2AF1">
        <w:rPr>
          <w:rFonts w:eastAsia="Calibri"/>
          <w:sz w:val="28"/>
          <w:szCs w:val="28"/>
          <w:lang w:val="kk-KZ"/>
        </w:rPr>
        <w:t>Мангистауской област</w:t>
      </w:r>
      <w:r>
        <w:rPr>
          <w:rFonts w:eastAsia="Calibri"/>
          <w:sz w:val="28"/>
          <w:szCs w:val="28"/>
          <w:lang w:val="kk-KZ"/>
        </w:rPr>
        <w:t xml:space="preserve">и, при плане </w:t>
      </w:r>
      <w:r w:rsidRPr="006F2AF1">
        <w:rPr>
          <w:rFonts w:eastAsia="Calibri"/>
          <w:sz w:val="28"/>
          <w:szCs w:val="28"/>
          <w:lang w:val="kk-KZ"/>
        </w:rPr>
        <w:t>5 513 923,0</w:t>
      </w:r>
      <w:r w:rsidR="000437F9">
        <w:rPr>
          <w:rFonts w:eastAsia="Calibri"/>
          <w:sz w:val="28"/>
          <w:szCs w:val="28"/>
          <w:lang w:val="kk-KZ"/>
        </w:rPr>
        <w:t> тыс.тенге</w:t>
      </w:r>
      <w:r>
        <w:rPr>
          <w:rFonts w:eastAsia="Calibri"/>
          <w:sz w:val="28"/>
          <w:szCs w:val="28"/>
          <w:lang w:val="kk-KZ"/>
        </w:rPr>
        <w:t xml:space="preserve"> перечислено </w:t>
      </w:r>
      <w:r w:rsidRPr="006F2AF1">
        <w:rPr>
          <w:rFonts w:eastAsia="Calibri"/>
          <w:sz w:val="28"/>
          <w:szCs w:val="28"/>
          <w:lang w:val="kk-KZ"/>
        </w:rPr>
        <w:t>4</w:t>
      </w:r>
      <w:r>
        <w:rPr>
          <w:rFonts w:eastAsia="Calibri"/>
          <w:sz w:val="28"/>
          <w:szCs w:val="28"/>
          <w:lang w:val="kk-KZ"/>
        </w:rPr>
        <w:t> </w:t>
      </w:r>
      <w:r w:rsidRPr="006F2AF1">
        <w:rPr>
          <w:rFonts w:eastAsia="Calibri"/>
          <w:sz w:val="28"/>
          <w:szCs w:val="28"/>
          <w:lang w:val="kk-KZ"/>
        </w:rPr>
        <w:t>000</w:t>
      </w:r>
      <w:r>
        <w:rPr>
          <w:rFonts w:eastAsia="Calibri"/>
          <w:sz w:val="28"/>
          <w:szCs w:val="28"/>
          <w:lang w:val="kk-KZ"/>
        </w:rPr>
        <w:t> </w:t>
      </w:r>
      <w:r w:rsidRPr="006F2AF1">
        <w:rPr>
          <w:rFonts w:eastAsia="Calibri"/>
          <w:sz w:val="28"/>
          <w:szCs w:val="28"/>
          <w:lang w:val="kk-KZ"/>
        </w:rPr>
        <w:t>000,0</w:t>
      </w:r>
      <w:r w:rsidR="000437F9">
        <w:rPr>
          <w:rFonts w:eastAsia="Calibri"/>
          <w:sz w:val="28"/>
          <w:szCs w:val="28"/>
          <w:lang w:val="kk-KZ"/>
        </w:rPr>
        <w:t> тыс.тенге</w:t>
      </w:r>
      <w:r w:rsidRPr="006F2AF1">
        <w:rPr>
          <w:rFonts w:eastAsia="Calibri"/>
          <w:sz w:val="28"/>
          <w:szCs w:val="28"/>
          <w:lang w:val="kk-KZ"/>
        </w:rPr>
        <w:t xml:space="preserve"> </w:t>
      </w:r>
      <w:r>
        <w:rPr>
          <w:rFonts w:eastAsia="Calibri"/>
          <w:sz w:val="28"/>
          <w:szCs w:val="28"/>
          <w:lang w:val="kk-KZ"/>
        </w:rPr>
        <w:t xml:space="preserve">или </w:t>
      </w:r>
      <w:r w:rsidRPr="006F2AF1">
        <w:rPr>
          <w:rFonts w:eastAsia="Calibri"/>
          <w:sz w:val="28"/>
          <w:szCs w:val="28"/>
          <w:lang w:val="kk-KZ"/>
        </w:rPr>
        <w:t>72,5</w:t>
      </w:r>
      <w:r>
        <w:rPr>
          <w:rFonts w:eastAsia="Calibri"/>
          <w:sz w:val="28"/>
          <w:szCs w:val="28"/>
          <w:lang w:val="kk-KZ"/>
        </w:rPr>
        <w:t> </w:t>
      </w:r>
      <w:r w:rsidRPr="006F2AF1">
        <w:rPr>
          <w:rFonts w:eastAsia="Calibri"/>
          <w:sz w:val="28"/>
          <w:szCs w:val="28"/>
          <w:lang w:val="kk-KZ"/>
        </w:rPr>
        <w:t>%</w:t>
      </w:r>
      <w:r>
        <w:rPr>
          <w:rFonts w:eastAsia="Calibri"/>
          <w:sz w:val="28"/>
          <w:szCs w:val="28"/>
          <w:lang w:val="kk-KZ"/>
        </w:rPr>
        <w:t xml:space="preserve"> к плану по причине снижения доходной части бюджета области.</w:t>
      </w:r>
    </w:p>
    <w:p w14:paraId="662EF681" w14:textId="538E07C5" w:rsidR="00581B30" w:rsidRDefault="00581B30" w:rsidP="00581B30">
      <w:pPr>
        <w:spacing w:after="0" w:line="240" w:lineRule="auto"/>
        <w:ind w:firstLine="708"/>
        <w:jc w:val="both"/>
        <w:rPr>
          <w:rFonts w:eastAsia="Calibri"/>
          <w:sz w:val="28"/>
          <w:szCs w:val="28"/>
        </w:rPr>
      </w:pPr>
      <w:r w:rsidRPr="00EE0F98">
        <w:rPr>
          <w:rFonts w:eastAsia="Calibri"/>
          <w:sz w:val="28"/>
          <w:szCs w:val="28"/>
        </w:rPr>
        <w:lastRenderedPageBreak/>
        <w:t>Остаток</w:t>
      </w:r>
      <w:r w:rsidRPr="00EE0F98">
        <w:rPr>
          <w:rFonts w:eastAsia="Calibri"/>
          <w:sz w:val="28"/>
          <w:szCs w:val="28"/>
          <w:lang w:val="kk-KZ"/>
        </w:rPr>
        <w:t xml:space="preserve"> трансфертов </w:t>
      </w:r>
      <w:r w:rsidRPr="00EE0F98">
        <w:rPr>
          <w:rFonts w:eastAsia="Calibri"/>
          <w:sz w:val="28"/>
          <w:szCs w:val="28"/>
        </w:rPr>
        <w:t>в сумме 1 513 923,0</w:t>
      </w:r>
      <w:r w:rsidR="000437F9">
        <w:rPr>
          <w:rFonts w:eastAsia="Calibri"/>
          <w:sz w:val="28"/>
          <w:szCs w:val="28"/>
        </w:rPr>
        <w:t> </w:t>
      </w:r>
      <w:proofErr w:type="spellStart"/>
      <w:r w:rsidR="000437F9">
        <w:rPr>
          <w:rFonts w:eastAsia="Calibri"/>
          <w:sz w:val="28"/>
          <w:szCs w:val="28"/>
        </w:rPr>
        <w:t>тыс.тенге</w:t>
      </w:r>
      <w:proofErr w:type="spellEnd"/>
      <w:r w:rsidRPr="00EE0F98">
        <w:rPr>
          <w:rFonts w:eastAsia="Calibri"/>
          <w:sz w:val="28"/>
          <w:szCs w:val="28"/>
        </w:rPr>
        <w:t xml:space="preserve"> планируется перечислить</w:t>
      </w:r>
      <w:r w:rsidRPr="00EE0F98">
        <w:rPr>
          <w:rFonts w:eastAsia="Calibri"/>
          <w:sz w:val="28"/>
          <w:szCs w:val="28"/>
          <w:lang w:val="kk-KZ"/>
        </w:rPr>
        <w:t xml:space="preserve"> </w:t>
      </w:r>
      <w:r w:rsidRPr="00EE0F98">
        <w:rPr>
          <w:rFonts w:eastAsia="Calibri"/>
          <w:sz w:val="28"/>
          <w:szCs w:val="28"/>
        </w:rPr>
        <w:t xml:space="preserve">в </w:t>
      </w:r>
      <w:r w:rsidRPr="00EE0F98">
        <w:rPr>
          <w:rFonts w:eastAsia="Calibri"/>
          <w:sz w:val="28"/>
          <w:szCs w:val="28"/>
          <w:lang w:val="kk-KZ"/>
        </w:rPr>
        <w:t>республиканский</w:t>
      </w:r>
      <w:r w:rsidRPr="00EE0F98">
        <w:rPr>
          <w:rFonts w:eastAsia="Calibri"/>
          <w:sz w:val="28"/>
          <w:szCs w:val="28"/>
        </w:rPr>
        <w:t xml:space="preserve"> бюджет </w:t>
      </w:r>
      <w:r w:rsidRPr="00EE0F98">
        <w:rPr>
          <w:rFonts w:eastAsia="Calibri"/>
          <w:sz w:val="28"/>
          <w:szCs w:val="28"/>
          <w:lang w:val="kk-KZ"/>
        </w:rPr>
        <w:t xml:space="preserve">в </w:t>
      </w:r>
      <w:r w:rsidRPr="00EE0F98">
        <w:rPr>
          <w:rFonts w:eastAsia="Calibri"/>
          <w:sz w:val="28"/>
          <w:szCs w:val="28"/>
        </w:rPr>
        <w:t>текущем году.</w:t>
      </w:r>
      <w:r>
        <w:rPr>
          <w:rFonts w:eastAsia="Calibri"/>
          <w:sz w:val="28"/>
          <w:szCs w:val="28"/>
        </w:rPr>
        <w:t xml:space="preserve"> </w:t>
      </w:r>
    </w:p>
    <w:p w14:paraId="32B39805" w14:textId="043D7030" w:rsidR="00581B30" w:rsidRPr="00B373D4" w:rsidRDefault="00581B30" w:rsidP="00581B30">
      <w:pPr>
        <w:spacing w:after="0" w:line="240" w:lineRule="auto"/>
        <w:ind w:firstLine="709"/>
        <w:jc w:val="both"/>
        <w:rPr>
          <w:sz w:val="28"/>
          <w:szCs w:val="28"/>
        </w:rPr>
      </w:pPr>
      <w:r w:rsidRPr="00B373D4">
        <w:rPr>
          <w:b/>
          <w:sz w:val="28"/>
          <w:szCs w:val="28"/>
        </w:rPr>
        <w:t xml:space="preserve">Статьей 6 </w:t>
      </w:r>
      <w:r w:rsidRPr="00B373D4">
        <w:rPr>
          <w:sz w:val="28"/>
          <w:szCs w:val="28"/>
        </w:rPr>
        <w:t>Закона в республиканском бюджете на 2020 год размер гарантированного трансферта из Национального фонда Республики Казахстан предусматривался в сумме 4 770 000 000</w:t>
      </w:r>
      <w:r w:rsidR="000437F9">
        <w:rPr>
          <w:sz w:val="28"/>
          <w:szCs w:val="28"/>
        </w:rPr>
        <w:t> </w:t>
      </w:r>
      <w:proofErr w:type="spellStart"/>
      <w:r w:rsidR="000437F9">
        <w:rPr>
          <w:sz w:val="28"/>
          <w:szCs w:val="28"/>
        </w:rPr>
        <w:t>тыс.тенге</w:t>
      </w:r>
      <w:proofErr w:type="spellEnd"/>
      <w:r w:rsidRPr="00B373D4">
        <w:rPr>
          <w:sz w:val="28"/>
          <w:szCs w:val="28"/>
        </w:rPr>
        <w:t>.</w:t>
      </w:r>
    </w:p>
    <w:p w14:paraId="2EDBB389" w14:textId="083A74E3" w:rsidR="00581B30" w:rsidRPr="00581B30" w:rsidRDefault="00581B30" w:rsidP="00581B30">
      <w:pPr>
        <w:spacing w:after="0" w:line="240" w:lineRule="auto"/>
        <w:ind w:firstLine="709"/>
        <w:jc w:val="both"/>
        <w:rPr>
          <w:sz w:val="28"/>
          <w:szCs w:val="28"/>
        </w:rPr>
      </w:pPr>
      <w:r w:rsidRPr="00B373D4">
        <w:rPr>
          <w:b/>
          <w:sz w:val="28"/>
          <w:szCs w:val="28"/>
        </w:rPr>
        <w:t>Исполнение.</w:t>
      </w:r>
      <w:r w:rsidRPr="00B373D4">
        <w:rPr>
          <w:sz w:val="28"/>
          <w:szCs w:val="28"/>
        </w:rPr>
        <w:t xml:space="preserve"> В 2020 году объем поступлений в республиканский бюджет гарантированного трансферта из Национального фонда составил 4 770 000 000</w:t>
      </w:r>
      <w:r w:rsidR="000437F9">
        <w:rPr>
          <w:sz w:val="28"/>
          <w:szCs w:val="28"/>
        </w:rPr>
        <w:t> </w:t>
      </w:r>
      <w:proofErr w:type="spellStart"/>
      <w:r w:rsidR="000437F9">
        <w:rPr>
          <w:sz w:val="28"/>
          <w:szCs w:val="28"/>
        </w:rPr>
        <w:t>тыс.тенге</w:t>
      </w:r>
      <w:proofErr w:type="spellEnd"/>
      <w:r w:rsidRPr="00B373D4">
        <w:rPr>
          <w:sz w:val="28"/>
          <w:szCs w:val="28"/>
        </w:rPr>
        <w:t xml:space="preserve">, или 100 % к годовому плану. </w:t>
      </w:r>
    </w:p>
    <w:p w14:paraId="3D835FB1" w14:textId="77777777" w:rsidR="00581B30" w:rsidRPr="00B373D4" w:rsidRDefault="00581B30" w:rsidP="00581B30">
      <w:pPr>
        <w:spacing w:after="0" w:line="240" w:lineRule="auto"/>
        <w:ind w:firstLine="709"/>
        <w:jc w:val="both"/>
        <w:rPr>
          <w:sz w:val="28"/>
          <w:szCs w:val="28"/>
        </w:rPr>
      </w:pPr>
      <w:r w:rsidRPr="00B373D4">
        <w:rPr>
          <w:b/>
          <w:sz w:val="28"/>
          <w:szCs w:val="28"/>
        </w:rPr>
        <w:t>Статьей 7</w:t>
      </w:r>
      <w:r w:rsidRPr="00B373D4">
        <w:rPr>
          <w:bCs/>
          <w:color w:val="000000" w:themeColor="text1"/>
          <w:spacing w:val="2"/>
          <w:sz w:val="28"/>
          <w:szCs w:val="28"/>
        </w:rPr>
        <w:t xml:space="preserve"> Закона,</w:t>
      </w:r>
      <w:r w:rsidRPr="00B373D4">
        <w:rPr>
          <w:color w:val="000000" w:themeColor="text1"/>
          <w:spacing w:val="2"/>
          <w:sz w:val="28"/>
          <w:szCs w:val="28"/>
        </w:rPr>
        <w:t xml:space="preserve"> с 1 января 2020 года</w:t>
      </w:r>
      <w:r w:rsidRPr="00B373D4">
        <w:rPr>
          <w:sz w:val="28"/>
          <w:szCs w:val="28"/>
        </w:rPr>
        <w:t xml:space="preserve"> устанавливалось следующее:</w:t>
      </w:r>
    </w:p>
    <w:p w14:paraId="73FAE9BB" w14:textId="77777777" w:rsidR="00581B30" w:rsidRPr="00B373D4" w:rsidRDefault="00581B30" w:rsidP="00581B30">
      <w:pPr>
        <w:spacing w:after="0" w:line="240" w:lineRule="auto"/>
        <w:ind w:firstLine="709"/>
        <w:jc w:val="both"/>
        <w:rPr>
          <w:color w:val="000000" w:themeColor="text1"/>
          <w:spacing w:val="2"/>
          <w:sz w:val="28"/>
          <w:szCs w:val="28"/>
        </w:rPr>
      </w:pPr>
      <w:r w:rsidRPr="00B373D4">
        <w:rPr>
          <w:color w:val="000000" w:themeColor="text1"/>
          <w:spacing w:val="2"/>
          <w:sz w:val="28"/>
          <w:szCs w:val="28"/>
        </w:rPr>
        <w:t>1) минимальный размер заработной платы – 42 500 тенге;</w:t>
      </w:r>
    </w:p>
    <w:p w14:paraId="7BE5A25E" w14:textId="77777777" w:rsidR="00581B30" w:rsidRPr="00B373D4" w:rsidRDefault="00581B30" w:rsidP="00581B30">
      <w:pPr>
        <w:spacing w:after="0" w:line="240" w:lineRule="auto"/>
        <w:ind w:firstLine="709"/>
        <w:jc w:val="both"/>
        <w:rPr>
          <w:color w:val="000000" w:themeColor="text1"/>
          <w:spacing w:val="2"/>
          <w:sz w:val="28"/>
          <w:szCs w:val="28"/>
        </w:rPr>
      </w:pPr>
      <w:r w:rsidRPr="00B373D4">
        <w:rPr>
          <w:color w:val="000000" w:themeColor="text1"/>
          <w:spacing w:val="2"/>
          <w:sz w:val="28"/>
          <w:szCs w:val="28"/>
        </w:rPr>
        <w:t>2) минимальный размер государственной базовой пенсионной выплаты – 16 839 тенге;</w:t>
      </w:r>
    </w:p>
    <w:p w14:paraId="3392DEAB" w14:textId="77777777" w:rsidR="00581B30" w:rsidRPr="00B373D4" w:rsidRDefault="00581B30" w:rsidP="00581B30">
      <w:pPr>
        <w:spacing w:after="0" w:line="240" w:lineRule="auto"/>
        <w:ind w:firstLine="709"/>
        <w:jc w:val="both"/>
        <w:rPr>
          <w:color w:val="000000" w:themeColor="text1"/>
          <w:spacing w:val="2"/>
          <w:sz w:val="28"/>
          <w:szCs w:val="28"/>
        </w:rPr>
      </w:pPr>
      <w:r w:rsidRPr="00B373D4">
        <w:rPr>
          <w:color w:val="000000" w:themeColor="text1"/>
          <w:spacing w:val="2"/>
          <w:sz w:val="28"/>
          <w:szCs w:val="28"/>
        </w:rPr>
        <w:t>3) минимальный размер пенсии – 38 636 тенге;</w:t>
      </w:r>
    </w:p>
    <w:p w14:paraId="24751CF7" w14:textId="77777777" w:rsidR="00581B30" w:rsidRPr="004F2891" w:rsidRDefault="00581B30" w:rsidP="00581B30">
      <w:pPr>
        <w:spacing w:after="0" w:line="240" w:lineRule="auto"/>
        <w:ind w:firstLine="709"/>
        <w:jc w:val="both"/>
        <w:rPr>
          <w:color w:val="000000" w:themeColor="text1"/>
          <w:spacing w:val="2"/>
          <w:sz w:val="28"/>
          <w:szCs w:val="28"/>
        </w:rPr>
      </w:pPr>
      <w:r w:rsidRPr="004F2891">
        <w:rPr>
          <w:color w:val="000000" w:themeColor="text1"/>
          <w:spacing w:val="2"/>
          <w:sz w:val="28"/>
          <w:szCs w:val="28"/>
        </w:rPr>
        <w:t>4) месячный расчетный показатель для исчисления пособий и иных социальных выплат, а также применения штрафных санкций, налогов и других платежей в соответствии с законодательством Республики Казахстан – 2 651 тенге;</w:t>
      </w:r>
    </w:p>
    <w:p w14:paraId="3BE4F736" w14:textId="77777777" w:rsidR="00581B30" w:rsidRPr="004F2891" w:rsidRDefault="00581B30" w:rsidP="00581B30">
      <w:pPr>
        <w:spacing w:after="0" w:line="240" w:lineRule="auto"/>
        <w:ind w:firstLine="709"/>
        <w:jc w:val="both"/>
        <w:rPr>
          <w:color w:val="000000" w:themeColor="text1"/>
          <w:spacing w:val="2"/>
          <w:sz w:val="28"/>
          <w:szCs w:val="28"/>
        </w:rPr>
      </w:pPr>
      <w:r w:rsidRPr="004F2891">
        <w:rPr>
          <w:color w:val="000000" w:themeColor="text1"/>
          <w:spacing w:val="2"/>
          <w:sz w:val="28"/>
          <w:szCs w:val="28"/>
        </w:rPr>
        <w:t>5) величину прожиточного минимума для исчисления размеров базовых социальных выплат – 31 183 тенге.</w:t>
      </w:r>
    </w:p>
    <w:p w14:paraId="59ECB765" w14:textId="77777777" w:rsidR="00581B30" w:rsidRPr="004F2891" w:rsidRDefault="00581B30" w:rsidP="00581B30">
      <w:pPr>
        <w:spacing w:after="0" w:line="240" w:lineRule="auto"/>
        <w:ind w:firstLine="709"/>
        <w:jc w:val="both"/>
        <w:rPr>
          <w:color w:val="000000"/>
          <w:sz w:val="28"/>
          <w:szCs w:val="28"/>
        </w:rPr>
      </w:pPr>
      <w:r w:rsidRPr="004F2891">
        <w:rPr>
          <w:sz w:val="28"/>
          <w:szCs w:val="28"/>
        </w:rPr>
        <w:t>С 1 апреля 2020 года устанавливалось следующее:</w:t>
      </w:r>
    </w:p>
    <w:p w14:paraId="6944834B" w14:textId="77777777" w:rsidR="00581B30" w:rsidRPr="004F2891" w:rsidRDefault="00581B30" w:rsidP="00581B30">
      <w:pPr>
        <w:spacing w:after="0" w:line="240" w:lineRule="auto"/>
        <w:ind w:firstLine="709"/>
        <w:jc w:val="both"/>
        <w:rPr>
          <w:sz w:val="28"/>
          <w:szCs w:val="28"/>
        </w:rPr>
      </w:pPr>
      <w:r w:rsidRPr="004F2891">
        <w:rPr>
          <w:sz w:val="28"/>
          <w:szCs w:val="28"/>
        </w:rPr>
        <w:t>1) минимальный размер государственной базовой пенсионной выплаты – 17 641 тенге;</w:t>
      </w:r>
      <w:bookmarkStart w:id="66" w:name="z47"/>
    </w:p>
    <w:p w14:paraId="046DB9C7" w14:textId="77777777" w:rsidR="00581B30" w:rsidRPr="004F2891" w:rsidRDefault="00581B30" w:rsidP="00581B30">
      <w:pPr>
        <w:spacing w:after="0" w:line="240" w:lineRule="auto"/>
        <w:ind w:firstLine="709"/>
        <w:jc w:val="both"/>
        <w:rPr>
          <w:sz w:val="28"/>
          <w:szCs w:val="28"/>
        </w:rPr>
      </w:pPr>
      <w:r w:rsidRPr="004F2891">
        <w:rPr>
          <w:sz w:val="28"/>
          <w:szCs w:val="28"/>
        </w:rPr>
        <w:t>2) минимальный размер пенсии – 40 441 тенге;</w:t>
      </w:r>
    </w:p>
    <w:p w14:paraId="007CBF7E" w14:textId="77777777" w:rsidR="00581B30" w:rsidRPr="004F2891" w:rsidRDefault="00581B30" w:rsidP="00581B30">
      <w:pPr>
        <w:spacing w:after="0" w:line="240" w:lineRule="auto"/>
        <w:ind w:firstLine="709"/>
        <w:jc w:val="both"/>
        <w:rPr>
          <w:sz w:val="28"/>
          <w:szCs w:val="28"/>
        </w:rPr>
      </w:pPr>
      <w:bookmarkStart w:id="67" w:name="z48"/>
      <w:bookmarkEnd w:id="66"/>
      <w:r w:rsidRPr="004F2891">
        <w:rPr>
          <w:sz w:val="28"/>
          <w:szCs w:val="28"/>
        </w:rPr>
        <w:t>3) месячный расчетный показатель для исчисления пособий и иных социальных выплат, а также применения штрафных санкций, налогов и других платежей в соответствии с законодательством Республики Казахстан – 2 778 тенге;</w:t>
      </w:r>
    </w:p>
    <w:bookmarkEnd w:id="67"/>
    <w:p w14:paraId="4CCB0117" w14:textId="77777777" w:rsidR="00581B30" w:rsidRPr="004F2891" w:rsidRDefault="00581B30" w:rsidP="00581B30">
      <w:pPr>
        <w:spacing w:after="0" w:line="240" w:lineRule="auto"/>
        <w:ind w:firstLine="709"/>
        <w:jc w:val="both"/>
        <w:rPr>
          <w:sz w:val="28"/>
          <w:szCs w:val="28"/>
        </w:rPr>
      </w:pPr>
      <w:r w:rsidRPr="004F2891">
        <w:rPr>
          <w:sz w:val="28"/>
          <w:szCs w:val="28"/>
        </w:rPr>
        <w:t>4) величину прожиточного минимума для исчисления размеров базовых социальных выплат – 32 668 тенге.</w:t>
      </w:r>
    </w:p>
    <w:p w14:paraId="22F5B1AA" w14:textId="77777777" w:rsidR="00581B30" w:rsidRPr="004F2891" w:rsidRDefault="00581B30" w:rsidP="00581B30">
      <w:pPr>
        <w:spacing w:after="0" w:line="240" w:lineRule="auto"/>
        <w:ind w:firstLine="709"/>
        <w:jc w:val="both"/>
        <w:rPr>
          <w:sz w:val="28"/>
          <w:szCs w:val="28"/>
        </w:rPr>
      </w:pPr>
      <w:r w:rsidRPr="004F2891">
        <w:rPr>
          <w:b/>
          <w:sz w:val="28"/>
          <w:szCs w:val="28"/>
        </w:rPr>
        <w:t>Исполнение</w:t>
      </w:r>
      <w:r w:rsidRPr="004F2891">
        <w:rPr>
          <w:sz w:val="28"/>
          <w:szCs w:val="28"/>
        </w:rPr>
        <w:t>. Статья носит нормативный характер.</w:t>
      </w:r>
    </w:p>
    <w:p w14:paraId="46AD91B0" w14:textId="77777777" w:rsidR="00581B30" w:rsidRPr="00556F4A" w:rsidRDefault="00581B30" w:rsidP="00581B30">
      <w:pPr>
        <w:spacing w:after="0" w:line="240" w:lineRule="auto"/>
        <w:ind w:firstLine="709"/>
        <w:jc w:val="both"/>
        <w:rPr>
          <w:sz w:val="28"/>
          <w:szCs w:val="28"/>
        </w:rPr>
      </w:pPr>
      <w:r w:rsidRPr="004F2891">
        <w:rPr>
          <w:b/>
          <w:sz w:val="28"/>
          <w:szCs w:val="28"/>
        </w:rPr>
        <w:t>Статьей</w:t>
      </w:r>
      <w:r w:rsidRPr="004F2891">
        <w:rPr>
          <w:sz w:val="28"/>
          <w:szCs w:val="28"/>
        </w:rPr>
        <w:t xml:space="preserve"> </w:t>
      </w:r>
      <w:r w:rsidRPr="004F2891">
        <w:rPr>
          <w:b/>
          <w:sz w:val="28"/>
          <w:szCs w:val="28"/>
        </w:rPr>
        <w:t>8</w:t>
      </w:r>
      <w:r w:rsidRPr="004F2891">
        <w:rPr>
          <w:sz w:val="28"/>
          <w:szCs w:val="28"/>
        </w:rPr>
        <w:t xml:space="preserve"> Установить, что средства, направленные на пенсионные выплаты по возрасту и пенсионные выплаты за выслугу лет, предусмотрены с</w:t>
      </w:r>
      <w:r w:rsidRPr="00556F4A">
        <w:rPr>
          <w:sz w:val="28"/>
          <w:szCs w:val="28"/>
        </w:rPr>
        <w:t xml:space="preserve"> учетом повышения их размеров:</w:t>
      </w:r>
    </w:p>
    <w:p w14:paraId="0BBAD8FE" w14:textId="77777777" w:rsidR="00581B30" w:rsidRPr="00556F4A" w:rsidRDefault="00581B30" w:rsidP="00581B30">
      <w:pPr>
        <w:spacing w:after="0" w:line="240" w:lineRule="auto"/>
        <w:ind w:firstLine="709"/>
        <w:jc w:val="both"/>
        <w:rPr>
          <w:sz w:val="28"/>
          <w:szCs w:val="28"/>
        </w:rPr>
      </w:pPr>
      <w:r w:rsidRPr="00556F4A">
        <w:rPr>
          <w:sz w:val="28"/>
          <w:szCs w:val="28"/>
        </w:rPr>
        <w:t>с 1 января 2020 года на 7 процентов;</w:t>
      </w:r>
    </w:p>
    <w:p w14:paraId="1A2349C3" w14:textId="77777777" w:rsidR="00581B30" w:rsidRPr="00556F4A" w:rsidRDefault="00581B30" w:rsidP="00581B30">
      <w:pPr>
        <w:spacing w:after="0" w:line="240" w:lineRule="auto"/>
        <w:ind w:firstLine="709"/>
        <w:jc w:val="both"/>
        <w:rPr>
          <w:sz w:val="28"/>
          <w:szCs w:val="28"/>
        </w:rPr>
      </w:pPr>
      <w:r w:rsidRPr="00556F4A">
        <w:rPr>
          <w:sz w:val="28"/>
          <w:szCs w:val="28"/>
        </w:rPr>
        <w:t>с 1 апреля 2020 года на 5 процентов.</w:t>
      </w:r>
    </w:p>
    <w:p w14:paraId="56D18E3D" w14:textId="77777777" w:rsidR="00581B30" w:rsidRPr="00556F4A" w:rsidRDefault="00581B30" w:rsidP="00581B30">
      <w:pPr>
        <w:spacing w:after="0" w:line="240" w:lineRule="auto"/>
        <w:ind w:firstLine="709"/>
        <w:jc w:val="both"/>
        <w:rPr>
          <w:sz w:val="28"/>
          <w:szCs w:val="28"/>
        </w:rPr>
      </w:pPr>
      <w:r w:rsidRPr="00556F4A">
        <w:rPr>
          <w:b/>
          <w:sz w:val="28"/>
          <w:szCs w:val="28"/>
        </w:rPr>
        <w:t>Исполнение</w:t>
      </w:r>
      <w:r w:rsidRPr="00556F4A">
        <w:rPr>
          <w:sz w:val="28"/>
          <w:szCs w:val="28"/>
        </w:rPr>
        <w:t>. Статья носит нормативный характер.</w:t>
      </w:r>
    </w:p>
    <w:p w14:paraId="404A902E" w14:textId="77777777" w:rsidR="00581B30" w:rsidRPr="00EA0D2F" w:rsidRDefault="00581B30" w:rsidP="00581B30">
      <w:pPr>
        <w:spacing w:after="0" w:line="240" w:lineRule="auto"/>
        <w:ind w:firstLine="709"/>
        <w:jc w:val="both"/>
        <w:rPr>
          <w:sz w:val="28"/>
          <w:szCs w:val="28"/>
        </w:rPr>
      </w:pPr>
      <w:r w:rsidRPr="00EA0D2F">
        <w:rPr>
          <w:b/>
          <w:sz w:val="28"/>
          <w:szCs w:val="28"/>
        </w:rPr>
        <w:t xml:space="preserve">Статьей </w:t>
      </w:r>
      <w:r>
        <w:rPr>
          <w:b/>
          <w:sz w:val="28"/>
          <w:szCs w:val="28"/>
        </w:rPr>
        <w:t>9</w:t>
      </w:r>
      <w:r w:rsidRPr="00EA0D2F">
        <w:rPr>
          <w:sz w:val="28"/>
          <w:szCs w:val="28"/>
        </w:rPr>
        <w:t xml:space="preserve"> Закона, с 1 января 20</w:t>
      </w:r>
      <w:r>
        <w:rPr>
          <w:sz w:val="28"/>
          <w:szCs w:val="28"/>
        </w:rPr>
        <w:t>20</w:t>
      </w:r>
      <w:r w:rsidRPr="00EA0D2F">
        <w:rPr>
          <w:sz w:val="28"/>
          <w:szCs w:val="28"/>
        </w:rPr>
        <w:t xml:space="preserve"> года, устанавливался месячный размер денежной компенсации на содержание жилища и оплату коммунальных услуг в сумме 3 739 тенге военнослужащим (кроме военнослужащих срочной службы), сотрудникам специальных государственных и правоохранительных органов, государственной фельдъегерской службы.</w:t>
      </w:r>
    </w:p>
    <w:p w14:paraId="0789FC45" w14:textId="77777777" w:rsidR="00581B30" w:rsidRPr="00EA0D2F" w:rsidRDefault="00581B30" w:rsidP="00581B30">
      <w:pPr>
        <w:spacing w:after="0" w:line="240" w:lineRule="auto"/>
        <w:ind w:firstLine="709"/>
        <w:jc w:val="both"/>
        <w:rPr>
          <w:sz w:val="28"/>
          <w:szCs w:val="28"/>
        </w:rPr>
      </w:pPr>
      <w:r w:rsidRPr="00EA0D2F">
        <w:rPr>
          <w:b/>
          <w:sz w:val="28"/>
          <w:szCs w:val="28"/>
        </w:rPr>
        <w:t>Исполнение</w:t>
      </w:r>
      <w:r w:rsidRPr="00EA0D2F">
        <w:rPr>
          <w:sz w:val="28"/>
          <w:szCs w:val="28"/>
        </w:rPr>
        <w:t>. Статья носит нормативный характер.</w:t>
      </w:r>
    </w:p>
    <w:p w14:paraId="539FA873" w14:textId="16B97D3F" w:rsidR="00581B30" w:rsidRPr="00857B1E" w:rsidRDefault="00581B30" w:rsidP="00581B30">
      <w:pPr>
        <w:spacing w:after="0" w:line="240" w:lineRule="auto"/>
        <w:ind w:firstLine="709"/>
        <w:jc w:val="both"/>
        <w:rPr>
          <w:rFonts w:cstheme="minorHAnsi"/>
          <w:color w:val="000000" w:themeColor="text1"/>
          <w:sz w:val="28"/>
          <w:szCs w:val="28"/>
        </w:rPr>
      </w:pPr>
      <w:r w:rsidRPr="00857B1E">
        <w:rPr>
          <w:rFonts w:cstheme="minorHAnsi"/>
          <w:b/>
          <w:color w:val="000000" w:themeColor="text1"/>
          <w:sz w:val="28"/>
          <w:szCs w:val="28"/>
        </w:rPr>
        <w:t>Статья 10.</w:t>
      </w:r>
      <w:r w:rsidRPr="00857B1E">
        <w:rPr>
          <w:rFonts w:cstheme="minorHAnsi"/>
          <w:color w:val="000000" w:themeColor="text1"/>
          <w:sz w:val="28"/>
          <w:szCs w:val="28"/>
        </w:rPr>
        <w:t xml:space="preserve"> Предусмотреть в республиканском бюджете на 2020 год объемы субвенций, передаваемых из республиканского бюджета в областные </w:t>
      </w:r>
      <w:r w:rsidRPr="00857B1E">
        <w:rPr>
          <w:rFonts w:cstheme="minorHAnsi"/>
          <w:color w:val="000000" w:themeColor="text1"/>
          <w:sz w:val="28"/>
          <w:szCs w:val="28"/>
        </w:rPr>
        <w:lastRenderedPageBreak/>
        <w:t>бюджеты и бюджет города республиканского значения, в сумме 2 104 432</w:t>
      </w:r>
      <w:r>
        <w:rPr>
          <w:rFonts w:cstheme="minorHAnsi"/>
          <w:color w:val="000000" w:themeColor="text1"/>
          <w:sz w:val="28"/>
          <w:szCs w:val="28"/>
        </w:rPr>
        <w:t> </w:t>
      </w:r>
      <w:r w:rsidRPr="00857B1E">
        <w:rPr>
          <w:rFonts w:cstheme="minorHAnsi"/>
          <w:color w:val="000000" w:themeColor="text1"/>
          <w:sz w:val="28"/>
          <w:szCs w:val="28"/>
        </w:rPr>
        <w:t>069</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 в том числе:</w:t>
      </w:r>
    </w:p>
    <w:p w14:paraId="2F0E2543" w14:textId="4AD6B303" w:rsidR="00581B30" w:rsidRPr="00857B1E" w:rsidRDefault="00581B30" w:rsidP="00581B30">
      <w:pPr>
        <w:spacing w:after="0" w:line="240" w:lineRule="auto"/>
        <w:ind w:firstLine="709"/>
        <w:jc w:val="both"/>
        <w:rPr>
          <w:rFonts w:cstheme="minorHAnsi"/>
          <w:color w:val="000000" w:themeColor="text1"/>
          <w:sz w:val="28"/>
          <w:szCs w:val="28"/>
        </w:rPr>
      </w:pPr>
      <w:bookmarkStart w:id="68" w:name="z40"/>
      <w:proofErr w:type="spellStart"/>
      <w:r w:rsidRPr="00857B1E">
        <w:rPr>
          <w:rFonts w:cstheme="minorHAnsi"/>
          <w:color w:val="000000" w:themeColor="text1"/>
          <w:sz w:val="28"/>
          <w:szCs w:val="28"/>
        </w:rPr>
        <w:t>Акмолинской</w:t>
      </w:r>
      <w:proofErr w:type="spellEnd"/>
      <w:r w:rsidRPr="00857B1E">
        <w:rPr>
          <w:rFonts w:cstheme="minorHAnsi"/>
          <w:color w:val="000000" w:themeColor="text1"/>
          <w:sz w:val="28"/>
          <w:szCs w:val="28"/>
        </w:rPr>
        <w:t xml:space="preserve"> – 144 374</w:t>
      </w:r>
      <w:r>
        <w:rPr>
          <w:rFonts w:cstheme="minorHAnsi"/>
          <w:color w:val="000000" w:themeColor="text1"/>
          <w:sz w:val="28"/>
          <w:szCs w:val="28"/>
        </w:rPr>
        <w:t> </w:t>
      </w:r>
      <w:r w:rsidRPr="00857B1E">
        <w:rPr>
          <w:rFonts w:cstheme="minorHAnsi"/>
          <w:color w:val="000000" w:themeColor="text1"/>
          <w:sz w:val="28"/>
          <w:szCs w:val="28"/>
        </w:rPr>
        <w:t>019</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p w14:paraId="4CB83AE1" w14:textId="3B513443" w:rsidR="00581B30" w:rsidRPr="00857B1E" w:rsidRDefault="00581B30" w:rsidP="00581B30">
      <w:pPr>
        <w:spacing w:after="0" w:line="240" w:lineRule="auto"/>
        <w:ind w:firstLine="709"/>
        <w:jc w:val="both"/>
        <w:rPr>
          <w:rFonts w:cstheme="minorHAnsi"/>
          <w:color w:val="000000" w:themeColor="text1"/>
          <w:sz w:val="28"/>
          <w:szCs w:val="28"/>
        </w:rPr>
      </w:pPr>
      <w:bookmarkStart w:id="69" w:name="z41"/>
      <w:bookmarkEnd w:id="68"/>
      <w:r w:rsidRPr="00857B1E">
        <w:rPr>
          <w:rFonts w:cstheme="minorHAnsi"/>
          <w:color w:val="000000" w:themeColor="text1"/>
          <w:sz w:val="28"/>
          <w:szCs w:val="28"/>
        </w:rPr>
        <w:t>Актюбинской – 108 477</w:t>
      </w:r>
      <w:r>
        <w:rPr>
          <w:rFonts w:cstheme="minorHAnsi"/>
          <w:color w:val="000000" w:themeColor="text1"/>
          <w:sz w:val="28"/>
          <w:szCs w:val="28"/>
        </w:rPr>
        <w:t> </w:t>
      </w:r>
      <w:r w:rsidRPr="00857B1E">
        <w:rPr>
          <w:rFonts w:cstheme="minorHAnsi"/>
          <w:color w:val="000000" w:themeColor="text1"/>
          <w:sz w:val="28"/>
          <w:szCs w:val="28"/>
        </w:rPr>
        <w:t>102</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p w14:paraId="52B7A4C6" w14:textId="2848D692" w:rsidR="00581B30" w:rsidRPr="00857B1E" w:rsidRDefault="00581B30" w:rsidP="00581B30">
      <w:pPr>
        <w:spacing w:after="0" w:line="240" w:lineRule="auto"/>
        <w:ind w:firstLine="709"/>
        <w:jc w:val="both"/>
        <w:rPr>
          <w:rFonts w:cstheme="minorHAnsi"/>
          <w:color w:val="000000" w:themeColor="text1"/>
          <w:sz w:val="28"/>
          <w:szCs w:val="28"/>
        </w:rPr>
      </w:pPr>
      <w:bookmarkStart w:id="70" w:name="z42"/>
      <w:bookmarkEnd w:id="69"/>
      <w:r w:rsidRPr="00857B1E">
        <w:rPr>
          <w:rFonts w:cstheme="minorHAnsi"/>
          <w:color w:val="000000" w:themeColor="text1"/>
          <w:sz w:val="28"/>
          <w:szCs w:val="28"/>
        </w:rPr>
        <w:t>Алматинской – 200 784</w:t>
      </w:r>
      <w:r>
        <w:rPr>
          <w:rFonts w:cstheme="minorHAnsi"/>
          <w:color w:val="000000" w:themeColor="text1"/>
          <w:sz w:val="28"/>
          <w:szCs w:val="28"/>
        </w:rPr>
        <w:t> </w:t>
      </w:r>
      <w:r w:rsidRPr="00857B1E">
        <w:rPr>
          <w:rFonts w:cstheme="minorHAnsi"/>
          <w:color w:val="000000" w:themeColor="text1"/>
          <w:sz w:val="28"/>
          <w:szCs w:val="28"/>
        </w:rPr>
        <w:t>429</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bookmarkEnd w:id="70"/>
    <w:p w14:paraId="6A39345E" w14:textId="22E797EE" w:rsidR="00581B30" w:rsidRPr="00857B1E" w:rsidRDefault="00581B30" w:rsidP="00581B30">
      <w:pPr>
        <w:spacing w:after="0" w:line="240" w:lineRule="auto"/>
        <w:ind w:firstLine="709"/>
        <w:jc w:val="both"/>
        <w:rPr>
          <w:rFonts w:cstheme="minorHAnsi"/>
          <w:color w:val="000000" w:themeColor="text1"/>
          <w:sz w:val="28"/>
          <w:szCs w:val="28"/>
        </w:rPr>
      </w:pPr>
      <w:r w:rsidRPr="00857B1E">
        <w:rPr>
          <w:rFonts w:cstheme="minorHAnsi"/>
          <w:color w:val="000000" w:themeColor="text1"/>
          <w:sz w:val="28"/>
          <w:szCs w:val="28"/>
        </w:rPr>
        <w:t>Восточно-Казахстанской – 215 011</w:t>
      </w:r>
      <w:r>
        <w:rPr>
          <w:rFonts w:cstheme="minorHAnsi"/>
          <w:color w:val="000000" w:themeColor="text1"/>
          <w:sz w:val="28"/>
          <w:szCs w:val="28"/>
        </w:rPr>
        <w:t> </w:t>
      </w:r>
      <w:r w:rsidRPr="00857B1E">
        <w:rPr>
          <w:rFonts w:cstheme="minorHAnsi"/>
          <w:color w:val="000000" w:themeColor="text1"/>
          <w:sz w:val="28"/>
          <w:szCs w:val="28"/>
        </w:rPr>
        <w:t>180</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p w14:paraId="2F9ADE54" w14:textId="39E8E6EC" w:rsidR="00581B30" w:rsidRPr="00857B1E" w:rsidRDefault="00581B30" w:rsidP="00581B30">
      <w:pPr>
        <w:spacing w:after="0" w:line="240" w:lineRule="auto"/>
        <w:ind w:firstLine="709"/>
        <w:jc w:val="both"/>
        <w:rPr>
          <w:rFonts w:cstheme="minorHAnsi"/>
          <w:color w:val="000000" w:themeColor="text1"/>
          <w:sz w:val="28"/>
          <w:szCs w:val="28"/>
        </w:rPr>
      </w:pPr>
      <w:bookmarkStart w:id="71" w:name="z44"/>
      <w:proofErr w:type="spellStart"/>
      <w:r w:rsidRPr="00857B1E">
        <w:rPr>
          <w:rFonts w:cstheme="minorHAnsi"/>
          <w:color w:val="000000" w:themeColor="text1"/>
          <w:sz w:val="28"/>
          <w:szCs w:val="28"/>
        </w:rPr>
        <w:t>Жамбылской</w:t>
      </w:r>
      <w:proofErr w:type="spellEnd"/>
      <w:r w:rsidRPr="00857B1E">
        <w:rPr>
          <w:rFonts w:cstheme="minorHAnsi"/>
          <w:color w:val="000000" w:themeColor="text1"/>
          <w:sz w:val="28"/>
          <w:szCs w:val="28"/>
        </w:rPr>
        <w:t xml:space="preserve"> – 194 694</w:t>
      </w:r>
      <w:r>
        <w:rPr>
          <w:rFonts w:cstheme="minorHAnsi"/>
          <w:color w:val="000000" w:themeColor="text1"/>
          <w:sz w:val="28"/>
          <w:szCs w:val="28"/>
        </w:rPr>
        <w:t> </w:t>
      </w:r>
      <w:r w:rsidRPr="00857B1E">
        <w:rPr>
          <w:rFonts w:cstheme="minorHAnsi"/>
          <w:color w:val="000000" w:themeColor="text1"/>
          <w:sz w:val="28"/>
          <w:szCs w:val="28"/>
        </w:rPr>
        <w:t>095</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p w14:paraId="635010BC" w14:textId="26B23321" w:rsidR="00581B30" w:rsidRPr="00857B1E" w:rsidRDefault="00581B30" w:rsidP="00581B30">
      <w:pPr>
        <w:spacing w:after="0" w:line="240" w:lineRule="auto"/>
        <w:ind w:firstLine="709"/>
        <w:jc w:val="both"/>
        <w:rPr>
          <w:rFonts w:cstheme="minorHAnsi"/>
          <w:color w:val="000000" w:themeColor="text1"/>
          <w:sz w:val="28"/>
          <w:szCs w:val="28"/>
        </w:rPr>
      </w:pPr>
      <w:bookmarkStart w:id="72" w:name="z45"/>
      <w:bookmarkEnd w:id="71"/>
      <w:r w:rsidRPr="00857B1E">
        <w:rPr>
          <w:rFonts w:cstheme="minorHAnsi"/>
          <w:color w:val="000000" w:themeColor="text1"/>
          <w:sz w:val="28"/>
          <w:szCs w:val="28"/>
        </w:rPr>
        <w:t>Западно-Казахстанской – 74 353</w:t>
      </w:r>
      <w:r>
        <w:rPr>
          <w:rFonts w:cstheme="minorHAnsi"/>
          <w:color w:val="000000" w:themeColor="text1"/>
          <w:sz w:val="28"/>
          <w:szCs w:val="28"/>
        </w:rPr>
        <w:t> </w:t>
      </w:r>
      <w:r w:rsidRPr="00857B1E">
        <w:rPr>
          <w:rFonts w:cstheme="minorHAnsi"/>
          <w:color w:val="000000" w:themeColor="text1"/>
          <w:sz w:val="28"/>
          <w:szCs w:val="28"/>
        </w:rPr>
        <w:t>253</w:t>
      </w:r>
      <w:r w:rsidR="000437F9">
        <w:rPr>
          <w:rFonts w:cstheme="minorHAnsi"/>
          <w:color w:val="000000" w:themeColor="text1"/>
          <w:sz w:val="28"/>
          <w:szCs w:val="28"/>
        </w:rPr>
        <w:t> </w:t>
      </w:r>
      <w:proofErr w:type="spellStart"/>
      <w:proofErr w:type="gramStart"/>
      <w:r w:rsidR="000437F9">
        <w:rPr>
          <w:rFonts w:cstheme="minorHAnsi"/>
          <w:color w:val="000000" w:themeColor="text1"/>
          <w:sz w:val="28"/>
          <w:szCs w:val="28"/>
        </w:rPr>
        <w:t>тыс.тенге</w:t>
      </w:r>
      <w:proofErr w:type="spellEnd"/>
      <w:proofErr w:type="gramEnd"/>
      <w:r w:rsidRPr="00857B1E">
        <w:rPr>
          <w:rFonts w:cstheme="minorHAnsi"/>
          <w:color w:val="000000" w:themeColor="text1"/>
          <w:sz w:val="28"/>
          <w:szCs w:val="28"/>
        </w:rPr>
        <w:t>;</w:t>
      </w:r>
    </w:p>
    <w:p w14:paraId="119EDC6F" w14:textId="10820148" w:rsidR="00581B30" w:rsidRPr="00857B1E" w:rsidRDefault="00581B30" w:rsidP="00581B30">
      <w:pPr>
        <w:spacing w:after="0" w:line="240" w:lineRule="auto"/>
        <w:ind w:firstLine="709"/>
        <w:jc w:val="both"/>
        <w:rPr>
          <w:rFonts w:cstheme="minorHAnsi"/>
          <w:color w:val="000000" w:themeColor="text1"/>
          <w:sz w:val="28"/>
          <w:szCs w:val="28"/>
        </w:rPr>
      </w:pPr>
      <w:bookmarkStart w:id="73" w:name="z46"/>
      <w:bookmarkEnd w:id="72"/>
      <w:r w:rsidRPr="00857B1E">
        <w:rPr>
          <w:rFonts w:cstheme="minorHAnsi"/>
          <w:color w:val="000000" w:themeColor="text1"/>
          <w:sz w:val="28"/>
          <w:szCs w:val="28"/>
        </w:rPr>
        <w:t>Карагандинской – 142 580</w:t>
      </w:r>
      <w:r>
        <w:rPr>
          <w:rFonts w:cstheme="minorHAnsi"/>
          <w:color w:val="000000" w:themeColor="text1"/>
          <w:sz w:val="28"/>
          <w:szCs w:val="28"/>
        </w:rPr>
        <w:t> </w:t>
      </w:r>
      <w:r w:rsidRPr="00857B1E">
        <w:rPr>
          <w:rFonts w:cstheme="minorHAnsi"/>
          <w:color w:val="000000" w:themeColor="text1"/>
          <w:sz w:val="28"/>
          <w:szCs w:val="28"/>
        </w:rPr>
        <w:t>335</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bookmarkEnd w:id="73"/>
    <w:p w14:paraId="167B4387" w14:textId="1D3E382E" w:rsidR="00581B30" w:rsidRPr="00857B1E" w:rsidRDefault="00581B30" w:rsidP="00581B30">
      <w:pPr>
        <w:spacing w:after="0" w:line="240" w:lineRule="auto"/>
        <w:ind w:firstLine="709"/>
        <w:jc w:val="both"/>
        <w:rPr>
          <w:rFonts w:cstheme="minorHAnsi"/>
          <w:color w:val="000000" w:themeColor="text1"/>
          <w:sz w:val="28"/>
          <w:szCs w:val="28"/>
        </w:rPr>
      </w:pPr>
      <w:proofErr w:type="spellStart"/>
      <w:r w:rsidRPr="00857B1E">
        <w:rPr>
          <w:rFonts w:cstheme="minorHAnsi"/>
          <w:color w:val="000000" w:themeColor="text1"/>
          <w:sz w:val="28"/>
          <w:szCs w:val="28"/>
        </w:rPr>
        <w:t>Кызылординской</w:t>
      </w:r>
      <w:proofErr w:type="spellEnd"/>
      <w:r w:rsidRPr="00857B1E">
        <w:rPr>
          <w:rFonts w:cstheme="minorHAnsi"/>
          <w:color w:val="000000" w:themeColor="text1"/>
          <w:sz w:val="28"/>
          <w:szCs w:val="28"/>
        </w:rPr>
        <w:t xml:space="preserve"> – 174 491</w:t>
      </w:r>
      <w:r>
        <w:rPr>
          <w:rFonts w:cstheme="minorHAnsi"/>
          <w:color w:val="000000" w:themeColor="text1"/>
          <w:sz w:val="28"/>
          <w:szCs w:val="28"/>
        </w:rPr>
        <w:t> </w:t>
      </w:r>
      <w:r w:rsidRPr="00857B1E">
        <w:rPr>
          <w:rFonts w:cstheme="minorHAnsi"/>
          <w:color w:val="000000" w:themeColor="text1"/>
          <w:sz w:val="28"/>
          <w:szCs w:val="28"/>
        </w:rPr>
        <w:t>013</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p w14:paraId="11DA442C" w14:textId="06505A7C" w:rsidR="00581B30" w:rsidRPr="00857B1E" w:rsidRDefault="00581B30" w:rsidP="00581B30">
      <w:pPr>
        <w:spacing w:after="0" w:line="240" w:lineRule="auto"/>
        <w:ind w:firstLine="709"/>
        <w:jc w:val="both"/>
        <w:rPr>
          <w:rFonts w:cstheme="minorHAnsi"/>
          <w:color w:val="000000" w:themeColor="text1"/>
          <w:sz w:val="28"/>
          <w:szCs w:val="28"/>
        </w:rPr>
      </w:pPr>
      <w:r w:rsidRPr="00857B1E">
        <w:rPr>
          <w:rFonts w:cstheme="minorHAnsi"/>
          <w:color w:val="000000" w:themeColor="text1"/>
          <w:sz w:val="28"/>
          <w:szCs w:val="28"/>
        </w:rPr>
        <w:t>Костанайской – 140 029</w:t>
      </w:r>
      <w:r>
        <w:rPr>
          <w:rFonts w:cstheme="minorHAnsi"/>
          <w:color w:val="000000" w:themeColor="text1"/>
          <w:sz w:val="28"/>
          <w:szCs w:val="28"/>
        </w:rPr>
        <w:t> </w:t>
      </w:r>
      <w:r w:rsidRPr="00857B1E">
        <w:rPr>
          <w:rFonts w:cstheme="minorHAnsi"/>
          <w:color w:val="000000" w:themeColor="text1"/>
          <w:sz w:val="28"/>
          <w:szCs w:val="28"/>
        </w:rPr>
        <w:t>261</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p w14:paraId="7D761350" w14:textId="085D70DB" w:rsidR="00581B30" w:rsidRPr="00857B1E" w:rsidRDefault="00581B30" w:rsidP="00581B30">
      <w:pPr>
        <w:spacing w:after="0" w:line="240" w:lineRule="auto"/>
        <w:ind w:firstLine="709"/>
        <w:jc w:val="both"/>
        <w:rPr>
          <w:rFonts w:cstheme="minorHAnsi"/>
          <w:color w:val="000000" w:themeColor="text1"/>
          <w:sz w:val="28"/>
          <w:szCs w:val="28"/>
        </w:rPr>
      </w:pPr>
      <w:bookmarkStart w:id="74" w:name="z49"/>
      <w:r w:rsidRPr="00857B1E">
        <w:rPr>
          <w:rFonts w:cstheme="minorHAnsi"/>
          <w:color w:val="000000" w:themeColor="text1"/>
          <w:sz w:val="28"/>
          <w:szCs w:val="28"/>
        </w:rPr>
        <w:t>Павлодарской – 55 409</w:t>
      </w:r>
      <w:r>
        <w:rPr>
          <w:rFonts w:cstheme="minorHAnsi"/>
          <w:color w:val="000000" w:themeColor="text1"/>
          <w:sz w:val="28"/>
          <w:szCs w:val="28"/>
        </w:rPr>
        <w:t> </w:t>
      </w:r>
      <w:r w:rsidRPr="00857B1E">
        <w:rPr>
          <w:rFonts w:cstheme="minorHAnsi"/>
          <w:color w:val="000000" w:themeColor="text1"/>
          <w:sz w:val="28"/>
          <w:szCs w:val="28"/>
        </w:rPr>
        <w:t>709</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p w14:paraId="35CFE145" w14:textId="57FDFBFA" w:rsidR="00581B30" w:rsidRPr="00857B1E" w:rsidRDefault="00581B30" w:rsidP="00581B30">
      <w:pPr>
        <w:spacing w:after="0" w:line="240" w:lineRule="auto"/>
        <w:ind w:firstLine="709"/>
        <w:jc w:val="both"/>
        <w:rPr>
          <w:rFonts w:cstheme="minorHAnsi"/>
          <w:color w:val="000000" w:themeColor="text1"/>
          <w:sz w:val="28"/>
          <w:szCs w:val="28"/>
        </w:rPr>
      </w:pPr>
      <w:bookmarkStart w:id="75" w:name="z50"/>
      <w:bookmarkEnd w:id="74"/>
      <w:r w:rsidRPr="00857B1E">
        <w:rPr>
          <w:rFonts w:cstheme="minorHAnsi"/>
          <w:color w:val="000000" w:themeColor="text1"/>
          <w:sz w:val="28"/>
          <w:szCs w:val="28"/>
        </w:rPr>
        <w:t>Северо-Казахстанской – 142 628</w:t>
      </w:r>
      <w:r>
        <w:rPr>
          <w:rFonts w:cstheme="minorHAnsi"/>
          <w:color w:val="000000" w:themeColor="text1"/>
          <w:sz w:val="28"/>
          <w:szCs w:val="28"/>
        </w:rPr>
        <w:t> </w:t>
      </w:r>
      <w:r w:rsidRPr="00857B1E">
        <w:rPr>
          <w:rFonts w:cstheme="minorHAnsi"/>
          <w:color w:val="000000" w:themeColor="text1"/>
          <w:sz w:val="28"/>
          <w:szCs w:val="28"/>
        </w:rPr>
        <w:t>787</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p w14:paraId="0301DBA1" w14:textId="53CC73A2" w:rsidR="00581B30" w:rsidRPr="00857B1E" w:rsidRDefault="00581B30" w:rsidP="00581B30">
      <w:pPr>
        <w:spacing w:after="0" w:line="240" w:lineRule="auto"/>
        <w:ind w:firstLine="709"/>
        <w:jc w:val="both"/>
        <w:rPr>
          <w:rFonts w:cstheme="minorHAnsi"/>
          <w:color w:val="000000" w:themeColor="text1"/>
          <w:sz w:val="28"/>
          <w:szCs w:val="28"/>
        </w:rPr>
      </w:pPr>
      <w:bookmarkStart w:id="76" w:name="z51"/>
      <w:bookmarkEnd w:id="75"/>
      <w:r w:rsidRPr="00857B1E">
        <w:rPr>
          <w:rFonts w:cstheme="minorHAnsi"/>
          <w:color w:val="000000" w:themeColor="text1"/>
          <w:sz w:val="28"/>
          <w:szCs w:val="28"/>
        </w:rPr>
        <w:t>Туркестанской – 379 908</w:t>
      </w:r>
      <w:r>
        <w:rPr>
          <w:rFonts w:cstheme="minorHAnsi"/>
          <w:color w:val="000000" w:themeColor="text1"/>
          <w:sz w:val="28"/>
          <w:szCs w:val="28"/>
        </w:rPr>
        <w:t> </w:t>
      </w:r>
      <w:r w:rsidRPr="00857B1E">
        <w:rPr>
          <w:rFonts w:cstheme="minorHAnsi"/>
          <w:color w:val="000000" w:themeColor="text1"/>
          <w:sz w:val="28"/>
          <w:szCs w:val="28"/>
        </w:rPr>
        <w:t>299</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p w14:paraId="79534E81" w14:textId="03E841F1" w:rsidR="00581B30" w:rsidRPr="00857B1E" w:rsidRDefault="00581B30" w:rsidP="00581B30">
      <w:pPr>
        <w:spacing w:after="0" w:line="240" w:lineRule="auto"/>
        <w:ind w:firstLine="709"/>
        <w:jc w:val="both"/>
        <w:rPr>
          <w:rFonts w:cstheme="minorHAnsi"/>
          <w:color w:val="000000" w:themeColor="text1"/>
          <w:sz w:val="28"/>
          <w:szCs w:val="28"/>
        </w:rPr>
      </w:pPr>
      <w:bookmarkStart w:id="77" w:name="z52"/>
      <w:bookmarkEnd w:id="76"/>
      <w:r w:rsidRPr="00857B1E">
        <w:rPr>
          <w:rFonts w:cstheme="minorHAnsi"/>
          <w:color w:val="000000" w:themeColor="text1"/>
          <w:sz w:val="28"/>
          <w:szCs w:val="28"/>
        </w:rPr>
        <w:t>города Шымкента – 131 690</w:t>
      </w:r>
      <w:r>
        <w:rPr>
          <w:rFonts w:cstheme="minorHAnsi"/>
          <w:color w:val="000000" w:themeColor="text1"/>
          <w:sz w:val="28"/>
          <w:szCs w:val="28"/>
        </w:rPr>
        <w:t> </w:t>
      </w:r>
      <w:r w:rsidRPr="00857B1E">
        <w:rPr>
          <w:rFonts w:cstheme="minorHAnsi"/>
          <w:color w:val="000000" w:themeColor="text1"/>
          <w:sz w:val="28"/>
          <w:szCs w:val="28"/>
        </w:rPr>
        <w:t>587</w:t>
      </w:r>
      <w:r w:rsidR="000437F9">
        <w:rPr>
          <w:rFonts w:cstheme="minorHAnsi"/>
          <w:color w:val="000000" w:themeColor="text1"/>
          <w:sz w:val="28"/>
          <w:szCs w:val="28"/>
        </w:rPr>
        <w:t> </w:t>
      </w:r>
      <w:proofErr w:type="spellStart"/>
      <w:r w:rsidR="000437F9">
        <w:rPr>
          <w:rFonts w:cstheme="minorHAnsi"/>
          <w:color w:val="000000" w:themeColor="text1"/>
          <w:sz w:val="28"/>
          <w:szCs w:val="28"/>
        </w:rPr>
        <w:t>тыс.тенге</w:t>
      </w:r>
      <w:proofErr w:type="spellEnd"/>
      <w:r w:rsidRPr="00857B1E">
        <w:rPr>
          <w:rFonts w:cstheme="minorHAnsi"/>
          <w:color w:val="000000" w:themeColor="text1"/>
          <w:sz w:val="28"/>
          <w:szCs w:val="28"/>
        </w:rPr>
        <w:t>.</w:t>
      </w:r>
    </w:p>
    <w:bookmarkEnd w:id="77"/>
    <w:p w14:paraId="0BF7B2B7" w14:textId="77777777" w:rsidR="00581B30" w:rsidRPr="00857B1E" w:rsidRDefault="00581B30" w:rsidP="00581B30">
      <w:pPr>
        <w:spacing w:after="0" w:line="240" w:lineRule="auto"/>
        <w:ind w:firstLine="709"/>
        <w:jc w:val="both"/>
        <w:rPr>
          <w:rFonts w:cstheme="minorHAnsi"/>
          <w:color w:val="000000" w:themeColor="text1"/>
          <w:sz w:val="28"/>
          <w:szCs w:val="28"/>
        </w:rPr>
      </w:pPr>
      <w:r w:rsidRPr="00857B1E">
        <w:rPr>
          <w:rFonts w:cstheme="minorHAnsi"/>
          <w:b/>
          <w:color w:val="000000" w:themeColor="text1"/>
          <w:sz w:val="28"/>
          <w:szCs w:val="28"/>
        </w:rPr>
        <w:t>Исполнение.</w:t>
      </w:r>
      <w:r w:rsidRPr="00857B1E">
        <w:rPr>
          <w:rFonts w:cstheme="minorHAnsi"/>
          <w:color w:val="000000" w:themeColor="text1"/>
          <w:sz w:val="28"/>
          <w:szCs w:val="28"/>
        </w:rPr>
        <w:t xml:space="preserve"> Субвенции из республиканского бюджета перечислены в областные бюджеты указанных областей в полном объеме.</w:t>
      </w:r>
    </w:p>
    <w:p w14:paraId="388FC6A9" w14:textId="77777777" w:rsidR="00581B30" w:rsidRPr="0061606B" w:rsidRDefault="00581B30" w:rsidP="00581B30">
      <w:pPr>
        <w:widowControl w:val="0"/>
        <w:spacing w:after="0" w:line="240" w:lineRule="auto"/>
        <w:ind w:firstLine="709"/>
        <w:jc w:val="both"/>
        <w:rPr>
          <w:color w:val="000000" w:themeColor="text1"/>
          <w:spacing w:val="2"/>
          <w:sz w:val="28"/>
          <w:szCs w:val="28"/>
        </w:rPr>
      </w:pPr>
      <w:r w:rsidRPr="0061606B">
        <w:rPr>
          <w:b/>
          <w:sz w:val="28"/>
          <w:szCs w:val="28"/>
        </w:rPr>
        <w:t>Статьей 11</w:t>
      </w:r>
      <w:r w:rsidRPr="0061606B">
        <w:rPr>
          <w:sz w:val="28"/>
          <w:szCs w:val="28"/>
        </w:rPr>
        <w:t xml:space="preserve"> Закона устанавливалось, что распределение </w:t>
      </w:r>
      <w:r w:rsidRPr="0061606B">
        <w:rPr>
          <w:color w:val="000000" w:themeColor="text1"/>
          <w:spacing w:val="2"/>
          <w:sz w:val="28"/>
          <w:szCs w:val="28"/>
        </w:rPr>
        <w:t>целевых текущих трансфертов областным бюджетам, бюджетам городов республиканского значения, столицы</w:t>
      </w:r>
      <w:r w:rsidRPr="0061606B">
        <w:rPr>
          <w:color w:val="000000" w:themeColor="text1"/>
          <w:spacing w:val="2"/>
          <w:sz w:val="28"/>
          <w:szCs w:val="28"/>
          <w:lang w:val="kk-KZ"/>
        </w:rPr>
        <w:t xml:space="preserve"> </w:t>
      </w:r>
      <w:r w:rsidRPr="0061606B">
        <w:rPr>
          <w:color w:val="000000" w:themeColor="text1"/>
          <w:spacing w:val="2"/>
          <w:sz w:val="28"/>
          <w:szCs w:val="28"/>
        </w:rPr>
        <w:t>на 2020 год определяется на основании решения Правительства Республики Казахстан на:</w:t>
      </w:r>
    </w:p>
    <w:p w14:paraId="7EC5135D" w14:textId="77777777" w:rsidR="00581B30" w:rsidRPr="001B35EF" w:rsidRDefault="00581B30" w:rsidP="00581B30">
      <w:pPr>
        <w:spacing w:after="0" w:line="240" w:lineRule="auto"/>
        <w:ind w:firstLine="709"/>
        <w:jc w:val="both"/>
        <w:rPr>
          <w:color w:val="000000"/>
          <w:sz w:val="28"/>
          <w:szCs w:val="28"/>
        </w:rPr>
      </w:pPr>
      <w:bookmarkStart w:id="78" w:name="z54"/>
      <w:r w:rsidRPr="001B35EF">
        <w:rPr>
          <w:color w:val="000000"/>
          <w:sz w:val="28"/>
          <w:szCs w:val="28"/>
        </w:rPr>
        <w:t>1) возмещение части расходов, понесенных субъектом агропромышленного комплекса, при инвестиционных вложениях;</w:t>
      </w:r>
    </w:p>
    <w:p w14:paraId="6984CC0C"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1-1) субсидирование в рамках гарантирования и страхования займов субъектов агропромышленного комплекса;</w:t>
      </w:r>
    </w:p>
    <w:p w14:paraId="2694CC8A" w14:textId="77777777" w:rsidR="00581B30" w:rsidRPr="001B35EF" w:rsidRDefault="00581B30" w:rsidP="00581B30">
      <w:pPr>
        <w:spacing w:after="0" w:line="240" w:lineRule="auto"/>
        <w:ind w:firstLine="709"/>
        <w:jc w:val="both"/>
        <w:rPr>
          <w:color w:val="000000"/>
          <w:sz w:val="28"/>
          <w:szCs w:val="28"/>
        </w:rPr>
      </w:pPr>
      <w:bookmarkStart w:id="79" w:name="z55"/>
      <w:bookmarkEnd w:id="78"/>
      <w:r w:rsidRPr="001B35EF">
        <w:rPr>
          <w:color w:val="000000"/>
          <w:sz w:val="28"/>
          <w:szCs w:val="28"/>
        </w:rPr>
        <w:t>2)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p w14:paraId="35779E5A" w14:textId="77777777" w:rsidR="00581B30" w:rsidRPr="001B35EF" w:rsidRDefault="00581B30" w:rsidP="00581B30">
      <w:pPr>
        <w:spacing w:after="0" w:line="240" w:lineRule="auto"/>
        <w:ind w:firstLine="709"/>
        <w:jc w:val="both"/>
        <w:rPr>
          <w:color w:val="000000"/>
          <w:sz w:val="28"/>
          <w:szCs w:val="28"/>
        </w:rPr>
      </w:pPr>
      <w:bookmarkStart w:id="80" w:name="z56"/>
      <w:bookmarkEnd w:id="79"/>
      <w:r w:rsidRPr="001B35EF">
        <w:rPr>
          <w:color w:val="000000"/>
          <w:sz w:val="28"/>
          <w:szCs w:val="28"/>
        </w:rPr>
        <w:t>3)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p w14:paraId="4902C2D4" w14:textId="77777777" w:rsidR="00581B30" w:rsidRPr="001B35EF" w:rsidRDefault="00581B30" w:rsidP="00581B30">
      <w:pPr>
        <w:spacing w:after="0" w:line="240" w:lineRule="auto"/>
        <w:ind w:firstLine="709"/>
        <w:jc w:val="both"/>
        <w:rPr>
          <w:color w:val="000000"/>
          <w:sz w:val="28"/>
          <w:szCs w:val="28"/>
        </w:rPr>
      </w:pPr>
      <w:bookmarkStart w:id="81" w:name="z57"/>
      <w:bookmarkEnd w:id="80"/>
      <w:r w:rsidRPr="001B35EF">
        <w:rPr>
          <w:color w:val="000000"/>
          <w:sz w:val="28"/>
          <w:szCs w:val="28"/>
        </w:rPr>
        <w:t>4)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p w14:paraId="09F91A95" w14:textId="77777777" w:rsidR="00581B30" w:rsidRPr="001B35EF" w:rsidRDefault="00581B30" w:rsidP="00581B30">
      <w:pPr>
        <w:spacing w:after="0" w:line="240" w:lineRule="auto"/>
        <w:ind w:firstLine="709"/>
        <w:jc w:val="both"/>
        <w:rPr>
          <w:color w:val="000000"/>
          <w:sz w:val="28"/>
          <w:szCs w:val="28"/>
        </w:rPr>
      </w:pPr>
      <w:bookmarkStart w:id="82" w:name="z58"/>
      <w:bookmarkEnd w:id="81"/>
      <w:r w:rsidRPr="001B35EF">
        <w:rPr>
          <w:color w:val="000000"/>
          <w:sz w:val="28"/>
          <w:szCs w:val="28"/>
        </w:rPr>
        <w:t>5) субсидирование купонного вознаграждения по облигациям;</w:t>
      </w:r>
    </w:p>
    <w:p w14:paraId="347D7842"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5-1) субсидирование развития племенного животноводства, повышение продуктивности и качества продукции животноводства;</w:t>
      </w:r>
    </w:p>
    <w:p w14:paraId="4C7B434F" w14:textId="77777777" w:rsidR="00581B30" w:rsidRPr="001B35EF" w:rsidRDefault="00581B30" w:rsidP="00581B30">
      <w:pPr>
        <w:spacing w:after="0" w:line="240" w:lineRule="auto"/>
        <w:ind w:firstLine="709"/>
        <w:jc w:val="both"/>
        <w:rPr>
          <w:color w:val="000000"/>
          <w:sz w:val="28"/>
          <w:szCs w:val="28"/>
        </w:rPr>
      </w:pPr>
      <w:bookmarkStart w:id="83" w:name="z59"/>
      <w:bookmarkEnd w:id="82"/>
      <w:r w:rsidRPr="001B35EF">
        <w:rPr>
          <w:color w:val="000000"/>
          <w:sz w:val="28"/>
          <w:szCs w:val="28"/>
        </w:rPr>
        <w:t xml:space="preserve">6) субсидирование стоимости пестицидов, </w:t>
      </w:r>
      <w:proofErr w:type="spellStart"/>
      <w:r w:rsidRPr="001B35EF">
        <w:rPr>
          <w:color w:val="000000"/>
          <w:sz w:val="28"/>
          <w:szCs w:val="28"/>
        </w:rPr>
        <w:t>биоагентов</w:t>
      </w:r>
      <w:proofErr w:type="spellEnd"/>
      <w:r w:rsidRPr="001B35EF">
        <w:rPr>
          <w:color w:val="000000"/>
          <w:sz w:val="28"/>
          <w:szCs w:val="28"/>
        </w:rPr>
        <w:t xml:space="preserve">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p w14:paraId="2FD2048B"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6-1) субсидирование развития семеноводства;</w:t>
      </w:r>
    </w:p>
    <w:p w14:paraId="27050FFB" w14:textId="77777777" w:rsidR="00581B30" w:rsidRPr="00807F72" w:rsidRDefault="00581B30" w:rsidP="00581B30">
      <w:pPr>
        <w:spacing w:after="0" w:line="240" w:lineRule="auto"/>
        <w:ind w:firstLine="709"/>
        <w:jc w:val="both"/>
        <w:rPr>
          <w:color w:val="000000"/>
          <w:sz w:val="28"/>
          <w:szCs w:val="28"/>
        </w:rPr>
      </w:pPr>
      <w:bookmarkStart w:id="84" w:name="z60"/>
      <w:bookmarkEnd w:id="83"/>
      <w:r w:rsidRPr="00807F72">
        <w:rPr>
          <w:color w:val="000000"/>
          <w:sz w:val="28"/>
          <w:szCs w:val="28"/>
        </w:rPr>
        <w:lastRenderedPageBreak/>
        <w:t>7) возмещение физическим и юридическим лицам затрат на закладку и выращивание уничтоженных плодово-ягодных культур, зараженных бактериальным ожогом плодовых;</w:t>
      </w:r>
    </w:p>
    <w:p w14:paraId="0842CE9A" w14:textId="77777777" w:rsidR="00581B30" w:rsidRPr="001B35EF" w:rsidRDefault="00581B30" w:rsidP="00581B30">
      <w:pPr>
        <w:spacing w:after="0" w:line="240" w:lineRule="auto"/>
        <w:ind w:firstLine="709"/>
        <w:jc w:val="both"/>
        <w:rPr>
          <w:color w:val="000000"/>
          <w:sz w:val="28"/>
          <w:szCs w:val="28"/>
        </w:rPr>
      </w:pPr>
      <w:r w:rsidRPr="00807F72">
        <w:rPr>
          <w:color w:val="000000"/>
          <w:sz w:val="28"/>
          <w:szCs w:val="28"/>
        </w:rPr>
        <w:t>7-1) субсидирование производства приоритетных культур;</w:t>
      </w:r>
    </w:p>
    <w:p w14:paraId="05FCA930"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7-2)</w:t>
      </w:r>
      <w:r>
        <w:rPr>
          <w:color w:val="000000"/>
          <w:sz w:val="28"/>
          <w:szCs w:val="28"/>
        </w:rPr>
        <w:t xml:space="preserve"> </w:t>
      </w:r>
      <w:r w:rsidRPr="001B35EF">
        <w:rPr>
          <w:color w:val="000000"/>
          <w:sz w:val="28"/>
          <w:szCs w:val="28"/>
        </w:rPr>
        <w:t>субсидирование стоимости удобрений (за исключением органических);</w:t>
      </w:r>
    </w:p>
    <w:p w14:paraId="48F3559A"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7-3) выплату премии сотрудникам органов внутренних дел, обеспечивавшим в усиленном режиме охрану общественного порядка в период чрезвычайного положения;</w:t>
      </w:r>
    </w:p>
    <w:p w14:paraId="3A27D381"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 xml:space="preserve">7-4) выплату надбавок сотрудникам органов внутренних дел, задействованным в противоэпидемических мероприятиях в рамках борьбы с </w:t>
      </w:r>
      <w:proofErr w:type="spellStart"/>
      <w:r w:rsidRPr="001B35EF">
        <w:rPr>
          <w:color w:val="000000"/>
          <w:sz w:val="28"/>
          <w:szCs w:val="28"/>
        </w:rPr>
        <w:t>короновирусом</w:t>
      </w:r>
      <w:proofErr w:type="spellEnd"/>
      <w:r w:rsidRPr="001B35EF">
        <w:rPr>
          <w:color w:val="000000"/>
          <w:sz w:val="28"/>
          <w:szCs w:val="28"/>
        </w:rPr>
        <w:t xml:space="preserve"> COVID</w:t>
      </w:r>
      <w:r w:rsidRPr="001B35EF">
        <w:rPr>
          <w:sz w:val="28"/>
          <w:szCs w:val="28"/>
        </w:rPr>
        <w:t>-19;</w:t>
      </w:r>
    </w:p>
    <w:p w14:paraId="24E9DE8C" w14:textId="77777777" w:rsidR="00581B30" w:rsidRPr="001B35EF" w:rsidRDefault="00581B30" w:rsidP="00581B30">
      <w:pPr>
        <w:spacing w:after="0" w:line="240" w:lineRule="auto"/>
        <w:ind w:firstLine="709"/>
        <w:jc w:val="both"/>
        <w:rPr>
          <w:sz w:val="28"/>
          <w:szCs w:val="28"/>
        </w:rPr>
      </w:pPr>
      <w:r w:rsidRPr="001B35EF">
        <w:rPr>
          <w:color w:val="000000"/>
          <w:sz w:val="28"/>
          <w:szCs w:val="28"/>
        </w:rPr>
        <w:t xml:space="preserve">7-5) выплату премии сотрудникам органов внутренних дел за работу в период особого режима несения службы, связанного с распространением </w:t>
      </w:r>
      <w:proofErr w:type="spellStart"/>
      <w:r w:rsidRPr="001B35EF">
        <w:rPr>
          <w:color w:val="000000"/>
          <w:sz w:val="28"/>
          <w:szCs w:val="28"/>
        </w:rPr>
        <w:t>коронавирусной</w:t>
      </w:r>
      <w:proofErr w:type="spellEnd"/>
      <w:r w:rsidRPr="001B35EF">
        <w:rPr>
          <w:color w:val="000000"/>
          <w:sz w:val="28"/>
          <w:szCs w:val="28"/>
        </w:rPr>
        <w:t xml:space="preserve"> инфекции </w:t>
      </w:r>
      <w:r w:rsidRPr="001B35EF">
        <w:rPr>
          <w:sz w:val="28"/>
          <w:szCs w:val="28"/>
        </w:rPr>
        <w:t>COVID-19;</w:t>
      </w:r>
    </w:p>
    <w:p w14:paraId="3B0B5CCD"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подпункт</w:t>
      </w:r>
      <w:r w:rsidRPr="001B35EF">
        <w:rPr>
          <w:sz w:val="28"/>
          <w:szCs w:val="28"/>
        </w:rPr>
        <w:t xml:space="preserve"> </w:t>
      </w:r>
      <w:r w:rsidRPr="001B35EF">
        <w:rPr>
          <w:color w:val="000000"/>
          <w:sz w:val="28"/>
          <w:szCs w:val="28"/>
        </w:rPr>
        <w:t>8) исключить;</w:t>
      </w:r>
    </w:p>
    <w:p w14:paraId="3DF40A4D" w14:textId="77777777" w:rsidR="00581B30" w:rsidRPr="001B35EF" w:rsidRDefault="00581B30" w:rsidP="00581B30">
      <w:pPr>
        <w:spacing w:after="0" w:line="240" w:lineRule="auto"/>
        <w:ind w:firstLine="709"/>
        <w:jc w:val="both"/>
        <w:rPr>
          <w:color w:val="000000"/>
          <w:sz w:val="28"/>
          <w:szCs w:val="28"/>
        </w:rPr>
      </w:pPr>
      <w:bookmarkStart w:id="85" w:name="z62"/>
      <w:bookmarkEnd w:id="84"/>
      <w:r w:rsidRPr="001B35EF">
        <w:rPr>
          <w:color w:val="000000"/>
          <w:sz w:val="28"/>
          <w:szCs w:val="28"/>
        </w:rPr>
        <w:t xml:space="preserve">9) выплату государственной адресной социальной помощи; </w:t>
      </w:r>
    </w:p>
    <w:p w14:paraId="563C000B" w14:textId="77777777" w:rsidR="00581B30" w:rsidRPr="001B35EF" w:rsidRDefault="00581B30" w:rsidP="00581B30">
      <w:pPr>
        <w:spacing w:after="0" w:line="240" w:lineRule="auto"/>
        <w:ind w:firstLine="709"/>
        <w:jc w:val="both"/>
        <w:rPr>
          <w:color w:val="000000"/>
          <w:sz w:val="28"/>
          <w:szCs w:val="28"/>
        </w:rPr>
      </w:pPr>
      <w:bookmarkStart w:id="86" w:name="z63"/>
      <w:bookmarkEnd w:id="85"/>
      <w:r w:rsidRPr="001B35EF">
        <w:rPr>
          <w:color w:val="000000"/>
          <w:sz w:val="28"/>
          <w:szCs w:val="28"/>
        </w:rPr>
        <w:t>10) введение стандартов оказания специальных социальных услуг;</w:t>
      </w:r>
    </w:p>
    <w:p w14:paraId="56DA7831" w14:textId="77777777" w:rsidR="00581B30" w:rsidRPr="001B35EF" w:rsidRDefault="00581B30" w:rsidP="00581B30">
      <w:pPr>
        <w:spacing w:after="0" w:line="240" w:lineRule="auto"/>
        <w:ind w:firstLine="709"/>
        <w:jc w:val="both"/>
        <w:rPr>
          <w:color w:val="000000"/>
          <w:sz w:val="28"/>
          <w:szCs w:val="28"/>
        </w:rPr>
      </w:pPr>
      <w:bookmarkStart w:id="87" w:name="z64"/>
      <w:bookmarkEnd w:id="86"/>
      <w:r w:rsidRPr="001B35EF">
        <w:rPr>
          <w:color w:val="000000"/>
          <w:sz w:val="28"/>
          <w:szCs w:val="28"/>
        </w:rPr>
        <w:t>11) размещение государственного социального заказа в неправительственных организациях;</w:t>
      </w:r>
    </w:p>
    <w:p w14:paraId="1641D39C" w14:textId="77777777" w:rsidR="00581B30" w:rsidRPr="001B35EF" w:rsidRDefault="00581B30" w:rsidP="00581B30">
      <w:pPr>
        <w:spacing w:after="0" w:line="240" w:lineRule="auto"/>
        <w:ind w:firstLine="709"/>
        <w:jc w:val="both"/>
        <w:rPr>
          <w:color w:val="000000"/>
          <w:sz w:val="28"/>
          <w:szCs w:val="28"/>
        </w:rPr>
      </w:pPr>
      <w:bookmarkStart w:id="88" w:name="z65"/>
      <w:bookmarkEnd w:id="87"/>
      <w:r w:rsidRPr="001B35EF">
        <w:rPr>
          <w:color w:val="000000"/>
          <w:sz w:val="28"/>
          <w:szCs w:val="28"/>
        </w:rPr>
        <w:t>12) обеспечение прав и улучшение качества жизни инвалидов в Республике Казахстан;</w:t>
      </w:r>
    </w:p>
    <w:p w14:paraId="765FB90C" w14:textId="77777777" w:rsidR="00581B30" w:rsidRPr="001B35EF" w:rsidRDefault="00581B30" w:rsidP="00581B30">
      <w:pPr>
        <w:spacing w:after="0" w:line="240" w:lineRule="auto"/>
        <w:ind w:firstLine="709"/>
        <w:jc w:val="both"/>
        <w:rPr>
          <w:color w:val="000000"/>
          <w:sz w:val="28"/>
          <w:szCs w:val="28"/>
        </w:rPr>
      </w:pPr>
      <w:bookmarkStart w:id="89" w:name="z66"/>
      <w:bookmarkEnd w:id="88"/>
      <w:r w:rsidRPr="001B35EF">
        <w:rPr>
          <w:color w:val="000000"/>
          <w:sz w:val="28"/>
          <w:szCs w:val="28"/>
        </w:rPr>
        <w:t>13) услуги по замене и настройке речевых процессоров к кохлеарным имплантам;</w:t>
      </w:r>
    </w:p>
    <w:p w14:paraId="514AF619" w14:textId="77777777" w:rsidR="00581B30" w:rsidRPr="001B35EF" w:rsidRDefault="00581B30" w:rsidP="00581B30">
      <w:pPr>
        <w:spacing w:after="0" w:line="240" w:lineRule="auto"/>
        <w:ind w:firstLine="709"/>
        <w:jc w:val="both"/>
        <w:rPr>
          <w:color w:val="000000"/>
          <w:sz w:val="28"/>
          <w:szCs w:val="28"/>
        </w:rPr>
      </w:pPr>
      <w:bookmarkStart w:id="90" w:name="z67"/>
      <w:bookmarkEnd w:id="89"/>
      <w:r w:rsidRPr="001B35EF">
        <w:rPr>
          <w:color w:val="000000"/>
          <w:sz w:val="28"/>
          <w:szCs w:val="28"/>
        </w:rPr>
        <w:t>14) субсидирование затрат работодателя на создание специальных рабочих мест для трудоустройства инвалидов;</w:t>
      </w:r>
    </w:p>
    <w:p w14:paraId="43CFF6EC" w14:textId="77777777" w:rsidR="00581B30" w:rsidRPr="001B35EF" w:rsidRDefault="00581B30" w:rsidP="00581B30">
      <w:pPr>
        <w:spacing w:after="0" w:line="240" w:lineRule="auto"/>
        <w:ind w:firstLine="709"/>
        <w:jc w:val="both"/>
        <w:rPr>
          <w:color w:val="000000"/>
          <w:sz w:val="28"/>
          <w:szCs w:val="28"/>
        </w:rPr>
      </w:pPr>
      <w:bookmarkStart w:id="91" w:name="z68"/>
      <w:bookmarkEnd w:id="90"/>
      <w:r w:rsidRPr="001B35EF">
        <w:rPr>
          <w:color w:val="000000"/>
          <w:sz w:val="28"/>
          <w:szCs w:val="28"/>
        </w:rPr>
        <w:t>15)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p w14:paraId="1C408D69" w14:textId="77777777" w:rsidR="00581B30" w:rsidRPr="001B35EF" w:rsidRDefault="00581B30" w:rsidP="00581B30">
      <w:pPr>
        <w:spacing w:after="0" w:line="240" w:lineRule="auto"/>
        <w:ind w:firstLine="709"/>
        <w:jc w:val="both"/>
        <w:rPr>
          <w:color w:val="000000"/>
          <w:sz w:val="28"/>
          <w:szCs w:val="28"/>
        </w:rPr>
      </w:pPr>
      <w:bookmarkStart w:id="92" w:name="z69"/>
      <w:bookmarkEnd w:id="91"/>
      <w:r w:rsidRPr="001B35EF">
        <w:rPr>
          <w:color w:val="000000"/>
          <w:sz w:val="28"/>
          <w:szCs w:val="28"/>
        </w:rPr>
        <w:t>16) увеличение оплаты труда педагогов государственных организаций дошкольного образования;</w:t>
      </w:r>
    </w:p>
    <w:bookmarkEnd w:id="92"/>
    <w:p w14:paraId="737DA82B"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17) доплату за квалификационную категорию педагогам государственных организаций дошкольного образования;</w:t>
      </w:r>
    </w:p>
    <w:p w14:paraId="36A96E36" w14:textId="77777777" w:rsidR="00581B30" w:rsidRPr="001B35EF" w:rsidRDefault="00581B30" w:rsidP="00581B30">
      <w:pPr>
        <w:spacing w:after="0" w:line="240" w:lineRule="auto"/>
        <w:ind w:firstLine="709"/>
        <w:jc w:val="both"/>
        <w:rPr>
          <w:color w:val="000000"/>
          <w:sz w:val="28"/>
          <w:szCs w:val="28"/>
        </w:rPr>
      </w:pPr>
      <w:bookmarkStart w:id="93" w:name="z71"/>
      <w:r w:rsidRPr="001B35EF">
        <w:rPr>
          <w:color w:val="000000"/>
          <w:sz w:val="28"/>
          <w:szCs w:val="28"/>
        </w:rPr>
        <w:t>18) апробирование подушевого финансирования организаций среднего образования;</w:t>
      </w:r>
    </w:p>
    <w:p w14:paraId="1CF5D95F" w14:textId="77777777" w:rsidR="00581B30" w:rsidRPr="001B35EF" w:rsidRDefault="00581B30" w:rsidP="00581B30">
      <w:pPr>
        <w:spacing w:after="0" w:line="240" w:lineRule="auto"/>
        <w:ind w:firstLine="709"/>
        <w:jc w:val="both"/>
        <w:rPr>
          <w:color w:val="000000"/>
          <w:sz w:val="28"/>
          <w:szCs w:val="28"/>
        </w:rPr>
      </w:pPr>
      <w:bookmarkStart w:id="94" w:name="z72"/>
      <w:bookmarkEnd w:id="93"/>
      <w:r w:rsidRPr="001B35EF">
        <w:rPr>
          <w:color w:val="000000"/>
          <w:sz w:val="28"/>
          <w:szCs w:val="28"/>
        </w:rPr>
        <w:t>19) увеличение оплаты труда педагогов государственных организаций среднего образования;</w:t>
      </w:r>
    </w:p>
    <w:p w14:paraId="1EA0DD7E" w14:textId="77777777" w:rsidR="00581B30" w:rsidRPr="001B35EF" w:rsidRDefault="00581B30" w:rsidP="00581B30">
      <w:pPr>
        <w:spacing w:after="0" w:line="240" w:lineRule="auto"/>
        <w:ind w:firstLine="709"/>
        <w:jc w:val="both"/>
        <w:rPr>
          <w:color w:val="000000"/>
          <w:sz w:val="28"/>
          <w:szCs w:val="28"/>
        </w:rPr>
      </w:pPr>
      <w:bookmarkStart w:id="95" w:name="z73"/>
      <w:bookmarkEnd w:id="94"/>
      <w:r w:rsidRPr="001B35EF">
        <w:rPr>
          <w:color w:val="000000"/>
          <w:sz w:val="28"/>
          <w:szCs w:val="28"/>
        </w:rPr>
        <w:t>20) доплату за квалификационную категорию педагогам государственных организаций среднего образования;</w:t>
      </w:r>
    </w:p>
    <w:p w14:paraId="1C5DE54C" w14:textId="77777777" w:rsidR="00581B30" w:rsidRPr="001B35EF" w:rsidRDefault="00581B30" w:rsidP="00581B30">
      <w:pPr>
        <w:spacing w:after="0" w:line="240" w:lineRule="auto"/>
        <w:ind w:firstLine="709"/>
        <w:jc w:val="both"/>
        <w:rPr>
          <w:color w:val="000000"/>
          <w:sz w:val="28"/>
          <w:szCs w:val="28"/>
        </w:rPr>
      </w:pPr>
      <w:bookmarkStart w:id="96" w:name="z74"/>
      <w:bookmarkEnd w:id="95"/>
      <w:r w:rsidRPr="001B35EF">
        <w:rPr>
          <w:color w:val="000000"/>
          <w:sz w:val="28"/>
          <w:szCs w:val="28"/>
        </w:rPr>
        <w:t>21) приобретение оборудования для колледжей в рамках проекта «</w:t>
      </w:r>
      <w:proofErr w:type="spellStart"/>
      <w:r w:rsidRPr="001B35EF">
        <w:rPr>
          <w:color w:val="000000"/>
          <w:sz w:val="28"/>
          <w:szCs w:val="28"/>
        </w:rPr>
        <w:t>Жас</w:t>
      </w:r>
      <w:proofErr w:type="spellEnd"/>
      <w:r w:rsidRPr="001B35EF">
        <w:rPr>
          <w:color w:val="000000"/>
          <w:sz w:val="28"/>
          <w:szCs w:val="28"/>
        </w:rPr>
        <w:t xml:space="preserve"> </w:t>
      </w:r>
      <w:proofErr w:type="spellStart"/>
      <w:r w:rsidRPr="001B35EF">
        <w:rPr>
          <w:color w:val="000000"/>
          <w:sz w:val="28"/>
          <w:szCs w:val="28"/>
        </w:rPr>
        <w:t>маман</w:t>
      </w:r>
      <w:proofErr w:type="spellEnd"/>
      <w:r w:rsidRPr="001B35EF">
        <w:rPr>
          <w:color w:val="000000"/>
          <w:sz w:val="28"/>
          <w:szCs w:val="28"/>
        </w:rPr>
        <w:t>»;</w:t>
      </w:r>
    </w:p>
    <w:p w14:paraId="593242C4" w14:textId="77777777" w:rsidR="00581B30" w:rsidRPr="001B35EF" w:rsidRDefault="00581B30" w:rsidP="00581B30">
      <w:pPr>
        <w:spacing w:after="0" w:line="240" w:lineRule="auto"/>
        <w:ind w:firstLine="709"/>
        <w:jc w:val="both"/>
        <w:rPr>
          <w:color w:val="000000"/>
          <w:sz w:val="28"/>
          <w:szCs w:val="28"/>
        </w:rPr>
      </w:pPr>
      <w:bookmarkStart w:id="97" w:name="z75"/>
      <w:bookmarkEnd w:id="96"/>
      <w:r w:rsidRPr="001B35EF">
        <w:rPr>
          <w:color w:val="000000"/>
          <w:sz w:val="28"/>
          <w:szCs w:val="28"/>
        </w:rPr>
        <w:t xml:space="preserve">22) увеличение оплаты труда педагогов государственных организаций технического и профессионального, </w:t>
      </w:r>
      <w:proofErr w:type="spellStart"/>
      <w:r w:rsidRPr="001B35EF">
        <w:rPr>
          <w:color w:val="000000"/>
          <w:sz w:val="28"/>
          <w:szCs w:val="28"/>
        </w:rPr>
        <w:t>послесреднего</w:t>
      </w:r>
      <w:proofErr w:type="spellEnd"/>
      <w:r w:rsidRPr="001B35EF">
        <w:rPr>
          <w:color w:val="000000"/>
          <w:sz w:val="28"/>
          <w:szCs w:val="28"/>
        </w:rPr>
        <w:t xml:space="preserve"> образования;</w:t>
      </w:r>
    </w:p>
    <w:p w14:paraId="78382ED8" w14:textId="77777777" w:rsidR="00581B30" w:rsidRPr="001B35EF" w:rsidRDefault="00581B30" w:rsidP="00581B30">
      <w:pPr>
        <w:spacing w:after="0" w:line="240" w:lineRule="auto"/>
        <w:ind w:firstLine="709"/>
        <w:jc w:val="both"/>
        <w:rPr>
          <w:color w:val="000000"/>
          <w:sz w:val="28"/>
          <w:szCs w:val="28"/>
        </w:rPr>
      </w:pPr>
      <w:bookmarkStart w:id="98" w:name="z76"/>
      <w:bookmarkEnd w:id="97"/>
      <w:r w:rsidRPr="001B35EF">
        <w:rPr>
          <w:color w:val="000000"/>
          <w:sz w:val="28"/>
          <w:szCs w:val="28"/>
        </w:rPr>
        <w:t xml:space="preserve">23) доплату за квалификационную категорию педагогам государственных организаций технического и профессионального, </w:t>
      </w:r>
      <w:proofErr w:type="spellStart"/>
      <w:r w:rsidRPr="001B35EF">
        <w:rPr>
          <w:color w:val="000000"/>
          <w:sz w:val="28"/>
          <w:szCs w:val="28"/>
        </w:rPr>
        <w:t>послесреднего</w:t>
      </w:r>
      <w:proofErr w:type="spellEnd"/>
      <w:r w:rsidRPr="001B35EF">
        <w:rPr>
          <w:color w:val="000000"/>
          <w:sz w:val="28"/>
          <w:szCs w:val="28"/>
        </w:rPr>
        <w:t xml:space="preserve"> образования;</w:t>
      </w:r>
    </w:p>
    <w:p w14:paraId="1E6A05EA" w14:textId="77777777" w:rsidR="00581B30" w:rsidRPr="001B35EF" w:rsidRDefault="00581B30" w:rsidP="00581B30">
      <w:pPr>
        <w:spacing w:after="0" w:line="240" w:lineRule="auto"/>
        <w:ind w:firstLine="709"/>
        <w:jc w:val="both"/>
        <w:rPr>
          <w:color w:val="000000"/>
          <w:sz w:val="28"/>
          <w:szCs w:val="28"/>
        </w:rPr>
      </w:pPr>
      <w:bookmarkStart w:id="99" w:name="z77"/>
      <w:bookmarkEnd w:id="98"/>
      <w:r w:rsidRPr="001B35EF">
        <w:rPr>
          <w:color w:val="000000"/>
          <w:sz w:val="28"/>
          <w:szCs w:val="28"/>
        </w:rPr>
        <w:lastRenderedPageBreak/>
        <w:t xml:space="preserve">24)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w:t>
      </w:r>
    </w:p>
    <w:p w14:paraId="647195C8" w14:textId="77777777" w:rsidR="00581B30" w:rsidRPr="001B35EF" w:rsidRDefault="00581B30" w:rsidP="00581B30">
      <w:pPr>
        <w:spacing w:after="0" w:line="240" w:lineRule="auto"/>
        <w:ind w:firstLine="709"/>
        <w:jc w:val="both"/>
        <w:rPr>
          <w:color w:val="000000"/>
          <w:sz w:val="28"/>
          <w:szCs w:val="28"/>
        </w:rPr>
      </w:pPr>
      <w:bookmarkStart w:id="100" w:name="z78"/>
      <w:bookmarkEnd w:id="99"/>
      <w:r w:rsidRPr="001B35EF">
        <w:rPr>
          <w:color w:val="000000"/>
          <w:sz w:val="28"/>
          <w:szCs w:val="28"/>
        </w:rPr>
        <w:t>25) проведение медицинской организацией мероприятий, снижающих половое влечение, осуществляемых на основании решения суда;</w:t>
      </w:r>
    </w:p>
    <w:p w14:paraId="748C0733" w14:textId="77777777" w:rsidR="00581B30" w:rsidRPr="001B35EF" w:rsidRDefault="00581B30" w:rsidP="00581B30">
      <w:pPr>
        <w:spacing w:after="0" w:line="240" w:lineRule="auto"/>
        <w:ind w:firstLine="709"/>
        <w:jc w:val="both"/>
        <w:rPr>
          <w:color w:val="000000"/>
          <w:sz w:val="28"/>
          <w:szCs w:val="28"/>
        </w:rPr>
      </w:pPr>
      <w:bookmarkStart w:id="101" w:name="z79"/>
      <w:bookmarkEnd w:id="100"/>
      <w:r w:rsidRPr="001B35EF">
        <w:rPr>
          <w:color w:val="000000"/>
          <w:sz w:val="28"/>
          <w:szCs w:val="28"/>
        </w:rPr>
        <w:t>26) материально-техническое оснащение организаций здравоохранения на местном уровне;</w:t>
      </w:r>
    </w:p>
    <w:bookmarkEnd w:id="101"/>
    <w:p w14:paraId="3AFD1ECC"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27) возмещение лизинговых платежей по санитарному транспорту, приобретенному на условиях финансового лизинга;</w:t>
      </w:r>
    </w:p>
    <w:p w14:paraId="1B9347E9" w14:textId="77777777" w:rsidR="00581B30" w:rsidRPr="001B35EF" w:rsidRDefault="00581B30" w:rsidP="00581B30">
      <w:pPr>
        <w:spacing w:after="0" w:line="240" w:lineRule="auto"/>
        <w:ind w:firstLine="709"/>
        <w:jc w:val="both"/>
        <w:rPr>
          <w:color w:val="000000"/>
          <w:sz w:val="28"/>
          <w:szCs w:val="28"/>
        </w:rPr>
      </w:pPr>
      <w:bookmarkStart w:id="102" w:name="z81"/>
      <w:r w:rsidRPr="001B35EF">
        <w:rPr>
          <w:color w:val="000000"/>
          <w:sz w:val="28"/>
          <w:szCs w:val="28"/>
        </w:rPr>
        <w:t xml:space="preserve">28) закуп вакцин и других иммунобиологических препаратов; </w:t>
      </w:r>
    </w:p>
    <w:p w14:paraId="7C3A7A47" w14:textId="77777777" w:rsidR="00581B30" w:rsidRPr="001B35EF" w:rsidRDefault="00581B30" w:rsidP="00581B30">
      <w:pPr>
        <w:spacing w:after="0" w:line="240" w:lineRule="auto"/>
        <w:ind w:firstLine="709"/>
        <w:jc w:val="both"/>
        <w:rPr>
          <w:color w:val="000000"/>
          <w:sz w:val="28"/>
          <w:szCs w:val="28"/>
        </w:rPr>
      </w:pPr>
      <w:bookmarkStart w:id="103" w:name="z82"/>
      <w:bookmarkEnd w:id="102"/>
      <w:r w:rsidRPr="001B35EF">
        <w:rPr>
          <w:color w:val="000000"/>
          <w:sz w:val="28"/>
          <w:szCs w:val="28"/>
        </w:rPr>
        <w:t xml:space="preserve">29) пропаганду здорового образа жизни; </w:t>
      </w:r>
    </w:p>
    <w:p w14:paraId="6A71DE51" w14:textId="77777777" w:rsidR="00581B30" w:rsidRPr="001B35EF" w:rsidRDefault="00581B30" w:rsidP="00581B30">
      <w:pPr>
        <w:spacing w:after="0" w:line="240" w:lineRule="auto"/>
        <w:ind w:firstLine="709"/>
        <w:jc w:val="both"/>
        <w:rPr>
          <w:color w:val="000000"/>
          <w:sz w:val="28"/>
          <w:szCs w:val="28"/>
        </w:rPr>
      </w:pPr>
      <w:bookmarkStart w:id="104" w:name="z83"/>
      <w:bookmarkEnd w:id="103"/>
      <w:r w:rsidRPr="001B35EF">
        <w:rPr>
          <w:color w:val="000000"/>
          <w:sz w:val="28"/>
          <w:szCs w:val="28"/>
        </w:rPr>
        <w:t>30) реализацию мероприятий по профилактике и борьбе со СПИД;</w:t>
      </w:r>
    </w:p>
    <w:p w14:paraId="2D6AB240"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 xml:space="preserve">30-1) увеличение размера государственной стипендии обучающимся в организациях технического, профессионального и </w:t>
      </w:r>
      <w:proofErr w:type="spellStart"/>
      <w:r w:rsidRPr="001B35EF">
        <w:rPr>
          <w:color w:val="000000"/>
          <w:sz w:val="28"/>
          <w:szCs w:val="28"/>
        </w:rPr>
        <w:t>послесреднего</w:t>
      </w:r>
      <w:proofErr w:type="spellEnd"/>
      <w:r w:rsidRPr="001B35EF">
        <w:rPr>
          <w:color w:val="000000"/>
          <w:sz w:val="28"/>
          <w:szCs w:val="28"/>
        </w:rPr>
        <w:t xml:space="preserve"> образования и возмещение сумм, выплаченных по данному направлению расходов за счет средств местных бюджетов;</w:t>
      </w:r>
    </w:p>
    <w:p w14:paraId="71451F82" w14:textId="77777777" w:rsidR="00581B30" w:rsidRPr="001B35EF" w:rsidRDefault="00581B30" w:rsidP="00581B30">
      <w:pPr>
        <w:spacing w:after="0" w:line="240" w:lineRule="auto"/>
        <w:ind w:firstLine="709"/>
        <w:jc w:val="both"/>
        <w:rPr>
          <w:color w:val="000000"/>
          <w:sz w:val="28"/>
          <w:szCs w:val="28"/>
        </w:rPr>
      </w:pPr>
      <w:r w:rsidRPr="001B35EF">
        <w:rPr>
          <w:sz w:val="28"/>
          <w:szCs w:val="28"/>
        </w:rPr>
        <w:t>30-2) повышение заработной платы работников организаций</w:t>
      </w:r>
      <w:r w:rsidRPr="001B35EF">
        <w:rPr>
          <w:color w:val="FF0000"/>
          <w:sz w:val="28"/>
          <w:szCs w:val="28"/>
        </w:rPr>
        <w:t xml:space="preserve"> </w:t>
      </w:r>
      <w:r w:rsidRPr="001B35EF">
        <w:rPr>
          <w:sz w:val="28"/>
          <w:szCs w:val="28"/>
        </w:rPr>
        <w:t>в области здравоохранения местных исполнительных органов;</w:t>
      </w:r>
    </w:p>
    <w:p w14:paraId="03D6AB67" w14:textId="77777777" w:rsidR="00581B30" w:rsidRPr="001B35EF" w:rsidRDefault="00581B30" w:rsidP="00581B30">
      <w:pPr>
        <w:spacing w:after="0" w:line="240" w:lineRule="auto"/>
        <w:ind w:firstLine="709"/>
        <w:jc w:val="both"/>
        <w:rPr>
          <w:color w:val="000000"/>
          <w:sz w:val="28"/>
          <w:szCs w:val="28"/>
        </w:rPr>
      </w:pPr>
      <w:bookmarkStart w:id="105" w:name="z84"/>
      <w:bookmarkEnd w:id="104"/>
      <w:r w:rsidRPr="001B35EF">
        <w:rPr>
          <w:color w:val="000000"/>
          <w:sz w:val="28"/>
          <w:szCs w:val="28"/>
        </w:rPr>
        <w:t>31)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p w14:paraId="5D7A348E" w14:textId="77777777" w:rsidR="00581B30" w:rsidRPr="001B35EF" w:rsidRDefault="00581B30" w:rsidP="00581B30">
      <w:pPr>
        <w:spacing w:after="0" w:line="240" w:lineRule="auto"/>
        <w:ind w:firstLine="709"/>
        <w:jc w:val="both"/>
        <w:rPr>
          <w:color w:val="000000"/>
          <w:sz w:val="28"/>
          <w:szCs w:val="28"/>
        </w:rPr>
      </w:pPr>
      <w:r w:rsidRPr="001B35EF">
        <w:rPr>
          <w:sz w:val="28"/>
          <w:szCs w:val="28"/>
        </w:rPr>
        <w:t>31-1) увеличение оплаты труда педагогов государственных организаций среднего и дополнительного образования в сфере физической культуры и спорта;</w:t>
      </w:r>
    </w:p>
    <w:p w14:paraId="343F16E2" w14:textId="77777777" w:rsidR="00581B30" w:rsidRPr="001B35EF" w:rsidRDefault="00581B30" w:rsidP="00581B30">
      <w:pPr>
        <w:spacing w:after="0" w:line="240" w:lineRule="auto"/>
        <w:ind w:firstLine="709"/>
        <w:jc w:val="both"/>
        <w:rPr>
          <w:color w:val="000000"/>
          <w:sz w:val="28"/>
          <w:szCs w:val="28"/>
        </w:rPr>
      </w:pPr>
      <w:bookmarkStart w:id="106" w:name="z85"/>
      <w:bookmarkEnd w:id="105"/>
      <w:r w:rsidRPr="001B35EF">
        <w:rPr>
          <w:color w:val="000000"/>
          <w:sz w:val="28"/>
          <w:szCs w:val="28"/>
        </w:rPr>
        <w:t>32) реализацию мероприятий по социальной и инженерной инфраструктуре в сельских населенных пунктах в рамках проекта «</w:t>
      </w:r>
      <w:proofErr w:type="spellStart"/>
      <w:r w:rsidRPr="001B35EF">
        <w:rPr>
          <w:color w:val="000000"/>
          <w:sz w:val="28"/>
          <w:szCs w:val="28"/>
        </w:rPr>
        <w:t>Ауыл</w:t>
      </w:r>
      <w:proofErr w:type="spellEnd"/>
      <w:r w:rsidRPr="001B35EF">
        <w:rPr>
          <w:color w:val="000000"/>
          <w:sz w:val="28"/>
          <w:szCs w:val="28"/>
        </w:rPr>
        <w:t xml:space="preserve"> – Ел </w:t>
      </w:r>
      <w:proofErr w:type="spellStart"/>
      <w:r w:rsidRPr="001B35EF">
        <w:rPr>
          <w:color w:val="000000"/>
          <w:sz w:val="28"/>
          <w:szCs w:val="28"/>
        </w:rPr>
        <w:t>бесігі</w:t>
      </w:r>
      <w:proofErr w:type="spellEnd"/>
      <w:r w:rsidRPr="001B35EF">
        <w:rPr>
          <w:color w:val="000000"/>
          <w:sz w:val="28"/>
          <w:szCs w:val="28"/>
        </w:rPr>
        <w:t xml:space="preserve">»; </w:t>
      </w:r>
    </w:p>
    <w:p w14:paraId="735DBA22" w14:textId="77777777" w:rsidR="00581B30" w:rsidRPr="001B35EF" w:rsidRDefault="00581B30" w:rsidP="00581B30">
      <w:pPr>
        <w:spacing w:after="0" w:line="240" w:lineRule="auto"/>
        <w:ind w:firstLine="709"/>
        <w:jc w:val="both"/>
        <w:rPr>
          <w:color w:val="000000"/>
          <w:sz w:val="28"/>
          <w:szCs w:val="28"/>
        </w:rPr>
      </w:pPr>
      <w:bookmarkStart w:id="107" w:name="z86"/>
      <w:bookmarkEnd w:id="106"/>
      <w:r w:rsidRPr="001B35EF">
        <w:rPr>
          <w:color w:val="000000"/>
          <w:sz w:val="28"/>
          <w:szCs w:val="28"/>
        </w:rPr>
        <w:t>33)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 – 2025»;</w:t>
      </w:r>
    </w:p>
    <w:p w14:paraId="6DBAA8FA"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33-1) субсидирование ставки вознаграждения и гарантирование по кредитам в рамках Государственной программы поддержки и развития бизнеса «Дорожная карта бизнеса – 2025» и Механизма кредитования приоритетных проектов;</w:t>
      </w:r>
    </w:p>
    <w:p w14:paraId="2CF17E20"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33-2)</w:t>
      </w:r>
      <w:r>
        <w:rPr>
          <w:color w:val="000000"/>
          <w:sz w:val="28"/>
          <w:szCs w:val="28"/>
        </w:rPr>
        <w:t xml:space="preserve"> </w:t>
      </w:r>
      <w:r w:rsidRPr="001B35EF">
        <w:rPr>
          <w:color w:val="000000"/>
          <w:sz w:val="28"/>
          <w:szCs w:val="28"/>
        </w:rPr>
        <w:t>компенсацию потерь в связи со снижением налоговой нагрузки для субъектов малого и среднего бизнеса;</w:t>
      </w:r>
    </w:p>
    <w:p w14:paraId="47805C7A"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33-3)</w:t>
      </w:r>
      <w:r>
        <w:rPr>
          <w:color w:val="000000"/>
          <w:sz w:val="28"/>
          <w:szCs w:val="28"/>
        </w:rPr>
        <w:t xml:space="preserve"> </w:t>
      </w:r>
      <w:r w:rsidRPr="001B35EF">
        <w:rPr>
          <w:color w:val="000000"/>
          <w:sz w:val="28"/>
          <w:szCs w:val="28"/>
        </w:rPr>
        <w:t>возмещение платежей населения по оплате коммунальных услуг в режиме чрезвычайного положения в Республике Казахстан;</w:t>
      </w:r>
    </w:p>
    <w:p w14:paraId="22689FC5" w14:textId="77777777" w:rsidR="00581B30" w:rsidRPr="001B35EF" w:rsidRDefault="00581B30" w:rsidP="00581B30">
      <w:pPr>
        <w:spacing w:after="0" w:line="240" w:lineRule="auto"/>
        <w:ind w:firstLine="709"/>
        <w:jc w:val="both"/>
        <w:rPr>
          <w:color w:val="000000"/>
          <w:sz w:val="28"/>
          <w:szCs w:val="28"/>
        </w:rPr>
      </w:pPr>
      <w:bookmarkStart w:id="108" w:name="z87"/>
      <w:bookmarkEnd w:id="107"/>
      <w:r w:rsidRPr="001B35EF">
        <w:rPr>
          <w:color w:val="000000"/>
          <w:sz w:val="28"/>
          <w:szCs w:val="28"/>
        </w:rPr>
        <w:t xml:space="preserve">34) финансирование приоритетных проектов транспортной инфраструктуры; </w:t>
      </w:r>
    </w:p>
    <w:p w14:paraId="22C60E2D" w14:textId="77777777" w:rsidR="00581B30" w:rsidRPr="001B35EF" w:rsidRDefault="00581B30" w:rsidP="00581B30">
      <w:pPr>
        <w:spacing w:after="0" w:line="240" w:lineRule="auto"/>
        <w:ind w:firstLine="709"/>
        <w:jc w:val="both"/>
        <w:rPr>
          <w:color w:val="000000"/>
          <w:sz w:val="28"/>
          <w:szCs w:val="28"/>
        </w:rPr>
      </w:pPr>
      <w:r w:rsidRPr="001B35EF">
        <w:rPr>
          <w:color w:val="000000"/>
          <w:sz w:val="28"/>
          <w:szCs w:val="28"/>
        </w:rPr>
        <w:t>34-1) изъятие земельных участков для государственных нужд;</w:t>
      </w:r>
    </w:p>
    <w:p w14:paraId="231AA460" w14:textId="77777777" w:rsidR="00581B30" w:rsidRPr="001B35EF" w:rsidRDefault="00581B30" w:rsidP="00581B30">
      <w:pPr>
        <w:spacing w:after="0" w:line="240" w:lineRule="auto"/>
        <w:ind w:firstLine="709"/>
        <w:jc w:val="both"/>
        <w:rPr>
          <w:color w:val="000000"/>
          <w:sz w:val="28"/>
          <w:szCs w:val="28"/>
        </w:rPr>
      </w:pPr>
      <w:bookmarkStart w:id="109" w:name="z88"/>
      <w:bookmarkEnd w:id="108"/>
      <w:r w:rsidRPr="001B35EF">
        <w:rPr>
          <w:color w:val="000000"/>
          <w:sz w:val="28"/>
          <w:szCs w:val="28"/>
        </w:rPr>
        <w:t xml:space="preserve">35) приобретение жилья коммунального жилищного фонда для социально уязвимых слоев населения и (или) малообеспеченных многодетных семей; </w:t>
      </w:r>
    </w:p>
    <w:p w14:paraId="5020AA0D" w14:textId="77777777" w:rsidR="00581B30" w:rsidRPr="001B35EF" w:rsidRDefault="00581B30" w:rsidP="00581B30">
      <w:pPr>
        <w:spacing w:after="0" w:line="240" w:lineRule="auto"/>
        <w:ind w:firstLine="709"/>
        <w:jc w:val="both"/>
        <w:rPr>
          <w:color w:val="000000"/>
          <w:sz w:val="28"/>
          <w:szCs w:val="28"/>
        </w:rPr>
      </w:pPr>
      <w:bookmarkStart w:id="110" w:name="z89"/>
      <w:bookmarkEnd w:id="109"/>
      <w:r w:rsidRPr="001B35EF">
        <w:rPr>
          <w:color w:val="000000"/>
          <w:sz w:val="28"/>
          <w:szCs w:val="28"/>
        </w:rPr>
        <w:t>36) приобретение жилья коммунального жилищного фонда для работающей молодежи.</w:t>
      </w:r>
    </w:p>
    <w:p w14:paraId="102890E3" w14:textId="77777777" w:rsidR="00581B30" w:rsidRPr="001B35EF" w:rsidRDefault="00581B30" w:rsidP="00581B30">
      <w:pPr>
        <w:spacing w:after="0" w:line="240" w:lineRule="auto"/>
        <w:ind w:firstLine="709"/>
        <w:jc w:val="both"/>
        <w:rPr>
          <w:color w:val="000000"/>
          <w:sz w:val="28"/>
          <w:szCs w:val="28"/>
        </w:rPr>
      </w:pPr>
      <w:bookmarkStart w:id="111" w:name="z90"/>
      <w:bookmarkEnd w:id="110"/>
      <w:r w:rsidRPr="001B35EF">
        <w:rPr>
          <w:color w:val="000000"/>
          <w:sz w:val="28"/>
          <w:szCs w:val="28"/>
        </w:rPr>
        <w:lastRenderedPageBreak/>
        <w:t>Порядок использования целевых текущих трансфертов областными бюджетами, бюджетами городов республиканского значения, столицы на 2020 год, указанных в подпунктах 5), 6), 7), 12) и 13) части первой настоящей статьи, определяется на основании решения Правительства Республики Казахстан.</w:t>
      </w:r>
    </w:p>
    <w:bookmarkEnd w:id="111"/>
    <w:p w14:paraId="7F4B17F9" w14:textId="77777777" w:rsidR="00581B30" w:rsidRPr="00345B9E" w:rsidRDefault="00581B30" w:rsidP="00581B30">
      <w:pPr>
        <w:spacing w:after="0" w:line="240" w:lineRule="auto"/>
        <w:ind w:firstLine="709"/>
        <w:jc w:val="both"/>
        <w:rPr>
          <w:rFonts w:cstheme="minorHAnsi"/>
          <w:color w:val="000000" w:themeColor="text1"/>
          <w:sz w:val="28"/>
          <w:szCs w:val="28"/>
        </w:rPr>
      </w:pPr>
      <w:r w:rsidRPr="00B761FB">
        <w:rPr>
          <w:b/>
          <w:sz w:val="28"/>
          <w:szCs w:val="28"/>
        </w:rPr>
        <w:t>Исполнение.</w:t>
      </w:r>
      <w:r w:rsidRPr="00B761FB">
        <w:rPr>
          <w:rFonts w:cstheme="minorHAnsi"/>
          <w:color w:val="000000" w:themeColor="text1"/>
          <w:sz w:val="28"/>
          <w:szCs w:val="28"/>
        </w:rPr>
        <w:t xml:space="preserve"> Распределение и порядок использования целевых текущих</w:t>
      </w:r>
      <w:r w:rsidRPr="00345B9E">
        <w:rPr>
          <w:rFonts w:cstheme="minorHAnsi"/>
          <w:color w:val="000000" w:themeColor="text1"/>
          <w:sz w:val="28"/>
          <w:szCs w:val="28"/>
        </w:rPr>
        <w:t xml:space="preserve"> трансфертов областным бюджетам, бюджетам городов республиканского значения, столицы на 20</w:t>
      </w:r>
      <w:r>
        <w:rPr>
          <w:rFonts w:cstheme="minorHAnsi"/>
          <w:color w:val="000000" w:themeColor="text1"/>
          <w:sz w:val="28"/>
          <w:szCs w:val="28"/>
        </w:rPr>
        <w:t>20</w:t>
      </w:r>
      <w:r w:rsidRPr="00345B9E">
        <w:rPr>
          <w:rFonts w:cstheme="minorHAnsi"/>
          <w:color w:val="000000" w:themeColor="text1"/>
          <w:sz w:val="28"/>
          <w:szCs w:val="28"/>
        </w:rPr>
        <w:t xml:space="preserve"> год определяются на основании решения Правительства Республики Казахстан, с распределением сумм трансфертов согласно приложениям к </w:t>
      </w:r>
      <w:r>
        <w:rPr>
          <w:rFonts w:cstheme="minorHAnsi"/>
          <w:color w:val="000000" w:themeColor="text1"/>
          <w:sz w:val="28"/>
          <w:szCs w:val="28"/>
        </w:rPr>
        <w:t>П</w:t>
      </w:r>
      <w:r w:rsidRPr="00345B9E">
        <w:rPr>
          <w:rFonts w:cstheme="minorHAnsi"/>
          <w:color w:val="000000" w:themeColor="text1"/>
          <w:sz w:val="28"/>
          <w:szCs w:val="28"/>
        </w:rPr>
        <w:t>остановлению на следующие цели:</w:t>
      </w:r>
    </w:p>
    <w:p w14:paraId="7EE39E8B" w14:textId="77777777" w:rsidR="00581B30" w:rsidRDefault="00581B30" w:rsidP="00581B30">
      <w:pPr>
        <w:spacing w:after="0" w:line="240" w:lineRule="auto"/>
        <w:ind w:firstLine="709"/>
        <w:jc w:val="both"/>
        <w:rPr>
          <w:color w:val="000000"/>
          <w:sz w:val="28"/>
        </w:rPr>
      </w:pPr>
      <w:r w:rsidRPr="00E52EF0">
        <w:rPr>
          <w:color w:val="000000"/>
          <w:sz w:val="28"/>
        </w:rPr>
        <w:t>1) возмещение части расходов, понесенных субъектом агропромышленного комплекса, при инвестиционных вложениях</w:t>
      </w:r>
      <w:bookmarkStart w:id="112" w:name="_Hlk63171758"/>
      <w:r>
        <w:rPr>
          <w:color w:val="000000"/>
          <w:sz w:val="28"/>
        </w:rPr>
        <w:t xml:space="preserve"> согласно приложению 4 к Постановлению</w:t>
      </w:r>
      <w:bookmarkEnd w:id="112"/>
      <w:r w:rsidRPr="00E52EF0">
        <w:rPr>
          <w:color w:val="000000"/>
          <w:sz w:val="28"/>
        </w:rPr>
        <w:t>;</w:t>
      </w:r>
    </w:p>
    <w:p w14:paraId="7D463AB2" w14:textId="77777777" w:rsidR="00581B30" w:rsidRDefault="00581B30" w:rsidP="00581B30">
      <w:pPr>
        <w:spacing w:after="0" w:line="240" w:lineRule="auto"/>
        <w:ind w:firstLine="709"/>
        <w:jc w:val="both"/>
        <w:rPr>
          <w:color w:val="000000"/>
          <w:sz w:val="28"/>
        </w:rPr>
      </w:pPr>
      <w:r w:rsidRPr="00E52EF0">
        <w:rPr>
          <w:color w:val="000000"/>
          <w:sz w:val="28"/>
        </w:rPr>
        <w:t>1-1) субсидирование в рамках гарантирования и страхования займов субъектов агропромышленного комплекса</w:t>
      </w:r>
      <w:r>
        <w:rPr>
          <w:color w:val="000000"/>
          <w:sz w:val="28"/>
        </w:rPr>
        <w:t xml:space="preserve"> согласно приложению 4-1 к Постановлению</w:t>
      </w:r>
      <w:r w:rsidRPr="00E52EF0">
        <w:rPr>
          <w:color w:val="000000"/>
          <w:sz w:val="28"/>
        </w:rPr>
        <w:t>;</w:t>
      </w:r>
    </w:p>
    <w:p w14:paraId="0A46B6C7" w14:textId="77777777" w:rsidR="00581B30" w:rsidRDefault="00581B30" w:rsidP="00581B30">
      <w:pPr>
        <w:spacing w:after="0" w:line="240" w:lineRule="auto"/>
        <w:ind w:firstLine="709"/>
        <w:jc w:val="both"/>
        <w:rPr>
          <w:color w:val="000000"/>
          <w:sz w:val="28"/>
        </w:rPr>
      </w:pPr>
      <w:r w:rsidRPr="00E52EF0">
        <w:rPr>
          <w:color w:val="000000"/>
          <w:sz w:val="28"/>
        </w:rPr>
        <w:t>2)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r>
        <w:rPr>
          <w:color w:val="000000"/>
          <w:sz w:val="28"/>
        </w:rPr>
        <w:t xml:space="preserve"> согласно приложению 5 к Постановлению</w:t>
      </w:r>
      <w:r w:rsidRPr="00E52EF0">
        <w:rPr>
          <w:color w:val="000000"/>
          <w:sz w:val="28"/>
        </w:rPr>
        <w:t>;</w:t>
      </w:r>
    </w:p>
    <w:p w14:paraId="55DEAA5D" w14:textId="77777777" w:rsidR="00581B30" w:rsidRDefault="00581B30" w:rsidP="00581B30">
      <w:pPr>
        <w:spacing w:after="0" w:line="240" w:lineRule="auto"/>
        <w:ind w:firstLine="709"/>
        <w:jc w:val="both"/>
        <w:rPr>
          <w:color w:val="000000"/>
          <w:sz w:val="28"/>
        </w:rPr>
      </w:pPr>
      <w:r w:rsidRPr="00E52EF0">
        <w:rPr>
          <w:color w:val="000000"/>
          <w:sz w:val="28"/>
        </w:rPr>
        <w:t>3)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r>
        <w:rPr>
          <w:color w:val="000000"/>
          <w:sz w:val="28"/>
        </w:rPr>
        <w:t xml:space="preserve"> согласно приложению 6 к Постановлению</w:t>
      </w:r>
      <w:r w:rsidRPr="00E52EF0">
        <w:rPr>
          <w:color w:val="000000"/>
          <w:sz w:val="28"/>
        </w:rPr>
        <w:t>;</w:t>
      </w:r>
    </w:p>
    <w:p w14:paraId="5A3A82DB" w14:textId="77777777" w:rsidR="00581B30" w:rsidRDefault="00581B30" w:rsidP="00581B30">
      <w:pPr>
        <w:spacing w:after="0" w:line="240" w:lineRule="auto"/>
        <w:ind w:firstLine="709"/>
        <w:jc w:val="both"/>
        <w:rPr>
          <w:color w:val="000000"/>
          <w:sz w:val="28"/>
        </w:rPr>
      </w:pPr>
      <w:r w:rsidRPr="00E52EF0">
        <w:rPr>
          <w:color w:val="000000"/>
          <w:sz w:val="28"/>
        </w:rPr>
        <w:t>4)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rPr>
          <w:color w:val="000000"/>
          <w:sz w:val="28"/>
        </w:rPr>
        <w:t xml:space="preserve"> согласно приложению 7 к Постановлению</w:t>
      </w:r>
      <w:r w:rsidRPr="00E52EF0">
        <w:rPr>
          <w:color w:val="000000"/>
          <w:sz w:val="28"/>
        </w:rPr>
        <w:t>;</w:t>
      </w:r>
    </w:p>
    <w:p w14:paraId="11BAF9EE" w14:textId="77777777" w:rsidR="00581B30" w:rsidRDefault="00581B30" w:rsidP="00581B30">
      <w:pPr>
        <w:spacing w:after="0" w:line="240" w:lineRule="auto"/>
        <w:ind w:firstLine="709"/>
        <w:jc w:val="both"/>
        <w:rPr>
          <w:color w:val="000000"/>
          <w:sz w:val="28"/>
        </w:rPr>
      </w:pPr>
      <w:r w:rsidRPr="00E52EF0">
        <w:rPr>
          <w:color w:val="000000"/>
          <w:sz w:val="28"/>
        </w:rPr>
        <w:t>5) субсидирование купонного вознаграждения по облигациям</w:t>
      </w:r>
      <w:r>
        <w:rPr>
          <w:color w:val="000000"/>
          <w:sz w:val="28"/>
        </w:rPr>
        <w:t xml:space="preserve"> согласно приложению 8 к Постановлению</w:t>
      </w:r>
      <w:r w:rsidRPr="00E52EF0">
        <w:rPr>
          <w:color w:val="000000"/>
          <w:sz w:val="28"/>
        </w:rPr>
        <w:t>;</w:t>
      </w:r>
    </w:p>
    <w:p w14:paraId="4D12E84A" w14:textId="77777777" w:rsidR="00581B30" w:rsidRDefault="00581B30" w:rsidP="00581B30">
      <w:pPr>
        <w:spacing w:after="0" w:line="240" w:lineRule="auto"/>
        <w:ind w:firstLine="709"/>
        <w:jc w:val="both"/>
        <w:rPr>
          <w:color w:val="000000"/>
          <w:sz w:val="28"/>
        </w:rPr>
      </w:pPr>
      <w:r w:rsidRPr="00E52EF0">
        <w:rPr>
          <w:color w:val="000000"/>
          <w:sz w:val="28"/>
        </w:rPr>
        <w:t>5-1) субсидирование развития племенного животноводства, повышения продуктивности и качества продукции животноводства</w:t>
      </w:r>
      <w:r>
        <w:rPr>
          <w:color w:val="000000"/>
          <w:sz w:val="28"/>
        </w:rPr>
        <w:t xml:space="preserve"> согласно приложению 3-4 к Постановлению</w:t>
      </w:r>
      <w:r w:rsidRPr="00E52EF0">
        <w:rPr>
          <w:color w:val="000000"/>
          <w:sz w:val="28"/>
        </w:rPr>
        <w:t>;</w:t>
      </w:r>
    </w:p>
    <w:p w14:paraId="69664E00" w14:textId="77777777" w:rsidR="00581B30" w:rsidRDefault="00581B30" w:rsidP="00581B30">
      <w:pPr>
        <w:spacing w:after="0" w:line="240" w:lineRule="auto"/>
        <w:ind w:firstLine="709"/>
        <w:jc w:val="both"/>
        <w:rPr>
          <w:color w:val="000000"/>
          <w:sz w:val="28"/>
        </w:rPr>
      </w:pPr>
      <w:r w:rsidRPr="00E52EF0">
        <w:rPr>
          <w:color w:val="000000"/>
          <w:sz w:val="28"/>
        </w:rPr>
        <w:t xml:space="preserve">6) субсидирование стоимости пестицидов, </w:t>
      </w:r>
      <w:proofErr w:type="spellStart"/>
      <w:r w:rsidRPr="00E52EF0">
        <w:rPr>
          <w:color w:val="000000"/>
          <w:sz w:val="28"/>
        </w:rPr>
        <w:t>биоагентов</w:t>
      </w:r>
      <w:proofErr w:type="spellEnd"/>
      <w:r w:rsidRPr="00E52EF0">
        <w:rPr>
          <w:color w:val="000000"/>
          <w:sz w:val="28"/>
        </w:rPr>
        <w:t xml:space="preserve">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r>
        <w:rPr>
          <w:color w:val="000000"/>
          <w:sz w:val="28"/>
        </w:rPr>
        <w:t xml:space="preserve"> согласно приложению 9 к Постановлению</w:t>
      </w:r>
      <w:r w:rsidRPr="00E52EF0">
        <w:rPr>
          <w:color w:val="000000"/>
          <w:sz w:val="28"/>
        </w:rPr>
        <w:t>;</w:t>
      </w:r>
    </w:p>
    <w:p w14:paraId="14CB3E27" w14:textId="77777777" w:rsidR="00581B30" w:rsidRDefault="00581B30" w:rsidP="00581B30">
      <w:pPr>
        <w:spacing w:after="0" w:line="240" w:lineRule="auto"/>
        <w:ind w:firstLine="709"/>
        <w:jc w:val="both"/>
        <w:rPr>
          <w:color w:val="000000"/>
          <w:sz w:val="28"/>
        </w:rPr>
      </w:pPr>
      <w:r w:rsidRPr="00E52EF0">
        <w:rPr>
          <w:color w:val="000000"/>
          <w:sz w:val="28"/>
        </w:rPr>
        <w:t>6-1) субсидирование развития семеноводства</w:t>
      </w:r>
      <w:r>
        <w:rPr>
          <w:color w:val="000000"/>
          <w:sz w:val="28"/>
        </w:rPr>
        <w:t xml:space="preserve"> согласно приложению 9-1 к Постановлению</w:t>
      </w:r>
      <w:r w:rsidRPr="00E52EF0">
        <w:rPr>
          <w:color w:val="000000"/>
          <w:sz w:val="28"/>
        </w:rPr>
        <w:t>;</w:t>
      </w:r>
    </w:p>
    <w:p w14:paraId="541C2413" w14:textId="77777777" w:rsidR="00581B30" w:rsidRPr="00807F72" w:rsidRDefault="00581B30" w:rsidP="00581B30">
      <w:pPr>
        <w:spacing w:after="0" w:line="240" w:lineRule="auto"/>
        <w:ind w:firstLine="709"/>
        <w:jc w:val="both"/>
        <w:rPr>
          <w:color w:val="000000"/>
          <w:sz w:val="28"/>
        </w:rPr>
      </w:pPr>
      <w:r w:rsidRPr="00807F72">
        <w:rPr>
          <w:color w:val="000000"/>
          <w:sz w:val="28"/>
        </w:rPr>
        <w:t xml:space="preserve">7) </w:t>
      </w:r>
      <w:r w:rsidRPr="00807F72">
        <w:rPr>
          <w:sz w:val="28"/>
          <w:szCs w:val="28"/>
        </w:rPr>
        <w:t xml:space="preserve">исключен постановлением Правительства Республики Казахстан от 06.11.2020 г. </w:t>
      </w:r>
      <w:hyperlink r:id="rId67" w:anchor="z57" w:history="1">
        <w:r w:rsidRPr="00807F72">
          <w:rPr>
            <w:sz w:val="28"/>
            <w:szCs w:val="28"/>
          </w:rPr>
          <w:t>№ 742</w:t>
        </w:r>
      </w:hyperlink>
      <w:r w:rsidRPr="00807F72">
        <w:rPr>
          <w:sz w:val="28"/>
          <w:szCs w:val="28"/>
        </w:rPr>
        <w:t xml:space="preserve"> (вводится в действие с 01.01.2020 г.), </w:t>
      </w:r>
      <w:r w:rsidRPr="00807F72">
        <w:rPr>
          <w:color w:val="000000"/>
          <w:sz w:val="28"/>
        </w:rPr>
        <w:t>в связи с отсутствием заявок сельхозтоваропроизводителей</w:t>
      </w:r>
      <w:r w:rsidRPr="00807F72">
        <w:rPr>
          <w:sz w:val="28"/>
          <w:szCs w:val="28"/>
        </w:rPr>
        <w:t>;</w:t>
      </w:r>
    </w:p>
    <w:p w14:paraId="56A0D8CC" w14:textId="77777777" w:rsidR="00581B30" w:rsidRDefault="00581B30" w:rsidP="00581B30">
      <w:pPr>
        <w:spacing w:after="0" w:line="240" w:lineRule="auto"/>
        <w:ind w:firstLine="709"/>
        <w:jc w:val="both"/>
        <w:rPr>
          <w:color w:val="000000"/>
          <w:sz w:val="28"/>
        </w:rPr>
      </w:pPr>
      <w:r w:rsidRPr="00807F72">
        <w:rPr>
          <w:color w:val="000000"/>
          <w:sz w:val="28"/>
        </w:rPr>
        <w:t xml:space="preserve">7-1) </w:t>
      </w:r>
      <w:r w:rsidRPr="00807F72">
        <w:rPr>
          <w:sz w:val="28"/>
          <w:szCs w:val="28"/>
        </w:rPr>
        <w:t xml:space="preserve">исключен постановлением Правительства Республики Казахстан от 10.12.2020 г. </w:t>
      </w:r>
      <w:hyperlink r:id="rId68" w:anchor="z57" w:history="1">
        <w:r w:rsidRPr="00807F72">
          <w:rPr>
            <w:sz w:val="28"/>
            <w:szCs w:val="28"/>
          </w:rPr>
          <w:t>№ </w:t>
        </w:r>
      </w:hyperlink>
      <w:r w:rsidRPr="00807F72">
        <w:rPr>
          <w:sz w:val="28"/>
          <w:szCs w:val="28"/>
        </w:rPr>
        <w:t xml:space="preserve">839 (вводится в действие с 01.01.2020 г.), </w:t>
      </w:r>
      <w:r w:rsidRPr="00807F72">
        <w:rPr>
          <w:color w:val="000000"/>
          <w:sz w:val="28"/>
        </w:rPr>
        <w:t>в связи с отсутствием заявок сельхозтоваропроизводителей;</w:t>
      </w:r>
    </w:p>
    <w:p w14:paraId="73A9F986" w14:textId="77777777" w:rsidR="00581B30" w:rsidRDefault="00581B30" w:rsidP="00581B30">
      <w:pPr>
        <w:spacing w:after="0" w:line="240" w:lineRule="auto"/>
        <w:ind w:firstLine="709"/>
        <w:jc w:val="both"/>
        <w:rPr>
          <w:color w:val="000000"/>
          <w:sz w:val="28"/>
        </w:rPr>
      </w:pPr>
      <w:r w:rsidRPr="00E52EF0">
        <w:rPr>
          <w:color w:val="000000"/>
          <w:sz w:val="28"/>
        </w:rPr>
        <w:t>7-2) субсидирование стоимости удобрений (за исключением органических)</w:t>
      </w:r>
      <w:r>
        <w:rPr>
          <w:color w:val="000000"/>
          <w:sz w:val="28"/>
        </w:rPr>
        <w:t xml:space="preserve"> согласно приложению 10-2 к Постановлению</w:t>
      </w:r>
      <w:r w:rsidRPr="00E52EF0">
        <w:rPr>
          <w:color w:val="000000"/>
          <w:sz w:val="28"/>
        </w:rPr>
        <w:t>;</w:t>
      </w:r>
    </w:p>
    <w:p w14:paraId="5AD68DB4" w14:textId="77777777" w:rsidR="00581B30" w:rsidRDefault="00581B30" w:rsidP="00581B30">
      <w:pPr>
        <w:spacing w:after="0" w:line="240" w:lineRule="auto"/>
        <w:ind w:firstLine="709"/>
        <w:jc w:val="both"/>
        <w:rPr>
          <w:color w:val="000000"/>
          <w:sz w:val="28"/>
        </w:rPr>
      </w:pPr>
      <w:r w:rsidRPr="00E52EF0">
        <w:rPr>
          <w:color w:val="000000"/>
          <w:sz w:val="28"/>
        </w:rPr>
        <w:lastRenderedPageBreak/>
        <w:t>7-3) выплату премии сотрудникам органов внутренних дел, обеспечивавшим в усиленном режиме охрану общественного порядка в период чрезвычайного положения</w:t>
      </w:r>
      <w:r>
        <w:rPr>
          <w:color w:val="000000"/>
          <w:sz w:val="28"/>
        </w:rPr>
        <w:t xml:space="preserve"> согласно приложению 3-1 к Постановлению</w:t>
      </w:r>
      <w:r w:rsidRPr="00E52EF0">
        <w:rPr>
          <w:color w:val="000000"/>
          <w:sz w:val="28"/>
        </w:rPr>
        <w:t>;</w:t>
      </w:r>
    </w:p>
    <w:p w14:paraId="74070E53" w14:textId="77777777" w:rsidR="00581B30" w:rsidRDefault="00581B30" w:rsidP="00581B30">
      <w:pPr>
        <w:spacing w:after="0" w:line="240" w:lineRule="auto"/>
        <w:ind w:firstLine="709"/>
        <w:jc w:val="both"/>
        <w:rPr>
          <w:color w:val="000000"/>
          <w:sz w:val="28"/>
        </w:rPr>
      </w:pPr>
      <w:r w:rsidRPr="00E52EF0">
        <w:rPr>
          <w:color w:val="000000"/>
          <w:sz w:val="28"/>
        </w:rPr>
        <w:t>7-4) выплату надбавок сотрудникам органов внутренних дел, задействованным в противоэпидемических мероприятиях в рамках борьбы с коронавирусом (</w:t>
      </w:r>
      <w:r>
        <w:rPr>
          <w:color w:val="000000"/>
          <w:sz w:val="28"/>
        </w:rPr>
        <w:t>COVID</w:t>
      </w:r>
      <w:r w:rsidRPr="00E52EF0">
        <w:rPr>
          <w:color w:val="000000"/>
          <w:sz w:val="28"/>
        </w:rPr>
        <w:t>-19)</w:t>
      </w:r>
      <w:r>
        <w:rPr>
          <w:color w:val="000000"/>
          <w:sz w:val="28"/>
        </w:rPr>
        <w:t xml:space="preserve"> согласно приложению 3-2 к Постановлению</w:t>
      </w:r>
      <w:r w:rsidRPr="00E52EF0">
        <w:rPr>
          <w:color w:val="000000"/>
          <w:sz w:val="28"/>
        </w:rPr>
        <w:t>;</w:t>
      </w:r>
    </w:p>
    <w:p w14:paraId="4DBD817C" w14:textId="77777777" w:rsidR="00581B30" w:rsidRDefault="00581B30" w:rsidP="00581B30">
      <w:pPr>
        <w:spacing w:after="0" w:line="240" w:lineRule="auto"/>
        <w:ind w:firstLine="709"/>
        <w:jc w:val="both"/>
        <w:rPr>
          <w:color w:val="000000"/>
          <w:sz w:val="28"/>
        </w:rPr>
      </w:pPr>
      <w:r w:rsidRPr="00E52EF0">
        <w:rPr>
          <w:color w:val="000000"/>
          <w:sz w:val="28"/>
        </w:rPr>
        <w:t xml:space="preserve">7-5) выплату премии сотрудникам органов внутренних дел за работу в период особого режима несения службы, связанного с распространением </w:t>
      </w:r>
      <w:proofErr w:type="spellStart"/>
      <w:r w:rsidRPr="00E52EF0">
        <w:rPr>
          <w:color w:val="000000"/>
          <w:sz w:val="28"/>
        </w:rPr>
        <w:t>коронавирусной</w:t>
      </w:r>
      <w:proofErr w:type="spellEnd"/>
      <w:r w:rsidRPr="00E52EF0">
        <w:rPr>
          <w:color w:val="000000"/>
          <w:sz w:val="28"/>
        </w:rPr>
        <w:t xml:space="preserve"> инфекции </w:t>
      </w:r>
      <w:r>
        <w:rPr>
          <w:color w:val="000000"/>
          <w:sz w:val="28"/>
        </w:rPr>
        <w:t>COVID</w:t>
      </w:r>
      <w:r w:rsidRPr="00E52EF0">
        <w:rPr>
          <w:color w:val="000000"/>
          <w:sz w:val="28"/>
        </w:rPr>
        <w:t>-19</w:t>
      </w:r>
      <w:r>
        <w:rPr>
          <w:color w:val="000000"/>
          <w:sz w:val="28"/>
        </w:rPr>
        <w:t xml:space="preserve"> согласно приложению 3-3 к Постановлению</w:t>
      </w:r>
      <w:r w:rsidRPr="00E52EF0">
        <w:rPr>
          <w:color w:val="000000"/>
          <w:sz w:val="28"/>
        </w:rPr>
        <w:t>;</w:t>
      </w:r>
    </w:p>
    <w:p w14:paraId="7A1D4B49" w14:textId="77777777" w:rsidR="00581B30" w:rsidRPr="00B761FB" w:rsidRDefault="00581B30" w:rsidP="00581B30">
      <w:pPr>
        <w:spacing w:after="0" w:line="240" w:lineRule="auto"/>
        <w:ind w:firstLine="709"/>
        <w:jc w:val="both"/>
        <w:rPr>
          <w:sz w:val="28"/>
        </w:rPr>
      </w:pPr>
      <w:r w:rsidRPr="00B761FB">
        <w:rPr>
          <w:sz w:val="28"/>
        </w:rPr>
        <w:t xml:space="preserve">8) исключен Законом </w:t>
      </w:r>
      <w:r w:rsidRPr="00B761FB">
        <w:rPr>
          <w:sz w:val="28"/>
          <w:szCs w:val="28"/>
        </w:rPr>
        <w:t>Республики Казахстан</w:t>
      </w:r>
      <w:r w:rsidRPr="00B761FB">
        <w:rPr>
          <w:sz w:val="28"/>
        </w:rPr>
        <w:t xml:space="preserve"> от 03.11.2020</w:t>
      </w:r>
      <w:r>
        <w:rPr>
          <w:sz w:val="28"/>
        </w:rPr>
        <w:t xml:space="preserve"> г.</w:t>
      </w:r>
      <w:r w:rsidRPr="00B761FB">
        <w:rPr>
          <w:sz w:val="28"/>
        </w:rPr>
        <w:t xml:space="preserve"> №</w:t>
      </w:r>
      <w:r>
        <w:rPr>
          <w:sz w:val="28"/>
        </w:rPr>
        <w:t> </w:t>
      </w:r>
      <w:r w:rsidRPr="00B761FB">
        <w:rPr>
          <w:sz w:val="28"/>
        </w:rPr>
        <w:t>372-VI (вводится в действие с 01.01.2020</w:t>
      </w:r>
      <w:r>
        <w:rPr>
          <w:sz w:val="28"/>
        </w:rPr>
        <w:t xml:space="preserve"> г.</w:t>
      </w:r>
      <w:r w:rsidRPr="00B761FB">
        <w:rPr>
          <w:sz w:val="28"/>
        </w:rPr>
        <w:t>);</w:t>
      </w:r>
    </w:p>
    <w:p w14:paraId="50DE162C" w14:textId="77777777" w:rsidR="00581B30" w:rsidRDefault="00581B30" w:rsidP="00581B30">
      <w:pPr>
        <w:spacing w:after="0" w:line="240" w:lineRule="auto"/>
        <w:ind w:firstLine="709"/>
        <w:jc w:val="both"/>
        <w:rPr>
          <w:color w:val="000000"/>
          <w:sz w:val="28"/>
        </w:rPr>
      </w:pPr>
      <w:r w:rsidRPr="00E52EF0">
        <w:rPr>
          <w:color w:val="000000"/>
          <w:sz w:val="28"/>
        </w:rPr>
        <w:t>9) выплату государственной адресной социальной помощи</w:t>
      </w:r>
      <w:r>
        <w:rPr>
          <w:color w:val="000000"/>
          <w:sz w:val="28"/>
        </w:rPr>
        <w:t xml:space="preserve"> согласно приложению 12 к Постановлению</w:t>
      </w:r>
      <w:r w:rsidRPr="00E52EF0">
        <w:rPr>
          <w:color w:val="000000"/>
          <w:sz w:val="28"/>
        </w:rPr>
        <w:t xml:space="preserve">; </w:t>
      </w:r>
    </w:p>
    <w:p w14:paraId="73056A20" w14:textId="77777777" w:rsidR="00581B30" w:rsidRDefault="00581B30" w:rsidP="00581B30">
      <w:pPr>
        <w:spacing w:after="0" w:line="240" w:lineRule="auto"/>
        <w:ind w:firstLine="709"/>
        <w:jc w:val="both"/>
        <w:rPr>
          <w:color w:val="000000"/>
          <w:sz w:val="28"/>
        </w:rPr>
      </w:pPr>
      <w:r w:rsidRPr="00E52EF0">
        <w:rPr>
          <w:color w:val="000000"/>
          <w:sz w:val="28"/>
        </w:rPr>
        <w:t>10) введение стандартов оказания специальных социальных услуг</w:t>
      </w:r>
      <w:r>
        <w:rPr>
          <w:color w:val="000000"/>
          <w:sz w:val="28"/>
        </w:rPr>
        <w:t xml:space="preserve"> согласно приложению 13 к Постановлению</w:t>
      </w:r>
      <w:r w:rsidRPr="00E52EF0">
        <w:rPr>
          <w:color w:val="000000"/>
          <w:sz w:val="28"/>
        </w:rPr>
        <w:t>;</w:t>
      </w:r>
    </w:p>
    <w:p w14:paraId="31C54D27" w14:textId="77777777" w:rsidR="00581B30" w:rsidRDefault="00581B30" w:rsidP="00581B30">
      <w:pPr>
        <w:spacing w:after="0" w:line="240" w:lineRule="auto"/>
        <w:ind w:firstLine="709"/>
        <w:jc w:val="both"/>
        <w:rPr>
          <w:color w:val="000000"/>
          <w:sz w:val="28"/>
        </w:rPr>
      </w:pPr>
      <w:r w:rsidRPr="00E52EF0">
        <w:rPr>
          <w:color w:val="000000"/>
          <w:sz w:val="28"/>
        </w:rPr>
        <w:t>11) размещение государственного социального заказа в неправительственных организациях</w:t>
      </w:r>
      <w:r>
        <w:rPr>
          <w:color w:val="000000"/>
          <w:sz w:val="28"/>
        </w:rPr>
        <w:t xml:space="preserve"> согласно приложению 14 к Постановлению</w:t>
      </w:r>
      <w:r w:rsidRPr="00E52EF0">
        <w:rPr>
          <w:color w:val="000000"/>
          <w:sz w:val="28"/>
        </w:rPr>
        <w:t>;</w:t>
      </w:r>
    </w:p>
    <w:p w14:paraId="792DB100" w14:textId="77777777" w:rsidR="00581B30" w:rsidRDefault="00581B30" w:rsidP="00581B30">
      <w:pPr>
        <w:spacing w:after="0" w:line="240" w:lineRule="auto"/>
        <w:ind w:firstLine="709"/>
        <w:jc w:val="both"/>
        <w:rPr>
          <w:color w:val="000000"/>
          <w:sz w:val="28"/>
        </w:rPr>
      </w:pPr>
      <w:r w:rsidRPr="00E52EF0">
        <w:rPr>
          <w:color w:val="000000"/>
          <w:sz w:val="28"/>
        </w:rPr>
        <w:t>12) обеспечение прав и улучшение качества жизни инвалидов в Республике Казахстан</w:t>
      </w:r>
      <w:r>
        <w:rPr>
          <w:color w:val="000000"/>
          <w:sz w:val="28"/>
        </w:rPr>
        <w:t xml:space="preserve"> согласно приложению 15 к Постановлению</w:t>
      </w:r>
      <w:r w:rsidRPr="00E52EF0">
        <w:rPr>
          <w:color w:val="000000"/>
          <w:sz w:val="28"/>
        </w:rPr>
        <w:t>;</w:t>
      </w:r>
    </w:p>
    <w:p w14:paraId="68EC330D" w14:textId="77777777" w:rsidR="00581B30" w:rsidRDefault="00581B30" w:rsidP="00581B30">
      <w:pPr>
        <w:spacing w:after="0" w:line="240" w:lineRule="auto"/>
        <w:ind w:firstLine="709"/>
        <w:jc w:val="both"/>
        <w:rPr>
          <w:color w:val="000000"/>
          <w:sz w:val="28"/>
        </w:rPr>
      </w:pPr>
      <w:r w:rsidRPr="00E52EF0">
        <w:rPr>
          <w:color w:val="000000"/>
          <w:sz w:val="28"/>
        </w:rPr>
        <w:t>13) услуги по замене и настройке речевых процессоров к кохлеарным имплантам</w:t>
      </w:r>
      <w:r>
        <w:rPr>
          <w:color w:val="000000"/>
          <w:sz w:val="28"/>
        </w:rPr>
        <w:t xml:space="preserve"> согласно приложению 16 к Постановлению</w:t>
      </w:r>
      <w:r w:rsidRPr="00E52EF0">
        <w:rPr>
          <w:color w:val="000000"/>
          <w:sz w:val="28"/>
        </w:rPr>
        <w:t>;</w:t>
      </w:r>
    </w:p>
    <w:p w14:paraId="486F62D9" w14:textId="77777777" w:rsidR="00581B30" w:rsidRDefault="00581B30" w:rsidP="00581B30">
      <w:pPr>
        <w:spacing w:after="0" w:line="240" w:lineRule="auto"/>
        <w:ind w:firstLine="709"/>
        <w:jc w:val="both"/>
        <w:rPr>
          <w:color w:val="000000"/>
          <w:sz w:val="28"/>
        </w:rPr>
      </w:pPr>
      <w:r w:rsidRPr="00E52EF0">
        <w:rPr>
          <w:color w:val="000000"/>
          <w:sz w:val="28"/>
        </w:rPr>
        <w:t>14) субсидирование затрат работодателя на создание специальных рабочих мест для трудоустройства инвалидов</w:t>
      </w:r>
      <w:r>
        <w:rPr>
          <w:color w:val="000000"/>
          <w:sz w:val="28"/>
        </w:rPr>
        <w:t xml:space="preserve"> согласно приложению 17 к Постановлению</w:t>
      </w:r>
      <w:r w:rsidRPr="00E52EF0">
        <w:rPr>
          <w:color w:val="000000"/>
          <w:sz w:val="28"/>
        </w:rPr>
        <w:t>;</w:t>
      </w:r>
    </w:p>
    <w:p w14:paraId="742FF299" w14:textId="77777777" w:rsidR="00581B30" w:rsidRDefault="00581B30" w:rsidP="00581B30">
      <w:pPr>
        <w:spacing w:after="0" w:line="240" w:lineRule="auto"/>
        <w:ind w:firstLine="709"/>
        <w:jc w:val="both"/>
        <w:rPr>
          <w:color w:val="000000"/>
          <w:sz w:val="28"/>
        </w:rPr>
      </w:pPr>
      <w:r w:rsidRPr="00E52EF0">
        <w:rPr>
          <w:color w:val="000000"/>
          <w:sz w:val="28"/>
        </w:rPr>
        <w:t>15)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r>
        <w:rPr>
          <w:color w:val="000000"/>
          <w:sz w:val="28"/>
        </w:rPr>
        <w:t xml:space="preserve"> согласно приложению 19 к Постановлению</w:t>
      </w:r>
      <w:r w:rsidRPr="00E52EF0">
        <w:rPr>
          <w:color w:val="000000"/>
          <w:sz w:val="28"/>
        </w:rPr>
        <w:t>;</w:t>
      </w:r>
    </w:p>
    <w:p w14:paraId="6E7ADAA1" w14:textId="77777777" w:rsidR="00581B30" w:rsidRDefault="00581B30" w:rsidP="00581B30">
      <w:pPr>
        <w:spacing w:after="0" w:line="240" w:lineRule="auto"/>
        <w:ind w:firstLine="709"/>
        <w:jc w:val="both"/>
        <w:rPr>
          <w:color w:val="000000"/>
          <w:sz w:val="28"/>
        </w:rPr>
      </w:pPr>
      <w:r w:rsidRPr="00E52EF0">
        <w:rPr>
          <w:color w:val="000000"/>
          <w:sz w:val="28"/>
        </w:rPr>
        <w:t>16) увеличение оплаты труда педагогов государственных организаций дошкольного образования</w:t>
      </w:r>
      <w:r>
        <w:rPr>
          <w:color w:val="000000"/>
          <w:sz w:val="28"/>
        </w:rPr>
        <w:t xml:space="preserve"> согласно приложению 20 к Постановлению</w:t>
      </w:r>
      <w:r w:rsidRPr="00E52EF0">
        <w:rPr>
          <w:color w:val="000000"/>
          <w:sz w:val="28"/>
        </w:rPr>
        <w:t>;</w:t>
      </w:r>
    </w:p>
    <w:p w14:paraId="7A2246D9" w14:textId="77777777" w:rsidR="00581B30" w:rsidRDefault="00581B30" w:rsidP="00581B30">
      <w:pPr>
        <w:spacing w:after="0" w:line="240" w:lineRule="auto"/>
        <w:ind w:firstLine="709"/>
        <w:jc w:val="both"/>
        <w:rPr>
          <w:color w:val="000000"/>
          <w:sz w:val="28"/>
        </w:rPr>
      </w:pPr>
      <w:r w:rsidRPr="00E52EF0">
        <w:rPr>
          <w:color w:val="000000"/>
          <w:sz w:val="28"/>
        </w:rPr>
        <w:t>17) доплату за квалификационную категорию педагогам государственных организаций дошкольного образования</w:t>
      </w:r>
      <w:r>
        <w:rPr>
          <w:color w:val="000000"/>
          <w:sz w:val="28"/>
        </w:rPr>
        <w:t xml:space="preserve"> согласно приложению 21 к Постановлению</w:t>
      </w:r>
      <w:r w:rsidRPr="00E52EF0">
        <w:rPr>
          <w:color w:val="000000"/>
          <w:sz w:val="28"/>
        </w:rPr>
        <w:t>;</w:t>
      </w:r>
    </w:p>
    <w:p w14:paraId="1004F67C" w14:textId="77777777" w:rsidR="00581B30" w:rsidRDefault="00581B30" w:rsidP="00581B30">
      <w:pPr>
        <w:spacing w:after="0" w:line="240" w:lineRule="auto"/>
        <w:ind w:firstLine="709"/>
        <w:jc w:val="both"/>
        <w:rPr>
          <w:color w:val="000000"/>
          <w:sz w:val="28"/>
        </w:rPr>
      </w:pPr>
      <w:r w:rsidRPr="00E52EF0">
        <w:rPr>
          <w:color w:val="000000"/>
          <w:sz w:val="28"/>
        </w:rPr>
        <w:t>18) апробирование подушевого финансирования организаций среднего образования</w:t>
      </w:r>
      <w:r>
        <w:rPr>
          <w:color w:val="000000"/>
          <w:sz w:val="28"/>
        </w:rPr>
        <w:t xml:space="preserve"> согласно приложению 22 к Постановлению</w:t>
      </w:r>
      <w:r w:rsidRPr="00E52EF0">
        <w:rPr>
          <w:color w:val="000000"/>
          <w:sz w:val="28"/>
        </w:rPr>
        <w:t>;</w:t>
      </w:r>
    </w:p>
    <w:p w14:paraId="2970AC12" w14:textId="77777777" w:rsidR="00581B30" w:rsidRDefault="00581B30" w:rsidP="00581B30">
      <w:pPr>
        <w:spacing w:after="0" w:line="240" w:lineRule="auto"/>
        <w:ind w:firstLine="709"/>
        <w:jc w:val="both"/>
        <w:rPr>
          <w:color w:val="000000"/>
          <w:sz w:val="28"/>
        </w:rPr>
      </w:pPr>
      <w:r w:rsidRPr="00E52EF0">
        <w:rPr>
          <w:color w:val="000000"/>
          <w:sz w:val="28"/>
        </w:rPr>
        <w:t>19) увеличение оплаты труда педагогов государственных организаций среднего образования</w:t>
      </w:r>
      <w:r>
        <w:rPr>
          <w:color w:val="000000"/>
          <w:sz w:val="28"/>
        </w:rPr>
        <w:t xml:space="preserve"> согласно приложению 23 к Постановлению</w:t>
      </w:r>
      <w:r w:rsidRPr="00E52EF0">
        <w:rPr>
          <w:color w:val="000000"/>
          <w:sz w:val="28"/>
        </w:rPr>
        <w:t>;</w:t>
      </w:r>
    </w:p>
    <w:p w14:paraId="6285EAC8" w14:textId="77777777" w:rsidR="00581B30" w:rsidRDefault="00581B30" w:rsidP="00581B30">
      <w:pPr>
        <w:spacing w:after="0" w:line="240" w:lineRule="auto"/>
        <w:ind w:firstLine="709"/>
        <w:jc w:val="both"/>
        <w:rPr>
          <w:color w:val="000000"/>
          <w:sz w:val="28"/>
        </w:rPr>
      </w:pPr>
      <w:r w:rsidRPr="00E52EF0">
        <w:rPr>
          <w:color w:val="000000"/>
          <w:sz w:val="28"/>
        </w:rPr>
        <w:t>20) доплату за квалификационную категорию педагогам государственных организаций среднего образования</w:t>
      </w:r>
      <w:r w:rsidRPr="006A70A1">
        <w:rPr>
          <w:color w:val="000000"/>
          <w:sz w:val="28"/>
        </w:rPr>
        <w:t xml:space="preserve"> </w:t>
      </w:r>
      <w:r>
        <w:rPr>
          <w:color w:val="000000"/>
          <w:sz w:val="28"/>
        </w:rPr>
        <w:t>согласно приложению 24 к Постановлению</w:t>
      </w:r>
      <w:r w:rsidRPr="00E52EF0">
        <w:rPr>
          <w:color w:val="000000"/>
          <w:sz w:val="28"/>
        </w:rPr>
        <w:t>;</w:t>
      </w:r>
    </w:p>
    <w:p w14:paraId="468CD5FE" w14:textId="77777777" w:rsidR="00581B30" w:rsidRDefault="00581B30" w:rsidP="00581B30">
      <w:pPr>
        <w:spacing w:after="0" w:line="240" w:lineRule="auto"/>
        <w:ind w:firstLine="709"/>
        <w:jc w:val="both"/>
        <w:rPr>
          <w:color w:val="000000"/>
          <w:sz w:val="28"/>
        </w:rPr>
      </w:pPr>
      <w:r w:rsidRPr="00E52EF0">
        <w:rPr>
          <w:color w:val="000000"/>
          <w:sz w:val="28"/>
        </w:rPr>
        <w:t xml:space="preserve">21) приобретение оборудования для колледжей в рамках проекта </w:t>
      </w:r>
      <w:r>
        <w:rPr>
          <w:color w:val="000000"/>
          <w:sz w:val="28"/>
        </w:rPr>
        <w:t>«</w:t>
      </w:r>
      <w:proofErr w:type="spellStart"/>
      <w:r w:rsidRPr="00E52EF0">
        <w:rPr>
          <w:color w:val="000000"/>
          <w:sz w:val="28"/>
        </w:rPr>
        <w:t>Жас</w:t>
      </w:r>
      <w:proofErr w:type="spellEnd"/>
      <w:r>
        <w:rPr>
          <w:color w:val="000000"/>
          <w:sz w:val="28"/>
        </w:rPr>
        <w:t xml:space="preserve"> </w:t>
      </w:r>
      <w:proofErr w:type="spellStart"/>
      <w:r w:rsidRPr="00E52EF0">
        <w:rPr>
          <w:color w:val="000000"/>
          <w:sz w:val="28"/>
        </w:rPr>
        <w:t>маман</w:t>
      </w:r>
      <w:proofErr w:type="spellEnd"/>
      <w:r>
        <w:rPr>
          <w:color w:val="000000"/>
          <w:sz w:val="28"/>
        </w:rPr>
        <w:t>» согласно приложению 25 к Постановлению</w:t>
      </w:r>
      <w:r w:rsidRPr="00E52EF0">
        <w:rPr>
          <w:color w:val="000000"/>
          <w:sz w:val="28"/>
        </w:rPr>
        <w:t>;</w:t>
      </w:r>
    </w:p>
    <w:p w14:paraId="23FA5B39" w14:textId="77777777" w:rsidR="00581B30" w:rsidRDefault="00581B30" w:rsidP="00581B30">
      <w:pPr>
        <w:spacing w:after="0" w:line="240" w:lineRule="auto"/>
        <w:ind w:firstLine="709"/>
        <w:jc w:val="both"/>
        <w:rPr>
          <w:color w:val="000000"/>
          <w:sz w:val="28"/>
        </w:rPr>
      </w:pPr>
      <w:r w:rsidRPr="00E52EF0">
        <w:rPr>
          <w:color w:val="000000"/>
          <w:sz w:val="28"/>
        </w:rPr>
        <w:t xml:space="preserve">22) увеличение оплаты труда педагогов государственных организаций технического и профессионального, </w:t>
      </w:r>
      <w:proofErr w:type="spellStart"/>
      <w:r w:rsidRPr="00E52EF0">
        <w:rPr>
          <w:color w:val="000000"/>
          <w:sz w:val="28"/>
        </w:rPr>
        <w:t>послесреднего</w:t>
      </w:r>
      <w:proofErr w:type="spellEnd"/>
      <w:r w:rsidRPr="00E52EF0">
        <w:rPr>
          <w:color w:val="000000"/>
          <w:sz w:val="28"/>
        </w:rPr>
        <w:t xml:space="preserve"> образования</w:t>
      </w:r>
      <w:r>
        <w:rPr>
          <w:color w:val="000000"/>
          <w:sz w:val="28"/>
        </w:rPr>
        <w:t xml:space="preserve"> согласно приложению 26 к Постановлению</w:t>
      </w:r>
      <w:r w:rsidRPr="00E52EF0">
        <w:rPr>
          <w:color w:val="000000"/>
          <w:sz w:val="28"/>
        </w:rPr>
        <w:t>;</w:t>
      </w:r>
    </w:p>
    <w:p w14:paraId="568A6D67" w14:textId="77777777" w:rsidR="00581B30" w:rsidRDefault="00581B30" w:rsidP="00581B30">
      <w:pPr>
        <w:spacing w:after="0" w:line="240" w:lineRule="auto"/>
        <w:ind w:firstLine="709"/>
        <w:jc w:val="both"/>
        <w:rPr>
          <w:color w:val="000000"/>
          <w:sz w:val="28"/>
        </w:rPr>
      </w:pPr>
      <w:r w:rsidRPr="00E52EF0">
        <w:rPr>
          <w:color w:val="000000"/>
          <w:sz w:val="28"/>
        </w:rPr>
        <w:lastRenderedPageBreak/>
        <w:t xml:space="preserve">23) доплату за квалификационную категорию педагогам государственных организаций технического и профессионального, </w:t>
      </w:r>
      <w:proofErr w:type="spellStart"/>
      <w:r w:rsidRPr="00E52EF0">
        <w:rPr>
          <w:color w:val="000000"/>
          <w:sz w:val="28"/>
        </w:rPr>
        <w:t>послесреднего</w:t>
      </w:r>
      <w:proofErr w:type="spellEnd"/>
      <w:r w:rsidRPr="00E52EF0">
        <w:rPr>
          <w:color w:val="000000"/>
          <w:sz w:val="28"/>
        </w:rPr>
        <w:t xml:space="preserve"> образования</w:t>
      </w:r>
      <w:r>
        <w:rPr>
          <w:color w:val="000000"/>
          <w:sz w:val="28"/>
        </w:rPr>
        <w:t xml:space="preserve"> согласно приложению 27 к Постановлению</w:t>
      </w:r>
      <w:r w:rsidRPr="00E52EF0">
        <w:rPr>
          <w:color w:val="000000"/>
          <w:sz w:val="28"/>
        </w:rPr>
        <w:t>;</w:t>
      </w:r>
    </w:p>
    <w:p w14:paraId="1793DE24" w14:textId="77777777" w:rsidR="00581B30" w:rsidRDefault="00581B30" w:rsidP="00581B30">
      <w:pPr>
        <w:spacing w:after="0" w:line="240" w:lineRule="auto"/>
        <w:ind w:firstLine="709"/>
        <w:jc w:val="both"/>
        <w:rPr>
          <w:color w:val="000000"/>
          <w:sz w:val="28"/>
        </w:rPr>
      </w:pPr>
      <w:r w:rsidRPr="00E52EF0">
        <w:rPr>
          <w:color w:val="000000"/>
          <w:sz w:val="28"/>
        </w:rPr>
        <w:t>24)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w:t>
      </w:r>
      <w:r>
        <w:rPr>
          <w:color w:val="000000"/>
          <w:sz w:val="28"/>
        </w:rPr>
        <w:t xml:space="preserve"> согласно приложению 28 к Постановлению</w:t>
      </w:r>
      <w:r w:rsidRPr="00E52EF0">
        <w:rPr>
          <w:color w:val="000000"/>
          <w:sz w:val="28"/>
        </w:rPr>
        <w:t>;</w:t>
      </w:r>
    </w:p>
    <w:p w14:paraId="1EBDB6C4" w14:textId="77777777" w:rsidR="00581B30" w:rsidRDefault="00581B30" w:rsidP="00581B30">
      <w:pPr>
        <w:spacing w:after="0" w:line="240" w:lineRule="auto"/>
        <w:ind w:firstLine="709"/>
        <w:jc w:val="both"/>
        <w:rPr>
          <w:color w:val="000000"/>
          <w:sz w:val="28"/>
        </w:rPr>
      </w:pPr>
      <w:r w:rsidRPr="00E52EF0">
        <w:rPr>
          <w:color w:val="000000"/>
          <w:sz w:val="28"/>
        </w:rPr>
        <w:t>25) проведение медицинской организацией мероприятий, снижающих половое влечение, осуществляемых на основании решения суда</w:t>
      </w:r>
      <w:r>
        <w:rPr>
          <w:color w:val="000000"/>
          <w:sz w:val="28"/>
        </w:rPr>
        <w:t xml:space="preserve"> согласно приложению 29 к Постановлению</w:t>
      </w:r>
      <w:r w:rsidRPr="00E52EF0">
        <w:rPr>
          <w:color w:val="000000"/>
          <w:sz w:val="28"/>
        </w:rPr>
        <w:t>;</w:t>
      </w:r>
    </w:p>
    <w:p w14:paraId="6F192CB5" w14:textId="77777777" w:rsidR="00581B30" w:rsidRDefault="00581B30" w:rsidP="00581B30">
      <w:pPr>
        <w:spacing w:after="0" w:line="240" w:lineRule="auto"/>
        <w:ind w:firstLine="709"/>
        <w:jc w:val="both"/>
        <w:rPr>
          <w:color w:val="000000"/>
          <w:sz w:val="28"/>
        </w:rPr>
      </w:pPr>
      <w:r w:rsidRPr="00E52EF0">
        <w:rPr>
          <w:color w:val="000000"/>
          <w:sz w:val="28"/>
        </w:rPr>
        <w:t>26) материально-техническое оснащение организаций здравоохранения на местном уровне</w:t>
      </w:r>
      <w:r>
        <w:rPr>
          <w:color w:val="000000"/>
          <w:sz w:val="28"/>
        </w:rPr>
        <w:t xml:space="preserve"> согласно приложению 30 к Постановлению</w:t>
      </w:r>
      <w:r w:rsidRPr="00E52EF0">
        <w:rPr>
          <w:color w:val="000000"/>
          <w:sz w:val="28"/>
        </w:rPr>
        <w:t>;</w:t>
      </w:r>
    </w:p>
    <w:p w14:paraId="33D4FBBD" w14:textId="77777777" w:rsidR="00581B30" w:rsidRDefault="00581B30" w:rsidP="00581B30">
      <w:pPr>
        <w:spacing w:after="0" w:line="240" w:lineRule="auto"/>
        <w:ind w:firstLine="709"/>
        <w:jc w:val="both"/>
        <w:rPr>
          <w:color w:val="000000"/>
          <w:sz w:val="28"/>
        </w:rPr>
      </w:pPr>
      <w:r w:rsidRPr="00E52EF0">
        <w:rPr>
          <w:color w:val="000000"/>
          <w:sz w:val="28"/>
        </w:rPr>
        <w:t>27) возмещение лизинговых платежей по санитарному транспорту, приобретенному на условиях финансового лизинга</w:t>
      </w:r>
      <w:r>
        <w:rPr>
          <w:color w:val="000000"/>
          <w:sz w:val="28"/>
        </w:rPr>
        <w:t xml:space="preserve"> согласно приложению 31 к Постановлению</w:t>
      </w:r>
      <w:r w:rsidRPr="00E52EF0">
        <w:rPr>
          <w:color w:val="000000"/>
          <w:sz w:val="28"/>
        </w:rPr>
        <w:t>;</w:t>
      </w:r>
    </w:p>
    <w:p w14:paraId="0CCA4F5D" w14:textId="77777777" w:rsidR="00581B30" w:rsidRDefault="00581B30" w:rsidP="00581B30">
      <w:pPr>
        <w:spacing w:after="0" w:line="240" w:lineRule="auto"/>
        <w:ind w:firstLine="709"/>
        <w:jc w:val="both"/>
        <w:rPr>
          <w:color w:val="000000"/>
          <w:sz w:val="28"/>
        </w:rPr>
      </w:pPr>
      <w:r w:rsidRPr="00E52EF0">
        <w:rPr>
          <w:color w:val="000000"/>
          <w:sz w:val="28"/>
        </w:rPr>
        <w:t>28) закуп вакцин и других иммунобиологических препаратов</w:t>
      </w:r>
      <w:r>
        <w:rPr>
          <w:color w:val="000000"/>
          <w:sz w:val="28"/>
        </w:rPr>
        <w:t xml:space="preserve"> согласно приложению 32 к Постановлению</w:t>
      </w:r>
      <w:r w:rsidRPr="00E52EF0">
        <w:rPr>
          <w:color w:val="000000"/>
          <w:sz w:val="28"/>
        </w:rPr>
        <w:t xml:space="preserve">; </w:t>
      </w:r>
    </w:p>
    <w:p w14:paraId="4853641F" w14:textId="77777777" w:rsidR="00581B30" w:rsidRDefault="00581B30" w:rsidP="00581B30">
      <w:pPr>
        <w:spacing w:after="0" w:line="240" w:lineRule="auto"/>
        <w:ind w:firstLine="709"/>
        <w:jc w:val="both"/>
        <w:rPr>
          <w:color w:val="000000"/>
          <w:sz w:val="28"/>
        </w:rPr>
      </w:pPr>
      <w:r w:rsidRPr="00E52EF0">
        <w:rPr>
          <w:color w:val="000000"/>
          <w:sz w:val="28"/>
        </w:rPr>
        <w:t>29) пропаганду здорового образа жизни</w:t>
      </w:r>
      <w:r>
        <w:rPr>
          <w:color w:val="000000"/>
          <w:sz w:val="28"/>
        </w:rPr>
        <w:t xml:space="preserve"> согласно приложению 33 к Постановлению</w:t>
      </w:r>
      <w:r w:rsidRPr="00E52EF0">
        <w:rPr>
          <w:color w:val="000000"/>
          <w:sz w:val="28"/>
        </w:rPr>
        <w:t xml:space="preserve">; </w:t>
      </w:r>
    </w:p>
    <w:p w14:paraId="4234E216" w14:textId="77777777" w:rsidR="00581B30" w:rsidRDefault="00581B30" w:rsidP="00581B30">
      <w:pPr>
        <w:spacing w:after="0" w:line="240" w:lineRule="auto"/>
        <w:ind w:firstLine="709"/>
        <w:jc w:val="both"/>
        <w:rPr>
          <w:color w:val="000000"/>
          <w:sz w:val="28"/>
        </w:rPr>
      </w:pPr>
      <w:r w:rsidRPr="00E52EF0">
        <w:rPr>
          <w:color w:val="000000"/>
          <w:sz w:val="28"/>
        </w:rPr>
        <w:t>30) реализацию мероприятий по профилактике и борьбе со СПИД</w:t>
      </w:r>
      <w:r>
        <w:rPr>
          <w:color w:val="000000"/>
          <w:sz w:val="28"/>
        </w:rPr>
        <w:t xml:space="preserve"> согласно приложению 34 к Постановлению</w:t>
      </w:r>
      <w:r w:rsidRPr="00E52EF0">
        <w:rPr>
          <w:color w:val="000000"/>
          <w:sz w:val="28"/>
        </w:rPr>
        <w:t>;</w:t>
      </w:r>
    </w:p>
    <w:p w14:paraId="01D24442" w14:textId="77777777" w:rsidR="00581B30" w:rsidRDefault="00581B30" w:rsidP="00581B30">
      <w:pPr>
        <w:spacing w:after="0" w:line="240" w:lineRule="auto"/>
        <w:ind w:firstLine="709"/>
        <w:jc w:val="both"/>
        <w:rPr>
          <w:color w:val="000000"/>
          <w:sz w:val="28"/>
        </w:rPr>
      </w:pPr>
      <w:r w:rsidRPr="00E52EF0">
        <w:rPr>
          <w:color w:val="000000"/>
          <w:sz w:val="28"/>
        </w:rPr>
        <w:t xml:space="preserve">30-1) увеличение размера государственной стипендии обучающимся в организациях технического и профессионального, </w:t>
      </w:r>
      <w:proofErr w:type="spellStart"/>
      <w:r w:rsidRPr="00E52EF0">
        <w:rPr>
          <w:color w:val="000000"/>
          <w:sz w:val="28"/>
        </w:rPr>
        <w:t>послесреднего</w:t>
      </w:r>
      <w:proofErr w:type="spellEnd"/>
      <w:r w:rsidRPr="00E52EF0">
        <w:rPr>
          <w:color w:val="000000"/>
          <w:sz w:val="28"/>
        </w:rPr>
        <w:t xml:space="preserve"> образования и возмещение сумм, выплаченных по данному направлению расходов за счет средств местных бюджетов</w:t>
      </w:r>
      <w:r>
        <w:rPr>
          <w:color w:val="000000"/>
          <w:sz w:val="28"/>
        </w:rPr>
        <w:t xml:space="preserve"> согласно приложению 34-1 к Постановлению</w:t>
      </w:r>
      <w:r w:rsidRPr="00E52EF0">
        <w:rPr>
          <w:color w:val="000000"/>
          <w:sz w:val="28"/>
        </w:rPr>
        <w:t>;</w:t>
      </w:r>
    </w:p>
    <w:p w14:paraId="7A91386B" w14:textId="77777777" w:rsidR="00581B30" w:rsidRDefault="00581B30" w:rsidP="00581B30">
      <w:pPr>
        <w:spacing w:after="0" w:line="240" w:lineRule="auto"/>
        <w:ind w:firstLine="709"/>
        <w:jc w:val="both"/>
        <w:rPr>
          <w:color w:val="000000"/>
          <w:sz w:val="28"/>
        </w:rPr>
      </w:pPr>
      <w:r w:rsidRPr="00E52EF0">
        <w:rPr>
          <w:color w:val="000000"/>
          <w:sz w:val="28"/>
        </w:rPr>
        <w:t>30-2) повышение заработной платы работников организаций в области здравоохранения местных исполнительных органов</w:t>
      </w:r>
      <w:r>
        <w:rPr>
          <w:color w:val="000000"/>
          <w:sz w:val="28"/>
        </w:rPr>
        <w:t xml:space="preserve"> согласно приложению   34-2 к Постановлению</w:t>
      </w:r>
      <w:r w:rsidRPr="00E52EF0">
        <w:rPr>
          <w:color w:val="000000"/>
          <w:sz w:val="28"/>
        </w:rPr>
        <w:t>;</w:t>
      </w:r>
    </w:p>
    <w:p w14:paraId="302E53AA" w14:textId="77777777" w:rsidR="00581B30" w:rsidRDefault="00581B30" w:rsidP="00581B30">
      <w:pPr>
        <w:spacing w:after="0" w:line="240" w:lineRule="auto"/>
        <w:ind w:firstLine="709"/>
        <w:jc w:val="both"/>
        <w:rPr>
          <w:color w:val="000000"/>
          <w:sz w:val="28"/>
        </w:rPr>
      </w:pPr>
      <w:r w:rsidRPr="00E52EF0">
        <w:rPr>
          <w:color w:val="000000"/>
          <w:sz w:val="28"/>
        </w:rPr>
        <w:t>31)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r>
        <w:rPr>
          <w:color w:val="000000"/>
          <w:sz w:val="28"/>
        </w:rPr>
        <w:t xml:space="preserve"> согласно приложению 35 к Постановлению</w:t>
      </w:r>
      <w:r w:rsidRPr="00E52EF0">
        <w:rPr>
          <w:color w:val="000000"/>
          <w:sz w:val="28"/>
        </w:rPr>
        <w:t>;</w:t>
      </w:r>
    </w:p>
    <w:p w14:paraId="7C4C75CC" w14:textId="77777777" w:rsidR="00581B30" w:rsidRDefault="00581B30" w:rsidP="00581B30">
      <w:pPr>
        <w:spacing w:after="0" w:line="240" w:lineRule="auto"/>
        <w:ind w:firstLine="709"/>
        <w:jc w:val="both"/>
        <w:rPr>
          <w:color w:val="000000"/>
          <w:sz w:val="28"/>
        </w:rPr>
      </w:pPr>
      <w:r w:rsidRPr="00E52EF0">
        <w:rPr>
          <w:color w:val="000000"/>
          <w:sz w:val="28"/>
        </w:rPr>
        <w:t>31-1) увеличение оплаты труда педагогов государственных организаций среднего и дополнительного образования в сфере физической культуры и спорта</w:t>
      </w:r>
      <w:r>
        <w:rPr>
          <w:color w:val="000000"/>
          <w:sz w:val="28"/>
        </w:rPr>
        <w:t xml:space="preserve"> согласно приложению 35-1 к Постановлению</w:t>
      </w:r>
      <w:r w:rsidRPr="00E52EF0">
        <w:rPr>
          <w:color w:val="000000"/>
          <w:sz w:val="28"/>
        </w:rPr>
        <w:t>;</w:t>
      </w:r>
    </w:p>
    <w:p w14:paraId="1C501989" w14:textId="77777777" w:rsidR="00581B30" w:rsidRDefault="00581B30" w:rsidP="00581B30">
      <w:pPr>
        <w:spacing w:after="0" w:line="240" w:lineRule="auto"/>
        <w:ind w:firstLine="709"/>
        <w:jc w:val="both"/>
        <w:rPr>
          <w:color w:val="000000"/>
          <w:sz w:val="28"/>
        </w:rPr>
      </w:pPr>
      <w:r w:rsidRPr="00E52EF0">
        <w:rPr>
          <w:color w:val="000000"/>
          <w:sz w:val="28"/>
        </w:rPr>
        <w:t xml:space="preserve">32) реализацию мероприятий по социальной и инженерной инфраструктуре в сельских населенных пунктах в рамках проекта </w:t>
      </w:r>
      <w:r>
        <w:rPr>
          <w:color w:val="000000"/>
          <w:sz w:val="28"/>
        </w:rPr>
        <w:t>«</w:t>
      </w:r>
      <w:proofErr w:type="spellStart"/>
      <w:r w:rsidRPr="00E52EF0">
        <w:rPr>
          <w:color w:val="000000"/>
          <w:sz w:val="28"/>
        </w:rPr>
        <w:t>Ауыл</w:t>
      </w:r>
      <w:proofErr w:type="spellEnd"/>
      <w:r w:rsidRPr="00E52EF0">
        <w:rPr>
          <w:color w:val="000000"/>
          <w:sz w:val="28"/>
        </w:rPr>
        <w:t xml:space="preserve"> – Ел </w:t>
      </w:r>
      <w:proofErr w:type="spellStart"/>
      <w:r w:rsidRPr="00E52EF0">
        <w:rPr>
          <w:color w:val="000000"/>
          <w:sz w:val="28"/>
        </w:rPr>
        <w:t>бесігі</w:t>
      </w:r>
      <w:proofErr w:type="spellEnd"/>
      <w:r>
        <w:rPr>
          <w:color w:val="000000"/>
          <w:sz w:val="28"/>
        </w:rPr>
        <w:t>» согласно приложению 36 к Постановлению</w:t>
      </w:r>
      <w:r w:rsidRPr="00E52EF0">
        <w:rPr>
          <w:color w:val="000000"/>
          <w:sz w:val="28"/>
        </w:rPr>
        <w:t xml:space="preserve">; </w:t>
      </w:r>
    </w:p>
    <w:p w14:paraId="47F04B26" w14:textId="77777777" w:rsidR="00581B30" w:rsidRDefault="00581B30" w:rsidP="00581B30">
      <w:pPr>
        <w:spacing w:after="0" w:line="240" w:lineRule="auto"/>
        <w:ind w:firstLine="709"/>
        <w:jc w:val="both"/>
        <w:rPr>
          <w:color w:val="000000"/>
          <w:sz w:val="28"/>
        </w:rPr>
      </w:pPr>
      <w:r w:rsidRPr="00E52EF0">
        <w:rPr>
          <w:color w:val="000000"/>
          <w:sz w:val="28"/>
        </w:rPr>
        <w:t xml:space="preserve">33)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w:t>
      </w:r>
      <w:r>
        <w:rPr>
          <w:color w:val="000000"/>
          <w:sz w:val="28"/>
        </w:rPr>
        <w:t>«</w:t>
      </w:r>
      <w:r w:rsidRPr="00E52EF0">
        <w:rPr>
          <w:color w:val="000000"/>
          <w:sz w:val="28"/>
        </w:rPr>
        <w:t>Дорожная карта бизнеса – 2025</w:t>
      </w:r>
      <w:r>
        <w:rPr>
          <w:color w:val="000000"/>
          <w:sz w:val="28"/>
        </w:rPr>
        <w:t>» согласно приложению 37 к Постановлению</w:t>
      </w:r>
      <w:r w:rsidRPr="00E52EF0">
        <w:rPr>
          <w:color w:val="000000"/>
          <w:sz w:val="28"/>
        </w:rPr>
        <w:t>;</w:t>
      </w:r>
    </w:p>
    <w:p w14:paraId="687FDB5A" w14:textId="77777777" w:rsidR="00581B30" w:rsidRDefault="00581B30" w:rsidP="00581B30">
      <w:pPr>
        <w:spacing w:after="0" w:line="240" w:lineRule="auto"/>
        <w:ind w:firstLine="709"/>
        <w:jc w:val="both"/>
        <w:rPr>
          <w:color w:val="000000"/>
          <w:sz w:val="28"/>
        </w:rPr>
      </w:pPr>
      <w:r w:rsidRPr="00E52EF0">
        <w:rPr>
          <w:color w:val="000000"/>
          <w:sz w:val="28"/>
        </w:rPr>
        <w:t xml:space="preserve">33-1) субсидирование ставки вознаграждения и гарантирование по кредитам в рамках Государственной программы поддержки и развития бизнеса </w:t>
      </w:r>
      <w:r>
        <w:rPr>
          <w:color w:val="000000"/>
          <w:sz w:val="28"/>
        </w:rPr>
        <w:t>«</w:t>
      </w:r>
      <w:r w:rsidRPr="00E52EF0">
        <w:rPr>
          <w:color w:val="000000"/>
          <w:sz w:val="28"/>
        </w:rPr>
        <w:t>Дорожная карта бизнеса</w:t>
      </w:r>
      <w:r>
        <w:rPr>
          <w:color w:val="000000"/>
          <w:sz w:val="28"/>
        </w:rPr>
        <w:t> </w:t>
      </w:r>
      <w:r w:rsidRPr="00E52EF0">
        <w:rPr>
          <w:color w:val="000000"/>
          <w:sz w:val="28"/>
        </w:rPr>
        <w:t>–</w:t>
      </w:r>
      <w:r>
        <w:rPr>
          <w:color w:val="000000"/>
          <w:sz w:val="28"/>
        </w:rPr>
        <w:t> </w:t>
      </w:r>
      <w:r w:rsidRPr="00E52EF0">
        <w:rPr>
          <w:color w:val="000000"/>
          <w:sz w:val="28"/>
        </w:rPr>
        <w:t>2025</w:t>
      </w:r>
      <w:r>
        <w:rPr>
          <w:color w:val="000000"/>
          <w:sz w:val="28"/>
        </w:rPr>
        <w:t>»</w:t>
      </w:r>
      <w:r w:rsidRPr="00E52EF0">
        <w:rPr>
          <w:color w:val="000000"/>
          <w:sz w:val="28"/>
        </w:rPr>
        <w:t xml:space="preserve"> и Механизма кредитования приоритетных проектов</w:t>
      </w:r>
      <w:r>
        <w:rPr>
          <w:color w:val="000000"/>
          <w:sz w:val="28"/>
        </w:rPr>
        <w:t xml:space="preserve"> согласно приложению 37-1 к Постановлению</w:t>
      </w:r>
      <w:r w:rsidRPr="00E52EF0">
        <w:rPr>
          <w:color w:val="000000"/>
          <w:sz w:val="28"/>
        </w:rPr>
        <w:t>;</w:t>
      </w:r>
    </w:p>
    <w:p w14:paraId="0C0EF0C7" w14:textId="77777777" w:rsidR="00581B30" w:rsidRDefault="00581B30" w:rsidP="00581B30">
      <w:pPr>
        <w:spacing w:after="0" w:line="240" w:lineRule="auto"/>
        <w:ind w:firstLine="709"/>
        <w:jc w:val="both"/>
        <w:rPr>
          <w:color w:val="000000"/>
          <w:sz w:val="28"/>
        </w:rPr>
      </w:pPr>
      <w:r w:rsidRPr="00E52EF0">
        <w:rPr>
          <w:color w:val="000000"/>
          <w:sz w:val="28"/>
        </w:rPr>
        <w:lastRenderedPageBreak/>
        <w:t>33-2) компенсацию потерь в связи со снижением налоговой нагрузки для субъектов малого и среднего бизнеса</w:t>
      </w:r>
      <w:r>
        <w:rPr>
          <w:color w:val="000000"/>
          <w:sz w:val="28"/>
        </w:rPr>
        <w:t xml:space="preserve"> согласно приложению 37-2 к Постановлению</w:t>
      </w:r>
      <w:r w:rsidRPr="00E52EF0">
        <w:rPr>
          <w:color w:val="000000"/>
          <w:sz w:val="28"/>
        </w:rPr>
        <w:t>;</w:t>
      </w:r>
    </w:p>
    <w:p w14:paraId="3437B70B" w14:textId="77777777" w:rsidR="00581B30" w:rsidRDefault="00581B30" w:rsidP="00581B30">
      <w:pPr>
        <w:spacing w:after="0" w:line="240" w:lineRule="auto"/>
        <w:ind w:firstLine="709"/>
        <w:jc w:val="both"/>
        <w:rPr>
          <w:color w:val="000000"/>
          <w:sz w:val="28"/>
        </w:rPr>
      </w:pPr>
      <w:r w:rsidRPr="00E52EF0">
        <w:rPr>
          <w:color w:val="000000"/>
          <w:sz w:val="28"/>
        </w:rPr>
        <w:t>33-3) возмещение платежей населения по оплате коммунальных услуг в режиме чрезвычайного положения в Республике Казахстан</w:t>
      </w:r>
      <w:r>
        <w:rPr>
          <w:color w:val="000000"/>
          <w:sz w:val="28"/>
        </w:rPr>
        <w:t xml:space="preserve"> согласно приложению 37-3 к Постановлению</w:t>
      </w:r>
      <w:r w:rsidRPr="00E52EF0">
        <w:rPr>
          <w:color w:val="000000"/>
          <w:sz w:val="28"/>
        </w:rPr>
        <w:t>;</w:t>
      </w:r>
    </w:p>
    <w:p w14:paraId="5875F60A" w14:textId="77777777" w:rsidR="00581B30" w:rsidRDefault="00581B30" w:rsidP="00581B30">
      <w:pPr>
        <w:spacing w:after="0" w:line="240" w:lineRule="auto"/>
        <w:ind w:firstLine="709"/>
        <w:jc w:val="both"/>
        <w:rPr>
          <w:color w:val="000000"/>
          <w:sz w:val="28"/>
        </w:rPr>
      </w:pPr>
      <w:r w:rsidRPr="00E52EF0">
        <w:rPr>
          <w:color w:val="000000"/>
          <w:sz w:val="28"/>
        </w:rPr>
        <w:t>34) финансирование приоритетных проектов транспортной инфраструктуры</w:t>
      </w:r>
      <w:r>
        <w:rPr>
          <w:color w:val="000000"/>
          <w:sz w:val="28"/>
        </w:rPr>
        <w:t xml:space="preserve"> согласно приложению 38 к Постановлению</w:t>
      </w:r>
      <w:r w:rsidRPr="00E52EF0">
        <w:rPr>
          <w:color w:val="000000"/>
          <w:sz w:val="28"/>
        </w:rPr>
        <w:t>;</w:t>
      </w:r>
    </w:p>
    <w:p w14:paraId="406CBDB1" w14:textId="77777777" w:rsidR="00581B30" w:rsidRDefault="00581B30" w:rsidP="00581B30">
      <w:pPr>
        <w:spacing w:after="0" w:line="240" w:lineRule="auto"/>
        <w:ind w:firstLine="709"/>
        <w:jc w:val="both"/>
        <w:rPr>
          <w:color w:val="000000"/>
          <w:sz w:val="28"/>
        </w:rPr>
      </w:pPr>
      <w:r w:rsidRPr="00E52EF0">
        <w:rPr>
          <w:color w:val="000000"/>
          <w:sz w:val="28"/>
        </w:rPr>
        <w:t>34-1) изъятие земельных участков для государственных нужд</w:t>
      </w:r>
      <w:r>
        <w:rPr>
          <w:color w:val="000000"/>
          <w:sz w:val="28"/>
        </w:rPr>
        <w:t xml:space="preserve"> согласно приложению 38-1 к Постановлению</w:t>
      </w:r>
      <w:r w:rsidRPr="00E52EF0">
        <w:rPr>
          <w:color w:val="000000"/>
          <w:sz w:val="28"/>
        </w:rPr>
        <w:t>;</w:t>
      </w:r>
    </w:p>
    <w:p w14:paraId="26B603E6" w14:textId="77777777" w:rsidR="00581B30" w:rsidRDefault="00581B30" w:rsidP="00581B30">
      <w:pPr>
        <w:spacing w:after="0" w:line="240" w:lineRule="auto"/>
        <w:ind w:firstLine="709"/>
        <w:jc w:val="both"/>
        <w:rPr>
          <w:color w:val="000000"/>
          <w:sz w:val="28"/>
        </w:rPr>
      </w:pPr>
      <w:r w:rsidRPr="00E52EF0">
        <w:rPr>
          <w:color w:val="000000"/>
          <w:sz w:val="28"/>
        </w:rPr>
        <w:t>35) приобретение жилья коммунального жилищного фонда для социально уязвимых слоев населения и (или) малообеспеченных многодетных семей</w:t>
      </w:r>
      <w:r>
        <w:rPr>
          <w:color w:val="000000"/>
          <w:sz w:val="28"/>
        </w:rPr>
        <w:t xml:space="preserve"> согласно приложению 39 к Постановлению</w:t>
      </w:r>
      <w:r w:rsidRPr="00E52EF0">
        <w:rPr>
          <w:color w:val="000000"/>
          <w:sz w:val="28"/>
        </w:rPr>
        <w:t xml:space="preserve">; </w:t>
      </w:r>
    </w:p>
    <w:p w14:paraId="2FC044CE" w14:textId="77777777" w:rsidR="00581B30" w:rsidRDefault="00581B30" w:rsidP="00581B30">
      <w:pPr>
        <w:spacing w:after="0" w:line="240" w:lineRule="auto"/>
        <w:ind w:firstLine="709"/>
        <w:jc w:val="both"/>
        <w:rPr>
          <w:color w:val="000000"/>
          <w:sz w:val="28"/>
        </w:rPr>
      </w:pPr>
      <w:r w:rsidRPr="00E52EF0">
        <w:rPr>
          <w:color w:val="000000"/>
          <w:sz w:val="28"/>
        </w:rPr>
        <w:t>36) приобретение жилья коммунального жилищного фонда для работающей молодежи</w:t>
      </w:r>
      <w:r>
        <w:rPr>
          <w:color w:val="000000"/>
          <w:sz w:val="28"/>
        </w:rPr>
        <w:t xml:space="preserve"> согласно приложению 40 к Постановлению</w:t>
      </w:r>
      <w:r w:rsidRPr="00E52EF0">
        <w:rPr>
          <w:color w:val="000000"/>
          <w:sz w:val="28"/>
        </w:rPr>
        <w:t>.</w:t>
      </w:r>
    </w:p>
    <w:p w14:paraId="7E1C59CA" w14:textId="77777777" w:rsidR="00581B30" w:rsidRPr="00580112" w:rsidRDefault="00581B30" w:rsidP="00581B30">
      <w:pPr>
        <w:spacing w:after="0" w:line="240" w:lineRule="auto"/>
        <w:ind w:firstLine="709"/>
        <w:jc w:val="both"/>
        <w:rPr>
          <w:bCs/>
          <w:spacing w:val="2"/>
          <w:sz w:val="28"/>
          <w:szCs w:val="28"/>
        </w:rPr>
      </w:pPr>
      <w:r w:rsidRPr="00580112">
        <w:rPr>
          <w:b/>
          <w:sz w:val="28"/>
          <w:szCs w:val="28"/>
        </w:rPr>
        <w:t>Статьей 1</w:t>
      </w:r>
      <w:r>
        <w:rPr>
          <w:b/>
          <w:sz w:val="28"/>
          <w:szCs w:val="28"/>
        </w:rPr>
        <w:t>2</w:t>
      </w:r>
      <w:r w:rsidRPr="00580112">
        <w:rPr>
          <w:sz w:val="28"/>
          <w:szCs w:val="28"/>
        </w:rPr>
        <w:t xml:space="preserve"> Закона устанавливалось, что распределение </w:t>
      </w:r>
      <w:r w:rsidRPr="00580112">
        <w:rPr>
          <w:bCs/>
          <w:spacing w:val="2"/>
          <w:sz w:val="28"/>
          <w:szCs w:val="28"/>
        </w:rPr>
        <w:t xml:space="preserve">сумм кредитов областным бюджетам, бюджетам городов </w:t>
      </w:r>
      <w:r w:rsidRPr="00580112">
        <w:rPr>
          <w:spacing w:val="2"/>
          <w:sz w:val="28"/>
          <w:szCs w:val="28"/>
        </w:rPr>
        <w:t>республиканского значения, столицы</w:t>
      </w:r>
      <w:r w:rsidRPr="00580112">
        <w:rPr>
          <w:bCs/>
          <w:spacing w:val="2"/>
          <w:sz w:val="28"/>
          <w:szCs w:val="28"/>
        </w:rPr>
        <w:t xml:space="preserve"> на содействие развитию предпринимательства в областных центрах, городах </w:t>
      </w:r>
      <w:proofErr w:type="spellStart"/>
      <w:r w:rsidRPr="00580112">
        <w:rPr>
          <w:color w:val="000000" w:themeColor="text1"/>
          <w:spacing w:val="2"/>
          <w:sz w:val="28"/>
          <w:szCs w:val="28"/>
        </w:rPr>
        <w:t>Нур</w:t>
      </w:r>
      <w:proofErr w:type="spellEnd"/>
      <w:r w:rsidRPr="00580112">
        <w:rPr>
          <w:color w:val="000000" w:themeColor="text1"/>
          <w:spacing w:val="2"/>
          <w:sz w:val="28"/>
          <w:szCs w:val="28"/>
        </w:rPr>
        <w:t>-Султане, Алматы, Шымкенте, Семее и моногородах на 2020 год определяется на основании решения Правительства Республики Казахстан.</w:t>
      </w:r>
    </w:p>
    <w:p w14:paraId="20AD9B1D" w14:textId="570860EF" w:rsidR="00581B30" w:rsidRPr="00173648" w:rsidRDefault="00581B30" w:rsidP="00581B30">
      <w:pPr>
        <w:spacing w:after="0" w:line="240" w:lineRule="auto"/>
        <w:ind w:firstLine="708"/>
        <w:jc w:val="both"/>
        <w:rPr>
          <w:sz w:val="28"/>
          <w:szCs w:val="28"/>
        </w:rPr>
      </w:pPr>
      <w:r w:rsidRPr="00173648">
        <w:rPr>
          <w:b/>
          <w:sz w:val="28"/>
          <w:szCs w:val="28"/>
        </w:rPr>
        <w:t>Исполнение.</w:t>
      </w:r>
      <w:r w:rsidRPr="00173648">
        <w:rPr>
          <w:sz w:val="28"/>
          <w:szCs w:val="28"/>
        </w:rPr>
        <w:t xml:space="preserve"> </w:t>
      </w:r>
      <w:bookmarkStart w:id="113" w:name="_Hlk31640665"/>
      <w:r w:rsidRPr="00173648">
        <w:rPr>
          <w:rFonts w:eastAsia="Calibri"/>
          <w:sz w:val="28"/>
          <w:szCs w:val="28"/>
        </w:rPr>
        <w:t>Из республиканского бюджета по бюджетной программе 048 «</w:t>
      </w:r>
      <w:r w:rsidRPr="00926DF1">
        <w:rPr>
          <w:rFonts w:eastAsia="Calibri"/>
          <w:sz w:val="28"/>
          <w:szCs w:val="28"/>
        </w:rPr>
        <w:t xml:space="preserve">Кредитование областных бюджетов, бюджетов городов республиканского значения, столицы на содействие развитию предпринимательства в областных центрах, городах </w:t>
      </w:r>
      <w:proofErr w:type="spellStart"/>
      <w:r w:rsidRPr="00926DF1">
        <w:rPr>
          <w:rFonts w:eastAsia="Calibri"/>
          <w:sz w:val="28"/>
          <w:szCs w:val="28"/>
        </w:rPr>
        <w:t>Нур</w:t>
      </w:r>
      <w:proofErr w:type="spellEnd"/>
      <w:r w:rsidRPr="00926DF1">
        <w:rPr>
          <w:rFonts w:eastAsia="Calibri"/>
          <w:sz w:val="28"/>
          <w:szCs w:val="28"/>
        </w:rPr>
        <w:t>-Султане, Алматы, Шымкенте, Семее и моногородах</w:t>
      </w:r>
      <w:r w:rsidRPr="00173648">
        <w:rPr>
          <w:rFonts w:eastAsia="Calibri"/>
          <w:sz w:val="28"/>
          <w:szCs w:val="28"/>
        </w:rPr>
        <w:t>» местным исполнительным органам областей в 20</w:t>
      </w:r>
      <w:r>
        <w:rPr>
          <w:rFonts w:eastAsia="Calibri"/>
          <w:sz w:val="28"/>
          <w:szCs w:val="28"/>
        </w:rPr>
        <w:t>20</w:t>
      </w:r>
      <w:r w:rsidRPr="00173648">
        <w:rPr>
          <w:rFonts w:eastAsia="Calibri"/>
          <w:sz w:val="28"/>
          <w:szCs w:val="28"/>
        </w:rPr>
        <w:t xml:space="preserve"> году предоставлены бюджетные кредиты в сумме 9</w:t>
      </w:r>
      <w:r>
        <w:rPr>
          <w:rFonts w:eastAsia="Calibri"/>
          <w:sz w:val="28"/>
          <w:szCs w:val="28"/>
        </w:rPr>
        <w:t> </w:t>
      </w:r>
      <w:r w:rsidRPr="00173648">
        <w:rPr>
          <w:rFonts w:eastAsia="Calibri"/>
          <w:sz w:val="28"/>
          <w:szCs w:val="28"/>
        </w:rPr>
        <w:t>311</w:t>
      </w:r>
      <w:r>
        <w:rPr>
          <w:rFonts w:eastAsia="Calibri"/>
          <w:sz w:val="28"/>
          <w:szCs w:val="28"/>
        </w:rPr>
        <w:t> </w:t>
      </w:r>
      <w:r w:rsidRPr="00173648">
        <w:rPr>
          <w:rFonts w:eastAsia="Calibri"/>
          <w:sz w:val="28"/>
          <w:szCs w:val="28"/>
        </w:rPr>
        <w:t>124</w:t>
      </w:r>
      <w:r w:rsidR="000437F9">
        <w:rPr>
          <w:rFonts w:eastAsia="Calibri"/>
          <w:sz w:val="28"/>
          <w:szCs w:val="28"/>
        </w:rPr>
        <w:t> </w:t>
      </w:r>
      <w:proofErr w:type="spellStart"/>
      <w:r w:rsidR="000437F9">
        <w:rPr>
          <w:rFonts w:eastAsia="Calibri"/>
          <w:sz w:val="28"/>
          <w:szCs w:val="28"/>
        </w:rPr>
        <w:t>тыс.тенге</w:t>
      </w:r>
      <w:proofErr w:type="spellEnd"/>
      <w:r w:rsidRPr="00173648">
        <w:rPr>
          <w:rFonts w:eastAsia="Calibri"/>
          <w:sz w:val="28"/>
          <w:szCs w:val="28"/>
        </w:rPr>
        <w:t>, на 7 лет на принципах возвратности, срочности и платности с годовой ставкой вознаграждения 0,01</w:t>
      </w:r>
      <w:r>
        <w:rPr>
          <w:rFonts w:eastAsia="Calibri"/>
          <w:sz w:val="28"/>
          <w:szCs w:val="28"/>
        </w:rPr>
        <w:t> </w:t>
      </w:r>
      <w:r w:rsidRPr="00173648">
        <w:rPr>
          <w:rFonts w:eastAsia="Calibri"/>
          <w:sz w:val="28"/>
          <w:szCs w:val="28"/>
        </w:rPr>
        <w:t>%.</w:t>
      </w:r>
    </w:p>
    <w:bookmarkEnd w:id="113"/>
    <w:p w14:paraId="3F245D69" w14:textId="77777777" w:rsidR="00581B30" w:rsidRPr="00173648" w:rsidRDefault="00581B30" w:rsidP="00581B30">
      <w:pPr>
        <w:spacing w:after="0" w:line="240" w:lineRule="auto"/>
        <w:ind w:firstLine="709"/>
        <w:jc w:val="both"/>
        <w:rPr>
          <w:rFonts w:eastAsia="Calibri"/>
          <w:sz w:val="28"/>
          <w:szCs w:val="28"/>
        </w:rPr>
      </w:pPr>
      <w:r>
        <w:rPr>
          <w:rFonts w:eastAsia="Calibri"/>
          <w:sz w:val="28"/>
          <w:szCs w:val="28"/>
        </w:rPr>
        <w:t>Р</w:t>
      </w:r>
      <w:r w:rsidRPr="00926DF1">
        <w:rPr>
          <w:rFonts w:eastAsia="Calibri"/>
          <w:sz w:val="28"/>
          <w:szCs w:val="28"/>
        </w:rPr>
        <w:t>аспределение сумм кредитов</w:t>
      </w:r>
      <w:r>
        <w:rPr>
          <w:rFonts w:eastAsia="Calibri"/>
          <w:sz w:val="28"/>
          <w:szCs w:val="28"/>
        </w:rPr>
        <w:t>ания</w:t>
      </w:r>
      <w:r w:rsidRPr="00926DF1">
        <w:rPr>
          <w:rFonts w:eastAsia="Calibri"/>
          <w:sz w:val="28"/>
          <w:szCs w:val="28"/>
        </w:rPr>
        <w:t xml:space="preserve"> областным бюджетам, бюджетам городов республиканского значения, столицы на содействие развитию предпринимательства в областных центрах, городах </w:t>
      </w:r>
      <w:proofErr w:type="spellStart"/>
      <w:r w:rsidRPr="00926DF1">
        <w:rPr>
          <w:rFonts w:eastAsia="Calibri"/>
          <w:sz w:val="28"/>
          <w:szCs w:val="28"/>
        </w:rPr>
        <w:t>Нур</w:t>
      </w:r>
      <w:proofErr w:type="spellEnd"/>
      <w:r w:rsidRPr="00926DF1">
        <w:rPr>
          <w:rFonts w:eastAsia="Calibri"/>
          <w:sz w:val="28"/>
          <w:szCs w:val="28"/>
        </w:rPr>
        <w:t xml:space="preserve">-Султане, Алматы, Шымкенте, Семее и моногородах </w:t>
      </w:r>
      <w:r w:rsidRPr="00173648">
        <w:rPr>
          <w:rFonts w:eastAsia="Calibri"/>
          <w:sz w:val="28"/>
          <w:szCs w:val="28"/>
        </w:rPr>
        <w:t xml:space="preserve">установлено приложением </w:t>
      </w:r>
      <w:r>
        <w:rPr>
          <w:rFonts w:eastAsia="Calibri"/>
          <w:sz w:val="28"/>
          <w:szCs w:val="28"/>
        </w:rPr>
        <w:t>43</w:t>
      </w:r>
      <w:r w:rsidRPr="00173648">
        <w:rPr>
          <w:rFonts w:eastAsia="Calibri"/>
          <w:sz w:val="28"/>
          <w:szCs w:val="28"/>
        </w:rPr>
        <w:t xml:space="preserve"> к </w:t>
      </w:r>
      <w:r>
        <w:rPr>
          <w:rFonts w:eastAsia="Calibri"/>
          <w:sz w:val="28"/>
          <w:szCs w:val="28"/>
        </w:rPr>
        <w:t>П</w:t>
      </w:r>
      <w:r w:rsidRPr="00173648">
        <w:rPr>
          <w:rFonts w:eastAsia="Calibri"/>
          <w:sz w:val="28"/>
          <w:szCs w:val="28"/>
        </w:rPr>
        <w:t>остановлению.</w:t>
      </w:r>
    </w:p>
    <w:p w14:paraId="71204F9F" w14:textId="77777777" w:rsidR="00581B30" w:rsidRPr="00173648" w:rsidRDefault="00581B30" w:rsidP="00581B30">
      <w:pPr>
        <w:spacing w:after="0" w:line="240" w:lineRule="auto"/>
        <w:ind w:firstLine="709"/>
        <w:jc w:val="both"/>
        <w:rPr>
          <w:sz w:val="28"/>
          <w:szCs w:val="28"/>
        </w:rPr>
      </w:pPr>
      <w:r w:rsidRPr="00173648">
        <w:rPr>
          <w:sz w:val="28"/>
          <w:szCs w:val="28"/>
        </w:rPr>
        <w:t>Порядок использования бюджетных кредитов, предусмотренных данной статьей, определен следующими постановлениями Правительства Республики Казахстан:</w:t>
      </w:r>
    </w:p>
    <w:p w14:paraId="7F9B75BA" w14:textId="77777777" w:rsidR="00581B30" w:rsidRPr="00173648" w:rsidRDefault="00581B30" w:rsidP="00581B30">
      <w:pPr>
        <w:spacing w:after="0" w:line="240" w:lineRule="auto"/>
        <w:ind w:firstLine="709"/>
        <w:jc w:val="both"/>
        <w:rPr>
          <w:sz w:val="28"/>
          <w:szCs w:val="28"/>
        </w:rPr>
      </w:pPr>
      <w:r w:rsidRPr="00926DF1">
        <w:rPr>
          <w:sz w:val="28"/>
          <w:szCs w:val="28"/>
        </w:rPr>
        <w:t xml:space="preserve">от </w:t>
      </w:r>
      <w:r>
        <w:rPr>
          <w:sz w:val="28"/>
          <w:szCs w:val="28"/>
        </w:rPr>
        <w:t>6</w:t>
      </w:r>
      <w:r w:rsidRPr="00926DF1">
        <w:rPr>
          <w:sz w:val="28"/>
          <w:szCs w:val="28"/>
        </w:rPr>
        <w:t xml:space="preserve"> </w:t>
      </w:r>
      <w:r>
        <w:rPr>
          <w:sz w:val="28"/>
          <w:szCs w:val="28"/>
        </w:rPr>
        <w:t>мая</w:t>
      </w:r>
      <w:r w:rsidRPr="00926DF1">
        <w:rPr>
          <w:sz w:val="28"/>
          <w:szCs w:val="28"/>
        </w:rPr>
        <w:t xml:space="preserve"> 20</w:t>
      </w:r>
      <w:r>
        <w:rPr>
          <w:sz w:val="28"/>
          <w:szCs w:val="28"/>
        </w:rPr>
        <w:t>20</w:t>
      </w:r>
      <w:r w:rsidRPr="00926DF1">
        <w:rPr>
          <w:sz w:val="28"/>
          <w:szCs w:val="28"/>
        </w:rPr>
        <w:t xml:space="preserve"> года №</w:t>
      </w:r>
      <w:r>
        <w:rPr>
          <w:sz w:val="28"/>
          <w:szCs w:val="28"/>
        </w:rPr>
        <w:t> 277</w:t>
      </w:r>
      <w:r w:rsidRPr="00926DF1">
        <w:rPr>
          <w:sz w:val="28"/>
          <w:szCs w:val="28"/>
        </w:rPr>
        <w:t xml:space="preserve"> </w:t>
      </w:r>
      <w:r w:rsidRPr="00173648">
        <w:rPr>
          <w:sz w:val="28"/>
          <w:szCs w:val="28"/>
        </w:rPr>
        <w:t>«</w:t>
      </w:r>
      <w:r w:rsidRPr="00926DF1">
        <w:rPr>
          <w:sz w:val="28"/>
          <w:szCs w:val="28"/>
        </w:rPr>
        <w:t>Об утверждении основных условий кредитования областных бюджетов, бюджетов городов республиканского значения, столицы на содействие развитию предпринимательства в областных центрах, городах Астане, Алматы, Шымкенте, Семее и моногородах на 20</w:t>
      </w:r>
      <w:r>
        <w:rPr>
          <w:sz w:val="28"/>
          <w:szCs w:val="28"/>
        </w:rPr>
        <w:t xml:space="preserve">20 </w:t>
      </w:r>
      <w:r w:rsidRPr="00926DF1">
        <w:rPr>
          <w:sz w:val="28"/>
          <w:szCs w:val="28"/>
        </w:rPr>
        <w:t>год</w:t>
      </w:r>
      <w:r w:rsidRPr="00173648">
        <w:rPr>
          <w:sz w:val="28"/>
          <w:szCs w:val="28"/>
        </w:rPr>
        <w:t>»;</w:t>
      </w:r>
    </w:p>
    <w:p w14:paraId="0A00613A" w14:textId="77777777" w:rsidR="00581B30" w:rsidRPr="00173648" w:rsidRDefault="00581B30" w:rsidP="00581B30">
      <w:pPr>
        <w:spacing w:after="0" w:line="240" w:lineRule="auto"/>
        <w:ind w:firstLine="709"/>
        <w:jc w:val="both"/>
        <w:rPr>
          <w:sz w:val="28"/>
          <w:szCs w:val="28"/>
        </w:rPr>
      </w:pPr>
      <w:r w:rsidRPr="00173648">
        <w:rPr>
          <w:sz w:val="28"/>
          <w:szCs w:val="28"/>
        </w:rPr>
        <w:t>от 13 ноября 2018 года №</w:t>
      </w:r>
      <w:r>
        <w:rPr>
          <w:sz w:val="28"/>
          <w:szCs w:val="28"/>
        </w:rPr>
        <w:t> </w:t>
      </w:r>
      <w:r w:rsidRPr="00173648">
        <w:rPr>
          <w:sz w:val="28"/>
          <w:szCs w:val="28"/>
        </w:rPr>
        <w:t>746 «Об утверждении Государственной программы развития продуктивной занятости и массового предпринимательства на 2017 – 2021 годы «</w:t>
      </w:r>
      <w:proofErr w:type="spellStart"/>
      <w:r w:rsidRPr="00173648">
        <w:rPr>
          <w:sz w:val="28"/>
          <w:szCs w:val="28"/>
        </w:rPr>
        <w:t>Еңбек</w:t>
      </w:r>
      <w:proofErr w:type="spellEnd"/>
      <w:r w:rsidRPr="00173648">
        <w:rPr>
          <w:sz w:val="28"/>
          <w:szCs w:val="28"/>
        </w:rPr>
        <w:t>».</w:t>
      </w:r>
    </w:p>
    <w:p w14:paraId="4B9E9CE6" w14:textId="77777777" w:rsidR="00581B30" w:rsidRPr="008E3FA1" w:rsidRDefault="00581B30" w:rsidP="00581B30">
      <w:pPr>
        <w:spacing w:after="0" w:line="240" w:lineRule="auto"/>
        <w:ind w:firstLine="709"/>
        <w:jc w:val="both"/>
        <w:rPr>
          <w:color w:val="000000" w:themeColor="text1"/>
          <w:spacing w:val="2"/>
          <w:sz w:val="28"/>
          <w:szCs w:val="28"/>
        </w:rPr>
      </w:pPr>
      <w:bookmarkStart w:id="114" w:name="_Hlk63769288"/>
      <w:r w:rsidRPr="008E3FA1">
        <w:rPr>
          <w:b/>
          <w:sz w:val="28"/>
          <w:szCs w:val="28"/>
        </w:rPr>
        <w:t>Статьей 13</w:t>
      </w:r>
      <w:r w:rsidRPr="008E3FA1">
        <w:rPr>
          <w:sz w:val="28"/>
          <w:szCs w:val="28"/>
        </w:rPr>
        <w:t xml:space="preserve"> Закона устанавливалось, что распределение </w:t>
      </w:r>
      <w:r w:rsidRPr="008E3FA1">
        <w:rPr>
          <w:color w:val="000000" w:themeColor="text1"/>
          <w:spacing w:val="2"/>
          <w:sz w:val="28"/>
          <w:szCs w:val="28"/>
        </w:rPr>
        <w:t xml:space="preserve">и (или) порядок использования средств на реализацию мероприятий Государственной </w:t>
      </w:r>
      <w:r w:rsidRPr="008E3FA1">
        <w:rPr>
          <w:color w:val="000000" w:themeColor="text1"/>
          <w:spacing w:val="2"/>
          <w:sz w:val="28"/>
          <w:szCs w:val="28"/>
        </w:rPr>
        <w:lastRenderedPageBreak/>
        <w:t>программы развития продуктивной занятости и массового предпринимательства на 2017 – 2021 годы «</w:t>
      </w:r>
      <w:proofErr w:type="spellStart"/>
      <w:r w:rsidRPr="008E3FA1">
        <w:rPr>
          <w:color w:val="000000" w:themeColor="text1"/>
          <w:spacing w:val="2"/>
          <w:sz w:val="28"/>
          <w:szCs w:val="28"/>
        </w:rPr>
        <w:t>Еңбек</w:t>
      </w:r>
      <w:proofErr w:type="spellEnd"/>
      <w:r w:rsidRPr="008E3FA1">
        <w:rPr>
          <w:color w:val="000000" w:themeColor="text1"/>
          <w:spacing w:val="2"/>
          <w:sz w:val="28"/>
          <w:szCs w:val="28"/>
        </w:rPr>
        <w:t>» определяются на основании решения Правительства Республики Казахстан.</w:t>
      </w:r>
    </w:p>
    <w:bookmarkEnd w:id="114"/>
    <w:p w14:paraId="1EF6118D" w14:textId="65147504" w:rsidR="00581B30" w:rsidRPr="007A4557" w:rsidRDefault="00581B30" w:rsidP="00581B30">
      <w:pPr>
        <w:spacing w:after="0" w:line="240" w:lineRule="auto"/>
        <w:ind w:firstLine="709"/>
        <w:jc w:val="both"/>
        <w:rPr>
          <w:sz w:val="28"/>
          <w:szCs w:val="28"/>
        </w:rPr>
      </w:pPr>
      <w:r w:rsidRPr="00173648">
        <w:rPr>
          <w:b/>
          <w:sz w:val="28"/>
          <w:szCs w:val="28"/>
        </w:rPr>
        <w:t>Исполнение.</w:t>
      </w:r>
      <w:r>
        <w:rPr>
          <w:b/>
          <w:sz w:val="28"/>
          <w:szCs w:val="28"/>
        </w:rPr>
        <w:t xml:space="preserve"> </w:t>
      </w:r>
      <w:r w:rsidRPr="008543EC">
        <w:rPr>
          <w:sz w:val="28"/>
          <w:szCs w:val="28"/>
        </w:rPr>
        <w:t xml:space="preserve">В </w:t>
      </w:r>
      <w:r>
        <w:rPr>
          <w:sz w:val="28"/>
          <w:szCs w:val="28"/>
        </w:rPr>
        <w:t>2020 году в</w:t>
      </w:r>
      <w:r w:rsidRPr="00E632B6">
        <w:rPr>
          <w:sz w:val="28"/>
          <w:szCs w:val="28"/>
        </w:rPr>
        <w:t xml:space="preserve"> республиканско</w:t>
      </w:r>
      <w:r>
        <w:rPr>
          <w:sz w:val="28"/>
          <w:szCs w:val="28"/>
        </w:rPr>
        <w:t>м</w:t>
      </w:r>
      <w:r w:rsidRPr="00E632B6">
        <w:rPr>
          <w:sz w:val="28"/>
          <w:szCs w:val="28"/>
        </w:rPr>
        <w:t xml:space="preserve"> бюджет</w:t>
      </w:r>
      <w:r>
        <w:rPr>
          <w:sz w:val="28"/>
          <w:szCs w:val="28"/>
        </w:rPr>
        <w:t>е</w:t>
      </w:r>
      <w:r w:rsidRPr="00E632B6">
        <w:rPr>
          <w:sz w:val="28"/>
          <w:szCs w:val="28"/>
        </w:rPr>
        <w:t xml:space="preserve"> </w:t>
      </w:r>
      <w:r w:rsidRPr="008E3FA1">
        <w:rPr>
          <w:color w:val="000000" w:themeColor="text1"/>
          <w:spacing w:val="2"/>
          <w:sz w:val="28"/>
          <w:szCs w:val="28"/>
        </w:rPr>
        <w:t>на реализацию мероприятий Государственной программы развития продуктивной занятости и массового предпринимательства на 2017 – 2021 годы «</w:t>
      </w:r>
      <w:proofErr w:type="spellStart"/>
      <w:r w:rsidRPr="008E3FA1">
        <w:rPr>
          <w:color w:val="000000" w:themeColor="text1"/>
          <w:spacing w:val="2"/>
          <w:sz w:val="28"/>
          <w:szCs w:val="28"/>
        </w:rPr>
        <w:t>Еңбек</w:t>
      </w:r>
      <w:proofErr w:type="spellEnd"/>
      <w:r w:rsidRPr="008E3FA1">
        <w:rPr>
          <w:color w:val="000000" w:themeColor="text1"/>
          <w:spacing w:val="2"/>
          <w:sz w:val="28"/>
          <w:szCs w:val="28"/>
        </w:rPr>
        <w:t>»</w:t>
      </w:r>
      <w:r>
        <w:rPr>
          <w:color w:val="000000" w:themeColor="text1"/>
          <w:spacing w:val="2"/>
          <w:sz w:val="28"/>
          <w:szCs w:val="28"/>
        </w:rPr>
        <w:t xml:space="preserve"> было предусмотрено 123 760 043,1</w:t>
      </w:r>
      <w:r w:rsidR="000437F9">
        <w:rPr>
          <w:color w:val="000000" w:themeColor="text1"/>
          <w:spacing w:val="2"/>
          <w:sz w:val="28"/>
          <w:szCs w:val="28"/>
        </w:rPr>
        <w:t> </w:t>
      </w:r>
      <w:proofErr w:type="spellStart"/>
      <w:r w:rsidR="000437F9">
        <w:rPr>
          <w:color w:val="000000" w:themeColor="text1"/>
          <w:spacing w:val="2"/>
          <w:sz w:val="28"/>
          <w:szCs w:val="28"/>
        </w:rPr>
        <w:t>тыс.тенге</w:t>
      </w:r>
      <w:proofErr w:type="spellEnd"/>
      <w:r>
        <w:rPr>
          <w:color w:val="000000" w:themeColor="text1"/>
          <w:spacing w:val="2"/>
          <w:sz w:val="28"/>
          <w:szCs w:val="28"/>
        </w:rPr>
        <w:t>, в том числе:</w:t>
      </w:r>
    </w:p>
    <w:p w14:paraId="610C1A93" w14:textId="32ED76DB" w:rsidR="00581B30" w:rsidRDefault="00581B30" w:rsidP="00581B30">
      <w:pPr>
        <w:spacing w:after="0" w:line="240" w:lineRule="auto"/>
        <w:ind w:firstLine="709"/>
        <w:jc w:val="both"/>
        <w:rPr>
          <w:sz w:val="28"/>
          <w:szCs w:val="28"/>
        </w:rPr>
      </w:pPr>
      <w:r>
        <w:rPr>
          <w:sz w:val="28"/>
          <w:szCs w:val="28"/>
        </w:rPr>
        <w:t>- 71 189 912,1</w:t>
      </w:r>
      <w:r w:rsidR="000437F9">
        <w:rPr>
          <w:sz w:val="28"/>
          <w:szCs w:val="28"/>
        </w:rPr>
        <w:t> </w:t>
      </w:r>
      <w:proofErr w:type="spellStart"/>
      <w:r w:rsidR="000437F9">
        <w:rPr>
          <w:sz w:val="28"/>
          <w:szCs w:val="28"/>
        </w:rPr>
        <w:t>тыс.тенге</w:t>
      </w:r>
      <w:proofErr w:type="spellEnd"/>
      <w:r>
        <w:rPr>
          <w:sz w:val="28"/>
          <w:szCs w:val="28"/>
        </w:rPr>
        <w:t xml:space="preserve"> целевыми </w:t>
      </w:r>
      <w:r w:rsidRPr="007A4557">
        <w:rPr>
          <w:sz w:val="28"/>
          <w:szCs w:val="28"/>
        </w:rPr>
        <w:t>текущи</w:t>
      </w:r>
      <w:r>
        <w:rPr>
          <w:sz w:val="28"/>
          <w:szCs w:val="28"/>
        </w:rPr>
        <w:t>ми</w:t>
      </w:r>
      <w:r w:rsidRPr="007A4557">
        <w:rPr>
          <w:sz w:val="28"/>
          <w:szCs w:val="28"/>
        </w:rPr>
        <w:t xml:space="preserve"> трансферт</w:t>
      </w:r>
      <w:r>
        <w:rPr>
          <w:sz w:val="28"/>
          <w:szCs w:val="28"/>
        </w:rPr>
        <w:t>ами</w:t>
      </w:r>
      <w:r w:rsidRPr="007A4557">
        <w:rPr>
          <w:sz w:val="28"/>
          <w:szCs w:val="28"/>
        </w:rPr>
        <w:t xml:space="preserve"> </w:t>
      </w:r>
      <w:r>
        <w:rPr>
          <w:sz w:val="28"/>
          <w:szCs w:val="28"/>
        </w:rPr>
        <w:t xml:space="preserve">в рамках </w:t>
      </w:r>
      <w:r w:rsidRPr="00E632B6">
        <w:rPr>
          <w:sz w:val="28"/>
          <w:szCs w:val="28"/>
        </w:rPr>
        <w:t>бюджетной программ</w:t>
      </w:r>
      <w:r>
        <w:rPr>
          <w:sz w:val="28"/>
          <w:szCs w:val="28"/>
        </w:rPr>
        <w:t>ы</w:t>
      </w:r>
      <w:r w:rsidRPr="00E632B6">
        <w:rPr>
          <w:sz w:val="28"/>
          <w:szCs w:val="28"/>
        </w:rPr>
        <w:t xml:space="preserve"> </w:t>
      </w:r>
      <w:r>
        <w:rPr>
          <w:sz w:val="28"/>
          <w:szCs w:val="28"/>
        </w:rPr>
        <w:t>068 «</w:t>
      </w:r>
      <w:r w:rsidRPr="00F3726C">
        <w:rPr>
          <w:sz w:val="28"/>
          <w:szCs w:val="28"/>
        </w:rPr>
        <w:t>Реализация Государственной программы развития продуктивной занятости и массового предпринимательства на 2017 – 2021 годы «</w:t>
      </w:r>
      <w:bookmarkStart w:id="115" w:name="_Hlk63770775"/>
      <w:proofErr w:type="spellStart"/>
      <w:r w:rsidRPr="00F3726C">
        <w:rPr>
          <w:sz w:val="28"/>
          <w:szCs w:val="28"/>
        </w:rPr>
        <w:t>Еңбек</w:t>
      </w:r>
      <w:bookmarkEnd w:id="115"/>
      <w:proofErr w:type="spellEnd"/>
      <w:r w:rsidRPr="00F3726C">
        <w:rPr>
          <w:sz w:val="28"/>
          <w:szCs w:val="28"/>
        </w:rPr>
        <w:t>»</w:t>
      </w:r>
      <w:r>
        <w:rPr>
          <w:sz w:val="28"/>
          <w:szCs w:val="28"/>
        </w:rPr>
        <w:t xml:space="preserve"> по бюджетным подпрограммам: 100 «</w:t>
      </w:r>
      <w:r w:rsidRPr="00EF5A6B">
        <w:rPr>
          <w:sz w:val="28"/>
          <w:szCs w:val="28"/>
        </w:rPr>
        <w:t>Целевые текущие трансферты областным бюджетам, бюджетам городов  республиканского значения, столицы на развитие рынка труда</w:t>
      </w:r>
      <w:r>
        <w:rPr>
          <w:sz w:val="28"/>
          <w:szCs w:val="28"/>
        </w:rPr>
        <w:t>», 103 «</w:t>
      </w:r>
      <w:r w:rsidRPr="00EF5A6B">
        <w:rPr>
          <w:sz w:val="28"/>
          <w:szCs w:val="28"/>
        </w:rPr>
        <w:t xml:space="preserve">Целевые текущие трансферты областному бюджету Северо-Казахстанской области на приобретение жилья для переселенцев из </w:t>
      </w:r>
      <w:proofErr w:type="spellStart"/>
      <w:r w:rsidRPr="00EF5A6B">
        <w:rPr>
          <w:sz w:val="28"/>
          <w:szCs w:val="28"/>
        </w:rPr>
        <w:t>трудоизбыточных</w:t>
      </w:r>
      <w:proofErr w:type="spellEnd"/>
      <w:r w:rsidRPr="00EF5A6B">
        <w:rPr>
          <w:sz w:val="28"/>
          <w:szCs w:val="28"/>
        </w:rPr>
        <w:t xml:space="preserve"> регионов в рамках Государственной программы развития продуктивной занятости и массового предпринимательства на 2017-2021 годы «</w:t>
      </w:r>
      <w:proofErr w:type="spellStart"/>
      <w:r w:rsidRPr="00F3726C">
        <w:rPr>
          <w:sz w:val="28"/>
          <w:szCs w:val="28"/>
        </w:rPr>
        <w:t>Еңбек</w:t>
      </w:r>
      <w:proofErr w:type="spellEnd"/>
      <w:r w:rsidRPr="00EF5A6B">
        <w:rPr>
          <w:sz w:val="28"/>
          <w:szCs w:val="28"/>
        </w:rPr>
        <w:t>»</w:t>
      </w:r>
      <w:r>
        <w:rPr>
          <w:sz w:val="28"/>
          <w:szCs w:val="28"/>
        </w:rPr>
        <w:t>, 104 «</w:t>
      </w:r>
      <w:r w:rsidRPr="00EF5A6B">
        <w:rPr>
          <w:sz w:val="28"/>
          <w:szCs w:val="28"/>
        </w:rPr>
        <w:t xml:space="preserve">Целевые текущие трансферты областному бюджету Павлодарской области на приобретение жилья для переселенцев из </w:t>
      </w:r>
      <w:proofErr w:type="spellStart"/>
      <w:r w:rsidRPr="00EF5A6B">
        <w:rPr>
          <w:sz w:val="28"/>
          <w:szCs w:val="28"/>
        </w:rPr>
        <w:t>трудоизбыточных</w:t>
      </w:r>
      <w:proofErr w:type="spellEnd"/>
      <w:r w:rsidRPr="00EF5A6B">
        <w:rPr>
          <w:sz w:val="28"/>
          <w:szCs w:val="28"/>
        </w:rPr>
        <w:t xml:space="preserve"> регионов в рамках Государственной программы развития продуктивной занятости и массового предпринимательства на 2017-2021 годы «</w:t>
      </w:r>
      <w:proofErr w:type="spellStart"/>
      <w:r w:rsidRPr="00F3726C">
        <w:rPr>
          <w:sz w:val="28"/>
          <w:szCs w:val="28"/>
        </w:rPr>
        <w:t>Еңбек</w:t>
      </w:r>
      <w:proofErr w:type="spellEnd"/>
      <w:r w:rsidRPr="00EF5A6B">
        <w:rPr>
          <w:sz w:val="28"/>
          <w:szCs w:val="28"/>
        </w:rPr>
        <w:t>»</w:t>
      </w:r>
      <w:r>
        <w:rPr>
          <w:sz w:val="28"/>
          <w:szCs w:val="28"/>
        </w:rPr>
        <w:t>;</w:t>
      </w:r>
    </w:p>
    <w:p w14:paraId="286456C4" w14:textId="16CA9511" w:rsidR="00581B30" w:rsidRDefault="00581B30" w:rsidP="00581B30">
      <w:pPr>
        <w:spacing w:after="0" w:line="240" w:lineRule="auto"/>
        <w:ind w:firstLine="709"/>
        <w:jc w:val="both"/>
        <w:rPr>
          <w:sz w:val="28"/>
          <w:szCs w:val="28"/>
        </w:rPr>
      </w:pPr>
      <w:r>
        <w:rPr>
          <w:sz w:val="28"/>
          <w:szCs w:val="28"/>
        </w:rPr>
        <w:t>- 52 570 131,0</w:t>
      </w:r>
      <w:r w:rsidR="000437F9">
        <w:rPr>
          <w:sz w:val="28"/>
          <w:szCs w:val="28"/>
        </w:rPr>
        <w:t> </w:t>
      </w:r>
      <w:proofErr w:type="spellStart"/>
      <w:r w:rsidR="000437F9">
        <w:rPr>
          <w:sz w:val="28"/>
          <w:szCs w:val="28"/>
        </w:rPr>
        <w:t>тыс.тенге</w:t>
      </w:r>
      <w:proofErr w:type="spellEnd"/>
      <w:r>
        <w:rPr>
          <w:sz w:val="28"/>
          <w:szCs w:val="28"/>
        </w:rPr>
        <w:t xml:space="preserve"> бюджетными кредитами </w:t>
      </w:r>
      <w:r w:rsidRPr="00E632B6">
        <w:rPr>
          <w:sz w:val="28"/>
          <w:szCs w:val="28"/>
        </w:rPr>
        <w:t>по бюджетн</w:t>
      </w:r>
      <w:r>
        <w:rPr>
          <w:sz w:val="28"/>
          <w:szCs w:val="28"/>
        </w:rPr>
        <w:t>ым</w:t>
      </w:r>
      <w:r w:rsidRPr="00E632B6">
        <w:rPr>
          <w:sz w:val="28"/>
          <w:szCs w:val="28"/>
        </w:rPr>
        <w:t xml:space="preserve"> программ</w:t>
      </w:r>
      <w:r>
        <w:rPr>
          <w:sz w:val="28"/>
          <w:szCs w:val="28"/>
        </w:rPr>
        <w:t>ам</w:t>
      </w:r>
      <w:r w:rsidRPr="00E632B6">
        <w:rPr>
          <w:sz w:val="28"/>
          <w:szCs w:val="28"/>
        </w:rPr>
        <w:t xml:space="preserve"> 264 «Кредитование областных бюджетов на развитие продуктивной занятости и массового предпринимательства»</w:t>
      </w:r>
      <w:r>
        <w:rPr>
          <w:sz w:val="28"/>
          <w:szCs w:val="28"/>
        </w:rPr>
        <w:t xml:space="preserve"> и 048 «</w:t>
      </w:r>
      <w:r w:rsidRPr="00E46500">
        <w:rPr>
          <w:sz w:val="28"/>
          <w:szCs w:val="28"/>
        </w:rPr>
        <w:t xml:space="preserve">Кредитование областных бюджетов, бюджетов городов республиканского значения, столицы на содействие развитию предпринимательства в областных центрах, городах </w:t>
      </w:r>
      <w:proofErr w:type="spellStart"/>
      <w:r w:rsidRPr="00E46500">
        <w:rPr>
          <w:sz w:val="28"/>
          <w:szCs w:val="28"/>
        </w:rPr>
        <w:t>Нур</w:t>
      </w:r>
      <w:proofErr w:type="spellEnd"/>
      <w:r w:rsidRPr="00E46500">
        <w:rPr>
          <w:sz w:val="28"/>
          <w:szCs w:val="28"/>
        </w:rPr>
        <w:t>-Султане, Алматы, Шымкенте, Семее и моногородах</w:t>
      </w:r>
      <w:r>
        <w:rPr>
          <w:sz w:val="28"/>
          <w:szCs w:val="28"/>
        </w:rPr>
        <w:t xml:space="preserve">» </w:t>
      </w:r>
      <w:r w:rsidRPr="00E632B6">
        <w:rPr>
          <w:sz w:val="28"/>
          <w:szCs w:val="28"/>
        </w:rPr>
        <w:t>местным исполнительным органам областей</w:t>
      </w:r>
      <w:r>
        <w:rPr>
          <w:sz w:val="28"/>
          <w:szCs w:val="28"/>
        </w:rPr>
        <w:t xml:space="preserve"> </w:t>
      </w:r>
      <w:r w:rsidRPr="00E632B6">
        <w:rPr>
          <w:sz w:val="28"/>
          <w:szCs w:val="28"/>
        </w:rPr>
        <w:t>в 20</w:t>
      </w:r>
      <w:r>
        <w:rPr>
          <w:sz w:val="28"/>
          <w:szCs w:val="28"/>
        </w:rPr>
        <w:t>20</w:t>
      </w:r>
      <w:r w:rsidRPr="00E632B6">
        <w:rPr>
          <w:sz w:val="28"/>
          <w:szCs w:val="28"/>
        </w:rPr>
        <w:t xml:space="preserve"> году </w:t>
      </w:r>
      <w:r>
        <w:rPr>
          <w:sz w:val="28"/>
          <w:szCs w:val="28"/>
        </w:rPr>
        <w:t xml:space="preserve">были </w:t>
      </w:r>
      <w:r w:rsidRPr="00E632B6">
        <w:rPr>
          <w:sz w:val="28"/>
          <w:szCs w:val="28"/>
        </w:rPr>
        <w:t>предоставлены бюджетные кредиты</w:t>
      </w:r>
      <w:r>
        <w:rPr>
          <w:sz w:val="28"/>
          <w:szCs w:val="28"/>
        </w:rPr>
        <w:t xml:space="preserve"> з</w:t>
      </w:r>
      <w:r w:rsidRPr="00E632B6">
        <w:rPr>
          <w:sz w:val="28"/>
          <w:szCs w:val="28"/>
        </w:rPr>
        <w:t>аемщик</w:t>
      </w:r>
      <w:r>
        <w:rPr>
          <w:sz w:val="28"/>
          <w:szCs w:val="28"/>
        </w:rPr>
        <w:t>ам</w:t>
      </w:r>
      <w:r w:rsidRPr="00E632B6">
        <w:rPr>
          <w:sz w:val="28"/>
          <w:szCs w:val="28"/>
        </w:rPr>
        <w:t xml:space="preserve"> в тенге сроком на 7 лет</w:t>
      </w:r>
      <w:r>
        <w:rPr>
          <w:sz w:val="28"/>
          <w:szCs w:val="28"/>
        </w:rPr>
        <w:t>,</w:t>
      </w:r>
      <w:r w:rsidRPr="00E632B6">
        <w:rPr>
          <w:sz w:val="28"/>
          <w:szCs w:val="28"/>
        </w:rPr>
        <w:t xml:space="preserve"> по ставке вознаграждения 0,01</w:t>
      </w:r>
      <w:r>
        <w:rPr>
          <w:sz w:val="28"/>
          <w:szCs w:val="28"/>
        </w:rPr>
        <w:t> </w:t>
      </w:r>
      <w:r w:rsidRPr="00E632B6">
        <w:rPr>
          <w:sz w:val="28"/>
          <w:szCs w:val="28"/>
        </w:rPr>
        <w:t>% годовых на микрокредитование в рамках Государственной программы развития продуктивной занятости и массового предпринимательства на 2017 - 2021 годы «</w:t>
      </w:r>
      <w:proofErr w:type="spellStart"/>
      <w:r w:rsidRPr="00E632B6">
        <w:rPr>
          <w:sz w:val="28"/>
          <w:szCs w:val="28"/>
        </w:rPr>
        <w:t>Еңбек</w:t>
      </w:r>
      <w:proofErr w:type="spellEnd"/>
      <w:r w:rsidRPr="00E632B6">
        <w:rPr>
          <w:sz w:val="28"/>
          <w:szCs w:val="28"/>
        </w:rPr>
        <w:t>»</w:t>
      </w:r>
      <w:r>
        <w:rPr>
          <w:sz w:val="28"/>
          <w:szCs w:val="28"/>
        </w:rPr>
        <w:t>.</w:t>
      </w:r>
    </w:p>
    <w:p w14:paraId="2C615D1E" w14:textId="77777777" w:rsidR="00581B30" w:rsidRDefault="00581B30" w:rsidP="00581B30">
      <w:pPr>
        <w:spacing w:after="0" w:line="240" w:lineRule="auto"/>
        <w:ind w:firstLine="709"/>
        <w:jc w:val="both"/>
        <w:rPr>
          <w:sz w:val="28"/>
          <w:szCs w:val="28"/>
        </w:rPr>
      </w:pPr>
      <w:r w:rsidRPr="00EC3B28">
        <w:rPr>
          <w:sz w:val="28"/>
          <w:szCs w:val="28"/>
        </w:rPr>
        <w:t xml:space="preserve">Распределение сумм целевых текущих трансфертов областным бюджетам, бюджетам городов республиканского значения, столицы на развитие рынка труда </w:t>
      </w:r>
      <w:r w:rsidRPr="00173648">
        <w:rPr>
          <w:sz w:val="28"/>
          <w:szCs w:val="28"/>
        </w:rPr>
        <w:t xml:space="preserve">установлено </w:t>
      </w:r>
      <w:r>
        <w:rPr>
          <w:sz w:val="28"/>
          <w:szCs w:val="28"/>
        </w:rPr>
        <w:t xml:space="preserve">приложением 18 </w:t>
      </w:r>
      <w:r w:rsidRPr="00173648">
        <w:rPr>
          <w:sz w:val="28"/>
          <w:szCs w:val="28"/>
        </w:rPr>
        <w:t xml:space="preserve">к </w:t>
      </w:r>
      <w:r>
        <w:rPr>
          <w:sz w:val="28"/>
          <w:szCs w:val="28"/>
        </w:rPr>
        <w:t>П</w:t>
      </w:r>
      <w:r w:rsidRPr="00173648">
        <w:rPr>
          <w:sz w:val="28"/>
          <w:szCs w:val="28"/>
        </w:rPr>
        <w:t>остановлению</w:t>
      </w:r>
      <w:r w:rsidRPr="00926DF1">
        <w:rPr>
          <w:sz w:val="28"/>
          <w:szCs w:val="28"/>
        </w:rPr>
        <w:t>.</w:t>
      </w:r>
    </w:p>
    <w:p w14:paraId="2E3E1F6B" w14:textId="77777777" w:rsidR="00581B30" w:rsidRDefault="00581B30" w:rsidP="00581B30">
      <w:pPr>
        <w:spacing w:after="0" w:line="240" w:lineRule="auto"/>
        <w:ind w:firstLine="709"/>
        <w:jc w:val="both"/>
        <w:rPr>
          <w:sz w:val="28"/>
          <w:szCs w:val="28"/>
        </w:rPr>
      </w:pPr>
      <w:r w:rsidRPr="00173648">
        <w:rPr>
          <w:sz w:val="28"/>
          <w:szCs w:val="28"/>
        </w:rPr>
        <w:t>Распределение сумм кредитов</w:t>
      </w:r>
      <w:r>
        <w:rPr>
          <w:sz w:val="28"/>
          <w:szCs w:val="28"/>
        </w:rPr>
        <w:t>ания</w:t>
      </w:r>
      <w:r w:rsidRPr="00173648">
        <w:rPr>
          <w:sz w:val="28"/>
          <w:szCs w:val="28"/>
        </w:rPr>
        <w:t xml:space="preserve"> областным бюджетам на развитие продуктивной занятости и массового предпринимательства установлено </w:t>
      </w:r>
      <w:r>
        <w:rPr>
          <w:sz w:val="28"/>
          <w:szCs w:val="28"/>
        </w:rPr>
        <w:t xml:space="preserve">приложением 41 </w:t>
      </w:r>
      <w:r w:rsidRPr="00173648">
        <w:rPr>
          <w:sz w:val="28"/>
          <w:szCs w:val="28"/>
        </w:rPr>
        <w:t xml:space="preserve">к </w:t>
      </w:r>
      <w:r>
        <w:rPr>
          <w:sz w:val="28"/>
          <w:szCs w:val="28"/>
        </w:rPr>
        <w:t>П</w:t>
      </w:r>
      <w:r w:rsidRPr="00173648">
        <w:rPr>
          <w:sz w:val="28"/>
          <w:szCs w:val="28"/>
        </w:rPr>
        <w:t>остановлению</w:t>
      </w:r>
      <w:r w:rsidRPr="00926DF1">
        <w:rPr>
          <w:sz w:val="28"/>
          <w:szCs w:val="28"/>
        </w:rPr>
        <w:t>.</w:t>
      </w:r>
    </w:p>
    <w:p w14:paraId="20480558" w14:textId="77777777" w:rsidR="00581B30" w:rsidRDefault="00581B30" w:rsidP="00581B30">
      <w:pPr>
        <w:spacing w:after="0" w:line="240" w:lineRule="auto"/>
        <w:ind w:firstLine="709"/>
        <w:jc w:val="both"/>
        <w:rPr>
          <w:sz w:val="28"/>
          <w:szCs w:val="28"/>
        </w:rPr>
      </w:pPr>
      <w:r w:rsidRPr="00173648">
        <w:rPr>
          <w:sz w:val="28"/>
          <w:szCs w:val="28"/>
        </w:rPr>
        <w:t>Распределение сумм кредитов</w:t>
      </w:r>
      <w:r>
        <w:rPr>
          <w:sz w:val="28"/>
          <w:szCs w:val="28"/>
        </w:rPr>
        <w:t>ания</w:t>
      </w:r>
      <w:r w:rsidRPr="00173648">
        <w:rPr>
          <w:sz w:val="28"/>
          <w:szCs w:val="28"/>
        </w:rPr>
        <w:t xml:space="preserve"> </w:t>
      </w:r>
      <w:r w:rsidRPr="00E46500">
        <w:rPr>
          <w:sz w:val="28"/>
          <w:szCs w:val="28"/>
        </w:rPr>
        <w:t>областны</w:t>
      </w:r>
      <w:r>
        <w:rPr>
          <w:sz w:val="28"/>
          <w:szCs w:val="28"/>
        </w:rPr>
        <w:t>м</w:t>
      </w:r>
      <w:r w:rsidRPr="00E46500">
        <w:rPr>
          <w:sz w:val="28"/>
          <w:szCs w:val="28"/>
        </w:rPr>
        <w:t xml:space="preserve"> бюджет</w:t>
      </w:r>
      <w:r>
        <w:rPr>
          <w:sz w:val="28"/>
          <w:szCs w:val="28"/>
        </w:rPr>
        <w:t>ам</w:t>
      </w:r>
      <w:r w:rsidRPr="00E46500">
        <w:rPr>
          <w:sz w:val="28"/>
          <w:szCs w:val="28"/>
        </w:rPr>
        <w:t>, бюджет</w:t>
      </w:r>
      <w:r>
        <w:rPr>
          <w:sz w:val="28"/>
          <w:szCs w:val="28"/>
        </w:rPr>
        <w:t>ам</w:t>
      </w:r>
      <w:r w:rsidRPr="00E46500">
        <w:rPr>
          <w:sz w:val="28"/>
          <w:szCs w:val="28"/>
        </w:rPr>
        <w:t xml:space="preserve"> городов республиканского значения, столицы на содействие развитию предпринимательства</w:t>
      </w:r>
      <w:r>
        <w:rPr>
          <w:sz w:val="28"/>
          <w:szCs w:val="28"/>
        </w:rPr>
        <w:t xml:space="preserve"> </w:t>
      </w:r>
      <w:r w:rsidRPr="00173648">
        <w:rPr>
          <w:sz w:val="28"/>
          <w:szCs w:val="28"/>
        </w:rPr>
        <w:t xml:space="preserve">установлено </w:t>
      </w:r>
      <w:r>
        <w:rPr>
          <w:sz w:val="28"/>
          <w:szCs w:val="28"/>
        </w:rPr>
        <w:t xml:space="preserve">приложением 43 </w:t>
      </w:r>
      <w:r w:rsidRPr="00173648">
        <w:rPr>
          <w:sz w:val="28"/>
          <w:szCs w:val="28"/>
        </w:rPr>
        <w:t xml:space="preserve">к </w:t>
      </w:r>
      <w:r>
        <w:rPr>
          <w:sz w:val="28"/>
          <w:szCs w:val="28"/>
        </w:rPr>
        <w:t>П</w:t>
      </w:r>
      <w:r w:rsidRPr="00173648">
        <w:rPr>
          <w:sz w:val="28"/>
          <w:szCs w:val="28"/>
        </w:rPr>
        <w:t>остановлению</w:t>
      </w:r>
      <w:r w:rsidRPr="00926DF1">
        <w:rPr>
          <w:sz w:val="28"/>
          <w:szCs w:val="28"/>
        </w:rPr>
        <w:t>.</w:t>
      </w:r>
    </w:p>
    <w:p w14:paraId="0601C0A9" w14:textId="77777777" w:rsidR="00581B30" w:rsidRPr="009B647A" w:rsidRDefault="00581B30" w:rsidP="00581B30">
      <w:pPr>
        <w:spacing w:after="0" w:line="240" w:lineRule="auto"/>
        <w:ind w:firstLine="709"/>
        <w:jc w:val="both"/>
        <w:rPr>
          <w:sz w:val="28"/>
          <w:szCs w:val="28"/>
        </w:rPr>
      </w:pPr>
      <w:r w:rsidRPr="008E3FA1">
        <w:rPr>
          <w:b/>
          <w:sz w:val="28"/>
          <w:szCs w:val="28"/>
        </w:rPr>
        <w:t>Статьей 13</w:t>
      </w:r>
      <w:r>
        <w:rPr>
          <w:b/>
          <w:sz w:val="28"/>
          <w:szCs w:val="28"/>
        </w:rPr>
        <w:t>-1</w:t>
      </w:r>
      <w:r w:rsidRPr="008E3FA1">
        <w:rPr>
          <w:sz w:val="28"/>
          <w:szCs w:val="28"/>
        </w:rPr>
        <w:t xml:space="preserve"> Закона устанавливалось, что распределение </w:t>
      </w:r>
      <w:r w:rsidRPr="008E3FA1">
        <w:rPr>
          <w:color w:val="000000" w:themeColor="text1"/>
          <w:spacing w:val="2"/>
          <w:sz w:val="28"/>
          <w:szCs w:val="28"/>
        </w:rPr>
        <w:t xml:space="preserve">средств на </w:t>
      </w:r>
      <w:r w:rsidRPr="009B647A">
        <w:rPr>
          <w:sz w:val="28"/>
          <w:szCs w:val="28"/>
        </w:rPr>
        <w:t>реализацию мероприятий Дорожной карты занятости на 2020 – 2021 годы определяются на основании решения Правительства Республики Казахстан.</w:t>
      </w:r>
    </w:p>
    <w:p w14:paraId="0C48D602" w14:textId="5732E923" w:rsidR="00581B30" w:rsidRPr="004C67ED" w:rsidRDefault="00581B30" w:rsidP="00581B30">
      <w:pPr>
        <w:spacing w:after="0" w:line="240" w:lineRule="auto"/>
        <w:ind w:firstLine="709"/>
        <w:jc w:val="both"/>
        <w:rPr>
          <w:sz w:val="28"/>
          <w:szCs w:val="28"/>
        </w:rPr>
      </w:pPr>
      <w:r w:rsidRPr="003C3B7D">
        <w:rPr>
          <w:b/>
          <w:sz w:val="28"/>
          <w:szCs w:val="28"/>
        </w:rPr>
        <w:lastRenderedPageBreak/>
        <w:t>Исполнение.</w:t>
      </w:r>
      <w:r>
        <w:rPr>
          <w:b/>
          <w:sz w:val="28"/>
          <w:szCs w:val="28"/>
        </w:rPr>
        <w:t xml:space="preserve"> </w:t>
      </w:r>
      <w:r w:rsidRPr="00054597">
        <w:rPr>
          <w:sz w:val="28"/>
          <w:szCs w:val="28"/>
        </w:rPr>
        <w:t xml:space="preserve">В 2020 году </w:t>
      </w:r>
      <w:r w:rsidRPr="004C67ED">
        <w:rPr>
          <w:sz w:val="28"/>
          <w:szCs w:val="28"/>
        </w:rPr>
        <w:t>из средств республиканско</w:t>
      </w:r>
      <w:r>
        <w:rPr>
          <w:sz w:val="28"/>
          <w:szCs w:val="28"/>
        </w:rPr>
        <w:t>го</w:t>
      </w:r>
      <w:r w:rsidRPr="004C67ED">
        <w:rPr>
          <w:sz w:val="28"/>
          <w:szCs w:val="28"/>
        </w:rPr>
        <w:t xml:space="preserve"> бюджет</w:t>
      </w:r>
      <w:r>
        <w:rPr>
          <w:sz w:val="28"/>
          <w:szCs w:val="28"/>
        </w:rPr>
        <w:t>а</w:t>
      </w:r>
      <w:r w:rsidRPr="004C67ED">
        <w:rPr>
          <w:sz w:val="28"/>
          <w:szCs w:val="28"/>
        </w:rPr>
        <w:t xml:space="preserve"> </w:t>
      </w:r>
      <w:r>
        <w:rPr>
          <w:sz w:val="28"/>
          <w:szCs w:val="28"/>
        </w:rPr>
        <w:t>выделено</w:t>
      </w:r>
      <w:r w:rsidRPr="004C67ED">
        <w:rPr>
          <w:sz w:val="28"/>
          <w:szCs w:val="28"/>
        </w:rPr>
        <w:t xml:space="preserve"> на реализацию мероприятий в рамках Дорожной карты занятости на 2020 – 2021 годы</w:t>
      </w:r>
      <w:r>
        <w:rPr>
          <w:sz w:val="28"/>
          <w:szCs w:val="28"/>
        </w:rPr>
        <w:t xml:space="preserve"> </w:t>
      </w:r>
      <w:r w:rsidRPr="004C67ED">
        <w:rPr>
          <w:sz w:val="28"/>
          <w:szCs w:val="28"/>
        </w:rPr>
        <w:t>299</w:t>
      </w:r>
      <w:r>
        <w:rPr>
          <w:sz w:val="28"/>
          <w:szCs w:val="28"/>
        </w:rPr>
        <w:t> </w:t>
      </w:r>
      <w:r w:rsidRPr="004C67ED">
        <w:rPr>
          <w:sz w:val="28"/>
          <w:szCs w:val="28"/>
        </w:rPr>
        <w:t>314</w:t>
      </w:r>
      <w:r>
        <w:rPr>
          <w:sz w:val="28"/>
          <w:szCs w:val="28"/>
        </w:rPr>
        <w:t> </w:t>
      </w:r>
      <w:r w:rsidRPr="004C67ED">
        <w:rPr>
          <w:sz w:val="28"/>
          <w:szCs w:val="28"/>
        </w:rPr>
        <w:t>041</w:t>
      </w:r>
      <w:r w:rsidR="000437F9">
        <w:rPr>
          <w:sz w:val="28"/>
          <w:szCs w:val="28"/>
        </w:rPr>
        <w:t> </w:t>
      </w:r>
      <w:proofErr w:type="spellStart"/>
      <w:r w:rsidR="000437F9">
        <w:rPr>
          <w:sz w:val="28"/>
          <w:szCs w:val="28"/>
        </w:rPr>
        <w:t>тыс.тенге</w:t>
      </w:r>
      <w:proofErr w:type="spellEnd"/>
      <w:r w:rsidRPr="004C67ED">
        <w:rPr>
          <w:sz w:val="28"/>
          <w:szCs w:val="28"/>
        </w:rPr>
        <w:t xml:space="preserve"> для перечисления:</w:t>
      </w:r>
    </w:p>
    <w:p w14:paraId="6146D08F" w14:textId="0300D0BF" w:rsidR="00581B30" w:rsidRPr="004C67ED" w:rsidRDefault="00581B30" w:rsidP="00581B30">
      <w:pPr>
        <w:spacing w:after="0" w:line="240" w:lineRule="auto"/>
        <w:ind w:firstLine="709"/>
        <w:jc w:val="both"/>
        <w:rPr>
          <w:sz w:val="28"/>
          <w:szCs w:val="28"/>
        </w:rPr>
      </w:pPr>
      <w:bookmarkStart w:id="116" w:name="z394"/>
      <w:r w:rsidRPr="004C67ED">
        <w:rPr>
          <w:sz w:val="28"/>
          <w:szCs w:val="28"/>
        </w:rPr>
        <w:t>1) целевых трансфертов областным бюджетам, бюджетам городов республиканского значения, столицы на обеспечение занятости за счет развития инфраструктуры и жилищно-коммунального хозяйства в сумме 292 662</w:t>
      </w:r>
      <w:r>
        <w:rPr>
          <w:sz w:val="28"/>
          <w:szCs w:val="28"/>
        </w:rPr>
        <w:t> </w:t>
      </w:r>
      <w:r w:rsidRPr="004C67ED">
        <w:rPr>
          <w:sz w:val="28"/>
          <w:szCs w:val="28"/>
        </w:rPr>
        <w:t>091</w:t>
      </w:r>
      <w:r w:rsidR="000437F9">
        <w:rPr>
          <w:sz w:val="28"/>
          <w:szCs w:val="28"/>
        </w:rPr>
        <w:t> </w:t>
      </w:r>
      <w:proofErr w:type="spellStart"/>
      <w:r w:rsidR="000437F9">
        <w:rPr>
          <w:sz w:val="28"/>
          <w:szCs w:val="28"/>
        </w:rPr>
        <w:t>тыс.тенге</w:t>
      </w:r>
      <w:proofErr w:type="spellEnd"/>
      <w:r w:rsidRPr="004C67ED">
        <w:rPr>
          <w:sz w:val="28"/>
          <w:szCs w:val="28"/>
        </w:rPr>
        <w:t xml:space="preserve"> Министерству труда и социальной защиты населения Республики Казахстан для финансирования следующих мероприятий на:</w:t>
      </w:r>
    </w:p>
    <w:p w14:paraId="74BBE2E0" w14:textId="40ACC8AB" w:rsidR="00581B30" w:rsidRPr="004C67ED" w:rsidRDefault="00581B30" w:rsidP="00581B30">
      <w:pPr>
        <w:spacing w:after="0" w:line="240" w:lineRule="auto"/>
        <w:ind w:firstLine="709"/>
        <w:jc w:val="both"/>
        <w:rPr>
          <w:sz w:val="28"/>
          <w:szCs w:val="28"/>
        </w:rPr>
      </w:pPr>
      <w:bookmarkStart w:id="117" w:name="z395"/>
      <w:bookmarkEnd w:id="116"/>
      <w:r w:rsidRPr="004C67ED">
        <w:rPr>
          <w:sz w:val="28"/>
          <w:szCs w:val="28"/>
        </w:rPr>
        <w:t>ремонт объектов жилищно-коммунального хозяйства, инженерно-транспортной инфраструктуры, социально-культурных объектов и благоустройство населенных пунктов – 168 620</w:t>
      </w:r>
      <w:r>
        <w:rPr>
          <w:sz w:val="28"/>
          <w:szCs w:val="28"/>
        </w:rPr>
        <w:t> </w:t>
      </w:r>
      <w:r w:rsidRPr="004C67ED">
        <w:rPr>
          <w:sz w:val="28"/>
          <w:szCs w:val="28"/>
        </w:rPr>
        <w:t>222</w:t>
      </w:r>
      <w:r w:rsidR="000437F9">
        <w:rPr>
          <w:sz w:val="28"/>
          <w:szCs w:val="28"/>
        </w:rPr>
        <w:t> </w:t>
      </w:r>
      <w:proofErr w:type="spellStart"/>
      <w:r w:rsidR="000437F9">
        <w:rPr>
          <w:sz w:val="28"/>
          <w:szCs w:val="28"/>
        </w:rPr>
        <w:t>тыс.тенге</w:t>
      </w:r>
      <w:proofErr w:type="spellEnd"/>
      <w:r w:rsidRPr="004C67ED">
        <w:rPr>
          <w:sz w:val="28"/>
          <w:szCs w:val="28"/>
        </w:rPr>
        <w:t>;</w:t>
      </w:r>
    </w:p>
    <w:p w14:paraId="66FB9EEA" w14:textId="3AA6EC3E" w:rsidR="00581B30" w:rsidRPr="004C67ED" w:rsidRDefault="00581B30" w:rsidP="00581B30">
      <w:pPr>
        <w:spacing w:after="0" w:line="240" w:lineRule="auto"/>
        <w:ind w:firstLine="709"/>
        <w:jc w:val="both"/>
        <w:rPr>
          <w:sz w:val="28"/>
          <w:szCs w:val="28"/>
        </w:rPr>
      </w:pPr>
      <w:bookmarkStart w:id="118" w:name="z396"/>
      <w:bookmarkEnd w:id="117"/>
      <w:r w:rsidRPr="004C67ED">
        <w:rPr>
          <w:sz w:val="28"/>
          <w:szCs w:val="28"/>
        </w:rPr>
        <w:t>строительство и (или) реконструкцию объектов жилищно-коммунального хозяйства, инженерно-транспортной инфраструктуры, социально-культурных объектов и инженерно-коммуникационной инфраструктуры, а также создание быстровозводимых комплексов для размещения инфекционных больниц – 123</w:t>
      </w:r>
      <w:r>
        <w:rPr>
          <w:sz w:val="28"/>
          <w:szCs w:val="28"/>
        </w:rPr>
        <w:t> </w:t>
      </w:r>
      <w:r w:rsidRPr="004C67ED">
        <w:rPr>
          <w:sz w:val="28"/>
          <w:szCs w:val="28"/>
        </w:rPr>
        <w:t>882</w:t>
      </w:r>
      <w:r>
        <w:rPr>
          <w:sz w:val="28"/>
          <w:szCs w:val="28"/>
        </w:rPr>
        <w:t> </w:t>
      </w:r>
      <w:r w:rsidRPr="004C67ED">
        <w:rPr>
          <w:sz w:val="28"/>
          <w:szCs w:val="28"/>
        </w:rPr>
        <w:t>796</w:t>
      </w:r>
      <w:r w:rsidR="000437F9">
        <w:rPr>
          <w:sz w:val="28"/>
          <w:szCs w:val="28"/>
        </w:rPr>
        <w:t> </w:t>
      </w:r>
      <w:proofErr w:type="spellStart"/>
      <w:r w:rsidR="000437F9">
        <w:rPr>
          <w:sz w:val="28"/>
          <w:szCs w:val="28"/>
        </w:rPr>
        <w:t>тыс.тенге</w:t>
      </w:r>
      <w:proofErr w:type="spellEnd"/>
      <w:r w:rsidRPr="004C67ED">
        <w:rPr>
          <w:sz w:val="28"/>
          <w:szCs w:val="28"/>
        </w:rPr>
        <w:t>;</w:t>
      </w:r>
    </w:p>
    <w:p w14:paraId="5E0C5471" w14:textId="174512EB" w:rsidR="00581B30" w:rsidRPr="004C67ED" w:rsidRDefault="00581B30" w:rsidP="00581B30">
      <w:pPr>
        <w:spacing w:after="0" w:line="240" w:lineRule="auto"/>
        <w:ind w:firstLine="709"/>
        <w:jc w:val="both"/>
        <w:rPr>
          <w:sz w:val="28"/>
          <w:szCs w:val="28"/>
        </w:rPr>
      </w:pPr>
      <w:bookmarkStart w:id="119" w:name="z397"/>
      <w:bookmarkEnd w:id="118"/>
      <w:r w:rsidRPr="004C67ED">
        <w:rPr>
          <w:sz w:val="28"/>
          <w:szCs w:val="28"/>
        </w:rPr>
        <w:t>приобретение медицинского оборудования в действующих, а также планируемых к открытию провизорных и инфекционных стационарах – 159</w:t>
      </w:r>
      <w:r>
        <w:rPr>
          <w:sz w:val="28"/>
          <w:szCs w:val="28"/>
        </w:rPr>
        <w:t> </w:t>
      </w:r>
      <w:r w:rsidRPr="004C67ED">
        <w:rPr>
          <w:sz w:val="28"/>
          <w:szCs w:val="28"/>
        </w:rPr>
        <w:t>073</w:t>
      </w:r>
      <w:r w:rsidR="000437F9">
        <w:rPr>
          <w:sz w:val="28"/>
          <w:szCs w:val="28"/>
        </w:rPr>
        <w:t> </w:t>
      </w:r>
      <w:proofErr w:type="spellStart"/>
      <w:r w:rsidR="000437F9">
        <w:rPr>
          <w:sz w:val="28"/>
          <w:szCs w:val="28"/>
        </w:rPr>
        <w:t>тыс.тенге</w:t>
      </w:r>
      <w:proofErr w:type="spellEnd"/>
      <w:r w:rsidRPr="004C67ED">
        <w:rPr>
          <w:sz w:val="28"/>
          <w:szCs w:val="28"/>
        </w:rPr>
        <w:t>;</w:t>
      </w:r>
    </w:p>
    <w:p w14:paraId="1A10604D" w14:textId="4CA7FA0B" w:rsidR="00581B30" w:rsidRPr="004C67ED" w:rsidRDefault="00581B30" w:rsidP="00581B30">
      <w:pPr>
        <w:spacing w:after="0" w:line="240" w:lineRule="auto"/>
        <w:ind w:firstLine="709"/>
        <w:jc w:val="both"/>
        <w:rPr>
          <w:sz w:val="28"/>
          <w:szCs w:val="28"/>
        </w:rPr>
      </w:pPr>
      <w:bookmarkStart w:id="120" w:name="z398"/>
      <w:bookmarkEnd w:id="119"/>
      <w:r w:rsidRPr="004C67ED">
        <w:rPr>
          <w:sz w:val="28"/>
          <w:szCs w:val="28"/>
        </w:rPr>
        <w:t>2) Министерству экологии, геологии и природных ресурсов Республики Казахстан 4</w:t>
      </w:r>
      <w:r>
        <w:rPr>
          <w:sz w:val="28"/>
          <w:szCs w:val="28"/>
        </w:rPr>
        <w:t> </w:t>
      </w:r>
      <w:r w:rsidRPr="004C67ED">
        <w:rPr>
          <w:sz w:val="28"/>
          <w:szCs w:val="28"/>
        </w:rPr>
        <w:t>600</w:t>
      </w:r>
      <w:r>
        <w:rPr>
          <w:sz w:val="28"/>
          <w:szCs w:val="28"/>
        </w:rPr>
        <w:t> </w:t>
      </w:r>
      <w:r w:rsidRPr="004C67ED">
        <w:rPr>
          <w:sz w:val="28"/>
          <w:szCs w:val="28"/>
        </w:rPr>
        <w:t>620</w:t>
      </w:r>
      <w:r w:rsidR="000437F9">
        <w:rPr>
          <w:sz w:val="28"/>
          <w:szCs w:val="28"/>
        </w:rPr>
        <w:t> </w:t>
      </w:r>
      <w:proofErr w:type="spellStart"/>
      <w:r w:rsidR="000437F9">
        <w:rPr>
          <w:sz w:val="28"/>
          <w:szCs w:val="28"/>
        </w:rPr>
        <w:t>тыс.тенге</w:t>
      </w:r>
      <w:proofErr w:type="spellEnd"/>
      <w:r w:rsidRPr="004C67ED">
        <w:rPr>
          <w:sz w:val="28"/>
          <w:szCs w:val="28"/>
        </w:rPr>
        <w:t xml:space="preserve"> на строительство и (или) реконструкцию объектов водного хозяйства;</w:t>
      </w:r>
    </w:p>
    <w:p w14:paraId="014B1702" w14:textId="4FE5AEBB" w:rsidR="00581B30" w:rsidRPr="004C67ED" w:rsidRDefault="00581B30" w:rsidP="00581B30">
      <w:pPr>
        <w:spacing w:after="0" w:line="240" w:lineRule="auto"/>
        <w:ind w:firstLine="709"/>
        <w:jc w:val="both"/>
        <w:rPr>
          <w:sz w:val="28"/>
          <w:szCs w:val="28"/>
        </w:rPr>
      </w:pPr>
      <w:bookmarkStart w:id="121" w:name="z399"/>
      <w:bookmarkEnd w:id="120"/>
      <w:r w:rsidRPr="004C67ED">
        <w:rPr>
          <w:sz w:val="28"/>
          <w:szCs w:val="28"/>
        </w:rPr>
        <w:t>3) Министерству обороны Республики Казахстан 2</w:t>
      </w:r>
      <w:r>
        <w:rPr>
          <w:sz w:val="28"/>
          <w:szCs w:val="28"/>
        </w:rPr>
        <w:t> </w:t>
      </w:r>
      <w:r w:rsidRPr="004C67ED">
        <w:rPr>
          <w:sz w:val="28"/>
          <w:szCs w:val="28"/>
        </w:rPr>
        <w:t>051</w:t>
      </w:r>
      <w:r>
        <w:rPr>
          <w:sz w:val="28"/>
          <w:szCs w:val="28"/>
        </w:rPr>
        <w:t> </w:t>
      </w:r>
      <w:r w:rsidRPr="004C67ED">
        <w:rPr>
          <w:sz w:val="28"/>
          <w:szCs w:val="28"/>
        </w:rPr>
        <w:t>330</w:t>
      </w:r>
      <w:r w:rsidR="000437F9">
        <w:rPr>
          <w:sz w:val="28"/>
          <w:szCs w:val="28"/>
        </w:rPr>
        <w:t> </w:t>
      </w:r>
      <w:proofErr w:type="spellStart"/>
      <w:r w:rsidR="000437F9">
        <w:rPr>
          <w:sz w:val="28"/>
          <w:szCs w:val="28"/>
        </w:rPr>
        <w:t>тыс.тенге</w:t>
      </w:r>
      <w:proofErr w:type="spellEnd"/>
      <w:r w:rsidRPr="004C67ED">
        <w:rPr>
          <w:sz w:val="28"/>
          <w:szCs w:val="28"/>
        </w:rPr>
        <w:t xml:space="preserve"> на ремонт объектов обороны.»</w:t>
      </w:r>
      <w:r>
        <w:rPr>
          <w:sz w:val="28"/>
          <w:szCs w:val="28"/>
        </w:rPr>
        <w:t>.</w:t>
      </w:r>
      <w:r w:rsidRPr="004C67ED">
        <w:rPr>
          <w:sz w:val="28"/>
          <w:szCs w:val="28"/>
        </w:rPr>
        <w:t xml:space="preserve"> </w:t>
      </w:r>
      <w:bookmarkEnd w:id="121"/>
    </w:p>
    <w:p w14:paraId="38BE6192" w14:textId="77777777" w:rsidR="00581B30" w:rsidRDefault="00581B30" w:rsidP="00581B30">
      <w:pPr>
        <w:spacing w:after="0" w:line="240" w:lineRule="auto"/>
        <w:ind w:firstLine="709"/>
        <w:jc w:val="both"/>
        <w:rPr>
          <w:sz w:val="28"/>
          <w:szCs w:val="28"/>
        </w:rPr>
      </w:pPr>
      <w:bookmarkStart w:id="122" w:name="z328"/>
      <w:r w:rsidRPr="00173648">
        <w:rPr>
          <w:sz w:val="28"/>
          <w:szCs w:val="28"/>
        </w:rPr>
        <w:t xml:space="preserve">Распределение </w:t>
      </w:r>
      <w:r w:rsidRPr="004C67ED">
        <w:rPr>
          <w:sz w:val="28"/>
          <w:szCs w:val="28"/>
        </w:rPr>
        <w:t xml:space="preserve">целевых трансфертов областным бюджетам, бюджетам городов республиканского значения, столицы на обеспечение занятости за счет развития инфраструктуры и жилищно-коммунального хозяйства </w:t>
      </w:r>
      <w:r w:rsidRPr="00173648">
        <w:rPr>
          <w:sz w:val="28"/>
          <w:szCs w:val="28"/>
        </w:rPr>
        <w:t xml:space="preserve">установлено </w:t>
      </w:r>
      <w:r>
        <w:rPr>
          <w:sz w:val="28"/>
          <w:szCs w:val="28"/>
        </w:rPr>
        <w:t xml:space="preserve">приложением 45-2 </w:t>
      </w:r>
      <w:r w:rsidRPr="00173648">
        <w:rPr>
          <w:sz w:val="28"/>
          <w:szCs w:val="28"/>
        </w:rPr>
        <w:t xml:space="preserve">к </w:t>
      </w:r>
      <w:r>
        <w:rPr>
          <w:sz w:val="28"/>
          <w:szCs w:val="28"/>
        </w:rPr>
        <w:t>П</w:t>
      </w:r>
      <w:r w:rsidRPr="00173648">
        <w:rPr>
          <w:sz w:val="28"/>
          <w:szCs w:val="28"/>
        </w:rPr>
        <w:t>остановлению</w:t>
      </w:r>
      <w:bookmarkStart w:id="123" w:name="z329"/>
      <w:bookmarkEnd w:id="122"/>
      <w:r>
        <w:rPr>
          <w:sz w:val="28"/>
          <w:szCs w:val="28"/>
        </w:rPr>
        <w:t>.</w:t>
      </w:r>
    </w:p>
    <w:p w14:paraId="7AB20091" w14:textId="77777777" w:rsidR="00581B30" w:rsidRPr="004C67ED" w:rsidRDefault="00581B30" w:rsidP="00581B30">
      <w:pPr>
        <w:spacing w:after="0" w:line="240" w:lineRule="auto"/>
        <w:ind w:firstLine="709"/>
        <w:jc w:val="both"/>
      </w:pPr>
      <w:r>
        <w:rPr>
          <w:color w:val="000000"/>
          <w:sz w:val="28"/>
        </w:rPr>
        <w:t>П</w:t>
      </w:r>
      <w:r w:rsidRPr="004C67ED">
        <w:rPr>
          <w:color w:val="000000"/>
          <w:sz w:val="28"/>
        </w:rPr>
        <w:t>еречень проектов по строительству и (или) реконструкции республиканских объектов Министерства экологии, геологии и природных ресурсов Республики Казахстан,</w:t>
      </w:r>
      <w:r>
        <w:rPr>
          <w:color w:val="000000"/>
          <w:sz w:val="28"/>
        </w:rPr>
        <w:t xml:space="preserve"> реализуемых </w:t>
      </w:r>
      <w:r w:rsidRPr="004C67ED">
        <w:rPr>
          <w:sz w:val="28"/>
          <w:szCs w:val="28"/>
        </w:rPr>
        <w:t>в рамках Дорожной карты занятости на 2020 – 2021 годы</w:t>
      </w:r>
      <w:bookmarkEnd w:id="123"/>
      <w:r w:rsidRPr="003C3B7D">
        <w:rPr>
          <w:sz w:val="28"/>
          <w:szCs w:val="28"/>
        </w:rPr>
        <w:t xml:space="preserve"> </w:t>
      </w:r>
      <w:r w:rsidRPr="00173648">
        <w:rPr>
          <w:sz w:val="28"/>
          <w:szCs w:val="28"/>
        </w:rPr>
        <w:t xml:space="preserve">установлен </w:t>
      </w:r>
      <w:r>
        <w:rPr>
          <w:sz w:val="28"/>
          <w:szCs w:val="28"/>
        </w:rPr>
        <w:t xml:space="preserve">приложением 45-3 </w:t>
      </w:r>
      <w:r w:rsidRPr="00173648">
        <w:rPr>
          <w:sz w:val="28"/>
          <w:szCs w:val="28"/>
        </w:rPr>
        <w:t xml:space="preserve">к </w:t>
      </w:r>
      <w:r>
        <w:rPr>
          <w:sz w:val="28"/>
          <w:szCs w:val="28"/>
        </w:rPr>
        <w:t>П</w:t>
      </w:r>
      <w:r w:rsidRPr="00173648">
        <w:rPr>
          <w:sz w:val="28"/>
          <w:szCs w:val="28"/>
        </w:rPr>
        <w:t>остановлению</w:t>
      </w:r>
      <w:r w:rsidRPr="00926DF1">
        <w:rPr>
          <w:sz w:val="28"/>
          <w:szCs w:val="28"/>
        </w:rPr>
        <w:t>.</w:t>
      </w:r>
    </w:p>
    <w:p w14:paraId="19CCC0E0" w14:textId="77777777" w:rsidR="00581B30" w:rsidRPr="001555C0" w:rsidRDefault="00581B30" w:rsidP="00581B30">
      <w:pPr>
        <w:spacing w:after="0" w:line="240" w:lineRule="auto"/>
        <w:ind w:firstLine="709"/>
        <w:jc w:val="both"/>
        <w:rPr>
          <w:sz w:val="28"/>
          <w:szCs w:val="28"/>
        </w:rPr>
      </w:pPr>
      <w:r w:rsidRPr="001555C0">
        <w:rPr>
          <w:b/>
          <w:sz w:val="28"/>
          <w:szCs w:val="28"/>
        </w:rPr>
        <w:t>Статьей 14</w:t>
      </w:r>
      <w:r w:rsidRPr="001555C0">
        <w:rPr>
          <w:sz w:val="28"/>
          <w:szCs w:val="28"/>
        </w:rPr>
        <w:t xml:space="preserve"> Закона устанавливалось, что распределение и (или) порядок использования средств на возмещение ущерба работникам ликвидированных шахт, переданных товариществу с ограниченной ответственностью «</w:t>
      </w:r>
      <w:proofErr w:type="spellStart"/>
      <w:r w:rsidRPr="001555C0">
        <w:rPr>
          <w:sz w:val="28"/>
          <w:szCs w:val="28"/>
        </w:rPr>
        <w:t>Карагандаликвидшахт</w:t>
      </w:r>
      <w:proofErr w:type="spellEnd"/>
      <w:r w:rsidRPr="001555C0">
        <w:rPr>
          <w:sz w:val="28"/>
          <w:szCs w:val="28"/>
        </w:rPr>
        <w:t>», определяется на основании решения Правительства Республики Казахстан.</w:t>
      </w:r>
    </w:p>
    <w:p w14:paraId="5F101123" w14:textId="77777777" w:rsidR="00581B30" w:rsidRPr="001555C0" w:rsidRDefault="00581B30" w:rsidP="00581B30">
      <w:pPr>
        <w:spacing w:after="0" w:line="240" w:lineRule="auto"/>
        <w:ind w:firstLine="709"/>
        <w:jc w:val="both"/>
        <w:rPr>
          <w:sz w:val="28"/>
          <w:szCs w:val="28"/>
        </w:rPr>
      </w:pPr>
      <w:r w:rsidRPr="001555C0">
        <w:rPr>
          <w:b/>
          <w:sz w:val="28"/>
          <w:szCs w:val="28"/>
        </w:rPr>
        <w:t>Исполнение.</w:t>
      </w:r>
      <w:r w:rsidRPr="001555C0">
        <w:rPr>
          <w:sz w:val="28"/>
          <w:szCs w:val="28"/>
        </w:rPr>
        <w:t xml:space="preserve"> Порядок использования средств на возмещение ущерба работникам ликвидированных шахт, переданных товариществу с ограниченной ответственностью «</w:t>
      </w:r>
      <w:proofErr w:type="spellStart"/>
      <w:r w:rsidRPr="001555C0">
        <w:rPr>
          <w:sz w:val="28"/>
          <w:szCs w:val="28"/>
        </w:rPr>
        <w:t>Карагандаликвидшахт</w:t>
      </w:r>
      <w:proofErr w:type="spellEnd"/>
      <w:r w:rsidRPr="001555C0">
        <w:rPr>
          <w:sz w:val="28"/>
          <w:szCs w:val="28"/>
        </w:rPr>
        <w:t>» утвержден постановлением Правительства Республики Казахстан от 1 августа 2019 года №</w:t>
      </w:r>
      <w:r>
        <w:rPr>
          <w:sz w:val="28"/>
          <w:szCs w:val="28"/>
        </w:rPr>
        <w:t> </w:t>
      </w:r>
      <w:r w:rsidRPr="001555C0">
        <w:rPr>
          <w:sz w:val="28"/>
          <w:szCs w:val="28"/>
        </w:rPr>
        <w:t>574 «Об утверждении Правил распределения и (или) порядка использования средств на возмещение ущерба работникам ликвидированных шахт, переданных товариществу с ограниченной ответственностью «</w:t>
      </w:r>
      <w:proofErr w:type="spellStart"/>
      <w:r w:rsidRPr="001555C0">
        <w:rPr>
          <w:sz w:val="28"/>
          <w:szCs w:val="28"/>
        </w:rPr>
        <w:t>Карагандаликвидшахт</w:t>
      </w:r>
      <w:proofErr w:type="spellEnd"/>
      <w:r w:rsidRPr="001555C0">
        <w:rPr>
          <w:sz w:val="28"/>
          <w:szCs w:val="28"/>
        </w:rPr>
        <w:t>».</w:t>
      </w:r>
    </w:p>
    <w:p w14:paraId="066E5BA9" w14:textId="66F3B5F5" w:rsidR="00581B30" w:rsidRPr="001555C0" w:rsidRDefault="00581B30" w:rsidP="00581B30">
      <w:pPr>
        <w:spacing w:after="0" w:line="240" w:lineRule="auto"/>
        <w:ind w:firstLine="709"/>
        <w:jc w:val="both"/>
        <w:rPr>
          <w:sz w:val="28"/>
          <w:szCs w:val="28"/>
        </w:rPr>
      </w:pPr>
      <w:r w:rsidRPr="001555C0">
        <w:rPr>
          <w:b/>
          <w:sz w:val="28"/>
          <w:szCs w:val="28"/>
        </w:rPr>
        <w:lastRenderedPageBreak/>
        <w:t>Статьей 15</w:t>
      </w:r>
      <w:r w:rsidRPr="001555C0">
        <w:rPr>
          <w:sz w:val="28"/>
          <w:szCs w:val="28"/>
        </w:rPr>
        <w:t xml:space="preserve"> Закона утверждался резерв Правительства Республики Казахстан на </w:t>
      </w:r>
      <w:r w:rsidRPr="001555C0">
        <w:rPr>
          <w:bCs/>
          <w:color w:val="000000" w:themeColor="text1"/>
          <w:spacing w:val="2"/>
          <w:sz w:val="28"/>
          <w:szCs w:val="28"/>
        </w:rPr>
        <w:t xml:space="preserve">2020 год в сумме </w:t>
      </w:r>
      <w:r w:rsidRPr="001555C0">
        <w:rPr>
          <w:bCs/>
          <w:color w:val="000000" w:themeColor="text1"/>
          <w:spacing w:val="2"/>
          <w:sz w:val="28"/>
          <w:szCs w:val="28"/>
          <w:lang w:val="kk-KZ"/>
        </w:rPr>
        <w:t>316 100 323</w:t>
      </w:r>
      <w:r w:rsidR="000437F9">
        <w:rPr>
          <w:b/>
          <w:bCs/>
          <w:color w:val="000000" w:themeColor="text1"/>
          <w:spacing w:val="2"/>
          <w:sz w:val="28"/>
          <w:szCs w:val="28"/>
          <w:lang w:val="kk-KZ"/>
        </w:rPr>
        <w:t> тыс.тенге</w:t>
      </w:r>
      <w:r w:rsidRPr="001555C0">
        <w:rPr>
          <w:sz w:val="28"/>
          <w:szCs w:val="28"/>
        </w:rPr>
        <w:t>.</w:t>
      </w:r>
    </w:p>
    <w:p w14:paraId="52BF241B" w14:textId="2A28BC5A" w:rsidR="00581B30" w:rsidRPr="00215FB4" w:rsidRDefault="00581B30" w:rsidP="00581B30">
      <w:pPr>
        <w:spacing w:after="0" w:line="240" w:lineRule="auto"/>
        <w:ind w:firstLine="709"/>
        <w:jc w:val="both"/>
        <w:rPr>
          <w:sz w:val="28"/>
          <w:szCs w:val="28"/>
        </w:rPr>
      </w:pPr>
      <w:r w:rsidRPr="00215FB4">
        <w:rPr>
          <w:b/>
          <w:sz w:val="28"/>
          <w:szCs w:val="28"/>
        </w:rPr>
        <w:t>Исполнение.</w:t>
      </w:r>
      <w:r w:rsidRPr="00215FB4">
        <w:rPr>
          <w:sz w:val="28"/>
          <w:szCs w:val="28"/>
        </w:rPr>
        <w:t xml:space="preserve"> Приложением 1 к Закону предусмотрен резерв Правительства Республики Казахстан в сумме </w:t>
      </w:r>
      <w:r w:rsidRPr="00215FB4">
        <w:rPr>
          <w:bCs/>
          <w:color w:val="000000" w:themeColor="text1"/>
          <w:spacing w:val="2"/>
          <w:sz w:val="28"/>
          <w:szCs w:val="28"/>
          <w:lang w:val="kk-KZ"/>
        </w:rPr>
        <w:t>316 100 323</w:t>
      </w:r>
      <w:r w:rsidR="000437F9">
        <w:rPr>
          <w:b/>
          <w:bCs/>
          <w:color w:val="000000" w:themeColor="text1"/>
          <w:spacing w:val="2"/>
          <w:sz w:val="28"/>
          <w:szCs w:val="28"/>
          <w:lang w:val="kk-KZ"/>
        </w:rPr>
        <w:t> тыс.тенге</w:t>
      </w:r>
      <w:r w:rsidRPr="00215FB4">
        <w:rPr>
          <w:sz w:val="28"/>
          <w:szCs w:val="28"/>
        </w:rPr>
        <w:t>.</w:t>
      </w:r>
    </w:p>
    <w:p w14:paraId="09D9051E" w14:textId="48788A68" w:rsidR="00581B30" w:rsidRPr="00215FB4" w:rsidRDefault="00581B30" w:rsidP="00581B30">
      <w:pPr>
        <w:spacing w:after="0" w:line="240" w:lineRule="auto"/>
        <w:ind w:firstLine="709"/>
        <w:jc w:val="both"/>
        <w:rPr>
          <w:color w:val="000000"/>
          <w:sz w:val="28"/>
        </w:rPr>
      </w:pPr>
      <w:r w:rsidRPr="00215FB4">
        <w:rPr>
          <w:color w:val="000000"/>
          <w:sz w:val="28"/>
        </w:rPr>
        <w:t>В соответствие с подпунктом 3-2 пункта 2 статьи 111 Бюджетного кодекса Республики Казахстан постановлением от 29 декабря 2020 года №</w:t>
      </w:r>
      <w:r>
        <w:rPr>
          <w:color w:val="000000"/>
          <w:sz w:val="28"/>
        </w:rPr>
        <w:t> </w:t>
      </w:r>
      <w:r w:rsidRPr="00215FB4">
        <w:rPr>
          <w:color w:val="000000"/>
          <w:sz w:val="28"/>
        </w:rPr>
        <w:t>903 «О корректировке показателей республиканского бюджета на 2019 год и внесении изменений в постановление Правительства Республики Казахстан от 6 декабря 2019 года №</w:t>
      </w:r>
      <w:r>
        <w:rPr>
          <w:color w:val="000000"/>
          <w:sz w:val="28"/>
        </w:rPr>
        <w:t> </w:t>
      </w:r>
      <w:r w:rsidRPr="00215FB4">
        <w:rPr>
          <w:color w:val="000000"/>
          <w:sz w:val="28"/>
        </w:rPr>
        <w:t>908 «О реализации Закона Республики Казахстан «О республиканском бюджете на 2020 – 2022 годы» были осуществлены</w:t>
      </w:r>
      <w:r w:rsidRPr="00215FB4">
        <w:rPr>
          <w:sz w:val="28"/>
          <w:szCs w:val="28"/>
        </w:rPr>
        <w:t xml:space="preserve"> корректировки показателей республиканского</w:t>
      </w:r>
      <w:r w:rsidRPr="00215FB4">
        <w:rPr>
          <w:color w:val="000000"/>
          <w:sz w:val="28"/>
        </w:rPr>
        <w:t xml:space="preserve"> бюджета на 2020 год и резерв Правительства Республики Казахстан составил 555 794 835</w:t>
      </w:r>
      <w:r w:rsidR="000437F9">
        <w:rPr>
          <w:color w:val="000000"/>
          <w:sz w:val="28"/>
        </w:rPr>
        <w:t> </w:t>
      </w:r>
      <w:proofErr w:type="spellStart"/>
      <w:r w:rsidR="000437F9">
        <w:rPr>
          <w:color w:val="000000"/>
          <w:sz w:val="28"/>
        </w:rPr>
        <w:t>тыс.тенге</w:t>
      </w:r>
      <w:proofErr w:type="spellEnd"/>
      <w:r w:rsidRPr="00215FB4">
        <w:rPr>
          <w:color w:val="000000"/>
          <w:sz w:val="28"/>
        </w:rPr>
        <w:t>.</w:t>
      </w:r>
    </w:p>
    <w:p w14:paraId="65A5F330" w14:textId="77777777" w:rsidR="00581B30" w:rsidRPr="000F726C" w:rsidRDefault="00581B30" w:rsidP="00581B30">
      <w:pPr>
        <w:spacing w:after="0" w:line="240" w:lineRule="auto"/>
        <w:ind w:firstLine="709"/>
        <w:jc w:val="both"/>
        <w:rPr>
          <w:sz w:val="28"/>
          <w:szCs w:val="28"/>
        </w:rPr>
      </w:pPr>
      <w:r w:rsidRPr="000F726C">
        <w:rPr>
          <w:sz w:val="28"/>
          <w:szCs w:val="28"/>
        </w:rPr>
        <w:t xml:space="preserve">Приложением 45 к </w:t>
      </w:r>
      <w:r>
        <w:rPr>
          <w:sz w:val="28"/>
          <w:szCs w:val="28"/>
        </w:rPr>
        <w:t>П</w:t>
      </w:r>
      <w:r w:rsidRPr="000F726C">
        <w:rPr>
          <w:sz w:val="28"/>
          <w:szCs w:val="28"/>
        </w:rPr>
        <w:t>остановлению определено, что резерв Правительства Республики Казахстан включает в себя:</w:t>
      </w:r>
    </w:p>
    <w:p w14:paraId="2A6F677C" w14:textId="056E29FA" w:rsidR="00581B30" w:rsidRPr="000F726C" w:rsidRDefault="00581B30" w:rsidP="00581B30">
      <w:pPr>
        <w:spacing w:after="0" w:line="240" w:lineRule="auto"/>
        <w:ind w:firstLine="709"/>
        <w:jc w:val="both"/>
        <w:rPr>
          <w:sz w:val="28"/>
          <w:szCs w:val="28"/>
        </w:rPr>
      </w:pPr>
      <w:r w:rsidRPr="000F726C">
        <w:rPr>
          <w:sz w:val="28"/>
          <w:szCs w:val="28"/>
        </w:rPr>
        <w:t>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 – 23 500 000</w:t>
      </w:r>
      <w:r w:rsidR="000437F9">
        <w:rPr>
          <w:sz w:val="28"/>
          <w:szCs w:val="28"/>
        </w:rPr>
        <w:t> </w:t>
      </w:r>
      <w:proofErr w:type="spellStart"/>
      <w:r w:rsidR="000437F9">
        <w:rPr>
          <w:sz w:val="28"/>
          <w:szCs w:val="28"/>
        </w:rPr>
        <w:t>тыс.тенге</w:t>
      </w:r>
      <w:proofErr w:type="spellEnd"/>
      <w:r w:rsidRPr="000F726C">
        <w:rPr>
          <w:sz w:val="28"/>
          <w:szCs w:val="28"/>
        </w:rPr>
        <w:t>;</w:t>
      </w:r>
    </w:p>
    <w:p w14:paraId="0EE1BADE" w14:textId="1AAA46CE" w:rsidR="00581B30" w:rsidRPr="000F726C" w:rsidRDefault="00581B30" w:rsidP="00581B30">
      <w:pPr>
        <w:spacing w:after="0" w:line="240" w:lineRule="auto"/>
        <w:ind w:firstLine="709"/>
        <w:jc w:val="both"/>
        <w:rPr>
          <w:sz w:val="28"/>
          <w:szCs w:val="28"/>
        </w:rPr>
      </w:pPr>
      <w:r w:rsidRPr="000F726C">
        <w:rPr>
          <w:sz w:val="28"/>
          <w:szCs w:val="28"/>
        </w:rPr>
        <w:t>резерв Правительства Республики Казахстан на неотложные затраты – 530 254 297</w:t>
      </w:r>
      <w:r w:rsidR="000437F9">
        <w:rPr>
          <w:sz w:val="28"/>
          <w:szCs w:val="28"/>
        </w:rPr>
        <w:t> </w:t>
      </w:r>
      <w:proofErr w:type="spellStart"/>
      <w:r w:rsidR="000437F9">
        <w:rPr>
          <w:sz w:val="28"/>
          <w:szCs w:val="28"/>
        </w:rPr>
        <w:t>тыс.тенге</w:t>
      </w:r>
      <w:proofErr w:type="spellEnd"/>
      <w:r w:rsidRPr="000F726C">
        <w:rPr>
          <w:sz w:val="28"/>
          <w:szCs w:val="28"/>
        </w:rPr>
        <w:t>;</w:t>
      </w:r>
    </w:p>
    <w:p w14:paraId="04CAA0AE" w14:textId="52F1B7F9" w:rsidR="00581B30" w:rsidRPr="00F52641" w:rsidRDefault="00581B30" w:rsidP="00581B30">
      <w:pPr>
        <w:spacing w:after="0" w:line="240" w:lineRule="auto"/>
        <w:ind w:firstLine="709"/>
        <w:jc w:val="both"/>
        <w:rPr>
          <w:sz w:val="28"/>
          <w:szCs w:val="28"/>
        </w:rPr>
      </w:pPr>
      <w:r w:rsidRPr="00F52641">
        <w:rPr>
          <w:sz w:val="28"/>
          <w:szCs w:val="28"/>
        </w:rPr>
        <w:t>резерв Правительства Республики Казахстан на исполнение обязательств по решениям судов – 1 690 538</w:t>
      </w:r>
      <w:r w:rsidR="000437F9">
        <w:rPr>
          <w:sz w:val="28"/>
          <w:szCs w:val="28"/>
        </w:rPr>
        <w:t> </w:t>
      </w:r>
      <w:proofErr w:type="spellStart"/>
      <w:r w:rsidR="000437F9">
        <w:rPr>
          <w:sz w:val="28"/>
          <w:szCs w:val="28"/>
        </w:rPr>
        <w:t>тыс.тенге</w:t>
      </w:r>
      <w:proofErr w:type="spellEnd"/>
      <w:r w:rsidRPr="00F52641">
        <w:rPr>
          <w:sz w:val="28"/>
          <w:szCs w:val="28"/>
        </w:rPr>
        <w:t>;</w:t>
      </w:r>
    </w:p>
    <w:p w14:paraId="6C82F85E" w14:textId="0BE9E0DA" w:rsidR="00581B30" w:rsidRPr="00F52641" w:rsidRDefault="00581B30" w:rsidP="00581B30">
      <w:pPr>
        <w:spacing w:after="0" w:line="240" w:lineRule="auto"/>
        <w:ind w:firstLine="709"/>
        <w:jc w:val="both"/>
        <w:rPr>
          <w:sz w:val="28"/>
          <w:szCs w:val="28"/>
        </w:rPr>
      </w:pPr>
      <w:r w:rsidRPr="00F52641">
        <w:rPr>
          <w:sz w:val="28"/>
          <w:szCs w:val="28"/>
        </w:rPr>
        <w:t>резерв Правительства Республики Казахстан для жизнеобеспечения населения при ликвидации чрезвычайных ситуаций природного и техногенного характера – 350 000</w:t>
      </w:r>
      <w:r w:rsidR="000437F9">
        <w:rPr>
          <w:sz w:val="28"/>
          <w:szCs w:val="28"/>
        </w:rPr>
        <w:t> </w:t>
      </w:r>
      <w:proofErr w:type="spellStart"/>
      <w:r w:rsidR="000437F9">
        <w:rPr>
          <w:sz w:val="28"/>
          <w:szCs w:val="28"/>
        </w:rPr>
        <w:t>тыс.тенге</w:t>
      </w:r>
      <w:proofErr w:type="spellEnd"/>
      <w:r w:rsidRPr="00F52641">
        <w:rPr>
          <w:sz w:val="28"/>
          <w:szCs w:val="28"/>
        </w:rPr>
        <w:t>.</w:t>
      </w:r>
    </w:p>
    <w:p w14:paraId="777F2116" w14:textId="77777777" w:rsidR="00581B30" w:rsidRPr="00F52641" w:rsidRDefault="00581B30" w:rsidP="00581B30">
      <w:pPr>
        <w:spacing w:after="0" w:line="240" w:lineRule="auto"/>
        <w:ind w:firstLine="709"/>
        <w:jc w:val="both"/>
        <w:rPr>
          <w:sz w:val="28"/>
          <w:szCs w:val="28"/>
        </w:rPr>
      </w:pPr>
      <w:r w:rsidRPr="00F52641">
        <w:rPr>
          <w:sz w:val="28"/>
          <w:szCs w:val="28"/>
        </w:rPr>
        <w:t xml:space="preserve">Данные о распределении резервов Правительства Республики Казахстан между различными администраторами республиканских бюджетных программ представляются в отчете в главе 2 «Отчет об исполнении республиканского бюджета за 2020 год» таблицей </w:t>
      </w:r>
      <w:r>
        <w:rPr>
          <w:sz w:val="28"/>
          <w:szCs w:val="28"/>
        </w:rPr>
        <w:t>5</w:t>
      </w:r>
      <w:r w:rsidRPr="00F52641">
        <w:rPr>
          <w:sz w:val="28"/>
          <w:szCs w:val="28"/>
        </w:rPr>
        <w:t>.</w:t>
      </w:r>
    </w:p>
    <w:p w14:paraId="63253B68" w14:textId="5F96C66F" w:rsidR="00581B30" w:rsidRPr="00C146EC" w:rsidRDefault="00581B30" w:rsidP="00581B30">
      <w:pPr>
        <w:spacing w:after="0" w:line="240" w:lineRule="auto"/>
        <w:ind w:firstLine="709"/>
        <w:jc w:val="both"/>
        <w:rPr>
          <w:color w:val="000000"/>
          <w:sz w:val="28"/>
          <w:szCs w:val="28"/>
        </w:rPr>
      </w:pPr>
      <w:r w:rsidRPr="00C146EC">
        <w:rPr>
          <w:b/>
          <w:sz w:val="28"/>
          <w:szCs w:val="28"/>
        </w:rPr>
        <w:t>Статьей 16</w:t>
      </w:r>
      <w:r w:rsidRPr="00C146EC">
        <w:rPr>
          <w:sz w:val="28"/>
          <w:szCs w:val="28"/>
        </w:rPr>
        <w:t xml:space="preserve"> Закона было учтено, </w:t>
      </w:r>
      <w:r w:rsidRPr="00C146EC">
        <w:rPr>
          <w:spacing w:val="2"/>
          <w:sz w:val="28"/>
          <w:szCs w:val="28"/>
        </w:rPr>
        <w:t xml:space="preserve">что в составе затрат </w:t>
      </w:r>
      <w:r w:rsidRPr="00C146EC">
        <w:rPr>
          <w:color w:val="000000"/>
          <w:sz w:val="28"/>
          <w:szCs w:val="28"/>
        </w:rPr>
        <w:t>Министерства по чрезвычайным ситуациям Республики Казахстан на 2020 год предусмотрены средства на формирование и хранение государственного материального резерва в сумме 11 715</w:t>
      </w:r>
      <w:r>
        <w:rPr>
          <w:color w:val="000000"/>
          <w:sz w:val="28"/>
          <w:szCs w:val="28"/>
        </w:rPr>
        <w:t> </w:t>
      </w:r>
      <w:r w:rsidRPr="00C146EC">
        <w:rPr>
          <w:color w:val="000000"/>
          <w:sz w:val="28"/>
          <w:szCs w:val="28"/>
        </w:rPr>
        <w:t>640</w:t>
      </w:r>
      <w:r w:rsidR="000437F9">
        <w:rPr>
          <w:color w:val="000000"/>
          <w:sz w:val="28"/>
          <w:szCs w:val="28"/>
        </w:rPr>
        <w:t> </w:t>
      </w:r>
      <w:proofErr w:type="spellStart"/>
      <w:r w:rsidR="000437F9">
        <w:rPr>
          <w:color w:val="000000"/>
          <w:sz w:val="28"/>
          <w:szCs w:val="28"/>
        </w:rPr>
        <w:t>тыс.тенге</w:t>
      </w:r>
      <w:proofErr w:type="spellEnd"/>
      <w:r w:rsidRPr="00C146EC">
        <w:rPr>
          <w:color w:val="000000"/>
          <w:sz w:val="28"/>
          <w:szCs w:val="28"/>
        </w:rPr>
        <w:t xml:space="preserve"> с отражением в доходах республиканского бюджета средств от реализации материальных ценностей, выпущенных в порядке освежения, в сумме </w:t>
      </w:r>
      <w:r w:rsidRPr="00C146EC">
        <w:rPr>
          <w:sz w:val="28"/>
          <w:szCs w:val="28"/>
        </w:rPr>
        <w:t>2 512</w:t>
      </w:r>
      <w:r>
        <w:rPr>
          <w:sz w:val="28"/>
          <w:szCs w:val="28"/>
        </w:rPr>
        <w:t> </w:t>
      </w:r>
      <w:r w:rsidRPr="00C146EC">
        <w:rPr>
          <w:sz w:val="28"/>
          <w:szCs w:val="28"/>
        </w:rPr>
        <w:t>099</w:t>
      </w:r>
      <w:r w:rsidR="000437F9">
        <w:rPr>
          <w:color w:val="000000"/>
          <w:sz w:val="28"/>
          <w:szCs w:val="28"/>
        </w:rPr>
        <w:t> </w:t>
      </w:r>
      <w:proofErr w:type="spellStart"/>
      <w:r w:rsidR="000437F9">
        <w:rPr>
          <w:color w:val="000000"/>
          <w:sz w:val="28"/>
          <w:szCs w:val="28"/>
        </w:rPr>
        <w:t>тыс.тенге</w:t>
      </w:r>
      <w:proofErr w:type="spellEnd"/>
      <w:r w:rsidRPr="00C146EC">
        <w:rPr>
          <w:color w:val="000000"/>
          <w:sz w:val="28"/>
          <w:szCs w:val="28"/>
        </w:rPr>
        <w:t>.</w:t>
      </w:r>
    </w:p>
    <w:p w14:paraId="2664ECB5" w14:textId="6E198F68" w:rsidR="00581B30" w:rsidRDefault="00581B30" w:rsidP="00581B30">
      <w:pPr>
        <w:spacing w:after="0" w:line="240" w:lineRule="auto"/>
        <w:ind w:firstLine="709"/>
        <w:jc w:val="both"/>
        <w:rPr>
          <w:sz w:val="28"/>
          <w:szCs w:val="28"/>
        </w:rPr>
      </w:pPr>
      <w:r w:rsidRPr="00ED2797">
        <w:rPr>
          <w:b/>
          <w:sz w:val="28"/>
          <w:szCs w:val="28"/>
        </w:rPr>
        <w:t>Исполнение.</w:t>
      </w:r>
      <w:r w:rsidRPr="00ED2797">
        <w:rPr>
          <w:sz w:val="28"/>
          <w:szCs w:val="28"/>
        </w:rPr>
        <w:t xml:space="preserve"> В 2020 году предусмотренные средства на формирование и хранение государственного материального резерва </w:t>
      </w:r>
      <w:r>
        <w:rPr>
          <w:sz w:val="28"/>
          <w:szCs w:val="28"/>
        </w:rPr>
        <w:t xml:space="preserve">исполнены </w:t>
      </w:r>
      <w:r w:rsidRPr="00ED2797">
        <w:rPr>
          <w:sz w:val="28"/>
          <w:szCs w:val="28"/>
        </w:rPr>
        <w:t xml:space="preserve">в сумме </w:t>
      </w:r>
      <w:r w:rsidRPr="00ED2797">
        <w:rPr>
          <w:color w:val="000000"/>
          <w:sz w:val="28"/>
          <w:szCs w:val="28"/>
        </w:rPr>
        <w:t>11 715 640</w:t>
      </w:r>
      <w:r w:rsidR="000437F9">
        <w:rPr>
          <w:color w:val="000000"/>
          <w:sz w:val="28"/>
          <w:szCs w:val="28"/>
        </w:rPr>
        <w:t> </w:t>
      </w:r>
      <w:proofErr w:type="spellStart"/>
      <w:r w:rsidR="000437F9">
        <w:rPr>
          <w:color w:val="000000"/>
          <w:sz w:val="28"/>
          <w:szCs w:val="28"/>
        </w:rPr>
        <w:t>тыс.тенге</w:t>
      </w:r>
      <w:proofErr w:type="spellEnd"/>
      <w:r w:rsidRPr="00ED2797">
        <w:rPr>
          <w:sz w:val="28"/>
          <w:szCs w:val="28"/>
        </w:rPr>
        <w:t xml:space="preserve"> или 100 % к плану. </w:t>
      </w:r>
    </w:p>
    <w:p w14:paraId="08D9B320" w14:textId="34E6B6D4" w:rsidR="00581B30" w:rsidRPr="00CC21DF" w:rsidRDefault="00581B30" w:rsidP="00581B30">
      <w:pPr>
        <w:spacing w:after="0" w:line="240" w:lineRule="auto"/>
        <w:ind w:firstLine="709"/>
        <w:jc w:val="both"/>
        <w:rPr>
          <w:sz w:val="28"/>
          <w:szCs w:val="28"/>
        </w:rPr>
      </w:pPr>
      <w:r w:rsidRPr="00CC21DF">
        <w:rPr>
          <w:sz w:val="28"/>
          <w:szCs w:val="28"/>
        </w:rPr>
        <w:t>Поступления в доход республиканского бюджета от реализации материальных ценностей, выпущенных в порядке освежения, составили 1 770 734,9</w:t>
      </w:r>
      <w:r w:rsidR="000437F9">
        <w:rPr>
          <w:sz w:val="28"/>
          <w:szCs w:val="28"/>
        </w:rPr>
        <w:t> </w:t>
      </w:r>
      <w:proofErr w:type="spellStart"/>
      <w:r w:rsidR="000437F9">
        <w:rPr>
          <w:sz w:val="28"/>
          <w:szCs w:val="28"/>
        </w:rPr>
        <w:t>тыс.тенге</w:t>
      </w:r>
      <w:proofErr w:type="spellEnd"/>
      <w:r w:rsidRPr="00CC21DF">
        <w:rPr>
          <w:sz w:val="28"/>
          <w:szCs w:val="28"/>
        </w:rPr>
        <w:t xml:space="preserve"> или 70,5 % к плану, в том числе:</w:t>
      </w:r>
    </w:p>
    <w:p w14:paraId="22B97E29" w14:textId="4031DC8D" w:rsidR="00581B30" w:rsidRPr="00CC21DF" w:rsidRDefault="00581B30" w:rsidP="00581B30">
      <w:pPr>
        <w:spacing w:after="0" w:line="240" w:lineRule="auto"/>
        <w:ind w:firstLine="709"/>
        <w:jc w:val="both"/>
        <w:rPr>
          <w:sz w:val="28"/>
          <w:szCs w:val="28"/>
        </w:rPr>
      </w:pPr>
      <w:r w:rsidRPr="00CC21DF">
        <w:rPr>
          <w:sz w:val="28"/>
          <w:szCs w:val="28"/>
        </w:rPr>
        <w:t>- от реализации материальных ценностей мобилизационного резерва поступило 390 641,2</w:t>
      </w:r>
      <w:r w:rsidR="000437F9">
        <w:rPr>
          <w:sz w:val="28"/>
          <w:szCs w:val="28"/>
        </w:rPr>
        <w:t> </w:t>
      </w:r>
      <w:proofErr w:type="spellStart"/>
      <w:r w:rsidR="000437F9">
        <w:rPr>
          <w:sz w:val="28"/>
          <w:szCs w:val="28"/>
        </w:rPr>
        <w:t>тыс.тенге</w:t>
      </w:r>
      <w:proofErr w:type="spellEnd"/>
      <w:r w:rsidRPr="00CC21DF">
        <w:rPr>
          <w:sz w:val="28"/>
          <w:szCs w:val="28"/>
        </w:rPr>
        <w:t xml:space="preserve"> или 100 % к плану;</w:t>
      </w:r>
    </w:p>
    <w:p w14:paraId="4129B2D3" w14:textId="6970B463" w:rsidR="00581B30" w:rsidRDefault="00581B30" w:rsidP="00581B30">
      <w:pPr>
        <w:pBdr>
          <w:bottom w:val="single" w:sz="4" w:space="1" w:color="FFFFFF"/>
        </w:pBdr>
        <w:tabs>
          <w:tab w:val="left" w:pos="728"/>
        </w:tabs>
        <w:spacing w:after="0" w:line="240" w:lineRule="auto"/>
        <w:ind w:firstLine="709"/>
        <w:contextualSpacing/>
        <w:jc w:val="both"/>
        <w:rPr>
          <w:sz w:val="28"/>
          <w:szCs w:val="28"/>
          <w:lang w:val="kk-KZ"/>
        </w:rPr>
      </w:pPr>
      <w:r w:rsidRPr="00EE0F98">
        <w:rPr>
          <w:sz w:val="28"/>
          <w:szCs w:val="28"/>
        </w:rPr>
        <w:t>- от реализации материальных ценностей государственного материального резерва – 1 380 093,7</w:t>
      </w:r>
      <w:r w:rsidR="000437F9">
        <w:rPr>
          <w:sz w:val="28"/>
          <w:szCs w:val="28"/>
        </w:rPr>
        <w:t> </w:t>
      </w:r>
      <w:proofErr w:type="spellStart"/>
      <w:r w:rsidR="000437F9">
        <w:rPr>
          <w:sz w:val="28"/>
          <w:szCs w:val="28"/>
        </w:rPr>
        <w:t>тыс.тенге</w:t>
      </w:r>
      <w:proofErr w:type="spellEnd"/>
      <w:r w:rsidRPr="00EE0F98">
        <w:rPr>
          <w:sz w:val="28"/>
          <w:szCs w:val="28"/>
        </w:rPr>
        <w:t xml:space="preserve"> при плане 2 121 457,0</w:t>
      </w:r>
      <w:r w:rsidR="000437F9">
        <w:rPr>
          <w:sz w:val="28"/>
          <w:szCs w:val="28"/>
        </w:rPr>
        <w:t> </w:t>
      </w:r>
      <w:proofErr w:type="spellStart"/>
      <w:r w:rsidR="000437F9">
        <w:rPr>
          <w:sz w:val="28"/>
          <w:szCs w:val="28"/>
        </w:rPr>
        <w:t>тыс.тенге</w:t>
      </w:r>
      <w:proofErr w:type="spellEnd"/>
      <w:r w:rsidRPr="00EE0F98">
        <w:rPr>
          <w:sz w:val="28"/>
          <w:szCs w:val="28"/>
        </w:rPr>
        <w:t xml:space="preserve"> или 65,1 % к плану. Основной причиной неисполнение плана является </w:t>
      </w:r>
      <w:r w:rsidRPr="00EE0F98">
        <w:rPr>
          <w:sz w:val="28"/>
          <w:szCs w:val="28"/>
          <w:lang w:val="kk-KZ"/>
        </w:rPr>
        <w:t xml:space="preserve">передача </w:t>
      </w:r>
      <w:r w:rsidRPr="00EE0F98">
        <w:rPr>
          <w:sz w:val="28"/>
          <w:szCs w:val="28"/>
          <w:lang w:val="kk-KZ"/>
        </w:rPr>
        <w:lastRenderedPageBreak/>
        <w:t xml:space="preserve">материальных ценности на баланс государственных органов </w:t>
      </w:r>
      <w:r w:rsidRPr="00EE0F98">
        <w:rPr>
          <w:rFonts w:eastAsia="Calibri"/>
          <w:sz w:val="28"/>
          <w:szCs w:val="28"/>
        </w:rPr>
        <w:t>(территориальные органы Пограничной службы Комитета национальной безопасности Республики Казахстан, Национальная гвардия Министерства внутренних дел Республики Казахстан, Комитет уголовно-исполнительной системы Министерства внутренних дел Республики Казахстан и Министерства обороны Республики Казахстан)</w:t>
      </w:r>
      <w:r w:rsidRPr="00EE0F98">
        <w:rPr>
          <w:sz w:val="28"/>
          <w:szCs w:val="28"/>
        </w:rPr>
        <w:t xml:space="preserve"> </w:t>
      </w:r>
      <w:r w:rsidRPr="00EE0F98">
        <w:rPr>
          <w:sz w:val="28"/>
          <w:szCs w:val="28"/>
          <w:lang w:val="kk-KZ"/>
        </w:rPr>
        <w:t xml:space="preserve">на безвозмездной основе по решению Комитета государственного имущества Министерства финансов </w:t>
      </w:r>
      <w:r w:rsidRPr="00EE0F98">
        <w:rPr>
          <w:rFonts w:eastAsia="Calibri"/>
          <w:sz w:val="28"/>
          <w:szCs w:val="28"/>
        </w:rPr>
        <w:t>Республики Казахстан</w:t>
      </w:r>
      <w:r w:rsidRPr="00EE0F98">
        <w:rPr>
          <w:sz w:val="28"/>
          <w:szCs w:val="28"/>
          <w:lang w:val="kk-KZ"/>
        </w:rPr>
        <w:t xml:space="preserve"> </w:t>
      </w:r>
      <w:r w:rsidRPr="00EE0F98">
        <w:rPr>
          <w:rFonts w:eastAsia="Calibri"/>
          <w:sz w:val="28"/>
          <w:szCs w:val="28"/>
        </w:rPr>
        <w:t>(п. 10-2 статьи 94 Закона Республики Казахстан «О гражданской защите»)</w:t>
      </w:r>
      <w:r w:rsidRPr="00EE0F98">
        <w:rPr>
          <w:sz w:val="28"/>
          <w:szCs w:val="28"/>
          <w:lang w:val="kk-KZ"/>
        </w:rPr>
        <w:t>, соответственно реализация материальных ценностей не осуществлялась.</w:t>
      </w:r>
    </w:p>
    <w:p w14:paraId="77BE30E0" w14:textId="5B78AD4A" w:rsidR="00581B30" w:rsidRDefault="00581B30" w:rsidP="00581B30">
      <w:pPr>
        <w:pBdr>
          <w:bottom w:val="single" w:sz="4" w:space="1" w:color="FFFFFF"/>
        </w:pBdr>
        <w:tabs>
          <w:tab w:val="left" w:pos="728"/>
        </w:tabs>
        <w:spacing w:after="0" w:line="240" w:lineRule="auto"/>
        <w:ind w:firstLine="709"/>
        <w:contextualSpacing/>
        <w:jc w:val="both"/>
        <w:rPr>
          <w:sz w:val="28"/>
          <w:szCs w:val="28"/>
        </w:rPr>
      </w:pPr>
      <w:r w:rsidRPr="000A27FA">
        <w:rPr>
          <w:b/>
          <w:sz w:val="28"/>
          <w:szCs w:val="28"/>
        </w:rPr>
        <w:t>Статьей 17</w:t>
      </w:r>
      <w:r w:rsidRPr="000A27FA">
        <w:rPr>
          <w:sz w:val="28"/>
          <w:szCs w:val="28"/>
        </w:rPr>
        <w:t xml:space="preserve"> Закона было учтено, что в составе затрат Министерства индустрии и инфраструктурного развития Республики Казахстан на 2020 год предусмотрены средства для перечисления </w:t>
      </w:r>
      <w:r>
        <w:rPr>
          <w:sz w:val="28"/>
          <w:szCs w:val="28"/>
        </w:rPr>
        <w:t>АО</w:t>
      </w:r>
      <w:r w:rsidRPr="000A27FA">
        <w:rPr>
          <w:sz w:val="28"/>
          <w:szCs w:val="28"/>
        </w:rPr>
        <w:t xml:space="preserve"> «Национальная компания «</w:t>
      </w:r>
      <w:proofErr w:type="spellStart"/>
      <w:r w:rsidRPr="000A27FA">
        <w:rPr>
          <w:sz w:val="28"/>
          <w:szCs w:val="28"/>
        </w:rPr>
        <w:t>ҚазАвтоЖол</w:t>
      </w:r>
      <w:proofErr w:type="spellEnd"/>
      <w:r w:rsidRPr="000A27FA">
        <w:rPr>
          <w:sz w:val="28"/>
          <w:szCs w:val="28"/>
        </w:rPr>
        <w:t xml:space="preserve">» на выполнение обязательств по договору доверительного управления государственным имуществом в сумме </w:t>
      </w:r>
      <w:r>
        <w:rPr>
          <w:sz w:val="28"/>
          <w:szCs w:val="28"/>
          <w:lang w:val="kk-KZ"/>
        </w:rPr>
        <w:t>42 965 019</w:t>
      </w:r>
      <w:r w:rsidR="000437F9">
        <w:rPr>
          <w:sz w:val="28"/>
          <w:szCs w:val="28"/>
        </w:rPr>
        <w:t> </w:t>
      </w:r>
      <w:proofErr w:type="spellStart"/>
      <w:r w:rsidR="000437F9">
        <w:rPr>
          <w:sz w:val="28"/>
          <w:szCs w:val="28"/>
        </w:rPr>
        <w:t>тыс.тенге</w:t>
      </w:r>
      <w:proofErr w:type="spellEnd"/>
      <w:r w:rsidRPr="000A27FA">
        <w:rPr>
          <w:sz w:val="28"/>
          <w:szCs w:val="28"/>
        </w:rPr>
        <w:t>.</w:t>
      </w:r>
    </w:p>
    <w:p w14:paraId="5665F49D" w14:textId="7FD64EA3" w:rsidR="00581B30" w:rsidRDefault="00581B30" w:rsidP="00581B30">
      <w:pPr>
        <w:spacing w:after="0" w:line="240" w:lineRule="auto"/>
        <w:ind w:firstLine="709"/>
        <w:jc w:val="both"/>
        <w:rPr>
          <w:sz w:val="28"/>
          <w:szCs w:val="28"/>
        </w:rPr>
      </w:pPr>
      <w:r w:rsidRPr="00ED6562">
        <w:rPr>
          <w:b/>
          <w:sz w:val="28"/>
          <w:szCs w:val="28"/>
        </w:rPr>
        <w:t>Исполнение</w:t>
      </w:r>
      <w:r w:rsidRPr="00ED6562">
        <w:rPr>
          <w:sz w:val="28"/>
          <w:szCs w:val="28"/>
        </w:rPr>
        <w:t xml:space="preserve">. </w:t>
      </w:r>
      <w:r w:rsidRPr="003416E1">
        <w:rPr>
          <w:bCs/>
          <w:sz w:val="28"/>
          <w:szCs w:val="28"/>
        </w:rPr>
        <w:t>В 2020 году постановлением Правительства Республики Казахстан от 6 ноября 2020 года №</w:t>
      </w:r>
      <w:r>
        <w:rPr>
          <w:bCs/>
          <w:sz w:val="28"/>
          <w:szCs w:val="28"/>
        </w:rPr>
        <w:t> </w:t>
      </w:r>
      <w:r w:rsidRPr="003416E1">
        <w:rPr>
          <w:bCs/>
          <w:sz w:val="28"/>
          <w:szCs w:val="28"/>
        </w:rPr>
        <w:t>742 «О корректировке показателей республиканского бюджета на 2020 год и внесении изменений и дополнений в</w:t>
      </w:r>
      <w:r w:rsidRPr="003416E1">
        <w:rPr>
          <w:b/>
          <w:bCs/>
          <w:sz w:val="28"/>
          <w:szCs w:val="28"/>
        </w:rPr>
        <w:t xml:space="preserve"> </w:t>
      </w:r>
      <w:r w:rsidRPr="003416E1">
        <w:rPr>
          <w:bCs/>
          <w:sz w:val="28"/>
          <w:szCs w:val="28"/>
        </w:rPr>
        <w:t>постановление Правительства Республики Казахстан от 6 декабря 2019 года №</w:t>
      </w:r>
      <w:r>
        <w:rPr>
          <w:bCs/>
          <w:sz w:val="28"/>
          <w:szCs w:val="28"/>
        </w:rPr>
        <w:t> </w:t>
      </w:r>
      <w:r w:rsidRPr="003416E1">
        <w:rPr>
          <w:bCs/>
          <w:sz w:val="28"/>
          <w:szCs w:val="28"/>
        </w:rPr>
        <w:t xml:space="preserve">908 </w:t>
      </w:r>
      <w:r>
        <w:rPr>
          <w:bCs/>
          <w:sz w:val="28"/>
          <w:szCs w:val="28"/>
        </w:rPr>
        <w:t>«</w:t>
      </w:r>
      <w:r w:rsidRPr="003416E1">
        <w:rPr>
          <w:bCs/>
          <w:sz w:val="28"/>
          <w:szCs w:val="28"/>
        </w:rPr>
        <w:t xml:space="preserve">О реализации Закона Республики Казахстан </w:t>
      </w:r>
      <w:r>
        <w:rPr>
          <w:bCs/>
          <w:sz w:val="28"/>
          <w:szCs w:val="28"/>
        </w:rPr>
        <w:t>«</w:t>
      </w:r>
      <w:r w:rsidRPr="003416E1">
        <w:rPr>
          <w:bCs/>
          <w:sz w:val="28"/>
          <w:szCs w:val="28"/>
        </w:rPr>
        <w:t>О республиканском бюджете на 2020</w:t>
      </w:r>
      <w:r>
        <w:rPr>
          <w:bCs/>
          <w:sz w:val="28"/>
          <w:szCs w:val="28"/>
        </w:rPr>
        <w:t xml:space="preserve"> </w:t>
      </w:r>
      <w:r w:rsidRPr="003416E1">
        <w:rPr>
          <w:bCs/>
          <w:sz w:val="28"/>
          <w:szCs w:val="28"/>
        </w:rPr>
        <w:t>- 2022 годы</w:t>
      </w:r>
      <w:r w:rsidRPr="003416E1">
        <w:rPr>
          <w:sz w:val="28"/>
          <w:szCs w:val="28"/>
        </w:rPr>
        <w:t xml:space="preserve">» </w:t>
      </w:r>
      <w:r>
        <w:rPr>
          <w:sz w:val="28"/>
          <w:szCs w:val="28"/>
        </w:rPr>
        <w:t xml:space="preserve">были внесены изменения в части уменьшения суммы </w:t>
      </w:r>
      <w:r w:rsidRPr="000A27FA">
        <w:rPr>
          <w:sz w:val="28"/>
          <w:szCs w:val="28"/>
        </w:rPr>
        <w:t xml:space="preserve">для перечисления </w:t>
      </w:r>
      <w:r>
        <w:rPr>
          <w:sz w:val="28"/>
          <w:szCs w:val="28"/>
        </w:rPr>
        <w:t>АО</w:t>
      </w:r>
      <w:r w:rsidRPr="000A27FA">
        <w:rPr>
          <w:sz w:val="28"/>
          <w:szCs w:val="28"/>
        </w:rPr>
        <w:t xml:space="preserve"> «Национальная компания «</w:t>
      </w:r>
      <w:proofErr w:type="spellStart"/>
      <w:r w:rsidRPr="000A27FA">
        <w:rPr>
          <w:sz w:val="28"/>
          <w:szCs w:val="28"/>
        </w:rPr>
        <w:t>ҚазАвтоЖол</w:t>
      </w:r>
      <w:proofErr w:type="spellEnd"/>
      <w:r w:rsidRPr="000A27FA">
        <w:rPr>
          <w:sz w:val="28"/>
          <w:szCs w:val="28"/>
        </w:rPr>
        <w:t>» на выполнение обязательств по договору доверительного управления государственным имуществом</w:t>
      </w:r>
      <w:r>
        <w:rPr>
          <w:sz w:val="28"/>
          <w:szCs w:val="28"/>
        </w:rPr>
        <w:t xml:space="preserve"> которая составила </w:t>
      </w:r>
      <w:r w:rsidRPr="003416E1">
        <w:rPr>
          <w:sz w:val="28"/>
          <w:szCs w:val="28"/>
        </w:rPr>
        <w:t>41 776 405</w:t>
      </w:r>
      <w:r w:rsidR="000437F9">
        <w:rPr>
          <w:sz w:val="28"/>
          <w:szCs w:val="28"/>
        </w:rPr>
        <w:t> </w:t>
      </w:r>
      <w:proofErr w:type="spellStart"/>
      <w:r w:rsidR="000437F9">
        <w:rPr>
          <w:sz w:val="28"/>
          <w:szCs w:val="28"/>
        </w:rPr>
        <w:t>тыс.тенге</w:t>
      </w:r>
      <w:proofErr w:type="spellEnd"/>
      <w:r>
        <w:rPr>
          <w:sz w:val="28"/>
          <w:szCs w:val="28"/>
        </w:rPr>
        <w:t>. У</w:t>
      </w:r>
      <w:r w:rsidRPr="003416E1">
        <w:rPr>
          <w:sz w:val="28"/>
          <w:szCs w:val="28"/>
        </w:rPr>
        <w:t xml:space="preserve">меньшение расходов </w:t>
      </w:r>
      <w:r>
        <w:rPr>
          <w:sz w:val="28"/>
          <w:szCs w:val="28"/>
        </w:rPr>
        <w:t xml:space="preserve">сложилось </w:t>
      </w:r>
      <w:r w:rsidRPr="003416E1">
        <w:rPr>
          <w:sz w:val="28"/>
          <w:szCs w:val="28"/>
        </w:rPr>
        <w:t>в следствие приостановки строительных работ в</w:t>
      </w:r>
      <w:r w:rsidRPr="00186308">
        <w:rPr>
          <w:sz w:val="28"/>
          <w:szCs w:val="28"/>
        </w:rPr>
        <w:t xml:space="preserve"> июне-июле </w:t>
      </w:r>
      <w:r>
        <w:rPr>
          <w:sz w:val="28"/>
          <w:szCs w:val="28"/>
        </w:rPr>
        <w:t>2020</w:t>
      </w:r>
      <w:r w:rsidRPr="00186308">
        <w:rPr>
          <w:sz w:val="28"/>
          <w:szCs w:val="28"/>
        </w:rPr>
        <w:t xml:space="preserve"> года на участках</w:t>
      </w:r>
      <w:r>
        <w:rPr>
          <w:sz w:val="28"/>
          <w:szCs w:val="28"/>
        </w:rPr>
        <w:t>,</w:t>
      </w:r>
      <w:r w:rsidRPr="00186308">
        <w:rPr>
          <w:sz w:val="28"/>
          <w:szCs w:val="28"/>
        </w:rPr>
        <w:t xml:space="preserve"> в связи с закрытием рабочих заразившихся </w:t>
      </w:r>
      <w:proofErr w:type="spellStart"/>
      <w:r w:rsidRPr="00186308">
        <w:rPr>
          <w:sz w:val="28"/>
          <w:szCs w:val="28"/>
        </w:rPr>
        <w:t>коронавирусной</w:t>
      </w:r>
      <w:proofErr w:type="spellEnd"/>
      <w:r w:rsidRPr="00186308">
        <w:rPr>
          <w:sz w:val="28"/>
          <w:szCs w:val="28"/>
        </w:rPr>
        <w:t xml:space="preserve"> инфекции на карантин. Ввиду принятых ограничительных мер, основной объем строительных работ запланированный на пик строительного сезона был сорван, в связи с чем график работы скорректирован в наименьшую сторону и возникла необходимость в сокращении объемов расходов.</w:t>
      </w:r>
    </w:p>
    <w:p w14:paraId="206612F7" w14:textId="50ED3879" w:rsidR="00581B30" w:rsidRPr="003416E1" w:rsidRDefault="00581B30" w:rsidP="00581B30">
      <w:pPr>
        <w:pBdr>
          <w:bottom w:val="single" w:sz="4" w:space="1" w:color="FFFFFF"/>
        </w:pBdr>
        <w:tabs>
          <w:tab w:val="left" w:pos="728"/>
        </w:tabs>
        <w:spacing w:after="0" w:line="240" w:lineRule="auto"/>
        <w:ind w:firstLine="709"/>
        <w:contextualSpacing/>
        <w:jc w:val="both"/>
        <w:rPr>
          <w:sz w:val="28"/>
          <w:szCs w:val="28"/>
        </w:rPr>
      </w:pPr>
      <w:r>
        <w:rPr>
          <w:sz w:val="28"/>
          <w:szCs w:val="28"/>
        </w:rPr>
        <w:t>В</w:t>
      </w:r>
      <w:r w:rsidRPr="003416E1">
        <w:rPr>
          <w:sz w:val="28"/>
          <w:szCs w:val="28"/>
        </w:rPr>
        <w:t xml:space="preserve"> республиканском бюджете по бюджетной программе «Выполнение обязательств по договору доверительного управления государственным имуществом» Министерства индустрии и инфраструктурного развития Республики Казахстан предусмотренн</w:t>
      </w:r>
      <w:r>
        <w:rPr>
          <w:sz w:val="28"/>
          <w:szCs w:val="28"/>
        </w:rPr>
        <w:t>ые</w:t>
      </w:r>
      <w:r w:rsidRPr="003416E1">
        <w:rPr>
          <w:sz w:val="28"/>
          <w:szCs w:val="28"/>
        </w:rPr>
        <w:t xml:space="preserve"> средства в сумме 41 776 405,0</w:t>
      </w:r>
      <w:r w:rsidR="000437F9">
        <w:rPr>
          <w:sz w:val="28"/>
          <w:szCs w:val="28"/>
        </w:rPr>
        <w:t> </w:t>
      </w:r>
      <w:proofErr w:type="spellStart"/>
      <w:r w:rsidR="000437F9">
        <w:rPr>
          <w:sz w:val="28"/>
          <w:szCs w:val="28"/>
        </w:rPr>
        <w:t>тыс.тенге</w:t>
      </w:r>
      <w:proofErr w:type="spellEnd"/>
      <w:r w:rsidRPr="003416E1">
        <w:rPr>
          <w:sz w:val="28"/>
          <w:szCs w:val="28"/>
        </w:rPr>
        <w:t xml:space="preserve"> были 100 % перечислены АО «Национальная компания «</w:t>
      </w:r>
      <w:proofErr w:type="spellStart"/>
      <w:r w:rsidRPr="003416E1">
        <w:rPr>
          <w:sz w:val="28"/>
          <w:szCs w:val="28"/>
        </w:rPr>
        <w:t>ҚазАвтоЖол</w:t>
      </w:r>
      <w:proofErr w:type="spellEnd"/>
      <w:r w:rsidRPr="003416E1">
        <w:rPr>
          <w:sz w:val="28"/>
          <w:szCs w:val="28"/>
        </w:rPr>
        <w:t>» на выполнение обязательств по договору доверительного управления государственным имуществом.</w:t>
      </w:r>
    </w:p>
    <w:p w14:paraId="06F23EBD" w14:textId="059A9004" w:rsidR="00581B30" w:rsidRPr="00060071" w:rsidRDefault="00581B30" w:rsidP="00581B30">
      <w:pPr>
        <w:spacing w:after="0" w:line="240" w:lineRule="auto"/>
        <w:ind w:firstLine="709"/>
        <w:jc w:val="both"/>
        <w:rPr>
          <w:sz w:val="28"/>
          <w:szCs w:val="28"/>
        </w:rPr>
      </w:pPr>
      <w:r w:rsidRPr="00060071">
        <w:rPr>
          <w:b/>
          <w:sz w:val="28"/>
          <w:szCs w:val="28"/>
        </w:rPr>
        <w:t>Статьей 18</w:t>
      </w:r>
      <w:r w:rsidRPr="00060071">
        <w:rPr>
          <w:sz w:val="28"/>
          <w:szCs w:val="28"/>
        </w:rPr>
        <w:t xml:space="preserve"> Закона предусматривалось в республиканском бюджете на 2020 год 647 259</w:t>
      </w:r>
      <w:r w:rsidR="000437F9">
        <w:rPr>
          <w:sz w:val="28"/>
          <w:szCs w:val="28"/>
        </w:rPr>
        <w:t> </w:t>
      </w:r>
      <w:proofErr w:type="spellStart"/>
      <w:r w:rsidR="000437F9">
        <w:rPr>
          <w:sz w:val="28"/>
          <w:szCs w:val="28"/>
        </w:rPr>
        <w:t>тыс.тенге</w:t>
      </w:r>
      <w:proofErr w:type="spellEnd"/>
      <w:r w:rsidRPr="00060071">
        <w:rPr>
          <w:sz w:val="28"/>
          <w:szCs w:val="28"/>
        </w:rPr>
        <w:t xml:space="preserve"> для погашения и обслуживания гарантированных государством займов.</w:t>
      </w:r>
    </w:p>
    <w:p w14:paraId="165D8432" w14:textId="598B188E" w:rsidR="00581B30" w:rsidRDefault="00581B30" w:rsidP="00581B30">
      <w:pPr>
        <w:spacing w:after="0" w:line="240" w:lineRule="auto"/>
        <w:ind w:firstLine="709"/>
        <w:jc w:val="both"/>
        <w:rPr>
          <w:sz w:val="28"/>
          <w:szCs w:val="28"/>
        </w:rPr>
      </w:pPr>
      <w:r w:rsidRPr="00060071">
        <w:rPr>
          <w:b/>
          <w:sz w:val="28"/>
          <w:szCs w:val="28"/>
        </w:rPr>
        <w:t>Исполнение</w:t>
      </w:r>
      <w:r w:rsidRPr="00060071">
        <w:rPr>
          <w:sz w:val="28"/>
          <w:szCs w:val="28"/>
        </w:rPr>
        <w:t>. Расходы по бюджетной программы «Выполнение обязательств по государственным гарантиям», администрируемой Министерством финансов Республики Казахстан, составили 647 258,9</w:t>
      </w:r>
      <w:r w:rsidR="000437F9">
        <w:rPr>
          <w:sz w:val="28"/>
          <w:szCs w:val="28"/>
        </w:rPr>
        <w:t> </w:t>
      </w:r>
      <w:proofErr w:type="spellStart"/>
      <w:r w:rsidR="000437F9">
        <w:rPr>
          <w:sz w:val="28"/>
          <w:szCs w:val="28"/>
        </w:rPr>
        <w:t>тыс.тенге</w:t>
      </w:r>
      <w:proofErr w:type="spellEnd"/>
      <w:r>
        <w:rPr>
          <w:sz w:val="28"/>
          <w:szCs w:val="28"/>
          <w:lang w:val="kk-KZ"/>
        </w:rPr>
        <w:t>,</w:t>
      </w:r>
      <w:r w:rsidRPr="00060071">
        <w:rPr>
          <w:sz w:val="28"/>
          <w:szCs w:val="28"/>
        </w:rPr>
        <w:t xml:space="preserve"> или 100 %. Погашение и обслуживание гарантированных государством займов было выполнено в полном объеме.</w:t>
      </w:r>
    </w:p>
    <w:p w14:paraId="1CA53A19" w14:textId="77777777" w:rsidR="00581B30" w:rsidRPr="00FB244C" w:rsidRDefault="00581B30" w:rsidP="00581B30">
      <w:pPr>
        <w:spacing w:after="0" w:line="240" w:lineRule="auto"/>
        <w:ind w:firstLine="709"/>
        <w:jc w:val="both"/>
        <w:rPr>
          <w:sz w:val="28"/>
          <w:szCs w:val="28"/>
        </w:rPr>
      </w:pPr>
      <w:r w:rsidRPr="00FB244C">
        <w:rPr>
          <w:b/>
          <w:sz w:val="28"/>
          <w:szCs w:val="28"/>
          <w:lang w:val="kk-KZ"/>
        </w:rPr>
        <w:lastRenderedPageBreak/>
        <w:t xml:space="preserve">Статьей 18-1 </w:t>
      </w:r>
      <w:r w:rsidRPr="00FB244C">
        <w:rPr>
          <w:sz w:val="28"/>
          <w:szCs w:val="28"/>
          <w:lang w:val="kk-KZ"/>
        </w:rPr>
        <w:t xml:space="preserve">Закона устанавливалось, что с 1 января 2020 года прекращаются требования Правительства Республики Казахстан к юридическим лицам, ликвидированным по состоянию на 1 января 2020 года в </w:t>
      </w:r>
      <w:r w:rsidRPr="00FB244C">
        <w:rPr>
          <w:sz w:val="28"/>
          <w:szCs w:val="28"/>
        </w:rPr>
        <w:t>соответствии с законодательством Республики Казахстан, по средствам, выделенным на исполнение обязательств по государственным гарантиям, по перечню юридических лиц и объемам задолженности, определяемым Правительством Республики Казахстан.</w:t>
      </w:r>
    </w:p>
    <w:p w14:paraId="09B292F3" w14:textId="77777777" w:rsidR="00581B30" w:rsidRDefault="00581B30" w:rsidP="00581B30">
      <w:pPr>
        <w:spacing w:after="0" w:line="240" w:lineRule="auto"/>
        <w:ind w:firstLine="567"/>
        <w:jc w:val="both"/>
        <w:rPr>
          <w:sz w:val="28"/>
          <w:szCs w:val="28"/>
        </w:rPr>
      </w:pPr>
      <w:r w:rsidRPr="004171BA">
        <w:rPr>
          <w:b/>
          <w:sz w:val="28"/>
          <w:szCs w:val="28"/>
        </w:rPr>
        <w:t xml:space="preserve">Исполнение. </w:t>
      </w:r>
      <w:r w:rsidRPr="004171BA">
        <w:rPr>
          <w:sz w:val="28"/>
          <w:szCs w:val="28"/>
        </w:rPr>
        <w:t>В 2020 году</w:t>
      </w:r>
      <w:r w:rsidRPr="004171BA">
        <w:rPr>
          <w:b/>
          <w:sz w:val="28"/>
          <w:szCs w:val="28"/>
        </w:rPr>
        <w:t xml:space="preserve"> </w:t>
      </w:r>
      <w:r w:rsidRPr="004171BA">
        <w:rPr>
          <w:sz w:val="28"/>
          <w:szCs w:val="28"/>
        </w:rPr>
        <w:t>было принято постановление Правительства Республики Казахстан от 29 декабря 2020 года №</w:t>
      </w:r>
      <w:r>
        <w:rPr>
          <w:sz w:val="28"/>
          <w:szCs w:val="28"/>
        </w:rPr>
        <w:t> </w:t>
      </w:r>
      <w:r w:rsidRPr="004171BA">
        <w:rPr>
          <w:sz w:val="28"/>
          <w:szCs w:val="28"/>
        </w:rPr>
        <w:t>916</w:t>
      </w:r>
      <w:r>
        <w:rPr>
          <w:sz w:val="28"/>
          <w:szCs w:val="28"/>
        </w:rPr>
        <w:t xml:space="preserve"> </w:t>
      </w:r>
      <w:r w:rsidRPr="00467145">
        <w:rPr>
          <w:sz w:val="28"/>
          <w:szCs w:val="28"/>
        </w:rPr>
        <w:t>«</w:t>
      </w:r>
      <w:r w:rsidRPr="00190BA8">
        <w:rPr>
          <w:sz w:val="28"/>
          <w:szCs w:val="28"/>
        </w:rPr>
        <w:t>Об определении юридического лица, ликвидированного по состоянию</w:t>
      </w:r>
      <w:r>
        <w:rPr>
          <w:sz w:val="28"/>
          <w:szCs w:val="28"/>
        </w:rPr>
        <w:t xml:space="preserve"> </w:t>
      </w:r>
      <w:r w:rsidRPr="00A6032C">
        <w:rPr>
          <w:sz w:val="28"/>
          <w:szCs w:val="28"/>
        </w:rPr>
        <w:t>на 1 января 2020 года в соответствии с законодательством Республики Казахстан, в отношении которого прекращается требование по средствам, выделенным на исполнение обязательств по государственным гарантиям, и объемов его задолженности</w:t>
      </w:r>
      <w:r w:rsidRPr="00467145">
        <w:rPr>
          <w:sz w:val="28"/>
          <w:szCs w:val="28"/>
        </w:rPr>
        <w:t>»</w:t>
      </w:r>
      <w:r>
        <w:rPr>
          <w:sz w:val="28"/>
          <w:szCs w:val="28"/>
        </w:rPr>
        <w:t>.</w:t>
      </w:r>
    </w:p>
    <w:p w14:paraId="22BC1ACB" w14:textId="5D9BA84A" w:rsidR="00581B30" w:rsidRDefault="00581B30" w:rsidP="00581B30">
      <w:pPr>
        <w:spacing w:after="0" w:line="240" w:lineRule="auto"/>
        <w:ind w:firstLine="709"/>
        <w:jc w:val="both"/>
        <w:rPr>
          <w:bCs/>
          <w:sz w:val="28"/>
          <w:szCs w:val="28"/>
          <w:lang w:bidi="ru-RU"/>
        </w:rPr>
      </w:pPr>
      <w:r>
        <w:rPr>
          <w:sz w:val="28"/>
          <w:szCs w:val="28"/>
        </w:rPr>
        <w:t xml:space="preserve">В связи с чем, в соответствии с вышеуказанным постановлением прекращены </w:t>
      </w:r>
      <w:r w:rsidRPr="000411C7">
        <w:rPr>
          <w:bCs/>
          <w:sz w:val="28"/>
          <w:szCs w:val="28"/>
          <w:lang w:bidi="ru-RU"/>
        </w:rPr>
        <w:t>требовани</w:t>
      </w:r>
      <w:r>
        <w:rPr>
          <w:bCs/>
          <w:sz w:val="28"/>
          <w:szCs w:val="28"/>
          <w:lang w:bidi="ru-RU"/>
        </w:rPr>
        <w:t>я</w:t>
      </w:r>
      <w:r w:rsidRPr="000411C7">
        <w:rPr>
          <w:bCs/>
          <w:sz w:val="28"/>
          <w:szCs w:val="28"/>
          <w:lang w:bidi="ru-RU"/>
        </w:rPr>
        <w:t xml:space="preserve"> </w:t>
      </w:r>
      <w:r w:rsidRPr="00C7225D">
        <w:rPr>
          <w:sz w:val="28"/>
          <w:szCs w:val="28"/>
        </w:rPr>
        <w:t>Правительства Р</w:t>
      </w:r>
      <w:r>
        <w:rPr>
          <w:sz w:val="28"/>
          <w:szCs w:val="28"/>
        </w:rPr>
        <w:t xml:space="preserve">еспублики </w:t>
      </w:r>
      <w:r w:rsidRPr="00C7225D">
        <w:rPr>
          <w:sz w:val="28"/>
          <w:szCs w:val="28"/>
        </w:rPr>
        <w:t>К</w:t>
      </w:r>
      <w:r>
        <w:rPr>
          <w:sz w:val="28"/>
          <w:szCs w:val="28"/>
        </w:rPr>
        <w:t xml:space="preserve">азахстан по средствам, </w:t>
      </w:r>
      <w:r w:rsidRPr="00C7225D">
        <w:rPr>
          <w:sz w:val="28"/>
          <w:szCs w:val="28"/>
        </w:rPr>
        <w:t>выделенным на исполнение обязательств по государственным гарантиям Республики Казахстан в рамках Кредитной линии Германии в отношении ОАО «САК «Комбинат «</w:t>
      </w:r>
      <w:proofErr w:type="spellStart"/>
      <w:r w:rsidRPr="00C7225D">
        <w:rPr>
          <w:sz w:val="28"/>
          <w:szCs w:val="28"/>
        </w:rPr>
        <w:t>Продоформление</w:t>
      </w:r>
      <w:proofErr w:type="spellEnd"/>
      <w:r w:rsidRPr="00C7225D">
        <w:rPr>
          <w:sz w:val="28"/>
          <w:szCs w:val="28"/>
        </w:rPr>
        <w:t xml:space="preserve">», на общую сумму </w:t>
      </w:r>
      <w:r w:rsidRPr="00B761FB">
        <w:rPr>
          <w:sz w:val="28"/>
          <w:szCs w:val="28"/>
        </w:rPr>
        <w:t>3 131 727,2</w:t>
      </w:r>
      <w:r w:rsidR="000437F9">
        <w:rPr>
          <w:sz w:val="28"/>
          <w:szCs w:val="28"/>
          <w:lang w:val="en-US"/>
        </w:rPr>
        <w:t> </w:t>
      </w:r>
      <w:proofErr w:type="spellStart"/>
      <w:r w:rsidR="000437F9" w:rsidRPr="000437F9">
        <w:rPr>
          <w:sz w:val="28"/>
          <w:szCs w:val="28"/>
        </w:rPr>
        <w:t>тыс.тенге</w:t>
      </w:r>
      <w:proofErr w:type="spellEnd"/>
      <w:r w:rsidRPr="007921DD">
        <w:rPr>
          <w:bCs/>
          <w:sz w:val="28"/>
          <w:szCs w:val="28"/>
          <w:lang w:bidi="ru-RU"/>
        </w:rPr>
        <w:t>, из них:</w:t>
      </w:r>
      <w:r w:rsidRPr="007921DD">
        <w:rPr>
          <w:sz w:val="28"/>
          <w:szCs w:val="28"/>
        </w:rPr>
        <w:t xml:space="preserve"> </w:t>
      </w:r>
      <w:r w:rsidRPr="007921DD">
        <w:rPr>
          <w:bCs/>
          <w:sz w:val="28"/>
          <w:szCs w:val="28"/>
          <w:lang w:bidi="ru-RU"/>
        </w:rPr>
        <w:t>основной долг – 1</w:t>
      </w:r>
      <w:r>
        <w:rPr>
          <w:bCs/>
          <w:sz w:val="28"/>
          <w:szCs w:val="28"/>
          <w:lang w:bidi="ru-RU"/>
        </w:rPr>
        <w:t> 031 621,5</w:t>
      </w:r>
      <w:r w:rsidR="000437F9">
        <w:rPr>
          <w:bCs/>
          <w:sz w:val="28"/>
          <w:szCs w:val="28"/>
          <w:lang w:bidi="ru-RU"/>
        </w:rPr>
        <w:t> </w:t>
      </w:r>
      <w:proofErr w:type="spellStart"/>
      <w:r w:rsidR="000437F9">
        <w:rPr>
          <w:bCs/>
          <w:sz w:val="28"/>
          <w:szCs w:val="28"/>
          <w:lang w:bidi="ru-RU"/>
        </w:rPr>
        <w:t>тыс.тенге</w:t>
      </w:r>
      <w:proofErr w:type="spellEnd"/>
      <w:r w:rsidRPr="007921DD">
        <w:rPr>
          <w:bCs/>
          <w:sz w:val="28"/>
          <w:szCs w:val="28"/>
          <w:lang w:bidi="ru-RU"/>
        </w:rPr>
        <w:t>;</w:t>
      </w:r>
      <w:r w:rsidRPr="007921DD">
        <w:rPr>
          <w:sz w:val="28"/>
          <w:szCs w:val="28"/>
        </w:rPr>
        <w:t xml:space="preserve"> </w:t>
      </w:r>
      <w:r w:rsidRPr="007921DD">
        <w:rPr>
          <w:bCs/>
          <w:sz w:val="28"/>
          <w:szCs w:val="28"/>
          <w:lang w:bidi="ru-RU"/>
        </w:rPr>
        <w:t xml:space="preserve">вознаграждение – </w:t>
      </w:r>
      <w:r>
        <w:rPr>
          <w:bCs/>
          <w:sz w:val="28"/>
          <w:szCs w:val="28"/>
          <w:lang w:bidi="ru-RU"/>
        </w:rPr>
        <w:t>486 016,2</w:t>
      </w:r>
      <w:r w:rsidR="000437F9">
        <w:rPr>
          <w:bCs/>
          <w:sz w:val="28"/>
          <w:szCs w:val="28"/>
          <w:lang w:bidi="ru-RU"/>
        </w:rPr>
        <w:t> </w:t>
      </w:r>
      <w:proofErr w:type="spellStart"/>
      <w:r w:rsidR="000437F9">
        <w:rPr>
          <w:bCs/>
          <w:sz w:val="28"/>
          <w:szCs w:val="28"/>
          <w:lang w:bidi="ru-RU"/>
        </w:rPr>
        <w:t>тыс.тенге</w:t>
      </w:r>
      <w:proofErr w:type="spellEnd"/>
      <w:r w:rsidRPr="007921DD">
        <w:rPr>
          <w:bCs/>
          <w:sz w:val="28"/>
          <w:szCs w:val="28"/>
          <w:lang w:bidi="ru-RU"/>
        </w:rPr>
        <w:t xml:space="preserve">; штрафы – </w:t>
      </w:r>
      <w:r>
        <w:rPr>
          <w:bCs/>
          <w:sz w:val="28"/>
          <w:szCs w:val="28"/>
          <w:lang w:bidi="ru-RU"/>
        </w:rPr>
        <w:t>1 614 089,5</w:t>
      </w:r>
      <w:r w:rsidR="000437F9">
        <w:rPr>
          <w:bCs/>
          <w:sz w:val="28"/>
          <w:szCs w:val="28"/>
          <w:lang w:bidi="ru-RU"/>
        </w:rPr>
        <w:t> </w:t>
      </w:r>
      <w:proofErr w:type="spellStart"/>
      <w:r w:rsidR="000437F9">
        <w:rPr>
          <w:bCs/>
          <w:sz w:val="28"/>
          <w:szCs w:val="28"/>
          <w:lang w:bidi="ru-RU"/>
        </w:rPr>
        <w:t>тыс.тенге</w:t>
      </w:r>
      <w:proofErr w:type="spellEnd"/>
      <w:r w:rsidRPr="007921DD">
        <w:rPr>
          <w:bCs/>
          <w:sz w:val="28"/>
          <w:szCs w:val="28"/>
          <w:lang w:bidi="ru-RU"/>
        </w:rPr>
        <w:t>.</w:t>
      </w:r>
    </w:p>
    <w:p w14:paraId="255C9F29" w14:textId="4579E332" w:rsidR="00581B30" w:rsidRPr="00EB5596" w:rsidRDefault="00581B30" w:rsidP="00581B30">
      <w:pPr>
        <w:spacing w:after="0" w:line="240" w:lineRule="auto"/>
        <w:ind w:firstLine="709"/>
        <w:jc w:val="both"/>
        <w:rPr>
          <w:sz w:val="28"/>
          <w:szCs w:val="28"/>
        </w:rPr>
      </w:pPr>
      <w:r w:rsidRPr="00EB5596">
        <w:rPr>
          <w:b/>
          <w:sz w:val="28"/>
          <w:szCs w:val="28"/>
        </w:rPr>
        <w:t>Статьей 19</w:t>
      </w:r>
      <w:r w:rsidRPr="00EB5596">
        <w:rPr>
          <w:sz w:val="28"/>
          <w:szCs w:val="28"/>
        </w:rPr>
        <w:t xml:space="preserve"> Закона установлен лимит предоставления государственных гарантий Республики Казахстан в 2020 году в размере 900 000 000</w:t>
      </w:r>
      <w:r w:rsidR="000437F9">
        <w:rPr>
          <w:sz w:val="28"/>
          <w:szCs w:val="28"/>
        </w:rPr>
        <w:t> </w:t>
      </w:r>
      <w:proofErr w:type="spellStart"/>
      <w:r w:rsidR="000437F9">
        <w:rPr>
          <w:sz w:val="28"/>
          <w:szCs w:val="28"/>
        </w:rPr>
        <w:t>тыс.тенге</w:t>
      </w:r>
      <w:proofErr w:type="spellEnd"/>
      <w:r w:rsidRPr="00EB5596">
        <w:rPr>
          <w:sz w:val="28"/>
          <w:szCs w:val="28"/>
        </w:rPr>
        <w:t>.</w:t>
      </w:r>
    </w:p>
    <w:p w14:paraId="6D52B152" w14:textId="77777777" w:rsidR="00581B30" w:rsidRDefault="00581B30" w:rsidP="00581B30">
      <w:pPr>
        <w:spacing w:after="0" w:line="240" w:lineRule="auto"/>
        <w:ind w:firstLine="709"/>
        <w:jc w:val="both"/>
        <w:rPr>
          <w:sz w:val="28"/>
          <w:szCs w:val="28"/>
        </w:rPr>
      </w:pPr>
      <w:r w:rsidRPr="00EB5596">
        <w:rPr>
          <w:b/>
          <w:sz w:val="28"/>
          <w:szCs w:val="28"/>
        </w:rPr>
        <w:t>Исполнение.</w:t>
      </w:r>
      <w:r w:rsidRPr="00EB5596">
        <w:rPr>
          <w:sz w:val="28"/>
          <w:szCs w:val="28"/>
        </w:rPr>
        <w:t xml:space="preserve"> В рамках установленного лимита предоставлены</w:t>
      </w:r>
      <w:r>
        <w:rPr>
          <w:sz w:val="28"/>
          <w:szCs w:val="28"/>
        </w:rPr>
        <w:t xml:space="preserve"> государственные гарантии:</w:t>
      </w:r>
    </w:p>
    <w:p w14:paraId="1869974B" w14:textId="5AE560E4" w:rsidR="00581B30" w:rsidRPr="005C5A69" w:rsidRDefault="00581B30" w:rsidP="00581B30">
      <w:pPr>
        <w:spacing w:after="0" w:line="240" w:lineRule="auto"/>
        <w:ind w:firstLine="709"/>
        <w:jc w:val="both"/>
        <w:rPr>
          <w:sz w:val="28"/>
          <w:szCs w:val="28"/>
        </w:rPr>
      </w:pPr>
      <w:r w:rsidRPr="00E467CE">
        <w:rPr>
          <w:sz w:val="28"/>
          <w:szCs w:val="28"/>
        </w:rPr>
        <w:t xml:space="preserve">- </w:t>
      </w:r>
      <w:r w:rsidRPr="005C5A69">
        <w:rPr>
          <w:sz w:val="28"/>
          <w:szCs w:val="28"/>
        </w:rPr>
        <w:t>Азиатско</w:t>
      </w:r>
      <w:r>
        <w:rPr>
          <w:sz w:val="28"/>
          <w:szCs w:val="28"/>
        </w:rPr>
        <w:t>му</w:t>
      </w:r>
      <w:r w:rsidRPr="005C5A69">
        <w:rPr>
          <w:sz w:val="28"/>
          <w:szCs w:val="28"/>
        </w:rPr>
        <w:t xml:space="preserve"> банк</w:t>
      </w:r>
      <w:r>
        <w:rPr>
          <w:sz w:val="28"/>
          <w:szCs w:val="28"/>
        </w:rPr>
        <w:t>у</w:t>
      </w:r>
      <w:r w:rsidRPr="005C5A69">
        <w:rPr>
          <w:sz w:val="28"/>
          <w:szCs w:val="28"/>
        </w:rPr>
        <w:t xml:space="preserve"> развития </w:t>
      </w:r>
      <w:r>
        <w:rPr>
          <w:sz w:val="28"/>
          <w:szCs w:val="28"/>
        </w:rPr>
        <w:t>в</w:t>
      </w:r>
      <w:r w:rsidRPr="005C5A69">
        <w:rPr>
          <w:sz w:val="28"/>
          <w:szCs w:val="28"/>
        </w:rPr>
        <w:t xml:space="preserve"> соответствии с постановлением Правительства Р</w:t>
      </w:r>
      <w:r>
        <w:rPr>
          <w:sz w:val="28"/>
          <w:szCs w:val="28"/>
        </w:rPr>
        <w:t xml:space="preserve">еспублики </w:t>
      </w:r>
      <w:r w:rsidRPr="005C5A69">
        <w:rPr>
          <w:sz w:val="28"/>
          <w:szCs w:val="28"/>
        </w:rPr>
        <w:t>К</w:t>
      </w:r>
      <w:r>
        <w:rPr>
          <w:sz w:val="28"/>
          <w:szCs w:val="28"/>
        </w:rPr>
        <w:t>азахстан</w:t>
      </w:r>
      <w:r w:rsidRPr="005C5A69">
        <w:rPr>
          <w:sz w:val="28"/>
          <w:szCs w:val="28"/>
        </w:rPr>
        <w:t xml:space="preserve"> от 23 октября 2020 года №</w:t>
      </w:r>
      <w:r>
        <w:rPr>
          <w:sz w:val="28"/>
          <w:szCs w:val="28"/>
        </w:rPr>
        <w:t> </w:t>
      </w:r>
      <w:r w:rsidRPr="005C5A69">
        <w:rPr>
          <w:sz w:val="28"/>
          <w:szCs w:val="28"/>
        </w:rPr>
        <w:t>700 в качестве обеспечения обязательств АО «</w:t>
      </w:r>
      <w:proofErr w:type="spellStart"/>
      <w:r w:rsidRPr="005C5A69">
        <w:rPr>
          <w:sz w:val="28"/>
          <w:szCs w:val="28"/>
        </w:rPr>
        <w:t>Жилстройсбербанк</w:t>
      </w:r>
      <w:proofErr w:type="spellEnd"/>
      <w:r w:rsidRPr="005C5A69">
        <w:rPr>
          <w:sz w:val="28"/>
          <w:szCs w:val="28"/>
        </w:rPr>
        <w:t xml:space="preserve"> Казахстана» по привлекаемому займу «Предоставление предварительных жилищных займов АО «Жилищный строительный сберегательный банк Казахстана» на сумму 38</w:t>
      </w:r>
      <w:r>
        <w:rPr>
          <w:sz w:val="28"/>
          <w:szCs w:val="28"/>
        </w:rPr>
        <w:t> </w:t>
      </w:r>
      <w:r w:rsidRPr="005C5A69">
        <w:rPr>
          <w:sz w:val="28"/>
          <w:szCs w:val="28"/>
        </w:rPr>
        <w:t>000</w:t>
      </w:r>
      <w:r>
        <w:rPr>
          <w:sz w:val="28"/>
          <w:szCs w:val="28"/>
        </w:rPr>
        <w:t> </w:t>
      </w:r>
      <w:r w:rsidRPr="005C5A69">
        <w:rPr>
          <w:sz w:val="28"/>
          <w:szCs w:val="28"/>
        </w:rPr>
        <w:t>000</w:t>
      </w:r>
      <w:r w:rsidR="000437F9">
        <w:rPr>
          <w:sz w:val="28"/>
          <w:szCs w:val="28"/>
        </w:rPr>
        <w:t> </w:t>
      </w:r>
      <w:proofErr w:type="spellStart"/>
      <w:r w:rsidR="000437F9">
        <w:rPr>
          <w:sz w:val="28"/>
          <w:szCs w:val="28"/>
        </w:rPr>
        <w:t>тыс.тенге</w:t>
      </w:r>
      <w:proofErr w:type="spellEnd"/>
      <w:r>
        <w:rPr>
          <w:sz w:val="28"/>
          <w:szCs w:val="28"/>
        </w:rPr>
        <w:t>.</w:t>
      </w:r>
      <w:r w:rsidRPr="005C5A69">
        <w:rPr>
          <w:sz w:val="28"/>
          <w:szCs w:val="28"/>
        </w:rPr>
        <w:t xml:space="preserve"> Соглашение о гарантии между АБР и Министерством финансов Р</w:t>
      </w:r>
      <w:r>
        <w:rPr>
          <w:sz w:val="28"/>
          <w:szCs w:val="28"/>
        </w:rPr>
        <w:t xml:space="preserve">еспублики </w:t>
      </w:r>
      <w:r w:rsidRPr="005C5A69">
        <w:rPr>
          <w:sz w:val="28"/>
          <w:szCs w:val="28"/>
        </w:rPr>
        <w:t>К</w:t>
      </w:r>
      <w:r>
        <w:rPr>
          <w:sz w:val="28"/>
          <w:szCs w:val="28"/>
        </w:rPr>
        <w:t>азахстан</w:t>
      </w:r>
      <w:r w:rsidRPr="005C5A69">
        <w:rPr>
          <w:sz w:val="28"/>
          <w:szCs w:val="28"/>
        </w:rPr>
        <w:t xml:space="preserve"> подписано 23 октября 2020 года (зарегистрировано в КК МФ РК 23 октября 2020 года №</w:t>
      </w:r>
      <w:r>
        <w:rPr>
          <w:sz w:val="28"/>
          <w:szCs w:val="28"/>
        </w:rPr>
        <w:t> </w:t>
      </w:r>
      <w:r w:rsidRPr="005C5A69">
        <w:rPr>
          <w:sz w:val="28"/>
          <w:szCs w:val="28"/>
        </w:rPr>
        <w:t>5ГГД022)</w:t>
      </w:r>
      <w:r>
        <w:rPr>
          <w:sz w:val="28"/>
          <w:szCs w:val="28"/>
        </w:rPr>
        <w:t>;</w:t>
      </w:r>
    </w:p>
    <w:p w14:paraId="25DDDF81" w14:textId="4C9FFC39" w:rsidR="00581B30" w:rsidRDefault="00581B30" w:rsidP="00581B30">
      <w:pPr>
        <w:spacing w:after="0" w:line="240" w:lineRule="auto"/>
        <w:ind w:firstLine="708"/>
        <w:jc w:val="both"/>
        <w:rPr>
          <w:sz w:val="28"/>
          <w:szCs w:val="28"/>
        </w:rPr>
      </w:pPr>
      <w:r>
        <w:rPr>
          <w:sz w:val="28"/>
          <w:szCs w:val="28"/>
        </w:rPr>
        <w:t xml:space="preserve">- </w:t>
      </w:r>
      <w:r w:rsidRPr="005C5A69">
        <w:rPr>
          <w:sz w:val="28"/>
          <w:szCs w:val="28"/>
        </w:rPr>
        <w:t>Азиатско</w:t>
      </w:r>
      <w:r>
        <w:rPr>
          <w:sz w:val="28"/>
          <w:szCs w:val="28"/>
        </w:rPr>
        <w:t>му</w:t>
      </w:r>
      <w:r w:rsidRPr="005C5A69">
        <w:rPr>
          <w:sz w:val="28"/>
          <w:szCs w:val="28"/>
        </w:rPr>
        <w:t xml:space="preserve"> банк</w:t>
      </w:r>
      <w:r>
        <w:rPr>
          <w:sz w:val="28"/>
          <w:szCs w:val="28"/>
        </w:rPr>
        <w:t>у</w:t>
      </w:r>
      <w:r w:rsidRPr="005C5A69">
        <w:rPr>
          <w:sz w:val="28"/>
          <w:szCs w:val="28"/>
        </w:rPr>
        <w:t xml:space="preserve"> развития в соответствии с постановлением Правительства Р</w:t>
      </w:r>
      <w:r>
        <w:rPr>
          <w:sz w:val="28"/>
          <w:szCs w:val="28"/>
        </w:rPr>
        <w:t xml:space="preserve">еспублики </w:t>
      </w:r>
      <w:r w:rsidRPr="005C5A69">
        <w:rPr>
          <w:sz w:val="28"/>
          <w:szCs w:val="28"/>
        </w:rPr>
        <w:t>К</w:t>
      </w:r>
      <w:r>
        <w:rPr>
          <w:sz w:val="28"/>
          <w:szCs w:val="28"/>
        </w:rPr>
        <w:t>азахстан</w:t>
      </w:r>
      <w:r w:rsidRPr="005C5A69">
        <w:rPr>
          <w:sz w:val="28"/>
          <w:szCs w:val="28"/>
        </w:rPr>
        <w:t xml:space="preserve"> от 26 октября 2020 года №</w:t>
      </w:r>
      <w:r>
        <w:rPr>
          <w:sz w:val="28"/>
          <w:szCs w:val="28"/>
        </w:rPr>
        <w:t> </w:t>
      </w:r>
      <w:r w:rsidRPr="005C5A69">
        <w:rPr>
          <w:sz w:val="28"/>
          <w:szCs w:val="28"/>
        </w:rPr>
        <w:t>709 в качестве обеспечения обязательств АО «НК «</w:t>
      </w:r>
      <w:proofErr w:type="spellStart"/>
      <w:r w:rsidRPr="005C5A69">
        <w:rPr>
          <w:sz w:val="28"/>
          <w:szCs w:val="28"/>
        </w:rPr>
        <w:t>ҚазАвтоЖол</w:t>
      </w:r>
      <w:proofErr w:type="spellEnd"/>
      <w:r w:rsidRPr="005C5A69">
        <w:rPr>
          <w:sz w:val="28"/>
          <w:szCs w:val="28"/>
        </w:rPr>
        <w:t>» по привлекаемому займу «Реконструкция автомобильной дороги «Граница Российской Федерации (на Орск) – Актобе – Атырау – граница Российской Федерации (на Астрахань)» (участок «</w:t>
      </w:r>
      <w:proofErr w:type="spellStart"/>
      <w:r w:rsidRPr="005C5A69">
        <w:rPr>
          <w:sz w:val="28"/>
          <w:szCs w:val="28"/>
        </w:rPr>
        <w:t>Макат</w:t>
      </w:r>
      <w:proofErr w:type="spellEnd"/>
      <w:r w:rsidRPr="005C5A69">
        <w:rPr>
          <w:sz w:val="28"/>
          <w:szCs w:val="28"/>
        </w:rPr>
        <w:t xml:space="preserve"> – Актобе») протяженностью 459 км», в том числе участка «Актобе –Кандыагаш» км 11-100» на сумму до 64</w:t>
      </w:r>
      <w:r>
        <w:rPr>
          <w:sz w:val="28"/>
          <w:szCs w:val="28"/>
        </w:rPr>
        <w:t> </w:t>
      </w:r>
      <w:r w:rsidRPr="005C5A69">
        <w:rPr>
          <w:sz w:val="28"/>
          <w:szCs w:val="28"/>
        </w:rPr>
        <w:t>025</w:t>
      </w:r>
      <w:r>
        <w:rPr>
          <w:sz w:val="28"/>
          <w:szCs w:val="28"/>
        </w:rPr>
        <w:t> </w:t>
      </w:r>
      <w:r w:rsidRPr="005C5A69">
        <w:rPr>
          <w:sz w:val="28"/>
          <w:szCs w:val="28"/>
        </w:rPr>
        <w:t>854</w:t>
      </w:r>
      <w:r>
        <w:rPr>
          <w:sz w:val="28"/>
          <w:szCs w:val="28"/>
        </w:rPr>
        <w:t>,</w:t>
      </w:r>
      <w:r w:rsidRPr="005C5A69">
        <w:rPr>
          <w:sz w:val="28"/>
          <w:szCs w:val="28"/>
        </w:rPr>
        <w:t>4</w:t>
      </w:r>
      <w:r w:rsidR="000437F9">
        <w:rPr>
          <w:sz w:val="28"/>
          <w:szCs w:val="28"/>
        </w:rPr>
        <w:t> </w:t>
      </w:r>
      <w:proofErr w:type="spellStart"/>
      <w:r w:rsidR="000437F9">
        <w:rPr>
          <w:sz w:val="28"/>
          <w:szCs w:val="28"/>
        </w:rPr>
        <w:t>тыс.тенге</w:t>
      </w:r>
      <w:proofErr w:type="spellEnd"/>
      <w:r>
        <w:rPr>
          <w:sz w:val="28"/>
          <w:szCs w:val="28"/>
        </w:rPr>
        <w:t>.</w:t>
      </w:r>
      <w:r w:rsidRPr="005C5A69">
        <w:rPr>
          <w:sz w:val="28"/>
          <w:szCs w:val="28"/>
        </w:rPr>
        <w:t xml:space="preserve"> Соглашение о гарантии между АБР и Министерством финансов Р</w:t>
      </w:r>
      <w:r>
        <w:rPr>
          <w:sz w:val="28"/>
          <w:szCs w:val="28"/>
        </w:rPr>
        <w:t xml:space="preserve">еспублики </w:t>
      </w:r>
      <w:r w:rsidRPr="005C5A69">
        <w:rPr>
          <w:sz w:val="28"/>
          <w:szCs w:val="28"/>
        </w:rPr>
        <w:t>К</w:t>
      </w:r>
      <w:r>
        <w:rPr>
          <w:sz w:val="28"/>
          <w:szCs w:val="28"/>
        </w:rPr>
        <w:t>азахстан</w:t>
      </w:r>
      <w:r w:rsidRPr="005C5A69">
        <w:rPr>
          <w:sz w:val="28"/>
          <w:szCs w:val="28"/>
        </w:rPr>
        <w:t xml:space="preserve"> подписано 26 октября 2020 года (зарегистрировано в КК МФ РК 26 октября 2020 года №</w:t>
      </w:r>
      <w:r>
        <w:rPr>
          <w:sz w:val="28"/>
          <w:szCs w:val="28"/>
        </w:rPr>
        <w:t> </w:t>
      </w:r>
      <w:r w:rsidRPr="005C5A69">
        <w:rPr>
          <w:sz w:val="28"/>
          <w:szCs w:val="28"/>
        </w:rPr>
        <w:t>5ГГД023).</w:t>
      </w:r>
    </w:p>
    <w:p w14:paraId="4BD427BD" w14:textId="77777777" w:rsidR="00581B30" w:rsidRDefault="00581B30" w:rsidP="00581B30">
      <w:pPr>
        <w:spacing w:after="0" w:line="240" w:lineRule="auto"/>
        <w:ind w:firstLine="709"/>
        <w:jc w:val="both"/>
        <w:rPr>
          <w:sz w:val="28"/>
          <w:szCs w:val="28"/>
        </w:rPr>
      </w:pPr>
      <w:r w:rsidRPr="00C93E3A">
        <w:rPr>
          <w:b/>
          <w:sz w:val="28"/>
          <w:szCs w:val="28"/>
        </w:rPr>
        <w:t>Статьей 20</w:t>
      </w:r>
      <w:r w:rsidRPr="00C93E3A">
        <w:rPr>
          <w:sz w:val="28"/>
          <w:szCs w:val="28"/>
        </w:rPr>
        <w:t xml:space="preserve"> Закона устанавливалось, что лимит по государственным</w:t>
      </w:r>
      <w:r w:rsidRPr="00EA0435">
        <w:rPr>
          <w:sz w:val="28"/>
          <w:szCs w:val="28"/>
        </w:rPr>
        <w:t xml:space="preserve"> гарантиям по поддержке экспорта в 2020 году не применяется.</w:t>
      </w:r>
    </w:p>
    <w:p w14:paraId="25054944" w14:textId="77777777" w:rsidR="00581B30" w:rsidRDefault="00581B30" w:rsidP="00581B30">
      <w:pPr>
        <w:spacing w:after="0" w:line="240" w:lineRule="auto"/>
        <w:ind w:firstLine="709"/>
        <w:jc w:val="both"/>
        <w:rPr>
          <w:sz w:val="28"/>
          <w:szCs w:val="28"/>
        </w:rPr>
      </w:pPr>
      <w:r w:rsidRPr="00C93E3A">
        <w:rPr>
          <w:b/>
          <w:sz w:val="28"/>
          <w:szCs w:val="28"/>
        </w:rPr>
        <w:lastRenderedPageBreak/>
        <w:t>Исполнение</w:t>
      </w:r>
      <w:r w:rsidRPr="00C93E3A">
        <w:rPr>
          <w:sz w:val="28"/>
          <w:szCs w:val="28"/>
        </w:rPr>
        <w:t>. Лимит по государственным гарантиям по поддержке</w:t>
      </w:r>
      <w:r w:rsidRPr="00EA0435">
        <w:rPr>
          <w:sz w:val="28"/>
          <w:szCs w:val="28"/>
        </w:rPr>
        <w:t xml:space="preserve"> экспорта в 2020 году не применя</w:t>
      </w:r>
      <w:r>
        <w:rPr>
          <w:sz w:val="28"/>
          <w:szCs w:val="28"/>
        </w:rPr>
        <w:t>л</w:t>
      </w:r>
      <w:r w:rsidRPr="00EA0435">
        <w:rPr>
          <w:sz w:val="28"/>
          <w:szCs w:val="28"/>
        </w:rPr>
        <w:t>ся.</w:t>
      </w:r>
    </w:p>
    <w:p w14:paraId="56D873BE" w14:textId="69A179F1" w:rsidR="00581B30" w:rsidRDefault="00581B30" w:rsidP="00581B30">
      <w:pPr>
        <w:spacing w:after="0" w:line="240" w:lineRule="auto"/>
        <w:ind w:firstLine="709"/>
        <w:jc w:val="both"/>
        <w:rPr>
          <w:sz w:val="28"/>
          <w:szCs w:val="28"/>
        </w:rPr>
      </w:pPr>
      <w:r w:rsidRPr="00C93E3A">
        <w:rPr>
          <w:b/>
          <w:sz w:val="28"/>
          <w:szCs w:val="28"/>
        </w:rPr>
        <w:t>Статьей 21</w:t>
      </w:r>
      <w:r w:rsidRPr="00C93E3A">
        <w:rPr>
          <w:sz w:val="28"/>
          <w:szCs w:val="28"/>
        </w:rPr>
        <w:t xml:space="preserve"> Закона устанавливался лимит правительственного долга на</w:t>
      </w:r>
      <w:r w:rsidRPr="00195950">
        <w:rPr>
          <w:sz w:val="28"/>
          <w:szCs w:val="28"/>
        </w:rPr>
        <w:t xml:space="preserve"> 31</w:t>
      </w:r>
      <w:r>
        <w:rPr>
          <w:sz w:val="28"/>
          <w:szCs w:val="28"/>
        </w:rPr>
        <w:t> </w:t>
      </w:r>
      <w:r w:rsidRPr="00195950">
        <w:rPr>
          <w:sz w:val="28"/>
          <w:szCs w:val="28"/>
        </w:rPr>
        <w:t xml:space="preserve">декабря </w:t>
      </w:r>
      <w:r>
        <w:rPr>
          <w:sz w:val="28"/>
          <w:szCs w:val="28"/>
        </w:rPr>
        <w:t>2020</w:t>
      </w:r>
      <w:r w:rsidRPr="00195950">
        <w:rPr>
          <w:sz w:val="28"/>
          <w:szCs w:val="28"/>
        </w:rPr>
        <w:t xml:space="preserve"> года в размере 1</w:t>
      </w:r>
      <w:r>
        <w:rPr>
          <w:sz w:val="28"/>
          <w:szCs w:val="28"/>
        </w:rPr>
        <w:t>5 5</w:t>
      </w:r>
      <w:r w:rsidRPr="00195950">
        <w:rPr>
          <w:sz w:val="28"/>
          <w:szCs w:val="28"/>
        </w:rPr>
        <w:t>00</w:t>
      </w:r>
      <w:r>
        <w:rPr>
          <w:sz w:val="28"/>
          <w:szCs w:val="28"/>
        </w:rPr>
        <w:t> </w:t>
      </w:r>
      <w:r w:rsidRPr="00195950">
        <w:rPr>
          <w:sz w:val="28"/>
          <w:szCs w:val="28"/>
        </w:rPr>
        <w:t>000</w:t>
      </w:r>
      <w:r>
        <w:rPr>
          <w:sz w:val="28"/>
          <w:szCs w:val="28"/>
        </w:rPr>
        <w:t> </w:t>
      </w:r>
      <w:r w:rsidRPr="00195950">
        <w:rPr>
          <w:sz w:val="28"/>
          <w:szCs w:val="28"/>
        </w:rPr>
        <w:t>000</w:t>
      </w:r>
      <w:r w:rsidR="000437F9">
        <w:rPr>
          <w:sz w:val="28"/>
          <w:szCs w:val="28"/>
        </w:rPr>
        <w:t> </w:t>
      </w:r>
      <w:proofErr w:type="spellStart"/>
      <w:r w:rsidR="000437F9">
        <w:rPr>
          <w:sz w:val="28"/>
          <w:szCs w:val="28"/>
        </w:rPr>
        <w:t>тыс.тенге</w:t>
      </w:r>
      <w:proofErr w:type="spellEnd"/>
      <w:r w:rsidRPr="00195950">
        <w:rPr>
          <w:sz w:val="28"/>
          <w:szCs w:val="28"/>
        </w:rPr>
        <w:t>.</w:t>
      </w:r>
    </w:p>
    <w:p w14:paraId="48DD2926" w14:textId="052F9F5B" w:rsidR="00581B30" w:rsidRPr="00DB5B57" w:rsidRDefault="00581B30" w:rsidP="00581B30">
      <w:pPr>
        <w:spacing w:after="0" w:line="240" w:lineRule="auto"/>
        <w:ind w:firstLine="709"/>
        <w:jc w:val="both"/>
        <w:rPr>
          <w:sz w:val="28"/>
          <w:szCs w:val="28"/>
        </w:rPr>
      </w:pPr>
      <w:r w:rsidRPr="007159ED">
        <w:rPr>
          <w:b/>
          <w:sz w:val="28"/>
          <w:szCs w:val="28"/>
        </w:rPr>
        <w:t>Исполнение.</w:t>
      </w:r>
      <w:r w:rsidRPr="007159ED">
        <w:rPr>
          <w:sz w:val="28"/>
          <w:szCs w:val="28"/>
        </w:rPr>
        <w:t xml:space="preserve"> </w:t>
      </w:r>
      <w:r w:rsidRPr="007159ED">
        <w:rPr>
          <w:sz w:val="28"/>
          <w:szCs w:val="28"/>
          <w:lang w:val="kk-KZ"/>
        </w:rPr>
        <w:t xml:space="preserve">По состоянию на 1 января 2021 года </w:t>
      </w:r>
      <w:r w:rsidRPr="007159ED">
        <w:rPr>
          <w:sz w:val="28"/>
          <w:szCs w:val="28"/>
        </w:rPr>
        <w:t>правительственный</w:t>
      </w:r>
      <w:r w:rsidRPr="00DB5B57">
        <w:rPr>
          <w:sz w:val="28"/>
          <w:szCs w:val="28"/>
        </w:rPr>
        <w:t xml:space="preserve"> долг составил 1</w:t>
      </w:r>
      <w:r>
        <w:rPr>
          <w:sz w:val="28"/>
          <w:szCs w:val="28"/>
        </w:rPr>
        <w:t>6 658 003 207</w:t>
      </w:r>
      <w:r w:rsidR="000437F9">
        <w:rPr>
          <w:sz w:val="28"/>
          <w:szCs w:val="28"/>
        </w:rPr>
        <w:t> </w:t>
      </w:r>
      <w:proofErr w:type="spellStart"/>
      <w:r w:rsidR="000437F9">
        <w:rPr>
          <w:sz w:val="28"/>
          <w:szCs w:val="28"/>
        </w:rPr>
        <w:t>тыс.тенге</w:t>
      </w:r>
      <w:proofErr w:type="spellEnd"/>
      <w:r w:rsidRPr="00DB5B57">
        <w:rPr>
          <w:sz w:val="28"/>
          <w:szCs w:val="28"/>
        </w:rPr>
        <w:t xml:space="preserve"> </w:t>
      </w:r>
      <w:r w:rsidRPr="001F7BD3">
        <w:rPr>
          <w:i/>
          <w:szCs w:val="28"/>
        </w:rPr>
        <w:t>(3</w:t>
      </w:r>
      <w:r>
        <w:rPr>
          <w:i/>
          <w:szCs w:val="28"/>
        </w:rPr>
        <w:t>9 594 978 тыс</w:t>
      </w:r>
      <w:r w:rsidRPr="001F7BD3">
        <w:rPr>
          <w:i/>
          <w:szCs w:val="28"/>
        </w:rPr>
        <w:t>. долл. США)</w:t>
      </w:r>
      <w:r>
        <w:rPr>
          <w:sz w:val="28"/>
          <w:szCs w:val="28"/>
        </w:rPr>
        <w:t xml:space="preserve">, в том числе </w:t>
      </w:r>
      <w:r w:rsidRPr="00DB5B57">
        <w:rPr>
          <w:sz w:val="28"/>
          <w:szCs w:val="28"/>
        </w:rPr>
        <w:t>внутренн</w:t>
      </w:r>
      <w:r>
        <w:rPr>
          <w:sz w:val="28"/>
          <w:szCs w:val="28"/>
        </w:rPr>
        <w:t>ий</w:t>
      </w:r>
      <w:r w:rsidRPr="00DB5B57">
        <w:rPr>
          <w:sz w:val="28"/>
          <w:szCs w:val="28"/>
        </w:rPr>
        <w:t xml:space="preserve"> долг – </w:t>
      </w:r>
      <w:r>
        <w:rPr>
          <w:sz w:val="28"/>
          <w:szCs w:val="28"/>
        </w:rPr>
        <w:t>9 760 912 093</w:t>
      </w:r>
      <w:r w:rsidR="000437F9">
        <w:rPr>
          <w:sz w:val="28"/>
          <w:szCs w:val="28"/>
        </w:rPr>
        <w:t> </w:t>
      </w:r>
      <w:proofErr w:type="spellStart"/>
      <w:r w:rsidR="000437F9">
        <w:rPr>
          <w:sz w:val="28"/>
          <w:szCs w:val="28"/>
        </w:rPr>
        <w:t>тыс.тенге</w:t>
      </w:r>
      <w:proofErr w:type="spellEnd"/>
      <w:r>
        <w:rPr>
          <w:sz w:val="28"/>
          <w:szCs w:val="28"/>
        </w:rPr>
        <w:t xml:space="preserve"> </w:t>
      </w:r>
      <w:r w:rsidRPr="001F7BD3">
        <w:rPr>
          <w:i/>
          <w:szCs w:val="28"/>
        </w:rPr>
        <w:t>(</w:t>
      </w:r>
      <w:r>
        <w:rPr>
          <w:i/>
          <w:szCs w:val="28"/>
        </w:rPr>
        <w:t>23 201 046</w:t>
      </w:r>
      <w:r>
        <w:rPr>
          <w:i/>
          <w:szCs w:val="28"/>
          <w:lang w:val="kk-KZ"/>
        </w:rPr>
        <w:t xml:space="preserve"> тыс</w:t>
      </w:r>
      <w:r w:rsidRPr="001F7BD3">
        <w:rPr>
          <w:i/>
          <w:szCs w:val="28"/>
        </w:rPr>
        <w:t>. долл. США)</w:t>
      </w:r>
      <w:r>
        <w:rPr>
          <w:sz w:val="28"/>
          <w:szCs w:val="28"/>
        </w:rPr>
        <w:t xml:space="preserve">, </w:t>
      </w:r>
      <w:r w:rsidRPr="00DB5B57">
        <w:rPr>
          <w:sz w:val="28"/>
          <w:szCs w:val="28"/>
        </w:rPr>
        <w:t>внешн</w:t>
      </w:r>
      <w:r>
        <w:rPr>
          <w:sz w:val="28"/>
          <w:szCs w:val="28"/>
        </w:rPr>
        <w:t>ий</w:t>
      </w:r>
      <w:r w:rsidRPr="00DB5B57">
        <w:rPr>
          <w:sz w:val="28"/>
          <w:szCs w:val="28"/>
        </w:rPr>
        <w:t xml:space="preserve"> долг –</w:t>
      </w:r>
      <w:r>
        <w:rPr>
          <w:sz w:val="28"/>
          <w:szCs w:val="28"/>
        </w:rPr>
        <w:t>6 897 091 114</w:t>
      </w:r>
      <w:r w:rsidR="000437F9">
        <w:rPr>
          <w:sz w:val="28"/>
          <w:szCs w:val="28"/>
        </w:rPr>
        <w:t> </w:t>
      </w:r>
      <w:proofErr w:type="spellStart"/>
      <w:r w:rsidR="000437F9">
        <w:rPr>
          <w:sz w:val="28"/>
          <w:szCs w:val="28"/>
        </w:rPr>
        <w:t>тыс.тенге</w:t>
      </w:r>
      <w:proofErr w:type="spellEnd"/>
      <w:r>
        <w:rPr>
          <w:sz w:val="28"/>
          <w:szCs w:val="28"/>
        </w:rPr>
        <w:t xml:space="preserve"> </w:t>
      </w:r>
      <w:r w:rsidRPr="001F7BD3">
        <w:rPr>
          <w:i/>
          <w:szCs w:val="28"/>
        </w:rPr>
        <w:t>(1</w:t>
      </w:r>
      <w:r>
        <w:rPr>
          <w:i/>
          <w:szCs w:val="28"/>
        </w:rPr>
        <w:t>6 393 932</w:t>
      </w:r>
      <w:r>
        <w:rPr>
          <w:i/>
          <w:szCs w:val="28"/>
          <w:lang w:val="kk-KZ"/>
        </w:rPr>
        <w:t> тыс</w:t>
      </w:r>
      <w:r w:rsidRPr="001F7BD3">
        <w:rPr>
          <w:i/>
          <w:szCs w:val="28"/>
        </w:rPr>
        <w:t>. долл. США)</w:t>
      </w:r>
      <w:r w:rsidRPr="00DB5B57">
        <w:rPr>
          <w:sz w:val="28"/>
          <w:szCs w:val="28"/>
        </w:rPr>
        <w:t xml:space="preserve">. </w:t>
      </w:r>
    </w:p>
    <w:p w14:paraId="67806A93" w14:textId="3945E28B" w:rsidR="00581B30" w:rsidRPr="00FF3149" w:rsidRDefault="00581B30" w:rsidP="00581B30">
      <w:pPr>
        <w:spacing w:after="0" w:line="240" w:lineRule="auto"/>
        <w:ind w:firstLine="709"/>
        <w:jc w:val="both"/>
        <w:rPr>
          <w:sz w:val="28"/>
          <w:szCs w:val="28"/>
        </w:rPr>
      </w:pPr>
      <w:r w:rsidRPr="00FF3149">
        <w:rPr>
          <w:sz w:val="28"/>
          <w:szCs w:val="28"/>
        </w:rPr>
        <w:t xml:space="preserve">По сравнению с началом 2020 года правительственный долг увеличился в </w:t>
      </w:r>
      <w:proofErr w:type="spellStart"/>
      <w:r w:rsidRPr="00FF3149">
        <w:rPr>
          <w:sz w:val="28"/>
          <w:szCs w:val="28"/>
        </w:rPr>
        <w:t>тенговом</w:t>
      </w:r>
      <w:proofErr w:type="spellEnd"/>
      <w:r w:rsidRPr="00FF3149">
        <w:rPr>
          <w:sz w:val="28"/>
          <w:szCs w:val="28"/>
        </w:rPr>
        <w:t xml:space="preserve"> выражении на 3 806 255</w:t>
      </w:r>
      <w:r>
        <w:rPr>
          <w:sz w:val="28"/>
          <w:szCs w:val="28"/>
        </w:rPr>
        <w:t> </w:t>
      </w:r>
      <w:r w:rsidRPr="00FF3149">
        <w:rPr>
          <w:sz w:val="28"/>
          <w:szCs w:val="28"/>
        </w:rPr>
        <w:t>156</w:t>
      </w:r>
      <w:r w:rsidR="000437F9">
        <w:rPr>
          <w:sz w:val="28"/>
          <w:szCs w:val="28"/>
        </w:rPr>
        <w:t> </w:t>
      </w:r>
      <w:proofErr w:type="spellStart"/>
      <w:r w:rsidR="000437F9">
        <w:rPr>
          <w:sz w:val="28"/>
          <w:szCs w:val="28"/>
        </w:rPr>
        <w:t>тыс.тенге</w:t>
      </w:r>
      <w:proofErr w:type="spellEnd"/>
      <w:r w:rsidRPr="00FF3149">
        <w:rPr>
          <w:sz w:val="28"/>
          <w:szCs w:val="28"/>
        </w:rPr>
        <w:t xml:space="preserve"> в связи со следующим: </w:t>
      </w:r>
    </w:p>
    <w:p w14:paraId="44856617" w14:textId="247D95EF" w:rsidR="00581B30" w:rsidRDefault="00581B30" w:rsidP="00581B30">
      <w:pPr>
        <w:spacing w:after="0" w:line="240" w:lineRule="auto"/>
        <w:ind w:firstLine="709"/>
        <w:jc w:val="both"/>
        <w:rPr>
          <w:sz w:val="28"/>
          <w:szCs w:val="28"/>
        </w:rPr>
      </w:pPr>
      <w:r w:rsidRPr="00FF3149">
        <w:rPr>
          <w:sz w:val="28"/>
          <w:szCs w:val="28"/>
        </w:rPr>
        <w:t>- объем финансирования за счет заимствования в отчетном году</w:t>
      </w:r>
      <w:r>
        <w:rPr>
          <w:sz w:val="28"/>
          <w:szCs w:val="28"/>
        </w:rPr>
        <w:t xml:space="preserve"> составил 2 390 141 588,2</w:t>
      </w:r>
      <w:r w:rsidR="000437F9">
        <w:rPr>
          <w:sz w:val="28"/>
          <w:szCs w:val="28"/>
        </w:rPr>
        <w:t> </w:t>
      </w:r>
      <w:proofErr w:type="spellStart"/>
      <w:r w:rsidR="000437F9">
        <w:rPr>
          <w:sz w:val="28"/>
          <w:szCs w:val="28"/>
        </w:rPr>
        <w:t>тыс.тенге</w:t>
      </w:r>
      <w:proofErr w:type="spellEnd"/>
      <w:r>
        <w:rPr>
          <w:sz w:val="28"/>
          <w:szCs w:val="28"/>
        </w:rPr>
        <w:t xml:space="preserve"> с учетом курсовой разницы;</w:t>
      </w:r>
    </w:p>
    <w:p w14:paraId="4CAA4E48" w14:textId="38FF403B" w:rsidR="00581B30" w:rsidRPr="00A91DC2" w:rsidRDefault="00581B30" w:rsidP="00581B30">
      <w:pPr>
        <w:spacing w:after="0" w:line="240" w:lineRule="auto"/>
        <w:ind w:firstLine="709"/>
        <w:jc w:val="both"/>
        <w:rPr>
          <w:sz w:val="28"/>
          <w:szCs w:val="28"/>
        </w:rPr>
      </w:pPr>
      <w:r>
        <w:rPr>
          <w:sz w:val="28"/>
          <w:szCs w:val="28"/>
        </w:rPr>
        <w:t>-</w:t>
      </w:r>
      <w:r w:rsidRPr="00A91DC2">
        <w:rPr>
          <w:sz w:val="28"/>
          <w:szCs w:val="28"/>
        </w:rPr>
        <w:t xml:space="preserve"> прирост долга в результате выпуска ГЦБ с дисконтом составил 246</w:t>
      </w:r>
      <w:r>
        <w:rPr>
          <w:sz w:val="28"/>
          <w:szCs w:val="28"/>
        </w:rPr>
        <w:t> 767 957,0</w:t>
      </w:r>
      <w:r w:rsidR="000437F9">
        <w:rPr>
          <w:sz w:val="28"/>
          <w:szCs w:val="28"/>
        </w:rPr>
        <w:t> </w:t>
      </w:r>
      <w:proofErr w:type="spellStart"/>
      <w:r w:rsidR="000437F9">
        <w:rPr>
          <w:sz w:val="28"/>
          <w:szCs w:val="28"/>
        </w:rPr>
        <w:t>тыс.тенге</w:t>
      </w:r>
      <w:proofErr w:type="spellEnd"/>
      <w:r w:rsidRPr="00A91DC2">
        <w:rPr>
          <w:sz w:val="28"/>
          <w:szCs w:val="28"/>
        </w:rPr>
        <w:t>;</w:t>
      </w:r>
    </w:p>
    <w:p w14:paraId="3C89F666" w14:textId="1B0ABD09" w:rsidR="00581B30" w:rsidRPr="00A91DC2" w:rsidRDefault="00581B30" w:rsidP="00581B30">
      <w:pPr>
        <w:spacing w:after="0" w:line="240" w:lineRule="auto"/>
        <w:ind w:firstLine="709"/>
        <w:jc w:val="both"/>
        <w:rPr>
          <w:sz w:val="28"/>
          <w:szCs w:val="28"/>
        </w:rPr>
      </w:pPr>
      <w:r w:rsidRPr="00A91DC2">
        <w:rPr>
          <w:sz w:val="28"/>
          <w:szCs w:val="28"/>
        </w:rPr>
        <w:t>- сумма правительственных внешних займов, поступивших на счет в иностранной валюте и отраженных в сумме внешнего долга по состоянию на 1 января 2021 года, составила 46</w:t>
      </w:r>
      <w:r>
        <w:rPr>
          <w:sz w:val="28"/>
          <w:szCs w:val="28"/>
        </w:rPr>
        <w:t>8 953 653,5</w:t>
      </w:r>
      <w:r w:rsidR="000437F9">
        <w:t> </w:t>
      </w:r>
      <w:proofErr w:type="spellStart"/>
      <w:r w:rsidR="000437F9">
        <w:t>тыс.тенге</w:t>
      </w:r>
      <w:proofErr w:type="spellEnd"/>
      <w:r w:rsidRPr="00A91DC2">
        <w:rPr>
          <w:sz w:val="28"/>
          <w:szCs w:val="28"/>
        </w:rPr>
        <w:t xml:space="preserve">; </w:t>
      </w:r>
    </w:p>
    <w:p w14:paraId="13BE8385" w14:textId="3486E995" w:rsidR="00581B30" w:rsidRPr="00A91DC2" w:rsidRDefault="00581B30" w:rsidP="00581B30">
      <w:pPr>
        <w:spacing w:after="0" w:line="240" w:lineRule="auto"/>
        <w:ind w:firstLine="709"/>
        <w:jc w:val="both"/>
        <w:rPr>
          <w:sz w:val="28"/>
          <w:szCs w:val="28"/>
        </w:rPr>
      </w:pPr>
      <w:r w:rsidRPr="00A91DC2">
        <w:rPr>
          <w:sz w:val="28"/>
          <w:szCs w:val="28"/>
        </w:rPr>
        <w:t>- курсовая разница</w:t>
      </w:r>
      <w:r>
        <w:rPr>
          <w:sz w:val="28"/>
          <w:szCs w:val="28"/>
        </w:rPr>
        <w:t xml:space="preserve"> </w:t>
      </w:r>
      <w:r w:rsidRPr="00C93E3A">
        <w:rPr>
          <w:sz w:val="28"/>
          <w:szCs w:val="28"/>
        </w:rPr>
        <w:t>700 391 957,3</w:t>
      </w:r>
      <w:r w:rsidR="000437F9">
        <w:rPr>
          <w:sz w:val="28"/>
          <w:szCs w:val="28"/>
        </w:rPr>
        <w:t> </w:t>
      </w:r>
      <w:proofErr w:type="spellStart"/>
      <w:r w:rsidR="000437F9">
        <w:rPr>
          <w:sz w:val="28"/>
          <w:szCs w:val="28"/>
        </w:rPr>
        <w:t>тыс.тенге</w:t>
      </w:r>
      <w:proofErr w:type="spellEnd"/>
      <w:r w:rsidRPr="00A91DC2">
        <w:rPr>
          <w:sz w:val="28"/>
          <w:szCs w:val="28"/>
        </w:rPr>
        <w:t>. Лимит на 31 декабр</w:t>
      </w:r>
      <w:r>
        <w:rPr>
          <w:sz w:val="28"/>
          <w:szCs w:val="28"/>
        </w:rPr>
        <w:t>я 2020 </w:t>
      </w:r>
      <w:r w:rsidRPr="00A91DC2">
        <w:rPr>
          <w:sz w:val="28"/>
          <w:szCs w:val="28"/>
        </w:rPr>
        <w:t>года установлен при бюджетном курсе на 2020 год 415</w:t>
      </w:r>
      <w:r>
        <w:rPr>
          <w:sz w:val="28"/>
          <w:szCs w:val="28"/>
        </w:rPr>
        <w:t> </w:t>
      </w:r>
      <w:r w:rsidRPr="00A91DC2">
        <w:rPr>
          <w:sz w:val="28"/>
          <w:szCs w:val="28"/>
        </w:rPr>
        <w:t>тенге за доллар США. Фактически на указанную дату курс сложился в размере 420,71</w:t>
      </w:r>
      <w:r>
        <w:rPr>
          <w:sz w:val="28"/>
          <w:szCs w:val="28"/>
        </w:rPr>
        <w:t> </w:t>
      </w:r>
      <w:r w:rsidRPr="00A91DC2">
        <w:rPr>
          <w:sz w:val="28"/>
          <w:szCs w:val="28"/>
        </w:rPr>
        <w:t>тенге за доллар. Кроме того, накопленный долг на начало 2020 года был рассчитан по курсу 381,18</w:t>
      </w:r>
      <w:r>
        <w:rPr>
          <w:sz w:val="28"/>
          <w:szCs w:val="28"/>
        </w:rPr>
        <w:t> </w:t>
      </w:r>
      <w:r w:rsidRPr="00A91DC2">
        <w:rPr>
          <w:sz w:val="28"/>
          <w:szCs w:val="28"/>
        </w:rPr>
        <w:t xml:space="preserve">тенге за доллар. </w:t>
      </w:r>
    </w:p>
    <w:p w14:paraId="0EC83E57" w14:textId="77777777" w:rsidR="00581B30" w:rsidRDefault="00581B30" w:rsidP="00581B30">
      <w:pPr>
        <w:spacing w:after="0" w:line="240" w:lineRule="auto"/>
        <w:ind w:firstLine="709"/>
        <w:jc w:val="both"/>
        <w:rPr>
          <w:sz w:val="28"/>
          <w:szCs w:val="28"/>
        </w:rPr>
      </w:pPr>
      <w:r w:rsidRPr="00A91DC2">
        <w:rPr>
          <w:sz w:val="28"/>
          <w:szCs w:val="28"/>
        </w:rPr>
        <w:t xml:space="preserve">Таким образом, </w:t>
      </w:r>
      <w:r>
        <w:rPr>
          <w:sz w:val="28"/>
          <w:szCs w:val="28"/>
        </w:rPr>
        <w:t>отклонение от</w:t>
      </w:r>
      <w:r w:rsidRPr="00A91DC2">
        <w:rPr>
          <w:sz w:val="28"/>
          <w:szCs w:val="28"/>
        </w:rPr>
        <w:t xml:space="preserve"> лимита правительственного долга связано с объективными причинами, предусмотренными </w:t>
      </w:r>
      <w:r w:rsidRPr="002C16D8">
        <w:rPr>
          <w:sz w:val="28"/>
          <w:szCs w:val="28"/>
        </w:rPr>
        <w:t>Правил</w:t>
      </w:r>
      <w:r>
        <w:rPr>
          <w:sz w:val="28"/>
          <w:szCs w:val="28"/>
        </w:rPr>
        <w:t>ами</w:t>
      </w:r>
      <w:r w:rsidRPr="002C16D8">
        <w:rPr>
          <w:sz w:val="28"/>
          <w:szCs w:val="28"/>
        </w:rPr>
        <w:t xml:space="preserve">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 утвержденных постановлением Правительства Р</w:t>
      </w:r>
      <w:r>
        <w:rPr>
          <w:sz w:val="28"/>
          <w:szCs w:val="28"/>
        </w:rPr>
        <w:t xml:space="preserve">еспублики </w:t>
      </w:r>
      <w:r w:rsidRPr="002C16D8">
        <w:rPr>
          <w:sz w:val="28"/>
          <w:szCs w:val="28"/>
        </w:rPr>
        <w:t>К</w:t>
      </w:r>
      <w:r>
        <w:rPr>
          <w:sz w:val="28"/>
          <w:szCs w:val="28"/>
        </w:rPr>
        <w:t>азахстан</w:t>
      </w:r>
      <w:r w:rsidRPr="002C16D8">
        <w:rPr>
          <w:sz w:val="28"/>
          <w:szCs w:val="28"/>
        </w:rPr>
        <w:t xml:space="preserve"> от 15</w:t>
      </w:r>
      <w:r>
        <w:rPr>
          <w:sz w:val="28"/>
          <w:szCs w:val="28"/>
        </w:rPr>
        <w:t xml:space="preserve"> июня </w:t>
      </w:r>
      <w:r w:rsidRPr="002C16D8">
        <w:rPr>
          <w:sz w:val="28"/>
          <w:szCs w:val="28"/>
        </w:rPr>
        <w:t>2009</w:t>
      </w:r>
      <w:r>
        <w:rPr>
          <w:sz w:val="28"/>
          <w:szCs w:val="28"/>
        </w:rPr>
        <w:t xml:space="preserve"> года</w:t>
      </w:r>
      <w:r w:rsidRPr="002C16D8">
        <w:rPr>
          <w:sz w:val="28"/>
          <w:szCs w:val="28"/>
        </w:rPr>
        <w:t xml:space="preserve"> №</w:t>
      </w:r>
      <w:r>
        <w:rPr>
          <w:sz w:val="28"/>
          <w:szCs w:val="28"/>
        </w:rPr>
        <w:t> </w:t>
      </w:r>
      <w:r w:rsidRPr="002C16D8">
        <w:rPr>
          <w:sz w:val="28"/>
          <w:szCs w:val="28"/>
        </w:rPr>
        <w:t>906</w:t>
      </w:r>
      <w:r>
        <w:rPr>
          <w:sz w:val="28"/>
          <w:szCs w:val="28"/>
        </w:rPr>
        <w:t xml:space="preserve">. </w:t>
      </w:r>
      <w:r w:rsidRPr="002C16D8">
        <w:rPr>
          <w:sz w:val="28"/>
          <w:szCs w:val="28"/>
        </w:rPr>
        <w:t xml:space="preserve"> </w:t>
      </w:r>
    </w:p>
    <w:p w14:paraId="330C4BD9" w14:textId="77777777" w:rsidR="00581B30" w:rsidRPr="00981A9E" w:rsidRDefault="00581B30" w:rsidP="00581B30">
      <w:pPr>
        <w:spacing w:after="0" w:line="240" w:lineRule="auto"/>
        <w:ind w:firstLine="709"/>
        <w:jc w:val="both"/>
        <w:rPr>
          <w:i/>
          <w:szCs w:val="28"/>
        </w:rPr>
      </w:pPr>
      <w:r w:rsidRPr="00981A9E">
        <w:rPr>
          <w:b/>
          <w:i/>
          <w:szCs w:val="28"/>
          <w:u w:val="single"/>
        </w:rPr>
        <w:t>Примечание</w:t>
      </w:r>
      <w:r w:rsidRPr="00981A9E">
        <w:rPr>
          <w:i/>
          <w:szCs w:val="28"/>
        </w:rPr>
        <w:t>: в соответствии с пунктом 3-2 вышеуказанных Правил лимит правительственного долга может быть превышен в случаях изменения рыночного курса обмена валют по отношению к расчетному курсу тенге к доллару США, предусмотренному в ходе разработки республиканского бюджета на планируемый финансовый год, выпуска государственных ценных бумаг с дисконтом, а также на сумму правительственных внешних займов, поступивших на счет в иностранной валюте центрального уполномоченного органа по исполнению бюджета.</w:t>
      </w:r>
    </w:p>
    <w:p w14:paraId="79C69F2B" w14:textId="5AF30FCC" w:rsidR="00581B30" w:rsidRDefault="00581B30" w:rsidP="00581B30">
      <w:pPr>
        <w:spacing w:after="0" w:line="240" w:lineRule="auto"/>
        <w:ind w:firstLine="708"/>
        <w:jc w:val="both"/>
        <w:rPr>
          <w:sz w:val="28"/>
          <w:szCs w:val="28"/>
        </w:rPr>
      </w:pPr>
      <w:r w:rsidRPr="00C93E3A">
        <w:rPr>
          <w:b/>
          <w:sz w:val="28"/>
          <w:szCs w:val="28"/>
        </w:rPr>
        <w:t>Статьей 22</w:t>
      </w:r>
      <w:r w:rsidRPr="00C93E3A">
        <w:rPr>
          <w:sz w:val="28"/>
          <w:szCs w:val="28"/>
        </w:rPr>
        <w:t xml:space="preserve"> Закона устанавливался лимит предоставления</w:t>
      </w:r>
      <w:r w:rsidRPr="00C93E3A">
        <w:rPr>
          <w:bCs/>
          <w:color w:val="000000" w:themeColor="text1"/>
          <w:spacing w:val="2"/>
          <w:sz w:val="28"/>
          <w:szCs w:val="28"/>
        </w:rPr>
        <w:t xml:space="preserve"> </w:t>
      </w:r>
      <w:r w:rsidRPr="00195950">
        <w:rPr>
          <w:sz w:val="28"/>
          <w:szCs w:val="28"/>
        </w:rPr>
        <w:t>поручительств государства на 20</w:t>
      </w:r>
      <w:r>
        <w:rPr>
          <w:sz w:val="28"/>
          <w:szCs w:val="28"/>
        </w:rPr>
        <w:t>20</w:t>
      </w:r>
      <w:r w:rsidRPr="00195950">
        <w:rPr>
          <w:sz w:val="28"/>
          <w:szCs w:val="28"/>
        </w:rPr>
        <w:t xml:space="preserve"> год в размере </w:t>
      </w:r>
      <w:r w:rsidRPr="00694247">
        <w:rPr>
          <w:sz w:val="28"/>
          <w:szCs w:val="28"/>
        </w:rPr>
        <w:t>442</w:t>
      </w:r>
      <w:r>
        <w:rPr>
          <w:sz w:val="28"/>
          <w:szCs w:val="28"/>
        </w:rPr>
        <w:t> </w:t>
      </w:r>
      <w:r w:rsidRPr="00694247">
        <w:rPr>
          <w:sz w:val="28"/>
          <w:szCs w:val="28"/>
        </w:rPr>
        <w:t>276</w:t>
      </w:r>
      <w:r>
        <w:rPr>
          <w:sz w:val="28"/>
          <w:szCs w:val="28"/>
        </w:rPr>
        <w:t> </w:t>
      </w:r>
      <w:r w:rsidRPr="00694247">
        <w:rPr>
          <w:sz w:val="28"/>
          <w:szCs w:val="28"/>
        </w:rPr>
        <w:t>000</w:t>
      </w:r>
      <w:r w:rsidR="000437F9">
        <w:rPr>
          <w:sz w:val="28"/>
          <w:szCs w:val="28"/>
        </w:rPr>
        <w:t> </w:t>
      </w:r>
      <w:proofErr w:type="spellStart"/>
      <w:r w:rsidR="000437F9">
        <w:rPr>
          <w:sz w:val="28"/>
          <w:szCs w:val="28"/>
        </w:rPr>
        <w:t>тыс.тенге</w:t>
      </w:r>
      <w:proofErr w:type="spellEnd"/>
      <w:r w:rsidRPr="00195950">
        <w:rPr>
          <w:sz w:val="28"/>
          <w:szCs w:val="28"/>
        </w:rPr>
        <w:t>.</w:t>
      </w:r>
    </w:p>
    <w:p w14:paraId="53D51E92" w14:textId="77777777" w:rsidR="00581B30" w:rsidRDefault="00581B30" w:rsidP="00581B30">
      <w:pPr>
        <w:tabs>
          <w:tab w:val="left" w:pos="3130"/>
        </w:tabs>
        <w:spacing w:after="0" w:line="240" w:lineRule="auto"/>
        <w:ind w:firstLine="708"/>
        <w:jc w:val="both"/>
        <w:rPr>
          <w:sz w:val="28"/>
          <w:szCs w:val="28"/>
        </w:rPr>
      </w:pPr>
      <w:r w:rsidRPr="00C93E3A">
        <w:rPr>
          <w:b/>
          <w:sz w:val="28"/>
          <w:szCs w:val="28"/>
        </w:rPr>
        <w:t>Исполнение.</w:t>
      </w:r>
      <w:r>
        <w:rPr>
          <w:sz w:val="28"/>
          <w:szCs w:val="28"/>
        </w:rPr>
        <w:t xml:space="preserve"> В</w:t>
      </w:r>
      <w:r w:rsidRPr="008952B8">
        <w:rPr>
          <w:sz w:val="28"/>
          <w:szCs w:val="28"/>
        </w:rPr>
        <w:t xml:space="preserve"> 20</w:t>
      </w:r>
      <w:r>
        <w:rPr>
          <w:sz w:val="28"/>
          <w:szCs w:val="28"/>
        </w:rPr>
        <w:t>20</w:t>
      </w:r>
      <w:r w:rsidRPr="008952B8">
        <w:rPr>
          <w:sz w:val="28"/>
          <w:szCs w:val="28"/>
        </w:rPr>
        <w:t xml:space="preserve"> году поручительства государства не предоставлялись.</w:t>
      </w:r>
    </w:p>
    <w:p w14:paraId="32029AE3" w14:textId="7730488B" w:rsidR="00581B30" w:rsidRPr="00C93E3A" w:rsidRDefault="00581B30" w:rsidP="00581B30">
      <w:pPr>
        <w:overflowPunct w:val="0"/>
        <w:autoSpaceDE w:val="0"/>
        <w:autoSpaceDN w:val="0"/>
        <w:adjustRightInd w:val="0"/>
        <w:spacing w:after="0" w:line="240" w:lineRule="auto"/>
        <w:ind w:firstLine="709"/>
        <w:jc w:val="both"/>
        <w:rPr>
          <w:sz w:val="28"/>
          <w:szCs w:val="28"/>
        </w:rPr>
      </w:pPr>
      <w:r w:rsidRPr="00C93E3A">
        <w:rPr>
          <w:b/>
          <w:sz w:val="28"/>
          <w:szCs w:val="28"/>
        </w:rPr>
        <w:t xml:space="preserve">Статьей 23 </w:t>
      </w:r>
      <w:r w:rsidRPr="00C93E3A">
        <w:rPr>
          <w:sz w:val="28"/>
          <w:szCs w:val="28"/>
        </w:rPr>
        <w:t>Закона установлен лимит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в 2020 году в размере 2 344 382 123</w:t>
      </w:r>
      <w:r w:rsidR="000437F9">
        <w:rPr>
          <w:sz w:val="28"/>
          <w:szCs w:val="28"/>
        </w:rPr>
        <w:t> </w:t>
      </w:r>
      <w:proofErr w:type="spellStart"/>
      <w:r w:rsidR="000437F9">
        <w:rPr>
          <w:sz w:val="28"/>
          <w:szCs w:val="28"/>
        </w:rPr>
        <w:t>тыс.тенге</w:t>
      </w:r>
      <w:proofErr w:type="spellEnd"/>
      <w:r w:rsidRPr="00C93E3A">
        <w:rPr>
          <w:sz w:val="28"/>
          <w:szCs w:val="28"/>
        </w:rPr>
        <w:t>.</w:t>
      </w:r>
    </w:p>
    <w:p w14:paraId="28FCB3C2" w14:textId="77777777" w:rsidR="00581B30" w:rsidRPr="00D67974" w:rsidRDefault="00581B30" w:rsidP="00581B30">
      <w:pPr>
        <w:spacing w:after="0" w:line="240" w:lineRule="auto"/>
        <w:ind w:firstLine="708"/>
        <w:jc w:val="both"/>
        <w:rPr>
          <w:sz w:val="28"/>
          <w:szCs w:val="28"/>
        </w:rPr>
      </w:pPr>
      <w:r w:rsidRPr="00C93E3A">
        <w:rPr>
          <w:b/>
          <w:sz w:val="28"/>
          <w:szCs w:val="28"/>
        </w:rPr>
        <w:t>Исполнение.</w:t>
      </w:r>
      <w:r w:rsidRPr="00C93E3A">
        <w:rPr>
          <w:sz w:val="28"/>
          <w:szCs w:val="28"/>
        </w:rPr>
        <w:t xml:space="preserve"> </w:t>
      </w:r>
      <w:r w:rsidRPr="00D67974">
        <w:rPr>
          <w:sz w:val="28"/>
          <w:szCs w:val="28"/>
        </w:rPr>
        <w:t xml:space="preserve">За 2020 год новые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не принимались. </w:t>
      </w:r>
    </w:p>
    <w:p w14:paraId="0188E349" w14:textId="77777777" w:rsidR="00581B30" w:rsidRDefault="00581B30" w:rsidP="00581B30">
      <w:pPr>
        <w:spacing w:after="0" w:line="240" w:lineRule="auto"/>
        <w:ind w:firstLine="708"/>
        <w:jc w:val="both"/>
        <w:rPr>
          <w:sz w:val="28"/>
          <w:szCs w:val="28"/>
        </w:rPr>
      </w:pPr>
      <w:r w:rsidRPr="00D67974">
        <w:rPr>
          <w:sz w:val="28"/>
          <w:szCs w:val="28"/>
        </w:rPr>
        <w:t xml:space="preserve">В рамках принятых государственных обязательств по проектам государственно-частного партнерства, в том числе государственных </w:t>
      </w:r>
      <w:r w:rsidRPr="00D67974">
        <w:rPr>
          <w:sz w:val="28"/>
          <w:szCs w:val="28"/>
        </w:rPr>
        <w:lastRenderedPageBreak/>
        <w:t>концессионных обязательств Правительства Республики Казахстан, в 2020 году выплаты составили 15 340 264,4 тыс. тенге.</w:t>
      </w:r>
    </w:p>
    <w:p w14:paraId="7B8417C5" w14:textId="77777777" w:rsidR="00581B30" w:rsidRPr="00B04452" w:rsidRDefault="00581B30" w:rsidP="00581B30">
      <w:pPr>
        <w:spacing w:after="0" w:line="240" w:lineRule="auto"/>
        <w:ind w:firstLine="709"/>
        <w:jc w:val="both"/>
        <w:rPr>
          <w:sz w:val="28"/>
          <w:szCs w:val="28"/>
        </w:rPr>
      </w:pPr>
      <w:r w:rsidRPr="00B04452">
        <w:rPr>
          <w:b/>
          <w:sz w:val="28"/>
          <w:szCs w:val="28"/>
        </w:rPr>
        <w:t>Статьей 24</w:t>
      </w:r>
      <w:r w:rsidRPr="00B04452">
        <w:rPr>
          <w:sz w:val="28"/>
          <w:szCs w:val="28"/>
        </w:rPr>
        <w:t xml:space="preserve"> Закона утверждался перечень республиканских бюджетных программ (подпрограмм), не подлежащих секвестру в процессе исполнения республиканского бюджета на 2020 год, согласно приложению </w:t>
      </w:r>
      <w:r>
        <w:rPr>
          <w:sz w:val="28"/>
          <w:szCs w:val="28"/>
        </w:rPr>
        <w:t>3</w:t>
      </w:r>
      <w:r w:rsidRPr="00B04452">
        <w:rPr>
          <w:sz w:val="28"/>
          <w:szCs w:val="28"/>
        </w:rPr>
        <w:t>.</w:t>
      </w:r>
    </w:p>
    <w:p w14:paraId="1590DFE0" w14:textId="77777777" w:rsidR="00581B30" w:rsidRPr="00B04452" w:rsidRDefault="00581B30" w:rsidP="00581B30">
      <w:pPr>
        <w:spacing w:after="0" w:line="240" w:lineRule="auto"/>
        <w:ind w:firstLine="709"/>
        <w:jc w:val="both"/>
        <w:rPr>
          <w:sz w:val="28"/>
          <w:szCs w:val="28"/>
        </w:rPr>
      </w:pPr>
      <w:r w:rsidRPr="00B04452">
        <w:rPr>
          <w:sz w:val="28"/>
          <w:szCs w:val="28"/>
        </w:rPr>
        <w:t xml:space="preserve">Устанавливалось, что в процессе исполнения местных бюджетов на 2020 год не подлежат секвестру местные бюджетные программы согласно приложению </w:t>
      </w:r>
      <w:r>
        <w:rPr>
          <w:sz w:val="28"/>
          <w:szCs w:val="28"/>
        </w:rPr>
        <w:t>4</w:t>
      </w:r>
      <w:r w:rsidRPr="00B04452">
        <w:rPr>
          <w:sz w:val="28"/>
          <w:szCs w:val="28"/>
        </w:rPr>
        <w:t>.</w:t>
      </w:r>
    </w:p>
    <w:p w14:paraId="71E94467" w14:textId="13194FAD" w:rsidR="00581B30" w:rsidRPr="008F1B98" w:rsidRDefault="00581B30" w:rsidP="00581B30">
      <w:pPr>
        <w:spacing w:after="0" w:line="240" w:lineRule="auto"/>
        <w:ind w:firstLine="709"/>
        <w:jc w:val="both"/>
        <w:rPr>
          <w:sz w:val="28"/>
          <w:szCs w:val="28"/>
        </w:rPr>
      </w:pPr>
      <w:r w:rsidRPr="00E55E86">
        <w:rPr>
          <w:b/>
          <w:sz w:val="28"/>
          <w:szCs w:val="28"/>
        </w:rPr>
        <w:t>Исполнение.</w:t>
      </w:r>
      <w:r w:rsidRPr="00E55E86">
        <w:rPr>
          <w:sz w:val="28"/>
          <w:szCs w:val="28"/>
        </w:rPr>
        <w:t xml:space="preserve"> В уточненном республиканском бюджете на реализацию бюджетных программ, не подлежащих секвестру в 2020 году </w:t>
      </w:r>
      <w:r w:rsidRPr="008F1B98">
        <w:rPr>
          <w:sz w:val="28"/>
          <w:szCs w:val="28"/>
        </w:rPr>
        <w:t>предусматривалось 4 794 021 971</w:t>
      </w:r>
      <w:r w:rsidR="000437F9">
        <w:rPr>
          <w:sz w:val="28"/>
          <w:szCs w:val="28"/>
        </w:rPr>
        <w:t> </w:t>
      </w:r>
      <w:proofErr w:type="spellStart"/>
      <w:r w:rsidR="000437F9">
        <w:rPr>
          <w:sz w:val="28"/>
          <w:szCs w:val="28"/>
        </w:rPr>
        <w:t>тыс.тенге</w:t>
      </w:r>
      <w:proofErr w:type="spellEnd"/>
      <w:r w:rsidRPr="008F1B98">
        <w:rPr>
          <w:sz w:val="28"/>
          <w:szCs w:val="28"/>
        </w:rPr>
        <w:t>, постановлениями Правительства Республики Казахстан от 6 ноября 2020 года № 742, от 10 декабря 2020 года № 839, от 29 декабря 2020 года № 903 «</w:t>
      </w:r>
      <w:r w:rsidRPr="008F1B98">
        <w:rPr>
          <w:color w:val="000000"/>
          <w:sz w:val="28"/>
        </w:rPr>
        <w:t>О корректировке показателей республиканского бюджета на 2020 год и внесении изменений и дополнений в постановление Правительства Республики Казахстан от 6 декабря 2019 года № 908 «О реализации Закона Республики Казахстан «О республиканском бюджете на 2020 – 2022 годы</w:t>
      </w:r>
      <w:r w:rsidRPr="008F1B98">
        <w:rPr>
          <w:sz w:val="28"/>
          <w:szCs w:val="28"/>
        </w:rPr>
        <w:t>» сумма была скорректирована и составила 4 617 602 243,7</w:t>
      </w:r>
      <w:r w:rsidR="000437F9">
        <w:rPr>
          <w:sz w:val="28"/>
          <w:szCs w:val="28"/>
        </w:rPr>
        <w:t> </w:t>
      </w:r>
      <w:proofErr w:type="spellStart"/>
      <w:r w:rsidR="000437F9">
        <w:rPr>
          <w:sz w:val="28"/>
          <w:szCs w:val="28"/>
        </w:rPr>
        <w:t>тыс.тенге</w:t>
      </w:r>
      <w:proofErr w:type="spellEnd"/>
      <w:r w:rsidRPr="008F1B98">
        <w:rPr>
          <w:sz w:val="28"/>
          <w:szCs w:val="28"/>
        </w:rPr>
        <w:t>.</w:t>
      </w:r>
    </w:p>
    <w:p w14:paraId="1CF20DD2" w14:textId="4CA1A7B8" w:rsidR="00581B30" w:rsidRDefault="00581B30" w:rsidP="00581B30">
      <w:pPr>
        <w:spacing w:after="0" w:line="240" w:lineRule="auto"/>
        <w:ind w:firstLine="709"/>
        <w:jc w:val="both"/>
        <w:rPr>
          <w:sz w:val="28"/>
          <w:szCs w:val="28"/>
          <w:highlight w:val="yellow"/>
        </w:rPr>
      </w:pPr>
      <w:r w:rsidRPr="0025561F">
        <w:rPr>
          <w:sz w:val="28"/>
          <w:szCs w:val="28"/>
        </w:rPr>
        <w:t>По Министерству образования и науки Республики Казахстан уточненный план предусматривался в сумме 83 315 502</w:t>
      </w:r>
      <w:r w:rsidR="000437F9">
        <w:rPr>
          <w:sz w:val="28"/>
          <w:szCs w:val="28"/>
        </w:rPr>
        <w:t> </w:t>
      </w:r>
      <w:proofErr w:type="spellStart"/>
      <w:r w:rsidR="000437F9">
        <w:rPr>
          <w:sz w:val="28"/>
          <w:szCs w:val="28"/>
        </w:rPr>
        <w:t>тыс.тенге</w:t>
      </w:r>
      <w:proofErr w:type="spellEnd"/>
      <w:r w:rsidRPr="0025561F">
        <w:rPr>
          <w:sz w:val="28"/>
          <w:szCs w:val="28"/>
        </w:rPr>
        <w:t xml:space="preserve">, </w:t>
      </w:r>
      <w:r w:rsidRPr="00513575">
        <w:rPr>
          <w:sz w:val="28"/>
          <w:szCs w:val="28"/>
        </w:rPr>
        <w:t>скорректированный план составил 80 578 616,4</w:t>
      </w:r>
      <w:r w:rsidR="000437F9">
        <w:rPr>
          <w:sz w:val="28"/>
          <w:szCs w:val="28"/>
        </w:rPr>
        <w:t> </w:t>
      </w:r>
      <w:proofErr w:type="spellStart"/>
      <w:r w:rsidR="000437F9">
        <w:rPr>
          <w:sz w:val="28"/>
          <w:szCs w:val="28"/>
        </w:rPr>
        <w:t>тыс.тенге</w:t>
      </w:r>
      <w:proofErr w:type="spellEnd"/>
      <w:r w:rsidRPr="00513575">
        <w:rPr>
          <w:sz w:val="28"/>
          <w:szCs w:val="28"/>
        </w:rPr>
        <w:t xml:space="preserve"> снижение годовых планов осуществлено в связи со сложившейся экономией по расходам на общеобразовательное обучение, исполнение составило 80 574 435,4</w:t>
      </w:r>
      <w:r w:rsidR="000437F9">
        <w:rPr>
          <w:sz w:val="28"/>
          <w:szCs w:val="28"/>
        </w:rPr>
        <w:t> </w:t>
      </w:r>
      <w:proofErr w:type="spellStart"/>
      <w:r w:rsidR="000437F9">
        <w:rPr>
          <w:sz w:val="28"/>
          <w:szCs w:val="28"/>
        </w:rPr>
        <w:t>тыс.тенге</w:t>
      </w:r>
      <w:proofErr w:type="spellEnd"/>
      <w:r w:rsidRPr="00513575">
        <w:rPr>
          <w:sz w:val="28"/>
          <w:szCs w:val="28"/>
        </w:rPr>
        <w:t>,</w:t>
      </w:r>
      <w:r w:rsidRPr="0025561F">
        <w:rPr>
          <w:sz w:val="28"/>
          <w:szCs w:val="28"/>
        </w:rPr>
        <w:t xml:space="preserve"> или 100 % к плану. Сумма неисполнения составила 4 181,0</w:t>
      </w:r>
      <w:r w:rsidR="000437F9">
        <w:rPr>
          <w:sz w:val="28"/>
          <w:szCs w:val="28"/>
        </w:rPr>
        <w:t> </w:t>
      </w:r>
      <w:proofErr w:type="spellStart"/>
      <w:r w:rsidR="000437F9">
        <w:rPr>
          <w:sz w:val="28"/>
          <w:szCs w:val="28"/>
        </w:rPr>
        <w:t>тыс.тенге</w:t>
      </w:r>
      <w:proofErr w:type="spellEnd"/>
      <w:r w:rsidRPr="0025561F">
        <w:rPr>
          <w:sz w:val="28"/>
          <w:szCs w:val="28"/>
        </w:rPr>
        <w:t>, из них 1,9</w:t>
      </w:r>
      <w:r w:rsidR="000437F9">
        <w:rPr>
          <w:sz w:val="28"/>
          <w:szCs w:val="28"/>
        </w:rPr>
        <w:t> </w:t>
      </w:r>
      <w:proofErr w:type="spellStart"/>
      <w:r w:rsidR="000437F9">
        <w:rPr>
          <w:sz w:val="28"/>
          <w:szCs w:val="28"/>
        </w:rPr>
        <w:t>тыс.тенге</w:t>
      </w:r>
      <w:proofErr w:type="spellEnd"/>
      <w:r w:rsidRPr="0025561F">
        <w:rPr>
          <w:sz w:val="28"/>
          <w:szCs w:val="28"/>
        </w:rPr>
        <w:t xml:space="preserve"> – прочая экономия, </w:t>
      </w:r>
      <w:proofErr w:type="spellStart"/>
      <w:r w:rsidRPr="0025561F">
        <w:rPr>
          <w:sz w:val="28"/>
          <w:szCs w:val="28"/>
        </w:rPr>
        <w:t>неосвоено</w:t>
      </w:r>
      <w:proofErr w:type="spellEnd"/>
      <w:r w:rsidRPr="0025561F">
        <w:rPr>
          <w:sz w:val="28"/>
          <w:szCs w:val="28"/>
        </w:rPr>
        <w:t xml:space="preserve"> 4 179,1</w:t>
      </w:r>
      <w:r w:rsidR="000437F9">
        <w:rPr>
          <w:sz w:val="28"/>
          <w:szCs w:val="28"/>
        </w:rPr>
        <w:t> </w:t>
      </w:r>
      <w:proofErr w:type="spellStart"/>
      <w:r w:rsidR="000437F9">
        <w:rPr>
          <w:sz w:val="28"/>
          <w:szCs w:val="28"/>
        </w:rPr>
        <w:t>тыс.тенге</w:t>
      </w:r>
      <w:proofErr w:type="spellEnd"/>
      <w:r w:rsidRPr="0025561F">
        <w:rPr>
          <w:sz w:val="28"/>
          <w:szCs w:val="28"/>
        </w:rPr>
        <w:t xml:space="preserve"> по бюджетной программе «Формирование и</w:t>
      </w:r>
      <w:r w:rsidRPr="0061272F">
        <w:rPr>
          <w:sz w:val="28"/>
          <w:szCs w:val="28"/>
        </w:rPr>
        <w:t xml:space="preserve"> реализация государст</w:t>
      </w:r>
      <w:r w:rsidRPr="00A51E22">
        <w:rPr>
          <w:sz w:val="28"/>
          <w:szCs w:val="28"/>
        </w:rPr>
        <w:t>венной политики в области образования и науки» подпрограмме «Обеспечение студентов, магистрантов и докторантов вновь вводимыми местами в общежитиях»</w:t>
      </w:r>
      <w:r>
        <w:rPr>
          <w:sz w:val="28"/>
          <w:szCs w:val="28"/>
        </w:rPr>
        <w:t>,</w:t>
      </w:r>
      <w:r w:rsidRPr="00A51E22">
        <w:rPr>
          <w:sz w:val="28"/>
          <w:szCs w:val="28"/>
        </w:rPr>
        <w:t xml:space="preserve"> </w:t>
      </w:r>
      <w:r w:rsidRPr="002C35EE">
        <w:rPr>
          <w:sz w:val="28"/>
          <w:szCs w:val="28"/>
        </w:rPr>
        <w:t>в связи с поздним предоставлением договоров на регистрацию в органы казначейства</w:t>
      </w:r>
      <w:r>
        <w:rPr>
          <w:sz w:val="28"/>
          <w:szCs w:val="28"/>
        </w:rPr>
        <w:t xml:space="preserve">. </w:t>
      </w:r>
    </w:p>
    <w:p w14:paraId="0D08E212" w14:textId="7CB22DC9" w:rsidR="00581B30" w:rsidRDefault="00581B30" w:rsidP="00581B30">
      <w:pPr>
        <w:spacing w:after="0" w:line="240" w:lineRule="auto"/>
        <w:ind w:firstLine="709"/>
        <w:jc w:val="both"/>
        <w:rPr>
          <w:sz w:val="28"/>
          <w:szCs w:val="28"/>
          <w:highlight w:val="yellow"/>
        </w:rPr>
      </w:pPr>
      <w:r w:rsidRPr="00754F40">
        <w:rPr>
          <w:sz w:val="28"/>
          <w:szCs w:val="28"/>
        </w:rPr>
        <w:t>По Министерству здравоохранения Республики Казахстан уточненный план предусматривался в сумме 1 375 080 677</w:t>
      </w:r>
      <w:r w:rsidR="000437F9">
        <w:rPr>
          <w:sz w:val="28"/>
          <w:szCs w:val="28"/>
        </w:rPr>
        <w:t> </w:t>
      </w:r>
      <w:proofErr w:type="spellStart"/>
      <w:r w:rsidR="000437F9">
        <w:rPr>
          <w:sz w:val="28"/>
          <w:szCs w:val="28"/>
        </w:rPr>
        <w:t>тыс.тенге</w:t>
      </w:r>
      <w:proofErr w:type="spellEnd"/>
      <w:r w:rsidRPr="00754F40">
        <w:rPr>
          <w:sz w:val="28"/>
          <w:szCs w:val="28"/>
        </w:rPr>
        <w:t xml:space="preserve">, скорректированный </w:t>
      </w:r>
      <w:r w:rsidRPr="00513575">
        <w:rPr>
          <w:sz w:val="28"/>
          <w:szCs w:val="28"/>
        </w:rPr>
        <w:t>план составил 1 207 933 078</w:t>
      </w:r>
      <w:r w:rsidR="000437F9">
        <w:rPr>
          <w:sz w:val="28"/>
          <w:szCs w:val="28"/>
        </w:rPr>
        <w:t> </w:t>
      </w:r>
      <w:proofErr w:type="spellStart"/>
      <w:r w:rsidR="000437F9">
        <w:rPr>
          <w:sz w:val="28"/>
          <w:szCs w:val="28"/>
        </w:rPr>
        <w:t>тыс.тенге</w:t>
      </w:r>
      <w:proofErr w:type="spellEnd"/>
      <w:r w:rsidRPr="00513575">
        <w:rPr>
          <w:sz w:val="28"/>
          <w:szCs w:val="28"/>
        </w:rPr>
        <w:t xml:space="preserve"> снижение годовых планов осуществлено в связи с экономией расходов по закупу вакцин и других иммунобиологических препаратов, пропаганде здорового образа жизни,</w:t>
      </w:r>
      <w:r w:rsidRPr="00754F40">
        <w:rPr>
          <w:sz w:val="28"/>
          <w:szCs w:val="28"/>
        </w:rPr>
        <w:t xml:space="preserve"> исполнение составило 1 207 931 666,4</w:t>
      </w:r>
      <w:r w:rsidR="000437F9">
        <w:rPr>
          <w:sz w:val="28"/>
          <w:szCs w:val="28"/>
        </w:rPr>
        <w:t> </w:t>
      </w:r>
      <w:proofErr w:type="spellStart"/>
      <w:r w:rsidR="000437F9">
        <w:rPr>
          <w:sz w:val="28"/>
          <w:szCs w:val="28"/>
        </w:rPr>
        <w:t>тыс.тенге</w:t>
      </w:r>
      <w:proofErr w:type="spellEnd"/>
      <w:r w:rsidRPr="00754F40">
        <w:rPr>
          <w:sz w:val="28"/>
          <w:szCs w:val="28"/>
        </w:rPr>
        <w:t>, или 100 % к плану. Неисполнение сложилось в сумме 1 411,6</w:t>
      </w:r>
      <w:r w:rsidR="000437F9">
        <w:rPr>
          <w:sz w:val="28"/>
          <w:szCs w:val="28"/>
        </w:rPr>
        <w:t> </w:t>
      </w:r>
      <w:proofErr w:type="spellStart"/>
      <w:r w:rsidR="000437F9">
        <w:rPr>
          <w:sz w:val="28"/>
          <w:szCs w:val="28"/>
        </w:rPr>
        <w:t>тыс.тенге</w:t>
      </w:r>
      <w:proofErr w:type="spellEnd"/>
      <w:r w:rsidRPr="00754F40">
        <w:rPr>
          <w:sz w:val="28"/>
          <w:szCs w:val="28"/>
        </w:rPr>
        <w:t>, из них 1 049,1</w:t>
      </w:r>
      <w:r w:rsidR="000437F9">
        <w:rPr>
          <w:sz w:val="28"/>
          <w:szCs w:val="28"/>
        </w:rPr>
        <w:t> </w:t>
      </w:r>
      <w:proofErr w:type="spellStart"/>
      <w:r w:rsidR="000437F9">
        <w:rPr>
          <w:sz w:val="28"/>
          <w:szCs w:val="28"/>
        </w:rPr>
        <w:t>тыс.тенге</w:t>
      </w:r>
      <w:proofErr w:type="spellEnd"/>
      <w:r w:rsidRPr="00754F40">
        <w:rPr>
          <w:sz w:val="28"/>
          <w:szCs w:val="28"/>
        </w:rPr>
        <w:t xml:space="preserve"> - экономия по результатам государственных закупок; 8,7</w:t>
      </w:r>
      <w:r w:rsidR="000437F9">
        <w:rPr>
          <w:sz w:val="28"/>
          <w:szCs w:val="28"/>
        </w:rPr>
        <w:t> </w:t>
      </w:r>
      <w:proofErr w:type="spellStart"/>
      <w:r w:rsidR="000437F9">
        <w:rPr>
          <w:sz w:val="28"/>
          <w:szCs w:val="28"/>
        </w:rPr>
        <w:t>тыс.тенге</w:t>
      </w:r>
      <w:proofErr w:type="spellEnd"/>
      <w:r w:rsidRPr="00754F40">
        <w:rPr>
          <w:sz w:val="28"/>
          <w:szCs w:val="28"/>
        </w:rPr>
        <w:t xml:space="preserve"> – прочая экономия. Сумма </w:t>
      </w:r>
      <w:proofErr w:type="spellStart"/>
      <w:r w:rsidRPr="00754F40">
        <w:rPr>
          <w:sz w:val="28"/>
          <w:szCs w:val="28"/>
        </w:rPr>
        <w:t>неосовения</w:t>
      </w:r>
      <w:proofErr w:type="spellEnd"/>
      <w:r>
        <w:rPr>
          <w:sz w:val="28"/>
          <w:szCs w:val="28"/>
        </w:rPr>
        <w:t xml:space="preserve"> составила 353,8</w:t>
      </w:r>
      <w:r w:rsidR="000437F9">
        <w:rPr>
          <w:sz w:val="28"/>
          <w:szCs w:val="28"/>
        </w:rPr>
        <w:t> </w:t>
      </w:r>
      <w:proofErr w:type="spellStart"/>
      <w:r w:rsidR="000437F9">
        <w:rPr>
          <w:sz w:val="28"/>
          <w:szCs w:val="28"/>
        </w:rPr>
        <w:t>тыс.тенге</w:t>
      </w:r>
      <w:proofErr w:type="spellEnd"/>
      <w:r>
        <w:rPr>
          <w:sz w:val="28"/>
          <w:szCs w:val="28"/>
        </w:rPr>
        <w:t>, из них 350,0</w:t>
      </w:r>
      <w:r w:rsidR="000437F9">
        <w:rPr>
          <w:sz w:val="28"/>
          <w:szCs w:val="28"/>
        </w:rPr>
        <w:t> </w:t>
      </w:r>
      <w:proofErr w:type="spellStart"/>
      <w:r w:rsidR="000437F9">
        <w:rPr>
          <w:sz w:val="28"/>
          <w:szCs w:val="28"/>
        </w:rPr>
        <w:t>тыс.тенге</w:t>
      </w:r>
      <w:proofErr w:type="spellEnd"/>
      <w:r w:rsidRPr="001E1967">
        <w:rPr>
          <w:sz w:val="28"/>
          <w:szCs w:val="28"/>
        </w:rPr>
        <w:t xml:space="preserve"> </w:t>
      </w:r>
      <w:r w:rsidRPr="002C35EE">
        <w:rPr>
          <w:sz w:val="28"/>
          <w:szCs w:val="28"/>
        </w:rPr>
        <w:t>по бюджетной программе</w:t>
      </w:r>
      <w:r w:rsidRPr="002C35EE">
        <w:t xml:space="preserve"> «</w:t>
      </w:r>
      <w:r w:rsidRPr="002C35EE">
        <w:rPr>
          <w:sz w:val="28"/>
          <w:szCs w:val="28"/>
        </w:rPr>
        <w:t>Обеспечение гарантированного объема бесплатной медицинской помощи» подпрограмме «Оказание медицинской помощи больным социально значимыми заболеваниями, за исключением направлений, финансируемых через Фонд социального медицинского страхования»</w:t>
      </w:r>
      <w:r>
        <w:rPr>
          <w:sz w:val="28"/>
          <w:szCs w:val="28"/>
        </w:rPr>
        <w:t>,</w:t>
      </w:r>
      <w:r w:rsidRPr="002C35EE">
        <w:rPr>
          <w:sz w:val="28"/>
          <w:szCs w:val="28"/>
        </w:rPr>
        <w:t xml:space="preserve"> </w:t>
      </w:r>
      <w:r>
        <w:rPr>
          <w:sz w:val="28"/>
          <w:szCs w:val="28"/>
        </w:rPr>
        <w:t xml:space="preserve">в связи с </w:t>
      </w:r>
      <w:r w:rsidRPr="002C35EE">
        <w:rPr>
          <w:sz w:val="28"/>
          <w:szCs w:val="28"/>
        </w:rPr>
        <w:t>судебны</w:t>
      </w:r>
      <w:r>
        <w:rPr>
          <w:sz w:val="28"/>
          <w:szCs w:val="28"/>
        </w:rPr>
        <w:t>ми</w:t>
      </w:r>
      <w:r w:rsidRPr="002C35EE">
        <w:rPr>
          <w:sz w:val="28"/>
          <w:szCs w:val="28"/>
        </w:rPr>
        <w:t xml:space="preserve"> разбирательства</w:t>
      </w:r>
      <w:r>
        <w:rPr>
          <w:sz w:val="28"/>
          <w:szCs w:val="28"/>
        </w:rPr>
        <w:t>ми</w:t>
      </w:r>
      <w:r w:rsidRPr="002C35EE">
        <w:rPr>
          <w:sz w:val="28"/>
          <w:szCs w:val="28"/>
        </w:rPr>
        <w:t>;</w:t>
      </w:r>
      <w:r>
        <w:rPr>
          <w:sz w:val="28"/>
          <w:szCs w:val="28"/>
        </w:rPr>
        <w:t xml:space="preserve"> 3,8</w:t>
      </w:r>
      <w:r w:rsidR="000437F9">
        <w:rPr>
          <w:sz w:val="28"/>
          <w:szCs w:val="28"/>
        </w:rPr>
        <w:t> </w:t>
      </w:r>
      <w:proofErr w:type="spellStart"/>
      <w:r w:rsidR="000437F9">
        <w:rPr>
          <w:sz w:val="28"/>
          <w:szCs w:val="28"/>
        </w:rPr>
        <w:t>тыс.тенге</w:t>
      </w:r>
      <w:proofErr w:type="spellEnd"/>
      <w:r>
        <w:rPr>
          <w:sz w:val="28"/>
          <w:szCs w:val="28"/>
        </w:rPr>
        <w:t xml:space="preserve"> </w:t>
      </w:r>
      <w:r w:rsidRPr="002C35EE">
        <w:rPr>
          <w:sz w:val="28"/>
          <w:szCs w:val="28"/>
        </w:rPr>
        <w:t xml:space="preserve">по бюджетной программе «Охрана общественного здоровья» </w:t>
      </w:r>
      <w:r>
        <w:rPr>
          <w:sz w:val="28"/>
          <w:szCs w:val="28"/>
        </w:rPr>
        <w:t>подпрограмме «</w:t>
      </w:r>
      <w:r w:rsidRPr="002C35EE">
        <w:rPr>
          <w:sz w:val="28"/>
          <w:szCs w:val="28"/>
        </w:rPr>
        <w:t>Обеспечение санитарно-эпидемиологического благополучия населения» оплата произведена за фактически оказанный объем услуг</w:t>
      </w:r>
      <w:r>
        <w:rPr>
          <w:sz w:val="28"/>
          <w:szCs w:val="28"/>
        </w:rPr>
        <w:t>.</w:t>
      </w:r>
    </w:p>
    <w:p w14:paraId="28D58988" w14:textId="4405A3AD" w:rsidR="00581B30" w:rsidRPr="00513575" w:rsidRDefault="00581B30" w:rsidP="00581B30">
      <w:pPr>
        <w:spacing w:after="0" w:line="240" w:lineRule="auto"/>
        <w:ind w:firstLine="709"/>
        <w:jc w:val="both"/>
        <w:rPr>
          <w:sz w:val="28"/>
          <w:szCs w:val="28"/>
        </w:rPr>
      </w:pPr>
      <w:r>
        <w:rPr>
          <w:sz w:val="28"/>
          <w:szCs w:val="28"/>
          <w:lang w:val="kk-KZ"/>
        </w:rPr>
        <w:lastRenderedPageBreak/>
        <w:t>П</w:t>
      </w:r>
      <w:r w:rsidRPr="00513575">
        <w:rPr>
          <w:sz w:val="28"/>
          <w:szCs w:val="28"/>
          <w:lang w:val="kk-KZ"/>
        </w:rPr>
        <w:t>о Министерству труда и социальной защиты населения Республики Казахстан</w:t>
      </w:r>
      <w:r w:rsidRPr="00513575">
        <w:rPr>
          <w:sz w:val="28"/>
          <w:szCs w:val="28"/>
        </w:rPr>
        <w:t xml:space="preserve"> уточненный план предусматривался в сумме 3 335 625 792</w:t>
      </w:r>
      <w:r w:rsidR="000437F9">
        <w:rPr>
          <w:sz w:val="28"/>
          <w:szCs w:val="28"/>
        </w:rPr>
        <w:t> </w:t>
      </w:r>
      <w:proofErr w:type="spellStart"/>
      <w:r w:rsidR="000437F9">
        <w:rPr>
          <w:sz w:val="28"/>
          <w:szCs w:val="28"/>
        </w:rPr>
        <w:t>тыс.тенге</w:t>
      </w:r>
      <w:proofErr w:type="spellEnd"/>
      <w:r w:rsidRPr="00513575">
        <w:rPr>
          <w:sz w:val="28"/>
          <w:szCs w:val="28"/>
        </w:rPr>
        <w:t>, скорректированный план составил 3 329 090 549,3</w:t>
      </w:r>
      <w:r w:rsidR="000437F9">
        <w:rPr>
          <w:sz w:val="28"/>
          <w:szCs w:val="28"/>
        </w:rPr>
        <w:t> </w:t>
      </w:r>
      <w:proofErr w:type="spellStart"/>
      <w:r w:rsidR="000437F9">
        <w:rPr>
          <w:sz w:val="28"/>
          <w:szCs w:val="28"/>
        </w:rPr>
        <w:t>тыс.тенге</w:t>
      </w:r>
      <w:proofErr w:type="spellEnd"/>
      <w:r w:rsidRPr="00513575">
        <w:rPr>
          <w:sz w:val="28"/>
          <w:szCs w:val="28"/>
        </w:rPr>
        <w:t xml:space="preserve"> снижение годовых планов осуществлена в связи с перераспределение сумм на выплату государственной адресной социальной помощи, исполнение составило 3 329 090 491,2</w:t>
      </w:r>
      <w:r w:rsidR="000437F9">
        <w:rPr>
          <w:sz w:val="28"/>
          <w:szCs w:val="28"/>
        </w:rPr>
        <w:t> </w:t>
      </w:r>
      <w:proofErr w:type="spellStart"/>
      <w:r w:rsidR="000437F9">
        <w:rPr>
          <w:sz w:val="28"/>
          <w:szCs w:val="28"/>
        </w:rPr>
        <w:t>тыс.тенге</w:t>
      </w:r>
      <w:proofErr w:type="spellEnd"/>
      <w:r w:rsidRPr="00513575">
        <w:rPr>
          <w:sz w:val="28"/>
          <w:szCs w:val="28"/>
        </w:rPr>
        <w:t>, или 100 % к плану. Сумма неисполнения составила 58,1</w:t>
      </w:r>
      <w:r w:rsidR="000437F9">
        <w:rPr>
          <w:sz w:val="28"/>
          <w:szCs w:val="28"/>
        </w:rPr>
        <w:t> </w:t>
      </w:r>
      <w:proofErr w:type="spellStart"/>
      <w:r w:rsidR="000437F9">
        <w:rPr>
          <w:sz w:val="28"/>
          <w:szCs w:val="28"/>
        </w:rPr>
        <w:t>тыс.тенге</w:t>
      </w:r>
      <w:proofErr w:type="spellEnd"/>
      <w:r w:rsidRPr="00513575">
        <w:rPr>
          <w:sz w:val="28"/>
          <w:szCs w:val="28"/>
        </w:rPr>
        <w:t xml:space="preserve">, которая является прочей экономией. </w:t>
      </w:r>
    </w:p>
    <w:p w14:paraId="2309FAB4" w14:textId="77777777" w:rsidR="00581B30" w:rsidRPr="0001153F" w:rsidRDefault="00581B30" w:rsidP="00581B30">
      <w:pPr>
        <w:spacing w:after="0" w:line="240" w:lineRule="auto"/>
        <w:ind w:firstLine="709"/>
        <w:jc w:val="both"/>
        <w:rPr>
          <w:sz w:val="28"/>
          <w:szCs w:val="28"/>
        </w:rPr>
      </w:pPr>
      <w:r w:rsidRPr="00A51E22">
        <w:rPr>
          <w:sz w:val="28"/>
          <w:szCs w:val="28"/>
        </w:rPr>
        <w:t xml:space="preserve">Данные об использовании бюджетных средств на реализацию программ, не подлежащих секвестру в процессе исполнения республиканского бюджета за 2020 год, представляются в отчете в главе 1 «Пояснительная записка к отчету Правительства Республики Казахстан об исполнении </w:t>
      </w:r>
      <w:r w:rsidRPr="0001153F">
        <w:rPr>
          <w:sz w:val="28"/>
          <w:szCs w:val="28"/>
        </w:rPr>
        <w:t>республиканского бюджета за 2020 год» приложением 3.</w:t>
      </w:r>
    </w:p>
    <w:p w14:paraId="50E38C21" w14:textId="3FA95C80"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В процессе исполнения местных бюджетов на реализацию бюджетных программ, не подлежащих секвестру, в утвержденных бюджетах предусматривались средства в сумме 1 626 077 236,4</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в том числе: на образование - 1 570 972 249,4</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на здравоохранение –55 104 987,0</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xml:space="preserve">. </w:t>
      </w:r>
    </w:p>
    <w:p w14:paraId="4483A56E" w14:textId="77777777" w:rsidR="00581B30" w:rsidRPr="0001153F" w:rsidRDefault="00581B30" w:rsidP="00581B30">
      <w:pPr>
        <w:spacing w:after="0" w:line="240" w:lineRule="auto"/>
        <w:ind w:firstLine="709"/>
        <w:jc w:val="both"/>
        <w:rPr>
          <w:i/>
          <w:color w:val="000000" w:themeColor="text1"/>
          <w:sz w:val="28"/>
          <w:szCs w:val="28"/>
          <w:lang w:val="kk-KZ"/>
        </w:rPr>
      </w:pPr>
      <w:r w:rsidRPr="0001153F">
        <w:rPr>
          <w:i/>
          <w:color w:val="000000" w:themeColor="text1"/>
          <w:sz w:val="28"/>
          <w:szCs w:val="28"/>
          <w:lang w:val="kk-KZ"/>
        </w:rPr>
        <w:t>Образование</w:t>
      </w:r>
    </w:p>
    <w:p w14:paraId="096E45D4" w14:textId="5EA3A81D"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При уточнении местных бюджетов сумма составила 1 590 252</w:t>
      </w:r>
      <w:r w:rsidRPr="0001153F">
        <w:rPr>
          <w:color w:val="000000" w:themeColor="text1"/>
          <w:sz w:val="28"/>
          <w:szCs w:val="28"/>
          <w:lang w:val="en-US"/>
        </w:rPr>
        <w:t> </w:t>
      </w:r>
      <w:r w:rsidRPr="0001153F">
        <w:rPr>
          <w:color w:val="000000" w:themeColor="text1"/>
          <w:sz w:val="28"/>
          <w:szCs w:val="28"/>
        </w:rPr>
        <w:t>256,1</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w:t>
      </w:r>
      <w:r w:rsidRPr="0001153F">
        <w:rPr>
          <w:color w:val="000000" w:themeColor="text1"/>
          <w:sz w:val="28"/>
          <w:szCs w:val="28"/>
          <w:lang w:val="kk-KZ"/>
        </w:rPr>
        <w:t xml:space="preserve"> </w:t>
      </w:r>
      <w:r w:rsidRPr="0001153F">
        <w:rPr>
          <w:color w:val="000000" w:themeColor="text1"/>
          <w:sz w:val="28"/>
          <w:szCs w:val="28"/>
        </w:rPr>
        <w:t xml:space="preserve">Объем скорректированных средств, не подлежащих секвестру, к концу года был увеличен на </w:t>
      </w:r>
      <w:r w:rsidRPr="0001153F">
        <w:rPr>
          <w:color w:val="000000" w:themeColor="text1"/>
          <w:sz w:val="28"/>
          <w:szCs w:val="28"/>
          <w:lang w:val="kk-KZ"/>
        </w:rPr>
        <w:t>3 856 622,5</w:t>
      </w:r>
      <w:r w:rsidR="000437F9">
        <w:rPr>
          <w:color w:val="000000" w:themeColor="text1"/>
          <w:sz w:val="28"/>
          <w:szCs w:val="28"/>
          <w:lang w:val="kk-KZ"/>
        </w:rPr>
        <w:t> тыс.тенге</w:t>
      </w:r>
      <w:r w:rsidRPr="0001153F">
        <w:rPr>
          <w:color w:val="000000" w:themeColor="text1"/>
          <w:sz w:val="28"/>
          <w:szCs w:val="28"/>
        </w:rPr>
        <w:t xml:space="preserve"> за счет расходов по бюджетной программе «Общеобразовательное обучение» и составил 1 594 108 878,6</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xml:space="preserve">. </w:t>
      </w:r>
    </w:p>
    <w:p w14:paraId="667999D3" w14:textId="1CFEFA60"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Исполнение бюджетных средств составило 1 593 480</w:t>
      </w:r>
      <w:r w:rsidRPr="0001153F">
        <w:rPr>
          <w:color w:val="000000" w:themeColor="text1"/>
          <w:sz w:val="28"/>
          <w:szCs w:val="28"/>
          <w:lang w:val="en-US"/>
        </w:rPr>
        <w:t> </w:t>
      </w:r>
      <w:r w:rsidRPr="0001153F">
        <w:rPr>
          <w:color w:val="000000" w:themeColor="text1"/>
          <w:sz w:val="28"/>
          <w:szCs w:val="28"/>
        </w:rPr>
        <w:t>835,1</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w:t>
      </w:r>
      <w:r w:rsidRPr="0001153F">
        <w:rPr>
          <w:color w:val="000000" w:themeColor="text1"/>
          <w:sz w:val="28"/>
          <w:szCs w:val="28"/>
          <w:lang w:val="kk-KZ"/>
        </w:rPr>
        <w:t xml:space="preserve"> или 100</w:t>
      </w:r>
      <w:r w:rsidRPr="0001153F">
        <w:rPr>
          <w:color w:val="000000" w:themeColor="text1"/>
          <w:sz w:val="28"/>
          <w:szCs w:val="28"/>
          <w:lang w:val="en-US"/>
        </w:rPr>
        <w:t> </w:t>
      </w:r>
      <w:r w:rsidRPr="0001153F">
        <w:rPr>
          <w:color w:val="000000" w:themeColor="text1"/>
          <w:sz w:val="28"/>
          <w:szCs w:val="28"/>
          <w:lang w:val="kk-KZ"/>
        </w:rPr>
        <w:t>%</w:t>
      </w:r>
      <w:r w:rsidRPr="0001153F">
        <w:rPr>
          <w:color w:val="000000" w:themeColor="text1"/>
          <w:sz w:val="28"/>
          <w:szCs w:val="28"/>
        </w:rPr>
        <w:t>. План по платежам не исполнен на сумму 628 043,5</w:t>
      </w:r>
      <w:r w:rsidR="000437F9">
        <w:rPr>
          <w:color w:val="000000" w:themeColor="text1"/>
          <w:sz w:val="28"/>
          <w:szCs w:val="28"/>
          <w:lang w:val="en-US"/>
        </w:rPr>
        <w:t> </w:t>
      </w:r>
      <w:proofErr w:type="spellStart"/>
      <w:r w:rsidR="000437F9" w:rsidRPr="000437F9">
        <w:rPr>
          <w:color w:val="000000" w:themeColor="text1"/>
          <w:sz w:val="28"/>
          <w:szCs w:val="28"/>
        </w:rPr>
        <w:t>тыс.тенге</w:t>
      </w:r>
      <w:proofErr w:type="spellEnd"/>
      <w:r w:rsidRPr="0001153F">
        <w:rPr>
          <w:color w:val="000000" w:themeColor="text1"/>
          <w:sz w:val="28"/>
          <w:szCs w:val="28"/>
        </w:rPr>
        <w:t>, в том числе:</w:t>
      </w:r>
    </w:p>
    <w:p w14:paraId="620F1C40" w14:textId="02BA2DB5"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620 306,3</w:t>
      </w:r>
      <w:r w:rsidR="000437F9">
        <w:rPr>
          <w:color w:val="000000" w:themeColor="text1"/>
          <w:sz w:val="28"/>
          <w:szCs w:val="28"/>
          <w:lang w:val="en-US"/>
        </w:rPr>
        <w:t> </w:t>
      </w:r>
      <w:proofErr w:type="spellStart"/>
      <w:r w:rsidR="000437F9" w:rsidRPr="000437F9">
        <w:rPr>
          <w:color w:val="000000" w:themeColor="text1"/>
          <w:sz w:val="28"/>
          <w:szCs w:val="28"/>
        </w:rPr>
        <w:t>тыс.тенге</w:t>
      </w:r>
      <w:proofErr w:type="spellEnd"/>
      <w:r w:rsidRPr="0001153F">
        <w:rPr>
          <w:color w:val="000000" w:themeColor="text1"/>
          <w:sz w:val="28"/>
          <w:szCs w:val="28"/>
        </w:rPr>
        <w:t xml:space="preserve"> по расходам по бюджетной программе «Общеобразовательное обучение», из них:  </w:t>
      </w:r>
    </w:p>
    <w:p w14:paraId="78BBB2F7" w14:textId="0B14F2D2"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550</w:t>
      </w:r>
      <w:r w:rsidRPr="0001153F">
        <w:rPr>
          <w:color w:val="000000" w:themeColor="text1"/>
          <w:sz w:val="28"/>
          <w:szCs w:val="28"/>
          <w:lang w:val="en-US"/>
        </w:rPr>
        <w:t> </w:t>
      </w:r>
      <w:r w:rsidRPr="0001153F">
        <w:rPr>
          <w:color w:val="000000" w:themeColor="text1"/>
          <w:sz w:val="28"/>
          <w:szCs w:val="28"/>
        </w:rPr>
        <w:t>058,5</w:t>
      </w:r>
      <w:r w:rsidR="000437F9">
        <w:rPr>
          <w:color w:val="000000" w:themeColor="text1"/>
          <w:sz w:val="28"/>
          <w:szCs w:val="28"/>
          <w:lang w:val="en-US"/>
        </w:rPr>
        <w:t> </w:t>
      </w:r>
      <w:proofErr w:type="spellStart"/>
      <w:r w:rsidR="000437F9" w:rsidRPr="000437F9">
        <w:rPr>
          <w:color w:val="000000" w:themeColor="text1"/>
          <w:sz w:val="28"/>
          <w:szCs w:val="28"/>
        </w:rPr>
        <w:t>тыс.тенге</w:t>
      </w:r>
      <w:proofErr w:type="spellEnd"/>
      <w:r w:rsidRPr="0001153F">
        <w:rPr>
          <w:color w:val="000000" w:themeColor="text1"/>
          <w:sz w:val="28"/>
          <w:szCs w:val="28"/>
        </w:rPr>
        <w:t xml:space="preserve"> - экономия бюджетных средств за счет уменьшения фактического количества получателей бюджетных средств, против запланированного; по государственным закупкам; </w:t>
      </w:r>
    </w:p>
    <w:p w14:paraId="53CDA743" w14:textId="408E738E"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37 956,1</w:t>
      </w:r>
      <w:r w:rsidR="000437F9">
        <w:rPr>
          <w:color w:val="000000" w:themeColor="text1"/>
          <w:sz w:val="28"/>
          <w:szCs w:val="28"/>
          <w:lang w:val="en-US"/>
        </w:rPr>
        <w:t> </w:t>
      </w:r>
      <w:proofErr w:type="spellStart"/>
      <w:proofErr w:type="gramStart"/>
      <w:r w:rsidR="000437F9" w:rsidRPr="000437F9">
        <w:rPr>
          <w:color w:val="000000" w:themeColor="text1"/>
          <w:sz w:val="28"/>
          <w:szCs w:val="28"/>
        </w:rPr>
        <w:t>тыс.тенге</w:t>
      </w:r>
      <w:proofErr w:type="spellEnd"/>
      <w:proofErr w:type="gramEnd"/>
      <w:r w:rsidRPr="0001153F">
        <w:rPr>
          <w:color w:val="000000" w:themeColor="text1"/>
          <w:sz w:val="28"/>
          <w:szCs w:val="28"/>
        </w:rPr>
        <w:t xml:space="preserve"> в связи с невыполнением договорных обязательств поставщиками в Западно-Казахстанской, </w:t>
      </w:r>
      <w:proofErr w:type="spellStart"/>
      <w:r w:rsidRPr="0001153F">
        <w:rPr>
          <w:color w:val="000000" w:themeColor="text1"/>
          <w:sz w:val="28"/>
          <w:szCs w:val="28"/>
        </w:rPr>
        <w:t>Жамбылской</w:t>
      </w:r>
      <w:proofErr w:type="spellEnd"/>
      <w:r w:rsidRPr="0001153F">
        <w:rPr>
          <w:color w:val="000000" w:themeColor="text1"/>
          <w:sz w:val="28"/>
          <w:szCs w:val="28"/>
        </w:rPr>
        <w:t xml:space="preserve">, </w:t>
      </w:r>
      <w:proofErr w:type="spellStart"/>
      <w:r w:rsidRPr="0001153F">
        <w:rPr>
          <w:color w:val="000000" w:themeColor="text1"/>
          <w:sz w:val="28"/>
          <w:szCs w:val="28"/>
        </w:rPr>
        <w:t>Кызылординской</w:t>
      </w:r>
      <w:proofErr w:type="spellEnd"/>
      <w:r w:rsidRPr="0001153F">
        <w:rPr>
          <w:color w:val="000000" w:themeColor="text1"/>
          <w:sz w:val="28"/>
          <w:szCs w:val="28"/>
        </w:rPr>
        <w:t xml:space="preserve"> областях; </w:t>
      </w:r>
    </w:p>
    <w:p w14:paraId="1396A729" w14:textId="315EB5CB"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13 726,5</w:t>
      </w:r>
      <w:r w:rsidR="000437F9">
        <w:rPr>
          <w:color w:val="000000" w:themeColor="text1"/>
          <w:sz w:val="28"/>
          <w:szCs w:val="28"/>
          <w:lang w:val="en-US"/>
        </w:rPr>
        <w:t> </w:t>
      </w:r>
      <w:proofErr w:type="spellStart"/>
      <w:r w:rsidR="000437F9" w:rsidRPr="000437F9">
        <w:rPr>
          <w:color w:val="000000" w:themeColor="text1"/>
          <w:sz w:val="28"/>
          <w:szCs w:val="28"/>
        </w:rPr>
        <w:t>тыс.тенге</w:t>
      </w:r>
      <w:proofErr w:type="spellEnd"/>
      <w:r w:rsidRPr="0001153F">
        <w:rPr>
          <w:color w:val="000000" w:themeColor="text1"/>
          <w:sz w:val="28"/>
          <w:szCs w:val="28"/>
        </w:rPr>
        <w:t xml:space="preserve"> – судебные разбирательства в Карагандинской области; </w:t>
      </w:r>
    </w:p>
    <w:p w14:paraId="15978000" w14:textId="1F16A5AD"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9 568,9</w:t>
      </w:r>
      <w:r w:rsidR="000437F9">
        <w:rPr>
          <w:sz w:val="28"/>
          <w:szCs w:val="28"/>
          <w:lang w:val="en-US"/>
        </w:rPr>
        <w:t> </w:t>
      </w:r>
      <w:proofErr w:type="spellStart"/>
      <w:r w:rsidR="000437F9" w:rsidRPr="000437F9">
        <w:rPr>
          <w:sz w:val="28"/>
          <w:szCs w:val="28"/>
        </w:rPr>
        <w:t>тыс.тенге</w:t>
      </w:r>
      <w:proofErr w:type="spellEnd"/>
      <w:r w:rsidRPr="0001153F">
        <w:rPr>
          <w:sz w:val="28"/>
          <w:szCs w:val="28"/>
        </w:rPr>
        <w:t xml:space="preserve"> - н</w:t>
      </w:r>
      <w:r w:rsidRPr="0001153F">
        <w:rPr>
          <w:color w:val="000000" w:themeColor="text1"/>
          <w:sz w:val="28"/>
          <w:szCs w:val="28"/>
        </w:rPr>
        <w:t>есвоевременное предоставление актов выполненных работ, счетов – фактур в Алматинской области.</w:t>
      </w:r>
    </w:p>
    <w:p w14:paraId="70164B00" w14:textId="40E55FB2"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Данные об использовании бюджетных средств на реализацию программ, не подлежащих секвестру в процессе исполнения местных бюджетов за 2020 год, представляется в отчете в главе 1 «Пояснительная записка к отчету Правительства Республики Казахстан об исполнении республиканского бюджета за 20</w:t>
      </w:r>
      <w:r w:rsidR="009D7BFB">
        <w:rPr>
          <w:color w:val="000000" w:themeColor="text1"/>
          <w:sz w:val="28"/>
          <w:szCs w:val="28"/>
        </w:rPr>
        <w:t>20</w:t>
      </w:r>
      <w:r w:rsidRPr="0001153F">
        <w:rPr>
          <w:color w:val="000000" w:themeColor="text1"/>
          <w:sz w:val="28"/>
          <w:szCs w:val="28"/>
        </w:rPr>
        <w:t xml:space="preserve"> год» приложением 4. </w:t>
      </w:r>
    </w:p>
    <w:p w14:paraId="22483863" w14:textId="77777777" w:rsidR="00581B30" w:rsidRPr="0001153F" w:rsidRDefault="00581B30" w:rsidP="00581B30">
      <w:pPr>
        <w:spacing w:after="0" w:line="240" w:lineRule="auto"/>
        <w:ind w:firstLine="709"/>
        <w:jc w:val="both"/>
        <w:rPr>
          <w:i/>
          <w:color w:val="000000" w:themeColor="text1"/>
          <w:sz w:val="28"/>
          <w:szCs w:val="28"/>
        </w:rPr>
      </w:pPr>
      <w:r w:rsidRPr="0001153F">
        <w:rPr>
          <w:i/>
          <w:color w:val="000000" w:themeColor="text1"/>
          <w:sz w:val="28"/>
          <w:szCs w:val="28"/>
        </w:rPr>
        <w:t>Здравоохранение</w:t>
      </w:r>
    </w:p>
    <w:p w14:paraId="47A7EB55" w14:textId="6657B755"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При уточнении местных бюджетов сумма составила 67 633 921,2</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Объем скорректированных средств, не подлежащих секвестру, к концу года был уменьшен на 2 409 845,4</w:t>
      </w:r>
      <w:r w:rsidR="000437F9">
        <w:rPr>
          <w:color w:val="000000" w:themeColor="text1"/>
          <w:sz w:val="28"/>
          <w:szCs w:val="28"/>
          <w:lang w:val="en-US"/>
        </w:rPr>
        <w:t> </w:t>
      </w:r>
      <w:proofErr w:type="spellStart"/>
      <w:r w:rsidR="000437F9" w:rsidRPr="000437F9">
        <w:rPr>
          <w:color w:val="000000" w:themeColor="text1"/>
          <w:sz w:val="28"/>
          <w:szCs w:val="28"/>
        </w:rPr>
        <w:t>тыс.тенге</w:t>
      </w:r>
      <w:proofErr w:type="spellEnd"/>
      <w:r w:rsidRPr="0001153F">
        <w:rPr>
          <w:color w:val="000000" w:themeColor="text1"/>
          <w:sz w:val="28"/>
          <w:szCs w:val="28"/>
        </w:rPr>
        <w:t xml:space="preserve"> за счет расходов </w:t>
      </w:r>
      <w:r w:rsidRPr="0001153F">
        <w:rPr>
          <w:color w:val="000000" w:themeColor="text1"/>
          <w:sz w:val="28"/>
          <w:szCs w:val="28"/>
        </w:rPr>
        <w:lastRenderedPageBreak/>
        <w:t>по бюджетной программе «Централизованный закуп и хранение вакцин и других медицинских иммунобиологических препаратов для проведения иммунопрофилактики населения» и составил 65 224 075,8</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xml:space="preserve">. </w:t>
      </w:r>
    </w:p>
    <w:p w14:paraId="0FFBECA8" w14:textId="05528442"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Исполнение бюджетных средств составило 58 186 509,7</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План по платежам не исполнен на сумму 7 037 566,1</w:t>
      </w:r>
      <w:r w:rsidR="000437F9">
        <w:rPr>
          <w:color w:val="000000" w:themeColor="text1"/>
          <w:sz w:val="28"/>
          <w:szCs w:val="28"/>
          <w:lang w:val="en-US"/>
        </w:rPr>
        <w:t> </w:t>
      </w:r>
      <w:proofErr w:type="spellStart"/>
      <w:r w:rsidR="000437F9" w:rsidRPr="000437F9">
        <w:rPr>
          <w:color w:val="000000" w:themeColor="text1"/>
          <w:sz w:val="28"/>
          <w:szCs w:val="28"/>
        </w:rPr>
        <w:t>тыс.тенге</w:t>
      </w:r>
      <w:proofErr w:type="spellEnd"/>
      <w:r w:rsidRPr="0001153F">
        <w:rPr>
          <w:color w:val="000000" w:themeColor="text1"/>
          <w:sz w:val="28"/>
          <w:szCs w:val="28"/>
        </w:rPr>
        <w:t>, в том числе:</w:t>
      </w:r>
    </w:p>
    <w:p w14:paraId="4EB2952A" w14:textId="5F8AEEE0" w:rsidR="00581B30" w:rsidRPr="0001153F" w:rsidRDefault="00581B30" w:rsidP="00E32DC9">
      <w:pPr>
        <w:pStyle w:val="a7"/>
        <w:numPr>
          <w:ilvl w:val="0"/>
          <w:numId w:val="4"/>
        </w:numPr>
        <w:ind w:left="0" w:firstLine="709"/>
        <w:rPr>
          <w:color w:val="000000" w:themeColor="text1"/>
        </w:rPr>
      </w:pPr>
      <w:r w:rsidRPr="0001153F">
        <w:rPr>
          <w:color w:val="000000" w:themeColor="text1"/>
        </w:rPr>
        <w:t>6 965 830,5</w:t>
      </w:r>
      <w:r w:rsidR="000437F9">
        <w:rPr>
          <w:color w:val="000000" w:themeColor="text1"/>
          <w:lang w:val="en-US"/>
        </w:rPr>
        <w:t> </w:t>
      </w:r>
      <w:proofErr w:type="spellStart"/>
      <w:r w:rsidR="000437F9" w:rsidRPr="000437F9">
        <w:rPr>
          <w:color w:val="000000" w:themeColor="text1"/>
        </w:rPr>
        <w:t>тыс.тенге</w:t>
      </w:r>
      <w:proofErr w:type="spellEnd"/>
      <w:r w:rsidRPr="0001153F">
        <w:rPr>
          <w:color w:val="000000" w:themeColor="text1"/>
        </w:rPr>
        <w:t xml:space="preserve"> </w:t>
      </w:r>
      <w:r w:rsidRPr="0001153F">
        <w:rPr>
          <w:i/>
          <w:color w:val="000000" w:themeColor="text1"/>
        </w:rPr>
        <w:t xml:space="preserve">по бюджетной программе </w:t>
      </w:r>
      <w:r w:rsidRPr="0001153F">
        <w:rPr>
          <w:i/>
          <w:color w:val="000000" w:themeColor="text1"/>
          <w:lang w:val="kk-KZ"/>
        </w:rPr>
        <w:t xml:space="preserve">041 </w:t>
      </w:r>
      <w:r w:rsidRPr="0001153F">
        <w:rPr>
          <w:i/>
          <w:color w:val="000000" w:themeColor="text1"/>
        </w:rPr>
        <w:t>«Дополнительное обеспечение гарантированного объема бесплатной медицинской помощи по решению местных представительных органов»,</w:t>
      </w:r>
      <w:r w:rsidRPr="0001153F">
        <w:rPr>
          <w:color w:val="000000" w:themeColor="text1"/>
        </w:rPr>
        <w:t xml:space="preserve"> из них:</w:t>
      </w:r>
    </w:p>
    <w:p w14:paraId="34114593" w14:textId="085698DF"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4 926 727,2</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xml:space="preserve"> - </w:t>
      </w:r>
      <w:r w:rsidRPr="0001153F">
        <w:rPr>
          <w:color w:val="000000" w:themeColor="text1"/>
          <w:sz w:val="28"/>
          <w:szCs w:val="28"/>
          <w:lang w:val="kk-KZ"/>
        </w:rPr>
        <w:t>сложилась экономия по приобретению лекарственных средств</w:t>
      </w:r>
      <w:r w:rsidRPr="0001153F">
        <w:rPr>
          <w:color w:val="000000" w:themeColor="text1"/>
          <w:sz w:val="28"/>
          <w:szCs w:val="28"/>
        </w:rPr>
        <w:t xml:space="preserve"> по г. Алматы в связи с</w:t>
      </w:r>
      <w:r w:rsidRPr="0001153F">
        <w:rPr>
          <w:color w:val="000000" w:themeColor="text1"/>
          <w:sz w:val="28"/>
          <w:szCs w:val="28"/>
          <w:lang w:val="kk-KZ"/>
        </w:rPr>
        <w:t xml:space="preserve"> улучшением эпидемиологической ситуации и </w:t>
      </w:r>
      <w:r w:rsidRPr="0001153F">
        <w:rPr>
          <w:color w:val="000000" w:themeColor="text1"/>
          <w:sz w:val="28"/>
          <w:szCs w:val="28"/>
        </w:rPr>
        <w:t>уменьшением фактического количества получателей бюджетных средств, против запланированного;</w:t>
      </w:r>
    </w:p>
    <w:p w14:paraId="15A6DFA9" w14:textId="32FA6892" w:rsidR="00581B30" w:rsidRPr="0001153F" w:rsidRDefault="00581B30" w:rsidP="00581B30">
      <w:pPr>
        <w:spacing w:after="0" w:line="240" w:lineRule="auto"/>
        <w:ind w:firstLine="709"/>
        <w:jc w:val="both"/>
        <w:rPr>
          <w:sz w:val="28"/>
          <w:szCs w:val="28"/>
        </w:rPr>
      </w:pPr>
      <w:r w:rsidRPr="0001153F">
        <w:rPr>
          <w:color w:val="000000" w:themeColor="text1"/>
          <w:sz w:val="28"/>
          <w:szCs w:val="28"/>
        </w:rPr>
        <w:t>1 960 962,9</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xml:space="preserve"> - по г. Алматы в связи с не заключением договоров и отсутствием поставки </w:t>
      </w:r>
      <w:r w:rsidRPr="0001153F">
        <w:rPr>
          <w:sz w:val="28"/>
          <w:szCs w:val="28"/>
        </w:rPr>
        <w:t>по приобретению лекарственных средств для лечения редких видов заболеваний</w:t>
      </w:r>
      <w:r w:rsidRPr="0001153F">
        <w:rPr>
          <w:color w:val="000000" w:themeColor="text1"/>
          <w:sz w:val="28"/>
          <w:szCs w:val="28"/>
        </w:rPr>
        <w:t xml:space="preserve"> и </w:t>
      </w:r>
      <w:r w:rsidRPr="0001153F">
        <w:rPr>
          <w:sz w:val="28"/>
          <w:szCs w:val="28"/>
        </w:rPr>
        <w:t>хозяйственного инвентаря для модульной больницы по причине сжатых сроков, требованием разрешения на разовый ввоз в Республику Казахстан;</w:t>
      </w:r>
    </w:p>
    <w:p w14:paraId="3DDF2645" w14:textId="18D4E58E" w:rsidR="00581B30" w:rsidRPr="0001153F" w:rsidRDefault="00581B30" w:rsidP="00E32DC9">
      <w:pPr>
        <w:pStyle w:val="a7"/>
        <w:numPr>
          <w:ilvl w:val="0"/>
          <w:numId w:val="4"/>
        </w:numPr>
        <w:ind w:left="0" w:firstLine="709"/>
        <w:rPr>
          <w:i/>
        </w:rPr>
      </w:pPr>
      <w:r w:rsidRPr="0001153F">
        <w:t>35 309,8</w:t>
      </w:r>
      <w:r w:rsidR="000437F9">
        <w:t> </w:t>
      </w:r>
      <w:proofErr w:type="spellStart"/>
      <w:r w:rsidR="000437F9">
        <w:t>тыс.тенге</w:t>
      </w:r>
      <w:proofErr w:type="spellEnd"/>
      <w:r w:rsidRPr="0001153F">
        <w:t xml:space="preserve"> </w:t>
      </w:r>
      <w:r w:rsidRPr="0001153F">
        <w:rPr>
          <w:i/>
        </w:rPr>
        <w:t>по бюджетной программе 027 «Централизованный закуп и хранение вакцин и других медицинских иммунобиологических препаратов для проведения иммунопрофилактики населения»</w:t>
      </w:r>
      <w:r w:rsidRPr="0001153F">
        <w:rPr>
          <w:i/>
          <w:lang w:val="kk-KZ"/>
        </w:rPr>
        <w:t>, из них</w:t>
      </w:r>
      <w:r w:rsidRPr="0001153F">
        <w:rPr>
          <w:i/>
        </w:rPr>
        <w:t>:</w:t>
      </w:r>
    </w:p>
    <w:p w14:paraId="34CBF0AC" w14:textId="0AE1DC78" w:rsidR="00581B30" w:rsidRPr="0001153F" w:rsidRDefault="00581B30" w:rsidP="00581B30">
      <w:pPr>
        <w:spacing w:after="0" w:line="240" w:lineRule="auto"/>
        <w:ind w:firstLine="709"/>
        <w:jc w:val="both"/>
        <w:rPr>
          <w:color w:val="000000" w:themeColor="text1"/>
          <w:sz w:val="28"/>
          <w:szCs w:val="28"/>
        </w:rPr>
      </w:pPr>
      <w:r w:rsidRPr="0001153F">
        <w:rPr>
          <w:sz w:val="28"/>
          <w:szCs w:val="28"/>
        </w:rPr>
        <w:t>19 952,5</w:t>
      </w:r>
      <w:r w:rsidR="000437F9">
        <w:rPr>
          <w:sz w:val="28"/>
          <w:szCs w:val="28"/>
        </w:rPr>
        <w:t> </w:t>
      </w:r>
      <w:proofErr w:type="spellStart"/>
      <w:proofErr w:type="gramStart"/>
      <w:r w:rsidR="000437F9">
        <w:rPr>
          <w:sz w:val="28"/>
          <w:szCs w:val="28"/>
        </w:rPr>
        <w:t>тыс.тенге</w:t>
      </w:r>
      <w:proofErr w:type="spellEnd"/>
      <w:proofErr w:type="gramEnd"/>
      <w:r w:rsidRPr="0001153F">
        <w:rPr>
          <w:sz w:val="28"/>
          <w:szCs w:val="28"/>
        </w:rPr>
        <w:t xml:space="preserve"> -</w:t>
      </w:r>
      <w:r w:rsidRPr="0001153F">
        <w:rPr>
          <w:color w:val="000000" w:themeColor="text1"/>
          <w:sz w:val="28"/>
          <w:szCs w:val="28"/>
        </w:rPr>
        <w:t xml:space="preserve"> экономия бюджетных средств по госзакупкам в </w:t>
      </w:r>
      <w:proofErr w:type="spellStart"/>
      <w:r w:rsidRPr="0001153F">
        <w:rPr>
          <w:color w:val="000000" w:themeColor="text1"/>
          <w:sz w:val="28"/>
          <w:szCs w:val="28"/>
        </w:rPr>
        <w:t>Акмолинской</w:t>
      </w:r>
      <w:proofErr w:type="spellEnd"/>
      <w:r w:rsidRPr="0001153F">
        <w:rPr>
          <w:color w:val="000000" w:themeColor="text1"/>
          <w:sz w:val="28"/>
          <w:szCs w:val="28"/>
        </w:rPr>
        <w:t xml:space="preserve">, </w:t>
      </w:r>
      <w:proofErr w:type="spellStart"/>
      <w:r w:rsidRPr="0001153F">
        <w:rPr>
          <w:color w:val="000000" w:themeColor="text1"/>
          <w:sz w:val="28"/>
          <w:szCs w:val="28"/>
        </w:rPr>
        <w:t>Атырауской</w:t>
      </w:r>
      <w:proofErr w:type="spellEnd"/>
      <w:r w:rsidRPr="0001153F">
        <w:rPr>
          <w:color w:val="000000" w:themeColor="text1"/>
          <w:sz w:val="28"/>
          <w:szCs w:val="28"/>
        </w:rPr>
        <w:t xml:space="preserve">, Западно-Казахстанской, </w:t>
      </w:r>
      <w:proofErr w:type="spellStart"/>
      <w:r w:rsidRPr="0001153F">
        <w:rPr>
          <w:color w:val="000000" w:themeColor="text1"/>
          <w:sz w:val="28"/>
          <w:szCs w:val="28"/>
        </w:rPr>
        <w:t>Мангистауской</w:t>
      </w:r>
      <w:proofErr w:type="spellEnd"/>
      <w:r w:rsidRPr="0001153F">
        <w:rPr>
          <w:color w:val="000000" w:themeColor="text1"/>
          <w:sz w:val="28"/>
          <w:szCs w:val="28"/>
        </w:rPr>
        <w:t xml:space="preserve"> областях и в связи с уменьшением фактического количества получателей бюджетных средств против запланированного в </w:t>
      </w:r>
      <w:proofErr w:type="spellStart"/>
      <w:r w:rsidRPr="0001153F">
        <w:rPr>
          <w:color w:val="000000" w:themeColor="text1"/>
          <w:sz w:val="28"/>
          <w:szCs w:val="28"/>
        </w:rPr>
        <w:t>Кызылординской</w:t>
      </w:r>
      <w:proofErr w:type="spellEnd"/>
      <w:r w:rsidRPr="0001153F">
        <w:rPr>
          <w:color w:val="000000" w:themeColor="text1"/>
          <w:sz w:val="28"/>
          <w:szCs w:val="28"/>
        </w:rPr>
        <w:t xml:space="preserve"> области;</w:t>
      </w:r>
    </w:p>
    <w:p w14:paraId="0EDCB487" w14:textId="712D5C01"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8 153,3</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xml:space="preserve"> – судебные разбирательства в Восточно-Казахстанской области;</w:t>
      </w:r>
    </w:p>
    <w:p w14:paraId="440661CE" w14:textId="5C06053D"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7 204,0</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xml:space="preserve"> – несвоевременная поставка препаратов в Костанайской и Павлодарской областях;</w:t>
      </w:r>
    </w:p>
    <w:p w14:paraId="43E2EF9B" w14:textId="237F40CB" w:rsidR="00581B30" w:rsidRPr="0001153F" w:rsidRDefault="00581B30" w:rsidP="00E32DC9">
      <w:pPr>
        <w:pStyle w:val="a7"/>
        <w:numPr>
          <w:ilvl w:val="0"/>
          <w:numId w:val="4"/>
        </w:numPr>
        <w:ind w:left="0" w:firstLine="709"/>
      </w:pPr>
      <w:r w:rsidRPr="0001153F">
        <w:t>33 064,8</w:t>
      </w:r>
      <w:r w:rsidR="000437F9">
        <w:t> </w:t>
      </w:r>
      <w:proofErr w:type="spellStart"/>
      <w:r w:rsidR="000437F9">
        <w:t>тыс.тенге</w:t>
      </w:r>
      <w:proofErr w:type="spellEnd"/>
      <w:r w:rsidRPr="0001153F">
        <w:t xml:space="preserve"> </w:t>
      </w:r>
      <w:r w:rsidRPr="0001153F">
        <w:rPr>
          <w:i/>
        </w:rPr>
        <w:t>по бюджетной программе 007 «Пропаганда здорового образа жизни»</w:t>
      </w:r>
      <w:r w:rsidRPr="0001153F">
        <w:t>, из них:</w:t>
      </w:r>
    </w:p>
    <w:p w14:paraId="740EE9FE" w14:textId="75E9ACAE" w:rsidR="00581B30" w:rsidRPr="0001153F" w:rsidRDefault="00581B30" w:rsidP="00581B30">
      <w:pPr>
        <w:spacing w:after="0" w:line="240" w:lineRule="auto"/>
        <w:ind w:firstLine="709"/>
        <w:jc w:val="both"/>
        <w:rPr>
          <w:color w:val="000000" w:themeColor="text1"/>
          <w:sz w:val="28"/>
          <w:szCs w:val="28"/>
        </w:rPr>
      </w:pPr>
      <w:r w:rsidRPr="0001153F">
        <w:rPr>
          <w:sz w:val="28"/>
          <w:szCs w:val="28"/>
        </w:rPr>
        <w:t>13 947,0</w:t>
      </w:r>
      <w:r w:rsidR="000437F9">
        <w:rPr>
          <w:sz w:val="28"/>
          <w:szCs w:val="28"/>
        </w:rPr>
        <w:t> </w:t>
      </w:r>
      <w:proofErr w:type="spellStart"/>
      <w:proofErr w:type="gramStart"/>
      <w:r w:rsidR="000437F9">
        <w:rPr>
          <w:sz w:val="28"/>
          <w:szCs w:val="28"/>
        </w:rPr>
        <w:t>тыс.тенге</w:t>
      </w:r>
      <w:proofErr w:type="spellEnd"/>
      <w:proofErr w:type="gramEnd"/>
      <w:r w:rsidRPr="0001153F">
        <w:rPr>
          <w:sz w:val="28"/>
          <w:szCs w:val="28"/>
        </w:rPr>
        <w:t xml:space="preserve"> -</w:t>
      </w:r>
      <w:r w:rsidRPr="0001153F">
        <w:rPr>
          <w:color w:val="000000" w:themeColor="text1"/>
          <w:sz w:val="28"/>
          <w:szCs w:val="28"/>
        </w:rPr>
        <w:t xml:space="preserve"> экономия бюджетных средств в Западно-Казахстанской области в связи с изменением плана мероприятий и переносом сроков выезда по проведению мероприятий;</w:t>
      </w:r>
    </w:p>
    <w:p w14:paraId="7B33A98F" w14:textId="30E26F46" w:rsidR="00581B30" w:rsidRPr="0001153F" w:rsidRDefault="00581B30" w:rsidP="00581B30">
      <w:pPr>
        <w:spacing w:after="0" w:line="240" w:lineRule="auto"/>
        <w:ind w:firstLine="709"/>
        <w:jc w:val="both"/>
        <w:rPr>
          <w:sz w:val="28"/>
          <w:szCs w:val="28"/>
        </w:rPr>
      </w:pPr>
      <w:r w:rsidRPr="0001153F">
        <w:rPr>
          <w:color w:val="000000" w:themeColor="text1"/>
          <w:sz w:val="28"/>
          <w:szCs w:val="28"/>
        </w:rPr>
        <w:t>19 109,5</w:t>
      </w:r>
      <w:r w:rsidR="000437F9">
        <w:rPr>
          <w:color w:val="000000" w:themeColor="text1"/>
          <w:sz w:val="28"/>
          <w:szCs w:val="28"/>
        </w:rPr>
        <w:t> </w:t>
      </w:r>
      <w:proofErr w:type="spellStart"/>
      <w:r w:rsidR="000437F9">
        <w:rPr>
          <w:color w:val="000000" w:themeColor="text1"/>
          <w:sz w:val="28"/>
          <w:szCs w:val="28"/>
        </w:rPr>
        <w:t>тыс.тенге</w:t>
      </w:r>
      <w:proofErr w:type="spellEnd"/>
      <w:r w:rsidRPr="0001153F">
        <w:rPr>
          <w:color w:val="000000" w:themeColor="text1"/>
          <w:sz w:val="28"/>
          <w:szCs w:val="28"/>
        </w:rPr>
        <w:t xml:space="preserve"> – несостоявшиеся конкурсы по госзакупкам в </w:t>
      </w:r>
      <w:proofErr w:type="spellStart"/>
      <w:r w:rsidRPr="0001153F">
        <w:rPr>
          <w:color w:val="000000" w:themeColor="text1"/>
          <w:sz w:val="28"/>
          <w:szCs w:val="28"/>
        </w:rPr>
        <w:t>Атырауской</w:t>
      </w:r>
      <w:proofErr w:type="spellEnd"/>
      <w:r w:rsidRPr="0001153F">
        <w:rPr>
          <w:color w:val="000000" w:themeColor="text1"/>
          <w:sz w:val="28"/>
          <w:szCs w:val="28"/>
        </w:rPr>
        <w:t xml:space="preserve"> и </w:t>
      </w:r>
      <w:proofErr w:type="spellStart"/>
      <w:r w:rsidRPr="0001153F">
        <w:rPr>
          <w:color w:val="000000" w:themeColor="text1"/>
          <w:sz w:val="28"/>
          <w:szCs w:val="28"/>
        </w:rPr>
        <w:t>Жамбылской</w:t>
      </w:r>
      <w:proofErr w:type="spellEnd"/>
      <w:r w:rsidRPr="0001153F">
        <w:rPr>
          <w:color w:val="000000" w:themeColor="text1"/>
          <w:sz w:val="28"/>
          <w:szCs w:val="28"/>
        </w:rPr>
        <w:t xml:space="preserve"> областях.</w:t>
      </w:r>
    </w:p>
    <w:p w14:paraId="07FCCF8F" w14:textId="40859A08" w:rsidR="00581B30" w:rsidRPr="0001153F" w:rsidRDefault="00581B30" w:rsidP="00581B30">
      <w:pPr>
        <w:spacing w:after="0" w:line="240" w:lineRule="auto"/>
        <w:ind w:firstLine="709"/>
        <w:jc w:val="both"/>
        <w:rPr>
          <w:color w:val="000000" w:themeColor="text1"/>
          <w:sz w:val="28"/>
          <w:szCs w:val="28"/>
        </w:rPr>
      </w:pPr>
      <w:r w:rsidRPr="0001153F">
        <w:rPr>
          <w:color w:val="000000" w:themeColor="text1"/>
          <w:sz w:val="28"/>
          <w:szCs w:val="28"/>
        </w:rPr>
        <w:t>Данные об использовании бюджетных средств на реализацию программ, не подлежащих секвестру в процессе исполнения местных бюджетов за 2020 год, представляется в отчете в главе 1 «Пояснительная записка к отчету Правительства Республики Казахстан об исполнении республиканского бюджета за 20</w:t>
      </w:r>
      <w:r w:rsidR="009D7BFB">
        <w:rPr>
          <w:color w:val="000000" w:themeColor="text1"/>
          <w:sz w:val="28"/>
          <w:szCs w:val="28"/>
        </w:rPr>
        <w:t>20</w:t>
      </w:r>
      <w:r w:rsidRPr="0001153F">
        <w:rPr>
          <w:color w:val="000000" w:themeColor="text1"/>
          <w:sz w:val="28"/>
          <w:szCs w:val="28"/>
        </w:rPr>
        <w:t xml:space="preserve"> год» приложением </w:t>
      </w:r>
      <w:r>
        <w:rPr>
          <w:color w:val="000000" w:themeColor="text1"/>
          <w:sz w:val="28"/>
          <w:szCs w:val="28"/>
        </w:rPr>
        <w:t>4</w:t>
      </w:r>
      <w:r w:rsidRPr="0001153F">
        <w:rPr>
          <w:color w:val="000000" w:themeColor="text1"/>
          <w:sz w:val="28"/>
          <w:szCs w:val="28"/>
        </w:rPr>
        <w:t xml:space="preserve">. </w:t>
      </w:r>
    </w:p>
    <w:p w14:paraId="08B35720" w14:textId="77777777" w:rsidR="00581B30" w:rsidRPr="00DC7163" w:rsidRDefault="00581B30" w:rsidP="00581B30">
      <w:pPr>
        <w:spacing w:after="0" w:line="240" w:lineRule="auto"/>
        <w:ind w:firstLine="709"/>
        <w:jc w:val="both"/>
        <w:rPr>
          <w:sz w:val="28"/>
          <w:szCs w:val="28"/>
        </w:rPr>
      </w:pPr>
      <w:r w:rsidRPr="00DC7163">
        <w:rPr>
          <w:b/>
          <w:sz w:val="28"/>
          <w:szCs w:val="28"/>
        </w:rPr>
        <w:t>Статьей 25</w:t>
      </w:r>
      <w:r w:rsidRPr="00DC7163">
        <w:rPr>
          <w:sz w:val="28"/>
          <w:szCs w:val="28"/>
        </w:rPr>
        <w:t xml:space="preserve"> Закона устанавливалось, что настоящий Закон вводится в действие с 1 января 2020 года.</w:t>
      </w:r>
    </w:p>
    <w:p w14:paraId="6322269D" w14:textId="77777777" w:rsidR="00581B30" w:rsidRDefault="00581B30" w:rsidP="00581B30">
      <w:pPr>
        <w:spacing w:after="0" w:line="240" w:lineRule="auto"/>
        <w:ind w:firstLine="709"/>
        <w:jc w:val="both"/>
      </w:pPr>
      <w:r w:rsidRPr="00DC7163">
        <w:rPr>
          <w:b/>
          <w:sz w:val="28"/>
          <w:szCs w:val="28"/>
        </w:rPr>
        <w:t>Исполнение</w:t>
      </w:r>
      <w:r w:rsidRPr="00DC7163">
        <w:rPr>
          <w:sz w:val="28"/>
          <w:szCs w:val="28"/>
        </w:rPr>
        <w:t>. Статья носит нормативный характер.</w:t>
      </w:r>
    </w:p>
    <w:p w14:paraId="30303385" w14:textId="77777777" w:rsidR="005A5E05" w:rsidRPr="00524CA0" w:rsidRDefault="005A5E05" w:rsidP="00524CA0">
      <w:pPr>
        <w:spacing w:after="0" w:line="240" w:lineRule="auto"/>
        <w:ind w:firstLine="709"/>
        <w:jc w:val="both"/>
        <w:rPr>
          <w:rFonts w:cstheme="minorHAnsi"/>
          <w:color w:val="000000" w:themeColor="text1"/>
          <w:sz w:val="28"/>
          <w:szCs w:val="28"/>
        </w:rPr>
      </w:pPr>
    </w:p>
    <w:sectPr w:rsidR="005A5E05" w:rsidRPr="00524CA0" w:rsidSect="007B7453">
      <w:headerReference w:type="default" r:id="rId6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FABE1" w14:textId="77777777" w:rsidR="000F13C8" w:rsidRDefault="000F13C8">
      <w:pPr>
        <w:spacing w:after="0" w:line="240" w:lineRule="auto"/>
      </w:pPr>
      <w:r>
        <w:separator/>
      </w:r>
    </w:p>
  </w:endnote>
  <w:endnote w:type="continuationSeparator" w:id="0">
    <w:p w14:paraId="43458E25" w14:textId="77777777" w:rsidR="000F13C8" w:rsidRDefault="000F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anumGothic">
    <w:altName w:val="Times New Roman"/>
    <w:panose1 w:val="00000000000000000000"/>
    <w:charset w:val="00"/>
    <w:family w:val="auto"/>
    <w:notTrueType/>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A7A2" w14:textId="77777777" w:rsidR="000F13C8" w:rsidRDefault="000F13C8">
      <w:pPr>
        <w:spacing w:after="0" w:line="240" w:lineRule="auto"/>
      </w:pPr>
      <w:r>
        <w:separator/>
      </w:r>
    </w:p>
  </w:footnote>
  <w:footnote w:type="continuationSeparator" w:id="0">
    <w:p w14:paraId="617BCB38" w14:textId="77777777" w:rsidR="000F13C8" w:rsidRDefault="000F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680869"/>
      <w:docPartObj>
        <w:docPartGallery w:val="Page Numbers (Top of Page)"/>
        <w:docPartUnique/>
      </w:docPartObj>
    </w:sdtPr>
    <w:sdtEndPr>
      <w:rPr>
        <w:rFonts w:ascii="Times New Roman" w:hAnsi="Times New Roman" w:cs="Times New Roman"/>
      </w:rPr>
    </w:sdtEndPr>
    <w:sdtContent>
      <w:p w14:paraId="0BAFDBA0" w14:textId="77777777" w:rsidR="000F13C8" w:rsidRPr="00E87A59" w:rsidRDefault="000F13C8">
        <w:pPr>
          <w:pStyle w:val="ad"/>
          <w:jc w:val="center"/>
          <w:rPr>
            <w:rFonts w:ascii="Times New Roman" w:hAnsi="Times New Roman" w:cs="Times New Roman"/>
          </w:rPr>
        </w:pPr>
        <w:r w:rsidRPr="00E87A59">
          <w:rPr>
            <w:rFonts w:ascii="Times New Roman" w:hAnsi="Times New Roman" w:cs="Times New Roman"/>
          </w:rPr>
          <w:fldChar w:fldCharType="begin"/>
        </w:r>
        <w:r w:rsidRPr="00E87A59">
          <w:rPr>
            <w:rFonts w:ascii="Times New Roman" w:hAnsi="Times New Roman" w:cs="Times New Roman"/>
          </w:rPr>
          <w:instrText>PAGE   \* MERGEFORMAT</w:instrText>
        </w:r>
        <w:r w:rsidRPr="00E87A59">
          <w:rPr>
            <w:rFonts w:ascii="Times New Roman" w:hAnsi="Times New Roman" w:cs="Times New Roman"/>
          </w:rPr>
          <w:fldChar w:fldCharType="separate"/>
        </w:r>
        <w:r w:rsidR="00056D9A">
          <w:rPr>
            <w:rFonts w:ascii="Times New Roman" w:hAnsi="Times New Roman" w:cs="Times New Roman"/>
            <w:noProof/>
          </w:rPr>
          <w:t>52</w:t>
        </w:r>
        <w:r w:rsidRPr="00E87A59">
          <w:rPr>
            <w:rFonts w:ascii="Times New Roman" w:hAnsi="Times New Roman" w:cs="Times New Roman"/>
          </w:rPr>
          <w:fldChar w:fldCharType="end"/>
        </w:r>
      </w:p>
    </w:sdtContent>
  </w:sdt>
  <w:p w14:paraId="74893CD3" w14:textId="77777777" w:rsidR="000F13C8" w:rsidRDefault="000F13C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4C9"/>
    <w:multiLevelType w:val="hybridMultilevel"/>
    <w:tmpl w:val="B00A22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9C61A0"/>
    <w:multiLevelType w:val="hybridMultilevel"/>
    <w:tmpl w:val="5436F8A6"/>
    <w:lvl w:ilvl="0" w:tplc="05F27948">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74363E"/>
    <w:multiLevelType w:val="hybridMultilevel"/>
    <w:tmpl w:val="D4427398"/>
    <w:lvl w:ilvl="0" w:tplc="6D608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B235AB"/>
    <w:multiLevelType w:val="hybridMultilevel"/>
    <w:tmpl w:val="9F2287F4"/>
    <w:lvl w:ilvl="0" w:tplc="1C2E6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0D237E"/>
    <w:multiLevelType w:val="hybridMultilevel"/>
    <w:tmpl w:val="B4F0085A"/>
    <w:lvl w:ilvl="0" w:tplc="F25409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5343EA"/>
    <w:multiLevelType w:val="hybridMultilevel"/>
    <w:tmpl w:val="F3025252"/>
    <w:lvl w:ilvl="0" w:tplc="14B240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0059B5"/>
    <w:multiLevelType w:val="hybridMultilevel"/>
    <w:tmpl w:val="0030A6D6"/>
    <w:lvl w:ilvl="0" w:tplc="B914B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E506AF"/>
    <w:multiLevelType w:val="hybridMultilevel"/>
    <w:tmpl w:val="EA58F3F4"/>
    <w:lvl w:ilvl="0" w:tplc="FE00E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E071D6"/>
    <w:multiLevelType w:val="hybridMultilevel"/>
    <w:tmpl w:val="F0A200E4"/>
    <w:lvl w:ilvl="0" w:tplc="AC20E9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73805C6"/>
    <w:multiLevelType w:val="hybridMultilevel"/>
    <w:tmpl w:val="7E642C56"/>
    <w:lvl w:ilvl="0" w:tplc="4C42F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EE3BC7"/>
    <w:multiLevelType w:val="hybridMultilevel"/>
    <w:tmpl w:val="D4B82C6C"/>
    <w:lvl w:ilvl="0" w:tplc="04FC8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FF491B"/>
    <w:multiLevelType w:val="hybridMultilevel"/>
    <w:tmpl w:val="74AC4DC4"/>
    <w:lvl w:ilvl="0" w:tplc="4DFC3CF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8B7E38"/>
    <w:multiLevelType w:val="hybridMultilevel"/>
    <w:tmpl w:val="FBD4AF72"/>
    <w:lvl w:ilvl="0" w:tplc="D4485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C64CB5"/>
    <w:multiLevelType w:val="hybridMultilevel"/>
    <w:tmpl w:val="1E16BCA4"/>
    <w:lvl w:ilvl="0" w:tplc="9A401848">
      <w:start w:val="2"/>
      <w:numFmt w:val="bullet"/>
      <w:lvlText w:val="-"/>
      <w:lvlJc w:val="left"/>
      <w:pPr>
        <w:ind w:left="2912" w:hanging="360"/>
      </w:pPr>
      <w:rPr>
        <w:rFonts w:ascii="Times New Roman" w:eastAsiaTheme="minorHAnsi" w:hAnsi="Times New Roman" w:cs="Times New Roman" w:hint="default"/>
        <w:lang w:val="ru-RU"/>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4" w15:restartNumberingAfterBreak="0">
    <w:nsid w:val="278710EE"/>
    <w:multiLevelType w:val="hybridMultilevel"/>
    <w:tmpl w:val="0D2ED7F2"/>
    <w:lvl w:ilvl="0" w:tplc="E79A8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E1E7EF7"/>
    <w:multiLevelType w:val="hybridMultilevel"/>
    <w:tmpl w:val="8C424BF8"/>
    <w:lvl w:ilvl="0" w:tplc="5E20595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FC3877"/>
    <w:multiLevelType w:val="hybridMultilevel"/>
    <w:tmpl w:val="62C4714E"/>
    <w:lvl w:ilvl="0" w:tplc="A326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534886"/>
    <w:multiLevelType w:val="hybridMultilevel"/>
    <w:tmpl w:val="C248E33C"/>
    <w:lvl w:ilvl="0" w:tplc="8416C5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D664319"/>
    <w:multiLevelType w:val="hybridMultilevel"/>
    <w:tmpl w:val="525AC9EE"/>
    <w:lvl w:ilvl="0" w:tplc="10306446">
      <w:start w:val="1"/>
      <w:numFmt w:val="decimal"/>
      <w:lvlText w:val="%1."/>
      <w:lvlJc w:val="left"/>
      <w:pPr>
        <w:ind w:left="1069" w:hanging="360"/>
      </w:pPr>
      <w:rPr>
        <w:rFonts w:eastAsia="SimSu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A46C9C"/>
    <w:multiLevelType w:val="hybridMultilevel"/>
    <w:tmpl w:val="AE9E8226"/>
    <w:lvl w:ilvl="0" w:tplc="AED0F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715A39"/>
    <w:multiLevelType w:val="hybridMultilevel"/>
    <w:tmpl w:val="79065780"/>
    <w:lvl w:ilvl="0" w:tplc="737AA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B681074"/>
    <w:multiLevelType w:val="hybridMultilevel"/>
    <w:tmpl w:val="3DD43C12"/>
    <w:lvl w:ilvl="0" w:tplc="1E3676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C9A6A0A"/>
    <w:multiLevelType w:val="hybridMultilevel"/>
    <w:tmpl w:val="D10C61D6"/>
    <w:lvl w:ilvl="0" w:tplc="BE4CF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A40885"/>
    <w:multiLevelType w:val="hybridMultilevel"/>
    <w:tmpl w:val="B138684C"/>
    <w:lvl w:ilvl="0" w:tplc="798A2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10433B"/>
    <w:multiLevelType w:val="multilevel"/>
    <w:tmpl w:val="C3E228F4"/>
    <w:lvl w:ilvl="0">
      <w:start w:val="1"/>
      <w:numFmt w:val="decimal"/>
      <w:lvlText w:val="%1."/>
      <w:lvlJc w:val="left"/>
      <w:pPr>
        <w:ind w:left="675" w:hanging="675"/>
      </w:pPr>
    </w:lvl>
    <w:lvl w:ilvl="1">
      <w:start w:val="1"/>
      <w:numFmt w:val="decimal"/>
      <w:lvlText w:val="%1.%2."/>
      <w:lvlJc w:val="left"/>
      <w:pPr>
        <w:ind w:left="1004" w:hanging="720"/>
      </w:pPr>
      <w:rPr>
        <w:sz w:val="28"/>
        <w:szCs w:val="28"/>
      </w:rPr>
    </w:lvl>
    <w:lvl w:ilvl="2">
      <w:start w:val="1"/>
      <w:numFmt w:val="decimal"/>
      <w:lvlText w:val="%1.%2.%3."/>
      <w:lvlJc w:val="left"/>
      <w:pPr>
        <w:ind w:left="1288" w:hanging="720"/>
      </w:pPr>
      <w:rPr>
        <w:b/>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5" w15:restartNumberingAfterBreak="0">
    <w:nsid w:val="645F6097"/>
    <w:multiLevelType w:val="hybridMultilevel"/>
    <w:tmpl w:val="BD48FA60"/>
    <w:lvl w:ilvl="0" w:tplc="757445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6824EA0"/>
    <w:multiLevelType w:val="hybridMultilevel"/>
    <w:tmpl w:val="07EE9F8A"/>
    <w:lvl w:ilvl="0" w:tplc="B73ADF3E">
      <w:start w:val="1"/>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75B685C"/>
    <w:multiLevelType w:val="hybridMultilevel"/>
    <w:tmpl w:val="30B4CEC0"/>
    <w:lvl w:ilvl="0" w:tplc="77A6A38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9236C3"/>
    <w:multiLevelType w:val="hybridMultilevel"/>
    <w:tmpl w:val="48CAF8A0"/>
    <w:lvl w:ilvl="0" w:tplc="AA949C80">
      <w:start w:val="1"/>
      <w:numFmt w:val="decimal"/>
      <w:lvlText w:val="%1)"/>
      <w:lvlJc w:val="left"/>
      <w:pPr>
        <w:ind w:left="0" w:firstLine="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B305621"/>
    <w:multiLevelType w:val="hybridMultilevel"/>
    <w:tmpl w:val="B8226564"/>
    <w:lvl w:ilvl="0" w:tplc="02EA25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00C54AF"/>
    <w:multiLevelType w:val="hybridMultilevel"/>
    <w:tmpl w:val="7C0C46C2"/>
    <w:lvl w:ilvl="0" w:tplc="FDB46E12">
      <w:start w:val="1"/>
      <w:numFmt w:val="decimal"/>
      <w:lvlText w:val="%1."/>
      <w:lvlJc w:val="left"/>
      <w:pPr>
        <w:ind w:left="1495" w:hanging="360"/>
      </w:pPr>
      <w:rPr>
        <w:rFonts w:hint="default"/>
        <w:b w:val="0"/>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4081B32"/>
    <w:multiLevelType w:val="hybridMultilevel"/>
    <w:tmpl w:val="B9F445B8"/>
    <w:lvl w:ilvl="0" w:tplc="A002F788">
      <w:start w:val="1"/>
      <w:numFmt w:val="decimal"/>
      <w:lvlText w:val="%1."/>
      <w:lvlJc w:val="left"/>
      <w:pPr>
        <w:ind w:left="720" w:hanging="360"/>
      </w:pPr>
      <w:rPr>
        <w:rFonts w:eastAsiaTheme="minorHAnsi" w:cs="Times New Roman" w:hint="default"/>
        <w:i/>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BE6118"/>
    <w:multiLevelType w:val="multilevel"/>
    <w:tmpl w:val="9AD0BD1E"/>
    <w:styleLink w:val="1"/>
    <w:lvl w:ilvl="0">
      <w:start w:val="1"/>
      <w:numFmt w:val="decimal"/>
      <w:lvlText w:val="%1."/>
      <w:lvlJc w:val="left"/>
      <w:pPr>
        <w:ind w:left="284" w:hanging="284"/>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6F96DF8"/>
    <w:multiLevelType w:val="hybridMultilevel"/>
    <w:tmpl w:val="DBC81B7E"/>
    <w:lvl w:ilvl="0" w:tplc="68E0B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BFE1D69"/>
    <w:multiLevelType w:val="hybridMultilevel"/>
    <w:tmpl w:val="12AE01FE"/>
    <w:lvl w:ilvl="0" w:tplc="B2F4DB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C812939"/>
    <w:multiLevelType w:val="hybridMultilevel"/>
    <w:tmpl w:val="43F2E994"/>
    <w:lvl w:ilvl="0" w:tplc="5FCC7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
  </w:num>
  <w:num w:numId="6">
    <w:abstractNumId w:val="17"/>
  </w:num>
  <w:num w:numId="7">
    <w:abstractNumId w:val="26"/>
  </w:num>
  <w:num w:numId="8">
    <w:abstractNumId w:val="18"/>
  </w:num>
  <w:num w:numId="9">
    <w:abstractNumId w:val="20"/>
  </w:num>
  <w:num w:numId="10">
    <w:abstractNumId w:val="9"/>
  </w:num>
  <w:num w:numId="11">
    <w:abstractNumId w:val="34"/>
  </w:num>
  <w:num w:numId="12">
    <w:abstractNumId w:val="21"/>
  </w:num>
  <w:num w:numId="13">
    <w:abstractNumId w:val="25"/>
  </w:num>
  <w:num w:numId="14">
    <w:abstractNumId w:val="22"/>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6"/>
  </w:num>
  <w:num w:numId="19">
    <w:abstractNumId w:val="7"/>
  </w:num>
  <w:num w:numId="20">
    <w:abstractNumId w:val="3"/>
  </w:num>
  <w:num w:numId="21">
    <w:abstractNumId w:val="30"/>
  </w:num>
  <w:num w:numId="22">
    <w:abstractNumId w:val="10"/>
  </w:num>
  <w:num w:numId="23">
    <w:abstractNumId w:val="11"/>
  </w:num>
  <w:num w:numId="24">
    <w:abstractNumId w:val="6"/>
  </w:num>
  <w:num w:numId="25">
    <w:abstractNumId w:val="13"/>
  </w:num>
  <w:num w:numId="26">
    <w:abstractNumId w:val="1"/>
  </w:num>
  <w:num w:numId="27">
    <w:abstractNumId w:val="19"/>
  </w:num>
  <w:num w:numId="28">
    <w:abstractNumId w:val="27"/>
  </w:num>
  <w:num w:numId="29">
    <w:abstractNumId w:val="31"/>
  </w:num>
  <w:num w:numId="30">
    <w:abstractNumId w:val="23"/>
  </w:num>
  <w:num w:numId="31">
    <w:abstractNumId w:val="12"/>
  </w:num>
  <w:num w:numId="32">
    <w:abstractNumId w:val="29"/>
  </w:num>
  <w:num w:numId="33">
    <w:abstractNumId w:val="15"/>
  </w:num>
  <w:num w:numId="34">
    <w:abstractNumId w:val="5"/>
  </w:num>
  <w:num w:numId="35">
    <w:abstractNumId w:val="4"/>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02"/>
    <w:rsid w:val="00004197"/>
    <w:rsid w:val="00014E2D"/>
    <w:rsid w:val="00027117"/>
    <w:rsid w:val="00032997"/>
    <w:rsid w:val="00037B21"/>
    <w:rsid w:val="00041F8B"/>
    <w:rsid w:val="000437F9"/>
    <w:rsid w:val="000473A1"/>
    <w:rsid w:val="000500A2"/>
    <w:rsid w:val="00056D9A"/>
    <w:rsid w:val="000570A7"/>
    <w:rsid w:val="00057872"/>
    <w:rsid w:val="000635BD"/>
    <w:rsid w:val="00065E3E"/>
    <w:rsid w:val="00075F2D"/>
    <w:rsid w:val="00081BA7"/>
    <w:rsid w:val="00084B43"/>
    <w:rsid w:val="00085F62"/>
    <w:rsid w:val="00091BD8"/>
    <w:rsid w:val="000A3904"/>
    <w:rsid w:val="000C5DCC"/>
    <w:rsid w:val="000D2288"/>
    <w:rsid w:val="000F13C8"/>
    <w:rsid w:val="00102B40"/>
    <w:rsid w:val="0011030F"/>
    <w:rsid w:val="001156C0"/>
    <w:rsid w:val="001207C5"/>
    <w:rsid w:val="00124886"/>
    <w:rsid w:val="00144541"/>
    <w:rsid w:val="00146294"/>
    <w:rsid w:val="00153D69"/>
    <w:rsid w:val="001567AB"/>
    <w:rsid w:val="001628C5"/>
    <w:rsid w:val="0016692B"/>
    <w:rsid w:val="00166A4C"/>
    <w:rsid w:val="00174281"/>
    <w:rsid w:val="00175F4D"/>
    <w:rsid w:val="001821E2"/>
    <w:rsid w:val="00186961"/>
    <w:rsid w:val="00190AA1"/>
    <w:rsid w:val="001932A9"/>
    <w:rsid w:val="001A487E"/>
    <w:rsid w:val="001A6CAE"/>
    <w:rsid w:val="001B0CC3"/>
    <w:rsid w:val="001B6D59"/>
    <w:rsid w:val="001B7135"/>
    <w:rsid w:val="001C4A3B"/>
    <w:rsid w:val="001C760E"/>
    <w:rsid w:val="001D2C27"/>
    <w:rsid w:val="001E5924"/>
    <w:rsid w:val="001E76EB"/>
    <w:rsid w:val="001F7A03"/>
    <w:rsid w:val="0020250B"/>
    <w:rsid w:val="00227C42"/>
    <w:rsid w:val="00235349"/>
    <w:rsid w:val="00241510"/>
    <w:rsid w:val="00256AAB"/>
    <w:rsid w:val="00263C4B"/>
    <w:rsid w:val="002869BE"/>
    <w:rsid w:val="00294477"/>
    <w:rsid w:val="00295000"/>
    <w:rsid w:val="002A71C7"/>
    <w:rsid w:val="002C0A45"/>
    <w:rsid w:val="002C7542"/>
    <w:rsid w:val="002D2C9C"/>
    <w:rsid w:val="002D3AAB"/>
    <w:rsid w:val="002D5A19"/>
    <w:rsid w:val="002D7FF7"/>
    <w:rsid w:val="002E15CB"/>
    <w:rsid w:val="0030368E"/>
    <w:rsid w:val="0032376F"/>
    <w:rsid w:val="00332C29"/>
    <w:rsid w:val="00337052"/>
    <w:rsid w:val="0034289C"/>
    <w:rsid w:val="0035260F"/>
    <w:rsid w:val="0035503B"/>
    <w:rsid w:val="00362EB0"/>
    <w:rsid w:val="0037055F"/>
    <w:rsid w:val="0037306A"/>
    <w:rsid w:val="0038206B"/>
    <w:rsid w:val="00382448"/>
    <w:rsid w:val="003879B9"/>
    <w:rsid w:val="00391DD6"/>
    <w:rsid w:val="003B59D7"/>
    <w:rsid w:val="003E381C"/>
    <w:rsid w:val="003E3C96"/>
    <w:rsid w:val="003E3D08"/>
    <w:rsid w:val="00400B05"/>
    <w:rsid w:val="00401203"/>
    <w:rsid w:val="004068D8"/>
    <w:rsid w:val="004118D0"/>
    <w:rsid w:val="0042086B"/>
    <w:rsid w:val="004214A6"/>
    <w:rsid w:val="004322A1"/>
    <w:rsid w:val="00442597"/>
    <w:rsid w:val="004512AD"/>
    <w:rsid w:val="00465599"/>
    <w:rsid w:val="00466A63"/>
    <w:rsid w:val="004711BC"/>
    <w:rsid w:val="0048005A"/>
    <w:rsid w:val="00481D0A"/>
    <w:rsid w:val="004845A4"/>
    <w:rsid w:val="004A4765"/>
    <w:rsid w:val="004A6DCF"/>
    <w:rsid w:val="004B6DBC"/>
    <w:rsid w:val="004E7C62"/>
    <w:rsid w:val="00507978"/>
    <w:rsid w:val="00510958"/>
    <w:rsid w:val="00511036"/>
    <w:rsid w:val="0051117E"/>
    <w:rsid w:val="00515643"/>
    <w:rsid w:val="00524CA0"/>
    <w:rsid w:val="00534260"/>
    <w:rsid w:val="0054317E"/>
    <w:rsid w:val="00550586"/>
    <w:rsid w:val="00550E35"/>
    <w:rsid w:val="00551FBD"/>
    <w:rsid w:val="00553C7E"/>
    <w:rsid w:val="00581B30"/>
    <w:rsid w:val="00586E39"/>
    <w:rsid w:val="005A24A5"/>
    <w:rsid w:val="005A5E05"/>
    <w:rsid w:val="005A63A1"/>
    <w:rsid w:val="005E709C"/>
    <w:rsid w:val="005E7417"/>
    <w:rsid w:val="00602646"/>
    <w:rsid w:val="00603595"/>
    <w:rsid w:val="00625EAE"/>
    <w:rsid w:val="0063124A"/>
    <w:rsid w:val="00640122"/>
    <w:rsid w:val="006406CE"/>
    <w:rsid w:val="00681851"/>
    <w:rsid w:val="0068465D"/>
    <w:rsid w:val="006A3964"/>
    <w:rsid w:val="006A56DF"/>
    <w:rsid w:val="006A68BA"/>
    <w:rsid w:val="006B5483"/>
    <w:rsid w:val="006C0B68"/>
    <w:rsid w:val="006C6CE2"/>
    <w:rsid w:val="006C7044"/>
    <w:rsid w:val="006E0D54"/>
    <w:rsid w:val="006E36A8"/>
    <w:rsid w:val="006E615D"/>
    <w:rsid w:val="006F351A"/>
    <w:rsid w:val="0070537D"/>
    <w:rsid w:val="0071187A"/>
    <w:rsid w:val="007173EE"/>
    <w:rsid w:val="007212D3"/>
    <w:rsid w:val="0072259F"/>
    <w:rsid w:val="00731CF9"/>
    <w:rsid w:val="007358F0"/>
    <w:rsid w:val="007375BF"/>
    <w:rsid w:val="00743074"/>
    <w:rsid w:val="00786034"/>
    <w:rsid w:val="00792795"/>
    <w:rsid w:val="00793B73"/>
    <w:rsid w:val="007945B0"/>
    <w:rsid w:val="0079529F"/>
    <w:rsid w:val="007A1C17"/>
    <w:rsid w:val="007A4D61"/>
    <w:rsid w:val="007B20CD"/>
    <w:rsid w:val="007B39D8"/>
    <w:rsid w:val="007B71BC"/>
    <w:rsid w:val="007B7453"/>
    <w:rsid w:val="007C001E"/>
    <w:rsid w:val="007D7505"/>
    <w:rsid w:val="007E0688"/>
    <w:rsid w:val="007E6B00"/>
    <w:rsid w:val="007F0FA2"/>
    <w:rsid w:val="008013AF"/>
    <w:rsid w:val="00811F60"/>
    <w:rsid w:val="008130C6"/>
    <w:rsid w:val="00825656"/>
    <w:rsid w:val="00825E84"/>
    <w:rsid w:val="00826197"/>
    <w:rsid w:val="00832AA5"/>
    <w:rsid w:val="00840A32"/>
    <w:rsid w:val="0086416B"/>
    <w:rsid w:val="00871158"/>
    <w:rsid w:val="00872696"/>
    <w:rsid w:val="00875D73"/>
    <w:rsid w:val="00876BDE"/>
    <w:rsid w:val="00877AF0"/>
    <w:rsid w:val="008831DC"/>
    <w:rsid w:val="00885F57"/>
    <w:rsid w:val="00886F22"/>
    <w:rsid w:val="00891D7A"/>
    <w:rsid w:val="00894A86"/>
    <w:rsid w:val="008972BB"/>
    <w:rsid w:val="008A5D02"/>
    <w:rsid w:val="008C1B1E"/>
    <w:rsid w:val="008C2A83"/>
    <w:rsid w:val="008C72D2"/>
    <w:rsid w:val="008C75B8"/>
    <w:rsid w:val="008D0A27"/>
    <w:rsid w:val="008D18FB"/>
    <w:rsid w:val="008E0BAF"/>
    <w:rsid w:val="0090167B"/>
    <w:rsid w:val="00905768"/>
    <w:rsid w:val="00911144"/>
    <w:rsid w:val="00911EF8"/>
    <w:rsid w:val="00915FB6"/>
    <w:rsid w:val="009226F8"/>
    <w:rsid w:val="00932703"/>
    <w:rsid w:val="009441FC"/>
    <w:rsid w:val="00945C77"/>
    <w:rsid w:val="00951D5F"/>
    <w:rsid w:val="00952463"/>
    <w:rsid w:val="009531CC"/>
    <w:rsid w:val="00954E54"/>
    <w:rsid w:val="009648DB"/>
    <w:rsid w:val="00966028"/>
    <w:rsid w:val="009665B0"/>
    <w:rsid w:val="00971DF4"/>
    <w:rsid w:val="009726DD"/>
    <w:rsid w:val="009728F6"/>
    <w:rsid w:val="009743D3"/>
    <w:rsid w:val="00977CA7"/>
    <w:rsid w:val="009858C9"/>
    <w:rsid w:val="00992E54"/>
    <w:rsid w:val="009D3608"/>
    <w:rsid w:val="009D7BFB"/>
    <w:rsid w:val="009E08DE"/>
    <w:rsid w:val="009E673B"/>
    <w:rsid w:val="009F01BF"/>
    <w:rsid w:val="009F7AA4"/>
    <w:rsid w:val="00A031A5"/>
    <w:rsid w:val="00A2111C"/>
    <w:rsid w:val="00A2648F"/>
    <w:rsid w:val="00A46BE0"/>
    <w:rsid w:val="00A6188D"/>
    <w:rsid w:val="00A82456"/>
    <w:rsid w:val="00A90BB3"/>
    <w:rsid w:val="00A92EE4"/>
    <w:rsid w:val="00A954E7"/>
    <w:rsid w:val="00AD47F3"/>
    <w:rsid w:val="00AE23B3"/>
    <w:rsid w:val="00AE5B49"/>
    <w:rsid w:val="00AF59CD"/>
    <w:rsid w:val="00B01BD1"/>
    <w:rsid w:val="00B0529B"/>
    <w:rsid w:val="00B062D3"/>
    <w:rsid w:val="00B15717"/>
    <w:rsid w:val="00B21366"/>
    <w:rsid w:val="00B264B3"/>
    <w:rsid w:val="00B3291C"/>
    <w:rsid w:val="00B35CBF"/>
    <w:rsid w:val="00B36B76"/>
    <w:rsid w:val="00B46355"/>
    <w:rsid w:val="00B475E4"/>
    <w:rsid w:val="00B51939"/>
    <w:rsid w:val="00B5352B"/>
    <w:rsid w:val="00B54E11"/>
    <w:rsid w:val="00B6566D"/>
    <w:rsid w:val="00B65917"/>
    <w:rsid w:val="00B67632"/>
    <w:rsid w:val="00B7118C"/>
    <w:rsid w:val="00B76A73"/>
    <w:rsid w:val="00B83845"/>
    <w:rsid w:val="00B946F3"/>
    <w:rsid w:val="00B96D95"/>
    <w:rsid w:val="00BA64AC"/>
    <w:rsid w:val="00BA6CD8"/>
    <w:rsid w:val="00BB603B"/>
    <w:rsid w:val="00BB6176"/>
    <w:rsid w:val="00BC34B6"/>
    <w:rsid w:val="00BE0AD2"/>
    <w:rsid w:val="00BE0F60"/>
    <w:rsid w:val="00BE3F04"/>
    <w:rsid w:val="00BE6DC1"/>
    <w:rsid w:val="00BE79F9"/>
    <w:rsid w:val="00C04B20"/>
    <w:rsid w:val="00C144DB"/>
    <w:rsid w:val="00C21647"/>
    <w:rsid w:val="00C25442"/>
    <w:rsid w:val="00C45CA9"/>
    <w:rsid w:val="00C55408"/>
    <w:rsid w:val="00C60BF7"/>
    <w:rsid w:val="00C662F7"/>
    <w:rsid w:val="00C85B52"/>
    <w:rsid w:val="00C90082"/>
    <w:rsid w:val="00C937A9"/>
    <w:rsid w:val="00CB7AE6"/>
    <w:rsid w:val="00CC4FE6"/>
    <w:rsid w:val="00CD02B9"/>
    <w:rsid w:val="00CD5096"/>
    <w:rsid w:val="00CE38B1"/>
    <w:rsid w:val="00CE4926"/>
    <w:rsid w:val="00CE5252"/>
    <w:rsid w:val="00CF14DA"/>
    <w:rsid w:val="00D05428"/>
    <w:rsid w:val="00D261D7"/>
    <w:rsid w:val="00D33623"/>
    <w:rsid w:val="00D33C21"/>
    <w:rsid w:val="00D3517E"/>
    <w:rsid w:val="00D35452"/>
    <w:rsid w:val="00D54BE9"/>
    <w:rsid w:val="00D56B2C"/>
    <w:rsid w:val="00D57BFC"/>
    <w:rsid w:val="00D615A2"/>
    <w:rsid w:val="00D704ED"/>
    <w:rsid w:val="00D76BCA"/>
    <w:rsid w:val="00D7713B"/>
    <w:rsid w:val="00D85356"/>
    <w:rsid w:val="00D92D3E"/>
    <w:rsid w:val="00D95EA2"/>
    <w:rsid w:val="00DA3965"/>
    <w:rsid w:val="00DC55A5"/>
    <w:rsid w:val="00DC6E90"/>
    <w:rsid w:val="00DC7E31"/>
    <w:rsid w:val="00DD672F"/>
    <w:rsid w:val="00DE343E"/>
    <w:rsid w:val="00DF26A8"/>
    <w:rsid w:val="00DF5066"/>
    <w:rsid w:val="00DF567D"/>
    <w:rsid w:val="00E12199"/>
    <w:rsid w:val="00E16B08"/>
    <w:rsid w:val="00E25AA3"/>
    <w:rsid w:val="00E26E13"/>
    <w:rsid w:val="00E32DC9"/>
    <w:rsid w:val="00E32F90"/>
    <w:rsid w:val="00E34E97"/>
    <w:rsid w:val="00E40C8F"/>
    <w:rsid w:val="00E449A3"/>
    <w:rsid w:val="00E55E1C"/>
    <w:rsid w:val="00E63B1A"/>
    <w:rsid w:val="00E651B3"/>
    <w:rsid w:val="00E8174E"/>
    <w:rsid w:val="00E92D0F"/>
    <w:rsid w:val="00EA36C0"/>
    <w:rsid w:val="00EB2E47"/>
    <w:rsid w:val="00EC7941"/>
    <w:rsid w:val="00ED5CF2"/>
    <w:rsid w:val="00EE1609"/>
    <w:rsid w:val="00EE4490"/>
    <w:rsid w:val="00EF1052"/>
    <w:rsid w:val="00EF563F"/>
    <w:rsid w:val="00F01473"/>
    <w:rsid w:val="00F11386"/>
    <w:rsid w:val="00F11DBA"/>
    <w:rsid w:val="00F14075"/>
    <w:rsid w:val="00F22D50"/>
    <w:rsid w:val="00F276D5"/>
    <w:rsid w:val="00F344BD"/>
    <w:rsid w:val="00F51B2B"/>
    <w:rsid w:val="00F53823"/>
    <w:rsid w:val="00F73670"/>
    <w:rsid w:val="00F758A8"/>
    <w:rsid w:val="00F931A6"/>
    <w:rsid w:val="00FA2168"/>
    <w:rsid w:val="00FA5875"/>
    <w:rsid w:val="00FA62DD"/>
    <w:rsid w:val="00FC35B7"/>
    <w:rsid w:val="00FD2889"/>
    <w:rsid w:val="00FE29E2"/>
    <w:rsid w:val="00FE37E9"/>
    <w:rsid w:val="00FE54B9"/>
    <w:rsid w:val="00FE6AE1"/>
    <w:rsid w:val="00F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7CF7"/>
  <w15:docId w15:val="{E9469C55-1DD3-49C1-A6D5-01393587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D02"/>
  </w:style>
  <w:style w:type="paragraph" w:styleId="10">
    <w:name w:val="heading 1"/>
    <w:basedOn w:val="a"/>
    <w:link w:val="11"/>
    <w:uiPriority w:val="9"/>
    <w:qFormat/>
    <w:rsid w:val="008A5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A5D0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8A5D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8A5D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A5D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5D0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A5D0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A5D02"/>
    <w:rPr>
      <w:rFonts w:asciiTheme="majorHAnsi" w:eastAsiaTheme="majorEastAsia" w:hAnsiTheme="majorHAnsi" w:cstheme="majorBidi"/>
      <w:i/>
      <w:iCs/>
      <w:color w:val="365F91" w:themeColor="accent1" w:themeShade="BF"/>
    </w:rPr>
  </w:style>
  <w:style w:type="paragraph" w:styleId="a3">
    <w:name w:val="No Spacing"/>
    <w:aliases w:val="Обя,мелкий,норма,No Spacing1,мой рабочий,Айгерим,ТекстОтчета,No Spacing,Без интеБез интервала,свой,Без интервала11,14 TNR,МОЙ СТИЛЬ,исполнитель,No Spacing11,без интервала,Без интервала2,Без интервала111,Без интерваль,Елжан,Дастан1,Алия,А"/>
    <w:link w:val="a4"/>
    <w:uiPriority w:val="1"/>
    <w:qFormat/>
    <w:rsid w:val="008A5D02"/>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норма Знак,No Spacing1 Знак,мой рабочий Знак,Айгерим Знак,ТекстОтчета Знак,No Spacing Знак,Без интеБез интервала Знак,свой Знак,Без интервала11 Знак,14 TNR Знак,МОЙ СТИЛЬ Знак,исполнитель Знак,No Spacing11 Знак"/>
    <w:basedOn w:val="a0"/>
    <w:link w:val="a3"/>
    <w:uiPriority w:val="1"/>
    <w:qFormat/>
    <w:rsid w:val="008A5D02"/>
    <w:rPr>
      <w:rFonts w:ascii="Calibri" w:eastAsia="Calibri" w:hAnsi="Calibri" w:cs="Times New Roman"/>
    </w:rPr>
  </w:style>
  <w:style w:type="paragraph" w:styleId="a5">
    <w:name w:val="Balloon Text"/>
    <w:basedOn w:val="a"/>
    <w:link w:val="a6"/>
    <w:uiPriority w:val="99"/>
    <w:semiHidden/>
    <w:unhideWhenUsed/>
    <w:rsid w:val="008A5D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D02"/>
    <w:rPr>
      <w:rFonts w:ascii="Tahoma" w:hAnsi="Tahoma" w:cs="Tahoma"/>
      <w:sz w:val="16"/>
      <w:szCs w:val="16"/>
    </w:rPr>
  </w:style>
  <w:style w:type="paragraph" w:styleId="a7">
    <w:name w:val="List Paragraph"/>
    <w:aliases w:val="маркированный,List Paragraph,References,NUMBERED PARAGRAPH,List Paragraph 1,Bullets,List_Paragraph,Multilevel para_II,List Paragraph1,Akapit z listą BS,List Paragraph (numbered (a)),IBL List Paragraph,List Paragraph nowy,Bullet1,Heading1"/>
    <w:basedOn w:val="a"/>
    <w:link w:val="a8"/>
    <w:uiPriority w:val="34"/>
    <w:qFormat/>
    <w:rsid w:val="008A5D02"/>
    <w:pPr>
      <w:spacing w:after="0" w:line="240" w:lineRule="auto"/>
      <w:ind w:left="720" w:firstLine="709"/>
      <w:contextualSpacing/>
      <w:jc w:val="both"/>
    </w:pPr>
    <w:rPr>
      <w:rFonts w:ascii="Times New Roman" w:hAnsi="Times New Roman" w:cs="Times New Roman"/>
      <w:sz w:val="28"/>
      <w:szCs w:val="28"/>
    </w:rPr>
  </w:style>
  <w:style w:type="character" w:customStyle="1" w:styleId="a8">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
    <w:basedOn w:val="a0"/>
    <w:link w:val="a7"/>
    <w:uiPriority w:val="34"/>
    <w:qFormat/>
    <w:rsid w:val="008A5D02"/>
    <w:rPr>
      <w:rFonts w:ascii="Times New Roman" w:hAnsi="Times New Roman" w:cs="Times New Roman"/>
      <w:sz w:val="28"/>
      <w:szCs w:val="28"/>
    </w:rPr>
  </w:style>
  <w:style w:type="paragraph" w:styleId="a9">
    <w:name w:val="Normal (Web)"/>
    <w:aliases w:val="Обычный (веб) Знак1,Обычный (веб) Знак Знак Знак,Обычный (веб) Знак1 Знак Знак,Обычный (веб) Знак1 Знак,Обычный (веб) Знак Знак Знак Знак Знак,Обычный (веб) Знак Знак Знак Знак Знак  Знак Знак,Обычный (веб) Знак Знак Знак Знак Знак  Знак,З"/>
    <w:basedOn w:val="a"/>
    <w:link w:val="aa"/>
    <w:uiPriority w:val="99"/>
    <w:unhideWhenUsed/>
    <w:qFormat/>
    <w:rsid w:val="008A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1,Обычный (веб) Знак Знак Знак Знак,Обычный (веб) Знак1 Знак Знак Знак,Обычный (веб) Знак1 Знак Знак1,Обычный (веб) Знак Знак Знак Знак Знак Знак,Обычный (веб) Знак Знак Знак Знак Знак  Знак Знак Знак,З Знак"/>
    <w:basedOn w:val="a0"/>
    <w:link w:val="a9"/>
    <w:uiPriority w:val="99"/>
    <w:qFormat/>
    <w:rsid w:val="008A5D02"/>
    <w:rPr>
      <w:rFonts w:ascii="Times New Roman" w:eastAsia="Times New Roman" w:hAnsi="Times New Roman" w:cs="Times New Roman"/>
      <w:sz w:val="24"/>
      <w:szCs w:val="24"/>
      <w:lang w:eastAsia="ru-RU"/>
    </w:rPr>
  </w:style>
  <w:style w:type="paragraph" w:styleId="ab">
    <w:name w:val="Body Text Indent"/>
    <w:aliases w:val="Знак Знак Знак Знак Знак Знак Знак,Знак Знак Знак Знак Знак Знак Знак Знак"/>
    <w:basedOn w:val="a"/>
    <w:link w:val="ac"/>
    <w:rsid w:val="008A5D0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aliases w:val="Знак Знак Знак Знак Знак Знак Знак Знак1,Знак Знак Знак Знак Знак Знак Знак Знак Знак"/>
    <w:basedOn w:val="a0"/>
    <w:link w:val="ab"/>
    <w:rsid w:val="008A5D02"/>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8A5D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A5D02"/>
  </w:style>
  <w:style w:type="paragraph" w:styleId="af">
    <w:name w:val="footer"/>
    <w:basedOn w:val="a"/>
    <w:link w:val="af0"/>
    <w:uiPriority w:val="99"/>
    <w:unhideWhenUsed/>
    <w:rsid w:val="008A5D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A5D02"/>
  </w:style>
  <w:style w:type="character" w:styleId="af1">
    <w:name w:val="Hyperlink"/>
    <w:uiPriority w:val="99"/>
    <w:unhideWhenUsed/>
    <w:rsid w:val="008A5D02"/>
    <w:rPr>
      <w:color w:val="9A1616"/>
      <w:sz w:val="24"/>
      <w:szCs w:val="24"/>
      <w:u w:val="single"/>
      <w:vertAlign w:val="baseline"/>
    </w:rPr>
  </w:style>
  <w:style w:type="character" w:customStyle="1" w:styleId="status1">
    <w:name w:val="status1"/>
    <w:basedOn w:val="a0"/>
    <w:rsid w:val="008A5D02"/>
    <w:rPr>
      <w:vanish/>
      <w:webHidden w:val="0"/>
      <w:sz w:val="17"/>
      <w:szCs w:val="17"/>
      <w:shd w:val="clear" w:color="auto" w:fill="DDDDDD"/>
      <w:specVanish w:val="0"/>
    </w:rPr>
  </w:style>
  <w:style w:type="table" w:styleId="af2">
    <w:name w:val="Table Grid"/>
    <w:basedOn w:val="a1"/>
    <w:uiPriority w:val="39"/>
    <w:rsid w:val="008A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8A5D02"/>
    <w:rPr>
      <w:color w:val="605E5C"/>
      <w:shd w:val="clear" w:color="auto" w:fill="E1DFDD"/>
    </w:rPr>
  </w:style>
  <w:style w:type="character" w:customStyle="1" w:styleId="s0">
    <w:name w:val="s0"/>
    <w:rsid w:val="008A5D02"/>
    <w:rPr>
      <w:rFonts w:ascii="Times New Roman" w:hAnsi="Times New Roman"/>
      <w:color w:val="000000"/>
      <w:sz w:val="20"/>
      <w:u w:val="none"/>
    </w:rPr>
  </w:style>
  <w:style w:type="paragraph" w:styleId="af3">
    <w:name w:val="TOC Heading"/>
    <w:basedOn w:val="10"/>
    <w:next w:val="a"/>
    <w:uiPriority w:val="39"/>
    <w:unhideWhenUsed/>
    <w:qFormat/>
    <w:rsid w:val="008A5D0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3">
    <w:name w:val="toc 1"/>
    <w:basedOn w:val="a"/>
    <w:next w:val="a"/>
    <w:autoRedefine/>
    <w:uiPriority w:val="39"/>
    <w:unhideWhenUsed/>
    <w:rsid w:val="008A5D02"/>
    <w:pPr>
      <w:spacing w:after="100"/>
    </w:pPr>
  </w:style>
  <w:style w:type="paragraph" w:styleId="21">
    <w:name w:val="toc 2"/>
    <w:basedOn w:val="a"/>
    <w:next w:val="a"/>
    <w:autoRedefine/>
    <w:uiPriority w:val="39"/>
    <w:unhideWhenUsed/>
    <w:rsid w:val="008A5D02"/>
    <w:pPr>
      <w:spacing w:after="100"/>
      <w:ind w:left="220"/>
    </w:pPr>
  </w:style>
  <w:style w:type="paragraph" w:styleId="31">
    <w:name w:val="toc 3"/>
    <w:basedOn w:val="a"/>
    <w:next w:val="a"/>
    <w:autoRedefine/>
    <w:uiPriority w:val="39"/>
    <w:unhideWhenUsed/>
    <w:rsid w:val="008A5D02"/>
    <w:pPr>
      <w:spacing w:after="100"/>
      <w:ind w:left="440"/>
    </w:pPr>
  </w:style>
  <w:style w:type="character" w:customStyle="1" w:styleId="s1">
    <w:name w:val="s1"/>
    <w:rsid w:val="008A5D02"/>
    <w:rPr>
      <w:rFonts w:ascii="Times New Roman" w:hAnsi="Times New Roman" w:cs="Times New Roman"/>
      <w:b/>
      <w:bCs/>
      <w:i w:val="0"/>
      <w:iCs w:val="0"/>
      <w:strike w:val="0"/>
      <w:dstrike w:val="0"/>
      <w:color w:val="000000"/>
      <w:sz w:val="20"/>
      <w:szCs w:val="20"/>
      <w:u w:val="none"/>
    </w:rPr>
  </w:style>
  <w:style w:type="character" w:customStyle="1" w:styleId="ListParagraphChar">
    <w:name w:val="List Paragraph Char"/>
    <w:locked/>
    <w:rsid w:val="008A5D02"/>
    <w:rPr>
      <w:rFonts w:ascii="Calibri" w:eastAsia="Times New Roman" w:hAnsi="Calibri" w:cs="Times New Roman"/>
    </w:rPr>
  </w:style>
  <w:style w:type="character" w:customStyle="1" w:styleId="NoSpacingChar">
    <w:name w:val="No Spacing Char"/>
    <w:aliases w:val="Айгерим Char"/>
    <w:uiPriority w:val="1"/>
    <w:locked/>
    <w:rsid w:val="008A5D02"/>
    <w:rPr>
      <w:rFonts w:eastAsia="Times New Roman"/>
      <w:sz w:val="22"/>
      <w:szCs w:val="22"/>
      <w:lang w:val="ru-RU" w:eastAsia="en-US" w:bidi="ar-SA"/>
    </w:rPr>
  </w:style>
  <w:style w:type="paragraph" w:customStyle="1" w:styleId="msonormalcxspmiddlecxspmiddle">
    <w:name w:val="msonormalcxspmiddlecxspmiddle"/>
    <w:basedOn w:val="a"/>
    <w:rsid w:val="008A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8A5D02"/>
    <w:rPr>
      <w:b/>
      <w:bCs/>
    </w:rPr>
  </w:style>
  <w:style w:type="character" w:customStyle="1" w:styleId="ListParagraphChar1">
    <w:name w:val="List Paragraph Char1"/>
    <w:locked/>
    <w:rsid w:val="008A5D02"/>
    <w:rPr>
      <w:rFonts w:ascii="Calibri" w:eastAsia="Times New Roman" w:hAnsi="Calibri" w:cs="Times New Roman"/>
      <w:sz w:val="20"/>
      <w:szCs w:val="20"/>
    </w:rPr>
  </w:style>
  <w:style w:type="paragraph" w:customStyle="1" w:styleId="Default">
    <w:name w:val="Default"/>
    <w:rsid w:val="008A5D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5">
    <w:name w:val="Body Text"/>
    <w:basedOn w:val="a"/>
    <w:link w:val="af6"/>
    <w:uiPriority w:val="1"/>
    <w:unhideWhenUsed/>
    <w:qFormat/>
    <w:rsid w:val="008A5D02"/>
    <w:pPr>
      <w:spacing w:after="120" w:line="240" w:lineRule="auto"/>
    </w:pPr>
    <w:rPr>
      <w:rFonts w:ascii="Times New Roman" w:eastAsia="Calibri" w:hAnsi="Times New Roman" w:cs="Times New Roman"/>
      <w:sz w:val="28"/>
      <w:szCs w:val="28"/>
    </w:rPr>
  </w:style>
  <w:style w:type="character" w:customStyle="1" w:styleId="af6">
    <w:name w:val="Основной текст Знак"/>
    <w:basedOn w:val="a0"/>
    <w:link w:val="af5"/>
    <w:uiPriority w:val="1"/>
    <w:rsid w:val="008A5D02"/>
    <w:rPr>
      <w:rFonts w:ascii="Times New Roman" w:eastAsia="Calibri" w:hAnsi="Times New Roman" w:cs="Times New Roman"/>
      <w:sz w:val="28"/>
      <w:szCs w:val="28"/>
    </w:rPr>
  </w:style>
  <w:style w:type="paragraph" w:customStyle="1" w:styleId="14">
    <w:name w:val="1"/>
    <w:basedOn w:val="a"/>
    <w:autoRedefine/>
    <w:rsid w:val="008A5D02"/>
    <w:pPr>
      <w:spacing w:after="160" w:line="240" w:lineRule="exact"/>
    </w:pPr>
    <w:rPr>
      <w:rFonts w:ascii="Times New Roman" w:eastAsia="SimSun" w:hAnsi="Times New Roman" w:cs="Times New Roman"/>
      <w:b/>
      <w:sz w:val="28"/>
      <w:szCs w:val="24"/>
      <w:lang w:val="en-US"/>
    </w:rPr>
  </w:style>
  <w:style w:type="character" w:customStyle="1" w:styleId="s10">
    <w:name w:val="s10"/>
    <w:uiPriority w:val="99"/>
    <w:rsid w:val="008A5D02"/>
    <w:rPr>
      <w:rFonts w:ascii="Times New Roman" w:hAnsi="Times New Roman" w:cs="Times New Roman"/>
      <w:b/>
      <w:bCs/>
      <w:color w:val="auto"/>
      <w:u w:val="single"/>
    </w:rPr>
  </w:style>
  <w:style w:type="paragraph" w:customStyle="1" w:styleId="af7">
    <w:name w:val="По умолчанию"/>
    <w:rsid w:val="008A5D0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Af8">
    <w:name w:val="Текстовый блок A"/>
    <w:rsid w:val="008A5D0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numbering" w:customStyle="1" w:styleId="15">
    <w:name w:val="Нет списка1"/>
    <w:next w:val="a2"/>
    <w:uiPriority w:val="99"/>
    <w:semiHidden/>
    <w:unhideWhenUsed/>
    <w:rsid w:val="008A5D02"/>
  </w:style>
  <w:style w:type="paragraph" w:styleId="af9">
    <w:name w:val="footnote text"/>
    <w:basedOn w:val="a"/>
    <w:link w:val="afa"/>
    <w:uiPriority w:val="99"/>
    <w:unhideWhenUsed/>
    <w:rsid w:val="008A5D02"/>
    <w:pPr>
      <w:spacing w:after="0" w:line="240" w:lineRule="auto"/>
    </w:pPr>
    <w:rPr>
      <w:rFonts w:ascii="Consolas" w:eastAsia="Calibri" w:hAnsi="Consolas" w:cs="Consolas"/>
      <w:sz w:val="20"/>
      <w:szCs w:val="20"/>
      <w:lang w:val="en-US"/>
    </w:rPr>
  </w:style>
  <w:style w:type="character" w:customStyle="1" w:styleId="afa">
    <w:name w:val="Текст сноски Знак"/>
    <w:basedOn w:val="a0"/>
    <w:link w:val="af9"/>
    <w:uiPriority w:val="99"/>
    <w:rsid w:val="008A5D02"/>
    <w:rPr>
      <w:rFonts w:ascii="Consolas" w:eastAsia="Calibri" w:hAnsi="Consolas" w:cs="Consolas"/>
      <w:sz w:val="20"/>
      <w:szCs w:val="20"/>
      <w:lang w:val="en-US"/>
    </w:rPr>
  </w:style>
  <w:style w:type="character" w:styleId="afb">
    <w:name w:val="footnote reference"/>
    <w:aliases w:val="Estilo de nota al pie de Africa,Footnote Reference1,Error-Fußnotenzeichen5,Error-Fußnotenzeichen6,Error-Fußnotenzeichen3,ftref,Footnote Reference Number,referencia nota al pie,Char Char Char Char Car Char,Ref,de nota al pie,16 Point"/>
    <w:basedOn w:val="a0"/>
    <w:uiPriority w:val="99"/>
    <w:unhideWhenUsed/>
    <w:qFormat/>
    <w:rsid w:val="008A5D02"/>
    <w:rPr>
      <w:vertAlign w:val="superscript"/>
    </w:rPr>
  </w:style>
  <w:style w:type="paragraph" w:styleId="afc">
    <w:name w:val="endnote text"/>
    <w:basedOn w:val="a"/>
    <w:link w:val="afd"/>
    <w:uiPriority w:val="99"/>
    <w:semiHidden/>
    <w:unhideWhenUsed/>
    <w:rsid w:val="008A5D02"/>
    <w:pPr>
      <w:spacing w:after="0" w:line="240" w:lineRule="auto"/>
    </w:pPr>
    <w:rPr>
      <w:rFonts w:ascii="Consolas" w:eastAsia="Calibri" w:hAnsi="Consolas" w:cs="Consolas"/>
      <w:sz w:val="20"/>
      <w:szCs w:val="20"/>
      <w:lang w:val="en-US"/>
    </w:rPr>
  </w:style>
  <w:style w:type="character" w:customStyle="1" w:styleId="afd">
    <w:name w:val="Текст концевой сноски Знак"/>
    <w:basedOn w:val="a0"/>
    <w:link w:val="afc"/>
    <w:uiPriority w:val="99"/>
    <w:semiHidden/>
    <w:rsid w:val="008A5D02"/>
    <w:rPr>
      <w:rFonts w:ascii="Consolas" w:eastAsia="Calibri" w:hAnsi="Consolas" w:cs="Consolas"/>
      <w:sz w:val="20"/>
      <w:szCs w:val="20"/>
      <w:lang w:val="en-US"/>
    </w:rPr>
  </w:style>
  <w:style w:type="character" w:styleId="afe">
    <w:name w:val="endnote reference"/>
    <w:basedOn w:val="a0"/>
    <w:uiPriority w:val="99"/>
    <w:semiHidden/>
    <w:unhideWhenUsed/>
    <w:rsid w:val="008A5D02"/>
    <w:rPr>
      <w:vertAlign w:val="superscript"/>
    </w:rPr>
  </w:style>
  <w:style w:type="character" w:styleId="aff">
    <w:name w:val="annotation reference"/>
    <w:basedOn w:val="a0"/>
    <w:uiPriority w:val="99"/>
    <w:semiHidden/>
    <w:unhideWhenUsed/>
    <w:rsid w:val="008A5D02"/>
    <w:rPr>
      <w:sz w:val="16"/>
      <w:szCs w:val="16"/>
    </w:rPr>
  </w:style>
  <w:style w:type="paragraph" w:styleId="aff0">
    <w:name w:val="annotation text"/>
    <w:basedOn w:val="a"/>
    <w:link w:val="aff1"/>
    <w:uiPriority w:val="99"/>
    <w:semiHidden/>
    <w:unhideWhenUsed/>
    <w:rsid w:val="008A5D02"/>
    <w:pPr>
      <w:spacing w:line="240" w:lineRule="auto"/>
    </w:pPr>
    <w:rPr>
      <w:rFonts w:ascii="Consolas" w:eastAsia="Calibri" w:hAnsi="Consolas" w:cs="Consolas"/>
      <w:sz w:val="20"/>
      <w:szCs w:val="20"/>
      <w:lang w:val="en-US"/>
    </w:rPr>
  </w:style>
  <w:style w:type="character" w:customStyle="1" w:styleId="aff1">
    <w:name w:val="Текст примечания Знак"/>
    <w:basedOn w:val="a0"/>
    <w:link w:val="aff0"/>
    <w:uiPriority w:val="99"/>
    <w:semiHidden/>
    <w:rsid w:val="008A5D02"/>
    <w:rPr>
      <w:rFonts w:ascii="Consolas" w:eastAsia="Calibri" w:hAnsi="Consolas" w:cs="Consolas"/>
      <w:sz w:val="20"/>
      <w:szCs w:val="20"/>
      <w:lang w:val="en-US"/>
    </w:rPr>
  </w:style>
  <w:style w:type="character" w:styleId="HTML">
    <w:name w:val="HTML Cite"/>
    <w:basedOn w:val="a0"/>
    <w:uiPriority w:val="99"/>
    <w:semiHidden/>
    <w:unhideWhenUsed/>
    <w:rsid w:val="008A5D02"/>
    <w:rPr>
      <w:i/>
      <w:iCs/>
    </w:rPr>
  </w:style>
  <w:style w:type="paragraph" w:styleId="aff2">
    <w:name w:val="annotation subject"/>
    <w:basedOn w:val="aff0"/>
    <w:next w:val="aff0"/>
    <w:link w:val="aff3"/>
    <w:uiPriority w:val="99"/>
    <w:semiHidden/>
    <w:unhideWhenUsed/>
    <w:rsid w:val="008A5D02"/>
    <w:rPr>
      <w:b/>
      <w:bCs/>
    </w:rPr>
  </w:style>
  <w:style w:type="character" w:customStyle="1" w:styleId="aff3">
    <w:name w:val="Тема примечания Знак"/>
    <w:basedOn w:val="aff1"/>
    <w:link w:val="aff2"/>
    <w:uiPriority w:val="99"/>
    <w:semiHidden/>
    <w:rsid w:val="008A5D02"/>
    <w:rPr>
      <w:rFonts w:ascii="Consolas" w:eastAsia="Calibri" w:hAnsi="Consolas" w:cs="Consolas"/>
      <w:b/>
      <w:bCs/>
      <w:sz w:val="20"/>
      <w:szCs w:val="20"/>
      <w:lang w:val="en-US"/>
    </w:rPr>
  </w:style>
  <w:style w:type="character" w:styleId="aff4">
    <w:name w:val="Emphasis"/>
    <w:basedOn w:val="a0"/>
    <w:uiPriority w:val="20"/>
    <w:qFormat/>
    <w:rsid w:val="008A5D02"/>
    <w:rPr>
      <w:i/>
      <w:iCs/>
    </w:rPr>
  </w:style>
  <w:style w:type="numbering" w:customStyle="1" w:styleId="1">
    <w:name w:val="Стиль1"/>
    <w:uiPriority w:val="99"/>
    <w:rsid w:val="008A5D02"/>
    <w:pPr>
      <w:numPr>
        <w:numId w:val="1"/>
      </w:numPr>
    </w:pPr>
  </w:style>
  <w:style w:type="paragraph" w:customStyle="1" w:styleId="nospacing">
    <w:name w:val="nospacing"/>
    <w:basedOn w:val="a"/>
    <w:rsid w:val="008A5D02"/>
    <w:pPr>
      <w:spacing w:after="0" w:line="240" w:lineRule="auto"/>
    </w:pPr>
    <w:rPr>
      <w:rFonts w:ascii="Calibri" w:eastAsia="Calibri" w:hAnsi="Calibri" w:cs="Calibri"/>
      <w:lang w:eastAsia="ru-RU"/>
    </w:rPr>
  </w:style>
  <w:style w:type="character" w:styleId="aff5">
    <w:name w:val="Book Title"/>
    <w:uiPriority w:val="33"/>
    <w:qFormat/>
    <w:rsid w:val="00AF59CD"/>
    <w:rPr>
      <w:b/>
      <w:bCs/>
      <w:i/>
      <w:iCs/>
      <w:spacing w:val="5"/>
    </w:rPr>
  </w:style>
  <w:style w:type="character" w:styleId="aff6">
    <w:name w:val="FollowedHyperlink"/>
    <w:basedOn w:val="a0"/>
    <w:semiHidden/>
    <w:unhideWhenUsed/>
    <w:rsid w:val="00581B30"/>
    <w:rPr>
      <w:color w:val="800080" w:themeColor="followedHyperlink"/>
      <w:u w:val="single"/>
    </w:rPr>
  </w:style>
  <w:style w:type="paragraph" w:customStyle="1" w:styleId="22">
    <w:name w:val="Абзац списка2"/>
    <w:basedOn w:val="a"/>
    <w:rsid w:val="00792795"/>
    <w:pPr>
      <w:ind w:left="720"/>
    </w:pPr>
    <w:rPr>
      <w:rFonts w:ascii="Calibri" w:eastAsia="Times New Roman" w:hAnsi="Calibri" w:cs="Calibri"/>
    </w:rPr>
  </w:style>
  <w:style w:type="paragraph" w:customStyle="1" w:styleId="aff7">
    <w:name w:val="Без интервала Знак Знак Знак Знак Знак Знак Знак"/>
    <w:qFormat/>
    <w:rsid w:val="00792795"/>
    <w:pPr>
      <w:spacing w:after="0" w:line="240" w:lineRule="auto"/>
    </w:pPr>
    <w:rPr>
      <w:rFonts w:ascii="Times New Roman" w:eastAsia="Times New Roman" w:hAnsi="Times New Roman" w:cs="Times New Roman"/>
      <w:color w:val="000000"/>
      <w:sz w:val="24"/>
      <w:szCs w:val="24"/>
      <w:lang w:eastAsia="ru-RU"/>
    </w:rPr>
  </w:style>
  <w:style w:type="character" w:customStyle="1" w:styleId="23">
    <w:name w:val="Неразрешенное упоминание2"/>
    <w:basedOn w:val="a0"/>
    <w:uiPriority w:val="99"/>
    <w:semiHidden/>
    <w:unhideWhenUsed/>
    <w:rsid w:val="008831DC"/>
    <w:rPr>
      <w:rFonts w:cs="Times New Roman"/>
      <w:color w:val="605E5C"/>
      <w:shd w:val="clear" w:color="auto" w:fill="E1DFDD"/>
    </w:rPr>
  </w:style>
  <w:style w:type="character" w:customStyle="1" w:styleId="ELARTICLETEXTFULLTEXTS">
    <w:name w:val="EL_ARTICLE_TEXT_FULLTEXTS Знак"/>
    <w:basedOn w:val="a0"/>
    <w:link w:val="ELARTICLETEXTFULLTEXTS0"/>
    <w:locked/>
    <w:rsid w:val="00F344BD"/>
    <w:rPr>
      <w:rFonts w:ascii="Segoe UI" w:hAnsi="Segoe UI" w:cs="Segoe UI"/>
      <w:szCs w:val="24"/>
    </w:rPr>
  </w:style>
  <w:style w:type="paragraph" w:customStyle="1" w:styleId="ELARTICLETEXTFULLTEXTS0">
    <w:name w:val="EL_ARTICLE_TEXT_FULLTEXTS"/>
    <w:link w:val="ELARTICLETEXTFULLTEXTS"/>
    <w:rsid w:val="00F344BD"/>
    <w:pPr>
      <w:spacing w:after="0" w:line="20" w:lineRule="atLeast"/>
    </w:pPr>
    <w:rPr>
      <w:rFonts w:ascii="Segoe UI" w:hAnsi="Segoe UI" w:cs="Segoe UI"/>
      <w:szCs w:val="24"/>
    </w:rPr>
  </w:style>
  <w:style w:type="paragraph" w:customStyle="1" w:styleId="western">
    <w:name w:val="western"/>
    <w:basedOn w:val="a"/>
    <w:qFormat/>
    <w:rsid w:val="00F34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Знак Знак Знак Знак"/>
    <w:basedOn w:val="a"/>
    <w:autoRedefine/>
    <w:qFormat/>
    <w:rsid w:val="00F344BD"/>
    <w:pPr>
      <w:spacing w:after="160" w:line="240" w:lineRule="exact"/>
    </w:pPr>
    <w:rPr>
      <w:rFonts w:ascii="Times New Roman" w:eastAsia="Times New Roman" w:hAnsi="Times New Roman" w:cs="Times New Roman"/>
      <w:sz w:val="28"/>
      <w:szCs w:val="20"/>
      <w:lang w:val="en-US"/>
    </w:rPr>
  </w:style>
  <w:style w:type="character" w:customStyle="1" w:styleId="ListLabel65">
    <w:name w:val="ListLabel 65"/>
    <w:qFormat/>
    <w:rsid w:val="00F344BD"/>
    <w:rPr>
      <w:sz w:val="20"/>
      <w:szCs w:val="20"/>
    </w:rPr>
  </w:style>
  <w:style w:type="character" w:customStyle="1" w:styleId="cef1edeee2edeee9f8f0e8f4f2e0e1e7e0f6e0">
    <w:name w:val="Оceсf1нedоeeвe2нedоeeйe9 шf8рf0иe8фf4тf2 аe0бe1зe7аe0цf6аe0"/>
    <w:uiPriority w:val="99"/>
    <w:rsid w:val="00F344BD"/>
    <w:rPr>
      <w:rFonts w:ascii="Times New Roman" w:hAnsi="Times New Roman" w:cs="Times New Roman"/>
      <w:sz w:val="22"/>
      <w:szCs w:val="22"/>
    </w:rPr>
  </w:style>
  <w:style w:type="character" w:customStyle="1" w:styleId="32">
    <w:name w:val="Неразрешенное упоминание3"/>
    <w:basedOn w:val="a0"/>
    <w:uiPriority w:val="99"/>
    <w:semiHidden/>
    <w:unhideWhenUsed/>
    <w:rsid w:val="00F3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20815">
      <w:bodyDiv w:val="1"/>
      <w:marLeft w:val="0"/>
      <w:marRight w:val="0"/>
      <w:marTop w:val="0"/>
      <w:marBottom w:val="0"/>
      <w:divBdr>
        <w:top w:val="none" w:sz="0" w:space="0" w:color="auto"/>
        <w:left w:val="none" w:sz="0" w:space="0" w:color="auto"/>
        <w:bottom w:val="none" w:sz="0" w:space="0" w:color="auto"/>
        <w:right w:val="none" w:sz="0" w:space="0" w:color="auto"/>
      </w:divBdr>
    </w:div>
    <w:div w:id="701978277">
      <w:bodyDiv w:val="1"/>
      <w:marLeft w:val="0"/>
      <w:marRight w:val="0"/>
      <w:marTop w:val="0"/>
      <w:marBottom w:val="0"/>
      <w:divBdr>
        <w:top w:val="none" w:sz="0" w:space="0" w:color="auto"/>
        <w:left w:val="none" w:sz="0" w:space="0" w:color="auto"/>
        <w:bottom w:val="none" w:sz="0" w:space="0" w:color="auto"/>
        <w:right w:val="none" w:sz="0" w:space="0" w:color="auto"/>
      </w:divBdr>
    </w:div>
    <w:div w:id="817769284">
      <w:bodyDiv w:val="1"/>
      <w:marLeft w:val="0"/>
      <w:marRight w:val="0"/>
      <w:marTop w:val="0"/>
      <w:marBottom w:val="0"/>
      <w:divBdr>
        <w:top w:val="none" w:sz="0" w:space="0" w:color="auto"/>
        <w:left w:val="none" w:sz="0" w:space="0" w:color="auto"/>
        <w:bottom w:val="none" w:sz="0" w:space="0" w:color="auto"/>
        <w:right w:val="none" w:sz="0" w:space="0" w:color="auto"/>
      </w:divBdr>
    </w:div>
    <w:div w:id="965234051">
      <w:bodyDiv w:val="1"/>
      <w:marLeft w:val="0"/>
      <w:marRight w:val="0"/>
      <w:marTop w:val="0"/>
      <w:marBottom w:val="0"/>
      <w:divBdr>
        <w:top w:val="none" w:sz="0" w:space="0" w:color="auto"/>
        <w:left w:val="none" w:sz="0" w:space="0" w:color="auto"/>
        <w:bottom w:val="none" w:sz="0" w:space="0" w:color="auto"/>
        <w:right w:val="none" w:sz="0" w:space="0" w:color="auto"/>
      </w:divBdr>
    </w:div>
    <w:div w:id="1478641733">
      <w:bodyDiv w:val="1"/>
      <w:marLeft w:val="0"/>
      <w:marRight w:val="0"/>
      <w:marTop w:val="0"/>
      <w:marBottom w:val="0"/>
      <w:divBdr>
        <w:top w:val="none" w:sz="0" w:space="0" w:color="auto"/>
        <w:left w:val="none" w:sz="0" w:space="0" w:color="auto"/>
        <w:bottom w:val="none" w:sz="0" w:space="0" w:color="auto"/>
        <w:right w:val="none" w:sz="0" w:space="0" w:color="auto"/>
      </w:divBdr>
    </w:div>
    <w:div w:id="1760444424">
      <w:bodyDiv w:val="1"/>
      <w:marLeft w:val="0"/>
      <w:marRight w:val="0"/>
      <w:marTop w:val="0"/>
      <w:marBottom w:val="0"/>
      <w:divBdr>
        <w:top w:val="none" w:sz="0" w:space="0" w:color="auto"/>
        <w:left w:val="none" w:sz="0" w:space="0" w:color="auto"/>
        <w:bottom w:val="none" w:sz="0" w:space="0" w:color="auto"/>
        <w:right w:val="none" w:sz="0" w:space="0" w:color="auto"/>
      </w:divBdr>
    </w:div>
    <w:div w:id="1922979759">
      <w:bodyDiv w:val="1"/>
      <w:marLeft w:val="0"/>
      <w:marRight w:val="0"/>
      <w:marTop w:val="0"/>
      <w:marBottom w:val="0"/>
      <w:divBdr>
        <w:top w:val="none" w:sz="0" w:space="0" w:color="auto"/>
        <w:left w:val="none" w:sz="0" w:space="0" w:color="auto"/>
        <w:bottom w:val="none" w:sz="0" w:space="0" w:color="auto"/>
        <w:right w:val="none" w:sz="0" w:space="0" w:color="auto"/>
      </w:divBdr>
    </w:div>
    <w:div w:id="20089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61.42.188/rus/docs/K1200002050" TargetMode="External"/><Relationship Id="rId21" Type="http://schemas.openxmlformats.org/officeDocument/2006/relationships/image" Target="media/image9.jpeg"/><Relationship Id="rId42" Type="http://schemas.openxmlformats.org/officeDocument/2006/relationships/hyperlink" Target="https://news.avclub.com/kazakhstan-stops-resisting-borat-adopts-very-nice-t-1845483172" TargetMode="External"/><Relationship Id="rId47" Type="http://schemas.openxmlformats.org/officeDocument/2006/relationships/hyperlink" Target="https://ew.com/movies/kazakhstan-borat-very-nice-official-tourism-slogan/" TargetMode="External"/><Relationship Id="rId63" Type="http://schemas.openxmlformats.org/officeDocument/2006/relationships/diagramLayout" Target="diagrams/layout1.xml"/><Relationship Id="rId68" Type="http://schemas.openxmlformats.org/officeDocument/2006/relationships/hyperlink" Target="http://adilet.zan.kz/rus/docs/P2000000742"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s://www.huffpost.com/entry/borat-kazhakstan-ad-campaign_l_5f970c04c5b646c70e9b45c9?fbclid=IwAR0rwVOQAH-nRGIx1dN1_XKxjC9MK6bnCIMPn1mtY9u_SItyKOokM_waE0E&amp;guccounter=1" TargetMode="External"/><Relationship Id="rId11" Type="http://schemas.openxmlformats.org/officeDocument/2006/relationships/image" Target="media/image4.jpeg"/><Relationship Id="rId24" Type="http://schemas.openxmlformats.org/officeDocument/2006/relationships/hyperlink" Target="http://10.61.42.188/rus/docs/Z970000151_" TargetMode="External"/><Relationship Id="rId32" Type="http://schemas.openxmlformats.org/officeDocument/2006/relationships/hyperlink" Target="https://www.theguardian.com/world/2020/oct/27/very-nice-kazakhstan-adopts-borats-catchphrase-in-new-tourism-campaign-sacha-baron-cohen" TargetMode="External"/><Relationship Id="rId37" Type="http://schemas.openxmlformats.org/officeDocument/2006/relationships/hyperlink" Target="https://www.yahoo.com/entertainment/kazakhstan-adopts-borat-catchphrase-very-174829848.html" TargetMode="External"/><Relationship Id="rId40" Type="http://schemas.openxmlformats.org/officeDocument/2006/relationships/hyperlink" Target="https://www.cnet.com/news/very-nice-kazakhstan-makes-borat-catchphrase-official-tourism-slogan/" TargetMode="External"/><Relationship Id="rId45" Type="http://schemas.openxmlformats.org/officeDocument/2006/relationships/hyperlink" Target="https://brobible.com/culture/article/kazakhstan-tourism-very-nice-official-slogan/" TargetMode="External"/><Relationship Id="rId53" Type="http://schemas.openxmlformats.org/officeDocument/2006/relationships/hyperlink" Target="https://www.stuff.co.nz/travel/destinations/asia/123210553/kazakhstan-finally-embraces-borat-as-tourism-chiefs-launch-very-nice-campaign" TargetMode="External"/><Relationship Id="rId58" Type="http://schemas.openxmlformats.org/officeDocument/2006/relationships/hyperlink" Target="https://www.youtube.com/watch?v=eRGXq4t9wY4" TargetMode="External"/><Relationship Id="rId66" Type="http://schemas.microsoft.com/office/2007/relationships/diagramDrawing" Target="diagrams/drawing1.xml"/><Relationship Id="rId5" Type="http://schemas.openxmlformats.org/officeDocument/2006/relationships/webSettings" Target="webSettings.xml"/><Relationship Id="rId61" Type="http://schemas.openxmlformats.org/officeDocument/2006/relationships/image" Target="media/image13.jpeg"/><Relationship Id="rId19" Type="http://schemas.openxmlformats.org/officeDocument/2006/relationships/hyperlink" Target="http://www.atameken.kz" TargetMode="External"/><Relationship Id="rId14" Type="http://schemas.openxmlformats.org/officeDocument/2006/relationships/hyperlink" Target="https://www.idc.com/getdoc.jsp?containerId=US42657218" TargetMode="External"/><Relationship Id="rId22" Type="http://schemas.openxmlformats.org/officeDocument/2006/relationships/hyperlink" Target="http://10.61.42.188/rus/docs/K950001000_" TargetMode="External"/><Relationship Id="rId27" Type="http://schemas.openxmlformats.org/officeDocument/2006/relationships/hyperlink" Target="http://10.61.42.188/rus/docs/K1900002019" TargetMode="External"/><Relationship Id="rId30" Type="http://schemas.openxmlformats.org/officeDocument/2006/relationships/hyperlink" Target="https://www.huffpost.com/entry/borat-kazhakstan-ad-campaign_l_5f970c04c5b646c70e9b45c9?fbclid=IwAR0rwVOQAH-nRGIx1dN1_XKxjC9MK6bnCIMPn1mtY9u_SItyKOokM_waE0E&amp;guccounter=1" TargetMode="External"/><Relationship Id="rId35" Type="http://schemas.openxmlformats.org/officeDocument/2006/relationships/hyperlink" Target="https://www.forbes.com/sites/suzannerowankelleher/2020/10/26/very-nice-kazakhstan-tourism-adopts-borats-catchphrase/" TargetMode="External"/><Relationship Id="rId43" Type="http://schemas.openxmlformats.org/officeDocument/2006/relationships/hyperlink" Target="https://www.ign.com/articles/kazakhstan-now-uses-borats-very-nice-as-tourism-ads-slogan" TargetMode="External"/><Relationship Id="rId48" Type="http://schemas.openxmlformats.org/officeDocument/2006/relationships/hyperlink" Target="https://ew.com/movies/kazakhstan-borat-very-nice-official-tourism-slogan/" TargetMode="External"/><Relationship Id="rId56" Type="http://schemas.openxmlformats.org/officeDocument/2006/relationships/hyperlink" Target="https://www.reddit.com/r/videos/comments/jieyao/very_nice_kazakh_tourism_official_new_slogan/" TargetMode="External"/><Relationship Id="rId64" Type="http://schemas.openxmlformats.org/officeDocument/2006/relationships/diagramQuickStyle" Target="diagrams/quickStyle1.xm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unilad.co.uk/film-and-tv/kazakhstan-finally-adopts-borats-very-nice-as-tourism-slogan/" TargetMode="External"/><Relationship Id="rId3" Type="http://schemas.openxmlformats.org/officeDocument/2006/relationships/styles" Target="styles.xml"/><Relationship Id="rId12" Type="http://schemas.openxmlformats.org/officeDocument/2006/relationships/hyperlink" Target="https://www.vsemirnyjbank.org/ru/news/statement/2020/08/27/doing-business---data-irregularities-statement.print" TargetMode="External"/><Relationship Id="rId17" Type="http://schemas.openxmlformats.org/officeDocument/2006/relationships/image" Target="media/image7.jpeg"/><Relationship Id="rId25" Type="http://schemas.openxmlformats.org/officeDocument/2006/relationships/hyperlink" Target="http://10.61.42.188/rus/docs/U1800000636" TargetMode="External"/><Relationship Id="rId33" Type="http://schemas.openxmlformats.org/officeDocument/2006/relationships/hyperlink" Target="https://www.insider.com/kazakhstan-borat-catchphrase-new-tourism-slogan-2020-10" TargetMode="External"/><Relationship Id="rId38" Type="http://schemas.openxmlformats.org/officeDocument/2006/relationships/hyperlink" Target="https://www.yahoo.com/entertainment/kazakhstan-adopts-borat-catchphrase-very-174829848.html" TargetMode="External"/><Relationship Id="rId46" Type="http://schemas.openxmlformats.org/officeDocument/2006/relationships/hyperlink" Target="https://brobible.com/culture/article/kazakhstan-tourism-very-nice-official-slogan/" TargetMode="External"/><Relationship Id="rId59" Type="http://schemas.openxmlformats.org/officeDocument/2006/relationships/image" Target="media/image11.jpeg"/><Relationship Id="rId67" Type="http://schemas.openxmlformats.org/officeDocument/2006/relationships/hyperlink" Target="http://adilet.zan.kz/rus/docs/P2000000742" TargetMode="External"/><Relationship Id="rId20" Type="http://schemas.openxmlformats.org/officeDocument/2006/relationships/hyperlink" Target="http://www.enbek.kz" TargetMode="External"/><Relationship Id="rId41" Type="http://schemas.openxmlformats.org/officeDocument/2006/relationships/hyperlink" Target="https://news.avclub.com/kazakhstan-stops-resisting-borat-adopts-very-nice-t-1845483172" TargetMode="External"/><Relationship Id="rId54" Type="http://schemas.openxmlformats.org/officeDocument/2006/relationships/hyperlink" Target="https://www.stuff.co.nz/travel/destinations/asia/123210553/kazakhstan-finally-embraces-borat-as-tourism-chiefs-launch-very-nice-campaign" TargetMode="External"/><Relationship Id="rId62" Type="http://schemas.openxmlformats.org/officeDocument/2006/relationships/diagramData" Target="diagrams/data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10.61.42.188/rus/docs/K950001000_" TargetMode="External"/><Relationship Id="rId28" Type="http://schemas.openxmlformats.org/officeDocument/2006/relationships/image" Target="media/image10.jpeg"/><Relationship Id="rId36" Type="http://schemas.openxmlformats.org/officeDocument/2006/relationships/hyperlink" Target="https://www.forbes.com/sites/suzannerowankelleher/2020/10/26/very-nice-kazakhstan-tourism-adopts-borats-catchphrase/" TargetMode="External"/><Relationship Id="rId49" Type="http://schemas.openxmlformats.org/officeDocument/2006/relationships/hyperlink" Target="https://www.theweek.in/news/world/2020/10/26/after-borat-sequel-kazakhstan-embraces-very-nice-catchphrase.html" TargetMode="External"/><Relationship Id="rId57" Type="http://schemas.openxmlformats.org/officeDocument/2006/relationships/hyperlink" Target="https://www.youtube.com/watch?v=eRGXq4t9wY4" TargetMode="External"/><Relationship Id="rId10" Type="http://schemas.openxmlformats.org/officeDocument/2006/relationships/image" Target="media/image3.jpeg"/><Relationship Id="rId31" Type="http://schemas.openxmlformats.org/officeDocument/2006/relationships/hyperlink" Target="https://www.theguardian.com/world/2020/oct/27/very-nice-kazakhstan-adopts-borats-catchphrase-in-new-tourism-campaign-sacha-baron-cohen" TargetMode="External"/><Relationship Id="rId44" Type="http://schemas.openxmlformats.org/officeDocument/2006/relationships/hyperlink" Target="https://www.ign.com/articles/kazakhstan-now-uses-borats-very-nice-as-tourism-ads-slogan" TargetMode="External"/><Relationship Id="rId52" Type="http://schemas.openxmlformats.org/officeDocument/2006/relationships/hyperlink" Target="https://www.unilad.co.uk/film-and-tv/kazakhstan-finally-adopts-borats-very-nice-as-tourism-slogan/" TargetMode="External"/><Relationship Id="rId60" Type="http://schemas.openxmlformats.org/officeDocument/2006/relationships/image" Target="media/image12.jpeg"/><Relationship Id="rId65"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russian.doingbusiness.org/ru/methodology/paying-taxes" TargetMode="External"/><Relationship Id="rId18" Type="http://schemas.openxmlformats.org/officeDocument/2006/relationships/image" Target="media/image8.jpeg"/><Relationship Id="rId39" Type="http://schemas.openxmlformats.org/officeDocument/2006/relationships/hyperlink" Target="https://www.cnet.com/news/very-nice-kazakhstan-makes-borat-catchphrase-official-tourism-slogan/" TargetMode="External"/><Relationship Id="rId34" Type="http://schemas.openxmlformats.org/officeDocument/2006/relationships/hyperlink" Target="https://www.insider.com/kazakhstan-borat-catchphrase-new-tourism-slogan-2020-10" TargetMode="External"/><Relationship Id="rId50" Type="http://schemas.openxmlformats.org/officeDocument/2006/relationships/hyperlink" Target="https://www.theweek.in/news/world/2020/10/26/after-borat-sequel-kazakhstan-embraces-very-nice-catchphrase.html" TargetMode="External"/><Relationship Id="rId55" Type="http://schemas.openxmlformats.org/officeDocument/2006/relationships/hyperlink" Target="https://www.reddit.com/r/videos/comments/jieyao/very_nice_kazakh_tourism_official_new_sloga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914199-DB79-423D-B582-91CF84476675}"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ru-RU"/>
        </a:p>
      </dgm:t>
    </dgm:pt>
    <dgm:pt modelId="{906FFAB3-7946-4761-93C7-CF36A1E10C90}">
      <dgm:prSet phldrT="[Текст]" custT="1"/>
      <dgm:spPr>
        <a:ln>
          <a:solidFill>
            <a:schemeClr val="tx2">
              <a:lumMod val="40000"/>
              <a:lumOff val="60000"/>
            </a:schemeClr>
          </a:solidFill>
        </a:ln>
      </dgm:spPr>
      <dgm:t>
        <a:bodyPr/>
        <a:lstStyle/>
        <a:p>
          <a:pPr algn="l"/>
          <a:r>
            <a:rPr lang="ru-RU" sz="1100" b="0" i="0">
              <a:latin typeface="Times New Roman" panose="02020603050405020304" pitchFamily="18" charset="0"/>
              <a:cs typeface="Times New Roman" panose="02020603050405020304" pitchFamily="18" charset="0"/>
            </a:rPr>
            <a:t>Совершенствование мер профилактики религиозного экстремизма и терроризма, направленных на формирование в обществе иммунитета к радикальной идеологии и нулевой терпимости к радикальным проявлениям</a:t>
          </a:r>
        </a:p>
      </dgm:t>
    </dgm:pt>
    <dgm:pt modelId="{63E36593-8A82-4B60-B4E5-34046F90164D}" type="parTrans" cxnId="{84001B2B-5824-460C-8FF9-5FD30F7080F3}">
      <dgm:prSet/>
      <dgm:spPr/>
      <dgm:t>
        <a:bodyPr/>
        <a:lstStyle/>
        <a:p>
          <a:endParaRPr lang="ru-RU" sz="1100"/>
        </a:p>
      </dgm:t>
    </dgm:pt>
    <dgm:pt modelId="{D5E609D5-E60F-44F6-8161-BCD39EA45777}" type="sibTrans" cxnId="{84001B2B-5824-460C-8FF9-5FD30F7080F3}">
      <dgm:prSet/>
      <dgm:spPr/>
      <dgm:t>
        <a:bodyPr/>
        <a:lstStyle/>
        <a:p>
          <a:endParaRPr lang="ru-RU" sz="1100"/>
        </a:p>
      </dgm:t>
    </dgm:pt>
    <dgm:pt modelId="{64931E85-10C2-4BC4-B127-8BDC1231D831}">
      <dgm:prSet phldrT="[Текст]" custT="1"/>
      <dgm:spPr>
        <a:ln>
          <a:solidFill>
            <a:schemeClr val="tx2">
              <a:lumMod val="40000"/>
              <a:lumOff val="60000"/>
            </a:schemeClr>
          </a:solidFill>
        </a:ln>
      </dgm:spPr>
      <dgm:t>
        <a:bodyPr/>
        <a:lstStyle/>
        <a:p>
          <a:pPr algn="l"/>
          <a:r>
            <a:rPr lang="ru-RU" sz="1100" b="0" i="0">
              <a:latin typeface="Times New Roman" panose="02020603050405020304" pitchFamily="18" charset="0"/>
              <a:cs typeface="Times New Roman" panose="02020603050405020304" pitchFamily="18" charset="0"/>
            </a:rPr>
            <a:t>Снижение влияния внешних факторов на радикализацию населения Республики Казахстан</a:t>
          </a:r>
        </a:p>
      </dgm:t>
    </dgm:pt>
    <dgm:pt modelId="{C01D98F4-CAFD-4FE8-9903-2D374E6309D1}" type="parTrans" cxnId="{B808C541-35E0-4D6E-B2A7-5619C360E5FA}">
      <dgm:prSet/>
      <dgm:spPr/>
      <dgm:t>
        <a:bodyPr/>
        <a:lstStyle/>
        <a:p>
          <a:endParaRPr lang="ru-RU" sz="1100"/>
        </a:p>
      </dgm:t>
    </dgm:pt>
    <dgm:pt modelId="{5525B549-DD43-4C16-BEF9-5160E6A41520}" type="sibTrans" cxnId="{B808C541-35E0-4D6E-B2A7-5619C360E5FA}">
      <dgm:prSet/>
      <dgm:spPr/>
      <dgm:t>
        <a:bodyPr/>
        <a:lstStyle/>
        <a:p>
          <a:endParaRPr lang="ru-RU" sz="1100"/>
        </a:p>
      </dgm:t>
    </dgm:pt>
    <dgm:pt modelId="{C4AECD0C-2319-4175-A436-A4C86CD8B35A}">
      <dgm:prSet phldrT="[Текст]" custT="1"/>
      <dgm:spPr>
        <a:ln>
          <a:solidFill>
            <a:schemeClr val="tx2">
              <a:lumMod val="40000"/>
              <a:lumOff val="60000"/>
            </a:schemeClr>
          </a:solidFill>
        </a:ln>
      </dgm:spPr>
      <dgm:t>
        <a:bodyPr/>
        <a:lstStyle/>
        <a:p>
          <a:pPr algn="l"/>
          <a:r>
            <a:rPr lang="ru-RU" sz="1100" b="0" i="0">
              <a:latin typeface="Times New Roman" panose="02020603050405020304" pitchFamily="18" charset="0"/>
              <a:cs typeface="Times New Roman" panose="02020603050405020304" pitchFamily="18" charset="0"/>
            </a:rPr>
            <a:t>Повышение эффективности выявления и пресечения фактов религиозного экстремизма и терроризма, в том числе путем совершенствования системы обеспечения деятельности специальных государственных и правоохранительных органов</a:t>
          </a:r>
        </a:p>
      </dgm:t>
    </dgm:pt>
    <dgm:pt modelId="{58E44A6F-E982-4776-B76C-51B3B518FD1E}" type="parTrans" cxnId="{6A540A3F-A50C-4F2B-8F23-428CE0DECDA6}">
      <dgm:prSet/>
      <dgm:spPr/>
      <dgm:t>
        <a:bodyPr/>
        <a:lstStyle/>
        <a:p>
          <a:endParaRPr lang="ru-RU" sz="1100"/>
        </a:p>
      </dgm:t>
    </dgm:pt>
    <dgm:pt modelId="{A37CA073-C431-431D-A322-0926E316155B}" type="sibTrans" cxnId="{6A540A3F-A50C-4F2B-8F23-428CE0DECDA6}">
      <dgm:prSet/>
      <dgm:spPr/>
      <dgm:t>
        <a:bodyPr/>
        <a:lstStyle/>
        <a:p>
          <a:endParaRPr lang="ru-RU" sz="1100"/>
        </a:p>
      </dgm:t>
    </dgm:pt>
    <dgm:pt modelId="{BAB9F624-62BA-486F-B1F6-BDB6DEA55184}">
      <dgm:prSet phldrT="[Текст]" custT="1"/>
      <dgm:spPr>
        <a:ln>
          <a:solidFill>
            <a:schemeClr val="tx2">
              <a:lumMod val="40000"/>
              <a:lumOff val="60000"/>
            </a:schemeClr>
          </a:solidFill>
        </a:ln>
      </dgm:spPr>
      <dgm:t>
        <a:bodyPr/>
        <a:lstStyle/>
        <a:p>
          <a:pPr algn="l"/>
          <a:r>
            <a:rPr lang="ru-RU" sz="1100" b="0" i="0">
              <a:latin typeface="Times New Roman" panose="02020603050405020304" pitchFamily="18" charset="0"/>
              <a:cs typeface="Times New Roman" panose="02020603050405020304" pitchFamily="18" charset="0"/>
            </a:rPr>
            <a:t>Совершенствование системы реагирования на акты религиозного экстремизма и терроризма, а также минимизации и (или) ликвидации их последствий</a:t>
          </a:r>
        </a:p>
      </dgm:t>
    </dgm:pt>
    <dgm:pt modelId="{34A53EE3-1BFA-49FF-863D-54D549AE696A}" type="parTrans" cxnId="{13C49629-7F49-4883-9772-1E5BD93D222E}">
      <dgm:prSet/>
      <dgm:spPr/>
      <dgm:t>
        <a:bodyPr/>
        <a:lstStyle/>
        <a:p>
          <a:endParaRPr lang="ru-RU" sz="1100"/>
        </a:p>
      </dgm:t>
    </dgm:pt>
    <dgm:pt modelId="{9B9744BE-F9C8-419A-BF92-9FAC1524AD9E}" type="sibTrans" cxnId="{13C49629-7F49-4883-9772-1E5BD93D222E}">
      <dgm:prSet/>
      <dgm:spPr/>
      <dgm:t>
        <a:bodyPr/>
        <a:lstStyle/>
        <a:p>
          <a:endParaRPr lang="ru-RU" sz="1100"/>
        </a:p>
      </dgm:t>
    </dgm:pt>
    <dgm:pt modelId="{C19DCCE0-EB96-4AA0-85EA-EEF353A2C17F}" type="pres">
      <dgm:prSet presAssocID="{7C914199-DB79-423D-B582-91CF84476675}" presName="compositeShape" presStyleCnt="0">
        <dgm:presLayoutVars>
          <dgm:dir/>
          <dgm:resizeHandles/>
        </dgm:presLayoutVars>
      </dgm:prSet>
      <dgm:spPr/>
    </dgm:pt>
    <dgm:pt modelId="{C4283442-ACE2-4DB5-AA25-53C698815BB3}" type="pres">
      <dgm:prSet presAssocID="{7C914199-DB79-423D-B582-91CF84476675}" presName="pyramid" presStyleLbl="node1" presStyleIdx="0" presStyleCnt="1" custLinFactNeighborX="-46322"/>
      <dgm:spPr>
        <a:solidFill>
          <a:schemeClr val="tx2">
            <a:lumMod val="20000"/>
            <a:lumOff val="80000"/>
          </a:schemeClr>
        </a:solidFill>
      </dgm:spPr>
    </dgm:pt>
    <dgm:pt modelId="{0FB04E6C-0AED-45B3-810A-7C2A90558769}" type="pres">
      <dgm:prSet presAssocID="{7C914199-DB79-423D-B582-91CF84476675}" presName="theList" presStyleCnt="0"/>
      <dgm:spPr/>
    </dgm:pt>
    <dgm:pt modelId="{A763D93A-C849-4739-ABB7-6BFCD125A507}" type="pres">
      <dgm:prSet presAssocID="{906FFAB3-7946-4761-93C7-CF36A1E10C90}" presName="aNode" presStyleLbl="fgAcc1" presStyleIdx="0" presStyleCnt="4" custScaleX="245129" custScaleY="260815" custLinFactY="22398" custLinFactNeighborX="29763" custLinFactNeighborY="100000">
        <dgm:presLayoutVars>
          <dgm:bulletEnabled val="1"/>
        </dgm:presLayoutVars>
      </dgm:prSet>
      <dgm:spPr/>
    </dgm:pt>
    <dgm:pt modelId="{33C94B01-96FD-43DA-A046-79837774A9BD}" type="pres">
      <dgm:prSet presAssocID="{906FFAB3-7946-4761-93C7-CF36A1E10C90}" presName="aSpace" presStyleCnt="0"/>
      <dgm:spPr/>
    </dgm:pt>
    <dgm:pt modelId="{7D27F904-A9BD-4133-A2A5-34318B24223A}" type="pres">
      <dgm:prSet presAssocID="{64931E85-10C2-4BC4-B127-8BDC1231D831}" presName="aNode" presStyleLbl="fgAcc1" presStyleIdx="1" presStyleCnt="4" custScaleX="245129" custScaleY="139521" custLinFactY="32328" custLinFactNeighborX="29344" custLinFactNeighborY="100000">
        <dgm:presLayoutVars>
          <dgm:bulletEnabled val="1"/>
        </dgm:presLayoutVars>
      </dgm:prSet>
      <dgm:spPr/>
    </dgm:pt>
    <dgm:pt modelId="{226C0C3B-478D-4F49-AFCC-1B80AF0CF674}" type="pres">
      <dgm:prSet presAssocID="{64931E85-10C2-4BC4-B127-8BDC1231D831}" presName="aSpace" presStyleCnt="0"/>
      <dgm:spPr/>
    </dgm:pt>
    <dgm:pt modelId="{83E3705E-228F-41DD-84F6-EA7E4E9A9C01}" type="pres">
      <dgm:prSet presAssocID="{C4AECD0C-2319-4175-A436-A4C86CD8B35A}" presName="aNode" presStyleLbl="fgAcc1" presStyleIdx="2" presStyleCnt="4" custScaleX="245129" custScaleY="267767" custLinFactY="42801" custLinFactNeighborX="28505" custLinFactNeighborY="100000">
        <dgm:presLayoutVars>
          <dgm:bulletEnabled val="1"/>
        </dgm:presLayoutVars>
      </dgm:prSet>
      <dgm:spPr/>
    </dgm:pt>
    <dgm:pt modelId="{021D4035-1427-4378-8D29-6332A3F06900}" type="pres">
      <dgm:prSet presAssocID="{C4AECD0C-2319-4175-A436-A4C86CD8B35A}" presName="aSpace" presStyleCnt="0"/>
      <dgm:spPr/>
    </dgm:pt>
    <dgm:pt modelId="{937F8960-0206-4C5F-B8F1-C5FE6B063E30}" type="pres">
      <dgm:prSet presAssocID="{BAB9F624-62BA-486F-B1F6-BDB6DEA55184}" presName="aNode" presStyleLbl="fgAcc1" presStyleIdx="3" presStyleCnt="4" custScaleX="245129" custScaleY="223677" custLinFactY="64199" custLinFactNeighborX="27248" custLinFactNeighborY="100000">
        <dgm:presLayoutVars>
          <dgm:bulletEnabled val="1"/>
        </dgm:presLayoutVars>
      </dgm:prSet>
      <dgm:spPr/>
    </dgm:pt>
    <dgm:pt modelId="{512F26DE-B4B9-46D0-B2F2-30D2EFF06C55}" type="pres">
      <dgm:prSet presAssocID="{BAB9F624-62BA-486F-B1F6-BDB6DEA55184}" presName="aSpace" presStyleCnt="0"/>
      <dgm:spPr/>
    </dgm:pt>
  </dgm:ptLst>
  <dgm:cxnLst>
    <dgm:cxn modelId="{13C49629-7F49-4883-9772-1E5BD93D222E}" srcId="{7C914199-DB79-423D-B582-91CF84476675}" destId="{BAB9F624-62BA-486F-B1F6-BDB6DEA55184}" srcOrd="3" destOrd="0" parTransId="{34A53EE3-1BFA-49FF-863D-54D549AE696A}" sibTransId="{9B9744BE-F9C8-419A-BF92-9FAC1524AD9E}"/>
    <dgm:cxn modelId="{84001B2B-5824-460C-8FF9-5FD30F7080F3}" srcId="{7C914199-DB79-423D-B582-91CF84476675}" destId="{906FFAB3-7946-4761-93C7-CF36A1E10C90}" srcOrd="0" destOrd="0" parTransId="{63E36593-8A82-4B60-B4E5-34046F90164D}" sibTransId="{D5E609D5-E60F-44F6-8161-BCD39EA45777}"/>
    <dgm:cxn modelId="{6A540A3F-A50C-4F2B-8F23-428CE0DECDA6}" srcId="{7C914199-DB79-423D-B582-91CF84476675}" destId="{C4AECD0C-2319-4175-A436-A4C86CD8B35A}" srcOrd="2" destOrd="0" parTransId="{58E44A6F-E982-4776-B76C-51B3B518FD1E}" sibTransId="{A37CA073-C431-431D-A322-0926E316155B}"/>
    <dgm:cxn modelId="{B808C541-35E0-4D6E-B2A7-5619C360E5FA}" srcId="{7C914199-DB79-423D-B582-91CF84476675}" destId="{64931E85-10C2-4BC4-B127-8BDC1231D831}" srcOrd="1" destOrd="0" parTransId="{C01D98F4-CAFD-4FE8-9903-2D374E6309D1}" sibTransId="{5525B549-DD43-4C16-BEF9-5160E6A41520}"/>
    <dgm:cxn modelId="{459DEF46-8F4D-436E-A304-0D9931E7D6D1}" type="presOf" srcId="{906FFAB3-7946-4761-93C7-CF36A1E10C90}" destId="{A763D93A-C849-4739-ABB7-6BFCD125A507}" srcOrd="0" destOrd="0" presId="urn:microsoft.com/office/officeart/2005/8/layout/pyramid2"/>
    <dgm:cxn modelId="{E0FDA967-D5C8-4A0E-8A97-D1C8664E2ACF}" type="presOf" srcId="{BAB9F624-62BA-486F-B1F6-BDB6DEA55184}" destId="{937F8960-0206-4C5F-B8F1-C5FE6B063E30}" srcOrd="0" destOrd="0" presId="urn:microsoft.com/office/officeart/2005/8/layout/pyramid2"/>
    <dgm:cxn modelId="{B4F49879-B426-4307-AB73-CF4BD0ABDBA1}" type="presOf" srcId="{7C914199-DB79-423D-B582-91CF84476675}" destId="{C19DCCE0-EB96-4AA0-85EA-EEF353A2C17F}" srcOrd="0" destOrd="0" presId="urn:microsoft.com/office/officeart/2005/8/layout/pyramid2"/>
    <dgm:cxn modelId="{3D227D9E-9DCE-4178-BC59-970D901BBD11}" type="presOf" srcId="{64931E85-10C2-4BC4-B127-8BDC1231D831}" destId="{7D27F904-A9BD-4133-A2A5-34318B24223A}" srcOrd="0" destOrd="0" presId="urn:microsoft.com/office/officeart/2005/8/layout/pyramid2"/>
    <dgm:cxn modelId="{347B52DC-7246-4A60-9FFE-C45BAB4B232B}" type="presOf" srcId="{C4AECD0C-2319-4175-A436-A4C86CD8B35A}" destId="{83E3705E-228F-41DD-84F6-EA7E4E9A9C01}" srcOrd="0" destOrd="0" presId="urn:microsoft.com/office/officeart/2005/8/layout/pyramid2"/>
    <dgm:cxn modelId="{647E6746-5109-4D4D-B9EF-12416D68FD61}" type="presParOf" srcId="{C19DCCE0-EB96-4AA0-85EA-EEF353A2C17F}" destId="{C4283442-ACE2-4DB5-AA25-53C698815BB3}" srcOrd="0" destOrd="0" presId="urn:microsoft.com/office/officeart/2005/8/layout/pyramid2"/>
    <dgm:cxn modelId="{0169B577-0135-4D17-ADAC-6E58B1CA5492}" type="presParOf" srcId="{C19DCCE0-EB96-4AA0-85EA-EEF353A2C17F}" destId="{0FB04E6C-0AED-45B3-810A-7C2A90558769}" srcOrd="1" destOrd="0" presId="urn:microsoft.com/office/officeart/2005/8/layout/pyramid2"/>
    <dgm:cxn modelId="{ECB49D59-5F79-48A8-A973-16E503FBE9C9}" type="presParOf" srcId="{0FB04E6C-0AED-45B3-810A-7C2A90558769}" destId="{A763D93A-C849-4739-ABB7-6BFCD125A507}" srcOrd="0" destOrd="0" presId="urn:microsoft.com/office/officeart/2005/8/layout/pyramid2"/>
    <dgm:cxn modelId="{296C4C71-A56B-48EB-A60E-5FEB273DB849}" type="presParOf" srcId="{0FB04E6C-0AED-45B3-810A-7C2A90558769}" destId="{33C94B01-96FD-43DA-A046-79837774A9BD}" srcOrd="1" destOrd="0" presId="urn:microsoft.com/office/officeart/2005/8/layout/pyramid2"/>
    <dgm:cxn modelId="{B548F00B-B6C6-48CB-8F03-7AA42CC62945}" type="presParOf" srcId="{0FB04E6C-0AED-45B3-810A-7C2A90558769}" destId="{7D27F904-A9BD-4133-A2A5-34318B24223A}" srcOrd="2" destOrd="0" presId="urn:microsoft.com/office/officeart/2005/8/layout/pyramid2"/>
    <dgm:cxn modelId="{2CC083DF-B683-4DFA-B792-FE64F327705C}" type="presParOf" srcId="{0FB04E6C-0AED-45B3-810A-7C2A90558769}" destId="{226C0C3B-478D-4F49-AFCC-1B80AF0CF674}" srcOrd="3" destOrd="0" presId="urn:microsoft.com/office/officeart/2005/8/layout/pyramid2"/>
    <dgm:cxn modelId="{07F39E76-DCC0-48F2-A006-FC4FA4ED7205}" type="presParOf" srcId="{0FB04E6C-0AED-45B3-810A-7C2A90558769}" destId="{83E3705E-228F-41DD-84F6-EA7E4E9A9C01}" srcOrd="4" destOrd="0" presId="urn:microsoft.com/office/officeart/2005/8/layout/pyramid2"/>
    <dgm:cxn modelId="{C7D9CE84-0075-4DBE-9848-C00ABE145E23}" type="presParOf" srcId="{0FB04E6C-0AED-45B3-810A-7C2A90558769}" destId="{021D4035-1427-4378-8D29-6332A3F06900}" srcOrd="5" destOrd="0" presId="urn:microsoft.com/office/officeart/2005/8/layout/pyramid2"/>
    <dgm:cxn modelId="{E1B92387-468D-4D03-812B-CEA494DB46CB}" type="presParOf" srcId="{0FB04E6C-0AED-45B3-810A-7C2A90558769}" destId="{937F8960-0206-4C5F-B8F1-C5FE6B063E30}" srcOrd="6" destOrd="0" presId="urn:microsoft.com/office/officeart/2005/8/layout/pyramid2"/>
    <dgm:cxn modelId="{3C9F09B7-F758-431D-BE87-E8A2356A804E}" type="presParOf" srcId="{0FB04E6C-0AED-45B3-810A-7C2A90558769}" destId="{512F26DE-B4B9-46D0-B2F2-30D2EFF06C55}" srcOrd="7" destOrd="0" presId="urn:microsoft.com/office/officeart/2005/8/layout/pyramid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83442-ACE2-4DB5-AA25-53C698815BB3}">
      <dsp:nvSpPr>
        <dsp:cNvPr id="0" name=""/>
        <dsp:cNvSpPr/>
      </dsp:nvSpPr>
      <dsp:spPr>
        <a:xfrm>
          <a:off x="0" y="0"/>
          <a:ext cx="2798617" cy="2798617"/>
        </a:xfrm>
        <a:prstGeom prst="triangle">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63D93A-C849-4739-ABB7-6BFCD125A507}">
      <dsp:nvSpPr>
        <dsp:cNvPr id="0" name=""/>
        <dsp:cNvSpPr/>
      </dsp:nvSpPr>
      <dsp:spPr>
        <a:xfrm>
          <a:off x="1430662" y="363828"/>
          <a:ext cx="4459145" cy="619435"/>
        </a:xfrm>
        <a:prstGeom prst="roundRect">
          <a:avLst/>
        </a:prstGeom>
        <a:solidFill>
          <a:schemeClr val="lt1">
            <a:alpha val="90000"/>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ru-RU" sz="1100" b="0" i="0" kern="1200">
              <a:latin typeface="Times New Roman" panose="02020603050405020304" pitchFamily="18" charset="0"/>
              <a:cs typeface="Times New Roman" panose="02020603050405020304" pitchFamily="18" charset="0"/>
            </a:rPr>
            <a:t>Совершенствование мер профилактики религиозного экстремизма и терроризма, направленных на формирование в обществе иммунитета к радикальной идеологии и нулевой терпимости к радикальным проявлениям</a:t>
          </a:r>
        </a:p>
      </dsp:txBody>
      <dsp:txXfrm>
        <a:off x="1460900" y="394066"/>
        <a:ext cx="4398669" cy="558959"/>
      </dsp:txXfrm>
    </dsp:sp>
    <dsp:sp modelId="{7D27F904-A9BD-4133-A2A5-34318B24223A}">
      <dsp:nvSpPr>
        <dsp:cNvPr id="0" name=""/>
        <dsp:cNvSpPr/>
      </dsp:nvSpPr>
      <dsp:spPr>
        <a:xfrm>
          <a:off x="1423040" y="1036535"/>
          <a:ext cx="4459145" cy="331362"/>
        </a:xfrm>
        <a:prstGeom prst="roundRect">
          <a:avLst/>
        </a:prstGeom>
        <a:solidFill>
          <a:schemeClr val="lt1">
            <a:alpha val="90000"/>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ru-RU" sz="1100" b="0" i="0" kern="1200">
              <a:latin typeface="Times New Roman" panose="02020603050405020304" pitchFamily="18" charset="0"/>
              <a:cs typeface="Times New Roman" panose="02020603050405020304" pitchFamily="18" charset="0"/>
            </a:rPr>
            <a:t>Снижение влияния внешних факторов на радикализацию населения Республики Казахстан</a:t>
          </a:r>
        </a:p>
      </dsp:txBody>
      <dsp:txXfrm>
        <a:off x="1439216" y="1052711"/>
        <a:ext cx="4426793" cy="299010"/>
      </dsp:txXfrm>
    </dsp:sp>
    <dsp:sp modelId="{83E3705E-228F-41DD-84F6-EA7E4E9A9C01}">
      <dsp:nvSpPr>
        <dsp:cNvPr id="0" name=""/>
        <dsp:cNvSpPr/>
      </dsp:nvSpPr>
      <dsp:spPr>
        <a:xfrm>
          <a:off x="1407778" y="1422458"/>
          <a:ext cx="4459145" cy="635946"/>
        </a:xfrm>
        <a:prstGeom prst="roundRect">
          <a:avLst/>
        </a:prstGeom>
        <a:solidFill>
          <a:schemeClr val="lt1">
            <a:alpha val="90000"/>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ru-RU" sz="1100" b="0" i="0" kern="1200">
              <a:latin typeface="Times New Roman" panose="02020603050405020304" pitchFamily="18" charset="0"/>
              <a:cs typeface="Times New Roman" panose="02020603050405020304" pitchFamily="18" charset="0"/>
            </a:rPr>
            <a:t>Повышение эффективности выявления и пресечения фактов религиозного экстремизма и терроризма, в том числе путем совершенствования системы обеспечения деятельности специальных государственных и правоохранительных органов</a:t>
          </a:r>
        </a:p>
      </dsp:txBody>
      <dsp:txXfrm>
        <a:off x="1438822" y="1453502"/>
        <a:ext cx="4397057" cy="573858"/>
      </dsp:txXfrm>
    </dsp:sp>
    <dsp:sp modelId="{937F8960-0206-4C5F-B8F1-C5FE6B063E30}">
      <dsp:nvSpPr>
        <dsp:cNvPr id="0" name=""/>
        <dsp:cNvSpPr/>
      </dsp:nvSpPr>
      <dsp:spPr>
        <a:xfrm>
          <a:off x="1384912" y="2138912"/>
          <a:ext cx="4459145" cy="531232"/>
        </a:xfrm>
        <a:prstGeom prst="roundRect">
          <a:avLst/>
        </a:prstGeom>
        <a:solidFill>
          <a:schemeClr val="lt1">
            <a:alpha val="90000"/>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ru-RU" sz="1100" b="0" i="0" kern="1200">
              <a:latin typeface="Times New Roman" panose="02020603050405020304" pitchFamily="18" charset="0"/>
              <a:cs typeface="Times New Roman" panose="02020603050405020304" pitchFamily="18" charset="0"/>
            </a:rPr>
            <a:t>Совершенствование системы реагирования на акты религиозного экстремизма и терроризма, а также минимизации и (или) ликвидации их последствий</a:t>
          </a:r>
        </a:p>
      </dsp:txBody>
      <dsp:txXfrm>
        <a:off x="1410845" y="2164845"/>
        <a:ext cx="4407279" cy="47936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A084-5FE2-422E-8191-1674003E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206</Pages>
  <Words>80141</Words>
  <Characters>456806</Characters>
  <Application>Microsoft Office Word</Application>
  <DocSecurity>0</DocSecurity>
  <Lines>3806</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Syz101</dc:creator>
  <cp:keywords/>
  <dc:description/>
  <cp:lastModifiedBy>Феруза Жолдасбаева</cp:lastModifiedBy>
  <cp:revision>3</cp:revision>
  <cp:lastPrinted>2021-04-13T05:27:00Z</cp:lastPrinted>
  <dcterms:created xsi:type="dcterms:W3CDTF">2021-06-30T11:28:00Z</dcterms:created>
  <dcterms:modified xsi:type="dcterms:W3CDTF">2021-06-30T11:36:00Z</dcterms:modified>
</cp:coreProperties>
</file>