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675B9D">
        <w:rPr>
          <w:rFonts w:ascii="Times New Roman" w:hAnsi="Times New Roman" w:cs="Times New Roman"/>
          <w:b/>
          <w:sz w:val="32"/>
          <w:szCs w:val="32"/>
          <w:lang w:val="kk-KZ"/>
        </w:rPr>
        <w:t>Аппарат Аксуского районного маслихата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675B9D">
        <w:rPr>
          <w:rFonts w:ascii="Times New Roman" w:hAnsi="Times New Roman" w:cs="Times New Roman"/>
          <w:sz w:val="32"/>
          <w:szCs w:val="32"/>
          <w:lang w:val="kk-KZ"/>
        </w:rPr>
        <w:t>Аппарат Аксуского районного маслихата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675B9D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представительным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>6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675B9D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795761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95761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  <w:r w:rsidR="0079141D">
        <w:rPr>
          <w:rFonts w:ascii="Times New Roman" w:hAnsi="Times New Roman" w:cs="Times New Roman"/>
          <w:sz w:val="32"/>
          <w:szCs w:val="32"/>
          <w:lang w:val="kk-KZ"/>
        </w:rPr>
        <w:t xml:space="preserve">004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программ</w:t>
      </w:r>
      <w:r w:rsidR="0079141D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75B9D">
        <w:rPr>
          <w:rFonts w:ascii="Times New Roman" w:hAnsi="Times New Roman" w:cs="Times New Roman"/>
          <w:b/>
          <w:sz w:val="32"/>
          <w:szCs w:val="32"/>
          <w:lang w:val="kk-KZ"/>
        </w:rPr>
        <w:t>8000</w:t>
      </w:r>
      <w:r w:rsidR="00F14280" w:rsidRPr="0079141D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04345E" w:rsidRDefault="00101100" w:rsidP="0079141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9141D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 w:rsidRPr="0079141D"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 w:rsidRPr="0079141D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 w:rsidRPr="0079141D">
        <w:rPr>
          <w:rFonts w:ascii="Times New Roman" w:hAnsi="Times New Roman" w:cs="Times New Roman"/>
          <w:sz w:val="32"/>
          <w:szCs w:val="32"/>
        </w:rPr>
        <w:t>выделенная сумма составила -</w:t>
      </w:r>
      <w:r w:rsidR="00DF7A5E" w:rsidRPr="0079141D">
        <w:rPr>
          <w:rFonts w:ascii="Times New Roman" w:hAnsi="Times New Roman" w:cs="Times New Roman"/>
          <w:sz w:val="32"/>
          <w:szCs w:val="32"/>
          <w:lang w:val="kk-KZ"/>
        </w:rPr>
        <w:t>8</w:t>
      </w:r>
      <w:r w:rsidR="00675B9D">
        <w:rPr>
          <w:rFonts w:ascii="Times New Roman" w:hAnsi="Times New Roman" w:cs="Times New Roman"/>
          <w:sz w:val="32"/>
          <w:szCs w:val="32"/>
          <w:lang w:val="kk-KZ"/>
        </w:rPr>
        <w:t>000</w:t>
      </w:r>
      <w:r w:rsidRPr="0079141D">
        <w:rPr>
          <w:rFonts w:ascii="Times New Roman" w:hAnsi="Times New Roman" w:cs="Times New Roman"/>
          <w:sz w:val="32"/>
          <w:szCs w:val="32"/>
        </w:rPr>
        <w:t>,0</w:t>
      </w:r>
      <w:r w:rsidR="00795761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</w:t>
      </w:r>
      <w:r w:rsidRPr="0079141D">
        <w:rPr>
          <w:rFonts w:ascii="Times New Roman" w:hAnsi="Times New Roman" w:cs="Times New Roman"/>
          <w:sz w:val="32"/>
          <w:szCs w:val="32"/>
        </w:rPr>
        <w:t xml:space="preserve"> </w:t>
      </w:r>
      <w:r w:rsidR="00795761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</w:t>
      </w:r>
      <w:r w:rsidR="00675B9D">
        <w:rPr>
          <w:rFonts w:ascii="Times New Roman" w:hAnsi="Times New Roman" w:cs="Times New Roman"/>
          <w:sz w:val="32"/>
          <w:szCs w:val="32"/>
        </w:rPr>
        <w:t>По 414 специфике было приобретено</w:t>
      </w:r>
      <w:r w:rsidRPr="0079141D">
        <w:rPr>
          <w:rFonts w:ascii="Times New Roman" w:hAnsi="Times New Roman" w:cs="Times New Roman"/>
          <w:sz w:val="32"/>
          <w:szCs w:val="32"/>
        </w:rPr>
        <w:t xml:space="preserve"> </w:t>
      </w:r>
      <w:r w:rsidR="00675B9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служебная машина</w:t>
      </w:r>
      <w:r w:rsidR="00667CFC" w:rsidRPr="0079141D">
        <w:rPr>
          <w:rFonts w:ascii="Times New Roman" w:hAnsi="Times New Roman" w:cs="Times New Roman"/>
          <w:sz w:val="32"/>
          <w:szCs w:val="32"/>
        </w:rPr>
        <w:t xml:space="preserve">. К концу года </w:t>
      </w:r>
      <w:r w:rsidR="00DF7A5E" w:rsidRPr="0079141D">
        <w:rPr>
          <w:rFonts w:ascii="Times New Roman" w:hAnsi="Times New Roman" w:cs="Times New Roman"/>
          <w:sz w:val="32"/>
          <w:szCs w:val="32"/>
        </w:rPr>
        <w:t>освоение</w:t>
      </w:r>
      <w:r w:rsidR="00DF7A5E" w:rsidRPr="0079141D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 w:rsidRPr="0079141D">
        <w:rPr>
          <w:rFonts w:ascii="Times New Roman" w:hAnsi="Times New Roman" w:cs="Times New Roman"/>
          <w:sz w:val="32"/>
          <w:szCs w:val="32"/>
        </w:rPr>
        <w:t>- 100%</w:t>
      </w:r>
      <w:r w:rsidR="0079141D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795761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79141D">
        <w:rPr>
          <w:rFonts w:ascii="Times New Roman" w:hAnsi="Times New Roman" w:cs="Times New Roman"/>
          <w:b/>
          <w:sz w:val="32"/>
          <w:szCs w:val="32"/>
          <w:lang w:val="kk-KZ"/>
        </w:rPr>
        <w:t>004</w:t>
      </w:r>
      <w:r w:rsid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79141D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41D" w:rsidRDefault="0079141D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75B9D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Секретарь маслихата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Б. Сулейменов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9141D" w:rsidRDefault="0079141D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75B9D" w:rsidP="00675B9D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Ведущий специалист - бухгалтер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Али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51B97"/>
    <w:rsid w:val="001960B9"/>
    <w:rsid w:val="001E421E"/>
    <w:rsid w:val="00201747"/>
    <w:rsid w:val="005C321E"/>
    <w:rsid w:val="0063342F"/>
    <w:rsid w:val="00653AFB"/>
    <w:rsid w:val="0065759C"/>
    <w:rsid w:val="00667CFC"/>
    <w:rsid w:val="00675B9D"/>
    <w:rsid w:val="006C4548"/>
    <w:rsid w:val="006D55B7"/>
    <w:rsid w:val="0079141D"/>
    <w:rsid w:val="00795761"/>
    <w:rsid w:val="007B17E4"/>
    <w:rsid w:val="00847127"/>
    <w:rsid w:val="00896AA4"/>
    <w:rsid w:val="0098083A"/>
    <w:rsid w:val="00A26C5F"/>
    <w:rsid w:val="00A503A4"/>
    <w:rsid w:val="00AB6326"/>
    <w:rsid w:val="00C93A5A"/>
    <w:rsid w:val="00DF7A5E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2021-03-10T13:01:00Z</cp:lastPrinted>
  <dcterms:created xsi:type="dcterms:W3CDTF">2021-05-20T12:28:00Z</dcterms:created>
  <dcterms:modified xsi:type="dcterms:W3CDTF">2021-05-20T12:28:00Z</dcterms:modified>
</cp:coreProperties>
</file>