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D8" w:rsidRDefault="00D66F6F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F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Ақсу ауданы әкімдігінің </w:t>
      </w:r>
      <w:r w:rsidR="00870AEB">
        <w:rPr>
          <w:rFonts w:ascii="Times New Roman" w:hAnsi="Times New Roman" w:cs="Times New Roman"/>
          <w:b/>
          <w:sz w:val="32"/>
          <w:szCs w:val="32"/>
          <w:lang w:val="kk-KZ"/>
        </w:rPr>
        <w:t>Қара</w:t>
      </w:r>
      <w:r w:rsidRPr="00D66F6F">
        <w:rPr>
          <w:rFonts w:ascii="Times New Roman" w:hAnsi="Times New Roman" w:cs="Times New Roman"/>
          <w:b/>
          <w:sz w:val="32"/>
          <w:szCs w:val="32"/>
          <w:lang w:val="kk-KZ"/>
        </w:rPr>
        <w:t>су ауылдық округі әкімінің аппараты мемлекеттік мекемесі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нің 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06009F" w:rsidRPr="004067D8" w:rsidRDefault="0006009F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067D8" w:rsidRPr="004067D8" w:rsidRDefault="00D66F6F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66F6F">
        <w:rPr>
          <w:rFonts w:ascii="Times New Roman" w:hAnsi="Times New Roman" w:cs="Times New Roman"/>
          <w:sz w:val="32"/>
          <w:szCs w:val="32"/>
          <w:lang w:val="kk-KZ"/>
        </w:rPr>
        <w:t xml:space="preserve">Ақсу ауданы әкімдігінің </w:t>
      </w:r>
      <w:r w:rsidR="00870AEB">
        <w:rPr>
          <w:rFonts w:ascii="Times New Roman" w:hAnsi="Times New Roman" w:cs="Times New Roman"/>
          <w:sz w:val="32"/>
          <w:szCs w:val="32"/>
          <w:lang w:val="kk-KZ"/>
        </w:rPr>
        <w:t>Қара</w:t>
      </w:r>
      <w:r w:rsidRPr="00D66F6F">
        <w:rPr>
          <w:rFonts w:ascii="Times New Roman" w:hAnsi="Times New Roman" w:cs="Times New Roman"/>
          <w:sz w:val="32"/>
          <w:szCs w:val="32"/>
          <w:lang w:val="kk-KZ"/>
        </w:rPr>
        <w:t>су ауылдық округі әкімінің аппараты мемлекеттік мекемесі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жергілікті бюджеттен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B0241C" w:rsidRPr="00B0241C">
        <w:rPr>
          <w:rFonts w:ascii="Times New Roman" w:hAnsi="Times New Roman" w:cs="Times New Roman"/>
          <w:sz w:val="32"/>
          <w:szCs w:val="32"/>
          <w:lang w:val="kk-KZ"/>
        </w:rPr>
        <w:t>лді мекендердің санитариясын қамтамасыз ету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үшін төменде көрсетілген </w:t>
      </w:r>
      <w:r w:rsidR="00D22FC8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9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B0241C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870AEB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="00B0241C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4067D8" w:rsidRPr="009D0489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4067D8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B0241C"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B0241C" w:rsidRPr="00B0241C">
        <w:rPr>
          <w:rFonts w:ascii="Times New Roman" w:hAnsi="Times New Roman" w:cs="Times New Roman"/>
          <w:b/>
          <w:sz w:val="32"/>
          <w:szCs w:val="32"/>
          <w:lang w:val="kk-KZ"/>
        </w:rPr>
        <w:t>Елді мекендердің санитариясын қамтамасыз ету</w:t>
      </w:r>
      <w:r w:rsidR="00B0241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870AEB"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,0 мың тг.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Ш</w:t>
      </w:r>
      <w:r w:rsidR="0006009F" w:rsidRPr="004067D8">
        <w:rPr>
          <w:rFonts w:ascii="Times New Roman" w:hAnsi="Times New Roman" w:cs="Times New Roman"/>
          <w:sz w:val="32"/>
          <w:szCs w:val="32"/>
          <w:lang w:val="kk-KZ"/>
        </w:rPr>
        <w:t>ығындарды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ң</w:t>
      </w:r>
      <w:r w:rsidR="0006009F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егізгі бағыты 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B0241C" w:rsidRPr="00B0241C">
        <w:rPr>
          <w:rFonts w:ascii="Times New Roman" w:hAnsi="Times New Roman" w:cs="Times New Roman"/>
          <w:sz w:val="32"/>
          <w:szCs w:val="32"/>
          <w:lang w:val="kk-KZ"/>
        </w:rPr>
        <w:t>лді мекендердің санитариясын қамтамасыз ету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 xml:space="preserve"> болып табылады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.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870AEB"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,0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B0241C"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EE0006" w:rsidP="00EE0006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66F6F">
        <w:rPr>
          <w:rFonts w:ascii="Times New Roman" w:hAnsi="Times New Roman" w:cs="Times New Roman"/>
          <w:b/>
          <w:sz w:val="32"/>
          <w:szCs w:val="32"/>
          <w:lang w:val="kk-KZ"/>
        </w:rPr>
        <w:t>Округ әкімі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870AEB">
        <w:rPr>
          <w:rFonts w:ascii="Times New Roman" w:hAnsi="Times New Roman" w:cs="Times New Roman"/>
          <w:b/>
          <w:sz w:val="32"/>
          <w:szCs w:val="32"/>
          <w:lang w:val="kk-KZ"/>
        </w:rPr>
        <w:t>А. Жанабаев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D66F6F" w:rsidP="00D66F6F">
      <w:pPr>
        <w:pStyle w:val="a3"/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Бас маман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870AEB">
        <w:rPr>
          <w:rFonts w:ascii="Times New Roman" w:hAnsi="Times New Roman" w:cs="Times New Roman"/>
          <w:b/>
          <w:sz w:val="32"/>
          <w:szCs w:val="32"/>
          <w:lang w:val="kk-KZ"/>
        </w:rPr>
        <w:t>есепші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870AEB">
        <w:rPr>
          <w:rFonts w:ascii="Times New Roman" w:hAnsi="Times New Roman" w:cs="Times New Roman"/>
          <w:b/>
          <w:sz w:val="32"/>
          <w:szCs w:val="32"/>
          <w:lang w:val="kk-KZ"/>
        </w:rPr>
        <w:t>Л. Аташева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30672"/>
    <w:rsid w:val="0004345E"/>
    <w:rsid w:val="0006009F"/>
    <w:rsid w:val="000B714B"/>
    <w:rsid w:val="000D2C4E"/>
    <w:rsid w:val="00101100"/>
    <w:rsid w:val="001019D6"/>
    <w:rsid w:val="004067D8"/>
    <w:rsid w:val="004E49DE"/>
    <w:rsid w:val="00606419"/>
    <w:rsid w:val="0063342F"/>
    <w:rsid w:val="00653AFB"/>
    <w:rsid w:val="00667CFC"/>
    <w:rsid w:val="006D55B7"/>
    <w:rsid w:val="0073390F"/>
    <w:rsid w:val="007B17E4"/>
    <w:rsid w:val="00847127"/>
    <w:rsid w:val="00870AEB"/>
    <w:rsid w:val="00896AA4"/>
    <w:rsid w:val="008A27F5"/>
    <w:rsid w:val="0098083A"/>
    <w:rsid w:val="009D0489"/>
    <w:rsid w:val="00A02939"/>
    <w:rsid w:val="00A26C5F"/>
    <w:rsid w:val="00A35A06"/>
    <w:rsid w:val="00A503A4"/>
    <w:rsid w:val="00B0241C"/>
    <w:rsid w:val="00C007E9"/>
    <w:rsid w:val="00C125FA"/>
    <w:rsid w:val="00D22115"/>
    <w:rsid w:val="00D22FC8"/>
    <w:rsid w:val="00D239DC"/>
    <w:rsid w:val="00D66F6F"/>
    <w:rsid w:val="00DF6688"/>
    <w:rsid w:val="00DF7A5E"/>
    <w:rsid w:val="00E46F45"/>
    <w:rsid w:val="00EE0006"/>
    <w:rsid w:val="00EE1C28"/>
    <w:rsid w:val="00F14280"/>
    <w:rsid w:val="00F32494"/>
    <w:rsid w:val="00F53D77"/>
    <w:rsid w:val="00F5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2021-03-10T11:52:00Z</cp:lastPrinted>
  <dcterms:created xsi:type="dcterms:W3CDTF">2020-02-28T14:05:00Z</dcterms:created>
  <dcterms:modified xsi:type="dcterms:W3CDTF">2021-05-19T12:25:00Z</dcterms:modified>
</cp:coreProperties>
</file>