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52" w:type="dxa"/>
        <w:tblLayout w:type="fixed"/>
        <w:tblLook w:val="01E0" w:firstRow="1" w:lastRow="1" w:firstColumn="1" w:lastColumn="1" w:noHBand="0" w:noVBand="0"/>
      </w:tblPr>
      <w:tblGrid>
        <w:gridCol w:w="4860"/>
        <w:gridCol w:w="5220"/>
      </w:tblGrid>
      <w:tr w:rsidR="007357EE" w:rsidRPr="00FF708D" w:rsidTr="00B9334B">
        <w:tc>
          <w:tcPr>
            <w:tcW w:w="4860" w:type="dxa"/>
          </w:tcPr>
          <w:p w:rsidR="007357EE" w:rsidRPr="004F4148" w:rsidRDefault="007357EE" w:rsidP="00EA6C55">
            <w:pPr>
              <w:ind w:left="-360" w:hanging="180"/>
              <w:jc w:val="center"/>
              <w:rPr>
                <w:rFonts w:ascii="KZ Times New Roman" w:hAnsi="KZ Times New Roman"/>
                <w:b/>
                <w:sz w:val="24"/>
                <w:szCs w:val="24"/>
                <w:lang w:val="kk-KZ"/>
              </w:rPr>
            </w:pPr>
            <w:r w:rsidRPr="004F4148">
              <w:rPr>
                <w:rFonts w:ascii="KZ Times New Roman" w:hAnsi="KZ Times New Roman"/>
                <w:b/>
                <w:sz w:val="24"/>
                <w:szCs w:val="24"/>
                <w:lang w:val="kk-KZ"/>
              </w:rPr>
              <w:t xml:space="preserve">«АҚТӨБЕ ҚАЛАСЫНЫҢ  ӘКІМШІЛІГІ </w:t>
            </w:r>
          </w:p>
          <w:p w:rsidR="007357EE" w:rsidRDefault="007357EE" w:rsidP="00EA6C55">
            <w:pPr>
              <w:ind w:left="-720"/>
              <w:jc w:val="center"/>
              <w:rPr>
                <w:rFonts w:ascii="KZ Times New Roman" w:hAnsi="KZ Times New Roman"/>
                <w:b/>
                <w:lang w:val="kk-KZ"/>
              </w:rPr>
            </w:pPr>
            <w:r>
              <w:rPr>
                <w:rFonts w:ascii="KZ Times New Roman" w:hAnsi="KZ Times New Roman"/>
                <w:b/>
                <w:noProof/>
              </w:rPr>
              <w:drawing>
                <wp:anchor distT="0" distB="0" distL="114300" distR="114300" simplePos="0" relativeHeight="251659264" behindDoc="0" locked="0" layoutInCell="1" allowOverlap="1">
                  <wp:simplePos x="0" y="0"/>
                  <wp:positionH relativeFrom="column">
                    <wp:posOffset>2829560</wp:posOffset>
                  </wp:positionH>
                  <wp:positionV relativeFrom="paragraph">
                    <wp:posOffset>50165</wp:posOffset>
                  </wp:positionV>
                  <wp:extent cx="706120" cy="630555"/>
                  <wp:effectExtent l="19050" t="0" r="0" b="0"/>
                  <wp:wrapNone/>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06120" cy="630555"/>
                          </a:xfrm>
                          <a:prstGeom prst="rect">
                            <a:avLst/>
                          </a:prstGeom>
                          <a:noFill/>
                        </pic:spPr>
                      </pic:pic>
                    </a:graphicData>
                  </a:graphic>
                </wp:anchor>
              </w:drawing>
            </w:r>
            <w:r>
              <w:rPr>
                <w:rFonts w:ascii="KZ Times New Roman" w:hAnsi="KZ Times New Roman"/>
                <w:b/>
                <w:lang w:val="kk-KZ"/>
              </w:rPr>
              <w:t xml:space="preserve">«АҚТӨБЕ ҚАЛАЛЫҚ ТҰРҒЫН </w:t>
            </w:r>
          </w:p>
          <w:p w:rsidR="007357EE" w:rsidRDefault="007357EE" w:rsidP="00EA6C55">
            <w:pPr>
              <w:ind w:left="-720"/>
              <w:jc w:val="center"/>
              <w:rPr>
                <w:rFonts w:ascii="KZ Times New Roman" w:hAnsi="KZ Times New Roman"/>
                <w:b/>
                <w:lang w:val="kk-KZ"/>
              </w:rPr>
            </w:pPr>
            <w:r w:rsidRPr="00F865A1">
              <w:rPr>
                <w:rFonts w:ascii="KZ Times New Roman" w:hAnsi="KZ Times New Roman"/>
                <w:b/>
                <w:lang w:val="kk-KZ"/>
              </w:rPr>
              <w:t xml:space="preserve">ҮЙ–КОММУНАЛДЫҚ </w:t>
            </w:r>
          </w:p>
          <w:p w:rsidR="007357EE" w:rsidRDefault="007357EE" w:rsidP="00EA6C55">
            <w:pPr>
              <w:ind w:left="-720"/>
              <w:jc w:val="center"/>
              <w:rPr>
                <w:rFonts w:ascii="KZ Times New Roman" w:hAnsi="KZ Times New Roman"/>
                <w:b/>
                <w:lang w:val="kk-KZ"/>
              </w:rPr>
            </w:pPr>
            <w:r w:rsidRPr="00F865A1">
              <w:rPr>
                <w:rFonts w:ascii="KZ Times New Roman" w:hAnsi="KZ Times New Roman"/>
                <w:b/>
                <w:lang w:val="kk-KZ"/>
              </w:rPr>
              <w:t>ШАРУАШЫЛЫ</w:t>
            </w:r>
            <w:r>
              <w:rPr>
                <w:rFonts w:ascii="KZ Times New Roman" w:hAnsi="KZ Times New Roman"/>
                <w:b/>
                <w:lang w:val="kk-KZ"/>
              </w:rPr>
              <w:t xml:space="preserve">Қ ЖОЛАУШЫЛАР </w:t>
            </w:r>
          </w:p>
          <w:p w:rsidR="007357EE" w:rsidRDefault="007357EE" w:rsidP="00EA6C55">
            <w:pPr>
              <w:ind w:left="-720"/>
              <w:jc w:val="center"/>
              <w:rPr>
                <w:rFonts w:ascii="KZ Times New Roman" w:hAnsi="KZ Times New Roman"/>
                <w:b/>
                <w:lang w:val="kk-KZ"/>
              </w:rPr>
            </w:pPr>
            <w:r>
              <w:rPr>
                <w:rFonts w:ascii="KZ Times New Roman" w:hAnsi="KZ Times New Roman"/>
                <w:b/>
                <w:lang w:val="kk-KZ"/>
              </w:rPr>
              <w:t>КӨЛІГІ ЖӘНЕ АВТОМОБИЛЬ</w:t>
            </w:r>
          </w:p>
          <w:p w:rsidR="007357EE" w:rsidRPr="00F865A1" w:rsidRDefault="007357EE" w:rsidP="00EA6C55">
            <w:pPr>
              <w:ind w:left="-720"/>
              <w:jc w:val="center"/>
              <w:rPr>
                <w:rFonts w:ascii="KZ Times New Roman" w:hAnsi="KZ Times New Roman"/>
                <w:b/>
                <w:lang w:val="kk-KZ"/>
              </w:rPr>
            </w:pPr>
            <w:r>
              <w:rPr>
                <w:rFonts w:ascii="KZ Times New Roman" w:hAnsi="KZ Times New Roman"/>
                <w:b/>
                <w:lang w:val="kk-KZ"/>
              </w:rPr>
              <w:t xml:space="preserve"> ЖОЛДАРЫ</w:t>
            </w:r>
            <w:r w:rsidRPr="00F865A1">
              <w:rPr>
                <w:rFonts w:ascii="KZ Times New Roman" w:hAnsi="KZ Times New Roman"/>
                <w:b/>
                <w:lang w:val="kk-KZ"/>
              </w:rPr>
              <w:t xml:space="preserve"> БӨЛІМІ»</w:t>
            </w:r>
          </w:p>
          <w:p w:rsidR="007357EE" w:rsidRPr="00FF708D" w:rsidRDefault="007357EE" w:rsidP="00EA6C55">
            <w:pPr>
              <w:ind w:left="-360" w:hanging="180"/>
              <w:jc w:val="center"/>
              <w:rPr>
                <w:rFonts w:ascii="KZ Times New Roman" w:hAnsi="KZ Times New Roman"/>
                <w:b/>
                <w:sz w:val="24"/>
                <w:szCs w:val="24"/>
                <w:lang w:val="kk-KZ"/>
              </w:rPr>
            </w:pPr>
            <w:r w:rsidRPr="00F865A1">
              <w:rPr>
                <w:rFonts w:ascii="KZ Times New Roman" w:hAnsi="KZ Times New Roman"/>
                <w:b/>
                <w:lang w:val="kk-KZ"/>
              </w:rPr>
              <w:t>МЕМЛЕКЕТТІК МЕКЕМЕСІ</w:t>
            </w:r>
          </w:p>
        </w:tc>
        <w:tc>
          <w:tcPr>
            <w:tcW w:w="5220" w:type="dxa"/>
          </w:tcPr>
          <w:p w:rsidR="007357EE" w:rsidRPr="004F4148" w:rsidRDefault="007357EE" w:rsidP="00EA6C55">
            <w:pPr>
              <w:ind w:firstLine="627"/>
              <w:jc w:val="center"/>
              <w:rPr>
                <w:rFonts w:ascii="KZ Times New Roman" w:hAnsi="KZ Times New Roman"/>
                <w:b/>
                <w:sz w:val="24"/>
                <w:szCs w:val="24"/>
                <w:lang w:val="kk-KZ"/>
              </w:rPr>
            </w:pPr>
            <w:r w:rsidRPr="004F4148">
              <w:rPr>
                <w:rFonts w:ascii="KZ Times New Roman" w:hAnsi="KZ Times New Roman"/>
                <w:b/>
                <w:sz w:val="24"/>
                <w:szCs w:val="24"/>
                <w:lang w:val="kk-KZ"/>
              </w:rPr>
              <w:t>АКИМАТ ГОРОДА АКТОБЕ</w:t>
            </w:r>
          </w:p>
          <w:p w:rsidR="007357EE" w:rsidRPr="00F865A1" w:rsidRDefault="007357EE" w:rsidP="00EA6C55">
            <w:pPr>
              <w:ind w:firstLine="627"/>
              <w:jc w:val="center"/>
              <w:rPr>
                <w:rFonts w:ascii="KZ Times New Roman" w:hAnsi="KZ Times New Roman"/>
                <w:b/>
                <w:lang w:val="kk-KZ"/>
              </w:rPr>
            </w:pPr>
            <w:r w:rsidRPr="00F865A1">
              <w:rPr>
                <w:rFonts w:ascii="KZ Times New Roman" w:hAnsi="KZ Times New Roman"/>
                <w:b/>
                <w:lang w:val="kk-KZ"/>
              </w:rPr>
              <w:t>ГОСУДАРСТВЕННОЕ УЧРЕЖДЕНИЕ</w:t>
            </w:r>
          </w:p>
          <w:p w:rsidR="007357EE" w:rsidRPr="00F865A1" w:rsidRDefault="007357EE" w:rsidP="00EA6C55">
            <w:pPr>
              <w:ind w:firstLine="627"/>
              <w:jc w:val="center"/>
              <w:rPr>
                <w:rFonts w:ascii="KZ Times New Roman" w:hAnsi="KZ Times New Roman"/>
                <w:b/>
                <w:lang w:val="kk-KZ"/>
              </w:rPr>
            </w:pPr>
            <w:r w:rsidRPr="00F865A1">
              <w:rPr>
                <w:rFonts w:ascii="KZ Times New Roman" w:hAnsi="KZ Times New Roman"/>
                <w:b/>
              </w:rPr>
              <w:t>«ОТДЕЛ ЖИЛИЩНО-</w:t>
            </w:r>
          </w:p>
          <w:p w:rsidR="007357EE" w:rsidRDefault="007357EE" w:rsidP="00EA6C55">
            <w:pPr>
              <w:ind w:firstLine="627"/>
              <w:jc w:val="center"/>
              <w:rPr>
                <w:rFonts w:ascii="KZ Times New Roman" w:hAnsi="KZ Times New Roman"/>
                <w:b/>
              </w:rPr>
            </w:pPr>
            <w:r w:rsidRPr="00F865A1">
              <w:rPr>
                <w:rFonts w:ascii="KZ Times New Roman" w:hAnsi="KZ Times New Roman"/>
                <w:b/>
              </w:rPr>
              <w:t xml:space="preserve">КОММУНАЛЬНОГОХОЗЯЙСТВА, </w:t>
            </w:r>
          </w:p>
          <w:p w:rsidR="007357EE" w:rsidRDefault="007357EE" w:rsidP="00EA6C55">
            <w:pPr>
              <w:ind w:firstLine="627"/>
              <w:jc w:val="center"/>
              <w:rPr>
                <w:rFonts w:ascii="KZ Times New Roman" w:hAnsi="KZ Times New Roman"/>
                <w:b/>
                <w:lang w:val="kk-KZ"/>
              </w:rPr>
            </w:pPr>
            <w:r>
              <w:rPr>
                <w:rFonts w:ascii="KZ Times New Roman" w:hAnsi="KZ Times New Roman"/>
                <w:b/>
                <w:lang w:val="kk-KZ"/>
              </w:rPr>
              <w:t>ПАССАЖИРСКОГО  ТРАНСПОРТА</w:t>
            </w:r>
          </w:p>
          <w:p w:rsidR="007357EE" w:rsidRPr="002E67B0" w:rsidRDefault="007357EE" w:rsidP="00EA6C55">
            <w:pPr>
              <w:ind w:firstLine="627"/>
              <w:jc w:val="center"/>
              <w:rPr>
                <w:rFonts w:ascii="KZ Times New Roman" w:hAnsi="KZ Times New Roman"/>
                <w:b/>
                <w:lang w:val="kk-KZ"/>
              </w:rPr>
            </w:pPr>
            <w:r>
              <w:rPr>
                <w:rFonts w:ascii="KZ Times New Roman" w:hAnsi="KZ Times New Roman"/>
                <w:b/>
                <w:lang w:val="kk-KZ"/>
              </w:rPr>
              <w:t xml:space="preserve"> И АВТОМОБИЛЬНОЙ ДОРОГИ</w:t>
            </w:r>
          </w:p>
          <w:p w:rsidR="007357EE" w:rsidRPr="00FF708D" w:rsidRDefault="007357EE" w:rsidP="00EA6C55">
            <w:pPr>
              <w:keepNext/>
              <w:ind w:firstLine="627"/>
              <w:jc w:val="center"/>
              <w:outlineLvl w:val="0"/>
              <w:rPr>
                <w:rFonts w:ascii="KZ Times New Roman" w:hAnsi="KZ Times New Roman"/>
                <w:b/>
                <w:sz w:val="24"/>
                <w:szCs w:val="24"/>
              </w:rPr>
            </w:pPr>
            <w:r w:rsidRPr="00F865A1">
              <w:rPr>
                <w:rFonts w:ascii="KZ Times New Roman" w:hAnsi="KZ Times New Roman"/>
                <w:b/>
                <w:lang w:val="kk-KZ"/>
              </w:rPr>
              <w:t xml:space="preserve">ГОРОДА </w:t>
            </w:r>
            <w:r w:rsidRPr="00F865A1">
              <w:rPr>
                <w:rFonts w:ascii="KZ Times New Roman" w:hAnsi="KZ Times New Roman"/>
                <w:b/>
              </w:rPr>
              <w:t>АКТОБЕ»</w:t>
            </w:r>
          </w:p>
        </w:tc>
      </w:tr>
    </w:tbl>
    <w:p w:rsidR="007357EE" w:rsidRPr="00FF708D" w:rsidRDefault="007357EE" w:rsidP="00EA6C55">
      <w:pPr>
        <w:pBdr>
          <w:bottom w:val="single" w:sz="12" w:space="1" w:color="auto"/>
        </w:pBdr>
        <w:jc w:val="both"/>
        <w:rPr>
          <w:rFonts w:ascii="KZ Times New Roman" w:hAnsi="KZ Times New Roman"/>
          <w:b/>
          <w:sz w:val="24"/>
          <w:szCs w:val="24"/>
        </w:rPr>
      </w:pPr>
    </w:p>
    <w:p w:rsidR="007357EE" w:rsidRPr="00FF708D" w:rsidRDefault="007357EE" w:rsidP="00EA6C55">
      <w:pPr>
        <w:jc w:val="both"/>
        <w:rPr>
          <w:rFonts w:ascii="KZ Times New Roman" w:hAnsi="KZ Times New Roman"/>
          <w:sz w:val="24"/>
          <w:szCs w:val="24"/>
        </w:rPr>
      </w:pPr>
      <w:r w:rsidRPr="00FF708D">
        <w:rPr>
          <w:rFonts w:ascii="KZ Times New Roman" w:hAnsi="KZ Times New Roman"/>
          <w:sz w:val="24"/>
          <w:szCs w:val="24"/>
          <w:lang w:val="kk-KZ"/>
        </w:rPr>
        <w:t>030020</w:t>
      </w:r>
      <w:r w:rsidRPr="00FF708D">
        <w:rPr>
          <w:rFonts w:ascii="KZ Times New Roman" w:hAnsi="KZ Times New Roman"/>
          <w:sz w:val="24"/>
          <w:szCs w:val="24"/>
        </w:rPr>
        <w:t xml:space="preserve">, </w:t>
      </w:r>
      <w:r w:rsidRPr="00FF708D">
        <w:rPr>
          <w:rFonts w:ascii="KZ Times New Roman" w:hAnsi="KZ Times New Roman"/>
          <w:sz w:val="24"/>
          <w:szCs w:val="24"/>
          <w:lang w:val="kk-KZ"/>
        </w:rPr>
        <w:t>Ақтөбе қ., Тургенев көшесі, 98/5</w:t>
      </w:r>
      <w:r w:rsidRPr="00FF708D">
        <w:rPr>
          <w:rFonts w:ascii="KZ Times New Roman" w:hAnsi="KZ Times New Roman"/>
          <w:sz w:val="24"/>
          <w:szCs w:val="24"/>
        </w:rPr>
        <w:t>030020, г. Актобе, ул</w:t>
      </w:r>
      <w:r w:rsidRPr="00FF708D">
        <w:rPr>
          <w:rFonts w:ascii="KZ Times New Roman" w:hAnsi="KZ Times New Roman"/>
          <w:sz w:val="24"/>
          <w:szCs w:val="24"/>
          <w:lang w:val="kk-KZ"/>
        </w:rPr>
        <w:t>. Тургенева, 98/5</w:t>
      </w:r>
    </w:p>
    <w:p w:rsidR="007357EE" w:rsidRPr="00CF16ED" w:rsidRDefault="007357EE" w:rsidP="00EA6C55">
      <w:pPr>
        <w:jc w:val="both"/>
        <w:rPr>
          <w:rFonts w:ascii="KZ Times New Roman" w:hAnsi="KZ Times New Roman"/>
          <w:sz w:val="24"/>
          <w:szCs w:val="24"/>
          <w:lang w:val="kk-KZ"/>
        </w:rPr>
      </w:pPr>
      <w:r w:rsidRPr="00FF708D">
        <w:rPr>
          <w:rFonts w:ascii="KZ Times New Roman" w:hAnsi="KZ Times New Roman"/>
          <w:sz w:val="24"/>
          <w:szCs w:val="24"/>
        </w:rPr>
        <w:t>тел. факс: 8 (</w:t>
      </w:r>
      <w:r w:rsidRPr="00FF708D">
        <w:rPr>
          <w:rFonts w:ascii="KZ Times New Roman" w:hAnsi="KZ Times New Roman"/>
          <w:sz w:val="24"/>
          <w:szCs w:val="24"/>
          <w:lang w:val="kk-KZ"/>
        </w:rPr>
        <w:t>7</w:t>
      </w:r>
      <w:r>
        <w:rPr>
          <w:rFonts w:ascii="KZ Times New Roman" w:hAnsi="KZ Times New Roman"/>
          <w:sz w:val="24"/>
          <w:szCs w:val="24"/>
        </w:rPr>
        <w:t xml:space="preserve">132) </w:t>
      </w:r>
      <w:r>
        <w:rPr>
          <w:rFonts w:ascii="KZ Times New Roman" w:hAnsi="KZ Times New Roman"/>
          <w:sz w:val="24"/>
          <w:szCs w:val="24"/>
          <w:lang w:val="kk-KZ"/>
        </w:rPr>
        <w:t xml:space="preserve">41-68-20                                            </w:t>
      </w:r>
      <w:r w:rsidRPr="00FF708D">
        <w:rPr>
          <w:rFonts w:ascii="KZ Times New Roman" w:hAnsi="KZ Times New Roman"/>
          <w:sz w:val="24"/>
          <w:szCs w:val="24"/>
        </w:rPr>
        <w:t>тел. факс: 8 (</w:t>
      </w:r>
      <w:r w:rsidRPr="00FF708D">
        <w:rPr>
          <w:rFonts w:ascii="KZ Times New Roman" w:hAnsi="KZ Times New Roman"/>
          <w:sz w:val="24"/>
          <w:szCs w:val="24"/>
          <w:lang w:val="kk-KZ"/>
        </w:rPr>
        <w:t>7</w:t>
      </w:r>
      <w:r>
        <w:rPr>
          <w:rFonts w:ascii="KZ Times New Roman" w:hAnsi="KZ Times New Roman"/>
          <w:sz w:val="24"/>
          <w:szCs w:val="24"/>
        </w:rPr>
        <w:t xml:space="preserve">132) </w:t>
      </w:r>
      <w:r>
        <w:rPr>
          <w:rFonts w:ascii="KZ Times New Roman" w:hAnsi="KZ Times New Roman"/>
          <w:sz w:val="24"/>
          <w:szCs w:val="24"/>
          <w:lang w:val="kk-KZ"/>
        </w:rPr>
        <w:t>41-68-20</w:t>
      </w:r>
    </w:p>
    <w:p w:rsidR="007357EE" w:rsidRPr="001A5C21" w:rsidRDefault="007357EE" w:rsidP="00EA6C55">
      <w:pPr>
        <w:jc w:val="both"/>
        <w:rPr>
          <w:rFonts w:ascii="KZ Times New Roman" w:hAnsi="KZ Times New Roman"/>
          <w:sz w:val="24"/>
          <w:szCs w:val="24"/>
        </w:rPr>
      </w:pPr>
      <w:r w:rsidRPr="00FF708D">
        <w:rPr>
          <w:rFonts w:ascii="KZ Times New Roman" w:hAnsi="KZ Times New Roman"/>
          <w:sz w:val="24"/>
          <w:szCs w:val="24"/>
          <w:lang w:val="en-US"/>
        </w:rPr>
        <w:t>e</w:t>
      </w:r>
      <w:r w:rsidRPr="001A5C21">
        <w:rPr>
          <w:rFonts w:ascii="KZ Times New Roman" w:hAnsi="KZ Times New Roman"/>
          <w:sz w:val="24"/>
          <w:szCs w:val="24"/>
        </w:rPr>
        <w:t>-</w:t>
      </w:r>
      <w:r w:rsidRPr="00FF708D">
        <w:rPr>
          <w:rFonts w:ascii="KZ Times New Roman" w:hAnsi="KZ Times New Roman"/>
          <w:sz w:val="24"/>
          <w:szCs w:val="24"/>
          <w:lang w:val="en-US"/>
        </w:rPr>
        <w:t>mail</w:t>
      </w:r>
      <w:r w:rsidRPr="001A5C21">
        <w:rPr>
          <w:rFonts w:ascii="KZ Times New Roman" w:hAnsi="KZ Times New Roman"/>
          <w:sz w:val="24"/>
          <w:szCs w:val="24"/>
        </w:rPr>
        <w:t xml:space="preserve">: </w:t>
      </w:r>
      <w:hyperlink r:id="rId10" w:history="1">
        <w:r w:rsidRPr="00F212D8">
          <w:rPr>
            <w:rStyle w:val="aff2"/>
            <w:rFonts w:ascii="KZ Times New Roman" w:hAnsi="KZ Times New Roman"/>
            <w:sz w:val="24"/>
            <w:szCs w:val="24"/>
            <w:lang w:val="en-US"/>
          </w:rPr>
          <w:t>ZHKH</w:t>
        </w:r>
        <w:r w:rsidRPr="00F212D8">
          <w:rPr>
            <w:rStyle w:val="aff2"/>
            <w:rFonts w:ascii="KZ Times New Roman" w:hAnsi="KZ Times New Roman"/>
            <w:sz w:val="24"/>
            <w:szCs w:val="24"/>
            <w:lang w:val="kk-KZ"/>
          </w:rPr>
          <w:t>08</w:t>
        </w:r>
        <w:r w:rsidRPr="001A5C21">
          <w:rPr>
            <w:rStyle w:val="aff2"/>
            <w:sz w:val="24"/>
            <w:szCs w:val="24"/>
          </w:rPr>
          <w:t>@</w:t>
        </w:r>
        <w:r w:rsidRPr="00F212D8">
          <w:rPr>
            <w:rStyle w:val="aff2"/>
            <w:rFonts w:ascii="KZ Times New Roman" w:hAnsi="KZ Times New Roman"/>
            <w:sz w:val="24"/>
            <w:szCs w:val="24"/>
            <w:lang w:val="en-US"/>
          </w:rPr>
          <w:t>mail</w:t>
        </w:r>
        <w:r w:rsidRPr="00F212D8">
          <w:rPr>
            <w:rStyle w:val="aff2"/>
            <w:rFonts w:ascii="KZ Times New Roman" w:hAnsi="KZ Times New Roman"/>
            <w:sz w:val="24"/>
            <w:szCs w:val="24"/>
            <w:lang w:val="kk-KZ"/>
          </w:rPr>
          <w:t>.</w:t>
        </w:r>
        <w:r w:rsidRPr="00F212D8">
          <w:rPr>
            <w:rStyle w:val="aff2"/>
            <w:rFonts w:ascii="KZ Times New Roman" w:hAnsi="KZ Times New Roman"/>
            <w:sz w:val="24"/>
            <w:szCs w:val="24"/>
            <w:lang w:val="en-US"/>
          </w:rPr>
          <w:t>ru</w:t>
        </w:r>
      </w:hyperlink>
      <w:r w:rsidRPr="00FF708D">
        <w:rPr>
          <w:rFonts w:ascii="KZ Times New Roman" w:hAnsi="KZ Times New Roman"/>
          <w:sz w:val="24"/>
          <w:szCs w:val="24"/>
          <w:lang w:val="en-US"/>
        </w:rPr>
        <w:t>e</w:t>
      </w:r>
      <w:r w:rsidRPr="001A5C21">
        <w:rPr>
          <w:rFonts w:ascii="KZ Times New Roman" w:hAnsi="KZ Times New Roman"/>
          <w:sz w:val="24"/>
          <w:szCs w:val="24"/>
        </w:rPr>
        <w:t>-</w:t>
      </w:r>
      <w:r w:rsidRPr="00FF708D">
        <w:rPr>
          <w:rFonts w:ascii="KZ Times New Roman" w:hAnsi="KZ Times New Roman"/>
          <w:sz w:val="24"/>
          <w:szCs w:val="24"/>
          <w:lang w:val="en-US"/>
        </w:rPr>
        <w:t>mail</w:t>
      </w:r>
      <w:r w:rsidRPr="001A5C21">
        <w:rPr>
          <w:rFonts w:ascii="KZ Times New Roman" w:hAnsi="KZ Times New Roman"/>
          <w:sz w:val="24"/>
          <w:szCs w:val="24"/>
        </w:rPr>
        <w:t xml:space="preserve">: </w:t>
      </w:r>
      <w:r w:rsidRPr="00FF708D">
        <w:rPr>
          <w:rFonts w:ascii="KZ Times New Roman" w:hAnsi="KZ Times New Roman"/>
          <w:sz w:val="24"/>
          <w:szCs w:val="24"/>
          <w:lang w:val="en-US"/>
        </w:rPr>
        <w:t>ZHKH</w:t>
      </w:r>
      <w:r>
        <w:rPr>
          <w:rFonts w:ascii="KZ Times New Roman" w:hAnsi="KZ Times New Roman"/>
          <w:sz w:val="24"/>
          <w:szCs w:val="24"/>
          <w:lang w:val="kk-KZ"/>
        </w:rPr>
        <w:t>08</w:t>
      </w:r>
      <w:r w:rsidRPr="001A5C21">
        <w:rPr>
          <w:sz w:val="24"/>
          <w:szCs w:val="24"/>
        </w:rPr>
        <w:t>@</w:t>
      </w:r>
      <w:r w:rsidRPr="00FF708D">
        <w:rPr>
          <w:rFonts w:ascii="KZ Times New Roman" w:hAnsi="KZ Times New Roman"/>
          <w:sz w:val="24"/>
          <w:szCs w:val="24"/>
          <w:lang w:val="en-US"/>
        </w:rPr>
        <w:t>mail</w:t>
      </w:r>
      <w:r w:rsidRPr="00FF708D">
        <w:rPr>
          <w:rFonts w:ascii="KZ Times New Roman" w:hAnsi="KZ Times New Roman"/>
          <w:sz w:val="24"/>
          <w:szCs w:val="24"/>
          <w:lang w:val="kk-KZ"/>
        </w:rPr>
        <w:t>.</w:t>
      </w:r>
      <w:r w:rsidRPr="00FF708D">
        <w:rPr>
          <w:rFonts w:ascii="KZ Times New Roman" w:hAnsi="KZ Times New Roman"/>
          <w:sz w:val="24"/>
          <w:szCs w:val="24"/>
          <w:lang w:val="en-US"/>
        </w:rPr>
        <w:t>ru</w:t>
      </w:r>
    </w:p>
    <w:p w:rsidR="007357EE" w:rsidRPr="001A5C21" w:rsidRDefault="007357EE" w:rsidP="00EA6C55">
      <w:pPr>
        <w:jc w:val="both"/>
        <w:rPr>
          <w:sz w:val="24"/>
          <w:szCs w:val="24"/>
        </w:rPr>
      </w:pPr>
    </w:p>
    <w:p w:rsidR="007357EE" w:rsidRPr="00605D78" w:rsidRDefault="007357EE" w:rsidP="00EA6C55">
      <w:pPr>
        <w:jc w:val="both"/>
        <w:rPr>
          <w:b/>
          <w:sz w:val="24"/>
          <w:szCs w:val="24"/>
        </w:rPr>
      </w:pPr>
      <w:r w:rsidRPr="00605D78">
        <w:rPr>
          <w:b/>
          <w:sz w:val="24"/>
          <w:szCs w:val="24"/>
        </w:rPr>
        <w:t>_________________</w:t>
      </w:r>
      <w:r w:rsidRPr="00605D78">
        <w:rPr>
          <w:sz w:val="24"/>
          <w:szCs w:val="24"/>
        </w:rPr>
        <w:t>№</w:t>
      </w:r>
      <w:r w:rsidRPr="00605D78">
        <w:rPr>
          <w:b/>
          <w:sz w:val="24"/>
          <w:szCs w:val="24"/>
        </w:rPr>
        <w:t xml:space="preserve">___________     </w:t>
      </w:r>
    </w:p>
    <w:p w:rsidR="007357EE" w:rsidRPr="00FF708D" w:rsidRDefault="007357EE" w:rsidP="00EA6C55">
      <w:pPr>
        <w:jc w:val="both"/>
        <w:rPr>
          <w:b/>
          <w:sz w:val="24"/>
          <w:szCs w:val="24"/>
          <w:lang w:val="kk-KZ"/>
        </w:rPr>
      </w:pPr>
      <w:r w:rsidRPr="00605D78">
        <w:rPr>
          <w:b/>
          <w:sz w:val="24"/>
          <w:szCs w:val="24"/>
        </w:rPr>
        <w:t xml:space="preserve">______________________________     </w:t>
      </w:r>
    </w:p>
    <w:p w:rsidR="007357EE" w:rsidRDefault="007357EE" w:rsidP="00EA6C55">
      <w:pPr>
        <w:ind w:firstLine="4395"/>
        <w:rPr>
          <w:b/>
          <w:sz w:val="28"/>
          <w:szCs w:val="28"/>
          <w:lang w:val="kk-KZ"/>
        </w:rPr>
      </w:pPr>
    </w:p>
    <w:p w:rsidR="000429D3" w:rsidRPr="003038E7" w:rsidRDefault="000429D3" w:rsidP="00EA6C55">
      <w:pPr>
        <w:pStyle w:val="a5"/>
        <w:ind w:left="4253"/>
        <w:rPr>
          <w:rFonts w:ascii="Times New Roman" w:hAnsi="Times New Roman"/>
          <w:b/>
          <w:sz w:val="28"/>
          <w:szCs w:val="28"/>
          <w:lang w:val="kk-KZ"/>
        </w:rPr>
      </w:pPr>
      <w:r w:rsidRPr="003038E7">
        <w:rPr>
          <w:rFonts w:ascii="Times New Roman" w:hAnsi="Times New Roman"/>
          <w:b/>
          <w:sz w:val="28"/>
          <w:szCs w:val="28"/>
        </w:rPr>
        <w:t>Председателю постоянной комисси</w:t>
      </w:r>
      <w:r w:rsidRPr="003038E7">
        <w:rPr>
          <w:rFonts w:ascii="Times New Roman" w:hAnsi="Times New Roman"/>
          <w:b/>
          <w:sz w:val="28"/>
          <w:szCs w:val="28"/>
          <w:lang w:val="kk-KZ"/>
        </w:rPr>
        <w:t>и</w:t>
      </w:r>
    </w:p>
    <w:p w:rsidR="000429D3" w:rsidRPr="003038E7" w:rsidRDefault="000429D3" w:rsidP="00EA6C55">
      <w:pPr>
        <w:pStyle w:val="a5"/>
        <w:ind w:left="4253"/>
        <w:rPr>
          <w:rFonts w:ascii="Times New Roman" w:hAnsi="Times New Roman"/>
          <w:b/>
          <w:sz w:val="28"/>
          <w:szCs w:val="28"/>
          <w:lang w:val="kk-KZ"/>
        </w:rPr>
      </w:pPr>
      <w:r w:rsidRPr="003038E7">
        <w:rPr>
          <w:rFonts w:ascii="Times New Roman" w:hAnsi="Times New Roman"/>
          <w:b/>
          <w:sz w:val="28"/>
          <w:szCs w:val="28"/>
        </w:rPr>
        <w:t>маслихата г</w:t>
      </w:r>
      <w:r w:rsidRPr="003038E7">
        <w:rPr>
          <w:rFonts w:ascii="Times New Roman" w:hAnsi="Times New Roman"/>
          <w:b/>
          <w:sz w:val="28"/>
          <w:szCs w:val="28"/>
          <w:lang w:val="kk-KZ"/>
        </w:rPr>
        <w:t xml:space="preserve">орода </w:t>
      </w:r>
      <w:r w:rsidRPr="003038E7">
        <w:rPr>
          <w:rFonts w:ascii="Times New Roman" w:hAnsi="Times New Roman"/>
          <w:b/>
          <w:sz w:val="28"/>
          <w:szCs w:val="28"/>
        </w:rPr>
        <w:t>Актобе по индустриально</w:t>
      </w:r>
      <w:r w:rsidRPr="003038E7">
        <w:rPr>
          <w:rFonts w:ascii="Times New Roman" w:hAnsi="Times New Roman"/>
          <w:b/>
          <w:sz w:val="28"/>
          <w:szCs w:val="28"/>
          <w:lang w:val="kk-KZ"/>
        </w:rPr>
        <w:t xml:space="preserve">му </w:t>
      </w:r>
      <w:r w:rsidRPr="003038E7">
        <w:rPr>
          <w:rFonts w:ascii="Times New Roman" w:hAnsi="Times New Roman"/>
          <w:b/>
          <w:sz w:val="28"/>
          <w:szCs w:val="28"/>
        </w:rPr>
        <w:t>развити</w:t>
      </w:r>
      <w:r w:rsidRPr="003038E7">
        <w:rPr>
          <w:rFonts w:ascii="Times New Roman" w:hAnsi="Times New Roman"/>
          <w:b/>
          <w:sz w:val="28"/>
          <w:szCs w:val="28"/>
          <w:lang w:val="kk-KZ"/>
        </w:rPr>
        <w:t>ю,</w:t>
      </w:r>
      <w:r w:rsidRPr="003038E7">
        <w:rPr>
          <w:rFonts w:ascii="Times New Roman" w:hAnsi="Times New Roman"/>
          <w:b/>
          <w:sz w:val="28"/>
          <w:szCs w:val="28"/>
        </w:rPr>
        <w:t xml:space="preserve"> инфраструктур</w:t>
      </w:r>
      <w:r w:rsidRPr="003038E7">
        <w:rPr>
          <w:rFonts w:ascii="Times New Roman" w:hAnsi="Times New Roman"/>
          <w:b/>
          <w:sz w:val="28"/>
          <w:szCs w:val="28"/>
          <w:lang w:val="kk-KZ"/>
        </w:rPr>
        <w:t>е</w:t>
      </w:r>
      <w:r w:rsidRPr="003038E7">
        <w:rPr>
          <w:rFonts w:ascii="Times New Roman" w:hAnsi="Times New Roman"/>
          <w:b/>
          <w:sz w:val="28"/>
          <w:szCs w:val="28"/>
        </w:rPr>
        <w:t xml:space="preserve"> и жилищно-</w:t>
      </w:r>
    </w:p>
    <w:p w:rsidR="000429D3" w:rsidRPr="003038E7" w:rsidRDefault="000429D3" w:rsidP="00EA6C55">
      <w:pPr>
        <w:pStyle w:val="a5"/>
        <w:ind w:left="4253"/>
        <w:rPr>
          <w:rFonts w:ascii="Times New Roman" w:hAnsi="Times New Roman"/>
          <w:b/>
          <w:sz w:val="28"/>
          <w:szCs w:val="28"/>
          <w:lang w:val="kk-KZ"/>
        </w:rPr>
      </w:pPr>
      <w:r w:rsidRPr="003038E7">
        <w:rPr>
          <w:rFonts w:ascii="Times New Roman" w:hAnsi="Times New Roman"/>
          <w:b/>
          <w:sz w:val="28"/>
          <w:szCs w:val="28"/>
        </w:rPr>
        <w:t>коммунальн</w:t>
      </w:r>
      <w:r w:rsidRPr="003038E7">
        <w:rPr>
          <w:rFonts w:ascii="Times New Roman" w:hAnsi="Times New Roman"/>
          <w:b/>
          <w:sz w:val="28"/>
          <w:szCs w:val="28"/>
          <w:lang w:val="kk-KZ"/>
        </w:rPr>
        <w:t>ым</w:t>
      </w:r>
      <w:r w:rsidRPr="003038E7">
        <w:rPr>
          <w:rFonts w:ascii="Times New Roman" w:hAnsi="Times New Roman"/>
          <w:b/>
          <w:sz w:val="28"/>
          <w:szCs w:val="28"/>
        </w:rPr>
        <w:t xml:space="preserve"> вопросам</w:t>
      </w:r>
    </w:p>
    <w:p w:rsidR="000429D3" w:rsidRPr="003038E7" w:rsidRDefault="000429D3" w:rsidP="00EA6C55">
      <w:pPr>
        <w:pStyle w:val="a5"/>
        <w:ind w:left="4253"/>
        <w:rPr>
          <w:rFonts w:ascii="Times New Roman" w:hAnsi="Times New Roman"/>
          <w:b/>
          <w:sz w:val="28"/>
          <w:szCs w:val="28"/>
          <w:lang w:val="kk-KZ"/>
        </w:rPr>
      </w:pPr>
      <w:r w:rsidRPr="003038E7">
        <w:rPr>
          <w:rFonts w:ascii="Times New Roman" w:hAnsi="Times New Roman"/>
          <w:b/>
          <w:sz w:val="28"/>
          <w:szCs w:val="28"/>
        </w:rPr>
        <w:t>Т.А. Хамитову</w:t>
      </w:r>
    </w:p>
    <w:p w:rsidR="000429D3" w:rsidRPr="003038E7" w:rsidRDefault="000429D3" w:rsidP="00EA6C55">
      <w:pPr>
        <w:pStyle w:val="a5"/>
        <w:jc w:val="right"/>
        <w:rPr>
          <w:rFonts w:ascii="Times New Roman" w:hAnsi="Times New Roman"/>
          <w:b/>
          <w:sz w:val="28"/>
          <w:szCs w:val="28"/>
        </w:rPr>
      </w:pPr>
    </w:p>
    <w:p w:rsidR="000429D3" w:rsidRPr="003038E7" w:rsidRDefault="000429D3" w:rsidP="00EA6C55">
      <w:pPr>
        <w:pStyle w:val="a5"/>
        <w:jc w:val="center"/>
        <w:rPr>
          <w:rFonts w:ascii="Times New Roman" w:hAnsi="Times New Roman"/>
          <w:b/>
          <w:sz w:val="28"/>
          <w:szCs w:val="28"/>
        </w:rPr>
      </w:pPr>
      <w:r w:rsidRPr="003038E7">
        <w:rPr>
          <w:rFonts w:ascii="Times New Roman" w:hAnsi="Times New Roman"/>
          <w:b/>
          <w:sz w:val="28"/>
          <w:szCs w:val="28"/>
        </w:rPr>
        <w:t>Пояснительная записка</w:t>
      </w:r>
    </w:p>
    <w:p w:rsidR="000429D3" w:rsidRPr="003038E7" w:rsidRDefault="000429D3" w:rsidP="00EA6C55">
      <w:pPr>
        <w:pStyle w:val="a5"/>
        <w:jc w:val="center"/>
        <w:rPr>
          <w:rFonts w:ascii="Times New Roman" w:hAnsi="Times New Roman"/>
          <w:b/>
          <w:sz w:val="28"/>
          <w:szCs w:val="28"/>
          <w:lang w:val="kk-KZ"/>
        </w:rPr>
      </w:pPr>
      <w:r w:rsidRPr="003038E7">
        <w:rPr>
          <w:rFonts w:ascii="Times New Roman" w:hAnsi="Times New Roman"/>
          <w:b/>
          <w:sz w:val="28"/>
          <w:szCs w:val="28"/>
        </w:rPr>
        <w:t xml:space="preserve">к проекту </w:t>
      </w:r>
      <w:r w:rsidRPr="003038E7">
        <w:rPr>
          <w:rFonts w:ascii="Times New Roman" w:hAnsi="Times New Roman"/>
          <w:b/>
          <w:color w:val="FF0000"/>
          <w:sz w:val="28"/>
          <w:szCs w:val="28"/>
        </w:rPr>
        <w:t>бюджета города Актобе на</w:t>
      </w:r>
      <w:r w:rsidRPr="003038E7">
        <w:rPr>
          <w:rFonts w:ascii="Times New Roman" w:hAnsi="Times New Roman"/>
          <w:b/>
          <w:sz w:val="28"/>
          <w:szCs w:val="28"/>
        </w:rPr>
        <w:t xml:space="preserve"> 20</w:t>
      </w:r>
      <w:r w:rsidR="00C833EC">
        <w:rPr>
          <w:rFonts w:ascii="Times New Roman" w:hAnsi="Times New Roman"/>
          <w:b/>
          <w:sz w:val="28"/>
          <w:szCs w:val="28"/>
          <w:lang w:val="kk-KZ"/>
        </w:rPr>
        <w:t>21</w:t>
      </w:r>
      <w:r w:rsidRPr="003038E7">
        <w:rPr>
          <w:rFonts w:ascii="Times New Roman" w:hAnsi="Times New Roman"/>
          <w:b/>
          <w:sz w:val="28"/>
          <w:szCs w:val="28"/>
        </w:rPr>
        <w:t>-202</w:t>
      </w:r>
      <w:r w:rsidR="00C833EC">
        <w:rPr>
          <w:rFonts w:ascii="Times New Roman" w:hAnsi="Times New Roman"/>
          <w:b/>
          <w:sz w:val="28"/>
          <w:szCs w:val="28"/>
          <w:lang w:val="kk-KZ"/>
        </w:rPr>
        <w:t>3</w:t>
      </w:r>
      <w:r w:rsidRPr="003038E7">
        <w:rPr>
          <w:rFonts w:ascii="Times New Roman" w:hAnsi="Times New Roman"/>
          <w:b/>
          <w:sz w:val="28"/>
          <w:szCs w:val="28"/>
        </w:rPr>
        <w:t xml:space="preserve"> годы по ГУ «Отдел жилищно-коммунального хозяйства</w:t>
      </w:r>
      <w:r w:rsidRPr="003038E7">
        <w:rPr>
          <w:rFonts w:ascii="Times New Roman" w:hAnsi="Times New Roman"/>
          <w:b/>
          <w:sz w:val="28"/>
          <w:szCs w:val="28"/>
          <w:lang w:val="kk-KZ"/>
        </w:rPr>
        <w:t>, пассажирского транспорта и автомобильных дорог</w:t>
      </w:r>
      <w:r w:rsidRPr="003038E7">
        <w:rPr>
          <w:rFonts w:ascii="Times New Roman" w:hAnsi="Times New Roman"/>
          <w:b/>
          <w:sz w:val="28"/>
          <w:szCs w:val="28"/>
        </w:rPr>
        <w:t xml:space="preserve"> города Актобе»</w:t>
      </w:r>
    </w:p>
    <w:p w:rsidR="000429D3" w:rsidRPr="003038E7" w:rsidRDefault="000429D3" w:rsidP="00EA6C55">
      <w:pPr>
        <w:pStyle w:val="a5"/>
        <w:rPr>
          <w:rFonts w:ascii="Times New Roman" w:hAnsi="Times New Roman"/>
          <w:sz w:val="28"/>
          <w:szCs w:val="28"/>
          <w:lang w:val="kk-KZ"/>
        </w:rPr>
      </w:pP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3038E7">
        <w:rPr>
          <w:rFonts w:ascii="Times New Roman" w:hAnsi="Times New Roman"/>
          <w:sz w:val="28"/>
          <w:szCs w:val="28"/>
        </w:rPr>
        <w:t>ГУ «Отдел жилищно-коммунального хозяйства</w:t>
      </w:r>
      <w:r w:rsidRPr="003038E7">
        <w:rPr>
          <w:rFonts w:ascii="Times New Roman" w:hAnsi="Times New Roman"/>
          <w:sz w:val="28"/>
          <w:szCs w:val="28"/>
          <w:lang w:val="kk-KZ"/>
        </w:rPr>
        <w:t>, пассажирского транспорта и автомобильных дорог</w:t>
      </w:r>
      <w:r w:rsidRPr="003038E7">
        <w:rPr>
          <w:rFonts w:ascii="Times New Roman" w:hAnsi="Times New Roman"/>
          <w:sz w:val="28"/>
          <w:szCs w:val="28"/>
        </w:rPr>
        <w:t xml:space="preserve"> города Актобе» является администратором </w:t>
      </w:r>
      <w:r w:rsidRPr="003038E7">
        <w:rPr>
          <w:rFonts w:ascii="Times New Roman" w:hAnsi="Times New Roman"/>
          <w:sz w:val="28"/>
          <w:szCs w:val="28"/>
          <w:lang w:val="kk-KZ"/>
        </w:rPr>
        <w:t>2</w:t>
      </w:r>
      <w:r>
        <w:rPr>
          <w:rFonts w:ascii="Times New Roman" w:hAnsi="Times New Roman"/>
          <w:sz w:val="28"/>
          <w:szCs w:val="28"/>
          <w:lang w:val="kk-KZ"/>
        </w:rPr>
        <w:t>3</w:t>
      </w:r>
      <w:r w:rsidRPr="003038E7">
        <w:rPr>
          <w:rFonts w:ascii="Times New Roman" w:hAnsi="Times New Roman"/>
          <w:sz w:val="28"/>
          <w:szCs w:val="28"/>
        </w:rPr>
        <w:t xml:space="preserve"> бюджетных программ. Штат  ГУ  составляет </w:t>
      </w:r>
      <w:r w:rsidRPr="003038E7">
        <w:rPr>
          <w:rFonts w:ascii="Times New Roman" w:hAnsi="Times New Roman"/>
          <w:sz w:val="28"/>
          <w:szCs w:val="28"/>
          <w:lang w:val="kk-KZ"/>
        </w:rPr>
        <w:t>38</w:t>
      </w:r>
      <w:r w:rsidRPr="003038E7">
        <w:rPr>
          <w:rFonts w:ascii="Times New Roman" w:hAnsi="Times New Roman"/>
          <w:sz w:val="28"/>
          <w:szCs w:val="28"/>
        </w:rPr>
        <w:t xml:space="preserve"> человек.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p>
    <w:p w:rsidR="000429D3" w:rsidRPr="003038E7" w:rsidRDefault="000429D3" w:rsidP="00EA6C55">
      <w:pPr>
        <w:jc w:val="both"/>
        <w:rPr>
          <w:b/>
          <w:sz w:val="28"/>
          <w:szCs w:val="28"/>
          <w:u w:val="single"/>
        </w:rPr>
      </w:pPr>
      <w:r w:rsidRPr="003038E7">
        <w:rPr>
          <w:sz w:val="28"/>
          <w:szCs w:val="28"/>
          <w:lang w:val="kk-KZ"/>
        </w:rPr>
        <w:tab/>
      </w:r>
      <w:r w:rsidR="00EE5718">
        <w:rPr>
          <w:b/>
          <w:sz w:val="28"/>
          <w:szCs w:val="28"/>
          <w:u w:val="single"/>
        </w:rPr>
        <w:t>За 2020</w:t>
      </w:r>
      <w:r w:rsidRPr="003038E7">
        <w:rPr>
          <w:b/>
          <w:sz w:val="28"/>
          <w:szCs w:val="28"/>
          <w:u w:val="single"/>
        </w:rPr>
        <w:t xml:space="preserve"> год отделу было выделено– </w:t>
      </w:r>
      <w:r w:rsidR="00A00728">
        <w:rPr>
          <w:b/>
          <w:bCs/>
          <w:color w:val="FF0000"/>
          <w:sz w:val="28"/>
          <w:szCs w:val="28"/>
          <w:u w:val="single"/>
          <w:lang w:val="kk-KZ"/>
        </w:rPr>
        <w:t>32 928 582,9</w:t>
      </w:r>
      <w:r w:rsidR="00EE5718">
        <w:rPr>
          <w:b/>
          <w:bCs/>
          <w:color w:val="FF0000"/>
          <w:sz w:val="28"/>
          <w:szCs w:val="28"/>
          <w:u w:val="single"/>
          <w:lang w:val="kk-KZ"/>
        </w:rPr>
        <w:t xml:space="preserve"> </w:t>
      </w:r>
      <w:r w:rsidRPr="003038E7">
        <w:rPr>
          <w:b/>
          <w:sz w:val="28"/>
          <w:szCs w:val="28"/>
          <w:u w:val="single"/>
        </w:rPr>
        <w:t xml:space="preserve">тыс. тенге, </w:t>
      </w:r>
      <w:r w:rsidRPr="003038E7">
        <w:rPr>
          <w:b/>
          <w:sz w:val="28"/>
          <w:szCs w:val="28"/>
          <w:u w:val="single"/>
          <w:lang w:val="kk-KZ"/>
        </w:rPr>
        <w:t xml:space="preserve">в том числе из республиканского бюджета – </w:t>
      </w:r>
      <w:r w:rsidR="00A00728">
        <w:rPr>
          <w:b/>
          <w:sz w:val="28"/>
          <w:szCs w:val="28"/>
          <w:u w:val="single"/>
          <w:lang w:val="kk-KZ"/>
        </w:rPr>
        <w:t xml:space="preserve">7 731 945,7 </w:t>
      </w:r>
      <w:r w:rsidRPr="003038E7">
        <w:rPr>
          <w:b/>
          <w:sz w:val="28"/>
          <w:szCs w:val="28"/>
          <w:u w:val="single"/>
          <w:lang w:val="kk-KZ"/>
        </w:rPr>
        <w:t xml:space="preserve">тыс.тенге, из областного бюджета выделено </w:t>
      </w:r>
      <w:r w:rsidR="00A00728">
        <w:rPr>
          <w:b/>
          <w:sz w:val="28"/>
          <w:szCs w:val="28"/>
          <w:u w:val="single"/>
          <w:lang w:val="kk-KZ"/>
        </w:rPr>
        <w:t>2 400 373,0</w:t>
      </w:r>
      <w:r w:rsidRPr="003038E7">
        <w:rPr>
          <w:b/>
          <w:sz w:val="28"/>
          <w:szCs w:val="28"/>
          <w:u w:val="single"/>
          <w:lang w:val="kk-KZ"/>
        </w:rPr>
        <w:t xml:space="preserve"> тыс. тенге и городского бюджета выделено – </w:t>
      </w:r>
      <w:r w:rsidR="00A00728">
        <w:rPr>
          <w:b/>
          <w:sz w:val="28"/>
          <w:szCs w:val="28"/>
          <w:u w:val="single"/>
          <w:lang w:val="kk-KZ"/>
        </w:rPr>
        <w:t>6 115 165,8</w:t>
      </w:r>
      <w:r w:rsidRPr="003038E7">
        <w:rPr>
          <w:b/>
          <w:sz w:val="28"/>
          <w:szCs w:val="28"/>
          <w:u w:val="single"/>
          <w:lang w:val="kk-KZ"/>
        </w:rPr>
        <w:t xml:space="preserve"> тыс. тенге</w:t>
      </w:r>
      <w:r w:rsidR="00F7477F">
        <w:rPr>
          <w:b/>
          <w:sz w:val="28"/>
          <w:szCs w:val="28"/>
          <w:u w:val="single"/>
          <w:lang w:val="kk-KZ"/>
        </w:rPr>
        <w:t>, по ДКЗ - 16 681 098,4 тыс. тенге.</w:t>
      </w:r>
      <w:r>
        <w:rPr>
          <w:b/>
          <w:sz w:val="28"/>
          <w:szCs w:val="28"/>
          <w:u w:val="single"/>
          <w:lang w:val="kk-KZ"/>
        </w:rPr>
        <w:t xml:space="preserve"> Ожидаемая кредитор</w:t>
      </w:r>
      <w:r w:rsidR="00F7477F">
        <w:rPr>
          <w:b/>
          <w:sz w:val="28"/>
          <w:szCs w:val="28"/>
          <w:u w:val="single"/>
          <w:lang w:val="kk-KZ"/>
        </w:rPr>
        <w:t>ская задолженность на 31.12.2020</w:t>
      </w:r>
      <w:r>
        <w:rPr>
          <w:b/>
          <w:sz w:val="28"/>
          <w:szCs w:val="28"/>
          <w:u w:val="single"/>
          <w:lang w:val="kk-KZ"/>
        </w:rPr>
        <w:t xml:space="preserve"> г. – </w:t>
      </w:r>
      <w:r w:rsidR="00F7477F">
        <w:rPr>
          <w:b/>
          <w:color w:val="FF0000"/>
          <w:sz w:val="28"/>
          <w:szCs w:val="28"/>
          <w:u w:val="single"/>
          <w:lang w:val="kk-KZ"/>
        </w:rPr>
        <w:t>0</w:t>
      </w:r>
      <w:r w:rsidRPr="00AA2748">
        <w:rPr>
          <w:b/>
          <w:color w:val="FF0000"/>
          <w:sz w:val="28"/>
          <w:szCs w:val="28"/>
          <w:u w:val="single"/>
          <w:lang w:val="kk-KZ"/>
        </w:rPr>
        <w:t xml:space="preserve"> тенге</w:t>
      </w:r>
      <w:r>
        <w:rPr>
          <w:b/>
          <w:sz w:val="28"/>
          <w:szCs w:val="28"/>
          <w:u w:val="single"/>
          <w:lang w:val="kk-KZ"/>
        </w:rPr>
        <w:t xml:space="preserve">. </w:t>
      </w:r>
      <w:r w:rsidRPr="003038E7">
        <w:rPr>
          <w:b/>
          <w:sz w:val="28"/>
          <w:szCs w:val="28"/>
          <w:u w:val="single"/>
          <w:lang w:val="kk-KZ"/>
        </w:rPr>
        <w:t>Ф</w:t>
      </w:r>
      <w:r w:rsidRPr="003038E7">
        <w:rPr>
          <w:b/>
          <w:sz w:val="28"/>
          <w:szCs w:val="28"/>
          <w:u w:val="single"/>
        </w:rPr>
        <w:t xml:space="preserve">инансирование проводилось по </w:t>
      </w:r>
      <w:r w:rsidRPr="003038E7">
        <w:rPr>
          <w:b/>
          <w:sz w:val="28"/>
          <w:szCs w:val="28"/>
          <w:u w:val="single"/>
          <w:lang w:val="kk-KZ"/>
        </w:rPr>
        <w:t>2</w:t>
      </w:r>
      <w:r>
        <w:rPr>
          <w:b/>
          <w:sz w:val="28"/>
          <w:szCs w:val="28"/>
          <w:u w:val="single"/>
          <w:lang w:val="kk-KZ"/>
        </w:rPr>
        <w:t>3</w:t>
      </w:r>
      <w:r w:rsidRPr="003038E7">
        <w:rPr>
          <w:b/>
          <w:sz w:val="28"/>
          <w:szCs w:val="28"/>
          <w:u w:val="single"/>
        </w:rPr>
        <w:t xml:space="preserve"> программам. </w:t>
      </w:r>
    </w:p>
    <w:p w:rsidR="000429D3" w:rsidRPr="00AA2748" w:rsidRDefault="000429D3" w:rsidP="00EA6C55">
      <w:pPr>
        <w:ind w:firstLine="708"/>
        <w:jc w:val="both"/>
        <w:rPr>
          <w:b/>
          <w:color w:val="000000" w:themeColor="text1"/>
          <w:sz w:val="28"/>
          <w:szCs w:val="28"/>
          <w:u w:val="single"/>
        </w:rPr>
      </w:pPr>
      <w:r w:rsidRPr="004476F8">
        <w:rPr>
          <w:b/>
          <w:color w:val="000000" w:themeColor="text1"/>
          <w:sz w:val="28"/>
          <w:szCs w:val="28"/>
          <w:u w:val="single"/>
        </w:rPr>
        <w:t>На 20</w:t>
      </w:r>
      <w:r w:rsidRPr="004476F8">
        <w:rPr>
          <w:b/>
          <w:color w:val="000000" w:themeColor="text1"/>
          <w:sz w:val="28"/>
          <w:szCs w:val="28"/>
          <w:u w:val="single"/>
          <w:lang w:val="kk-KZ"/>
        </w:rPr>
        <w:t>2</w:t>
      </w:r>
      <w:r w:rsidR="00F7477F" w:rsidRPr="004476F8">
        <w:rPr>
          <w:b/>
          <w:color w:val="000000" w:themeColor="text1"/>
          <w:sz w:val="28"/>
          <w:szCs w:val="28"/>
          <w:u w:val="single"/>
          <w:lang w:val="kk-KZ"/>
        </w:rPr>
        <w:t>1</w:t>
      </w:r>
      <w:r w:rsidRPr="004476F8">
        <w:rPr>
          <w:b/>
          <w:color w:val="000000" w:themeColor="text1"/>
          <w:sz w:val="28"/>
          <w:szCs w:val="28"/>
          <w:u w:val="single"/>
        </w:rPr>
        <w:t xml:space="preserve"> год планируется</w:t>
      </w:r>
      <w:r w:rsidR="00A95452">
        <w:rPr>
          <w:b/>
          <w:color w:val="000000" w:themeColor="text1"/>
          <w:sz w:val="28"/>
          <w:szCs w:val="28"/>
          <w:u w:val="single"/>
        </w:rPr>
        <w:t xml:space="preserve"> 6 605 05</w:t>
      </w:r>
      <w:r w:rsidR="00A95452" w:rsidRPr="00A95452">
        <w:rPr>
          <w:b/>
          <w:color w:val="000000" w:themeColor="text1"/>
          <w:sz w:val="28"/>
          <w:szCs w:val="28"/>
          <w:u w:val="single"/>
        </w:rPr>
        <w:t>9</w:t>
      </w:r>
      <w:r w:rsidR="00F7477F" w:rsidRPr="004476F8">
        <w:rPr>
          <w:b/>
          <w:color w:val="000000" w:themeColor="text1"/>
          <w:sz w:val="28"/>
          <w:szCs w:val="28"/>
          <w:u w:val="single"/>
        </w:rPr>
        <w:t xml:space="preserve">,0 </w:t>
      </w:r>
      <w:r w:rsidR="00844111" w:rsidRPr="004476F8">
        <w:rPr>
          <w:b/>
          <w:color w:val="000000" w:themeColor="text1"/>
          <w:sz w:val="28"/>
          <w:szCs w:val="28"/>
          <w:u w:val="single"/>
        </w:rPr>
        <w:t xml:space="preserve">тыс.тенге, в том числе из республиканского бюджета </w:t>
      </w:r>
      <w:r w:rsidR="00844111" w:rsidRPr="004476F8">
        <w:rPr>
          <w:b/>
          <w:color w:val="FF0000"/>
          <w:sz w:val="28"/>
          <w:szCs w:val="28"/>
          <w:u w:val="single"/>
        </w:rPr>
        <w:t xml:space="preserve">– </w:t>
      </w:r>
      <w:r w:rsidR="00F7477F" w:rsidRPr="004476F8">
        <w:rPr>
          <w:b/>
          <w:color w:val="FF0000"/>
          <w:sz w:val="28"/>
          <w:szCs w:val="28"/>
          <w:u w:val="single"/>
        </w:rPr>
        <w:t>0</w:t>
      </w:r>
      <w:r w:rsidR="00844111" w:rsidRPr="004476F8">
        <w:rPr>
          <w:b/>
          <w:color w:val="000000" w:themeColor="text1"/>
          <w:sz w:val="28"/>
          <w:szCs w:val="28"/>
          <w:u w:val="single"/>
        </w:rPr>
        <w:t xml:space="preserve"> тыс.тенге, из областного бюджета –</w:t>
      </w:r>
      <w:r w:rsidR="00F7477F" w:rsidRPr="004476F8">
        <w:rPr>
          <w:b/>
          <w:color w:val="000000" w:themeColor="text1"/>
          <w:sz w:val="28"/>
          <w:szCs w:val="28"/>
          <w:u w:val="single"/>
        </w:rPr>
        <w:t xml:space="preserve"> 0 </w:t>
      </w:r>
      <w:r w:rsidR="00844111" w:rsidRPr="004476F8">
        <w:rPr>
          <w:b/>
          <w:color w:val="000000" w:themeColor="text1"/>
          <w:sz w:val="28"/>
          <w:szCs w:val="28"/>
          <w:u w:val="single"/>
        </w:rPr>
        <w:t xml:space="preserve">тыс. тенге, из городского бюджета - </w:t>
      </w:r>
      <w:r w:rsidR="00684E94" w:rsidRPr="00684E94">
        <w:rPr>
          <w:b/>
          <w:bCs/>
          <w:color w:val="FF0000"/>
          <w:sz w:val="28"/>
          <w:szCs w:val="28"/>
          <w:u w:val="single"/>
          <w:lang w:val="kk-KZ"/>
        </w:rPr>
        <w:t xml:space="preserve">6 605 056,0 </w:t>
      </w:r>
      <w:r w:rsidRPr="004476F8">
        <w:rPr>
          <w:b/>
          <w:color w:val="000000" w:themeColor="text1"/>
          <w:sz w:val="28"/>
          <w:szCs w:val="28"/>
          <w:u w:val="single"/>
        </w:rPr>
        <w:t>тыс.тенге</w:t>
      </w:r>
      <w:r w:rsidR="00844111" w:rsidRPr="004476F8">
        <w:rPr>
          <w:b/>
          <w:color w:val="000000" w:themeColor="text1"/>
          <w:sz w:val="28"/>
          <w:szCs w:val="28"/>
          <w:u w:val="single"/>
        </w:rPr>
        <w:t>.</w:t>
      </w:r>
      <w:r w:rsidR="00295079" w:rsidRPr="004476F8">
        <w:rPr>
          <w:b/>
          <w:color w:val="000000" w:themeColor="text1"/>
          <w:sz w:val="28"/>
          <w:szCs w:val="28"/>
          <w:u w:val="single"/>
        </w:rPr>
        <w:t xml:space="preserve"> </w:t>
      </w:r>
      <w:r w:rsidR="00844111" w:rsidRPr="004476F8">
        <w:rPr>
          <w:b/>
          <w:color w:val="000000" w:themeColor="text1"/>
          <w:sz w:val="28"/>
          <w:szCs w:val="28"/>
          <w:u w:val="single"/>
        </w:rPr>
        <w:t>Н</w:t>
      </w:r>
      <w:r w:rsidR="00F7477F" w:rsidRPr="004476F8">
        <w:rPr>
          <w:b/>
          <w:color w:val="000000" w:themeColor="text1"/>
          <w:sz w:val="28"/>
          <w:szCs w:val="28"/>
          <w:u w:val="single"/>
        </w:rPr>
        <w:t>а 2022</w:t>
      </w:r>
      <w:r w:rsidRPr="004476F8">
        <w:rPr>
          <w:b/>
          <w:color w:val="000000" w:themeColor="text1"/>
          <w:sz w:val="28"/>
          <w:szCs w:val="28"/>
          <w:u w:val="single"/>
        </w:rPr>
        <w:t xml:space="preserve"> год _</w:t>
      </w:r>
      <w:r w:rsidR="00684E94">
        <w:rPr>
          <w:b/>
          <w:color w:val="000000" w:themeColor="text1"/>
          <w:sz w:val="28"/>
          <w:szCs w:val="28"/>
          <w:u w:val="single"/>
        </w:rPr>
        <w:t>7 067 409,92</w:t>
      </w:r>
      <w:r w:rsidR="00F7477F" w:rsidRPr="004476F8">
        <w:rPr>
          <w:b/>
          <w:color w:val="000000" w:themeColor="text1"/>
          <w:sz w:val="28"/>
          <w:szCs w:val="28"/>
          <w:u w:val="single"/>
        </w:rPr>
        <w:t>_тыс. тенге, на 2023</w:t>
      </w:r>
      <w:r w:rsidRPr="004476F8">
        <w:rPr>
          <w:b/>
          <w:color w:val="000000" w:themeColor="text1"/>
          <w:sz w:val="28"/>
          <w:szCs w:val="28"/>
          <w:u w:val="single"/>
        </w:rPr>
        <w:t xml:space="preserve"> года </w:t>
      </w:r>
      <w:r w:rsidR="00684E94">
        <w:rPr>
          <w:b/>
          <w:color w:val="000000" w:themeColor="text1"/>
          <w:sz w:val="28"/>
          <w:szCs w:val="28"/>
          <w:u w:val="single"/>
        </w:rPr>
        <w:t>7 562 128,61</w:t>
      </w:r>
      <w:r w:rsidR="00F7477F" w:rsidRPr="004476F8">
        <w:rPr>
          <w:b/>
          <w:color w:val="000000" w:themeColor="text1"/>
          <w:sz w:val="28"/>
          <w:szCs w:val="28"/>
          <w:u w:val="single"/>
        </w:rPr>
        <w:t xml:space="preserve"> </w:t>
      </w:r>
      <w:r w:rsidRPr="004476F8">
        <w:rPr>
          <w:b/>
          <w:color w:val="000000" w:themeColor="text1"/>
          <w:sz w:val="28"/>
          <w:szCs w:val="28"/>
          <w:u w:val="single"/>
        </w:rPr>
        <w:t>т</w:t>
      </w:r>
      <w:r w:rsidRPr="004476F8">
        <w:rPr>
          <w:b/>
          <w:color w:val="000000" w:themeColor="text1"/>
          <w:sz w:val="28"/>
          <w:szCs w:val="28"/>
          <w:u w:val="single"/>
          <w:lang w:val="kk-KZ"/>
        </w:rPr>
        <w:t>ыс</w:t>
      </w:r>
      <w:r w:rsidRPr="004476F8">
        <w:rPr>
          <w:b/>
          <w:color w:val="000000" w:themeColor="text1"/>
          <w:sz w:val="28"/>
          <w:szCs w:val="28"/>
          <w:u w:val="single"/>
        </w:rPr>
        <w:t>.т</w:t>
      </w:r>
      <w:r w:rsidRPr="004476F8">
        <w:rPr>
          <w:b/>
          <w:color w:val="000000" w:themeColor="text1"/>
          <w:sz w:val="28"/>
          <w:szCs w:val="28"/>
          <w:u w:val="single"/>
          <w:lang w:val="kk-KZ"/>
        </w:rPr>
        <w:t>енге.</w:t>
      </w:r>
    </w:p>
    <w:p w:rsidR="000429D3" w:rsidRDefault="000429D3" w:rsidP="00EA6C55">
      <w:pPr>
        <w:pStyle w:val="a5"/>
        <w:jc w:val="both"/>
        <w:rPr>
          <w:rFonts w:ascii="Times New Roman" w:hAnsi="Times New Roman"/>
          <w:color w:val="FF0000"/>
          <w:sz w:val="28"/>
          <w:szCs w:val="28"/>
          <w:lang w:val="kk-KZ"/>
        </w:rPr>
      </w:pPr>
      <w:r w:rsidRPr="003038E7">
        <w:rPr>
          <w:rFonts w:ascii="Times New Roman" w:hAnsi="Times New Roman"/>
          <w:color w:val="FF0000"/>
          <w:sz w:val="28"/>
          <w:szCs w:val="28"/>
          <w:lang w:val="kk-KZ"/>
        </w:rPr>
        <w:tab/>
      </w:r>
    </w:p>
    <w:p w:rsidR="000429D3" w:rsidRPr="00287AB6" w:rsidRDefault="000429D3" w:rsidP="00A95452">
      <w:pPr>
        <w:pStyle w:val="a5"/>
        <w:numPr>
          <w:ilvl w:val="0"/>
          <w:numId w:val="32"/>
        </w:numPr>
        <w:ind w:left="0" w:firstLine="360"/>
        <w:jc w:val="both"/>
        <w:rPr>
          <w:rFonts w:ascii="Times New Roman" w:hAnsi="Times New Roman"/>
          <w:bCs/>
          <w:sz w:val="28"/>
          <w:szCs w:val="28"/>
          <w:lang w:val="kk-KZ"/>
        </w:rPr>
      </w:pPr>
      <w:r w:rsidRPr="00C10D56">
        <w:rPr>
          <w:rFonts w:ascii="Times New Roman" w:hAnsi="Times New Roman"/>
          <w:b/>
          <w:color w:val="FF0000"/>
          <w:sz w:val="28"/>
          <w:szCs w:val="28"/>
          <w:u w:val="single"/>
          <w:lang w:val="kk-KZ"/>
        </w:rPr>
        <w:t>По п</w:t>
      </w:r>
      <w:r w:rsidRPr="00C10D56">
        <w:rPr>
          <w:rFonts w:ascii="Times New Roman" w:hAnsi="Times New Roman"/>
          <w:b/>
          <w:color w:val="FF0000"/>
          <w:sz w:val="28"/>
          <w:szCs w:val="28"/>
          <w:u w:val="single"/>
        </w:rPr>
        <w:t>рограмм</w:t>
      </w:r>
      <w:r w:rsidRPr="00C10D56">
        <w:rPr>
          <w:rFonts w:ascii="Times New Roman" w:hAnsi="Times New Roman"/>
          <w:b/>
          <w:color w:val="FF0000"/>
          <w:sz w:val="28"/>
          <w:szCs w:val="28"/>
          <w:u w:val="single"/>
          <w:lang w:val="kk-KZ"/>
        </w:rPr>
        <w:t>е</w:t>
      </w:r>
      <w:r w:rsidRPr="00C10D56">
        <w:rPr>
          <w:rFonts w:ascii="Times New Roman" w:hAnsi="Times New Roman"/>
          <w:b/>
          <w:color w:val="FF0000"/>
          <w:sz w:val="28"/>
          <w:szCs w:val="28"/>
          <w:u w:val="single"/>
        </w:rPr>
        <w:t xml:space="preserve"> 458</w:t>
      </w:r>
      <w:r w:rsidRPr="00C10D56">
        <w:rPr>
          <w:rFonts w:ascii="Times New Roman" w:hAnsi="Times New Roman"/>
          <w:b/>
          <w:color w:val="FF0000"/>
          <w:sz w:val="28"/>
          <w:szCs w:val="28"/>
          <w:u w:val="single"/>
          <w:lang w:val="kk-KZ"/>
        </w:rPr>
        <w:t> </w:t>
      </w:r>
      <w:r w:rsidRPr="00C10D56">
        <w:rPr>
          <w:rFonts w:ascii="Times New Roman" w:hAnsi="Times New Roman"/>
          <w:b/>
          <w:color w:val="FF0000"/>
          <w:sz w:val="28"/>
          <w:szCs w:val="28"/>
          <w:u w:val="single"/>
        </w:rPr>
        <w:t>001</w:t>
      </w:r>
      <w:r w:rsidRPr="00C10D56">
        <w:rPr>
          <w:rFonts w:ascii="Times New Roman" w:hAnsi="Times New Roman"/>
          <w:b/>
          <w:color w:val="FF0000"/>
          <w:sz w:val="28"/>
          <w:szCs w:val="28"/>
          <w:u w:val="single"/>
          <w:lang w:val="kk-KZ"/>
        </w:rPr>
        <w:t>-</w:t>
      </w:r>
      <w:r w:rsidRPr="00C10D56">
        <w:rPr>
          <w:rFonts w:ascii="Times New Roman" w:hAnsi="Times New Roman"/>
          <w:b/>
          <w:color w:val="FF0000"/>
          <w:sz w:val="28"/>
          <w:szCs w:val="28"/>
          <w:u w:val="single"/>
        </w:rPr>
        <w:t>000 «Услуги по реализации государственный политики»</w:t>
      </w:r>
      <w:r w:rsidR="00A00728">
        <w:rPr>
          <w:rFonts w:ascii="Times New Roman" w:hAnsi="Times New Roman"/>
          <w:b/>
          <w:color w:val="FF0000"/>
          <w:sz w:val="28"/>
          <w:szCs w:val="28"/>
          <w:u w:val="single"/>
        </w:rPr>
        <w:t xml:space="preserve"> </w:t>
      </w:r>
      <w:r w:rsidR="00A67E0C">
        <w:rPr>
          <w:rFonts w:ascii="Times New Roman" w:hAnsi="Times New Roman"/>
          <w:sz w:val="28"/>
          <w:szCs w:val="28"/>
          <w:lang w:val="kk-KZ"/>
        </w:rPr>
        <w:t>2020</w:t>
      </w:r>
      <w:r w:rsidRPr="003038E7">
        <w:rPr>
          <w:rFonts w:ascii="Times New Roman" w:hAnsi="Times New Roman"/>
          <w:sz w:val="28"/>
          <w:szCs w:val="28"/>
          <w:lang w:val="kk-KZ"/>
        </w:rPr>
        <w:t xml:space="preserve"> году</w:t>
      </w:r>
      <w:r w:rsidR="00A67E0C">
        <w:rPr>
          <w:rFonts w:ascii="Times New Roman" w:hAnsi="Times New Roman"/>
          <w:sz w:val="28"/>
          <w:szCs w:val="28"/>
          <w:lang w:val="kk-KZ"/>
        </w:rPr>
        <w:t xml:space="preserve"> из городского бюджета</w:t>
      </w:r>
      <w:r w:rsidRPr="003038E7">
        <w:rPr>
          <w:rFonts w:ascii="Times New Roman" w:hAnsi="Times New Roman"/>
          <w:sz w:val="28"/>
          <w:szCs w:val="28"/>
          <w:lang w:val="kk-KZ"/>
        </w:rPr>
        <w:t xml:space="preserve"> выделено</w:t>
      </w:r>
      <w:r w:rsidR="00A67E0C">
        <w:rPr>
          <w:rFonts w:ascii="Times New Roman" w:hAnsi="Times New Roman"/>
          <w:sz w:val="28"/>
          <w:szCs w:val="28"/>
          <w:lang w:val="kk-KZ"/>
        </w:rPr>
        <w:t>126 956,9 тыс.тенге</w:t>
      </w:r>
      <w:r>
        <w:rPr>
          <w:rFonts w:ascii="Times New Roman" w:hAnsi="Times New Roman"/>
          <w:sz w:val="28"/>
          <w:szCs w:val="28"/>
          <w:lang w:val="kk-KZ"/>
        </w:rPr>
        <w:t xml:space="preserve">, </w:t>
      </w:r>
      <w:r w:rsidR="00A67E0C">
        <w:rPr>
          <w:rFonts w:ascii="Times New Roman" w:hAnsi="Times New Roman"/>
          <w:b/>
          <w:bCs/>
          <w:sz w:val="28"/>
          <w:szCs w:val="28"/>
          <w:u w:val="single"/>
          <w:lang w:val="kk-KZ"/>
        </w:rPr>
        <w:t>на 2021</w:t>
      </w:r>
      <w:r w:rsidRPr="00AA2748">
        <w:rPr>
          <w:rFonts w:ascii="Times New Roman" w:hAnsi="Times New Roman"/>
          <w:b/>
          <w:bCs/>
          <w:sz w:val="28"/>
          <w:szCs w:val="28"/>
          <w:u w:val="single"/>
          <w:lang w:val="kk-KZ"/>
        </w:rPr>
        <w:t xml:space="preserve"> год планируется </w:t>
      </w:r>
      <w:r w:rsidR="00A95452" w:rsidRPr="00A95452">
        <w:rPr>
          <w:rFonts w:ascii="Times New Roman" w:hAnsi="Times New Roman"/>
          <w:b/>
          <w:bCs/>
          <w:sz w:val="28"/>
          <w:szCs w:val="28"/>
          <w:u w:val="single"/>
        </w:rPr>
        <w:t>125</w:t>
      </w:r>
      <w:r w:rsidR="00A95452">
        <w:rPr>
          <w:rFonts w:ascii="Times New Roman" w:hAnsi="Times New Roman"/>
          <w:b/>
          <w:bCs/>
          <w:sz w:val="28"/>
          <w:szCs w:val="28"/>
          <w:u w:val="single"/>
          <w:lang w:val="en-US"/>
        </w:rPr>
        <w:t> </w:t>
      </w:r>
      <w:r w:rsidR="00A95452" w:rsidRPr="00A95452">
        <w:rPr>
          <w:rFonts w:ascii="Times New Roman" w:hAnsi="Times New Roman"/>
          <w:b/>
          <w:bCs/>
          <w:sz w:val="28"/>
          <w:szCs w:val="28"/>
          <w:u w:val="single"/>
        </w:rPr>
        <w:t>023</w:t>
      </w:r>
      <w:r w:rsidR="00A95452">
        <w:rPr>
          <w:rFonts w:ascii="Times New Roman" w:hAnsi="Times New Roman"/>
          <w:b/>
          <w:bCs/>
          <w:sz w:val="28"/>
          <w:szCs w:val="28"/>
          <w:u w:val="single"/>
          <w:lang w:val="kk-KZ"/>
        </w:rPr>
        <w:t>,0</w:t>
      </w:r>
      <w:r w:rsidRPr="00AA2748">
        <w:rPr>
          <w:rFonts w:ascii="Times New Roman" w:hAnsi="Times New Roman"/>
          <w:b/>
          <w:bCs/>
          <w:sz w:val="28"/>
          <w:szCs w:val="28"/>
          <w:u w:val="single"/>
          <w:lang w:val="kk-KZ"/>
        </w:rPr>
        <w:t xml:space="preserve"> тыс. тенге</w:t>
      </w:r>
      <w:r w:rsidR="00A67E0C">
        <w:rPr>
          <w:rFonts w:ascii="Times New Roman" w:hAnsi="Times New Roman"/>
          <w:sz w:val="28"/>
          <w:szCs w:val="28"/>
          <w:lang w:val="kk-KZ"/>
        </w:rPr>
        <w:t>, на 2022</w:t>
      </w:r>
      <w:r>
        <w:rPr>
          <w:rFonts w:ascii="Times New Roman" w:hAnsi="Times New Roman"/>
          <w:sz w:val="28"/>
          <w:szCs w:val="28"/>
          <w:lang w:val="kk-KZ"/>
        </w:rPr>
        <w:t xml:space="preserve"> го</w:t>
      </w:r>
      <w:r w:rsidR="00A67E0C">
        <w:rPr>
          <w:rFonts w:ascii="Times New Roman" w:hAnsi="Times New Roman"/>
          <w:sz w:val="28"/>
          <w:szCs w:val="28"/>
          <w:lang w:val="kk-KZ"/>
        </w:rPr>
        <w:t xml:space="preserve">д – </w:t>
      </w:r>
      <w:r w:rsidR="00A95452">
        <w:rPr>
          <w:rFonts w:ascii="Times New Roman" w:hAnsi="Times New Roman"/>
          <w:sz w:val="28"/>
          <w:szCs w:val="28"/>
          <w:lang w:val="kk-KZ"/>
        </w:rPr>
        <w:t>138 261,0</w:t>
      </w:r>
      <w:r w:rsidR="00A67E0C">
        <w:rPr>
          <w:rFonts w:ascii="Times New Roman" w:hAnsi="Times New Roman"/>
          <w:sz w:val="28"/>
          <w:szCs w:val="28"/>
          <w:lang w:val="kk-KZ"/>
        </w:rPr>
        <w:t xml:space="preserve"> тыс.тенге, на 2023</w:t>
      </w:r>
      <w:r>
        <w:rPr>
          <w:rFonts w:ascii="Times New Roman" w:hAnsi="Times New Roman"/>
          <w:sz w:val="28"/>
          <w:szCs w:val="28"/>
          <w:lang w:val="kk-KZ"/>
        </w:rPr>
        <w:t xml:space="preserve"> год – </w:t>
      </w:r>
      <w:r w:rsidR="00A95452">
        <w:rPr>
          <w:rFonts w:ascii="Times New Roman" w:hAnsi="Times New Roman"/>
          <w:sz w:val="28"/>
          <w:szCs w:val="28"/>
          <w:lang w:val="kk-KZ"/>
        </w:rPr>
        <w:t>142 845,0</w:t>
      </w:r>
      <w:r>
        <w:rPr>
          <w:rFonts w:ascii="Times New Roman" w:hAnsi="Times New Roman"/>
          <w:sz w:val="28"/>
          <w:szCs w:val="28"/>
          <w:lang w:val="kk-KZ"/>
        </w:rPr>
        <w:t xml:space="preserve"> тыс. тенге.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lastRenderedPageBreak/>
        <w:tab/>
      </w:r>
      <w:r w:rsidRPr="00C10D56">
        <w:rPr>
          <w:rFonts w:ascii="Times New Roman" w:hAnsi="Times New Roman"/>
          <w:b/>
          <w:sz w:val="28"/>
          <w:szCs w:val="28"/>
          <w:u w:val="single"/>
        </w:rPr>
        <w:t>Цель бюджетной программы</w:t>
      </w:r>
      <w:r w:rsidRPr="003038E7">
        <w:rPr>
          <w:rFonts w:ascii="Times New Roman" w:hAnsi="Times New Roman"/>
          <w:b/>
          <w:sz w:val="28"/>
          <w:szCs w:val="28"/>
        </w:rPr>
        <w:t>:</w:t>
      </w:r>
      <w:r w:rsidRPr="003038E7">
        <w:rPr>
          <w:rFonts w:ascii="Times New Roman" w:hAnsi="Times New Roman"/>
          <w:sz w:val="28"/>
          <w:szCs w:val="28"/>
        </w:rPr>
        <w:t xml:space="preserve">  обеспечение деятельности ГУ «Отдел жилищно-коммунального хозяйства</w:t>
      </w:r>
      <w:r w:rsidRPr="003038E7">
        <w:rPr>
          <w:rFonts w:ascii="Times New Roman" w:hAnsi="Times New Roman"/>
          <w:sz w:val="28"/>
          <w:szCs w:val="28"/>
          <w:lang w:val="kk-KZ"/>
        </w:rPr>
        <w:t>, пассажирского транспорта и автомобильных дорог</w:t>
      </w:r>
      <w:r w:rsidRPr="003038E7">
        <w:rPr>
          <w:rFonts w:ascii="Times New Roman" w:hAnsi="Times New Roman"/>
          <w:sz w:val="28"/>
          <w:szCs w:val="28"/>
        </w:rPr>
        <w:t xml:space="preserve"> г</w:t>
      </w:r>
      <w:r w:rsidRPr="003038E7">
        <w:rPr>
          <w:rFonts w:ascii="Times New Roman" w:hAnsi="Times New Roman"/>
          <w:sz w:val="28"/>
          <w:szCs w:val="28"/>
          <w:lang w:val="kk-KZ"/>
        </w:rPr>
        <w:t xml:space="preserve">орода </w:t>
      </w:r>
      <w:r w:rsidRPr="003038E7">
        <w:rPr>
          <w:rFonts w:ascii="Times New Roman" w:hAnsi="Times New Roman"/>
          <w:sz w:val="28"/>
          <w:szCs w:val="28"/>
        </w:rPr>
        <w:t xml:space="preserve">Актобе» в штате </w:t>
      </w:r>
      <w:r w:rsidRPr="003038E7">
        <w:rPr>
          <w:rFonts w:ascii="Times New Roman" w:hAnsi="Times New Roman"/>
          <w:sz w:val="28"/>
          <w:szCs w:val="28"/>
          <w:lang w:val="kk-KZ"/>
        </w:rPr>
        <w:t>29</w:t>
      </w:r>
      <w:r w:rsidRPr="003038E7">
        <w:rPr>
          <w:rFonts w:ascii="Times New Roman" w:hAnsi="Times New Roman"/>
          <w:sz w:val="28"/>
          <w:szCs w:val="28"/>
        </w:rPr>
        <w:t xml:space="preserve"> государственных служащих, </w:t>
      </w:r>
      <w:r w:rsidRPr="003038E7">
        <w:rPr>
          <w:rFonts w:ascii="Times New Roman" w:hAnsi="Times New Roman"/>
          <w:sz w:val="28"/>
          <w:szCs w:val="28"/>
          <w:lang w:val="kk-KZ"/>
        </w:rPr>
        <w:t>9</w:t>
      </w:r>
      <w:r w:rsidRPr="003038E7">
        <w:rPr>
          <w:rFonts w:ascii="Times New Roman" w:hAnsi="Times New Roman"/>
          <w:sz w:val="28"/>
          <w:szCs w:val="28"/>
        </w:rPr>
        <w:t xml:space="preserve"> внештатных работников</w:t>
      </w:r>
      <w:r w:rsidRPr="003038E7">
        <w:rPr>
          <w:rFonts w:ascii="Times New Roman" w:hAnsi="Times New Roman"/>
          <w:sz w:val="28"/>
          <w:szCs w:val="28"/>
          <w:lang w:val="kk-KZ"/>
        </w:rPr>
        <w:t xml:space="preserve"> и 11,5 техперсонал.</w:t>
      </w:r>
    </w:p>
    <w:p w:rsidR="00A67E0C"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C10D56">
        <w:rPr>
          <w:rFonts w:ascii="Times New Roman" w:hAnsi="Times New Roman"/>
          <w:b/>
          <w:sz w:val="28"/>
          <w:szCs w:val="28"/>
          <w:u w:val="single"/>
        </w:rPr>
        <w:t>Достигнутые показатели отчетного период</w:t>
      </w:r>
      <w:r w:rsidRPr="007357EE">
        <w:rPr>
          <w:rFonts w:ascii="Times New Roman" w:hAnsi="Times New Roman"/>
          <w:b/>
          <w:color w:val="000000" w:themeColor="text1"/>
          <w:sz w:val="28"/>
          <w:szCs w:val="28"/>
          <w:u w:val="single"/>
        </w:rPr>
        <w:t>а:</w:t>
      </w:r>
      <w:r w:rsidR="00A00728">
        <w:rPr>
          <w:rFonts w:ascii="Times New Roman" w:hAnsi="Times New Roman"/>
          <w:b/>
          <w:color w:val="000000" w:themeColor="text1"/>
          <w:sz w:val="28"/>
          <w:szCs w:val="28"/>
          <w:u w:val="single"/>
        </w:rPr>
        <w:t xml:space="preserve"> </w:t>
      </w:r>
      <w:r w:rsidRPr="003038E7">
        <w:rPr>
          <w:rFonts w:ascii="Times New Roman" w:hAnsi="Times New Roman"/>
          <w:sz w:val="28"/>
          <w:szCs w:val="28"/>
        </w:rPr>
        <w:t>выплата заработной платы, обслуживание программного продукта "Парус-КАЗ.Бюджет", изготовление стен, изготовление фирменных бланков и приказов, изготовление земельных актов (</w:t>
      </w:r>
      <w:r w:rsidR="00A67E0C">
        <w:rPr>
          <w:rFonts w:ascii="Times New Roman" w:hAnsi="Times New Roman"/>
          <w:sz w:val="28"/>
          <w:szCs w:val="28"/>
        </w:rPr>
        <w:t>инженерные сети</w:t>
      </w:r>
      <w:r w:rsidRPr="003038E7">
        <w:rPr>
          <w:rFonts w:ascii="Times New Roman" w:hAnsi="Times New Roman"/>
          <w:sz w:val="28"/>
          <w:szCs w:val="28"/>
        </w:rPr>
        <w:t>), изготовление технических паспортов на объекты недвижимости (</w:t>
      </w:r>
      <w:r w:rsidR="00A67E0C">
        <w:rPr>
          <w:rFonts w:ascii="Times New Roman" w:hAnsi="Times New Roman"/>
          <w:sz w:val="28"/>
          <w:szCs w:val="28"/>
        </w:rPr>
        <w:t>инженерные сети</w:t>
      </w:r>
      <w:r w:rsidRPr="003038E7">
        <w:rPr>
          <w:rFonts w:ascii="Times New Roman" w:hAnsi="Times New Roman"/>
          <w:sz w:val="28"/>
          <w:szCs w:val="28"/>
        </w:rPr>
        <w:t>),  регистрация прав на имущества в Департаменте Юстиции,  коммунальные услуги административного здания по адресу Тургенева 98/5.</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C10D56">
        <w:rPr>
          <w:rFonts w:ascii="Times New Roman" w:hAnsi="Times New Roman"/>
          <w:b/>
          <w:sz w:val="28"/>
          <w:szCs w:val="28"/>
          <w:u w:val="single"/>
        </w:rPr>
        <w:t>Прямые результаты планируемого периода</w:t>
      </w:r>
      <w:r w:rsidRPr="003038E7">
        <w:rPr>
          <w:rFonts w:ascii="Times New Roman" w:hAnsi="Times New Roman"/>
          <w:b/>
          <w:sz w:val="28"/>
          <w:szCs w:val="28"/>
        </w:rPr>
        <w:t xml:space="preserve">: </w:t>
      </w:r>
      <w:r w:rsidRPr="003038E7">
        <w:rPr>
          <w:rFonts w:ascii="Times New Roman" w:hAnsi="Times New Roman"/>
          <w:sz w:val="28"/>
          <w:szCs w:val="28"/>
        </w:rPr>
        <w:t>содержание деятельности аппарат отдела, изготовление правоустанавливающих документов.</w:t>
      </w:r>
      <w:r w:rsidRPr="003038E7">
        <w:rPr>
          <w:rFonts w:ascii="Times New Roman" w:hAnsi="Times New Roman"/>
          <w:sz w:val="28"/>
          <w:szCs w:val="28"/>
          <w:lang w:val="kk-KZ"/>
        </w:rPr>
        <w:t xml:space="preserve"> В том числе,оплата труда государственных служащих, компенсационные выплаты, социальный налог, </w:t>
      </w:r>
      <w:r w:rsidRPr="003038E7">
        <w:rPr>
          <w:rFonts w:ascii="Times New Roman" w:hAnsi="Times New Roman"/>
          <w:sz w:val="28"/>
          <w:szCs w:val="28"/>
        </w:rPr>
        <w:t>социальные отчисления, страхование служебных машин, медицинское страхование, оплата труда технического персонала</w:t>
      </w:r>
      <w:r w:rsidRPr="003038E7">
        <w:rPr>
          <w:rFonts w:ascii="Times New Roman" w:hAnsi="Times New Roman"/>
          <w:sz w:val="28"/>
          <w:szCs w:val="28"/>
          <w:lang w:val="kk-KZ"/>
        </w:rPr>
        <w:t xml:space="preserve">, взносы работодателей по техничесокму персоналу, приобретение топлива, приобретение прочив запасов, оплата коммунальных услуг (коммунальные услуги административного здания по адресу Тургенева 98/5), оплата услуги связи, оплата прочих услуг (парус, ЕСЕДО, обслуживание служебной автомобили, изготовление зем.проектов на электрические сети, </w:t>
      </w:r>
      <w:r>
        <w:rPr>
          <w:rFonts w:ascii="Times New Roman" w:hAnsi="Times New Roman"/>
          <w:sz w:val="28"/>
          <w:szCs w:val="28"/>
          <w:lang w:val="kk-KZ"/>
        </w:rPr>
        <w:t>и</w:t>
      </w:r>
      <w:r w:rsidRPr="003038E7">
        <w:rPr>
          <w:rFonts w:ascii="Times New Roman" w:hAnsi="Times New Roman"/>
          <w:sz w:val="28"/>
          <w:szCs w:val="28"/>
          <w:lang w:val="kk-KZ"/>
        </w:rPr>
        <w:t>зготовление земельных актов и др.).</w:t>
      </w:r>
    </w:p>
    <w:p w:rsidR="000429D3" w:rsidRPr="003038E7" w:rsidRDefault="000429D3" w:rsidP="00EA6C55">
      <w:pPr>
        <w:pStyle w:val="a5"/>
        <w:jc w:val="both"/>
        <w:rPr>
          <w:rFonts w:ascii="Times New Roman" w:hAnsi="Times New Roman"/>
          <w:sz w:val="28"/>
          <w:szCs w:val="28"/>
          <w:u w:val="single"/>
        </w:rPr>
      </w:pPr>
      <w:r w:rsidRPr="003038E7">
        <w:rPr>
          <w:rFonts w:ascii="Times New Roman" w:hAnsi="Times New Roman"/>
          <w:sz w:val="28"/>
          <w:szCs w:val="28"/>
          <w:lang w:val="kk-KZ"/>
        </w:rPr>
        <w:tab/>
      </w:r>
      <w:r w:rsidRPr="003038E7">
        <w:rPr>
          <w:rFonts w:ascii="Times New Roman" w:hAnsi="Times New Roman"/>
          <w:sz w:val="28"/>
          <w:szCs w:val="28"/>
          <w:lang w:val="kk-KZ"/>
        </w:rPr>
        <w:tab/>
      </w:r>
    </w:p>
    <w:p w:rsidR="000429D3" w:rsidRPr="00287AB6" w:rsidRDefault="000429D3" w:rsidP="00A95452">
      <w:pPr>
        <w:pStyle w:val="a5"/>
        <w:numPr>
          <w:ilvl w:val="0"/>
          <w:numId w:val="32"/>
        </w:numPr>
        <w:ind w:left="0" w:firstLine="709"/>
        <w:jc w:val="both"/>
        <w:rPr>
          <w:rFonts w:ascii="Times New Roman" w:hAnsi="Times New Roman"/>
          <w:bCs/>
          <w:sz w:val="28"/>
          <w:szCs w:val="28"/>
          <w:lang w:val="kk-KZ"/>
        </w:rPr>
      </w:pPr>
      <w:r w:rsidRPr="00C10D56">
        <w:rPr>
          <w:rFonts w:ascii="Times New Roman" w:hAnsi="Times New Roman"/>
          <w:b/>
          <w:color w:val="FF0000"/>
          <w:sz w:val="28"/>
          <w:szCs w:val="28"/>
          <w:u w:val="single"/>
        </w:rPr>
        <w:t>По программе 458-0</w:t>
      </w:r>
      <w:r w:rsidRPr="00C10D56">
        <w:rPr>
          <w:rFonts w:ascii="Times New Roman" w:hAnsi="Times New Roman"/>
          <w:b/>
          <w:color w:val="FF0000"/>
          <w:sz w:val="28"/>
          <w:szCs w:val="28"/>
          <w:u w:val="single"/>
          <w:lang w:val="kk-KZ"/>
        </w:rPr>
        <w:t>12</w:t>
      </w:r>
      <w:r w:rsidRPr="00C10D56">
        <w:rPr>
          <w:rFonts w:ascii="Times New Roman" w:hAnsi="Times New Roman"/>
          <w:b/>
          <w:color w:val="FF0000"/>
          <w:sz w:val="28"/>
          <w:szCs w:val="28"/>
          <w:u w:val="single"/>
        </w:rPr>
        <w:t>-000 «Функционирование систем водоснабжения и водоотведения</w:t>
      </w:r>
      <w:r w:rsidRPr="003038E7">
        <w:rPr>
          <w:rFonts w:ascii="Times New Roman" w:hAnsi="Times New Roman"/>
          <w:b/>
          <w:sz w:val="28"/>
          <w:szCs w:val="28"/>
          <w:u w:val="single"/>
        </w:rPr>
        <w:t>»</w:t>
      </w:r>
      <w:r w:rsidRPr="003038E7">
        <w:rPr>
          <w:rFonts w:ascii="Times New Roman" w:hAnsi="Times New Roman"/>
          <w:sz w:val="28"/>
          <w:szCs w:val="28"/>
          <w:lang w:val="kk-KZ"/>
        </w:rPr>
        <w:t xml:space="preserve"> з</w:t>
      </w:r>
      <w:r w:rsidRPr="003038E7">
        <w:rPr>
          <w:rFonts w:ascii="Times New Roman" w:hAnsi="Times New Roman"/>
          <w:sz w:val="28"/>
          <w:szCs w:val="28"/>
        </w:rPr>
        <w:t xml:space="preserve">а счет средств </w:t>
      </w:r>
      <w:r>
        <w:rPr>
          <w:rFonts w:ascii="Times New Roman" w:hAnsi="Times New Roman"/>
          <w:sz w:val="28"/>
          <w:szCs w:val="28"/>
        </w:rPr>
        <w:t>городского</w:t>
      </w:r>
      <w:r w:rsidR="00FC24D1">
        <w:rPr>
          <w:rFonts w:ascii="Times New Roman" w:hAnsi="Times New Roman"/>
          <w:sz w:val="28"/>
          <w:szCs w:val="28"/>
        </w:rPr>
        <w:t xml:space="preserve"> бюджета выделено на 2020</w:t>
      </w:r>
      <w:r w:rsidRPr="003038E7">
        <w:rPr>
          <w:rFonts w:ascii="Times New Roman" w:hAnsi="Times New Roman"/>
          <w:sz w:val="28"/>
          <w:szCs w:val="28"/>
        </w:rPr>
        <w:t xml:space="preserve"> год -  </w:t>
      </w:r>
      <w:r w:rsidR="00145E6D">
        <w:rPr>
          <w:rFonts w:ascii="Times New Roman" w:hAnsi="Times New Roman"/>
          <w:sz w:val="28"/>
          <w:szCs w:val="28"/>
        </w:rPr>
        <w:t>61 583,4</w:t>
      </w:r>
      <w:r w:rsidRPr="003038E7">
        <w:rPr>
          <w:rFonts w:ascii="Times New Roman" w:hAnsi="Times New Roman"/>
          <w:sz w:val="28"/>
          <w:szCs w:val="28"/>
        </w:rPr>
        <w:t xml:space="preserve"> тыс. тенге, </w:t>
      </w:r>
      <w:r w:rsidRPr="00895163">
        <w:rPr>
          <w:rFonts w:ascii="Times New Roman" w:hAnsi="Times New Roman"/>
          <w:b/>
          <w:sz w:val="28"/>
          <w:szCs w:val="28"/>
          <w:u w:val="single"/>
        </w:rPr>
        <w:t>на 20</w:t>
      </w:r>
      <w:r w:rsidRPr="00895163">
        <w:rPr>
          <w:rFonts w:ascii="Times New Roman" w:hAnsi="Times New Roman"/>
          <w:b/>
          <w:sz w:val="28"/>
          <w:szCs w:val="28"/>
          <w:u w:val="single"/>
          <w:lang w:val="kk-KZ"/>
        </w:rPr>
        <w:t>2</w:t>
      </w:r>
      <w:r w:rsidR="00FC24D1">
        <w:rPr>
          <w:rFonts w:ascii="Times New Roman" w:hAnsi="Times New Roman"/>
          <w:b/>
          <w:sz w:val="28"/>
          <w:szCs w:val="28"/>
          <w:u w:val="single"/>
          <w:lang w:val="kk-KZ"/>
        </w:rPr>
        <w:t>1</w:t>
      </w:r>
      <w:r w:rsidRPr="00895163">
        <w:rPr>
          <w:rFonts w:ascii="Times New Roman" w:hAnsi="Times New Roman"/>
          <w:b/>
          <w:sz w:val="28"/>
          <w:szCs w:val="28"/>
          <w:u w:val="single"/>
        </w:rPr>
        <w:t xml:space="preserve"> год предусматривается </w:t>
      </w:r>
      <w:r w:rsidR="00684E94">
        <w:rPr>
          <w:rFonts w:ascii="Times New Roman" w:hAnsi="Times New Roman"/>
          <w:b/>
          <w:sz w:val="28"/>
          <w:szCs w:val="28"/>
          <w:u w:val="single"/>
          <w:lang w:val="kk-KZ"/>
        </w:rPr>
        <w:t>42 088</w:t>
      </w:r>
      <w:r w:rsidR="00FC24D1">
        <w:rPr>
          <w:rFonts w:ascii="Times New Roman" w:hAnsi="Times New Roman"/>
          <w:b/>
          <w:sz w:val="28"/>
          <w:szCs w:val="28"/>
          <w:u w:val="single"/>
          <w:lang w:val="kk-KZ"/>
        </w:rPr>
        <w:t>,0</w:t>
      </w:r>
      <w:r w:rsidRPr="00895163">
        <w:rPr>
          <w:rFonts w:ascii="Times New Roman" w:hAnsi="Times New Roman"/>
          <w:b/>
          <w:sz w:val="28"/>
          <w:szCs w:val="28"/>
          <w:u w:val="single"/>
        </w:rPr>
        <w:t xml:space="preserve"> тыс. тенге</w:t>
      </w:r>
      <w:r w:rsidRPr="003038E7">
        <w:rPr>
          <w:rFonts w:ascii="Times New Roman" w:hAnsi="Times New Roman"/>
          <w:bCs/>
          <w:sz w:val="28"/>
          <w:szCs w:val="28"/>
          <w:lang w:val="kk-KZ"/>
        </w:rPr>
        <w:t xml:space="preserve">, </w:t>
      </w:r>
      <w:r w:rsidRPr="003038E7">
        <w:rPr>
          <w:rFonts w:ascii="Times New Roman" w:hAnsi="Times New Roman"/>
          <w:bCs/>
          <w:sz w:val="28"/>
          <w:szCs w:val="28"/>
        </w:rPr>
        <w:t>на 202</w:t>
      </w:r>
      <w:r w:rsidR="00FC24D1">
        <w:rPr>
          <w:rFonts w:ascii="Times New Roman" w:hAnsi="Times New Roman"/>
          <w:bCs/>
          <w:sz w:val="28"/>
          <w:szCs w:val="28"/>
        </w:rPr>
        <w:t>2</w:t>
      </w:r>
      <w:r w:rsidRPr="003038E7">
        <w:rPr>
          <w:rFonts w:ascii="Times New Roman" w:hAnsi="Times New Roman"/>
          <w:bCs/>
          <w:sz w:val="28"/>
          <w:szCs w:val="28"/>
        </w:rPr>
        <w:t xml:space="preserve"> год </w:t>
      </w:r>
      <w:r w:rsidR="00A95452">
        <w:rPr>
          <w:rFonts w:ascii="Times New Roman" w:hAnsi="Times New Roman"/>
          <w:bCs/>
          <w:sz w:val="28"/>
          <w:szCs w:val="28"/>
          <w:lang w:val="kk-KZ"/>
        </w:rPr>
        <w:t>42 088,0</w:t>
      </w:r>
      <w:r w:rsidR="00FC24D1">
        <w:rPr>
          <w:rFonts w:ascii="Times New Roman" w:hAnsi="Times New Roman"/>
          <w:bCs/>
          <w:sz w:val="28"/>
          <w:szCs w:val="28"/>
        </w:rPr>
        <w:t xml:space="preserve"> тыс. тенге, на 2023</w:t>
      </w:r>
      <w:r w:rsidRPr="003038E7">
        <w:rPr>
          <w:rFonts w:ascii="Times New Roman" w:hAnsi="Times New Roman"/>
          <w:bCs/>
          <w:sz w:val="28"/>
          <w:szCs w:val="28"/>
        </w:rPr>
        <w:t xml:space="preserve"> год </w:t>
      </w:r>
      <w:r w:rsidR="00A95452">
        <w:rPr>
          <w:rFonts w:ascii="Times New Roman" w:hAnsi="Times New Roman"/>
          <w:bCs/>
          <w:sz w:val="28"/>
          <w:szCs w:val="28"/>
          <w:lang w:val="kk-KZ"/>
        </w:rPr>
        <w:t>42 088,0</w:t>
      </w:r>
      <w:r w:rsidR="00684E94">
        <w:rPr>
          <w:rFonts w:ascii="Times New Roman" w:hAnsi="Times New Roman"/>
          <w:bCs/>
          <w:sz w:val="28"/>
          <w:szCs w:val="28"/>
          <w:lang w:val="kk-KZ"/>
        </w:rPr>
        <w:t xml:space="preserve"> </w:t>
      </w:r>
      <w:r w:rsidRPr="003038E7">
        <w:rPr>
          <w:rFonts w:ascii="Times New Roman" w:hAnsi="Times New Roman"/>
          <w:bCs/>
          <w:sz w:val="28"/>
          <w:szCs w:val="28"/>
        </w:rPr>
        <w:t>тыс. тенге.</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6E417E">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Благоприятные условия жизни населения.</w:t>
      </w:r>
    </w:p>
    <w:p w:rsidR="00C15FE9"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C10D56">
        <w:rPr>
          <w:rFonts w:ascii="Times New Roman" w:hAnsi="Times New Roman"/>
          <w:b/>
          <w:sz w:val="28"/>
          <w:szCs w:val="28"/>
          <w:u w:val="single"/>
        </w:rPr>
        <w:t>Достигнутые показатели отчетного периода</w:t>
      </w:r>
      <w:r w:rsidRPr="003038E7">
        <w:rPr>
          <w:rFonts w:ascii="Times New Roman" w:hAnsi="Times New Roman"/>
          <w:b/>
          <w:sz w:val="28"/>
          <w:szCs w:val="28"/>
        </w:rPr>
        <w:t>:</w:t>
      </w:r>
      <w:r w:rsidRPr="003038E7">
        <w:rPr>
          <w:rFonts w:ascii="Times New Roman" w:hAnsi="Times New Roman"/>
          <w:sz w:val="28"/>
          <w:szCs w:val="28"/>
        </w:rPr>
        <w:t xml:space="preserve">  </w:t>
      </w:r>
    </w:p>
    <w:p w:rsidR="00C15FE9" w:rsidRDefault="000429D3" w:rsidP="00EA6C55">
      <w:pPr>
        <w:pStyle w:val="a5"/>
        <w:numPr>
          <w:ilvl w:val="0"/>
          <w:numId w:val="24"/>
        </w:numPr>
        <w:ind w:left="0" w:firstLine="709"/>
        <w:jc w:val="both"/>
        <w:rPr>
          <w:rFonts w:ascii="Times New Roman" w:hAnsi="Times New Roman"/>
          <w:sz w:val="28"/>
          <w:szCs w:val="28"/>
          <w:lang w:eastAsia="ar-SA"/>
        </w:rPr>
      </w:pPr>
      <w:r w:rsidRPr="003038E7">
        <w:rPr>
          <w:rFonts w:ascii="Times New Roman" w:hAnsi="Times New Roman"/>
          <w:sz w:val="28"/>
          <w:szCs w:val="28"/>
        </w:rPr>
        <w:t xml:space="preserve">Произведены расходы на ежегодное  </w:t>
      </w:r>
      <w:r w:rsidRPr="003038E7">
        <w:rPr>
          <w:rFonts w:ascii="Times New Roman" w:hAnsi="Times New Roman"/>
          <w:sz w:val="28"/>
          <w:szCs w:val="28"/>
          <w:lang w:eastAsia="ar-SA"/>
        </w:rPr>
        <w:t xml:space="preserve">техническое обслуживание установки и очистки сточных вод канализационной сети по ул.Кунаева 1 "В" в сумме </w:t>
      </w:r>
      <w:r w:rsidR="00FC24D1">
        <w:rPr>
          <w:rFonts w:ascii="Times New Roman" w:hAnsi="Times New Roman"/>
          <w:sz w:val="28"/>
          <w:szCs w:val="28"/>
          <w:lang w:eastAsia="ar-SA"/>
        </w:rPr>
        <w:t>14 566,4 тыс. тенге</w:t>
      </w:r>
      <w:r w:rsidR="00C15FE9">
        <w:rPr>
          <w:rFonts w:ascii="Times New Roman" w:hAnsi="Times New Roman"/>
          <w:sz w:val="28"/>
          <w:szCs w:val="28"/>
          <w:lang w:eastAsia="ar-SA"/>
        </w:rPr>
        <w:t>;</w:t>
      </w:r>
    </w:p>
    <w:p w:rsidR="00C15FE9" w:rsidRDefault="00C15FE9" w:rsidP="00EA6C55">
      <w:pPr>
        <w:pStyle w:val="a5"/>
        <w:numPr>
          <w:ilvl w:val="0"/>
          <w:numId w:val="24"/>
        </w:numPr>
        <w:ind w:left="0" w:firstLine="709"/>
        <w:jc w:val="both"/>
        <w:rPr>
          <w:rFonts w:ascii="Times New Roman" w:hAnsi="Times New Roman"/>
          <w:sz w:val="28"/>
          <w:szCs w:val="28"/>
          <w:lang w:eastAsia="ar-SA"/>
        </w:rPr>
      </w:pPr>
      <w:r>
        <w:rPr>
          <w:rFonts w:ascii="Times New Roman" w:hAnsi="Times New Roman"/>
          <w:sz w:val="28"/>
          <w:szCs w:val="28"/>
          <w:lang w:eastAsia="ar-SA"/>
        </w:rPr>
        <w:t xml:space="preserve"> </w:t>
      </w:r>
      <w:r w:rsidRPr="003038E7">
        <w:rPr>
          <w:rFonts w:ascii="Times New Roman" w:hAnsi="Times New Roman"/>
          <w:sz w:val="28"/>
          <w:szCs w:val="28"/>
        </w:rPr>
        <w:t xml:space="preserve">Произведены расходы на ежегодное  </w:t>
      </w:r>
      <w:r w:rsidRPr="003038E7">
        <w:rPr>
          <w:rFonts w:ascii="Times New Roman" w:hAnsi="Times New Roman"/>
          <w:sz w:val="28"/>
          <w:szCs w:val="28"/>
          <w:lang w:eastAsia="ar-SA"/>
        </w:rPr>
        <w:t>техническое обслуживание установки и очистки сточных вод канализационной сети по</w:t>
      </w:r>
      <w:r w:rsidR="00FC24D1">
        <w:rPr>
          <w:rFonts w:ascii="Times New Roman" w:hAnsi="Times New Roman"/>
          <w:sz w:val="28"/>
          <w:szCs w:val="28"/>
          <w:lang w:eastAsia="ar-SA"/>
        </w:rPr>
        <w:t xml:space="preserve"> п.Курайли в сумме 17 794,5 тыс. тенге. </w:t>
      </w:r>
    </w:p>
    <w:p w:rsidR="00C15FE9" w:rsidRDefault="00FC24D1" w:rsidP="00EA6C55">
      <w:pPr>
        <w:pStyle w:val="a5"/>
        <w:numPr>
          <w:ilvl w:val="0"/>
          <w:numId w:val="24"/>
        </w:numPr>
        <w:ind w:left="0" w:firstLine="709"/>
        <w:jc w:val="both"/>
        <w:rPr>
          <w:rFonts w:ascii="Times New Roman" w:hAnsi="Times New Roman"/>
          <w:sz w:val="28"/>
          <w:szCs w:val="28"/>
          <w:lang w:val="kk-KZ" w:eastAsia="ar-SA"/>
        </w:rPr>
      </w:pPr>
      <w:r>
        <w:rPr>
          <w:rFonts w:ascii="Times New Roman" w:hAnsi="Times New Roman"/>
          <w:sz w:val="28"/>
          <w:szCs w:val="28"/>
          <w:lang w:eastAsia="ar-SA"/>
        </w:rPr>
        <w:t>Была произведена доставка питьевой воды ж/м Акшат и ж/м Олке на сумму 7 151,0 тыс. тенге.</w:t>
      </w:r>
      <w:r>
        <w:rPr>
          <w:rFonts w:ascii="Times New Roman" w:hAnsi="Times New Roman"/>
          <w:sz w:val="28"/>
          <w:szCs w:val="28"/>
          <w:lang w:val="kk-KZ" w:eastAsia="ar-SA"/>
        </w:rPr>
        <w:t xml:space="preserve"> </w:t>
      </w:r>
    </w:p>
    <w:p w:rsidR="00C15FE9" w:rsidRDefault="00FC24D1" w:rsidP="00EA6C55">
      <w:pPr>
        <w:pStyle w:val="a5"/>
        <w:numPr>
          <w:ilvl w:val="0"/>
          <w:numId w:val="24"/>
        </w:numPr>
        <w:ind w:left="0" w:firstLine="709"/>
        <w:jc w:val="both"/>
        <w:rPr>
          <w:rFonts w:ascii="Times New Roman" w:hAnsi="Times New Roman"/>
          <w:sz w:val="28"/>
          <w:szCs w:val="28"/>
          <w:lang w:val="kk-KZ" w:eastAsia="ar-SA"/>
        </w:rPr>
      </w:pPr>
      <w:r>
        <w:rPr>
          <w:rFonts w:ascii="Times New Roman" w:hAnsi="Times New Roman"/>
          <w:sz w:val="28"/>
          <w:szCs w:val="28"/>
          <w:lang w:val="kk-KZ" w:eastAsia="ar-SA"/>
        </w:rPr>
        <w:t xml:space="preserve">Было приобретено 2 шт. насосы </w:t>
      </w:r>
      <w:r w:rsidR="00145E6D">
        <w:rPr>
          <w:rFonts w:ascii="Times New Roman" w:hAnsi="Times New Roman"/>
          <w:sz w:val="28"/>
          <w:szCs w:val="28"/>
          <w:lang w:val="kk-KZ" w:eastAsia="ar-SA"/>
        </w:rPr>
        <w:t xml:space="preserve">на сумму 2 293,7 тыс. тенге </w:t>
      </w:r>
      <w:r>
        <w:rPr>
          <w:rFonts w:ascii="Times New Roman" w:hAnsi="Times New Roman"/>
          <w:sz w:val="28"/>
          <w:szCs w:val="28"/>
          <w:lang w:val="kk-KZ" w:eastAsia="ar-SA"/>
        </w:rPr>
        <w:t xml:space="preserve">для канализационной сети по ул.Кунаева, 3, которые находится на балансе отдела. </w:t>
      </w:r>
    </w:p>
    <w:p w:rsidR="000429D3" w:rsidRPr="003038E7" w:rsidRDefault="00FC24D1" w:rsidP="00EA6C55">
      <w:pPr>
        <w:pStyle w:val="a5"/>
        <w:numPr>
          <w:ilvl w:val="0"/>
          <w:numId w:val="24"/>
        </w:numPr>
        <w:ind w:left="0" w:firstLine="709"/>
        <w:jc w:val="both"/>
        <w:rPr>
          <w:rFonts w:ascii="Times New Roman" w:hAnsi="Times New Roman"/>
          <w:sz w:val="28"/>
          <w:szCs w:val="28"/>
          <w:lang w:val="kk-KZ" w:eastAsia="ar-SA"/>
        </w:rPr>
      </w:pPr>
      <w:r>
        <w:rPr>
          <w:rFonts w:ascii="Times New Roman" w:hAnsi="Times New Roman"/>
          <w:sz w:val="28"/>
          <w:szCs w:val="28"/>
          <w:lang w:val="kk-KZ" w:eastAsia="ar-SA"/>
        </w:rPr>
        <w:t>Кроме того, было приобретено материалы для ремонта водопровдных и канализационных сете</w:t>
      </w:r>
      <w:r w:rsidR="00A00728">
        <w:rPr>
          <w:rFonts w:ascii="Times New Roman" w:hAnsi="Times New Roman"/>
          <w:sz w:val="28"/>
          <w:szCs w:val="28"/>
          <w:lang w:val="kk-KZ" w:eastAsia="ar-SA"/>
        </w:rPr>
        <w:t>й находящийся на балансе отдела</w:t>
      </w:r>
      <w:r w:rsidR="00145E6D">
        <w:rPr>
          <w:rFonts w:ascii="Times New Roman" w:hAnsi="Times New Roman"/>
          <w:sz w:val="28"/>
          <w:szCs w:val="28"/>
          <w:lang w:val="kk-KZ" w:eastAsia="ar-SA"/>
        </w:rPr>
        <w:t xml:space="preserve"> на сумму 19 778,0 тыс. тенге</w:t>
      </w:r>
      <w:r w:rsidR="00A00728">
        <w:rPr>
          <w:rFonts w:ascii="Times New Roman" w:hAnsi="Times New Roman"/>
          <w:sz w:val="28"/>
          <w:szCs w:val="28"/>
          <w:lang w:val="kk-KZ" w:eastAsia="ar-SA"/>
        </w:rPr>
        <w:t xml:space="preserve">: клапан - 2 шт., задвижка - 54 шт.,  трубы Д-225 - </w:t>
      </w:r>
      <w:r w:rsidR="00A00728">
        <w:rPr>
          <w:rFonts w:ascii="Times New Roman" w:hAnsi="Times New Roman"/>
          <w:sz w:val="28"/>
          <w:szCs w:val="28"/>
          <w:lang w:val="kk-KZ" w:eastAsia="ar-SA"/>
        </w:rPr>
        <w:lastRenderedPageBreak/>
        <w:t>250 м., трубы Д-160 - 1000 м., трубы Д-110 - 1950 м.,</w:t>
      </w:r>
      <w:r>
        <w:rPr>
          <w:rFonts w:ascii="Times New Roman" w:hAnsi="Times New Roman"/>
          <w:sz w:val="28"/>
          <w:szCs w:val="28"/>
          <w:lang w:val="kk-KZ" w:eastAsia="ar-SA"/>
        </w:rPr>
        <w:t xml:space="preserve"> </w:t>
      </w:r>
      <w:r w:rsidR="00A00728">
        <w:rPr>
          <w:rFonts w:ascii="Times New Roman" w:hAnsi="Times New Roman"/>
          <w:sz w:val="28"/>
          <w:szCs w:val="28"/>
          <w:lang w:val="kk-KZ" w:eastAsia="ar-SA"/>
        </w:rPr>
        <w:t xml:space="preserve">люк - 80 шт., колодец - 160 шт., </w:t>
      </w:r>
      <w:r w:rsidR="004C377C">
        <w:rPr>
          <w:rFonts w:ascii="Times New Roman" w:hAnsi="Times New Roman"/>
          <w:sz w:val="28"/>
          <w:szCs w:val="28"/>
          <w:lang w:val="kk-KZ" w:eastAsia="ar-SA"/>
        </w:rPr>
        <w:t>вентиль - 100 шт.</w:t>
      </w:r>
    </w:p>
    <w:p w:rsidR="000429D3" w:rsidRPr="003038E7" w:rsidRDefault="000429D3" w:rsidP="00EA6C55">
      <w:pPr>
        <w:pStyle w:val="a5"/>
        <w:ind w:firstLine="709"/>
        <w:jc w:val="both"/>
        <w:rPr>
          <w:rFonts w:ascii="Times New Roman" w:hAnsi="Times New Roman"/>
          <w:sz w:val="28"/>
          <w:szCs w:val="28"/>
          <w:lang w:eastAsia="ar-SA"/>
        </w:rPr>
      </w:pPr>
      <w:r w:rsidRPr="006E417E">
        <w:rPr>
          <w:rFonts w:ascii="Times New Roman" w:hAnsi="Times New Roman"/>
          <w:b/>
          <w:bCs/>
          <w:sz w:val="28"/>
          <w:szCs w:val="28"/>
          <w:u w:val="single"/>
          <w:lang w:val="kk-KZ" w:eastAsia="ar-SA"/>
        </w:rPr>
        <w:t>Имеющие проблемы</w:t>
      </w:r>
      <w:r w:rsidRPr="003038E7">
        <w:rPr>
          <w:rFonts w:ascii="Times New Roman" w:hAnsi="Times New Roman"/>
          <w:b/>
          <w:bCs/>
          <w:sz w:val="28"/>
          <w:szCs w:val="28"/>
          <w:lang w:val="kk-KZ" w:eastAsia="ar-SA"/>
        </w:rPr>
        <w:t xml:space="preserve">: </w:t>
      </w:r>
      <w:r w:rsidRPr="003038E7">
        <w:rPr>
          <w:rFonts w:ascii="Times New Roman" w:hAnsi="Times New Roman"/>
          <w:sz w:val="28"/>
          <w:szCs w:val="28"/>
          <w:lang w:eastAsia="ar-SA"/>
        </w:rPr>
        <w:t xml:space="preserve">В данное время </w:t>
      </w:r>
      <w:r w:rsidR="00FC24D1">
        <w:rPr>
          <w:rFonts w:ascii="Times New Roman" w:hAnsi="Times New Roman"/>
          <w:sz w:val="28"/>
          <w:szCs w:val="28"/>
          <w:lang w:eastAsia="ar-SA"/>
        </w:rPr>
        <w:t xml:space="preserve">в п.Курайлы имеется септик, которые отделом ежегодны проводится очистка данного септика. </w:t>
      </w:r>
      <w:r w:rsidRPr="003038E7">
        <w:rPr>
          <w:rFonts w:ascii="Times New Roman" w:hAnsi="Times New Roman"/>
          <w:sz w:val="28"/>
          <w:szCs w:val="28"/>
          <w:lang w:eastAsia="ar-SA"/>
        </w:rPr>
        <w:t xml:space="preserve"> </w:t>
      </w:r>
    </w:p>
    <w:p w:rsidR="000429D3" w:rsidRPr="003038E7" w:rsidRDefault="000429D3" w:rsidP="00EA6C55">
      <w:pPr>
        <w:pStyle w:val="a5"/>
        <w:ind w:firstLine="709"/>
        <w:jc w:val="both"/>
        <w:rPr>
          <w:rFonts w:ascii="Times New Roman" w:hAnsi="Times New Roman"/>
          <w:sz w:val="28"/>
          <w:szCs w:val="28"/>
          <w:lang w:val="kk-KZ" w:eastAsia="ar-SA"/>
        </w:rPr>
      </w:pPr>
      <w:r w:rsidRPr="006E417E">
        <w:rPr>
          <w:rFonts w:ascii="Times New Roman" w:hAnsi="Times New Roman"/>
          <w:b/>
          <w:bCs/>
          <w:sz w:val="28"/>
          <w:szCs w:val="28"/>
          <w:u w:val="single"/>
          <w:lang w:val="kk-KZ" w:eastAsia="ar-SA"/>
        </w:rPr>
        <w:t>Пути решения</w:t>
      </w:r>
      <w:r w:rsidRPr="003038E7">
        <w:rPr>
          <w:rFonts w:ascii="Times New Roman" w:hAnsi="Times New Roman"/>
          <w:b/>
          <w:bCs/>
          <w:sz w:val="28"/>
          <w:szCs w:val="28"/>
          <w:lang w:val="kk-KZ" w:eastAsia="ar-SA"/>
        </w:rPr>
        <w:t>:</w:t>
      </w:r>
      <w:r w:rsidRPr="003038E7">
        <w:rPr>
          <w:rFonts w:ascii="Times New Roman" w:hAnsi="Times New Roman"/>
          <w:sz w:val="28"/>
          <w:szCs w:val="28"/>
        </w:rPr>
        <w:t xml:space="preserve"> Отделом планируется бюджетные средства на сумму </w:t>
      </w:r>
      <w:r w:rsidR="00AB449E">
        <w:rPr>
          <w:rFonts w:ascii="Times New Roman" w:hAnsi="Times New Roman"/>
          <w:sz w:val="28"/>
          <w:szCs w:val="28"/>
        </w:rPr>
        <w:t>23 578</w:t>
      </w:r>
      <w:r w:rsidRPr="003038E7">
        <w:rPr>
          <w:rFonts w:ascii="Times New Roman" w:hAnsi="Times New Roman"/>
          <w:sz w:val="28"/>
          <w:szCs w:val="28"/>
        </w:rPr>
        <w:t xml:space="preserve">,0 тыс. тенге на </w:t>
      </w:r>
      <w:r w:rsidR="003E54F8">
        <w:rPr>
          <w:rFonts w:ascii="Times New Roman" w:hAnsi="Times New Roman"/>
          <w:sz w:val="28"/>
          <w:szCs w:val="28"/>
        </w:rPr>
        <w:t>очистку</w:t>
      </w:r>
      <w:r w:rsidR="003E54F8" w:rsidRPr="003E54F8">
        <w:rPr>
          <w:rFonts w:ascii="Times New Roman" w:hAnsi="Times New Roman"/>
          <w:sz w:val="28"/>
          <w:szCs w:val="28"/>
        </w:rPr>
        <w:t xml:space="preserve"> данного септика</w:t>
      </w:r>
      <w:r w:rsidRPr="003038E7">
        <w:rPr>
          <w:rFonts w:ascii="Times New Roman" w:hAnsi="Times New Roman"/>
          <w:sz w:val="28"/>
          <w:szCs w:val="28"/>
        </w:rPr>
        <w:t>.</w:t>
      </w:r>
    </w:p>
    <w:p w:rsidR="007877A5" w:rsidRDefault="000429D3" w:rsidP="00EA6C55">
      <w:pPr>
        <w:ind w:firstLine="851"/>
        <w:contextualSpacing/>
        <w:jc w:val="both"/>
        <w:rPr>
          <w:b/>
          <w:sz w:val="28"/>
          <w:szCs w:val="28"/>
          <w:u w:val="single"/>
        </w:rPr>
      </w:pPr>
      <w:r w:rsidRPr="00C10D56">
        <w:rPr>
          <w:b/>
          <w:sz w:val="28"/>
          <w:szCs w:val="28"/>
          <w:u w:val="single"/>
        </w:rPr>
        <w:t>Прямые результаты планируемого периода.</w:t>
      </w:r>
      <w:r w:rsidR="00B64A80">
        <w:rPr>
          <w:b/>
          <w:sz w:val="28"/>
          <w:szCs w:val="28"/>
          <w:u w:val="single"/>
        </w:rPr>
        <w:t xml:space="preserve"> </w:t>
      </w:r>
    </w:p>
    <w:p w:rsidR="00E0663E" w:rsidRPr="00D85217" w:rsidRDefault="00E0663E" w:rsidP="00EA6C55">
      <w:pPr>
        <w:ind w:firstLine="851"/>
        <w:contextualSpacing/>
        <w:jc w:val="both"/>
        <w:rPr>
          <w:b/>
          <w:sz w:val="28"/>
          <w:szCs w:val="28"/>
          <w:u w:val="single"/>
        </w:rPr>
      </w:pPr>
      <w:r w:rsidRPr="001E5C2D">
        <w:rPr>
          <w:sz w:val="28"/>
          <w:szCs w:val="28"/>
        </w:rPr>
        <w:t>Хлораторная установка для обеззараживания инфицированных стоков противотуберкулезного диспансера области построена в 2008 году по заказу</w:t>
      </w:r>
      <w:r>
        <w:rPr>
          <w:sz w:val="28"/>
          <w:szCs w:val="28"/>
        </w:rPr>
        <w:t xml:space="preserve"> ГУ «Департамента строительства» и </w:t>
      </w:r>
      <w:r w:rsidRPr="00EB5B25">
        <w:rPr>
          <w:sz w:val="28"/>
          <w:szCs w:val="28"/>
        </w:rPr>
        <w:t xml:space="preserve">переданного на баланс </w:t>
      </w:r>
      <w:r>
        <w:rPr>
          <w:sz w:val="28"/>
          <w:szCs w:val="28"/>
        </w:rPr>
        <w:t xml:space="preserve">отдела </w:t>
      </w:r>
      <w:r w:rsidRPr="00EB5B25">
        <w:rPr>
          <w:sz w:val="28"/>
          <w:szCs w:val="28"/>
        </w:rPr>
        <w:t>приказом №К-16 от 19.01.2008 г. Актюбинского городского отдела финансов</w:t>
      </w:r>
      <w:r>
        <w:rPr>
          <w:sz w:val="28"/>
          <w:szCs w:val="28"/>
        </w:rPr>
        <w:t>.</w:t>
      </w:r>
      <w:r w:rsidRPr="001E5C2D">
        <w:rPr>
          <w:sz w:val="28"/>
          <w:szCs w:val="28"/>
        </w:rPr>
        <w:t xml:space="preserve"> В соответствии со СНиП РК 4.01-41-2006 п.8.3.4 Сточные воды инфекционных больниц и отделений перед сбросом в наружную канализационную сеть необходимо обеззараживать. Очистку производить на местных очистных сооружениях, располагаемых на территории больницы или отделения. А также, согласно СанП, утвержденных приказом Министра здравоохранения РК от 16.03.2015г. № 209 «Запрещается сбрасывать в водные объекты сточные воды, содержащие возбудителей инфекционных заболеваний. Сточные воды, опасные в эпидемиологическом отношении, могут сбрасываться в водные объекты только после соответствующей очистки и обеззараживания до коли-индекса не более 1000 и индекса коли-фага не более 1000 бляшкообразующих единиц в кубических дециметрах».Хлораторная установка противотуберкулезного диспансера находится на балансе ГУ «Отдел жилищно-коммунального хозяйства, пассажирского транспорта и автомобильных дорог г. Актобе». С 2009 года АО «</w:t>
      </w:r>
      <w:r>
        <w:rPr>
          <w:sz w:val="28"/>
          <w:szCs w:val="28"/>
        </w:rPr>
        <w:t>Aqtobesu</w:t>
      </w:r>
      <w:r w:rsidRPr="00CA1E6F">
        <w:rPr>
          <w:sz w:val="28"/>
          <w:szCs w:val="28"/>
        </w:rPr>
        <w:t>-</w:t>
      </w:r>
      <w:r>
        <w:rPr>
          <w:sz w:val="28"/>
          <w:szCs w:val="28"/>
        </w:rPr>
        <w:t>energygroup</w:t>
      </w:r>
      <w:r w:rsidRPr="001E5C2D">
        <w:rPr>
          <w:sz w:val="28"/>
          <w:szCs w:val="28"/>
        </w:rPr>
        <w:t>» осуществляет обслуживание и содержание хлораторной  установки в соответствии с договорами, заключенными между организацией и ГУ.</w:t>
      </w:r>
      <w:r>
        <w:rPr>
          <w:sz w:val="28"/>
          <w:szCs w:val="28"/>
        </w:rPr>
        <w:t xml:space="preserve"> </w:t>
      </w:r>
      <w:r w:rsidRPr="00D85217">
        <w:rPr>
          <w:b/>
          <w:sz w:val="28"/>
          <w:szCs w:val="28"/>
          <w:u w:val="single"/>
        </w:rPr>
        <w:t>Для надлежащего функционирования системы водоотведения противотуберкулезного диспансера, а также системы канализации города в целом, на содержание и обслуживание установки и очистки сточных вод канализационной сети по ул. Кунаева,1«В»  согласно расчетам стоимость выполнения работ на 2021 год необходимо</w:t>
      </w:r>
      <w:r w:rsidR="003E54F8" w:rsidRPr="00D85217">
        <w:rPr>
          <w:b/>
          <w:sz w:val="28"/>
          <w:szCs w:val="28"/>
          <w:u w:val="single"/>
        </w:rPr>
        <w:t>18 510</w:t>
      </w:r>
      <w:r w:rsidRPr="00D85217">
        <w:rPr>
          <w:b/>
          <w:sz w:val="28"/>
          <w:szCs w:val="28"/>
          <w:u w:val="single"/>
        </w:rPr>
        <w:t>,0  тыс. тенге в год.</w:t>
      </w:r>
    </w:p>
    <w:p w:rsidR="00E0663E" w:rsidRPr="00D85217" w:rsidRDefault="00E0663E" w:rsidP="00EA6C55">
      <w:pPr>
        <w:ind w:firstLine="709"/>
        <w:contextualSpacing/>
        <w:jc w:val="both"/>
        <w:rPr>
          <w:b/>
          <w:sz w:val="28"/>
          <w:szCs w:val="28"/>
          <w:u w:val="single"/>
        </w:rPr>
      </w:pPr>
      <w:r w:rsidRPr="001E5C2D">
        <w:rPr>
          <w:sz w:val="28"/>
          <w:szCs w:val="28"/>
        </w:rPr>
        <w:t xml:space="preserve">Отвод сточных вод п. Курайли осуществляется в выгребные ямы (стоки самотеком по трубопроводам собираются в септики), откачка которых осуществляется </w:t>
      </w:r>
      <w:r>
        <w:rPr>
          <w:sz w:val="28"/>
          <w:szCs w:val="28"/>
        </w:rPr>
        <w:t>подрядными организациями на основании договора по конкурсу. В 2020 году подрядная организация - АО "Aqtobesu</w:t>
      </w:r>
      <w:r w:rsidRPr="00CA1E6F">
        <w:rPr>
          <w:sz w:val="28"/>
          <w:szCs w:val="28"/>
        </w:rPr>
        <w:t>-</w:t>
      </w:r>
      <w:r>
        <w:rPr>
          <w:sz w:val="28"/>
          <w:szCs w:val="28"/>
        </w:rPr>
        <w:t>energygroup".П</w:t>
      </w:r>
      <w:r w:rsidRPr="001E5C2D">
        <w:rPr>
          <w:sz w:val="28"/>
          <w:szCs w:val="28"/>
        </w:rPr>
        <w:t>редприятие осуществлять 5 раз в неделю по  6 рейсов в день вывоз стоков на сливную станцию города Актобе. Расстояние в оба конца составляет пор</w:t>
      </w:r>
      <w:r>
        <w:rPr>
          <w:sz w:val="28"/>
          <w:szCs w:val="28"/>
        </w:rPr>
        <w:t>ядка 50 км. Ежемесячно АО «Aqtobesu</w:t>
      </w:r>
      <w:r w:rsidRPr="00CA1E6F">
        <w:rPr>
          <w:sz w:val="28"/>
          <w:szCs w:val="28"/>
        </w:rPr>
        <w:t>-</w:t>
      </w:r>
      <w:r>
        <w:rPr>
          <w:sz w:val="28"/>
          <w:szCs w:val="28"/>
        </w:rPr>
        <w:t>energygroup</w:t>
      </w:r>
      <w:r w:rsidRPr="001E5C2D">
        <w:rPr>
          <w:sz w:val="28"/>
          <w:szCs w:val="28"/>
        </w:rPr>
        <w:t>» откачивает порядка 1200 куб. метров сточных  вод в год</w:t>
      </w:r>
      <w:r>
        <w:rPr>
          <w:sz w:val="28"/>
          <w:szCs w:val="28"/>
        </w:rPr>
        <w:t xml:space="preserve">. </w:t>
      </w:r>
      <w:r w:rsidRPr="00D85217">
        <w:rPr>
          <w:b/>
          <w:sz w:val="28"/>
          <w:szCs w:val="28"/>
          <w:u w:val="single"/>
        </w:rPr>
        <w:t>Для надлежащего технического обслуживания нецентрализованной системы водоотведения, качественной откачки  и транспортировки  сточных вод поселка Курайли необходимо согласно сметному расчету 23 578,0 тыс. тенге в год.</w:t>
      </w:r>
    </w:p>
    <w:p w:rsidR="000429D3" w:rsidRPr="003038E7" w:rsidRDefault="000429D3" w:rsidP="00EA6C55">
      <w:pPr>
        <w:tabs>
          <w:tab w:val="left" w:pos="1418"/>
        </w:tabs>
        <w:ind w:firstLine="1134"/>
        <w:jc w:val="both"/>
        <w:rPr>
          <w:sz w:val="28"/>
          <w:szCs w:val="28"/>
        </w:rPr>
      </w:pPr>
      <w:r w:rsidRPr="001F7F39">
        <w:rPr>
          <w:b/>
          <w:sz w:val="28"/>
          <w:szCs w:val="28"/>
          <w:u w:val="single"/>
        </w:rPr>
        <w:lastRenderedPageBreak/>
        <w:t>Конечный результат</w:t>
      </w:r>
      <w:r w:rsidRPr="003038E7">
        <w:rPr>
          <w:b/>
          <w:sz w:val="28"/>
          <w:szCs w:val="28"/>
        </w:rPr>
        <w:t>:</w:t>
      </w:r>
      <w:r w:rsidRPr="003038E7">
        <w:rPr>
          <w:sz w:val="28"/>
          <w:szCs w:val="28"/>
        </w:rPr>
        <w:t xml:space="preserve"> содержание и техобслуживание </w:t>
      </w:r>
      <w:r w:rsidR="003E54F8">
        <w:rPr>
          <w:sz w:val="28"/>
          <w:szCs w:val="28"/>
        </w:rPr>
        <w:t>хлораторной установки</w:t>
      </w:r>
      <w:r w:rsidRPr="003038E7">
        <w:rPr>
          <w:sz w:val="28"/>
          <w:szCs w:val="28"/>
        </w:rPr>
        <w:t xml:space="preserve"> по ул.Кунаева, </w:t>
      </w:r>
      <w:r w:rsidR="003E54F8">
        <w:rPr>
          <w:sz w:val="28"/>
          <w:szCs w:val="28"/>
        </w:rPr>
        <w:t xml:space="preserve">откачка сточных вод </w:t>
      </w:r>
      <w:r w:rsidRPr="003038E7">
        <w:rPr>
          <w:sz w:val="28"/>
          <w:szCs w:val="28"/>
        </w:rPr>
        <w:t>в п</w:t>
      </w:r>
      <w:r w:rsidRPr="003038E7">
        <w:rPr>
          <w:sz w:val="28"/>
          <w:szCs w:val="28"/>
          <w:lang w:val="kk-KZ"/>
        </w:rPr>
        <w:t>.Курайли</w:t>
      </w:r>
      <w:r w:rsidRPr="003038E7">
        <w:rPr>
          <w:sz w:val="28"/>
          <w:szCs w:val="28"/>
        </w:rPr>
        <w:t>;</w:t>
      </w:r>
    </w:p>
    <w:p w:rsidR="000429D3" w:rsidRPr="003038E7" w:rsidRDefault="000429D3" w:rsidP="00EA6C55">
      <w:pPr>
        <w:pStyle w:val="a5"/>
        <w:jc w:val="both"/>
        <w:rPr>
          <w:rFonts w:ascii="Times New Roman" w:hAnsi="Times New Roman"/>
          <w:b/>
          <w:sz w:val="28"/>
          <w:szCs w:val="28"/>
          <w:u w:val="single"/>
        </w:rPr>
      </w:pPr>
    </w:p>
    <w:p w:rsidR="000429D3" w:rsidRPr="003038E7" w:rsidRDefault="000429D3" w:rsidP="00523149">
      <w:pPr>
        <w:pStyle w:val="a5"/>
        <w:numPr>
          <w:ilvl w:val="0"/>
          <w:numId w:val="32"/>
        </w:numPr>
        <w:ind w:left="0" w:firstLine="360"/>
        <w:jc w:val="both"/>
        <w:rPr>
          <w:rFonts w:ascii="Times New Roman" w:hAnsi="Times New Roman"/>
          <w:bCs/>
          <w:sz w:val="28"/>
          <w:szCs w:val="28"/>
          <w:lang w:val="kk-KZ"/>
        </w:rPr>
      </w:pPr>
      <w:r w:rsidRPr="003B6FD3">
        <w:rPr>
          <w:rFonts w:ascii="Times New Roman" w:hAnsi="Times New Roman"/>
          <w:b/>
          <w:color w:val="FF0000"/>
          <w:sz w:val="28"/>
          <w:szCs w:val="28"/>
          <w:u w:val="single"/>
          <w:lang w:val="kk-KZ"/>
        </w:rPr>
        <w:t>По п</w:t>
      </w:r>
      <w:r w:rsidRPr="003B6FD3">
        <w:rPr>
          <w:rFonts w:ascii="Times New Roman" w:hAnsi="Times New Roman"/>
          <w:b/>
          <w:color w:val="FF0000"/>
          <w:sz w:val="28"/>
          <w:szCs w:val="28"/>
          <w:u w:val="single"/>
        </w:rPr>
        <w:t>рограмм</w:t>
      </w:r>
      <w:r w:rsidRPr="003B6FD3">
        <w:rPr>
          <w:rFonts w:ascii="Times New Roman" w:hAnsi="Times New Roman"/>
          <w:b/>
          <w:color w:val="FF0000"/>
          <w:sz w:val="28"/>
          <w:szCs w:val="28"/>
          <w:u w:val="single"/>
          <w:lang w:val="kk-KZ"/>
        </w:rPr>
        <w:t>е</w:t>
      </w:r>
      <w:r w:rsidRPr="003B6FD3">
        <w:rPr>
          <w:rFonts w:ascii="Times New Roman" w:hAnsi="Times New Roman"/>
          <w:b/>
          <w:color w:val="FF0000"/>
          <w:sz w:val="28"/>
          <w:szCs w:val="28"/>
          <w:u w:val="single"/>
        </w:rPr>
        <w:t xml:space="preserve"> 458</w:t>
      </w:r>
      <w:r w:rsidRPr="003B6FD3">
        <w:rPr>
          <w:rFonts w:ascii="Times New Roman" w:hAnsi="Times New Roman"/>
          <w:b/>
          <w:color w:val="FF0000"/>
          <w:sz w:val="28"/>
          <w:szCs w:val="28"/>
          <w:u w:val="single"/>
          <w:lang w:val="kk-KZ"/>
        </w:rPr>
        <w:t>-</w:t>
      </w:r>
      <w:r w:rsidRPr="003B6FD3">
        <w:rPr>
          <w:rFonts w:ascii="Times New Roman" w:hAnsi="Times New Roman"/>
          <w:b/>
          <w:color w:val="FF0000"/>
          <w:sz w:val="28"/>
          <w:szCs w:val="28"/>
          <w:u w:val="single"/>
        </w:rPr>
        <w:t>0</w:t>
      </w:r>
      <w:r w:rsidRPr="003B6FD3">
        <w:rPr>
          <w:rFonts w:ascii="Times New Roman" w:hAnsi="Times New Roman"/>
          <w:b/>
          <w:color w:val="FF0000"/>
          <w:sz w:val="28"/>
          <w:szCs w:val="28"/>
          <w:u w:val="single"/>
          <w:lang w:val="kk-KZ"/>
        </w:rPr>
        <w:t>1</w:t>
      </w:r>
      <w:r w:rsidRPr="003B6FD3">
        <w:rPr>
          <w:rFonts w:ascii="Times New Roman" w:hAnsi="Times New Roman"/>
          <w:b/>
          <w:color w:val="FF0000"/>
          <w:sz w:val="28"/>
          <w:szCs w:val="28"/>
          <w:u w:val="single"/>
        </w:rPr>
        <w:t>3</w:t>
      </w:r>
      <w:r w:rsidRPr="003B6FD3">
        <w:rPr>
          <w:rFonts w:ascii="Times New Roman" w:hAnsi="Times New Roman"/>
          <w:b/>
          <w:color w:val="FF0000"/>
          <w:sz w:val="28"/>
          <w:szCs w:val="28"/>
          <w:u w:val="single"/>
          <w:lang w:val="kk-KZ"/>
        </w:rPr>
        <w:t>-</w:t>
      </w:r>
      <w:r w:rsidRPr="003B6FD3">
        <w:rPr>
          <w:rFonts w:ascii="Times New Roman" w:hAnsi="Times New Roman"/>
          <w:b/>
          <w:color w:val="FF0000"/>
          <w:sz w:val="28"/>
          <w:szCs w:val="28"/>
          <w:u w:val="single"/>
        </w:rPr>
        <w:t>000 «Капитальные расходы государственного органа</w:t>
      </w:r>
      <w:r w:rsidRPr="003038E7">
        <w:rPr>
          <w:rFonts w:ascii="Times New Roman" w:hAnsi="Times New Roman"/>
          <w:b/>
          <w:sz w:val="28"/>
          <w:szCs w:val="28"/>
          <w:u w:val="single"/>
        </w:rPr>
        <w:t>»</w:t>
      </w:r>
      <w:r w:rsidR="00145E6D">
        <w:rPr>
          <w:rFonts w:ascii="Times New Roman" w:hAnsi="Times New Roman"/>
          <w:b/>
          <w:sz w:val="28"/>
          <w:szCs w:val="28"/>
          <w:u w:val="single"/>
        </w:rPr>
        <w:t xml:space="preserve"> </w:t>
      </w:r>
      <w:r w:rsidR="00B677D5">
        <w:rPr>
          <w:rFonts w:ascii="Times New Roman" w:hAnsi="Times New Roman"/>
          <w:sz w:val="28"/>
          <w:szCs w:val="28"/>
        </w:rPr>
        <w:t>2020</w:t>
      </w:r>
      <w:r w:rsidRPr="003038E7">
        <w:rPr>
          <w:rFonts w:ascii="Times New Roman" w:hAnsi="Times New Roman"/>
          <w:sz w:val="28"/>
          <w:szCs w:val="28"/>
        </w:rPr>
        <w:t xml:space="preserve"> году за счет средств </w:t>
      </w:r>
      <w:r>
        <w:rPr>
          <w:rFonts w:ascii="Times New Roman" w:hAnsi="Times New Roman"/>
          <w:sz w:val="28"/>
          <w:szCs w:val="28"/>
        </w:rPr>
        <w:t>городского</w:t>
      </w:r>
      <w:r w:rsidRPr="003038E7">
        <w:rPr>
          <w:rFonts w:ascii="Times New Roman" w:hAnsi="Times New Roman"/>
          <w:sz w:val="28"/>
          <w:szCs w:val="28"/>
        </w:rPr>
        <w:t xml:space="preserve"> бюджета выделено -  </w:t>
      </w:r>
      <w:r w:rsidR="00131DAC">
        <w:rPr>
          <w:rFonts w:ascii="Times New Roman" w:hAnsi="Times New Roman"/>
          <w:sz w:val="28"/>
          <w:szCs w:val="28"/>
          <w:lang w:val="kk-KZ"/>
        </w:rPr>
        <w:t>6 120,4</w:t>
      </w:r>
      <w:r w:rsidRPr="003038E7">
        <w:rPr>
          <w:rFonts w:ascii="Times New Roman" w:hAnsi="Times New Roman"/>
          <w:sz w:val="28"/>
          <w:szCs w:val="28"/>
        </w:rPr>
        <w:t xml:space="preserve"> тыс.тенге.</w:t>
      </w:r>
      <w:r w:rsidR="00131DAC">
        <w:rPr>
          <w:rFonts w:ascii="Times New Roman" w:hAnsi="Times New Roman"/>
          <w:sz w:val="28"/>
          <w:szCs w:val="28"/>
        </w:rPr>
        <w:t xml:space="preserve"> </w:t>
      </w:r>
      <w:r w:rsidRPr="00BA2AA2">
        <w:rPr>
          <w:rFonts w:ascii="Times New Roman" w:hAnsi="Times New Roman"/>
          <w:b/>
          <w:sz w:val="28"/>
          <w:szCs w:val="28"/>
          <w:u w:val="single"/>
        </w:rPr>
        <w:t>На 20</w:t>
      </w:r>
      <w:r w:rsidR="00B677D5">
        <w:rPr>
          <w:rFonts w:ascii="Times New Roman" w:hAnsi="Times New Roman"/>
          <w:b/>
          <w:sz w:val="28"/>
          <w:szCs w:val="28"/>
          <w:u w:val="single"/>
          <w:lang w:val="kk-KZ"/>
        </w:rPr>
        <w:t>21</w:t>
      </w:r>
      <w:r w:rsidRPr="00BA2AA2">
        <w:rPr>
          <w:rFonts w:ascii="Times New Roman" w:hAnsi="Times New Roman"/>
          <w:b/>
          <w:sz w:val="28"/>
          <w:szCs w:val="28"/>
          <w:u w:val="single"/>
        </w:rPr>
        <w:t xml:space="preserve"> год предусматривается </w:t>
      </w:r>
      <w:r w:rsidR="00523149">
        <w:rPr>
          <w:rFonts w:ascii="Times New Roman" w:hAnsi="Times New Roman"/>
          <w:b/>
          <w:sz w:val="28"/>
          <w:szCs w:val="28"/>
          <w:u w:val="single"/>
          <w:lang w:val="kk-KZ"/>
        </w:rPr>
        <w:t>3 480,0</w:t>
      </w:r>
      <w:r w:rsidRPr="00BA2AA2">
        <w:rPr>
          <w:rFonts w:ascii="Times New Roman" w:hAnsi="Times New Roman"/>
          <w:b/>
          <w:sz w:val="28"/>
          <w:szCs w:val="28"/>
          <w:u w:val="single"/>
        </w:rPr>
        <w:t xml:space="preserve"> тыс. тенге</w:t>
      </w:r>
      <w:r w:rsidRPr="00582BCB">
        <w:rPr>
          <w:rFonts w:ascii="Times New Roman" w:hAnsi="Times New Roman"/>
          <w:bCs/>
          <w:sz w:val="28"/>
          <w:szCs w:val="28"/>
          <w:lang w:val="kk-KZ"/>
        </w:rPr>
        <w:t xml:space="preserve">, </w:t>
      </w:r>
      <w:r w:rsidR="00523149">
        <w:rPr>
          <w:rFonts w:ascii="Times New Roman" w:hAnsi="Times New Roman"/>
          <w:bCs/>
          <w:sz w:val="28"/>
          <w:szCs w:val="28"/>
        </w:rPr>
        <w:t>на 202</w:t>
      </w:r>
      <w:r w:rsidR="00523149">
        <w:rPr>
          <w:rFonts w:ascii="Times New Roman" w:hAnsi="Times New Roman"/>
          <w:bCs/>
          <w:sz w:val="28"/>
          <w:szCs w:val="28"/>
          <w:lang w:val="kk-KZ"/>
        </w:rPr>
        <w:t>2</w:t>
      </w:r>
      <w:r w:rsidRPr="00582BCB">
        <w:rPr>
          <w:rFonts w:ascii="Times New Roman" w:hAnsi="Times New Roman"/>
          <w:bCs/>
          <w:sz w:val="28"/>
          <w:szCs w:val="28"/>
        </w:rPr>
        <w:t xml:space="preserve"> год </w:t>
      </w:r>
      <w:r w:rsidR="00523149">
        <w:rPr>
          <w:rFonts w:ascii="Times New Roman" w:hAnsi="Times New Roman"/>
          <w:bCs/>
          <w:sz w:val="28"/>
          <w:szCs w:val="28"/>
          <w:lang w:val="kk-KZ"/>
        </w:rPr>
        <w:t>0</w:t>
      </w:r>
      <w:r w:rsidR="00B677D5">
        <w:rPr>
          <w:rFonts w:ascii="Times New Roman" w:hAnsi="Times New Roman"/>
          <w:bCs/>
          <w:sz w:val="28"/>
          <w:szCs w:val="28"/>
        </w:rPr>
        <w:t xml:space="preserve"> тыс. тенге, на 2023</w:t>
      </w:r>
      <w:r w:rsidRPr="00582BCB">
        <w:rPr>
          <w:rFonts w:ascii="Times New Roman" w:hAnsi="Times New Roman"/>
          <w:bCs/>
          <w:sz w:val="28"/>
          <w:szCs w:val="28"/>
        </w:rPr>
        <w:t xml:space="preserve"> год </w:t>
      </w:r>
      <w:r w:rsidR="00523149">
        <w:rPr>
          <w:rFonts w:ascii="Times New Roman" w:hAnsi="Times New Roman"/>
          <w:bCs/>
          <w:sz w:val="28"/>
          <w:szCs w:val="28"/>
          <w:lang w:val="kk-KZ"/>
        </w:rPr>
        <w:t>0</w:t>
      </w:r>
      <w:r w:rsidRPr="00582BCB">
        <w:rPr>
          <w:rFonts w:ascii="Times New Roman" w:hAnsi="Times New Roman"/>
          <w:bCs/>
          <w:sz w:val="28"/>
          <w:szCs w:val="28"/>
        </w:rPr>
        <w:t xml:space="preserve"> тыс. тенге</w:t>
      </w:r>
      <w:r w:rsidRPr="003038E7">
        <w:rPr>
          <w:rFonts w:ascii="Times New Roman" w:hAnsi="Times New Roman"/>
          <w:b/>
          <w:sz w:val="28"/>
          <w:szCs w:val="28"/>
        </w:rPr>
        <w:t>.</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6E417E">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 xml:space="preserve">  Улучшить качество работы государственного органа. </w:t>
      </w:r>
    </w:p>
    <w:p w:rsidR="00B677D5" w:rsidRDefault="000429D3" w:rsidP="00EA6C55">
      <w:pPr>
        <w:ind w:firstLine="708"/>
        <w:jc w:val="both"/>
        <w:rPr>
          <w:bCs/>
          <w:sz w:val="28"/>
          <w:szCs w:val="28"/>
        </w:rPr>
      </w:pPr>
      <w:r w:rsidRPr="003B6FD3">
        <w:rPr>
          <w:color w:val="000000" w:themeColor="text1"/>
          <w:sz w:val="28"/>
          <w:szCs w:val="28"/>
          <w:lang w:val="kk-KZ"/>
        </w:rPr>
        <w:tab/>
      </w:r>
      <w:r w:rsidRPr="003B6FD3">
        <w:rPr>
          <w:b/>
          <w:color w:val="000000" w:themeColor="text1"/>
          <w:sz w:val="28"/>
          <w:szCs w:val="28"/>
          <w:u w:val="single"/>
        </w:rPr>
        <w:t>Достигнутые показатели отчетного периода</w:t>
      </w:r>
      <w:r w:rsidRPr="003B6FD3">
        <w:rPr>
          <w:b/>
          <w:color w:val="000000" w:themeColor="text1"/>
          <w:sz w:val="28"/>
          <w:szCs w:val="28"/>
        </w:rPr>
        <w:t>:</w:t>
      </w:r>
      <w:r w:rsidR="00B677D5" w:rsidRPr="004F2CAE">
        <w:rPr>
          <w:bCs/>
          <w:sz w:val="28"/>
          <w:szCs w:val="28"/>
        </w:rPr>
        <w:t xml:space="preserve">В 2020 году по плану выделено </w:t>
      </w:r>
      <w:r w:rsidR="00B677D5">
        <w:rPr>
          <w:bCs/>
          <w:sz w:val="28"/>
          <w:szCs w:val="28"/>
        </w:rPr>
        <w:t>6200,</w:t>
      </w:r>
      <w:r w:rsidR="00B677D5" w:rsidRPr="004F2CAE">
        <w:rPr>
          <w:bCs/>
          <w:sz w:val="28"/>
          <w:szCs w:val="28"/>
        </w:rPr>
        <w:t>0 тыс.  тенге, было приобретено</w:t>
      </w:r>
      <w:r w:rsidR="00B677D5">
        <w:rPr>
          <w:bCs/>
          <w:sz w:val="28"/>
          <w:szCs w:val="28"/>
        </w:rPr>
        <w:t xml:space="preserve"> 2 флага (для парка Первого Президента),</w:t>
      </w:r>
      <w:r w:rsidR="00B677D5" w:rsidRPr="004F2CAE">
        <w:rPr>
          <w:bCs/>
          <w:sz w:val="28"/>
          <w:szCs w:val="28"/>
        </w:rPr>
        <w:t xml:space="preserve"> 4 моноблока, 5 ноутбука, 12 процессор</w:t>
      </w:r>
      <w:r w:rsidR="00B677D5">
        <w:rPr>
          <w:bCs/>
          <w:sz w:val="28"/>
          <w:szCs w:val="28"/>
        </w:rPr>
        <w:t>а</w:t>
      </w:r>
      <w:r w:rsidR="00B677D5" w:rsidRPr="004F2CAE">
        <w:rPr>
          <w:bCs/>
          <w:sz w:val="28"/>
          <w:szCs w:val="28"/>
        </w:rPr>
        <w:t xml:space="preserve">, 15 антивирусной программы  и 1 видеокамеру на сумму 4920,4 тыс. тенге. </w:t>
      </w:r>
    </w:p>
    <w:p w:rsidR="000429D3" w:rsidRDefault="000429D3" w:rsidP="00EA6C55">
      <w:pPr>
        <w:pStyle w:val="a5"/>
        <w:ind w:firstLine="709"/>
        <w:jc w:val="both"/>
        <w:rPr>
          <w:rFonts w:ascii="Times New Roman" w:hAnsi="Times New Roman"/>
          <w:bCs/>
          <w:sz w:val="28"/>
          <w:szCs w:val="28"/>
          <w:lang w:val="kk-KZ"/>
        </w:rPr>
      </w:pPr>
      <w:r w:rsidRPr="006E417E">
        <w:rPr>
          <w:rFonts w:ascii="Times New Roman" w:hAnsi="Times New Roman"/>
          <w:b/>
          <w:sz w:val="28"/>
          <w:szCs w:val="28"/>
          <w:u w:val="single"/>
        </w:rPr>
        <w:t>Прямые результаты планируемого периода</w:t>
      </w:r>
      <w:r w:rsidRPr="003038E7">
        <w:rPr>
          <w:rFonts w:ascii="Times New Roman" w:hAnsi="Times New Roman"/>
          <w:b/>
          <w:sz w:val="28"/>
          <w:szCs w:val="28"/>
        </w:rPr>
        <w:t xml:space="preserve">: </w:t>
      </w:r>
      <w:r w:rsidR="008B76A8">
        <w:rPr>
          <w:rFonts w:ascii="Times New Roman" w:hAnsi="Times New Roman"/>
          <w:bCs/>
          <w:sz w:val="28"/>
          <w:szCs w:val="28"/>
          <w:lang w:val="kk-KZ"/>
        </w:rPr>
        <w:t xml:space="preserve">В 2021 году планируется приобретение государственного флага на сумму </w:t>
      </w:r>
      <w:r w:rsidR="00523149">
        <w:rPr>
          <w:rFonts w:ascii="Times New Roman" w:hAnsi="Times New Roman"/>
          <w:bCs/>
          <w:sz w:val="28"/>
          <w:szCs w:val="28"/>
          <w:lang w:val="kk-KZ"/>
        </w:rPr>
        <w:t>3 480,0 тыс. тенге в количестве 4</w:t>
      </w:r>
      <w:r w:rsidR="008B76A8">
        <w:rPr>
          <w:rFonts w:ascii="Times New Roman" w:hAnsi="Times New Roman"/>
          <w:bCs/>
          <w:sz w:val="28"/>
          <w:szCs w:val="28"/>
          <w:lang w:val="kk-KZ"/>
        </w:rPr>
        <w:t xml:space="preserve"> шт. для парка Первого Президента РК.</w:t>
      </w:r>
    </w:p>
    <w:p w:rsidR="000429D3" w:rsidRPr="006E417E" w:rsidRDefault="000429D3" w:rsidP="00EA6C55">
      <w:pPr>
        <w:pStyle w:val="a5"/>
        <w:ind w:firstLine="851"/>
        <w:jc w:val="both"/>
        <w:rPr>
          <w:rFonts w:ascii="Times New Roman" w:hAnsi="Times New Roman"/>
          <w:bCs/>
          <w:sz w:val="28"/>
          <w:szCs w:val="28"/>
          <w:lang w:val="kk-KZ"/>
        </w:rPr>
      </w:pPr>
      <w:r w:rsidRPr="006E417E">
        <w:rPr>
          <w:rFonts w:ascii="Times New Roman" w:hAnsi="Times New Roman"/>
          <w:b/>
          <w:sz w:val="28"/>
          <w:szCs w:val="28"/>
          <w:u w:val="single"/>
        </w:rPr>
        <w:t>Конечный результат</w:t>
      </w:r>
      <w:r w:rsidRPr="003038E7">
        <w:rPr>
          <w:rFonts w:ascii="Times New Roman" w:hAnsi="Times New Roman"/>
          <w:b/>
          <w:sz w:val="28"/>
          <w:szCs w:val="28"/>
        </w:rPr>
        <w:t xml:space="preserve">: </w:t>
      </w:r>
      <w:r w:rsidRPr="003038E7">
        <w:rPr>
          <w:rFonts w:ascii="Times New Roman" w:hAnsi="Times New Roman"/>
          <w:bCs/>
          <w:sz w:val="28"/>
          <w:szCs w:val="28"/>
        </w:rPr>
        <w:t xml:space="preserve">приобретение </w:t>
      </w:r>
      <w:r w:rsidR="008B76A8">
        <w:rPr>
          <w:rFonts w:ascii="Times New Roman" w:hAnsi="Times New Roman"/>
          <w:bCs/>
          <w:sz w:val="28"/>
          <w:szCs w:val="28"/>
        </w:rPr>
        <w:t>государственных символов.</w:t>
      </w:r>
    </w:p>
    <w:p w:rsidR="000429D3" w:rsidRPr="003038E7" w:rsidRDefault="000429D3" w:rsidP="00EA6C55">
      <w:pPr>
        <w:pStyle w:val="a5"/>
        <w:ind w:firstLine="1134"/>
        <w:jc w:val="both"/>
        <w:rPr>
          <w:rFonts w:ascii="Times New Roman" w:hAnsi="Times New Roman"/>
          <w:sz w:val="28"/>
          <w:szCs w:val="28"/>
        </w:rPr>
      </w:pPr>
    </w:p>
    <w:p w:rsidR="000429D3" w:rsidRPr="000F13EC"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3B6FD3">
        <w:rPr>
          <w:rFonts w:ascii="Times New Roman" w:hAnsi="Times New Roman"/>
          <w:b/>
          <w:color w:val="FF0000"/>
          <w:sz w:val="28"/>
          <w:szCs w:val="28"/>
          <w:u w:val="single"/>
        </w:rPr>
        <w:t>По программе 458-0</w:t>
      </w:r>
      <w:r w:rsidRPr="003B6FD3">
        <w:rPr>
          <w:rFonts w:ascii="Times New Roman" w:hAnsi="Times New Roman"/>
          <w:b/>
          <w:color w:val="FF0000"/>
          <w:sz w:val="28"/>
          <w:szCs w:val="28"/>
          <w:u w:val="single"/>
          <w:lang w:val="kk-KZ"/>
        </w:rPr>
        <w:t>1</w:t>
      </w:r>
      <w:r w:rsidRPr="003B6FD3">
        <w:rPr>
          <w:rFonts w:ascii="Times New Roman" w:hAnsi="Times New Roman"/>
          <w:b/>
          <w:color w:val="FF0000"/>
          <w:sz w:val="28"/>
          <w:szCs w:val="28"/>
          <w:u w:val="single"/>
        </w:rPr>
        <w:t>5-000 «Освещение улиц в населенных пунктах»</w:t>
      </w:r>
      <w:r w:rsidR="00F96F4B">
        <w:rPr>
          <w:rFonts w:ascii="Times New Roman" w:hAnsi="Times New Roman"/>
          <w:b/>
          <w:color w:val="FF0000"/>
          <w:sz w:val="28"/>
          <w:szCs w:val="28"/>
          <w:u w:val="single"/>
        </w:rPr>
        <w:t xml:space="preserve"> </w:t>
      </w:r>
      <w:r w:rsidR="00F96F4B">
        <w:rPr>
          <w:rFonts w:ascii="Times New Roman" w:hAnsi="Times New Roman"/>
          <w:sz w:val="28"/>
          <w:szCs w:val="28"/>
        </w:rPr>
        <w:t>2020</w:t>
      </w:r>
      <w:r w:rsidRPr="003038E7">
        <w:rPr>
          <w:rFonts w:ascii="Times New Roman" w:hAnsi="Times New Roman"/>
          <w:sz w:val="28"/>
          <w:szCs w:val="28"/>
        </w:rPr>
        <w:t xml:space="preserve"> году</w:t>
      </w:r>
      <w:r w:rsidR="008B76A8">
        <w:rPr>
          <w:rFonts w:ascii="Times New Roman" w:hAnsi="Times New Roman"/>
          <w:sz w:val="28"/>
          <w:szCs w:val="28"/>
        </w:rPr>
        <w:t xml:space="preserve"> всего выделено </w:t>
      </w:r>
      <w:r w:rsidR="00F96F4B">
        <w:rPr>
          <w:rFonts w:ascii="Times New Roman" w:hAnsi="Times New Roman"/>
          <w:sz w:val="28"/>
          <w:szCs w:val="28"/>
        </w:rPr>
        <w:t>1 132 853,8</w:t>
      </w:r>
      <w:r w:rsidR="008B76A8">
        <w:rPr>
          <w:rFonts w:ascii="Times New Roman" w:hAnsi="Times New Roman"/>
          <w:sz w:val="28"/>
          <w:szCs w:val="28"/>
        </w:rPr>
        <w:t xml:space="preserve"> тыс. тенге, в том числе </w:t>
      </w:r>
      <w:r w:rsidRPr="003038E7">
        <w:rPr>
          <w:rFonts w:ascii="Times New Roman" w:hAnsi="Times New Roman"/>
          <w:sz w:val="28"/>
          <w:szCs w:val="28"/>
          <w:lang w:val="kk-KZ"/>
        </w:rPr>
        <w:t>з</w:t>
      </w:r>
      <w:r w:rsidRPr="003038E7">
        <w:rPr>
          <w:rFonts w:ascii="Times New Roman" w:hAnsi="Times New Roman"/>
          <w:sz w:val="28"/>
          <w:szCs w:val="28"/>
        </w:rPr>
        <w:t xml:space="preserve">а счет </w:t>
      </w:r>
      <w:r>
        <w:rPr>
          <w:rFonts w:ascii="Times New Roman" w:hAnsi="Times New Roman"/>
          <w:sz w:val="28"/>
          <w:szCs w:val="28"/>
        </w:rPr>
        <w:t>городского</w:t>
      </w:r>
      <w:r w:rsidRPr="003038E7">
        <w:rPr>
          <w:rFonts w:ascii="Times New Roman" w:hAnsi="Times New Roman"/>
          <w:sz w:val="28"/>
          <w:szCs w:val="28"/>
        </w:rPr>
        <w:t xml:space="preserve"> бюджета выделено </w:t>
      </w:r>
      <w:r w:rsidR="00F96F4B">
        <w:rPr>
          <w:rFonts w:ascii="Times New Roman" w:hAnsi="Times New Roman"/>
          <w:sz w:val="28"/>
          <w:szCs w:val="28"/>
          <w:lang w:val="kk-KZ"/>
        </w:rPr>
        <w:t>912 956,9</w:t>
      </w:r>
      <w:r w:rsidRPr="003038E7">
        <w:rPr>
          <w:rFonts w:ascii="Times New Roman" w:hAnsi="Times New Roman"/>
          <w:sz w:val="28"/>
          <w:szCs w:val="28"/>
        </w:rPr>
        <w:t xml:space="preserve"> тыс. тенге</w:t>
      </w:r>
      <w:r w:rsidRPr="003038E7">
        <w:rPr>
          <w:rFonts w:ascii="Times New Roman" w:hAnsi="Times New Roman"/>
          <w:sz w:val="28"/>
          <w:szCs w:val="28"/>
          <w:lang w:val="kk-KZ"/>
        </w:rPr>
        <w:t xml:space="preserve">, </w:t>
      </w:r>
      <w:r w:rsidR="008B76A8">
        <w:rPr>
          <w:rFonts w:ascii="Times New Roman" w:hAnsi="Times New Roman"/>
          <w:sz w:val="28"/>
          <w:szCs w:val="28"/>
          <w:lang w:val="kk-KZ"/>
        </w:rPr>
        <w:t xml:space="preserve">по ДКЗ выделено 219 896,0 тыс. тенге, </w:t>
      </w:r>
      <w:r w:rsidRPr="004015FF">
        <w:rPr>
          <w:rFonts w:ascii="Times New Roman" w:hAnsi="Times New Roman"/>
          <w:b/>
          <w:bCs/>
          <w:sz w:val="28"/>
          <w:szCs w:val="28"/>
          <w:u w:val="single"/>
          <w:lang w:val="kk-KZ"/>
        </w:rPr>
        <w:t>н</w:t>
      </w:r>
      <w:r w:rsidR="008B76A8">
        <w:rPr>
          <w:rFonts w:ascii="Times New Roman" w:hAnsi="Times New Roman"/>
          <w:b/>
          <w:bCs/>
          <w:sz w:val="28"/>
          <w:szCs w:val="28"/>
          <w:u w:val="single"/>
        </w:rPr>
        <w:t>а 2021</w:t>
      </w:r>
      <w:r w:rsidRPr="004015FF">
        <w:rPr>
          <w:rFonts w:ascii="Times New Roman" w:hAnsi="Times New Roman"/>
          <w:b/>
          <w:bCs/>
          <w:sz w:val="28"/>
          <w:szCs w:val="28"/>
          <w:u w:val="single"/>
        </w:rPr>
        <w:t xml:space="preserve"> год необходимо </w:t>
      </w:r>
      <w:r w:rsidR="00723A18">
        <w:rPr>
          <w:rFonts w:ascii="Times New Roman" w:hAnsi="Times New Roman"/>
          <w:b/>
          <w:bCs/>
          <w:sz w:val="28"/>
          <w:szCs w:val="28"/>
          <w:u w:val="single"/>
          <w:lang w:val="kk-KZ"/>
        </w:rPr>
        <w:t>571 960,0</w:t>
      </w:r>
      <w:r w:rsidRPr="004015FF">
        <w:rPr>
          <w:rFonts w:ascii="Times New Roman" w:hAnsi="Times New Roman"/>
          <w:b/>
          <w:bCs/>
          <w:sz w:val="28"/>
          <w:szCs w:val="28"/>
          <w:u w:val="single"/>
        </w:rPr>
        <w:t xml:space="preserve"> тыс.тенге</w:t>
      </w:r>
      <w:r w:rsidRPr="003038E7">
        <w:rPr>
          <w:rFonts w:ascii="Times New Roman" w:hAnsi="Times New Roman"/>
          <w:sz w:val="28"/>
          <w:szCs w:val="28"/>
        </w:rPr>
        <w:t>, на 202</w:t>
      </w:r>
      <w:r w:rsidR="008B76A8">
        <w:rPr>
          <w:rFonts w:ascii="Times New Roman" w:hAnsi="Times New Roman"/>
          <w:sz w:val="28"/>
          <w:szCs w:val="28"/>
        </w:rPr>
        <w:t>2</w:t>
      </w:r>
      <w:r w:rsidRPr="003038E7">
        <w:rPr>
          <w:rFonts w:ascii="Times New Roman" w:hAnsi="Times New Roman"/>
          <w:sz w:val="28"/>
          <w:szCs w:val="28"/>
        </w:rPr>
        <w:t xml:space="preserve"> год </w:t>
      </w:r>
      <w:r w:rsidR="00523149">
        <w:rPr>
          <w:rFonts w:ascii="Times New Roman" w:hAnsi="Times New Roman"/>
          <w:sz w:val="28"/>
          <w:szCs w:val="28"/>
          <w:lang w:val="kk-KZ"/>
        </w:rPr>
        <w:t>765 160,0</w:t>
      </w:r>
      <w:r w:rsidR="008B76A8">
        <w:rPr>
          <w:rFonts w:ascii="Times New Roman" w:hAnsi="Times New Roman"/>
          <w:sz w:val="28"/>
          <w:szCs w:val="28"/>
        </w:rPr>
        <w:t xml:space="preserve"> тыс. тенге, на 2023</w:t>
      </w:r>
      <w:r w:rsidRPr="003038E7">
        <w:rPr>
          <w:rFonts w:ascii="Times New Roman" w:hAnsi="Times New Roman"/>
          <w:sz w:val="28"/>
          <w:szCs w:val="28"/>
        </w:rPr>
        <w:t xml:space="preserve"> год </w:t>
      </w:r>
      <w:r w:rsidR="00523149">
        <w:rPr>
          <w:rFonts w:ascii="Times New Roman" w:hAnsi="Times New Roman"/>
          <w:sz w:val="28"/>
          <w:szCs w:val="28"/>
          <w:lang w:val="kk-KZ"/>
        </w:rPr>
        <w:t>765 160,0</w:t>
      </w:r>
      <w:r w:rsidRPr="003038E7">
        <w:rPr>
          <w:rFonts w:ascii="Times New Roman" w:hAnsi="Times New Roman"/>
          <w:sz w:val="28"/>
          <w:szCs w:val="28"/>
        </w:rPr>
        <w:t xml:space="preserve"> тыс. тенге.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6E417E">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 xml:space="preserve">Освещение улиц и населенных пунктов для улучшения качества жизни населения города. </w:t>
      </w:r>
    </w:p>
    <w:p w:rsidR="00295079" w:rsidRPr="00AF45F2" w:rsidRDefault="000429D3" w:rsidP="00EA6C55">
      <w:pPr>
        <w:pStyle w:val="a5"/>
        <w:ind w:firstLine="709"/>
        <w:jc w:val="both"/>
        <w:rPr>
          <w:rFonts w:ascii="Times New Roman" w:hAnsi="Times New Roman"/>
          <w:sz w:val="28"/>
          <w:szCs w:val="28"/>
        </w:rPr>
      </w:pPr>
      <w:r w:rsidRPr="003B6FD3">
        <w:rPr>
          <w:rFonts w:ascii="Times New Roman" w:hAnsi="Times New Roman"/>
          <w:b/>
          <w:color w:val="000000" w:themeColor="text1"/>
          <w:sz w:val="28"/>
          <w:szCs w:val="28"/>
          <w:u w:val="single"/>
        </w:rPr>
        <w:t>Достигнутые показатели отчетного периода</w:t>
      </w:r>
      <w:r w:rsidR="00295079">
        <w:rPr>
          <w:rFonts w:ascii="Times New Roman" w:hAnsi="Times New Roman"/>
          <w:b/>
          <w:color w:val="000000" w:themeColor="text1"/>
          <w:sz w:val="28"/>
          <w:szCs w:val="28"/>
          <w:u w:val="single"/>
        </w:rPr>
        <w:t xml:space="preserve">: </w:t>
      </w:r>
      <w:r w:rsidR="00295079">
        <w:rPr>
          <w:rFonts w:ascii="Times New Roman" w:hAnsi="Times New Roman"/>
          <w:sz w:val="28"/>
          <w:szCs w:val="28"/>
        </w:rPr>
        <w:t xml:space="preserve">В 2020 году из </w:t>
      </w:r>
      <w:r w:rsidR="00295079" w:rsidRPr="006F3205">
        <w:rPr>
          <w:rFonts w:ascii="Times New Roman" w:hAnsi="Times New Roman"/>
          <w:color w:val="FF0000"/>
          <w:sz w:val="28"/>
          <w:szCs w:val="28"/>
        </w:rPr>
        <w:t>городского бюджета</w:t>
      </w:r>
      <w:r w:rsidR="00AF45F2">
        <w:rPr>
          <w:rFonts w:ascii="Times New Roman" w:hAnsi="Times New Roman"/>
          <w:color w:val="FF0000"/>
          <w:sz w:val="28"/>
          <w:szCs w:val="28"/>
        </w:rPr>
        <w:t xml:space="preserve"> </w:t>
      </w:r>
      <w:r w:rsidR="00295079">
        <w:rPr>
          <w:rFonts w:ascii="Times New Roman" w:hAnsi="Times New Roman"/>
          <w:sz w:val="28"/>
          <w:szCs w:val="28"/>
        </w:rPr>
        <w:t xml:space="preserve">выделено </w:t>
      </w:r>
      <w:r w:rsidR="00AF45F2">
        <w:rPr>
          <w:rFonts w:ascii="Times New Roman" w:hAnsi="Times New Roman"/>
          <w:sz w:val="28"/>
          <w:szCs w:val="28"/>
        </w:rPr>
        <w:t>912 956,9</w:t>
      </w:r>
      <w:r w:rsidR="00295079">
        <w:rPr>
          <w:rFonts w:ascii="Times New Roman" w:hAnsi="Times New Roman"/>
          <w:sz w:val="28"/>
          <w:szCs w:val="28"/>
        </w:rPr>
        <w:t xml:space="preserve"> тыс. тенге, в том числе:</w:t>
      </w:r>
    </w:p>
    <w:p w:rsidR="00295079" w:rsidRDefault="00295079" w:rsidP="00EA6C55">
      <w:pPr>
        <w:pStyle w:val="a5"/>
        <w:ind w:firstLine="709"/>
        <w:jc w:val="both"/>
        <w:rPr>
          <w:rFonts w:ascii="Times New Roman" w:hAnsi="Times New Roman"/>
          <w:color w:val="000000" w:themeColor="text1"/>
          <w:sz w:val="28"/>
          <w:szCs w:val="28"/>
          <w:lang w:val="kk-KZ"/>
        </w:rPr>
      </w:pPr>
      <w:r w:rsidRPr="00295079">
        <w:rPr>
          <w:rFonts w:ascii="Times New Roman" w:hAnsi="Times New Roman"/>
          <w:color w:val="000000" w:themeColor="text1"/>
          <w:sz w:val="28"/>
          <w:szCs w:val="28"/>
          <w:lang w:val="kk-KZ"/>
        </w:rPr>
        <w:t xml:space="preserve">- приобретение </w:t>
      </w:r>
      <w:r>
        <w:rPr>
          <w:rFonts w:ascii="Times New Roman" w:hAnsi="Times New Roman"/>
          <w:color w:val="000000" w:themeColor="text1"/>
          <w:sz w:val="28"/>
          <w:szCs w:val="28"/>
          <w:lang w:val="kk-KZ"/>
        </w:rPr>
        <w:t xml:space="preserve">запчасти и кабелей для ТП, РП и ЛЭП - </w:t>
      </w:r>
      <w:r w:rsidR="00AF45F2">
        <w:rPr>
          <w:rFonts w:ascii="Times New Roman" w:hAnsi="Times New Roman"/>
          <w:color w:val="000000" w:themeColor="text1"/>
          <w:sz w:val="28"/>
          <w:szCs w:val="28"/>
          <w:lang w:val="kk-KZ"/>
        </w:rPr>
        <w:t>36 148,8</w:t>
      </w:r>
      <w:r>
        <w:rPr>
          <w:rFonts w:ascii="Times New Roman" w:hAnsi="Times New Roman"/>
          <w:color w:val="000000" w:themeColor="text1"/>
          <w:sz w:val="28"/>
          <w:szCs w:val="28"/>
          <w:lang w:val="kk-KZ"/>
        </w:rPr>
        <w:t xml:space="preserve"> тыс. тенге</w:t>
      </w:r>
      <w:r w:rsidR="00F06793">
        <w:rPr>
          <w:rFonts w:ascii="Times New Roman" w:hAnsi="Times New Roman"/>
          <w:color w:val="000000" w:themeColor="text1"/>
          <w:sz w:val="28"/>
          <w:szCs w:val="28"/>
          <w:lang w:val="kk-KZ"/>
        </w:rPr>
        <w:t>. Н</w:t>
      </w:r>
      <w:r w:rsidR="00F06793" w:rsidRPr="00223D75">
        <w:rPr>
          <w:rFonts w:ascii="Times New Roman" w:hAnsi="Times New Roman"/>
          <w:sz w:val="28"/>
          <w:szCs w:val="28"/>
        </w:rPr>
        <w:t xml:space="preserve">а эти бюджетные средства </w:t>
      </w:r>
      <w:r w:rsidR="00F06793">
        <w:rPr>
          <w:rFonts w:ascii="Times New Roman" w:hAnsi="Times New Roman"/>
          <w:sz w:val="28"/>
          <w:szCs w:val="28"/>
        </w:rPr>
        <w:t xml:space="preserve">приобретено: кабель СИП 4х16 - 10 000,0 м., кабель СИП 4х25 - 5000,0 м., кабель АВБбШв 4х16 - 4150 м., кабель 3х120 - 350 м., ЗНОЛП - 60 шт.,  кабель 3х95 - 600 м., кабель 3х9+1х70 - 600 м., шина алюминивая - 200 м., микропроцессорное устройство - 1 шт., МРЗС - 1 шт., РЗАМРЗС 05Л - 8 шт., выключатель - 1 шт., патрон ПН - 30 шт., рубильник РС - 1 шт., рубильник ВР32 - 15 шт., трансформатор ЗНОЛП - 15 шт., модульуправления - 14 шт., выключатель нагрузки - 11 шт., выдвижной автоматический выключатель - 1 шт., зажим - 24 шт.  </w:t>
      </w:r>
      <w:r>
        <w:rPr>
          <w:rFonts w:ascii="Times New Roman" w:hAnsi="Times New Roman"/>
          <w:color w:val="000000" w:themeColor="text1"/>
          <w:sz w:val="28"/>
          <w:szCs w:val="28"/>
          <w:lang w:val="kk-KZ"/>
        </w:rPr>
        <w:t>;</w:t>
      </w:r>
    </w:p>
    <w:p w:rsidR="00295079" w:rsidRDefault="00295079"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о</w:t>
      </w:r>
      <w:r w:rsidR="00E740E3">
        <w:rPr>
          <w:rFonts w:ascii="Times New Roman" w:hAnsi="Times New Roman"/>
          <w:color w:val="000000" w:themeColor="text1"/>
          <w:sz w:val="28"/>
          <w:szCs w:val="28"/>
          <w:lang w:val="kk-KZ"/>
        </w:rPr>
        <w:t>плата на электричество улиц - 365</w:t>
      </w:r>
      <w:r>
        <w:rPr>
          <w:rFonts w:ascii="Times New Roman" w:hAnsi="Times New Roman"/>
          <w:color w:val="000000" w:themeColor="text1"/>
          <w:sz w:val="28"/>
          <w:szCs w:val="28"/>
          <w:lang w:val="kk-KZ"/>
        </w:rPr>
        <w:t xml:space="preserve"> 000,0 тыс. тенге;</w:t>
      </w:r>
    </w:p>
    <w:p w:rsidR="00295079" w:rsidRDefault="00295079"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техническое содержание декоративного освещения - </w:t>
      </w:r>
      <w:r w:rsidR="00E740E3">
        <w:rPr>
          <w:rFonts w:ascii="Times New Roman" w:hAnsi="Times New Roman"/>
          <w:color w:val="000000" w:themeColor="text1"/>
          <w:sz w:val="28"/>
          <w:szCs w:val="28"/>
          <w:lang w:val="kk-KZ"/>
        </w:rPr>
        <w:t>52 380,0</w:t>
      </w:r>
      <w:r>
        <w:rPr>
          <w:rFonts w:ascii="Times New Roman" w:hAnsi="Times New Roman"/>
          <w:color w:val="000000" w:themeColor="text1"/>
          <w:sz w:val="28"/>
          <w:szCs w:val="28"/>
          <w:lang w:val="kk-KZ"/>
        </w:rPr>
        <w:t xml:space="preserve"> тыс. тенге;</w:t>
      </w:r>
    </w:p>
    <w:p w:rsidR="00295079" w:rsidRDefault="00295079"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техническое обслуживание ТП, РП и ЛЭП - 110 464,0 тыс. тенге;</w:t>
      </w:r>
    </w:p>
    <w:p w:rsidR="00295079" w:rsidRDefault="00295079"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техническое обслуживание наружного освещения - 106 873,3 тыс. тенге;</w:t>
      </w:r>
    </w:p>
    <w:p w:rsidR="00E740E3" w:rsidRDefault="00295079"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установка декоративного освещения - 164 980,5 тыс.тенге</w:t>
      </w:r>
      <w:r w:rsidR="00E740E3">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w:t>
      </w:r>
      <w:r>
        <w:rPr>
          <w:rFonts w:ascii="Times New Roman" w:hAnsi="Times New Roman"/>
          <w:sz w:val="28"/>
          <w:szCs w:val="28"/>
        </w:rPr>
        <w:t xml:space="preserve">В 2020 году было установлено </w:t>
      </w:r>
      <w:r w:rsidR="00E740E3">
        <w:rPr>
          <w:rFonts w:ascii="Times New Roman" w:hAnsi="Times New Roman"/>
          <w:sz w:val="28"/>
          <w:szCs w:val="28"/>
        </w:rPr>
        <w:t>д</w:t>
      </w:r>
      <w:r w:rsidR="00E740E3" w:rsidRPr="00E740E3">
        <w:rPr>
          <w:rFonts w:ascii="Times New Roman" w:hAnsi="Times New Roman"/>
          <w:sz w:val="28"/>
          <w:szCs w:val="28"/>
        </w:rPr>
        <w:t>екоративн</w:t>
      </w:r>
      <w:r w:rsidR="00E740E3">
        <w:rPr>
          <w:rFonts w:ascii="Times New Roman" w:hAnsi="Times New Roman"/>
          <w:sz w:val="28"/>
          <w:szCs w:val="28"/>
        </w:rPr>
        <w:t xml:space="preserve">ое освещение ТД Айна, Кендала, </w:t>
      </w:r>
      <w:r w:rsidR="00E740E3">
        <w:rPr>
          <w:rFonts w:ascii="Times New Roman" w:hAnsi="Times New Roman"/>
          <w:sz w:val="28"/>
          <w:szCs w:val="28"/>
        </w:rPr>
        <w:lastRenderedPageBreak/>
        <w:t>п</w:t>
      </w:r>
      <w:r w:rsidR="00E740E3" w:rsidRPr="00E740E3">
        <w:rPr>
          <w:rFonts w:ascii="Times New Roman" w:hAnsi="Times New Roman"/>
          <w:sz w:val="28"/>
          <w:szCs w:val="28"/>
        </w:rPr>
        <w:t>еретяжка по А.Молдагуловой, 2 дома по ул.Кереева, декоративная</w:t>
      </w:r>
      <w:r w:rsidR="00E740E3">
        <w:rPr>
          <w:rFonts w:ascii="Times New Roman" w:hAnsi="Times New Roman"/>
          <w:sz w:val="28"/>
          <w:szCs w:val="28"/>
        </w:rPr>
        <w:t xml:space="preserve"> конструкция  (арка) ул.Кереева, "Звездное небо" по пр.101 стр.бригады. </w:t>
      </w:r>
      <w:r w:rsidR="00E740E3" w:rsidRPr="00E740E3">
        <w:rPr>
          <w:rFonts w:ascii="Times New Roman" w:hAnsi="Times New Roman"/>
          <w:sz w:val="28"/>
          <w:szCs w:val="28"/>
        </w:rPr>
        <w:t xml:space="preserve"> </w:t>
      </w:r>
    </w:p>
    <w:p w:rsidR="00E740E3" w:rsidRDefault="00E740E3"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текущий ремонт Хобдинской трассы - 7 415,4 тыс. тенге;</w:t>
      </w:r>
    </w:p>
    <w:p w:rsidR="00E740E3" w:rsidRPr="00375B24" w:rsidRDefault="00E740E3" w:rsidP="00EA6C55">
      <w:pPr>
        <w:ind w:firstLine="709"/>
        <w:jc w:val="both"/>
        <w:rPr>
          <w:sz w:val="28"/>
          <w:szCs w:val="28"/>
        </w:rPr>
      </w:pPr>
      <w:r>
        <w:rPr>
          <w:color w:val="000000" w:themeColor="text1"/>
          <w:sz w:val="28"/>
          <w:szCs w:val="28"/>
          <w:lang w:val="kk-KZ"/>
        </w:rPr>
        <w:t xml:space="preserve">- демонтаж и монтаж опор уличного освещения - 6705,3 тыс. тенге. </w:t>
      </w:r>
      <w:r>
        <w:rPr>
          <w:sz w:val="28"/>
          <w:szCs w:val="28"/>
        </w:rPr>
        <w:t>В 2020 году на монтаж и демонтаж опор уличного освещения было выделено 6705,3 тыс. тенге, в данное время бетонные опоры по пр.Санкибай батыра были демонтированы и были установлены до поселка и в п.Шестихатка;</w:t>
      </w:r>
    </w:p>
    <w:p w:rsidR="00E740E3" w:rsidRDefault="00E740E3"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приобретение светельников - 5 517,0 тыс. тенге (приобретено и установлено 515 шт.светельников);</w:t>
      </w:r>
    </w:p>
    <w:p w:rsidR="00E740E3" w:rsidRDefault="00E740E3"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установка декоративных кронштейнов - 21 000,0 тыс. тенге. Декоративные кронштейны были установлены по пр.А.Молдагуловой в количестве 120,0 шт.</w:t>
      </w:r>
    </w:p>
    <w:p w:rsidR="00E740E3" w:rsidRDefault="00E740E3"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освещение триатлон парка - 38 576,2 тыс. тенге</w:t>
      </w:r>
      <w:r w:rsidR="005F2906">
        <w:rPr>
          <w:rFonts w:ascii="Times New Roman" w:hAnsi="Times New Roman"/>
          <w:color w:val="000000" w:themeColor="text1"/>
          <w:sz w:val="28"/>
          <w:szCs w:val="28"/>
          <w:lang w:val="kk-KZ"/>
        </w:rPr>
        <w:t>. Всего установлено 160 опор освещения с светельниками на 4,8 км.</w:t>
      </w:r>
    </w:p>
    <w:p w:rsidR="005F2906" w:rsidRDefault="005F2906" w:rsidP="00EA6C55">
      <w:pPr>
        <w:pStyle w:val="a5"/>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val="kk-KZ"/>
        </w:rPr>
        <w:t xml:space="preserve">- текущий ремонт освещения скверах и парках - 15 145,2 тыс. тенге. Всего по парку Первого Президента, Водно Зеленый бульвар и по скверу 12 мкр. было ремонтировано 470 шт. </w:t>
      </w:r>
      <w:r>
        <w:rPr>
          <w:rFonts w:ascii="Times New Roman" w:hAnsi="Times New Roman"/>
          <w:color w:val="000000" w:themeColor="text1"/>
          <w:sz w:val="28"/>
          <w:szCs w:val="28"/>
          <w:lang w:val="en-US"/>
        </w:rPr>
        <w:t>LED</w:t>
      </w:r>
      <w:r w:rsidRPr="00CF749B">
        <w:rPr>
          <w:rFonts w:ascii="Times New Roman" w:hAnsi="Times New Roman"/>
          <w:color w:val="000000" w:themeColor="text1"/>
          <w:sz w:val="28"/>
          <w:szCs w:val="28"/>
        </w:rPr>
        <w:t xml:space="preserve"> </w:t>
      </w:r>
      <w:r>
        <w:rPr>
          <w:rFonts w:ascii="Times New Roman" w:hAnsi="Times New Roman"/>
          <w:color w:val="000000" w:themeColor="text1"/>
          <w:sz w:val="28"/>
          <w:szCs w:val="28"/>
        </w:rPr>
        <w:t>светельников.</w:t>
      </w:r>
    </w:p>
    <w:p w:rsidR="005F2906" w:rsidRPr="005F2906" w:rsidRDefault="005F2906" w:rsidP="00EA6C55">
      <w:pPr>
        <w:pStyle w:val="a5"/>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установка подсветки деревьев  - 26 249,8 тыс. тенге. Всего по улицам Шернияза, Ахтанова и Ломоносова были установлены подсветки под дерево в количестве 456 шт.</w:t>
      </w:r>
    </w:p>
    <w:p w:rsidR="008B5595" w:rsidRPr="00295079" w:rsidRDefault="008B5595" w:rsidP="00EA6C55">
      <w:pPr>
        <w:pStyle w:val="a5"/>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w:t>
      </w:r>
      <w:r w:rsidRPr="008D3526">
        <w:rPr>
          <w:rFonts w:ascii="Times New Roman" w:eastAsia="SimSun" w:hAnsi="Times New Roman"/>
          <w:sz w:val="28"/>
          <w:szCs w:val="28"/>
          <w:lang w:eastAsia="zh-CN"/>
        </w:rPr>
        <w:t xml:space="preserve">монтаж электроснабжения в ж/м Шестихатка - 1300,0 тыс. тенге. </w:t>
      </w:r>
      <w:r>
        <w:rPr>
          <w:rFonts w:ascii="Times New Roman" w:eastAsia="SimSun" w:hAnsi="Times New Roman"/>
          <w:sz w:val="28"/>
          <w:szCs w:val="28"/>
          <w:lang w:eastAsia="zh-CN"/>
        </w:rPr>
        <w:t>Заменили</w:t>
      </w:r>
      <w:r w:rsidRPr="008D3526">
        <w:rPr>
          <w:rFonts w:ascii="Times New Roman" w:eastAsia="SimSun" w:hAnsi="Times New Roman"/>
          <w:sz w:val="28"/>
          <w:szCs w:val="28"/>
          <w:lang w:eastAsia="zh-CN"/>
        </w:rPr>
        <w:t xml:space="preserve"> аварийных 105 опор электроснабжения до поселка Шестихатка, электроснабжением обеспечено 80 семьи.</w:t>
      </w:r>
    </w:p>
    <w:p w:rsidR="001B0390" w:rsidRPr="00D52079" w:rsidRDefault="00295079" w:rsidP="00EA6C55">
      <w:pPr>
        <w:ind w:firstLine="708"/>
        <w:jc w:val="both"/>
        <w:rPr>
          <w:sz w:val="28"/>
          <w:szCs w:val="28"/>
        </w:rPr>
      </w:pPr>
      <w:r>
        <w:rPr>
          <w:color w:val="000000" w:themeColor="text1"/>
          <w:sz w:val="28"/>
          <w:szCs w:val="28"/>
          <w:lang w:val="kk-KZ"/>
        </w:rPr>
        <w:t>- установка дворового освещенения - 175 096,9 тыс. тенге</w:t>
      </w:r>
      <w:r w:rsidR="001B0390">
        <w:rPr>
          <w:color w:val="000000" w:themeColor="text1"/>
          <w:sz w:val="28"/>
          <w:szCs w:val="28"/>
          <w:lang w:val="kk-KZ"/>
        </w:rPr>
        <w:t xml:space="preserve">. </w:t>
      </w:r>
      <w:r w:rsidR="001B0390" w:rsidRPr="00D52079">
        <w:rPr>
          <w:sz w:val="28"/>
          <w:szCs w:val="28"/>
        </w:rPr>
        <w:t>В 2020 году по многочисленным заявлениям жителей города было установлено</w:t>
      </w:r>
      <w:r w:rsidR="008B5595">
        <w:rPr>
          <w:sz w:val="28"/>
          <w:szCs w:val="28"/>
        </w:rPr>
        <w:t xml:space="preserve"> </w:t>
      </w:r>
      <w:r w:rsidR="001B0390" w:rsidRPr="00D52079">
        <w:rPr>
          <w:sz w:val="28"/>
          <w:szCs w:val="28"/>
        </w:rPr>
        <w:t xml:space="preserve">дворовое освещения в спальных районах, переулках, заездах и проездах к социальным объектам города Актобе  на сумму 175 096,9  тыс. тенге. В данное время дворовое освещение установлено на 96 двор по следующим адресам: пр.101 стр.бригады 8Г, ул.Тургенева 106/1, ул.Тургенева 96/1, ул.Тургенева 90, ул.Есет батыра 73а, ул.Сатпаева 18, ул.Сатпаева 22, пр.Богенбай батыра 129Д, пр.Абулхаир хана 30, пр.Абулхаир хана 26, пр.Абулхаир хана 18, ул.Есет батыра 13, ул.Кереева 2, ул.Кереева 4, ул.Жанкожа батыра 9, ул.Алтынсарина 8/2, ул.Кереева 5, ул.Кереева 7, ул.Алтынсарина 31, ул.Алтынсарина 33, ул.Алтынсарина 41, 11 мкр.115, 11 мкр.76, 11 мкр.14, 11мкр.15, 11 мкр.19, 11 мкр.79, 11 мкр.23, ул.Чекалина 34, ул.рыскулова – ул.Чекалина угол, ул.Рыскулова 4/1, ул.Рыскулова 10/12, ул.О.Кошевого 105/1, 105/2, 105/3, ул.О.Кошевого 113/1, ул.О.Кошевого 107/1, ул.Актюбинская 47/2, ул.Пожарского 2, ул.Каратаева 5/2, ул.Профсоюзная, ул.О.Кошевого 101, ул.101 стр.дивизии ТД Алтай, ул.О.Кошевого 109, ул.Кереева 1, ул.Кереева 3, ул.Нефтяников 23, ул.Кунаева 202, ул.Айтекеби 126, ул.Бр.Жубановых 288, ул.Бр.Жубановых 284, ул.Бр.Жубановых 284/1, ул.Рыскулова16, ул.Рыскулова 18, ул.Рыскулова 20, ул.Есет батыра 146, ул.Есет батыра 95, ул.Тургенева 98, ул. Тургенева 112, ул.Актюбинская 47а, ул.Актюбинская 47/2, ул.Рыскулова 59, ул.Рыскулова 57а, ул.Металлургов 56, ул.Пожарского 30, ул.Пожарского 32, ул.Пожарского 34, ул.Пожаркого </w:t>
      </w:r>
      <w:r w:rsidR="001B0390" w:rsidRPr="00D52079">
        <w:rPr>
          <w:sz w:val="28"/>
          <w:szCs w:val="28"/>
        </w:rPr>
        <w:lastRenderedPageBreak/>
        <w:t>36, ул.Пожарского 36-1, ул.Пожарского 34-1, ул.Пожарского 36-2,ул.Пожарского 36-3, ул.Тургенева  94/1, ул.Тургенева 108, ул.Есет батыра 89-1, ул.Есет батыра 69б, пр.Абулхаир хана 59, пр.Абулхаир хана 65, пр.Абулхаир 67, ул.Есет батыра 109/1,  ул.Шернияза 23, ул.Есет батыра 164, ул.Есет батыра 156, ул.Есет батыра 101, пр.Абулхаир хана 17, ул.Тургенева 80А, пр.Абулхаир 47А, ул.Маресьева 69, ул.Маресьева 79, ул.Рыскулова 271, ул.Макаренко 5, пр.Санкибай батыра 169/2, ул.Уалиханова 29А, ул.Уалиханова 31, ул.Айтеке би 40, ул.Айтеке би 38</w:t>
      </w:r>
      <w:r w:rsidR="001B0390">
        <w:rPr>
          <w:sz w:val="28"/>
          <w:szCs w:val="28"/>
        </w:rPr>
        <w:t>, ул.Кунаева 113, ул.Набережная;</w:t>
      </w:r>
    </w:p>
    <w:p w:rsidR="00295079" w:rsidRDefault="00295079" w:rsidP="00EA6C55">
      <w:pPr>
        <w:pStyle w:val="a5"/>
        <w:ind w:firstLine="709"/>
        <w:jc w:val="both"/>
        <w:rPr>
          <w:rFonts w:ascii="Times New Roman" w:eastAsia="SimSun" w:hAnsi="Times New Roman"/>
          <w:sz w:val="28"/>
          <w:szCs w:val="28"/>
          <w:lang w:eastAsia="zh-CN"/>
        </w:rPr>
      </w:pPr>
      <w:r>
        <w:rPr>
          <w:rFonts w:ascii="Times New Roman" w:hAnsi="Times New Roman"/>
          <w:b/>
          <w:sz w:val="28"/>
          <w:szCs w:val="28"/>
          <w:u w:val="single"/>
          <w:lang w:val="kk-KZ"/>
        </w:rPr>
        <w:t>П</w:t>
      </w:r>
      <w:r w:rsidRPr="001C1948">
        <w:rPr>
          <w:rFonts w:ascii="Times New Roman" w:hAnsi="Times New Roman"/>
          <w:b/>
          <w:sz w:val="28"/>
          <w:szCs w:val="28"/>
          <w:u w:val="single"/>
        </w:rPr>
        <w:t>рямые результаты планируемого периода</w:t>
      </w:r>
      <w:r w:rsidRPr="003B6FD3">
        <w:rPr>
          <w:rFonts w:ascii="Times New Roman" w:hAnsi="Times New Roman"/>
          <w:b/>
          <w:color w:val="000000" w:themeColor="text1"/>
          <w:sz w:val="28"/>
          <w:szCs w:val="28"/>
          <w:lang w:val="kk-KZ"/>
        </w:rPr>
        <w:t>:</w:t>
      </w:r>
    </w:p>
    <w:p w:rsidR="000429D3" w:rsidRPr="00F0090E" w:rsidRDefault="006F3205" w:rsidP="00EA6C55">
      <w:pPr>
        <w:pStyle w:val="a5"/>
        <w:ind w:firstLine="709"/>
        <w:jc w:val="both"/>
        <w:rPr>
          <w:rFonts w:ascii="Times New Roman" w:hAnsi="Times New Roman"/>
          <w:sz w:val="28"/>
          <w:szCs w:val="28"/>
          <w:lang w:val="kk-KZ"/>
        </w:rPr>
      </w:pPr>
      <w:r w:rsidRPr="000E59F7">
        <w:rPr>
          <w:rFonts w:ascii="Times New Roman" w:eastAsia="SimSun" w:hAnsi="Times New Roman"/>
          <w:b/>
          <w:sz w:val="28"/>
          <w:szCs w:val="28"/>
          <w:u w:val="single"/>
          <w:lang w:eastAsia="zh-CN"/>
        </w:rPr>
        <w:t>Оплата</w:t>
      </w:r>
      <w:r w:rsidR="00295079" w:rsidRPr="000E59F7">
        <w:rPr>
          <w:rFonts w:ascii="Times New Roman" w:eastAsia="SimSun" w:hAnsi="Times New Roman"/>
          <w:b/>
          <w:sz w:val="28"/>
          <w:szCs w:val="28"/>
          <w:u w:val="single"/>
          <w:lang w:eastAsia="zh-CN"/>
        </w:rPr>
        <w:t xml:space="preserve"> </w:t>
      </w:r>
      <w:r w:rsidR="000429D3" w:rsidRPr="000E59F7">
        <w:rPr>
          <w:rFonts w:ascii="Times New Roman" w:eastAsia="SimSun" w:hAnsi="Times New Roman"/>
          <w:b/>
          <w:sz w:val="28"/>
          <w:szCs w:val="28"/>
          <w:u w:val="single"/>
          <w:lang w:eastAsia="zh-CN"/>
        </w:rPr>
        <w:t xml:space="preserve">за освещение улиц, расположенных в населенных пунктах, в связи с тем, что одним из условий для нормального функционирования уличного освещения является непрерывная поставка электроэнергии для уличного освещения.  </w:t>
      </w:r>
      <w:r w:rsidR="000429D3" w:rsidRPr="000E59F7">
        <w:rPr>
          <w:rFonts w:ascii="Times New Roman" w:hAnsi="Times New Roman"/>
          <w:b/>
          <w:sz w:val="28"/>
          <w:szCs w:val="28"/>
          <w:u w:val="single"/>
        </w:rPr>
        <w:t xml:space="preserve">На основании проведенного анализа по оплате электроэнергии за нынешний и предыдущие годы по наружному освещению города Актобе необходимы средства в общей сумме </w:t>
      </w:r>
      <w:r w:rsidR="00300890" w:rsidRPr="000E59F7">
        <w:rPr>
          <w:rFonts w:ascii="Times New Roman" w:hAnsi="Times New Roman"/>
          <w:b/>
          <w:sz w:val="28"/>
          <w:szCs w:val="28"/>
          <w:u w:val="single"/>
          <w:lang w:val="kk-KZ"/>
        </w:rPr>
        <w:t>1</w:t>
      </w:r>
      <w:r w:rsidRPr="000E59F7">
        <w:rPr>
          <w:rFonts w:ascii="Times New Roman" w:hAnsi="Times New Roman"/>
          <w:b/>
          <w:sz w:val="28"/>
          <w:szCs w:val="28"/>
          <w:u w:val="single"/>
          <w:lang w:val="kk-KZ"/>
        </w:rPr>
        <w:t>00 000,0</w:t>
      </w:r>
      <w:r w:rsidRPr="000E59F7">
        <w:rPr>
          <w:rFonts w:ascii="Times New Roman" w:hAnsi="Times New Roman"/>
          <w:b/>
          <w:sz w:val="28"/>
          <w:szCs w:val="28"/>
          <w:u w:val="single"/>
        </w:rPr>
        <w:t>тыс. тенге на</w:t>
      </w:r>
      <w:r>
        <w:rPr>
          <w:rFonts w:ascii="Times New Roman" w:hAnsi="Times New Roman"/>
          <w:sz w:val="28"/>
          <w:szCs w:val="28"/>
        </w:rPr>
        <w:t xml:space="preserve"> </w:t>
      </w:r>
      <w:r w:rsidR="000C6837" w:rsidRPr="00D85217">
        <w:rPr>
          <w:rFonts w:ascii="Times New Roman" w:hAnsi="Times New Roman"/>
          <w:sz w:val="28"/>
          <w:szCs w:val="28"/>
        </w:rPr>
        <w:t>18 604,0</w:t>
      </w:r>
      <w:r w:rsidR="00295079" w:rsidRPr="00D85217">
        <w:rPr>
          <w:rFonts w:ascii="Times New Roman" w:hAnsi="Times New Roman"/>
          <w:sz w:val="28"/>
          <w:szCs w:val="28"/>
        </w:rPr>
        <w:t xml:space="preserve"> кВт</w:t>
      </w:r>
      <w:r w:rsidR="00295079">
        <w:rPr>
          <w:rFonts w:ascii="Times New Roman" w:hAnsi="Times New Roman"/>
          <w:sz w:val="28"/>
          <w:szCs w:val="28"/>
        </w:rPr>
        <w:t>.</w:t>
      </w:r>
      <w:r>
        <w:rPr>
          <w:rFonts w:ascii="Times New Roman" w:hAnsi="Times New Roman"/>
          <w:sz w:val="28"/>
          <w:szCs w:val="28"/>
        </w:rPr>
        <w:t xml:space="preserve"> </w:t>
      </w:r>
      <w:r w:rsidR="000C6837">
        <w:rPr>
          <w:rFonts w:ascii="Times New Roman" w:hAnsi="Times New Roman"/>
          <w:sz w:val="28"/>
          <w:szCs w:val="28"/>
        </w:rPr>
        <w:t>В 2020 году планируется завершение проектов электроснабжение ж/м Жанаконыс-3, ж/м Жанаконыс-4, ж/м Акшат-3 и ж/м Кызылжар (ТУСМ), во всех проектах предусмотрено уличное освещение.</w:t>
      </w:r>
      <w:r w:rsidR="00F0090E">
        <w:rPr>
          <w:rFonts w:ascii="Times New Roman" w:hAnsi="Times New Roman"/>
          <w:sz w:val="28"/>
          <w:szCs w:val="28"/>
        </w:rPr>
        <w:t xml:space="preserve"> Данные массивы активно заселяются, а также</w:t>
      </w:r>
      <w:r w:rsidR="00300890">
        <w:rPr>
          <w:rFonts w:ascii="Times New Roman" w:hAnsi="Times New Roman"/>
          <w:sz w:val="28"/>
          <w:szCs w:val="28"/>
        </w:rPr>
        <w:t xml:space="preserve"> </w:t>
      </w:r>
      <w:r w:rsidR="00F0090E">
        <w:rPr>
          <w:rFonts w:ascii="Times New Roman" w:hAnsi="Times New Roman"/>
          <w:sz w:val="28"/>
          <w:szCs w:val="28"/>
          <w:lang w:val="kk-KZ"/>
        </w:rPr>
        <w:t>о</w:t>
      </w:r>
      <w:r w:rsidR="00300890">
        <w:rPr>
          <w:rFonts w:ascii="Times New Roman" w:hAnsi="Times New Roman"/>
          <w:sz w:val="28"/>
          <w:szCs w:val="28"/>
        </w:rPr>
        <w:t>тключение от электричкской сети повысит риск кражи эл</w:t>
      </w:r>
      <w:r w:rsidR="00F0090E">
        <w:rPr>
          <w:rFonts w:ascii="Times New Roman" w:hAnsi="Times New Roman"/>
          <w:sz w:val="28"/>
          <w:szCs w:val="28"/>
        </w:rPr>
        <w:t>ектро деталей</w:t>
      </w:r>
      <w:r w:rsidR="00F0090E">
        <w:rPr>
          <w:rFonts w:ascii="Times New Roman" w:hAnsi="Times New Roman"/>
          <w:sz w:val="28"/>
          <w:szCs w:val="28"/>
          <w:lang w:val="kk-KZ"/>
        </w:rPr>
        <w:t>.</w:t>
      </w:r>
    </w:p>
    <w:p w:rsidR="00BE44DE" w:rsidRDefault="00BE44DE" w:rsidP="00EA6C55">
      <w:pPr>
        <w:ind w:firstLine="567"/>
        <w:jc w:val="both"/>
        <w:rPr>
          <w:sz w:val="28"/>
          <w:szCs w:val="28"/>
        </w:rPr>
      </w:pPr>
      <w:r w:rsidRPr="000E59F7">
        <w:rPr>
          <w:b/>
          <w:sz w:val="28"/>
          <w:szCs w:val="28"/>
          <w:u w:val="single"/>
        </w:rPr>
        <w:t>На балансе  отдела  находятся более 420</w:t>
      </w:r>
      <w:r w:rsidR="00F0090E" w:rsidRPr="000E59F7">
        <w:rPr>
          <w:b/>
          <w:sz w:val="28"/>
          <w:szCs w:val="28"/>
          <w:u w:val="single"/>
        </w:rPr>
        <w:t xml:space="preserve"> объектов трансформаторны</w:t>
      </w:r>
      <w:r w:rsidR="00F0090E" w:rsidRPr="000E59F7">
        <w:rPr>
          <w:b/>
          <w:sz w:val="28"/>
          <w:szCs w:val="28"/>
          <w:u w:val="single"/>
          <w:lang w:val="kk-KZ"/>
        </w:rPr>
        <w:t>х</w:t>
      </w:r>
      <w:r w:rsidRPr="000E59F7">
        <w:rPr>
          <w:b/>
          <w:sz w:val="28"/>
          <w:szCs w:val="28"/>
          <w:u w:val="single"/>
        </w:rPr>
        <w:t xml:space="preserve"> подстанций и 920 000 м ЛЭП осуществляющих подачу электроэнергии населению в районах новых застроек, потребность средств для содержания и бесперебойного функционирования этих линий и трансформатора составляет</w:t>
      </w:r>
      <w:r w:rsidR="00295079" w:rsidRPr="000E59F7">
        <w:rPr>
          <w:b/>
          <w:sz w:val="28"/>
          <w:szCs w:val="28"/>
          <w:u w:val="single"/>
        </w:rPr>
        <w:t xml:space="preserve"> </w:t>
      </w:r>
      <w:r w:rsidRPr="000E59F7">
        <w:rPr>
          <w:b/>
          <w:sz w:val="28"/>
          <w:szCs w:val="28"/>
          <w:u w:val="single"/>
        </w:rPr>
        <w:t>140 000,0 тыс. тенге</w:t>
      </w:r>
      <w:r>
        <w:rPr>
          <w:sz w:val="28"/>
          <w:szCs w:val="28"/>
        </w:rPr>
        <w:t>,</w:t>
      </w:r>
      <w:r w:rsidR="00295079">
        <w:rPr>
          <w:sz w:val="28"/>
          <w:szCs w:val="28"/>
        </w:rPr>
        <w:t xml:space="preserve"> </w:t>
      </w:r>
      <w:r>
        <w:rPr>
          <w:sz w:val="28"/>
          <w:szCs w:val="28"/>
        </w:rPr>
        <w:t xml:space="preserve">2020 году завершается строительство электрических сетей жилых массивов Жанаконыс-3, Жанаконыс-4, Акшат-3 и Кызылжар (старая часть ТУСМ). </w:t>
      </w:r>
      <w:r w:rsidRPr="001D0D7B">
        <w:rPr>
          <w:sz w:val="28"/>
          <w:szCs w:val="28"/>
        </w:rPr>
        <w:t>Техническое обслуживание и текущий ремонт объектов электроснабжения включает следующие виды работ:</w:t>
      </w:r>
      <w:r w:rsidR="000E59F7">
        <w:rPr>
          <w:sz w:val="28"/>
          <w:szCs w:val="28"/>
          <w:lang w:val="kk-KZ"/>
        </w:rPr>
        <w:t xml:space="preserve"> </w:t>
      </w:r>
      <w:r w:rsidRPr="001D0D7B">
        <w:rPr>
          <w:sz w:val="28"/>
          <w:szCs w:val="28"/>
        </w:rPr>
        <w:t>объезд объектов электроснабжения</w:t>
      </w:r>
      <w:r>
        <w:rPr>
          <w:sz w:val="28"/>
          <w:szCs w:val="28"/>
        </w:rPr>
        <w:t xml:space="preserve">; </w:t>
      </w:r>
      <w:r w:rsidRPr="001D0D7B">
        <w:rPr>
          <w:sz w:val="28"/>
          <w:szCs w:val="28"/>
        </w:rPr>
        <w:t>демонтаж и монтаж кабельной и проводниковой продукции;объезд и снятие показаний приборов учета;работы по текущему ремонту средств автоматики и телемеханики;монтаж концевых и соединительных муфт 10/0,4кВ;выправка и замена вышедших из строя опор ВЛ-0,4-10кВ, подтяжка бандажей, проверка крюков и штырей, замена негодных и очистка загрязненных изоляторов, подтяжка проводов провисших участков линии и вводов, проверка предохранителей и перемычек, восстановление нумераций опор  и вводов, предупреждающих табличек, кабельных пикетов, очистка проводов от наледи, посторонних предметов и несанкционированных присоединений,  проверка   состояний  верхней части  опор и спусков  заземления;текущий ремонт электрооборудования</w:t>
      </w:r>
      <w:r w:rsidRPr="001D0D7B">
        <w:rPr>
          <w:sz w:val="28"/>
          <w:szCs w:val="28"/>
          <w:lang w:val="kk-KZ"/>
        </w:rPr>
        <w:t xml:space="preserve"> и </w:t>
      </w:r>
      <w:r w:rsidRPr="001D0D7B">
        <w:rPr>
          <w:sz w:val="28"/>
          <w:szCs w:val="28"/>
        </w:rPr>
        <w:t>зданий и сооружений</w:t>
      </w:r>
      <w:r>
        <w:rPr>
          <w:sz w:val="28"/>
          <w:szCs w:val="28"/>
        </w:rPr>
        <w:t>;в</w:t>
      </w:r>
      <w:r w:rsidRPr="001D0D7B">
        <w:rPr>
          <w:sz w:val="28"/>
          <w:szCs w:val="28"/>
        </w:rPr>
        <w:t>ыполн</w:t>
      </w:r>
      <w:r>
        <w:rPr>
          <w:sz w:val="28"/>
          <w:szCs w:val="28"/>
        </w:rPr>
        <w:t>ение</w:t>
      </w:r>
      <w:r w:rsidRPr="001D0D7B">
        <w:rPr>
          <w:sz w:val="28"/>
          <w:szCs w:val="28"/>
        </w:rPr>
        <w:t xml:space="preserve"> уборку помещений внутренних и прилегающих территорий, покос травы</w:t>
      </w:r>
      <w:r>
        <w:rPr>
          <w:sz w:val="28"/>
          <w:szCs w:val="28"/>
        </w:rPr>
        <w:t>;о</w:t>
      </w:r>
      <w:r w:rsidRPr="001D0D7B">
        <w:rPr>
          <w:sz w:val="28"/>
          <w:szCs w:val="28"/>
        </w:rPr>
        <w:t>бновление и нанесение диспетчерского наименования и предупреждающих знаков</w:t>
      </w:r>
      <w:r>
        <w:rPr>
          <w:sz w:val="28"/>
          <w:szCs w:val="28"/>
        </w:rPr>
        <w:t xml:space="preserve">; </w:t>
      </w:r>
      <w:r w:rsidRPr="001D0D7B">
        <w:rPr>
          <w:sz w:val="28"/>
          <w:szCs w:val="28"/>
        </w:rPr>
        <w:t xml:space="preserve">проведение профилактических испытаний по ВЛ-10/0,4кВ, КЛ-10/0,4кВ, </w:t>
      </w:r>
      <w:r w:rsidRPr="001D0D7B">
        <w:rPr>
          <w:sz w:val="28"/>
          <w:szCs w:val="28"/>
        </w:rPr>
        <w:lastRenderedPageBreak/>
        <w:t>масляных и газомаслянных трансформаторов, оборудований, трансформаторов тока, ТН и ТСН.</w:t>
      </w:r>
    </w:p>
    <w:p w:rsidR="00BE44DE" w:rsidRDefault="00BE44DE" w:rsidP="00EA6C55">
      <w:pPr>
        <w:pStyle w:val="a5"/>
        <w:ind w:firstLine="360"/>
        <w:jc w:val="both"/>
        <w:rPr>
          <w:rFonts w:ascii="Times New Roman" w:hAnsi="Times New Roman"/>
          <w:sz w:val="28"/>
          <w:szCs w:val="28"/>
        </w:rPr>
      </w:pPr>
      <w:r w:rsidRPr="000E59F7">
        <w:rPr>
          <w:rFonts w:ascii="Times New Roman" w:hAnsi="Times New Roman"/>
          <w:b/>
          <w:sz w:val="28"/>
          <w:szCs w:val="28"/>
          <w:u w:val="single"/>
        </w:rPr>
        <w:t>Техническое обслуживание объектов уличного освещения включает в себя:</w:t>
      </w:r>
      <w:r w:rsidRPr="00053F12">
        <w:rPr>
          <w:rFonts w:ascii="Times New Roman" w:hAnsi="Times New Roman"/>
          <w:sz w:val="28"/>
          <w:szCs w:val="28"/>
        </w:rPr>
        <w:t xml:space="preserve">ежесуточный объезд объектов уличного ночного освещения и составление дефектных актов на вышедшие из строя материалов, оборудования; контроль за режимом включения и выключения уличного освещения; предоставление ежедневных сведений по работе  уличного освещения; замена вышедших из строя ламп уличного, торшерного    освещения; замена световой арматуры (кронштейны, светильники); покраска, побелка опор, стоек, торшеров уличного освещения; мытье опор, плафонов, стоек уличного, торшерного освещения, замена дроссельной и пусковой аппаратуры; замена плафонов уличного и торшерного освещения; замена приборов учета, трансформаторов тока, магнитных пускателей, автоматов и релейных (фото-времени) выключателей; демонтаж и монтаж опоры уличного освещение; демонтаж и монтаж кабельной и проводниковой продукции; демонтаж и монтаж щита управления;  объезд и снятие показаний приборов учета; работы по ремонту средств автоматики и телемеханики; выправка, восстановление пришедших в негодность и укрепление опор, подтяжка бандажей, проверка крюков и штырей, замена негодных и очистка загрязненных изоляторов, подтяжка проводов линии и вводов, проверка предохранителей и перемычек, ремонт и окраска кабельных спусков и концевых муфт, проверка состояния верхней части опор и спусков заземления, осмотр воздушных линий. </w:t>
      </w:r>
      <w:r w:rsidRPr="00223D75">
        <w:rPr>
          <w:rFonts w:ascii="Times New Roman" w:hAnsi="Times New Roman"/>
          <w:sz w:val="28"/>
          <w:szCs w:val="28"/>
        </w:rPr>
        <w:t xml:space="preserve"> </w:t>
      </w:r>
      <w:r w:rsidRPr="000E59F7">
        <w:rPr>
          <w:rFonts w:ascii="Times New Roman" w:hAnsi="Times New Roman"/>
          <w:b/>
          <w:sz w:val="28"/>
          <w:szCs w:val="28"/>
          <w:u w:val="single"/>
        </w:rPr>
        <w:t xml:space="preserve">Общая потребность средств на 2021 год, для данной категории работ составляет – </w:t>
      </w:r>
      <w:r w:rsidR="00F0090E" w:rsidRPr="000E59F7">
        <w:rPr>
          <w:rFonts w:ascii="Times New Roman" w:hAnsi="Times New Roman"/>
          <w:b/>
          <w:sz w:val="28"/>
          <w:szCs w:val="28"/>
          <w:u w:val="single"/>
          <w:lang w:val="kk-KZ"/>
        </w:rPr>
        <w:t>107 000</w:t>
      </w:r>
      <w:r w:rsidRPr="000E59F7">
        <w:rPr>
          <w:rFonts w:ascii="Times New Roman" w:hAnsi="Times New Roman"/>
          <w:b/>
          <w:sz w:val="28"/>
          <w:szCs w:val="28"/>
          <w:u w:val="single"/>
        </w:rPr>
        <w:t xml:space="preserve">,0 тыс. тенге. </w:t>
      </w:r>
      <w:r>
        <w:rPr>
          <w:rFonts w:ascii="Times New Roman" w:hAnsi="Times New Roman"/>
          <w:sz w:val="28"/>
          <w:szCs w:val="28"/>
        </w:rPr>
        <w:t>В 2020 году было установлено дворовое освещения на 54 дворах.</w:t>
      </w:r>
      <w:r w:rsidRPr="00223D75">
        <w:rPr>
          <w:rFonts w:ascii="Times New Roman" w:hAnsi="Times New Roman"/>
          <w:sz w:val="28"/>
          <w:szCs w:val="28"/>
        </w:rPr>
        <w:t xml:space="preserve"> На балансе</w:t>
      </w:r>
      <w:r>
        <w:rPr>
          <w:rFonts w:ascii="Times New Roman" w:hAnsi="Times New Roman"/>
          <w:sz w:val="28"/>
          <w:szCs w:val="28"/>
        </w:rPr>
        <w:t xml:space="preserve"> отдела имеется 9968</w:t>
      </w:r>
      <w:r w:rsidRPr="00223D75">
        <w:rPr>
          <w:rFonts w:ascii="Times New Roman" w:hAnsi="Times New Roman"/>
          <w:sz w:val="28"/>
          <w:szCs w:val="28"/>
        </w:rPr>
        <w:t xml:space="preserve"> ед. железебетонные опоры, </w:t>
      </w:r>
      <w:r>
        <w:rPr>
          <w:rFonts w:ascii="Times New Roman" w:hAnsi="Times New Roman"/>
          <w:sz w:val="28"/>
          <w:szCs w:val="28"/>
        </w:rPr>
        <w:t>750</w:t>
      </w:r>
      <w:r w:rsidRPr="00223D75">
        <w:rPr>
          <w:rFonts w:ascii="Times New Roman" w:hAnsi="Times New Roman"/>
          <w:sz w:val="28"/>
          <w:szCs w:val="28"/>
        </w:rPr>
        <w:t xml:space="preserve"> ед. </w:t>
      </w:r>
      <w:r w:rsidR="00295079">
        <w:rPr>
          <w:rFonts w:ascii="Times New Roman" w:hAnsi="Times New Roman"/>
          <w:sz w:val="28"/>
          <w:szCs w:val="28"/>
        </w:rPr>
        <w:t>металлические опоры</w:t>
      </w:r>
      <w:r w:rsidRPr="00647F4C">
        <w:rPr>
          <w:rFonts w:ascii="Times New Roman" w:hAnsi="Times New Roman"/>
          <w:sz w:val="28"/>
          <w:szCs w:val="28"/>
        </w:rPr>
        <w:t>.</w:t>
      </w:r>
    </w:p>
    <w:p w:rsidR="00BE44DE" w:rsidRPr="00053F12" w:rsidRDefault="000E59F7" w:rsidP="00EA6C55">
      <w:pPr>
        <w:pStyle w:val="a5"/>
        <w:ind w:firstLine="709"/>
        <w:jc w:val="both"/>
        <w:rPr>
          <w:rFonts w:ascii="Times New Roman" w:hAnsi="Times New Roman"/>
          <w:sz w:val="28"/>
          <w:szCs w:val="28"/>
        </w:rPr>
      </w:pPr>
      <w:r w:rsidRPr="000E59F7">
        <w:rPr>
          <w:rFonts w:ascii="Times New Roman" w:hAnsi="Times New Roman"/>
          <w:b/>
          <w:sz w:val="28"/>
          <w:szCs w:val="28"/>
          <w:u w:val="single"/>
        </w:rPr>
        <w:t>На</w:t>
      </w:r>
      <w:r w:rsidRPr="000E59F7">
        <w:rPr>
          <w:rFonts w:ascii="Times New Roman" w:hAnsi="Times New Roman"/>
          <w:b/>
          <w:sz w:val="28"/>
          <w:szCs w:val="28"/>
          <w:u w:val="single"/>
          <w:lang w:val="kk-KZ"/>
        </w:rPr>
        <w:t xml:space="preserve"> </w:t>
      </w:r>
      <w:r w:rsidR="00BE44DE" w:rsidRPr="000E59F7">
        <w:rPr>
          <w:rFonts w:ascii="Times New Roman" w:hAnsi="Times New Roman"/>
          <w:b/>
          <w:sz w:val="28"/>
          <w:szCs w:val="28"/>
          <w:u w:val="single"/>
        </w:rPr>
        <w:t>балансе</w:t>
      </w:r>
      <w:r w:rsidRPr="000E59F7">
        <w:rPr>
          <w:rFonts w:ascii="Times New Roman" w:hAnsi="Times New Roman"/>
          <w:b/>
          <w:sz w:val="28"/>
          <w:szCs w:val="28"/>
          <w:u w:val="single"/>
          <w:lang w:val="kk-KZ"/>
        </w:rPr>
        <w:t xml:space="preserve"> отдела</w:t>
      </w:r>
      <w:r w:rsidR="00BE44DE" w:rsidRPr="000E59F7">
        <w:rPr>
          <w:rFonts w:ascii="Times New Roman" w:hAnsi="Times New Roman"/>
          <w:b/>
          <w:sz w:val="28"/>
          <w:szCs w:val="28"/>
          <w:u w:val="single"/>
        </w:rPr>
        <w:t xml:space="preserve"> имеется декоративные освещения, на содержание таких объектов предусмотрены средства в сумме </w:t>
      </w:r>
      <w:r>
        <w:rPr>
          <w:rFonts w:ascii="Times New Roman" w:hAnsi="Times New Roman"/>
          <w:b/>
          <w:sz w:val="28"/>
          <w:szCs w:val="28"/>
          <w:u w:val="single"/>
          <w:lang w:val="kk-KZ"/>
        </w:rPr>
        <w:t xml:space="preserve">                  </w:t>
      </w:r>
      <w:r w:rsidR="00BE44DE" w:rsidRPr="000E59F7">
        <w:rPr>
          <w:rFonts w:ascii="Times New Roman" w:hAnsi="Times New Roman"/>
          <w:b/>
          <w:sz w:val="28"/>
          <w:szCs w:val="28"/>
          <w:u w:val="single"/>
        </w:rPr>
        <w:t>70 000,0 тыс. тенге</w:t>
      </w:r>
      <w:r w:rsidR="00295079" w:rsidRPr="000E59F7">
        <w:rPr>
          <w:rFonts w:ascii="Times New Roman" w:hAnsi="Times New Roman"/>
          <w:b/>
          <w:sz w:val="28"/>
          <w:szCs w:val="28"/>
          <w:u w:val="single"/>
        </w:rPr>
        <w:t>.</w:t>
      </w:r>
      <w:r w:rsidR="00295079">
        <w:rPr>
          <w:rFonts w:ascii="Times New Roman" w:hAnsi="Times New Roman"/>
          <w:sz w:val="28"/>
          <w:szCs w:val="28"/>
        </w:rPr>
        <w:t xml:space="preserve"> </w:t>
      </w:r>
      <w:r w:rsidR="00BE44DE" w:rsidRPr="00053F12">
        <w:rPr>
          <w:rFonts w:ascii="Times New Roman" w:hAnsi="Times New Roman"/>
          <w:sz w:val="28"/>
          <w:szCs w:val="28"/>
        </w:rPr>
        <w:t xml:space="preserve">При содержании линии </w:t>
      </w:r>
      <w:r w:rsidR="00BE44DE">
        <w:rPr>
          <w:rFonts w:ascii="Times New Roman" w:hAnsi="Times New Roman"/>
          <w:sz w:val="28"/>
          <w:szCs w:val="28"/>
        </w:rPr>
        <w:t>декоративного освещения</w:t>
      </w:r>
      <w:r w:rsidR="00BE44DE" w:rsidRPr="00053F12">
        <w:rPr>
          <w:rFonts w:ascii="Times New Roman" w:hAnsi="Times New Roman"/>
          <w:sz w:val="28"/>
          <w:szCs w:val="28"/>
        </w:rPr>
        <w:t xml:space="preserve"> выполняются следующие работы:</w:t>
      </w:r>
      <w:r w:rsidR="00BE44DE">
        <w:rPr>
          <w:rFonts w:ascii="Times New Roman" w:hAnsi="Times New Roman"/>
          <w:sz w:val="28"/>
          <w:szCs w:val="28"/>
        </w:rPr>
        <w:t xml:space="preserve"> е</w:t>
      </w:r>
      <w:r w:rsidR="00BE44DE" w:rsidRPr="00053F12">
        <w:rPr>
          <w:rFonts w:ascii="Times New Roman" w:hAnsi="Times New Roman"/>
          <w:sz w:val="28"/>
          <w:szCs w:val="28"/>
        </w:rPr>
        <w:t>жедневный контроль за работой наружного декоративного освещения. Своевременное включение наружного декоративного</w:t>
      </w:r>
      <w:r w:rsidR="00BE44DE">
        <w:rPr>
          <w:rFonts w:ascii="Times New Roman" w:hAnsi="Times New Roman"/>
          <w:sz w:val="28"/>
          <w:szCs w:val="28"/>
        </w:rPr>
        <w:t xml:space="preserve"> освещения в темное время суток; е</w:t>
      </w:r>
      <w:r w:rsidR="00BE44DE" w:rsidRPr="00053F12">
        <w:rPr>
          <w:rFonts w:ascii="Times New Roman" w:hAnsi="Times New Roman"/>
          <w:sz w:val="28"/>
          <w:szCs w:val="28"/>
        </w:rPr>
        <w:t>жедневная замена вышедших из строя оборудования наружного декоративного освещения с последующей утилизацией(проводов, кабелей, ламп и других элементов наружного декоративного освещения);</w:t>
      </w:r>
      <w:r w:rsidR="00BE44DE">
        <w:rPr>
          <w:rFonts w:ascii="Times New Roman" w:hAnsi="Times New Roman"/>
          <w:sz w:val="28"/>
          <w:szCs w:val="28"/>
        </w:rPr>
        <w:t xml:space="preserve"> з</w:t>
      </w:r>
      <w:r w:rsidR="00BE44DE" w:rsidRPr="00053F12">
        <w:rPr>
          <w:rFonts w:ascii="Times New Roman" w:hAnsi="Times New Roman"/>
          <w:sz w:val="28"/>
          <w:szCs w:val="28"/>
        </w:rPr>
        <w:t>амена вышедших из строя электроустановок и устранение обрыва кабеля;</w:t>
      </w:r>
      <w:r w:rsidR="00BE44DE">
        <w:rPr>
          <w:rFonts w:ascii="Times New Roman" w:hAnsi="Times New Roman"/>
          <w:sz w:val="28"/>
          <w:szCs w:val="28"/>
        </w:rPr>
        <w:t xml:space="preserve"> п</w:t>
      </w:r>
      <w:r w:rsidR="00BE44DE" w:rsidRPr="00053F12">
        <w:rPr>
          <w:rFonts w:ascii="Times New Roman" w:hAnsi="Times New Roman"/>
          <w:sz w:val="28"/>
          <w:szCs w:val="28"/>
        </w:rPr>
        <w:t>роведение всех видов планово-предупредительных работ, профилактических испытании и проверка электроустановок в соответствии с нормативными требованиями – согласно графика ППР;</w:t>
      </w:r>
      <w:r w:rsidR="00BE44DE">
        <w:rPr>
          <w:rFonts w:ascii="Times New Roman" w:hAnsi="Times New Roman"/>
          <w:sz w:val="28"/>
          <w:szCs w:val="28"/>
        </w:rPr>
        <w:t xml:space="preserve"> с</w:t>
      </w:r>
      <w:r w:rsidR="00BE44DE" w:rsidRPr="00053F12">
        <w:rPr>
          <w:rFonts w:ascii="Times New Roman" w:hAnsi="Times New Roman"/>
          <w:sz w:val="28"/>
          <w:szCs w:val="28"/>
        </w:rPr>
        <w:t>одержание в чистоте и порядке объекты наружного декоративного освещения;</w:t>
      </w:r>
      <w:r w:rsidR="00BE44DE">
        <w:rPr>
          <w:rFonts w:ascii="Times New Roman" w:hAnsi="Times New Roman"/>
          <w:sz w:val="28"/>
          <w:szCs w:val="28"/>
        </w:rPr>
        <w:t xml:space="preserve"> к</w:t>
      </w:r>
      <w:r w:rsidR="00BE44DE" w:rsidRPr="00053F12">
        <w:rPr>
          <w:rFonts w:ascii="Times New Roman" w:hAnsi="Times New Roman"/>
          <w:sz w:val="28"/>
          <w:szCs w:val="28"/>
        </w:rPr>
        <w:t>онтроль за производством строительных и ремонтных работ в близи объектов нар</w:t>
      </w:r>
      <w:r w:rsidR="00BE44DE">
        <w:rPr>
          <w:rFonts w:ascii="Times New Roman" w:hAnsi="Times New Roman"/>
          <w:sz w:val="28"/>
          <w:szCs w:val="28"/>
        </w:rPr>
        <w:t>ужного декоративного освещения</w:t>
      </w:r>
      <w:r w:rsidR="00BE44DE" w:rsidRPr="00053F12">
        <w:rPr>
          <w:rFonts w:ascii="Times New Roman" w:hAnsi="Times New Roman"/>
          <w:sz w:val="28"/>
          <w:szCs w:val="28"/>
        </w:rPr>
        <w:t>;</w:t>
      </w:r>
      <w:r w:rsidR="00BE44DE">
        <w:rPr>
          <w:rFonts w:ascii="Times New Roman" w:hAnsi="Times New Roman"/>
          <w:sz w:val="28"/>
          <w:szCs w:val="28"/>
        </w:rPr>
        <w:t xml:space="preserve"> о</w:t>
      </w:r>
      <w:r w:rsidR="00BE44DE" w:rsidRPr="00053F12">
        <w:rPr>
          <w:rFonts w:ascii="Times New Roman" w:hAnsi="Times New Roman"/>
          <w:sz w:val="28"/>
          <w:szCs w:val="28"/>
        </w:rPr>
        <w:t>пределение мест повреждений на кабельных линиях и оборудованиях, с последующей заменой</w:t>
      </w:r>
      <w:r w:rsidR="00BE44DE">
        <w:rPr>
          <w:rFonts w:ascii="Times New Roman" w:hAnsi="Times New Roman"/>
          <w:sz w:val="28"/>
          <w:szCs w:val="28"/>
        </w:rPr>
        <w:t xml:space="preserve"> кабельной линии и оборудования; у</w:t>
      </w:r>
      <w:r w:rsidR="00BE44DE" w:rsidRPr="00053F12">
        <w:rPr>
          <w:rFonts w:ascii="Times New Roman" w:hAnsi="Times New Roman"/>
          <w:sz w:val="28"/>
          <w:szCs w:val="28"/>
        </w:rPr>
        <w:t>частие в комиссионном обследовании объектов наружного декоративного освещения;</w:t>
      </w:r>
      <w:r w:rsidR="00BE44DE">
        <w:rPr>
          <w:rFonts w:ascii="Times New Roman" w:hAnsi="Times New Roman"/>
          <w:sz w:val="28"/>
          <w:szCs w:val="28"/>
        </w:rPr>
        <w:t xml:space="preserve"> о</w:t>
      </w:r>
      <w:r w:rsidR="00BE44DE" w:rsidRPr="00053F12">
        <w:rPr>
          <w:rFonts w:ascii="Times New Roman" w:hAnsi="Times New Roman"/>
          <w:sz w:val="28"/>
          <w:szCs w:val="28"/>
        </w:rPr>
        <w:t xml:space="preserve">смотр линии и объектов наружного декоративного </w:t>
      </w:r>
      <w:r w:rsidR="00BE44DE" w:rsidRPr="00053F12">
        <w:rPr>
          <w:rFonts w:ascii="Times New Roman" w:hAnsi="Times New Roman"/>
          <w:sz w:val="28"/>
          <w:szCs w:val="28"/>
        </w:rPr>
        <w:lastRenderedPageBreak/>
        <w:t>освещения(патрулирование);</w:t>
      </w:r>
      <w:r w:rsidR="00BE44DE">
        <w:rPr>
          <w:rFonts w:ascii="Times New Roman" w:hAnsi="Times New Roman"/>
          <w:sz w:val="28"/>
          <w:szCs w:val="28"/>
        </w:rPr>
        <w:t xml:space="preserve"> о</w:t>
      </w:r>
      <w:r w:rsidR="00BE44DE" w:rsidRPr="00053F12">
        <w:rPr>
          <w:rFonts w:ascii="Times New Roman" w:hAnsi="Times New Roman"/>
          <w:sz w:val="28"/>
          <w:szCs w:val="28"/>
        </w:rPr>
        <w:t xml:space="preserve">беспечивать сохранность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w:t>
      </w:r>
    </w:p>
    <w:p w:rsidR="000429D3" w:rsidRPr="00D52079" w:rsidRDefault="000429D3" w:rsidP="00EA6C55">
      <w:pPr>
        <w:ind w:firstLine="567"/>
        <w:jc w:val="both"/>
        <w:rPr>
          <w:sz w:val="28"/>
          <w:szCs w:val="28"/>
        </w:rPr>
      </w:pPr>
      <w:r w:rsidRPr="000E59F7">
        <w:rPr>
          <w:b/>
          <w:sz w:val="28"/>
          <w:szCs w:val="28"/>
          <w:u w:val="single"/>
        </w:rPr>
        <w:t>В 202</w:t>
      </w:r>
      <w:r w:rsidR="00FD1751" w:rsidRPr="000E59F7">
        <w:rPr>
          <w:b/>
          <w:sz w:val="28"/>
          <w:szCs w:val="28"/>
          <w:u w:val="single"/>
        </w:rPr>
        <w:t>1</w:t>
      </w:r>
      <w:r w:rsidRPr="000E59F7">
        <w:rPr>
          <w:b/>
          <w:sz w:val="28"/>
          <w:szCs w:val="28"/>
          <w:u w:val="single"/>
        </w:rPr>
        <w:t xml:space="preserve"> году на приобретение LED светильников необходимо </w:t>
      </w:r>
      <w:r w:rsidR="00523149">
        <w:rPr>
          <w:b/>
          <w:sz w:val="28"/>
          <w:szCs w:val="28"/>
          <w:u w:val="single"/>
          <w:lang w:val="kk-KZ"/>
        </w:rPr>
        <w:t>3 960,0</w:t>
      </w:r>
      <w:r w:rsidRPr="000E59F7">
        <w:rPr>
          <w:b/>
          <w:sz w:val="28"/>
          <w:szCs w:val="28"/>
          <w:u w:val="single"/>
        </w:rPr>
        <w:t xml:space="preserve"> тыс. тенге на </w:t>
      </w:r>
      <w:r w:rsidR="00375B24" w:rsidRPr="000E59F7">
        <w:rPr>
          <w:b/>
          <w:sz w:val="28"/>
          <w:szCs w:val="28"/>
          <w:u w:val="single"/>
        </w:rPr>
        <w:t>60</w:t>
      </w:r>
      <w:r w:rsidRPr="000E59F7">
        <w:rPr>
          <w:b/>
          <w:sz w:val="28"/>
          <w:szCs w:val="28"/>
          <w:u w:val="single"/>
        </w:rPr>
        <w:t xml:space="preserve"> ед.</w:t>
      </w:r>
      <w:r w:rsidRPr="00D52079">
        <w:rPr>
          <w:sz w:val="28"/>
          <w:szCs w:val="28"/>
        </w:rPr>
        <w:t xml:space="preserve"> Планируется заменить светильниковЖКУ(Ж - натриевая лампа типа ДНаТ, К – консольная, У – на наружного освещения) на LED светильников по необходимости  на улицах г.Актобе.</w:t>
      </w:r>
    </w:p>
    <w:p w:rsidR="000429D3" w:rsidRPr="000E59F7" w:rsidRDefault="000429D3" w:rsidP="00EA6C55">
      <w:pPr>
        <w:ind w:firstLine="567"/>
        <w:jc w:val="both"/>
        <w:rPr>
          <w:b/>
          <w:sz w:val="28"/>
          <w:szCs w:val="28"/>
          <w:u w:val="single"/>
        </w:rPr>
      </w:pPr>
      <w:r w:rsidRPr="000E59F7">
        <w:rPr>
          <w:b/>
          <w:sz w:val="28"/>
          <w:szCs w:val="28"/>
          <w:u w:val="single"/>
        </w:rPr>
        <w:t>20</w:t>
      </w:r>
      <w:r w:rsidR="00FD1751" w:rsidRPr="000E59F7">
        <w:rPr>
          <w:b/>
          <w:sz w:val="28"/>
          <w:szCs w:val="28"/>
          <w:u w:val="single"/>
          <w:lang w:val="kk-KZ"/>
        </w:rPr>
        <w:t>21</w:t>
      </w:r>
      <w:r w:rsidRPr="000E59F7">
        <w:rPr>
          <w:b/>
          <w:sz w:val="28"/>
          <w:szCs w:val="28"/>
          <w:u w:val="single"/>
        </w:rPr>
        <w:t xml:space="preserve"> году на приобретение запчасти на трансформаторы </w:t>
      </w:r>
      <w:r w:rsidRPr="000E59F7">
        <w:rPr>
          <w:b/>
          <w:sz w:val="28"/>
          <w:szCs w:val="28"/>
          <w:u w:val="single"/>
          <w:lang w:val="kk-KZ"/>
        </w:rPr>
        <w:t xml:space="preserve">планируется </w:t>
      </w:r>
      <w:r w:rsidR="00300890" w:rsidRPr="000E59F7">
        <w:rPr>
          <w:b/>
          <w:sz w:val="28"/>
          <w:szCs w:val="28"/>
          <w:u w:val="single"/>
          <w:lang w:val="kk-KZ"/>
        </w:rPr>
        <w:t>120 00</w:t>
      </w:r>
      <w:r w:rsidR="00FD1751" w:rsidRPr="000E59F7">
        <w:rPr>
          <w:b/>
          <w:sz w:val="28"/>
          <w:szCs w:val="28"/>
          <w:u w:val="single"/>
          <w:lang w:val="kk-KZ"/>
        </w:rPr>
        <w:t>0</w:t>
      </w:r>
      <w:r w:rsidRPr="000E59F7">
        <w:rPr>
          <w:b/>
          <w:sz w:val="28"/>
          <w:szCs w:val="28"/>
          <w:u w:val="single"/>
        </w:rPr>
        <w:t xml:space="preserve"> тыс. тенге, на эти бюджетные средства планируется приобрести</w:t>
      </w:r>
      <w:r w:rsidR="000E59F7" w:rsidRPr="000E59F7">
        <w:rPr>
          <w:b/>
          <w:sz w:val="28"/>
          <w:szCs w:val="28"/>
          <w:u w:val="single"/>
          <w:lang w:val="kk-KZ"/>
        </w:rPr>
        <w:t xml:space="preserve"> </w:t>
      </w:r>
      <w:r w:rsidRPr="000E59F7">
        <w:rPr>
          <w:b/>
          <w:sz w:val="28"/>
          <w:szCs w:val="28"/>
          <w:u w:val="single"/>
        </w:rPr>
        <w:t>шины алюминиевые, трансформаторы, микропроцессор линии защиты, автомат выключатель ВНА, и др. В данное время по городу имеется 244 290 км ЛЭП, 52 185 км КЛ. Для бесперебойный работы объектов уличного освещения необходимо запасаться</w:t>
      </w:r>
      <w:r w:rsidR="00FD1751" w:rsidRPr="000E59F7">
        <w:rPr>
          <w:b/>
          <w:sz w:val="28"/>
          <w:szCs w:val="28"/>
          <w:u w:val="single"/>
        </w:rPr>
        <w:t xml:space="preserve"> кабелями</w:t>
      </w:r>
      <w:r w:rsidRPr="000E59F7">
        <w:rPr>
          <w:b/>
          <w:sz w:val="28"/>
          <w:szCs w:val="28"/>
          <w:u w:val="single"/>
        </w:rPr>
        <w:t>.</w:t>
      </w:r>
    </w:p>
    <w:p w:rsidR="00375B24" w:rsidRDefault="00375B24" w:rsidP="00EA6C55">
      <w:pPr>
        <w:ind w:firstLine="567"/>
        <w:jc w:val="both"/>
        <w:rPr>
          <w:sz w:val="28"/>
          <w:szCs w:val="28"/>
        </w:rPr>
      </w:pPr>
      <w:r w:rsidRPr="000E59F7">
        <w:rPr>
          <w:b/>
          <w:sz w:val="28"/>
          <w:szCs w:val="28"/>
          <w:u w:val="single"/>
        </w:rPr>
        <w:t>В 2021 году на демонтаж и монтаж опор уличного освещения потребуется 10 000,0 тыс. тенге, на выделенные средства планируется монтаж и демонтаж 300 опор уличного освещения.</w:t>
      </w:r>
      <w:r>
        <w:rPr>
          <w:sz w:val="28"/>
          <w:szCs w:val="28"/>
        </w:rPr>
        <w:t xml:space="preserve"> Демонтаж и монтаж уличного освещения планируется в Заречный-3,4 и р.Сельмаш. В данных районах в текущим году были установлены металлические опоры (вместе со строительством дорог) и старые железобетонные опоры остались на местах.  Демонтированные железобетонные опоры будут установлены по необходимости на территории города.</w:t>
      </w:r>
    </w:p>
    <w:p w:rsidR="000429D3" w:rsidRPr="003038E7" w:rsidRDefault="000429D3" w:rsidP="00EA6C55">
      <w:pPr>
        <w:pStyle w:val="a5"/>
        <w:ind w:firstLine="709"/>
        <w:jc w:val="both"/>
        <w:rPr>
          <w:rFonts w:ascii="Times New Roman" w:hAnsi="Times New Roman"/>
          <w:bCs/>
          <w:sz w:val="28"/>
          <w:szCs w:val="28"/>
        </w:rPr>
      </w:pPr>
      <w:r w:rsidRPr="001C1948">
        <w:rPr>
          <w:rFonts w:ascii="Times New Roman" w:hAnsi="Times New Roman"/>
          <w:b/>
          <w:sz w:val="28"/>
          <w:szCs w:val="28"/>
          <w:u w:val="single"/>
        </w:rPr>
        <w:t>Имеющие проблемы</w:t>
      </w:r>
      <w:r w:rsidRPr="003038E7">
        <w:rPr>
          <w:rFonts w:ascii="Times New Roman" w:hAnsi="Times New Roman"/>
          <w:b/>
          <w:sz w:val="28"/>
          <w:szCs w:val="28"/>
        </w:rPr>
        <w:t xml:space="preserve">: </w:t>
      </w:r>
      <w:r w:rsidRPr="003038E7">
        <w:rPr>
          <w:rFonts w:ascii="Times New Roman" w:hAnsi="Times New Roman"/>
          <w:bCs/>
          <w:sz w:val="28"/>
          <w:szCs w:val="28"/>
        </w:rPr>
        <w:t xml:space="preserve">В данное время по городу имеется не освещенные улицы. </w:t>
      </w:r>
    </w:p>
    <w:p w:rsidR="000429D3" w:rsidRPr="003038E7" w:rsidRDefault="000429D3" w:rsidP="00EA6C55">
      <w:pPr>
        <w:pStyle w:val="a5"/>
        <w:ind w:firstLine="709"/>
        <w:jc w:val="both"/>
        <w:rPr>
          <w:rFonts w:ascii="Times New Roman" w:hAnsi="Times New Roman"/>
          <w:bCs/>
          <w:sz w:val="28"/>
          <w:szCs w:val="28"/>
        </w:rPr>
      </w:pPr>
      <w:r w:rsidRPr="001C1948">
        <w:rPr>
          <w:rFonts w:ascii="Times New Roman" w:hAnsi="Times New Roman"/>
          <w:b/>
          <w:sz w:val="28"/>
          <w:szCs w:val="28"/>
          <w:u w:val="single"/>
        </w:rPr>
        <w:t>Пути решения</w:t>
      </w:r>
      <w:r w:rsidR="00BD22F2">
        <w:rPr>
          <w:rFonts w:ascii="Times New Roman" w:hAnsi="Times New Roman"/>
          <w:bCs/>
          <w:sz w:val="28"/>
          <w:szCs w:val="28"/>
        </w:rPr>
        <w:t>: в 2020</w:t>
      </w:r>
      <w:r w:rsidRPr="003038E7">
        <w:rPr>
          <w:rFonts w:ascii="Times New Roman" w:hAnsi="Times New Roman"/>
          <w:bCs/>
          <w:sz w:val="28"/>
          <w:szCs w:val="28"/>
        </w:rPr>
        <w:t xml:space="preserve"> году начато работа по </w:t>
      </w:r>
      <w:r w:rsidR="00BD22F2">
        <w:rPr>
          <w:rFonts w:ascii="Times New Roman" w:hAnsi="Times New Roman"/>
          <w:bCs/>
          <w:sz w:val="28"/>
          <w:szCs w:val="28"/>
        </w:rPr>
        <w:t>разработке ПСД на освещения улиц г.Актобе. Завершение ПСД и проведение госэскпертизы планируется в 2021 году.</w:t>
      </w:r>
    </w:p>
    <w:p w:rsidR="000429D3" w:rsidRPr="003038E7" w:rsidRDefault="000429D3" w:rsidP="00EA6C55">
      <w:pPr>
        <w:pStyle w:val="a5"/>
        <w:ind w:firstLine="567"/>
        <w:jc w:val="both"/>
        <w:rPr>
          <w:rFonts w:ascii="Times New Roman" w:hAnsi="Times New Roman"/>
          <w:sz w:val="28"/>
          <w:szCs w:val="28"/>
        </w:rPr>
      </w:pPr>
      <w:r w:rsidRPr="001C1948">
        <w:rPr>
          <w:rFonts w:ascii="Times New Roman" w:hAnsi="Times New Roman"/>
          <w:b/>
          <w:sz w:val="28"/>
          <w:szCs w:val="28"/>
          <w:u w:val="single"/>
        </w:rPr>
        <w:t>Конечный результат</w:t>
      </w:r>
      <w:r w:rsidRPr="003038E7">
        <w:rPr>
          <w:rFonts w:ascii="Times New Roman" w:hAnsi="Times New Roman"/>
          <w:b/>
          <w:sz w:val="28"/>
          <w:szCs w:val="28"/>
        </w:rPr>
        <w:t>:</w:t>
      </w:r>
      <w:r w:rsidRPr="003038E7">
        <w:rPr>
          <w:rFonts w:ascii="Times New Roman" w:hAnsi="Times New Roman"/>
          <w:sz w:val="28"/>
          <w:szCs w:val="28"/>
        </w:rPr>
        <w:t xml:space="preserve"> Обеспечить освещением улиц и населенных пунктов для улучшения качества жизни населения города.</w:t>
      </w:r>
    </w:p>
    <w:p w:rsidR="000429D3" w:rsidRPr="003038E7" w:rsidRDefault="000429D3" w:rsidP="00EA6C55">
      <w:pPr>
        <w:pStyle w:val="a5"/>
        <w:jc w:val="both"/>
        <w:rPr>
          <w:rFonts w:ascii="Times New Roman" w:hAnsi="Times New Roman"/>
          <w:sz w:val="28"/>
          <w:szCs w:val="28"/>
          <w:u w:val="single"/>
        </w:rPr>
      </w:pPr>
    </w:p>
    <w:p w:rsidR="000429D3" w:rsidRPr="007C2606" w:rsidRDefault="000429D3" w:rsidP="00523149">
      <w:pPr>
        <w:pStyle w:val="a5"/>
        <w:numPr>
          <w:ilvl w:val="0"/>
          <w:numId w:val="32"/>
        </w:numPr>
        <w:ind w:left="0" w:firstLine="360"/>
        <w:jc w:val="both"/>
        <w:rPr>
          <w:rFonts w:ascii="Times New Roman" w:hAnsi="Times New Roman"/>
          <w:sz w:val="28"/>
          <w:szCs w:val="28"/>
        </w:rPr>
      </w:pPr>
      <w:r w:rsidRPr="00582BCB">
        <w:rPr>
          <w:rFonts w:ascii="Times New Roman" w:hAnsi="Times New Roman"/>
          <w:b/>
          <w:color w:val="FF0000"/>
          <w:sz w:val="28"/>
          <w:szCs w:val="28"/>
          <w:u w:val="single"/>
        </w:rPr>
        <w:t>По программе 458-</w:t>
      </w:r>
      <w:r w:rsidRPr="00582BCB">
        <w:rPr>
          <w:rFonts w:ascii="Times New Roman" w:hAnsi="Times New Roman"/>
          <w:b/>
          <w:color w:val="FF0000"/>
          <w:sz w:val="28"/>
          <w:szCs w:val="28"/>
          <w:u w:val="single"/>
          <w:lang w:val="kk-KZ"/>
        </w:rPr>
        <w:t>016</w:t>
      </w:r>
      <w:r w:rsidRPr="00582BCB">
        <w:rPr>
          <w:rFonts w:ascii="Times New Roman" w:hAnsi="Times New Roman"/>
          <w:b/>
          <w:color w:val="FF0000"/>
          <w:sz w:val="28"/>
          <w:szCs w:val="28"/>
          <w:u w:val="single"/>
        </w:rPr>
        <w:t>-00 «Обеспечение санитарии населенных пунктов»</w:t>
      </w:r>
      <w:r w:rsidR="00BD22F2">
        <w:rPr>
          <w:rFonts w:ascii="Times New Roman" w:hAnsi="Times New Roman"/>
          <w:sz w:val="28"/>
          <w:szCs w:val="28"/>
        </w:rPr>
        <w:t>в 2020</w:t>
      </w:r>
      <w:r w:rsidRPr="003038E7">
        <w:rPr>
          <w:rFonts w:ascii="Times New Roman" w:hAnsi="Times New Roman"/>
          <w:sz w:val="28"/>
          <w:szCs w:val="28"/>
        </w:rPr>
        <w:t xml:space="preserve"> году </w:t>
      </w:r>
      <w:r w:rsidRPr="003038E7">
        <w:rPr>
          <w:rFonts w:ascii="Times New Roman" w:hAnsi="Times New Roman"/>
          <w:sz w:val="28"/>
          <w:szCs w:val="28"/>
          <w:lang w:val="kk-KZ"/>
        </w:rPr>
        <w:t>з</w:t>
      </w:r>
      <w:r w:rsidRPr="003038E7">
        <w:rPr>
          <w:rFonts w:ascii="Times New Roman" w:hAnsi="Times New Roman"/>
          <w:sz w:val="28"/>
          <w:szCs w:val="28"/>
        </w:rPr>
        <w:t xml:space="preserve">а счет </w:t>
      </w:r>
      <w:r>
        <w:rPr>
          <w:rFonts w:ascii="Times New Roman" w:hAnsi="Times New Roman"/>
          <w:sz w:val="28"/>
          <w:szCs w:val="28"/>
        </w:rPr>
        <w:t>городского</w:t>
      </w:r>
      <w:r w:rsidRPr="003038E7">
        <w:rPr>
          <w:rFonts w:ascii="Times New Roman" w:hAnsi="Times New Roman"/>
          <w:sz w:val="28"/>
          <w:szCs w:val="28"/>
        </w:rPr>
        <w:t xml:space="preserve"> бюджета выделено </w:t>
      </w:r>
      <w:r w:rsidR="00BD22F2">
        <w:rPr>
          <w:rFonts w:ascii="Times New Roman" w:hAnsi="Times New Roman"/>
          <w:sz w:val="28"/>
          <w:szCs w:val="28"/>
          <w:lang w:val="kk-KZ"/>
        </w:rPr>
        <w:t xml:space="preserve">1 </w:t>
      </w:r>
      <w:r w:rsidR="005353F9">
        <w:rPr>
          <w:rFonts w:ascii="Times New Roman" w:hAnsi="Times New Roman"/>
          <w:sz w:val="28"/>
          <w:szCs w:val="28"/>
          <w:lang w:val="kk-KZ"/>
        </w:rPr>
        <w:t>063 460,7</w:t>
      </w:r>
      <w:r w:rsidRPr="003038E7">
        <w:rPr>
          <w:rFonts w:ascii="Times New Roman" w:hAnsi="Times New Roman"/>
          <w:sz w:val="28"/>
          <w:szCs w:val="28"/>
        </w:rPr>
        <w:t xml:space="preserve"> тыс. тенге,  </w:t>
      </w:r>
      <w:r w:rsidRPr="00530099">
        <w:rPr>
          <w:rFonts w:ascii="Times New Roman" w:hAnsi="Times New Roman"/>
          <w:b/>
          <w:bCs/>
          <w:sz w:val="28"/>
          <w:szCs w:val="28"/>
          <w:u w:val="single"/>
        </w:rPr>
        <w:t>на 202</w:t>
      </w:r>
      <w:r w:rsidR="00BD22F2">
        <w:rPr>
          <w:rFonts w:ascii="Times New Roman" w:hAnsi="Times New Roman"/>
          <w:b/>
          <w:bCs/>
          <w:sz w:val="28"/>
          <w:szCs w:val="28"/>
          <w:u w:val="single"/>
        </w:rPr>
        <w:t>1</w:t>
      </w:r>
      <w:r w:rsidRPr="00530099">
        <w:rPr>
          <w:rFonts w:ascii="Times New Roman" w:hAnsi="Times New Roman"/>
          <w:b/>
          <w:bCs/>
          <w:sz w:val="28"/>
          <w:szCs w:val="28"/>
          <w:u w:val="single"/>
        </w:rPr>
        <w:t xml:space="preserve"> год запланированы расходы в сумме </w:t>
      </w:r>
      <w:r w:rsidR="00723A18">
        <w:rPr>
          <w:rFonts w:ascii="Times New Roman" w:hAnsi="Times New Roman"/>
          <w:b/>
          <w:bCs/>
          <w:sz w:val="28"/>
          <w:szCs w:val="28"/>
          <w:u w:val="single"/>
          <w:lang w:val="kk-KZ"/>
        </w:rPr>
        <w:t>905 439,0</w:t>
      </w:r>
      <w:r w:rsidRPr="00530099">
        <w:rPr>
          <w:rFonts w:ascii="Times New Roman" w:hAnsi="Times New Roman"/>
          <w:b/>
          <w:bCs/>
          <w:sz w:val="28"/>
          <w:szCs w:val="28"/>
          <w:u w:val="single"/>
        </w:rPr>
        <w:t xml:space="preserve"> тыс. тенге</w:t>
      </w:r>
      <w:r w:rsidRPr="003038E7">
        <w:rPr>
          <w:rFonts w:ascii="Times New Roman" w:hAnsi="Times New Roman"/>
          <w:sz w:val="28"/>
          <w:szCs w:val="28"/>
        </w:rPr>
        <w:t>,</w:t>
      </w:r>
      <w:r w:rsidRPr="003038E7">
        <w:rPr>
          <w:rFonts w:ascii="Times New Roman" w:hAnsi="Times New Roman"/>
          <w:sz w:val="28"/>
          <w:szCs w:val="28"/>
          <w:lang w:val="kk-KZ"/>
        </w:rPr>
        <w:t xml:space="preserve"> на </w:t>
      </w:r>
      <w:r w:rsidRPr="003038E7">
        <w:rPr>
          <w:rFonts w:ascii="Times New Roman" w:hAnsi="Times New Roman"/>
          <w:sz w:val="28"/>
          <w:szCs w:val="28"/>
        </w:rPr>
        <w:t>202</w:t>
      </w:r>
      <w:r w:rsidR="00BD22F2">
        <w:rPr>
          <w:rFonts w:ascii="Times New Roman" w:hAnsi="Times New Roman"/>
          <w:sz w:val="28"/>
          <w:szCs w:val="28"/>
        </w:rPr>
        <w:t>2</w:t>
      </w:r>
      <w:r w:rsidRPr="003038E7">
        <w:rPr>
          <w:rFonts w:ascii="Times New Roman" w:hAnsi="Times New Roman"/>
          <w:sz w:val="28"/>
          <w:szCs w:val="28"/>
        </w:rPr>
        <w:t xml:space="preserve"> год</w:t>
      </w:r>
      <w:r w:rsidR="005353F9">
        <w:rPr>
          <w:rFonts w:ascii="Times New Roman" w:hAnsi="Times New Roman"/>
          <w:sz w:val="28"/>
          <w:szCs w:val="28"/>
          <w:lang w:val="kk-KZ"/>
        </w:rPr>
        <w:t xml:space="preserve"> </w:t>
      </w:r>
      <w:r w:rsidR="00523149">
        <w:rPr>
          <w:rFonts w:ascii="Times New Roman" w:hAnsi="Times New Roman"/>
          <w:sz w:val="28"/>
          <w:szCs w:val="28"/>
          <w:lang w:val="kk-KZ"/>
        </w:rPr>
        <w:t>885 951,0</w:t>
      </w:r>
      <w:r w:rsidR="00BD22F2">
        <w:rPr>
          <w:rFonts w:ascii="Times New Roman" w:hAnsi="Times New Roman"/>
          <w:sz w:val="28"/>
          <w:szCs w:val="28"/>
        </w:rPr>
        <w:t xml:space="preserve"> тыс. тенге, на 2023</w:t>
      </w:r>
      <w:r w:rsidRPr="003038E7">
        <w:rPr>
          <w:rFonts w:ascii="Times New Roman" w:hAnsi="Times New Roman"/>
          <w:sz w:val="28"/>
          <w:szCs w:val="28"/>
        </w:rPr>
        <w:t xml:space="preserve"> год </w:t>
      </w:r>
      <w:r w:rsidR="00523149">
        <w:rPr>
          <w:rFonts w:ascii="Times New Roman" w:hAnsi="Times New Roman"/>
          <w:sz w:val="28"/>
          <w:szCs w:val="28"/>
          <w:lang w:val="kk-KZ"/>
        </w:rPr>
        <w:t>891 439,0</w:t>
      </w:r>
      <w:r w:rsidRPr="003038E7">
        <w:rPr>
          <w:rFonts w:ascii="Times New Roman" w:hAnsi="Times New Roman"/>
          <w:sz w:val="28"/>
          <w:szCs w:val="28"/>
        </w:rPr>
        <w:t xml:space="preserve"> тыс. тенге. </w:t>
      </w:r>
    </w:p>
    <w:p w:rsidR="000429D3" w:rsidRPr="003038E7" w:rsidRDefault="000429D3" w:rsidP="00EA6C55">
      <w:pPr>
        <w:pStyle w:val="a5"/>
        <w:jc w:val="both"/>
        <w:rPr>
          <w:rFonts w:ascii="Times New Roman" w:hAnsi="Times New Roman"/>
          <w:sz w:val="28"/>
          <w:szCs w:val="28"/>
          <w:lang w:val="kk-KZ"/>
        </w:rPr>
      </w:pPr>
      <w:r w:rsidRPr="003038E7">
        <w:rPr>
          <w:rFonts w:ascii="Times New Roman" w:hAnsi="Times New Roman"/>
          <w:sz w:val="28"/>
          <w:szCs w:val="28"/>
          <w:lang w:val="kk-KZ"/>
        </w:rPr>
        <w:tab/>
      </w:r>
      <w:r w:rsidRPr="001C1948">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Обеспечение санитарии населенных пунктов для улучшения качества жизни населения города.</w:t>
      </w:r>
    </w:p>
    <w:p w:rsidR="009F4DDD" w:rsidRPr="009F4DDD" w:rsidRDefault="000429D3" w:rsidP="00EA6C55">
      <w:pPr>
        <w:jc w:val="both"/>
        <w:rPr>
          <w:color w:val="000000" w:themeColor="text1"/>
          <w:sz w:val="28"/>
          <w:szCs w:val="28"/>
        </w:rPr>
      </w:pPr>
      <w:r w:rsidRPr="000B7EDF">
        <w:rPr>
          <w:color w:val="000000" w:themeColor="text1"/>
          <w:sz w:val="28"/>
          <w:szCs w:val="28"/>
          <w:lang w:val="kk-KZ"/>
        </w:rPr>
        <w:tab/>
      </w:r>
      <w:r w:rsidRPr="000B7EDF">
        <w:rPr>
          <w:b/>
          <w:color w:val="000000" w:themeColor="text1"/>
          <w:sz w:val="28"/>
          <w:szCs w:val="28"/>
          <w:u w:val="single"/>
        </w:rPr>
        <w:t>Достигнутые показатели отчетного периода</w:t>
      </w:r>
      <w:r w:rsidRPr="000B7EDF">
        <w:rPr>
          <w:b/>
          <w:color w:val="000000" w:themeColor="text1"/>
          <w:sz w:val="28"/>
          <w:szCs w:val="28"/>
        </w:rPr>
        <w:t>:</w:t>
      </w:r>
      <w:r w:rsidR="009F4DDD">
        <w:rPr>
          <w:b/>
          <w:color w:val="000000" w:themeColor="text1"/>
          <w:sz w:val="28"/>
          <w:szCs w:val="28"/>
        </w:rPr>
        <w:t xml:space="preserve"> </w:t>
      </w:r>
      <w:r w:rsidR="009F4DDD" w:rsidRPr="009F4DDD">
        <w:rPr>
          <w:color w:val="000000" w:themeColor="text1"/>
          <w:sz w:val="28"/>
          <w:szCs w:val="28"/>
        </w:rPr>
        <w:t xml:space="preserve">с городского бюджета на 2020 год выделено </w:t>
      </w:r>
      <w:r w:rsidR="005353F9">
        <w:rPr>
          <w:color w:val="000000" w:themeColor="text1"/>
          <w:sz w:val="28"/>
          <w:szCs w:val="28"/>
        </w:rPr>
        <w:t>1 063 460,7</w:t>
      </w:r>
      <w:r w:rsidR="009F4DDD" w:rsidRPr="009F4DDD">
        <w:rPr>
          <w:color w:val="000000" w:themeColor="text1"/>
          <w:sz w:val="28"/>
          <w:szCs w:val="28"/>
        </w:rPr>
        <w:t xml:space="preserve"> тыс. тенге:</w:t>
      </w:r>
    </w:p>
    <w:p w:rsidR="009F4DDD" w:rsidRDefault="009F4DDD" w:rsidP="00EA6C55">
      <w:pPr>
        <w:ind w:firstLine="709"/>
        <w:jc w:val="both"/>
        <w:rPr>
          <w:color w:val="000000" w:themeColor="text1"/>
          <w:sz w:val="28"/>
          <w:szCs w:val="28"/>
        </w:rPr>
      </w:pPr>
      <w:r>
        <w:rPr>
          <w:b/>
          <w:color w:val="000000" w:themeColor="text1"/>
          <w:sz w:val="28"/>
          <w:szCs w:val="28"/>
        </w:rPr>
        <w:t xml:space="preserve">- </w:t>
      </w:r>
      <w:r w:rsidRPr="009F4DDD">
        <w:rPr>
          <w:color w:val="000000" w:themeColor="text1"/>
          <w:sz w:val="28"/>
          <w:szCs w:val="28"/>
        </w:rPr>
        <w:t>санитарно-уходные работы в городской территории</w:t>
      </w:r>
      <w:r w:rsidR="005353F9">
        <w:rPr>
          <w:color w:val="000000" w:themeColor="text1"/>
          <w:sz w:val="28"/>
          <w:szCs w:val="28"/>
        </w:rPr>
        <w:t>, в парках и скверах</w:t>
      </w:r>
      <w:r w:rsidRPr="009F4DDD">
        <w:rPr>
          <w:color w:val="000000" w:themeColor="text1"/>
          <w:sz w:val="28"/>
          <w:szCs w:val="28"/>
        </w:rPr>
        <w:t xml:space="preserve"> - </w:t>
      </w:r>
      <w:r w:rsidR="005353F9">
        <w:rPr>
          <w:color w:val="000000" w:themeColor="text1"/>
          <w:sz w:val="28"/>
          <w:szCs w:val="28"/>
        </w:rPr>
        <w:t>721 526,2</w:t>
      </w:r>
      <w:r w:rsidRPr="009F4DDD">
        <w:rPr>
          <w:color w:val="000000" w:themeColor="text1"/>
          <w:sz w:val="28"/>
          <w:szCs w:val="28"/>
        </w:rPr>
        <w:t xml:space="preserve"> тыс. тенге; </w:t>
      </w:r>
    </w:p>
    <w:p w:rsidR="009F4DDD" w:rsidRDefault="009F4DDD" w:rsidP="00EA6C55">
      <w:pPr>
        <w:ind w:firstLine="709"/>
        <w:jc w:val="both"/>
        <w:rPr>
          <w:color w:val="000000" w:themeColor="text1"/>
          <w:sz w:val="28"/>
          <w:szCs w:val="28"/>
        </w:rPr>
      </w:pPr>
      <w:r>
        <w:rPr>
          <w:color w:val="000000" w:themeColor="text1"/>
          <w:sz w:val="28"/>
          <w:szCs w:val="28"/>
        </w:rPr>
        <w:t>- проведение комплексной экспертизы по ТЭО "Увеличение мощности полигона ТБО" - 1108,0 тыс. тенге</w:t>
      </w:r>
      <w:r w:rsidR="00F456C8">
        <w:rPr>
          <w:color w:val="000000" w:themeColor="text1"/>
          <w:sz w:val="28"/>
          <w:szCs w:val="28"/>
        </w:rPr>
        <w:t>. По ТЭО получено положительная госэкспертиза №04-0081/20 от  15 апреля 2020 года</w:t>
      </w:r>
      <w:r>
        <w:rPr>
          <w:color w:val="000000" w:themeColor="text1"/>
          <w:sz w:val="28"/>
          <w:szCs w:val="28"/>
        </w:rPr>
        <w:t>;</w:t>
      </w:r>
    </w:p>
    <w:p w:rsidR="009F4DDD" w:rsidRDefault="00C901E3" w:rsidP="00EA6C55">
      <w:pPr>
        <w:ind w:firstLine="709"/>
        <w:jc w:val="both"/>
        <w:rPr>
          <w:color w:val="000000" w:themeColor="text1"/>
          <w:sz w:val="28"/>
          <w:szCs w:val="28"/>
        </w:rPr>
      </w:pPr>
      <w:r>
        <w:rPr>
          <w:color w:val="000000" w:themeColor="text1"/>
          <w:sz w:val="28"/>
          <w:szCs w:val="28"/>
        </w:rPr>
        <w:t>- приобретение</w:t>
      </w:r>
      <w:r w:rsidR="009F4DDD">
        <w:rPr>
          <w:color w:val="000000" w:themeColor="text1"/>
          <w:sz w:val="28"/>
          <w:szCs w:val="28"/>
        </w:rPr>
        <w:t xml:space="preserve"> контейнеров - 25 424,0 тыс. тенге</w:t>
      </w:r>
      <w:r>
        <w:rPr>
          <w:color w:val="000000" w:themeColor="text1"/>
          <w:sz w:val="28"/>
          <w:szCs w:val="28"/>
        </w:rPr>
        <w:t>. Было приобретено 680 шт. стандартных контейнеров</w:t>
      </w:r>
      <w:r w:rsidR="009F4DDD">
        <w:rPr>
          <w:color w:val="000000" w:themeColor="text1"/>
          <w:sz w:val="28"/>
          <w:szCs w:val="28"/>
        </w:rPr>
        <w:t>;</w:t>
      </w:r>
    </w:p>
    <w:p w:rsidR="009F4DDD" w:rsidRDefault="00C901E3" w:rsidP="00EA6C55">
      <w:pPr>
        <w:ind w:firstLine="709"/>
        <w:jc w:val="both"/>
        <w:rPr>
          <w:color w:val="000000" w:themeColor="text1"/>
          <w:sz w:val="28"/>
          <w:szCs w:val="28"/>
        </w:rPr>
      </w:pPr>
      <w:r>
        <w:rPr>
          <w:color w:val="000000" w:themeColor="text1"/>
          <w:sz w:val="28"/>
          <w:szCs w:val="28"/>
        </w:rPr>
        <w:lastRenderedPageBreak/>
        <w:t>- проведение двухмесячника - 22</w:t>
      </w:r>
      <w:r w:rsidR="009F4DDD">
        <w:rPr>
          <w:color w:val="000000" w:themeColor="text1"/>
          <w:sz w:val="28"/>
          <w:szCs w:val="28"/>
        </w:rPr>
        <w:t xml:space="preserve"> 000,0 тыс. тенге;</w:t>
      </w:r>
    </w:p>
    <w:p w:rsidR="009F4DDD" w:rsidRDefault="009F4DDD" w:rsidP="00EA6C55">
      <w:pPr>
        <w:ind w:firstLine="709"/>
        <w:jc w:val="both"/>
        <w:rPr>
          <w:color w:val="000000" w:themeColor="text1"/>
          <w:sz w:val="28"/>
          <w:szCs w:val="28"/>
        </w:rPr>
      </w:pPr>
      <w:r>
        <w:rPr>
          <w:color w:val="000000" w:themeColor="text1"/>
          <w:sz w:val="28"/>
          <w:szCs w:val="28"/>
        </w:rPr>
        <w:t xml:space="preserve">- установка контейнерных площадок - </w:t>
      </w:r>
      <w:r w:rsidR="00C901E3">
        <w:rPr>
          <w:color w:val="000000" w:themeColor="text1"/>
          <w:sz w:val="28"/>
          <w:szCs w:val="28"/>
        </w:rPr>
        <w:t>17 452,4</w:t>
      </w:r>
      <w:r>
        <w:rPr>
          <w:color w:val="000000" w:themeColor="text1"/>
          <w:sz w:val="28"/>
          <w:szCs w:val="28"/>
        </w:rPr>
        <w:t xml:space="preserve"> тыс. тенге</w:t>
      </w:r>
      <w:r w:rsidR="00C901E3">
        <w:rPr>
          <w:color w:val="000000" w:themeColor="text1"/>
          <w:sz w:val="28"/>
          <w:szCs w:val="28"/>
        </w:rPr>
        <w:t>. Было установлено 54 контейнерных площадок</w:t>
      </w:r>
      <w:r>
        <w:rPr>
          <w:color w:val="000000" w:themeColor="text1"/>
          <w:sz w:val="28"/>
          <w:szCs w:val="28"/>
        </w:rPr>
        <w:t>;</w:t>
      </w:r>
    </w:p>
    <w:p w:rsidR="009F4DDD" w:rsidRDefault="009F4DDD" w:rsidP="00EA6C55">
      <w:pPr>
        <w:ind w:firstLine="709"/>
        <w:jc w:val="both"/>
        <w:rPr>
          <w:color w:val="000000" w:themeColor="text1"/>
          <w:sz w:val="28"/>
          <w:szCs w:val="28"/>
        </w:rPr>
      </w:pPr>
      <w:r>
        <w:rPr>
          <w:color w:val="000000" w:themeColor="text1"/>
          <w:sz w:val="28"/>
          <w:szCs w:val="28"/>
        </w:rPr>
        <w:t>- санитарное содержание водной акватории реки Сазда - 21 280,0 тыс. тенге;</w:t>
      </w:r>
    </w:p>
    <w:p w:rsidR="009F4DDD" w:rsidRDefault="009F4DDD" w:rsidP="00EA6C55">
      <w:pPr>
        <w:ind w:firstLine="709"/>
        <w:jc w:val="both"/>
        <w:rPr>
          <w:color w:val="000000" w:themeColor="text1"/>
          <w:sz w:val="28"/>
          <w:szCs w:val="28"/>
        </w:rPr>
      </w:pPr>
      <w:r>
        <w:rPr>
          <w:color w:val="000000" w:themeColor="text1"/>
          <w:sz w:val="28"/>
          <w:szCs w:val="28"/>
        </w:rPr>
        <w:t>- проведение дератизационных работ - 8 000,0 тыс.тенге;</w:t>
      </w:r>
    </w:p>
    <w:p w:rsidR="009F4DDD" w:rsidRDefault="009F4DDD" w:rsidP="00EA6C55">
      <w:pPr>
        <w:ind w:firstLine="709"/>
        <w:jc w:val="both"/>
        <w:rPr>
          <w:color w:val="000000" w:themeColor="text1"/>
          <w:sz w:val="28"/>
          <w:szCs w:val="28"/>
        </w:rPr>
      </w:pPr>
      <w:r>
        <w:rPr>
          <w:color w:val="000000" w:themeColor="text1"/>
          <w:sz w:val="28"/>
          <w:szCs w:val="28"/>
        </w:rPr>
        <w:t>- проведение дезинсекционных работ - 8 000,0 тыс. тенге;</w:t>
      </w:r>
    </w:p>
    <w:p w:rsidR="009F4DDD" w:rsidRDefault="009F4DDD" w:rsidP="00EA6C55">
      <w:pPr>
        <w:ind w:firstLine="709"/>
        <w:jc w:val="both"/>
        <w:rPr>
          <w:color w:val="000000" w:themeColor="text1"/>
          <w:sz w:val="28"/>
          <w:szCs w:val="28"/>
        </w:rPr>
      </w:pPr>
      <w:r>
        <w:rPr>
          <w:color w:val="000000" w:themeColor="text1"/>
          <w:sz w:val="28"/>
          <w:szCs w:val="28"/>
        </w:rPr>
        <w:t xml:space="preserve">- ликвидация стихийных свалок - </w:t>
      </w:r>
      <w:r w:rsidR="00C901E3">
        <w:rPr>
          <w:color w:val="000000" w:themeColor="text1"/>
          <w:sz w:val="28"/>
          <w:szCs w:val="28"/>
        </w:rPr>
        <w:t>186 902,2</w:t>
      </w:r>
      <w:r>
        <w:rPr>
          <w:color w:val="000000" w:themeColor="text1"/>
          <w:sz w:val="28"/>
          <w:szCs w:val="28"/>
        </w:rPr>
        <w:t xml:space="preserve"> тыс. тенге</w:t>
      </w:r>
      <w:r w:rsidR="00C901E3">
        <w:rPr>
          <w:color w:val="000000" w:themeColor="text1"/>
          <w:sz w:val="28"/>
          <w:szCs w:val="28"/>
        </w:rPr>
        <w:t>. Из территории города вывезено 133,5 тыс.куб стихийной свалки</w:t>
      </w:r>
      <w:r>
        <w:rPr>
          <w:color w:val="000000" w:themeColor="text1"/>
          <w:sz w:val="28"/>
          <w:szCs w:val="28"/>
        </w:rPr>
        <w:t>;</w:t>
      </w:r>
    </w:p>
    <w:p w:rsidR="009F4DDD" w:rsidRDefault="009F4DDD" w:rsidP="00EA6C55">
      <w:pPr>
        <w:ind w:firstLine="709"/>
        <w:jc w:val="both"/>
        <w:rPr>
          <w:color w:val="000000" w:themeColor="text1"/>
          <w:sz w:val="28"/>
          <w:szCs w:val="28"/>
        </w:rPr>
      </w:pPr>
      <w:r>
        <w:rPr>
          <w:color w:val="000000" w:themeColor="text1"/>
          <w:sz w:val="28"/>
          <w:szCs w:val="28"/>
        </w:rPr>
        <w:t>- содержание ртутьсодержащих к</w:t>
      </w:r>
      <w:r w:rsidR="00C901E3">
        <w:rPr>
          <w:color w:val="000000" w:themeColor="text1"/>
          <w:sz w:val="28"/>
          <w:szCs w:val="28"/>
        </w:rPr>
        <w:t>онтейнеров - 3 550,2 тыс. тенге;</w:t>
      </w:r>
    </w:p>
    <w:p w:rsidR="00C901E3" w:rsidRDefault="00C901E3" w:rsidP="00EA6C55">
      <w:pPr>
        <w:ind w:firstLine="709"/>
        <w:jc w:val="both"/>
        <w:rPr>
          <w:color w:val="000000" w:themeColor="text1"/>
          <w:sz w:val="28"/>
          <w:szCs w:val="28"/>
        </w:rPr>
      </w:pPr>
      <w:r>
        <w:rPr>
          <w:color w:val="000000" w:themeColor="text1"/>
          <w:sz w:val="28"/>
          <w:szCs w:val="28"/>
        </w:rPr>
        <w:t>- профилактическая обработка бесхозных подъездов, остановок, улиц, парк и скверов - 48 216,9 тыс. тенге.</w:t>
      </w:r>
    </w:p>
    <w:p w:rsidR="000429D3" w:rsidRPr="000E59F7" w:rsidRDefault="009F4DDD" w:rsidP="00EA6C55">
      <w:pPr>
        <w:ind w:firstLine="709"/>
        <w:jc w:val="both"/>
        <w:rPr>
          <w:b/>
          <w:sz w:val="28"/>
          <w:szCs w:val="28"/>
          <w:u w:val="single"/>
        </w:rPr>
      </w:pPr>
      <w:r>
        <w:rPr>
          <w:b/>
          <w:sz w:val="28"/>
          <w:szCs w:val="28"/>
          <w:u w:val="single"/>
          <w:lang w:val="kk-KZ"/>
        </w:rPr>
        <w:t>П</w:t>
      </w:r>
      <w:r w:rsidRPr="001C1948">
        <w:rPr>
          <w:b/>
          <w:sz w:val="28"/>
          <w:szCs w:val="28"/>
          <w:u w:val="single"/>
        </w:rPr>
        <w:t>рямые результаты планируемого периода</w:t>
      </w:r>
      <w:r w:rsidRPr="009F4DDD">
        <w:rPr>
          <w:sz w:val="28"/>
          <w:szCs w:val="28"/>
        </w:rPr>
        <w:t xml:space="preserve">. </w:t>
      </w:r>
      <w:r w:rsidRPr="000E59F7">
        <w:rPr>
          <w:b/>
          <w:sz w:val="28"/>
          <w:szCs w:val="28"/>
          <w:u w:val="single"/>
        </w:rPr>
        <w:t>Н</w:t>
      </w:r>
      <w:r w:rsidR="000429D3" w:rsidRPr="000E59F7">
        <w:rPr>
          <w:b/>
          <w:sz w:val="28"/>
          <w:szCs w:val="28"/>
          <w:u w:val="single"/>
        </w:rPr>
        <w:t>а 202</w:t>
      </w:r>
      <w:r w:rsidR="00BD22F2" w:rsidRPr="000E59F7">
        <w:rPr>
          <w:b/>
          <w:sz w:val="28"/>
          <w:szCs w:val="28"/>
          <w:u w:val="single"/>
        </w:rPr>
        <w:t>1</w:t>
      </w:r>
      <w:r w:rsidR="000429D3" w:rsidRPr="000E59F7">
        <w:rPr>
          <w:b/>
          <w:sz w:val="28"/>
          <w:szCs w:val="28"/>
          <w:u w:val="single"/>
        </w:rPr>
        <w:t xml:space="preserve"> год запланированы расходы в сумме </w:t>
      </w:r>
      <w:r w:rsidR="004276D7">
        <w:rPr>
          <w:b/>
          <w:bCs/>
          <w:sz w:val="28"/>
          <w:szCs w:val="28"/>
          <w:u w:val="single"/>
          <w:lang w:val="kk-KZ"/>
        </w:rPr>
        <w:t>905</w:t>
      </w:r>
      <w:bookmarkStart w:id="0" w:name="_GoBack"/>
      <w:bookmarkEnd w:id="0"/>
      <w:r w:rsidR="0016307D" w:rsidRPr="000E59F7">
        <w:rPr>
          <w:b/>
          <w:bCs/>
          <w:sz w:val="28"/>
          <w:szCs w:val="28"/>
          <w:u w:val="single"/>
          <w:lang w:val="kk-KZ"/>
        </w:rPr>
        <w:t xml:space="preserve"> 439</w:t>
      </w:r>
      <w:r w:rsidR="001C7061" w:rsidRPr="000E59F7">
        <w:rPr>
          <w:b/>
          <w:bCs/>
          <w:sz w:val="28"/>
          <w:szCs w:val="28"/>
          <w:u w:val="single"/>
          <w:lang w:val="kk-KZ"/>
        </w:rPr>
        <w:t>,</w:t>
      </w:r>
      <w:r w:rsidR="00907F64" w:rsidRPr="000E59F7">
        <w:rPr>
          <w:b/>
          <w:bCs/>
          <w:sz w:val="28"/>
          <w:szCs w:val="28"/>
          <w:u w:val="single"/>
          <w:lang w:val="kk-KZ"/>
        </w:rPr>
        <w:t>0</w:t>
      </w:r>
      <w:r w:rsidR="001C7061" w:rsidRPr="000E59F7">
        <w:rPr>
          <w:b/>
          <w:bCs/>
          <w:sz w:val="28"/>
          <w:szCs w:val="28"/>
          <w:u w:val="single"/>
          <w:lang w:val="kk-KZ"/>
        </w:rPr>
        <w:t xml:space="preserve"> </w:t>
      </w:r>
      <w:r w:rsidR="000429D3" w:rsidRPr="000E59F7">
        <w:rPr>
          <w:b/>
          <w:sz w:val="28"/>
          <w:szCs w:val="28"/>
          <w:u w:val="single"/>
        </w:rPr>
        <w:t>тыс. тенге, которые распределены следующим образом:</w:t>
      </w:r>
    </w:p>
    <w:p w:rsidR="00897EE6" w:rsidRDefault="00897EE6" w:rsidP="00EA6C55">
      <w:pPr>
        <w:ind w:firstLine="708"/>
        <w:jc w:val="both"/>
        <w:rPr>
          <w:sz w:val="28"/>
          <w:szCs w:val="28"/>
          <w:lang w:val="kk-KZ"/>
        </w:rPr>
      </w:pPr>
      <w:r w:rsidRPr="00D6249E">
        <w:rPr>
          <w:sz w:val="28"/>
          <w:szCs w:val="28"/>
        </w:rPr>
        <w:t xml:space="preserve">В целях поддержания санитарной и экологической обстановки в городе непрерывно  проводитсясанитарно - уходные  работы  на территорий  города и на объездных трассах  городской территории.  Общая  площадь  убираемой территорий более </w:t>
      </w:r>
      <w:r>
        <w:rPr>
          <w:sz w:val="28"/>
          <w:szCs w:val="28"/>
        </w:rPr>
        <w:t>12 618,3</w:t>
      </w:r>
      <w:r w:rsidRPr="00D6249E">
        <w:rPr>
          <w:sz w:val="28"/>
          <w:szCs w:val="28"/>
        </w:rPr>
        <w:t>тыс.кв.м.</w:t>
      </w:r>
      <w:r>
        <w:rPr>
          <w:sz w:val="28"/>
          <w:szCs w:val="28"/>
        </w:rPr>
        <w:t xml:space="preserve"> (общая площадь города 2375,64 км кв.м.)</w:t>
      </w:r>
      <w:r w:rsidRPr="00D6249E">
        <w:rPr>
          <w:sz w:val="28"/>
          <w:szCs w:val="28"/>
        </w:rPr>
        <w:t xml:space="preserve"> или  170 объектов на городской территории (проспекты, улицы, скверы, парки, мосты). </w:t>
      </w:r>
      <w:r w:rsidRPr="000E59F7">
        <w:rPr>
          <w:b/>
          <w:sz w:val="28"/>
          <w:szCs w:val="28"/>
          <w:u w:val="single"/>
        </w:rPr>
        <w:t>Плановые объемы работ по санитарной очистке взяты из расчета необходимости для содержания в надлежащем санитарном состоянии территории города - улиц, проспектов,</w:t>
      </w:r>
      <w:r w:rsidR="00453F4A" w:rsidRPr="000E59F7">
        <w:rPr>
          <w:b/>
          <w:sz w:val="28"/>
          <w:szCs w:val="28"/>
          <w:u w:val="single"/>
          <w:lang w:val="kk-KZ"/>
        </w:rPr>
        <w:t xml:space="preserve"> уборка прилегающей территории</w:t>
      </w:r>
      <w:r w:rsidRPr="000E59F7">
        <w:rPr>
          <w:b/>
          <w:sz w:val="28"/>
          <w:szCs w:val="28"/>
          <w:u w:val="single"/>
        </w:rPr>
        <w:t xml:space="preserve"> </w:t>
      </w:r>
      <w:r w:rsidR="00304221" w:rsidRPr="000E59F7">
        <w:rPr>
          <w:b/>
          <w:sz w:val="28"/>
          <w:szCs w:val="28"/>
          <w:u w:val="single"/>
          <w:lang w:val="kk-KZ"/>
        </w:rPr>
        <w:t>контейнерных площадок,</w:t>
      </w:r>
      <w:r w:rsidR="00166F30" w:rsidRPr="000E59F7">
        <w:rPr>
          <w:b/>
          <w:sz w:val="28"/>
          <w:szCs w:val="28"/>
          <w:u w:val="single"/>
          <w:lang w:val="kk-KZ"/>
        </w:rPr>
        <w:t xml:space="preserve"> а также санитарная обрезка, </w:t>
      </w:r>
      <w:r w:rsidR="004D321D" w:rsidRPr="000E59F7">
        <w:rPr>
          <w:b/>
          <w:sz w:val="28"/>
          <w:szCs w:val="28"/>
          <w:u w:val="single"/>
          <w:lang w:val="kk-KZ"/>
        </w:rPr>
        <w:t>валка аварииных и сухостойных деревьев, снос аварииных деревьев, согласно обследования специалистами ГУ</w:t>
      </w:r>
      <w:r w:rsidRPr="0065701E">
        <w:rPr>
          <w:sz w:val="28"/>
          <w:szCs w:val="28"/>
        </w:rPr>
        <w:t>.</w:t>
      </w:r>
      <w:r w:rsidR="00304221">
        <w:rPr>
          <w:sz w:val="28"/>
          <w:szCs w:val="28"/>
          <w:lang w:val="kk-KZ"/>
        </w:rPr>
        <w:t xml:space="preserve"> </w:t>
      </w:r>
      <w:r w:rsidRPr="0065701E">
        <w:rPr>
          <w:sz w:val="28"/>
          <w:szCs w:val="28"/>
        </w:rPr>
        <w:t xml:space="preserve">На постоянной основе должны проводиться </w:t>
      </w:r>
      <w:r w:rsidRPr="003978BC">
        <w:rPr>
          <w:sz w:val="28"/>
          <w:szCs w:val="28"/>
          <w:lang w:val="kk-KZ"/>
        </w:rPr>
        <w:t>работы по очистке территорий от мусора</w:t>
      </w:r>
      <w:r w:rsidRPr="0065701E">
        <w:rPr>
          <w:sz w:val="28"/>
          <w:szCs w:val="28"/>
        </w:rPr>
        <w:t xml:space="preserve">, очистке урн, покраске урн, скамеек, подметанию тротуаров, побелке бордюр и деревьев, покосу травы, мойке и покраске </w:t>
      </w:r>
      <w:r w:rsidRPr="003978BC">
        <w:rPr>
          <w:sz w:val="28"/>
          <w:szCs w:val="28"/>
          <w:lang w:val="kk-KZ"/>
        </w:rPr>
        <w:t>мостов</w:t>
      </w:r>
      <w:r>
        <w:rPr>
          <w:sz w:val="28"/>
          <w:szCs w:val="28"/>
          <w:lang w:val="kk-KZ"/>
        </w:rPr>
        <w:t xml:space="preserve"> и другие</w:t>
      </w:r>
      <w:r w:rsidRPr="003978BC">
        <w:rPr>
          <w:sz w:val="28"/>
          <w:szCs w:val="28"/>
          <w:lang w:val="kk-KZ"/>
        </w:rPr>
        <w:t xml:space="preserve">. </w:t>
      </w:r>
      <w:r>
        <w:rPr>
          <w:sz w:val="28"/>
          <w:szCs w:val="28"/>
          <w:lang w:val="kk-KZ"/>
        </w:rPr>
        <w:t xml:space="preserve">В зимний период производится очистка тротуаров от снега, наледи и вывоз на полигоны, посыпка тротуаров песком, солью. </w:t>
      </w:r>
      <w:r w:rsidRPr="00D6249E">
        <w:rPr>
          <w:sz w:val="28"/>
          <w:szCs w:val="28"/>
        </w:rPr>
        <w:t>В целях оптимизации и совершенствования содержания городской  инфраструктуры</w:t>
      </w:r>
      <w:r>
        <w:rPr>
          <w:sz w:val="28"/>
          <w:szCs w:val="28"/>
        </w:rPr>
        <w:t>в 2020 году</w:t>
      </w:r>
      <w:r w:rsidRPr="00D6249E">
        <w:rPr>
          <w:sz w:val="28"/>
          <w:szCs w:val="28"/>
        </w:rPr>
        <w:t xml:space="preserve"> территорию города</w:t>
      </w:r>
      <w:r>
        <w:rPr>
          <w:sz w:val="28"/>
          <w:szCs w:val="28"/>
        </w:rPr>
        <w:t xml:space="preserve"> разделено </w:t>
      </w:r>
      <w:r w:rsidRPr="00D6249E">
        <w:rPr>
          <w:sz w:val="28"/>
          <w:szCs w:val="28"/>
        </w:rPr>
        <w:t xml:space="preserve"> на </w:t>
      </w:r>
      <w:r>
        <w:rPr>
          <w:sz w:val="28"/>
          <w:szCs w:val="28"/>
        </w:rPr>
        <w:t>9</w:t>
      </w:r>
      <w:r w:rsidRPr="00D6249E">
        <w:rPr>
          <w:sz w:val="28"/>
          <w:szCs w:val="28"/>
        </w:rPr>
        <w:t xml:space="preserve"> участков. Конечная цель оптимизации обслуживание придомовых территорий и внутриквартальных проездов, создание форм управлен</w:t>
      </w:r>
      <w:r>
        <w:rPr>
          <w:sz w:val="28"/>
          <w:szCs w:val="28"/>
        </w:rPr>
        <w:t xml:space="preserve">ия  в бесхозных домах. </w:t>
      </w:r>
      <w:r w:rsidRPr="003978BC">
        <w:rPr>
          <w:sz w:val="28"/>
          <w:szCs w:val="28"/>
          <w:lang w:val="kk-KZ"/>
        </w:rPr>
        <w:t xml:space="preserve">В работах по санитарной очистке улиц и проспектов  </w:t>
      </w:r>
      <w:r>
        <w:rPr>
          <w:sz w:val="28"/>
          <w:szCs w:val="28"/>
          <w:lang w:val="kk-KZ"/>
        </w:rPr>
        <w:t xml:space="preserve">были </w:t>
      </w:r>
      <w:r w:rsidRPr="003978BC">
        <w:rPr>
          <w:sz w:val="28"/>
          <w:szCs w:val="28"/>
          <w:lang w:val="kk-KZ"/>
        </w:rPr>
        <w:t>задейс</w:t>
      </w:r>
      <w:r>
        <w:rPr>
          <w:sz w:val="28"/>
          <w:szCs w:val="28"/>
          <w:lang w:val="kk-KZ"/>
        </w:rPr>
        <w:t>твовано около 400 человек.</w:t>
      </w:r>
      <w:r w:rsidR="004D321D">
        <w:rPr>
          <w:sz w:val="28"/>
          <w:szCs w:val="28"/>
          <w:lang w:val="kk-KZ"/>
        </w:rPr>
        <w:t xml:space="preserve"> </w:t>
      </w:r>
      <w:r w:rsidR="004D321D" w:rsidRPr="000E59F7">
        <w:rPr>
          <w:b/>
          <w:sz w:val="28"/>
          <w:szCs w:val="28"/>
          <w:u w:val="single"/>
          <w:lang w:val="kk-KZ"/>
        </w:rPr>
        <w:t>Санитарно-уходные работы в скверах и парках планируется проводить в комплексе</w:t>
      </w:r>
      <w:r w:rsidR="00304221" w:rsidRPr="000E59F7">
        <w:rPr>
          <w:b/>
          <w:sz w:val="28"/>
          <w:szCs w:val="28"/>
          <w:u w:val="single"/>
          <w:lang w:val="kk-KZ"/>
        </w:rPr>
        <w:t xml:space="preserve"> по этой программе</w:t>
      </w:r>
      <w:r w:rsidR="004D321D" w:rsidRPr="000E59F7">
        <w:rPr>
          <w:b/>
          <w:sz w:val="28"/>
          <w:szCs w:val="28"/>
          <w:u w:val="single"/>
          <w:lang w:val="kk-KZ"/>
        </w:rPr>
        <w:t>.</w:t>
      </w:r>
      <w:r>
        <w:rPr>
          <w:sz w:val="28"/>
          <w:szCs w:val="28"/>
          <w:lang w:val="kk-KZ"/>
        </w:rPr>
        <w:t xml:space="preserve"> </w:t>
      </w:r>
      <w:r w:rsidRPr="000E59F7">
        <w:rPr>
          <w:b/>
          <w:sz w:val="28"/>
          <w:szCs w:val="28"/>
          <w:u w:val="single"/>
        </w:rPr>
        <w:t>Для поддержки вышеуказанных мероприятий</w:t>
      </w:r>
      <w:r w:rsidR="00304221" w:rsidRPr="000E59F7">
        <w:rPr>
          <w:b/>
          <w:sz w:val="28"/>
          <w:szCs w:val="28"/>
          <w:u w:val="single"/>
          <w:lang w:val="kk-KZ"/>
        </w:rPr>
        <w:t>, в связи с увиличением объемов работ</w:t>
      </w:r>
      <w:r w:rsidR="00304221" w:rsidRPr="000E59F7">
        <w:rPr>
          <w:b/>
          <w:sz w:val="28"/>
          <w:szCs w:val="28"/>
          <w:u w:val="single"/>
        </w:rPr>
        <w:t xml:space="preserve"> необходим</w:t>
      </w:r>
      <w:r w:rsidR="00304221" w:rsidRPr="000E59F7">
        <w:rPr>
          <w:b/>
          <w:sz w:val="28"/>
          <w:szCs w:val="28"/>
          <w:u w:val="single"/>
          <w:lang w:val="kk-KZ"/>
        </w:rPr>
        <w:t>о</w:t>
      </w:r>
      <w:r w:rsidRPr="000E59F7">
        <w:rPr>
          <w:b/>
          <w:sz w:val="28"/>
          <w:szCs w:val="28"/>
          <w:u w:val="single"/>
        </w:rPr>
        <w:t xml:space="preserve"> предусмотреть с бюджета  </w:t>
      </w:r>
      <w:r w:rsidR="00723A18">
        <w:rPr>
          <w:b/>
          <w:sz w:val="28"/>
          <w:szCs w:val="28"/>
          <w:u w:val="single"/>
          <w:lang w:val="kk-KZ"/>
        </w:rPr>
        <w:t>779 000,0</w:t>
      </w:r>
      <w:r w:rsidRPr="000E59F7">
        <w:rPr>
          <w:b/>
          <w:sz w:val="28"/>
          <w:szCs w:val="28"/>
          <w:u w:val="single"/>
        </w:rPr>
        <w:t xml:space="preserve">  тыс.тенге</w:t>
      </w:r>
      <w:r>
        <w:rPr>
          <w:sz w:val="28"/>
          <w:szCs w:val="28"/>
        </w:rPr>
        <w:t xml:space="preserve"> (</w:t>
      </w:r>
      <w:r w:rsidR="00723A18">
        <w:rPr>
          <w:sz w:val="28"/>
          <w:szCs w:val="28"/>
          <w:lang w:val="kk-KZ"/>
        </w:rPr>
        <w:t>64 916,67</w:t>
      </w:r>
      <w:r>
        <w:rPr>
          <w:sz w:val="28"/>
          <w:szCs w:val="28"/>
        </w:rPr>
        <w:t xml:space="preserve"> тыс.тенге в месяц). В 2020 году выделено - 505 007,6 тыс. тенге. </w:t>
      </w:r>
      <w:r>
        <w:rPr>
          <w:sz w:val="28"/>
          <w:szCs w:val="28"/>
          <w:lang w:val="kk-KZ"/>
        </w:rPr>
        <w:t xml:space="preserve">В целях создания благоприятных условий для проживания населения и сохранения эстетического облика территории города, соблюдения пожаробезопасности производятся работы по покосу травы. </w:t>
      </w:r>
      <w:r w:rsidRPr="00646FE6">
        <w:rPr>
          <w:sz w:val="28"/>
          <w:szCs w:val="28"/>
          <w:lang w:val="kk-KZ"/>
        </w:rPr>
        <w:t>Покос травы на территории города будет производиться на участках от края</w:t>
      </w:r>
      <w:r>
        <w:rPr>
          <w:sz w:val="28"/>
          <w:szCs w:val="28"/>
          <w:lang w:val="kk-KZ"/>
        </w:rPr>
        <w:t xml:space="preserve"> проезжей части </w:t>
      </w:r>
      <w:r>
        <w:rPr>
          <w:sz w:val="28"/>
          <w:szCs w:val="28"/>
          <w:lang w:val="kk-KZ"/>
        </w:rPr>
        <w:lastRenderedPageBreak/>
        <w:t>до границы жилой застройки. За вегетационный период растительности кратность по</w:t>
      </w:r>
      <w:r w:rsidR="000E59F7">
        <w:rPr>
          <w:sz w:val="28"/>
          <w:szCs w:val="28"/>
          <w:lang w:val="kk-KZ"/>
        </w:rPr>
        <w:t>коса будет составлять не менее 2</w:t>
      </w:r>
      <w:r>
        <w:rPr>
          <w:sz w:val="28"/>
          <w:szCs w:val="28"/>
          <w:lang w:val="kk-KZ"/>
        </w:rPr>
        <w:t xml:space="preserve"> раз. </w:t>
      </w:r>
    </w:p>
    <w:p w:rsidR="00363E81" w:rsidRDefault="00363E81" w:rsidP="00EA6C55">
      <w:pPr>
        <w:ind w:firstLine="708"/>
        <w:jc w:val="both"/>
        <w:rPr>
          <w:bCs/>
          <w:sz w:val="28"/>
          <w:szCs w:val="28"/>
        </w:rPr>
      </w:pPr>
    </w:p>
    <w:p w:rsidR="00363E81" w:rsidRDefault="000429D3" w:rsidP="00EA6C55">
      <w:pPr>
        <w:ind w:firstLine="708"/>
        <w:jc w:val="both"/>
        <w:rPr>
          <w:sz w:val="28"/>
          <w:szCs w:val="28"/>
          <w:lang w:val="kk-KZ"/>
        </w:rPr>
      </w:pPr>
      <w:r w:rsidRPr="000E59F7">
        <w:rPr>
          <w:b/>
          <w:sz w:val="28"/>
          <w:szCs w:val="28"/>
          <w:u w:val="single"/>
        </w:rPr>
        <w:t xml:space="preserve">В связи с благоустройством поймы р.Сазда от Мега-Актобе  дор.Шыгыс  на санитарную очистку и содержание водной акватории р.Саздинка  в районе Мега – Актобе с увеличением территории необходимо запланировать затраты, согласно коммерческим предложениям на водолазные работы потребуется </w:t>
      </w:r>
      <w:r w:rsidR="004D321D" w:rsidRPr="000E59F7">
        <w:rPr>
          <w:b/>
          <w:sz w:val="28"/>
          <w:szCs w:val="28"/>
          <w:u w:val="single"/>
          <w:lang w:val="kk-KZ"/>
        </w:rPr>
        <w:t>21 280</w:t>
      </w:r>
      <w:r w:rsidR="00D52079" w:rsidRPr="000E59F7">
        <w:rPr>
          <w:b/>
          <w:sz w:val="28"/>
          <w:szCs w:val="28"/>
          <w:u w:val="single"/>
          <w:lang w:val="kk-KZ"/>
        </w:rPr>
        <w:t>,0</w:t>
      </w:r>
      <w:r w:rsidRPr="000E59F7">
        <w:rPr>
          <w:b/>
          <w:sz w:val="28"/>
          <w:szCs w:val="28"/>
          <w:u w:val="single"/>
        </w:rPr>
        <w:t>тыс. тенге.</w:t>
      </w:r>
      <w:r>
        <w:rPr>
          <w:sz w:val="28"/>
          <w:szCs w:val="28"/>
        </w:rPr>
        <w:t xml:space="preserve"> Санитарная очистка реки Сазда производится с мая по сентябрь месяц (2-3 раза в месяц). Расходы по очистки реки Сазда включает в себя: водолазные работы (ручная очистка реки и берегов), транспортные расходы, сдача отходов полигон и др. </w:t>
      </w:r>
    </w:p>
    <w:p w:rsidR="000429D3" w:rsidRPr="00D6249E" w:rsidRDefault="000429D3" w:rsidP="00EA6C55">
      <w:pPr>
        <w:ind w:firstLine="708"/>
        <w:jc w:val="both"/>
        <w:rPr>
          <w:sz w:val="28"/>
          <w:szCs w:val="28"/>
        </w:rPr>
      </w:pPr>
      <w:r>
        <w:rPr>
          <w:sz w:val="28"/>
          <w:szCs w:val="28"/>
        </w:rPr>
        <w:t xml:space="preserve"> </w:t>
      </w:r>
    </w:p>
    <w:p w:rsidR="000429D3" w:rsidRDefault="000429D3" w:rsidP="00EA6C55">
      <w:pPr>
        <w:ind w:firstLine="708"/>
        <w:jc w:val="both"/>
        <w:rPr>
          <w:sz w:val="28"/>
          <w:szCs w:val="28"/>
          <w:lang w:val="kk-KZ"/>
        </w:rPr>
      </w:pPr>
      <w:r w:rsidRPr="000E59F7">
        <w:rPr>
          <w:b/>
          <w:color w:val="000000"/>
          <w:sz w:val="28"/>
          <w:szCs w:val="28"/>
          <w:u w:val="single"/>
        </w:rPr>
        <w:t>На проведение профилактической дезинсекции (за исключением дезинсекции на территории природных очагов инфекционных и паразитарных заболеваний, а также в очагах инфекционных и паразитарных заболеваний)  потребуется</w:t>
      </w:r>
      <w:r w:rsidR="00726F0D" w:rsidRPr="000E59F7">
        <w:rPr>
          <w:b/>
          <w:color w:val="000000"/>
          <w:sz w:val="28"/>
          <w:szCs w:val="28"/>
          <w:u w:val="single"/>
        </w:rPr>
        <w:t xml:space="preserve"> </w:t>
      </w:r>
      <w:r w:rsidRPr="000E59F7">
        <w:rPr>
          <w:b/>
          <w:color w:val="000000"/>
          <w:sz w:val="28"/>
          <w:szCs w:val="28"/>
          <w:u w:val="single"/>
        </w:rPr>
        <w:t>8</w:t>
      </w:r>
      <w:r w:rsidR="004D321D" w:rsidRPr="000E59F7">
        <w:rPr>
          <w:b/>
          <w:color w:val="000000"/>
          <w:sz w:val="28"/>
          <w:szCs w:val="28"/>
          <w:u w:val="single"/>
        </w:rPr>
        <w:t> </w:t>
      </w:r>
      <w:r w:rsidR="004D321D" w:rsidRPr="000E59F7">
        <w:rPr>
          <w:b/>
          <w:color w:val="000000"/>
          <w:sz w:val="28"/>
          <w:szCs w:val="28"/>
          <w:u w:val="single"/>
          <w:lang w:val="kk-KZ"/>
        </w:rPr>
        <w:t>560</w:t>
      </w:r>
      <w:r w:rsidRPr="000E59F7">
        <w:rPr>
          <w:b/>
          <w:color w:val="000000"/>
          <w:sz w:val="28"/>
          <w:szCs w:val="28"/>
          <w:u w:val="single"/>
        </w:rPr>
        <w:t>,0</w:t>
      </w:r>
      <w:r w:rsidRPr="000E59F7">
        <w:rPr>
          <w:b/>
          <w:sz w:val="28"/>
          <w:szCs w:val="28"/>
          <w:u w:val="single"/>
        </w:rPr>
        <w:t xml:space="preserve"> тыс. тенге.</w:t>
      </w:r>
      <w:r>
        <w:rPr>
          <w:sz w:val="28"/>
          <w:szCs w:val="28"/>
        </w:rPr>
        <w:t xml:space="preserve"> Общая территория дезинсекции 698,76 га (дизенсекция проводится 2 раза в год), а именно р.Сазда - 107 га., р.Илек - 268 га., р.Жаман-Каргалы - 150 га., река Кривое озеро - 26 га., р.Женишке - 25 га., район ж/м Юго Запад - 3 га, р.Песчака - 25 га., р.Тамды - 27 га., р.Бутак - -18 га., р.Каргалы - 49,76 га. </w:t>
      </w:r>
    </w:p>
    <w:p w:rsidR="00363E81" w:rsidRPr="00363E81" w:rsidRDefault="00363E81" w:rsidP="00EA6C55">
      <w:pPr>
        <w:ind w:firstLine="708"/>
        <w:jc w:val="both"/>
        <w:rPr>
          <w:sz w:val="28"/>
          <w:szCs w:val="28"/>
          <w:lang w:val="kk-KZ"/>
        </w:rPr>
      </w:pPr>
    </w:p>
    <w:p w:rsidR="000429D3" w:rsidRDefault="000429D3" w:rsidP="00EA6C55">
      <w:pPr>
        <w:ind w:firstLine="708"/>
        <w:jc w:val="both"/>
        <w:rPr>
          <w:rStyle w:val="FontStyle13"/>
          <w:rFonts w:eastAsia="Calibri"/>
          <w:i w:val="0"/>
          <w:sz w:val="28"/>
          <w:szCs w:val="28"/>
          <w:lang w:val="kk-KZ"/>
        </w:rPr>
      </w:pPr>
      <w:r w:rsidRPr="000E59F7">
        <w:rPr>
          <w:b/>
          <w:color w:val="000000"/>
          <w:sz w:val="28"/>
          <w:szCs w:val="28"/>
          <w:u w:val="single"/>
        </w:rPr>
        <w:t>На проведение профилактической дератизации (за исключением дератизации на территории природных очагов инфекционных и паразитарных заболеваний) 8</w:t>
      </w:r>
      <w:r w:rsidR="004D321D" w:rsidRPr="000E59F7">
        <w:rPr>
          <w:b/>
          <w:color w:val="000000"/>
          <w:sz w:val="28"/>
          <w:szCs w:val="28"/>
          <w:u w:val="single"/>
          <w:lang w:val="kk-KZ"/>
        </w:rPr>
        <w:t>560</w:t>
      </w:r>
      <w:r w:rsidRPr="000E59F7">
        <w:rPr>
          <w:b/>
          <w:color w:val="000000"/>
          <w:sz w:val="28"/>
          <w:szCs w:val="28"/>
          <w:u w:val="single"/>
        </w:rPr>
        <w:t>,0</w:t>
      </w:r>
      <w:r w:rsidRPr="000E59F7">
        <w:rPr>
          <w:b/>
          <w:sz w:val="28"/>
          <w:szCs w:val="28"/>
          <w:u w:val="single"/>
        </w:rPr>
        <w:t xml:space="preserve"> тыс. тенге.</w:t>
      </w:r>
      <w:r>
        <w:rPr>
          <w:sz w:val="28"/>
          <w:szCs w:val="28"/>
        </w:rPr>
        <w:t xml:space="preserve"> Стоимость дератизации 1 кв.м  составляет 7,4 тенге. Общая площадь дератизации составляет 2,4 млн. кв. м. Дератизация проводится во всех  контейнерных площадках города, в открытых станциях. </w:t>
      </w:r>
      <w:r w:rsidRPr="00D2375B">
        <w:rPr>
          <w:rStyle w:val="FontStyle13"/>
          <w:rFonts w:eastAsia="Calibri"/>
          <w:i w:val="0"/>
          <w:sz w:val="28"/>
          <w:szCs w:val="28"/>
        </w:rPr>
        <w:t xml:space="preserve">В стоимость работ </w:t>
      </w:r>
      <w:r>
        <w:rPr>
          <w:rStyle w:val="FontStyle13"/>
          <w:rFonts w:eastAsia="Calibri"/>
          <w:i w:val="0"/>
          <w:sz w:val="28"/>
          <w:szCs w:val="28"/>
        </w:rPr>
        <w:t>включается</w:t>
      </w:r>
      <w:r w:rsidRPr="00D2375B">
        <w:rPr>
          <w:rStyle w:val="FontStyle13"/>
          <w:rFonts w:eastAsia="Calibri"/>
          <w:i w:val="0"/>
          <w:sz w:val="28"/>
          <w:szCs w:val="28"/>
        </w:rPr>
        <w:t xml:space="preserve"> расходы на яды и </w:t>
      </w:r>
      <w:r>
        <w:rPr>
          <w:rStyle w:val="FontStyle13"/>
          <w:rFonts w:eastAsia="Calibri"/>
          <w:i w:val="0"/>
          <w:noProof/>
          <w:sz w:val="28"/>
          <w:szCs w:val="28"/>
        </w:rPr>
        <w:t>ядоприманки,</w:t>
      </w:r>
      <w:r w:rsidRPr="00D2375B">
        <w:rPr>
          <w:rStyle w:val="FontStyle13"/>
          <w:rFonts w:eastAsia="Calibri"/>
          <w:i w:val="0"/>
          <w:sz w:val="28"/>
          <w:szCs w:val="28"/>
        </w:rPr>
        <w:t>выполнениедератизационных мероприятий, работу в выходные и праздничные дни, а также размещение информации в средствах массовой информации для населения о сроках проведения и разъяснения целей и задач дератизационных мероприятий.</w:t>
      </w:r>
      <w:r>
        <w:rPr>
          <w:rStyle w:val="FontStyle13"/>
          <w:rFonts w:eastAsia="Calibri"/>
          <w:i w:val="0"/>
          <w:sz w:val="28"/>
          <w:szCs w:val="28"/>
        </w:rPr>
        <w:t xml:space="preserve"> В 20</w:t>
      </w:r>
      <w:r w:rsidR="00D52079">
        <w:rPr>
          <w:rStyle w:val="FontStyle13"/>
          <w:rFonts w:eastAsia="Calibri"/>
          <w:i w:val="0"/>
          <w:sz w:val="28"/>
          <w:szCs w:val="28"/>
          <w:lang w:val="kk-KZ"/>
        </w:rPr>
        <w:t>20</w:t>
      </w:r>
      <w:r w:rsidR="00363E81">
        <w:rPr>
          <w:rStyle w:val="FontStyle13"/>
          <w:rFonts w:eastAsia="Calibri"/>
          <w:i w:val="0"/>
          <w:sz w:val="28"/>
          <w:szCs w:val="28"/>
        </w:rPr>
        <w:t xml:space="preserve"> году на де</w:t>
      </w:r>
      <w:r w:rsidR="00363E81">
        <w:rPr>
          <w:rStyle w:val="FontStyle13"/>
          <w:rFonts w:eastAsia="Calibri"/>
          <w:i w:val="0"/>
          <w:sz w:val="28"/>
          <w:szCs w:val="28"/>
          <w:lang w:val="kk-KZ"/>
        </w:rPr>
        <w:t>ратизацию</w:t>
      </w:r>
      <w:r>
        <w:rPr>
          <w:rStyle w:val="FontStyle13"/>
          <w:rFonts w:eastAsia="Calibri"/>
          <w:i w:val="0"/>
          <w:sz w:val="28"/>
          <w:szCs w:val="28"/>
        </w:rPr>
        <w:t xml:space="preserve"> выделено </w:t>
      </w:r>
      <w:r w:rsidR="00D52079">
        <w:rPr>
          <w:rStyle w:val="FontStyle13"/>
          <w:rFonts w:eastAsia="Calibri"/>
          <w:i w:val="0"/>
          <w:sz w:val="28"/>
          <w:szCs w:val="28"/>
          <w:lang w:val="kk-KZ"/>
        </w:rPr>
        <w:t>8 000,0</w:t>
      </w:r>
      <w:r>
        <w:rPr>
          <w:rStyle w:val="FontStyle13"/>
          <w:rFonts w:eastAsia="Calibri"/>
          <w:i w:val="0"/>
          <w:sz w:val="28"/>
          <w:szCs w:val="28"/>
        </w:rPr>
        <w:t>тыс.тенге и обработано 1500 га.</w:t>
      </w:r>
    </w:p>
    <w:p w:rsidR="00363E81" w:rsidRPr="00363E81" w:rsidRDefault="00363E81" w:rsidP="00EA6C55">
      <w:pPr>
        <w:ind w:firstLine="708"/>
        <w:jc w:val="both"/>
        <w:rPr>
          <w:rStyle w:val="FontStyle13"/>
          <w:rFonts w:eastAsia="Calibri"/>
          <w:i w:val="0"/>
          <w:sz w:val="28"/>
          <w:szCs w:val="28"/>
          <w:lang w:val="kk-KZ"/>
        </w:rPr>
      </w:pPr>
    </w:p>
    <w:p w:rsidR="001C7061" w:rsidRPr="000E59F7" w:rsidRDefault="000429D3" w:rsidP="00EA6C55">
      <w:pPr>
        <w:jc w:val="both"/>
        <w:rPr>
          <w:b/>
          <w:sz w:val="28"/>
          <w:szCs w:val="28"/>
          <w:u w:val="single"/>
        </w:rPr>
      </w:pPr>
      <w:r w:rsidRPr="000E59F7">
        <w:rPr>
          <w:b/>
          <w:sz w:val="28"/>
          <w:szCs w:val="28"/>
          <w:u w:val="single"/>
        </w:rPr>
        <w:t xml:space="preserve">           Биотуалеты которые находится на балансе отдела (</w:t>
      </w:r>
      <w:r w:rsidR="00D52079" w:rsidRPr="000E59F7">
        <w:rPr>
          <w:b/>
          <w:sz w:val="28"/>
          <w:szCs w:val="28"/>
          <w:u w:val="single"/>
          <w:lang w:val="kk-KZ"/>
        </w:rPr>
        <w:t>10</w:t>
      </w:r>
      <w:r w:rsidRPr="000E59F7">
        <w:rPr>
          <w:b/>
          <w:sz w:val="28"/>
          <w:szCs w:val="28"/>
          <w:u w:val="single"/>
        </w:rPr>
        <w:t xml:space="preserve"> ед.) в данное время плачевном состоянии, изношены (непригодна 10 биотуалета) на 202</w:t>
      </w:r>
      <w:r w:rsidR="00D52079" w:rsidRPr="000E59F7">
        <w:rPr>
          <w:b/>
          <w:sz w:val="28"/>
          <w:szCs w:val="28"/>
          <w:u w:val="single"/>
          <w:lang w:val="kk-KZ"/>
        </w:rPr>
        <w:t>1</w:t>
      </w:r>
      <w:r w:rsidRPr="000E59F7">
        <w:rPr>
          <w:b/>
          <w:sz w:val="28"/>
          <w:szCs w:val="28"/>
          <w:u w:val="single"/>
        </w:rPr>
        <w:t xml:space="preserve"> год планируется приобрести </w:t>
      </w:r>
      <w:r w:rsidR="00D52079" w:rsidRPr="000E59F7">
        <w:rPr>
          <w:b/>
          <w:sz w:val="28"/>
          <w:szCs w:val="28"/>
          <w:u w:val="single"/>
          <w:lang w:val="kk-KZ"/>
        </w:rPr>
        <w:t>20</w:t>
      </w:r>
      <w:r w:rsidRPr="000E59F7">
        <w:rPr>
          <w:b/>
          <w:sz w:val="28"/>
          <w:szCs w:val="28"/>
          <w:u w:val="single"/>
        </w:rPr>
        <w:t xml:space="preserve">шт.биотуалетов, на сумму </w:t>
      </w:r>
      <w:r w:rsidR="009F51BC" w:rsidRPr="000E59F7">
        <w:rPr>
          <w:b/>
          <w:sz w:val="28"/>
          <w:szCs w:val="28"/>
          <w:u w:val="single"/>
          <w:lang w:val="kk-KZ"/>
        </w:rPr>
        <w:t>5488</w:t>
      </w:r>
      <w:r w:rsidR="00D52079" w:rsidRPr="000E59F7">
        <w:rPr>
          <w:b/>
          <w:sz w:val="28"/>
          <w:szCs w:val="28"/>
          <w:u w:val="single"/>
          <w:lang w:val="kk-KZ"/>
        </w:rPr>
        <w:t>,0</w:t>
      </w:r>
      <w:r w:rsidRPr="000E59F7">
        <w:rPr>
          <w:b/>
          <w:sz w:val="28"/>
          <w:szCs w:val="28"/>
          <w:u w:val="single"/>
        </w:rPr>
        <w:t xml:space="preserve"> тыс. тенге</w:t>
      </w:r>
      <w:r w:rsidR="001C7061" w:rsidRPr="000E59F7">
        <w:rPr>
          <w:b/>
          <w:sz w:val="28"/>
          <w:szCs w:val="28"/>
          <w:u w:val="single"/>
        </w:rPr>
        <w:t xml:space="preserve"> и 10 шт. стационарного туалета на сумму 35 000,0 тыс. тенге.</w:t>
      </w:r>
    </w:p>
    <w:p w:rsidR="000429D3" w:rsidRPr="009F51BC" w:rsidRDefault="000429D3" w:rsidP="00EA6C55">
      <w:pPr>
        <w:jc w:val="both"/>
        <w:rPr>
          <w:sz w:val="28"/>
          <w:szCs w:val="28"/>
          <w:lang w:val="kk-KZ"/>
        </w:rPr>
      </w:pPr>
      <w:r w:rsidRPr="00D6249E">
        <w:rPr>
          <w:sz w:val="28"/>
          <w:szCs w:val="28"/>
        </w:rPr>
        <w:t xml:space="preserve">    С наступлением весны многие предприятия и организации и частные лица с индивидуальных  дворов  с целью навестить порядок и чистоту в своих дворовых территориях вывозят  бытовые и крупногабаритные мусор на полигон твердо – бытовых отходов. </w:t>
      </w:r>
      <w:r>
        <w:rPr>
          <w:sz w:val="28"/>
          <w:szCs w:val="28"/>
        </w:rPr>
        <w:t xml:space="preserve">Целью  двухмесячника является очищение города от скопившегося за зиму мусора и стихийных свалок. </w:t>
      </w:r>
      <w:r w:rsidRPr="00D6249E">
        <w:rPr>
          <w:sz w:val="28"/>
          <w:szCs w:val="28"/>
        </w:rPr>
        <w:t>Постановлением акимата города Актобе  прием и захоронение (размещение) ТБО от физических и юридических лиц в весенний</w:t>
      </w:r>
      <w:r>
        <w:rPr>
          <w:sz w:val="28"/>
          <w:szCs w:val="28"/>
        </w:rPr>
        <w:t xml:space="preserve"> и осенний</w:t>
      </w:r>
      <w:r w:rsidRPr="00D6249E">
        <w:rPr>
          <w:sz w:val="28"/>
          <w:szCs w:val="28"/>
        </w:rPr>
        <w:t xml:space="preserve"> период во </w:t>
      </w:r>
      <w:r w:rsidRPr="00D6249E">
        <w:rPr>
          <w:sz w:val="28"/>
          <w:szCs w:val="28"/>
        </w:rPr>
        <w:lastRenderedPageBreak/>
        <w:t>время проведения месячника наведения чистоты на городской территории  в полигоне твердо бытовых отходов принимается бесплатно</w:t>
      </w:r>
      <w:r w:rsidRPr="0000548F">
        <w:rPr>
          <w:b/>
          <w:sz w:val="28"/>
          <w:szCs w:val="28"/>
          <w:u w:val="single"/>
        </w:rPr>
        <w:t>.   Исходя из результата прошлых лет согласно данным за последние годы во время месячника количество ТБО достигает до 500,0 тыс.тонн, в т.ч. с юридических лиц 350,0 тыс.тонн, с физических лиц до 150,0 тыс.тонн. затраты понесенные балансодержателем полигона согласно утвержденного тарифа составляет в время  двухмесячники на территории города  44 000,0 тыс.тенге.</w:t>
      </w:r>
      <w:r>
        <w:rPr>
          <w:sz w:val="28"/>
          <w:szCs w:val="28"/>
        </w:rPr>
        <w:t xml:space="preserve"> В 20</w:t>
      </w:r>
      <w:r w:rsidR="00D52079">
        <w:rPr>
          <w:sz w:val="28"/>
          <w:szCs w:val="28"/>
          <w:lang w:val="kk-KZ"/>
        </w:rPr>
        <w:t>20</w:t>
      </w:r>
      <w:r>
        <w:rPr>
          <w:sz w:val="28"/>
          <w:szCs w:val="28"/>
        </w:rPr>
        <w:t xml:space="preserve"> году выделено  и освоено </w:t>
      </w:r>
      <w:r w:rsidR="00D52079">
        <w:rPr>
          <w:sz w:val="28"/>
          <w:szCs w:val="28"/>
          <w:lang w:val="kk-KZ"/>
        </w:rPr>
        <w:t>22</w:t>
      </w:r>
      <w:r>
        <w:rPr>
          <w:sz w:val="28"/>
          <w:szCs w:val="28"/>
        </w:rPr>
        <w:t> 000,0 тыс.тенге.</w:t>
      </w:r>
      <w:r w:rsidR="009F51BC">
        <w:rPr>
          <w:sz w:val="28"/>
          <w:szCs w:val="28"/>
          <w:lang w:val="kk-KZ"/>
        </w:rPr>
        <w:t xml:space="preserve"> Средства были освоены в неполном объеме в связи с карантииными мерами по КОВИД-19.</w:t>
      </w:r>
    </w:p>
    <w:p w:rsidR="000429D3" w:rsidRPr="00D6249E" w:rsidRDefault="000429D3" w:rsidP="00EA6C55">
      <w:pPr>
        <w:ind w:firstLine="709"/>
        <w:jc w:val="both"/>
        <w:rPr>
          <w:sz w:val="28"/>
          <w:szCs w:val="28"/>
        </w:rPr>
      </w:pPr>
      <w:r w:rsidRPr="00D6249E">
        <w:rPr>
          <w:sz w:val="28"/>
          <w:szCs w:val="28"/>
        </w:rPr>
        <w:t>Для обеспечения общественного здравоохранения и для санитарии городской территории в 2017 году спонсорами был установлен 13</w:t>
      </w:r>
      <w:r>
        <w:rPr>
          <w:sz w:val="28"/>
          <w:szCs w:val="28"/>
        </w:rPr>
        <w:t>3</w:t>
      </w:r>
      <w:r w:rsidRPr="00D6249E">
        <w:rPr>
          <w:sz w:val="28"/>
          <w:szCs w:val="28"/>
        </w:rPr>
        <w:t xml:space="preserve"> штук специальные контейнера для сбора ртутьсодержащих ламп. На 20</w:t>
      </w:r>
      <w:r w:rsidR="00D52079">
        <w:rPr>
          <w:sz w:val="28"/>
          <w:szCs w:val="28"/>
          <w:lang w:val="kk-KZ"/>
        </w:rPr>
        <w:t>20</w:t>
      </w:r>
      <w:r w:rsidRPr="00D6249E">
        <w:rPr>
          <w:sz w:val="28"/>
          <w:szCs w:val="28"/>
        </w:rPr>
        <w:t xml:space="preserve">год  для содержания таких контейнеров, для сбора и утилизация ртутьсодержащих ламп из бюджета выделено </w:t>
      </w:r>
      <w:r w:rsidR="00D52079">
        <w:rPr>
          <w:sz w:val="28"/>
          <w:szCs w:val="28"/>
          <w:lang w:val="kk-KZ"/>
        </w:rPr>
        <w:t>3 550,2</w:t>
      </w:r>
      <w:r w:rsidRPr="00D6249E">
        <w:rPr>
          <w:sz w:val="28"/>
          <w:szCs w:val="28"/>
        </w:rPr>
        <w:t xml:space="preserve"> тыс. тенге. На 202</w:t>
      </w:r>
      <w:r w:rsidR="00D52079">
        <w:rPr>
          <w:sz w:val="28"/>
          <w:szCs w:val="28"/>
          <w:lang w:val="kk-KZ"/>
        </w:rPr>
        <w:t>1</w:t>
      </w:r>
      <w:r w:rsidRPr="00D6249E">
        <w:rPr>
          <w:sz w:val="28"/>
          <w:szCs w:val="28"/>
        </w:rPr>
        <w:t xml:space="preserve"> год потребность составляет </w:t>
      </w:r>
      <w:r w:rsidR="00D52079">
        <w:rPr>
          <w:sz w:val="28"/>
          <w:szCs w:val="28"/>
          <w:lang w:val="kk-KZ"/>
        </w:rPr>
        <w:t>3 550,2</w:t>
      </w:r>
      <w:r w:rsidRPr="00D6249E">
        <w:rPr>
          <w:sz w:val="28"/>
          <w:szCs w:val="28"/>
        </w:rPr>
        <w:t xml:space="preserve"> тыс. тенге.</w:t>
      </w:r>
      <w:r>
        <w:rPr>
          <w:sz w:val="28"/>
          <w:szCs w:val="28"/>
        </w:rPr>
        <w:t xml:space="preserve">  В стоимость работ включается содержание ртутьте содержащих контейнеров,  ремонт контейнеров, сбор и транспортные расходы по утилизации ртутьсодержащих ламп, утилизация ламп и др.</w:t>
      </w:r>
    </w:p>
    <w:p w:rsidR="000429D3" w:rsidRPr="003038E7" w:rsidRDefault="000429D3" w:rsidP="00EA6C55">
      <w:pPr>
        <w:ind w:firstLine="709"/>
        <w:jc w:val="both"/>
        <w:rPr>
          <w:sz w:val="28"/>
          <w:szCs w:val="28"/>
          <w:lang w:val="kk-KZ" w:eastAsia="ar-SA"/>
        </w:rPr>
      </w:pPr>
      <w:r w:rsidRPr="001C1948">
        <w:rPr>
          <w:b/>
          <w:bCs/>
          <w:sz w:val="28"/>
          <w:szCs w:val="28"/>
          <w:u w:val="single"/>
          <w:lang w:val="kk-KZ" w:eastAsia="ar-SA"/>
        </w:rPr>
        <w:t>Имеющие проблемы</w:t>
      </w:r>
      <w:r w:rsidRPr="003038E7">
        <w:rPr>
          <w:b/>
          <w:bCs/>
          <w:sz w:val="28"/>
          <w:szCs w:val="28"/>
          <w:lang w:val="kk-KZ" w:eastAsia="ar-SA"/>
        </w:rPr>
        <w:t xml:space="preserve">: </w:t>
      </w:r>
      <w:r w:rsidRPr="003038E7">
        <w:rPr>
          <w:sz w:val="28"/>
          <w:szCs w:val="28"/>
          <w:lang w:val="kk-KZ" w:eastAsia="ar-SA"/>
        </w:rPr>
        <w:t xml:space="preserve">В данное времяпо вывозу ТБО с территории города имеется проблемы, это связано с тем в 2018 году обонкротился ТОО «Таза кала» и отказалься от вывоза мусора ТОО «Акжол». </w:t>
      </w:r>
    </w:p>
    <w:p w:rsidR="000429D3" w:rsidRPr="003038E7" w:rsidRDefault="000429D3" w:rsidP="00EA6C55">
      <w:pPr>
        <w:ind w:firstLine="709"/>
        <w:jc w:val="both"/>
        <w:rPr>
          <w:sz w:val="28"/>
          <w:szCs w:val="28"/>
        </w:rPr>
      </w:pPr>
      <w:r w:rsidRPr="001C1948">
        <w:rPr>
          <w:b/>
          <w:bCs/>
          <w:sz w:val="28"/>
          <w:szCs w:val="28"/>
          <w:u w:val="single"/>
          <w:lang w:val="kk-KZ" w:eastAsia="ar-SA"/>
        </w:rPr>
        <w:t>Пути решения</w:t>
      </w:r>
      <w:r w:rsidRPr="003038E7">
        <w:rPr>
          <w:b/>
          <w:bCs/>
          <w:sz w:val="28"/>
          <w:szCs w:val="28"/>
          <w:lang w:val="kk-KZ" w:eastAsia="ar-SA"/>
        </w:rPr>
        <w:t xml:space="preserve">: </w:t>
      </w:r>
      <w:r w:rsidRPr="003038E7">
        <w:rPr>
          <w:sz w:val="28"/>
          <w:szCs w:val="28"/>
          <w:lang w:val="kk-KZ" w:eastAsia="ar-SA"/>
        </w:rPr>
        <w:t>с 2018 года мусор вывозит три мусоровывозящие компании и решается проблема по увеличению тариф</w:t>
      </w:r>
      <w:r>
        <w:rPr>
          <w:sz w:val="28"/>
          <w:szCs w:val="28"/>
          <w:lang w:val="kk-KZ" w:eastAsia="ar-SA"/>
        </w:rPr>
        <w:t>а</w:t>
      </w:r>
      <w:r w:rsidRPr="003038E7">
        <w:rPr>
          <w:sz w:val="28"/>
          <w:szCs w:val="28"/>
          <w:lang w:val="kk-KZ" w:eastAsia="ar-SA"/>
        </w:rPr>
        <w:t>.</w:t>
      </w:r>
    </w:p>
    <w:p w:rsidR="000429D3" w:rsidRPr="003038E7" w:rsidRDefault="000429D3" w:rsidP="00EA6C55">
      <w:pPr>
        <w:jc w:val="both"/>
        <w:rPr>
          <w:sz w:val="28"/>
          <w:szCs w:val="28"/>
        </w:rPr>
      </w:pPr>
      <w:r w:rsidRPr="003038E7">
        <w:rPr>
          <w:sz w:val="28"/>
          <w:szCs w:val="28"/>
          <w:lang w:val="kk-KZ"/>
        </w:rPr>
        <w:tab/>
      </w:r>
      <w:r w:rsidRPr="001C1948">
        <w:rPr>
          <w:b/>
          <w:sz w:val="28"/>
          <w:szCs w:val="28"/>
          <w:u w:val="single"/>
        </w:rPr>
        <w:t>Конечный результат</w:t>
      </w:r>
      <w:r w:rsidRPr="003038E7">
        <w:rPr>
          <w:b/>
          <w:sz w:val="28"/>
          <w:szCs w:val="28"/>
        </w:rPr>
        <w:t>:</w:t>
      </w:r>
      <w:r w:rsidRPr="003038E7">
        <w:rPr>
          <w:sz w:val="28"/>
          <w:szCs w:val="28"/>
        </w:rPr>
        <w:t xml:space="preserve"> Обеспечить санитарии населенных пунктов для улучшения качества жизни населения.  </w:t>
      </w:r>
    </w:p>
    <w:p w:rsidR="000429D3" w:rsidRPr="003038E7" w:rsidRDefault="000429D3" w:rsidP="00EA6C55">
      <w:pPr>
        <w:pStyle w:val="a5"/>
        <w:ind w:firstLine="709"/>
        <w:jc w:val="both"/>
        <w:rPr>
          <w:rFonts w:ascii="Times New Roman" w:hAnsi="Times New Roman"/>
          <w:b/>
          <w:sz w:val="28"/>
          <w:szCs w:val="28"/>
          <w:u w:val="single"/>
          <w:lang w:val="kk-KZ"/>
        </w:rPr>
      </w:pPr>
    </w:p>
    <w:p w:rsidR="000429D3" w:rsidRPr="003444B3" w:rsidRDefault="000429D3" w:rsidP="00523149">
      <w:pPr>
        <w:pStyle w:val="a5"/>
        <w:numPr>
          <w:ilvl w:val="0"/>
          <w:numId w:val="32"/>
        </w:numPr>
        <w:ind w:left="0" w:firstLine="709"/>
        <w:jc w:val="both"/>
        <w:rPr>
          <w:rFonts w:ascii="Times New Roman" w:hAnsi="Times New Roman"/>
          <w:sz w:val="28"/>
          <w:szCs w:val="28"/>
        </w:rPr>
      </w:pPr>
      <w:r w:rsidRPr="000B7EDF">
        <w:rPr>
          <w:rFonts w:ascii="Times New Roman" w:hAnsi="Times New Roman"/>
          <w:b/>
          <w:color w:val="FF0000"/>
          <w:sz w:val="28"/>
          <w:szCs w:val="28"/>
          <w:u w:val="single"/>
        </w:rPr>
        <w:t>По программе 458-0</w:t>
      </w:r>
      <w:r w:rsidRPr="000B7EDF">
        <w:rPr>
          <w:rFonts w:ascii="Times New Roman" w:hAnsi="Times New Roman"/>
          <w:b/>
          <w:color w:val="FF0000"/>
          <w:sz w:val="28"/>
          <w:szCs w:val="28"/>
          <w:u w:val="single"/>
          <w:lang w:val="kk-KZ"/>
        </w:rPr>
        <w:t>17</w:t>
      </w:r>
      <w:r w:rsidRPr="000B7EDF">
        <w:rPr>
          <w:rFonts w:ascii="Times New Roman" w:hAnsi="Times New Roman"/>
          <w:b/>
          <w:color w:val="FF0000"/>
          <w:sz w:val="28"/>
          <w:szCs w:val="28"/>
          <w:u w:val="single"/>
        </w:rPr>
        <w:t>-000  «Содержание мест захоронений и захоронение безродных</w:t>
      </w:r>
      <w:r w:rsidRPr="003038E7">
        <w:rPr>
          <w:rFonts w:ascii="Times New Roman" w:hAnsi="Times New Roman"/>
          <w:b/>
          <w:sz w:val="28"/>
          <w:szCs w:val="28"/>
          <w:u w:val="single"/>
        </w:rPr>
        <w:t>»</w:t>
      </w:r>
      <w:r w:rsidRPr="003038E7">
        <w:rPr>
          <w:rFonts w:ascii="Times New Roman" w:hAnsi="Times New Roman"/>
          <w:sz w:val="28"/>
          <w:szCs w:val="28"/>
          <w:lang w:val="kk-KZ"/>
        </w:rPr>
        <w:t xml:space="preserve"> з</w:t>
      </w:r>
      <w:r w:rsidRPr="003038E7">
        <w:rPr>
          <w:rFonts w:ascii="Times New Roman" w:hAnsi="Times New Roman"/>
          <w:sz w:val="28"/>
          <w:szCs w:val="28"/>
        </w:rPr>
        <w:t xml:space="preserve">а счет средств </w:t>
      </w:r>
      <w:r>
        <w:rPr>
          <w:rFonts w:ascii="Times New Roman" w:hAnsi="Times New Roman"/>
          <w:sz w:val="28"/>
          <w:szCs w:val="28"/>
        </w:rPr>
        <w:t>городского</w:t>
      </w:r>
      <w:r w:rsidRPr="003038E7">
        <w:rPr>
          <w:rFonts w:ascii="Times New Roman" w:hAnsi="Times New Roman"/>
          <w:sz w:val="28"/>
          <w:szCs w:val="28"/>
        </w:rPr>
        <w:t xml:space="preserve"> бюджета 20</w:t>
      </w:r>
      <w:r w:rsidR="00735E2C">
        <w:rPr>
          <w:rFonts w:ascii="Times New Roman" w:hAnsi="Times New Roman"/>
          <w:sz w:val="28"/>
          <w:szCs w:val="28"/>
          <w:lang w:val="kk-KZ"/>
        </w:rPr>
        <w:t>20</w:t>
      </w:r>
      <w:r w:rsidRPr="003038E7">
        <w:rPr>
          <w:rFonts w:ascii="Times New Roman" w:hAnsi="Times New Roman"/>
          <w:sz w:val="28"/>
          <w:szCs w:val="28"/>
        </w:rPr>
        <w:t xml:space="preserve"> года выделено  - </w:t>
      </w:r>
      <w:r w:rsidR="00735E2C">
        <w:rPr>
          <w:rFonts w:ascii="Times New Roman" w:hAnsi="Times New Roman"/>
          <w:sz w:val="28"/>
          <w:szCs w:val="28"/>
          <w:lang w:val="kk-KZ"/>
        </w:rPr>
        <w:t>1299,2</w:t>
      </w:r>
      <w:r w:rsidRPr="003038E7">
        <w:rPr>
          <w:rFonts w:ascii="Times New Roman" w:hAnsi="Times New Roman"/>
          <w:sz w:val="28"/>
          <w:szCs w:val="28"/>
        </w:rPr>
        <w:t xml:space="preserve"> тыс. тенге, </w:t>
      </w:r>
      <w:r w:rsidRPr="00B003FA">
        <w:rPr>
          <w:rFonts w:ascii="Times New Roman" w:hAnsi="Times New Roman"/>
          <w:b/>
          <w:sz w:val="28"/>
          <w:szCs w:val="28"/>
          <w:u w:val="single"/>
        </w:rPr>
        <w:t>на 20</w:t>
      </w:r>
      <w:r w:rsidRPr="00B003FA">
        <w:rPr>
          <w:rFonts w:ascii="Times New Roman" w:hAnsi="Times New Roman"/>
          <w:b/>
          <w:sz w:val="28"/>
          <w:szCs w:val="28"/>
          <w:u w:val="single"/>
          <w:lang w:val="kk-KZ"/>
        </w:rPr>
        <w:t>2</w:t>
      </w:r>
      <w:r w:rsidR="00735E2C">
        <w:rPr>
          <w:rFonts w:ascii="Times New Roman" w:hAnsi="Times New Roman"/>
          <w:b/>
          <w:sz w:val="28"/>
          <w:szCs w:val="28"/>
          <w:u w:val="single"/>
          <w:lang w:val="kk-KZ"/>
        </w:rPr>
        <w:t>1</w:t>
      </w:r>
      <w:r w:rsidRPr="00B003FA">
        <w:rPr>
          <w:rFonts w:ascii="Times New Roman" w:hAnsi="Times New Roman"/>
          <w:b/>
          <w:sz w:val="28"/>
          <w:szCs w:val="28"/>
          <w:u w:val="single"/>
        </w:rPr>
        <w:t xml:space="preserve"> год предусматривается </w:t>
      </w:r>
      <w:r w:rsidR="009F51BC">
        <w:rPr>
          <w:rFonts w:ascii="Times New Roman" w:hAnsi="Times New Roman"/>
          <w:b/>
          <w:sz w:val="28"/>
          <w:szCs w:val="28"/>
          <w:u w:val="single"/>
          <w:lang w:val="kk-KZ"/>
        </w:rPr>
        <w:t>5000</w:t>
      </w:r>
      <w:r w:rsidR="00735E2C">
        <w:rPr>
          <w:rFonts w:ascii="Times New Roman" w:hAnsi="Times New Roman"/>
          <w:b/>
          <w:sz w:val="28"/>
          <w:szCs w:val="28"/>
          <w:u w:val="single"/>
          <w:lang w:val="kk-KZ"/>
        </w:rPr>
        <w:t>,0</w:t>
      </w:r>
      <w:r w:rsidRPr="00B003FA">
        <w:rPr>
          <w:rFonts w:ascii="Times New Roman" w:hAnsi="Times New Roman"/>
          <w:b/>
          <w:sz w:val="28"/>
          <w:szCs w:val="28"/>
          <w:u w:val="single"/>
        </w:rPr>
        <w:t xml:space="preserve"> тыс.</w:t>
      </w:r>
      <w:r w:rsidRPr="003038E7">
        <w:rPr>
          <w:rFonts w:ascii="Times New Roman" w:hAnsi="Times New Roman"/>
          <w:bCs/>
          <w:sz w:val="28"/>
          <w:szCs w:val="28"/>
        </w:rPr>
        <w:t xml:space="preserve"> тенге</w:t>
      </w:r>
      <w:r w:rsidRPr="003038E7">
        <w:rPr>
          <w:rFonts w:ascii="Times New Roman" w:hAnsi="Times New Roman"/>
          <w:bCs/>
          <w:sz w:val="28"/>
          <w:szCs w:val="28"/>
          <w:lang w:val="kk-KZ"/>
        </w:rPr>
        <w:t xml:space="preserve">, </w:t>
      </w:r>
      <w:r w:rsidR="009F51BC">
        <w:rPr>
          <w:rFonts w:ascii="Times New Roman" w:hAnsi="Times New Roman"/>
          <w:bCs/>
          <w:sz w:val="28"/>
          <w:szCs w:val="28"/>
        </w:rPr>
        <w:t>на 202</w:t>
      </w:r>
      <w:r w:rsidR="009F51BC">
        <w:rPr>
          <w:rFonts w:ascii="Times New Roman" w:hAnsi="Times New Roman"/>
          <w:bCs/>
          <w:sz w:val="28"/>
          <w:szCs w:val="28"/>
          <w:lang w:val="kk-KZ"/>
        </w:rPr>
        <w:t>2</w:t>
      </w:r>
      <w:r w:rsidRPr="003038E7">
        <w:rPr>
          <w:rFonts w:ascii="Times New Roman" w:hAnsi="Times New Roman"/>
          <w:bCs/>
          <w:sz w:val="28"/>
          <w:szCs w:val="28"/>
        </w:rPr>
        <w:t xml:space="preserve"> год </w:t>
      </w:r>
      <w:r w:rsidR="00523149">
        <w:rPr>
          <w:rFonts w:ascii="Times New Roman" w:hAnsi="Times New Roman"/>
          <w:bCs/>
          <w:sz w:val="28"/>
          <w:szCs w:val="28"/>
          <w:lang w:val="kk-KZ"/>
        </w:rPr>
        <w:t xml:space="preserve">5 000,0 </w:t>
      </w:r>
      <w:r w:rsidRPr="003038E7">
        <w:rPr>
          <w:rFonts w:ascii="Times New Roman" w:hAnsi="Times New Roman"/>
          <w:bCs/>
          <w:sz w:val="28"/>
          <w:szCs w:val="28"/>
        </w:rPr>
        <w:t>тыс. тенг</w:t>
      </w:r>
      <w:r w:rsidR="009F51BC">
        <w:rPr>
          <w:rFonts w:ascii="Times New Roman" w:hAnsi="Times New Roman"/>
          <w:bCs/>
          <w:sz w:val="28"/>
          <w:szCs w:val="28"/>
        </w:rPr>
        <w:t>е, на 202</w:t>
      </w:r>
      <w:r w:rsidR="009F51BC">
        <w:rPr>
          <w:rFonts w:ascii="Times New Roman" w:hAnsi="Times New Roman"/>
          <w:bCs/>
          <w:sz w:val="28"/>
          <w:szCs w:val="28"/>
          <w:lang w:val="kk-KZ"/>
        </w:rPr>
        <w:t>3</w:t>
      </w:r>
      <w:r w:rsidRPr="003038E7">
        <w:rPr>
          <w:rFonts w:ascii="Times New Roman" w:hAnsi="Times New Roman"/>
          <w:bCs/>
          <w:sz w:val="28"/>
          <w:szCs w:val="28"/>
        </w:rPr>
        <w:t xml:space="preserve"> год </w:t>
      </w:r>
      <w:r w:rsidR="00523149">
        <w:rPr>
          <w:rFonts w:ascii="Times New Roman" w:hAnsi="Times New Roman"/>
          <w:bCs/>
          <w:sz w:val="28"/>
          <w:szCs w:val="28"/>
          <w:lang w:val="kk-KZ"/>
        </w:rPr>
        <w:t>5000,0</w:t>
      </w:r>
      <w:r w:rsidRPr="003038E7">
        <w:rPr>
          <w:rFonts w:ascii="Times New Roman" w:hAnsi="Times New Roman"/>
          <w:bCs/>
          <w:sz w:val="28"/>
          <w:szCs w:val="28"/>
        </w:rPr>
        <w:t xml:space="preserve"> тыс. тенге.</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3038E7">
        <w:rPr>
          <w:rFonts w:ascii="Times New Roman" w:hAnsi="Times New Roman"/>
          <w:b/>
          <w:sz w:val="28"/>
          <w:szCs w:val="28"/>
        </w:rPr>
        <w:t>Цель программы:</w:t>
      </w:r>
      <w:r w:rsidR="00FC6634">
        <w:rPr>
          <w:rFonts w:ascii="Times New Roman" w:hAnsi="Times New Roman"/>
          <w:b/>
          <w:sz w:val="28"/>
          <w:szCs w:val="28"/>
        </w:rPr>
        <w:t xml:space="preserve"> </w:t>
      </w:r>
      <w:r w:rsidRPr="003038E7">
        <w:rPr>
          <w:rFonts w:ascii="Times New Roman" w:hAnsi="Times New Roman"/>
          <w:sz w:val="28"/>
          <w:szCs w:val="28"/>
        </w:rPr>
        <w:t>Захоронение безродных для санитарно</w:t>
      </w:r>
      <w:r w:rsidRPr="003038E7">
        <w:rPr>
          <w:rFonts w:ascii="Times New Roman" w:hAnsi="Times New Roman"/>
          <w:sz w:val="28"/>
          <w:szCs w:val="28"/>
          <w:lang w:val="kk-KZ"/>
        </w:rPr>
        <w:t>-</w:t>
      </w:r>
      <w:r w:rsidRPr="003038E7">
        <w:rPr>
          <w:rFonts w:ascii="Times New Roman" w:hAnsi="Times New Roman"/>
          <w:sz w:val="28"/>
          <w:szCs w:val="28"/>
        </w:rPr>
        <w:t>эпидемиологического состояния населенных пунктов.</w:t>
      </w:r>
    </w:p>
    <w:p w:rsidR="000429D3" w:rsidRPr="009F51BC" w:rsidRDefault="000429D3" w:rsidP="00EA6C55">
      <w:pPr>
        <w:ind w:firstLine="708"/>
        <w:jc w:val="both"/>
        <w:rPr>
          <w:sz w:val="28"/>
          <w:szCs w:val="28"/>
          <w:lang w:val="kk-KZ"/>
        </w:rPr>
      </w:pPr>
      <w:r w:rsidRPr="00735E2C">
        <w:rPr>
          <w:b/>
          <w:color w:val="000000" w:themeColor="text1"/>
          <w:sz w:val="28"/>
          <w:szCs w:val="28"/>
          <w:u w:val="single"/>
        </w:rPr>
        <w:t>Достигнутые показатели отчетного периода</w:t>
      </w:r>
      <w:r w:rsidRPr="00735E2C">
        <w:rPr>
          <w:b/>
          <w:color w:val="000000" w:themeColor="text1"/>
          <w:sz w:val="28"/>
          <w:szCs w:val="28"/>
        </w:rPr>
        <w:t>:</w:t>
      </w:r>
      <w:r w:rsidRPr="00735E2C">
        <w:rPr>
          <w:color w:val="000000" w:themeColor="text1"/>
          <w:sz w:val="28"/>
          <w:szCs w:val="28"/>
        </w:rPr>
        <w:t xml:space="preserve"> Средства по данной </w:t>
      </w:r>
      <w:r w:rsidRPr="00735E2C">
        <w:rPr>
          <w:sz w:val="28"/>
          <w:szCs w:val="28"/>
        </w:rPr>
        <w:t xml:space="preserve">программе учтены на содержание специальной бригады по захоронению безродных умерших круглосуточном режиме и рабочих кладбища, копание ям, изготовление гробов и захоронение безродных. </w:t>
      </w:r>
      <w:r w:rsidR="009F51BC">
        <w:rPr>
          <w:sz w:val="28"/>
          <w:szCs w:val="28"/>
          <w:lang w:val="kk-KZ"/>
        </w:rPr>
        <w:t>С начала года до июля месяца было</w:t>
      </w:r>
      <w:r w:rsidR="00502C80">
        <w:rPr>
          <w:sz w:val="28"/>
          <w:szCs w:val="28"/>
        </w:rPr>
        <w:t xml:space="preserve"> захоронено 32 </w:t>
      </w:r>
      <w:r w:rsidR="00502C80">
        <w:rPr>
          <w:sz w:val="28"/>
          <w:szCs w:val="28"/>
          <w:lang w:val="kk-KZ"/>
        </w:rPr>
        <w:t>человек, на основании актов правоохранительных органов, данные количество указано в связи с тем, что выделенная сумма в июне месяца закончилась. Однако компания подрядчик учитывая сложившейся обстановки, за счет собственных средств продолжало захоронение безродных, количество которых по данным полиции и отдела занятости и социальных программ города еще дополнилось 17 умершими.</w:t>
      </w:r>
    </w:p>
    <w:p w:rsidR="000429D3" w:rsidRPr="00EF6E37" w:rsidRDefault="000429D3" w:rsidP="00EA6C55">
      <w:pPr>
        <w:ind w:firstLine="708"/>
        <w:jc w:val="both"/>
        <w:rPr>
          <w:sz w:val="28"/>
          <w:szCs w:val="28"/>
          <w:lang w:val="kk-KZ"/>
        </w:rPr>
      </w:pPr>
      <w:r w:rsidRPr="001C1948">
        <w:rPr>
          <w:b/>
          <w:sz w:val="28"/>
          <w:szCs w:val="28"/>
          <w:u w:val="single"/>
        </w:rPr>
        <w:t>Прямые результаты планируемого периода</w:t>
      </w:r>
      <w:r w:rsidRPr="003038E7">
        <w:rPr>
          <w:b/>
          <w:sz w:val="28"/>
          <w:szCs w:val="28"/>
        </w:rPr>
        <w:t xml:space="preserve">: </w:t>
      </w:r>
      <w:r w:rsidRPr="003038E7">
        <w:rPr>
          <w:sz w:val="28"/>
          <w:szCs w:val="28"/>
        </w:rPr>
        <w:t xml:space="preserve">Захоронение безродных проводится на основании заключений, актов правоохранительных органов и органов судмедэкспертизы с регистрацией в специальном журнале и выдачей </w:t>
      </w:r>
      <w:r w:rsidRPr="003038E7">
        <w:rPr>
          <w:sz w:val="28"/>
          <w:szCs w:val="28"/>
        </w:rPr>
        <w:lastRenderedPageBreak/>
        <w:t xml:space="preserve">справок о проделанной работе. Из анализа прошлых лет за последний 5 лет </w:t>
      </w:r>
      <w:r w:rsidR="00EF6E37">
        <w:rPr>
          <w:sz w:val="28"/>
          <w:szCs w:val="28"/>
        </w:rPr>
        <w:t>среднем захоронены по 45-55 чел</w:t>
      </w:r>
      <w:r w:rsidR="00EF6E37">
        <w:rPr>
          <w:sz w:val="28"/>
          <w:szCs w:val="28"/>
          <w:lang w:val="kk-KZ"/>
        </w:rPr>
        <w:t>, а также учитываяскладывающейся ситуации по КОВИД-19, влияющию на смертность людей ожидается прирост в среднем до 100 человек.</w:t>
      </w:r>
    </w:p>
    <w:p w:rsidR="000429D3" w:rsidRPr="0000548F" w:rsidRDefault="00EF6E37" w:rsidP="00EF6E37">
      <w:pPr>
        <w:jc w:val="both"/>
        <w:rPr>
          <w:b/>
          <w:sz w:val="28"/>
          <w:szCs w:val="28"/>
          <w:u w:val="single"/>
          <w:lang w:val="kk-KZ"/>
        </w:rPr>
      </w:pPr>
      <w:r w:rsidRPr="0000548F">
        <w:rPr>
          <w:b/>
          <w:sz w:val="28"/>
          <w:szCs w:val="28"/>
          <w:u w:val="single"/>
          <w:lang w:val="kk-KZ"/>
        </w:rPr>
        <w:t xml:space="preserve">      </w:t>
      </w:r>
      <w:r w:rsidR="000429D3" w:rsidRPr="0000548F">
        <w:rPr>
          <w:b/>
          <w:sz w:val="28"/>
          <w:szCs w:val="28"/>
          <w:u w:val="single"/>
        </w:rPr>
        <w:t xml:space="preserve"> При определении стоимости захоронения в расчет принят </w:t>
      </w:r>
      <w:r w:rsidRPr="0000548F">
        <w:rPr>
          <w:b/>
          <w:sz w:val="28"/>
          <w:szCs w:val="28"/>
          <w:u w:val="single"/>
          <w:lang w:val="kk-KZ"/>
        </w:rPr>
        <w:t>10</w:t>
      </w:r>
      <w:r w:rsidR="00FC6634" w:rsidRPr="0000548F">
        <w:rPr>
          <w:b/>
          <w:sz w:val="28"/>
          <w:szCs w:val="28"/>
          <w:u w:val="single"/>
        </w:rPr>
        <w:t>0</w:t>
      </w:r>
      <w:r w:rsidR="000429D3" w:rsidRPr="0000548F">
        <w:rPr>
          <w:b/>
          <w:sz w:val="28"/>
          <w:szCs w:val="28"/>
          <w:u w:val="single"/>
        </w:rPr>
        <w:t xml:space="preserve"> чел. Стоимость затрат на 1 захоронение </w:t>
      </w:r>
      <w:r w:rsidR="00FC6634" w:rsidRPr="0000548F">
        <w:rPr>
          <w:b/>
          <w:sz w:val="28"/>
          <w:szCs w:val="28"/>
          <w:u w:val="single"/>
        </w:rPr>
        <w:t>50 000,0</w:t>
      </w:r>
      <w:r w:rsidR="000429D3" w:rsidRPr="0000548F">
        <w:rPr>
          <w:b/>
          <w:sz w:val="28"/>
          <w:szCs w:val="28"/>
          <w:u w:val="single"/>
        </w:rPr>
        <w:t xml:space="preserve"> тенге.</w:t>
      </w:r>
    </w:p>
    <w:p w:rsidR="000429D3" w:rsidRPr="00EF6E37" w:rsidRDefault="000429D3" w:rsidP="00EA6C55">
      <w:pPr>
        <w:pStyle w:val="a5"/>
        <w:jc w:val="both"/>
        <w:rPr>
          <w:rFonts w:ascii="Times New Roman" w:hAnsi="Times New Roman"/>
          <w:sz w:val="28"/>
          <w:szCs w:val="28"/>
          <w:lang w:val="kk-KZ"/>
        </w:rPr>
      </w:pPr>
      <w:r w:rsidRPr="003038E7">
        <w:rPr>
          <w:rFonts w:ascii="Times New Roman" w:hAnsi="Times New Roman"/>
          <w:sz w:val="28"/>
          <w:szCs w:val="28"/>
          <w:lang w:val="kk-KZ"/>
        </w:rPr>
        <w:tab/>
      </w:r>
      <w:r w:rsidRPr="001C1948">
        <w:rPr>
          <w:rFonts w:ascii="Times New Roman" w:hAnsi="Times New Roman"/>
          <w:b/>
          <w:sz w:val="28"/>
          <w:szCs w:val="28"/>
          <w:u w:val="single"/>
        </w:rPr>
        <w:t>Конечный результат</w:t>
      </w:r>
      <w:r w:rsidRPr="003038E7">
        <w:rPr>
          <w:rFonts w:ascii="Times New Roman" w:hAnsi="Times New Roman"/>
          <w:b/>
          <w:sz w:val="28"/>
          <w:szCs w:val="28"/>
        </w:rPr>
        <w:t>:</w:t>
      </w:r>
      <w:r w:rsidRPr="003038E7">
        <w:rPr>
          <w:rFonts w:ascii="Times New Roman" w:hAnsi="Times New Roman"/>
          <w:sz w:val="28"/>
          <w:szCs w:val="28"/>
        </w:rPr>
        <w:t xml:space="preserve"> обеспечить санитарно-эпидемиологическо</w:t>
      </w:r>
      <w:r w:rsidR="00EF6E37">
        <w:rPr>
          <w:rFonts w:ascii="Times New Roman" w:hAnsi="Times New Roman"/>
          <w:sz w:val="28"/>
          <w:szCs w:val="28"/>
        </w:rPr>
        <w:t>го состояния населенных пунктов</w:t>
      </w:r>
      <w:r w:rsidR="00EF6E37">
        <w:rPr>
          <w:rFonts w:ascii="Times New Roman" w:hAnsi="Times New Roman"/>
          <w:sz w:val="28"/>
          <w:szCs w:val="28"/>
          <w:lang w:val="kk-KZ"/>
        </w:rPr>
        <w:t xml:space="preserve"> и соблюдение всех ритуальных норм по погребению умерших.</w:t>
      </w:r>
    </w:p>
    <w:p w:rsidR="000429D3" w:rsidRPr="003038E7" w:rsidRDefault="000429D3" w:rsidP="00EA6C55">
      <w:pPr>
        <w:pStyle w:val="a5"/>
        <w:jc w:val="both"/>
        <w:rPr>
          <w:rFonts w:ascii="Times New Roman" w:hAnsi="Times New Roman"/>
          <w:sz w:val="28"/>
          <w:szCs w:val="28"/>
        </w:rPr>
      </w:pPr>
    </w:p>
    <w:p w:rsidR="000429D3" w:rsidRPr="0019136D" w:rsidRDefault="000429D3" w:rsidP="00D85217">
      <w:pPr>
        <w:pStyle w:val="a5"/>
        <w:numPr>
          <w:ilvl w:val="0"/>
          <w:numId w:val="32"/>
        </w:numPr>
        <w:jc w:val="both"/>
        <w:rPr>
          <w:rFonts w:ascii="Times New Roman" w:hAnsi="Times New Roman"/>
          <w:sz w:val="28"/>
          <w:szCs w:val="28"/>
        </w:rPr>
      </w:pPr>
      <w:r w:rsidRPr="000B7EDF">
        <w:rPr>
          <w:rFonts w:ascii="Times New Roman" w:hAnsi="Times New Roman"/>
          <w:b/>
          <w:color w:val="FF0000"/>
          <w:sz w:val="28"/>
          <w:szCs w:val="28"/>
          <w:u w:val="single"/>
        </w:rPr>
        <w:t>По программе 458-0</w:t>
      </w:r>
      <w:r w:rsidRPr="000B7EDF">
        <w:rPr>
          <w:rFonts w:ascii="Times New Roman" w:hAnsi="Times New Roman"/>
          <w:b/>
          <w:color w:val="FF0000"/>
          <w:sz w:val="28"/>
          <w:szCs w:val="28"/>
          <w:u w:val="single"/>
          <w:lang w:val="kk-KZ"/>
        </w:rPr>
        <w:t>18</w:t>
      </w:r>
      <w:r w:rsidRPr="000B7EDF">
        <w:rPr>
          <w:rFonts w:ascii="Times New Roman" w:hAnsi="Times New Roman"/>
          <w:b/>
          <w:color w:val="FF0000"/>
          <w:sz w:val="28"/>
          <w:szCs w:val="28"/>
          <w:u w:val="single"/>
        </w:rPr>
        <w:t>-000 «Благоустройство и озеленени</w:t>
      </w:r>
      <w:r w:rsidRPr="000B7EDF">
        <w:rPr>
          <w:rFonts w:ascii="Times New Roman" w:hAnsi="Times New Roman"/>
          <w:b/>
          <w:color w:val="FF0000"/>
          <w:sz w:val="28"/>
          <w:szCs w:val="28"/>
          <w:u w:val="single"/>
          <w:lang w:val="kk-KZ"/>
        </w:rPr>
        <w:t>е</w:t>
      </w:r>
      <w:r w:rsidRPr="000B7EDF">
        <w:rPr>
          <w:rFonts w:ascii="Times New Roman" w:hAnsi="Times New Roman"/>
          <w:b/>
          <w:color w:val="FF0000"/>
          <w:sz w:val="28"/>
          <w:szCs w:val="28"/>
          <w:u w:val="single"/>
        </w:rPr>
        <w:t xml:space="preserve"> населенных пунктов»</w:t>
      </w:r>
      <w:r w:rsidR="0060367C">
        <w:rPr>
          <w:rFonts w:ascii="Times New Roman" w:hAnsi="Times New Roman"/>
          <w:b/>
          <w:color w:val="FF0000"/>
          <w:sz w:val="28"/>
          <w:szCs w:val="28"/>
          <w:u w:val="single"/>
        </w:rPr>
        <w:t xml:space="preserve"> </w:t>
      </w:r>
      <w:r w:rsidRPr="003038E7">
        <w:rPr>
          <w:rFonts w:ascii="Times New Roman" w:hAnsi="Times New Roman"/>
          <w:sz w:val="28"/>
          <w:szCs w:val="28"/>
          <w:lang w:val="kk-KZ"/>
        </w:rPr>
        <w:t>20</w:t>
      </w:r>
      <w:r w:rsidR="0033309D">
        <w:rPr>
          <w:rFonts w:ascii="Times New Roman" w:hAnsi="Times New Roman"/>
          <w:sz w:val="28"/>
          <w:szCs w:val="28"/>
          <w:lang w:val="kk-KZ"/>
        </w:rPr>
        <w:t>20</w:t>
      </w:r>
      <w:r w:rsidRPr="003038E7">
        <w:rPr>
          <w:rFonts w:ascii="Times New Roman" w:hAnsi="Times New Roman"/>
          <w:sz w:val="28"/>
          <w:szCs w:val="28"/>
          <w:lang w:val="kk-KZ"/>
        </w:rPr>
        <w:t xml:space="preserve"> году </w:t>
      </w:r>
      <w:r>
        <w:rPr>
          <w:rFonts w:ascii="Times New Roman" w:hAnsi="Times New Roman"/>
          <w:sz w:val="28"/>
          <w:szCs w:val="28"/>
          <w:lang w:val="kk-KZ"/>
        </w:rPr>
        <w:t xml:space="preserve">выделено </w:t>
      </w:r>
      <w:r w:rsidR="0033309D">
        <w:rPr>
          <w:rFonts w:ascii="Times New Roman" w:hAnsi="Times New Roman"/>
          <w:sz w:val="28"/>
          <w:szCs w:val="28"/>
          <w:lang w:val="kk-KZ"/>
        </w:rPr>
        <w:t>2 </w:t>
      </w:r>
      <w:r w:rsidR="00C37A38">
        <w:rPr>
          <w:rFonts w:ascii="Times New Roman" w:hAnsi="Times New Roman"/>
          <w:sz w:val="28"/>
          <w:szCs w:val="28"/>
          <w:lang w:val="kk-KZ"/>
        </w:rPr>
        <w:t>314 635,2</w:t>
      </w:r>
      <w:r>
        <w:rPr>
          <w:rFonts w:ascii="Times New Roman" w:hAnsi="Times New Roman"/>
          <w:sz w:val="28"/>
          <w:szCs w:val="28"/>
          <w:lang w:val="kk-KZ"/>
        </w:rPr>
        <w:t xml:space="preserve"> тыс.тенге, </w:t>
      </w:r>
      <w:r w:rsidR="0033309D">
        <w:rPr>
          <w:rFonts w:ascii="Times New Roman" w:hAnsi="Times New Roman"/>
          <w:sz w:val="28"/>
          <w:szCs w:val="28"/>
          <w:lang w:val="kk-KZ"/>
        </w:rPr>
        <w:t>по ДКЗ</w:t>
      </w:r>
      <w:r w:rsidRPr="003038E7">
        <w:rPr>
          <w:rFonts w:ascii="Times New Roman" w:hAnsi="Times New Roman"/>
          <w:sz w:val="28"/>
          <w:szCs w:val="28"/>
        </w:rPr>
        <w:t xml:space="preserve"> выделено – </w:t>
      </w:r>
      <w:r w:rsidR="0033309D">
        <w:rPr>
          <w:rFonts w:ascii="Times New Roman" w:hAnsi="Times New Roman"/>
          <w:sz w:val="28"/>
          <w:szCs w:val="28"/>
          <w:lang w:val="kk-KZ"/>
        </w:rPr>
        <w:t>921 419,0</w:t>
      </w:r>
      <w:r w:rsidRPr="003038E7">
        <w:rPr>
          <w:rFonts w:ascii="Times New Roman" w:hAnsi="Times New Roman"/>
          <w:sz w:val="28"/>
          <w:szCs w:val="28"/>
        </w:rPr>
        <w:t xml:space="preserve"> тыс. тенге и из </w:t>
      </w:r>
      <w:r>
        <w:rPr>
          <w:rFonts w:ascii="Times New Roman" w:hAnsi="Times New Roman"/>
          <w:sz w:val="28"/>
          <w:szCs w:val="28"/>
        </w:rPr>
        <w:t>городского</w:t>
      </w:r>
      <w:r w:rsidRPr="003038E7">
        <w:rPr>
          <w:rFonts w:ascii="Times New Roman" w:hAnsi="Times New Roman"/>
          <w:sz w:val="28"/>
          <w:szCs w:val="28"/>
        </w:rPr>
        <w:t xml:space="preserve"> бюджета выделено </w:t>
      </w:r>
      <w:r w:rsidR="00C37A38">
        <w:rPr>
          <w:rFonts w:ascii="Times New Roman" w:hAnsi="Times New Roman"/>
          <w:sz w:val="28"/>
          <w:szCs w:val="28"/>
          <w:lang w:val="kk-KZ"/>
        </w:rPr>
        <w:t>1 393 216,2</w:t>
      </w:r>
      <w:r w:rsidRPr="003038E7">
        <w:rPr>
          <w:rFonts w:ascii="Times New Roman" w:hAnsi="Times New Roman"/>
          <w:sz w:val="28"/>
          <w:szCs w:val="28"/>
        </w:rPr>
        <w:t xml:space="preserve"> тыс.тенге,</w:t>
      </w:r>
      <w:r w:rsidRPr="002827CC">
        <w:rPr>
          <w:rFonts w:ascii="Times New Roman" w:hAnsi="Times New Roman"/>
          <w:b/>
          <w:iCs/>
          <w:sz w:val="28"/>
          <w:szCs w:val="28"/>
          <w:u w:val="single"/>
        </w:rPr>
        <w:t xml:space="preserve">на </w:t>
      </w:r>
      <w:r w:rsidRPr="002827CC">
        <w:rPr>
          <w:rFonts w:ascii="Times New Roman" w:hAnsi="Times New Roman"/>
          <w:b/>
          <w:sz w:val="28"/>
          <w:szCs w:val="28"/>
          <w:u w:val="single"/>
        </w:rPr>
        <w:t>202</w:t>
      </w:r>
      <w:r w:rsidR="0033309D">
        <w:rPr>
          <w:rFonts w:ascii="Times New Roman" w:hAnsi="Times New Roman"/>
          <w:b/>
          <w:sz w:val="28"/>
          <w:szCs w:val="28"/>
          <w:u w:val="single"/>
          <w:lang w:val="kk-KZ"/>
        </w:rPr>
        <w:t>1</w:t>
      </w:r>
      <w:r w:rsidRPr="002827CC">
        <w:rPr>
          <w:rFonts w:ascii="Times New Roman" w:hAnsi="Times New Roman"/>
          <w:b/>
          <w:sz w:val="28"/>
          <w:szCs w:val="28"/>
          <w:u w:val="single"/>
        </w:rPr>
        <w:t xml:space="preserve"> год потребность в средствах составляет в размере </w:t>
      </w:r>
      <w:r w:rsidR="00523149">
        <w:rPr>
          <w:rFonts w:ascii="Times New Roman" w:hAnsi="Times New Roman"/>
          <w:b/>
          <w:sz w:val="28"/>
          <w:szCs w:val="28"/>
          <w:u w:val="single"/>
          <w:lang w:val="kk-KZ"/>
        </w:rPr>
        <w:t>1 442 306,0</w:t>
      </w:r>
      <w:r w:rsidRPr="002827CC">
        <w:rPr>
          <w:rFonts w:ascii="Times New Roman" w:hAnsi="Times New Roman"/>
          <w:b/>
          <w:sz w:val="28"/>
          <w:szCs w:val="28"/>
          <w:u w:val="single"/>
        </w:rPr>
        <w:t xml:space="preserve"> тыс.тенге</w:t>
      </w:r>
      <w:r w:rsidRPr="003038E7">
        <w:rPr>
          <w:rFonts w:ascii="Times New Roman" w:hAnsi="Times New Roman"/>
          <w:bCs/>
          <w:sz w:val="28"/>
          <w:szCs w:val="28"/>
        </w:rPr>
        <w:t>, на 202</w:t>
      </w:r>
      <w:r w:rsidR="0033309D">
        <w:rPr>
          <w:rFonts w:ascii="Times New Roman" w:hAnsi="Times New Roman"/>
          <w:bCs/>
          <w:sz w:val="28"/>
          <w:szCs w:val="28"/>
          <w:lang w:val="kk-KZ"/>
        </w:rPr>
        <w:t>2</w:t>
      </w:r>
      <w:r w:rsidRPr="003038E7">
        <w:rPr>
          <w:rFonts w:ascii="Times New Roman" w:hAnsi="Times New Roman"/>
          <w:bCs/>
          <w:sz w:val="28"/>
          <w:szCs w:val="28"/>
        </w:rPr>
        <w:t xml:space="preserve"> год </w:t>
      </w:r>
      <w:r w:rsidR="00523149">
        <w:rPr>
          <w:rFonts w:ascii="Times New Roman" w:hAnsi="Times New Roman"/>
          <w:bCs/>
          <w:sz w:val="28"/>
          <w:szCs w:val="28"/>
          <w:lang w:val="kk-KZ"/>
        </w:rPr>
        <w:t>1 442 306,0</w:t>
      </w:r>
      <w:r w:rsidRPr="003038E7">
        <w:rPr>
          <w:rFonts w:ascii="Times New Roman" w:hAnsi="Times New Roman"/>
          <w:bCs/>
          <w:sz w:val="28"/>
          <w:szCs w:val="28"/>
        </w:rPr>
        <w:t xml:space="preserve"> тыс. тенге, на 202</w:t>
      </w:r>
      <w:r w:rsidR="0033309D">
        <w:rPr>
          <w:rFonts w:ascii="Times New Roman" w:hAnsi="Times New Roman"/>
          <w:bCs/>
          <w:sz w:val="28"/>
          <w:szCs w:val="28"/>
          <w:lang w:val="kk-KZ"/>
        </w:rPr>
        <w:t>3</w:t>
      </w:r>
      <w:r w:rsidRPr="003038E7">
        <w:rPr>
          <w:rFonts w:ascii="Times New Roman" w:hAnsi="Times New Roman"/>
          <w:bCs/>
          <w:sz w:val="28"/>
          <w:szCs w:val="28"/>
        </w:rPr>
        <w:t xml:space="preserve"> год </w:t>
      </w:r>
      <w:r w:rsidR="00523149">
        <w:rPr>
          <w:rFonts w:ascii="Times New Roman" w:hAnsi="Times New Roman"/>
          <w:bCs/>
          <w:sz w:val="28"/>
          <w:szCs w:val="28"/>
          <w:lang w:val="kk-KZ"/>
        </w:rPr>
        <w:t>1 442 306,0</w:t>
      </w:r>
      <w:r w:rsidRPr="003038E7">
        <w:rPr>
          <w:rFonts w:ascii="Times New Roman" w:hAnsi="Times New Roman"/>
          <w:bCs/>
          <w:sz w:val="28"/>
          <w:szCs w:val="28"/>
        </w:rPr>
        <w:t xml:space="preserve"> тыс. тенге.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3038E7">
        <w:rPr>
          <w:rFonts w:ascii="Times New Roman" w:hAnsi="Times New Roman"/>
          <w:b/>
          <w:sz w:val="28"/>
          <w:szCs w:val="28"/>
        </w:rPr>
        <w:t>Цель программы:</w:t>
      </w:r>
      <w:r w:rsidR="0060367C">
        <w:rPr>
          <w:rFonts w:ascii="Times New Roman" w:hAnsi="Times New Roman"/>
          <w:b/>
          <w:sz w:val="28"/>
          <w:szCs w:val="28"/>
        </w:rPr>
        <w:t xml:space="preserve"> </w:t>
      </w:r>
      <w:r w:rsidRPr="003038E7">
        <w:rPr>
          <w:rFonts w:ascii="Times New Roman" w:hAnsi="Times New Roman"/>
          <w:sz w:val="28"/>
          <w:szCs w:val="28"/>
        </w:rPr>
        <w:t>Благоустройство и озеленени</w:t>
      </w:r>
      <w:r>
        <w:rPr>
          <w:rFonts w:ascii="Times New Roman" w:hAnsi="Times New Roman"/>
          <w:sz w:val="28"/>
          <w:szCs w:val="28"/>
          <w:lang w:val="kk-KZ"/>
        </w:rPr>
        <w:t>е</w:t>
      </w:r>
      <w:r w:rsidRPr="003038E7">
        <w:rPr>
          <w:rFonts w:ascii="Times New Roman" w:hAnsi="Times New Roman"/>
          <w:sz w:val="28"/>
          <w:szCs w:val="28"/>
        </w:rPr>
        <w:t xml:space="preserve"> населенных пунктов для экологической чистоты города, благоприятные условия для жизни населения.</w:t>
      </w:r>
    </w:p>
    <w:p w:rsidR="000429D3" w:rsidRPr="000B7EDF" w:rsidRDefault="000429D3" w:rsidP="00EA6C55">
      <w:pPr>
        <w:ind w:firstLine="708"/>
        <w:jc w:val="both"/>
        <w:rPr>
          <w:color w:val="000000" w:themeColor="text1"/>
          <w:sz w:val="28"/>
          <w:szCs w:val="28"/>
          <w:lang w:val="kk-KZ"/>
        </w:rPr>
      </w:pPr>
      <w:r w:rsidRPr="000B7EDF">
        <w:rPr>
          <w:b/>
          <w:color w:val="000000" w:themeColor="text1"/>
          <w:sz w:val="28"/>
          <w:szCs w:val="28"/>
          <w:u w:val="single"/>
        </w:rPr>
        <w:t>Достигнутые показатели отчетного периода:</w:t>
      </w:r>
    </w:p>
    <w:p w:rsidR="000429D3" w:rsidRPr="003038E7" w:rsidRDefault="000429D3" w:rsidP="00EA6C55">
      <w:pPr>
        <w:ind w:firstLine="709"/>
        <w:jc w:val="both"/>
        <w:rPr>
          <w:sz w:val="28"/>
          <w:szCs w:val="28"/>
        </w:rPr>
      </w:pPr>
      <w:r w:rsidRPr="003038E7">
        <w:rPr>
          <w:sz w:val="28"/>
          <w:szCs w:val="28"/>
        </w:rPr>
        <w:t xml:space="preserve">- на поставку газа к мемориалу «Вечный огонь» – </w:t>
      </w:r>
      <w:r w:rsidR="00905F15">
        <w:rPr>
          <w:sz w:val="28"/>
          <w:szCs w:val="28"/>
          <w:lang w:val="kk-KZ"/>
        </w:rPr>
        <w:t>835,3</w:t>
      </w:r>
      <w:r w:rsidRPr="003038E7">
        <w:rPr>
          <w:sz w:val="28"/>
          <w:szCs w:val="28"/>
        </w:rPr>
        <w:t xml:space="preserve"> тыс. тенге</w:t>
      </w:r>
      <w:r>
        <w:rPr>
          <w:sz w:val="28"/>
          <w:szCs w:val="28"/>
        </w:rPr>
        <w:t xml:space="preserve"> (72,8 куб.м.)</w:t>
      </w:r>
      <w:r w:rsidRPr="003038E7">
        <w:rPr>
          <w:sz w:val="28"/>
          <w:szCs w:val="28"/>
        </w:rPr>
        <w:t>;</w:t>
      </w:r>
    </w:p>
    <w:p w:rsidR="000429D3" w:rsidRPr="003038E7" w:rsidRDefault="000429D3" w:rsidP="00EA6C55">
      <w:pPr>
        <w:ind w:firstLine="709"/>
        <w:jc w:val="both"/>
        <w:rPr>
          <w:sz w:val="28"/>
          <w:szCs w:val="28"/>
        </w:rPr>
      </w:pPr>
      <w:r w:rsidRPr="003038E7">
        <w:rPr>
          <w:sz w:val="28"/>
          <w:szCs w:val="28"/>
        </w:rPr>
        <w:t xml:space="preserve">- на содержание пяти насосных станций – </w:t>
      </w:r>
      <w:r w:rsidR="00502C7C">
        <w:rPr>
          <w:sz w:val="28"/>
          <w:szCs w:val="28"/>
          <w:lang w:val="kk-KZ"/>
        </w:rPr>
        <w:t>2498</w:t>
      </w:r>
      <w:r>
        <w:rPr>
          <w:sz w:val="28"/>
          <w:szCs w:val="28"/>
          <w:lang w:val="kk-KZ"/>
        </w:rPr>
        <w:t>,0</w:t>
      </w:r>
      <w:r w:rsidRPr="003038E7">
        <w:rPr>
          <w:sz w:val="28"/>
          <w:szCs w:val="28"/>
        </w:rPr>
        <w:t xml:space="preserve"> тыс. тенге</w:t>
      </w:r>
      <w:r>
        <w:rPr>
          <w:sz w:val="28"/>
          <w:szCs w:val="28"/>
        </w:rPr>
        <w:t xml:space="preserve"> (5 насосных станции)</w:t>
      </w:r>
      <w:r w:rsidRPr="003038E7">
        <w:rPr>
          <w:sz w:val="28"/>
          <w:szCs w:val="28"/>
        </w:rPr>
        <w:t>;</w:t>
      </w:r>
    </w:p>
    <w:p w:rsidR="000429D3" w:rsidRPr="003038E7" w:rsidRDefault="000429D3" w:rsidP="00EA6C55">
      <w:pPr>
        <w:ind w:firstLine="709"/>
        <w:jc w:val="both"/>
        <w:rPr>
          <w:sz w:val="28"/>
          <w:szCs w:val="28"/>
        </w:rPr>
      </w:pPr>
      <w:r w:rsidRPr="003038E7">
        <w:rPr>
          <w:sz w:val="28"/>
          <w:szCs w:val="28"/>
        </w:rPr>
        <w:t>- на откачку атмосферных и поверхностных сточных вод (на противопаводковые мероприятия)  –</w:t>
      </w:r>
      <w:r w:rsidR="00502C7C">
        <w:rPr>
          <w:sz w:val="28"/>
          <w:szCs w:val="28"/>
          <w:lang w:val="kk-KZ"/>
        </w:rPr>
        <w:t>188 478,0</w:t>
      </w:r>
      <w:r w:rsidRPr="003038E7">
        <w:rPr>
          <w:sz w:val="28"/>
          <w:szCs w:val="28"/>
        </w:rPr>
        <w:t xml:space="preserve"> тыс. тенге;</w:t>
      </w:r>
    </w:p>
    <w:p w:rsidR="000429D3" w:rsidRPr="003038E7" w:rsidRDefault="000429D3" w:rsidP="00EA6C55">
      <w:pPr>
        <w:ind w:firstLine="709"/>
        <w:jc w:val="both"/>
        <w:rPr>
          <w:sz w:val="28"/>
          <w:szCs w:val="28"/>
        </w:rPr>
      </w:pPr>
      <w:r w:rsidRPr="007C2D0A">
        <w:rPr>
          <w:sz w:val="28"/>
          <w:szCs w:val="28"/>
        </w:rPr>
        <w:t>- на</w:t>
      </w:r>
      <w:r w:rsidR="00B35DE0" w:rsidRPr="007C2D0A">
        <w:rPr>
          <w:sz w:val="28"/>
          <w:szCs w:val="28"/>
        </w:rPr>
        <w:t xml:space="preserve"> текущий ремонт</w:t>
      </w:r>
      <w:r w:rsidRPr="007C2D0A">
        <w:rPr>
          <w:sz w:val="28"/>
          <w:szCs w:val="28"/>
        </w:rPr>
        <w:t xml:space="preserve"> фонтанов –</w:t>
      </w:r>
      <w:r w:rsidR="00B35DE0" w:rsidRPr="007C2D0A">
        <w:rPr>
          <w:sz w:val="28"/>
          <w:szCs w:val="28"/>
        </w:rPr>
        <w:t xml:space="preserve"> 65000,0</w:t>
      </w:r>
      <w:r w:rsidR="001353F3" w:rsidRPr="007C2D0A">
        <w:rPr>
          <w:sz w:val="28"/>
          <w:szCs w:val="28"/>
        </w:rPr>
        <w:t xml:space="preserve"> тыс. тенге. В</w:t>
      </w:r>
      <w:r w:rsidR="00F532E3" w:rsidRPr="007C2D0A">
        <w:rPr>
          <w:sz w:val="28"/>
          <w:szCs w:val="28"/>
        </w:rPr>
        <w:t xml:space="preserve"> фонтане Самал заменено 2 насоса, фонтане Пушка заменено 3 насоса, в фонтане ЖД управление заменено 4 насоса, в фонтане Облсуд заменено 4 насоса, в фонтане парка Абая заменено 16 насосов, в фонтане парка ВЗБ заменено 8 шт. насоса, в фонтане Шалкыма заменено 2 насоса, в фонтане Мечеть заменено 6 насосов, в фонтане</w:t>
      </w:r>
      <w:r w:rsidR="00F532E3" w:rsidRPr="00F532E3">
        <w:rPr>
          <w:sz w:val="28"/>
          <w:szCs w:val="28"/>
          <w:lang w:val="kk-KZ"/>
        </w:rPr>
        <w:t xml:space="preserve"> Филармония заменено 6 насосов, в фонтане Молодежный заменено 3 насоса</w:t>
      </w:r>
      <w:r w:rsidRPr="00F532E3">
        <w:rPr>
          <w:sz w:val="28"/>
          <w:szCs w:val="28"/>
        </w:rPr>
        <w:t>);</w:t>
      </w:r>
    </w:p>
    <w:p w:rsidR="000429D3" w:rsidRPr="003038E7" w:rsidRDefault="000429D3" w:rsidP="00EA6C55">
      <w:pPr>
        <w:ind w:firstLine="709"/>
        <w:jc w:val="both"/>
        <w:rPr>
          <w:sz w:val="28"/>
          <w:szCs w:val="28"/>
        </w:rPr>
      </w:pPr>
      <w:r w:rsidRPr="003038E7">
        <w:rPr>
          <w:sz w:val="28"/>
          <w:szCs w:val="28"/>
        </w:rPr>
        <w:t xml:space="preserve">- на </w:t>
      </w:r>
      <w:r w:rsidR="00B35DE0">
        <w:rPr>
          <w:sz w:val="28"/>
          <w:szCs w:val="28"/>
          <w:lang w:val="kk-KZ"/>
        </w:rPr>
        <w:t>озеленение</w:t>
      </w:r>
      <w:r w:rsidRPr="003038E7">
        <w:rPr>
          <w:sz w:val="28"/>
          <w:szCs w:val="28"/>
        </w:rPr>
        <w:t xml:space="preserve"> –</w:t>
      </w:r>
      <w:r w:rsidR="00905F15">
        <w:rPr>
          <w:sz w:val="28"/>
          <w:szCs w:val="28"/>
        </w:rPr>
        <w:t xml:space="preserve"> </w:t>
      </w:r>
      <w:r w:rsidR="00B35DE0">
        <w:rPr>
          <w:sz w:val="28"/>
          <w:szCs w:val="28"/>
          <w:lang w:val="kk-KZ"/>
        </w:rPr>
        <w:t>400 000,0</w:t>
      </w:r>
      <w:r w:rsidRPr="003038E7">
        <w:rPr>
          <w:sz w:val="28"/>
          <w:szCs w:val="28"/>
        </w:rPr>
        <w:t xml:space="preserve">  тыс. тенге</w:t>
      </w:r>
      <w:r>
        <w:rPr>
          <w:sz w:val="28"/>
          <w:szCs w:val="28"/>
        </w:rPr>
        <w:t xml:space="preserve"> (</w:t>
      </w:r>
      <w:r w:rsidR="00905F15">
        <w:rPr>
          <w:sz w:val="28"/>
          <w:szCs w:val="28"/>
        </w:rPr>
        <w:t>посажено 38 038,0 кв.м цветника, содержано 207 041,0 кв.м. газона и 40 750,0 кв.м. житняка</w:t>
      </w:r>
      <w:r>
        <w:rPr>
          <w:sz w:val="28"/>
          <w:szCs w:val="28"/>
        </w:rPr>
        <w:t>)</w:t>
      </w:r>
      <w:r w:rsidRPr="003038E7">
        <w:rPr>
          <w:sz w:val="28"/>
          <w:szCs w:val="28"/>
        </w:rPr>
        <w:t>;</w:t>
      </w:r>
    </w:p>
    <w:p w:rsidR="000429D3" w:rsidRDefault="000429D3" w:rsidP="00EA6C55">
      <w:pPr>
        <w:ind w:firstLine="709"/>
        <w:jc w:val="both"/>
        <w:rPr>
          <w:sz w:val="28"/>
          <w:szCs w:val="28"/>
        </w:rPr>
      </w:pPr>
      <w:r w:rsidRPr="003038E7">
        <w:rPr>
          <w:sz w:val="28"/>
          <w:szCs w:val="28"/>
        </w:rPr>
        <w:t xml:space="preserve">- на обрезку деревьев, валку сухостоя и снос аварийных деревьев – </w:t>
      </w:r>
      <w:r w:rsidR="00B35DE0">
        <w:rPr>
          <w:sz w:val="28"/>
          <w:szCs w:val="28"/>
          <w:lang w:val="kk-KZ"/>
        </w:rPr>
        <w:t>24 615,0</w:t>
      </w:r>
      <w:r w:rsidRPr="003038E7">
        <w:rPr>
          <w:sz w:val="28"/>
          <w:szCs w:val="28"/>
        </w:rPr>
        <w:t xml:space="preserve"> тыс. тенге</w:t>
      </w:r>
      <w:r>
        <w:rPr>
          <w:sz w:val="28"/>
          <w:szCs w:val="28"/>
        </w:rPr>
        <w:t xml:space="preserve"> (</w:t>
      </w:r>
      <w:r w:rsidR="00A348D2">
        <w:rPr>
          <w:sz w:val="28"/>
          <w:szCs w:val="28"/>
        </w:rPr>
        <w:t xml:space="preserve">санитарная обрезка - 3718 шт., формовочная обрезка - 3000 шт., </w:t>
      </w:r>
      <w:r w:rsidR="00A348D2" w:rsidRPr="00A348D2">
        <w:rPr>
          <w:sz w:val="28"/>
          <w:szCs w:val="28"/>
        </w:rPr>
        <w:t>омоложивающая обрезка - 497 шт., снос сухостойных и аварийных</w:t>
      </w:r>
      <w:r w:rsidR="00A348D2">
        <w:rPr>
          <w:sz w:val="28"/>
          <w:szCs w:val="28"/>
        </w:rPr>
        <w:t xml:space="preserve"> - 572 шт.</w:t>
      </w:r>
      <w:r>
        <w:rPr>
          <w:sz w:val="28"/>
          <w:szCs w:val="28"/>
        </w:rPr>
        <w:t>)</w:t>
      </w:r>
      <w:r w:rsidRPr="003038E7">
        <w:rPr>
          <w:sz w:val="28"/>
          <w:szCs w:val="28"/>
        </w:rPr>
        <w:t>;</w:t>
      </w:r>
    </w:p>
    <w:p w:rsidR="000429D3" w:rsidRPr="003038E7" w:rsidRDefault="000429D3" w:rsidP="00EA6C55">
      <w:pPr>
        <w:ind w:firstLine="709"/>
        <w:jc w:val="both"/>
        <w:rPr>
          <w:sz w:val="28"/>
          <w:szCs w:val="28"/>
        </w:rPr>
      </w:pPr>
      <w:r w:rsidRPr="003038E7">
        <w:rPr>
          <w:sz w:val="28"/>
          <w:szCs w:val="28"/>
        </w:rPr>
        <w:t>- на полив и уходные работы за зелеными насаждениями –</w:t>
      </w:r>
      <w:r w:rsidR="00B35DE0">
        <w:rPr>
          <w:sz w:val="28"/>
          <w:szCs w:val="28"/>
          <w:lang w:val="kk-KZ"/>
        </w:rPr>
        <w:t>85 755,7</w:t>
      </w:r>
      <w:r w:rsidRPr="003038E7">
        <w:rPr>
          <w:sz w:val="28"/>
          <w:szCs w:val="28"/>
        </w:rPr>
        <w:t xml:space="preserve"> тыс. тенге</w:t>
      </w:r>
      <w:r>
        <w:rPr>
          <w:sz w:val="28"/>
          <w:szCs w:val="28"/>
        </w:rPr>
        <w:t xml:space="preserve"> (75 тыс. деревьев)</w:t>
      </w:r>
      <w:r w:rsidRPr="003038E7">
        <w:rPr>
          <w:sz w:val="28"/>
          <w:szCs w:val="28"/>
        </w:rPr>
        <w:t>;</w:t>
      </w:r>
    </w:p>
    <w:p w:rsidR="000429D3" w:rsidRPr="003038E7" w:rsidRDefault="000429D3" w:rsidP="00EA6C55">
      <w:pPr>
        <w:ind w:firstLine="709"/>
        <w:jc w:val="both"/>
        <w:rPr>
          <w:sz w:val="28"/>
          <w:szCs w:val="28"/>
        </w:rPr>
      </w:pPr>
      <w:r w:rsidRPr="003038E7">
        <w:rPr>
          <w:sz w:val="28"/>
          <w:szCs w:val="28"/>
        </w:rPr>
        <w:t xml:space="preserve">- на ремонт, содержание и обслуживание малых архитектурных форм, памятников и стеллов – </w:t>
      </w:r>
      <w:r w:rsidR="00B35DE0">
        <w:rPr>
          <w:sz w:val="28"/>
          <w:szCs w:val="28"/>
          <w:lang w:val="kk-KZ"/>
        </w:rPr>
        <w:t>43 771,5</w:t>
      </w:r>
      <w:r w:rsidRPr="003038E7">
        <w:rPr>
          <w:sz w:val="28"/>
          <w:szCs w:val="28"/>
        </w:rPr>
        <w:t xml:space="preserve"> тыс. тенге</w:t>
      </w:r>
      <w:r>
        <w:rPr>
          <w:sz w:val="28"/>
          <w:szCs w:val="28"/>
        </w:rPr>
        <w:t xml:space="preserve"> (94 памятника, 422 МАФов)</w:t>
      </w:r>
      <w:r w:rsidRPr="003038E7">
        <w:rPr>
          <w:sz w:val="28"/>
          <w:szCs w:val="28"/>
        </w:rPr>
        <w:t>;</w:t>
      </w:r>
    </w:p>
    <w:p w:rsidR="000429D3" w:rsidRPr="00B470F5" w:rsidRDefault="000429D3" w:rsidP="00EA6C55">
      <w:pPr>
        <w:pStyle w:val="a5"/>
        <w:ind w:firstLine="709"/>
        <w:jc w:val="both"/>
        <w:rPr>
          <w:rFonts w:ascii="Times New Roman" w:hAnsi="Times New Roman"/>
          <w:sz w:val="28"/>
          <w:szCs w:val="28"/>
          <w:lang w:val="kk-KZ"/>
        </w:rPr>
      </w:pPr>
      <w:r w:rsidRPr="003038E7">
        <w:rPr>
          <w:rFonts w:ascii="Times New Roman" w:hAnsi="Times New Roman"/>
          <w:sz w:val="28"/>
          <w:szCs w:val="28"/>
        </w:rPr>
        <w:t xml:space="preserve">- на обследование и обработку зеленых насаждений – </w:t>
      </w:r>
      <w:r w:rsidR="00B35DE0">
        <w:rPr>
          <w:rFonts w:ascii="Times New Roman" w:hAnsi="Times New Roman"/>
          <w:sz w:val="28"/>
          <w:szCs w:val="28"/>
          <w:lang w:val="kk-KZ"/>
        </w:rPr>
        <w:t>67000,0</w:t>
      </w:r>
      <w:r w:rsidRPr="003038E7">
        <w:rPr>
          <w:rFonts w:ascii="Times New Roman" w:hAnsi="Times New Roman"/>
          <w:sz w:val="28"/>
          <w:szCs w:val="28"/>
        </w:rPr>
        <w:t xml:space="preserve"> тыс. тенге</w:t>
      </w:r>
      <w:r w:rsidR="00A348D2">
        <w:rPr>
          <w:rFonts w:ascii="Times New Roman" w:hAnsi="Times New Roman"/>
          <w:sz w:val="28"/>
          <w:szCs w:val="28"/>
        </w:rPr>
        <w:t xml:space="preserve"> </w:t>
      </w:r>
      <w:r w:rsidRPr="00B470F5">
        <w:rPr>
          <w:rFonts w:ascii="Times New Roman" w:hAnsi="Times New Roman"/>
          <w:sz w:val="28"/>
          <w:szCs w:val="28"/>
        </w:rPr>
        <w:t>(1500 га);</w:t>
      </w:r>
    </w:p>
    <w:p w:rsidR="000429D3" w:rsidRDefault="000429D3" w:rsidP="00EA6C55">
      <w:pPr>
        <w:ind w:firstLine="709"/>
        <w:jc w:val="both"/>
        <w:rPr>
          <w:sz w:val="28"/>
          <w:szCs w:val="28"/>
          <w:lang w:val="kk-KZ"/>
        </w:rPr>
      </w:pPr>
      <w:r>
        <w:rPr>
          <w:sz w:val="28"/>
          <w:szCs w:val="28"/>
          <w:lang w:val="kk-KZ"/>
        </w:rPr>
        <w:lastRenderedPageBreak/>
        <w:t>- на у</w:t>
      </w:r>
      <w:r w:rsidRPr="00FA2D02">
        <w:rPr>
          <w:sz w:val="28"/>
          <w:szCs w:val="28"/>
          <w:lang w:val="kk-KZ"/>
        </w:rPr>
        <w:t>слуга по выкопованию земельных участков под асфальтных дорог с ГНБ</w:t>
      </w:r>
      <w:r>
        <w:rPr>
          <w:sz w:val="28"/>
          <w:szCs w:val="28"/>
          <w:lang w:val="kk-KZ"/>
        </w:rPr>
        <w:t xml:space="preserve"> – </w:t>
      </w:r>
      <w:r w:rsidR="00B35DE0">
        <w:rPr>
          <w:sz w:val="28"/>
          <w:szCs w:val="28"/>
          <w:lang w:val="kk-KZ"/>
        </w:rPr>
        <w:t>12000,0</w:t>
      </w:r>
      <w:r>
        <w:rPr>
          <w:sz w:val="28"/>
          <w:szCs w:val="28"/>
          <w:lang w:val="kk-KZ"/>
        </w:rPr>
        <w:t xml:space="preserve"> тыс. тенге;</w:t>
      </w:r>
    </w:p>
    <w:p w:rsidR="00B35DE0" w:rsidRDefault="00B35DE0" w:rsidP="00EA6C55">
      <w:pPr>
        <w:ind w:firstLine="709"/>
        <w:jc w:val="both"/>
        <w:rPr>
          <w:sz w:val="28"/>
          <w:szCs w:val="28"/>
          <w:lang w:val="kk-KZ"/>
        </w:rPr>
      </w:pPr>
      <w:r>
        <w:rPr>
          <w:sz w:val="28"/>
          <w:szCs w:val="28"/>
          <w:lang w:val="kk-KZ"/>
        </w:rPr>
        <w:t>- содержание ливневый канализации – 28 995,6 тыс. тенге;</w:t>
      </w:r>
    </w:p>
    <w:p w:rsidR="00B35DE0" w:rsidRDefault="00B35DE0" w:rsidP="00EA6C55">
      <w:pPr>
        <w:ind w:firstLine="709"/>
        <w:jc w:val="both"/>
        <w:rPr>
          <w:sz w:val="28"/>
          <w:szCs w:val="28"/>
          <w:lang w:val="kk-KZ"/>
        </w:rPr>
      </w:pPr>
      <w:r>
        <w:rPr>
          <w:sz w:val="28"/>
          <w:szCs w:val="28"/>
          <w:lang w:val="kk-KZ"/>
        </w:rPr>
        <w:t>- оформление города к праздничным мероприятиям – 95 000,0 тыс. тенге;</w:t>
      </w:r>
    </w:p>
    <w:p w:rsidR="0060367C" w:rsidRDefault="00B35DE0" w:rsidP="00EA6C55">
      <w:pPr>
        <w:ind w:firstLine="709"/>
        <w:jc w:val="both"/>
        <w:rPr>
          <w:sz w:val="28"/>
          <w:szCs w:val="28"/>
          <w:lang w:val="kk-KZ"/>
        </w:rPr>
      </w:pPr>
      <w:r>
        <w:rPr>
          <w:sz w:val="28"/>
          <w:szCs w:val="28"/>
          <w:lang w:val="kk-KZ"/>
        </w:rPr>
        <w:t>- установка аншлагов – 4 816,9 тыс. тенге;</w:t>
      </w:r>
    </w:p>
    <w:p w:rsidR="00B35DE0" w:rsidRPr="0060367C" w:rsidRDefault="00B35DE0" w:rsidP="00EA6C55">
      <w:pPr>
        <w:ind w:firstLine="709"/>
        <w:jc w:val="both"/>
        <w:rPr>
          <w:sz w:val="28"/>
          <w:szCs w:val="28"/>
          <w:lang w:val="kk-KZ"/>
        </w:rPr>
      </w:pPr>
      <w:r>
        <w:rPr>
          <w:sz w:val="28"/>
          <w:szCs w:val="28"/>
          <w:lang w:val="kk-KZ"/>
        </w:rPr>
        <w:t>- установка спортивной площадки – 162 792,0 тыс.тенге</w:t>
      </w:r>
      <w:r w:rsidR="00A348D2">
        <w:rPr>
          <w:sz w:val="28"/>
          <w:szCs w:val="28"/>
          <w:lang w:val="kk-KZ"/>
        </w:rPr>
        <w:t xml:space="preserve">. </w:t>
      </w:r>
      <w:r w:rsidR="00053F75">
        <w:rPr>
          <w:sz w:val="28"/>
          <w:szCs w:val="28"/>
        </w:rPr>
        <w:t>Из городского б</w:t>
      </w:r>
      <w:r w:rsidR="00A348D2">
        <w:rPr>
          <w:sz w:val="28"/>
          <w:szCs w:val="28"/>
        </w:rPr>
        <w:t>юджета выделено на 50 воркаутов и 10 футбольное поле.</w:t>
      </w:r>
      <w:r w:rsidR="00053F75">
        <w:rPr>
          <w:sz w:val="28"/>
          <w:szCs w:val="28"/>
        </w:rPr>
        <w:t xml:space="preserve"> </w:t>
      </w:r>
      <w:r w:rsidR="00A348D2">
        <w:rPr>
          <w:sz w:val="28"/>
          <w:szCs w:val="28"/>
        </w:rPr>
        <w:t>В</w:t>
      </w:r>
      <w:r w:rsidR="00053F75">
        <w:rPr>
          <w:sz w:val="28"/>
          <w:szCs w:val="28"/>
        </w:rPr>
        <w:t>оркауты были установлены по следующим адресам: пр.Абулхаир хана 17, 59, 30, 22, 26, 18, 83, 47А, ул.Есет батыра 134, 164, 156, 73А, 89/1, 101, 69Б, 13,ул.Тургенева 94/1, 90, 108, 80А, пр.Молдагулова 43/1, ул.Маресьева 69,79, пр.Санкибай батыра 169/2, ул.Рыскулова 271, 57А, ул.Бр.Жубановых 290/1, р.Авиагородок 13, 31,17, 11 мкр. 115, 19, ул.Московская 16, ул.Пожарского 36/3, ул.Каратаева, ул.Уалиханова 29А, ул.Айтеке би 40, 38, ул.Кунаева 1/3, ул.Набережная 86, пр.101 стр.бригады 8а, ул.Карасай батыра 24,  ул.Актюбинская 47/2, п.Акжар-2, ул.Сатпаева 22, 18, ул.Чекалина 32/1, п.Кирпичный, ул. Маресьева 82/2</w:t>
      </w:r>
      <w:r>
        <w:rPr>
          <w:sz w:val="28"/>
          <w:szCs w:val="28"/>
          <w:lang w:val="kk-KZ"/>
        </w:rPr>
        <w:t>;</w:t>
      </w:r>
    </w:p>
    <w:p w:rsidR="00B35DE0" w:rsidRDefault="00B35DE0" w:rsidP="00EA6C55">
      <w:pPr>
        <w:ind w:firstLine="709"/>
        <w:jc w:val="both"/>
        <w:rPr>
          <w:sz w:val="28"/>
          <w:szCs w:val="28"/>
          <w:lang w:val="kk-KZ"/>
        </w:rPr>
      </w:pPr>
      <w:r>
        <w:rPr>
          <w:sz w:val="28"/>
          <w:szCs w:val="28"/>
          <w:lang w:val="kk-KZ"/>
        </w:rPr>
        <w:t xml:space="preserve">- бурение скважин – </w:t>
      </w:r>
      <w:r w:rsidR="00A348D2">
        <w:rPr>
          <w:sz w:val="28"/>
          <w:szCs w:val="28"/>
          <w:lang w:val="kk-KZ"/>
        </w:rPr>
        <w:t>35 740,2</w:t>
      </w:r>
      <w:r>
        <w:rPr>
          <w:sz w:val="28"/>
          <w:szCs w:val="28"/>
          <w:lang w:val="kk-KZ"/>
        </w:rPr>
        <w:t xml:space="preserve"> тыс.тенге</w:t>
      </w:r>
      <w:r w:rsidR="00E45B52">
        <w:rPr>
          <w:sz w:val="28"/>
          <w:szCs w:val="28"/>
          <w:lang w:val="kk-KZ"/>
        </w:rPr>
        <w:t xml:space="preserve"> (Пробурено 2 скважины по парку Первого Президента и 1 скважина питьевая вода для ж/м Акжар-2)</w:t>
      </w:r>
      <w:r>
        <w:rPr>
          <w:sz w:val="28"/>
          <w:szCs w:val="28"/>
          <w:lang w:val="kk-KZ"/>
        </w:rPr>
        <w:t>;</w:t>
      </w:r>
    </w:p>
    <w:p w:rsidR="00B35DE0" w:rsidRDefault="00B35DE0" w:rsidP="00EA6C55">
      <w:pPr>
        <w:ind w:firstLine="709"/>
        <w:jc w:val="both"/>
        <w:rPr>
          <w:sz w:val="28"/>
          <w:szCs w:val="28"/>
          <w:lang w:val="kk-KZ"/>
        </w:rPr>
      </w:pPr>
      <w:r>
        <w:rPr>
          <w:sz w:val="28"/>
          <w:szCs w:val="28"/>
          <w:lang w:val="kk-KZ"/>
        </w:rPr>
        <w:t xml:space="preserve">- установка поливной системы – </w:t>
      </w:r>
      <w:r w:rsidR="00A348D2">
        <w:rPr>
          <w:sz w:val="28"/>
          <w:szCs w:val="28"/>
          <w:lang w:val="kk-KZ"/>
        </w:rPr>
        <w:t>1 032,8</w:t>
      </w:r>
      <w:r>
        <w:rPr>
          <w:sz w:val="28"/>
          <w:szCs w:val="28"/>
          <w:lang w:val="kk-KZ"/>
        </w:rPr>
        <w:t xml:space="preserve"> тыс.тенге</w:t>
      </w:r>
      <w:r w:rsidR="00E45B52">
        <w:rPr>
          <w:sz w:val="28"/>
          <w:szCs w:val="28"/>
          <w:lang w:val="kk-KZ"/>
        </w:rPr>
        <w:t>. Поливная система установлено в парке по 101 стр.бригады протяженность 600 м.</w:t>
      </w:r>
      <w:r>
        <w:rPr>
          <w:sz w:val="28"/>
          <w:szCs w:val="28"/>
          <w:lang w:val="kk-KZ"/>
        </w:rPr>
        <w:t>;</w:t>
      </w:r>
    </w:p>
    <w:p w:rsidR="00B35DE0" w:rsidRDefault="00B35DE0" w:rsidP="00EA6C55">
      <w:pPr>
        <w:ind w:firstLine="709"/>
        <w:jc w:val="both"/>
        <w:rPr>
          <w:sz w:val="28"/>
          <w:szCs w:val="28"/>
          <w:lang w:val="kk-KZ"/>
        </w:rPr>
      </w:pPr>
      <w:r>
        <w:rPr>
          <w:sz w:val="28"/>
          <w:szCs w:val="28"/>
          <w:lang w:val="kk-KZ"/>
        </w:rPr>
        <w:t xml:space="preserve">- посадка клевера – </w:t>
      </w:r>
      <w:r w:rsidR="00A348D2">
        <w:rPr>
          <w:sz w:val="28"/>
          <w:szCs w:val="28"/>
          <w:lang w:val="kk-KZ"/>
        </w:rPr>
        <w:t>9 498,0</w:t>
      </w:r>
      <w:r>
        <w:rPr>
          <w:sz w:val="28"/>
          <w:szCs w:val="28"/>
          <w:lang w:val="kk-KZ"/>
        </w:rPr>
        <w:t xml:space="preserve"> тыс.тенге</w:t>
      </w:r>
      <w:r w:rsidR="00DA709A">
        <w:rPr>
          <w:sz w:val="28"/>
          <w:szCs w:val="28"/>
          <w:lang w:val="kk-KZ"/>
        </w:rPr>
        <w:t>. Клевер было посажено по пр.312 стр.бригады в количестве 4 452,0 кв.м.</w:t>
      </w:r>
    </w:p>
    <w:p w:rsidR="00A348D2" w:rsidRDefault="00A348D2" w:rsidP="00EA6C55">
      <w:pPr>
        <w:ind w:firstLine="709"/>
        <w:jc w:val="both"/>
        <w:rPr>
          <w:sz w:val="28"/>
          <w:szCs w:val="28"/>
          <w:lang w:val="kk-KZ"/>
        </w:rPr>
      </w:pPr>
      <w:r>
        <w:rPr>
          <w:sz w:val="28"/>
          <w:szCs w:val="28"/>
          <w:lang w:val="kk-KZ"/>
        </w:rPr>
        <w:t>- установка МАФов - 48 076,0 тыс. тенге</w:t>
      </w:r>
      <w:r w:rsidR="001353F3">
        <w:rPr>
          <w:sz w:val="28"/>
          <w:szCs w:val="28"/>
          <w:lang w:val="kk-KZ"/>
        </w:rPr>
        <w:t>.</w:t>
      </w:r>
      <w:r w:rsidR="007C2D0A">
        <w:rPr>
          <w:sz w:val="28"/>
          <w:szCs w:val="28"/>
          <w:lang w:val="kk-KZ"/>
        </w:rPr>
        <w:t xml:space="preserve"> В парка города были установлены следующие МАФы: МАФ "Книга Абая - 1 шт., МАФы "42 слов Абая" - 22 шт. (в парке Абая), МАФ "Кобыз" - 1 шт., МАФ "Баурсак" - 1 шт., МАФ "Крылья ангела" - 1 шт., МАФ "Кружка" - 1 шт., МАФ "Жетиген" - 1 шт., урна - 78 шт., скамейки - 78 шт., пергола - 2 шт., ротонда - 1 шт., боллорды 12 шт.</w:t>
      </w:r>
      <w:r>
        <w:rPr>
          <w:sz w:val="28"/>
          <w:szCs w:val="28"/>
          <w:lang w:val="kk-KZ"/>
        </w:rPr>
        <w:t>;</w:t>
      </w:r>
    </w:p>
    <w:p w:rsidR="00DA709A" w:rsidRPr="00DA709A" w:rsidRDefault="00A348D2" w:rsidP="00EA6C55">
      <w:pPr>
        <w:pStyle w:val="11"/>
        <w:shd w:val="clear" w:color="auto" w:fill="auto"/>
        <w:tabs>
          <w:tab w:val="left" w:pos="3261"/>
        </w:tabs>
        <w:spacing w:before="0" w:after="0" w:line="240" w:lineRule="auto"/>
        <w:ind w:left="20" w:right="20" w:firstLine="709"/>
        <w:jc w:val="both"/>
        <w:rPr>
          <w:rFonts w:ascii="Times New Roman" w:hAnsi="Times New Roman" w:cs="Times New Roman"/>
          <w:sz w:val="28"/>
          <w:szCs w:val="28"/>
        </w:rPr>
      </w:pPr>
      <w:r w:rsidRPr="00DA709A">
        <w:rPr>
          <w:rFonts w:ascii="Times New Roman" w:hAnsi="Times New Roman" w:cs="Times New Roman"/>
          <w:sz w:val="28"/>
          <w:szCs w:val="28"/>
          <w:lang w:val="kk-KZ"/>
        </w:rPr>
        <w:t>- благоустройство сквера по ул.Кереева - 30 849,4 тыс. тенге</w:t>
      </w:r>
      <w:r w:rsidR="00DA709A" w:rsidRPr="00DA709A">
        <w:rPr>
          <w:rFonts w:ascii="Times New Roman" w:hAnsi="Times New Roman" w:cs="Times New Roman"/>
          <w:sz w:val="28"/>
          <w:szCs w:val="28"/>
          <w:lang w:val="kk-KZ"/>
        </w:rPr>
        <w:t xml:space="preserve">. </w:t>
      </w:r>
      <w:r w:rsidR="00DA709A">
        <w:rPr>
          <w:rFonts w:ascii="Times New Roman" w:hAnsi="Times New Roman" w:cs="Times New Roman"/>
          <w:bCs/>
          <w:sz w:val="28"/>
          <w:szCs w:val="28"/>
        </w:rPr>
        <w:t xml:space="preserve">По парке Кереева было </w:t>
      </w:r>
      <w:r w:rsidR="00DA709A">
        <w:rPr>
          <w:rFonts w:ascii="Times New Roman" w:hAnsi="Times New Roman" w:cs="Times New Roman"/>
          <w:sz w:val="28"/>
          <w:szCs w:val="28"/>
        </w:rPr>
        <w:t>установлено</w:t>
      </w:r>
      <w:r w:rsidR="00DA709A" w:rsidRPr="00DA709A">
        <w:rPr>
          <w:rFonts w:ascii="Times New Roman" w:hAnsi="Times New Roman" w:cs="Times New Roman"/>
          <w:sz w:val="28"/>
          <w:szCs w:val="28"/>
        </w:rPr>
        <w:t xml:space="preserve"> МАФ «Арка» высотой 5 м (1 шт.) , боллорды (12 шт.), для созда</w:t>
      </w:r>
      <w:r w:rsidR="00DA709A">
        <w:rPr>
          <w:rFonts w:ascii="Times New Roman" w:hAnsi="Times New Roman" w:cs="Times New Roman"/>
          <w:sz w:val="28"/>
          <w:szCs w:val="28"/>
        </w:rPr>
        <w:t>ния безопасной пешеходной зоны и разные МАФы.</w:t>
      </w:r>
    </w:p>
    <w:p w:rsidR="00B35DE0" w:rsidRPr="00DA709A" w:rsidRDefault="00B35DE0" w:rsidP="00EA6C55">
      <w:pPr>
        <w:ind w:firstLine="709"/>
        <w:jc w:val="both"/>
        <w:rPr>
          <w:sz w:val="28"/>
          <w:szCs w:val="28"/>
          <w:lang w:val="kk-KZ"/>
        </w:rPr>
      </w:pPr>
      <w:r w:rsidRPr="00DA709A">
        <w:rPr>
          <w:sz w:val="28"/>
          <w:szCs w:val="28"/>
          <w:lang w:val="kk-KZ"/>
        </w:rPr>
        <w:t>- 86 463,8</w:t>
      </w:r>
      <w:r w:rsidRPr="00DA709A">
        <w:rPr>
          <w:sz w:val="28"/>
          <w:szCs w:val="28"/>
        </w:rPr>
        <w:t xml:space="preserve"> тыс. тенге оплачивалось кредиторская задолженность 201</w:t>
      </w:r>
      <w:r w:rsidRPr="00DA709A">
        <w:rPr>
          <w:sz w:val="28"/>
          <w:szCs w:val="28"/>
          <w:lang w:val="kk-KZ"/>
        </w:rPr>
        <w:t>9</w:t>
      </w:r>
      <w:r w:rsidRPr="00DA709A">
        <w:rPr>
          <w:sz w:val="28"/>
          <w:szCs w:val="28"/>
        </w:rPr>
        <w:t xml:space="preserve"> года</w:t>
      </w:r>
    </w:p>
    <w:p w:rsidR="00B35DE0" w:rsidRDefault="00B35DE0" w:rsidP="00EA6C55">
      <w:pPr>
        <w:jc w:val="both"/>
        <w:rPr>
          <w:sz w:val="28"/>
          <w:szCs w:val="28"/>
          <w:lang w:val="kk-KZ"/>
        </w:rPr>
      </w:pPr>
    </w:p>
    <w:p w:rsidR="00B35DE0" w:rsidRPr="00053F75" w:rsidRDefault="00B35DE0" w:rsidP="00EA6C55">
      <w:pPr>
        <w:jc w:val="both"/>
        <w:rPr>
          <w:b/>
          <w:bCs/>
          <w:sz w:val="28"/>
          <w:szCs w:val="28"/>
          <w:lang w:val="kk-KZ"/>
        </w:rPr>
      </w:pPr>
      <w:r w:rsidRPr="00053F75">
        <w:rPr>
          <w:b/>
          <w:bCs/>
          <w:sz w:val="28"/>
          <w:szCs w:val="28"/>
          <w:lang w:val="kk-KZ"/>
        </w:rPr>
        <w:t>По ДКЗ выделено 921 418,9 тыс. тенге, в том числе:</w:t>
      </w:r>
    </w:p>
    <w:p w:rsidR="000429D3" w:rsidRPr="001C2DC6" w:rsidRDefault="000429D3" w:rsidP="00EA6C55">
      <w:pPr>
        <w:ind w:firstLine="708"/>
        <w:jc w:val="both"/>
        <w:rPr>
          <w:sz w:val="28"/>
          <w:szCs w:val="28"/>
        </w:rPr>
      </w:pPr>
      <w:r>
        <w:rPr>
          <w:sz w:val="28"/>
          <w:szCs w:val="28"/>
          <w:lang w:val="kk-KZ"/>
        </w:rPr>
        <w:t xml:space="preserve">- на установку детской площадки – </w:t>
      </w:r>
      <w:r w:rsidR="00B35DE0">
        <w:rPr>
          <w:sz w:val="28"/>
          <w:szCs w:val="28"/>
          <w:lang w:val="kk-KZ"/>
        </w:rPr>
        <w:t xml:space="preserve">296 881,8 тыс.тенге. </w:t>
      </w:r>
      <w:r>
        <w:rPr>
          <w:sz w:val="28"/>
          <w:szCs w:val="28"/>
          <w:lang w:val="kk-KZ"/>
        </w:rPr>
        <w:t xml:space="preserve"> (установлено </w:t>
      </w:r>
      <w:r w:rsidR="00B35DE0">
        <w:rPr>
          <w:sz w:val="28"/>
          <w:szCs w:val="28"/>
          <w:lang w:val="kk-KZ"/>
        </w:rPr>
        <w:t>10</w:t>
      </w:r>
      <w:r>
        <w:rPr>
          <w:sz w:val="28"/>
          <w:szCs w:val="28"/>
          <w:lang w:val="kk-KZ"/>
        </w:rPr>
        <w:t xml:space="preserve"> ед. детской игровой площадки </w:t>
      </w:r>
      <w:r w:rsidRPr="000B7EDF">
        <w:rPr>
          <w:sz w:val="28"/>
          <w:szCs w:val="28"/>
          <w:lang w:val="kk-KZ"/>
        </w:rPr>
        <w:t>по адресам</w:t>
      </w:r>
      <w:r w:rsidR="00053F75">
        <w:rPr>
          <w:sz w:val="28"/>
          <w:szCs w:val="28"/>
        </w:rPr>
        <w:t xml:space="preserve">пр.Абулхаир хана 17, 59, 89, 30, 22, 26, 18, 83, 47А, 16, 14, ул.Есет батыра 109/1, 134, 164, 156, 73А, 89/1, 101, 69Б, 13, 146, 95, 105/2,  ул.Тургенева 94/1, 90, 108, 80А, 69, 79, 106/1, 96/1, 98, 102/1,  пр.А.Молдагуловой 43/1, пр.Санкибай батыра 169/2, 173/1, 175, ул.Рыскулова 271, 57А, 16, 18/2, пр. Бр.Жубановых 290/1, 288/1, 284/1, 284, р.Авиагородок 13, 31,17, 10, 15, 15а, 25, 19, 22, 11 мкр. 115, 8, 24, ул.Московская 16, ул.Пожарского 36/3, ул.Каратаева(филармония), ул.Уалиханова 29а, 31, ул.Айтеке би 40, 38, 48, 126, 45, ул.Кунаева 1/3, </w:t>
      </w:r>
      <w:r w:rsidR="00053F75">
        <w:rPr>
          <w:sz w:val="28"/>
          <w:szCs w:val="28"/>
        </w:rPr>
        <w:lastRenderedPageBreak/>
        <w:t>ул.Набережная 86, ул.Шернияза 23Г, ул.Карасай батыра 24, сквер Дорожник, ул.Локомотивная, ул.Маресьева 83, Акжар-2, п.Кирпичный, Юго-Запад уч.623, Богенбай батыра 129д, ул.Макаренко 5, 12 мкр. 39А, ж/м Заречный 2, пр.Санкибай батыра 131, ул.Богенбай батыра 159/1, ул.Кереева 1,2,3, ул.Ломоносова 1,4, ул.Кунаева 202, ул.Нефтяников 23, пр. 101 стр.бригады 8/1, ул.Сатпаева 5/1, 22, 18, ул.Актюбинская 47А, Кривое озеро, ул.Жуманкулова 4, 12 мкр. 58.</w:t>
      </w:r>
    </w:p>
    <w:p w:rsidR="00B35DE0" w:rsidRPr="00CF749B" w:rsidRDefault="000429D3" w:rsidP="00EA6C55">
      <w:pPr>
        <w:ind w:firstLine="708"/>
        <w:jc w:val="both"/>
        <w:rPr>
          <w:sz w:val="28"/>
          <w:szCs w:val="28"/>
          <w:lang w:val="kk-KZ"/>
        </w:rPr>
      </w:pPr>
      <w:r>
        <w:rPr>
          <w:sz w:val="28"/>
          <w:szCs w:val="28"/>
          <w:lang w:val="kk-KZ"/>
        </w:rPr>
        <w:t xml:space="preserve">- на </w:t>
      </w:r>
      <w:r w:rsidR="00B35DE0">
        <w:rPr>
          <w:sz w:val="28"/>
          <w:szCs w:val="28"/>
          <w:lang w:val="kk-KZ"/>
        </w:rPr>
        <w:t>укладку тротуара</w:t>
      </w:r>
      <w:r>
        <w:rPr>
          <w:sz w:val="28"/>
          <w:szCs w:val="28"/>
          <w:lang w:val="kk-KZ"/>
        </w:rPr>
        <w:t xml:space="preserve"> – </w:t>
      </w:r>
      <w:r w:rsidR="00B35DE0">
        <w:rPr>
          <w:sz w:val="28"/>
          <w:szCs w:val="28"/>
          <w:lang w:val="kk-KZ"/>
        </w:rPr>
        <w:t xml:space="preserve">624 537,2 </w:t>
      </w:r>
      <w:r>
        <w:rPr>
          <w:sz w:val="28"/>
          <w:szCs w:val="28"/>
          <w:lang w:val="kk-KZ"/>
        </w:rPr>
        <w:t xml:space="preserve"> тыс.тенге (</w:t>
      </w:r>
      <w:r w:rsidR="00053F75" w:rsidRPr="001C2DC6">
        <w:rPr>
          <w:sz w:val="28"/>
          <w:szCs w:val="28"/>
          <w:lang w:val="kk-KZ"/>
        </w:rPr>
        <w:t xml:space="preserve">Укладка тротуарных плиток и бордюр производилась по следующим адресам: ул.Эмбинская - 572,0 кв.м., ул.Мясоедова - 1574,0 кв.м., р.Авиагородок - 489,0 кв.м., сквер Дорожников - 1929,19 кв.м.,  остановка Актобе Ажары - 160,0 кв.м.,  ул.Актау - 477,0 кв.м., пр. 312 стр.дивизии - 920,0 кв.м., ул.Жумабаева 456,0 кв.м., ул.Ауезова 1250,0 кв.м., ул.Карасай батыра - 1086,0 кв.м., ул.Маяковского - 170,0 кв.м.,  ж/м Каргалы 1 мкр.,  - 720,0 кв.м., пр.Мира - 408,0 кв.м., пр.Бр.Жубановых - 372,56 кв.м., ул.Сеитова - 585,0 кв.м., парк Астана - 431,0 кв.м., ул.Алдиярова - 453,6 кв.м., 12  мкр. ул.Биржан сал 892,8 кв.м., пр.Санкибай батыра дорога к ПОШ - 427,0 кв.м., ул.Гастелло - 644,4 кв.м., ул.Кустанайская - 490,8 кв.м., ул.Оренбургская - 208,8 кв.м, ул.Богенбай батыра в сторону мкр.Болашак - 1010,0 кв.м., ул. </w:t>
      </w:r>
      <w:r w:rsidR="00053F75" w:rsidRPr="00CF749B">
        <w:rPr>
          <w:sz w:val="28"/>
          <w:szCs w:val="28"/>
          <w:lang w:val="kk-KZ"/>
        </w:rPr>
        <w:t>Штурманская - 255,6 кв.м., ул.Нефтяников - 522,0 кв.м., ул.Биекенова - 498,56 кв.м., ул.Краснощекова 423,6 кв.м., ул.Ударная - 914,48 кв.м., парк Астана- 3500,0 кв.м., ул.Смагулова - 379,2 кв.м., пр.312  стр.дивизии - 837,6 кв.м., пр.Абая - 101,0 кв.м., пр.Абая сквер - 58,65 кв.м., пр.Санкибай батыра 443,8 кв.м., ж/м Курайлиул.Гофмана - 510,84 кв.м., ж/м Курайли (от СШ №59 до парка) - 286,8 кв.м., ж/м Курайлиул.Саттилик - 231,48 кв.м., пр.Нокина - 100,08 кв.м., ул.Кобозева 1288,8 кв.м., ж/м Саздаул.Онеге - 794,4 кв.м., ж/м Саздаул.Дарын - 192,0 кв.м., мкр.Батыс-2 возле СШ №64 - 352,44 кв.м., ж/м Каргалы пр.БауыржанМомышулы - 208,34 кв.м., ул.Берсиева - 361,4 кв.м., ул. 30 лет Казахстана 567,0 кв.м., ул.Беркимбаева 1159,2 кв.м., ул.Вокзальная - 392,2 кв.м., ул. Бактыбай батыра - 348,0 кв.м., ул.Билтабанова - 700,8 кв.м., ул.Ажибай би - 654,6 кв.м., ул.Хмельницкого - 278,4 кв.м.</w:t>
      </w:r>
    </w:p>
    <w:p w:rsidR="000429D3" w:rsidRPr="003038E7" w:rsidRDefault="000429D3" w:rsidP="00EA6C55">
      <w:pPr>
        <w:ind w:firstLine="567"/>
        <w:jc w:val="both"/>
        <w:rPr>
          <w:sz w:val="28"/>
          <w:szCs w:val="28"/>
          <w:lang w:val="kk-KZ" w:eastAsia="ar-SA"/>
        </w:rPr>
      </w:pPr>
      <w:r w:rsidRPr="001C1948">
        <w:rPr>
          <w:b/>
          <w:bCs/>
          <w:sz w:val="28"/>
          <w:szCs w:val="28"/>
          <w:u w:val="single"/>
          <w:lang w:val="kk-KZ" w:eastAsia="ar-SA"/>
        </w:rPr>
        <w:t>Имеющие проблемы</w:t>
      </w:r>
      <w:r w:rsidRPr="003038E7">
        <w:rPr>
          <w:b/>
          <w:bCs/>
          <w:sz w:val="28"/>
          <w:szCs w:val="28"/>
          <w:lang w:val="kk-KZ" w:eastAsia="ar-SA"/>
        </w:rPr>
        <w:t xml:space="preserve">: </w:t>
      </w:r>
      <w:r w:rsidRPr="003038E7">
        <w:rPr>
          <w:sz w:val="28"/>
          <w:szCs w:val="28"/>
          <w:lang w:val="kk-KZ" w:eastAsia="ar-SA"/>
        </w:rPr>
        <w:t xml:space="preserve">в данное время имеется проблема по посадке зеленых насаждении на территории города, то есть </w:t>
      </w:r>
      <w:r>
        <w:rPr>
          <w:sz w:val="28"/>
          <w:szCs w:val="28"/>
          <w:lang w:val="kk-KZ" w:eastAsia="ar-SA"/>
        </w:rPr>
        <w:t xml:space="preserve">сначало </w:t>
      </w:r>
      <w:r w:rsidRPr="003038E7">
        <w:rPr>
          <w:sz w:val="28"/>
          <w:szCs w:val="28"/>
          <w:lang w:val="kk-KZ" w:eastAsia="ar-SA"/>
        </w:rPr>
        <w:t>надо разработать дендрологический план зеленых насаждении и инвентаризация зеленых насаждений.</w:t>
      </w:r>
    </w:p>
    <w:p w:rsidR="000429D3" w:rsidRPr="003038E7" w:rsidRDefault="000429D3" w:rsidP="00EA6C55">
      <w:pPr>
        <w:ind w:firstLine="567"/>
        <w:jc w:val="both"/>
        <w:rPr>
          <w:sz w:val="28"/>
          <w:szCs w:val="28"/>
        </w:rPr>
      </w:pPr>
      <w:r w:rsidRPr="001C1948">
        <w:rPr>
          <w:b/>
          <w:bCs/>
          <w:sz w:val="28"/>
          <w:szCs w:val="28"/>
          <w:u w:val="single"/>
          <w:lang w:val="kk-KZ" w:eastAsia="ar-SA"/>
        </w:rPr>
        <w:t>Пути решения</w:t>
      </w:r>
      <w:r w:rsidRPr="003038E7">
        <w:rPr>
          <w:b/>
          <w:bCs/>
          <w:sz w:val="28"/>
          <w:szCs w:val="28"/>
          <w:lang w:val="kk-KZ" w:eastAsia="ar-SA"/>
        </w:rPr>
        <w:t xml:space="preserve">: </w:t>
      </w:r>
      <w:r w:rsidR="00053F75">
        <w:rPr>
          <w:sz w:val="28"/>
          <w:szCs w:val="28"/>
          <w:lang w:val="kk-KZ" w:eastAsia="ar-SA"/>
        </w:rPr>
        <w:t>в</w:t>
      </w:r>
      <w:r w:rsidRPr="003038E7">
        <w:rPr>
          <w:sz w:val="28"/>
          <w:szCs w:val="28"/>
          <w:lang w:val="kk-KZ" w:eastAsia="ar-SA"/>
        </w:rPr>
        <w:t xml:space="preserve"> 2020</w:t>
      </w:r>
      <w:r w:rsidR="00053F75">
        <w:rPr>
          <w:sz w:val="28"/>
          <w:szCs w:val="28"/>
          <w:lang w:val="kk-KZ" w:eastAsia="ar-SA"/>
        </w:rPr>
        <w:t>-2021</w:t>
      </w:r>
      <w:r w:rsidRPr="003038E7">
        <w:rPr>
          <w:sz w:val="28"/>
          <w:szCs w:val="28"/>
          <w:lang w:val="kk-KZ" w:eastAsia="ar-SA"/>
        </w:rPr>
        <w:t xml:space="preserve"> год отделом </w:t>
      </w:r>
      <w:r w:rsidR="00053F75">
        <w:rPr>
          <w:sz w:val="28"/>
          <w:szCs w:val="28"/>
          <w:lang w:val="kk-KZ" w:eastAsia="ar-SA"/>
        </w:rPr>
        <w:t>разрабатывается</w:t>
      </w:r>
      <w:r w:rsidRPr="003038E7">
        <w:rPr>
          <w:sz w:val="28"/>
          <w:szCs w:val="28"/>
          <w:lang w:val="kk-KZ" w:eastAsia="ar-SA"/>
        </w:rPr>
        <w:t xml:space="preserve"> инвентаризацию зеленых насаждении.</w:t>
      </w:r>
    </w:p>
    <w:p w:rsidR="000429D3" w:rsidRPr="003038E7" w:rsidRDefault="000429D3" w:rsidP="00EA6C55">
      <w:pPr>
        <w:ind w:firstLine="567"/>
        <w:jc w:val="both"/>
        <w:rPr>
          <w:sz w:val="28"/>
          <w:szCs w:val="28"/>
          <w:lang w:val="kk-KZ"/>
        </w:rPr>
      </w:pPr>
      <w:r w:rsidRPr="001C1948">
        <w:rPr>
          <w:b/>
          <w:sz w:val="28"/>
          <w:szCs w:val="28"/>
          <w:u w:val="single"/>
        </w:rPr>
        <w:t>Прямые результаты планируемого периода</w:t>
      </w:r>
      <w:r w:rsidRPr="003038E7">
        <w:rPr>
          <w:b/>
          <w:sz w:val="28"/>
          <w:szCs w:val="28"/>
        </w:rPr>
        <w:t>:</w:t>
      </w:r>
    </w:p>
    <w:p w:rsidR="000429D3" w:rsidRPr="003038E7" w:rsidRDefault="000429D3" w:rsidP="00EA6C55">
      <w:pPr>
        <w:ind w:firstLine="567"/>
        <w:jc w:val="both"/>
        <w:rPr>
          <w:sz w:val="28"/>
          <w:szCs w:val="28"/>
        </w:rPr>
      </w:pPr>
      <w:r w:rsidRPr="0000548F">
        <w:rPr>
          <w:b/>
          <w:sz w:val="28"/>
          <w:szCs w:val="28"/>
          <w:u w:val="single"/>
        </w:rPr>
        <w:t xml:space="preserve">Актюбинского производственного филиала АО «КазТрансГазАймақ» тариф на розничную реализацию газа составляет </w:t>
      </w:r>
      <w:r w:rsidR="008064DD">
        <w:rPr>
          <w:b/>
          <w:sz w:val="28"/>
          <w:szCs w:val="28"/>
          <w:u w:val="single"/>
          <w:lang w:val="kk-KZ"/>
        </w:rPr>
        <w:t>(</w:t>
      </w:r>
      <w:r w:rsidR="008064DD">
        <w:rPr>
          <w:b/>
          <w:sz w:val="28"/>
          <w:szCs w:val="28"/>
          <w:u w:val="single"/>
        </w:rPr>
        <w:t>15</w:t>
      </w:r>
      <w:r w:rsidR="008064DD">
        <w:rPr>
          <w:b/>
          <w:sz w:val="28"/>
          <w:szCs w:val="28"/>
          <w:u w:val="single"/>
          <w:lang w:val="kk-KZ"/>
        </w:rPr>
        <w:t>,</w:t>
      </w:r>
      <w:r w:rsidR="008064DD">
        <w:rPr>
          <w:b/>
          <w:sz w:val="28"/>
          <w:szCs w:val="28"/>
          <w:u w:val="single"/>
        </w:rPr>
        <w:t>097</w:t>
      </w:r>
      <w:r w:rsidRPr="0000548F">
        <w:rPr>
          <w:b/>
          <w:sz w:val="28"/>
          <w:szCs w:val="28"/>
          <w:u w:val="single"/>
        </w:rPr>
        <w:t>4 тенге</w:t>
      </w:r>
      <w:r w:rsidR="008064DD">
        <w:rPr>
          <w:b/>
          <w:sz w:val="28"/>
          <w:szCs w:val="28"/>
          <w:u w:val="single"/>
          <w:lang w:val="kk-KZ"/>
        </w:rPr>
        <w:t xml:space="preserve"> за 1 куб.)</w:t>
      </w:r>
      <w:r w:rsidRPr="0000548F">
        <w:rPr>
          <w:b/>
          <w:sz w:val="28"/>
          <w:szCs w:val="28"/>
          <w:u w:val="single"/>
        </w:rPr>
        <w:t xml:space="preserve">, необходимый обьем газа 86 110 м куб. </w:t>
      </w:r>
      <w:r w:rsidR="008064DD">
        <w:rPr>
          <w:b/>
          <w:sz w:val="28"/>
          <w:szCs w:val="28"/>
          <w:u w:val="single"/>
        </w:rPr>
        <w:t>Природный газ необходим</w:t>
      </w:r>
      <w:r w:rsidRPr="0000548F">
        <w:rPr>
          <w:b/>
          <w:sz w:val="28"/>
          <w:szCs w:val="28"/>
          <w:u w:val="single"/>
        </w:rPr>
        <w:t xml:space="preserve"> для обеспечения газом мемориала "Вечный огонь" (мемориал "Вечный огонь" находится на балансе отдела).</w:t>
      </w:r>
      <w:r w:rsidRPr="003038E7">
        <w:rPr>
          <w:sz w:val="28"/>
          <w:szCs w:val="28"/>
        </w:rPr>
        <w:t xml:space="preserve"> Что в итоге дает сумму в размере 1300,0 тыс. тенге, но в случае увеличения тарифов будут сделаны корректировки. </w:t>
      </w:r>
    </w:p>
    <w:p w:rsidR="000429D3" w:rsidRPr="003038E7" w:rsidRDefault="000429D3" w:rsidP="00EA6C55">
      <w:pPr>
        <w:ind w:firstLine="567"/>
        <w:jc w:val="both"/>
        <w:rPr>
          <w:sz w:val="28"/>
          <w:szCs w:val="28"/>
          <w:lang w:val="kk-KZ"/>
        </w:rPr>
      </w:pPr>
      <w:r w:rsidRPr="0000548F">
        <w:rPr>
          <w:b/>
          <w:sz w:val="28"/>
          <w:szCs w:val="28"/>
          <w:u w:val="single"/>
        </w:rPr>
        <w:lastRenderedPageBreak/>
        <w:t>На содержание и обслуживание  пяти насосных станций, находящихся на балансе ГУ</w:t>
      </w:r>
      <w:r w:rsidRPr="003038E7">
        <w:rPr>
          <w:sz w:val="28"/>
          <w:szCs w:val="28"/>
        </w:rPr>
        <w:t xml:space="preserve"> и расположенных под путепроводом в 11 мкрн., по ул.Космодемьянской, в районе «Угольник», на пересечении улиц Локомотивная-Вагонная, в районе ресторана «Замок»</w:t>
      </w:r>
      <w:r w:rsidR="00252601">
        <w:rPr>
          <w:sz w:val="28"/>
          <w:szCs w:val="28"/>
          <w:lang w:val="kk-KZ"/>
        </w:rPr>
        <w:t>, в районе мечети Нұр-Ғасыр</w:t>
      </w:r>
      <w:r w:rsidRPr="003038E7">
        <w:rPr>
          <w:sz w:val="28"/>
          <w:szCs w:val="28"/>
        </w:rPr>
        <w:t xml:space="preserve"> </w:t>
      </w:r>
      <w:r w:rsidRPr="0000548F">
        <w:rPr>
          <w:b/>
          <w:sz w:val="28"/>
          <w:szCs w:val="28"/>
          <w:u w:val="single"/>
        </w:rPr>
        <w:t>на 202</w:t>
      </w:r>
      <w:r w:rsidR="00A1705C" w:rsidRPr="0000548F">
        <w:rPr>
          <w:b/>
          <w:sz w:val="28"/>
          <w:szCs w:val="28"/>
          <w:u w:val="single"/>
          <w:lang w:val="kk-KZ"/>
        </w:rPr>
        <w:t>1</w:t>
      </w:r>
      <w:r w:rsidRPr="0000548F">
        <w:rPr>
          <w:b/>
          <w:sz w:val="28"/>
          <w:szCs w:val="28"/>
          <w:u w:val="single"/>
        </w:rPr>
        <w:t xml:space="preserve"> год планируется </w:t>
      </w:r>
      <w:r w:rsidR="00A1705C" w:rsidRPr="0000548F">
        <w:rPr>
          <w:b/>
          <w:sz w:val="28"/>
          <w:szCs w:val="28"/>
          <w:u w:val="single"/>
          <w:lang w:val="kk-KZ"/>
        </w:rPr>
        <w:t>7000,0</w:t>
      </w:r>
      <w:r w:rsidRPr="0000548F">
        <w:rPr>
          <w:b/>
          <w:sz w:val="28"/>
          <w:szCs w:val="28"/>
          <w:u w:val="single"/>
        </w:rPr>
        <w:t xml:space="preserve"> тыс. тенге</w:t>
      </w:r>
      <w:r w:rsidRPr="003038E7">
        <w:rPr>
          <w:sz w:val="28"/>
          <w:szCs w:val="28"/>
        </w:rPr>
        <w:t>. Содержание и эксплуатация насосных станций включает в себя: организацию</w:t>
      </w:r>
      <w:r w:rsidRPr="003038E7">
        <w:rPr>
          <w:sz w:val="28"/>
          <w:szCs w:val="28"/>
          <w:lang w:val="kk-KZ"/>
        </w:rPr>
        <w:t xml:space="preserve"> и обеспечения </w:t>
      </w:r>
      <w:r w:rsidRPr="003038E7">
        <w:rPr>
          <w:sz w:val="28"/>
          <w:szCs w:val="28"/>
        </w:rPr>
        <w:t>бесперебойной работы объекта, организацию</w:t>
      </w:r>
      <w:r w:rsidRPr="003038E7">
        <w:rPr>
          <w:sz w:val="28"/>
          <w:szCs w:val="28"/>
          <w:lang w:val="kk-KZ"/>
        </w:rPr>
        <w:t xml:space="preserve"> и обеспечения</w:t>
      </w:r>
      <w:r w:rsidRPr="003038E7">
        <w:rPr>
          <w:sz w:val="28"/>
          <w:szCs w:val="28"/>
        </w:rPr>
        <w:t xml:space="preserve"> работы по техническому обслуживанию насосных станций, организацию</w:t>
      </w:r>
      <w:r w:rsidRPr="003038E7">
        <w:rPr>
          <w:sz w:val="28"/>
          <w:szCs w:val="28"/>
          <w:lang w:val="kk-KZ"/>
        </w:rPr>
        <w:t xml:space="preserve"> и обеспечения</w:t>
      </w:r>
      <w:r w:rsidRPr="003038E7">
        <w:rPr>
          <w:sz w:val="28"/>
          <w:szCs w:val="28"/>
        </w:rPr>
        <w:t xml:space="preserve"> работы по очистке водоприемных и отстойных колодцев, организацию</w:t>
      </w:r>
      <w:r w:rsidRPr="003038E7">
        <w:rPr>
          <w:sz w:val="28"/>
          <w:szCs w:val="28"/>
          <w:lang w:val="kk-KZ"/>
        </w:rPr>
        <w:t xml:space="preserve"> и обеспечения </w:t>
      </w:r>
      <w:r w:rsidRPr="003038E7">
        <w:rPr>
          <w:sz w:val="28"/>
          <w:szCs w:val="28"/>
        </w:rPr>
        <w:t xml:space="preserve">работы насосных станций в круглосуточном режиме, обеспечение устойчивости и надежности электроснабжения, проведение технического обслуживания и ремонта насосных станций, проведение текущего ремонта зданий, сооружений насосных станций и ограждения территорий, содержание территории насосных станций и прилегающей территории, проведение работ по очистке водоприемных и отстойных колодцев по мере накопления ила и мусора, очистка подводящих водоприемных арыков, трубопроводов и лотков, продувка систем трубопроводов; консервация и расконсервация насосных станций и трубопроводов. </w:t>
      </w:r>
    </w:p>
    <w:p w:rsidR="000429D3" w:rsidRPr="003038E7" w:rsidRDefault="000429D3" w:rsidP="00EA6C55">
      <w:pPr>
        <w:tabs>
          <w:tab w:val="center" w:pos="7803"/>
        </w:tabs>
        <w:jc w:val="center"/>
        <w:rPr>
          <w:b/>
          <w:bCs/>
          <w:sz w:val="24"/>
          <w:szCs w:val="24"/>
        </w:rPr>
      </w:pPr>
      <w:r w:rsidRPr="003038E7">
        <w:rPr>
          <w:b/>
          <w:bCs/>
          <w:sz w:val="24"/>
          <w:szCs w:val="24"/>
        </w:rPr>
        <w:t>Насосные станции</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4273"/>
        <w:gridCol w:w="940"/>
        <w:gridCol w:w="1186"/>
        <w:gridCol w:w="1276"/>
      </w:tblGrid>
      <w:tr w:rsidR="000429D3" w:rsidRPr="003038E7" w:rsidTr="004C29DA">
        <w:trPr>
          <w:trHeight w:val="405"/>
        </w:trPr>
        <w:tc>
          <w:tcPr>
            <w:tcW w:w="546" w:type="dxa"/>
            <w:vMerge w:val="restart"/>
          </w:tcPr>
          <w:p w:rsidR="000429D3" w:rsidRPr="003038E7" w:rsidRDefault="000429D3" w:rsidP="00EA6C55">
            <w:pPr>
              <w:tabs>
                <w:tab w:val="center" w:pos="7803"/>
              </w:tabs>
              <w:ind w:left="-108"/>
              <w:rPr>
                <w:bCs/>
                <w:sz w:val="24"/>
                <w:szCs w:val="24"/>
              </w:rPr>
            </w:pPr>
            <w:r w:rsidRPr="003038E7">
              <w:rPr>
                <w:bCs/>
                <w:sz w:val="24"/>
                <w:szCs w:val="24"/>
              </w:rPr>
              <w:t>№ п/п</w:t>
            </w:r>
          </w:p>
        </w:tc>
        <w:tc>
          <w:tcPr>
            <w:tcW w:w="4273" w:type="dxa"/>
            <w:vMerge w:val="restart"/>
          </w:tcPr>
          <w:p w:rsidR="000429D3" w:rsidRPr="003038E7" w:rsidRDefault="000429D3" w:rsidP="00EA6C55">
            <w:pPr>
              <w:tabs>
                <w:tab w:val="center" w:pos="7803"/>
              </w:tabs>
              <w:ind w:left="-108"/>
              <w:rPr>
                <w:bCs/>
                <w:sz w:val="24"/>
                <w:szCs w:val="24"/>
              </w:rPr>
            </w:pPr>
            <w:r w:rsidRPr="003038E7">
              <w:rPr>
                <w:bCs/>
                <w:sz w:val="24"/>
                <w:szCs w:val="24"/>
              </w:rPr>
              <w:t>Наименование и расположение</w:t>
            </w:r>
          </w:p>
        </w:tc>
        <w:tc>
          <w:tcPr>
            <w:tcW w:w="2126" w:type="dxa"/>
            <w:gridSpan w:val="2"/>
            <w:tcBorders>
              <w:bottom w:val="single" w:sz="4" w:space="0" w:color="auto"/>
              <w:right w:val="single" w:sz="4" w:space="0" w:color="auto"/>
            </w:tcBorders>
          </w:tcPr>
          <w:p w:rsidR="000429D3" w:rsidRPr="003038E7" w:rsidRDefault="000429D3" w:rsidP="00EA6C55">
            <w:pPr>
              <w:tabs>
                <w:tab w:val="center" w:pos="7803"/>
              </w:tabs>
              <w:ind w:left="-108" w:right="33"/>
              <w:jc w:val="center"/>
              <w:rPr>
                <w:bCs/>
                <w:sz w:val="24"/>
                <w:szCs w:val="24"/>
              </w:rPr>
            </w:pPr>
            <w:r w:rsidRPr="003038E7">
              <w:rPr>
                <w:bCs/>
                <w:sz w:val="24"/>
                <w:szCs w:val="24"/>
              </w:rPr>
              <w:t>Резервуар отстойник</w:t>
            </w:r>
          </w:p>
        </w:tc>
        <w:tc>
          <w:tcPr>
            <w:tcW w:w="1276" w:type="dxa"/>
            <w:tcBorders>
              <w:left w:val="single" w:sz="4" w:space="0" w:color="auto"/>
              <w:bottom w:val="single" w:sz="4" w:space="0" w:color="auto"/>
            </w:tcBorders>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Арык</w:t>
            </w:r>
          </w:p>
        </w:tc>
      </w:tr>
      <w:tr w:rsidR="000429D3" w:rsidRPr="003038E7" w:rsidTr="004C29DA">
        <w:trPr>
          <w:trHeight w:val="347"/>
        </w:trPr>
        <w:tc>
          <w:tcPr>
            <w:tcW w:w="546" w:type="dxa"/>
            <w:vMerge/>
          </w:tcPr>
          <w:p w:rsidR="000429D3" w:rsidRPr="003038E7" w:rsidRDefault="000429D3" w:rsidP="00EA6C55">
            <w:pPr>
              <w:tabs>
                <w:tab w:val="center" w:pos="7803"/>
              </w:tabs>
              <w:ind w:left="-108"/>
              <w:rPr>
                <w:bCs/>
                <w:sz w:val="24"/>
                <w:szCs w:val="24"/>
              </w:rPr>
            </w:pPr>
          </w:p>
        </w:tc>
        <w:tc>
          <w:tcPr>
            <w:tcW w:w="4273" w:type="dxa"/>
            <w:vMerge/>
          </w:tcPr>
          <w:p w:rsidR="000429D3" w:rsidRPr="003038E7" w:rsidRDefault="000429D3" w:rsidP="00EA6C55">
            <w:pPr>
              <w:tabs>
                <w:tab w:val="center" w:pos="7803"/>
              </w:tabs>
              <w:ind w:left="-108"/>
              <w:rPr>
                <w:bCs/>
                <w:sz w:val="24"/>
                <w:szCs w:val="24"/>
              </w:rPr>
            </w:pPr>
          </w:p>
        </w:tc>
        <w:tc>
          <w:tcPr>
            <w:tcW w:w="940" w:type="dxa"/>
            <w:tcBorders>
              <w:top w:val="single" w:sz="4" w:space="0" w:color="auto"/>
              <w:right w:val="single" w:sz="4" w:space="0" w:color="auto"/>
            </w:tcBorders>
          </w:tcPr>
          <w:p w:rsidR="000429D3" w:rsidRPr="003038E7" w:rsidRDefault="000429D3" w:rsidP="00EA6C55">
            <w:pPr>
              <w:tabs>
                <w:tab w:val="center" w:pos="7803"/>
              </w:tabs>
              <w:ind w:left="-108"/>
              <w:jc w:val="center"/>
              <w:rPr>
                <w:bCs/>
                <w:sz w:val="24"/>
                <w:szCs w:val="24"/>
              </w:rPr>
            </w:pPr>
            <w:r w:rsidRPr="003038E7">
              <w:rPr>
                <w:bCs/>
                <w:sz w:val="24"/>
                <w:szCs w:val="24"/>
              </w:rPr>
              <w:t>Кол-во</w:t>
            </w:r>
          </w:p>
        </w:tc>
        <w:tc>
          <w:tcPr>
            <w:tcW w:w="1186" w:type="dxa"/>
            <w:tcBorders>
              <w:top w:val="single" w:sz="4" w:space="0" w:color="auto"/>
              <w:right w:val="single" w:sz="4" w:space="0" w:color="auto"/>
            </w:tcBorders>
          </w:tcPr>
          <w:p w:rsidR="000429D3" w:rsidRPr="003038E7" w:rsidRDefault="000429D3" w:rsidP="00EA6C55">
            <w:pPr>
              <w:tabs>
                <w:tab w:val="center" w:pos="7803"/>
              </w:tabs>
              <w:ind w:left="-108"/>
              <w:jc w:val="center"/>
              <w:rPr>
                <w:bCs/>
                <w:sz w:val="24"/>
                <w:szCs w:val="24"/>
                <w:vertAlign w:val="superscript"/>
              </w:rPr>
            </w:pPr>
            <w:r w:rsidRPr="003038E7">
              <w:rPr>
                <w:bCs/>
                <w:sz w:val="24"/>
                <w:szCs w:val="24"/>
              </w:rPr>
              <w:t>Объем, м</w:t>
            </w:r>
            <w:r w:rsidRPr="003038E7">
              <w:rPr>
                <w:bCs/>
                <w:sz w:val="24"/>
                <w:szCs w:val="24"/>
                <w:vertAlign w:val="superscript"/>
              </w:rPr>
              <w:t>3</w:t>
            </w:r>
          </w:p>
        </w:tc>
        <w:tc>
          <w:tcPr>
            <w:tcW w:w="1276" w:type="dxa"/>
            <w:tcBorders>
              <w:top w:val="single" w:sz="4" w:space="0" w:color="auto"/>
              <w:right w:val="single" w:sz="4" w:space="0" w:color="auto"/>
            </w:tcBorders>
          </w:tcPr>
          <w:p w:rsidR="000429D3" w:rsidRPr="003038E7" w:rsidRDefault="000429D3" w:rsidP="00EA6C55">
            <w:pPr>
              <w:tabs>
                <w:tab w:val="center" w:pos="7803"/>
              </w:tabs>
              <w:ind w:left="-108"/>
              <w:jc w:val="center"/>
              <w:rPr>
                <w:bCs/>
                <w:sz w:val="24"/>
                <w:szCs w:val="24"/>
                <w:vertAlign w:val="superscript"/>
              </w:rPr>
            </w:pPr>
            <w:r w:rsidRPr="003038E7">
              <w:rPr>
                <w:bCs/>
                <w:sz w:val="24"/>
                <w:szCs w:val="24"/>
              </w:rPr>
              <w:t>Объем, м</w:t>
            </w:r>
            <w:r w:rsidRPr="003038E7">
              <w:rPr>
                <w:bCs/>
                <w:sz w:val="24"/>
                <w:szCs w:val="24"/>
                <w:vertAlign w:val="superscript"/>
              </w:rPr>
              <w:t>3</w:t>
            </w:r>
          </w:p>
        </w:tc>
      </w:tr>
      <w:tr w:rsidR="000429D3" w:rsidRPr="003038E7" w:rsidTr="004C29DA">
        <w:tc>
          <w:tcPr>
            <w:tcW w:w="546" w:type="dxa"/>
          </w:tcPr>
          <w:p w:rsidR="000429D3" w:rsidRPr="003038E7" w:rsidRDefault="000429D3" w:rsidP="00EA6C55">
            <w:pPr>
              <w:tabs>
                <w:tab w:val="center" w:pos="7803"/>
              </w:tabs>
              <w:ind w:left="-108"/>
              <w:rPr>
                <w:bCs/>
                <w:sz w:val="24"/>
                <w:szCs w:val="24"/>
              </w:rPr>
            </w:pPr>
            <w:r w:rsidRPr="003038E7">
              <w:rPr>
                <w:bCs/>
                <w:sz w:val="24"/>
                <w:szCs w:val="24"/>
              </w:rPr>
              <w:t>1</w:t>
            </w:r>
          </w:p>
        </w:tc>
        <w:tc>
          <w:tcPr>
            <w:tcW w:w="4273" w:type="dxa"/>
          </w:tcPr>
          <w:p w:rsidR="000429D3" w:rsidRPr="003038E7" w:rsidRDefault="000429D3" w:rsidP="00EA6C55">
            <w:pPr>
              <w:tabs>
                <w:tab w:val="center" w:pos="7803"/>
              </w:tabs>
              <w:ind w:left="-108"/>
              <w:rPr>
                <w:bCs/>
                <w:sz w:val="24"/>
                <w:szCs w:val="24"/>
              </w:rPr>
            </w:pPr>
            <w:r w:rsidRPr="003038E7">
              <w:rPr>
                <w:bCs/>
                <w:sz w:val="24"/>
                <w:szCs w:val="24"/>
              </w:rPr>
              <w:t>Насосная по ул. З.Космодемьянской</w:t>
            </w:r>
          </w:p>
        </w:tc>
        <w:tc>
          <w:tcPr>
            <w:tcW w:w="940" w:type="dxa"/>
            <w:tcBorders>
              <w:right w:val="single" w:sz="4" w:space="0" w:color="auto"/>
            </w:tcBorders>
          </w:tcPr>
          <w:p w:rsidR="000429D3" w:rsidRPr="003038E7" w:rsidRDefault="000429D3" w:rsidP="00EA6C55">
            <w:pPr>
              <w:tabs>
                <w:tab w:val="center" w:pos="7803"/>
              </w:tabs>
              <w:ind w:left="-108"/>
              <w:jc w:val="center"/>
              <w:rPr>
                <w:bCs/>
                <w:sz w:val="24"/>
                <w:szCs w:val="24"/>
              </w:rPr>
            </w:pPr>
            <w:r w:rsidRPr="003038E7">
              <w:rPr>
                <w:bCs/>
                <w:sz w:val="24"/>
                <w:szCs w:val="24"/>
              </w:rPr>
              <w:t>2</w:t>
            </w:r>
          </w:p>
        </w:tc>
        <w:tc>
          <w:tcPr>
            <w:tcW w:w="1186" w:type="dxa"/>
            <w:tcBorders>
              <w:left w:val="single" w:sz="4" w:space="0" w:color="auto"/>
              <w:right w:val="single" w:sz="4" w:space="0" w:color="auto"/>
            </w:tcBorders>
          </w:tcPr>
          <w:p w:rsidR="000429D3" w:rsidRPr="003038E7" w:rsidRDefault="000429D3" w:rsidP="00EA6C55">
            <w:pPr>
              <w:tabs>
                <w:tab w:val="center" w:pos="7803"/>
              </w:tabs>
              <w:ind w:left="-108"/>
              <w:jc w:val="center"/>
              <w:rPr>
                <w:bCs/>
                <w:sz w:val="24"/>
                <w:szCs w:val="24"/>
              </w:rPr>
            </w:pPr>
            <w:r w:rsidRPr="003038E7">
              <w:rPr>
                <w:bCs/>
                <w:sz w:val="24"/>
                <w:szCs w:val="24"/>
              </w:rPr>
              <w:t>12</w:t>
            </w:r>
          </w:p>
        </w:tc>
        <w:tc>
          <w:tcPr>
            <w:tcW w:w="1276" w:type="dxa"/>
            <w:tcBorders>
              <w:left w:val="single" w:sz="4" w:space="0" w:color="auto"/>
            </w:tcBorders>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15</w:t>
            </w:r>
          </w:p>
        </w:tc>
      </w:tr>
      <w:tr w:rsidR="000429D3" w:rsidRPr="003038E7" w:rsidTr="004C29DA">
        <w:tc>
          <w:tcPr>
            <w:tcW w:w="546" w:type="dxa"/>
          </w:tcPr>
          <w:p w:rsidR="000429D3" w:rsidRPr="003038E7" w:rsidRDefault="000429D3" w:rsidP="00EA6C55">
            <w:pPr>
              <w:tabs>
                <w:tab w:val="center" w:pos="7803"/>
              </w:tabs>
              <w:ind w:left="-108"/>
              <w:rPr>
                <w:bCs/>
                <w:sz w:val="24"/>
                <w:szCs w:val="24"/>
              </w:rPr>
            </w:pPr>
            <w:r w:rsidRPr="003038E7">
              <w:rPr>
                <w:bCs/>
                <w:sz w:val="24"/>
                <w:szCs w:val="24"/>
              </w:rPr>
              <w:t>2</w:t>
            </w:r>
          </w:p>
        </w:tc>
        <w:tc>
          <w:tcPr>
            <w:tcW w:w="4273" w:type="dxa"/>
          </w:tcPr>
          <w:p w:rsidR="000429D3" w:rsidRPr="003038E7" w:rsidRDefault="000429D3" w:rsidP="00EA6C55">
            <w:pPr>
              <w:tabs>
                <w:tab w:val="center" w:pos="7803"/>
              </w:tabs>
              <w:ind w:left="-108"/>
              <w:rPr>
                <w:bCs/>
                <w:sz w:val="24"/>
                <w:szCs w:val="24"/>
              </w:rPr>
            </w:pPr>
            <w:r w:rsidRPr="003038E7">
              <w:rPr>
                <w:bCs/>
                <w:sz w:val="24"/>
                <w:szCs w:val="24"/>
              </w:rPr>
              <w:t>Насосная в р-не Угольник</w:t>
            </w:r>
          </w:p>
        </w:tc>
        <w:tc>
          <w:tcPr>
            <w:tcW w:w="940" w:type="dxa"/>
          </w:tcPr>
          <w:p w:rsidR="000429D3" w:rsidRPr="003038E7" w:rsidRDefault="000429D3" w:rsidP="00EA6C55">
            <w:pPr>
              <w:tabs>
                <w:tab w:val="center" w:pos="7803"/>
              </w:tabs>
              <w:ind w:left="-108"/>
              <w:jc w:val="center"/>
              <w:rPr>
                <w:bCs/>
                <w:sz w:val="24"/>
                <w:szCs w:val="24"/>
              </w:rPr>
            </w:pPr>
            <w:r w:rsidRPr="003038E7">
              <w:rPr>
                <w:bCs/>
                <w:sz w:val="24"/>
                <w:szCs w:val="24"/>
              </w:rPr>
              <w:t>2</w:t>
            </w:r>
          </w:p>
        </w:tc>
        <w:tc>
          <w:tcPr>
            <w:tcW w:w="1186" w:type="dxa"/>
            <w:tcBorders>
              <w:right w:val="single" w:sz="4" w:space="0" w:color="auto"/>
            </w:tcBorders>
          </w:tcPr>
          <w:p w:rsidR="000429D3" w:rsidRPr="003038E7" w:rsidRDefault="000429D3" w:rsidP="00EA6C55">
            <w:pPr>
              <w:tabs>
                <w:tab w:val="center" w:pos="7803"/>
              </w:tabs>
              <w:ind w:left="-108"/>
              <w:jc w:val="center"/>
              <w:rPr>
                <w:bCs/>
                <w:sz w:val="24"/>
                <w:szCs w:val="24"/>
              </w:rPr>
            </w:pPr>
            <w:r w:rsidRPr="003038E7">
              <w:rPr>
                <w:bCs/>
                <w:sz w:val="24"/>
                <w:szCs w:val="24"/>
              </w:rPr>
              <w:t>6</w:t>
            </w:r>
          </w:p>
        </w:tc>
        <w:tc>
          <w:tcPr>
            <w:tcW w:w="1276" w:type="dxa"/>
            <w:tcBorders>
              <w:left w:val="single" w:sz="4" w:space="0" w:color="auto"/>
            </w:tcBorders>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15</w:t>
            </w:r>
          </w:p>
        </w:tc>
      </w:tr>
      <w:tr w:rsidR="000429D3" w:rsidRPr="003038E7" w:rsidTr="004C29DA">
        <w:tc>
          <w:tcPr>
            <w:tcW w:w="546" w:type="dxa"/>
          </w:tcPr>
          <w:p w:rsidR="000429D3" w:rsidRPr="003038E7" w:rsidRDefault="000429D3" w:rsidP="00EA6C55">
            <w:pPr>
              <w:tabs>
                <w:tab w:val="center" w:pos="7803"/>
              </w:tabs>
              <w:ind w:left="-108"/>
              <w:rPr>
                <w:bCs/>
                <w:sz w:val="24"/>
                <w:szCs w:val="24"/>
              </w:rPr>
            </w:pPr>
            <w:r w:rsidRPr="003038E7">
              <w:rPr>
                <w:bCs/>
                <w:sz w:val="24"/>
                <w:szCs w:val="24"/>
              </w:rPr>
              <w:t>3</w:t>
            </w:r>
          </w:p>
        </w:tc>
        <w:tc>
          <w:tcPr>
            <w:tcW w:w="4273" w:type="dxa"/>
          </w:tcPr>
          <w:p w:rsidR="000429D3" w:rsidRPr="003038E7" w:rsidRDefault="000429D3" w:rsidP="00EA6C55">
            <w:pPr>
              <w:tabs>
                <w:tab w:val="center" w:pos="7803"/>
              </w:tabs>
              <w:ind w:left="-108"/>
              <w:rPr>
                <w:bCs/>
                <w:sz w:val="24"/>
                <w:szCs w:val="24"/>
                <w:lang w:val="kk-KZ"/>
              </w:rPr>
            </w:pPr>
            <w:r w:rsidRPr="003038E7">
              <w:rPr>
                <w:bCs/>
                <w:sz w:val="24"/>
                <w:szCs w:val="24"/>
                <w:lang w:val="kk-KZ"/>
              </w:rPr>
              <w:t>Нургасыр мечеть</w:t>
            </w:r>
          </w:p>
        </w:tc>
        <w:tc>
          <w:tcPr>
            <w:tcW w:w="940" w:type="dxa"/>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2</w:t>
            </w:r>
          </w:p>
        </w:tc>
        <w:tc>
          <w:tcPr>
            <w:tcW w:w="1186" w:type="dxa"/>
            <w:tcBorders>
              <w:right w:val="single" w:sz="4" w:space="0" w:color="auto"/>
            </w:tcBorders>
          </w:tcPr>
          <w:p w:rsidR="000429D3" w:rsidRPr="003038E7" w:rsidRDefault="00252601" w:rsidP="00EA6C55">
            <w:pPr>
              <w:tabs>
                <w:tab w:val="center" w:pos="7803"/>
              </w:tabs>
              <w:ind w:left="-108"/>
              <w:jc w:val="center"/>
              <w:rPr>
                <w:bCs/>
                <w:sz w:val="24"/>
                <w:szCs w:val="24"/>
                <w:lang w:val="kk-KZ"/>
              </w:rPr>
            </w:pPr>
            <w:r>
              <w:rPr>
                <w:bCs/>
                <w:sz w:val="24"/>
                <w:szCs w:val="24"/>
                <w:lang w:val="kk-KZ"/>
              </w:rPr>
              <w:t>10</w:t>
            </w:r>
          </w:p>
        </w:tc>
        <w:tc>
          <w:tcPr>
            <w:tcW w:w="1276" w:type="dxa"/>
            <w:tcBorders>
              <w:left w:val="single" w:sz="4" w:space="0" w:color="auto"/>
            </w:tcBorders>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15</w:t>
            </w:r>
          </w:p>
        </w:tc>
      </w:tr>
      <w:tr w:rsidR="000429D3" w:rsidRPr="003038E7" w:rsidTr="004C29DA">
        <w:tc>
          <w:tcPr>
            <w:tcW w:w="546" w:type="dxa"/>
          </w:tcPr>
          <w:p w:rsidR="000429D3" w:rsidRPr="003038E7" w:rsidRDefault="000429D3" w:rsidP="00EA6C55">
            <w:pPr>
              <w:tabs>
                <w:tab w:val="center" w:pos="7803"/>
              </w:tabs>
              <w:ind w:left="-108"/>
              <w:rPr>
                <w:bCs/>
                <w:sz w:val="24"/>
                <w:szCs w:val="24"/>
              </w:rPr>
            </w:pPr>
            <w:r w:rsidRPr="003038E7">
              <w:rPr>
                <w:bCs/>
                <w:sz w:val="24"/>
                <w:szCs w:val="24"/>
              </w:rPr>
              <w:t>4</w:t>
            </w:r>
          </w:p>
        </w:tc>
        <w:tc>
          <w:tcPr>
            <w:tcW w:w="4273" w:type="dxa"/>
          </w:tcPr>
          <w:p w:rsidR="000429D3" w:rsidRPr="003038E7" w:rsidRDefault="000429D3" w:rsidP="00EA6C55">
            <w:pPr>
              <w:tabs>
                <w:tab w:val="center" w:pos="7803"/>
              </w:tabs>
              <w:ind w:left="-108"/>
              <w:rPr>
                <w:bCs/>
                <w:sz w:val="24"/>
                <w:szCs w:val="24"/>
                <w:lang w:val="kk-KZ"/>
              </w:rPr>
            </w:pPr>
            <w:r w:rsidRPr="003038E7">
              <w:rPr>
                <w:bCs/>
                <w:sz w:val="24"/>
                <w:szCs w:val="24"/>
              </w:rPr>
              <w:t>Насосная  путепровода</w:t>
            </w:r>
            <w:r w:rsidRPr="003038E7">
              <w:rPr>
                <w:bCs/>
                <w:sz w:val="24"/>
                <w:szCs w:val="24"/>
                <w:lang w:val="kk-KZ"/>
              </w:rPr>
              <w:t xml:space="preserve"> 11 мкр.</w:t>
            </w:r>
          </w:p>
        </w:tc>
        <w:tc>
          <w:tcPr>
            <w:tcW w:w="940" w:type="dxa"/>
          </w:tcPr>
          <w:p w:rsidR="000429D3" w:rsidRPr="003038E7" w:rsidRDefault="000429D3" w:rsidP="00EA6C55">
            <w:pPr>
              <w:tabs>
                <w:tab w:val="center" w:pos="7803"/>
              </w:tabs>
              <w:ind w:left="-108"/>
              <w:jc w:val="center"/>
              <w:rPr>
                <w:bCs/>
                <w:sz w:val="24"/>
                <w:szCs w:val="24"/>
              </w:rPr>
            </w:pPr>
            <w:r w:rsidRPr="003038E7">
              <w:rPr>
                <w:bCs/>
                <w:sz w:val="24"/>
                <w:szCs w:val="24"/>
              </w:rPr>
              <w:t>1</w:t>
            </w:r>
          </w:p>
        </w:tc>
        <w:tc>
          <w:tcPr>
            <w:tcW w:w="1186" w:type="dxa"/>
            <w:tcBorders>
              <w:right w:val="single" w:sz="4" w:space="0" w:color="auto"/>
            </w:tcBorders>
          </w:tcPr>
          <w:p w:rsidR="000429D3" w:rsidRPr="003038E7" w:rsidRDefault="000429D3" w:rsidP="00EA6C55">
            <w:pPr>
              <w:tabs>
                <w:tab w:val="center" w:pos="7803"/>
              </w:tabs>
              <w:ind w:left="-108"/>
              <w:jc w:val="center"/>
              <w:rPr>
                <w:bCs/>
                <w:sz w:val="24"/>
                <w:szCs w:val="24"/>
              </w:rPr>
            </w:pPr>
            <w:r w:rsidRPr="003038E7">
              <w:rPr>
                <w:bCs/>
                <w:sz w:val="24"/>
                <w:szCs w:val="24"/>
              </w:rPr>
              <w:t>0</w:t>
            </w:r>
          </w:p>
        </w:tc>
        <w:tc>
          <w:tcPr>
            <w:tcW w:w="1276" w:type="dxa"/>
            <w:tcBorders>
              <w:left w:val="single" w:sz="4" w:space="0" w:color="auto"/>
            </w:tcBorders>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15</w:t>
            </w:r>
          </w:p>
        </w:tc>
      </w:tr>
      <w:tr w:rsidR="000429D3" w:rsidRPr="003038E7" w:rsidTr="004C29DA">
        <w:tc>
          <w:tcPr>
            <w:tcW w:w="546" w:type="dxa"/>
          </w:tcPr>
          <w:p w:rsidR="000429D3" w:rsidRPr="003038E7" w:rsidRDefault="000429D3" w:rsidP="00EA6C55">
            <w:pPr>
              <w:tabs>
                <w:tab w:val="center" w:pos="7803"/>
              </w:tabs>
              <w:ind w:left="-108"/>
              <w:rPr>
                <w:bCs/>
                <w:sz w:val="24"/>
                <w:szCs w:val="24"/>
              </w:rPr>
            </w:pPr>
            <w:r w:rsidRPr="003038E7">
              <w:rPr>
                <w:bCs/>
                <w:sz w:val="24"/>
                <w:szCs w:val="24"/>
              </w:rPr>
              <w:t>5</w:t>
            </w:r>
          </w:p>
        </w:tc>
        <w:tc>
          <w:tcPr>
            <w:tcW w:w="4273" w:type="dxa"/>
          </w:tcPr>
          <w:p w:rsidR="000429D3" w:rsidRPr="003038E7" w:rsidRDefault="000429D3" w:rsidP="00EA6C55">
            <w:pPr>
              <w:tabs>
                <w:tab w:val="center" w:pos="7803"/>
              </w:tabs>
              <w:ind w:left="-108"/>
              <w:rPr>
                <w:bCs/>
                <w:sz w:val="24"/>
                <w:szCs w:val="24"/>
              </w:rPr>
            </w:pPr>
            <w:r w:rsidRPr="003038E7">
              <w:rPr>
                <w:bCs/>
                <w:sz w:val="24"/>
                <w:szCs w:val="24"/>
              </w:rPr>
              <w:t>Насосная в р-не ресторана Замок</w:t>
            </w:r>
          </w:p>
        </w:tc>
        <w:tc>
          <w:tcPr>
            <w:tcW w:w="940" w:type="dxa"/>
          </w:tcPr>
          <w:p w:rsidR="000429D3" w:rsidRPr="003038E7" w:rsidRDefault="000429D3" w:rsidP="00EA6C55">
            <w:pPr>
              <w:tabs>
                <w:tab w:val="center" w:pos="7803"/>
              </w:tabs>
              <w:ind w:left="-108"/>
              <w:jc w:val="center"/>
              <w:rPr>
                <w:bCs/>
                <w:sz w:val="24"/>
                <w:szCs w:val="24"/>
              </w:rPr>
            </w:pPr>
            <w:r w:rsidRPr="003038E7">
              <w:rPr>
                <w:bCs/>
                <w:sz w:val="24"/>
                <w:szCs w:val="24"/>
              </w:rPr>
              <w:t>2</w:t>
            </w:r>
          </w:p>
        </w:tc>
        <w:tc>
          <w:tcPr>
            <w:tcW w:w="1186" w:type="dxa"/>
            <w:tcBorders>
              <w:right w:val="single" w:sz="4" w:space="0" w:color="auto"/>
            </w:tcBorders>
          </w:tcPr>
          <w:p w:rsidR="000429D3" w:rsidRPr="003038E7" w:rsidRDefault="000429D3" w:rsidP="00EA6C55">
            <w:pPr>
              <w:tabs>
                <w:tab w:val="center" w:pos="7803"/>
              </w:tabs>
              <w:ind w:left="-108"/>
              <w:jc w:val="center"/>
              <w:rPr>
                <w:bCs/>
                <w:sz w:val="24"/>
                <w:szCs w:val="24"/>
              </w:rPr>
            </w:pPr>
            <w:r w:rsidRPr="003038E7">
              <w:rPr>
                <w:bCs/>
                <w:sz w:val="24"/>
                <w:szCs w:val="24"/>
              </w:rPr>
              <w:t>18</w:t>
            </w:r>
          </w:p>
        </w:tc>
        <w:tc>
          <w:tcPr>
            <w:tcW w:w="1276" w:type="dxa"/>
            <w:tcBorders>
              <w:left w:val="single" w:sz="4" w:space="0" w:color="auto"/>
            </w:tcBorders>
          </w:tcPr>
          <w:p w:rsidR="000429D3" w:rsidRPr="003038E7" w:rsidRDefault="000429D3" w:rsidP="00EA6C55">
            <w:pPr>
              <w:tabs>
                <w:tab w:val="center" w:pos="7803"/>
              </w:tabs>
              <w:ind w:left="-108"/>
              <w:jc w:val="center"/>
              <w:rPr>
                <w:bCs/>
                <w:sz w:val="24"/>
                <w:szCs w:val="24"/>
                <w:lang w:val="kk-KZ"/>
              </w:rPr>
            </w:pPr>
            <w:r w:rsidRPr="003038E7">
              <w:rPr>
                <w:bCs/>
                <w:sz w:val="24"/>
                <w:szCs w:val="24"/>
                <w:lang w:val="kk-KZ"/>
              </w:rPr>
              <w:t>22</w:t>
            </w:r>
          </w:p>
        </w:tc>
      </w:tr>
    </w:tbl>
    <w:p w:rsidR="000429D3" w:rsidRPr="003038E7" w:rsidRDefault="000429D3" w:rsidP="00EA6C55">
      <w:pPr>
        <w:jc w:val="both"/>
        <w:rPr>
          <w:sz w:val="28"/>
          <w:szCs w:val="28"/>
        </w:rPr>
      </w:pPr>
    </w:p>
    <w:p w:rsidR="000429D3" w:rsidRPr="003038E7" w:rsidRDefault="000429D3" w:rsidP="00EA6C55">
      <w:pPr>
        <w:ind w:firstLine="567"/>
        <w:jc w:val="both"/>
        <w:rPr>
          <w:sz w:val="28"/>
          <w:szCs w:val="28"/>
        </w:rPr>
      </w:pPr>
      <w:r w:rsidRPr="003038E7">
        <w:rPr>
          <w:sz w:val="28"/>
          <w:szCs w:val="28"/>
        </w:rPr>
        <w:t>На откачку атмосферных и поверхностных сточных вод  на 202</w:t>
      </w:r>
      <w:r w:rsidR="00A1705C">
        <w:rPr>
          <w:sz w:val="28"/>
          <w:szCs w:val="28"/>
          <w:lang w:val="kk-KZ"/>
        </w:rPr>
        <w:t>1</w:t>
      </w:r>
      <w:r w:rsidRPr="003038E7">
        <w:rPr>
          <w:sz w:val="28"/>
          <w:szCs w:val="28"/>
        </w:rPr>
        <w:t xml:space="preserve"> году планируется оставить на уровне 20</w:t>
      </w:r>
      <w:r w:rsidR="00A1705C">
        <w:rPr>
          <w:sz w:val="28"/>
          <w:szCs w:val="28"/>
          <w:lang w:val="kk-KZ"/>
        </w:rPr>
        <w:t>20</w:t>
      </w:r>
      <w:r w:rsidRPr="003038E7">
        <w:rPr>
          <w:sz w:val="28"/>
          <w:szCs w:val="28"/>
        </w:rPr>
        <w:t xml:space="preserve"> года, хотя капризы природы в виде обильного снегопада как  2017 году доставили немало хлопот. На проведение данных мероприятий пришлось потратить  в 2018 году – 180 000,0 тыс., в 2019 году – </w:t>
      </w:r>
      <w:r>
        <w:rPr>
          <w:sz w:val="28"/>
          <w:szCs w:val="28"/>
        </w:rPr>
        <w:t>156 622,3</w:t>
      </w:r>
      <w:r w:rsidRPr="003038E7">
        <w:rPr>
          <w:sz w:val="28"/>
          <w:szCs w:val="28"/>
        </w:rPr>
        <w:t xml:space="preserve"> тыс.,</w:t>
      </w:r>
      <w:r w:rsidR="00A1705C">
        <w:rPr>
          <w:sz w:val="28"/>
          <w:szCs w:val="28"/>
          <w:lang w:val="kk-KZ"/>
        </w:rPr>
        <w:t xml:space="preserve"> в 2020 году – 188478,0 тыс</w:t>
      </w:r>
      <w:r w:rsidR="00A1705C">
        <w:rPr>
          <w:sz w:val="28"/>
          <w:szCs w:val="28"/>
        </w:rPr>
        <w:t>.тенге,</w:t>
      </w:r>
      <w:r w:rsidRPr="003038E7">
        <w:rPr>
          <w:sz w:val="28"/>
          <w:szCs w:val="28"/>
        </w:rPr>
        <w:t xml:space="preserve">  на 202</w:t>
      </w:r>
      <w:r w:rsidR="00A1705C">
        <w:rPr>
          <w:sz w:val="28"/>
          <w:szCs w:val="28"/>
        </w:rPr>
        <w:t>1</w:t>
      </w:r>
      <w:r w:rsidRPr="003038E7">
        <w:rPr>
          <w:sz w:val="28"/>
          <w:szCs w:val="28"/>
        </w:rPr>
        <w:t xml:space="preserve"> год запланировано – </w:t>
      </w:r>
      <w:r w:rsidR="00853008">
        <w:rPr>
          <w:sz w:val="28"/>
          <w:szCs w:val="28"/>
          <w:lang w:val="kk-KZ"/>
        </w:rPr>
        <w:t xml:space="preserve">155 </w:t>
      </w:r>
      <w:r w:rsidR="00252601">
        <w:rPr>
          <w:sz w:val="28"/>
          <w:szCs w:val="28"/>
          <w:lang w:val="kk-KZ"/>
        </w:rPr>
        <w:t>470</w:t>
      </w:r>
      <w:r w:rsidR="00A1705C">
        <w:rPr>
          <w:sz w:val="28"/>
          <w:szCs w:val="28"/>
          <w:lang w:val="kk-KZ"/>
        </w:rPr>
        <w:t>,0</w:t>
      </w:r>
      <w:r w:rsidRPr="003038E7">
        <w:rPr>
          <w:sz w:val="28"/>
          <w:szCs w:val="28"/>
        </w:rPr>
        <w:t xml:space="preserve"> тыс. тенге, согласно приложенного </w:t>
      </w:r>
      <w:r>
        <w:rPr>
          <w:sz w:val="28"/>
          <w:szCs w:val="28"/>
          <w:lang w:val="kk-KZ"/>
        </w:rPr>
        <w:t>коммерческого предложения</w:t>
      </w:r>
      <w:r>
        <w:rPr>
          <w:sz w:val="28"/>
          <w:szCs w:val="28"/>
        </w:rPr>
        <w:t xml:space="preserve"> (34 963,0 маш/час)</w:t>
      </w:r>
      <w:r w:rsidRPr="003038E7">
        <w:rPr>
          <w:sz w:val="28"/>
          <w:szCs w:val="28"/>
        </w:rPr>
        <w:t xml:space="preserve">. Противопаводковые мероприятие проводится весной и включает себе такие виды работ: откачка вод автоцистернами, расходы по передвижным, переносным насосным станциям, зарплата рабочих и бригадир,  и др. </w:t>
      </w:r>
    </w:p>
    <w:p w:rsidR="000429D3" w:rsidRPr="003038E7" w:rsidRDefault="000429D3" w:rsidP="00EA6C55">
      <w:pPr>
        <w:pStyle w:val="a5"/>
        <w:ind w:firstLine="426"/>
        <w:jc w:val="both"/>
        <w:rPr>
          <w:rFonts w:ascii="Times New Roman" w:hAnsi="Times New Roman"/>
          <w:sz w:val="28"/>
          <w:szCs w:val="28"/>
        </w:rPr>
      </w:pPr>
      <w:r w:rsidRPr="0000548F">
        <w:rPr>
          <w:rFonts w:ascii="Times New Roman" w:hAnsi="Times New Roman"/>
          <w:b/>
          <w:sz w:val="28"/>
          <w:szCs w:val="28"/>
          <w:u w:val="single"/>
        </w:rPr>
        <w:t xml:space="preserve">На балансе ГУ находятся скважины </w:t>
      </w:r>
      <w:r w:rsidRPr="003038E7">
        <w:rPr>
          <w:rFonts w:ascii="Times New Roman" w:hAnsi="Times New Roman"/>
          <w:sz w:val="28"/>
          <w:szCs w:val="28"/>
        </w:rPr>
        <w:t xml:space="preserve">по пр.А.Молдагуловой, в районе Центрального стадиона, в сквере «Влюбленных» и по ул.Пацаева, а также поливные системы по пр.А.Молдагуловой, пр.Абая, в районе Аэропорта и Облакимата, на кольце Илекского моста и 12 мкр., всего 31 ед. (список имеется). Дополнительно 2020 году </w:t>
      </w:r>
      <w:r w:rsidR="0000548F">
        <w:rPr>
          <w:rFonts w:ascii="Times New Roman" w:hAnsi="Times New Roman"/>
          <w:sz w:val="28"/>
          <w:szCs w:val="28"/>
        </w:rPr>
        <w:t>завершен</w:t>
      </w:r>
      <w:r w:rsidR="0000548F">
        <w:rPr>
          <w:rFonts w:ascii="Times New Roman" w:hAnsi="Times New Roman"/>
          <w:sz w:val="28"/>
          <w:szCs w:val="28"/>
          <w:lang w:val="kk-KZ"/>
        </w:rPr>
        <w:t>о</w:t>
      </w:r>
      <w:r w:rsidRPr="003038E7">
        <w:rPr>
          <w:rFonts w:ascii="Times New Roman" w:hAnsi="Times New Roman"/>
          <w:sz w:val="28"/>
          <w:szCs w:val="28"/>
        </w:rPr>
        <w:t xml:space="preserve"> строительство двух поливных система по пр.Абулхаир хана и по ул.Богенбай</w:t>
      </w:r>
      <w:r w:rsidRPr="0000548F">
        <w:rPr>
          <w:rFonts w:ascii="Times New Roman" w:hAnsi="Times New Roman"/>
          <w:b/>
          <w:sz w:val="28"/>
          <w:szCs w:val="28"/>
          <w:u w:val="single"/>
        </w:rPr>
        <w:t xml:space="preserve">. По приложенным </w:t>
      </w:r>
      <w:r w:rsidRPr="0000548F">
        <w:rPr>
          <w:rFonts w:ascii="Times New Roman" w:hAnsi="Times New Roman"/>
          <w:b/>
          <w:sz w:val="28"/>
          <w:szCs w:val="28"/>
          <w:u w:val="single"/>
          <w:lang w:val="kk-KZ"/>
        </w:rPr>
        <w:t>данным</w:t>
      </w:r>
      <w:r w:rsidRPr="0000548F">
        <w:rPr>
          <w:rFonts w:ascii="Times New Roman" w:hAnsi="Times New Roman"/>
          <w:b/>
          <w:sz w:val="28"/>
          <w:szCs w:val="28"/>
          <w:u w:val="single"/>
        </w:rPr>
        <w:t xml:space="preserve"> </w:t>
      </w:r>
      <w:r w:rsidRPr="0000548F">
        <w:rPr>
          <w:rFonts w:ascii="Times New Roman" w:hAnsi="Times New Roman"/>
          <w:b/>
          <w:sz w:val="28"/>
          <w:szCs w:val="28"/>
          <w:u w:val="single"/>
        </w:rPr>
        <w:lastRenderedPageBreak/>
        <w:t>на 202</w:t>
      </w:r>
      <w:r w:rsidR="00A1705C" w:rsidRPr="0000548F">
        <w:rPr>
          <w:rFonts w:ascii="Times New Roman" w:hAnsi="Times New Roman"/>
          <w:b/>
          <w:sz w:val="28"/>
          <w:szCs w:val="28"/>
          <w:u w:val="single"/>
        </w:rPr>
        <w:t>1</w:t>
      </w:r>
      <w:r w:rsidRPr="0000548F">
        <w:rPr>
          <w:rFonts w:ascii="Times New Roman" w:hAnsi="Times New Roman"/>
          <w:b/>
          <w:sz w:val="28"/>
          <w:szCs w:val="28"/>
          <w:u w:val="single"/>
        </w:rPr>
        <w:t xml:space="preserve"> год планируется сумма в размере 18 000,0 тыс. тенге.</w:t>
      </w:r>
      <w:r w:rsidRPr="003038E7">
        <w:rPr>
          <w:rFonts w:ascii="Times New Roman" w:hAnsi="Times New Roman"/>
          <w:sz w:val="28"/>
          <w:szCs w:val="28"/>
        </w:rPr>
        <w:t xml:space="preserve"> Работы по обслуживанию скважин </w:t>
      </w:r>
      <w:r w:rsidR="00252601">
        <w:rPr>
          <w:rFonts w:ascii="Times New Roman" w:hAnsi="Times New Roman"/>
          <w:sz w:val="28"/>
          <w:szCs w:val="28"/>
          <w:lang w:val="kk-KZ"/>
        </w:rPr>
        <w:t xml:space="preserve"> с поливной системой </w:t>
      </w:r>
      <w:r w:rsidRPr="003038E7">
        <w:rPr>
          <w:rFonts w:ascii="Times New Roman" w:hAnsi="Times New Roman"/>
          <w:sz w:val="28"/>
          <w:szCs w:val="28"/>
        </w:rPr>
        <w:t>включает в себе: организацию работы по содержанию и обслуживанию  объектов; организацию работы диспетчерского пункта работающего в соответствий с    графиком полива зеленых насаждений, полива улиц; ведения специального журнала регистраций времени работы</w:t>
      </w:r>
      <w:r w:rsidRPr="003038E7">
        <w:rPr>
          <w:rFonts w:ascii="Times New Roman" w:hAnsi="Times New Roman"/>
          <w:sz w:val="28"/>
          <w:szCs w:val="28"/>
          <w:lang w:val="kk-KZ"/>
        </w:rPr>
        <w:t xml:space="preserve"> и </w:t>
      </w:r>
      <w:r w:rsidRPr="003038E7">
        <w:rPr>
          <w:rFonts w:ascii="Times New Roman" w:hAnsi="Times New Roman"/>
          <w:sz w:val="28"/>
          <w:szCs w:val="28"/>
        </w:rPr>
        <w:t>отпуска воды; организацию работы оперативно-выездных бригад; организацию работы по поливу зеленых насаждений и заправке автомашин; обеспечение и организация бесперебойной и регулярной работы скважин и поливных систем; организация и обеспечения работы персонала; кон</w:t>
      </w:r>
      <w:r w:rsidRPr="003038E7">
        <w:rPr>
          <w:rFonts w:ascii="Times New Roman" w:hAnsi="Times New Roman"/>
          <w:sz w:val="28"/>
          <w:szCs w:val="28"/>
          <w:lang w:val="kk-KZ"/>
        </w:rPr>
        <w:t xml:space="preserve">сервациия и расконсервация скважин; </w:t>
      </w:r>
      <w:r w:rsidRPr="003038E7">
        <w:rPr>
          <w:rFonts w:ascii="Times New Roman" w:hAnsi="Times New Roman"/>
          <w:sz w:val="28"/>
          <w:szCs w:val="28"/>
        </w:rPr>
        <w:t>кон</w:t>
      </w:r>
      <w:r w:rsidRPr="003038E7">
        <w:rPr>
          <w:rFonts w:ascii="Times New Roman" w:hAnsi="Times New Roman"/>
          <w:sz w:val="28"/>
          <w:szCs w:val="28"/>
          <w:lang w:val="kk-KZ"/>
        </w:rPr>
        <w:t xml:space="preserve">сервациия и расконсервация запорных арматур и  трубопроводов поливных систем;  </w:t>
      </w:r>
      <w:r w:rsidRPr="003038E7">
        <w:rPr>
          <w:rFonts w:ascii="Times New Roman" w:hAnsi="Times New Roman"/>
          <w:sz w:val="28"/>
          <w:szCs w:val="28"/>
        </w:rPr>
        <w:t xml:space="preserve">продувка скважин и </w:t>
      </w:r>
      <w:r w:rsidRPr="003038E7">
        <w:rPr>
          <w:rFonts w:ascii="Times New Roman" w:hAnsi="Times New Roman"/>
          <w:sz w:val="28"/>
          <w:szCs w:val="28"/>
          <w:lang w:val="kk-KZ"/>
        </w:rPr>
        <w:t xml:space="preserve">трубопроводов поливных систем; </w:t>
      </w:r>
      <w:r w:rsidRPr="003038E7">
        <w:rPr>
          <w:rFonts w:ascii="Times New Roman" w:hAnsi="Times New Roman"/>
          <w:sz w:val="28"/>
          <w:szCs w:val="28"/>
        </w:rPr>
        <w:t xml:space="preserve">монтаж, демонтаж глубинных электрических насосов; монтаж и демонтаж разбрызгивающих насадок; обеспечение материалами и запасными частями, применяемые при обслуживании; </w:t>
      </w:r>
      <w:r w:rsidRPr="003038E7">
        <w:rPr>
          <w:rFonts w:ascii="Times New Roman" w:hAnsi="Times New Roman"/>
          <w:sz w:val="28"/>
          <w:szCs w:val="28"/>
          <w:lang w:val="kk-KZ"/>
        </w:rPr>
        <w:t xml:space="preserve">обеспечение шлангами необходимой длины поливочных систем; </w:t>
      </w:r>
      <w:r w:rsidRPr="003038E7">
        <w:rPr>
          <w:rFonts w:ascii="Times New Roman" w:hAnsi="Times New Roman"/>
          <w:sz w:val="28"/>
          <w:szCs w:val="28"/>
        </w:rPr>
        <w:t>замена и ремонт глубинных насосов,  трубопроводов</w:t>
      </w:r>
      <w:r w:rsidRPr="003038E7">
        <w:rPr>
          <w:rFonts w:ascii="Times New Roman" w:hAnsi="Times New Roman"/>
          <w:sz w:val="28"/>
          <w:szCs w:val="28"/>
          <w:lang w:val="kk-KZ"/>
        </w:rPr>
        <w:t>,</w:t>
      </w:r>
      <w:r w:rsidRPr="003038E7">
        <w:rPr>
          <w:rFonts w:ascii="Times New Roman" w:hAnsi="Times New Roman"/>
          <w:sz w:val="28"/>
          <w:szCs w:val="28"/>
        </w:rPr>
        <w:t xml:space="preserve"> запорных арматур</w:t>
      </w:r>
      <w:r w:rsidRPr="003038E7">
        <w:rPr>
          <w:rFonts w:ascii="Times New Roman" w:hAnsi="Times New Roman"/>
          <w:sz w:val="28"/>
          <w:szCs w:val="28"/>
          <w:lang w:val="kk-KZ"/>
        </w:rPr>
        <w:t xml:space="preserve"> и </w:t>
      </w:r>
      <w:r w:rsidRPr="003038E7">
        <w:rPr>
          <w:rFonts w:ascii="Times New Roman" w:hAnsi="Times New Roman"/>
          <w:sz w:val="28"/>
          <w:szCs w:val="28"/>
        </w:rPr>
        <w:t>разбрызгивающих насадок; транспортные расходы; замена и ремонт электрооборудований, кабельных сетей и электрощитов; обеспечение устойчивости и надежности электроснабжения; содержание объектов в технический исправном состоянии.</w:t>
      </w:r>
    </w:p>
    <w:p w:rsidR="000429D3" w:rsidRPr="003038E7" w:rsidRDefault="000429D3" w:rsidP="00EA6C55">
      <w:pPr>
        <w:pStyle w:val="a5"/>
        <w:ind w:firstLine="426"/>
        <w:jc w:val="both"/>
        <w:rPr>
          <w:rFonts w:ascii="Times New Roman" w:hAnsi="Times New Roman"/>
          <w:sz w:val="28"/>
          <w:szCs w:val="28"/>
        </w:rPr>
      </w:pPr>
      <w:r w:rsidRPr="003038E7">
        <w:rPr>
          <w:rFonts w:ascii="Times New Roman" w:hAnsi="Times New Roman"/>
          <w:sz w:val="28"/>
          <w:szCs w:val="28"/>
        </w:rPr>
        <w:t>Список скважин и поливной системы:</w:t>
      </w:r>
    </w:p>
    <w:tbl>
      <w:tblPr>
        <w:tblW w:w="929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336"/>
        <w:gridCol w:w="1134"/>
        <w:gridCol w:w="3260"/>
      </w:tblGrid>
      <w:tr w:rsidR="000429D3" w:rsidRPr="003038E7" w:rsidTr="004C29DA">
        <w:tc>
          <w:tcPr>
            <w:tcW w:w="562" w:type="dxa"/>
          </w:tcPr>
          <w:p w:rsidR="000429D3" w:rsidRPr="003038E7" w:rsidRDefault="000429D3" w:rsidP="00EA6C55">
            <w:pPr>
              <w:pStyle w:val="a5"/>
              <w:jc w:val="both"/>
              <w:rPr>
                <w:rFonts w:ascii="Times New Roman" w:hAnsi="Times New Roman"/>
                <w:sz w:val="24"/>
                <w:szCs w:val="24"/>
              </w:rPr>
            </w:pPr>
            <w:bookmarkStart w:id="1" w:name="_Hlk534992010"/>
            <w:r w:rsidRPr="003038E7">
              <w:rPr>
                <w:rFonts w:ascii="Times New Roman" w:hAnsi="Times New Roman"/>
                <w:sz w:val="24"/>
                <w:szCs w:val="24"/>
              </w:rPr>
              <w:t>№ п/п</w:t>
            </w: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Месторасположения скважин</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Кол-во</w:t>
            </w:r>
          </w:p>
        </w:tc>
        <w:tc>
          <w:tcPr>
            <w:tcW w:w="3260" w:type="dxa"/>
          </w:tcPr>
          <w:p w:rsidR="000429D3" w:rsidRPr="003038E7" w:rsidRDefault="000429D3" w:rsidP="00EA6C55">
            <w:pPr>
              <w:pStyle w:val="a5"/>
              <w:ind w:firstLine="176"/>
              <w:rPr>
                <w:rFonts w:ascii="Times New Roman" w:hAnsi="Times New Roman"/>
                <w:sz w:val="24"/>
                <w:szCs w:val="24"/>
              </w:rPr>
            </w:pPr>
            <w:r w:rsidRPr="003038E7">
              <w:rPr>
                <w:rFonts w:ascii="Times New Roman" w:hAnsi="Times New Roman"/>
                <w:sz w:val="24"/>
                <w:szCs w:val="24"/>
              </w:rPr>
              <w:t>Наличие поливных систем</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Сквер СШ № 16</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Сквер «Студенческий»</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Сквер «Маресьева-Мира»</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Бульвар «Абая»</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Пл.обл акимат</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Во дворе мед.акамедии</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За мемориальным комплексом А.Молдагуловой</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Аллея Героев</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Сквер ЦУМ</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За памятником «Вечный огонь»</w:t>
            </w:r>
          </w:p>
        </w:tc>
        <w:tc>
          <w:tcPr>
            <w:tcW w:w="1134"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Батыс – 2, угол ул.Т</w:t>
            </w:r>
            <w:r w:rsidRPr="003038E7">
              <w:rPr>
                <w:rFonts w:ascii="Times New Roman" w:hAnsi="Times New Roman"/>
                <w:sz w:val="24"/>
                <w:szCs w:val="24"/>
                <w:lang w:val="kk-KZ"/>
              </w:rPr>
              <w:t>әуелсіздік-пр№Молдагуловой</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Сквер «Влюбленных»</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Кафе «Мойка»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Кольцо 12 мкр.</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ж/м Болашак</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Пл. аэропорта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Сквер Кереева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Кольцо «Илекский»</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rPr>
              <w:t>Кольцо «КазХром»</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Сквер Финансистов</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Нур Сити, во дворе СШ</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Новый парк, напротив ЦПиПП</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имеется</w:t>
            </w: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rPr>
            </w:pPr>
            <w:r w:rsidRPr="003038E7">
              <w:rPr>
                <w:rFonts w:ascii="Times New Roman" w:hAnsi="Times New Roman"/>
                <w:sz w:val="24"/>
                <w:szCs w:val="24"/>
                <w:lang w:val="kk-KZ"/>
              </w:rPr>
              <w:t>Сквер здания «</w:t>
            </w:r>
            <w:r w:rsidRPr="003038E7">
              <w:rPr>
                <w:rFonts w:ascii="Times New Roman" w:hAnsi="Times New Roman"/>
                <w:sz w:val="24"/>
                <w:szCs w:val="24"/>
              </w:rPr>
              <w:t>EXPO», с.Каргалинское</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Сквер Шахматистов</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а.Жана коныс, Областная больница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Треугольник «Пугачева»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ул.Букенбай батыра, р-н рест. «Хан сарай»</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ул.Букенбай батыра, р-н ДС «Жайна»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ул.Букенбай батыра, р-н «Дарина»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ул.Букенбай батыра, р-н Т-образного перекрестка</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numPr>
                <w:ilvl w:val="0"/>
                <w:numId w:val="11"/>
              </w:numPr>
              <w:ind w:left="473"/>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ул.Тургенева, р-н баскетбольной площадки</w:t>
            </w:r>
          </w:p>
        </w:tc>
        <w:tc>
          <w:tcPr>
            <w:tcW w:w="1134" w:type="dxa"/>
          </w:tcPr>
          <w:p w:rsidR="000429D3" w:rsidRPr="003038E7" w:rsidRDefault="000429D3" w:rsidP="00EA6C55">
            <w:pPr>
              <w:pStyle w:val="a5"/>
              <w:rPr>
                <w:rFonts w:ascii="Times New Roman" w:hAnsi="Times New Roman"/>
                <w:sz w:val="24"/>
                <w:szCs w:val="24"/>
                <w:lang w:val="kk-KZ"/>
              </w:rPr>
            </w:pPr>
            <w:r w:rsidRPr="003038E7">
              <w:rPr>
                <w:rFonts w:ascii="Times New Roman" w:hAnsi="Times New Roman"/>
                <w:sz w:val="24"/>
                <w:szCs w:val="24"/>
                <w:lang w:val="kk-KZ"/>
              </w:rPr>
              <w:t>1</w:t>
            </w:r>
          </w:p>
        </w:tc>
        <w:tc>
          <w:tcPr>
            <w:tcW w:w="3260" w:type="dxa"/>
          </w:tcPr>
          <w:p w:rsidR="000429D3" w:rsidRPr="003038E7" w:rsidRDefault="000429D3" w:rsidP="00EA6C55">
            <w:pPr>
              <w:pStyle w:val="a5"/>
              <w:rPr>
                <w:rFonts w:ascii="Times New Roman" w:hAnsi="Times New Roman"/>
                <w:sz w:val="24"/>
                <w:szCs w:val="24"/>
              </w:rPr>
            </w:pPr>
          </w:p>
        </w:tc>
      </w:tr>
      <w:tr w:rsidR="000429D3" w:rsidRPr="003038E7" w:rsidTr="004C29DA">
        <w:tc>
          <w:tcPr>
            <w:tcW w:w="562" w:type="dxa"/>
          </w:tcPr>
          <w:p w:rsidR="000429D3" w:rsidRPr="003038E7" w:rsidRDefault="000429D3" w:rsidP="00EA6C55">
            <w:pPr>
              <w:pStyle w:val="a5"/>
              <w:jc w:val="both"/>
              <w:rPr>
                <w:rFonts w:ascii="Times New Roman" w:hAnsi="Times New Roman"/>
                <w:sz w:val="24"/>
                <w:szCs w:val="24"/>
              </w:rPr>
            </w:pPr>
          </w:p>
        </w:tc>
        <w:tc>
          <w:tcPr>
            <w:tcW w:w="4336" w:type="dxa"/>
          </w:tcPr>
          <w:p w:rsidR="000429D3" w:rsidRPr="003038E7" w:rsidRDefault="000429D3" w:rsidP="00EA6C55">
            <w:pPr>
              <w:pStyle w:val="a5"/>
              <w:rPr>
                <w:rFonts w:ascii="Times New Roman" w:hAnsi="Times New Roman"/>
                <w:b/>
                <w:sz w:val="24"/>
                <w:szCs w:val="24"/>
                <w:lang w:val="kk-KZ"/>
              </w:rPr>
            </w:pPr>
            <w:r w:rsidRPr="003038E7">
              <w:rPr>
                <w:rFonts w:ascii="Times New Roman" w:hAnsi="Times New Roman"/>
                <w:b/>
                <w:sz w:val="24"/>
                <w:szCs w:val="24"/>
                <w:lang w:val="kk-KZ"/>
              </w:rPr>
              <w:t xml:space="preserve">Итого </w:t>
            </w:r>
          </w:p>
        </w:tc>
        <w:tc>
          <w:tcPr>
            <w:tcW w:w="1134" w:type="dxa"/>
          </w:tcPr>
          <w:p w:rsidR="000429D3" w:rsidRPr="003038E7" w:rsidRDefault="000429D3" w:rsidP="00EA6C55">
            <w:pPr>
              <w:pStyle w:val="a5"/>
              <w:rPr>
                <w:rFonts w:ascii="Times New Roman" w:hAnsi="Times New Roman"/>
                <w:b/>
                <w:sz w:val="24"/>
                <w:szCs w:val="24"/>
                <w:lang w:val="kk-KZ"/>
              </w:rPr>
            </w:pPr>
            <w:r w:rsidRPr="003038E7">
              <w:rPr>
                <w:rFonts w:ascii="Times New Roman" w:hAnsi="Times New Roman"/>
                <w:b/>
                <w:sz w:val="24"/>
                <w:szCs w:val="24"/>
                <w:lang w:val="kk-KZ"/>
              </w:rPr>
              <w:t>31</w:t>
            </w:r>
          </w:p>
        </w:tc>
        <w:tc>
          <w:tcPr>
            <w:tcW w:w="3260" w:type="dxa"/>
          </w:tcPr>
          <w:p w:rsidR="000429D3" w:rsidRPr="003038E7" w:rsidRDefault="000429D3" w:rsidP="00EA6C55">
            <w:pPr>
              <w:pStyle w:val="a5"/>
              <w:rPr>
                <w:rFonts w:ascii="Times New Roman" w:hAnsi="Times New Roman"/>
                <w:sz w:val="24"/>
                <w:szCs w:val="24"/>
              </w:rPr>
            </w:pPr>
          </w:p>
        </w:tc>
      </w:tr>
      <w:bookmarkEnd w:id="1"/>
    </w:tbl>
    <w:p w:rsidR="000429D3" w:rsidRPr="003038E7" w:rsidRDefault="000429D3" w:rsidP="00EA6C55">
      <w:pPr>
        <w:jc w:val="both"/>
        <w:rPr>
          <w:b/>
          <w:bCs/>
          <w:sz w:val="28"/>
          <w:szCs w:val="28"/>
        </w:rPr>
      </w:pPr>
    </w:p>
    <w:p w:rsidR="000429D3" w:rsidRPr="003038E7" w:rsidRDefault="000429D3" w:rsidP="00EA6C55">
      <w:pPr>
        <w:ind w:firstLine="709"/>
        <w:jc w:val="both"/>
        <w:rPr>
          <w:b/>
          <w:bCs/>
          <w:sz w:val="28"/>
          <w:szCs w:val="28"/>
        </w:rPr>
      </w:pPr>
      <w:r w:rsidRPr="0000548F">
        <w:rPr>
          <w:b/>
          <w:sz w:val="28"/>
          <w:szCs w:val="28"/>
          <w:u w:val="single"/>
        </w:rPr>
        <w:t>На баланс ГУ ливневые канализации, арыки, водоприемные колодцы переданы</w:t>
      </w:r>
      <w:r w:rsidRPr="003038E7">
        <w:rPr>
          <w:sz w:val="28"/>
          <w:szCs w:val="28"/>
        </w:rPr>
        <w:t xml:space="preserve"> приказами «Областного управления коммунальной собственности» и ГУ "Отделом экономики и финансов г.Актобе" в количестве 73 шт., </w:t>
      </w:r>
      <w:r w:rsidRPr="0000548F">
        <w:rPr>
          <w:b/>
          <w:sz w:val="28"/>
          <w:szCs w:val="28"/>
          <w:u w:val="single"/>
        </w:rPr>
        <w:t>накопительные колодцы в количестве 52 шт.</w:t>
      </w:r>
      <w:r w:rsidRPr="003038E7">
        <w:rPr>
          <w:sz w:val="28"/>
          <w:szCs w:val="28"/>
        </w:rPr>
        <w:t xml:space="preserve">  </w:t>
      </w:r>
      <w:r w:rsidRPr="0000548F">
        <w:rPr>
          <w:b/>
          <w:sz w:val="28"/>
          <w:szCs w:val="28"/>
          <w:u w:val="single"/>
        </w:rPr>
        <w:t xml:space="preserve">Согласно </w:t>
      </w:r>
      <w:r w:rsidRPr="0000548F">
        <w:rPr>
          <w:b/>
          <w:sz w:val="28"/>
          <w:szCs w:val="28"/>
          <w:u w:val="single"/>
          <w:lang w:val="kk-KZ"/>
        </w:rPr>
        <w:t xml:space="preserve">коммерческим предложениям </w:t>
      </w:r>
      <w:r w:rsidRPr="0000548F">
        <w:rPr>
          <w:b/>
          <w:sz w:val="28"/>
          <w:szCs w:val="28"/>
          <w:u w:val="single"/>
        </w:rPr>
        <w:t>стоимости по содержанию ливневых канализаций, арыков и водоприемных колодцев на 202</w:t>
      </w:r>
      <w:r w:rsidR="00A1705C" w:rsidRPr="0000548F">
        <w:rPr>
          <w:b/>
          <w:sz w:val="28"/>
          <w:szCs w:val="28"/>
          <w:u w:val="single"/>
        </w:rPr>
        <w:t>1</w:t>
      </w:r>
      <w:r w:rsidRPr="0000548F">
        <w:rPr>
          <w:b/>
          <w:sz w:val="28"/>
          <w:szCs w:val="28"/>
          <w:u w:val="single"/>
        </w:rPr>
        <w:t xml:space="preserve"> год планируется  –</w:t>
      </w:r>
      <w:r w:rsidR="009610D2" w:rsidRPr="0000548F">
        <w:rPr>
          <w:b/>
          <w:sz w:val="28"/>
          <w:szCs w:val="28"/>
          <w:u w:val="single"/>
          <w:lang w:val="kk-KZ"/>
        </w:rPr>
        <w:t>53</w:t>
      </w:r>
      <w:r w:rsidR="00A1705C" w:rsidRPr="0000548F">
        <w:rPr>
          <w:b/>
          <w:sz w:val="28"/>
          <w:szCs w:val="28"/>
          <w:u w:val="single"/>
        </w:rPr>
        <w:t> 996,0</w:t>
      </w:r>
      <w:r w:rsidRPr="0000548F">
        <w:rPr>
          <w:b/>
          <w:sz w:val="28"/>
          <w:szCs w:val="28"/>
          <w:u w:val="single"/>
        </w:rPr>
        <w:t xml:space="preserve"> тыс. тенге.</w:t>
      </w:r>
      <w:r w:rsidRPr="003038E7">
        <w:rPr>
          <w:sz w:val="28"/>
          <w:szCs w:val="28"/>
        </w:rPr>
        <w:t xml:space="preserve"> Общая протяженность открытых ливневых канализации составляет 41 440 пог.м., протяженность закрытых ливневых канализации составляет 6 566 пог.м., количество накопительных колодцев 52 ед. </w:t>
      </w:r>
    </w:p>
    <w:p w:rsidR="000429D3" w:rsidRPr="0000548F" w:rsidRDefault="000429D3" w:rsidP="00EA6C55">
      <w:pPr>
        <w:tabs>
          <w:tab w:val="left" w:pos="656"/>
        </w:tabs>
        <w:ind w:firstLine="709"/>
        <w:jc w:val="both"/>
        <w:rPr>
          <w:b/>
          <w:bCs/>
          <w:sz w:val="28"/>
          <w:szCs w:val="28"/>
          <w:u w:val="single"/>
        </w:rPr>
      </w:pPr>
      <w:r w:rsidRPr="003038E7">
        <w:rPr>
          <w:sz w:val="28"/>
          <w:szCs w:val="28"/>
        </w:rPr>
        <w:t xml:space="preserve">Для создания декоративных, устойчивых газонов необходимо проводить </w:t>
      </w:r>
      <w:r w:rsidR="009610D2">
        <w:rPr>
          <w:sz w:val="28"/>
          <w:szCs w:val="28"/>
        </w:rPr>
        <w:t>озеленительные работы  по п</w:t>
      </w:r>
      <w:r w:rsidRPr="003038E7">
        <w:rPr>
          <w:sz w:val="28"/>
          <w:szCs w:val="28"/>
        </w:rPr>
        <w:t xml:space="preserve"> обслуживанию газонов на территории г. Актобе. </w:t>
      </w:r>
      <w:r w:rsidRPr="003038E7">
        <w:rPr>
          <w:bCs/>
          <w:sz w:val="28"/>
          <w:szCs w:val="28"/>
        </w:rPr>
        <w:t xml:space="preserve"> </w:t>
      </w:r>
      <w:r w:rsidRPr="0000548F">
        <w:rPr>
          <w:b/>
          <w:bCs/>
          <w:sz w:val="28"/>
          <w:szCs w:val="28"/>
          <w:u w:val="single"/>
        </w:rPr>
        <w:t xml:space="preserve">По приложенным </w:t>
      </w:r>
      <w:r w:rsidRPr="0000548F">
        <w:rPr>
          <w:b/>
          <w:bCs/>
          <w:sz w:val="28"/>
          <w:szCs w:val="28"/>
          <w:u w:val="single"/>
          <w:lang w:val="kk-KZ"/>
        </w:rPr>
        <w:t>коммерпческим предложениям</w:t>
      </w:r>
      <w:r w:rsidRPr="0000548F">
        <w:rPr>
          <w:b/>
          <w:bCs/>
          <w:sz w:val="28"/>
          <w:szCs w:val="28"/>
          <w:u w:val="single"/>
        </w:rPr>
        <w:t xml:space="preserve">  на 202</w:t>
      </w:r>
      <w:r w:rsidR="00A1705C" w:rsidRPr="0000548F">
        <w:rPr>
          <w:b/>
          <w:bCs/>
          <w:sz w:val="28"/>
          <w:szCs w:val="28"/>
          <w:u w:val="single"/>
        </w:rPr>
        <w:t>1</w:t>
      </w:r>
      <w:r w:rsidRPr="0000548F">
        <w:rPr>
          <w:b/>
          <w:bCs/>
          <w:sz w:val="28"/>
          <w:szCs w:val="28"/>
          <w:u w:val="single"/>
        </w:rPr>
        <w:t xml:space="preserve"> год предусмотрена сумма в размере </w:t>
      </w:r>
      <w:r w:rsidR="00853008">
        <w:rPr>
          <w:b/>
          <w:bCs/>
          <w:sz w:val="28"/>
          <w:szCs w:val="28"/>
          <w:u w:val="single"/>
          <w:lang w:val="kk-KZ"/>
        </w:rPr>
        <w:t>4</w:t>
      </w:r>
      <w:r w:rsidR="009610D2" w:rsidRPr="0000548F">
        <w:rPr>
          <w:b/>
          <w:bCs/>
          <w:sz w:val="28"/>
          <w:szCs w:val="28"/>
          <w:u w:val="single"/>
          <w:lang w:val="kk-KZ"/>
        </w:rPr>
        <w:t>14 200</w:t>
      </w:r>
      <w:r w:rsidR="00A1705C" w:rsidRPr="0000548F">
        <w:rPr>
          <w:b/>
          <w:bCs/>
          <w:sz w:val="28"/>
          <w:szCs w:val="28"/>
          <w:u w:val="single"/>
          <w:lang w:val="kk-KZ"/>
        </w:rPr>
        <w:t>,0</w:t>
      </w:r>
      <w:r w:rsidRPr="0000548F">
        <w:rPr>
          <w:b/>
          <w:bCs/>
          <w:sz w:val="28"/>
          <w:szCs w:val="28"/>
          <w:u w:val="single"/>
        </w:rPr>
        <w:t xml:space="preserve"> тыс. тенге на содержание (уход, полив и др.) имеющих газонов</w:t>
      </w:r>
      <w:r w:rsidRPr="003038E7">
        <w:rPr>
          <w:bCs/>
          <w:sz w:val="28"/>
          <w:szCs w:val="28"/>
        </w:rPr>
        <w:t xml:space="preserve"> по площади </w:t>
      </w:r>
      <w:r w:rsidR="00472CF9">
        <w:rPr>
          <w:color w:val="000000"/>
          <w:sz w:val="28"/>
          <w:szCs w:val="28"/>
          <w:lang w:val="kk-KZ"/>
        </w:rPr>
        <w:t>226 682,0</w:t>
      </w:r>
      <w:r w:rsidRPr="00727124">
        <w:rPr>
          <w:color w:val="000000"/>
          <w:sz w:val="28"/>
          <w:szCs w:val="28"/>
          <w:lang w:val="kk-KZ"/>
        </w:rPr>
        <w:t xml:space="preserve"> </w:t>
      </w:r>
      <w:r w:rsidRPr="00727124">
        <w:rPr>
          <w:sz w:val="28"/>
          <w:szCs w:val="28"/>
        </w:rPr>
        <w:t>кв</w:t>
      </w:r>
      <w:r w:rsidRPr="00727124">
        <w:rPr>
          <w:bCs/>
          <w:sz w:val="28"/>
          <w:szCs w:val="28"/>
        </w:rPr>
        <w:t>.м.</w:t>
      </w:r>
      <w:r w:rsidR="009610D2">
        <w:rPr>
          <w:bCs/>
          <w:sz w:val="28"/>
          <w:szCs w:val="28"/>
        </w:rPr>
        <w:t xml:space="preserve">, </w:t>
      </w:r>
      <w:r w:rsidR="009610D2" w:rsidRPr="0000548F">
        <w:rPr>
          <w:b/>
          <w:bCs/>
          <w:sz w:val="28"/>
          <w:szCs w:val="28"/>
          <w:u w:val="single"/>
        </w:rPr>
        <w:t xml:space="preserve">дополнительное на </w:t>
      </w:r>
      <w:r w:rsidR="009610D2" w:rsidRPr="0000548F">
        <w:rPr>
          <w:b/>
          <w:bCs/>
          <w:sz w:val="28"/>
          <w:szCs w:val="28"/>
          <w:u w:val="single"/>
          <w:lang w:val="kk-KZ"/>
        </w:rPr>
        <w:t>1</w:t>
      </w:r>
      <w:r w:rsidR="009610D2" w:rsidRPr="0000548F">
        <w:rPr>
          <w:b/>
          <w:bCs/>
          <w:sz w:val="28"/>
          <w:szCs w:val="28"/>
          <w:u w:val="single"/>
        </w:rPr>
        <w:t xml:space="preserve">00,0 млн. тенге </w:t>
      </w:r>
      <w:r w:rsidR="00472CF9" w:rsidRPr="0000548F">
        <w:rPr>
          <w:b/>
          <w:bCs/>
          <w:sz w:val="28"/>
          <w:szCs w:val="28"/>
          <w:u w:val="single"/>
        </w:rPr>
        <w:t xml:space="preserve"> планируется посадка рулонных газонов и в парке Тр</w:t>
      </w:r>
      <w:r w:rsidR="009610D2" w:rsidRPr="0000548F">
        <w:rPr>
          <w:b/>
          <w:bCs/>
          <w:sz w:val="28"/>
          <w:szCs w:val="28"/>
          <w:u w:val="single"/>
        </w:rPr>
        <w:t>иатлон и Астана</w:t>
      </w:r>
      <w:r w:rsidR="00472CF9" w:rsidRPr="0000548F">
        <w:rPr>
          <w:b/>
          <w:bCs/>
          <w:sz w:val="28"/>
          <w:szCs w:val="28"/>
          <w:u w:val="single"/>
        </w:rPr>
        <w:t>.</w:t>
      </w:r>
    </w:p>
    <w:p w:rsidR="00472CF9" w:rsidRPr="003038E7" w:rsidRDefault="00472CF9" w:rsidP="00EA6C55">
      <w:pPr>
        <w:ind w:firstLine="567"/>
        <w:jc w:val="both"/>
        <w:rPr>
          <w:sz w:val="28"/>
          <w:szCs w:val="28"/>
        </w:rPr>
      </w:pPr>
      <w:r w:rsidRPr="003038E7">
        <w:rPr>
          <w:sz w:val="28"/>
          <w:szCs w:val="28"/>
        </w:rPr>
        <w:t>В 20</w:t>
      </w:r>
      <w:r>
        <w:rPr>
          <w:sz w:val="28"/>
          <w:szCs w:val="28"/>
        </w:rPr>
        <w:t>20</w:t>
      </w:r>
      <w:r w:rsidRPr="003038E7">
        <w:rPr>
          <w:sz w:val="28"/>
          <w:szCs w:val="28"/>
        </w:rPr>
        <w:t xml:space="preserve"> году цветники посажены и находятся на содержании подрядных </w:t>
      </w:r>
      <w:r w:rsidRPr="00AB6E77">
        <w:rPr>
          <w:sz w:val="28"/>
          <w:szCs w:val="28"/>
        </w:rPr>
        <w:t xml:space="preserve">организаций на территории г. Актобе, охватившего площадь </w:t>
      </w:r>
      <w:r>
        <w:rPr>
          <w:sz w:val="28"/>
          <w:szCs w:val="28"/>
        </w:rPr>
        <w:t>41 794,0</w:t>
      </w:r>
      <w:r w:rsidRPr="00AB6E77">
        <w:rPr>
          <w:sz w:val="28"/>
          <w:szCs w:val="28"/>
        </w:rPr>
        <w:t xml:space="preserve"> кв. м.  </w:t>
      </w:r>
      <w:r w:rsidRPr="0000548F">
        <w:rPr>
          <w:b/>
          <w:sz w:val="28"/>
          <w:szCs w:val="28"/>
          <w:u w:val="single"/>
        </w:rPr>
        <w:t xml:space="preserve">На посадку и содержание цветников на 2021 год необходимы средства в сумме </w:t>
      </w:r>
      <w:r w:rsidR="009610D2" w:rsidRPr="0000548F">
        <w:rPr>
          <w:b/>
          <w:sz w:val="28"/>
          <w:szCs w:val="28"/>
          <w:u w:val="single"/>
          <w:lang w:val="kk-KZ"/>
        </w:rPr>
        <w:t>255 514</w:t>
      </w:r>
      <w:r w:rsidRPr="0000548F">
        <w:rPr>
          <w:b/>
          <w:sz w:val="28"/>
          <w:szCs w:val="28"/>
          <w:u w:val="single"/>
          <w:lang w:val="kk-KZ"/>
        </w:rPr>
        <w:t>,0</w:t>
      </w:r>
      <w:r w:rsidRPr="0000548F">
        <w:rPr>
          <w:b/>
          <w:sz w:val="28"/>
          <w:szCs w:val="28"/>
          <w:u w:val="single"/>
        </w:rPr>
        <w:t xml:space="preserve"> тыс. тенге</w:t>
      </w:r>
      <w:r w:rsidRPr="00AB6E77">
        <w:rPr>
          <w:sz w:val="28"/>
          <w:szCs w:val="28"/>
        </w:rPr>
        <w:t xml:space="preserve"> по приложенному </w:t>
      </w:r>
      <w:r>
        <w:rPr>
          <w:sz w:val="28"/>
          <w:szCs w:val="28"/>
          <w:lang w:val="kk-KZ"/>
        </w:rPr>
        <w:t>коммерческим предложениям</w:t>
      </w:r>
      <w:r w:rsidRPr="00AB6E77">
        <w:rPr>
          <w:bCs/>
          <w:sz w:val="28"/>
          <w:szCs w:val="28"/>
        </w:rPr>
        <w:t xml:space="preserve"> на </w:t>
      </w:r>
      <w:r>
        <w:rPr>
          <w:bCs/>
          <w:sz w:val="28"/>
          <w:szCs w:val="28"/>
        </w:rPr>
        <w:t>41 794,0</w:t>
      </w:r>
      <w:r w:rsidRPr="00AB6E77">
        <w:rPr>
          <w:bCs/>
          <w:sz w:val="28"/>
          <w:szCs w:val="28"/>
        </w:rPr>
        <w:t xml:space="preserve"> кв.м</w:t>
      </w:r>
      <w:r w:rsidRPr="00AB6E77">
        <w:rPr>
          <w:sz w:val="28"/>
          <w:szCs w:val="28"/>
        </w:rPr>
        <w:t xml:space="preserve"> (места посадки цветников указаны в ниже). В 20</w:t>
      </w:r>
      <w:r>
        <w:rPr>
          <w:sz w:val="28"/>
          <w:szCs w:val="28"/>
        </w:rPr>
        <w:t>20</w:t>
      </w:r>
      <w:r w:rsidRPr="00AB6E77">
        <w:rPr>
          <w:sz w:val="28"/>
          <w:szCs w:val="28"/>
        </w:rPr>
        <w:t xml:space="preserve"> году на посадку газонов и цветников выделено </w:t>
      </w:r>
      <w:r>
        <w:rPr>
          <w:sz w:val="28"/>
          <w:szCs w:val="28"/>
        </w:rPr>
        <w:t>400 000,0</w:t>
      </w:r>
      <w:r w:rsidRPr="00AB6E77">
        <w:rPr>
          <w:sz w:val="28"/>
          <w:szCs w:val="28"/>
        </w:rPr>
        <w:t xml:space="preserve"> тыс. тенге. Содержание цветников заключаются в поливе и промывке растений, рыхлении почвы и уборке сорняков, обрезке отцветших соцветий, защите от вредителей и болезней, мульчировании,</w:t>
      </w:r>
      <w:r w:rsidRPr="003038E7">
        <w:rPr>
          <w:sz w:val="28"/>
          <w:szCs w:val="28"/>
        </w:rPr>
        <w:t xml:space="preserve"> внесении минеральных удобрений.</w:t>
      </w:r>
    </w:p>
    <w:p w:rsidR="00472CF9" w:rsidRPr="00727124" w:rsidRDefault="00472CF9" w:rsidP="00EA6C55">
      <w:pPr>
        <w:tabs>
          <w:tab w:val="left" w:pos="656"/>
        </w:tabs>
        <w:ind w:firstLine="709"/>
        <w:jc w:val="both"/>
        <w:rPr>
          <w:bCs/>
          <w:sz w:val="28"/>
          <w:szCs w:val="28"/>
        </w:rPr>
      </w:pPr>
    </w:p>
    <w:tbl>
      <w:tblPr>
        <w:tblW w:w="9480" w:type="dxa"/>
        <w:tblInd w:w="93" w:type="dxa"/>
        <w:tblLook w:val="04A0" w:firstRow="1" w:lastRow="0" w:firstColumn="1" w:lastColumn="0" w:noHBand="0" w:noVBand="1"/>
      </w:tblPr>
      <w:tblGrid>
        <w:gridCol w:w="668"/>
        <w:gridCol w:w="3157"/>
        <w:gridCol w:w="1204"/>
        <w:gridCol w:w="1049"/>
        <w:gridCol w:w="1318"/>
        <w:gridCol w:w="2084"/>
      </w:tblGrid>
      <w:tr w:rsidR="00472CF9" w:rsidRPr="00472CF9" w:rsidTr="00472CF9">
        <w:trPr>
          <w:trHeight w:val="300"/>
        </w:trPr>
        <w:tc>
          <w:tcPr>
            <w:tcW w:w="9480" w:type="dxa"/>
            <w:gridSpan w:val="6"/>
            <w:tcBorders>
              <w:top w:val="nil"/>
              <w:left w:val="nil"/>
              <w:bottom w:val="single" w:sz="4" w:space="0" w:color="auto"/>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№1</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b/>
                <w:bCs/>
                <w:color w:val="000000"/>
              </w:rPr>
            </w:pPr>
            <w:r w:rsidRPr="00472CF9">
              <w:rPr>
                <w:b/>
                <w:bCs/>
                <w:color w:val="000000"/>
              </w:rPr>
              <w:t>№ п/п</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jc w:val="center"/>
              <w:rPr>
                <w:b/>
                <w:bCs/>
                <w:color w:val="000000"/>
              </w:rPr>
            </w:pPr>
            <w:r w:rsidRPr="00472CF9">
              <w:rPr>
                <w:b/>
                <w:bCs/>
                <w:color w:val="000000"/>
              </w:rPr>
              <w:t>Наименование объекта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b/>
                <w:bCs/>
                <w:color w:val="000000"/>
              </w:rPr>
            </w:pPr>
            <w:r w:rsidRPr="00472CF9">
              <w:rPr>
                <w:b/>
                <w:bCs/>
                <w:color w:val="000000"/>
              </w:rPr>
              <w:t>ЦВЕТЫ, м2</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b/>
                <w:bCs/>
                <w:color w:val="000000"/>
              </w:rPr>
            </w:pPr>
            <w:r w:rsidRPr="00472CF9">
              <w:rPr>
                <w:b/>
                <w:bCs/>
                <w:color w:val="000000"/>
              </w:rPr>
              <w:t>Газон, м2</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b/>
                <w:bCs/>
                <w:color w:val="000000"/>
              </w:rPr>
            </w:pPr>
            <w:r w:rsidRPr="00472CF9">
              <w:rPr>
                <w:b/>
                <w:bCs/>
                <w:color w:val="000000"/>
              </w:rPr>
              <w:t>Житняк, м2</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Водно зеленый бульвар</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26748</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rFonts w:ascii="Calibri" w:hAnsi="Calibri" w:cs="Calibri"/>
                <w:color w:val="000000"/>
                <w:sz w:val="22"/>
                <w:szCs w:val="22"/>
              </w:rPr>
            </w:pPr>
            <w:r w:rsidRPr="00472CF9">
              <w:rPr>
                <w:rFonts w:ascii="Calibri" w:hAnsi="Calibri" w:cs="Calibri"/>
                <w:color w:val="000000"/>
                <w:sz w:val="22"/>
                <w:szCs w:val="22"/>
              </w:rPr>
              <w:t>2</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sz w:val="22"/>
                <w:szCs w:val="22"/>
              </w:rPr>
            </w:pPr>
            <w:r w:rsidRPr="00472CF9">
              <w:rPr>
                <w:color w:val="000000"/>
                <w:sz w:val="22"/>
                <w:szCs w:val="22"/>
              </w:rPr>
              <w:t>2500</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sz w:val="22"/>
                <w:szCs w:val="22"/>
              </w:rPr>
            </w:pPr>
            <w:r w:rsidRPr="00472CF9">
              <w:rPr>
                <w:color w:val="000000"/>
                <w:sz w:val="22"/>
                <w:szCs w:val="22"/>
              </w:rPr>
              <w:t>26748</w:t>
            </w:r>
          </w:p>
        </w:tc>
        <w:tc>
          <w:tcPr>
            <w:tcW w:w="1318"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rFonts w:ascii="Calibri" w:hAnsi="Calibri" w:cs="Calibri"/>
                <w:color w:val="000000"/>
                <w:sz w:val="22"/>
                <w:szCs w:val="22"/>
              </w:rPr>
            </w:pPr>
            <w:r w:rsidRPr="00472CF9">
              <w:rPr>
                <w:rFonts w:ascii="Calibri" w:hAnsi="Calibri" w:cs="Calibri"/>
                <w:color w:val="000000"/>
                <w:sz w:val="22"/>
                <w:szCs w:val="22"/>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3157"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049"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9480" w:type="dxa"/>
            <w:gridSpan w:val="6"/>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lastRenderedPageBreak/>
              <w:t>Участок №2</w:t>
            </w: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hideMark/>
          </w:tcPr>
          <w:p w:rsidR="00472CF9" w:rsidRPr="00472CF9" w:rsidRDefault="00472CF9" w:rsidP="00EA6C55">
            <w:pPr>
              <w:jc w:val="center"/>
              <w:rPr>
                <w:b/>
                <w:bCs/>
                <w:color w:val="000000"/>
              </w:rPr>
            </w:pPr>
            <w:r w:rsidRPr="00472CF9">
              <w:rPr>
                <w:b/>
                <w:bCs/>
                <w:color w:val="000000"/>
              </w:rPr>
              <w:t>ЦВЕТЫ, м2</w:t>
            </w:r>
          </w:p>
        </w:tc>
        <w:tc>
          <w:tcPr>
            <w:tcW w:w="1049" w:type="dxa"/>
            <w:tcBorders>
              <w:top w:val="single" w:sz="4" w:space="0" w:color="auto"/>
              <w:left w:val="nil"/>
              <w:bottom w:val="single" w:sz="4" w:space="0" w:color="auto"/>
              <w:right w:val="single" w:sz="4" w:space="0" w:color="auto"/>
            </w:tcBorders>
            <w:shd w:val="clear" w:color="auto" w:fill="auto"/>
            <w:noWrap/>
            <w:hideMark/>
          </w:tcPr>
          <w:p w:rsidR="00472CF9" w:rsidRPr="00472CF9" w:rsidRDefault="00472CF9" w:rsidP="00EA6C55">
            <w:pPr>
              <w:jc w:val="center"/>
              <w:rPr>
                <w:b/>
                <w:bCs/>
                <w:color w:val="000000"/>
              </w:rPr>
            </w:pPr>
            <w:r w:rsidRPr="00472CF9">
              <w:rPr>
                <w:b/>
                <w:bCs/>
                <w:color w:val="000000"/>
              </w:rPr>
              <w:t>Газон, м2</w:t>
            </w:r>
          </w:p>
        </w:tc>
        <w:tc>
          <w:tcPr>
            <w:tcW w:w="1318" w:type="dxa"/>
            <w:tcBorders>
              <w:top w:val="single" w:sz="4" w:space="0" w:color="auto"/>
              <w:left w:val="nil"/>
              <w:bottom w:val="single" w:sz="4" w:space="0" w:color="auto"/>
              <w:right w:val="single" w:sz="4" w:space="0" w:color="auto"/>
            </w:tcBorders>
            <w:shd w:val="clear" w:color="auto" w:fill="auto"/>
            <w:noWrap/>
            <w:hideMark/>
          </w:tcPr>
          <w:p w:rsidR="00472CF9" w:rsidRPr="00472CF9" w:rsidRDefault="00472CF9" w:rsidP="00EA6C55">
            <w:pPr>
              <w:jc w:val="center"/>
              <w:rPr>
                <w:b/>
                <w:bCs/>
                <w:color w:val="000000"/>
              </w:rPr>
            </w:pPr>
            <w:r w:rsidRPr="00472CF9">
              <w:rPr>
                <w:b/>
                <w:bCs/>
                <w:color w:val="000000"/>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sz w:val="22"/>
                <w:szCs w:val="22"/>
              </w:rPr>
            </w:pPr>
            <w:r w:rsidRPr="00472CF9">
              <w:rPr>
                <w:color w:val="000000"/>
                <w:sz w:val="22"/>
                <w:szCs w:val="22"/>
              </w:rPr>
              <w:t>Посев Газона, м2</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площадь городского акимата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2 489</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скв.Кобландина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15</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скв.Карасай батыра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340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скв.Аппаратостроителей</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165</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скв.Кереева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2 500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треуг.Некрасова(2шт)</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431</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1 000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7</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кольцо Илекское</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1000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4 487</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8</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кольцо Орск-Хромтау</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9</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кольцо ГМЗ</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631</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10</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кольцо резиденции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3 271</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11</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пр.К.Нокина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287</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12</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пам. Берсиева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250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13</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треуг.ул.Кунаева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500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14</w:t>
            </w:r>
          </w:p>
        </w:tc>
        <w:tc>
          <w:tcPr>
            <w:tcW w:w="3157"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rPr>
                <w:color w:val="000000"/>
              </w:rPr>
            </w:pPr>
            <w:r w:rsidRPr="00472CF9">
              <w:rPr>
                <w:color w:val="000000"/>
              </w:rPr>
              <w:t>Верблюжья гора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25</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15</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путепровод 5мкр + ул.Тургенева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653</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16</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путепровод 5мкр + пр.312стр.дивизии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1 650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17</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путепр.5мкр + пр.312стр.дивизии ЖГПЗ</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660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18</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 xml:space="preserve">разделительная пр.Абылхаир хана с поворотами </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11 700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19</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Посев газона возле Стадиона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1 280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sz w:val="22"/>
                <w:szCs w:val="22"/>
              </w:rPr>
            </w:pPr>
            <w:r w:rsidRPr="00472CF9">
              <w:rPr>
                <w:color w:val="000000"/>
                <w:sz w:val="22"/>
                <w:szCs w:val="22"/>
              </w:rPr>
              <w:t>1 280</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20</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Уход за газоном возле Стадиона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1280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21</w:t>
            </w:r>
          </w:p>
        </w:tc>
        <w:tc>
          <w:tcPr>
            <w:tcW w:w="3157" w:type="dxa"/>
            <w:tcBorders>
              <w:top w:val="nil"/>
              <w:left w:val="single" w:sz="8" w:space="0" w:color="auto"/>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Посев газона сквер Байганина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4 400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sz w:val="22"/>
                <w:szCs w:val="22"/>
              </w:rPr>
            </w:pPr>
            <w:r w:rsidRPr="00472CF9">
              <w:rPr>
                <w:color w:val="000000"/>
                <w:sz w:val="22"/>
                <w:szCs w:val="22"/>
              </w:rPr>
              <w:t>4 400</w:t>
            </w:r>
          </w:p>
        </w:tc>
      </w:tr>
      <w:tr w:rsidR="00472CF9" w:rsidRPr="00472CF9" w:rsidTr="00472CF9">
        <w:trPr>
          <w:trHeight w:val="300"/>
        </w:trPr>
        <w:tc>
          <w:tcPr>
            <w:tcW w:w="66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22</w:t>
            </w:r>
          </w:p>
        </w:tc>
        <w:tc>
          <w:tcPr>
            <w:tcW w:w="3157" w:type="dxa"/>
            <w:tcBorders>
              <w:top w:val="nil"/>
              <w:left w:val="single" w:sz="8" w:space="0" w:color="auto"/>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Уход за газоном сквер Байганина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4400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23</w:t>
            </w:r>
          </w:p>
        </w:tc>
        <w:tc>
          <w:tcPr>
            <w:tcW w:w="3157" w:type="dxa"/>
            <w:tcBorders>
              <w:top w:val="nil"/>
              <w:left w:val="nil"/>
              <w:bottom w:val="single" w:sz="4" w:space="0" w:color="auto"/>
              <w:right w:val="single" w:sz="4" w:space="0" w:color="auto"/>
            </w:tcBorders>
            <w:shd w:val="clear" w:color="auto" w:fill="auto"/>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right"/>
              <w:rPr>
                <w:color w:val="000000"/>
              </w:rPr>
            </w:pPr>
            <w:r w:rsidRPr="00472CF9">
              <w:rPr>
                <w:color w:val="000000"/>
              </w:rPr>
              <w:t>2676</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right"/>
              <w:rPr>
                <w:color w:val="000000"/>
              </w:rPr>
            </w:pPr>
            <w:r w:rsidRPr="00472CF9">
              <w:rPr>
                <w:color w:val="000000"/>
              </w:rPr>
              <w:t>41 151</w:t>
            </w:r>
          </w:p>
        </w:tc>
        <w:tc>
          <w:tcPr>
            <w:tcW w:w="1318"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287</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sz w:val="22"/>
                <w:szCs w:val="22"/>
              </w:rPr>
            </w:pPr>
            <w:r w:rsidRPr="00472CF9">
              <w:rPr>
                <w:color w:val="000000"/>
                <w:sz w:val="22"/>
                <w:szCs w:val="22"/>
              </w:rPr>
              <w:t>5 680</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jc w:val="center"/>
              <w:rPr>
                <w:color w:val="000000"/>
              </w:rPr>
            </w:pPr>
          </w:p>
        </w:tc>
        <w:tc>
          <w:tcPr>
            <w:tcW w:w="3157" w:type="dxa"/>
            <w:tcBorders>
              <w:top w:val="nil"/>
              <w:left w:val="nil"/>
              <w:bottom w:val="single" w:sz="4" w:space="0" w:color="auto"/>
              <w:right w:val="nil"/>
            </w:tcBorders>
            <w:shd w:val="clear" w:color="auto" w:fill="auto"/>
            <w:noWrap/>
            <w:vAlign w:val="bottom"/>
            <w:hideMark/>
          </w:tcPr>
          <w:p w:rsidR="00472CF9" w:rsidRPr="00472CF9" w:rsidRDefault="00472CF9" w:rsidP="00EA6C55">
            <w:pPr>
              <w:rPr>
                <w:color w:val="000000"/>
              </w:rPr>
            </w:pPr>
            <w:r w:rsidRPr="00472CF9">
              <w:rPr>
                <w:color w:val="000000"/>
              </w:rPr>
              <w:t> </w:t>
            </w:r>
          </w:p>
        </w:tc>
        <w:tc>
          <w:tcPr>
            <w:tcW w:w="1204" w:type="dxa"/>
            <w:tcBorders>
              <w:top w:val="nil"/>
              <w:left w:val="nil"/>
              <w:bottom w:val="single" w:sz="4" w:space="0" w:color="auto"/>
              <w:right w:val="nil"/>
            </w:tcBorders>
            <w:shd w:val="clear" w:color="auto" w:fill="auto"/>
            <w:noWrap/>
            <w:vAlign w:val="bottom"/>
            <w:hideMark/>
          </w:tcPr>
          <w:p w:rsidR="00472CF9" w:rsidRPr="00472CF9" w:rsidRDefault="00472CF9" w:rsidP="00EA6C55">
            <w:pPr>
              <w:rPr>
                <w:color w:val="000000"/>
              </w:rPr>
            </w:pPr>
            <w:r w:rsidRPr="00472CF9">
              <w:rPr>
                <w:color w:val="000000"/>
              </w:rPr>
              <w:t> </w:t>
            </w:r>
          </w:p>
        </w:tc>
        <w:tc>
          <w:tcPr>
            <w:tcW w:w="1049" w:type="dxa"/>
            <w:tcBorders>
              <w:top w:val="nil"/>
              <w:left w:val="nil"/>
              <w:bottom w:val="single" w:sz="4" w:space="0" w:color="auto"/>
              <w:right w:val="nil"/>
            </w:tcBorders>
            <w:shd w:val="clear" w:color="auto" w:fill="auto"/>
            <w:noWrap/>
            <w:vAlign w:val="bottom"/>
            <w:hideMark/>
          </w:tcPr>
          <w:p w:rsidR="00472CF9" w:rsidRPr="00472CF9" w:rsidRDefault="00472CF9" w:rsidP="00EA6C55">
            <w:pPr>
              <w:rPr>
                <w:color w:val="000000"/>
              </w:rPr>
            </w:pPr>
            <w:r w:rsidRPr="00472CF9">
              <w:rPr>
                <w:color w:val="000000"/>
              </w:rPr>
              <w:t> </w:t>
            </w: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color w:val="000000"/>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rPr>
            </w:pP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5410" w:type="dxa"/>
            <w:gridSpan w:val="3"/>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№3</w:t>
            </w: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Цветы, м2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Газон, м2</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Посадка газона, м2</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Аналарга тагзым</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320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sz w:val="18"/>
                <w:szCs w:val="18"/>
              </w:rPr>
            </w:pPr>
            <w:r w:rsidRPr="00472CF9">
              <w:rPr>
                <w:color w:val="000000"/>
                <w:sz w:val="18"/>
                <w:szCs w:val="18"/>
              </w:rPr>
              <w:t>2 680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Реабелетационный центр</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1 207</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площадь и разделительная аэропорта + памятник Бокенбай батыра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2 895</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8 685</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перекр.Пугачева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934</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3 400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кольцо 12мкр</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5 008</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6</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Батыс-2(алтын сарай, дворец искусств)</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FF0000"/>
              </w:rPr>
            </w:pPr>
            <w:r w:rsidRPr="00472CF9">
              <w:rPr>
                <w:color w:val="FF0000"/>
              </w:rPr>
              <w:t>2 800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7</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ИШПП</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25</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2 325</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8</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парковка бассейна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315</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9</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скв.Дина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1 717</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6 244</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10</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р-он рынка Табыс</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11</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8 457</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27 398</w:t>
            </w:r>
          </w:p>
        </w:tc>
        <w:tc>
          <w:tcPr>
            <w:tcW w:w="1318"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3400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 </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5410" w:type="dxa"/>
            <w:gridSpan w:val="3"/>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№4</w:t>
            </w: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Цветы, м2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Газон, м2</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Посадка газона, м2</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lastRenderedPageBreak/>
              <w:t>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народный банк</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800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мечеть</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627</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8" w:space="0" w:color="auto"/>
            </w:tcBorders>
            <w:shd w:val="clear" w:color="auto" w:fill="auto"/>
            <w:noWrap/>
            <w:hideMark/>
          </w:tcPr>
          <w:p w:rsidR="00472CF9" w:rsidRPr="00472CF9" w:rsidRDefault="00472CF9" w:rsidP="00EA6C55">
            <w:pPr>
              <w:rPr>
                <w:color w:val="000000"/>
              </w:rPr>
            </w:pPr>
            <w:r w:rsidRPr="00472CF9">
              <w:rPr>
                <w:color w:val="000000"/>
              </w:rPr>
              <w:t>пам.Монке би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130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скв.ЗАГСа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250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Парк Астана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150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11720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6</w:t>
            </w:r>
          </w:p>
        </w:tc>
        <w:tc>
          <w:tcPr>
            <w:tcW w:w="3157" w:type="dxa"/>
            <w:tcBorders>
              <w:top w:val="nil"/>
              <w:left w:val="nil"/>
              <w:bottom w:val="single" w:sz="4" w:space="0" w:color="auto"/>
              <w:right w:val="single" w:sz="8" w:space="0" w:color="auto"/>
            </w:tcBorders>
            <w:shd w:val="clear" w:color="auto" w:fill="auto"/>
            <w:noWrap/>
            <w:hideMark/>
          </w:tcPr>
          <w:p w:rsidR="00472CF9" w:rsidRPr="00472CF9" w:rsidRDefault="00472CF9" w:rsidP="00EA6C55">
            <w:pPr>
              <w:rPr>
                <w:color w:val="000000"/>
              </w:rPr>
            </w:pPr>
            <w:r w:rsidRPr="00472CF9">
              <w:rPr>
                <w:color w:val="000000"/>
              </w:rPr>
              <w:t>скв.Влюбленных</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2 478</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7</w:t>
            </w:r>
          </w:p>
        </w:tc>
        <w:tc>
          <w:tcPr>
            <w:tcW w:w="3157" w:type="dxa"/>
            <w:tcBorders>
              <w:top w:val="nil"/>
              <w:left w:val="nil"/>
              <w:bottom w:val="single" w:sz="4" w:space="0" w:color="auto"/>
              <w:right w:val="single" w:sz="8" w:space="0" w:color="auto"/>
            </w:tcBorders>
            <w:shd w:val="clear" w:color="auto" w:fill="auto"/>
            <w:noWrap/>
            <w:hideMark/>
          </w:tcPr>
          <w:p w:rsidR="00472CF9" w:rsidRPr="00472CF9" w:rsidRDefault="00472CF9" w:rsidP="00EA6C55">
            <w:pPr>
              <w:rPr>
                <w:color w:val="000000"/>
              </w:rPr>
            </w:pPr>
            <w:r w:rsidRPr="00472CF9">
              <w:rPr>
                <w:color w:val="000000"/>
              </w:rPr>
              <w:t>перекр.Г.Жубановой</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2 171</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1 650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8</w:t>
            </w:r>
          </w:p>
        </w:tc>
        <w:tc>
          <w:tcPr>
            <w:tcW w:w="3157" w:type="dxa"/>
            <w:tcBorders>
              <w:top w:val="nil"/>
              <w:left w:val="nil"/>
              <w:bottom w:val="single" w:sz="4" w:space="0" w:color="auto"/>
              <w:right w:val="single" w:sz="8" w:space="0" w:color="auto"/>
            </w:tcBorders>
            <w:shd w:val="clear" w:color="auto" w:fill="auto"/>
            <w:noWrap/>
            <w:hideMark/>
          </w:tcPr>
          <w:p w:rsidR="00472CF9" w:rsidRPr="00472CF9" w:rsidRDefault="00472CF9" w:rsidP="00EA6C55">
            <w:pPr>
              <w:rPr>
                <w:color w:val="000000"/>
              </w:rPr>
            </w:pPr>
            <w:r w:rsidRPr="00472CF9">
              <w:rPr>
                <w:color w:val="000000"/>
              </w:rPr>
              <w:t>перекр.М.Оспанова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130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9</w:t>
            </w:r>
          </w:p>
        </w:tc>
        <w:tc>
          <w:tcPr>
            <w:tcW w:w="3157" w:type="dxa"/>
            <w:tcBorders>
              <w:top w:val="nil"/>
              <w:left w:val="nil"/>
              <w:bottom w:val="single" w:sz="4" w:space="0" w:color="auto"/>
              <w:right w:val="single" w:sz="8" w:space="0" w:color="auto"/>
            </w:tcBorders>
            <w:shd w:val="clear" w:color="auto" w:fill="auto"/>
            <w:noWrap/>
            <w:hideMark/>
          </w:tcPr>
          <w:p w:rsidR="00472CF9" w:rsidRPr="00472CF9" w:rsidRDefault="00472CF9" w:rsidP="00EA6C55">
            <w:pPr>
              <w:rPr>
                <w:color w:val="000000"/>
              </w:rPr>
            </w:pPr>
            <w:r w:rsidRPr="00472CF9">
              <w:rPr>
                <w:color w:val="000000"/>
              </w:rPr>
              <w:t>ул.Бр.Жубановых</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2114</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10</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сквер 12 мкр</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2 540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15316</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color w:val="000000"/>
                <w:sz w:val="22"/>
                <w:szCs w:val="22"/>
              </w:rPr>
            </w:pPr>
            <w:r w:rsidRPr="00472CF9">
              <w:rPr>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11</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6375</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37 251</w:t>
            </w:r>
          </w:p>
        </w:tc>
        <w:tc>
          <w:tcPr>
            <w:tcW w:w="1318"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1650</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 </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3157"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049"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6728" w:type="dxa"/>
            <w:gridSpan w:val="4"/>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№5</w:t>
            </w: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Цветы, м2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Газон, м2</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Посев газона, м2</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пр.А.Молдагуловой(от пр.Абылхаир хана до ул.Бр.Жубановых)</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5 344</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центральный стадион</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FF0000"/>
              </w:rPr>
            </w:pPr>
            <w:r w:rsidRPr="00472CF9">
              <w:rPr>
                <w:color w:val="FF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883</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пр.Абылхаир хана от центр. Стадиона доТРК Айна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10 774</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ул. М.маметова от пр. Абылкаыйр хана до 312 стр</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5 610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сквер финансистов</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247</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6</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25-ти этажки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FF0000"/>
              </w:rPr>
            </w:pPr>
            <w:r w:rsidRPr="00472CF9">
              <w:rPr>
                <w:color w:val="FF0000"/>
              </w:rPr>
              <w:t>3000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7</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9610D2" w:rsidP="00EA6C55">
            <w:pPr>
              <w:rPr>
                <w:color w:val="000000"/>
              </w:rPr>
            </w:pPr>
            <w:r w:rsidRPr="00472CF9">
              <w:rPr>
                <w:color w:val="000000"/>
              </w:rPr>
              <w:t>Х</w:t>
            </w:r>
            <w:r w:rsidR="00472CF9" w:rsidRPr="00472CF9">
              <w:rPr>
                <w:color w:val="000000"/>
              </w:rPr>
              <w:t>рам</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8</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перед дворцом Бракосочетание</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3500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9</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от ул.Тайбекова до путепровода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10</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9610D2" w:rsidP="00EA6C55">
            <w:pPr>
              <w:rPr>
                <w:color w:val="000000"/>
              </w:rPr>
            </w:pPr>
            <w:r w:rsidRPr="00472CF9">
              <w:rPr>
                <w:color w:val="000000"/>
              </w:rPr>
              <w:t>П</w:t>
            </w:r>
            <w:r w:rsidR="00472CF9" w:rsidRPr="00472CF9">
              <w:rPr>
                <w:color w:val="000000"/>
              </w:rPr>
              <w:t>утепровод</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946</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перекр.А.Молдагуловой (Визави)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FF0000"/>
              </w:rPr>
            </w:pPr>
            <w:r w:rsidRPr="00472CF9">
              <w:rPr>
                <w:color w:val="FF0000"/>
              </w:rPr>
              <w:t>945</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3 800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12</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ул. Г.Жубановой, возле кафе Чечил паб</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13</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пр.Абылхаир хана, возле маг.Фора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5 500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14</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ул.Есет Батыра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15</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3338</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37067</w:t>
            </w:r>
          </w:p>
        </w:tc>
        <w:tc>
          <w:tcPr>
            <w:tcW w:w="1318"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5 344</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 </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Default="00472CF9" w:rsidP="00EA6C55">
            <w:pPr>
              <w:rPr>
                <w:rFonts w:ascii="Calibri" w:hAnsi="Calibri" w:cs="Calibri"/>
                <w:color w:val="000000"/>
                <w:sz w:val="22"/>
                <w:szCs w:val="22"/>
              </w:rPr>
            </w:pPr>
          </w:p>
          <w:p w:rsidR="00472CF9" w:rsidRPr="00472CF9" w:rsidRDefault="00472CF9" w:rsidP="00EA6C55">
            <w:pPr>
              <w:rPr>
                <w:rFonts w:ascii="Calibri" w:hAnsi="Calibri" w:cs="Calibri"/>
                <w:color w:val="000000"/>
                <w:sz w:val="22"/>
                <w:szCs w:val="22"/>
              </w:rPr>
            </w:pPr>
          </w:p>
        </w:tc>
        <w:tc>
          <w:tcPr>
            <w:tcW w:w="5410" w:type="dxa"/>
            <w:gridSpan w:val="3"/>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№6</w:t>
            </w: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Цветы, м2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Газон, м2</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Посев газона, м2</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скв.ТлеуБатыра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386</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1 550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скв.Маресьева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скв.Областной филармонии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422</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1200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5 415</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ул. Тургенева от Автомойки АЯ до д.100</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 </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 </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25"/>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от пр.Абылхаир хана до ул.Есет батыра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2 200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1 170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6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6</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сквер Счастья</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180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7</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пам.Воинам Афганцам</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510"/>
        </w:trPr>
        <w:tc>
          <w:tcPr>
            <w:tcW w:w="668" w:type="dxa"/>
            <w:vMerge w:val="restart"/>
            <w:tcBorders>
              <w:top w:val="nil"/>
              <w:left w:val="single" w:sz="8" w:space="0" w:color="auto"/>
              <w:bottom w:val="single" w:sz="4" w:space="0" w:color="000000"/>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lastRenderedPageBreak/>
              <w:t>8</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бульвар Абая,                                                   однолетки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3200</w:t>
            </w:r>
          </w:p>
        </w:tc>
        <w:tc>
          <w:tcPr>
            <w:tcW w:w="1049" w:type="dxa"/>
            <w:vMerge w:val="restart"/>
            <w:tcBorders>
              <w:top w:val="nil"/>
              <w:left w:val="single" w:sz="4" w:space="0" w:color="auto"/>
              <w:bottom w:val="single" w:sz="4" w:space="0" w:color="000000"/>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8 400</w:t>
            </w:r>
          </w:p>
        </w:tc>
        <w:tc>
          <w:tcPr>
            <w:tcW w:w="1318" w:type="dxa"/>
            <w:vMerge w:val="restart"/>
            <w:tcBorders>
              <w:top w:val="nil"/>
              <w:left w:val="single" w:sz="4" w:space="0" w:color="auto"/>
              <w:bottom w:val="single" w:sz="4" w:space="0" w:color="000000"/>
              <w:right w:val="nil"/>
            </w:tcBorders>
            <w:shd w:val="clear" w:color="auto" w:fill="auto"/>
            <w:noWrap/>
            <w:hideMark/>
          </w:tcPr>
          <w:p w:rsidR="00472CF9" w:rsidRPr="00472CF9" w:rsidRDefault="00472CF9" w:rsidP="00EA6C55">
            <w:pPr>
              <w:jc w:val="center"/>
              <w:rPr>
                <w:color w:val="000000"/>
              </w:rPr>
            </w:pPr>
            <w:r w:rsidRPr="00472CF9">
              <w:rPr>
                <w:color w:val="000000"/>
              </w:rPr>
              <w:t>2 700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vMerge/>
            <w:tcBorders>
              <w:top w:val="nil"/>
              <w:left w:val="single" w:sz="8" w:space="0" w:color="auto"/>
              <w:bottom w:val="single" w:sz="4" w:space="0" w:color="000000"/>
              <w:right w:val="single" w:sz="8" w:space="0" w:color="auto"/>
            </w:tcBorders>
            <w:vAlign w:val="center"/>
            <w:hideMark/>
          </w:tcPr>
          <w:p w:rsidR="00472CF9" w:rsidRPr="00472CF9" w:rsidRDefault="00472CF9" w:rsidP="00EA6C55">
            <w:pPr>
              <w:rPr>
                <w:color w:val="000000"/>
              </w:rPr>
            </w:pP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jc w:val="right"/>
              <w:rPr>
                <w:color w:val="000000"/>
              </w:rPr>
            </w:pPr>
            <w:r w:rsidRPr="00472CF9">
              <w:rPr>
                <w:color w:val="000000"/>
              </w:rPr>
              <w:t>многолетки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700</w:t>
            </w:r>
          </w:p>
        </w:tc>
        <w:tc>
          <w:tcPr>
            <w:tcW w:w="1049" w:type="dxa"/>
            <w:vMerge/>
            <w:tcBorders>
              <w:top w:val="nil"/>
              <w:left w:val="single" w:sz="4" w:space="0" w:color="auto"/>
              <w:bottom w:val="single" w:sz="4" w:space="0" w:color="000000"/>
              <w:right w:val="single" w:sz="4" w:space="0" w:color="auto"/>
            </w:tcBorders>
            <w:vAlign w:val="center"/>
            <w:hideMark/>
          </w:tcPr>
          <w:p w:rsidR="00472CF9" w:rsidRPr="00472CF9" w:rsidRDefault="00472CF9" w:rsidP="00EA6C55">
            <w:pPr>
              <w:rPr>
                <w:color w:val="000000"/>
              </w:rPr>
            </w:pPr>
          </w:p>
        </w:tc>
        <w:tc>
          <w:tcPr>
            <w:tcW w:w="1318" w:type="dxa"/>
            <w:vMerge/>
            <w:tcBorders>
              <w:top w:val="nil"/>
              <w:left w:val="single" w:sz="4" w:space="0" w:color="auto"/>
              <w:bottom w:val="single" w:sz="4" w:space="0" w:color="000000"/>
              <w:right w:val="nil"/>
            </w:tcBorders>
            <w:vAlign w:val="center"/>
            <w:hideMark/>
          </w:tcPr>
          <w:p w:rsidR="00472CF9" w:rsidRPr="00472CF9" w:rsidRDefault="00472CF9" w:rsidP="00EA6C55">
            <w:pPr>
              <w:rPr>
                <w:color w:val="000000"/>
              </w:rPr>
            </w:pP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9</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дом ветеранов</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26</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10</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мемор. комплекс Вечный огонь</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1 658</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470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11</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9 602</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19 270</w:t>
            </w:r>
          </w:p>
        </w:tc>
        <w:tc>
          <w:tcPr>
            <w:tcW w:w="1318"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10 835</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 </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3157"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049"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3157"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049"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6728" w:type="dxa"/>
            <w:gridSpan w:val="4"/>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№7</w:t>
            </w: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Цветы, м2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Газон, м2</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Посадка газона, м2</w:t>
            </w:r>
          </w:p>
        </w:tc>
      </w:tr>
      <w:tr w:rsidR="00472CF9" w:rsidRPr="00472CF9" w:rsidTr="00472CF9">
        <w:trPr>
          <w:trHeight w:val="510"/>
        </w:trPr>
        <w:tc>
          <w:tcPr>
            <w:tcW w:w="668" w:type="dxa"/>
            <w:tcBorders>
              <w:top w:val="nil"/>
              <w:left w:val="single" w:sz="8" w:space="0" w:color="auto"/>
              <w:bottom w:val="nil"/>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nil"/>
              <w:right w:val="single" w:sz="8" w:space="0" w:color="auto"/>
            </w:tcBorders>
            <w:shd w:val="clear" w:color="auto" w:fill="auto"/>
            <w:hideMark/>
          </w:tcPr>
          <w:p w:rsidR="00472CF9" w:rsidRPr="00472CF9" w:rsidRDefault="00472CF9" w:rsidP="00EA6C55">
            <w:pPr>
              <w:rPr>
                <w:color w:val="000000"/>
              </w:rPr>
            </w:pPr>
            <w:r w:rsidRPr="00472CF9">
              <w:rPr>
                <w:color w:val="000000"/>
              </w:rPr>
              <w:t>Посев газона в доль А. Молдагулова от Бр. Жубанова до  Батыс 2</w:t>
            </w:r>
          </w:p>
        </w:tc>
        <w:tc>
          <w:tcPr>
            <w:tcW w:w="1204" w:type="dxa"/>
            <w:tcBorders>
              <w:top w:val="nil"/>
              <w:left w:val="nil"/>
              <w:bottom w:val="nil"/>
              <w:right w:val="single" w:sz="4" w:space="0" w:color="auto"/>
            </w:tcBorders>
            <w:shd w:val="clear" w:color="auto" w:fill="auto"/>
            <w:noWrap/>
            <w:vAlign w:val="center"/>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nil"/>
              <w:right w:val="single" w:sz="4" w:space="0" w:color="auto"/>
            </w:tcBorders>
            <w:shd w:val="clear" w:color="auto" w:fill="auto"/>
            <w:noWrap/>
            <w:vAlign w:val="center"/>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nil"/>
              <w:right w:val="nil"/>
            </w:tcBorders>
            <w:shd w:val="clear" w:color="auto" w:fill="auto"/>
            <w:noWrap/>
            <w:vAlign w:val="center"/>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center"/>
            <w:hideMark/>
          </w:tcPr>
          <w:p w:rsidR="00472CF9" w:rsidRPr="00472CF9" w:rsidRDefault="00472CF9" w:rsidP="00EA6C55">
            <w:pPr>
              <w:jc w:val="center"/>
              <w:rPr>
                <w:color w:val="000000"/>
                <w:sz w:val="22"/>
                <w:szCs w:val="22"/>
              </w:rPr>
            </w:pPr>
            <w:r w:rsidRPr="00472CF9">
              <w:rPr>
                <w:color w:val="000000"/>
                <w:sz w:val="22"/>
                <w:szCs w:val="22"/>
              </w:rPr>
              <w:t>5200</w:t>
            </w:r>
          </w:p>
        </w:tc>
      </w:tr>
      <w:tr w:rsidR="00472CF9" w:rsidRPr="00472CF9" w:rsidTr="00472CF9">
        <w:trPr>
          <w:trHeight w:val="330"/>
        </w:trPr>
        <w:tc>
          <w:tcPr>
            <w:tcW w:w="668" w:type="dxa"/>
            <w:tcBorders>
              <w:top w:val="single" w:sz="4" w:space="0" w:color="auto"/>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single" w:sz="4" w:space="0" w:color="auto"/>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от ул.Бр.Жубановых до пр.Санкибай батыра</w:t>
            </w:r>
          </w:p>
        </w:tc>
        <w:tc>
          <w:tcPr>
            <w:tcW w:w="1204" w:type="dxa"/>
            <w:tcBorders>
              <w:top w:val="single" w:sz="4" w:space="0" w:color="auto"/>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single" w:sz="4" w:space="0" w:color="auto"/>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2200</w:t>
            </w:r>
          </w:p>
        </w:tc>
        <w:tc>
          <w:tcPr>
            <w:tcW w:w="1318" w:type="dxa"/>
            <w:tcBorders>
              <w:top w:val="single" w:sz="4" w:space="0" w:color="auto"/>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от г/мДина в Батыс-2</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3 384</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от пр.Абылхаир хана до ул.Тайбекова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пам.Пацаеву</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250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6</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остановка Обл.акимат</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348</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7</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г/м "Олжа"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648</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1 086</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1 260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8</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от ул.Маресьева до пр.Абылхаир хана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3 500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2 880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9</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мемор. комплекс А.Молдагуловой</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240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684</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5393</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10</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4 638</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13 318</w:t>
            </w:r>
          </w:p>
        </w:tc>
        <w:tc>
          <w:tcPr>
            <w:tcW w:w="1318" w:type="dxa"/>
            <w:tcBorders>
              <w:top w:val="nil"/>
              <w:left w:val="nil"/>
              <w:bottom w:val="single" w:sz="4" w:space="0" w:color="auto"/>
              <w:right w:val="single" w:sz="4" w:space="0" w:color="auto"/>
            </w:tcBorders>
            <w:shd w:val="clear" w:color="auto" w:fill="auto"/>
            <w:noWrap/>
            <w:vAlign w:val="center"/>
            <w:hideMark/>
          </w:tcPr>
          <w:p w:rsidR="00472CF9" w:rsidRPr="00472CF9" w:rsidRDefault="00472CF9" w:rsidP="00EA6C55">
            <w:pPr>
              <w:jc w:val="center"/>
              <w:rPr>
                <w:color w:val="000000"/>
              </w:rPr>
            </w:pPr>
            <w:r w:rsidRPr="00472CF9">
              <w:rPr>
                <w:color w:val="000000"/>
              </w:rPr>
              <w:t>12 917</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5200</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3157"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049"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3157"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20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1049"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FFFFFF"/>
                <w:sz w:val="22"/>
                <w:szCs w:val="22"/>
              </w:rPr>
            </w:pPr>
          </w:p>
        </w:tc>
        <w:tc>
          <w:tcPr>
            <w:tcW w:w="131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FFFFFF"/>
                <w:sz w:val="22"/>
                <w:szCs w:val="22"/>
              </w:rPr>
            </w:pPr>
          </w:p>
        </w:tc>
        <w:tc>
          <w:tcPr>
            <w:tcW w:w="2084" w:type="dxa"/>
            <w:tcBorders>
              <w:top w:val="nil"/>
              <w:left w:val="nil"/>
              <w:bottom w:val="nil"/>
              <w:right w:val="nil"/>
            </w:tcBorders>
            <w:shd w:val="clear" w:color="auto" w:fill="auto"/>
            <w:noWrap/>
            <w:vAlign w:val="bottom"/>
            <w:hideMark/>
          </w:tcPr>
          <w:p w:rsidR="00472CF9" w:rsidRPr="00472CF9" w:rsidRDefault="00472CF9" w:rsidP="00EA6C55">
            <w:pPr>
              <w:jc w:val="right"/>
              <w:rPr>
                <w:rFonts w:ascii="Calibri" w:hAnsi="Calibri" w:cs="Calibri"/>
                <w:color w:val="FFFFFF"/>
                <w:sz w:val="22"/>
                <w:szCs w:val="22"/>
              </w:rPr>
            </w:pPr>
            <w:r w:rsidRPr="00472CF9">
              <w:rPr>
                <w:rFonts w:ascii="Calibri" w:hAnsi="Calibri" w:cs="Calibri"/>
                <w:color w:val="FFFFFF"/>
                <w:sz w:val="22"/>
                <w:szCs w:val="22"/>
              </w:rPr>
              <w:t>700000000</w:t>
            </w:r>
          </w:p>
        </w:tc>
      </w:tr>
      <w:tr w:rsidR="00472CF9" w:rsidRPr="00472CF9" w:rsidTr="00472CF9">
        <w:trPr>
          <w:trHeight w:val="300"/>
        </w:trPr>
        <w:tc>
          <w:tcPr>
            <w:tcW w:w="668"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c>
          <w:tcPr>
            <w:tcW w:w="6728" w:type="dxa"/>
            <w:gridSpan w:val="4"/>
            <w:tcBorders>
              <w:top w:val="nil"/>
              <w:left w:val="nil"/>
              <w:bottom w:val="nil"/>
              <w:right w:val="nil"/>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Участок №8</w:t>
            </w:r>
          </w:p>
        </w:tc>
        <w:tc>
          <w:tcPr>
            <w:tcW w:w="2084" w:type="dxa"/>
            <w:tcBorders>
              <w:top w:val="nil"/>
              <w:left w:val="nil"/>
              <w:bottom w:val="nil"/>
              <w:right w:val="nil"/>
            </w:tcBorders>
            <w:shd w:val="clear" w:color="auto" w:fill="auto"/>
            <w:noWrap/>
            <w:vAlign w:val="bottom"/>
            <w:hideMark/>
          </w:tcPr>
          <w:p w:rsidR="00472CF9" w:rsidRPr="00472CF9" w:rsidRDefault="00472CF9" w:rsidP="00EA6C55">
            <w:pPr>
              <w:rPr>
                <w:rFonts w:ascii="Calibri" w:hAnsi="Calibri" w:cs="Calibri"/>
                <w:color w:val="000000"/>
                <w:sz w:val="22"/>
                <w:szCs w:val="22"/>
              </w:rPr>
            </w:pPr>
          </w:p>
        </w:tc>
      </w:tr>
      <w:tr w:rsidR="00472CF9" w:rsidRPr="00472CF9" w:rsidTr="00472CF9">
        <w:trPr>
          <w:trHeight w:val="30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 п/п</w:t>
            </w:r>
          </w:p>
        </w:tc>
        <w:tc>
          <w:tcPr>
            <w:tcW w:w="3157"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Наименование объекта</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Цветы, м2</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Газон, м2</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b/>
                <w:bCs/>
                <w:color w:val="000000"/>
                <w:sz w:val="22"/>
                <w:szCs w:val="22"/>
              </w:rPr>
            </w:pPr>
            <w:r w:rsidRPr="00472CF9">
              <w:rPr>
                <w:b/>
                <w:bCs/>
                <w:color w:val="000000"/>
                <w:sz w:val="22"/>
                <w:szCs w:val="22"/>
              </w:rPr>
              <w:t>Житняк, м2</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472CF9" w:rsidRPr="00472CF9" w:rsidRDefault="00472CF9" w:rsidP="00EA6C55">
            <w:pPr>
              <w:rPr>
                <w:b/>
                <w:bCs/>
                <w:color w:val="000000"/>
                <w:sz w:val="22"/>
                <w:szCs w:val="22"/>
              </w:rPr>
            </w:pPr>
            <w:r w:rsidRPr="00472CF9">
              <w:rPr>
                <w:b/>
                <w:bCs/>
                <w:color w:val="000000"/>
                <w:sz w:val="22"/>
                <w:szCs w:val="22"/>
              </w:rPr>
              <w:t>Посев газона, м2</w:t>
            </w:r>
          </w:p>
        </w:tc>
      </w:tr>
      <w:tr w:rsidR="00472CF9" w:rsidRPr="00472CF9" w:rsidTr="00472CF9">
        <w:trPr>
          <w:trHeight w:val="510"/>
        </w:trPr>
        <w:tc>
          <w:tcPr>
            <w:tcW w:w="668" w:type="dxa"/>
            <w:vMerge w:val="restart"/>
            <w:tcBorders>
              <w:top w:val="nil"/>
              <w:left w:val="single" w:sz="8" w:space="0" w:color="auto"/>
              <w:bottom w:val="single" w:sz="4" w:space="0" w:color="000000"/>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1</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площ.Областного акимата                             однолетки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vMerge/>
            <w:tcBorders>
              <w:top w:val="nil"/>
              <w:left w:val="single" w:sz="8" w:space="0" w:color="auto"/>
              <w:bottom w:val="single" w:sz="4" w:space="0" w:color="000000"/>
              <w:right w:val="single" w:sz="8" w:space="0" w:color="auto"/>
            </w:tcBorders>
            <w:vAlign w:val="center"/>
            <w:hideMark/>
          </w:tcPr>
          <w:p w:rsidR="00472CF9" w:rsidRPr="00472CF9" w:rsidRDefault="00472CF9" w:rsidP="00EA6C55">
            <w:pPr>
              <w:rPr>
                <w:color w:val="000000"/>
              </w:rPr>
            </w:pP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jc w:val="right"/>
              <w:rPr>
                <w:color w:val="000000"/>
              </w:rPr>
            </w:pPr>
            <w:r w:rsidRPr="00472CF9">
              <w:rPr>
                <w:color w:val="000000"/>
              </w:rPr>
              <w:t>многолетки</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1 300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2</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пам.Абылхаир хану</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0</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838</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3</w:t>
            </w:r>
          </w:p>
        </w:tc>
        <w:tc>
          <w:tcPr>
            <w:tcW w:w="3157" w:type="dxa"/>
            <w:tcBorders>
              <w:top w:val="nil"/>
              <w:left w:val="nil"/>
              <w:bottom w:val="single" w:sz="4" w:space="0" w:color="auto"/>
              <w:right w:val="single" w:sz="8" w:space="0" w:color="auto"/>
            </w:tcBorders>
            <w:shd w:val="clear" w:color="auto" w:fill="auto"/>
            <w:hideMark/>
          </w:tcPr>
          <w:p w:rsidR="00472CF9" w:rsidRPr="00472CF9" w:rsidRDefault="00472CF9" w:rsidP="00EA6C55">
            <w:pPr>
              <w:rPr>
                <w:color w:val="000000"/>
              </w:rPr>
            </w:pPr>
            <w:r w:rsidRPr="00472CF9">
              <w:rPr>
                <w:color w:val="000000"/>
              </w:rPr>
              <w:t>аллея славы</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132</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4 000</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9 988</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8" w:space="0" w:color="auto"/>
              <w:bottom w:val="single" w:sz="4" w:space="0" w:color="auto"/>
              <w:right w:val="single" w:sz="8" w:space="0" w:color="auto"/>
            </w:tcBorders>
            <w:shd w:val="clear" w:color="auto" w:fill="auto"/>
            <w:noWrap/>
            <w:hideMark/>
          </w:tcPr>
          <w:p w:rsidR="00472CF9" w:rsidRPr="00472CF9" w:rsidRDefault="00472CF9" w:rsidP="00EA6C55">
            <w:pPr>
              <w:jc w:val="center"/>
              <w:rPr>
                <w:color w:val="000000"/>
              </w:rPr>
            </w:pPr>
            <w:r w:rsidRPr="00472CF9">
              <w:rPr>
                <w:color w:val="000000"/>
              </w:rPr>
              <w:t>4</w:t>
            </w:r>
          </w:p>
        </w:tc>
        <w:tc>
          <w:tcPr>
            <w:tcW w:w="3157" w:type="dxa"/>
            <w:tcBorders>
              <w:top w:val="nil"/>
              <w:left w:val="nil"/>
              <w:bottom w:val="single" w:sz="4" w:space="0" w:color="auto"/>
              <w:right w:val="single" w:sz="8" w:space="0" w:color="auto"/>
            </w:tcBorders>
            <w:shd w:val="clear" w:color="auto" w:fill="auto"/>
            <w:noWrap/>
            <w:hideMark/>
          </w:tcPr>
          <w:p w:rsidR="00472CF9" w:rsidRPr="00472CF9" w:rsidRDefault="00472CF9" w:rsidP="00EA6C55">
            <w:pPr>
              <w:rPr>
                <w:color w:val="000000"/>
              </w:rPr>
            </w:pPr>
            <w:r w:rsidRPr="00472CF9">
              <w:rPr>
                <w:color w:val="000000"/>
              </w:rPr>
              <w:t>парк им.Первого Президента</w:t>
            </w:r>
          </w:p>
        </w:tc>
        <w:tc>
          <w:tcPr>
            <w:tcW w:w="1204"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2 456</w:t>
            </w:r>
          </w:p>
        </w:tc>
        <w:tc>
          <w:tcPr>
            <w:tcW w:w="1049" w:type="dxa"/>
            <w:tcBorders>
              <w:top w:val="nil"/>
              <w:left w:val="nil"/>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14 641</w:t>
            </w:r>
          </w:p>
        </w:tc>
        <w:tc>
          <w:tcPr>
            <w:tcW w:w="1318" w:type="dxa"/>
            <w:tcBorders>
              <w:top w:val="nil"/>
              <w:left w:val="nil"/>
              <w:bottom w:val="single" w:sz="4" w:space="0" w:color="auto"/>
              <w:right w:val="nil"/>
            </w:tcBorders>
            <w:shd w:val="clear" w:color="auto" w:fill="auto"/>
            <w:noWrap/>
            <w:hideMark/>
          </w:tcPr>
          <w:p w:rsidR="00472CF9" w:rsidRPr="00472CF9" w:rsidRDefault="00472CF9" w:rsidP="00EA6C55">
            <w:pPr>
              <w:jc w:val="center"/>
              <w:rPr>
                <w:color w:val="000000"/>
              </w:rPr>
            </w:pPr>
            <w:r w:rsidRPr="00472CF9">
              <w:rPr>
                <w:color w:val="000000"/>
              </w:rPr>
              <w:t>0</w:t>
            </w:r>
          </w:p>
        </w:tc>
        <w:tc>
          <w:tcPr>
            <w:tcW w:w="2084" w:type="dxa"/>
            <w:tcBorders>
              <w:top w:val="nil"/>
              <w:left w:val="single" w:sz="4" w:space="0" w:color="auto"/>
              <w:bottom w:val="single" w:sz="4" w:space="0" w:color="auto"/>
              <w:right w:val="single" w:sz="4" w:space="0" w:color="auto"/>
            </w:tcBorders>
            <w:shd w:val="clear" w:color="auto" w:fill="auto"/>
            <w:noWrap/>
            <w:vAlign w:val="bottom"/>
            <w:hideMark/>
          </w:tcPr>
          <w:p w:rsidR="00472CF9" w:rsidRPr="00472CF9" w:rsidRDefault="00472CF9" w:rsidP="00EA6C55">
            <w:pPr>
              <w:rPr>
                <w:rFonts w:ascii="Calibri" w:hAnsi="Calibri" w:cs="Calibri"/>
                <w:color w:val="000000"/>
                <w:sz w:val="22"/>
                <w:szCs w:val="22"/>
              </w:rPr>
            </w:pPr>
            <w:r w:rsidRPr="00472CF9">
              <w:rPr>
                <w:rFonts w:ascii="Calibri" w:hAnsi="Calibri" w:cs="Calibri"/>
                <w:color w:val="000000"/>
                <w:sz w:val="22"/>
                <w:szCs w:val="22"/>
              </w:rPr>
              <w:t> </w:t>
            </w:r>
          </w:p>
        </w:tc>
      </w:tr>
      <w:tr w:rsidR="00472CF9" w:rsidRPr="00472CF9" w:rsidTr="00472CF9">
        <w:trPr>
          <w:trHeight w:val="300"/>
        </w:trPr>
        <w:tc>
          <w:tcPr>
            <w:tcW w:w="668" w:type="dxa"/>
            <w:tcBorders>
              <w:top w:val="nil"/>
              <w:left w:val="single" w:sz="4" w:space="0" w:color="auto"/>
              <w:bottom w:val="single" w:sz="4" w:space="0" w:color="auto"/>
              <w:right w:val="single" w:sz="4" w:space="0" w:color="auto"/>
            </w:tcBorders>
            <w:shd w:val="clear" w:color="auto" w:fill="auto"/>
            <w:noWrap/>
            <w:hideMark/>
          </w:tcPr>
          <w:p w:rsidR="00472CF9" w:rsidRPr="00472CF9" w:rsidRDefault="00472CF9" w:rsidP="00EA6C55">
            <w:pPr>
              <w:jc w:val="center"/>
              <w:rPr>
                <w:color w:val="000000"/>
              </w:rPr>
            </w:pPr>
            <w:r w:rsidRPr="00472CF9">
              <w:rPr>
                <w:color w:val="000000"/>
              </w:rPr>
              <w:t>5</w:t>
            </w:r>
          </w:p>
        </w:tc>
        <w:tc>
          <w:tcPr>
            <w:tcW w:w="3157"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общая площадь</w:t>
            </w:r>
          </w:p>
        </w:tc>
        <w:tc>
          <w:tcPr>
            <w:tcW w:w="120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4088</w:t>
            </w:r>
          </w:p>
        </w:tc>
        <w:tc>
          <w:tcPr>
            <w:tcW w:w="1049"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24 479</w:t>
            </w:r>
          </w:p>
        </w:tc>
        <w:tc>
          <w:tcPr>
            <w:tcW w:w="1318"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jc w:val="center"/>
              <w:rPr>
                <w:color w:val="000000"/>
              </w:rPr>
            </w:pPr>
            <w:r w:rsidRPr="00472CF9">
              <w:rPr>
                <w:color w:val="000000"/>
              </w:rPr>
              <w:t>9988</w:t>
            </w:r>
          </w:p>
        </w:tc>
        <w:tc>
          <w:tcPr>
            <w:tcW w:w="2084" w:type="dxa"/>
            <w:tcBorders>
              <w:top w:val="nil"/>
              <w:left w:val="nil"/>
              <w:bottom w:val="single" w:sz="4" w:space="0" w:color="auto"/>
              <w:right w:val="single" w:sz="4" w:space="0" w:color="auto"/>
            </w:tcBorders>
            <w:shd w:val="clear" w:color="auto" w:fill="auto"/>
            <w:noWrap/>
            <w:vAlign w:val="bottom"/>
            <w:hideMark/>
          </w:tcPr>
          <w:p w:rsidR="00472CF9" w:rsidRPr="00472CF9" w:rsidRDefault="00472CF9" w:rsidP="00EA6C55">
            <w:pPr>
              <w:rPr>
                <w:color w:val="000000"/>
              </w:rPr>
            </w:pPr>
            <w:r w:rsidRPr="00472CF9">
              <w:rPr>
                <w:color w:val="000000"/>
              </w:rPr>
              <w:t> </w:t>
            </w:r>
          </w:p>
        </w:tc>
      </w:tr>
    </w:tbl>
    <w:p w:rsidR="000429D3" w:rsidRPr="003038E7" w:rsidRDefault="000429D3" w:rsidP="00EA6C55">
      <w:pPr>
        <w:tabs>
          <w:tab w:val="left" w:pos="656"/>
        </w:tabs>
        <w:ind w:firstLine="709"/>
        <w:jc w:val="both"/>
      </w:pPr>
    </w:p>
    <w:p w:rsidR="000429D3" w:rsidRPr="003038E7" w:rsidRDefault="000429D3" w:rsidP="00EA6C55">
      <w:pPr>
        <w:ind w:firstLine="708"/>
        <w:jc w:val="both"/>
        <w:rPr>
          <w:sz w:val="28"/>
          <w:szCs w:val="28"/>
        </w:rPr>
      </w:pPr>
    </w:p>
    <w:p w:rsidR="000429D3" w:rsidRDefault="000429D3" w:rsidP="00EA6C55">
      <w:pPr>
        <w:ind w:firstLine="709"/>
        <w:jc w:val="both"/>
        <w:rPr>
          <w:sz w:val="28"/>
          <w:szCs w:val="28"/>
          <w:lang w:val="kk-KZ"/>
        </w:rPr>
      </w:pPr>
      <w:r w:rsidRPr="003038E7">
        <w:rPr>
          <w:sz w:val="28"/>
          <w:szCs w:val="28"/>
        </w:rPr>
        <w:t xml:space="preserve">На балансе ГУ находится деревья лиственных, хвойных  пород, а также кустарники, переданные по приказу №К-249 от 24.12.2008 г., № К-74 от 26.03.2010 г., №К-351 от 02.12.2010 г., №К-137 от 12.05.2011 г., №К-49 от 11.11.2011, от 05.05.2017 г. ГУ «Отдел финансов г.Актобе» и по акту выполненных работ прошлых лет. Всего на балансе отдела находится 75,0 тыс. деревьев. </w:t>
      </w:r>
      <w:r w:rsidRPr="00744F72">
        <w:rPr>
          <w:b/>
          <w:sz w:val="28"/>
          <w:szCs w:val="28"/>
          <w:u w:val="single"/>
        </w:rPr>
        <w:t xml:space="preserve">По приложенному </w:t>
      </w:r>
      <w:r w:rsidRPr="00744F72">
        <w:rPr>
          <w:b/>
          <w:sz w:val="28"/>
          <w:szCs w:val="28"/>
          <w:u w:val="single"/>
          <w:lang w:val="kk-KZ"/>
        </w:rPr>
        <w:t>коммерческому предложению</w:t>
      </w:r>
      <w:r w:rsidRPr="00744F72">
        <w:rPr>
          <w:b/>
          <w:sz w:val="28"/>
          <w:szCs w:val="28"/>
          <w:u w:val="single"/>
        </w:rPr>
        <w:t xml:space="preserve"> на полив и содержание деревьев, расположенных на территории города, в 202</w:t>
      </w:r>
      <w:r w:rsidR="00F75C76" w:rsidRPr="00744F72">
        <w:rPr>
          <w:b/>
          <w:sz w:val="28"/>
          <w:szCs w:val="28"/>
          <w:u w:val="single"/>
        </w:rPr>
        <w:t>1</w:t>
      </w:r>
      <w:r w:rsidRPr="00744F72">
        <w:rPr>
          <w:b/>
          <w:sz w:val="28"/>
          <w:szCs w:val="28"/>
          <w:u w:val="single"/>
        </w:rPr>
        <w:t xml:space="preserve"> году потребуется – </w:t>
      </w:r>
      <w:r w:rsidR="00F75C76" w:rsidRPr="00744F72">
        <w:rPr>
          <w:b/>
          <w:sz w:val="28"/>
          <w:szCs w:val="28"/>
          <w:u w:val="single"/>
        </w:rPr>
        <w:t>85 756,0</w:t>
      </w:r>
      <w:r w:rsidRPr="00744F72">
        <w:rPr>
          <w:b/>
          <w:sz w:val="28"/>
          <w:szCs w:val="28"/>
          <w:u w:val="single"/>
        </w:rPr>
        <w:t xml:space="preserve"> тыс. тенге</w:t>
      </w:r>
      <w:r w:rsidRPr="003038E7">
        <w:rPr>
          <w:sz w:val="28"/>
          <w:szCs w:val="28"/>
        </w:rPr>
        <w:t xml:space="preserve">. </w:t>
      </w:r>
      <w:r>
        <w:rPr>
          <w:sz w:val="28"/>
          <w:szCs w:val="28"/>
        </w:rPr>
        <w:t>С</w:t>
      </w:r>
      <w:r w:rsidRPr="003038E7">
        <w:rPr>
          <w:sz w:val="28"/>
          <w:szCs w:val="28"/>
        </w:rPr>
        <w:t xml:space="preserve">одержание зеленых насаждений включает следующие виды работы: рыхление почвы с устройством </w:t>
      </w:r>
      <w:r w:rsidRPr="003038E7">
        <w:rPr>
          <w:sz w:val="28"/>
          <w:szCs w:val="28"/>
        </w:rPr>
        <w:lastRenderedPageBreak/>
        <w:t>приствольных лунок, побелка деревьев, стрижка живой изгороди, удаление поросли, поднятие штамба у деревьев, полив зеленых насаждений на протяжение лета, внесение удобрений,</w:t>
      </w:r>
      <w:r w:rsidR="00EE202F">
        <w:rPr>
          <w:sz w:val="28"/>
          <w:szCs w:val="28"/>
          <w:lang w:val="kk-KZ"/>
        </w:rPr>
        <w:t xml:space="preserve"> проведение формовочной обрезки деревьев</w:t>
      </w:r>
      <w:r w:rsidRPr="003038E7">
        <w:rPr>
          <w:sz w:val="28"/>
          <w:szCs w:val="28"/>
        </w:rPr>
        <w:t xml:space="preserve"> и т.д.</w:t>
      </w:r>
    </w:p>
    <w:p w:rsidR="00744F72" w:rsidRPr="00744F72" w:rsidRDefault="00744F72" w:rsidP="00EA6C55">
      <w:pPr>
        <w:ind w:firstLine="709"/>
        <w:jc w:val="both"/>
        <w:rPr>
          <w:sz w:val="28"/>
          <w:szCs w:val="28"/>
          <w:lang w:val="kk-KZ"/>
        </w:rPr>
      </w:pPr>
    </w:p>
    <w:p w:rsidR="000429D3" w:rsidRPr="003038E7" w:rsidRDefault="000429D3" w:rsidP="00EA6C55">
      <w:pPr>
        <w:pStyle w:val="a5"/>
        <w:ind w:firstLine="709"/>
        <w:jc w:val="both"/>
        <w:rPr>
          <w:rFonts w:ascii="Times New Roman" w:hAnsi="Times New Roman"/>
          <w:bCs/>
          <w:sz w:val="28"/>
          <w:szCs w:val="28"/>
        </w:rPr>
      </w:pPr>
      <w:r w:rsidRPr="00744F72">
        <w:rPr>
          <w:rFonts w:ascii="Times New Roman" w:hAnsi="Times New Roman"/>
          <w:b/>
          <w:bCs/>
          <w:sz w:val="28"/>
          <w:szCs w:val="28"/>
          <w:u w:val="single"/>
        </w:rPr>
        <w:t>На 202</w:t>
      </w:r>
      <w:r w:rsidR="00F75C76" w:rsidRPr="00744F72">
        <w:rPr>
          <w:rFonts w:ascii="Times New Roman" w:hAnsi="Times New Roman"/>
          <w:b/>
          <w:bCs/>
          <w:sz w:val="28"/>
          <w:szCs w:val="28"/>
          <w:u w:val="single"/>
        </w:rPr>
        <w:t>1</w:t>
      </w:r>
      <w:r w:rsidRPr="00744F72">
        <w:rPr>
          <w:rFonts w:ascii="Times New Roman" w:hAnsi="Times New Roman"/>
          <w:b/>
          <w:bCs/>
          <w:sz w:val="28"/>
          <w:szCs w:val="28"/>
          <w:u w:val="single"/>
        </w:rPr>
        <w:t xml:space="preserve"> год планируется на содержание памятников, вазонов, цветников, МАФов согласно приложенному </w:t>
      </w:r>
      <w:r w:rsidRPr="00744F72">
        <w:rPr>
          <w:rFonts w:ascii="Times New Roman" w:hAnsi="Times New Roman"/>
          <w:b/>
          <w:bCs/>
          <w:sz w:val="28"/>
          <w:szCs w:val="28"/>
          <w:u w:val="single"/>
          <w:lang w:val="kk-KZ"/>
        </w:rPr>
        <w:t>коммерческому предложению</w:t>
      </w:r>
      <w:r w:rsidRPr="00744F72">
        <w:rPr>
          <w:rFonts w:ascii="Times New Roman" w:hAnsi="Times New Roman"/>
          <w:b/>
          <w:bCs/>
          <w:sz w:val="28"/>
          <w:szCs w:val="28"/>
          <w:u w:val="single"/>
        </w:rPr>
        <w:t xml:space="preserve">, сумма в размере </w:t>
      </w:r>
      <w:r w:rsidR="00F75C76" w:rsidRPr="00744F72">
        <w:rPr>
          <w:rFonts w:ascii="Times New Roman" w:hAnsi="Times New Roman"/>
          <w:b/>
          <w:bCs/>
          <w:sz w:val="28"/>
          <w:szCs w:val="28"/>
          <w:u w:val="single"/>
        </w:rPr>
        <w:t>46 836,0</w:t>
      </w:r>
      <w:r w:rsidRPr="00744F72">
        <w:rPr>
          <w:rFonts w:ascii="Times New Roman" w:hAnsi="Times New Roman"/>
          <w:b/>
          <w:bCs/>
          <w:sz w:val="28"/>
          <w:szCs w:val="28"/>
          <w:u w:val="single"/>
        </w:rPr>
        <w:t xml:space="preserve"> тыс. тенге</w:t>
      </w:r>
      <w:r w:rsidRPr="00744F72">
        <w:rPr>
          <w:rFonts w:ascii="Times New Roman" w:hAnsi="Times New Roman"/>
          <w:b/>
          <w:sz w:val="28"/>
          <w:szCs w:val="28"/>
          <w:u w:val="single"/>
        </w:rPr>
        <w:t>.</w:t>
      </w:r>
      <w:r w:rsidRPr="003038E7">
        <w:rPr>
          <w:rFonts w:ascii="Times New Roman" w:hAnsi="Times New Roman"/>
          <w:bCs/>
          <w:sz w:val="28"/>
          <w:szCs w:val="28"/>
        </w:rPr>
        <w:t xml:space="preserve">  На балансе находятся исторические памятники и мемориальные комплексы в количестве 94 шт., и 422 ед. МАФ, которые установил отдел. Работы по содержанию МАФов, памятников включает в себя: </w:t>
      </w:r>
      <w:r w:rsidRPr="003038E7">
        <w:rPr>
          <w:rFonts w:ascii="Times New Roman" w:hAnsi="Times New Roman"/>
          <w:sz w:val="28"/>
          <w:szCs w:val="28"/>
        </w:rPr>
        <w:t xml:space="preserve"> строительно-монтажных и демонтажных работ;  штукатурно-малярных работ;  </w:t>
      </w:r>
      <w:r w:rsidRPr="003038E7">
        <w:rPr>
          <w:rFonts w:ascii="Times New Roman" w:hAnsi="Times New Roman"/>
          <w:sz w:val="28"/>
          <w:szCs w:val="28"/>
          <w:lang w:val="kk-KZ"/>
        </w:rPr>
        <w:t xml:space="preserve">санитарно-технических </w:t>
      </w:r>
      <w:r w:rsidRPr="003038E7">
        <w:rPr>
          <w:rFonts w:ascii="Times New Roman" w:hAnsi="Times New Roman"/>
          <w:sz w:val="28"/>
          <w:szCs w:val="28"/>
        </w:rPr>
        <w:t>работ;  установка и переустановка МАФ-ов;  ежедневный осмотр состояния элементов благоустройства.</w:t>
      </w:r>
    </w:p>
    <w:tbl>
      <w:tblPr>
        <w:tblW w:w="9376" w:type="dxa"/>
        <w:tblInd w:w="88" w:type="dxa"/>
        <w:tblLook w:val="04A0" w:firstRow="1" w:lastRow="0" w:firstColumn="1" w:lastColumn="0" w:noHBand="0" w:noVBand="1"/>
      </w:tblPr>
      <w:tblGrid>
        <w:gridCol w:w="456"/>
        <w:gridCol w:w="6368"/>
        <w:gridCol w:w="1134"/>
        <w:gridCol w:w="1418"/>
      </w:tblGrid>
      <w:tr w:rsidR="000429D3" w:rsidRPr="003038E7" w:rsidTr="004C29DA">
        <w:trPr>
          <w:trHeight w:val="585"/>
        </w:trPr>
        <w:tc>
          <w:tcPr>
            <w:tcW w:w="456" w:type="dxa"/>
            <w:tcBorders>
              <w:top w:val="single" w:sz="8" w:space="0" w:color="auto"/>
              <w:left w:val="single" w:sz="8" w:space="0" w:color="auto"/>
              <w:bottom w:val="single" w:sz="8"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w:t>
            </w:r>
          </w:p>
        </w:tc>
        <w:tc>
          <w:tcPr>
            <w:tcW w:w="6368" w:type="dxa"/>
            <w:tcBorders>
              <w:top w:val="single" w:sz="8" w:space="0" w:color="auto"/>
              <w:left w:val="nil"/>
              <w:bottom w:val="single" w:sz="8" w:space="0" w:color="auto"/>
              <w:right w:val="single" w:sz="4" w:space="0" w:color="auto"/>
            </w:tcBorders>
            <w:shd w:val="clear" w:color="auto" w:fill="auto"/>
            <w:hideMark/>
          </w:tcPr>
          <w:p w:rsidR="000429D3" w:rsidRPr="003038E7" w:rsidRDefault="000429D3" w:rsidP="00EA6C55">
            <w:pPr>
              <w:rPr>
                <w:b/>
                <w:bCs/>
                <w:color w:val="000000"/>
                <w:sz w:val="24"/>
                <w:szCs w:val="24"/>
              </w:rPr>
            </w:pPr>
            <w:r w:rsidRPr="003038E7">
              <w:rPr>
                <w:b/>
                <w:bCs/>
                <w:color w:val="000000"/>
                <w:sz w:val="24"/>
                <w:szCs w:val="24"/>
              </w:rPr>
              <w:t>МАФ, памятник, вазоны, клумбы, входные арки, ротонда</w:t>
            </w:r>
          </w:p>
        </w:tc>
        <w:tc>
          <w:tcPr>
            <w:tcW w:w="1134" w:type="dxa"/>
            <w:tcBorders>
              <w:top w:val="single" w:sz="8" w:space="0" w:color="auto"/>
              <w:left w:val="nil"/>
              <w:bottom w:val="single" w:sz="8" w:space="0" w:color="auto"/>
              <w:right w:val="single" w:sz="4" w:space="0" w:color="auto"/>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ед. изм.</w:t>
            </w:r>
          </w:p>
        </w:tc>
        <w:tc>
          <w:tcPr>
            <w:tcW w:w="1418" w:type="dxa"/>
            <w:tcBorders>
              <w:top w:val="single" w:sz="8" w:space="0" w:color="auto"/>
              <w:left w:val="nil"/>
              <w:bottom w:val="single" w:sz="8" w:space="0" w:color="auto"/>
              <w:right w:val="single" w:sz="8" w:space="0" w:color="auto"/>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кол-во</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w:t>
            </w:r>
          </w:p>
        </w:tc>
        <w:tc>
          <w:tcPr>
            <w:tcW w:w="6368"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Вазоны</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127</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w:t>
            </w:r>
          </w:p>
        </w:tc>
        <w:tc>
          <w:tcPr>
            <w:tcW w:w="6368"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 xml:space="preserve">Кувшин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Скульптура верблюда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3</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Скульптура верблюжонка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Творческая композиция</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Скульптура жеребенка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Скульптура лошади</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3</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Скульптура Зебры перекрашенная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9</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«Танцующие девушки» из 3-х  фигур</w:t>
            </w:r>
          </w:p>
        </w:tc>
        <w:tc>
          <w:tcPr>
            <w:tcW w:w="1134"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Яблоко, композиция из 2-х  фигур</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«Бүркітші» из 3-х фигур</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«Журавли» из 2-х фигур</w:t>
            </w:r>
          </w:p>
        </w:tc>
        <w:tc>
          <w:tcPr>
            <w:tcW w:w="1134"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«Архар» из 2-х фигур</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«Қызқуу» из 2-х фигур</w:t>
            </w:r>
          </w:p>
        </w:tc>
        <w:tc>
          <w:tcPr>
            <w:tcW w:w="1134"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Композиция «Орел» из 1-ой фигуры </w:t>
            </w:r>
          </w:p>
        </w:tc>
        <w:tc>
          <w:tcPr>
            <w:tcW w:w="1134"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Архитектурные композиции</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Часы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Домбыра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19</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Балдаурен</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Композиция Дастархан</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Надпись «iloveAktobe»</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Фламинго</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Стелла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ед.</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Беседки</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6</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Шатер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4</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Декоративный мостик</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Декоративная  арка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Парковые скульптуры</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29</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Трон хана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Юрта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lastRenderedPageBreak/>
              <w:t>31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Корзина с цветами</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Наурыз+педъестал</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компл.</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Курбан Айт</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Скамейка круглая</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Бабочки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29</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Алты бакан</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20 лет Астана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Руханижаңғыру</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39</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Топиар из 2 элементов (Һ-3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компл.</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Топиар из 3 элементов (Һ-2,7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компл.</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Светильник (Һ-6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Акварель (3*1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Топиар цветы (Һ-3м)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Топиар из 3-х цветов</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5</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Зонтик</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3</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Картина (4*5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Колесница с кувшином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3 D дерево</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4</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49</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Кубик (Һ-1,6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3</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50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журавли</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20</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51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Входная группа (Һ-1,8 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52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Убранство юрты (Һ-3,2 м, предмета)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компл.</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15"/>
        </w:trPr>
        <w:tc>
          <w:tcPr>
            <w:tcW w:w="456" w:type="dxa"/>
            <w:tcBorders>
              <w:top w:val="nil"/>
              <w:left w:val="single" w:sz="8" w:space="0" w:color="auto"/>
              <w:bottom w:val="nil"/>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53</w:t>
            </w:r>
          </w:p>
        </w:tc>
        <w:tc>
          <w:tcPr>
            <w:tcW w:w="6368" w:type="dxa"/>
            <w:tcBorders>
              <w:top w:val="nil"/>
              <w:left w:val="nil"/>
              <w:bottom w:val="nil"/>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Клумбы</w:t>
            </w:r>
          </w:p>
        </w:tc>
        <w:tc>
          <w:tcPr>
            <w:tcW w:w="1134" w:type="dxa"/>
            <w:tcBorders>
              <w:top w:val="nil"/>
              <w:left w:val="nil"/>
              <w:bottom w:val="nil"/>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nil"/>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123</w:t>
            </w:r>
          </w:p>
        </w:tc>
      </w:tr>
      <w:tr w:rsidR="000429D3" w:rsidRPr="003038E7" w:rsidTr="004C29DA">
        <w:trPr>
          <w:trHeight w:val="315"/>
        </w:trPr>
        <w:tc>
          <w:tcPr>
            <w:tcW w:w="456" w:type="dxa"/>
            <w:tcBorders>
              <w:top w:val="single" w:sz="8" w:space="0" w:color="auto"/>
              <w:left w:val="single" w:sz="8" w:space="0" w:color="auto"/>
              <w:bottom w:val="single" w:sz="8"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w:t>
            </w:r>
          </w:p>
        </w:tc>
        <w:tc>
          <w:tcPr>
            <w:tcW w:w="6368" w:type="dxa"/>
            <w:tcBorders>
              <w:top w:val="single" w:sz="8" w:space="0" w:color="auto"/>
              <w:left w:val="nil"/>
              <w:bottom w:val="single" w:sz="8" w:space="0" w:color="auto"/>
              <w:right w:val="single" w:sz="4" w:space="0" w:color="auto"/>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Памятники, скульптуры</w:t>
            </w:r>
          </w:p>
        </w:tc>
        <w:tc>
          <w:tcPr>
            <w:tcW w:w="1134" w:type="dxa"/>
            <w:tcBorders>
              <w:top w:val="single" w:sz="8" w:space="0" w:color="auto"/>
              <w:left w:val="nil"/>
              <w:bottom w:val="single" w:sz="8" w:space="0" w:color="auto"/>
              <w:right w:val="single" w:sz="4" w:space="0" w:color="auto"/>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ед.изм.</w:t>
            </w:r>
          </w:p>
        </w:tc>
        <w:tc>
          <w:tcPr>
            <w:tcW w:w="1418" w:type="dxa"/>
            <w:tcBorders>
              <w:top w:val="single" w:sz="8" w:space="0" w:color="auto"/>
              <w:left w:val="nil"/>
              <w:bottom w:val="single" w:sz="8" w:space="0" w:color="auto"/>
              <w:right w:val="single" w:sz="8" w:space="0" w:color="auto"/>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кол-во</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Абилхайр хана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Памятник  «Қан мен тер»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Памятник В.И. Ленин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Б.Қаратаева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Воинам интернационалистам</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композитора А. Жубанова и Ғ. Жубановой</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Мөңке би Тілеуұлы</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поэта Н. Байғанина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9</w:t>
            </w:r>
          </w:p>
        </w:tc>
        <w:tc>
          <w:tcPr>
            <w:tcW w:w="6368" w:type="dxa"/>
            <w:tcBorders>
              <w:top w:val="nil"/>
              <w:left w:val="nil"/>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Памятник Вечный огонь</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Мемориальный комплекс А.Молдагуловой</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44 Героям ВОВ</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44</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Памятник Чернобыльской АЭС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Санқибай батыра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Тилеу батыр</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Әйтеке би Бәйбекұлы</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Ә.Жангелдина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Генерал-лейтенант Ж.Кереева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18</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Зинченко</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19</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А.Молдагуловой</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20</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Пацаева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21</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Абая</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22</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Шайкенова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lastRenderedPageBreak/>
              <w:t>23</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Жертвамрепресии</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24</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Жертвам репрессии и голодомора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25</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Бокенбай батыра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26</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Берсиева</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12</w:t>
            </w:r>
          </w:p>
        </w:tc>
      </w:tr>
      <w:tr w:rsidR="000429D3" w:rsidRPr="003038E7" w:rsidTr="004C29DA">
        <w:trPr>
          <w:trHeight w:val="300"/>
        </w:trPr>
        <w:tc>
          <w:tcPr>
            <w:tcW w:w="456" w:type="dxa"/>
            <w:tcBorders>
              <w:top w:val="nil"/>
              <w:left w:val="single" w:sz="8" w:space="0" w:color="auto"/>
              <w:bottom w:val="single" w:sz="4"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27</w:t>
            </w:r>
          </w:p>
        </w:tc>
        <w:tc>
          <w:tcPr>
            <w:tcW w:w="6368" w:type="dxa"/>
            <w:tcBorders>
              <w:top w:val="nil"/>
              <w:left w:val="nil"/>
              <w:bottom w:val="single" w:sz="4" w:space="0" w:color="auto"/>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 xml:space="preserve">Памятник  поэта Н. Байғанина на кладбище ГМЗ </w:t>
            </w:r>
          </w:p>
        </w:tc>
        <w:tc>
          <w:tcPr>
            <w:tcW w:w="1134" w:type="dxa"/>
            <w:tcBorders>
              <w:top w:val="nil"/>
              <w:left w:val="nil"/>
              <w:bottom w:val="single" w:sz="4" w:space="0" w:color="auto"/>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single" w:sz="4" w:space="0" w:color="auto"/>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00"/>
        </w:trPr>
        <w:tc>
          <w:tcPr>
            <w:tcW w:w="456" w:type="dxa"/>
            <w:tcBorders>
              <w:top w:val="nil"/>
              <w:left w:val="single" w:sz="8" w:space="0" w:color="auto"/>
              <w:bottom w:val="nil"/>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28</w:t>
            </w:r>
          </w:p>
        </w:tc>
        <w:tc>
          <w:tcPr>
            <w:tcW w:w="6368" w:type="dxa"/>
            <w:tcBorders>
              <w:top w:val="nil"/>
              <w:left w:val="nil"/>
              <w:bottom w:val="nil"/>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Памятник Братская могила на кладбище ГМЗ</w:t>
            </w:r>
          </w:p>
        </w:tc>
        <w:tc>
          <w:tcPr>
            <w:tcW w:w="1134" w:type="dxa"/>
            <w:tcBorders>
              <w:top w:val="nil"/>
              <w:left w:val="nil"/>
              <w:bottom w:val="nil"/>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nil"/>
              <w:left w:val="nil"/>
              <w:bottom w:val="nil"/>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w:t>
            </w:r>
          </w:p>
        </w:tc>
      </w:tr>
      <w:tr w:rsidR="000429D3" w:rsidRPr="003038E7" w:rsidTr="004C29DA">
        <w:trPr>
          <w:trHeight w:val="315"/>
        </w:trPr>
        <w:tc>
          <w:tcPr>
            <w:tcW w:w="456" w:type="dxa"/>
            <w:tcBorders>
              <w:top w:val="single" w:sz="4" w:space="0" w:color="auto"/>
              <w:left w:val="single" w:sz="8" w:space="0" w:color="auto"/>
              <w:bottom w:val="nil"/>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29</w:t>
            </w:r>
          </w:p>
        </w:tc>
        <w:tc>
          <w:tcPr>
            <w:tcW w:w="6368" w:type="dxa"/>
            <w:tcBorders>
              <w:top w:val="single" w:sz="4" w:space="0" w:color="auto"/>
              <w:left w:val="nil"/>
              <w:bottom w:val="nil"/>
              <w:right w:val="single" w:sz="4" w:space="0" w:color="auto"/>
            </w:tcBorders>
            <w:shd w:val="clear" w:color="auto" w:fill="auto"/>
            <w:hideMark/>
          </w:tcPr>
          <w:p w:rsidR="000429D3" w:rsidRPr="003038E7" w:rsidRDefault="000429D3" w:rsidP="00EA6C55">
            <w:pPr>
              <w:rPr>
                <w:color w:val="000000"/>
                <w:sz w:val="24"/>
                <w:szCs w:val="24"/>
              </w:rPr>
            </w:pPr>
            <w:r w:rsidRPr="003038E7">
              <w:rPr>
                <w:color w:val="000000"/>
                <w:sz w:val="24"/>
                <w:szCs w:val="24"/>
              </w:rPr>
              <w:t>Скульптуры</w:t>
            </w:r>
          </w:p>
        </w:tc>
        <w:tc>
          <w:tcPr>
            <w:tcW w:w="1134" w:type="dxa"/>
            <w:tcBorders>
              <w:top w:val="single" w:sz="4" w:space="0" w:color="auto"/>
              <w:left w:val="nil"/>
              <w:bottom w:val="nil"/>
              <w:right w:val="single" w:sz="4"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шт</w:t>
            </w:r>
          </w:p>
        </w:tc>
        <w:tc>
          <w:tcPr>
            <w:tcW w:w="1418" w:type="dxa"/>
            <w:tcBorders>
              <w:top w:val="single" w:sz="4" w:space="0" w:color="auto"/>
              <w:left w:val="nil"/>
              <w:bottom w:val="nil"/>
              <w:right w:val="single" w:sz="8" w:space="0" w:color="auto"/>
            </w:tcBorders>
            <w:shd w:val="clear" w:color="auto" w:fill="auto"/>
            <w:vAlign w:val="center"/>
            <w:hideMark/>
          </w:tcPr>
          <w:p w:rsidR="000429D3" w:rsidRPr="003038E7" w:rsidRDefault="000429D3" w:rsidP="00EA6C55">
            <w:pPr>
              <w:rPr>
                <w:color w:val="000000"/>
                <w:sz w:val="24"/>
                <w:szCs w:val="24"/>
              </w:rPr>
            </w:pPr>
            <w:r w:rsidRPr="003038E7">
              <w:rPr>
                <w:color w:val="000000"/>
                <w:sz w:val="24"/>
                <w:szCs w:val="24"/>
              </w:rPr>
              <w:t>12</w:t>
            </w:r>
          </w:p>
        </w:tc>
      </w:tr>
      <w:tr w:rsidR="000429D3" w:rsidRPr="003038E7" w:rsidTr="004C29DA">
        <w:trPr>
          <w:trHeight w:val="315"/>
        </w:trPr>
        <w:tc>
          <w:tcPr>
            <w:tcW w:w="456" w:type="dxa"/>
            <w:tcBorders>
              <w:top w:val="single" w:sz="8" w:space="0" w:color="auto"/>
              <w:left w:val="single" w:sz="8" w:space="0" w:color="auto"/>
              <w:bottom w:val="single" w:sz="8" w:space="0" w:color="auto"/>
              <w:right w:val="single" w:sz="4" w:space="0" w:color="auto"/>
            </w:tcBorders>
            <w:shd w:val="clear" w:color="auto" w:fill="auto"/>
            <w:noWrap/>
            <w:hideMark/>
          </w:tcPr>
          <w:p w:rsidR="000429D3" w:rsidRPr="003038E7" w:rsidRDefault="000429D3" w:rsidP="00EA6C55">
            <w:pPr>
              <w:rPr>
                <w:color w:val="000000"/>
                <w:sz w:val="24"/>
                <w:szCs w:val="24"/>
              </w:rPr>
            </w:pPr>
            <w:r w:rsidRPr="003038E7">
              <w:rPr>
                <w:color w:val="000000"/>
                <w:sz w:val="24"/>
                <w:szCs w:val="24"/>
              </w:rPr>
              <w:t> </w:t>
            </w:r>
          </w:p>
        </w:tc>
        <w:tc>
          <w:tcPr>
            <w:tcW w:w="6368" w:type="dxa"/>
            <w:tcBorders>
              <w:top w:val="single" w:sz="8" w:space="0" w:color="auto"/>
              <w:left w:val="nil"/>
              <w:bottom w:val="single" w:sz="8" w:space="0" w:color="auto"/>
              <w:right w:val="nil"/>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ИТОГО</w:t>
            </w: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0429D3" w:rsidRPr="003038E7" w:rsidRDefault="000429D3" w:rsidP="00EA6C55">
            <w:pPr>
              <w:rPr>
                <w:b/>
                <w:bCs/>
                <w:color w:val="000000"/>
                <w:sz w:val="24"/>
                <w:szCs w:val="24"/>
              </w:rPr>
            </w:pPr>
            <w:r w:rsidRPr="003038E7">
              <w:rPr>
                <w:b/>
                <w:bCs/>
                <w:color w:val="000000"/>
                <w:sz w:val="24"/>
                <w:szCs w:val="24"/>
              </w:rPr>
              <w:t>шт</w:t>
            </w:r>
          </w:p>
        </w:tc>
        <w:tc>
          <w:tcPr>
            <w:tcW w:w="1418" w:type="dxa"/>
            <w:tcBorders>
              <w:top w:val="single" w:sz="8" w:space="0" w:color="auto"/>
              <w:left w:val="nil"/>
              <w:bottom w:val="single" w:sz="8" w:space="0" w:color="auto"/>
              <w:right w:val="single" w:sz="8" w:space="0" w:color="auto"/>
            </w:tcBorders>
            <w:shd w:val="clear" w:color="auto" w:fill="auto"/>
            <w:noWrap/>
            <w:hideMark/>
          </w:tcPr>
          <w:p w:rsidR="000429D3" w:rsidRPr="003038E7" w:rsidRDefault="000429D3" w:rsidP="00EA6C55">
            <w:pPr>
              <w:rPr>
                <w:b/>
                <w:bCs/>
                <w:color w:val="000000"/>
                <w:sz w:val="24"/>
                <w:szCs w:val="24"/>
              </w:rPr>
            </w:pPr>
            <w:r w:rsidRPr="003038E7">
              <w:rPr>
                <w:b/>
                <w:bCs/>
                <w:color w:val="000000"/>
                <w:sz w:val="24"/>
                <w:szCs w:val="24"/>
              </w:rPr>
              <w:t>94</w:t>
            </w:r>
          </w:p>
        </w:tc>
      </w:tr>
    </w:tbl>
    <w:p w:rsidR="000429D3" w:rsidRPr="003038E7" w:rsidRDefault="000429D3" w:rsidP="00EA6C55">
      <w:pPr>
        <w:ind w:firstLine="709"/>
        <w:jc w:val="both"/>
        <w:rPr>
          <w:sz w:val="28"/>
          <w:szCs w:val="28"/>
        </w:rPr>
      </w:pPr>
      <w:r w:rsidRPr="003038E7">
        <w:rPr>
          <w:color w:val="000000"/>
          <w:spacing w:val="7"/>
          <w:sz w:val="28"/>
          <w:szCs w:val="28"/>
        </w:rPr>
        <w:t xml:space="preserve">Одним из обязательных условий для роста и развития зеленых насаждений является правильный уход и содержание за ними. </w:t>
      </w:r>
      <w:r w:rsidRPr="00744F72">
        <w:rPr>
          <w:b/>
          <w:color w:val="000000"/>
          <w:spacing w:val="7"/>
          <w:sz w:val="28"/>
          <w:szCs w:val="28"/>
          <w:u w:val="single"/>
        </w:rPr>
        <w:t>Одним из мероприятий является химическая обработка.</w:t>
      </w:r>
      <w:r w:rsidRPr="003038E7">
        <w:rPr>
          <w:color w:val="000000"/>
          <w:spacing w:val="7"/>
          <w:sz w:val="28"/>
          <w:szCs w:val="28"/>
        </w:rPr>
        <w:t xml:space="preserve">  </w:t>
      </w:r>
      <w:r w:rsidRPr="003038E7">
        <w:rPr>
          <w:sz w:val="28"/>
          <w:szCs w:val="28"/>
        </w:rPr>
        <w:t xml:space="preserve">В части озеленения ежегодно необходимо проводить работу по обработке зеленых насаждений в целях профилактики зеленого фонда города и для  обезвреживания вредителей растений и болезни растений. </w:t>
      </w:r>
      <w:r w:rsidRPr="00744F72">
        <w:rPr>
          <w:b/>
          <w:sz w:val="28"/>
          <w:szCs w:val="28"/>
          <w:u w:val="single"/>
        </w:rPr>
        <w:t>На обследование и обработку зеленых насаждений от вредителей требуется на 202</w:t>
      </w:r>
      <w:r w:rsidR="00F75C76" w:rsidRPr="00744F72">
        <w:rPr>
          <w:b/>
          <w:sz w:val="28"/>
          <w:szCs w:val="28"/>
          <w:u w:val="single"/>
        </w:rPr>
        <w:t>1</w:t>
      </w:r>
      <w:r w:rsidRPr="00744F72">
        <w:rPr>
          <w:b/>
          <w:sz w:val="28"/>
          <w:szCs w:val="28"/>
          <w:u w:val="single"/>
        </w:rPr>
        <w:t xml:space="preserve"> год в среднем 67000,0</w:t>
      </w:r>
      <w:r w:rsidRPr="003038E7">
        <w:rPr>
          <w:sz w:val="28"/>
          <w:szCs w:val="28"/>
        </w:rPr>
        <w:t xml:space="preserve"> тыс. тенге, исходя из сравнительной таблицы за 2017-2019 годы. Обрабатывается всего 1434 га на всей территории города Актобе. Стоит отметить, что обработка производится препаратом безвредным для населения. </w:t>
      </w:r>
      <w:r w:rsidRPr="003038E7">
        <w:rPr>
          <w:color w:val="000000"/>
          <w:spacing w:val="7"/>
          <w:sz w:val="28"/>
          <w:szCs w:val="28"/>
        </w:rPr>
        <w:t xml:space="preserve">Для определения объемов обработок, необходимо проводить наблюдение за развитием вредителя, от вылета жуков в середине апреля, откладки ими яиц, до отрождения личинок, которые наносят основной вред зеленым частям деревьев. Большое значение имеет проведение мероприятий по борьбе с вредителями первого поколения. </w:t>
      </w:r>
      <w:r w:rsidRPr="003038E7">
        <w:rPr>
          <w:sz w:val="28"/>
          <w:szCs w:val="28"/>
        </w:rPr>
        <w:t xml:space="preserve">Используемые ядохимикаты должны быть разрешены к использованию в черте города и соответствовать «Списку пестицидов (ядохимикатов), разрешенных к применению на территории  Республики Казахстан на 2013-2022 годы». Химическая обработка против таких вредителей как непарный шелкопряд, ильмовый листоед, дубовая листовертка, пяденица зимняя, сосновый пилильщик, звездный ткач, испанская мушка производится химическими препаратами, утвержденными приказом КГИ в АПК МСХ РК от 27.12.2012 г. №143, находящиеся в списке разрешенных препаратов к применению на территории Республики Казахстан. Препараты должны обеспечивать надежный контроль численности листогрызущих и сосущих насекомых. Обладать длительным защитным (эффективным) действием и высокой избирательностью, безопасным для окружающей среды, обладать также системным действием.  </w:t>
      </w:r>
    </w:p>
    <w:p w:rsidR="000429D3" w:rsidRDefault="000429D3" w:rsidP="00EA6C55">
      <w:pPr>
        <w:ind w:firstLine="708"/>
        <w:jc w:val="both"/>
        <w:rPr>
          <w:b/>
          <w:sz w:val="28"/>
          <w:szCs w:val="28"/>
          <w:u w:val="single"/>
          <w:lang w:val="kk-KZ"/>
        </w:rPr>
      </w:pPr>
      <w:r w:rsidRPr="003038E7">
        <w:rPr>
          <w:sz w:val="28"/>
          <w:szCs w:val="28"/>
        </w:rPr>
        <w:t xml:space="preserve">Быстрый рост жилищного строительства, а также улучшение благосостояния населения города Актобе требует </w:t>
      </w:r>
      <w:r w:rsidR="00744F72">
        <w:rPr>
          <w:sz w:val="28"/>
          <w:szCs w:val="28"/>
        </w:rPr>
        <w:t>внимания улучшения архитектурн</w:t>
      </w:r>
      <w:r w:rsidR="00744F72">
        <w:rPr>
          <w:sz w:val="28"/>
          <w:szCs w:val="28"/>
          <w:lang w:val="kk-KZ"/>
        </w:rPr>
        <w:t>ого</w:t>
      </w:r>
      <w:r w:rsidRPr="003038E7">
        <w:rPr>
          <w:sz w:val="28"/>
          <w:szCs w:val="28"/>
        </w:rPr>
        <w:t xml:space="preserve"> облик</w:t>
      </w:r>
      <w:r w:rsidR="00744F72">
        <w:rPr>
          <w:sz w:val="28"/>
          <w:szCs w:val="28"/>
          <w:lang w:val="kk-KZ"/>
        </w:rPr>
        <w:t>а</w:t>
      </w:r>
      <w:r w:rsidRPr="003038E7">
        <w:rPr>
          <w:sz w:val="28"/>
          <w:szCs w:val="28"/>
        </w:rPr>
        <w:t xml:space="preserve"> городской территории. Одним из первоочередных задач в 202</w:t>
      </w:r>
      <w:r w:rsidR="00F75C76">
        <w:rPr>
          <w:sz w:val="28"/>
          <w:szCs w:val="28"/>
        </w:rPr>
        <w:t>1</w:t>
      </w:r>
      <w:r w:rsidRPr="003038E7">
        <w:rPr>
          <w:sz w:val="28"/>
          <w:szCs w:val="28"/>
        </w:rPr>
        <w:t xml:space="preserve"> году является установку элементов благоустройства (МАФов) по городу Актобе. </w:t>
      </w:r>
      <w:r w:rsidRPr="00744F72">
        <w:rPr>
          <w:b/>
          <w:sz w:val="28"/>
          <w:szCs w:val="28"/>
          <w:u w:val="single"/>
        </w:rPr>
        <w:t>По коммерческим предложениям и по запросу сектора «Благоустройство и озеленение» необходимая сумма на приобретение и на установку МАФ-ов</w:t>
      </w:r>
      <w:r w:rsidR="00744F72" w:rsidRPr="00744F72">
        <w:rPr>
          <w:b/>
          <w:sz w:val="28"/>
          <w:szCs w:val="28"/>
          <w:u w:val="single"/>
          <w:lang w:val="kk-KZ"/>
        </w:rPr>
        <w:t xml:space="preserve"> </w:t>
      </w:r>
      <w:r w:rsidR="00EE202F" w:rsidRPr="00744F72">
        <w:rPr>
          <w:b/>
          <w:sz w:val="28"/>
          <w:szCs w:val="28"/>
          <w:u w:val="single"/>
          <w:lang w:val="kk-KZ"/>
        </w:rPr>
        <w:t>5</w:t>
      </w:r>
      <w:r w:rsidR="00F75C76" w:rsidRPr="00744F72">
        <w:rPr>
          <w:b/>
          <w:sz w:val="28"/>
          <w:szCs w:val="28"/>
          <w:u w:val="single"/>
        </w:rPr>
        <w:t>0</w:t>
      </w:r>
      <w:r w:rsidRPr="00744F72">
        <w:rPr>
          <w:b/>
          <w:sz w:val="28"/>
          <w:szCs w:val="28"/>
          <w:u w:val="single"/>
        </w:rPr>
        <w:t xml:space="preserve"> 000,0 тыс. т</w:t>
      </w:r>
      <w:r w:rsidR="00853008">
        <w:rPr>
          <w:b/>
          <w:sz w:val="28"/>
          <w:szCs w:val="28"/>
          <w:u w:val="single"/>
        </w:rPr>
        <w:t>енге</w:t>
      </w:r>
      <w:r w:rsidR="00853008">
        <w:rPr>
          <w:b/>
          <w:sz w:val="28"/>
          <w:szCs w:val="28"/>
          <w:u w:val="single"/>
          <w:lang w:val="kk-KZ"/>
        </w:rPr>
        <w:t>., в том числе: на</w:t>
      </w:r>
      <w:r w:rsidRPr="00744F72">
        <w:rPr>
          <w:b/>
          <w:sz w:val="28"/>
          <w:szCs w:val="28"/>
          <w:u w:val="single"/>
        </w:rPr>
        <w:t xml:space="preserve"> праздник Наурыз планируется </w:t>
      </w:r>
      <w:r w:rsidR="00EE202F" w:rsidRPr="00744F72">
        <w:rPr>
          <w:b/>
          <w:sz w:val="28"/>
          <w:szCs w:val="28"/>
          <w:u w:val="single"/>
          <w:lang w:val="kk-KZ"/>
        </w:rPr>
        <w:t>2</w:t>
      </w:r>
      <w:r w:rsidR="00F75C76" w:rsidRPr="00744F72">
        <w:rPr>
          <w:b/>
          <w:sz w:val="28"/>
          <w:szCs w:val="28"/>
          <w:u w:val="single"/>
        </w:rPr>
        <w:t>0</w:t>
      </w:r>
      <w:r w:rsidRPr="00744F72">
        <w:rPr>
          <w:b/>
          <w:sz w:val="28"/>
          <w:szCs w:val="28"/>
          <w:u w:val="single"/>
        </w:rPr>
        <w:t xml:space="preserve"> 000,0 тыс. тенге</w:t>
      </w:r>
      <w:r w:rsidR="00F75C76" w:rsidRPr="00744F72">
        <w:rPr>
          <w:b/>
          <w:sz w:val="28"/>
          <w:szCs w:val="28"/>
          <w:u w:val="single"/>
        </w:rPr>
        <w:t xml:space="preserve">, </w:t>
      </w:r>
      <w:r w:rsidR="00EE202F" w:rsidRPr="00744F72">
        <w:rPr>
          <w:b/>
          <w:sz w:val="28"/>
          <w:szCs w:val="28"/>
          <w:u w:val="single"/>
        </w:rPr>
        <w:t xml:space="preserve"> </w:t>
      </w:r>
      <w:r w:rsidR="00EE202F" w:rsidRPr="00744F72">
        <w:rPr>
          <w:b/>
          <w:sz w:val="28"/>
          <w:szCs w:val="28"/>
          <w:u w:val="single"/>
          <w:lang w:val="kk-KZ"/>
        </w:rPr>
        <w:t>3</w:t>
      </w:r>
      <w:r w:rsidRPr="00744F72">
        <w:rPr>
          <w:b/>
          <w:sz w:val="28"/>
          <w:szCs w:val="28"/>
          <w:u w:val="single"/>
        </w:rPr>
        <w:t>0 000,0 тыс. тенге</w:t>
      </w:r>
      <w:r w:rsidR="00EE202F" w:rsidRPr="00744F72">
        <w:rPr>
          <w:b/>
          <w:sz w:val="28"/>
          <w:szCs w:val="28"/>
          <w:u w:val="single"/>
          <w:lang w:val="kk-KZ"/>
        </w:rPr>
        <w:t xml:space="preserve"> на другие праздники (День Независимости, Новый год и т.д.</w:t>
      </w:r>
      <w:r w:rsidRPr="00744F72">
        <w:rPr>
          <w:b/>
          <w:sz w:val="28"/>
          <w:szCs w:val="28"/>
          <w:u w:val="single"/>
        </w:rPr>
        <w:t xml:space="preserve"> </w:t>
      </w:r>
    </w:p>
    <w:p w:rsidR="00744F72" w:rsidRPr="00744F72" w:rsidRDefault="00744F72" w:rsidP="00EA6C55">
      <w:pPr>
        <w:ind w:firstLine="708"/>
        <w:jc w:val="both"/>
        <w:rPr>
          <w:b/>
          <w:sz w:val="28"/>
          <w:szCs w:val="28"/>
          <w:u w:val="single"/>
          <w:lang w:val="kk-KZ"/>
        </w:rPr>
      </w:pPr>
    </w:p>
    <w:p w:rsidR="000429D3" w:rsidRDefault="000429D3" w:rsidP="00EA6C55">
      <w:pPr>
        <w:ind w:firstLine="567"/>
        <w:jc w:val="both"/>
        <w:rPr>
          <w:sz w:val="28"/>
          <w:szCs w:val="28"/>
          <w:lang w:val="kk-KZ"/>
        </w:rPr>
      </w:pPr>
      <w:r w:rsidRPr="00744F72">
        <w:rPr>
          <w:b/>
          <w:sz w:val="28"/>
          <w:szCs w:val="28"/>
          <w:u w:val="single"/>
        </w:rPr>
        <w:t>В некоторых случаях при благоустройстве, озеленение появляется необходимость горизантально-направленное бурение. Для решения данной проблемы</w:t>
      </w:r>
      <w:r w:rsidR="00744F72">
        <w:rPr>
          <w:b/>
          <w:sz w:val="28"/>
          <w:szCs w:val="28"/>
          <w:u w:val="single"/>
          <w:lang w:val="kk-KZ"/>
        </w:rPr>
        <w:t>, в 2021 году</w:t>
      </w:r>
      <w:r w:rsidRPr="00744F72">
        <w:rPr>
          <w:b/>
          <w:sz w:val="28"/>
          <w:szCs w:val="28"/>
          <w:u w:val="single"/>
        </w:rPr>
        <w:t xml:space="preserve"> планируется сумма в размере 12 000,0 тыс. тенге, </w:t>
      </w:r>
      <w:r w:rsidRPr="003038E7">
        <w:rPr>
          <w:sz w:val="28"/>
          <w:szCs w:val="28"/>
        </w:rPr>
        <w:t xml:space="preserve">гусеничное бурение - 240 м,  гидравлическое бурение - 240 м.  Места ГНБ появляется по мере необходимости и решается комиссионно. </w:t>
      </w:r>
    </w:p>
    <w:p w:rsidR="00744F72" w:rsidRPr="00744F72" w:rsidRDefault="00744F72" w:rsidP="00EA6C55">
      <w:pPr>
        <w:ind w:firstLine="567"/>
        <w:jc w:val="both"/>
        <w:rPr>
          <w:sz w:val="28"/>
          <w:szCs w:val="28"/>
          <w:lang w:val="kk-KZ"/>
        </w:rPr>
      </w:pPr>
    </w:p>
    <w:p w:rsidR="009D3CAD" w:rsidRDefault="009D3CAD" w:rsidP="00EA6C55">
      <w:pPr>
        <w:ind w:firstLine="567"/>
        <w:jc w:val="both"/>
        <w:rPr>
          <w:b/>
          <w:sz w:val="28"/>
          <w:szCs w:val="28"/>
          <w:u w:val="single"/>
          <w:lang w:val="kk-KZ"/>
        </w:rPr>
      </w:pPr>
      <w:r w:rsidRPr="00744F72">
        <w:rPr>
          <w:b/>
          <w:sz w:val="28"/>
          <w:szCs w:val="28"/>
          <w:u w:val="single"/>
        </w:rPr>
        <w:t>На балансе отдела находится 25 ед. фонтанов, которые в каждым годом содержится в летник времена. На 2021 год на содержание фонтанов необходимо 30 000,0 тыс. тенге.</w:t>
      </w:r>
    </w:p>
    <w:p w:rsidR="00744F72" w:rsidRPr="00744F72" w:rsidRDefault="00744F72" w:rsidP="00EA6C55">
      <w:pPr>
        <w:ind w:firstLine="567"/>
        <w:jc w:val="both"/>
        <w:rPr>
          <w:b/>
          <w:sz w:val="28"/>
          <w:szCs w:val="28"/>
          <w:u w:val="single"/>
          <w:lang w:val="kk-KZ"/>
        </w:rPr>
      </w:pPr>
    </w:p>
    <w:p w:rsidR="009D3CAD" w:rsidRDefault="009D3CAD" w:rsidP="00EA6C55">
      <w:pPr>
        <w:ind w:firstLine="567"/>
        <w:jc w:val="both"/>
        <w:rPr>
          <w:b/>
          <w:sz w:val="28"/>
          <w:szCs w:val="28"/>
          <w:u w:val="single"/>
          <w:lang w:val="kk-KZ"/>
        </w:rPr>
      </w:pPr>
      <w:r w:rsidRPr="008064DD">
        <w:rPr>
          <w:b/>
          <w:sz w:val="28"/>
          <w:szCs w:val="28"/>
          <w:u w:val="single"/>
        </w:rPr>
        <w:t xml:space="preserve">В 2021 году на бурение </w:t>
      </w:r>
      <w:r w:rsidR="008064DD" w:rsidRPr="008064DD">
        <w:rPr>
          <w:b/>
          <w:sz w:val="28"/>
          <w:szCs w:val="28"/>
          <w:u w:val="single"/>
          <w:lang w:val="kk-KZ"/>
        </w:rPr>
        <w:t xml:space="preserve">скважин </w:t>
      </w:r>
      <w:r w:rsidRPr="008064DD">
        <w:rPr>
          <w:b/>
          <w:sz w:val="28"/>
          <w:szCs w:val="28"/>
          <w:u w:val="single"/>
        </w:rPr>
        <w:t>необходимо 41 664,0 тыс. тенге. Бурение</w:t>
      </w:r>
      <w:r w:rsidR="008064DD" w:rsidRPr="008064DD">
        <w:rPr>
          <w:b/>
          <w:sz w:val="28"/>
          <w:szCs w:val="28"/>
          <w:u w:val="single"/>
          <w:lang w:val="kk-KZ"/>
        </w:rPr>
        <w:t xml:space="preserve"> скважин</w:t>
      </w:r>
      <w:r w:rsidRPr="008064DD">
        <w:rPr>
          <w:b/>
          <w:sz w:val="28"/>
          <w:szCs w:val="28"/>
          <w:u w:val="single"/>
        </w:rPr>
        <w:t xml:space="preserve"> будет проводится в старой части города и по пр.Молдагуловой.</w:t>
      </w:r>
    </w:p>
    <w:p w:rsidR="008064DD" w:rsidRPr="008064DD" w:rsidRDefault="008064DD" w:rsidP="00EA6C55">
      <w:pPr>
        <w:ind w:firstLine="567"/>
        <w:jc w:val="both"/>
        <w:rPr>
          <w:b/>
          <w:sz w:val="28"/>
          <w:szCs w:val="28"/>
          <w:u w:val="single"/>
          <w:lang w:val="kk-KZ"/>
        </w:rPr>
      </w:pPr>
    </w:p>
    <w:p w:rsidR="00AA5A1D" w:rsidRPr="00AA5A1D" w:rsidRDefault="00AA5A1D" w:rsidP="00EA6C55">
      <w:pPr>
        <w:ind w:firstLine="567"/>
        <w:jc w:val="both"/>
        <w:rPr>
          <w:sz w:val="28"/>
          <w:szCs w:val="28"/>
          <w:lang w:val="kk-KZ"/>
        </w:rPr>
      </w:pPr>
      <w:r w:rsidRPr="008064DD">
        <w:rPr>
          <w:sz w:val="28"/>
          <w:szCs w:val="28"/>
          <w:lang w:val="kk-KZ"/>
        </w:rPr>
        <w:t>На балансе отдела находится свыше 40 км открытых и закрытых ливневок,</w:t>
      </w:r>
      <w:r w:rsidRPr="00AA5A1D">
        <w:rPr>
          <w:sz w:val="28"/>
          <w:szCs w:val="28"/>
          <w:lang w:val="kk-KZ"/>
        </w:rPr>
        <w:t xml:space="preserve"> большая часть открытых ливневок находится в таких районах  города как Курмыш, Москва. На центральных проспектах города открытые системы поверхностного водоотведения отсутствуют, что приводит к накоплению воды на проезжей части и тротуарах после выпадения осадков и вызывает нарекания со стороны водителей и пешеходов. </w:t>
      </w:r>
      <w:r w:rsidRPr="008064DD">
        <w:rPr>
          <w:b/>
          <w:sz w:val="28"/>
          <w:szCs w:val="28"/>
          <w:u w:val="single"/>
          <w:lang w:val="kk-KZ"/>
        </w:rPr>
        <w:t xml:space="preserve">Установка лотков для системы поверхностного водоотведения  сможет решить проблему отвода воды </w:t>
      </w:r>
      <w:r w:rsidRPr="00AA5A1D">
        <w:rPr>
          <w:sz w:val="28"/>
          <w:szCs w:val="28"/>
          <w:lang w:val="kk-KZ"/>
        </w:rPr>
        <w:t xml:space="preserve">на пр.А.Молдагуловой, ул.Аз Наурыз, пр.Абылхаир хана, ул.Асау Барака, кроме того уменьшится накопление пыли и грязи в прибордюрной зоне, на центральных проспектах не будут проводиться работы ассенизаторскими машина по откачке воды, что уменьшит количество пробок. </w:t>
      </w:r>
      <w:r w:rsidRPr="008064DD">
        <w:rPr>
          <w:b/>
          <w:sz w:val="28"/>
          <w:szCs w:val="28"/>
          <w:u w:val="single"/>
          <w:lang w:val="kk-KZ"/>
        </w:rPr>
        <w:t xml:space="preserve">В 2021 году на установку водоприемных лотков необходимо выделить </w:t>
      </w:r>
      <w:r w:rsidR="00853008">
        <w:rPr>
          <w:b/>
          <w:sz w:val="28"/>
          <w:szCs w:val="28"/>
          <w:u w:val="single"/>
          <w:lang w:val="kk-KZ"/>
        </w:rPr>
        <w:t>103 570,0</w:t>
      </w:r>
      <w:r w:rsidRPr="008064DD">
        <w:rPr>
          <w:b/>
          <w:sz w:val="28"/>
          <w:szCs w:val="28"/>
          <w:u w:val="single"/>
          <w:lang w:val="kk-KZ"/>
        </w:rPr>
        <w:t xml:space="preserve"> тыс.тг. </w:t>
      </w:r>
      <w:r>
        <w:rPr>
          <w:sz w:val="28"/>
          <w:szCs w:val="28"/>
          <w:lang w:val="kk-KZ"/>
        </w:rPr>
        <w:t>(свыше 3000 погонных метров).</w:t>
      </w:r>
      <w:r w:rsidRPr="00AA5A1D">
        <w:rPr>
          <w:sz w:val="28"/>
          <w:szCs w:val="28"/>
          <w:lang w:val="kk-KZ"/>
        </w:rPr>
        <w:t xml:space="preserve">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B470F5">
        <w:rPr>
          <w:rFonts w:ascii="Times New Roman" w:hAnsi="Times New Roman"/>
          <w:b/>
          <w:sz w:val="28"/>
          <w:szCs w:val="28"/>
          <w:u w:val="single"/>
        </w:rPr>
        <w:t>Конечный результат</w:t>
      </w:r>
      <w:r w:rsidRPr="003038E7">
        <w:rPr>
          <w:rFonts w:ascii="Times New Roman" w:hAnsi="Times New Roman"/>
          <w:b/>
          <w:sz w:val="28"/>
          <w:szCs w:val="28"/>
        </w:rPr>
        <w:t>:</w:t>
      </w:r>
      <w:r w:rsidRPr="003038E7">
        <w:rPr>
          <w:rFonts w:ascii="Times New Roman" w:hAnsi="Times New Roman"/>
          <w:sz w:val="28"/>
          <w:szCs w:val="28"/>
        </w:rPr>
        <w:t xml:space="preserve"> создание благоприятного экологически чистого условия для жизни населения.</w:t>
      </w:r>
    </w:p>
    <w:p w:rsidR="000429D3" w:rsidRPr="003038E7" w:rsidRDefault="00EE202F" w:rsidP="00EE202F">
      <w:pPr>
        <w:pStyle w:val="a5"/>
        <w:tabs>
          <w:tab w:val="left" w:pos="2206"/>
        </w:tabs>
        <w:jc w:val="both"/>
        <w:rPr>
          <w:rFonts w:ascii="Times New Roman" w:hAnsi="Times New Roman"/>
          <w:sz w:val="28"/>
          <w:szCs w:val="28"/>
        </w:rPr>
      </w:pPr>
      <w:r>
        <w:rPr>
          <w:rFonts w:ascii="Times New Roman" w:hAnsi="Times New Roman"/>
          <w:sz w:val="28"/>
          <w:szCs w:val="28"/>
        </w:rPr>
        <w:tab/>
      </w:r>
    </w:p>
    <w:p w:rsidR="000429D3" w:rsidRPr="007F74B1" w:rsidRDefault="000429D3" w:rsidP="00853008">
      <w:pPr>
        <w:pStyle w:val="a5"/>
        <w:numPr>
          <w:ilvl w:val="0"/>
          <w:numId w:val="32"/>
        </w:numPr>
        <w:ind w:left="0" w:firstLine="360"/>
        <w:jc w:val="both"/>
        <w:rPr>
          <w:rFonts w:ascii="Times New Roman" w:hAnsi="Times New Roman"/>
          <w:sz w:val="28"/>
          <w:szCs w:val="28"/>
        </w:rPr>
      </w:pPr>
      <w:r w:rsidRPr="007F74B1">
        <w:rPr>
          <w:rFonts w:ascii="Times New Roman" w:hAnsi="Times New Roman"/>
          <w:b/>
          <w:color w:val="FF0000"/>
          <w:sz w:val="28"/>
          <w:szCs w:val="28"/>
          <w:u w:val="single"/>
        </w:rPr>
        <w:t xml:space="preserve">По программе </w:t>
      </w:r>
      <w:r w:rsidRPr="007F74B1">
        <w:rPr>
          <w:rFonts w:ascii="Times New Roman" w:hAnsi="Times New Roman"/>
          <w:b/>
          <w:color w:val="FF0000"/>
          <w:sz w:val="28"/>
          <w:szCs w:val="28"/>
          <w:u w:val="single"/>
          <w:lang w:val="kk-KZ"/>
        </w:rPr>
        <w:t>458-</w:t>
      </w:r>
      <w:r w:rsidRPr="007F74B1">
        <w:rPr>
          <w:rFonts w:ascii="Times New Roman" w:hAnsi="Times New Roman"/>
          <w:b/>
          <w:color w:val="FF0000"/>
          <w:sz w:val="28"/>
          <w:szCs w:val="28"/>
          <w:u w:val="single"/>
        </w:rPr>
        <w:t>021-</w:t>
      </w:r>
      <w:r w:rsidRPr="007F74B1">
        <w:rPr>
          <w:rFonts w:ascii="Times New Roman" w:hAnsi="Times New Roman"/>
          <w:b/>
          <w:color w:val="FF0000"/>
          <w:sz w:val="28"/>
          <w:szCs w:val="28"/>
          <w:u w:val="single"/>
          <w:lang w:val="kk-KZ"/>
        </w:rPr>
        <w:t>000</w:t>
      </w:r>
      <w:r w:rsidRPr="007F74B1">
        <w:rPr>
          <w:rFonts w:ascii="Times New Roman" w:hAnsi="Times New Roman"/>
          <w:b/>
          <w:color w:val="FF0000"/>
          <w:sz w:val="28"/>
          <w:szCs w:val="28"/>
          <w:u w:val="single"/>
        </w:rPr>
        <w:t xml:space="preserve"> «Обеспечение безопасности дорожного движения в населенных пункта</w:t>
      </w:r>
      <w:r>
        <w:rPr>
          <w:rFonts w:ascii="Times New Roman" w:hAnsi="Times New Roman"/>
          <w:b/>
          <w:color w:val="FF0000"/>
          <w:sz w:val="28"/>
          <w:szCs w:val="28"/>
          <w:u w:val="single"/>
        </w:rPr>
        <w:t xml:space="preserve">х» </w:t>
      </w:r>
      <w:r w:rsidRPr="003038E7">
        <w:rPr>
          <w:rFonts w:ascii="Times New Roman" w:hAnsi="Times New Roman"/>
          <w:bCs/>
          <w:color w:val="000000"/>
          <w:sz w:val="28"/>
          <w:szCs w:val="28"/>
          <w:lang w:val="kk-KZ"/>
        </w:rPr>
        <w:t>в 20</w:t>
      </w:r>
      <w:r w:rsidR="00301C6B">
        <w:rPr>
          <w:rFonts w:ascii="Times New Roman" w:hAnsi="Times New Roman"/>
          <w:bCs/>
          <w:color w:val="000000"/>
          <w:sz w:val="28"/>
          <w:szCs w:val="28"/>
          <w:lang w:val="kk-KZ"/>
        </w:rPr>
        <w:t>20</w:t>
      </w:r>
      <w:r w:rsidR="00F61B4C">
        <w:rPr>
          <w:rFonts w:ascii="Times New Roman" w:hAnsi="Times New Roman"/>
          <w:bCs/>
          <w:color w:val="000000"/>
          <w:sz w:val="28"/>
          <w:szCs w:val="28"/>
          <w:lang w:val="kk-KZ"/>
        </w:rPr>
        <w:t xml:space="preserve"> </w:t>
      </w:r>
      <w:r w:rsidRPr="003038E7">
        <w:rPr>
          <w:rFonts w:ascii="Times New Roman" w:hAnsi="Times New Roman"/>
          <w:bCs/>
          <w:color w:val="000000"/>
          <w:sz w:val="28"/>
          <w:szCs w:val="28"/>
          <w:lang w:val="kk-KZ"/>
        </w:rPr>
        <w:t xml:space="preserve">году  </w:t>
      </w:r>
      <w:r w:rsidR="00F61B4C">
        <w:rPr>
          <w:rFonts w:ascii="Times New Roman" w:hAnsi="Times New Roman"/>
          <w:bCs/>
          <w:color w:val="000000"/>
          <w:sz w:val="28"/>
          <w:szCs w:val="28"/>
          <w:lang w:val="kk-KZ"/>
        </w:rPr>
        <w:t>342 876,9</w:t>
      </w:r>
      <w:r w:rsidRPr="003038E7">
        <w:rPr>
          <w:rFonts w:ascii="Times New Roman" w:hAnsi="Times New Roman"/>
          <w:bCs/>
          <w:color w:val="000000"/>
          <w:sz w:val="28"/>
          <w:szCs w:val="28"/>
          <w:lang w:val="kk-KZ"/>
        </w:rPr>
        <w:t xml:space="preserve"> тыс. тенге,</w:t>
      </w:r>
      <w:r w:rsidR="00F61B4C">
        <w:rPr>
          <w:rFonts w:ascii="Times New Roman" w:hAnsi="Times New Roman"/>
          <w:bCs/>
          <w:color w:val="000000"/>
          <w:sz w:val="28"/>
          <w:szCs w:val="28"/>
          <w:lang w:val="kk-KZ"/>
        </w:rPr>
        <w:t xml:space="preserve"> </w:t>
      </w:r>
      <w:r w:rsidRPr="003038E7">
        <w:rPr>
          <w:rFonts w:ascii="Times New Roman" w:hAnsi="Times New Roman"/>
          <w:sz w:val="28"/>
          <w:szCs w:val="28"/>
        </w:rPr>
        <w:t>на 202</w:t>
      </w:r>
      <w:r w:rsidR="00301C6B">
        <w:rPr>
          <w:rFonts w:ascii="Times New Roman" w:hAnsi="Times New Roman"/>
          <w:sz w:val="28"/>
          <w:szCs w:val="28"/>
        </w:rPr>
        <w:t>1</w:t>
      </w:r>
      <w:r w:rsidRPr="007F74B1">
        <w:rPr>
          <w:rFonts w:ascii="Times New Roman" w:hAnsi="Times New Roman"/>
          <w:sz w:val="28"/>
          <w:szCs w:val="28"/>
        </w:rPr>
        <w:t xml:space="preserve">год  </w:t>
      </w:r>
      <w:r w:rsidRPr="007F74B1">
        <w:rPr>
          <w:rFonts w:ascii="Times New Roman" w:hAnsi="Times New Roman"/>
          <w:b/>
          <w:bCs/>
          <w:color w:val="000000" w:themeColor="text1"/>
          <w:sz w:val="28"/>
          <w:szCs w:val="28"/>
          <w:u w:val="single"/>
        </w:rPr>
        <w:t xml:space="preserve">потребность составляет в размере  </w:t>
      </w:r>
      <w:r w:rsidR="00853008">
        <w:rPr>
          <w:rFonts w:ascii="Times New Roman" w:hAnsi="Times New Roman"/>
          <w:b/>
          <w:bCs/>
          <w:color w:val="000000" w:themeColor="text1"/>
          <w:sz w:val="28"/>
          <w:szCs w:val="28"/>
          <w:u w:val="single"/>
          <w:lang w:val="kk-KZ"/>
        </w:rPr>
        <w:t>656 678,0</w:t>
      </w:r>
      <w:r w:rsidRPr="007F74B1">
        <w:rPr>
          <w:rFonts w:ascii="Times New Roman" w:hAnsi="Times New Roman"/>
          <w:b/>
          <w:bCs/>
          <w:color w:val="000000" w:themeColor="text1"/>
          <w:sz w:val="28"/>
          <w:szCs w:val="28"/>
          <w:u w:val="single"/>
        </w:rPr>
        <w:t xml:space="preserve"> тыс. тенге,</w:t>
      </w:r>
      <w:r w:rsidRPr="007F74B1">
        <w:rPr>
          <w:rFonts w:ascii="Times New Roman" w:hAnsi="Times New Roman"/>
          <w:sz w:val="28"/>
          <w:szCs w:val="28"/>
          <w:lang w:val="kk-KZ"/>
        </w:rPr>
        <w:t>на 202</w:t>
      </w:r>
      <w:r w:rsidR="00301C6B">
        <w:rPr>
          <w:rFonts w:ascii="Times New Roman" w:hAnsi="Times New Roman"/>
          <w:sz w:val="28"/>
          <w:szCs w:val="28"/>
          <w:lang w:val="kk-KZ"/>
        </w:rPr>
        <w:t>2</w:t>
      </w:r>
      <w:r w:rsidRPr="007F74B1">
        <w:rPr>
          <w:rFonts w:ascii="Times New Roman" w:hAnsi="Times New Roman"/>
          <w:sz w:val="28"/>
          <w:szCs w:val="28"/>
          <w:lang w:val="kk-KZ"/>
        </w:rPr>
        <w:t xml:space="preserve"> год –</w:t>
      </w:r>
      <w:r w:rsidR="00853008">
        <w:rPr>
          <w:rFonts w:ascii="Times New Roman" w:hAnsi="Times New Roman"/>
          <w:sz w:val="28"/>
          <w:szCs w:val="28"/>
          <w:lang w:val="kk-KZ"/>
        </w:rPr>
        <w:t xml:space="preserve"> 608 535,0 </w:t>
      </w:r>
      <w:r w:rsidR="00AA5A1D">
        <w:rPr>
          <w:rFonts w:ascii="Times New Roman" w:hAnsi="Times New Roman"/>
          <w:sz w:val="28"/>
          <w:szCs w:val="28"/>
          <w:lang w:val="kk-KZ"/>
        </w:rPr>
        <w:t>тыс. тенге, на 2023</w:t>
      </w:r>
      <w:r w:rsidRPr="007F74B1">
        <w:rPr>
          <w:rFonts w:ascii="Times New Roman" w:hAnsi="Times New Roman"/>
          <w:sz w:val="28"/>
          <w:szCs w:val="28"/>
          <w:lang w:val="kk-KZ"/>
        </w:rPr>
        <w:t xml:space="preserve"> год – </w:t>
      </w:r>
      <w:r w:rsidR="00853008">
        <w:rPr>
          <w:rFonts w:ascii="Times New Roman" w:hAnsi="Times New Roman"/>
          <w:sz w:val="28"/>
          <w:szCs w:val="28"/>
          <w:lang w:val="kk-KZ"/>
        </w:rPr>
        <w:t>608 535,0</w:t>
      </w:r>
      <w:r w:rsidRPr="007F74B1">
        <w:rPr>
          <w:rFonts w:ascii="Times New Roman" w:hAnsi="Times New Roman"/>
          <w:sz w:val="28"/>
          <w:szCs w:val="28"/>
          <w:lang w:val="kk-KZ"/>
        </w:rPr>
        <w:t xml:space="preserve"> тыс.тенге. </w:t>
      </w:r>
    </w:p>
    <w:p w:rsidR="000429D3" w:rsidRPr="003038E7" w:rsidRDefault="000429D3" w:rsidP="00EA6C55">
      <w:pPr>
        <w:ind w:firstLine="567"/>
        <w:jc w:val="both"/>
        <w:rPr>
          <w:sz w:val="28"/>
          <w:szCs w:val="28"/>
        </w:rPr>
      </w:pPr>
      <w:r w:rsidRPr="00770281">
        <w:rPr>
          <w:b/>
          <w:sz w:val="28"/>
          <w:szCs w:val="28"/>
          <w:u w:val="single"/>
        </w:rPr>
        <w:t>Цель программы</w:t>
      </w:r>
      <w:r w:rsidRPr="003038E7">
        <w:rPr>
          <w:b/>
          <w:sz w:val="28"/>
          <w:szCs w:val="28"/>
        </w:rPr>
        <w:t xml:space="preserve">: </w:t>
      </w:r>
      <w:r w:rsidRPr="003038E7">
        <w:rPr>
          <w:color w:val="000000"/>
          <w:sz w:val="28"/>
          <w:szCs w:val="28"/>
        </w:rPr>
        <w:t xml:space="preserve">Обеспечение безопасности дорожного движения в населенных пунктах, установка светофоров, дорожных знаков, разметка проезжей части.  </w:t>
      </w:r>
    </w:p>
    <w:p w:rsidR="000429D3" w:rsidRPr="007F74B1" w:rsidRDefault="000429D3" w:rsidP="00EA6C55">
      <w:pPr>
        <w:ind w:firstLine="851"/>
        <w:jc w:val="both"/>
        <w:rPr>
          <w:b/>
          <w:bCs/>
          <w:color w:val="000000" w:themeColor="text1"/>
          <w:sz w:val="28"/>
          <w:szCs w:val="28"/>
          <w:lang w:val="kk-KZ"/>
        </w:rPr>
      </w:pPr>
      <w:r w:rsidRPr="007F74B1">
        <w:rPr>
          <w:b/>
          <w:color w:val="000000" w:themeColor="text1"/>
          <w:sz w:val="28"/>
          <w:szCs w:val="28"/>
          <w:u w:val="single"/>
        </w:rPr>
        <w:t>Достигнутые показатели отчетного периода</w:t>
      </w:r>
      <w:r w:rsidRPr="007F74B1">
        <w:rPr>
          <w:b/>
          <w:color w:val="000000" w:themeColor="text1"/>
          <w:sz w:val="28"/>
          <w:szCs w:val="28"/>
        </w:rPr>
        <w:t xml:space="preserve">: </w:t>
      </w:r>
    </w:p>
    <w:p w:rsidR="009D3CAD" w:rsidRDefault="000429D3" w:rsidP="00EA6C55">
      <w:pPr>
        <w:ind w:firstLine="567"/>
        <w:jc w:val="both"/>
        <w:rPr>
          <w:sz w:val="28"/>
          <w:szCs w:val="28"/>
        </w:rPr>
      </w:pPr>
      <w:r w:rsidRPr="003038E7">
        <w:rPr>
          <w:sz w:val="28"/>
          <w:szCs w:val="28"/>
        </w:rPr>
        <w:t xml:space="preserve">    На содержание, обслуживание и эксплуатацию светофорных объект</w:t>
      </w:r>
      <w:r w:rsidR="009D3CAD">
        <w:rPr>
          <w:sz w:val="28"/>
          <w:szCs w:val="28"/>
        </w:rPr>
        <w:t>ов, дорожных знаков, на разметку проезжей части, на содержание АСУД</w:t>
      </w:r>
      <w:r w:rsidR="00F61B4C">
        <w:rPr>
          <w:sz w:val="28"/>
          <w:szCs w:val="28"/>
        </w:rPr>
        <w:t>Д</w:t>
      </w:r>
      <w:r w:rsidR="009D3CAD">
        <w:rPr>
          <w:sz w:val="28"/>
          <w:szCs w:val="28"/>
        </w:rPr>
        <w:t xml:space="preserve"> выделено и освоено 25 222,0 тыс. тенге (за 2 месяца). </w:t>
      </w:r>
    </w:p>
    <w:p w:rsidR="009D3CAD" w:rsidRDefault="009D3CAD" w:rsidP="00EA6C55">
      <w:pPr>
        <w:ind w:firstLine="567"/>
        <w:jc w:val="both"/>
        <w:rPr>
          <w:sz w:val="28"/>
          <w:szCs w:val="28"/>
        </w:rPr>
      </w:pPr>
      <w:r>
        <w:rPr>
          <w:sz w:val="28"/>
          <w:szCs w:val="28"/>
        </w:rPr>
        <w:t>На содержание КГУ "</w:t>
      </w:r>
      <w:r w:rsidRPr="009D3CAD">
        <w:rPr>
          <w:sz w:val="28"/>
          <w:szCs w:val="28"/>
        </w:rPr>
        <w:t>Центр обеспечения безопасности дорожного движения и цифровых технологий города Актобе</w:t>
      </w:r>
      <w:r>
        <w:rPr>
          <w:sz w:val="28"/>
          <w:szCs w:val="28"/>
        </w:rPr>
        <w:t xml:space="preserve">" выделено и освоено 313 </w:t>
      </w:r>
      <w:r w:rsidR="00F61B4C">
        <w:rPr>
          <w:sz w:val="28"/>
          <w:szCs w:val="28"/>
        </w:rPr>
        <w:t>563,9</w:t>
      </w:r>
      <w:r>
        <w:rPr>
          <w:sz w:val="28"/>
          <w:szCs w:val="28"/>
        </w:rPr>
        <w:t xml:space="preserve"> тыс. тенге. </w:t>
      </w:r>
    </w:p>
    <w:p w:rsidR="00F61B4C" w:rsidRPr="00F61B4C" w:rsidRDefault="009D3CAD" w:rsidP="00EA6C55">
      <w:pPr>
        <w:pStyle w:val="11"/>
        <w:shd w:val="clear" w:color="auto" w:fill="auto"/>
        <w:tabs>
          <w:tab w:val="left" w:pos="3261"/>
        </w:tabs>
        <w:spacing w:before="0" w:after="0" w:line="240" w:lineRule="auto"/>
        <w:ind w:left="20" w:right="20" w:firstLine="709"/>
        <w:jc w:val="both"/>
        <w:rPr>
          <w:rFonts w:ascii="Times New Roman" w:hAnsi="Times New Roman" w:cs="Times New Roman"/>
          <w:sz w:val="28"/>
          <w:szCs w:val="28"/>
        </w:rPr>
      </w:pPr>
      <w:r w:rsidRPr="00F61B4C">
        <w:rPr>
          <w:rFonts w:ascii="Times New Roman" w:hAnsi="Times New Roman" w:cs="Times New Roman"/>
          <w:sz w:val="28"/>
          <w:szCs w:val="28"/>
        </w:rPr>
        <w:lastRenderedPageBreak/>
        <w:t>На содержание штрафной стоянки</w:t>
      </w:r>
      <w:r w:rsidR="00F61B4C" w:rsidRPr="00F61B4C">
        <w:rPr>
          <w:rFonts w:ascii="Times New Roman" w:hAnsi="Times New Roman" w:cs="Times New Roman"/>
          <w:sz w:val="28"/>
          <w:szCs w:val="28"/>
        </w:rPr>
        <w:t xml:space="preserve"> находящийся на балансе отдела</w:t>
      </w:r>
      <w:r w:rsidRPr="00F61B4C">
        <w:rPr>
          <w:rFonts w:ascii="Times New Roman" w:hAnsi="Times New Roman" w:cs="Times New Roman"/>
          <w:sz w:val="28"/>
          <w:szCs w:val="28"/>
        </w:rPr>
        <w:t xml:space="preserve"> выделено и освоено - </w:t>
      </w:r>
      <w:r w:rsidR="00F61B4C" w:rsidRPr="00F61B4C">
        <w:rPr>
          <w:rFonts w:ascii="Times New Roman" w:hAnsi="Times New Roman" w:cs="Times New Roman"/>
          <w:sz w:val="28"/>
          <w:szCs w:val="28"/>
        </w:rPr>
        <w:t>2 679,9</w:t>
      </w:r>
      <w:r w:rsidRPr="00F61B4C">
        <w:rPr>
          <w:rFonts w:ascii="Times New Roman" w:hAnsi="Times New Roman" w:cs="Times New Roman"/>
          <w:sz w:val="28"/>
          <w:szCs w:val="28"/>
        </w:rPr>
        <w:t xml:space="preserve"> млн. тенге</w:t>
      </w:r>
      <w:r w:rsidR="00F61B4C" w:rsidRPr="00F61B4C">
        <w:rPr>
          <w:rFonts w:ascii="Times New Roman" w:hAnsi="Times New Roman" w:cs="Times New Roman"/>
          <w:sz w:val="28"/>
          <w:szCs w:val="28"/>
        </w:rPr>
        <w:t xml:space="preserve"> (на 2 месяца).  На балансе имеется (передан в конце 2019 года) штрафная стоянка по адресу Богословской трассе</w:t>
      </w:r>
      <w:r w:rsidR="00F61B4C">
        <w:rPr>
          <w:rFonts w:ascii="Times New Roman" w:hAnsi="Times New Roman" w:cs="Times New Roman"/>
          <w:sz w:val="28"/>
          <w:szCs w:val="28"/>
        </w:rPr>
        <w:t xml:space="preserve">. На содержание входит охрана </w:t>
      </w:r>
      <w:r w:rsidR="00F61B4C" w:rsidRPr="00F61B4C">
        <w:rPr>
          <w:rFonts w:ascii="Times New Roman" w:hAnsi="Times New Roman" w:cs="Times New Roman"/>
          <w:sz w:val="28"/>
          <w:szCs w:val="28"/>
        </w:rPr>
        <w:t>(2 поста) и оплата коммунальных услуг и за</w:t>
      </w:r>
      <w:r w:rsidR="00F61B4C">
        <w:rPr>
          <w:rFonts w:ascii="Times New Roman" w:hAnsi="Times New Roman" w:cs="Times New Roman"/>
          <w:sz w:val="28"/>
          <w:szCs w:val="28"/>
        </w:rPr>
        <w:t>рплата обслуживающего персонала</w:t>
      </w:r>
      <w:r w:rsidR="00F61B4C" w:rsidRPr="00F61B4C">
        <w:rPr>
          <w:rFonts w:ascii="Times New Roman" w:hAnsi="Times New Roman" w:cs="Times New Roman"/>
          <w:sz w:val="28"/>
          <w:szCs w:val="28"/>
        </w:rPr>
        <w:t>.</w:t>
      </w:r>
    </w:p>
    <w:p w:rsidR="000429D3" w:rsidRPr="009D3CAD" w:rsidRDefault="009D3CAD" w:rsidP="00EA6C55">
      <w:pPr>
        <w:ind w:firstLine="567"/>
        <w:jc w:val="both"/>
        <w:rPr>
          <w:sz w:val="28"/>
          <w:szCs w:val="28"/>
        </w:rPr>
      </w:pPr>
      <w:r>
        <w:rPr>
          <w:sz w:val="28"/>
          <w:szCs w:val="28"/>
        </w:rPr>
        <w:t xml:space="preserve">На содержание надземного пешехода выделено и освоено 1411,0 тыс. тенге. </w:t>
      </w:r>
      <w:r w:rsidR="00F61B4C">
        <w:rPr>
          <w:sz w:val="28"/>
          <w:szCs w:val="28"/>
        </w:rPr>
        <w:t xml:space="preserve">На территории города в </w:t>
      </w:r>
      <w:r w:rsidR="00F61B4C" w:rsidRPr="006743C9">
        <w:rPr>
          <w:sz w:val="28"/>
          <w:szCs w:val="28"/>
        </w:rPr>
        <w:t>2019-</w:t>
      </w:r>
      <w:r w:rsidR="00F61B4C">
        <w:rPr>
          <w:sz w:val="28"/>
          <w:szCs w:val="28"/>
        </w:rPr>
        <w:t xml:space="preserve">2020 годах завершился строительство  двух надземных перехода с установкой лифта по адресам: «Балдырган» и  «ДСК». Работа по содержанию надземного перехода включает: обеспечение бесперебойную работу подъемника, услуги электромеханика, периодические осмотры подъемника, текущий ремонт и замена масла. </w:t>
      </w:r>
    </w:p>
    <w:p w:rsidR="000429D3" w:rsidRDefault="000429D3" w:rsidP="00EA6C55">
      <w:pPr>
        <w:ind w:firstLine="567"/>
        <w:jc w:val="both"/>
        <w:rPr>
          <w:b/>
          <w:sz w:val="28"/>
          <w:szCs w:val="28"/>
        </w:rPr>
      </w:pPr>
      <w:r w:rsidRPr="00FE7B39">
        <w:rPr>
          <w:b/>
          <w:sz w:val="28"/>
          <w:szCs w:val="28"/>
          <w:u w:val="single"/>
        </w:rPr>
        <w:t>Прямые результаты планируемого периода</w:t>
      </w:r>
      <w:r w:rsidRPr="003038E7">
        <w:rPr>
          <w:b/>
          <w:sz w:val="28"/>
          <w:szCs w:val="28"/>
        </w:rPr>
        <w:t xml:space="preserve">: </w:t>
      </w:r>
    </w:p>
    <w:p w:rsidR="00342D56" w:rsidRPr="008064DD" w:rsidRDefault="00342D56" w:rsidP="00EA6C55">
      <w:pPr>
        <w:ind w:firstLine="567"/>
        <w:jc w:val="both"/>
        <w:rPr>
          <w:b/>
          <w:sz w:val="28"/>
          <w:szCs w:val="28"/>
          <w:u w:val="single"/>
        </w:rPr>
      </w:pPr>
      <w:r>
        <w:rPr>
          <w:sz w:val="28"/>
          <w:szCs w:val="28"/>
        </w:rPr>
        <w:t>На содержание КГУ "</w:t>
      </w:r>
      <w:r w:rsidRPr="009D3CAD">
        <w:rPr>
          <w:sz w:val="28"/>
          <w:szCs w:val="28"/>
        </w:rPr>
        <w:t>Центр обеспечения безопасности дорожного движения и цифровых технологий города Актобе</w:t>
      </w:r>
      <w:r w:rsidR="009D1863">
        <w:rPr>
          <w:sz w:val="28"/>
          <w:szCs w:val="28"/>
        </w:rPr>
        <w:t xml:space="preserve">" </w:t>
      </w:r>
      <w:r w:rsidR="008064DD" w:rsidRPr="008064DD">
        <w:rPr>
          <w:b/>
          <w:sz w:val="28"/>
          <w:szCs w:val="28"/>
          <w:u w:val="single"/>
          <w:lang w:val="kk-KZ"/>
        </w:rPr>
        <w:t xml:space="preserve">на 2021 год </w:t>
      </w:r>
      <w:r w:rsidR="009D1863" w:rsidRPr="008064DD">
        <w:rPr>
          <w:b/>
          <w:sz w:val="28"/>
          <w:szCs w:val="28"/>
          <w:u w:val="single"/>
        </w:rPr>
        <w:t xml:space="preserve">необходимо </w:t>
      </w:r>
      <w:r w:rsidR="009D1863" w:rsidRPr="008064DD">
        <w:rPr>
          <w:b/>
          <w:sz w:val="28"/>
          <w:szCs w:val="28"/>
          <w:u w:val="single"/>
          <w:lang w:val="kk-KZ"/>
        </w:rPr>
        <w:t>587</w:t>
      </w:r>
      <w:r w:rsidR="009D1863" w:rsidRPr="008064DD">
        <w:rPr>
          <w:b/>
          <w:sz w:val="28"/>
          <w:szCs w:val="28"/>
          <w:u w:val="single"/>
        </w:rPr>
        <w:t xml:space="preserve"> </w:t>
      </w:r>
      <w:r w:rsidR="009D1863" w:rsidRPr="008064DD">
        <w:rPr>
          <w:b/>
          <w:sz w:val="28"/>
          <w:szCs w:val="28"/>
          <w:u w:val="single"/>
          <w:lang w:val="kk-KZ"/>
        </w:rPr>
        <w:t>89</w:t>
      </w:r>
      <w:r w:rsidRPr="008064DD">
        <w:rPr>
          <w:b/>
          <w:sz w:val="28"/>
          <w:szCs w:val="28"/>
          <w:u w:val="single"/>
        </w:rPr>
        <w:t xml:space="preserve">0,0 тыс. тенге. </w:t>
      </w:r>
    </w:p>
    <w:p w:rsidR="00342D56" w:rsidRPr="00FE6CB7" w:rsidRDefault="00342D56" w:rsidP="00EA6C55">
      <w:pPr>
        <w:ind w:firstLine="567"/>
        <w:jc w:val="both"/>
        <w:rPr>
          <w:b/>
          <w:sz w:val="28"/>
          <w:szCs w:val="28"/>
          <w:u w:val="single"/>
          <w:lang w:val="kk-KZ"/>
        </w:rPr>
      </w:pPr>
      <w:r>
        <w:rPr>
          <w:sz w:val="28"/>
          <w:szCs w:val="28"/>
        </w:rPr>
        <w:t xml:space="preserve">На территории города в 2019-2020 годах завершился строительство  двух надземных перехода с установкой лифта по адресам: «Балдырган» и  «ДСК». Работа по содержанию надземного перехода включает: обеспечение бесперебойную работу подъемника, услуги электромеханика, периодические осмотры подъемника, текущий ремонт и замена масла. </w:t>
      </w:r>
      <w:r w:rsidRPr="00FE6CB7">
        <w:rPr>
          <w:b/>
          <w:sz w:val="28"/>
          <w:szCs w:val="28"/>
          <w:u w:val="single"/>
        </w:rPr>
        <w:t xml:space="preserve">На 2021 год на содержание двух надземных перехода необходимо 2 822,0  тыс. тенге, в  2020 году выделено 1 411,0 тыс. тенге. </w:t>
      </w:r>
    </w:p>
    <w:p w:rsidR="00842327" w:rsidRPr="00842327" w:rsidRDefault="00842327" w:rsidP="00EA6C55">
      <w:pPr>
        <w:ind w:firstLine="567"/>
        <w:jc w:val="both"/>
        <w:rPr>
          <w:sz w:val="28"/>
          <w:szCs w:val="28"/>
          <w:lang w:val="kk-KZ"/>
        </w:rPr>
      </w:pPr>
    </w:p>
    <w:p w:rsidR="00342D56" w:rsidRPr="00FE6CB7" w:rsidRDefault="009D1863" w:rsidP="00842327">
      <w:pPr>
        <w:ind w:firstLine="567"/>
        <w:jc w:val="both"/>
        <w:rPr>
          <w:b/>
          <w:sz w:val="28"/>
          <w:szCs w:val="28"/>
          <w:u w:val="single"/>
          <w:lang w:val="kk-KZ" w:eastAsia="en-US" w:bidi="en-US"/>
        </w:rPr>
      </w:pPr>
      <w:r w:rsidRPr="00FE6CB7">
        <w:rPr>
          <w:b/>
          <w:sz w:val="28"/>
          <w:szCs w:val="28"/>
          <w:u w:val="single"/>
          <w:lang w:eastAsia="en-US" w:bidi="en-US"/>
        </w:rPr>
        <w:t>акиматом города Актобе в рамках государственной программы «Цифровой Казахстан» в 2018 году по городу были установлены 130 камер общественной безопасности.</w:t>
      </w:r>
      <w:r w:rsidRPr="009D1863">
        <w:rPr>
          <w:sz w:val="28"/>
          <w:szCs w:val="28"/>
          <w:lang w:eastAsia="en-US" w:bidi="en-US"/>
        </w:rPr>
        <w:t xml:space="preserve"> Эти камеры видеонаблюдения установлены в криминогенных участках города согласно адресной программе департаме</w:t>
      </w:r>
      <w:r w:rsidR="00842327">
        <w:rPr>
          <w:sz w:val="28"/>
          <w:szCs w:val="28"/>
          <w:lang w:eastAsia="en-US" w:bidi="en-US"/>
        </w:rPr>
        <w:t>нта полиции Актюбинской области</w:t>
      </w:r>
      <w:r w:rsidR="00842327">
        <w:rPr>
          <w:sz w:val="28"/>
          <w:szCs w:val="28"/>
          <w:lang w:val="kk-KZ" w:eastAsia="en-US" w:bidi="en-US"/>
        </w:rPr>
        <w:t xml:space="preserve">. </w:t>
      </w:r>
      <w:r w:rsidRPr="009D1863">
        <w:rPr>
          <w:sz w:val="28"/>
          <w:szCs w:val="28"/>
          <w:lang w:eastAsia="en-US" w:bidi="en-US"/>
        </w:rPr>
        <w:t xml:space="preserve">На сегодняшнии день из за отсутствия обслуживания данные камеры видеонаблюдения находятся в нерабочем состоянии. В связи с вышеизложенным в целях обеспечения безопасности жителей города </w:t>
      </w:r>
      <w:r w:rsidR="00842327" w:rsidRPr="00FE6CB7">
        <w:rPr>
          <w:b/>
          <w:sz w:val="28"/>
          <w:szCs w:val="28"/>
          <w:u w:val="single"/>
          <w:lang w:val="kk-KZ" w:eastAsia="en-US" w:bidi="en-US"/>
        </w:rPr>
        <w:t xml:space="preserve">в 2021 году </w:t>
      </w:r>
      <w:r w:rsidRPr="00FE6CB7">
        <w:rPr>
          <w:b/>
          <w:sz w:val="28"/>
          <w:szCs w:val="28"/>
          <w:u w:val="single"/>
          <w:lang w:eastAsia="en-US" w:bidi="en-US"/>
        </w:rPr>
        <w:t>необходимо</w:t>
      </w:r>
      <w:r w:rsidR="00842327" w:rsidRPr="00FE6CB7">
        <w:rPr>
          <w:b/>
          <w:sz w:val="28"/>
          <w:szCs w:val="28"/>
          <w:u w:val="single"/>
          <w:lang w:val="kk-KZ" w:eastAsia="en-US" w:bidi="en-US"/>
        </w:rPr>
        <w:t xml:space="preserve"> выделить 33 821,0 тыс.тенге на</w:t>
      </w:r>
      <w:r w:rsidR="00842327" w:rsidRPr="00FE6CB7">
        <w:rPr>
          <w:b/>
          <w:sz w:val="28"/>
          <w:szCs w:val="28"/>
          <w:u w:val="single"/>
          <w:lang w:eastAsia="en-US" w:bidi="en-US"/>
        </w:rPr>
        <w:t xml:space="preserve"> восстанов</w:t>
      </w:r>
      <w:r w:rsidR="00842327" w:rsidRPr="00FE6CB7">
        <w:rPr>
          <w:b/>
          <w:sz w:val="28"/>
          <w:szCs w:val="28"/>
          <w:u w:val="single"/>
          <w:lang w:val="kk-KZ" w:eastAsia="en-US" w:bidi="en-US"/>
        </w:rPr>
        <w:t>ления</w:t>
      </w:r>
      <w:r w:rsidR="00842327" w:rsidRPr="00FE6CB7">
        <w:rPr>
          <w:b/>
          <w:sz w:val="28"/>
          <w:szCs w:val="28"/>
          <w:u w:val="single"/>
          <w:lang w:eastAsia="en-US" w:bidi="en-US"/>
        </w:rPr>
        <w:t xml:space="preserve"> камер</w:t>
      </w:r>
      <w:r w:rsidRPr="00FE6CB7">
        <w:rPr>
          <w:b/>
          <w:sz w:val="28"/>
          <w:szCs w:val="28"/>
          <w:u w:val="single"/>
          <w:lang w:eastAsia="en-US" w:bidi="en-US"/>
        </w:rPr>
        <w:t xml:space="preserve"> видеонаблюдения и интегрировать с системами ЦОУ ДП Актюбинской области для оперативного реагирования.</w:t>
      </w:r>
    </w:p>
    <w:p w:rsidR="009D1863" w:rsidRPr="009D1863" w:rsidRDefault="009D1863" w:rsidP="009D1863">
      <w:pPr>
        <w:ind w:firstLine="567"/>
        <w:jc w:val="both"/>
        <w:rPr>
          <w:sz w:val="28"/>
          <w:szCs w:val="28"/>
          <w:lang w:val="kk-KZ" w:eastAsia="en-US" w:bidi="en-US"/>
        </w:rPr>
      </w:pPr>
    </w:p>
    <w:p w:rsidR="00342D56" w:rsidRDefault="00342D56" w:rsidP="00EA6C55">
      <w:pPr>
        <w:ind w:firstLine="567"/>
        <w:jc w:val="both"/>
        <w:rPr>
          <w:b/>
          <w:sz w:val="28"/>
          <w:szCs w:val="28"/>
          <w:u w:val="single"/>
          <w:lang w:val="kk-KZ"/>
        </w:rPr>
      </w:pPr>
      <w:r w:rsidRPr="00FE6CB7">
        <w:rPr>
          <w:b/>
          <w:sz w:val="28"/>
          <w:szCs w:val="28"/>
          <w:u w:val="single"/>
        </w:rPr>
        <w:t>По пр.Абулхаир хана имеется подземный  пешеходный переход, которын в данное время находится на балансе отдела.</w:t>
      </w:r>
      <w:r>
        <w:rPr>
          <w:sz w:val="28"/>
          <w:szCs w:val="28"/>
        </w:rPr>
        <w:t xml:space="preserve"> На основании дефектного акта потребуется разборка  облицовка стен из плит, облицовка стен, установка бетонных стен, демонтаж и установка светильников и люстр. </w:t>
      </w:r>
      <w:r w:rsidRPr="00FE6CB7">
        <w:rPr>
          <w:b/>
          <w:sz w:val="28"/>
          <w:szCs w:val="28"/>
          <w:u w:val="single"/>
        </w:rPr>
        <w:t>На текущий ремонт подземного перехода на основании дефектного акта и сметы потребуется 14 321,9 тыс.тенге.</w:t>
      </w:r>
    </w:p>
    <w:p w:rsidR="00FE6CB7" w:rsidRPr="00FE6CB7" w:rsidRDefault="00FE6CB7" w:rsidP="00EA6C55">
      <w:pPr>
        <w:ind w:firstLine="567"/>
        <w:jc w:val="both"/>
        <w:rPr>
          <w:b/>
          <w:sz w:val="28"/>
          <w:szCs w:val="28"/>
          <w:u w:val="single"/>
          <w:lang w:val="kk-KZ"/>
        </w:rPr>
      </w:pPr>
    </w:p>
    <w:p w:rsidR="00342D56" w:rsidRPr="00342D56" w:rsidRDefault="00342D56" w:rsidP="00EA6C55">
      <w:pPr>
        <w:pStyle w:val="11"/>
        <w:shd w:val="clear" w:color="auto" w:fill="auto"/>
        <w:tabs>
          <w:tab w:val="left" w:pos="3261"/>
        </w:tabs>
        <w:spacing w:before="0" w:after="0" w:line="240" w:lineRule="auto"/>
        <w:ind w:left="20" w:right="20" w:firstLine="709"/>
        <w:jc w:val="both"/>
        <w:rPr>
          <w:rFonts w:ascii="Times New Roman" w:hAnsi="Times New Roman" w:cs="Times New Roman"/>
          <w:sz w:val="28"/>
          <w:szCs w:val="28"/>
        </w:rPr>
      </w:pPr>
      <w:r w:rsidRPr="00FE6CB7">
        <w:rPr>
          <w:rFonts w:ascii="Times New Roman" w:hAnsi="Times New Roman" w:cs="Times New Roman"/>
          <w:b/>
          <w:sz w:val="28"/>
          <w:szCs w:val="28"/>
          <w:u w:val="single"/>
        </w:rPr>
        <w:t>На содержание и охрану штрафной стоянки находящийся на балансе отдела – 17 82</w:t>
      </w:r>
      <w:r w:rsidR="00853008">
        <w:rPr>
          <w:rFonts w:ascii="Times New Roman" w:hAnsi="Times New Roman" w:cs="Times New Roman"/>
          <w:b/>
          <w:sz w:val="28"/>
          <w:szCs w:val="28"/>
          <w:u w:val="single"/>
          <w:lang w:val="kk-KZ"/>
        </w:rPr>
        <w:t>2</w:t>
      </w:r>
      <w:r w:rsidRPr="00FE6CB7">
        <w:rPr>
          <w:rFonts w:ascii="Times New Roman" w:hAnsi="Times New Roman" w:cs="Times New Roman"/>
          <w:b/>
          <w:sz w:val="28"/>
          <w:szCs w:val="28"/>
          <w:u w:val="single"/>
        </w:rPr>
        <w:t>,0 тыс.тенге.</w:t>
      </w:r>
      <w:r w:rsidRPr="00342D56">
        <w:rPr>
          <w:rFonts w:ascii="Times New Roman" w:hAnsi="Times New Roman" w:cs="Times New Roman"/>
          <w:sz w:val="28"/>
          <w:szCs w:val="28"/>
        </w:rPr>
        <w:t xml:space="preserve"> На балансе имеется (передан в конце 2019 года) штрафная стоянка по адресу Богословской трассе, в данное время </w:t>
      </w:r>
      <w:r w:rsidRPr="00342D56">
        <w:rPr>
          <w:rFonts w:ascii="Times New Roman" w:hAnsi="Times New Roman" w:cs="Times New Roman"/>
          <w:sz w:val="28"/>
          <w:szCs w:val="28"/>
        </w:rPr>
        <w:lastRenderedPageBreak/>
        <w:t xml:space="preserve">данная штрафстоянка функционирует, так как в 2020 году выделено 2,6 млн. тенге на содержание и охрану данной штрафной стоянки. По расчету на год необходимо </w:t>
      </w:r>
      <w:r w:rsidR="00853008">
        <w:rPr>
          <w:rFonts w:ascii="Times New Roman" w:hAnsi="Times New Roman" w:cs="Times New Roman"/>
          <w:b/>
          <w:sz w:val="28"/>
          <w:szCs w:val="28"/>
          <w:u w:val="single"/>
        </w:rPr>
        <w:t>17 82</w:t>
      </w:r>
      <w:r w:rsidR="00853008">
        <w:rPr>
          <w:rFonts w:ascii="Times New Roman" w:hAnsi="Times New Roman" w:cs="Times New Roman"/>
          <w:b/>
          <w:sz w:val="28"/>
          <w:szCs w:val="28"/>
          <w:u w:val="single"/>
          <w:lang w:val="kk-KZ"/>
        </w:rPr>
        <w:t>3,0</w:t>
      </w:r>
      <w:r w:rsidRPr="00FE6CB7">
        <w:rPr>
          <w:rFonts w:ascii="Times New Roman" w:hAnsi="Times New Roman" w:cs="Times New Roman"/>
          <w:b/>
          <w:sz w:val="28"/>
          <w:szCs w:val="28"/>
          <w:u w:val="single"/>
        </w:rPr>
        <w:t xml:space="preserve"> тыс. тенге на охрану (2 поста) и содержание</w:t>
      </w:r>
      <w:r w:rsidRPr="00342D56">
        <w:rPr>
          <w:rFonts w:ascii="Times New Roman" w:hAnsi="Times New Roman" w:cs="Times New Roman"/>
          <w:sz w:val="28"/>
          <w:szCs w:val="28"/>
        </w:rPr>
        <w:t xml:space="preserve"> (оплата коммунальных услуг и зарплата обслуживающего персонала).</w:t>
      </w:r>
    </w:p>
    <w:p w:rsidR="000429D3" w:rsidRPr="003038E7" w:rsidRDefault="000429D3" w:rsidP="00EA6C55">
      <w:pPr>
        <w:ind w:firstLine="709"/>
        <w:jc w:val="both"/>
        <w:rPr>
          <w:sz w:val="28"/>
          <w:szCs w:val="28"/>
        </w:rPr>
      </w:pPr>
      <w:r w:rsidRPr="00FE7B39">
        <w:rPr>
          <w:b/>
          <w:sz w:val="28"/>
          <w:szCs w:val="28"/>
          <w:u w:val="single"/>
        </w:rPr>
        <w:t>Конечный результат</w:t>
      </w:r>
      <w:r w:rsidRPr="003038E7">
        <w:rPr>
          <w:b/>
          <w:sz w:val="28"/>
          <w:szCs w:val="28"/>
        </w:rPr>
        <w:t>:</w:t>
      </w:r>
      <w:r w:rsidRPr="003038E7">
        <w:rPr>
          <w:sz w:val="28"/>
          <w:szCs w:val="28"/>
        </w:rPr>
        <w:t xml:space="preserve"> обеспечение безопасного дорожного движения для жителей города.</w:t>
      </w:r>
    </w:p>
    <w:p w:rsidR="000429D3" w:rsidRPr="003038E7" w:rsidRDefault="000429D3" w:rsidP="00EA6C55">
      <w:pPr>
        <w:pStyle w:val="a5"/>
        <w:ind w:firstLine="709"/>
        <w:jc w:val="both"/>
        <w:rPr>
          <w:rFonts w:ascii="Times New Roman" w:hAnsi="Times New Roman"/>
          <w:sz w:val="28"/>
          <w:szCs w:val="28"/>
        </w:rPr>
      </w:pPr>
    </w:p>
    <w:p w:rsidR="000429D3" w:rsidRPr="00031E76" w:rsidRDefault="000429D3" w:rsidP="002C38F4">
      <w:pPr>
        <w:pStyle w:val="a5"/>
        <w:numPr>
          <w:ilvl w:val="0"/>
          <w:numId w:val="32"/>
        </w:numPr>
        <w:ind w:left="0" w:firstLine="360"/>
        <w:jc w:val="both"/>
        <w:rPr>
          <w:rFonts w:ascii="Times New Roman" w:hAnsi="Times New Roman"/>
          <w:sz w:val="28"/>
          <w:szCs w:val="28"/>
        </w:rPr>
      </w:pPr>
      <w:r w:rsidRPr="00031E76">
        <w:rPr>
          <w:rFonts w:ascii="Times New Roman" w:hAnsi="Times New Roman"/>
          <w:b/>
          <w:color w:val="FF0000"/>
          <w:sz w:val="28"/>
          <w:szCs w:val="28"/>
          <w:u w:val="single"/>
        </w:rPr>
        <w:t xml:space="preserve">По программе </w:t>
      </w:r>
      <w:r w:rsidRPr="00031E76">
        <w:rPr>
          <w:rFonts w:ascii="Times New Roman" w:hAnsi="Times New Roman"/>
          <w:b/>
          <w:color w:val="FF0000"/>
          <w:sz w:val="28"/>
          <w:szCs w:val="28"/>
          <w:u w:val="single"/>
          <w:lang w:val="kk-KZ"/>
        </w:rPr>
        <w:t>458-</w:t>
      </w:r>
      <w:r w:rsidRPr="00031E76">
        <w:rPr>
          <w:rFonts w:ascii="Times New Roman" w:hAnsi="Times New Roman"/>
          <w:b/>
          <w:color w:val="FF0000"/>
          <w:sz w:val="28"/>
          <w:szCs w:val="28"/>
          <w:u w:val="single"/>
        </w:rPr>
        <w:t>022</w:t>
      </w:r>
      <w:r w:rsidRPr="00031E76">
        <w:rPr>
          <w:rFonts w:ascii="Times New Roman" w:hAnsi="Times New Roman"/>
          <w:b/>
          <w:color w:val="FF0000"/>
          <w:sz w:val="28"/>
          <w:szCs w:val="28"/>
          <w:u w:val="single"/>
          <w:lang w:val="kk-KZ"/>
        </w:rPr>
        <w:t>-000</w:t>
      </w:r>
      <w:r w:rsidRPr="00031E76">
        <w:rPr>
          <w:rFonts w:ascii="Times New Roman" w:hAnsi="Times New Roman"/>
          <w:b/>
          <w:color w:val="FF0000"/>
          <w:sz w:val="28"/>
          <w:szCs w:val="28"/>
          <w:u w:val="single"/>
        </w:rPr>
        <w:t xml:space="preserve"> «Развитие транспортной инфраструктуры</w:t>
      </w:r>
      <w:r w:rsidRPr="00031E76">
        <w:rPr>
          <w:rFonts w:ascii="Times New Roman" w:hAnsi="Times New Roman"/>
          <w:color w:val="FF0000"/>
          <w:sz w:val="28"/>
          <w:szCs w:val="28"/>
          <w:u w:val="single"/>
        </w:rPr>
        <w:t>»</w:t>
      </w:r>
      <w:r w:rsidRPr="00031E76">
        <w:rPr>
          <w:rFonts w:ascii="Times New Roman" w:hAnsi="Times New Roman"/>
          <w:color w:val="FF0000"/>
          <w:sz w:val="28"/>
          <w:szCs w:val="28"/>
          <w:u w:val="single"/>
          <w:lang w:val="kk-KZ"/>
        </w:rPr>
        <w:t>,</w:t>
      </w:r>
      <w:r w:rsidR="00C37A38">
        <w:rPr>
          <w:rFonts w:ascii="Times New Roman" w:hAnsi="Times New Roman"/>
          <w:color w:val="FF0000"/>
          <w:sz w:val="28"/>
          <w:szCs w:val="28"/>
          <w:u w:val="single"/>
          <w:lang w:val="kk-KZ"/>
        </w:rPr>
        <w:t xml:space="preserve"> </w:t>
      </w:r>
      <w:r w:rsidRPr="00031E76">
        <w:rPr>
          <w:rFonts w:ascii="Times New Roman" w:hAnsi="Times New Roman"/>
          <w:color w:val="000000"/>
          <w:sz w:val="28"/>
          <w:szCs w:val="28"/>
          <w:lang w:val="kk-KZ"/>
        </w:rPr>
        <w:t>в 20</w:t>
      </w:r>
      <w:r w:rsidR="00890AC9">
        <w:rPr>
          <w:rFonts w:ascii="Times New Roman" w:hAnsi="Times New Roman"/>
          <w:color w:val="000000"/>
          <w:sz w:val="28"/>
          <w:szCs w:val="28"/>
          <w:lang w:val="kk-KZ"/>
        </w:rPr>
        <w:t>20</w:t>
      </w:r>
      <w:r w:rsidRPr="00031E76">
        <w:rPr>
          <w:rFonts w:ascii="Times New Roman" w:hAnsi="Times New Roman"/>
          <w:color w:val="000000"/>
          <w:sz w:val="28"/>
          <w:szCs w:val="28"/>
          <w:lang w:val="kk-KZ"/>
        </w:rPr>
        <w:t xml:space="preserve"> году выделено </w:t>
      </w:r>
      <w:r w:rsidR="00890AC9">
        <w:rPr>
          <w:rFonts w:ascii="Times New Roman" w:hAnsi="Times New Roman"/>
          <w:color w:val="000000"/>
          <w:sz w:val="28"/>
          <w:szCs w:val="28"/>
          <w:lang w:val="kk-KZ"/>
        </w:rPr>
        <w:t>5 </w:t>
      </w:r>
      <w:r w:rsidR="00EA6C55">
        <w:rPr>
          <w:rFonts w:ascii="Times New Roman" w:hAnsi="Times New Roman"/>
          <w:color w:val="000000"/>
          <w:sz w:val="28"/>
          <w:szCs w:val="28"/>
          <w:lang w:val="kk-KZ"/>
        </w:rPr>
        <w:t>537 163,8</w:t>
      </w:r>
      <w:r w:rsidRPr="00031E76">
        <w:rPr>
          <w:rFonts w:ascii="Times New Roman" w:hAnsi="Times New Roman"/>
          <w:color w:val="000000"/>
          <w:sz w:val="28"/>
          <w:szCs w:val="28"/>
          <w:lang w:val="kk-KZ"/>
        </w:rPr>
        <w:t xml:space="preserve"> тыс. тенге, из них из республиканского бюджета – </w:t>
      </w:r>
      <w:r w:rsidR="00890AC9">
        <w:rPr>
          <w:rFonts w:ascii="Times New Roman" w:hAnsi="Times New Roman"/>
          <w:color w:val="000000"/>
          <w:sz w:val="28"/>
          <w:szCs w:val="28"/>
          <w:lang w:val="kk-KZ"/>
        </w:rPr>
        <w:t>1 611 386,0</w:t>
      </w:r>
      <w:r w:rsidRPr="00031E76">
        <w:rPr>
          <w:rFonts w:ascii="Times New Roman" w:hAnsi="Times New Roman"/>
          <w:color w:val="000000"/>
          <w:sz w:val="28"/>
          <w:szCs w:val="28"/>
          <w:lang w:val="kk-KZ"/>
        </w:rPr>
        <w:t xml:space="preserve"> тыс. тенге, из областного бюджета – </w:t>
      </w:r>
      <w:r w:rsidR="00890AC9">
        <w:rPr>
          <w:rFonts w:ascii="Times New Roman" w:hAnsi="Times New Roman"/>
          <w:color w:val="000000"/>
          <w:sz w:val="28"/>
          <w:szCs w:val="28"/>
          <w:lang w:val="kk-KZ"/>
        </w:rPr>
        <w:t>1 365 980,0</w:t>
      </w:r>
      <w:r w:rsidRPr="00031E76">
        <w:rPr>
          <w:rFonts w:ascii="Times New Roman" w:hAnsi="Times New Roman"/>
          <w:color w:val="000000"/>
          <w:sz w:val="28"/>
          <w:szCs w:val="28"/>
          <w:lang w:val="kk-KZ"/>
        </w:rPr>
        <w:t xml:space="preserve"> тыс. тенге, из городского бюджета  </w:t>
      </w:r>
      <w:r w:rsidRPr="00031E76">
        <w:rPr>
          <w:rFonts w:ascii="Times New Roman" w:hAnsi="Times New Roman"/>
          <w:color w:val="000000"/>
          <w:sz w:val="28"/>
          <w:szCs w:val="28"/>
        </w:rPr>
        <w:t xml:space="preserve">выделено </w:t>
      </w:r>
      <w:r w:rsidR="00890AC9">
        <w:rPr>
          <w:rFonts w:ascii="Times New Roman" w:hAnsi="Times New Roman"/>
          <w:color w:val="000000"/>
          <w:sz w:val="28"/>
          <w:szCs w:val="28"/>
        </w:rPr>
        <w:t xml:space="preserve">– </w:t>
      </w:r>
      <w:r w:rsidR="00EA6C55">
        <w:rPr>
          <w:rFonts w:ascii="Times New Roman" w:hAnsi="Times New Roman"/>
          <w:color w:val="000000"/>
          <w:sz w:val="28"/>
          <w:szCs w:val="28"/>
          <w:lang w:val="kk-KZ"/>
        </w:rPr>
        <w:t>24 094,8</w:t>
      </w:r>
      <w:r w:rsidR="00890AC9">
        <w:rPr>
          <w:rFonts w:ascii="Times New Roman" w:hAnsi="Times New Roman"/>
          <w:color w:val="000000"/>
          <w:sz w:val="28"/>
          <w:szCs w:val="28"/>
          <w:lang w:val="kk-KZ"/>
        </w:rPr>
        <w:t xml:space="preserve"> </w:t>
      </w:r>
      <w:r w:rsidRPr="00031E76">
        <w:rPr>
          <w:rFonts w:ascii="Times New Roman" w:hAnsi="Times New Roman"/>
          <w:color w:val="000000"/>
          <w:sz w:val="28"/>
          <w:szCs w:val="28"/>
        </w:rPr>
        <w:t>тыс. тенге</w:t>
      </w:r>
      <w:r w:rsidR="00890AC9">
        <w:rPr>
          <w:rFonts w:ascii="Times New Roman" w:hAnsi="Times New Roman"/>
          <w:color w:val="000000"/>
          <w:sz w:val="28"/>
          <w:szCs w:val="28"/>
          <w:lang w:val="kk-KZ"/>
        </w:rPr>
        <w:t xml:space="preserve">, по ДКЗ выделено – 2 535 703,0 тыс. тенге. </w:t>
      </w:r>
      <w:r w:rsidRPr="00031E76">
        <w:rPr>
          <w:rFonts w:ascii="Times New Roman" w:hAnsi="Times New Roman"/>
          <w:b/>
          <w:sz w:val="28"/>
          <w:szCs w:val="28"/>
          <w:u w:val="single"/>
        </w:rPr>
        <w:t>На 20</w:t>
      </w:r>
      <w:r w:rsidRPr="00031E76">
        <w:rPr>
          <w:rFonts w:ascii="Times New Roman" w:hAnsi="Times New Roman"/>
          <w:b/>
          <w:sz w:val="28"/>
          <w:szCs w:val="28"/>
          <w:u w:val="single"/>
          <w:lang w:val="kk-KZ"/>
        </w:rPr>
        <w:t>2</w:t>
      </w:r>
      <w:r w:rsidR="00890AC9">
        <w:rPr>
          <w:rFonts w:ascii="Times New Roman" w:hAnsi="Times New Roman"/>
          <w:b/>
          <w:sz w:val="28"/>
          <w:szCs w:val="28"/>
          <w:u w:val="single"/>
          <w:lang w:val="kk-KZ"/>
        </w:rPr>
        <w:t>1</w:t>
      </w:r>
      <w:r w:rsidRPr="00031E76">
        <w:rPr>
          <w:rFonts w:ascii="Times New Roman" w:hAnsi="Times New Roman"/>
          <w:b/>
          <w:sz w:val="28"/>
          <w:szCs w:val="28"/>
          <w:u w:val="single"/>
        </w:rPr>
        <w:t xml:space="preserve"> год предусматривается </w:t>
      </w:r>
      <w:r w:rsidR="002C38F4">
        <w:rPr>
          <w:rFonts w:ascii="Times New Roman" w:hAnsi="Times New Roman"/>
          <w:b/>
          <w:sz w:val="28"/>
          <w:szCs w:val="28"/>
          <w:u w:val="single"/>
          <w:lang w:val="kk-KZ"/>
        </w:rPr>
        <w:t>15 962</w:t>
      </w:r>
      <w:r w:rsidR="00842327">
        <w:rPr>
          <w:rFonts w:ascii="Times New Roman" w:hAnsi="Times New Roman"/>
          <w:b/>
          <w:sz w:val="28"/>
          <w:szCs w:val="28"/>
          <w:u w:val="single"/>
          <w:lang w:val="kk-KZ"/>
        </w:rPr>
        <w:t>,0</w:t>
      </w:r>
      <w:r w:rsidRPr="00031E76">
        <w:rPr>
          <w:rFonts w:ascii="Times New Roman" w:hAnsi="Times New Roman"/>
          <w:b/>
          <w:sz w:val="28"/>
          <w:szCs w:val="28"/>
          <w:u w:val="single"/>
        </w:rPr>
        <w:t xml:space="preserve"> тыс. тенге</w:t>
      </w:r>
      <w:r w:rsidRPr="00031E76">
        <w:rPr>
          <w:rFonts w:ascii="Times New Roman" w:hAnsi="Times New Roman"/>
          <w:b/>
          <w:sz w:val="28"/>
          <w:szCs w:val="28"/>
          <w:u w:val="single"/>
          <w:lang w:val="kk-KZ"/>
        </w:rPr>
        <w:t>,</w:t>
      </w:r>
      <w:r w:rsidR="00842327">
        <w:rPr>
          <w:rFonts w:ascii="Times New Roman" w:hAnsi="Times New Roman"/>
          <w:bCs/>
          <w:sz w:val="28"/>
          <w:szCs w:val="28"/>
          <w:lang w:val="kk-KZ"/>
        </w:rPr>
        <w:t xml:space="preserve"> </w:t>
      </w:r>
    </w:p>
    <w:p w:rsidR="000429D3" w:rsidRPr="003038E7" w:rsidRDefault="000429D3" w:rsidP="00EA6C55">
      <w:pPr>
        <w:autoSpaceDE w:val="0"/>
        <w:autoSpaceDN w:val="0"/>
        <w:adjustRightInd w:val="0"/>
        <w:ind w:firstLine="567"/>
        <w:jc w:val="both"/>
        <w:rPr>
          <w:b/>
          <w:sz w:val="28"/>
          <w:szCs w:val="28"/>
          <w:u w:val="single"/>
        </w:rPr>
      </w:pPr>
      <w:r w:rsidRPr="003038E7">
        <w:rPr>
          <w:b/>
          <w:sz w:val="28"/>
          <w:szCs w:val="28"/>
        </w:rPr>
        <w:t xml:space="preserve">Цель программы: </w:t>
      </w:r>
      <w:r w:rsidRPr="003038E7">
        <w:rPr>
          <w:color w:val="000000"/>
          <w:sz w:val="28"/>
          <w:szCs w:val="28"/>
        </w:rPr>
        <w:t>Развитие транспортной инфраструктуры, с</w:t>
      </w:r>
      <w:r w:rsidRPr="003038E7">
        <w:rPr>
          <w:sz w:val="28"/>
          <w:szCs w:val="28"/>
        </w:rPr>
        <w:t>троительство новых объектов и реконструкция имеющихся объектов, строительство дорог.</w:t>
      </w:r>
    </w:p>
    <w:p w:rsidR="000429D3" w:rsidRDefault="000429D3" w:rsidP="00EA6C55">
      <w:pPr>
        <w:ind w:firstLine="708"/>
        <w:jc w:val="both"/>
        <w:rPr>
          <w:b/>
          <w:sz w:val="28"/>
          <w:szCs w:val="28"/>
        </w:rPr>
      </w:pPr>
      <w:r w:rsidRPr="00193FEC">
        <w:rPr>
          <w:b/>
          <w:sz w:val="28"/>
          <w:szCs w:val="28"/>
          <w:u w:val="single"/>
        </w:rPr>
        <w:t>Достигнутые показатели отчетного периода</w:t>
      </w:r>
      <w:r w:rsidRPr="00193FEC">
        <w:rPr>
          <w:b/>
          <w:sz w:val="28"/>
          <w:szCs w:val="28"/>
          <w:lang w:val="kk-KZ"/>
        </w:rPr>
        <w:t>:</w:t>
      </w:r>
      <w:r w:rsidRPr="00193FEC">
        <w:rPr>
          <w:b/>
          <w:sz w:val="28"/>
          <w:szCs w:val="28"/>
        </w:rPr>
        <w:tab/>
      </w:r>
    </w:p>
    <w:p w:rsidR="000429D3" w:rsidRPr="003038E7" w:rsidRDefault="000429D3" w:rsidP="00EA6C55">
      <w:pPr>
        <w:ind w:firstLine="708"/>
        <w:jc w:val="both"/>
        <w:rPr>
          <w:b/>
          <w:sz w:val="28"/>
          <w:szCs w:val="28"/>
          <w:lang w:val="kk-KZ"/>
        </w:rPr>
      </w:pPr>
      <w:r w:rsidRPr="003038E7">
        <w:rPr>
          <w:b/>
          <w:sz w:val="28"/>
          <w:szCs w:val="28"/>
          <w:lang w:val="kk-KZ"/>
        </w:rPr>
        <w:t>В 20</w:t>
      </w:r>
      <w:r w:rsidR="00890AC9">
        <w:rPr>
          <w:b/>
          <w:sz w:val="28"/>
          <w:szCs w:val="28"/>
          <w:lang w:val="kk-KZ"/>
        </w:rPr>
        <w:t>20</w:t>
      </w:r>
      <w:r w:rsidRPr="003038E7">
        <w:rPr>
          <w:b/>
          <w:sz w:val="28"/>
          <w:szCs w:val="28"/>
          <w:lang w:val="kk-KZ"/>
        </w:rPr>
        <w:t xml:space="preserve"> году</w:t>
      </w:r>
      <w:r>
        <w:rPr>
          <w:b/>
          <w:sz w:val="28"/>
          <w:szCs w:val="28"/>
          <w:lang w:val="kk-KZ"/>
        </w:rPr>
        <w:t xml:space="preserve"> до конца года</w:t>
      </w:r>
      <w:r w:rsidR="00EA6C55">
        <w:rPr>
          <w:b/>
          <w:sz w:val="28"/>
          <w:szCs w:val="28"/>
          <w:lang w:val="kk-KZ"/>
        </w:rPr>
        <w:t xml:space="preserve"> </w:t>
      </w:r>
      <w:r>
        <w:rPr>
          <w:b/>
          <w:sz w:val="28"/>
          <w:szCs w:val="28"/>
          <w:lang w:val="kk-KZ"/>
        </w:rPr>
        <w:t>будут</w:t>
      </w:r>
      <w:r w:rsidRPr="003038E7">
        <w:rPr>
          <w:b/>
          <w:sz w:val="28"/>
          <w:szCs w:val="28"/>
          <w:lang w:val="kk-KZ"/>
        </w:rPr>
        <w:t xml:space="preserve"> завершены нижеследующие проекты: </w:t>
      </w:r>
    </w:p>
    <w:p w:rsidR="00EA6C55" w:rsidRPr="00EA6C55" w:rsidRDefault="00EA6C55" w:rsidP="00E33D02">
      <w:pPr>
        <w:pStyle w:val="ab"/>
        <w:numPr>
          <w:ilvl w:val="0"/>
          <w:numId w:val="17"/>
        </w:numPr>
        <w:tabs>
          <w:tab w:val="left" w:pos="1134"/>
        </w:tabs>
        <w:spacing w:line="240" w:lineRule="auto"/>
        <w:ind w:left="0" w:firstLine="708"/>
        <w:jc w:val="both"/>
        <w:rPr>
          <w:bCs/>
        </w:rPr>
      </w:pPr>
      <w:r w:rsidRPr="00EA6C55">
        <w:rPr>
          <w:bCs/>
        </w:rPr>
        <w:t xml:space="preserve">Строительство путепровода по ул.Арынова в районе "Сельмаш" в городе Актобе. В 2020 году из РБ выделено 917 051,0 тыс. тенге, из ОБ231 639,0 тыс. тенге. Общая договорная стоимость составляет 2 707 865,0 тыс. тенге, в 2018 году выделено 500 000,0 тыс. тенге, в 2019 году выделено 1 059 176,0 тыс. тенге. Общая протяженность моста составляет 109,9 м. </w:t>
      </w:r>
    </w:p>
    <w:p w:rsidR="00EA6C55" w:rsidRPr="00224886" w:rsidRDefault="00E33D02" w:rsidP="00E33D02">
      <w:pPr>
        <w:pStyle w:val="ab"/>
        <w:numPr>
          <w:ilvl w:val="0"/>
          <w:numId w:val="17"/>
        </w:numPr>
        <w:tabs>
          <w:tab w:val="left" w:pos="1134"/>
        </w:tabs>
        <w:spacing w:line="240" w:lineRule="auto"/>
        <w:ind w:left="0" w:firstLine="708"/>
        <w:jc w:val="both"/>
        <w:rPr>
          <w:bCs/>
          <w:lang w:val="kk-KZ"/>
        </w:rPr>
      </w:pPr>
      <w:r w:rsidRPr="00E33D02">
        <w:rPr>
          <w:bCs/>
          <w:lang w:val="kk-KZ"/>
        </w:rPr>
        <w:t xml:space="preserve">Строительство автомобильной дороги в жилом массиве Заречный-3 в городе Актобе. </w:t>
      </w:r>
      <w:r w:rsidRPr="00E33D02">
        <w:rPr>
          <w:bCs/>
        </w:rPr>
        <w:t xml:space="preserve">В 2020 году </w:t>
      </w:r>
      <w:r w:rsidR="00224886">
        <w:rPr>
          <w:bCs/>
        </w:rPr>
        <w:t>по ДКЗ</w:t>
      </w:r>
      <w:r w:rsidRPr="00E33D02">
        <w:rPr>
          <w:bCs/>
        </w:rPr>
        <w:t xml:space="preserve"> выделено </w:t>
      </w:r>
      <w:r w:rsidR="00224886">
        <w:rPr>
          <w:bCs/>
        </w:rPr>
        <w:t>175 847,0</w:t>
      </w:r>
      <w:r w:rsidRPr="00E33D02">
        <w:rPr>
          <w:bCs/>
        </w:rPr>
        <w:t xml:space="preserve"> тыс</w:t>
      </w:r>
      <w:r w:rsidR="00224886">
        <w:rPr>
          <w:bCs/>
        </w:rPr>
        <w:t>. тенге</w:t>
      </w:r>
      <w:r w:rsidRPr="00E33D02">
        <w:rPr>
          <w:bCs/>
        </w:rPr>
        <w:t xml:space="preserve">. Общая договорная стоимость составляет </w:t>
      </w:r>
      <w:r w:rsidR="00224886">
        <w:rPr>
          <w:bCs/>
        </w:rPr>
        <w:t>175 846,8 тыс. тенге</w:t>
      </w:r>
      <w:r w:rsidRPr="00E33D02">
        <w:rPr>
          <w:bCs/>
        </w:rPr>
        <w:t xml:space="preserve">. Общая протяженность </w:t>
      </w:r>
      <w:r w:rsidR="00224886">
        <w:rPr>
          <w:bCs/>
        </w:rPr>
        <w:t>дороги</w:t>
      </w:r>
      <w:r w:rsidRPr="00E33D02">
        <w:rPr>
          <w:bCs/>
        </w:rPr>
        <w:t xml:space="preserve"> составляет </w:t>
      </w:r>
      <w:r w:rsidR="00224886">
        <w:rPr>
          <w:bCs/>
        </w:rPr>
        <w:t>1 651,77</w:t>
      </w:r>
      <w:r w:rsidRPr="00E33D02">
        <w:rPr>
          <w:bCs/>
        </w:rPr>
        <w:t xml:space="preserve"> м.</w:t>
      </w:r>
    </w:p>
    <w:p w:rsidR="00224886" w:rsidRPr="00224886" w:rsidRDefault="00224886" w:rsidP="00224886">
      <w:pPr>
        <w:pStyle w:val="ab"/>
        <w:numPr>
          <w:ilvl w:val="0"/>
          <w:numId w:val="17"/>
        </w:numPr>
        <w:tabs>
          <w:tab w:val="left" w:pos="1134"/>
        </w:tabs>
        <w:spacing w:line="240" w:lineRule="auto"/>
        <w:ind w:left="0" w:firstLine="708"/>
        <w:jc w:val="both"/>
        <w:rPr>
          <w:bCs/>
          <w:lang w:val="kk-KZ"/>
        </w:rPr>
      </w:pPr>
      <w:r w:rsidRPr="00890AC9">
        <w:rPr>
          <w:bCs/>
          <w:lang w:val="kk-KZ"/>
        </w:rPr>
        <w:t>Строительство автомобильной дороги в жилом массиве Заречный-4 в городе Актобе</w:t>
      </w:r>
      <w:r>
        <w:rPr>
          <w:bCs/>
          <w:lang w:val="kk-KZ"/>
        </w:rPr>
        <w:t>.</w:t>
      </w:r>
      <w:r w:rsidRPr="00E33D02">
        <w:rPr>
          <w:bCs/>
          <w:lang w:val="kk-KZ"/>
        </w:rPr>
        <w:t xml:space="preserve"> </w:t>
      </w:r>
      <w:r w:rsidRPr="00E33D02">
        <w:rPr>
          <w:bCs/>
        </w:rPr>
        <w:t xml:space="preserve">В 2020 году </w:t>
      </w:r>
      <w:r>
        <w:rPr>
          <w:bCs/>
        </w:rPr>
        <w:t>по ДКЗ</w:t>
      </w:r>
      <w:r w:rsidRPr="00E33D02">
        <w:rPr>
          <w:bCs/>
        </w:rPr>
        <w:t xml:space="preserve"> выделено </w:t>
      </w:r>
      <w:r>
        <w:rPr>
          <w:bCs/>
        </w:rPr>
        <w:t>122 894,2</w:t>
      </w:r>
      <w:r w:rsidRPr="00E33D02">
        <w:rPr>
          <w:bCs/>
        </w:rPr>
        <w:t xml:space="preserve"> тыс</w:t>
      </w:r>
      <w:r>
        <w:rPr>
          <w:bCs/>
        </w:rPr>
        <w:t>. тенге</w:t>
      </w:r>
      <w:r w:rsidRPr="00E33D02">
        <w:rPr>
          <w:bCs/>
        </w:rPr>
        <w:t xml:space="preserve">. Общая договорная стоимость составляет </w:t>
      </w:r>
      <w:r>
        <w:rPr>
          <w:bCs/>
        </w:rPr>
        <w:t>126 249,1 тыс. тенге, в 2019 году выделено 3 400,0 тыс. тенге.</w:t>
      </w:r>
      <w:r w:rsidRPr="00E33D02">
        <w:rPr>
          <w:bCs/>
        </w:rPr>
        <w:t xml:space="preserve"> Общая протяженность </w:t>
      </w:r>
      <w:r>
        <w:rPr>
          <w:bCs/>
        </w:rPr>
        <w:t>дороги</w:t>
      </w:r>
      <w:r w:rsidRPr="00E33D02">
        <w:rPr>
          <w:bCs/>
        </w:rPr>
        <w:t xml:space="preserve"> составляет </w:t>
      </w:r>
      <w:r>
        <w:rPr>
          <w:bCs/>
        </w:rPr>
        <w:t>978</w:t>
      </w:r>
      <w:r w:rsidRPr="00E33D02">
        <w:rPr>
          <w:bCs/>
        </w:rPr>
        <w:t xml:space="preserve"> м.</w:t>
      </w:r>
    </w:p>
    <w:p w:rsidR="00356F74" w:rsidRPr="00224886" w:rsidRDefault="00356F74" w:rsidP="00356F74">
      <w:pPr>
        <w:pStyle w:val="ab"/>
        <w:numPr>
          <w:ilvl w:val="0"/>
          <w:numId w:val="17"/>
        </w:numPr>
        <w:tabs>
          <w:tab w:val="left" w:pos="1134"/>
        </w:tabs>
        <w:spacing w:line="240" w:lineRule="auto"/>
        <w:ind w:left="0" w:firstLine="708"/>
        <w:jc w:val="both"/>
        <w:rPr>
          <w:bCs/>
          <w:lang w:val="kk-KZ"/>
        </w:rPr>
      </w:pPr>
      <w:r w:rsidRPr="00890AC9">
        <w:rPr>
          <w:bCs/>
          <w:lang w:val="kk-KZ"/>
        </w:rPr>
        <w:t>Строительство автомобильной дороги в п. Акжар - 2 г. Актобе, 2,6 км.</w:t>
      </w:r>
      <w:r>
        <w:rPr>
          <w:bCs/>
          <w:lang w:val="kk-KZ"/>
        </w:rPr>
        <w:t xml:space="preserve"> </w:t>
      </w:r>
      <w:r w:rsidRPr="00E33D02">
        <w:rPr>
          <w:bCs/>
        </w:rPr>
        <w:t xml:space="preserve">В 2020 году </w:t>
      </w:r>
      <w:r>
        <w:rPr>
          <w:bCs/>
        </w:rPr>
        <w:t xml:space="preserve">с областного бюджета </w:t>
      </w:r>
      <w:r w:rsidRPr="00E33D02">
        <w:rPr>
          <w:bCs/>
        </w:rPr>
        <w:t>выделено</w:t>
      </w:r>
      <w:r>
        <w:rPr>
          <w:bCs/>
        </w:rPr>
        <w:t xml:space="preserve"> 45 247,0</w:t>
      </w:r>
      <w:r w:rsidRPr="00E33D02">
        <w:rPr>
          <w:bCs/>
        </w:rPr>
        <w:t xml:space="preserve"> тыс</w:t>
      </w:r>
      <w:r>
        <w:rPr>
          <w:bCs/>
        </w:rPr>
        <w:t>. тенге</w:t>
      </w:r>
      <w:r w:rsidRPr="00E33D02">
        <w:rPr>
          <w:bCs/>
        </w:rPr>
        <w:t xml:space="preserve">. Общая договорная стоимость составляет </w:t>
      </w:r>
      <w:r>
        <w:rPr>
          <w:bCs/>
        </w:rPr>
        <w:t>263 004,2  тыс. тенге, в 2019 году выделено 217 757,3 тыс. тенге.</w:t>
      </w:r>
      <w:r w:rsidRPr="00E33D02">
        <w:rPr>
          <w:bCs/>
        </w:rPr>
        <w:t xml:space="preserve"> Общая протяженность </w:t>
      </w:r>
      <w:r>
        <w:rPr>
          <w:bCs/>
        </w:rPr>
        <w:t>дороги</w:t>
      </w:r>
      <w:r w:rsidRPr="00E33D02">
        <w:rPr>
          <w:bCs/>
        </w:rPr>
        <w:t xml:space="preserve"> составляет </w:t>
      </w:r>
      <w:r>
        <w:rPr>
          <w:bCs/>
        </w:rPr>
        <w:t>2596</w:t>
      </w:r>
      <w:r w:rsidRPr="00E33D02">
        <w:rPr>
          <w:bCs/>
        </w:rPr>
        <w:t xml:space="preserve"> м.</w:t>
      </w:r>
    </w:p>
    <w:p w:rsidR="00356F74" w:rsidRDefault="00D81C71" w:rsidP="00356F74">
      <w:pPr>
        <w:pStyle w:val="ab"/>
        <w:numPr>
          <w:ilvl w:val="0"/>
          <w:numId w:val="17"/>
        </w:numPr>
        <w:tabs>
          <w:tab w:val="left" w:pos="1134"/>
        </w:tabs>
        <w:spacing w:line="240" w:lineRule="auto"/>
        <w:ind w:left="0" w:firstLine="708"/>
        <w:jc w:val="both"/>
        <w:rPr>
          <w:bCs/>
          <w:lang w:val="kk-KZ"/>
        </w:rPr>
      </w:pPr>
      <w:r w:rsidRPr="00890AC9">
        <w:rPr>
          <w:bCs/>
          <w:lang w:val="kk-KZ"/>
        </w:rPr>
        <w:t>Реконструкция автомобильной дороги по пр. Санкибай батыра от кольца 12 микрорайона до пр. А. Молдагуловой в городе Актобе</w:t>
      </w:r>
      <w:r>
        <w:rPr>
          <w:bCs/>
          <w:lang w:val="kk-KZ"/>
        </w:rPr>
        <w:t xml:space="preserve">. </w:t>
      </w:r>
      <w:r w:rsidRPr="00E33D02">
        <w:rPr>
          <w:bCs/>
        </w:rPr>
        <w:t xml:space="preserve">В 2020 году </w:t>
      </w:r>
      <w:r>
        <w:rPr>
          <w:bCs/>
        </w:rPr>
        <w:t>по ДКЗ</w:t>
      </w:r>
      <w:r w:rsidRPr="00E33D02">
        <w:rPr>
          <w:bCs/>
        </w:rPr>
        <w:t xml:space="preserve"> выделено</w:t>
      </w:r>
      <w:r>
        <w:rPr>
          <w:bCs/>
        </w:rPr>
        <w:t xml:space="preserve"> 1 615 420,5 </w:t>
      </w:r>
      <w:r w:rsidRPr="00E33D02">
        <w:rPr>
          <w:bCs/>
        </w:rPr>
        <w:t>тыс</w:t>
      </w:r>
      <w:r>
        <w:rPr>
          <w:bCs/>
        </w:rPr>
        <w:t>. тенге</w:t>
      </w:r>
      <w:r w:rsidRPr="00E33D02">
        <w:rPr>
          <w:bCs/>
        </w:rPr>
        <w:t xml:space="preserve">. Общая договорная стоимость составляет </w:t>
      </w:r>
      <w:r>
        <w:rPr>
          <w:bCs/>
        </w:rPr>
        <w:t>1 615 420,46 тыс. тенге</w:t>
      </w:r>
      <w:r w:rsidRPr="00E33D02">
        <w:rPr>
          <w:bCs/>
        </w:rPr>
        <w:t xml:space="preserve">. Общая протяженность </w:t>
      </w:r>
      <w:r>
        <w:rPr>
          <w:bCs/>
        </w:rPr>
        <w:t>дороги</w:t>
      </w:r>
      <w:r w:rsidRPr="00E33D02">
        <w:rPr>
          <w:bCs/>
        </w:rPr>
        <w:t xml:space="preserve"> составляет </w:t>
      </w:r>
      <w:r>
        <w:rPr>
          <w:bCs/>
        </w:rPr>
        <w:t>3 384</w:t>
      </w:r>
      <w:r w:rsidRPr="00E33D02">
        <w:rPr>
          <w:bCs/>
        </w:rPr>
        <w:t xml:space="preserve"> м</w:t>
      </w:r>
      <w:r w:rsidR="001F0547">
        <w:rPr>
          <w:bCs/>
        </w:rPr>
        <w:t>.</w:t>
      </w:r>
    </w:p>
    <w:p w:rsidR="001F0547" w:rsidRDefault="001F0547" w:rsidP="001F0547">
      <w:pPr>
        <w:pStyle w:val="ab"/>
        <w:numPr>
          <w:ilvl w:val="0"/>
          <w:numId w:val="17"/>
        </w:numPr>
        <w:tabs>
          <w:tab w:val="left" w:pos="1134"/>
        </w:tabs>
        <w:spacing w:line="240" w:lineRule="auto"/>
        <w:ind w:left="0" w:firstLine="708"/>
        <w:jc w:val="both"/>
        <w:rPr>
          <w:bCs/>
          <w:lang w:val="kk-KZ"/>
        </w:rPr>
      </w:pPr>
      <w:r w:rsidRPr="00890AC9">
        <w:rPr>
          <w:bCs/>
          <w:lang w:val="kk-KZ"/>
        </w:rPr>
        <w:t>Реконструкция автомобильной дороги по ул.Арынова в городе Актобе</w:t>
      </w:r>
      <w:r>
        <w:rPr>
          <w:bCs/>
          <w:lang w:val="kk-KZ"/>
        </w:rPr>
        <w:t xml:space="preserve">. </w:t>
      </w:r>
      <w:r w:rsidRPr="00E33D02">
        <w:rPr>
          <w:bCs/>
        </w:rPr>
        <w:t xml:space="preserve">В 2020 году </w:t>
      </w:r>
      <w:r>
        <w:rPr>
          <w:bCs/>
        </w:rPr>
        <w:t>по ДКЗ</w:t>
      </w:r>
      <w:r w:rsidRPr="00E33D02">
        <w:rPr>
          <w:bCs/>
        </w:rPr>
        <w:t xml:space="preserve"> выделено</w:t>
      </w:r>
      <w:r>
        <w:rPr>
          <w:bCs/>
        </w:rPr>
        <w:t xml:space="preserve"> 385 039,5 </w:t>
      </w:r>
      <w:r w:rsidRPr="00E33D02">
        <w:rPr>
          <w:bCs/>
        </w:rPr>
        <w:t>тыс</w:t>
      </w:r>
      <w:r>
        <w:rPr>
          <w:bCs/>
        </w:rPr>
        <w:t>. тенге</w:t>
      </w:r>
      <w:r w:rsidRPr="00E33D02">
        <w:rPr>
          <w:bCs/>
        </w:rPr>
        <w:t xml:space="preserve">. Общая договорная стоимость составляет </w:t>
      </w:r>
      <w:r>
        <w:rPr>
          <w:bCs/>
        </w:rPr>
        <w:t>544 719,0 тыс. тенге</w:t>
      </w:r>
      <w:r w:rsidRPr="00E33D02">
        <w:rPr>
          <w:bCs/>
        </w:rPr>
        <w:t xml:space="preserve">. </w:t>
      </w:r>
      <w:r>
        <w:rPr>
          <w:bCs/>
        </w:rPr>
        <w:t xml:space="preserve">В 2019 году выделено 159 680,0 тыс. тенге. </w:t>
      </w:r>
      <w:r w:rsidRPr="00E33D02">
        <w:rPr>
          <w:bCs/>
        </w:rPr>
        <w:t xml:space="preserve">Общая протяженность </w:t>
      </w:r>
      <w:r>
        <w:rPr>
          <w:bCs/>
        </w:rPr>
        <w:t>дороги</w:t>
      </w:r>
      <w:r w:rsidRPr="00E33D02">
        <w:rPr>
          <w:bCs/>
        </w:rPr>
        <w:t xml:space="preserve"> составляет </w:t>
      </w:r>
      <w:r>
        <w:rPr>
          <w:bCs/>
        </w:rPr>
        <w:t>1 310</w:t>
      </w:r>
      <w:r w:rsidRPr="00E33D02">
        <w:rPr>
          <w:bCs/>
        </w:rPr>
        <w:t xml:space="preserve"> м</w:t>
      </w:r>
      <w:r w:rsidR="000641D7">
        <w:rPr>
          <w:bCs/>
        </w:rPr>
        <w:t>.</w:t>
      </w:r>
    </w:p>
    <w:p w:rsidR="000641D7" w:rsidRPr="00890AC9" w:rsidRDefault="000641D7" w:rsidP="000641D7">
      <w:pPr>
        <w:pStyle w:val="ab"/>
        <w:numPr>
          <w:ilvl w:val="0"/>
          <w:numId w:val="17"/>
        </w:numPr>
        <w:tabs>
          <w:tab w:val="left" w:pos="1134"/>
        </w:tabs>
        <w:spacing w:line="240" w:lineRule="auto"/>
        <w:ind w:left="0" w:firstLine="708"/>
        <w:jc w:val="both"/>
        <w:rPr>
          <w:bCs/>
          <w:lang w:val="kk-KZ"/>
        </w:rPr>
      </w:pPr>
      <w:r w:rsidRPr="00890AC9">
        <w:rPr>
          <w:bCs/>
          <w:lang w:val="kk-KZ"/>
        </w:rPr>
        <w:lastRenderedPageBreak/>
        <w:t>Реконструкция автомобильной дороги улицы Мәңгілік ел в микрорайоне Батыс-2 в городе Актобе</w:t>
      </w:r>
      <w:r>
        <w:rPr>
          <w:bCs/>
          <w:lang w:val="kk-KZ"/>
        </w:rPr>
        <w:t xml:space="preserve">. </w:t>
      </w:r>
      <w:r w:rsidRPr="00E33D02">
        <w:rPr>
          <w:bCs/>
        </w:rPr>
        <w:t xml:space="preserve">В 2020 году </w:t>
      </w:r>
      <w:r>
        <w:rPr>
          <w:bCs/>
        </w:rPr>
        <w:t>по ДКЗ</w:t>
      </w:r>
      <w:r w:rsidRPr="00E33D02">
        <w:rPr>
          <w:bCs/>
        </w:rPr>
        <w:t xml:space="preserve"> выделено</w:t>
      </w:r>
      <w:r>
        <w:rPr>
          <w:bCs/>
        </w:rPr>
        <w:t xml:space="preserve"> </w:t>
      </w:r>
      <w:r w:rsidR="00C0408C">
        <w:rPr>
          <w:bCs/>
        </w:rPr>
        <w:t>125 726,0</w:t>
      </w:r>
      <w:r w:rsidRPr="00E33D02">
        <w:rPr>
          <w:bCs/>
        </w:rPr>
        <w:t>тыс</w:t>
      </w:r>
      <w:r>
        <w:rPr>
          <w:bCs/>
        </w:rPr>
        <w:t>. тенге</w:t>
      </w:r>
      <w:r w:rsidRPr="00E33D02">
        <w:rPr>
          <w:bCs/>
        </w:rPr>
        <w:t xml:space="preserve">. Общая договорная стоимость составляет </w:t>
      </w:r>
      <w:r w:rsidR="00C0408C">
        <w:rPr>
          <w:bCs/>
        </w:rPr>
        <w:t>255 726,0</w:t>
      </w:r>
      <w:r>
        <w:rPr>
          <w:bCs/>
        </w:rPr>
        <w:t xml:space="preserve"> тыс. тенге</w:t>
      </w:r>
      <w:r w:rsidRPr="00E33D02">
        <w:rPr>
          <w:bCs/>
        </w:rPr>
        <w:t xml:space="preserve">. </w:t>
      </w:r>
      <w:r>
        <w:rPr>
          <w:bCs/>
        </w:rPr>
        <w:t xml:space="preserve">В 2019 году выделено </w:t>
      </w:r>
      <w:r w:rsidR="00C0408C">
        <w:rPr>
          <w:bCs/>
        </w:rPr>
        <w:t>130 000,0</w:t>
      </w:r>
      <w:r>
        <w:rPr>
          <w:bCs/>
        </w:rPr>
        <w:t xml:space="preserve"> тыс. тенге. </w:t>
      </w:r>
      <w:r w:rsidRPr="00E33D02">
        <w:rPr>
          <w:bCs/>
        </w:rPr>
        <w:t xml:space="preserve">Общая протяженность </w:t>
      </w:r>
      <w:r>
        <w:rPr>
          <w:bCs/>
        </w:rPr>
        <w:t>дороги</w:t>
      </w:r>
      <w:r w:rsidRPr="00E33D02">
        <w:rPr>
          <w:bCs/>
        </w:rPr>
        <w:t xml:space="preserve"> составляет </w:t>
      </w:r>
      <w:r w:rsidR="00C0408C">
        <w:rPr>
          <w:bCs/>
        </w:rPr>
        <w:t xml:space="preserve">591 </w:t>
      </w:r>
      <w:r w:rsidRPr="00E33D02">
        <w:rPr>
          <w:bCs/>
        </w:rPr>
        <w:t xml:space="preserve"> м</w:t>
      </w:r>
      <w:r>
        <w:rPr>
          <w:bCs/>
        </w:rPr>
        <w:t>.</w:t>
      </w:r>
    </w:p>
    <w:p w:rsidR="00170736" w:rsidRPr="00890AC9" w:rsidRDefault="00170736" w:rsidP="00170736">
      <w:pPr>
        <w:pStyle w:val="ab"/>
        <w:numPr>
          <w:ilvl w:val="0"/>
          <w:numId w:val="17"/>
        </w:numPr>
        <w:tabs>
          <w:tab w:val="left" w:pos="1134"/>
        </w:tabs>
        <w:spacing w:line="240" w:lineRule="auto"/>
        <w:ind w:left="0" w:firstLine="708"/>
        <w:jc w:val="both"/>
        <w:rPr>
          <w:bCs/>
          <w:lang w:val="kk-KZ"/>
        </w:rPr>
      </w:pPr>
      <w:r w:rsidRPr="00890AC9">
        <w:rPr>
          <w:bCs/>
          <w:lang w:val="kk-KZ"/>
        </w:rPr>
        <w:t>Строительство автомобильной дороги в мкр."Батыс-2" врайоне детского сада «Айлин» в городе Актобе</w:t>
      </w:r>
      <w:r>
        <w:rPr>
          <w:bCs/>
          <w:lang w:val="kk-KZ"/>
        </w:rPr>
        <w:t xml:space="preserve">. </w:t>
      </w:r>
      <w:r w:rsidRPr="00E33D02">
        <w:rPr>
          <w:bCs/>
        </w:rPr>
        <w:t xml:space="preserve">В 2020 году </w:t>
      </w:r>
      <w:r>
        <w:rPr>
          <w:bCs/>
        </w:rPr>
        <w:t>из городского бюджета</w:t>
      </w:r>
      <w:r w:rsidRPr="00E33D02">
        <w:rPr>
          <w:bCs/>
        </w:rPr>
        <w:t xml:space="preserve"> выделено</w:t>
      </w:r>
      <w:r>
        <w:rPr>
          <w:bCs/>
        </w:rPr>
        <w:t xml:space="preserve"> 4 071,7 </w:t>
      </w:r>
      <w:r w:rsidRPr="00E33D02">
        <w:rPr>
          <w:bCs/>
        </w:rPr>
        <w:t>тыс</w:t>
      </w:r>
      <w:r>
        <w:rPr>
          <w:bCs/>
        </w:rPr>
        <w:t>. тенге</w:t>
      </w:r>
      <w:r w:rsidRPr="00E33D02">
        <w:rPr>
          <w:bCs/>
        </w:rPr>
        <w:t xml:space="preserve">. Общая договорная стоимость составляет </w:t>
      </w:r>
      <w:r>
        <w:rPr>
          <w:bCs/>
        </w:rPr>
        <w:t>43 827,7 тыс. тенге</w:t>
      </w:r>
      <w:r w:rsidRPr="00E33D02">
        <w:rPr>
          <w:bCs/>
        </w:rPr>
        <w:t xml:space="preserve">. </w:t>
      </w:r>
      <w:r>
        <w:rPr>
          <w:bCs/>
        </w:rPr>
        <w:t xml:space="preserve">В 2017 году выделено 39 756,0 тыс. тенге. </w:t>
      </w:r>
      <w:r w:rsidRPr="00E33D02">
        <w:rPr>
          <w:bCs/>
        </w:rPr>
        <w:t xml:space="preserve">Общая протяженность </w:t>
      </w:r>
      <w:r>
        <w:rPr>
          <w:bCs/>
        </w:rPr>
        <w:t>дороги</w:t>
      </w:r>
      <w:r w:rsidRPr="00E33D02">
        <w:rPr>
          <w:bCs/>
        </w:rPr>
        <w:t xml:space="preserve"> составляет </w:t>
      </w:r>
      <w:r>
        <w:rPr>
          <w:bCs/>
        </w:rPr>
        <w:t xml:space="preserve">585 </w:t>
      </w:r>
      <w:r w:rsidRPr="00E33D02">
        <w:rPr>
          <w:bCs/>
        </w:rPr>
        <w:t xml:space="preserve"> м</w:t>
      </w:r>
      <w:r>
        <w:rPr>
          <w:bCs/>
        </w:rPr>
        <w:t>.</w:t>
      </w:r>
    </w:p>
    <w:p w:rsidR="000429D3" w:rsidRPr="00EE5FAB" w:rsidRDefault="000429D3" w:rsidP="00EA6C55">
      <w:pPr>
        <w:ind w:firstLine="708"/>
        <w:jc w:val="both"/>
        <w:rPr>
          <w:b/>
          <w:sz w:val="28"/>
          <w:szCs w:val="28"/>
          <w:lang w:val="kk-KZ"/>
        </w:rPr>
      </w:pPr>
      <w:r w:rsidRPr="003038E7">
        <w:rPr>
          <w:b/>
          <w:sz w:val="28"/>
          <w:szCs w:val="28"/>
          <w:lang w:val="kk-KZ"/>
        </w:rPr>
        <w:t>Переходящие о</w:t>
      </w:r>
      <w:r w:rsidR="00345675">
        <w:rPr>
          <w:b/>
          <w:sz w:val="28"/>
          <w:szCs w:val="28"/>
          <w:lang w:val="kk-KZ"/>
        </w:rPr>
        <w:t xml:space="preserve">бъекты </w:t>
      </w:r>
      <w:r w:rsidR="001C48E1">
        <w:rPr>
          <w:b/>
          <w:sz w:val="28"/>
          <w:szCs w:val="28"/>
          <w:lang w:val="kk-KZ"/>
        </w:rPr>
        <w:t>на 2021</w:t>
      </w:r>
      <w:r w:rsidRPr="003038E7">
        <w:rPr>
          <w:b/>
          <w:sz w:val="28"/>
          <w:szCs w:val="28"/>
          <w:lang w:val="kk-KZ"/>
        </w:rPr>
        <w:t xml:space="preserve"> года:</w:t>
      </w:r>
    </w:p>
    <w:p w:rsidR="000429D3" w:rsidRPr="005A4784" w:rsidRDefault="00890AC9" w:rsidP="005A4784">
      <w:pPr>
        <w:pStyle w:val="ab"/>
        <w:numPr>
          <w:ilvl w:val="0"/>
          <w:numId w:val="17"/>
        </w:numPr>
        <w:tabs>
          <w:tab w:val="left" w:pos="1134"/>
        </w:tabs>
        <w:spacing w:after="0" w:line="240" w:lineRule="auto"/>
        <w:ind w:left="0" w:firstLine="709"/>
        <w:jc w:val="both"/>
        <w:rPr>
          <w:bCs/>
          <w:lang w:val="kk-KZ"/>
        </w:rPr>
      </w:pPr>
      <w:r>
        <w:rPr>
          <w:bCs/>
          <w:lang w:val="kk-KZ"/>
        </w:rPr>
        <w:t>1</w:t>
      </w:r>
      <w:r w:rsidR="000429D3" w:rsidRPr="003038E7">
        <w:rPr>
          <w:bCs/>
          <w:lang w:val="kk-KZ"/>
        </w:rPr>
        <w:t xml:space="preserve">. Строительство автомобильных дорог к микрорайонам 1, 1а и по улицам микрорайона 1а жилого масиива "Нур-Актобе" в городе Актобе, общая договорная стоимость – 1 253 725,3 тыс. тенге (в 2017 году из областного бюджета выделено – 140 590,0 тыс. тенге, в 2018 году выделено из областного бюджета 380 871,0 тыс. тенге, в 2019 году выделено из республиканского бюджета 172 747,0 тыс. тенге и областного бюджета </w:t>
      </w:r>
      <w:r w:rsidR="000429D3">
        <w:rPr>
          <w:bCs/>
          <w:lang w:val="kk-KZ"/>
        </w:rPr>
        <w:t>111 560,0</w:t>
      </w:r>
      <w:r w:rsidR="000429D3" w:rsidRPr="003038E7">
        <w:rPr>
          <w:bCs/>
          <w:lang w:val="kk-KZ"/>
        </w:rPr>
        <w:t xml:space="preserve"> тыс. тенге), на 2020 год </w:t>
      </w:r>
      <w:r w:rsidR="00345675">
        <w:rPr>
          <w:bCs/>
          <w:lang w:val="kk-KZ"/>
        </w:rPr>
        <w:t>из республиканского бюджета выделено 380 582,0 тыс. тенге и из областного бюджета 67 106,0 тыс. тенге, но в с связи строительством новых инженерных сетей данные бюджетные средства переданы на снятие, завершение планируется в 2021 году</w:t>
      </w:r>
      <w:r w:rsidR="005A4784">
        <w:rPr>
          <w:bCs/>
          <w:lang w:val="kk-KZ"/>
        </w:rPr>
        <w:t xml:space="preserve">. </w:t>
      </w:r>
      <w:r w:rsidR="005A4784" w:rsidRPr="00E33D02">
        <w:rPr>
          <w:bCs/>
        </w:rPr>
        <w:t xml:space="preserve">Общая протяженность </w:t>
      </w:r>
      <w:r w:rsidR="005A4784">
        <w:rPr>
          <w:bCs/>
        </w:rPr>
        <w:t>дороги</w:t>
      </w:r>
      <w:r w:rsidR="005A4784" w:rsidRPr="00E33D02">
        <w:rPr>
          <w:bCs/>
        </w:rPr>
        <w:t xml:space="preserve"> составляет </w:t>
      </w:r>
      <w:r w:rsidR="005A4784">
        <w:rPr>
          <w:bCs/>
        </w:rPr>
        <w:t xml:space="preserve">8281 </w:t>
      </w:r>
      <w:r w:rsidR="005A4784" w:rsidRPr="00E33D02">
        <w:rPr>
          <w:bCs/>
        </w:rPr>
        <w:t xml:space="preserve"> м</w:t>
      </w:r>
      <w:r w:rsidR="000429D3" w:rsidRPr="005A4784">
        <w:rPr>
          <w:bCs/>
          <w:lang w:val="kk-KZ"/>
        </w:rPr>
        <w:t>;</w:t>
      </w:r>
    </w:p>
    <w:p w:rsidR="000429D3" w:rsidRPr="005A4784" w:rsidRDefault="00890AC9" w:rsidP="005A4784">
      <w:pPr>
        <w:pStyle w:val="ab"/>
        <w:numPr>
          <w:ilvl w:val="0"/>
          <w:numId w:val="17"/>
        </w:numPr>
        <w:tabs>
          <w:tab w:val="left" w:pos="1134"/>
        </w:tabs>
        <w:spacing w:after="0" w:line="240" w:lineRule="auto"/>
        <w:ind w:left="0" w:firstLine="709"/>
        <w:jc w:val="both"/>
        <w:rPr>
          <w:bCs/>
          <w:lang w:val="kk-KZ"/>
        </w:rPr>
      </w:pPr>
      <w:r>
        <w:rPr>
          <w:bCs/>
          <w:lang w:val="kk-KZ"/>
        </w:rPr>
        <w:t>2</w:t>
      </w:r>
      <w:r w:rsidR="000429D3" w:rsidRPr="003038E7">
        <w:rPr>
          <w:bCs/>
          <w:lang w:val="kk-KZ"/>
        </w:rPr>
        <w:t>. Строительство автомобильной дороги в микрорайоне "Батыс-2" в городе Актобе, общая договорная стои</w:t>
      </w:r>
      <w:r w:rsidR="001A551D">
        <w:rPr>
          <w:bCs/>
          <w:lang w:val="kk-KZ"/>
        </w:rPr>
        <w:t>мость – 1 988 367,9 тыс. тенге (</w:t>
      </w:r>
      <w:r w:rsidR="000429D3" w:rsidRPr="003038E7">
        <w:rPr>
          <w:bCs/>
          <w:lang w:val="kk-KZ"/>
        </w:rPr>
        <w:t xml:space="preserve">в 2018 году выделено из городского бюджета 60 000,0 тыс. тенге, в 2019 году выделено из </w:t>
      </w:r>
      <w:r w:rsidR="000429D3">
        <w:rPr>
          <w:bCs/>
          <w:lang w:val="kk-KZ"/>
        </w:rPr>
        <w:t>областого</w:t>
      </w:r>
      <w:r w:rsidR="000429D3" w:rsidRPr="003038E7">
        <w:rPr>
          <w:bCs/>
          <w:lang w:val="kk-KZ"/>
        </w:rPr>
        <w:t xml:space="preserve"> бюджета </w:t>
      </w:r>
      <w:r w:rsidR="000429D3">
        <w:rPr>
          <w:bCs/>
          <w:lang w:val="kk-KZ"/>
        </w:rPr>
        <w:t>346 371,9</w:t>
      </w:r>
      <w:r w:rsidR="000429D3" w:rsidRPr="003038E7">
        <w:rPr>
          <w:bCs/>
          <w:lang w:val="kk-KZ"/>
        </w:rPr>
        <w:t xml:space="preserve"> тыс. тенге</w:t>
      </w:r>
      <w:r w:rsidR="001A551D">
        <w:rPr>
          <w:bCs/>
          <w:lang w:val="kk-KZ"/>
        </w:rPr>
        <w:t>, в 2020 году выделено из РБ 220 483,0 тыс. тенге и из ОБ 516 596,0 тыс. тенге), на 2021</w:t>
      </w:r>
      <w:r w:rsidR="000429D3" w:rsidRPr="003038E7">
        <w:rPr>
          <w:bCs/>
          <w:lang w:val="kk-KZ"/>
        </w:rPr>
        <w:t xml:space="preserve"> год бюджетная заявка подана на областной и республиканский  бюджет</w:t>
      </w:r>
      <w:r w:rsidR="005A4784">
        <w:rPr>
          <w:bCs/>
          <w:lang w:val="kk-KZ"/>
        </w:rPr>
        <w:t xml:space="preserve">. </w:t>
      </w:r>
      <w:r w:rsidR="005A4784" w:rsidRPr="00E33D02">
        <w:rPr>
          <w:bCs/>
        </w:rPr>
        <w:t xml:space="preserve">Общая протяженность </w:t>
      </w:r>
      <w:r w:rsidR="005A4784">
        <w:rPr>
          <w:bCs/>
        </w:rPr>
        <w:t>дороги</w:t>
      </w:r>
      <w:r w:rsidR="005A4784" w:rsidRPr="00E33D02">
        <w:rPr>
          <w:bCs/>
        </w:rPr>
        <w:t xml:space="preserve"> составляет </w:t>
      </w:r>
      <w:r w:rsidR="005A4784">
        <w:rPr>
          <w:bCs/>
        </w:rPr>
        <w:t>5 433,25</w:t>
      </w:r>
      <w:r w:rsidR="005A4784" w:rsidRPr="00E33D02">
        <w:rPr>
          <w:bCs/>
        </w:rPr>
        <w:t xml:space="preserve"> м</w:t>
      </w:r>
      <w:r w:rsidR="000429D3" w:rsidRPr="005A4784">
        <w:rPr>
          <w:bCs/>
          <w:lang w:val="kk-KZ"/>
        </w:rPr>
        <w:t>;</w:t>
      </w:r>
    </w:p>
    <w:p w:rsidR="00890AC9" w:rsidRPr="005A4784" w:rsidRDefault="00890AC9" w:rsidP="005A4784">
      <w:pPr>
        <w:pStyle w:val="ab"/>
        <w:numPr>
          <w:ilvl w:val="0"/>
          <w:numId w:val="17"/>
        </w:numPr>
        <w:tabs>
          <w:tab w:val="left" w:pos="1134"/>
        </w:tabs>
        <w:spacing w:after="0" w:line="240" w:lineRule="auto"/>
        <w:ind w:left="0" w:firstLine="709"/>
        <w:jc w:val="both"/>
        <w:rPr>
          <w:bCs/>
          <w:lang w:val="kk-KZ"/>
        </w:rPr>
      </w:pPr>
      <w:r>
        <w:rPr>
          <w:bCs/>
          <w:lang w:val="kk-KZ"/>
        </w:rPr>
        <w:t>3</w:t>
      </w:r>
      <w:r w:rsidR="000429D3" w:rsidRPr="003038E7">
        <w:rPr>
          <w:bCs/>
          <w:lang w:val="kk-KZ"/>
        </w:rPr>
        <w:t xml:space="preserve"> Строительство автомобильной дороги в микрорайоне "Нур-Сити" ("Нур Актобе") в городе Актобе, общая договорная стоимость – 2 322 174,3 тыс. тенге (в 2017 году из  городского бюджета выделено 39 639,6 тыс. тенге, в 2018 году выделено из областного  бюджета 240 000,0 тыс. тенге, в 2019 году выделено из областного бюджета 400 000,0 тыс. тенге</w:t>
      </w:r>
      <w:r w:rsidR="006C3F6C">
        <w:rPr>
          <w:bCs/>
          <w:lang w:val="kk-KZ"/>
        </w:rPr>
        <w:t>, на 2020 год из РБ выделено 93 000,0 тыс. тенге и из ОБ выделено 506 999,0 тыс. тенге</w:t>
      </w:r>
      <w:r w:rsidR="000429D3" w:rsidRPr="003038E7">
        <w:rPr>
          <w:bCs/>
          <w:lang w:val="kk-KZ"/>
        </w:rPr>
        <w:t>), на 202</w:t>
      </w:r>
      <w:r w:rsidR="006C3F6C">
        <w:rPr>
          <w:bCs/>
          <w:lang w:val="kk-KZ"/>
        </w:rPr>
        <w:t>1</w:t>
      </w:r>
      <w:r w:rsidR="000429D3" w:rsidRPr="003038E7">
        <w:rPr>
          <w:bCs/>
          <w:lang w:val="kk-KZ"/>
        </w:rPr>
        <w:t xml:space="preserve"> год бюджетная заявка подана на областной и республиканский  бюджет</w:t>
      </w:r>
      <w:r w:rsidR="005A4784">
        <w:rPr>
          <w:bCs/>
          <w:lang w:val="kk-KZ"/>
        </w:rPr>
        <w:t xml:space="preserve">. </w:t>
      </w:r>
      <w:r w:rsidR="005A4784" w:rsidRPr="00E33D02">
        <w:rPr>
          <w:bCs/>
        </w:rPr>
        <w:t xml:space="preserve">Общая протяженность </w:t>
      </w:r>
      <w:r w:rsidR="005A4784">
        <w:rPr>
          <w:bCs/>
        </w:rPr>
        <w:t>дороги</w:t>
      </w:r>
      <w:r w:rsidR="005A4784" w:rsidRPr="00E33D02">
        <w:rPr>
          <w:bCs/>
        </w:rPr>
        <w:t xml:space="preserve"> составляет </w:t>
      </w:r>
      <w:r w:rsidR="005A4784">
        <w:rPr>
          <w:bCs/>
        </w:rPr>
        <w:t xml:space="preserve">5 694,67 </w:t>
      </w:r>
      <w:r w:rsidR="005A4784" w:rsidRPr="00E33D02">
        <w:rPr>
          <w:bCs/>
        </w:rPr>
        <w:t xml:space="preserve"> м</w:t>
      </w:r>
      <w:r w:rsidR="000429D3" w:rsidRPr="005A4784">
        <w:rPr>
          <w:bCs/>
          <w:lang w:val="kk-KZ"/>
        </w:rPr>
        <w:t>;</w:t>
      </w:r>
    </w:p>
    <w:p w:rsidR="00542774" w:rsidRDefault="00890AC9" w:rsidP="00542774">
      <w:pPr>
        <w:pStyle w:val="ab"/>
        <w:tabs>
          <w:tab w:val="left" w:pos="1134"/>
        </w:tabs>
        <w:spacing w:line="240" w:lineRule="auto"/>
        <w:ind w:left="0" w:firstLine="708"/>
        <w:jc w:val="both"/>
        <w:rPr>
          <w:bCs/>
        </w:rPr>
      </w:pPr>
      <w:r>
        <w:rPr>
          <w:bCs/>
          <w:lang w:val="kk-KZ"/>
        </w:rPr>
        <w:t>4.</w:t>
      </w:r>
      <w:r w:rsidRPr="00890AC9">
        <w:rPr>
          <w:bCs/>
          <w:lang w:val="kk-KZ"/>
        </w:rPr>
        <w:t>Строительство автомобильной дороги от пр.Санкибай батыра до ул.Тауелсиздик в городе Актобе</w:t>
      </w:r>
      <w:r w:rsidR="00542774">
        <w:rPr>
          <w:bCs/>
          <w:lang w:val="kk-KZ"/>
        </w:rPr>
        <w:t xml:space="preserve">. </w:t>
      </w:r>
      <w:r w:rsidR="00542774" w:rsidRPr="00E33D02">
        <w:rPr>
          <w:bCs/>
        </w:rPr>
        <w:t xml:space="preserve">В 2020 году </w:t>
      </w:r>
      <w:r w:rsidR="00542774">
        <w:rPr>
          <w:bCs/>
        </w:rPr>
        <w:t>по ДКЗ</w:t>
      </w:r>
      <w:r w:rsidR="00542774" w:rsidRPr="00E33D02">
        <w:rPr>
          <w:bCs/>
        </w:rPr>
        <w:t xml:space="preserve"> выделено</w:t>
      </w:r>
      <w:r w:rsidR="00542774">
        <w:rPr>
          <w:bCs/>
        </w:rPr>
        <w:t xml:space="preserve"> </w:t>
      </w:r>
      <w:r w:rsidR="008F6848">
        <w:rPr>
          <w:bCs/>
        </w:rPr>
        <w:t xml:space="preserve">110 775,0 </w:t>
      </w:r>
      <w:r w:rsidR="00542774" w:rsidRPr="00E33D02">
        <w:rPr>
          <w:bCs/>
        </w:rPr>
        <w:t>тыс</w:t>
      </w:r>
      <w:r w:rsidR="00542774">
        <w:rPr>
          <w:bCs/>
        </w:rPr>
        <w:t>. тенге</w:t>
      </w:r>
      <w:r w:rsidR="00542774" w:rsidRPr="00E33D02">
        <w:rPr>
          <w:bCs/>
        </w:rPr>
        <w:t xml:space="preserve">. Общая договорная стоимость составляет </w:t>
      </w:r>
      <w:r w:rsidR="008F6848">
        <w:rPr>
          <w:bCs/>
        </w:rPr>
        <w:t>137 211,41</w:t>
      </w:r>
      <w:r w:rsidR="00542774">
        <w:rPr>
          <w:bCs/>
        </w:rPr>
        <w:t xml:space="preserve"> тыс. тенге</w:t>
      </w:r>
      <w:r w:rsidR="00542774" w:rsidRPr="00E33D02">
        <w:rPr>
          <w:bCs/>
        </w:rPr>
        <w:t xml:space="preserve">. </w:t>
      </w:r>
      <w:r w:rsidR="008F6848">
        <w:rPr>
          <w:bCs/>
        </w:rPr>
        <w:t>В 2017</w:t>
      </w:r>
      <w:r w:rsidR="00542774">
        <w:rPr>
          <w:bCs/>
        </w:rPr>
        <w:t xml:space="preserve"> году выделено </w:t>
      </w:r>
      <w:r w:rsidR="008F6848">
        <w:rPr>
          <w:bCs/>
        </w:rPr>
        <w:t>26 436,4</w:t>
      </w:r>
      <w:r w:rsidR="00542774">
        <w:rPr>
          <w:bCs/>
        </w:rPr>
        <w:t xml:space="preserve"> тыс. тенге. </w:t>
      </w:r>
      <w:r w:rsidR="00542774" w:rsidRPr="00E33D02">
        <w:rPr>
          <w:bCs/>
        </w:rPr>
        <w:t xml:space="preserve">Общая протяженность </w:t>
      </w:r>
      <w:r w:rsidR="00542774">
        <w:rPr>
          <w:bCs/>
        </w:rPr>
        <w:t>дороги</w:t>
      </w:r>
      <w:r w:rsidR="00542774" w:rsidRPr="00E33D02">
        <w:rPr>
          <w:bCs/>
        </w:rPr>
        <w:t xml:space="preserve"> составляет </w:t>
      </w:r>
      <w:r w:rsidR="008F6848">
        <w:rPr>
          <w:bCs/>
        </w:rPr>
        <w:t>506</w:t>
      </w:r>
      <w:r w:rsidR="00542774">
        <w:rPr>
          <w:bCs/>
        </w:rPr>
        <w:t xml:space="preserve"> </w:t>
      </w:r>
      <w:r w:rsidR="00542774" w:rsidRPr="00E33D02">
        <w:rPr>
          <w:bCs/>
        </w:rPr>
        <w:t xml:space="preserve"> м</w:t>
      </w:r>
      <w:r w:rsidR="00542774">
        <w:rPr>
          <w:bCs/>
        </w:rPr>
        <w:t>.</w:t>
      </w:r>
      <w:r w:rsidR="00D33E9C">
        <w:rPr>
          <w:bCs/>
        </w:rPr>
        <w:t xml:space="preserve"> </w:t>
      </w:r>
    </w:p>
    <w:p w:rsidR="007C24EC" w:rsidRDefault="007C24EC" w:rsidP="003B673E">
      <w:pPr>
        <w:pStyle w:val="ab"/>
        <w:tabs>
          <w:tab w:val="left" w:pos="1134"/>
        </w:tabs>
        <w:spacing w:after="0" w:line="240" w:lineRule="auto"/>
        <w:ind w:left="0" w:firstLine="709"/>
        <w:jc w:val="both"/>
        <w:rPr>
          <w:bCs/>
        </w:rPr>
      </w:pPr>
      <w:r>
        <w:rPr>
          <w:bCs/>
        </w:rPr>
        <w:t xml:space="preserve">5. Реконструкция мостова перехода по ул.Тажибаева в районе СШ №15 г.Актобе. </w:t>
      </w:r>
      <w:r w:rsidRPr="00E33D02">
        <w:rPr>
          <w:bCs/>
        </w:rPr>
        <w:t xml:space="preserve">В 2020 году </w:t>
      </w:r>
      <w:r>
        <w:rPr>
          <w:bCs/>
        </w:rPr>
        <w:t xml:space="preserve">из городского бюджета </w:t>
      </w:r>
      <w:r w:rsidRPr="00E33D02">
        <w:rPr>
          <w:bCs/>
        </w:rPr>
        <w:t xml:space="preserve"> выделено</w:t>
      </w:r>
      <w:r>
        <w:rPr>
          <w:bCs/>
        </w:rPr>
        <w:t xml:space="preserve"> 100,0 </w:t>
      </w:r>
      <w:r w:rsidRPr="00E33D02">
        <w:rPr>
          <w:bCs/>
        </w:rPr>
        <w:t>тыс</w:t>
      </w:r>
      <w:r>
        <w:rPr>
          <w:bCs/>
        </w:rPr>
        <w:t>. тенге</w:t>
      </w:r>
      <w:r w:rsidRPr="00E33D02">
        <w:rPr>
          <w:bCs/>
        </w:rPr>
        <w:t xml:space="preserve">. </w:t>
      </w:r>
      <w:r w:rsidRPr="00E33D02">
        <w:rPr>
          <w:bCs/>
        </w:rPr>
        <w:lastRenderedPageBreak/>
        <w:t xml:space="preserve">Общая договорная стоимость составляет </w:t>
      </w:r>
      <w:r>
        <w:rPr>
          <w:bCs/>
        </w:rPr>
        <w:t>82 639,17 тыс. тенге</w:t>
      </w:r>
      <w:r w:rsidR="004044A0">
        <w:rPr>
          <w:bCs/>
        </w:rPr>
        <w:t xml:space="preserve">, </w:t>
      </w:r>
      <w:r w:rsidR="004044A0" w:rsidRPr="003038E7">
        <w:rPr>
          <w:bCs/>
          <w:lang w:val="kk-KZ"/>
        </w:rPr>
        <w:t>на 202</w:t>
      </w:r>
      <w:r w:rsidR="004044A0">
        <w:rPr>
          <w:bCs/>
          <w:lang w:val="kk-KZ"/>
        </w:rPr>
        <w:t>1</w:t>
      </w:r>
      <w:r w:rsidR="004044A0" w:rsidRPr="003038E7">
        <w:rPr>
          <w:bCs/>
          <w:lang w:val="kk-KZ"/>
        </w:rPr>
        <w:t xml:space="preserve"> год бюджетная заявка подана на областной и республиканский  бюджет</w:t>
      </w:r>
      <w:r w:rsidR="004044A0">
        <w:rPr>
          <w:bCs/>
          <w:lang w:val="kk-KZ"/>
        </w:rPr>
        <w:t>.</w:t>
      </w:r>
      <w:r>
        <w:rPr>
          <w:bCs/>
        </w:rPr>
        <w:t xml:space="preserve"> </w:t>
      </w:r>
      <w:r w:rsidRPr="00E33D02">
        <w:rPr>
          <w:bCs/>
        </w:rPr>
        <w:t xml:space="preserve">Общая протяженность </w:t>
      </w:r>
      <w:r>
        <w:rPr>
          <w:bCs/>
        </w:rPr>
        <w:t>моста</w:t>
      </w:r>
      <w:r w:rsidRPr="00E33D02">
        <w:rPr>
          <w:bCs/>
        </w:rPr>
        <w:t xml:space="preserve"> составляет </w:t>
      </w:r>
      <w:r>
        <w:rPr>
          <w:bCs/>
        </w:rPr>
        <w:t xml:space="preserve">15,5 </w:t>
      </w:r>
      <w:r w:rsidRPr="00E33D02">
        <w:rPr>
          <w:bCs/>
        </w:rPr>
        <w:t xml:space="preserve"> м</w:t>
      </w:r>
      <w:r>
        <w:rPr>
          <w:bCs/>
        </w:rPr>
        <w:t xml:space="preserve">. </w:t>
      </w:r>
    </w:p>
    <w:p w:rsidR="007D18F0" w:rsidRDefault="007D18F0" w:rsidP="007D18F0">
      <w:pPr>
        <w:ind w:firstLine="708"/>
        <w:jc w:val="both"/>
        <w:rPr>
          <w:bCs/>
          <w:sz w:val="28"/>
          <w:szCs w:val="28"/>
        </w:rPr>
      </w:pPr>
      <w:r w:rsidRPr="007D18F0">
        <w:rPr>
          <w:bCs/>
          <w:sz w:val="28"/>
          <w:szCs w:val="28"/>
        </w:rPr>
        <w:t xml:space="preserve">6. Обследование мостов - 3 808,0 тыс. тенге. </w:t>
      </w:r>
      <w:r w:rsidRPr="007D18F0">
        <w:rPr>
          <w:bCs/>
          <w:sz w:val="28"/>
          <w:szCs w:val="28"/>
          <w:lang w:val="kk-KZ"/>
        </w:rPr>
        <w:t xml:space="preserve">Обследование </w:t>
      </w:r>
      <w:r>
        <w:rPr>
          <w:bCs/>
          <w:sz w:val="28"/>
          <w:szCs w:val="28"/>
          <w:lang w:val="kk-KZ"/>
        </w:rPr>
        <w:t>проводился</w:t>
      </w:r>
      <w:r w:rsidRPr="007D18F0">
        <w:rPr>
          <w:bCs/>
          <w:sz w:val="28"/>
          <w:szCs w:val="28"/>
          <w:lang w:val="kk-KZ"/>
        </w:rPr>
        <w:t xml:space="preserve"> по</w:t>
      </w:r>
      <w:r>
        <w:rPr>
          <w:bCs/>
          <w:sz w:val="28"/>
          <w:szCs w:val="28"/>
          <w:lang w:val="kk-KZ"/>
        </w:rPr>
        <w:t xml:space="preserve"> следующим объектам: мостовой переход через р.Сазды в районе автовокзала «Сапар», мостовой переход через р.Женишке в районе завода «АЗФ», путепровод по пр.А.Молдагуловой (5 мкр), мостовой переход через р.Бутак в районе п.Акжар, </w:t>
      </w:r>
      <w:r>
        <w:rPr>
          <w:bCs/>
          <w:sz w:val="28"/>
          <w:szCs w:val="28"/>
        </w:rPr>
        <w:t>мостовой переход через р. Сазды 11 мкр. (район Мега-Актобе), мостовой переход через р.Саздыул.Маметова угол ул. Шайкенова, мостовой переход через р.Илекпос.Заречный, мостовой переход через р.Сазды по пр.К.Нокина, мостовой переход через р.Жинишке в районе завода «АЗХС», мостовой переход в пос.Акшат, мостовой переход через р. Жинишке в районе завода Фотон, мостовой переход через р. Жинишкепо.ул. Т.Рыскулова, путепровод в 11 мкр. по ул.Аз-Наурыз, мостовой переход по ул.Зинченко угол ул.Южный, мостовой переход через р.Сазды по ул. М.Маметовой угол ул.Сейтова.</w:t>
      </w:r>
    </w:p>
    <w:p w:rsidR="007D18F0" w:rsidRDefault="007D18F0" w:rsidP="003B673E">
      <w:pPr>
        <w:pStyle w:val="ab"/>
        <w:tabs>
          <w:tab w:val="left" w:pos="1134"/>
        </w:tabs>
        <w:spacing w:after="0" w:line="240" w:lineRule="auto"/>
        <w:ind w:left="0" w:firstLine="709"/>
        <w:jc w:val="both"/>
        <w:rPr>
          <w:bCs/>
        </w:rPr>
      </w:pPr>
    </w:p>
    <w:p w:rsidR="000429D3" w:rsidRPr="007D18F0" w:rsidRDefault="000429D3" w:rsidP="003B673E">
      <w:pPr>
        <w:ind w:firstLine="709"/>
        <w:jc w:val="both"/>
        <w:rPr>
          <w:b/>
          <w:bCs/>
          <w:sz w:val="28"/>
          <w:szCs w:val="28"/>
          <w:u w:val="single"/>
          <w:lang w:val="kk-KZ"/>
        </w:rPr>
      </w:pPr>
      <w:r w:rsidRPr="007D18F0">
        <w:rPr>
          <w:b/>
          <w:bCs/>
          <w:sz w:val="28"/>
          <w:szCs w:val="28"/>
          <w:u w:val="single"/>
          <w:lang w:val="kk-KZ"/>
        </w:rPr>
        <w:t>Дополнительно в 20</w:t>
      </w:r>
      <w:r w:rsidR="00890AC9" w:rsidRPr="007D18F0">
        <w:rPr>
          <w:b/>
          <w:bCs/>
          <w:sz w:val="28"/>
          <w:szCs w:val="28"/>
          <w:u w:val="single"/>
          <w:lang w:val="kk-KZ"/>
        </w:rPr>
        <w:t>20</w:t>
      </w:r>
      <w:r w:rsidRPr="007D18F0">
        <w:rPr>
          <w:b/>
          <w:bCs/>
          <w:sz w:val="28"/>
          <w:szCs w:val="28"/>
          <w:u w:val="single"/>
          <w:lang w:val="kk-KZ"/>
        </w:rPr>
        <w:t xml:space="preserve"> году были</w:t>
      </w:r>
      <w:r w:rsidR="00890AC9" w:rsidRPr="007D18F0">
        <w:rPr>
          <w:b/>
          <w:bCs/>
          <w:sz w:val="28"/>
          <w:szCs w:val="28"/>
          <w:u w:val="single"/>
          <w:lang w:val="kk-KZ"/>
        </w:rPr>
        <w:t xml:space="preserve"> разработаны ПСД и </w:t>
      </w:r>
      <w:r w:rsidR="007D18F0">
        <w:rPr>
          <w:b/>
          <w:bCs/>
          <w:sz w:val="28"/>
          <w:szCs w:val="28"/>
          <w:u w:val="single"/>
          <w:lang w:val="kk-KZ"/>
        </w:rPr>
        <w:t>проводится</w:t>
      </w:r>
      <w:r w:rsidRPr="007D18F0">
        <w:rPr>
          <w:b/>
          <w:bCs/>
          <w:sz w:val="28"/>
          <w:szCs w:val="28"/>
          <w:u w:val="single"/>
          <w:lang w:val="kk-KZ"/>
        </w:rPr>
        <w:t xml:space="preserve"> госэкспертизы следующих проектов на сумму </w:t>
      </w:r>
      <w:r w:rsidR="007D18F0">
        <w:rPr>
          <w:b/>
          <w:bCs/>
          <w:sz w:val="28"/>
          <w:szCs w:val="28"/>
          <w:u w:val="single"/>
          <w:lang w:val="kk-KZ"/>
        </w:rPr>
        <w:t>16 115,1</w:t>
      </w:r>
      <w:r w:rsidRPr="007D18F0">
        <w:rPr>
          <w:b/>
          <w:bCs/>
          <w:sz w:val="28"/>
          <w:szCs w:val="28"/>
          <w:u w:val="single"/>
          <w:lang w:val="kk-KZ"/>
        </w:rPr>
        <w:t xml:space="preserve"> тыс. тенге:  </w:t>
      </w:r>
    </w:p>
    <w:p w:rsidR="000429D3" w:rsidRDefault="000429D3" w:rsidP="00EA6C55">
      <w:pPr>
        <w:ind w:firstLine="708"/>
        <w:jc w:val="both"/>
        <w:rPr>
          <w:bCs/>
          <w:sz w:val="28"/>
          <w:szCs w:val="28"/>
          <w:lang w:val="kk-KZ"/>
        </w:rPr>
      </w:pPr>
      <w:r w:rsidRPr="003038E7">
        <w:rPr>
          <w:bCs/>
          <w:sz w:val="28"/>
          <w:szCs w:val="28"/>
          <w:lang w:val="kk-KZ"/>
        </w:rPr>
        <w:t xml:space="preserve">1. </w:t>
      </w:r>
      <w:r w:rsidR="00890AC9" w:rsidRPr="00890AC9">
        <w:rPr>
          <w:bCs/>
          <w:sz w:val="28"/>
          <w:szCs w:val="28"/>
          <w:lang w:val="kk-KZ"/>
        </w:rPr>
        <w:t>Разработка ПСД "Строительство автомобильной дороги в р.Заречный 3 по ул.Ер таргын в г.Актобе L=1,21 км</w:t>
      </w:r>
      <w:r w:rsidR="007D18F0">
        <w:rPr>
          <w:bCs/>
          <w:sz w:val="28"/>
          <w:szCs w:val="28"/>
          <w:lang w:val="kk-KZ"/>
        </w:rPr>
        <w:t xml:space="preserve"> - 3 406,5 тыс. тенге. Проект находится в экспертизы, заключение экспертизы в январе 2021 года.</w:t>
      </w:r>
    </w:p>
    <w:p w:rsidR="007D18F0" w:rsidRDefault="00890AC9" w:rsidP="007D18F0">
      <w:pPr>
        <w:ind w:firstLine="708"/>
        <w:jc w:val="both"/>
        <w:rPr>
          <w:bCs/>
          <w:sz w:val="28"/>
          <w:szCs w:val="28"/>
          <w:lang w:val="kk-KZ"/>
        </w:rPr>
      </w:pPr>
      <w:r>
        <w:rPr>
          <w:bCs/>
          <w:sz w:val="28"/>
          <w:szCs w:val="28"/>
          <w:lang w:val="kk-KZ"/>
        </w:rPr>
        <w:t xml:space="preserve">2. </w:t>
      </w:r>
      <w:r w:rsidRPr="00890AC9">
        <w:rPr>
          <w:bCs/>
          <w:sz w:val="28"/>
          <w:szCs w:val="28"/>
          <w:lang w:val="kk-KZ"/>
        </w:rPr>
        <w:t>Разработка ПСД "Строительство автомобильной дороги в по центральной улице в с/о Шилисай, L=0,686 км</w:t>
      </w:r>
      <w:r w:rsidR="007D18F0">
        <w:rPr>
          <w:bCs/>
          <w:sz w:val="28"/>
          <w:szCs w:val="28"/>
          <w:lang w:val="kk-KZ"/>
        </w:rPr>
        <w:t xml:space="preserve"> - 2652,0 тыс. тенге. Проект находится в экспертизы, заключение экспертизы в январе 2021 года.</w:t>
      </w:r>
    </w:p>
    <w:p w:rsidR="007D18F0" w:rsidRDefault="00890AC9" w:rsidP="007D18F0">
      <w:pPr>
        <w:ind w:firstLine="708"/>
        <w:jc w:val="both"/>
        <w:rPr>
          <w:bCs/>
          <w:sz w:val="28"/>
          <w:szCs w:val="28"/>
          <w:lang w:val="kk-KZ"/>
        </w:rPr>
      </w:pPr>
      <w:r>
        <w:rPr>
          <w:bCs/>
          <w:sz w:val="28"/>
          <w:szCs w:val="28"/>
          <w:lang w:val="kk-KZ"/>
        </w:rPr>
        <w:t xml:space="preserve">3. </w:t>
      </w:r>
      <w:r w:rsidRPr="00890AC9">
        <w:rPr>
          <w:bCs/>
          <w:sz w:val="28"/>
          <w:szCs w:val="28"/>
          <w:lang w:val="kk-KZ"/>
        </w:rPr>
        <w:t>Разработка ПСД "Строительство автомобильной дороги в р.Заречный 2 выезд со школы №46 до Хромтауской трассы  в г.Актобе L=0,441 км</w:t>
      </w:r>
      <w:r w:rsidR="007D18F0">
        <w:rPr>
          <w:bCs/>
          <w:sz w:val="28"/>
          <w:szCs w:val="28"/>
          <w:lang w:val="kk-KZ"/>
        </w:rPr>
        <w:t xml:space="preserve"> - 1 955,1 тыс. тенге. Проект находится в экспертизы, заключение экспертизы в январе 2021 года.</w:t>
      </w:r>
    </w:p>
    <w:p w:rsidR="007D18F0" w:rsidRDefault="00890AC9" w:rsidP="007D18F0">
      <w:pPr>
        <w:ind w:firstLine="708"/>
        <w:jc w:val="both"/>
        <w:rPr>
          <w:bCs/>
          <w:sz w:val="28"/>
          <w:szCs w:val="28"/>
          <w:lang w:val="kk-KZ"/>
        </w:rPr>
      </w:pPr>
      <w:r>
        <w:rPr>
          <w:bCs/>
          <w:sz w:val="28"/>
          <w:szCs w:val="28"/>
          <w:lang w:val="kk-KZ"/>
        </w:rPr>
        <w:t xml:space="preserve">4. </w:t>
      </w:r>
      <w:r w:rsidRPr="00890AC9">
        <w:rPr>
          <w:bCs/>
          <w:sz w:val="28"/>
          <w:szCs w:val="28"/>
          <w:lang w:val="kk-KZ"/>
        </w:rPr>
        <w:t>Разработка ПСД "Строительство автомобильной в районе Шестихатка по ул.Абая с выездом на проеспекте Едиге батыра   в г.Актобе L=2,45 км</w:t>
      </w:r>
      <w:r w:rsidR="007D18F0">
        <w:rPr>
          <w:bCs/>
          <w:sz w:val="28"/>
          <w:szCs w:val="28"/>
          <w:lang w:val="kk-KZ"/>
        </w:rPr>
        <w:t xml:space="preserve"> - 4 415,6 тыс. тенге. Проект находится в экспертизы, заключение экспертизы в январе 2021 года.</w:t>
      </w:r>
    </w:p>
    <w:p w:rsidR="007D18F0" w:rsidRDefault="00890AC9" w:rsidP="007D18F0">
      <w:pPr>
        <w:ind w:firstLine="708"/>
        <w:jc w:val="both"/>
        <w:rPr>
          <w:bCs/>
          <w:sz w:val="28"/>
          <w:szCs w:val="28"/>
          <w:lang w:val="kk-KZ"/>
        </w:rPr>
      </w:pPr>
      <w:r>
        <w:rPr>
          <w:bCs/>
          <w:sz w:val="28"/>
          <w:szCs w:val="28"/>
          <w:lang w:val="kk-KZ"/>
        </w:rPr>
        <w:t xml:space="preserve">5. </w:t>
      </w:r>
      <w:r w:rsidRPr="00890AC9">
        <w:rPr>
          <w:bCs/>
          <w:sz w:val="28"/>
          <w:szCs w:val="28"/>
          <w:lang w:val="kk-KZ"/>
        </w:rPr>
        <w:t>Разработка ПСД "Строительство автомобильной в с/о Куршасай заезд после моста Жинишке    в г.Актобе L=1,18 км</w:t>
      </w:r>
      <w:r w:rsidR="007D18F0">
        <w:rPr>
          <w:bCs/>
          <w:sz w:val="28"/>
          <w:szCs w:val="28"/>
          <w:lang w:val="kk-KZ"/>
        </w:rPr>
        <w:t xml:space="preserve"> - 3403,2 тыс. тенге. Проект находится в экспертизы, заключение экспертизы в январе 2021 года.</w:t>
      </w:r>
    </w:p>
    <w:p w:rsidR="007D18F0" w:rsidRDefault="007D18F0" w:rsidP="007D18F0">
      <w:pPr>
        <w:ind w:firstLine="708"/>
        <w:jc w:val="both"/>
        <w:rPr>
          <w:bCs/>
          <w:sz w:val="28"/>
          <w:szCs w:val="28"/>
          <w:lang w:val="kk-KZ"/>
        </w:rPr>
      </w:pPr>
      <w:r>
        <w:rPr>
          <w:bCs/>
          <w:sz w:val="28"/>
          <w:szCs w:val="28"/>
          <w:lang w:val="kk-KZ"/>
        </w:rPr>
        <w:t>6. Разработка ПСД "Строительство надземного пешеходного перехода по пр.Абулхаир хана в районе ТЦ Онер Орталыгы - 282,7 тыс. тенге. Проект находится в экспертизы, заключение экспертизы в январе 2021 года.</w:t>
      </w:r>
    </w:p>
    <w:p w:rsidR="00C54F6C" w:rsidRDefault="000429D3" w:rsidP="00EA6C55">
      <w:pPr>
        <w:ind w:firstLine="709"/>
        <w:jc w:val="both"/>
        <w:rPr>
          <w:bCs/>
          <w:sz w:val="28"/>
          <w:szCs w:val="28"/>
          <w:lang w:val="kk-KZ"/>
        </w:rPr>
      </w:pPr>
      <w:r w:rsidRPr="00BD4723">
        <w:rPr>
          <w:b/>
          <w:sz w:val="28"/>
          <w:szCs w:val="28"/>
        </w:rPr>
        <w:t>Прямые результаты планируемого периода</w:t>
      </w:r>
      <w:r w:rsidRPr="00BD4723">
        <w:rPr>
          <w:b/>
          <w:sz w:val="28"/>
          <w:szCs w:val="28"/>
          <w:lang w:val="kk-KZ"/>
        </w:rPr>
        <w:t xml:space="preserve">. </w:t>
      </w:r>
      <w:r w:rsidR="00FE6CB7">
        <w:rPr>
          <w:bCs/>
          <w:sz w:val="28"/>
          <w:szCs w:val="28"/>
          <w:lang w:val="kk-KZ"/>
        </w:rPr>
        <w:t>В</w:t>
      </w:r>
      <w:r w:rsidR="004C29DA" w:rsidRPr="00BD4723">
        <w:rPr>
          <w:bCs/>
          <w:sz w:val="28"/>
          <w:szCs w:val="28"/>
          <w:lang w:val="kk-KZ"/>
        </w:rPr>
        <w:t xml:space="preserve"> 2020 год</w:t>
      </w:r>
      <w:r w:rsidR="00FE6CB7">
        <w:rPr>
          <w:bCs/>
          <w:sz w:val="28"/>
          <w:szCs w:val="28"/>
          <w:lang w:val="kk-KZ"/>
        </w:rPr>
        <w:t>у с</w:t>
      </w:r>
      <w:r w:rsidR="001A7778">
        <w:rPr>
          <w:bCs/>
          <w:sz w:val="28"/>
          <w:szCs w:val="28"/>
          <w:lang w:val="kk-KZ"/>
        </w:rPr>
        <w:t xml:space="preserve"> городского </w:t>
      </w:r>
      <w:r w:rsidR="004C29DA" w:rsidRPr="00BD4723">
        <w:rPr>
          <w:bCs/>
          <w:sz w:val="28"/>
          <w:szCs w:val="28"/>
          <w:lang w:val="kk-KZ"/>
        </w:rPr>
        <w:t xml:space="preserve">бюджета </w:t>
      </w:r>
      <w:r w:rsidR="00481466">
        <w:rPr>
          <w:bCs/>
          <w:sz w:val="28"/>
          <w:szCs w:val="28"/>
          <w:lang w:val="kk-KZ"/>
        </w:rPr>
        <w:t xml:space="preserve">выделено  </w:t>
      </w:r>
      <w:r w:rsidR="006C3C77" w:rsidRPr="00BD4723">
        <w:rPr>
          <w:bCs/>
          <w:sz w:val="28"/>
          <w:szCs w:val="28"/>
          <w:lang w:val="kk-KZ"/>
        </w:rPr>
        <w:t>247 138,0</w:t>
      </w:r>
      <w:r w:rsidR="00C54F6C" w:rsidRPr="00BD4723">
        <w:rPr>
          <w:bCs/>
          <w:sz w:val="28"/>
          <w:szCs w:val="28"/>
          <w:lang w:val="kk-KZ"/>
        </w:rPr>
        <w:t xml:space="preserve"> тыс. тенге по следующим проектам:</w:t>
      </w:r>
    </w:p>
    <w:p w:rsidR="00C54F6C" w:rsidRDefault="006C3C77" w:rsidP="00EA6C55">
      <w:pPr>
        <w:ind w:firstLine="709"/>
        <w:jc w:val="both"/>
        <w:rPr>
          <w:bCs/>
          <w:sz w:val="28"/>
          <w:szCs w:val="28"/>
          <w:lang w:val="kk-KZ"/>
        </w:rPr>
      </w:pPr>
      <w:r>
        <w:rPr>
          <w:bCs/>
          <w:sz w:val="28"/>
          <w:szCs w:val="28"/>
          <w:lang w:val="kk-KZ"/>
        </w:rPr>
        <w:t>1</w:t>
      </w:r>
      <w:r w:rsidR="00C54F6C">
        <w:rPr>
          <w:bCs/>
          <w:sz w:val="28"/>
          <w:szCs w:val="28"/>
          <w:lang w:val="kk-KZ"/>
        </w:rPr>
        <w:t>. Строительство автомобильных дорог к микрорайонам 1, 1а и по улицам микрорайона 1а жилого масиива "Нур-Актобе" в городе Актобе, общая договорная стоимость – 1 253 725,3 тыс. т</w:t>
      </w:r>
      <w:r w:rsidR="005A0E18">
        <w:rPr>
          <w:bCs/>
          <w:sz w:val="28"/>
          <w:szCs w:val="28"/>
          <w:lang w:val="kk-KZ"/>
        </w:rPr>
        <w:t>енге на 2021</w:t>
      </w:r>
      <w:r w:rsidR="00C54F6C">
        <w:rPr>
          <w:bCs/>
          <w:sz w:val="28"/>
          <w:szCs w:val="28"/>
          <w:lang w:val="kk-KZ"/>
        </w:rPr>
        <w:t xml:space="preserve"> планируется с республиканского</w:t>
      </w:r>
      <w:r w:rsidR="005A0E18">
        <w:rPr>
          <w:bCs/>
          <w:sz w:val="28"/>
          <w:szCs w:val="28"/>
          <w:lang w:val="kk-KZ"/>
        </w:rPr>
        <w:t xml:space="preserve"> и областного</w:t>
      </w:r>
      <w:r w:rsidR="00C54F6C">
        <w:rPr>
          <w:bCs/>
          <w:sz w:val="28"/>
          <w:szCs w:val="28"/>
          <w:lang w:val="kk-KZ"/>
        </w:rPr>
        <w:t xml:space="preserve"> бюджета </w:t>
      </w:r>
      <w:r w:rsidR="005A0E18">
        <w:rPr>
          <w:bCs/>
          <w:sz w:val="28"/>
          <w:szCs w:val="28"/>
          <w:lang w:val="kk-KZ"/>
        </w:rPr>
        <w:t>447 958</w:t>
      </w:r>
      <w:r w:rsidR="00C54F6C">
        <w:rPr>
          <w:bCs/>
          <w:sz w:val="28"/>
          <w:szCs w:val="28"/>
          <w:lang w:val="kk-KZ"/>
        </w:rPr>
        <w:t xml:space="preserve"> тыс. тенге.</w:t>
      </w:r>
    </w:p>
    <w:p w:rsidR="00C54F6C" w:rsidRDefault="006C3C77" w:rsidP="00EA6C55">
      <w:pPr>
        <w:ind w:firstLine="709"/>
        <w:jc w:val="both"/>
        <w:rPr>
          <w:bCs/>
          <w:sz w:val="28"/>
          <w:szCs w:val="28"/>
          <w:lang w:val="kk-KZ"/>
        </w:rPr>
      </w:pPr>
      <w:r>
        <w:rPr>
          <w:bCs/>
          <w:sz w:val="28"/>
          <w:szCs w:val="28"/>
          <w:lang w:val="kk-KZ"/>
        </w:rPr>
        <w:lastRenderedPageBreak/>
        <w:t>2</w:t>
      </w:r>
      <w:r w:rsidR="00C54F6C">
        <w:rPr>
          <w:bCs/>
          <w:sz w:val="28"/>
          <w:szCs w:val="28"/>
          <w:lang w:val="kk-KZ"/>
        </w:rPr>
        <w:t>. Строительство автомобильной дороги в микрорайоне "Батыс-2" в городе Актобе, общая договорная стоимость – 1 988 367,9 тыс. тенге на 202</w:t>
      </w:r>
      <w:r w:rsidR="005A0E18">
        <w:rPr>
          <w:bCs/>
          <w:sz w:val="28"/>
          <w:szCs w:val="28"/>
          <w:lang w:val="kk-KZ"/>
        </w:rPr>
        <w:t>1</w:t>
      </w:r>
      <w:r w:rsidR="00C54F6C">
        <w:rPr>
          <w:bCs/>
          <w:sz w:val="28"/>
          <w:szCs w:val="28"/>
          <w:lang w:val="kk-KZ"/>
        </w:rPr>
        <w:t xml:space="preserve"> планируется с республиканского</w:t>
      </w:r>
      <w:r w:rsidR="005A0E18">
        <w:rPr>
          <w:bCs/>
          <w:sz w:val="28"/>
          <w:szCs w:val="28"/>
          <w:lang w:val="kk-KZ"/>
        </w:rPr>
        <w:t xml:space="preserve"> и областного</w:t>
      </w:r>
      <w:r w:rsidR="00C54F6C">
        <w:rPr>
          <w:bCs/>
          <w:sz w:val="28"/>
          <w:szCs w:val="28"/>
          <w:lang w:val="kk-KZ"/>
        </w:rPr>
        <w:t xml:space="preserve"> бюджета </w:t>
      </w:r>
      <w:r w:rsidR="005A0E18">
        <w:rPr>
          <w:bCs/>
          <w:sz w:val="28"/>
          <w:szCs w:val="28"/>
          <w:lang w:val="kk-KZ"/>
        </w:rPr>
        <w:t>724 917,0</w:t>
      </w:r>
      <w:r w:rsidR="00C54F6C">
        <w:rPr>
          <w:bCs/>
          <w:sz w:val="28"/>
          <w:szCs w:val="28"/>
          <w:lang w:val="kk-KZ"/>
        </w:rPr>
        <w:t xml:space="preserve"> тыс. тенге и с областного бюджета 500 000,0 тыс. тенге.</w:t>
      </w:r>
    </w:p>
    <w:p w:rsidR="00C54F6C" w:rsidRDefault="006C3C77" w:rsidP="00EA6C55">
      <w:pPr>
        <w:ind w:firstLine="709"/>
        <w:jc w:val="both"/>
        <w:rPr>
          <w:bCs/>
          <w:sz w:val="28"/>
          <w:szCs w:val="28"/>
          <w:lang w:val="kk-KZ"/>
        </w:rPr>
      </w:pPr>
      <w:r>
        <w:rPr>
          <w:bCs/>
          <w:sz w:val="28"/>
          <w:szCs w:val="28"/>
          <w:lang w:val="kk-KZ"/>
        </w:rPr>
        <w:t>3</w:t>
      </w:r>
      <w:r w:rsidR="00C54F6C">
        <w:rPr>
          <w:bCs/>
          <w:sz w:val="28"/>
          <w:szCs w:val="28"/>
          <w:lang w:val="kk-KZ"/>
        </w:rPr>
        <w:t>. Строительство автомобильной дороги в микрорайоне "Нур-Сити" ("Нур Актобе") в городе Актобе, общая договорная стоимость – 2 322 174,3 тыс. тенге, на 202</w:t>
      </w:r>
      <w:r w:rsidR="005A0E18">
        <w:rPr>
          <w:bCs/>
          <w:sz w:val="28"/>
          <w:szCs w:val="28"/>
          <w:lang w:val="kk-KZ"/>
        </w:rPr>
        <w:t>1</w:t>
      </w:r>
      <w:r w:rsidR="00C54F6C">
        <w:rPr>
          <w:bCs/>
          <w:sz w:val="28"/>
          <w:szCs w:val="28"/>
          <w:lang w:val="kk-KZ"/>
        </w:rPr>
        <w:t xml:space="preserve"> планируется с республиканского</w:t>
      </w:r>
      <w:r w:rsidR="005A0E18">
        <w:rPr>
          <w:bCs/>
          <w:sz w:val="28"/>
          <w:szCs w:val="28"/>
          <w:lang w:val="kk-KZ"/>
        </w:rPr>
        <w:t xml:space="preserve"> и областного</w:t>
      </w:r>
      <w:r w:rsidR="00C54F6C">
        <w:rPr>
          <w:bCs/>
          <w:sz w:val="28"/>
          <w:szCs w:val="28"/>
          <w:lang w:val="kk-KZ"/>
        </w:rPr>
        <w:t xml:space="preserve"> бюджета </w:t>
      </w:r>
      <w:r w:rsidR="005A0E18">
        <w:rPr>
          <w:bCs/>
          <w:sz w:val="28"/>
          <w:szCs w:val="28"/>
          <w:lang w:val="kk-KZ"/>
        </w:rPr>
        <w:t>912 534,7</w:t>
      </w:r>
      <w:r w:rsidR="00C54F6C">
        <w:rPr>
          <w:bCs/>
          <w:sz w:val="28"/>
          <w:szCs w:val="28"/>
          <w:lang w:val="kk-KZ"/>
        </w:rPr>
        <w:t xml:space="preserve"> тыс. тенге.</w:t>
      </w:r>
    </w:p>
    <w:p w:rsidR="002A14BC" w:rsidRPr="002A14BC" w:rsidRDefault="002A14BC" w:rsidP="00EA6C55">
      <w:pPr>
        <w:ind w:firstLine="709"/>
        <w:jc w:val="both"/>
        <w:rPr>
          <w:b/>
          <w:bCs/>
          <w:sz w:val="28"/>
          <w:szCs w:val="28"/>
          <w:lang w:val="kk-KZ"/>
        </w:rPr>
      </w:pPr>
      <w:r w:rsidRPr="002A14BC">
        <w:rPr>
          <w:b/>
          <w:bCs/>
          <w:sz w:val="28"/>
          <w:szCs w:val="28"/>
          <w:lang w:val="kk-KZ"/>
        </w:rPr>
        <w:t>Дополнительно с городского бюджета планируется проведение ПСД по нидеследующим адресам:</w:t>
      </w:r>
    </w:p>
    <w:p w:rsidR="00D61D57" w:rsidRPr="001A7778" w:rsidRDefault="00D61D57" w:rsidP="00EA6C55">
      <w:pPr>
        <w:pStyle w:val="aff0"/>
        <w:numPr>
          <w:ilvl w:val="0"/>
          <w:numId w:val="18"/>
        </w:numPr>
        <w:ind w:left="0" w:firstLine="709"/>
        <w:jc w:val="both"/>
        <w:rPr>
          <w:b/>
          <w:bCs/>
          <w:sz w:val="28"/>
          <w:szCs w:val="28"/>
          <w:u w:val="single"/>
        </w:rPr>
      </w:pPr>
      <w:r w:rsidRPr="006C3C77">
        <w:rPr>
          <w:bCs/>
          <w:sz w:val="28"/>
          <w:szCs w:val="28"/>
        </w:rPr>
        <w:t xml:space="preserve">Разработка ПСД по проекту "Строительство </w:t>
      </w:r>
      <w:r>
        <w:rPr>
          <w:bCs/>
          <w:sz w:val="28"/>
          <w:szCs w:val="28"/>
        </w:rPr>
        <w:t xml:space="preserve">велодорожки  в г.Актобе" </w:t>
      </w:r>
      <w:r w:rsidRPr="001A7778">
        <w:rPr>
          <w:b/>
          <w:bCs/>
          <w:sz w:val="28"/>
          <w:szCs w:val="28"/>
          <w:u w:val="single"/>
        </w:rPr>
        <w:t>- 15 962,0 тыс. тенге;</w:t>
      </w:r>
    </w:p>
    <w:p w:rsidR="000429D3" w:rsidRPr="003038E7" w:rsidRDefault="000429D3" w:rsidP="00EA6C55">
      <w:pPr>
        <w:pStyle w:val="aff0"/>
        <w:ind w:firstLine="709"/>
        <w:jc w:val="both"/>
        <w:rPr>
          <w:sz w:val="28"/>
          <w:szCs w:val="28"/>
        </w:rPr>
      </w:pPr>
      <w:r w:rsidRPr="003038E7">
        <w:rPr>
          <w:b/>
          <w:sz w:val="28"/>
          <w:szCs w:val="28"/>
        </w:rPr>
        <w:t>Конечный результат:</w:t>
      </w:r>
      <w:r w:rsidR="00C246A5">
        <w:rPr>
          <w:b/>
          <w:sz w:val="28"/>
          <w:szCs w:val="28"/>
        </w:rPr>
        <w:t xml:space="preserve"> </w:t>
      </w:r>
      <w:r w:rsidRPr="003038E7">
        <w:rPr>
          <w:sz w:val="28"/>
          <w:szCs w:val="28"/>
        </w:rPr>
        <w:t>обеспеч</w:t>
      </w:r>
      <w:r w:rsidRPr="003038E7">
        <w:rPr>
          <w:sz w:val="28"/>
          <w:szCs w:val="28"/>
          <w:lang w:val="kk-KZ"/>
        </w:rPr>
        <w:t>ение</w:t>
      </w:r>
      <w:r w:rsidRPr="003038E7">
        <w:rPr>
          <w:sz w:val="28"/>
          <w:szCs w:val="28"/>
        </w:rPr>
        <w:t xml:space="preserve"> автомобильной связью жителей города и  улучшения безопасности дорожного движения и бесперебойного проезда автотранспортных средств. </w:t>
      </w:r>
    </w:p>
    <w:p w:rsidR="000429D3" w:rsidRPr="003038E7" w:rsidRDefault="000429D3" w:rsidP="00EA6C55">
      <w:pPr>
        <w:ind w:firstLine="567"/>
        <w:jc w:val="both"/>
        <w:rPr>
          <w:b/>
          <w:sz w:val="28"/>
          <w:szCs w:val="28"/>
          <w:u w:val="single"/>
        </w:rPr>
      </w:pPr>
    </w:p>
    <w:p w:rsidR="000429D3" w:rsidRPr="00C60B0B" w:rsidRDefault="000429D3" w:rsidP="00481466">
      <w:pPr>
        <w:pStyle w:val="a5"/>
        <w:numPr>
          <w:ilvl w:val="0"/>
          <w:numId w:val="32"/>
        </w:numPr>
        <w:ind w:left="0" w:firstLine="360"/>
        <w:jc w:val="both"/>
        <w:rPr>
          <w:rFonts w:ascii="Times New Roman" w:hAnsi="Times New Roman"/>
          <w:sz w:val="28"/>
          <w:szCs w:val="28"/>
          <w:lang w:val="kk-KZ"/>
        </w:rPr>
      </w:pPr>
      <w:r w:rsidRPr="00546F34">
        <w:rPr>
          <w:rFonts w:ascii="Times New Roman" w:hAnsi="Times New Roman"/>
          <w:b/>
          <w:color w:val="FF0000"/>
          <w:sz w:val="28"/>
          <w:szCs w:val="28"/>
          <w:u w:val="single"/>
        </w:rPr>
        <w:t xml:space="preserve">По программе </w:t>
      </w:r>
      <w:r w:rsidRPr="00546F34">
        <w:rPr>
          <w:rFonts w:ascii="Times New Roman" w:hAnsi="Times New Roman"/>
          <w:b/>
          <w:color w:val="FF0000"/>
          <w:sz w:val="28"/>
          <w:szCs w:val="28"/>
          <w:u w:val="single"/>
          <w:lang w:val="kk-KZ"/>
        </w:rPr>
        <w:t>458-</w:t>
      </w:r>
      <w:r w:rsidRPr="00546F34">
        <w:rPr>
          <w:rFonts w:ascii="Times New Roman" w:hAnsi="Times New Roman"/>
          <w:b/>
          <w:color w:val="FF0000"/>
          <w:sz w:val="28"/>
          <w:szCs w:val="28"/>
          <w:u w:val="single"/>
        </w:rPr>
        <w:t>023</w:t>
      </w:r>
      <w:r w:rsidRPr="00546F34">
        <w:rPr>
          <w:rFonts w:ascii="Times New Roman" w:hAnsi="Times New Roman"/>
          <w:b/>
          <w:color w:val="FF0000"/>
          <w:sz w:val="28"/>
          <w:szCs w:val="28"/>
          <w:u w:val="single"/>
          <w:lang w:val="kk-KZ"/>
        </w:rPr>
        <w:t>-000</w:t>
      </w:r>
      <w:r w:rsidRPr="00546F34">
        <w:rPr>
          <w:rFonts w:ascii="Times New Roman" w:hAnsi="Times New Roman"/>
          <w:b/>
          <w:color w:val="FF0000"/>
          <w:sz w:val="28"/>
          <w:szCs w:val="28"/>
          <w:u w:val="single"/>
        </w:rPr>
        <w:t xml:space="preserve"> «Обеспечение функционирования автодорог городского значения, улиц города и иных населенных пунктов» </w:t>
      </w:r>
      <w:r w:rsidRPr="00C60B0B">
        <w:rPr>
          <w:rFonts w:ascii="Times New Roman" w:hAnsi="Times New Roman"/>
          <w:bCs/>
          <w:sz w:val="28"/>
          <w:szCs w:val="28"/>
          <w:lang w:val="kk-KZ"/>
        </w:rPr>
        <w:t>на 20</w:t>
      </w:r>
      <w:r w:rsidR="00165F82">
        <w:rPr>
          <w:rFonts w:ascii="Times New Roman" w:hAnsi="Times New Roman"/>
          <w:bCs/>
          <w:sz w:val="28"/>
          <w:szCs w:val="28"/>
          <w:lang w:val="kk-KZ"/>
        </w:rPr>
        <w:t>20</w:t>
      </w:r>
      <w:r w:rsidRPr="00C60B0B">
        <w:rPr>
          <w:rFonts w:ascii="Times New Roman" w:hAnsi="Times New Roman"/>
          <w:bCs/>
          <w:sz w:val="28"/>
          <w:szCs w:val="28"/>
          <w:lang w:val="kk-KZ"/>
        </w:rPr>
        <w:t xml:space="preserve"> год </w:t>
      </w:r>
      <w:r w:rsidRPr="00C60B0B">
        <w:rPr>
          <w:rFonts w:ascii="Times New Roman" w:hAnsi="Times New Roman"/>
          <w:bCs/>
          <w:sz w:val="28"/>
          <w:szCs w:val="28"/>
        </w:rPr>
        <w:t>выделено</w:t>
      </w:r>
      <w:r w:rsidR="00165F82">
        <w:rPr>
          <w:rFonts w:ascii="Times New Roman" w:hAnsi="Times New Roman"/>
          <w:bCs/>
          <w:sz w:val="28"/>
          <w:szCs w:val="28"/>
        </w:rPr>
        <w:t xml:space="preserve"> 1 </w:t>
      </w:r>
      <w:r w:rsidR="00C246A5">
        <w:rPr>
          <w:rFonts w:ascii="Times New Roman" w:hAnsi="Times New Roman"/>
          <w:bCs/>
          <w:sz w:val="28"/>
          <w:szCs w:val="28"/>
        </w:rPr>
        <w:t>972 672,8</w:t>
      </w:r>
      <w:r w:rsidR="00165F82">
        <w:rPr>
          <w:rFonts w:ascii="Times New Roman" w:hAnsi="Times New Roman"/>
          <w:bCs/>
          <w:sz w:val="28"/>
          <w:szCs w:val="28"/>
        </w:rPr>
        <w:t xml:space="preserve"> тыс.тенге,</w:t>
      </w:r>
      <w:r w:rsidRPr="00C60B0B">
        <w:rPr>
          <w:rFonts w:ascii="Times New Roman" w:hAnsi="Times New Roman"/>
          <w:bCs/>
          <w:sz w:val="28"/>
          <w:szCs w:val="28"/>
          <w:lang w:val="kk-KZ"/>
        </w:rPr>
        <w:t xml:space="preserve"> из городского</w:t>
      </w:r>
      <w:r w:rsidR="00165F82">
        <w:rPr>
          <w:rFonts w:ascii="Times New Roman" w:hAnsi="Times New Roman"/>
          <w:bCs/>
          <w:sz w:val="28"/>
          <w:szCs w:val="28"/>
          <w:lang w:val="kk-KZ"/>
        </w:rPr>
        <w:t xml:space="preserve"> 1 </w:t>
      </w:r>
      <w:r w:rsidR="00C246A5">
        <w:rPr>
          <w:rFonts w:ascii="Times New Roman" w:hAnsi="Times New Roman"/>
          <w:bCs/>
          <w:sz w:val="28"/>
          <w:szCs w:val="28"/>
          <w:lang w:val="kk-KZ"/>
        </w:rPr>
        <w:t>375 908,3</w:t>
      </w:r>
      <w:r w:rsidR="00165F82">
        <w:rPr>
          <w:rFonts w:ascii="Times New Roman" w:hAnsi="Times New Roman"/>
          <w:bCs/>
          <w:sz w:val="28"/>
          <w:szCs w:val="28"/>
          <w:lang w:val="kk-KZ"/>
        </w:rPr>
        <w:t xml:space="preserve"> </w:t>
      </w:r>
      <w:r w:rsidRPr="00C60B0B">
        <w:rPr>
          <w:rFonts w:ascii="Times New Roman" w:hAnsi="Times New Roman"/>
          <w:bCs/>
          <w:sz w:val="28"/>
          <w:szCs w:val="28"/>
        </w:rPr>
        <w:t xml:space="preserve"> тыс. тенге</w:t>
      </w:r>
      <w:r w:rsidRPr="00C60B0B">
        <w:rPr>
          <w:rFonts w:ascii="Times New Roman" w:hAnsi="Times New Roman"/>
          <w:bCs/>
          <w:sz w:val="28"/>
          <w:szCs w:val="28"/>
          <w:lang w:val="kk-KZ"/>
        </w:rPr>
        <w:t>,</w:t>
      </w:r>
      <w:r w:rsidR="00165F82">
        <w:rPr>
          <w:rFonts w:ascii="Times New Roman" w:hAnsi="Times New Roman"/>
          <w:bCs/>
          <w:sz w:val="28"/>
          <w:szCs w:val="28"/>
          <w:lang w:val="kk-KZ"/>
        </w:rPr>
        <w:t xml:space="preserve"> по ДКЗ – 596 764,5 тыс.тенге,</w:t>
      </w:r>
      <w:r w:rsidRPr="00546F34">
        <w:rPr>
          <w:rFonts w:ascii="Times New Roman" w:hAnsi="Times New Roman"/>
          <w:b/>
          <w:iCs/>
          <w:sz w:val="28"/>
          <w:szCs w:val="28"/>
          <w:u w:val="single"/>
        </w:rPr>
        <w:t>на 202</w:t>
      </w:r>
      <w:r w:rsidR="00165F82">
        <w:rPr>
          <w:rFonts w:ascii="Times New Roman" w:hAnsi="Times New Roman"/>
          <w:b/>
          <w:iCs/>
          <w:sz w:val="28"/>
          <w:szCs w:val="28"/>
          <w:u w:val="single"/>
        </w:rPr>
        <w:t>1</w:t>
      </w:r>
      <w:r w:rsidRPr="00546F34">
        <w:rPr>
          <w:rFonts w:ascii="Times New Roman" w:hAnsi="Times New Roman"/>
          <w:b/>
          <w:iCs/>
          <w:sz w:val="28"/>
          <w:szCs w:val="28"/>
          <w:u w:val="single"/>
        </w:rPr>
        <w:t xml:space="preserve"> год необходимо </w:t>
      </w:r>
      <w:r w:rsidR="00165F82">
        <w:rPr>
          <w:rFonts w:ascii="Times New Roman" w:hAnsi="Times New Roman"/>
          <w:b/>
          <w:iCs/>
          <w:sz w:val="28"/>
          <w:szCs w:val="28"/>
          <w:u w:val="single"/>
        </w:rPr>
        <w:t>1 </w:t>
      </w:r>
      <w:r w:rsidR="001C7061">
        <w:rPr>
          <w:rFonts w:ascii="Times New Roman" w:hAnsi="Times New Roman"/>
          <w:b/>
          <w:iCs/>
          <w:sz w:val="28"/>
          <w:szCs w:val="28"/>
          <w:u w:val="single"/>
        </w:rPr>
        <w:t>634 626,0</w:t>
      </w:r>
      <w:r w:rsidRPr="00546F34">
        <w:rPr>
          <w:rFonts w:ascii="Times New Roman" w:hAnsi="Times New Roman"/>
          <w:b/>
          <w:iCs/>
          <w:sz w:val="28"/>
          <w:szCs w:val="28"/>
          <w:u w:val="single"/>
        </w:rPr>
        <w:t xml:space="preserve"> тыс.тенге</w:t>
      </w:r>
      <w:r w:rsidRPr="00546F34">
        <w:rPr>
          <w:rFonts w:ascii="Times New Roman" w:hAnsi="Times New Roman"/>
          <w:b/>
          <w:sz w:val="28"/>
          <w:szCs w:val="28"/>
          <w:u w:val="single"/>
          <w:lang w:val="kk-KZ"/>
        </w:rPr>
        <w:t>,</w:t>
      </w:r>
      <w:r w:rsidRPr="00C60B0B">
        <w:rPr>
          <w:rFonts w:ascii="Times New Roman" w:hAnsi="Times New Roman"/>
          <w:bCs/>
          <w:sz w:val="28"/>
          <w:szCs w:val="28"/>
          <w:lang w:val="kk-KZ"/>
        </w:rPr>
        <w:t xml:space="preserve"> на 202</w:t>
      </w:r>
      <w:r w:rsidR="00165F82">
        <w:rPr>
          <w:rFonts w:ascii="Times New Roman" w:hAnsi="Times New Roman"/>
          <w:bCs/>
          <w:sz w:val="28"/>
          <w:szCs w:val="28"/>
          <w:lang w:val="kk-KZ"/>
        </w:rPr>
        <w:t>2</w:t>
      </w:r>
      <w:r w:rsidRPr="00C60B0B">
        <w:rPr>
          <w:rFonts w:ascii="Times New Roman" w:hAnsi="Times New Roman"/>
          <w:bCs/>
          <w:sz w:val="28"/>
          <w:szCs w:val="28"/>
          <w:lang w:val="kk-KZ"/>
        </w:rPr>
        <w:t xml:space="preserve"> год – </w:t>
      </w:r>
      <w:r w:rsidR="00481466">
        <w:rPr>
          <w:rFonts w:ascii="Times New Roman" w:hAnsi="Times New Roman"/>
          <w:bCs/>
          <w:sz w:val="28"/>
          <w:szCs w:val="28"/>
          <w:lang w:val="kk-KZ"/>
        </w:rPr>
        <w:t>1 634 626,0</w:t>
      </w:r>
      <w:r w:rsidRPr="00C60B0B">
        <w:rPr>
          <w:rFonts w:ascii="Times New Roman" w:hAnsi="Times New Roman"/>
          <w:bCs/>
          <w:sz w:val="28"/>
          <w:szCs w:val="28"/>
          <w:lang w:val="kk-KZ"/>
        </w:rPr>
        <w:t xml:space="preserve"> тыс. тенге, на 202</w:t>
      </w:r>
      <w:r w:rsidR="00165F82">
        <w:rPr>
          <w:rFonts w:ascii="Times New Roman" w:hAnsi="Times New Roman"/>
          <w:bCs/>
          <w:sz w:val="28"/>
          <w:szCs w:val="28"/>
          <w:lang w:val="kk-KZ"/>
        </w:rPr>
        <w:t>2</w:t>
      </w:r>
      <w:r w:rsidRPr="00C60B0B">
        <w:rPr>
          <w:rFonts w:ascii="Times New Roman" w:hAnsi="Times New Roman"/>
          <w:bCs/>
          <w:sz w:val="28"/>
          <w:szCs w:val="28"/>
          <w:lang w:val="kk-KZ"/>
        </w:rPr>
        <w:t xml:space="preserve"> год – </w:t>
      </w:r>
      <w:r w:rsidR="00481466">
        <w:rPr>
          <w:rFonts w:ascii="Times New Roman" w:hAnsi="Times New Roman"/>
          <w:bCs/>
          <w:sz w:val="28"/>
          <w:szCs w:val="28"/>
          <w:lang w:val="kk-KZ"/>
        </w:rPr>
        <w:t>1 634 626,0</w:t>
      </w:r>
      <w:r w:rsidRPr="00C60B0B">
        <w:rPr>
          <w:rFonts w:ascii="Times New Roman" w:hAnsi="Times New Roman"/>
          <w:bCs/>
          <w:sz w:val="28"/>
          <w:szCs w:val="28"/>
          <w:lang w:val="kk-KZ"/>
        </w:rPr>
        <w:t xml:space="preserve"> тыс. тенге.</w:t>
      </w:r>
    </w:p>
    <w:p w:rsidR="000429D3" w:rsidRPr="003038E7" w:rsidRDefault="000429D3" w:rsidP="00EA6C55">
      <w:pPr>
        <w:ind w:firstLine="567"/>
        <w:jc w:val="both"/>
        <w:rPr>
          <w:sz w:val="28"/>
          <w:szCs w:val="28"/>
        </w:rPr>
      </w:pPr>
      <w:r w:rsidRPr="003038E7">
        <w:rPr>
          <w:b/>
          <w:sz w:val="28"/>
          <w:szCs w:val="28"/>
          <w:u w:val="single"/>
        </w:rPr>
        <w:t xml:space="preserve">Цель программы: </w:t>
      </w:r>
      <w:r w:rsidRPr="003038E7">
        <w:rPr>
          <w:sz w:val="28"/>
          <w:szCs w:val="28"/>
        </w:rPr>
        <w:t xml:space="preserve">Обеспечение функционирования автодорог </w:t>
      </w:r>
      <w:r>
        <w:rPr>
          <w:sz w:val="28"/>
          <w:szCs w:val="28"/>
        </w:rPr>
        <w:t>городского</w:t>
      </w:r>
      <w:r w:rsidRPr="003038E7">
        <w:rPr>
          <w:sz w:val="28"/>
          <w:szCs w:val="28"/>
        </w:rPr>
        <w:t xml:space="preserve"> значения, улиц города и иных населенных пунктов, проведения текущий ямочный ремонт.</w:t>
      </w:r>
    </w:p>
    <w:p w:rsidR="000429D3" w:rsidRPr="00193FEC" w:rsidRDefault="000429D3" w:rsidP="00EA6C55">
      <w:pPr>
        <w:ind w:firstLine="567"/>
        <w:jc w:val="both"/>
        <w:rPr>
          <w:b/>
          <w:sz w:val="28"/>
          <w:szCs w:val="28"/>
          <w:lang w:val="kk-KZ"/>
        </w:rPr>
      </w:pPr>
      <w:r w:rsidRPr="00193FEC">
        <w:rPr>
          <w:b/>
          <w:sz w:val="28"/>
          <w:szCs w:val="28"/>
          <w:u w:val="single"/>
        </w:rPr>
        <w:t>Достигнутые показатели отчетного периода</w:t>
      </w:r>
      <w:r w:rsidRPr="00193FEC">
        <w:rPr>
          <w:b/>
          <w:sz w:val="28"/>
          <w:szCs w:val="28"/>
        </w:rPr>
        <w:t>:</w:t>
      </w:r>
    </w:p>
    <w:p w:rsidR="00C246A5" w:rsidRDefault="00C246A5" w:rsidP="00EA6C55">
      <w:pPr>
        <w:ind w:firstLine="709"/>
        <w:jc w:val="both"/>
        <w:rPr>
          <w:sz w:val="28"/>
          <w:szCs w:val="28"/>
        </w:rPr>
      </w:pPr>
      <w:r>
        <w:rPr>
          <w:sz w:val="28"/>
          <w:szCs w:val="28"/>
        </w:rPr>
        <w:t>58 375,6 тыс. тенге оплачивалось кредиторская задолженность 2019 года.</w:t>
      </w:r>
    </w:p>
    <w:p w:rsidR="000429D3" w:rsidRPr="003038E7" w:rsidRDefault="000429D3" w:rsidP="00EA6C55">
      <w:pPr>
        <w:ind w:firstLine="709"/>
        <w:jc w:val="both"/>
        <w:rPr>
          <w:sz w:val="28"/>
          <w:szCs w:val="28"/>
        </w:rPr>
      </w:pPr>
      <w:r w:rsidRPr="003038E7">
        <w:rPr>
          <w:sz w:val="28"/>
          <w:szCs w:val="28"/>
        </w:rPr>
        <w:t xml:space="preserve">На сегодняшний день одной из основных задач эксплуатационных организаций в летний период заключается в удалении загрязнений, скапливающихся на поверхности проезжей части, которые являются источником запыленности воздуха и замусоривания городских территорий, а также ухудшают внешний вид улиц. Проведение операций летнего содержания требует значительных материальных затрат и выполняется различной специализированной техникой. Так, по летнему содержанию автомобильных дорог </w:t>
      </w:r>
      <w:r w:rsidRPr="003038E7">
        <w:rPr>
          <w:sz w:val="28"/>
          <w:szCs w:val="28"/>
          <w:lang w:val="kk-KZ"/>
        </w:rPr>
        <w:t>обслуживаемая площадь уборки города составляет 3,5 млн.м</w:t>
      </w:r>
      <w:r w:rsidRPr="003038E7">
        <w:rPr>
          <w:sz w:val="28"/>
          <w:szCs w:val="28"/>
          <w:vertAlign w:val="superscript"/>
          <w:lang w:val="kk-KZ"/>
        </w:rPr>
        <w:t>2</w:t>
      </w:r>
      <w:r w:rsidRPr="003038E7">
        <w:rPr>
          <w:sz w:val="28"/>
          <w:szCs w:val="28"/>
          <w:lang w:val="kk-KZ"/>
        </w:rPr>
        <w:t>, в 20</w:t>
      </w:r>
      <w:r w:rsidR="009C5293">
        <w:rPr>
          <w:sz w:val="28"/>
          <w:szCs w:val="28"/>
          <w:lang w:val="kk-KZ"/>
        </w:rPr>
        <w:t>20</w:t>
      </w:r>
      <w:r w:rsidRPr="003038E7">
        <w:rPr>
          <w:sz w:val="28"/>
          <w:szCs w:val="28"/>
          <w:lang w:val="kk-KZ"/>
        </w:rPr>
        <w:t xml:space="preserve"> году выделено </w:t>
      </w:r>
      <w:r w:rsidR="00C246A5">
        <w:rPr>
          <w:sz w:val="28"/>
          <w:szCs w:val="28"/>
          <w:lang w:val="kk-KZ"/>
        </w:rPr>
        <w:t>426 506,9</w:t>
      </w:r>
      <w:r w:rsidRPr="003038E7">
        <w:rPr>
          <w:sz w:val="28"/>
          <w:szCs w:val="28"/>
          <w:lang w:val="kk-KZ"/>
        </w:rPr>
        <w:t xml:space="preserve"> тыс. тенге. </w:t>
      </w:r>
      <w:r w:rsidRPr="003038E7">
        <w:rPr>
          <w:sz w:val="28"/>
          <w:szCs w:val="28"/>
        </w:rPr>
        <w:tab/>
        <w:t>Ежедневно</w:t>
      </w:r>
      <w:r w:rsidR="00087B49">
        <w:rPr>
          <w:sz w:val="28"/>
          <w:szCs w:val="28"/>
        </w:rPr>
        <w:t xml:space="preserve"> </w:t>
      </w:r>
      <w:r w:rsidRPr="003038E7">
        <w:rPr>
          <w:sz w:val="28"/>
          <w:szCs w:val="28"/>
        </w:rPr>
        <w:t>будут проводиться работы по очистке дорог в дневное и ночное время суток. На уборку улиц будут задействованы: Будут п</w:t>
      </w:r>
      <w:r w:rsidRPr="003038E7">
        <w:rPr>
          <w:sz w:val="28"/>
          <w:szCs w:val="28"/>
          <w:lang w:val="kk-KZ"/>
        </w:rPr>
        <w:t>роводиться работы по профелированию автодорог в сельских населенных пунктах и на участках дорог, где отсутсвует асфальтовое покрытие. По мере необходимости после обильных осадков работы по профилированию на улицах будут  производиться повторно.</w:t>
      </w:r>
    </w:p>
    <w:p w:rsidR="000429D3" w:rsidRDefault="000429D3" w:rsidP="00EA6C55">
      <w:pPr>
        <w:pStyle w:val="af"/>
        <w:spacing w:after="0"/>
        <w:ind w:right="0" w:firstLine="720"/>
        <w:jc w:val="both"/>
        <w:rPr>
          <w:rFonts w:ascii="Times New Roman" w:hAnsi="Times New Roman"/>
          <w:sz w:val="28"/>
          <w:szCs w:val="28"/>
          <w:lang w:val="ru-RU"/>
        </w:rPr>
      </w:pPr>
      <w:r w:rsidRPr="003038E7">
        <w:rPr>
          <w:rFonts w:ascii="Times New Roman" w:hAnsi="Times New Roman"/>
          <w:sz w:val="28"/>
          <w:szCs w:val="28"/>
          <w:lang w:val="kk-KZ"/>
        </w:rPr>
        <w:t xml:space="preserve">В целях безопасности дорожного движения и обеспечения бесперебойного движения автотранспорта в зимний период активно </w:t>
      </w:r>
      <w:r w:rsidRPr="003038E7">
        <w:rPr>
          <w:rFonts w:ascii="Times New Roman" w:hAnsi="Times New Roman"/>
          <w:sz w:val="28"/>
          <w:szCs w:val="28"/>
          <w:lang w:val="kk-KZ"/>
        </w:rPr>
        <w:lastRenderedPageBreak/>
        <w:t xml:space="preserve">проводятся работы по содержанию дорог. </w:t>
      </w:r>
      <w:r w:rsidRPr="003038E7">
        <w:rPr>
          <w:rFonts w:ascii="Times New Roman" w:hAnsi="Times New Roman"/>
          <w:sz w:val="28"/>
          <w:szCs w:val="28"/>
          <w:lang w:val="ru-RU"/>
        </w:rPr>
        <w:t>На содержание в зимний период (январь, февраль, март, ноябрь, декабрь месяц) на 20</w:t>
      </w:r>
      <w:r w:rsidR="009C5293">
        <w:rPr>
          <w:rFonts w:ascii="Times New Roman" w:hAnsi="Times New Roman"/>
          <w:sz w:val="28"/>
          <w:szCs w:val="28"/>
          <w:lang w:val="ru-RU"/>
        </w:rPr>
        <w:t>20</w:t>
      </w:r>
      <w:r w:rsidRPr="003038E7">
        <w:rPr>
          <w:rFonts w:ascii="Times New Roman" w:hAnsi="Times New Roman"/>
          <w:sz w:val="28"/>
          <w:szCs w:val="28"/>
          <w:lang w:val="ru-RU"/>
        </w:rPr>
        <w:t xml:space="preserve"> год выделено </w:t>
      </w:r>
      <w:r w:rsidR="009C5293">
        <w:rPr>
          <w:rFonts w:ascii="Times New Roman" w:hAnsi="Times New Roman"/>
          <w:sz w:val="28"/>
          <w:szCs w:val="28"/>
          <w:lang w:val="ru-RU"/>
        </w:rPr>
        <w:t>766 025,8</w:t>
      </w:r>
      <w:r w:rsidRPr="003038E7">
        <w:rPr>
          <w:rFonts w:ascii="Times New Roman" w:hAnsi="Times New Roman"/>
          <w:sz w:val="28"/>
          <w:szCs w:val="28"/>
          <w:lang w:val="ru-RU"/>
        </w:rPr>
        <w:t xml:space="preserve"> тыс. тенге.</w:t>
      </w:r>
      <w:r w:rsidR="00C246A5">
        <w:rPr>
          <w:rFonts w:ascii="Times New Roman" w:hAnsi="Times New Roman"/>
          <w:sz w:val="28"/>
          <w:szCs w:val="28"/>
          <w:lang w:val="ru-RU"/>
        </w:rPr>
        <w:t xml:space="preserve"> </w:t>
      </w:r>
      <w:r w:rsidRPr="003038E7">
        <w:rPr>
          <w:rFonts w:ascii="Times New Roman" w:hAnsi="Times New Roman"/>
          <w:sz w:val="28"/>
          <w:szCs w:val="28"/>
          <w:lang w:val="ru-RU"/>
        </w:rPr>
        <w:t>Общая площадь обслуживаемых участков составляет 5,3 млн.</w:t>
      </w:r>
      <w:r w:rsidRPr="003038E7">
        <w:rPr>
          <w:rFonts w:ascii="Times New Roman" w:hAnsi="Times New Roman"/>
          <w:bCs/>
          <w:sz w:val="28"/>
          <w:szCs w:val="28"/>
          <w:lang w:val="ru-RU"/>
        </w:rPr>
        <w:t>кв.м.</w:t>
      </w:r>
      <w:r>
        <w:rPr>
          <w:rFonts w:ascii="Times New Roman" w:hAnsi="Times New Roman"/>
          <w:b/>
          <w:bCs/>
          <w:sz w:val="28"/>
          <w:szCs w:val="28"/>
          <w:lang w:val="ru-RU"/>
        </w:rPr>
        <w:t>,</w:t>
      </w:r>
      <w:r w:rsidR="00C246A5">
        <w:rPr>
          <w:rFonts w:ascii="Times New Roman" w:hAnsi="Times New Roman"/>
          <w:b/>
          <w:bCs/>
          <w:sz w:val="28"/>
          <w:szCs w:val="28"/>
          <w:lang w:val="ru-RU"/>
        </w:rPr>
        <w:t xml:space="preserve"> </w:t>
      </w:r>
      <w:r w:rsidRPr="003038E7">
        <w:rPr>
          <w:rFonts w:ascii="Times New Roman" w:hAnsi="Times New Roman"/>
          <w:bCs/>
          <w:sz w:val="28"/>
          <w:szCs w:val="28"/>
          <w:lang w:val="ru-RU"/>
        </w:rPr>
        <w:t xml:space="preserve">это более 600 городских улиц, </w:t>
      </w:r>
      <w:r w:rsidRPr="003038E7">
        <w:rPr>
          <w:rFonts w:ascii="Times New Roman" w:hAnsi="Times New Roman"/>
          <w:sz w:val="28"/>
          <w:szCs w:val="28"/>
          <w:lang w:val="ru-RU"/>
        </w:rPr>
        <w:t xml:space="preserve">объездные автодороги. </w:t>
      </w:r>
    </w:p>
    <w:p w:rsidR="009C5293" w:rsidRDefault="009C5293" w:rsidP="00EA6C55">
      <w:pPr>
        <w:pStyle w:val="af"/>
        <w:spacing w:after="0"/>
        <w:ind w:right="0" w:firstLine="720"/>
        <w:jc w:val="both"/>
        <w:rPr>
          <w:rFonts w:ascii="Times New Roman" w:hAnsi="Times New Roman"/>
          <w:sz w:val="28"/>
          <w:szCs w:val="28"/>
          <w:lang w:val="ru-RU"/>
        </w:rPr>
      </w:pPr>
      <w:r>
        <w:rPr>
          <w:rFonts w:ascii="Times New Roman" w:hAnsi="Times New Roman"/>
          <w:sz w:val="28"/>
          <w:szCs w:val="28"/>
          <w:lang w:val="ru-RU"/>
        </w:rPr>
        <w:t>На услуги экспертизы качества работ и материлов при строительстве, реконструкции, ремон</w:t>
      </w:r>
      <w:r w:rsidR="00C246A5">
        <w:rPr>
          <w:rFonts w:ascii="Times New Roman" w:hAnsi="Times New Roman"/>
          <w:sz w:val="28"/>
          <w:szCs w:val="28"/>
          <w:lang w:val="ru-RU"/>
        </w:rPr>
        <w:t>те и содержании было выделено 125</w:t>
      </w:r>
      <w:r>
        <w:rPr>
          <w:rFonts w:ascii="Times New Roman" w:hAnsi="Times New Roman"/>
          <w:sz w:val="28"/>
          <w:szCs w:val="28"/>
          <w:lang w:val="ru-RU"/>
        </w:rPr>
        <w:t> 000,0 тыс.тенге.</w:t>
      </w:r>
    </w:p>
    <w:p w:rsidR="009C5293" w:rsidRDefault="009C5293" w:rsidP="00EA6C55">
      <w:pPr>
        <w:ind w:firstLine="851"/>
        <w:jc w:val="both"/>
        <w:rPr>
          <w:sz w:val="28"/>
          <w:szCs w:val="28"/>
        </w:rPr>
      </w:pPr>
    </w:p>
    <w:p w:rsidR="009C5293" w:rsidRPr="009C5293" w:rsidRDefault="009C5293" w:rsidP="00EA6C55">
      <w:pPr>
        <w:ind w:firstLine="851"/>
        <w:jc w:val="both"/>
        <w:rPr>
          <w:b/>
          <w:bCs/>
          <w:sz w:val="28"/>
          <w:szCs w:val="28"/>
        </w:rPr>
      </w:pPr>
      <w:r w:rsidRPr="009C5293">
        <w:rPr>
          <w:b/>
          <w:bCs/>
          <w:sz w:val="28"/>
          <w:szCs w:val="28"/>
        </w:rPr>
        <w:t>По ДКЗ выделено 596 764,5 тыс. тенге, в том числе:</w:t>
      </w:r>
    </w:p>
    <w:p w:rsidR="009C5293" w:rsidRPr="00677EDD" w:rsidRDefault="009C5293" w:rsidP="00EA6C55">
      <w:pPr>
        <w:ind w:firstLine="708"/>
        <w:jc w:val="both"/>
        <w:rPr>
          <w:sz w:val="28"/>
          <w:szCs w:val="28"/>
        </w:rPr>
      </w:pPr>
      <w:r w:rsidRPr="003038E7">
        <w:rPr>
          <w:sz w:val="28"/>
          <w:szCs w:val="28"/>
        </w:rPr>
        <w:t>В 20</w:t>
      </w:r>
      <w:r>
        <w:rPr>
          <w:sz w:val="28"/>
          <w:szCs w:val="28"/>
        </w:rPr>
        <w:t>20</w:t>
      </w:r>
      <w:r w:rsidRPr="003038E7">
        <w:rPr>
          <w:sz w:val="28"/>
          <w:szCs w:val="28"/>
        </w:rPr>
        <w:t xml:space="preserve"> году на ямочный ремонт автомобильных дорог выделено </w:t>
      </w:r>
      <w:r>
        <w:rPr>
          <w:sz w:val="28"/>
          <w:szCs w:val="28"/>
        </w:rPr>
        <w:t>97 743,3</w:t>
      </w:r>
      <w:r w:rsidRPr="003038E7">
        <w:rPr>
          <w:sz w:val="28"/>
          <w:szCs w:val="28"/>
        </w:rPr>
        <w:t xml:space="preserve"> тыс. тенге</w:t>
      </w:r>
      <w:r>
        <w:rPr>
          <w:sz w:val="28"/>
          <w:szCs w:val="28"/>
        </w:rPr>
        <w:t xml:space="preserve">. </w:t>
      </w:r>
      <w:r w:rsidRPr="00677EDD">
        <w:rPr>
          <w:sz w:val="28"/>
          <w:szCs w:val="28"/>
        </w:rPr>
        <w:t>Ямочный ремонт проводились по следующим адресам на 244,0 тыс. кв.м.: район ГМЗ, район Старой части, район центр, сельские округа.</w:t>
      </w:r>
    </w:p>
    <w:p w:rsidR="009C5293" w:rsidRPr="007E3DDC" w:rsidRDefault="009C5293" w:rsidP="00EA6C55">
      <w:pPr>
        <w:ind w:firstLine="708"/>
        <w:jc w:val="both"/>
        <w:rPr>
          <w:sz w:val="28"/>
          <w:szCs w:val="28"/>
          <w:lang w:val="kk-KZ"/>
        </w:rPr>
      </w:pPr>
      <w:r w:rsidRPr="003038E7">
        <w:rPr>
          <w:sz w:val="28"/>
          <w:szCs w:val="28"/>
        </w:rPr>
        <w:t>В 20</w:t>
      </w:r>
      <w:r>
        <w:rPr>
          <w:sz w:val="28"/>
          <w:szCs w:val="28"/>
        </w:rPr>
        <w:t>20</w:t>
      </w:r>
      <w:r w:rsidRPr="003038E7">
        <w:rPr>
          <w:sz w:val="28"/>
          <w:szCs w:val="28"/>
        </w:rPr>
        <w:t xml:space="preserve"> году на текущий грунтовых работ выделено </w:t>
      </w:r>
      <w:r>
        <w:rPr>
          <w:sz w:val="28"/>
          <w:szCs w:val="28"/>
        </w:rPr>
        <w:t>499 021,2</w:t>
      </w:r>
      <w:r w:rsidRPr="003038E7">
        <w:rPr>
          <w:sz w:val="28"/>
          <w:szCs w:val="28"/>
        </w:rPr>
        <w:t xml:space="preserve"> тыс. тенге</w:t>
      </w:r>
      <w:r>
        <w:rPr>
          <w:sz w:val="28"/>
          <w:szCs w:val="28"/>
        </w:rPr>
        <w:t xml:space="preserve">. </w:t>
      </w:r>
      <w:r>
        <w:rPr>
          <w:sz w:val="28"/>
          <w:szCs w:val="28"/>
          <w:lang w:val="kk-KZ"/>
        </w:rPr>
        <w:t>По ДКЗ выделено 500 000,0 тыс.  тенге, грунтовые дороги проводились по следующим адресам на 351 423,0 кв.м.: ул. С.Муханова (р.Юго-Запад) – 7784,0 кв</w:t>
      </w:r>
      <w:r w:rsidRPr="00ED2101">
        <w:rPr>
          <w:sz w:val="28"/>
          <w:szCs w:val="28"/>
          <w:lang w:val="kk-KZ"/>
        </w:rPr>
        <w:t xml:space="preserve">.м., </w:t>
      </w:r>
      <w:r>
        <w:rPr>
          <w:sz w:val="28"/>
          <w:szCs w:val="28"/>
          <w:lang w:val="kk-KZ"/>
        </w:rPr>
        <w:t xml:space="preserve">ул. Тайказан (р.Юго-Запад-2) – 3241,0 кв.м., ул.Жадигер (р.Юго-Запад-2) – 4270 кв.м., ул.Кызылжар (р.Юго-Запад-2) – 5306,0 кв.м., ул. Безымянная (р.Юго-Запад-2)- 1400 кв.м., Школа Сымбат (Батыс-2) – 3990,0 кв.м., ул.Картова (Куршасай) – 4935,0 кв.м., ул.Бостандык (п.Куршасай) – 5649,0 кв.м., парковка школы (п.Куршасай) – 5649,0 кв.м., ул.Оркен (п.Жанаконыс) – 6958,0 кв.м., ул.Манас (п. Жанаконыс) – 3465,0 кв.м., ул.Даулет (п.Жанаконыс) – 4207,0 кв.м., ул.Безымянная (Бауырластар-1/11-188) – 8414,0 кв.м., Мечеть (Бауырластар-1)  - 653,0 кв.м., ул.Безымянная (Бауырластар-2/361-323) – 8260,0 кв.м., ул.Безымянная (Бауырластар-2/393-1/81-176) – 5390 кв.м., Бауырластар-2 от уч.318 мимо уч.84 до уч.60 (№1700) – 11690,0 кв.м., Бауырластар-2 от уч.394 до уч.407 (№302) – 2240,0 кв.м., Бауырластар-2 от уч.358 до уч.371 (№301) – 1995,0кв.м., Бауырластар-2 от школы жо уч.32 (№450) – 3087,0 кв.м., Шестихатка-Фотон – 12330,0 кв.м., ул.Толстого (район Москва) – 5160,0 кв.м., ул.Уш Таган (район Москва) – 825,0 кв.м., ул.Кольцова (район Москва) – 7380,0 кв.м., ул.Орал (район Москва) – 2178,0 кв.м., ул.Мирас (район Москва) – 1659,0 кв.м., </w:t>
      </w:r>
      <w:r w:rsidRPr="007915C7">
        <w:rPr>
          <w:sz w:val="28"/>
          <w:szCs w:val="28"/>
          <w:lang w:val="kk-KZ"/>
        </w:rPr>
        <w:t xml:space="preserve">ул. Султана Бейбарыса, район Акжар </w:t>
      </w:r>
      <w:r>
        <w:rPr>
          <w:sz w:val="28"/>
          <w:szCs w:val="28"/>
          <w:lang w:val="kk-KZ"/>
        </w:rPr>
        <w:t>–</w:t>
      </w:r>
      <w:r w:rsidRPr="007915C7">
        <w:rPr>
          <w:sz w:val="28"/>
          <w:szCs w:val="28"/>
          <w:lang w:val="kk-KZ"/>
        </w:rPr>
        <w:t xml:space="preserve"> 2</w:t>
      </w:r>
      <w:r>
        <w:rPr>
          <w:sz w:val="28"/>
          <w:szCs w:val="28"/>
          <w:lang w:val="kk-KZ"/>
        </w:rPr>
        <w:t xml:space="preserve"> – 15740,0 кв.м., </w:t>
      </w:r>
      <w:r w:rsidRPr="00B463CF">
        <w:rPr>
          <w:sz w:val="28"/>
          <w:szCs w:val="28"/>
          <w:lang w:val="kk-KZ"/>
        </w:rPr>
        <w:t>ул. Райымбек Батыра, Акжар-2</w:t>
      </w:r>
      <w:r>
        <w:rPr>
          <w:sz w:val="28"/>
          <w:szCs w:val="28"/>
          <w:lang w:val="kk-KZ"/>
        </w:rPr>
        <w:t xml:space="preserve"> – 13528,0 кв.м., </w:t>
      </w:r>
      <w:r w:rsidRPr="00B463CF">
        <w:rPr>
          <w:sz w:val="28"/>
          <w:szCs w:val="28"/>
          <w:lang w:val="kk-KZ"/>
        </w:rPr>
        <w:t>парковка школы № 74, район Рауан</w:t>
      </w:r>
      <w:r>
        <w:rPr>
          <w:sz w:val="28"/>
          <w:szCs w:val="28"/>
          <w:lang w:val="kk-KZ"/>
        </w:rPr>
        <w:t xml:space="preserve"> – 2300,0 кв.м., </w:t>
      </w:r>
      <w:r w:rsidRPr="00B463CF">
        <w:rPr>
          <w:sz w:val="28"/>
          <w:szCs w:val="28"/>
          <w:lang w:val="kk-KZ"/>
        </w:rPr>
        <w:t>парковка Ипподрома</w:t>
      </w:r>
      <w:r>
        <w:rPr>
          <w:sz w:val="28"/>
          <w:szCs w:val="28"/>
          <w:lang w:val="kk-KZ"/>
        </w:rPr>
        <w:t xml:space="preserve"> – 2500,0 кв.м., </w:t>
      </w:r>
      <w:r w:rsidRPr="00B463CF">
        <w:rPr>
          <w:sz w:val="28"/>
          <w:szCs w:val="28"/>
          <w:lang w:val="kk-KZ"/>
        </w:rPr>
        <w:t>Акжар - 2 улица Алтын Адам</w:t>
      </w:r>
      <w:r>
        <w:rPr>
          <w:sz w:val="28"/>
          <w:szCs w:val="28"/>
          <w:lang w:val="kk-KZ"/>
        </w:rPr>
        <w:t xml:space="preserve"> – 11920,0 кв.м., </w:t>
      </w:r>
      <w:r w:rsidRPr="00B463CF">
        <w:rPr>
          <w:sz w:val="28"/>
          <w:szCs w:val="28"/>
          <w:lang w:val="kk-KZ"/>
        </w:rPr>
        <w:t>Заречный - 3 ул. Дарабоз</w:t>
      </w:r>
      <w:r>
        <w:rPr>
          <w:sz w:val="28"/>
          <w:szCs w:val="28"/>
          <w:lang w:val="kk-KZ"/>
        </w:rPr>
        <w:t xml:space="preserve">- 8300,0 кв.м., </w:t>
      </w:r>
      <w:r w:rsidRPr="00B463CF">
        <w:rPr>
          <w:sz w:val="28"/>
          <w:szCs w:val="28"/>
          <w:lang w:val="kk-KZ"/>
        </w:rPr>
        <w:t>Заречный - 3 ул. Таразы Калекен кызы</w:t>
      </w:r>
      <w:r>
        <w:rPr>
          <w:sz w:val="28"/>
          <w:szCs w:val="28"/>
          <w:lang w:val="kk-KZ"/>
        </w:rPr>
        <w:t xml:space="preserve"> – 8000,0 кв.м., </w:t>
      </w:r>
      <w:r w:rsidRPr="00B463CF">
        <w:rPr>
          <w:sz w:val="28"/>
          <w:szCs w:val="28"/>
          <w:lang w:val="kk-KZ"/>
        </w:rPr>
        <w:t>Заречный - 3 Казына</w:t>
      </w:r>
      <w:r>
        <w:rPr>
          <w:sz w:val="28"/>
          <w:szCs w:val="28"/>
          <w:lang w:val="kk-KZ"/>
        </w:rPr>
        <w:t xml:space="preserve"> – 4800,0 кв.м., </w:t>
      </w:r>
      <w:r w:rsidRPr="00B463CF">
        <w:rPr>
          <w:sz w:val="28"/>
          <w:szCs w:val="28"/>
          <w:lang w:val="kk-KZ"/>
        </w:rPr>
        <w:t>Заречный - 3 Жайдарман</w:t>
      </w:r>
      <w:r>
        <w:rPr>
          <w:sz w:val="28"/>
          <w:szCs w:val="28"/>
          <w:lang w:val="kk-KZ"/>
        </w:rPr>
        <w:t xml:space="preserve">- 5300,0 кв.м., </w:t>
      </w:r>
      <w:r w:rsidRPr="00B463CF">
        <w:rPr>
          <w:sz w:val="28"/>
          <w:szCs w:val="28"/>
          <w:lang w:val="kk-KZ"/>
        </w:rPr>
        <w:t>Заречный - 3 Киякты + проезд</w:t>
      </w:r>
      <w:r>
        <w:rPr>
          <w:sz w:val="28"/>
          <w:szCs w:val="28"/>
          <w:lang w:val="kk-KZ"/>
        </w:rPr>
        <w:t xml:space="preserve"> – 5000,0 кв.м., </w:t>
      </w:r>
      <w:r w:rsidRPr="00B463CF">
        <w:rPr>
          <w:sz w:val="28"/>
          <w:szCs w:val="28"/>
          <w:lang w:val="kk-KZ"/>
        </w:rPr>
        <w:t>Заречный - 3 Арыс</w:t>
      </w:r>
      <w:r>
        <w:rPr>
          <w:sz w:val="28"/>
          <w:szCs w:val="28"/>
          <w:lang w:val="kk-KZ"/>
        </w:rPr>
        <w:t xml:space="preserve"> – 5000,0 кв.м., </w:t>
      </w:r>
      <w:r w:rsidRPr="00B463CF">
        <w:rPr>
          <w:sz w:val="28"/>
          <w:szCs w:val="28"/>
          <w:lang w:val="kk-KZ"/>
        </w:rPr>
        <w:t xml:space="preserve">Заречный - 3 </w:t>
      </w:r>
      <w:r>
        <w:rPr>
          <w:sz w:val="28"/>
          <w:szCs w:val="28"/>
          <w:lang w:val="kk-KZ"/>
        </w:rPr>
        <w:t>ул.</w:t>
      </w:r>
      <w:r w:rsidRPr="00B463CF">
        <w:rPr>
          <w:sz w:val="28"/>
          <w:szCs w:val="28"/>
          <w:lang w:val="kk-KZ"/>
        </w:rPr>
        <w:t>Ильяс Жансуров</w:t>
      </w:r>
      <w:r>
        <w:rPr>
          <w:sz w:val="28"/>
          <w:szCs w:val="28"/>
          <w:lang w:val="kk-KZ"/>
        </w:rPr>
        <w:t xml:space="preserve"> – 6400,0 кв.м., </w:t>
      </w:r>
      <w:r w:rsidRPr="00B463CF">
        <w:rPr>
          <w:sz w:val="28"/>
          <w:szCs w:val="28"/>
          <w:lang w:val="kk-KZ"/>
        </w:rPr>
        <w:t xml:space="preserve">Заречный - 3 </w:t>
      </w:r>
      <w:r>
        <w:rPr>
          <w:sz w:val="28"/>
          <w:szCs w:val="28"/>
          <w:lang w:val="kk-KZ"/>
        </w:rPr>
        <w:t>ул.</w:t>
      </w:r>
      <w:r w:rsidRPr="00B463CF">
        <w:rPr>
          <w:sz w:val="28"/>
          <w:szCs w:val="28"/>
          <w:lang w:val="kk-KZ"/>
        </w:rPr>
        <w:t>Есет Котыбарулы</w:t>
      </w:r>
      <w:r>
        <w:rPr>
          <w:sz w:val="28"/>
          <w:szCs w:val="28"/>
          <w:lang w:val="kk-KZ"/>
        </w:rPr>
        <w:t xml:space="preserve"> – 2800,0 кв.м., </w:t>
      </w:r>
      <w:r w:rsidRPr="00B463CF">
        <w:rPr>
          <w:sz w:val="28"/>
          <w:szCs w:val="28"/>
          <w:lang w:val="kk-KZ"/>
        </w:rPr>
        <w:t>ул. Кенесары хана, район Акжар-2</w:t>
      </w:r>
      <w:r>
        <w:rPr>
          <w:sz w:val="28"/>
          <w:szCs w:val="28"/>
          <w:lang w:val="kk-KZ"/>
        </w:rPr>
        <w:t xml:space="preserve"> – 11421,0 кв.м., </w:t>
      </w:r>
      <w:r w:rsidRPr="00B463CF">
        <w:rPr>
          <w:sz w:val="28"/>
          <w:szCs w:val="28"/>
          <w:lang w:val="kk-KZ"/>
        </w:rPr>
        <w:t>ул. Теренсай, район Акжар-2</w:t>
      </w:r>
      <w:r>
        <w:rPr>
          <w:sz w:val="28"/>
          <w:szCs w:val="28"/>
          <w:lang w:val="kk-KZ"/>
        </w:rPr>
        <w:t xml:space="preserve"> – 11200,0 кв.м., </w:t>
      </w:r>
      <w:r w:rsidRPr="00B463CF">
        <w:rPr>
          <w:sz w:val="28"/>
          <w:szCs w:val="28"/>
          <w:lang w:val="kk-KZ"/>
        </w:rPr>
        <w:t>ул. Наурызбай батырарайон Акжар-2</w:t>
      </w:r>
      <w:r>
        <w:rPr>
          <w:sz w:val="28"/>
          <w:szCs w:val="28"/>
          <w:lang w:val="kk-KZ"/>
        </w:rPr>
        <w:t>– 7000,0 кв.м.,</w:t>
      </w:r>
      <w:r w:rsidRPr="00B463CF">
        <w:rPr>
          <w:sz w:val="28"/>
          <w:szCs w:val="28"/>
          <w:lang w:val="kk-KZ"/>
        </w:rPr>
        <w:t xml:space="preserve"> ул. Енлик кебек, район Акжар-2</w:t>
      </w:r>
      <w:r>
        <w:rPr>
          <w:sz w:val="28"/>
          <w:szCs w:val="28"/>
          <w:lang w:val="kk-KZ"/>
        </w:rPr>
        <w:t xml:space="preserve"> – 12600,0 кв.м., </w:t>
      </w:r>
      <w:r w:rsidRPr="00B463CF">
        <w:rPr>
          <w:sz w:val="28"/>
          <w:szCs w:val="28"/>
          <w:lang w:val="kk-KZ"/>
        </w:rPr>
        <w:t>ул. Шанырак, район Акжар-2</w:t>
      </w:r>
      <w:r>
        <w:rPr>
          <w:sz w:val="28"/>
          <w:szCs w:val="28"/>
          <w:lang w:val="kk-KZ"/>
        </w:rPr>
        <w:t xml:space="preserve"> – 11900,0 кв.м., </w:t>
      </w:r>
      <w:r w:rsidRPr="00B463CF">
        <w:rPr>
          <w:sz w:val="28"/>
          <w:szCs w:val="28"/>
          <w:lang w:val="kk-KZ"/>
        </w:rPr>
        <w:t>ул. Серпер, район Акжар-2</w:t>
      </w:r>
      <w:r>
        <w:rPr>
          <w:sz w:val="28"/>
          <w:szCs w:val="28"/>
          <w:lang w:val="kk-KZ"/>
        </w:rPr>
        <w:t xml:space="preserve"> – 2800,0 кв.м., </w:t>
      </w:r>
      <w:r w:rsidRPr="00B463CF">
        <w:rPr>
          <w:sz w:val="28"/>
          <w:szCs w:val="28"/>
          <w:lang w:val="kk-KZ"/>
        </w:rPr>
        <w:t>ул.  Северная, район Жилянка</w:t>
      </w:r>
      <w:r>
        <w:rPr>
          <w:sz w:val="28"/>
          <w:szCs w:val="28"/>
          <w:lang w:val="kk-KZ"/>
        </w:rPr>
        <w:t xml:space="preserve"> – 2450,0 кв.м., </w:t>
      </w:r>
      <w:r w:rsidRPr="00B463CF">
        <w:rPr>
          <w:sz w:val="28"/>
          <w:szCs w:val="28"/>
          <w:lang w:val="kk-KZ"/>
        </w:rPr>
        <w:t>Переулок Ясный, район Жилянка</w:t>
      </w:r>
      <w:r>
        <w:rPr>
          <w:sz w:val="28"/>
          <w:szCs w:val="28"/>
          <w:lang w:val="kk-KZ"/>
        </w:rPr>
        <w:t xml:space="preserve"> – 1500,0 кв.м., </w:t>
      </w:r>
      <w:r w:rsidRPr="00B463CF">
        <w:rPr>
          <w:sz w:val="28"/>
          <w:szCs w:val="28"/>
          <w:lang w:val="kk-KZ"/>
        </w:rPr>
        <w:t>ул. Дачная, район Жилянка</w:t>
      </w:r>
      <w:r>
        <w:rPr>
          <w:sz w:val="28"/>
          <w:szCs w:val="28"/>
          <w:lang w:val="kk-KZ"/>
        </w:rPr>
        <w:t xml:space="preserve"> – 2025,0 кв.м., </w:t>
      </w:r>
      <w:r w:rsidRPr="00B463CF">
        <w:rPr>
          <w:sz w:val="28"/>
          <w:szCs w:val="28"/>
          <w:lang w:val="kk-KZ"/>
        </w:rPr>
        <w:t>ул. Байтерек, район Жилянка</w:t>
      </w:r>
      <w:r>
        <w:rPr>
          <w:sz w:val="28"/>
          <w:szCs w:val="28"/>
          <w:lang w:val="kk-KZ"/>
        </w:rPr>
        <w:t xml:space="preserve"> – 3360,0 кв.м., </w:t>
      </w:r>
      <w:r w:rsidRPr="00B463CF">
        <w:rPr>
          <w:sz w:val="28"/>
          <w:szCs w:val="28"/>
          <w:lang w:val="kk-KZ"/>
        </w:rPr>
        <w:t xml:space="preserve">тупик Степной, </w:t>
      </w:r>
      <w:r w:rsidRPr="00B463CF">
        <w:rPr>
          <w:sz w:val="28"/>
          <w:szCs w:val="28"/>
          <w:lang w:val="kk-KZ"/>
        </w:rPr>
        <w:lastRenderedPageBreak/>
        <w:t>район Жилянка</w:t>
      </w:r>
      <w:r>
        <w:rPr>
          <w:sz w:val="28"/>
          <w:szCs w:val="28"/>
          <w:lang w:val="kk-KZ"/>
        </w:rPr>
        <w:t xml:space="preserve"> – 975,0 кв.м., </w:t>
      </w:r>
      <w:r w:rsidRPr="00B463CF">
        <w:rPr>
          <w:sz w:val="28"/>
          <w:szCs w:val="28"/>
          <w:lang w:val="kk-KZ"/>
        </w:rPr>
        <w:t>ул. Нефтеразведиков, район Жилянка</w:t>
      </w:r>
      <w:r>
        <w:rPr>
          <w:sz w:val="28"/>
          <w:szCs w:val="28"/>
          <w:lang w:val="kk-KZ"/>
        </w:rPr>
        <w:t xml:space="preserve"> – 2590,0 кв.м., </w:t>
      </w:r>
      <w:r w:rsidRPr="00B463CF">
        <w:rPr>
          <w:sz w:val="28"/>
          <w:szCs w:val="28"/>
          <w:lang w:val="kk-KZ"/>
        </w:rPr>
        <w:t>ул. Геологическая, район Жилянка</w:t>
      </w:r>
      <w:r>
        <w:rPr>
          <w:sz w:val="28"/>
          <w:szCs w:val="28"/>
          <w:lang w:val="kk-KZ"/>
        </w:rPr>
        <w:t xml:space="preserve"> – 575,0 кв.м., </w:t>
      </w:r>
      <w:r w:rsidRPr="00B463CF">
        <w:rPr>
          <w:sz w:val="28"/>
          <w:szCs w:val="28"/>
          <w:lang w:val="kk-KZ"/>
        </w:rPr>
        <w:t>ул. Нарена Имашева, район Жилянк</w:t>
      </w:r>
      <w:r>
        <w:rPr>
          <w:sz w:val="28"/>
          <w:szCs w:val="28"/>
          <w:lang w:val="kk-KZ"/>
        </w:rPr>
        <w:t xml:space="preserve">а – 2800,0 кв.м., </w:t>
      </w:r>
      <w:r w:rsidRPr="00B463CF">
        <w:rPr>
          <w:sz w:val="28"/>
          <w:szCs w:val="28"/>
          <w:lang w:val="kk-KZ"/>
        </w:rPr>
        <w:t>ул. Ер-Косай, район Ясный-2</w:t>
      </w:r>
      <w:r>
        <w:rPr>
          <w:sz w:val="28"/>
          <w:szCs w:val="28"/>
          <w:lang w:val="kk-KZ"/>
        </w:rPr>
        <w:t xml:space="preserve"> – 9800,0 кв.м., </w:t>
      </w:r>
      <w:r w:rsidRPr="00B463CF">
        <w:rPr>
          <w:sz w:val="28"/>
          <w:szCs w:val="28"/>
          <w:lang w:val="kk-KZ"/>
        </w:rPr>
        <w:t xml:space="preserve">ул. Акан-Серы, район Ясный </w:t>
      </w:r>
      <w:r>
        <w:rPr>
          <w:sz w:val="28"/>
          <w:szCs w:val="28"/>
          <w:lang w:val="kk-KZ"/>
        </w:rPr>
        <w:t>–</w:t>
      </w:r>
      <w:r w:rsidRPr="00B463CF">
        <w:rPr>
          <w:sz w:val="28"/>
          <w:szCs w:val="28"/>
          <w:lang w:val="kk-KZ"/>
        </w:rPr>
        <w:t xml:space="preserve"> 2</w:t>
      </w:r>
      <w:r>
        <w:rPr>
          <w:sz w:val="28"/>
          <w:szCs w:val="28"/>
          <w:lang w:val="kk-KZ"/>
        </w:rPr>
        <w:t xml:space="preserve"> – 10850,0 кв.м., </w:t>
      </w:r>
      <w:r w:rsidRPr="00B463CF">
        <w:rPr>
          <w:sz w:val="28"/>
          <w:szCs w:val="28"/>
          <w:lang w:val="kk-KZ"/>
        </w:rPr>
        <w:t>ул. Атаниязова, район 41 разъезд</w:t>
      </w:r>
      <w:r>
        <w:rPr>
          <w:sz w:val="28"/>
          <w:szCs w:val="28"/>
          <w:lang w:val="kk-KZ"/>
        </w:rPr>
        <w:t xml:space="preserve"> – 7000,0 кв.м., </w:t>
      </w:r>
      <w:r w:rsidRPr="00B463CF">
        <w:rPr>
          <w:sz w:val="28"/>
          <w:szCs w:val="28"/>
          <w:lang w:val="kk-KZ"/>
        </w:rPr>
        <w:t>ул. Кобыланды батыра, 41 разъезд</w:t>
      </w:r>
      <w:r>
        <w:rPr>
          <w:sz w:val="28"/>
          <w:szCs w:val="28"/>
          <w:lang w:val="kk-KZ"/>
        </w:rPr>
        <w:t xml:space="preserve"> – 7000,0 кв.м., </w:t>
      </w:r>
      <w:r w:rsidRPr="00B463CF">
        <w:rPr>
          <w:sz w:val="28"/>
          <w:szCs w:val="28"/>
          <w:lang w:val="kk-KZ"/>
        </w:rPr>
        <w:t>ул. Нура, район Акжар-2</w:t>
      </w:r>
      <w:r>
        <w:rPr>
          <w:sz w:val="28"/>
          <w:szCs w:val="28"/>
          <w:lang w:val="kk-KZ"/>
        </w:rPr>
        <w:t xml:space="preserve"> – 9100,0 кв.м., </w:t>
      </w:r>
      <w:r w:rsidRPr="00B463CF">
        <w:rPr>
          <w:sz w:val="28"/>
          <w:szCs w:val="28"/>
          <w:lang w:val="kk-KZ"/>
        </w:rPr>
        <w:t>ул. Тулпар, район Акжар-2</w:t>
      </w:r>
      <w:r>
        <w:rPr>
          <w:sz w:val="28"/>
          <w:szCs w:val="28"/>
          <w:lang w:val="kk-KZ"/>
        </w:rPr>
        <w:t xml:space="preserve"> – 3443,0 кв.м., </w:t>
      </w:r>
      <w:r w:rsidRPr="00B463CF">
        <w:rPr>
          <w:sz w:val="28"/>
          <w:szCs w:val="28"/>
          <w:lang w:val="kk-KZ"/>
        </w:rPr>
        <w:t>ул. Талапкер, район Акжар-2</w:t>
      </w:r>
      <w:r>
        <w:rPr>
          <w:sz w:val="28"/>
          <w:szCs w:val="28"/>
          <w:lang w:val="kk-KZ"/>
        </w:rPr>
        <w:t xml:space="preserve"> – 7000,0 кв.м., </w:t>
      </w:r>
      <w:r w:rsidRPr="00B463CF">
        <w:rPr>
          <w:sz w:val="28"/>
          <w:szCs w:val="28"/>
          <w:lang w:val="kk-KZ"/>
        </w:rPr>
        <w:t>ул. Тарлан, район Акжар-2</w:t>
      </w:r>
      <w:r>
        <w:rPr>
          <w:sz w:val="28"/>
          <w:szCs w:val="28"/>
          <w:lang w:val="kk-KZ"/>
        </w:rPr>
        <w:t xml:space="preserve"> – 2800,0 кв.м., </w:t>
      </w:r>
      <w:r w:rsidRPr="00B463CF">
        <w:rPr>
          <w:sz w:val="28"/>
          <w:szCs w:val="28"/>
          <w:lang w:val="kk-KZ"/>
        </w:rPr>
        <w:t>район Кызылжар-2</w:t>
      </w:r>
      <w:r>
        <w:rPr>
          <w:sz w:val="28"/>
          <w:szCs w:val="28"/>
          <w:lang w:val="kk-KZ"/>
        </w:rPr>
        <w:t xml:space="preserve"> – 4900,0 кв.м.</w:t>
      </w:r>
    </w:p>
    <w:p w:rsidR="000429D3" w:rsidRPr="00582BCB" w:rsidRDefault="000429D3" w:rsidP="00EA6C55">
      <w:pPr>
        <w:pStyle w:val="af"/>
        <w:spacing w:after="0"/>
        <w:ind w:right="0" w:firstLine="720"/>
        <w:jc w:val="both"/>
        <w:rPr>
          <w:rFonts w:ascii="Times New Roman" w:hAnsi="Times New Roman"/>
          <w:sz w:val="28"/>
          <w:szCs w:val="28"/>
          <w:lang w:val="ru-RU"/>
        </w:rPr>
      </w:pPr>
      <w:r w:rsidRPr="00F755F1">
        <w:rPr>
          <w:rFonts w:ascii="Times New Roman" w:hAnsi="Times New Roman"/>
          <w:b/>
          <w:sz w:val="28"/>
          <w:szCs w:val="28"/>
          <w:u w:val="single"/>
          <w:lang w:val="ru-RU"/>
        </w:rPr>
        <w:t>Прямые результаты планируемого периода</w:t>
      </w:r>
      <w:r w:rsidRPr="003038E7">
        <w:rPr>
          <w:rFonts w:ascii="Times New Roman" w:hAnsi="Times New Roman"/>
          <w:b/>
          <w:sz w:val="28"/>
          <w:szCs w:val="28"/>
          <w:lang w:val="ru-RU"/>
        </w:rPr>
        <w:t xml:space="preserve">: </w:t>
      </w:r>
      <w:r w:rsidR="001A7778">
        <w:rPr>
          <w:rFonts w:ascii="Times New Roman" w:hAnsi="Times New Roman"/>
          <w:sz w:val="28"/>
          <w:szCs w:val="28"/>
          <w:lang w:val="ru-RU"/>
        </w:rPr>
        <w:t>В 2021</w:t>
      </w:r>
      <w:r w:rsidRPr="003038E7">
        <w:rPr>
          <w:rFonts w:ascii="Times New Roman" w:hAnsi="Times New Roman"/>
          <w:sz w:val="28"/>
          <w:szCs w:val="28"/>
          <w:lang w:val="ru-RU"/>
        </w:rPr>
        <w:t xml:space="preserve"> году планируется провести работы по ямочному ремонту городских дорог. </w:t>
      </w:r>
      <w:r w:rsidRPr="00582BCB">
        <w:rPr>
          <w:rFonts w:ascii="Times New Roman" w:hAnsi="Times New Roman"/>
          <w:sz w:val="28"/>
          <w:szCs w:val="28"/>
          <w:lang w:val="ru-RU"/>
        </w:rPr>
        <w:t xml:space="preserve">Отремонтировать улицы, на которых имеются многочисленные ямы и просадки, в первую очередь по маршрутам движения общественного транспорта. Общая площадь планируемого ямочного ремонта составляет  55 804 кв.м. </w:t>
      </w:r>
      <w:r w:rsidRPr="001A7778">
        <w:rPr>
          <w:rFonts w:ascii="Times New Roman" w:hAnsi="Times New Roman"/>
          <w:b/>
          <w:sz w:val="28"/>
          <w:szCs w:val="28"/>
          <w:u w:val="single"/>
          <w:lang w:val="ru-RU"/>
        </w:rPr>
        <w:t xml:space="preserve">на сумму </w:t>
      </w:r>
      <w:r w:rsidR="009C5293" w:rsidRPr="001A7778">
        <w:rPr>
          <w:rFonts w:ascii="Times New Roman" w:hAnsi="Times New Roman"/>
          <w:b/>
          <w:sz w:val="28"/>
          <w:szCs w:val="28"/>
          <w:u w:val="single"/>
          <w:lang w:val="ru-RU"/>
        </w:rPr>
        <w:t>180 135,0</w:t>
      </w:r>
      <w:r w:rsidRPr="001A7778">
        <w:rPr>
          <w:rFonts w:ascii="Times New Roman" w:hAnsi="Times New Roman"/>
          <w:b/>
          <w:sz w:val="28"/>
          <w:szCs w:val="28"/>
          <w:u w:val="single"/>
          <w:lang w:val="ru-RU"/>
        </w:rPr>
        <w:t xml:space="preserve"> тыс. тенге</w:t>
      </w:r>
      <w:r w:rsidRPr="00582BCB">
        <w:rPr>
          <w:rFonts w:ascii="Times New Roman" w:hAnsi="Times New Roman"/>
          <w:sz w:val="28"/>
          <w:szCs w:val="28"/>
          <w:lang w:val="ru-RU"/>
        </w:rPr>
        <w:t>, где цена за 1 кв.м. 4480,0 тенге.</w:t>
      </w:r>
    </w:p>
    <w:p w:rsidR="000429D3" w:rsidRPr="003038E7" w:rsidRDefault="001A7778" w:rsidP="00EA6C55">
      <w:pPr>
        <w:ind w:firstLine="708"/>
        <w:jc w:val="both"/>
        <w:rPr>
          <w:sz w:val="28"/>
          <w:szCs w:val="28"/>
        </w:rPr>
      </w:pPr>
      <w:r>
        <w:rPr>
          <w:sz w:val="28"/>
          <w:szCs w:val="28"/>
        </w:rPr>
        <w:t>На 202</w:t>
      </w:r>
      <w:r>
        <w:rPr>
          <w:sz w:val="28"/>
          <w:szCs w:val="28"/>
          <w:lang w:val="kk-KZ"/>
        </w:rPr>
        <w:t>1</w:t>
      </w:r>
      <w:r w:rsidR="000429D3" w:rsidRPr="003038E7">
        <w:rPr>
          <w:sz w:val="28"/>
          <w:szCs w:val="28"/>
        </w:rPr>
        <w:t xml:space="preserve"> год ремонт грунтовых работ потребность составляет </w:t>
      </w:r>
      <w:r w:rsidR="009C5293">
        <w:rPr>
          <w:sz w:val="28"/>
          <w:szCs w:val="28"/>
        </w:rPr>
        <w:t>–</w:t>
      </w:r>
      <w:r w:rsidR="009C5293" w:rsidRPr="001A7778">
        <w:rPr>
          <w:b/>
          <w:sz w:val="28"/>
          <w:szCs w:val="28"/>
          <w:u w:val="single"/>
        </w:rPr>
        <w:t>96 460,0</w:t>
      </w:r>
      <w:r w:rsidR="000429D3" w:rsidRPr="001A7778">
        <w:rPr>
          <w:b/>
          <w:sz w:val="28"/>
          <w:szCs w:val="28"/>
          <w:u w:val="single"/>
        </w:rPr>
        <w:t xml:space="preserve">тыс.тенге, </w:t>
      </w:r>
      <w:r w:rsidR="000429D3" w:rsidRPr="003038E7">
        <w:rPr>
          <w:sz w:val="28"/>
          <w:szCs w:val="28"/>
        </w:rPr>
        <w:t xml:space="preserve">на выделенные средства планируется ремонтировать 43542 кв.м грунтовых дорог, по мере необходимости. </w:t>
      </w:r>
    </w:p>
    <w:p w:rsidR="000429D3" w:rsidRPr="003038E7" w:rsidRDefault="000429D3" w:rsidP="00EA6C55">
      <w:pPr>
        <w:ind w:firstLine="709"/>
        <w:jc w:val="both"/>
        <w:rPr>
          <w:sz w:val="28"/>
          <w:szCs w:val="28"/>
        </w:rPr>
      </w:pPr>
      <w:r w:rsidRPr="003038E7">
        <w:rPr>
          <w:sz w:val="28"/>
          <w:szCs w:val="28"/>
        </w:rPr>
        <w:t xml:space="preserve">По летнему содержанию автомобильных дорог </w:t>
      </w:r>
      <w:r w:rsidRPr="003038E7">
        <w:rPr>
          <w:sz w:val="28"/>
          <w:szCs w:val="28"/>
          <w:lang w:val="kk-KZ"/>
        </w:rPr>
        <w:t>обслуживаемая площадь уборки города составляет 3,5 млн.м</w:t>
      </w:r>
      <w:r w:rsidRPr="003038E7">
        <w:rPr>
          <w:sz w:val="28"/>
          <w:szCs w:val="28"/>
          <w:vertAlign w:val="superscript"/>
          <w:lang w:val="kk-KZ"/>
        </w:rPr>
        <w:t>2</w:t>
      </w:r>
      <w:r w:rsidRPr="003038E7">
        <w:rPr>
          <w:sz w:val="28"/>
          <w:szCs w:val="28"/>
          <w:lang w:val="kk-KZ"/>
        </w:rPr>
        <w:t xml:space="preserve">, </w:t>
      </w:r>
      <w:r w:rsidRPr="001A7778">
        <w:rPr>
          <w:b/>
          <w:sz w:val="28"/>
          <w:szCs w:val="28"/>
          <w:u w:val="single"/>
          <w:lang w:val="kk-KZ"/>
        </w:rPr>
        <w:t>потребность  на 202</w:t>
      </w:r>
      <w:r w:rsidR="009C5293" w:rsidRPr="001A7778">
        <w:rPr>
          <w:b/>
          <w:sz w:val="28"/>
          <w:szCs w:val="28"/>
          <w:u w:val="single"/>
          <w:lang w:val="kk-KZ"/>
        </w:rPr>
        <w:t>1</w:t>
      </w:r>
      <w:r w:rsidRPr="001A7778">
        <w:rPr>
          <w:b/>
          <w:sz w:val="28"/>
          <w:szCs w:val="28"/>
          <w:u w:val="single"/>
          <w:lang w:val="kk-KZ"/>
        </w:rPr>
        <w:t xml:space="preserve"> год –</w:t>
      </w:r>
      <w:r w:rsidR="009C5293" w:rsidRPr="001A7778">
        <w:rPr>
          <w:b/>
          <w:sz w:val="28"/>
          <w:szCs w:val="28"/>
          <w:u w:val="single"/>
          <w:lang w:val="kk-KZ"/>
        </w:rPr>
        <w:t xml:space="preserve"> 488,9</w:t>
      </w:r>
      <w:r w:rsidRPr="001A7778">
        <w:rPr>
          <w:b/>
          <w:sz w:val="28"/>
          <w:szCs w:val="28"/>
          <w:u w:val="single"/>
          <w:lang w:val="kk-KZ"/>
        </w:rPr>
        <w:t xml:space="preserve"> млн.тенге.</w:t>
      </w:r>
      <w:r w:rsidRPr="003038E7">
        <w:rPr>
          <w:sz w:val="28"/>
          <w:szCs w:val="28"/>
          <w:lang w:val="kk-KZ"/>
        </w:rPr>
        <w:t xml:space="preserve"> </w:t>
      </w:r>
      <w:r w:rsidRPr="003038E7">
        <w:rPr>
          <w:sz w:val="28"/>
          <w:szCs w:val="28"/>
        </w:rPr>
        <w:t xml:space="preserve">Ежедневно будут проводиться работы по очистке дорог в дневное и ночное время суток. </w:t>
      </w:r>
    </w:p>
    <w:p w:rsidR="000429D3" w:rsidRDefault="000429D3" w:rsidP="00EA6C55">
      <w:pPr>
        <w:ind w:firstLine="709"/>
        <w:jc w:val="both"/>
        <w:rPr>
          <w:sz w:val="28"/>
          <w:szCs w:val="28"/>
          <w:lang w:val="kk-KZ"/>
        </w:rPr>
      </w:pPr>
      <w:r w:rsidRPr="003038E7">
        <w:rPr>
          <w:sz w:val="28"/>
          <w:szCs w:val="28"/>
          <w:lang w:val="kk-KZ"/>
        </w:rPr>
        <w:t xml:space="preserve">В целях безопасности дорожного движения и обеспечения бесперебойного движения автотранспорта в зимний период активно проводятся работы по содержанию дорог. </w:t>
      </w:r>
      <w:r w:rsidRPr="001A7778">
        <w:rPr>
          <w:b/>
          <w:sz w:val="28"/>
          <w:szCs w:val="28"/>
          <w:u w:val="single"/>
        </w:rPr>
        <w:t>На содержание в зимний период</w:t>
      </w:r>
      <w:r w:rsidRPr="003038E7">
        <w:rPr>
          <w:sz w:val="28"/>
          <w:szCs w:val="28"/>
        </w:rPr>
        <w:t xml:space="preserve"> (январь, февраль, март, ноябрь, декабрь месяц) </w:t>
      </w:r>
      <w:r w:rsidRPr="001A7778">
        <w:rPr>
          <w:b/>
          <w:sz w:val="28"/>
          <w:szCs w:val="28"/>
          <w:u w:val="single"/>
        </w:rPr>
        <w:t>предусмотрено 819</w:t>
      </w:r>
      <w:r w:rsidR="009C5293" w:rsidRPr="001A7778">
        <w:rPr>
          <w:b/>
          <w:sz w:val="28"/>
          <w:szCs w:val="28"/>
          <w:u w:val="single"/>
        </w:rPr>
        <w:t> 658,0</w:t>
      </w:r>
      <w:r w:rsidRPr="001A7778">
        <w:rPr>
          <w:b/>
          <w:sz w:val="28"/>
          <w:szCs w:val="28"/>
          <w:u w:val="single"/>
        </w:rPr>
        <w:t>тыс.тенге</w:t>
      </w:r>
      <w:r w:rsidRPr="003038E7">
        <w:rPr>
          <w:sz w:val="28"/>
          <w:szCs w:val="28"/>
        </w:rPr>
        <w:t>.Общая площадь обслуживаемых участков составляет 5,3 млн.</w:t>
      </w:r>
      <w:r w:rsidRPr="003038E7">
        <w:rPr>
          <w:bCs/>
          <w:sz w:val="28"/>
          <w:szCs w:val="28"/>
        </w:rPr>
        <w:t xml:space="preserve"> кв.м.</w:t>
      </w:r>
      <w:r w:rsidRPr="003038E7">
        <w:rPr>
          <w:b/>
          <w:bCs/>
          <w:sz w:val="28"/>
          <w:szCs w:val="28"/>
        </w:rPr>
        <w:t xml:space="preserve">, </w:t>
      </w:r>
      <w:r w:rsidRPr="003038E7">
        <w:rPr>
          <w:bCs/>
          <w:sz w:val="28"/>
          <w:szCs w:val="28"/>
        </w:rPr>
        <w:t xml:space="preserve">это более 600 городских улиц, </w:t>
      </w:r>
      <w:r w:rsidRPr="003038E7">
        <w:rPr>
          <w:sz w:val="28"/>
          <w:szCs w:val="28"/>
        </w:rPr>
        <w:t xml:space="preserve">объездные автодороги. </w:t>
      </w:r>
      <w:r w:rsidRPr="003038E7">
        <w:rPr>
          <w:sz w:val="28"/>
          <w:szCs w:val="28"/>
          <w:lang w:val="kk-KZ"/>
        </w:rPr>
        <w:t xml:space="preserve">Запас противогололедных материалов составляет – 600 тонн соли, 1500 тонн пескосолянной смеси и 1000 тонн песка. Также, утверждено 2 снежных полигона в районе Акжар-2 (за АЗС «Казмунайгаз») и в районе полигона ТБО. В период выпадения снега для устранения скользкости на дорогахбудут проводиться работы по посыпке дорог противогололедными материалами. Будет  задействовано 15 </w:t>
      </w:r>
      <w:r w:rsidRPr="003038E7">
        <w:rPr>
          <w:sz w:val="28"/>
          <w:szCs w:val="28"/>
        </w:rPr>
        <w:t>рабочих бригад по 6-7 человек</w:t>
      </w:r>
      <w:r w:rsidRPr="003038E7">
        <w:rPr>
          <w:sz w:val="28"/>
          <w:szCs w:val="28"/>
          <w:lang w:val="kk-KZ"/>
        </w:rPr>
        <w:t>.</w:t>
      </w:r>
      <w:r w:rsidRPr="003038E7">
        <w:rPr>
          <w:sz w:val="28"/>
          <w:szCs w:val="28"/>
        </w:rPr>
        <w:t xml:space="preserve"> В ночное время будет организована очистка спецподметальной техникой мостов, перекрестков и прибордюрных площадей на наиболее загруженных городских улицах. </w:t>
      </w:r>
      <w:r w:rsidRPr="003038E7">
        <w:rPr>
          <w:sz w:val="28"/>
          <w:szCs w:val="28"/>
          <w:lang w:val="kk-KZ"/>
        </w:rPr>
        <w:t xml:space="preserve">Также, в целях недопущения чрезвычайных ситуаций на улицах города и в сельских округах, будет организовано круглосуточное дежурство спецтехники и ответственных лиц. </w:t>
      </w:r>
    </w:p>
    <w:p w:rsidR="001C7061" w:rsidRPr="001A7778" w:rsidRDefault="001C7061" w:rsidP="00EA6C55">
      <w:pPr>
        <w:ind w:firstLine="709"/>
        <w:jc w:val="both"/>
        <w:rPr>
          <w:b/>
          <w:sz w:val="28"/>
          <w:szCs w:val="28"/>
          <w:u w:val="single"/>
        </w:rPr>
      </w:pPr>
      <w:r>
        <w:rPr>
          <w:sz w:val="28"/>
          <w:szCs w:val="28"/>
        </w:rPr>
        <w:t xml:space="preserve">На услуги экспертизы качества работ и материлов при строительстве, реконструкции, ремонте и содержании необходимо </w:t>
      </w:r>
      <w:r w:rsidRPr="001A7778">
        <w:rPr>
          <w:b/>
          <w:sz w:val="28"/>
          <w:szCs w:val="28"/>
          <w:u w:val="single"/>
        </w:rPr>
        <w:t>49 447,0 тыс.тенге на 23 км.</w:t>
      </w:r>
    </w:p>
    <w:p w:rsidR="000429D3" w:rsidRPr="003038E7" w:rsidRDefault="000429D3" w:rsidP="00EA6C55">
      <w:pPr>
        <w:ind w:firstLine="708"/>
        <w:jc w:val="both"/>
        <w:rPr>
          <w:b/>
          <w:sz w:val="28"/>
          <w:szCs w:val="28"/>
          <w:u w:val="single"/>
          <w:lang w:val="kk-KZ"/>
        </w:rPr>
      </w:pPr>
      <w:r w:rsidRPr="003038E7">
        <w:rPr>
          <w:b/>
          <w:sz w:val="28"/>
          <w:szCs w:val="28"/>
        </w:rPr>
        <w:t>Конечный результат</w:t>
      </w:r>
      <w:r w:rsidRPr="003038E7">
        <w:rPr>
          <w:b/>
          <w:sz w:val="28"/>
          <w:szCs w:val="28"/>
          <w:lang w:val="kk-KZ"/>
        </w:rPr>
        <w:t xml:space="preserve">: </w:t>
      </w:r>
      <w:r w:rsidRPr="003038E7">
        <w:rPr>
          <w:sz w:val="28"/>
          <w:szCs w:val="28"/>
        </w:rPr>
        <w:t>обеспечение безопасного дорожного движения для жителей города.</w:t>
      </w:r>
    </w:p>
    <w:p w:rsidR="000429D3" w:rsidRPr="003038E7" w:rsidRDefault="000429D3" w:rsidP="00EA6C55">
      <w:pPr>
        <w:ind w:firstLine="708"/>
        <w:jc w:val="both"/>
        <w:rPr>
          <w:b/>
          <w:sz w:val="28"/>
          <w:szCs w:val="28"/>
          <w:u w:val="single"/>
        </w:rPr>
      </w:pPr>
    </w:p>
    <w:p w:rsidR="00087B49" w:rsidRPr="000507F6" w:rsidRDefault="00087B49" w:rsidP="000507F6">
      <w:pPr>
        <w:pStyle w:val="a5"/>
        <w:jc w:val="both"/>
        <w:rPr>
          <w:rFonts w:ascii="Times New Roman" w:hAnsi="Times New Roman"/>
          <w:b/>
          <w:color w:val="FF0000"/>
          <w:sz w:val="28"/>
          <w:szCs w:val="28"/>
          <w:u w:val="single"/>
          <w:lang w:val="kk-KZ"/>
        </w:rPr>
      </w:pPr>
    </w:p>
    <w:p w:rsidR="000429D3" w:rsidRPr="0081080B" w:rsidRDefault="000429D3" w:rsidP="00481466">
      <w:pPr>
        <w:pStyle w:val="a5"/>
        <w:numPr>
          <w:ilvl w:val="0"/>
          <w:numId w:val="32"/>
        </w:numPr>
        <w:ind w:left="0" w:firstLine="360"/>
        <w:jc w:val="both"/>
        <w:rPr>
          <w:rFonts w:ascii="Times New Roman" w:hAnsi="Times New Roman"/>
          <w:sz w:val="28"/>
          <w:szCs w:val="28"/>
          <w:lang w:val="kk-KZ"/>
        </w:rPr>
      </w:pPr>
      <w:r w:rsidRPr="0076682F">
        <w:rPr>
          <w:rFonts w:ascii="Times New Roman" w:hAnsi="Times New Roman"/>
          <w:b/>
          <w:color w:val="FF0000"/>
          <w:sz w:val="28"/>
          <w:szCs w:val="28"/>
          <w:u w:val="single"/>
        </w:rPr>
        <w:lastRenderedPageBreak/>
        <w:t>По программе 458-027-000 «Организация эксплуатация газификации, находящихся в коммунальной собственности районов (городов областного значения)</w:t>
      </w:r>
      <w:r w:rsidRPr="0076682F">
        <w:rPr>
          <w:rFonts w:ascii="Times New Roman" w:hAnsi="Times New Roman"/>
          <w:b/>
          <w:color w:val="FF0000"/>
          <w:sz w:val="28"/>
          <w:szCs w:val="28"/>
        </w:rPr>
        <w:t>»</w:t>
      </w:r>
      <w:r w:rsidRPr="003038E7">
        <w:rPr>
          <w:rFonts w:ascii="Times New Roman" w:hAnsi="Times New Roman"/>
          <w:sz w:val="28"/>
          <w:szCs w:val="28"/>
          <w:lang w:val="kk-KZ"/>
        </w:rPr>
        <w:t>Расходы в 20</w:t>
      </w:r>
      <w:r w:rsidR="000C3865">
        <w:rPr>
          <w:rFonts w:ascii="Times New Roman" w:hAnsi="Times New Roman"/>
          <w:sz w:val="28"/>
          <w:szCs w:val="28"/>
          <w:lang w:val="kk-KZ"/>
        </w:rPr>
        <w:t>20</w:t>
      </w:r>
      <w:r w:rsidRPr="003038E7">
        <w:rPr>
          <w:rFonts w:ascii="Times New Roman" w:hAnsi="Times New Roman"/>
          <w:sz w:val="28"/>
          <w:szCs w:val="28"/>
          <w:lang w:val="kk-KZ"/>
        </w:rPr>
        <w:t xml:space="preserve"> году составили </w:t>
      </w:r>
      <w:r w:rsidR="000C3865">
        <w:rPr>
          <w:rFonts w:ascii="Times New Roman" w:hAnsi="Times New Roman"/>
          <w:sz w:val="28"/>
          <w:szCs w:val="28"/>
          <w:lang w:val="kk-KZ"/>
        </w:rPr>
        <w:t>12000</w:t>
      </w:r>
      <w:r w:rsidRPr="003038E7">
        <w:rPr>
          <w:rFonts w:ascii="Times New Roman" w:hAnsi="Times New Roman"/>
          <w:sz w:val="28"/>
          <w:szCs w:val="28"/>
          <w:lang w:val="kk-KZ"/>
        </w:rPr>
        <w:t>,0 тыс. тенге на 97 объектов газоснабжения</w:t>
      </w:r>
      <w:r w:rsidRPr="003038E7">
        <w:rPr>
          <w:rFonts w:ascii="Times New Roman" w:hAnsi="Times New Roman"/>
          <w:sz w:val="28"/>
          <w:szCs w:val="28"/>
        </w:rPr>
        <w:t xml:space="preserve">, </w:t>
      </w:r>
      <w:r w:rsidRPr="0076682F">
        <w:rPr>
          <w:rFonts w:ascii="Times New Roman" w:hAnsi="Times New Roman"/>
          <w:b/>
          <w:bCs/>
          <w:sz w:val="28"/>
          <w:szCs w:val="28"/>
          <w:u w:val="single"/>
        </w:rPr>
        <w:t>на 20</w:t>
      </w:r>
      <w:r w:rsidRPr="0076682F">
        <w:rPr>
          <w:rFonts w:ascii="Times New Roman" w:hAnsi="Times New Roman"/>
          <w:b/>
          <w:bCs/>
          <w:sz w:val="28"/>
          <w:szCs w:val="28"/>
          <w:u w:val="single"/>
          <w:lang w:val="kk-KZ"/>
        </w:rPr>
        <w:t>2</w:t>
      </w:r>
      <w:r w:rsidR="000C3865">
        <w:rPr>
          <w:rFonts w:ascii="Times New Roman" w:hAnsi="Times New Roman"/>
          <w:b/>
          <w:bCs/>
          <w:sz w:val="28"/>
          <w:szCs w:val="28"/>
          <w:u w:val="single"/>
          <w:lang w:val="kk-KZ"/>
        </w:rPr>
        <w:t>1</w:t>
      </w:r>
      <w:r w:rsidRPr="0076682F">
        <w:rPr>
          <w:rFonts w:ascii="Times New Roman" w:hAnsi="Times New Roman"/>
          <w:b/>
          <w:bCs/>
          <w:sz w:val="28"/>
          <w:szCs w:val="28"/>
          <w:u w:val="single"/>
        </w:rPr>
        <w:t xml:space="preserve"> год предусматривается </w:t>
      </w:r>
      <w:r w:rsidR="000C3865">
        <w:rPr>
          <w:rFonts w:ascii="Times New Roman" w:hAnsi="Times New Roman"/>
          <w:b/>
          <w:bCs/>
          <w:sz w:val="28"/>
          <w:szCs w:val="28"/>
          <w:u w:val="single"/>
        </w:rPr>
        <w:t>63 152,0</w:t>
      </w:r>
      <w:r w:rsidRPr="0076682F">
        <w:rPr>
          <w:rFonts w:ascii="Times New Roman" w:hAnsi="Times New Roman"/>
          <w:b/>
          <w:bCs/>
          <w:sz w:val="28"/>
          <w:szCs w:val="28"/>
          <w:u w:val="single"/>
        </w:rPr>
        <w:t xml:space="preserve"> тыс. тенге</w:t>
      </w:r>
      <w:r w:rsidRPr="003038E7">
        <w:rPr>
          <w:rFonts w:ascii="Times New Roman" w:hAnsi="Times New Roman"/>
          <w:bCs/>
          <w:sz w:val="28"/>
          <w:szCs w:val="28"/>
          <w:lang w:val="kk-KZ"/>
        </w:rPr>
        <w:t>, на 202</w:t>
      </w:r>
      <w:r w:rsidR="000C3865">
        <w:rPr>
          <w:rFonts w:ascii="Times New Roman" w:hAnsi="Times New Roman"/>
          <w:bCs/>
          <w:sz w:val="28"/>
          <w:szCs w:val="28"/>
          <w:lang w:val="kk-KZ"/>
        </w:rPr>
        <w:t xml:space="preserve">2 </w:t>
      </w:r>
      <w:r w:rsidRPr="003038E7">
        <w:rPr>
          <w:rFonts w:ascii="Times New Roman" w:hAnsi="Times New Roman"/>
          <w:bCs/>
          <w:sz w:val="28"/>
          <w:szCs w:val="28"/>
          <w:lang w:val="kk-KZ"/>
        </w:rPr>
        <w:t xml:space="preserve">год – </w:t>
      </w:r>
      <w:r w:rsidR="00481466">
        <w:rPr>
          <w:rFonts w:ascii="Times New Roman" w:hAnsi="Times New Roman"/>
          <w:bCs/>
          <w:sz w:val="28"/>
          <w:szCs w:val="28"/>
          <w:lang w:val="kk-KZ"/>
        </w:rPr>
        <w:t xml:space="preserve">63 152,0 </w:t>
      </w:r>
      <w:r w:rsidRPr="003038E7">
        <w:rPr>
          <w:rFonts w:ascii="Times New Roman" w:hAnsi="Times New Roman"/>
          <w:bCs/>
          <w:sz w:val="28"/>
          <w:szCs w:val="28"/>
          <w:lang w:val="kk-KZ"/>
        </w:rPr>
        <w:t>тыс. тенге, на 202</w:t>
      </w:r>
      <w:r w:rsidR="000507F6">
        <w:rPr>
          <w:rFonts w:ascii="Times New Roman" w:hAnsi="Times New Roman"/>
          <w:bCs/>
          <w:sz w:val="28"/>
          <w:szCs w:val="28"/>
          <w:lang w:val="kk-KZ"/>
        </w:rPr>
        <w:t>3</w:t>
      </w:r>
      <w:r w:rsidRPr="003038E7">
        <w:rPr>
          <w:rFonts w:ascii="Times New Roman" w:hAnsi="Times New Roman"/>
          <w:bCs/>
          <w:sz w:val="28"/>
          <w:szCs w:val="28"/>
          <w:lang w:val="kk-KZ"/>
        </w:rPr>
        <w:t xml:space="preserve"> год – </w:t>
      </w:r>
      <w:r w:rsidR="00481466">
        <w:rPr>
          <w:rFonts w:ascii="Times New Roman" w:hAnsi="Times New Roman"/>
          <w:bCs/>
          <w:sz w:val="28"/>
          <w:szCs w:val="28"/>
          <w:lang w:val="kk-KZ"/>
        </w:rPr>
        <w:t>63 152,0</w:t>
      </w:r>
      <w:r w:rsidRPr="003038E7">
        <w:rPr>
          <w:rFonts w:ascii="Times New Roman" w:hAnsi="Times New Roman"/>
          <w:bCs/>
          <w:sz w:val="28"/>
          <w:szCs w:val="28"/>
          <w:lang w:val="kk-KZ"/>
        </w:rPr>
        <w:t xml:space="preserve"> тыс. тенге.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F755F1">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 xml:space="preserve"> Содержание и техническое обслуживание объектов газификации, находящихся в коммунальной собственности районов (городов областного значения).</w:t>
      </w:r>
    </w:p>
    <w:p w:rsidR="000429D3" w:rsidRDefault="000429D3" w:rsidP="00EA6C55">
      <w:pPr>
        <w:jc w:val="both"/>
        <w:rPr>
          <w:color w:val="000000"/>
          <w:sz w:val="28"/>
          <w:szCs w:val="28"/>
        </w:rPr>
      </w:pPr>
      <w:r w:rsidRPr="0076682F">
        <w:rPr>
          <w:color w:val="000000" w:themeColor="text1"/>
          <w:sz w:val="28"/>
          <w:szCs w:val="28"/>
          <w:lang w:val="kk-KZ"/>
        </w:rPr>
        <w:tab/>
      </w:r>
      <w:r w:rsidRPr="0076682F">
        <w:rPr>
          <w:b/>
          <w:color w:val="000000" w:themeColor="text1"/>
          <w:sz w:val="28"/>
          <w:szCs w:val="28"/>
          <w:u w:val="single"/>
        </w:rPr>
        <w:t>Достигнутые показатели отчетного периода</w:t>
      </w:r>
      <w:r w:rsidRPr="0076682F">
        <w:rPr>
          <w:b/>
          <w:color w:val="000000" w:themeColor="text1"/>
          <w:sz w:val="28"/>
          <w:szCs w:val="28"/>
        </w:rPr>
        <w:t>:</w:t>
      </w:r>
      <w:r w:rsidR="00173C77">
        <w:rPr>
          <w:b/>
          <w:color w:val="000000" w:themeColor="text1"/>
          <w:sz w:val="28"/>
          <w:szCs w:val="28"/>
        </w:rPr>
        <w:t xml:space="preserve"> </w:t>
      </w:r>
      <w:r w:rsidRPr="0076682F">
        <w:rPr>
          <w:bCs/>
          <w:color w:val="000000" w:themeColor="text1"/>
          <w:sz w:val="28"/>
          <w:szCs w:val="28"/>
        </w:rPr>
        <w:t xml:space="preserve">Согласно Закона РК «О </w:t>
      </w:r>
      <w:r w:rsidRPr="003038E7">
        <w:rPr>
          <w:bCs/>
          <w:sz w:val="28"/>
          <w:szCs w:val="28"/>
        </w:rPr>
        <w:t>газовом хозяйстве» п.3 с</w:t>
      </w:r>
      <w:r w:rsidRPr="003038E7">
        <w:rPr>
          <w:sz w:val="28"/>
          <w:szCs w:val="28"/>
        </w:rPr>
        <w:t xml:space="preserve">татьи 19. Эксплуатация газопотребляющих систем и газового оборудования у потребителей:"Коммунально-бытовые и бытовые потребители, обязаны заключить договора  на  техническое обслуживание принадлежащих им газопотребляющих систем с газораспределительной или газосетевой организацией, осуществляющей  подачу товарного или сжиженного нефтяного газа, либо с независимой специализированной организацией, осуществляющей техническое обслуживание газопотребляющих систем, аттестованной в соответствии с законодательством Республики Казахстан в области промышленной безопасности на право производства работ в области промышленной безопасности". На балансе имеется 97 объектов газоснабжения, техническое обслуживание газопроводов и сооружений расположенных на территории города Актобе и находящихся в коммунальной собственности в количестве </w:t>
      </w:r>
      <w:r w:rsidRPr="003038E7">
        <w:rPr>
          <w:sz w:val="28"/>
          <w:szCs w:val="28"/>
          <w:lang w:val="kk-KZ"/>
        </w:rPr>
        <w:t>97объектов</w:t>
      </w:r>
      <w:r w:rsidRPr="003038E7">
        <w:rPr>
          <w:sz w:val="28"/>
          <w:szCs w:val="28"/>
        </w:rPr>
        <w:t xml:space="preserve">., в том числе: </w:t>
      </w:r>
      <w:r w:rsidRPr="003038E7">
        <w:rPr>
          <w:color w:val="000000"/>
          <w:sz w:val="28"/>
          <w:szCs w:val="28"/>
        </w:rPr>
        <w:t>12 "Б" мкр., ул.Бокенбай батыра, 81,82,  Батыс 1,2, мечеть, ул.Берсиева, 22, ЖМ "Бирлик",  мкр "Болашак", 7, База отдыха «Гринленд», ТОО Дастан, ст.Жинишке,  ул.Тургенева, квартал жилой застройки,  Новый квартал "А", Новый квартал "В", Г.Жубанова, 3Ж, Вечный огонь, Рыскулова, 59, Тургенева 80Б, Маресьева 2Б,  41 рзд, овощехранилище, п.Куршасай,  п.Ясный-2,  п.Лесной, Юго-Запад, ул.Мамановой, 9 с/ш №10 на 600 мест,  аул К.Нокина 2-х.кв ж.дом,  39 рзд.,  Актобе сити 5А,Б,В, 21А,Б,В,Г,Д,  22А,Б,В,Г,Д, 24А,Б, 25А,Б,  23А,Б,В,Г,Д, п.Акшат, Белогорский карьер, Акжар-2, Бауырластар 1,2, Белогорка, Кызылжар 1,2, Заречный 3, Илек-1, Россовхоз, Рауан, Садовое, Сазда-2,  №3 НурАктобе и др.</w:t>
      </w:r>
    </w:p>
    <w:p w:rsidR="000429D3" w:rsidRDefault="000429D3" w:rsidP="00EA6C55">
      <w:pPr>
        <w:ind w:firstLine="709"/>
        <w:jc w:val="both"/>
        <w:rPr>
          <w:sz w:val="28"/>
          <w:szCs w:val="28"/>
          <w:lang w:val="kk-KZ" w:eastAsia="ar-SA"/>
        </w:rPr>
      </w:pPr>
      <w:r>
        <w:rPr>
          <w:b/>
          <w:bCs/>
          <w:sz w:val="28"/>
          <w:szCs w:val="28"/>
          <w:u w:val="single"/>
          <w:lang w:val="kk-KZ" w:eastAsia="ar-SA"/>
        </w:rPr>
        <w:t xml:space="preserve">Имеющие проблемы: </w:t>
      </w:r>
      <w:r w:rsidRPr="00F755F1">
        <w:rPr>
          <w:sz w:val="28"/>
          <w:szCs w:val="28"/>
          <w:lang w:val="kk-KZ" w:eastAsia="ar-SA"/>
        </w:rPr>
        <w:t xml:space="preserve">в данное время имеется проблема передачи газопроводов </w:t>
      </w:r>
      <w:r>
        <w:rPr>
          <w:sz w:val="28"/>
          <w:szCs w:val="28"/>
          <w:lang w:val="kk-KZ" w:eastAsia="ar-SA"/>
        </w:rPr>
        <w:t>в республиканский баланс.</w:t>
      </w:r>
    </w:p>
    <w:p w:rsidR="000429D3" w:rsidRPr="00F755F1" w:rsidRDefault="000429D3" w:rsidP="00EA6C55">
      <w:pPr>
        <w:ind w:firstLine="709"/>
        <w:jc w:val="both"/>
        <w:rPr>
          <w:color w:val="000000"/>
          <w:sz w:val="28"/>
          <w:szCs w:val="28"/>
        </w:rPr>
      </w:pPr>
      <w:r>
        <w:rPr>
          <w:b/>
          <w:bCs/>
          <w:sz w:val="28"/>
          <w:szCs w:val="28"/>
          <w:u w:val="single"/>
          <w:lang w:val="kk-KZ" w:eastAsia="ar-SA"/>
        </w:rPr>
        <w:t xml:space="preserve">Пути решения: </w:t>
      </w:r>
      <w:r w:rsidRPr="00F755F1">
        <w:rPr>
          <w:sz w:val="28"/>
          <w:szCs w:val="28"/>
          <w:lang w:eastAsia="ar-SA"/>
        </w:rPr>
        <w:t>отделом изготовлено все правоустанавливающие документы на все газопроводы, находящийся на балансе, для передачи в республиканский бюджет.</w:t>
      </w:r>
    </w:p>
    <w:p w:rsidR="000429D3" w:rsidRPr="003038E7" w:rsidRDefault="000429D3" w:rsidP="00EA6C55">
      <w:pPr>
        <w:ind w:firstLine="567"/>
        <w:jc w:val="both"/>
        <w:rPr>
          <w:sz w:val="28"/>
          <w:szCs w:val="28"/>
        </w:rPr>
      </w:pPr>
      <w:r w:rsidRPr="003038E7">
        <w:rPr>
          <w:sz w:val="28"/>
          <w:szCs w:val="28"/>
          <w:lang w:val="kk-KZ"/>
        </w:rPr>
        <w:tab/>
      </w:r>
      <w:r w:rsidRPr="003038E7">
        <w:rPr>
          <w:b/>
          <w:sz w:val="28"/>
          <w:szCs w:val="28"/>
        </w:rPr>
        <w:t>Прямые результаты планируемого периода</w:t>
      </w:r>
      <w:r w:rsidRPr="003038E7">
        <w:rPr>
          <w:b/>
          <w:sz w:val="28"/>
          <w:szCs w:val="28"/>
          <w:lang w:val="kk-KZ"/>
        </w:rPr>
        <w:t xml:space="preserve">. </w:t>
      </w:r>
      <w:r w:rsidRPr="003038E7">
        <w:rPr>
          <w:bCs/>
          <w:sz w:val="28"/>
          <w:szCs w:val="28"/>
          <w:lang w:val="kk-KZ"/>
        </w:rPr>
        <w:t>В</w:t>
      </w:r>
      <w:r w:rsidRPr="003038E7">
        <w:rPr>
          <w:sz w:val="28"/>
          <w:szCs w:val="28"/>
        </w:rPr>
        <w:t>20</w:t>
      </w:r>
      <w:r w:rsidR="000C3865">
        <w:rPr>
          <w:sz w:val="28"/>
          <w:szCs w:val="28"/>
        </w:rPr>
        <w:t>20</w:t>
      </w:r>
      <w:r w:rsidRPr="003038E7">
        <w:rPr>
          <w:sz w:val="28"/>
          <w:szCs w:val="28"/>
        </w:rPr>
        <w:t xml:space="preserve"> году завершается строительство газовых сетей в жилых массивах Бауырластар-</w:t>
      </w:r>
      <w:r w:rsidR="00F45D53">
        <w:rPr>
          <w:sz w:val="28"/>
          <w:szCs w:val="28"/>
        </w:rPr>
        <w:t>3</w:t>
      </w:r>
      <w:r w:rsidRPr="003038E7">
        <w:rPr>
          <w:sz w:val="28"/>
          <w:szCs w:val="28"/>
        </w:rPr>
        <w:t>, Думан, Жанаконыс-2,  всего на 202</w:t>
      </w:r>
      <w:r w:rsidR="00F45D53">
        <w:rPr>
          <w:sz w:val="28"/>
          <w:szCs w:val="28"/>
        </w:rPr>
        <w:t>1</w:t>
      </w:r>
      <w:r w:rsidRPr="003038E7">
        <w:rPr>
          <w:sz w:val="28"/>
          <w:szCs w:val="28"/>
        </w:rPr>
        <w:t xml:space="preserve"> год будет 1</w:t>
      </w:r>
      <w:r w:rsidR="00F45D53">
        <w:rPr>
          <w:sz w:val="28"/>
          <w:szCs w:val="28"/>
        </w:rPr>
        <w:t>12</w:t>
      </w:r>
      <w:r w:rsidRPr="003038E7">
        <w:rPr>
          <w:sz w:val="28"/>
          <w:szCs w:val="28"/>
        </w:rPr>
        <w:t xml:space="preserve"> объектов газоснабжения. </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3038E7">
        <w:rPr>
          <w:rFonts w:ascii="Times New Roman" w:hAnsi="Times New Roman"/>
          <w:b/>
          <w:sz w:val="28"/>
          <w:szCs w:val="28"/>
        </w:rPr>
        <w:t>Конечный результат:</w:t>
      </w:r>
      <w:r w:rsidRPr="003038E7">
        <w:rPr>
          <w:rFonts w:ascii="Times New Roman" w:hAnsi="Times New Roman"/>
          <w:sz w:val="28"/>
          <w:szCs w:val="28"/>
        </w:rPr>
        <w:t xml:space="preserve"> Содержать и обслуживать объектов газификации, находящихся в коммунальной собственности районов (городов областного значения).</w:t>
      </w:r>
    </w:p>
    <w:p w:rsidR="00173C77" w:rsidRPr="000507F6" w:rsidRDefault="000429D3" w:rsidP="000507F6">
      <w:pPr>
        <w:pStyle w:val="a5"/>
        <w:jc w:val="both"/>
        <w:rPr>
          <w:rFonts w:ascii="Times New Roman" w:hAnsi="Times New Roman"/>
          <w:sz w:val="28"/>
          <w:szCs w:val="28"/>
          <w:lang w:val="kk-KZ"/>
        </w:rPr>
      </w:pPr>
      <w:r w:rsidRPr="003038E7">
        <w:rPr>
          <w:rFonts w:ascii="Times New Roman" w:hAnsi="Times New Roman"/>
          <w:sz w:val="28"/>
          <w:szCs w:val="28"/>
          <w:lang w:val="kk-KZ"/>
        </w:rPr>
        <w:lastRenderedPageBreak/>
        <w:tab/>
      </w:r>
      <w:r w:rsidR="000507F6">
        <w:rPr>
          <w:rFonts w:ascii="Times New Roman" w:hAnsi="Times New Roman"/>
          <w:sz w:val="28"/>
          <w:szCs w:val="28"/>
        </w:rPr>
        <w:tab/>
      </w:r>
    </w:p>
    <w:p w:rsidR="000429D3" w:rsidRPr="0081080B" w:rsidRDefault="000429D3" w:rsidP="00481466">
      <w:pPr>
        <w:pStyle w:val="a5"/>
        <w:numPr>
          <w:ilvl w:val="0"/>
          <w:numId w:val="32"/>
        </w:numPr>
        <w:ind w:left="0" w:firstLine="360"/>
        <w:jc w:val="both"/>
        <w:rPr>
          <w:rFonts w:ascii="Times New Roman" w:hAnsi="Times New Roman"/>
          <w:sz w:val="28"/>
          <w:szCs w:val="28"/>
          <w:lang w:val="kk-KZ"/>
        </w:rPr>
      </w:pPr>
      <w:r w:rsidRPr="0076682F">
        <w:rPr>
          <w:rFonts w:ascii="Times New Roman" w:hAnsi="Times New Roman"/>
          <w:b/>
          <w:color w:val="FF0000"/>
          <w:sz w:val="28"/>
          <w:szCs w:val="28"/>
          <w:u w:val="single"/>
        </w:rPr>
        <w:t>По программе 458-</w:t>
      </w:r>
      <w:r w:rsidRPr="0076682F">
        <w:rPr>
          <w:rFonts w:ascii="Times New Roman" w:hAnsi="Times New Roman"/>
          <w:b/>
          <w:color w:val="FF0000"/>
          <w:sz w:val="28"/>
          <w:szCs w:val="28"/>
          <w:u w:val="single"/>
          <w:lang w:val="kk-KZ"/>
        </w:rPr>
        <w:t>029</w:t>
      </w:r>
      <w:r w:rsidRPr="0076682F">
        <w:rPr>
          <w:rFonts w:ascii="Times New Roman" w:hAnsi="Times New Roman"/>
          <w:b/>
          <w:color w:val="FF0000"/>
          <w:sz w:val="28"/>
          <w:szCs w:val="28"/>
          <w:u w:val="single"/>
        </w:rPr>
        <w:t>-000 «</w:t>
      </w:r>
      <w:r w:rsidRPr="0076682F">
        <w:rPr>
          <w:rFonts w:ascii="Times New Roman" w:hAnsi="Times New Roman"/>
          <w:b/>
          <w:color w:val="FF0000"/>
          <w:sz w:val="28"/>
          <w:szCs w:val="28"/>
          <w:u w:val="single"/>
          <w:lang w:val="kk-KZ"/>
        </w:rPr>
        <w:t>Развитие системы водоснабжения и водоотведения</w:t>
      </w:r>
      <w:r w:rsidRPr="0076682F">
        <w:rPr>
          <w:rFonts w:ascii="Times New Roman" w:hAnsi="Times New Roman"/>
          <w:b/>
          <w:color w:val="FF0000"/>
          <w:sz w:val="28"/>
          <w:szCs w:val="28"/>
          <w:u w:val="single"/>
        </w:rPr>
        <w:t>»</w:t>
      </w:r>
      <w:r w:rsidRPr="0076682F">
        <w:rPr>
          <w:rFonts w:ascii="Times New Roman" w:hAnsi="Times New Roman"/>
          <w:color w:val="FF0000"/>
          <w:sz w:val="28"/>
          <w:szCs w:val="28"/>
          <w:lang w:val="kk-KZ"/>
        </w:rPr>
        <w:t xml:space="preserve">. </w:t>
      </w:r>
      <w:r w:rsidRPr="003038E7">
        <w:rPr>
          <w:rFonts w:ascii="Times New Roman" w:hAnsi="Times New Roman"/>
          <w:sz w:val="28"/>
          <w:szCs w:val="28"/>
          <w:lang w:val="kk-KZ"/>
        </w:rPr>
        <w:t>В 20</w:t>
      </w:r>
      <w:r w:rsidR="00B2547B">
        <w:rPr>
          <w:rFonts w:ascii="Times New Roman" w:hAnsi="Times New Roman"/>
          <w:sz w:val="28"/>
          <w:szCs w:val="28"/>
          <w:lang w:val="kk-KZ"/>
        </w:rPr>
        <w:t>20</w:t>
      </w:r>
      <w:r w:rsidRPr="003038E7">
        <w:rPr>
          <w:rFonts w:ascii="Times New Roman" w:hAnsi="Times New Roman"/>
          <w:sz w:val="28"/>
          <w:szCs w:val="28"/>
          <w:lang w:val="kk-KZ"/>
        </w:rPr>
        <w:t xml:space="preserve"> году </w:t>
      </w:r>
      <w:r>
        <w:rPr>
          <w:rFonts w:ascii="Times New Roman" w:hAnsi="Times New Roman"/>
          <w:sz w:val="28"/>
          <w:szCs w:val="28"/>
          <w:lang w:val="kk-KZ"/>
        </w:rPr>
        <w:t xml:space="preserve">всего выделено </w:t>
      </w:r>
      <w:r w:rsidR="00240DFE">
        <w:rPr>
          <w:rFonts w:ascii="Times New Roman" w:hAnsi="Times New Roman"/>
          <w:sz w:val="28"/>
          <w:szCs w:val="28"/>
          <w:lang w:val="kk-KZ"/>
        </w:rPr>
        <w:t>3 586 166,9</w:t>
      </w:r>
      <w:r w:rsidR="00B2547B">
        <w:rPr>
          <w:rFonts w:ascii="Times New Roman" w:hAnsi="Times New Roman"/>
          <w:sz w:val="28"/>
          <w:szCs w:val="28"/>
          <w:lang w:val="kk-KZ"/>
        </w:rPr>
        <w:t xml:space="preserve"> тыс.тенге</w:t>
      </w:r>
      <w:r>
        <w:rPr>
          <w:rFonts w:ascii="Times New Roman" w:hAnsi="Times New Roman"/>
          <w:sz w:val="28"/>
          <w:szCs w:val="28"/>
          <w:lang w:val="kk-KZ"/>
        </w:rPr>
        <w:t xml:space="preserve">, в том числе: </w:t>
      </w:r>
      <w:r w:rsidRPr="003038E7">
        <w:rPr>
          <w:rFonts w:ascii="Times New Roman" w:hAnsi="Times New Roman"/>
          <w:sz w:val="28"/>
          <w:szCs w:val="28"/>
          <w:lang w:val="kk-KZ"/>
        </w:rPr>
        <w:t xml:space="preserve">из республиканского  бюджета выделено </w:t>
      </w:r>
      <w:r w:rsidR="00B2547B">
        <w:rPr>
          <w:rFonts w:ascii="Times New Roman" w:hAnsi="Times New Roman"/>
          <w:sz w:val="28"/>
          <w:szCs w:val="28"/>
          <w:lang w:val="kk-KZ"/>
        </w:rPr>
        <w:t>3 </w:t>
      </w:r>
      <w:r w:rsidR="00240DFE">
        <w:rPr>
          <w:rFonts w:ascii="Times New Roman" w:hAnsi="Times New Roman"/>
          <w:sz w:val="28"/>
          <w:szCs w:val="28"/>
          <w:lang w:val="kk-KZ"/>
        </w:rPr>
        <w:t>055 299,7</w:t>
      </w:r>
      <w:r w:rsidRPr="003038E7">
        <w:rPr>
          <w:rFonts w:ascii="Times New Roman" w:hAnsi="Times New Roman"/>
          <w:sz w:val="28"/>
          <w:szCs w:val="28"/>
          <w:lang w:val="kk-KZ"/>
        </w:rPr>
        <w:t xml:space="preserve"> тыс. тенге, из областного бюджета выделено – </w:t>
      </w:r>
      <w:r w:rsidR="00240DFE">
        <w:rPr>
          <w:rFonts w:ascii="Times New Roman" w:hAnsi="Times New Roman"/>
          <w:sz w:val="28"/>
          <w:szCs w:val="28"/>
          <w:lang w:val="kk-KZ"/>
        </w:rPr>
        <w:t>319 578,0</w:t>
      </w:r>
      <w:r w:rsidRPr="003038E7">
        <w:rPr>
          <w:rFonts w:ascii="Times New Roman" w:hAnsi="Times New Roman"/>
          <w:sz w:val="28"/>
          <w:szCs w:val="28"/>
          <w:lang w:val="kk-KZ"/>
        </w:rPr>
        <w:t xml:space="preserve"> тыс. тенге</w:t>
      </w:r>
      <w:r w:rsidR="00B2547B">
        <w:rPr>
          <w:rFonts w:ascii="Times New Roman" w:hAnsi="Times New Roman"/>
          <w:sz w:val="28"/>
          <w:szCs w:val="28"/>
          <w:lang w:val="kk-KZ"/>
        </w:rPr>
        <w:t xml:space="preserve">, из городского бюджета выделено – </w:t>
      </w:r>
      <w:r w:rsidR="00240DFE">
        <w:rPr>
          <w:rFonts w:ascii="Times New Roman" w:hAnsi="Times New Roman"/>
          <w:sz w:val="28"/>
          <w:szCs w:val="28"/>
          <w:lang w:val="kk-KZ"/>
        </w:rPr>
        <w:t>211 289,2</w:t>
      </w:r>
      <w:r w:rsidR="00B2547B">
        <w:rPr>
          <w:rFonts w:ascii="Times New Roman" w:hAnsi="Times New Roman"/>
          <w:sz w:val="28"/>
          <w:szCs w:val="28"/>
          <w:lang w:val="kk-KZ"/>
        </w:rPr>
        <w:t xml:space="preserve"> тыс.тенге.</w:t>
      </w:r>
      <w:r w:rsidR="00240DFE">
        <w:rPr>
          <w:rFonts w:ascii="Times New Roman" w:hAnsi="Times New Roman"/>
          <w:sz w:val="28"/>
          <w:szCs w:val="28"/>
          <w:lang w:val="kk-KZ"/>
        </w:rPr>
        <w:t xml:space="preserve"> </w:t>
      </w:r>
      <w:r w:rsidRPr="0076682F">
        <w:rPr>
          <w:rFonts w:ascii="Times New Roman" w:hAnsi="Times New Roman"/>
          <w:b/>
          <w:sz w:val="28"/>
          <w:szCs w:val="28"/>
          <w:u w:val="single"/>
        </w:rPr>
        <w:t>На 20</w:t>
      </w:r>
      <w:r w:rsidRPr="0076682F">
        <w:rPr>
          <w:rFonts w:ascii="Times New Roman" w:hAnsi="Times New Roman"/>
          <w:b/>
          <w:sz w:val="28"/>
          <w:szCs w:val="28"/>
          <w:u w:val="single"/>
          <w:lang w:val="kk-KZ"/>
        </w:rPr>
        <w:t>2</w:t>
      </w:r>
      <w:r w:rsidR="00B2547B">
        <w:rPr>
          <w:rFonts w:ascii="Times New Roman" w:hAnsi="Times New Roman"/>
          <w:b/>
          <w:sz w:val="28"/>
          <w:szCs w:val="28"/>
          <w:u w:val="single"/>
          <w:lang w:val="kk-KZ"/>
        </w:rPr>
        <w:t>1</w:t>
      </w:r>
      <w:r w:rsidRPr="0076682F">
        <w:rPr>
          <w:rFonts w:ascii="Times New Roman" w:hAnsi="Times New Roman"/>
          <w:b/>
          <w:sz w:val="28"/>
          <w:szCs w:val="28"/>
          <w:u w:val="single"/>
        </w:rPr>
        <w:t xml:space="preserve"> год предусматривается </w:t>
      </w:r>
      <w:r w:rsidR="000507F6">
        <w:rPr>
          <w:rFonts w:ascii="Times New Roman" w:hAnsi="Times New Roman"/>
          <w:b/>
          <w:sz w:val="28"/>
          <w:szCs w:val="28"/>
          <w:u w:val="single"/>
          <w:lang w:val="kk-KZ"/>
        </w:rPr>
        <w:t>111 232,0</w:t>
      </w:r>
      <w:r w:rsidRPr="0076682F">
        <w:rPr>
          <w:rFonts w:ascii="Times New Roman" w:hAnsi="Times New Roman"/>
          <w:b/>
          <w:sz w:val="28"/>
          <w:szCs w:val="28"/>
          <w:u w:val="single"/>
        </w:rPr>
        <w:t xml:space="preserve"> тыс. тенге</w:t>
      </w:r>
      <w:r w:rsidRPr="003038E7">
        <w:rPr>
          <w:rFonts w:ascii="Times New Roman" w:hAnsi="Times New Roman"/>
          <w:bCs/>
          <w:sz w:val="28"/>
          <w:szCs w:val="28"/>
          <w:lang w:val="kk-KZ"/>
        </w:rPr>
        <w:t>, на 202</w:t>
      </w:r>
      <w:r w:rsidR="00B2547B">
        <w:rPr>
          <w:rFonts w:ascii="Times New Roman" w:hAnsi="Times New Roman"/>
          <w:bCs/>
          <w:sz w:val="28"/>
          <w:szCs w:val="28"/>
          <w:lang w:val="kk-KZ"/>
        </w:rPr>
        <w:t>2</w:t>
      </w:r>
      <w:r w:rsidRPr="003038E7">
        <w:rPr>
          <w:rFonts w:ascii="Times New Roman" w:hAnsi="Times New Roman"/>
          <w:bCs/>
          <w:sz w:val="28"/>
          <w:szCs w:val="28"/>
          <w:lang w:val="kk-KZ"/>
        </w:rPr>
        <w:t xml:space="preserve"> год – </w:t>
      </w:r>
      <w:r w:rsidR="00481466">
        <w:rPr>
          <w:rFonts w:ascii="Times New Roman" w:hAnsi="Times New Roman"/>
          <w:bCs/>
          <w:sz w:val="28"/>
          <w:szCs w:val="28"/>
          <w:lang w:val="kk-KZ"/>
        </w:rPr>
        <w:t xml:space="preserve">87 030,0 </w:t>
      </w:r>
      <w:r w:rsidRPr="003038E7">
        <w:rPr>
          <w:rFonts w:ascii="Times New Roman" w:hAnsi="Times New Roman"/>
          <w:bCs/>
          <w:sz w:val="28"/>
          <w:szCs w:val="28"/>
          <w:lang w:val="kk-KZ"/>
        </w:rPr>
        <w:t>тыс.тенге, на 202</w:t>
      </w:r>
      <w:r w:rsidR="000507F6">
        <w:rPr>
          <w:rFonts w:ascii="Times New Roman" w:hAnsi="Times New Roman"/>
          <w:bCs/>
          <w:sz w:val="28"/>
          <w:szCs w:val="28"/>
          <w:lang w:val="kk-KZ"/>
        </w:rPr>
        <w:t>3</w:t>
      </w:r>
      <w:r w:rsidRPr="003038E7">
        <w:rPr>
          <w:rFonts w:ascii="Times New Roman" w:hAnsi="Times New Roman"/>
          <w:bCs/>
          <w:sz w:val="28"/>
          <w:szCs w:val="28"/>
          <w:lang w:val="kk-KZ"/>
        </w:rPr>
        <w:t xml:space="preserve"> год </w:t>
      </w:r>
      <w:r w:rsidR="00481466">
        <w:rPr>
          <w:rFonts w:ascii="Times New Roman" w:hAnsi="Times New Roman"/>
          <w:bCs/>
          <w:sz w:val="28"/>
          <w:szCs w:val="28"/>
          <w:lang w:val="kk-KZ"/>
        </w:rPr>
        <w:t>64 441,0</w:t>
      </w:r>
      <w:r w:rsidRPr="003038E7">
        <w:rPr>
          <w:rFonts w:ascii="Times New Roman" w:hAnsi="Times New Roman"/>
          <w:bCs/>
          <w:sz w:val="28"/>
          <w:szCs w:val="28"/>
          <w:lang w:val="kk-KZ"/>
        </w:rPr>
        <w:t xml:space="preserve"> тыс. тенге. </w:t>
      </w:r>
    </w:p>
    <w:p w:rsidR="000429D3" w:rsidRPr="003038E7" w:rsidRDefault="000429D3" w:rsidP="00EA6C55">
      <w:pPr>
        <w:pStyle w:val="a5"/>
        <w:jc w:val="both"/>
        <w:rPr>
          <w:rFonts w:ascii="Times New Roman" w:hAnsi="Times New Roman"/>
          <w:sz w:val="28"/>
          <w:szCs w:val="28"/>
          <w:lang w:val="kk-KZ"/>
        </w:rPr>
      </w:pPr>
      <w:r w:rsidRPr="003038E7">
        <w:rPr>
          <w:rFonts w:ascii="Times New Roman" w:hAnsi="Times New Roman"/>
          <w:sz w:val="28"/>
          <w:szCs w:val="28"/>
          <w:lang w:val="kk-KZ"/>
        </w:rPr>
        <w:tab/>
      </w:r>
      <w:r w:rsidRPr="0040473B">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lang w:val="kk-KZ"/>
        </w:rPr>
        <w:t>строительство объектов водоснабжения и изготовление ПСД на водоснабжение и канализацию г.Актобе.</w:t>
      </w:r>
    </w:p>
    <w:p w:rsidR="000429D3" w:rsidRPr="003038E7" w:rsidRDefault="000429D3" w:rsidP="00EA6C55">
      <w:pPr>
        <w:pStyle w:val="a5"/>
        <w:jc w:val="both"/>
        <w:rPr>
          <w:rFonts w:ascii="Times New Roman" w:hAnsi="Times New Roman"/>
          <w:sz w:val="28"/>
          <w:szCs w:val="28"/>
          <w:lang w:val="kk-KZ"/>
        </w:rPr>
      </w:pPr>
      <w:r w:rsidRPr="0076682F">
        <w:rPr>
          <w:rFonts w:ascii="Times New Roman" w:hAnsi="Times New Roman"/>
          <w:color w:val="000000" w:themeColor="text1"/>
          <w:sz w:val="28"/>
          <w:szCs w:val="28"/>
          <w:lang w:val="kk-KZ"/>
        </w:rPr>
        <w:tab/>
      </w:r>
      <w:r w:rsidRPr="0076682F">
        <w:rPr>
          <w:rFonts w:ascii="Times New Roman" w:hAnsi="Times New Roman"/>
          <w:b/>
          <w:color w:val="000000" w:themeColor="text1"/>
          <w:sz w:val="28"/>
          <w:szCs w:val="28"/>
          <w:u w:val="single"/>
        </w:rPr>
        <w:t>Достигнутые показатели отчетного периода</w:t>
      </w:r>
      <w:r w:rsidRPr="0076682F">
        <w:rPr>
          <w:rFonts w:ascii="Times New Roman" w:hAnsi="Times New Roman"/>
          <w:b/>
          <w:color w:val="000000" w:themeColor="text1"/>
          <w:sz w:val="28"/>
          <w:szCs w:val="28"/>
        </w:rPr>
        <w:t>:</w:t>
      </w:r>
      <w:r w:rsidR="00C804FD">
        <w:rPr>
          <w:rFonts w:ascii="Times New Roman" w:hAnsi="Times New Roman"/>
          <w:b/>
          <w:color w:val="000000" w:themeColor="text1"/>
          <w:sz w:val="28"/>
          <w:szCs w:val="28"/>
        </w:rPr>
        <w:t xml:space="preserve"> </w:t>
      </w:r>
      <w:r w:rsidRPr="0076682F">
        <w:rPr>
          <w:rFonts w:ascii="Times New Roman" w:hAnsi="Times New Roman"/>
          <w:color w:val="000000" w:themeColor="text1"/>
          <w:sz w:val="28"/>
          <w:szCs w:val="28"/>
          <w:lang w:val="kk-KZ"/>
        </w:rPr>
        <w:t>В 20</w:t>
      </w:r>
      <w:r w:rsidR="00B2547B">
        <w:rPr>
          <w:rFonts w:ascii="Times New Roman" w:hAnsi="Times New Roman"/>
          <w:color w:val="000000" w:themeColor="text1"/>
          <w:sz w:val="28"/>
          <w:szCs w:val="28"/>
          <w:lang w:val="kk-KZ"/>
        </w:rPr>
        <w:t>20</w:t>
      </w:r>
      <w:r w:rsidRPr="0076682F">
        <w:rPr>
          <w:rFonts w:ascii="Times New Roman" w:hAnsi="Times New Roman"/>
          <w:color w:val="000000" w:themeColor="text1"/>
          <w:sz w:val="28"/>
          <w:szCs w:val="28"/>
          <w:lang w:val="kk-KZ"/>
        </w:rPr>
        <w:t xml:space="preserve"> году </w:t>
      </w:r>
      <w:r w:rsidR="001E3243">
        <w:rPr>
          <w:rFonts w:ascii="Times New Roman" w:hAnsi="Times New Roman"/>
          <w:color w:val="000000" w:themeColor="text1"/>
          <w:sz w:val="28"/>
          <w:szCs w:val="28"/>
          <w:lang w:val="kk-KZ"/>
        </w:rPr>
        <w:t>завершенные проекты</w:t>
      </w:r>
      <w:r w:rsidRPr="003038E7">
        <w:rPr>
          <w:rFonts w:ascii="Times New Roman" w:hAnsi="Times New Roman"/>
          <w:sz w:val="28"/>
          <w:szCs w:val="28"/>
          <w:lang w:val="kk-KZ"/>
        </w:rPr>
        <w:t>:</w:t>
      </w:r>
    </w:p>
    <w:p w:rsidR="001E3243" w:rsidRDefault="000429D3" w:rsidP="00EA6C55">
      <w:pPr>
        <w:ind w:firstLine="708"/>
        <w:jc w:val="both"/>
        <w:rPr>
          <w:bCs/>
          <w:sz w:val="28"/>
          <w:szCs w:val="28"/>
          <w:lang w:val="kk-KZ"/>
        </w:rPr>
      </w:pPr>
      <w:r w:rsidRPr="003038E7">
        <w:rPr>
          <w:sz w:val="28"/>
          <w:szCs w:val="28"/>
          <w:lang w:val="kk-KZ"/>
        </w:rPr>
        <w:t xml:space="preserve">1. Реконструкция водопроводных сетей и сооружений с.Каргалинское г.Актобе", </w:t>
      </w:r>
      <w:r w:rsidRPr="003038E7">
        <w:rPr>
          <w:bCs/>
          <w:sz w:val="28"/>
          <w:szCs w:val="28"/>
          <w:lang w:val="kk-KZ"/>
        </w:rPr>
        <w:t xml:space="preserve">общая договорная стоимость – 850 932,0 тыс. тенге (в 2019 году выделено из республиканского бюджета выделено </w:t>
      </w:r>
      <w:r>
        <w:rPr>
          <w:bCs/>
          <w:sz w:val="28"/>
          <w:szCs w:val="28"/>
          <w:lang w:val="kk-KZ"/>
        </w:rPr>
        <w:t>280 000,0</w:t>
      </w:r>
      <w:r w:rsidRPr="003038E7">
        <w:rPr>
          <w:bCs/>
          <w:sz w:val="28"/>
          <w:szCs w:val="28"/>
          <w:lang w:val="kk-KZ"/>
        </w:rPr>
        <w:t xml:space="preserve"> тыс. тенге</w:t>
      </w:r>
      <w:r>
        <w:rPr>
          <w:bCs/>
          <w:sz w:val="28"/>
          <w:szCs w:val="28"/>
          <w:lang w:val="kk-KZ"/>
        </w:rPr>
        <w:t>, из областного бюджета 189 160,0 тыс.тенге</w:t>
      </w:r>
      <w:r w:rsidR="00426718">
        <w:rPr>
          <w:bCs/>
          <w:sz w:val="28"/>
          <w:szCs w:val="28"/>
          <w:lang w:val="kk-KZ"/>
        </w:rPr>
        <w:t>, в 2020 году из РБ выделено 376 758,0 тыс. тенге и из областного бюджета 74 174,0 тыс. тенге</w:t>
      </w:r>
      <w:r w:rsidRPr="003038E7">
        <w:rPr>
          <w:bCs/>
          <w:sz w:val="28"/>
          <w:szCs w:val="28"/>
          <w:lang w:val="kk-KZ"/>
        </w:rPr>
        <w:t>)</w:t>
      </w:r>
      <w:r w:rsidR="001E3243">
        <w:rPr>
          <w:bCs/>
          <w:sz w:val="28"/>
          <w:szCs w:val="28"/>
          <w:lang w:val="kk-KZ"/>
        </w:rPr>
        <w:t xml:space="preserve">. </w:t>
      </w:r>
    </w:p>
    <w:p w:rsidR="000429D3" w:rsidRDefault="000429D3" w:rsidP="00EA6C55">
      <w:pPr>
        <w:ind w:firstLine="708"/>
        <w:jc w:val="both"/>
        <w:rPr>
          <w:bCs/>
          <w:sz w:val="28"/>
          <w:szCs w:val="28"/>
          <w:lang w:val="kk-KZ"/>
        </w:rPr>
      </w:pPr>
      <w:r w:rsidRPr="003038E7">
        <w:rPr>
          <w:sz w:val="28"/>
          <w:szCs w:val="28"/>
          <w:lang w:val="kk-KZ"/>
        </w:rPr>
        <w:t xml:space="preserve">2. Реконструкция сетей водоснабжения в п.Заречный-1, </w:t>
      </w:r>
      <w:r w:rsidRPr="003038E7">
        <w:rPr>
          <w:bCs/>
          <w:sz w:val="28"/>
          <w:szCs w:val="28"/>
          <w:lang w:val="kk-KZ"/>
        </w:rPr>
        <w:t>общая договорная стоимость – 294 123,5 тыс. тенге (в 2019 году выделено из республиканского бюджета выделено 250 000,0 тыс. тенге</w:t>
      </w:r>
      <w:r w:rsidR="001E3243">
        <w:rPr>
          <w:bCs/>
          <w:sz w:val="28"/>
          <w:szCs w:val="28"/>
          <w:lang w:val="kk-KZ"/>
        </w:rPr>
        <w:t>, в 2020 году из ОБ выделено 44 124,0 тыс. тенге)</w:t>
      </w:r>
      <w:r>
        <w:rPr>
          <w:bCs/>
          <w:sz w:val="28"/>
          <w:szCs w:val="28"/>
          <w:lang w:val="kk-KZ"/>
        </w:rPr>
        <w:t>.</w:t>
      </w:r>
    </w:p>
    <w:p w:rsidR="001E3243" w:rsidRDefault="001E3243" w:rsidP="001E3243">
      <w:pPr>
        <w:ind w:firstLine="708"/>
        <w:jc w:val="both"/>
        <w:rPr>
          <w:bCs/>
          <w:sz w:val="28"/>
          <w:szCs w:val="28"/>
          <w:lang w:val="kk-KZ"/>
        </w:rPr>
      </w:pPr>
      <w:r>
        <w:rPr>
          <w:bCs/>
          <w:sz w:val="28"/>
          <w:szCs w:val="28"/>
          <w:lang w:val="kk-KZ"/>
        </w:rPr>
        <w:t xml:space="preserve">3. </w:t>
      </w:r>
      <w:r w:rsidRPr="00B2547B">
        <w:rPr>
          <w:bCs/>
          <w:sz w:val="28"/>
          <w:szCs w:val="28"/>
          <w:lang w:val="kk-KZ"/>
        </w:rPr>
        <w:t>Строительство сетей водоснабжения в с. Акшат (старая часть новостроек) г.Актобе</w:t>
      </w:r>
      <w:r>
        <w:rPr>
          <w:bCs/>
          <w:sz w:val="28"/>
          <w:szCs w:val="28"/>
          <w:lang w:val="kk-KZ"/>
        </w:rPr>
        <w:t xml:space="preserve">, </w:t>
      </w:r>
      <w:r w:rsidRPr="003038E7">
        <w:rPr>
          <w:bCs/>
          <w:sz w:val="28"/>
          <w:szCs w:val="28"/>
          <w:lang w:val="kk-KZ"/>
        </w:rPr>
        <w:t xml:space="preserve">общая договорная стоимость – </w:t>
      </w:r>
      <w:r>
        <w:rPr>
          <w:bCs/>
          <w:sz w:val="28"/>
          <w:szCs w:val="28"/>
          <w:lang w:val="kk-KZ"/>
        </w:rPr>
        <w:t>335 217 тыс. тенге (в 2020</w:t>
      </w:r>
      <w:r w:rsidRPr="003038E7">
        <w:rPr>
          <w:bCs/>
          <w:sz w:val="28"/>
          <w:szCs w:val="28"/>
          <w:lang w:val="kk-KZ"/>
        </w:rPr>
        <w:t xml:space="preserve"> году выделено из </w:t>
      </w:r>
      <w:r>
        <w:rPr>
          <w:bCs/>
          <w:sz w:val="28"/>
          <w:szCs w:val="28"/>
          <w:lang w:val="kk-KZ"/>
        </w:rPr>
        <w:t xml:space="preserve">РБ выделено 301 696,6 </w:t>
      </w:r>
      <w:r w:rsidRPr="003038E7">
        <w:rPr>
          <w:bCs/>
          <w:sz w:val="28"/>
          <w:szCs w:val="28"/>
          <w:lang w:val="kk-KZ"/>
        </w:rPr>
        <w:t xml:space="preserve"> тыс. тенге</w:t>
      </w:r>
      <w:r>
        <w:rPr>
          <w:bCs/>
          <w:sz w:val="28"/>
          <w:szCs w:val="28"/>
          <w:lang w:val="kk-KZ"/>
        </w:rPr>
        <w:t>, из ОБ - 33 520,4 тыс.тенге).</w:t>
      </w:r>
    </w:p>
    <w:p w:rsidR="00FB72F5" w:rsidRDefault="001E3243" w:rsidP="00FB72F5">
      <w:pPr>
        <w:ind w:firstLine="708"/>
        <w:jc w:val="both"/>
        <w:rPr>
          <w:bCs/>
          <w:sz w:val="28"/>
          <w:szCs w:val="28"/>
          <w:lang w:val="kk-KZ"/>
        </w:rPr>
      </w:pPr>
      <w:r>
        <w:rPr>
          <w:bCs/>
          <w:sz w:val="28"/>
          <w:szCs w:val="28"/>
          <w:lang w:val="kk-KZ"/>
        </w:rPr>
        <w:t xml:space="preserve">4. </w:t>
      </w:r>
      <w:r w:rsidRPr="00B2547B">
        <w:rPr>
          <w:bCs/>
          <w:sz w:val="28"/>
          <w:szCs w:val="28"/>
          <w:lang w:val="kk-KZ"/>
        </w:rPr>
        <w:t>Строительство сетей водоснабжения жилого массива«Жанаконыс-2»» г. Актобе</w:t>
      </w:r>
      <w:r w:rsidR="00FB72F5">
        <w:rPr>
          <w:bCs/>
          <w:sz w:val="28"/>
          <w:szCs w:val="28"/>
          <w:lang w:val="kk-KZ"/>
        </w:rPr>
        <w:t xml:space="preserve">, </w:t>
      </w:r>
      <w:r w:rsidR="00FB72F5" w:rsidRPr="003038E7">
        <w:rPr>
          <w:bCs/>
          <w:sz w:val="28"/>
          <w:szCs w:val="28"/>
          <w:lang w:val="kk-KZ"/>
        </w:rPr>
        <w:t xml:space="preserve">общая договорная стоимость – </w:t>
      </w:r>
      <w:r w:rsidR="00FB72F5">
        <w:rPr>
          <w:bCs/>
          <w:sz w:val="28"/>
          <w:szCs w:val="28"/>
          <w:lang w:val="kk-KZ"/>
        </w:rPr>
        <w:t>420 748,4 тыс. тенге (в 2020</w:t>
      </w:r>
      <w:r w:rsidR="00FB72F5" w:rsidRPr="003038E7">
        <w:rPr>
          <w:bCs/>
          <w:sz w:val="28"/>
          <w:szCs w:val="28"/>
          <w:lang w:val="kk-KZ"/>
        </w:rPr>
        <w:t xml:space="preserve"> году выделено из </w:t>
      </w:r>
      <w:r w:rsidR="00FB72F5">
        <w:rPr>
          <w:bCs/>
          <w:sz w:val="28"/>
          <w:szCs w:val="28"/>
          <w:lang w:val="kk-KZ"/>
        </w:rPr>
        <w:t xml:space="preserve">РБ выделено 378 674,0 </w:t>
      </w:r>
      <w:r w:rsidR="00FB72F5" w:rsidRPr="003038E7">
        <w:rPr>
          <w:bCs/>
          <w:sz w:val="28"/>
          <w:szCs w:val="28"/>
          <w:lang w:val="kk-KZ"/>
        </w:rPr>
        <w:t xml:space="preserve"> тыс. тенге</w:t>
      </w:r>
      <w:r w:rsidR="00FB72F5">
        <w:rPr>
          <w:bCs/>
          <w:sz w:val="28"/>
          <w:szCs w:val="28"/>
          <w:lang w:val="kk-KZ"/>
        </w:rPr>
        <w:t>, из ОБ - 42 074,4 тыс.тенге).</w:t>
      </w:r>
    </w:p>
    <w:p w:rsidR="00FB72F5" w:rsidRDefault="001E3243" w:rsidP="00FB72F5">
      <w:pPr>
        <w:ind w:firstLine="708"/>
        <w:jc w:val="both"/>
        <w:rPr>
          <w:bCs/>
          <w:sz w:val="28"/>
          <w:szCs w:val="28"/>
          <w:lang w:val="kk-KZ"/>
        </w:rPr>
      </w:pPr>
      <w:r>
        <w:rPr>
          <w:bCs/>
          <w:sz w:val="28"/>
          <w:szCs w:val="28"/>
          <w:lang w:val="kk-KZ"/>
        </w:rPr>
        <w:t xml:space="preserve">5. </w:t>
      </w:r>
      <w:r w:rsidRPr="00B2547B">
        <w:rPr>
          <w:bCs/>
          <w:sz w:val="28"/>
          <w:szCs w:val="28"/>
          <w:lang w:val="kk-KZ"/>
        </w:rPr>
        <w:t>Строительство сетей водоснабжения в с. Олке г. Актобе</w:t>
      </w:r>
      <w:r w:rsidR="00FB72F5">
        <w:rPr>
          <w:bCs/>
          <w:sz w:val="28"/>
          <w:szCs w:val="28"/>
          <w:lang w:val="kk-KZ"/>
        </w:rPr>
        <w:t xml:space="preserve">, </w:t>
      </w:r>
      <w:r w:rsidR="00FB72F5" w:rsidRPr="003038E7">
        <w:rPr>
          <w:bCs/>
          <w:sz w:val="28"/>
          <w:szCs w:val="28"/>
          <w:lang w:val="kk-KZ"/>
        </w:rPr>
        <w:t xml:space="preserve">общая договорная стоимость – </w:t>
      </w:r>
      <w:r w:rsidR="00FB72F5">
        <w:rPr>
          <w:bCs/>
          <w:sz w:val="28"/>
          <w:szCs w:val="28"/>
          <w:lang w:val="kk-KZ"/>
        </w:rPr>
        <w:t>204 679,3 тыс. тенге (в 2020</w:t>
      </w:r>
      <w:r w:rsidR="00FB72F5" w:rsidRPr="003038E7">
        <w:rPr>
          <w:bCs/>
          <w:sz w:val="28"/>
          <w:szCs w:val="28"/>
          <w:lang w:val="kk-KZ"/>
        </w:rPr>
        <w:t xml:space="preserve"> году выделено из </w:t>
      </w:r>
      <w:r w:rsidR="00FB72F5">
        <w:rPr>
          <w:bCs/>
          <w:sz w:val="28"/>
          <w:szCs w:val="28"/>
          <w:lang w:val="kk-KZ"/>
        </w:rPr>
        <w:t xml:space="preserve">РБ выделено 184 212,0 </w:t>
      </w:r>
      <w:r w:rsidR="00FB72F5" w:rsidRPr="003038E7">
        <w:rPr>
          <w:bCs/>
          <w:sz w:val="28"/>
          <w:szCs w:val="28"/>
          <w:lang w:val="kk-KZ"/>
        </w:rPr>
        <w:t xml:space="preserve"> тыс. тенге</w:t>
      </w:r>
      <w:r w:rsidR="00FB72F5">
        <w:rPr>
          <w:bCs/>
          <w:sz w:val="28"/>
          <w:szCs w:val="28"/>
          <w:lang w:val="kk-KZ"/>
        </w:rPr>
        <w:t>, из ОБ - 20 467,3 тыс.тенге).</w:t>
      </w:r>
    </w:p>
    <w:p w:rsidR="00B3208D" w:rsidRDefault="00B3208D" w:rsidP="00FB72F5">
      <w:pPr>
        <w:ind w:firstLine="708"/>
        <w:jc w:val="both"/>
        <w:rPr>
          <w:bCs/>
          <w:sz w:val="28"/>
          <w:szCs w:val="28"/>
          <w:lang w:val="kk-KZ"/>
        </w:rPr>
      </w:pPr>
      <w:r>
        <w:rPr>
          <w:bCs/>
          <w:sz w:val="28"/>
          <w:szCs w:val="28"/>
          <w:lang w:val="kk-KZ"/>
        </w:rPr>
        <w:t xml:space="preserve">6. </w:t>
      </w:r>
      <w:r w:rsidRPr="00B3208D">
        <w:rPr>
          <w:bCs/>
          <w:sz w:val="28"/>
          <w:szCs w:val="28"/>
          <w:lang w:val="kk-KZ"/>
        </w:rPr>
        <w:t>Реконструкция и расширение Кундактыкырского водозабора г.Актобе (8 скважин)</w:t>
      </w:r>
      <w:r>
        <w:rPr>
          <w:bCs/>
          <w:sz w:val="28"/>
          <w:szCs w:val="28"/>
          <w:lang w:val="kk-KZ"/>
        </w:rPr>
        <w:t>, договорная стоимость - 413 959,8 тыс. тенге. Из РБ выделено 413 959,7 тыс. тенге.</w:t>
      </w:r>
    </w:p>
    <w:p w:rsidR="001E3243" w:rsidRPr="004E5C1B" w:rsidRDefault="004E5C1B" w:rsidP="00B537D9">
      <w:pPr>
        <w:pStyle w:val="a5"/>
        <w:jc w:val="both"/>
        <w:rPr>
          <w:b/>
          <w:bCs/>
          <w:sz w:val="28"/>
          <w:szCs w:val="28"/>
          <w:lang w:val="kk-KZ"/>
        </w:rPr>
      </w:pPr>
      <w:r>
        <w:rPr>
          <w:rFonts w:ascii="Times New Roman" w:hAnsi="Times New Roman"/>
          <w:color w:val="000000" w:themeColor="text1"/>
          <w:sz w:val="28"/>
          <w:szCs w:val="28"/>
          <w:lang w:val="kk-KZ"/>
        </w:rPr>
        <w:t xml:space="preserve">         </w:t>
      </w:r>
      <w:r w:rsidRPr="004E5C1B">
        <w:rPr>
          <w:rFonts w:ascii="Times New Roman" w:hAnsi="Times New Roman"/>
          <w:b/>
          <w:sz w:val="28"/>
          <w:szCs w:val="28"/>
          <w:lang w:val="kk-KZ"/>
        </w:rPr>
        <w:t xml:space="preserve">Переходящие проекты на 2021 год:    </w:t>
      </w:r>
    </w:p>
    <w:p w:rsidR="000429D3" w:rsidRDefault="00B3208D" w:rsidP="00EA6C55">
      <w:pPr>
        <w:ind w:firstLine="708"/>
        <w:jc w:val="both"/>
        <w:rPr>
          <w:bCs/>
          <w:sz w:val="28"/>
          <w:szCs w:val="28"/>
          <w:lang w:val="kk-KZ"/>
        </w:rPr>
      </w:pPr>
      <w:r>
        <w:rPr>
          <w:sz w:val="28"/>
          <w:szCs w:val="28"/>
          <w:lang w:val="kk-KZ"/>
        </w:rPr>
        <w:t>1</w:t>
      </w:r>
      <w:r w:rsidR="000429D3" w:rsidRPr="003038E7">
        <w:rPr>
          <w:sz w:val="28"/>
          <w:szCs w:val="28"/>
          <w:lang w:val="kk-KZ"/>
        </w:rPr>
        <w:t xml:space="preserve">. Расшириение лево и правобережных Илекских водозаборов, </w:t>
      </w:r>
      <w:r w:rsidR="000429D3" w:rsidRPr="003038E7">
        <w:rPr>
          <w:bCs/>
          <w:sz w:val="28"/>
          <w:szCs w:val="28"/>
          <w:lang w:val="kk-KZ"/>
        </w:rPr>
        <w:t>общая сметная стоимость – 1 904 029,1 тыс. тенге (в 2019 году выделено из республиканского бюджета выделено 50 000,0 тыс. тенге</w:t>
      </w:r>
      <w:r w:rsidR="001E3243">
        <w:rPr>
          <w:bCs/>
          <w:sz w:val="28"/>
          <w:szCs w:val="28"/>
          <w:lang w:val="kk-KZ"/>
        </w:rPr>
        <w:t>, в 2020 году из РБ выделено 500 000,0 тыс. тенге), объект переходящий, на 2021</w:t>
      </w:r>
      <w:r w:rsidR="000429D3" w:rsidRPr="003038E7">
        <w:rPr>
          <w:bCs/>
          <w:sz w:val="28"/>
          <w:szCs w:val="28"/>
          <w:lang w:val="kk-KZ"/>
        </w:rPr>
        <w:t xml:space="preserve"> год бюджетная заявка подана на областной и республиканский  бюджет</w:t>
      </w:r>
      <w:r w:rsidR="000429D3">
        <w:rPr>
          <w:bCs/>
          <w:sz w:val="28"/>
          <w:szCs w:val="28"/>
          <w:lang w:val="kk-KZ"/>
        </w:rPr>
        <w:t xml:space="preserve">. </w:t>
      </w:r>
    </w:p>
    <w:p w:rsidR="004E5C1B" w:rsidRDefault="00B3208D" w:rsidP="004E5C1B">
      <w:pPr>
        <w:ind w:firstLine="708"/>
        <w:jc w:val="both"/>
        <w:rPr>
          <w:bCs/>
          <w:sz w:val="28"/>
          <w:szCs w:val="28"/>
          <w:lang w:val="kk-KZ"/>
        </w:rPr>
      </w:pPr>
      <w:r>
        <w:rPr>
          <w:bCs/>
          <w:sz w:val="28"/>
          <w:szCs w:val="28"/>
          <w:lang w:val="kk-KZ"/>
        </w:rPr>
        <w:t>2</w:t>
      </w:r>
      <w:r w:rsidR="00B2547B">
        <w:rPr>
          <w:bCs/>
          <w:sz w:val="28"/>
          <w:szCs w:val="28"/>
          <w:lang w:val="kk-KZ"/>
        </w:rPr>
        <w:t xml:space="preserve">. </w:t>
      </w:r>
      <w:r w:rsidR="00B2547B" w:rsidRPr="00B2547B">
        <w:rPr>
          <w:bCs/>
          <w:sz w:val="28"/>
          <w:szCs w:val="28"/>
          <w:lang w:val="kk-KZ"/>
        </w:rPr>
        <w:t>Строительство внутриплощадочных сетей водоснабжения многоэтажной застройки жилого массива «A</w:t>
      </w:r>
      <w:r w:rsidR="004E5C1B">
        <w:rPr>
          <w:bCs/>
          <w:sz w:val="28"/>
          <w:szCs w:val="28"/>
          <w:lang w:val="kk-KZ"/>
        </w:rPr>
        <w:t>KTOBECITY» (Батыс-3) г.Актобе, общая договорная стоимость - 2 570 424,2 тыс. тенге (в 2020 году из РБ выделено 900 000,0 тыс. тенге), на 2021</w:t>
      </w:r>
      <w:r w:rsidR="004E5C1B" w:rsidRPr="003038E7">
        <w:rPr>
          <w:bCs/>
          <w:sz w:val="28"/>
          <w:szCs w:val="28"/>
          <w:lang w:val="kk-KZ"/>
        </w:rPr>
        <w:t xml:space="preserve"> год бюджетная заявка подана на областной и республиканский  бюджет</w:t>
      </w:r>
      <w:r w:rsidR="004E5C1B">
        <w:rPr>
          <w:bCs/>
          <w:sz w:val="28"/>
          <w:szCs w:val="28"/>
          <w:lang w:val="kk-KZ"/>
        </w:rPr>
        <w:t xml:space="preserve">. </w:t>
      </w:r>
    </w:p>
    <w:p w:rsidR="000429D3" w:rsidRDefault="00B3208D" w:rsidP="00EA6C55">
      <w:pPr>
        <w:ind w:firstLine="708"/>
        <w:jc w:val="both"/>
        <w:rPr>
          <w:sz w:val="28"/>
          <w:szCs w:val="28"/>
          <w:lang w:val="kk-KZ"/>
        </w:rPr>
      </w:pPr>
      <w:r>
        <w:rPr>
          <w:sz w:val="28"/>
          <w:szCs w:val="28"/>
          <w:lang w:val="kk-KZ"/>
        </w:rPr>
        <w:lastRenderedPageBreak/>
        <w:t>1</w:t>
      </w:r>
      <w:r w:rsidR="000429D3" w:rsidRPr="003038E7">
        <w:rPr>
          <w:sz w:val="28"/>
          <w:szCs w:val="28"/>
          <w:lang w:val="kk-KZ"/>
        </w:rPr>
        <w:t xml:space="preserve">. </w:t>
      </w:r>
      <w:r w:rsidR="000429D3" w:rsidRPr="003038E7">
        <w:rPr>
          <w:sz w:val="28"/>
          <w:szCs w:val="28"/>
          <w:lang w:val="kk-KZ"/>
        </w:rPr>
        <w:tab/>
        <w:t xml:space="preserve">Разработка ПСД "Модернизация канализационных очистных сооружений г.Актобе Актюбинской области" выделено </w:t>
      </w:r>
      <w:r>
        <w:rPr>
          <w:sz w:val="28"/>
          <w:szCs w:val="28"/>
          <w:lang w:val="kk-KZ"/>
        </w:rPr>
        <w:t>2</w:t>
      </w:r>
      <w:r w:rsidR="000429D3" w:rsidRPr="003038E7">
        <w:rPr>
          <w:sz w:val="28"/>
          <w:szCs w:val="28"/>
          <w:lang w:val="kk-KZ"/>
        </w:rPr>
        <w:t>0 000,0 тыс. тенге, общая стоимость договора составляет 348 075,0 тыс. тенге, объект переходящий</w:t>
      </w:r>
      <w:r w:rsidR="000429D3">
        <w:rPr>
          <w:sz w:val="28"/>
          <w:szCs w:val="28"/>
          <w:lang w:val="kk-KZ"/>
        </w:rPr>
        <w:t xml:space="preserve">. </w:t>
      </w:r>
    </w:p>
    <w:p w:rsidR="0030358C" w:rsidRDefault="0030358C" w:rsidP="00104779">
      <w:pPr>
        <w:ind w:firstLine="708"/>
        <w:jc w:val="both"/>
        <w:rPr>
          <w:sz w:val="28"/>
          <w:szCs w:val="28"/>
          <w:lang w:val="kk-KZ"/>
        </w:rPr>
      </w:pPr>
      <w:r w:rsidRPr="0030358C">
        <w:rPr>
          <w:b/>
          <w:sz w:val="28"/>
          <w:szCs w:val="28"/>
          <w:lang w:val="kk-KZ"/>
        </w:rPr>
        <w:t>Дополнительно из городского бюджета выделено 211 289,2 тыс. тенге на разработку ПСД по нижеследующим жилым массивам</w:t>
      </w:r>
      <w:r>
        <w:rPr>
          <w:sz w:val="28"/>
          <w:szCs w:val="28"/>
          <w:lang w:val="kk-KZ"/>
        </w:rPr>
        <w:t>:</w:t>
      </w:r>
    </w:p>
    <w:p w:rsidR="006B0B6D" w:rsidRPr="006B0B6D" w:rsidRDefault="00104779" w:rsidP="006B0B6D">
      <w:pPr>
        <w:pStyle w:val="ab"/>
        <w:numPr>
          <w:ilvl w:val="0"/>
          <w:numId w:val="27"/>
        </w:numPr>
        <w:tabs>
          <w:tab w:val="left" w:pos="993"/>
        </w:tabs>
        <w:spacing w:line="240" w:lineRule="auto"/>
        <w:ind w:left="142" w:firstLine="567"/>
        <w:jc w:val="both"/>
        <w:rPr>
          <w:lang w:val="kk-KZ"/>
        </w:rPr>
      </w:pPr>
      <w:r w:rsidRPr="006B0B6D">
        <w:rPr>
          <w:lang w:val="kk-KZ"/>
        </w:rPr>
        <w:t>Разработка ПСД на строительство канализаций п.Новый, мкр. "Жастар" - 12 361,8 тыс</w:t>
      </w:r>
      <w:r w:rsidRPr="00104779">
        <w:t>. тенге. Проект разработ</w:t>
      </w:r>
      <w:r w:rsidR="006B0B6D">
        <w:t>а</w:t>
      </w:r>
      <w:r w:rsidRPr="00104779">
        <w:t>н, получено  экспертиза  №EKZ-0074/20 от 02.12.2020 г</w:t>
      </w:r>
      <w:r w:rsidR="006B0B6D">
        <w:t>.</w:t>
      </w:r>
    </w:p>
    <w:p w:rsidR="006B0B6D" w:rsidRPr="006B0B6D" w:rsidRDefault="00104779" w:rsidP="006B0B6D">
      <w:pPr>
        <w:pStyle w:val="ab"/>
        <w:numPr>
          <w:ilvl w:val="0"/>
          <w:numId w:val="27"/>
        </w:numPr>
        <w:tabs>
          <w:tab w:val="left" w:pos="993"/>
        </w:tabs>
        <w:spacing w:line="240" w:lineRule="auto"/>
        <w:ind w:left="142" w:firstLine="567"/>
        <w:jc w:val="both"/>
        <w:rPr>
          <w:lang w:val="kk-KZ"/>
        </w:rPr>
      </w:pPr>
      <w:r w:rsidRPr="00104779">
        <w:t xml:space="preserve">Разработка ПСД на строительство канализаций жилого массива "Заречный-2" - 3 370,0 тыс. тенге. Проект </w:t>
      </w:r>
      <w:r>
        <w:t xml:space="preserve">разработан, находится в экспертизе. </w:t>
      </w:r>
    </w:p>
    <w:p w:rsidR="006B0B6D" w:rsidRPr="006B0B6D" w:rsidRDefault="00104779" w:rsidP="006B0B6D">
      <w:pPr>
        <w:pStyle w:val="ab"/>
        <w:numPr>
          <w:ilvl w:val="0"/>
          <w:numId w:val="27"/>
        </w:numPr>
        <w:tabs>
          <w:tab w:val="left" w:pos="284"/>
          <w:tab w:val="left" w:pos="993"/>
        </w:tabs>
        <w:spacing w:line="240" w:lineRule="auto"/>
        <w:ind w:left="142" w:firstLine="567"/>
        <w:jc w:val="both"/>
        <w:rPr>
          <w:lang w:val="kk-KZ"/>
        </w:rPr>
      </w:pPr>
      <w:r w:rsidRPr="006B0B6D">
        <w:rPr>
          <w:lang w:val="kk-KZ"/>
        </w:rPr>
        <w:t xml:space="preserve">Разработка ПСД на строительство водоснабжения жилого массива "Сая" - </w:t>
      </w:r>
      <w:r w:rsidR="006B0B6D" w:rsidRPr="006B0B6D">
        <w:rPr>
          <w:lang w:val="kk-KZ"/>
        </w:rPr>
        <w:t xml:space="preserve">8 491,6 тыс. тенге. </w:t>
      </w:r>
      <w:r w:rsidR="006B0B6D" w:rsidRPr="00104779">
        <w:t>Проект разработ</w:t>
      </w:r>
      <w:r w:rsidR="006B0B6D">
        <w:t>а</w:t>
      </w:r>
      <w:r w:rsidR="006B0B6D" w:rsidRPr="00104779">
        <w:t xml:space="preserve">н, получено  экспертиза  </w:t>
      </w:r>
      <w:r w:rsidR="006B0B6D" w:rsidRPr="006B0B6D">
        <w:t>№ EKZ-0070/20 от 17.11.2020 г.</w:t>
      </w:r>
      <w:r w:rsidR="006B0B6D">
        <w:t xml:space="preserve"> </w:t>
      </w:r>
    </w:p>
    <w:p w:rsidR="006B0B6D" w:rsidRPr="006B0B6D" w:rsidRDefault="00104779" w:rsidP="006B0B6D">
      <w:pPr>
        <w:pStyle w:val="ab"/>
        <w:numPr>
          <w:ilvl w:val="0"/>
          <w:numId w:val="27"/>
        </w:numPr>
        <w:tabs>
          <w:tab w:val="left" w:pos="993"/>
        </w:tabs>
        <w:spacing w:line="240" w:lineRule="auto"/>
        <w:ind w:left="142" w:firstLine="567"/>
        <w:jc w:val="both"/>
        <w:rPr>
          <w:lang w:val="kk-KZ"/>
        </w:rPr>
      </w:pPr>
      <w:r w:rsidRPr="006B0B6D">
        <w:rPr>
          <w:lang w:val="kk-KZ"/>
        </w:rPr>
        <w:t>Разработка ПСД на строительство водоснабжения жилого массива "Заречный-2"</w:t>
      </w:r>
      <w:r w:rsidR="006B0B6D" w:rsidRPr="006B0B6D">
        <w:rPr>
          <w:lang w:val="kk-KZ"/>
        </w:rPr>
        <w:t xml:space="preserve"> - 5 892,6 тыс.тенге. </w:t>
      </w:r>
      <w:r w:rsidR="006B0B6D" w:rsidRPr="00104779">
        <w:t>Проект разработ</w:t>
      </w:r>
      <w:r w:rsidR="006B0B6D">
        <w:t>а</w:t>
      </w:r>
      <w:r w:rsidR="006B0B6D" w:rsidRPr="00104779">
        <w:t xml:space="preserve">н, получено  экспертиза  </w:t>
      </w:r>
      <w:r w:rsidR="006B0B6D" w:rsidRPr="006B0B6D">
        <w:t>№EKZ-0061/20 от 30.10.2020</w:t>
      </w:r>
      <w:r w:rsidR="006B0B6D">
        <w:t xml:space="preserve"> г</w:t>
      </w:r>
      <w:r w:rsidR="006B0B6D" w:rsidRPr="006B0B6D">
        <w:t>.</w:t>
      </w:r>
    </w:p>
    <w:p w:rsidR="006B0B6D" w:rsidRPr="006B0B6D" w:rsidRDefault="00104779" w:rsidP="006B0B6D">
      <w:pPr>
        <w:pStyle w:val="ab"/>
        <w:numPr>
          <w:ilvl w:val="0"/>
          <w:numId w:val="27"/>
        </w:numPr>
        <w:tabs>
          <w:tab w:val="left" w:pos="993"/>
        </w:tabs>
        <w:spacing w:line="240" w:lineRule="auto"/>
        <w:ind w:left="142" w:firstLine="567"/>
        <w:jc w:val="both"/>
        <w:rPr>
          <w:lang w:val="kk-KZ"/>
        </w:rPr>
      </w:pPr>
      <w:r w:rsidRPr="006B0B6D">
        <w:rPr>
          <w:lang w:val="kk-KZ"/>
        </w:rPr>
        <w:t>Разработка ПСД на строительство водоснабжения жилого массива "Курайли" (2-очередь)</w:t>
      </w:r>
      <w:r w:rsidR="006B0B6D" w:rsidRPr="006B0B6D">
        <w:rPr>
          <w:lang w:val="kk-KZ"/>
        </w:rPr>
        <w:t xml:space="preserve"> - 3 463,9 тыс. тенге. </w:t>
      </w:r>
      <w:r w:rsidR="006B0B6D">
        <w:t xml:space="preserve">Проект разработон, получено  экспертиза  </w:t>
      </w:r>
      <w:r w:rsidR="006B0B6D" w:rsidRPr="006B0B6D">
        <w:t>№ EKZ-0071/20 от 19.11.2020 г.</w:t>
      </w:r>
    </w:p>
    <w:p w:rsidR="006B0B6D" w:rsidRDefault="00104779" w:rsidP="006B0B6D">
      <w:pPr>
        <w:pStyle w:val="ab"/>
        <w:numPr>
          <w:ilvl w:val="0"/>
          <w:numId w:val="27"/>
        </w:numPr>
        <w:tabs>
          <w:tab w:val="left" w:pos="993"/>
        </w:tabs>
        <w:spacing w:line="240" w:lineRule="auto"/>
        <w:ind w:left="142" w:firstLine="567"/>
        <w:jc w:val="both"/>
        <w:rPr>
          <w:lang w:val="kk-KZ"/>
        </w:rPr>
      </w:pPr>
      <w:r w:rsidRPr="00104779">
        <w:rPr>
          <w:lang w:val="kk-KZ"/>
        </w:rPr>
        <w:t>Разработка ПСД на строительство водоснабжения жилого массива "Куршасай" п.Новый</w:t>
      </w:r>
      <w:r w:rsidR="006B0B6D">
        <w:rPr>
          <w:lang w:val="kk-KZ"/>
        </w:rPr>
        <w:t xml:space="preserve"> - 4 603,7 тыс. тенге. </w:t>
      </w:r>
      <w:r w:rsidR="006B0B6D">
        <w:t xml:space="preserve">Проект разработон, получено  экспертиза  </w:t>
      </w:r>
      <w:r w:rsidR="006B0B6D" w:rsidRPr="006B0B6D">
        <w:t>№EKZ-0061/20 от 30.10.2020</w:t>
      </w:r>
      <w:r w:rsidR="006B0B6D">
        <w:t xml:space="preserve"> г.</w:t>
      </w:r>
    </w:p>
    <w:p w:rsidR="006B0B6D" w:rsidRDefault="00104779" w:rsidP="006B0B6D">
      <w:pPr>
        <w:pStyle w:val="ab"/>
        <w:numPr>
          <w:ilvl w:val="0"/>
          <w:numId w:val="27"/>
        </w:numPr>
        <w:tabs>
          <w:tab w:val="left" w:pos="993"/>
        </w:tabs>
        <w:spacing w:line="240" w:lineRule="auto"/>
        <w:ind w:left="142" w:firstLine="567"/>
        <w:jc w:val="both"/>
        <w:rPr>
          <w:lang w:val="kk-KZ"/>
        </w:rPr>
      </w:pPr>
      <w:r w:rsidRPr="00104779">
        <w:rPr>
          <w:lang w:val="kk-KZ"/>
        </w:rPr>
        <w:t>Разработка ПСД на строительство водоснабжения жилого массива "Красносельское-1" (2-очередь)</w:t>
      </w:r>
      <w:r w:rsidR="006B0B6D">
        <w:rPr>
          <w:lang w:val="kk-KZ"/>
        </w:rPr>
        <w:t xml:space="preserve"> - 3 945,0 тыс. тенге. </w:t>
      </w:r>
      <w:r w:rsidR="006B0B6D">
        <w:t>Проект разработон, проведение экспертизы планируется в 2021 году.</w:t>
      </w:r>
    </w:p>
    <w:p w:rsidR="006B0B6D" w:rsidRDefault="00104779" w:rsidP="006B0B6D">
      <w:pPr>
        <w:pStyle w:val="ab"/>
        <w:numPr>
          <w:ilvl w:val="0"/>
          <w:numId w:val="27"/>
        </w:numPr>
        <w:tabs>
          <w:tab w:val="left" w:pos="993"/>
        </w:tabs>
        <w:spacing w:line="240" w:lineRule="auto"/>
        <w:ind w:left="142" w:firstLine="567"/>
        <w:jc w:val="both"/>
        <w:rPr>
          <w:lang w:val="kk-KZ"/>
        </w:rPr>
      </w:pPr>
      <w:r w:rsidRPr="00104779">
        <w:rPr>
          <w:lang w:val="kk-KZ"/>
        </w:rPr>
        <w:t>Разработка ПСД на строительство водоснабжения жилого массива "Магаджан" (2-очередь)</w:t>
      </w:r>
      <w:r w:rsidR="006B0B6D">
        <w:rPr>
          <w:lang w:val="kk-KZ"/>
        </w:rPr>
        <w:t xml:space="preserve"> - 3 583,8 тыс. тенге. </w:t>
      </w:r>
      <w:r w:rsidR="006B0B6D">
        <w:t>Проект разработон, получено  экспертиза № EKZ-0073/20 от 26.11.2020 г.</w:t>
      </w:r>
    </w:p>
    <w:p w:rsidR="00104779" w:rsidRPr="006B0B6D" w:rsidRDefault="00104779" w:rsidP="006B0B6D">
      <w:pPr>
        <w:pStyle w:val="ab"/>
        <w:numPr>
          <w:ilvl w:val="0"/>
          <w:numId w:val="27"/>
        </w:numPr>
        <w:tabs>
          <w:tab w:val="left" w:pos="993"/>
        </w:tabs>
        <w:spacing w:line="240" w:lineRule="auto"/>
        <w:ind w:left="142" w:firstLine="567"/>
        <w:jc w:val="both"/>
        <w:rPr>
          <w:lang w:val="kk-KZ"/>
        </w:rPr>
      </w:pPr>
      <w:r w:rsidRPr="00104779">
        <w:rPr>
          <w:lang w:val="kk-KZ"/>
        </w:rPr>
        <w:t>Разработка ПСД на строительство водоснабжения жилого массива "Рауан" (2-очередь)</w:t>
      </w:r>
      <w:r w:rsidR="006B0B6D">
        <w:rPr>
          <w:lang w:val="kk-KZ"/>
        </w:rPr>
        <w:t xml:space="preserve"> - 6 292,3 тыс. тенге. </w:t>
      </w:r>
      <w:r w:rsidR="006B0B6D">
        <w:t xml:space="preserve">Проект разработон, получено  экспертиза  </w:t>
      </w:r>
      <w:r w:rsidR="006B0B6D" w:rsidRPr="006B0B6D">
        <w:t>№EKZ-0063/20 от 05.11.2020</w:t>
      </w:r>
      <w:r w:rsidR="006B0B6D">
        <w:t xml:space="preserve"> г.</w:t>
      </w:r>
    </w:p>
    <w:p w:rsidR="00104779" w:rsidRDefault="00104779" w:rsidP="00104779">
      <w:pPr>
        <w:pStyle w:val="ab"/>
        <w:numPr>
          <w:ilvl w:val="0"/>
          <w:numId w:val="26"/>
        </w:numPr>
        <w:tabs>
          <w:tab w:val="left" w:pos="284"/>
          <w:tab w:val="left" w:pos="993"/>
        </w:tabs>
        <w:spacing w:line="240" w:lineRule="auto"/>
        <w:ind w:left="142" w:firstLine="567"/>
        <w:jc w:val="both"/>
        <w:rPr>
          <w:lang w:val="kk-KZ"/>
        </w:rPr>
      </w:pPr>
      <w:r w:rsidRPr="00104779">
        <w:rPr>
          <w:lang w:val="kk-KZ"/>
        </w:rPr>
        <w:t>Разработка ПСД «Строительство внеплощадочных сетей водоснабжения многоэтажной застройки жилого массива «AKTOBECITY (Батыс-3) гАктобе</w:t>
      </w:r>
      <w:r w:rsidR="006B0B6D">
        <w:rPr>
          <w:lang w:val="kk-KZ"/>
        </w:rPr>
        <w:t xml:space="preserve"> - 5 304,7 тыс. тенге. ПСД разрабатывается, завершение и проведение госэкспертизы планируется в 2021 году.</w:t>
      </w:r>
    </w:p>
    <w:p w:rsidR="006B0B6D" w:rsidRPr="00104779" w:rsidRDefault="006B0B6D" w:rsidP="00104779">
      <w:pPr>
        <w:pStyle w:val="ab"/>
        <w:numPr>
          <w:ilvl w:val="0"/>
          <w:numId w:val="26"/>
        </w:numPr>
        <w:tabs>
          <w:tab w:val="left" w:pos="284"/>
          <w:tab w:val="left" w:pos="993"/>
        </w:tabs>
        <w:spacing w:line="240" w:lineRule="auto"/>
        <w:ind w:left="142" w:firstLine="567"/>
        <w:jc w:val="both"/>
        <w:rPr>
          <w:lang w:val="kk-KZ"/>
        </w:rPr>
      </w:pPr>
      <w:r w:rsidRPr="006B0B6D">
        <w:rPr>
          <w:lang w:val="kk-KZ"/>
        </w:rPr>
        <w:t>Разработка ПСД на Строительство внеплощадочных сетей канализации многоэтажной застройки жилого массива «AKTOBECITY (Батыс-3)» г.Актобе</w:t>
      </w:r>
      <w:r>
        <w:rPr>
          <w:lang w:val="kk-KZ"/>
        </w:rPr>
        <w:t xml:space="preserve"> - 8 784,4 тыс. тенге. ПСД разрабатывается, завершение и проведение госэкспертизы планируется в 2021 году.</w:t>
      </w:r>
    </w:p>
    <w:p w:rsidR="00104779" w:rsidRPr="00104779" w:rsidRDefault="00104779" w:rsidP="00104779">
      <w:pPr>
        <w:pStyle w:val="ab"/>
        <w:numPr>
          <w:ilvl w:val="0"/>
          <w:numId w:val="26"/>
        </w:numPr>
        <w:tabs>
          <w:tab w:val="left" w:pos="284"/>
          <w:tab w:val="left" w:pos="993"/>
        </w:tabs>
        <w:spacing w:line="240" w:lineRule="auto"/>
        <w:ind w:left="142" w:firstLine="567"/>
        <w:jc w:val="both"/>
        <w:rPr>
          <w:lang w:val="kk-KZ"/>
        </w:rPr>
      </w:pPr>
      <w:r w:rsidRPr="00104779">
        <w:rPr>
          <w:lang w:val="kk-KZ"/>
        </w:rPr>
        <w:t>Разработка ПСД по проекту "Строительство сетей водоснабжения жилого массива "Шилисай 1,2", со строительством водозабора и насосной станции НС-ІІ подъем г.Актобе"</w:t>
      </w:r>
      <w:r w:rsidR="006B0B6D">
        <w:rPr>
          <w:lang w:val="kk-KZ"/>
        </w:rPr>
        <w:t xml:space="preserve"> - 100,0 тыс. тенге. </w:t>
      </w:r>
      <w:r w:rsidR="006B0B6D">
        <w:rPr>
          <w:lang w:val="kk-KZ"/>
        </w:rPr>
        <w:lastRenderedPageBreak/>
        <w:t>ПСД начато, завершение и проведение госэкспертизы планируется в 2021 году.</w:t>
      </w:r>
    </w:p>
    <w:p w:rsidR="006B0B6D" w:rsidRDefault="00104779" w:rsidP="006B0B6D">
      <w:pPr>
        <w:pStyle w:val="ab"/>
        <w:numPr>
          <w:ilvl w:val="0"/>
          <w:numId w:val="27"/>
        </w:numPr>
        <w:tabs>
          <w:tab w:val="left" w:pos="284"/>
          <w:tab w:val="left" w:pos="993"/>
        </w:tabs>
        <w:spacing w:line="240" w:lineRule="auto"/>
        <w:ind w:left="142" w:firstLine="567"/>
        <w:jc w:val="both"/>
        <w:rPr>
          <w:lang w:val="kk-KZ"/>
        </w:rPr>
      </w:pPr>
      <w:r w:rsidRPr="00104779">
        <w:rPr>
          <w:lang w:val="kk-KZ"/>
        </w:rPr>
        <w:t>Разработка ПСД по проекту "Строительство сетей водоснабжения жилого массива "Акшат-2", со строительством водозабора и насосной станции НС-ІІ подъем г.Актобе"</w:t>
      </w:r>
      <w:r w:rsidR="006B0B6D">
        <w:rPr>
          <w:lang w:val="kk-KZ"/>
        </w:rPr>
        <w:t xml:space="preserve"> - 100,0 тыс. тенге. ПСД начато, завершение и проведение госэкспертизы планируется в 2021 году.</w:t>
      </w:r>
    </w:p>
    <w:p w:rsidR="00104779" w:rsidRPr="006B0B6D" w:rsidRDefault="00104779" w:rsidP="006B0B6D">
      <w:pPr>
        <w:pStyle w:val="ab"/>
        <w:numPr>
          <w:ilvl w:val="0"/>
          <w:numId w:val="27"/>
        </w:numPr>
        <w:tabs>
          <w:tab w:val="left" w:pos="284"/>
          <w:tab w:val="left" w:pos="993"/>
        </w:tabs>
        <w:spacing w:line="240" w:lineRule="auto"/>
        <w:ind w:left="142" w:firstLine="567"/>
        <w:jc w:val="both"/>
        <w:rPr>
          <w:lang w:val="kk-KZ"/>
        </w:rPr>
      </w:pPr>
      <w:r w:rsidRPr="00104779">
        <w:rPr>
          <w:lang w:val="kk-KZ"/>
        </w:rPr>
        <w:t>Разработка ПСД по проекту "Строительство сетей водоснабжения жилого массива "Акшат-3", со строительством водозабора и насосной станции НС-ІІ подъем г.Актобе"</w:t>
      </w:r>
      <w:r w:rsidR="006B0B6D">
        <w:rPr>
          <w:lang w:val="kk-KZ"/>
        </w:rPr>
        <w:t xml:space="preserve"> - 100,0 тыс. тенге. ПСД начато, завершение и проведение госэкспертизы планируется в 2021 году.</w:t>
      </w:r>
    </w:p>
    <w:p w:rsidR="00F1357C" w:rsidRDefault="000429D3" w:rsidP="00EA6C55">
      <w:pPr>
        <w:pStyle w:val="a5"/>
        <w:jc w:val="both"/>
        <w:rPr>
          <w:rFonts w:ascii="Times New Roman" w:hAnsi="Times New Roman"/>
          <w:bCs/>
          <w:sz w:val="28"/>
          <w:szCs w:val="28"/>
          <w:lang w:val="kk-KZ"/>
        </w:rPr>
      </w:pPr>
      <w:r w:rsidRPr="003038E7">
        <w:rPr>
          <w:rFonts w:ascii="Times New Roman" w:hAnsi="Times New Roman"/>
          <w:b/>
          <w:sz w:val="28"/>
          <w:szCs w:val="28"/>
          <w:lang w:val="kk-KZ"/>
        </w:rPr>
        <w:tab/>
      </w:r>
      <w:r w:rsidRPr="0040473B">
        <w:rPr>
          <w:rFonts w:ascii="Times New Roman" w:hAnsi="Times New Roman"/>
          <w:b/>
          <w:sz w:val="28"/>
          <w:szCs w:val="28"/>
          <w:u w:val="single"/>
        </w:rPr>
        <w:t>Прямые результаты планируемого периода</w:t>
      </w:r>
      <w:r w:rsidRPr="003038E7">
        <w:rPr>
          <w:rFonts w:ascii="Times New Roman" w:hAnsi="Times New Roman"/>
          <w:b/>
          <w:sz w:val="28"/>
          <w:szCs w:val="28"/>
          <w:lang w:val="kk-KZ"/>
        </w:rPr>
        <w:t xml:space="preserve">.  </w:t>
      </w:r>
      <w:r w:rsidR="006B0B6D">
        <w:rPr>
          <w:rFonts w:ascii="Times New Roman" w:hAnsi="Times New Roman"/>
          <w:bCs/>
          <w:sz w:val="28"/>
          <w:szCs w:val="28"/>
          <w:lang w:val="kk-KZ"/>
        </w:rPr>
        <w:t>На 2021</w:t>
      </w:r>
      <w:r w:rsidR="006D1221">
        <w:rPr>
          <w:rFonts w:ascii="Times New Roman" w:hAnsi="Times New Roman"/>
          <w:bCs/>
          <w:sz w:val="28"/>
          <w:szCs w:val="28"/>
          <w:lang w:val="kk-KZ"/>
        </w:rPr>
        <w:t xml:space="preserve"> год планируется </w:t>
      </w:r>
      <w:r w:rsidR="00F1357C">
        <w:rPr>
          <w:rFonts w:ascii="Times New Roman" w:hAnsi="Times New Roman"/>
          <w:bCs/>
          <w:sz w:val="28"/>
          <w:szCs w:val="28"/>
          <w:lang w:val="kk-KZ"/>
        </w:rPr>
        <w:t xml:space="preserve">с городского бюджета </w:t>
      </w:r>
      <w:r w:rsidR="00E82194" w:rsidRPr="001A7778">
        <w:rPr>
          <w:rFonts w:ascii="Times New Roman" w:hAnsi="Times New Roman"/>
          <w:b/>
          <w:bCs/>
          <w:sz w:val="28"/>
          <w:szCs w:val="28"/>
          <w:u w:val="single"/>
          <w:lang w:val="kk-KZ"/>
        </w:rPr>
        <w:t>111 232</w:t>
      </w:r>
      <w:r w:rsidR="00B2547B" w:rsidRPr="001A7778">
        <w:rPr>
          <w:rFonts w:ascii="Times New Roman" w:hAnsi="Times New Roman"/>
          <w:b/>
          <w:bCs/>
          <w:sz w:val="28"/>
          <w:szCs w:val="28"/>
          <w:u w:val="single"/>
          <w:lang w:val="kk-KZ"/>
        </w:rPr>
        <w:t>,0</w:t>
      </w:r>
      <w:r w:rsidR="00F1357C" w:rsidRPr="001A7778">
        <w:rPr>
          <w:rFonts w:ascii="Times New Roman" w:hAnsi="Times New Roman"/>
          <w:b/>
          <w:bCs/>
          <w:sz w:val="28"/>
          <w:szCs w:val="28"/>
          <w:u w:val="single"/>
          <w:lang w:val="kk-KZ"/>
        </w:rPr>
        <w:t xml:space="preserve"> тыс. тенге</w:t>
      </w:r>
      <w:r w:rsidR="00F1357C">
        <w:rPr>
          <w:rFonts w:ascii="Times New Roman" w:hAnsi="Times New Roman"/>
          <w:bCs/>
          <w:sz w:val="28"/>
          <w:szCs w:val="28"/>
          <w:lang w:val="kk-KZ"/>
        </w:rPr>
        <w:t xml:space="preserve"> по следующим проектам:</w:t>
      </w:r>
    </w:p>
    <w:p w:rsidR="00B2547B" w:rsidRDefault="00FA2F64" w:rsidP="00EA6C55">
      <w:pPr>
        <w:pStyle w:val="a5"/>
        <w:numPr>
          <w:ilvl w:val="0"/>
          <w:numId w:val="19"/>
        </w:numPr>
        <w:ind w:left="142" w:firstLine="567"/>
        <w:jc w:val="both"/>
        <w:rPr>
          <w:rFonts w:ascii="Times New Roman" w:hAnsi="Times New Roman"/>
          <w:bCs/>
          <w:sz w:val="28"/>
          <w:szCs w:val="28"/>
        </w:rPr>
      </w:pPr>
      <w:r w:rsidRPr="00FA2F64">
        <w:rPr>
          <w:rFonts w:ascii="Times New Roman" w:hAnsi="Times New Roman"/>
          <w:bCs/>
          <w:sz w:val="28"/>
          <w:szCs w:val="28"/>
        </w:rPr>
        <w:t>Разработка ПСД по проекту "Строительство сетей водоснабжения жилого массива "Акшат-2", со строительством водозабора и насосной станции НС-ІІ подъем г.Актобе"</w:t>
      </w:r>
      <w:r w:rsidR="00C142AA">
        <w:rPr>
          <w:rFonts w:ascii="Times New Roman" w:hAnsi="Times New Roman"/>
          <w:bCs/>
          <w:sz w:val="28"/>
          <w:szCs w:val="28"/>
        </w:rPr>
        <w:t xml:space="preserve"> - 19 152,0 тыс. тенге;</w:t>
      </w:r>
    </w:p>
    <w:p w:rsidR="00FA2F64" w:rsidRPr="001172E3" w:rsidRDefault="00FA2F64" w:rsidP="001172E3">
      <w:pPr>
        <w:pStyle w:val="a5"/>
        <w:numPr>
          <w:ilvl w:val="0"/>
          <w:numId w:val="19"/>
        </w:numPr>
        <w:ind w:left="142" w:firstLine="567"/>
        <w:jc w:val="both"/>
        <w:rPr>
          <w:rFonts w:ascii="Times New Roman" w:hAnsi="Times New Roman"/>
          <w:bCs/>
          <w:sz w:val="28"/>
          <w:szCs w:val="28"/>
        </w:rPr>
      </w:pPr>
      <w:r w:rsidRPr="00FA2F64">
        <w:rPr>
          <w:rFonts w:ascii="Times New Roman" w:hAnsi="Times New Roman"/>
          <w:bCs/>
          <w:sz w:val="28"/>
          <w:szCs w:val="28"/>
        </w:rPr>
        <w:t>Разработка ПСД по проекту "Строительство сетей водоснабжения жилого массива "Акшат-3", со строительством водозабора и насосной станции НС-ІІ подъем г.Актобе"</w:t>
      </w:r>
      <w:r w:rsidR="00C142AA">
        <w:rPr>
          <w:rFonts w:ascii="Times New Roman" w:hAnsi="Times New Roman"/>
          <w:bCs/>
          <w:sz w:val="28"/>
          <w:szCs w:val="28"/>
        </w:rPr>
        <w:t xml:space="preserve"> - 22 466,0 тыс. тенге;</w:t>
      </w:r>
    </w:p>
    <w:p w:rsidR="00FA2F64" w:rsidRDefault="00FA2F64" w:rsidP="00EA6C55">
      <w:pPr>
        <w:pStyle w:val="a5"/>
        <w:numPr>
          <w:ilvl w:val="0"/>
          <w:numId w:val="19"/>
        </w:numPr>
        <w:ind w:left="142" w:firstLine="567"/>
        <w:jc w:val="both"/>
        <w:rPr>
          <w:rFonts w:ascii="Times New Roman" w:hAnsi="Times New Roman"/>
          <w:bCs/>
          <w:sz w:val="28"/>
          <w:szCs w:val="28"/>
        </w:rPr>
      </w:pPr>
      <w:r w:rsidRPr="00FA2F64">
        <w:rPr>
          <w:rFonts w:ascii="Times New Roman" w:hAnsi="Times New Roman"/>
          <w:bCs/>
          <w:sz w:val="28"/>
          <w:szCs w:val="28"/>
        </w:rPr>
        <w:t>Разработка ПСД по проекту "Строительство сетей водоснабжения жилого массива "Думан", со строительством водозабора и насосной станции НС-ІІ подъем г.Актобе</w:t>
      </w:r>
      <w:r w:rsidR="00C142AA">
        <w:rPr>
          <w:rFonts w:ascii="Times New Roman" w:hAnsi="Times New Roman"/>
          <w:bCs/>
          <w:sz w:val="28"/>
          <w:szCs w:val="28"/>
        </w:rPr>
        <w:t xml:space="preserve"> - 20 066,0 тыс. тенге;</w:t>
      </w:r>
    </w:p>
    <w:p w:rsidR="00FA2F64" w:rsidRPr="00D90FDB" w:rsidRDefault="00FA2F64" w:rsidP="00EA6C55">
      <w:pPr>
        <w:pStyle w:val="a5"/>
        <w:numPr>
          <w:ilvl w:val="0"/>
          <w:numId w:val="19"/>
        </w:numPr>
        <w:ind w:left="142" w:firstLine="567"/>
        <w:jc w:val="both"/>
        <w:rPr>
          <w:rFonts w:ascii="Times New Roman" w:hAnsi="Times New Roman"/>
          <w:bCs/>
          <w:sz w:val="28"/>
          <w:szCs w:val="28"/>
        </w:rPr>
      </w:pPr>
      <w:r w:rsidRPr="00FA2F64">
        <w:rPr>
          <w:rFonts w:ascii="Times New Roman" w:hAnsi="Times New Roman"/>
          <w:bCs/>
          <w:sz w:val="28"/>
          <w:szCs w:val="28"/>
        </w:rPr>
        <w:t>Разработка ПСД по проекту "Строительство сетей водоснабжения жилого массива "Парасат", со строительством водозабора и насосной станции НС-ІІ подъем г.Актобе"</w:t>
      </w:r>
      <w:r w:rsidR="00C142AA">
        <w:rPr>
          <w:rFonts w:ascii="Times New Roman" w:hAnsi="Times New Roman"/>
          <w:bCs/>
          <w:sz w:val="28"/>
          <w:szCs w:val="28"/>
        </w:rPr>
        <w:t xml:space="preserve"> - 42 048,0 тыс. тенге;</w:t>
      </w:r>
    </w:p>
    <w:p w:rsidR="00D90FDB" w:rsidRPr="00D90FDB" w:rsidRDefault="00D90FDB" w:rsidP="00EA6C55">
      <w:pPr>
        <w:pStyle w:val="a5"/>
        <w:numPr>
          <w:ilvl w:val="0"/>
          <w:numId w:val="19"/>
        </w:numPr>
        <w:ind w:left="142" w:firstLine="567"/>
        <w:jc w:val="both"/>
        <w:rPr>
          <w:rFonts w:ascii="Times New Roman" w:hAnsi="Times New Roman"/>
          <w:bCs/>
          <w:sz w:val="28"/>
          <w:szCs w:val="28"/>
        </w:rPr>
      </w:pPr>
      <w:r>
        <w:rPr>
          <w:rFonts w:ascii="Times New Roman" w:hAnsi="Times New Roman"/>
          <w:bCs/>
          <w:sz w:val="28"/>
          <w:szCs w:val="28"/>
          <w:lang w:val="kk-KZ"/>
        </w:rPr>
        <w:t>ГЭ на «Строительство внеплощадочных сетей канализации многоэтажной застройки жилого массива «</w:t>
      </w:r>
      <w:r>
        <w:rPr>
          <w:rFonts w:ascii="Times New Roman" w:hAnsi="Times New Roman"/>
          <w:bCs/>
          <w:sz w:val="28"/>
          <w:szCs w:val="28"/>
          <w:lang w:val="en-US"/>
        </w:rPr>
        <w:t>AKTOBECITY</w:t>
      </w:r>
      <w:r>
        <w:rPr>
          <w:rFonts w:ascii="Times New Roman" w:hAnsi="Times New Roman"/>
          <w:bCs/>
          <w:sz w:val="28"/>
          <w:szCs w:val="28"/>
          <w:lang w:val="kk-KZ"/>
        </w:rPr>
        <w:t>(Батыс-3)» г.Актобе; - 3 000,0 тыс.тенге;</w:t>
      </w:r>
    </w:p>
    <w:p w:rsidR="00D90FDB" w:rsidRPr="00D90FDB" w:rsidRDefault="00D90FDB" w:rsidP="00481466">
      <w:pPr>
        <w:pStyle w:val="ab"/>
        <w:numPr>
          <w:ilvl w:val="0"/>
          <w:numId w:val="19"/>
        </w:numPr>
        <w:spacing w:after="0"/>
        <w:ind w:left="142" w:firstLine="567"/>
        <w:rPr>
          <w:rFonts w:eastAsia="Times New Roman"/>
          <w:bCs/>
          <w:lang w:eastAsia="ru-RU"/>
        </w:rPr>
      </w:pPr>
      <w:r w:rsidRPr="00D90FDB">
        <w:rPr>
          <w:rFonts w:eastAsia="Times New Roman"/>
          <w:bCs/>
          <w:lang w:eastAsia="ru-RU"/>
        </w:rPr>
        <w:t>ГЭ на</w:t>
      </w:r>
      <w:r>
        <w:rPr>
          <w:rFonts w:eastAsia="Times New Roman"/>
          <w:bCs/>
          <w:lang w:val="kk-KZ" w:eastAsia="ru-RU"/>
        </w:rPr>
        <w:t xml:space="preserve"> </w:t>
      </w:r>
      <w:r w:rsidRPr="00D90FDB">
        <w:rPr>
          <w:rFonts w:eastAsia="Times New Roman"/>
          <w:bCs/>
          <w:lang w:eastAsia="ru-RU"/>
        </w:rPr>
        <w:t xml:space="preserve"> «Строительство </w:t>
      </w:r>
      <w:r>
        <w:rPr>
          <w:rFonts w:eastAsia="Times New Roman"/>
          <w:bCs/>
          <w:lang w:eastAsia="ru-RU"/>
        </w:rPr>
        <w:t xml:space="preserve">внеплощадочных сетей </w:t>
      </w:r>
      <w:r>
        <w:rPr>
          <w:rFonts w:eastAsia="Times New Roman"/>
          <w:bCs/>
          <w:lang w:val="kk-KZ" w:eastAsia="ru-RU"/>
        </w:rPr>
        <w:t xml:space="preserve">водоснабжения </w:t>
      </w:r>
      <w:r w:rsidRPr="00D90FDB">
        <w:rPr>
          <w:rFonts w:eastAsia="Times New Roman"/>
          <w:bCs/>
          <w:lang w:eastAsia="ru-RU"/>
        </w:rPr>
        <w:t>многоэтажной застройки жилого массива «AKTOBECITY(Батыс-3)» г.Актобе</w:t>
      </w:r>
      <w:r>
        <w:rPr>
          <w:rFonts w:eastAsia="Times New Roman"/>
          <w:bCs/>
          <w:lang w:val="kk-KZ" w:eastAsia="ru-RU"/>
        </w:rPr>
        <w:t xml:space="preserve"> – 3 000,0 тыс.тенге;</w:t>
      </w:r>
    </w:p>
    <w:p w:rsidR="00D90FDB" w:rsidRDefault="00D90FDB" w:rsidP="00481466">
      <w:pPr>
        <w:pStyle w:val="a5"/>
        <w:numPr>
          <w:ilvl w:val="0"/>
          <w:numId w:val="19"/>
        </w:numPr>
        <w:ind w:left="142" w:firstLine="567"/>
        <w:jc w:val="both"/>
        <w:rPr>
          <w:rFonts w:ascii="Times New Roman" w:hAnsi="Times New Roman"/>
          <w:bCs/>
          <w:sz w:val="28"/>
          <w:szCs w:val="28"/>
        </w:rPr>
      </w:pPr>
      <w:r>
        <w:rPr>
          <w:rFonts w:ascii="Times New Roman" w:hAnsi="Times New Roman"/>
          <w:bCs/>
          <w:sz w:val="28"/>
          <w:szCs w:val="28"/>
          <w:lang w:val="kk-KZ"/>
        </w:rPr>
        <w:t>ГЭ на строительство водоснабжения жилого массива «Красносельское-1» (2-очередь) – 1 500,0 тыс.тенге.</w:t>
      </w:r>
    </w:p>
    <w:p w:rsidR="000429D3" w:rsidRPr="003038E7" w:rsidRDefault="000429D3" w:rsidP="00EA6C55">
      <w:pPr>
        <w:pStyle w:val="a5"/>
        <w:ind w:firstLine="709"/>
        <w:jc w:val="both"/>
        <w:rPr>
          <w:rFonts w:ascii="Times New Roman" w:hAnsi="Times New Roman"/>
          <w:bCs/>
          <w:sz w:val="28"/>
          <w:szCs w:val="28"/>
          <w:lang w:val="kk-KZ"/>
        </w:rPr>
      </w:pPr>
      <w:r w:rsidRPr="0040473B">
        <w:rPr>
          <w:rFonts w:ascii="Times New Roman" w:hAnsi="Times New Roman"/>
          <w:b/>
          <w:sz w:val="28"/>
          <w:szCs w:val="28"/>
          <w:u w:val="single"/>
        </w:rPr>
        <w:t>Конечный результат</w:t>
      </w:r>
      <w:r w:rsidRPr="003038E7">
        <w:rPr>
          <w:rFonts w:ascii="Times New Roman" w:hAnsi="Times New Roman"/>
          <w:b/>
          <w:sz w:val="28"/>
          <w:szCs w:val="28"/>
          <w:lang w:val="kk-KZ"/>
        </w:rPr>
        <w:t xml:space="preserve">: </w:t>
      </w:r>
      <w:r w:rsidRPr="003038E7">
        <w:rPr>
          <w:rFonts w:ascii="Times New Roman" w:hAnsi="Times New Roman"/>
          <w:bCs/>
          <w:sz w:val="28"/>
          <w:szCs w:val="28"/>
          <w:lang w:val="kk-KZ"/>
        </w:rPr>
        <w:t>обеспечение водоснабжением и канализацией.</w:t>
      </w:r>
    </w:p>
    <w:p w:rsidR="000429D3" w:rsidRPr="003038E7" w:rsidRDefault="000429D3" w:rsidP="00EA6C55">
      <w:pPr>
        <w:pStyle w:val="a5"/>
        <w:jc w:val="both"/>
        <w:rPr>
          <w:rFonts w:ascii="Times New Roman" w:hAnsi="Times New Roman"/>
          <w:sz w:val="28"/>
          <w:szCs w:val="28"/>
        </w:rPr>
      </w:pPr>
    </w:p>
    <w:p w:rsidR="000429D3" w:rsidRPr="000F13EC" w:rsidRDefault="000429D3" w:rsidP="00481466">
      <w:pPr>
        <w:pStyle w:val="a5"/>
        <w:numPr>
          <w:ilvl w:val="0"/>
          <w:numId w:val="32"/>
        </w:numPr>
        <w:ind w:left="142" w:firstLine="567"/>
        <w:jc w:val="both"/>
        <w:rPr>
          <w:rFonts w:ascii="Times New Roman" w:hAnsi="Times New Roman"/>
          <w:sz w:val="28"/>
          <w:szCs w:val="28"/>
        </w:rPr>
      </w:pPr>
      <w:r w:rsidRPr="00FD36A0">
        <w:rPr>
          <w:rFonts w:ascii="Times New Roman" w:hAnsi="Times New Roman"/>
          <w:b/>
          <w:color w:val="FF0000"/>
          <w:sz w:val="28"/>
          <w:szCs w:val="28"/>
          <w:u w:val="single"/>
        </w:rPr>
        <w:t>По программе 458-</w:t>
      </w:r>
      <w:r w:rsidRPr="00FD36A0">
        <w:rPr>
          <w:rFonts w:ascii="Times New Roman" w:hAnsi="Times New Roman"/>
          <w:b/>
          <w:color w:val="FF0000"/>
          <w:sz w:val="28"/>
          <w:szCs w:val="28"/>
          <w:u w:val="single"/>
          <w:lang w:val="kk-KZ"/>
        </w:rPr>
        <w:t>033</w:t>
      </w:r>
      <w:r w:rsidRPr="00FD36A0">
        <w:rPr>
          <w:rFonts w:ascii="Times New Roman" w:hAnsi="Times New Roman"/>
          <w:b/>
          <w:color w:val="FF0000"/>
          <w:sz w:val="28"/>
          <w:szCs w:val="28"/>
          <w:u w:val="single"/>
        </w:rPr>
        <w:t>-000 «</w:t>
      </w:r>
      <w:r w:rsidRPr="00FD36A0">
        <w:rPr>
          <w:rFonts w:ascii="Times New Roman" w:hAnsi="Times New Roman"/>
          <w:b/>
          <w:color w:val="FF0000"/>
          <w:sz w:val="28"/>
          <w:szCs w:val="28"/>
          <w:u w:val="single"/>
          <w:lang w:val="kk-KZ"/>
        </w:rPr>
        <w:t>Проектирование, развитие и (или) обустройство инженерно-коммуникационной инфраструктуры</w:t>
      </w:r>
      <w:r w:rsidRPr="00FD36A0">
        <w:rPr>
          <w:rFonts w:ascii="Times New Roman" w:hAnsi="Times New Roman"/>
          <w:b/>
          <w:color w:val="FF0000"/>
          <w:sz w:val="28"/>
          <w:szCs w:val="28"/>
          <w:u w:val="single"/>
        </w:rPr>
        <w:t>»</w:t>
      </w:r>
      <w:r w:rsidRPr="00FD36A0">
        <w:rPr>
          <w:rFonts w:ascii="Times New Roman" w:hAnsi="Times New Roman"/>
          <w:b/>
          <w:color w:val="FF0000"/>
          <w:sz w:val="28"/>
          <w:szCs w:val="28"/>
          <w:u w:val="single"/>
          <w:lang w:val="kk-KZ"/>
        </w:rPr>
        <w:t>.</w:t>
      </w:r>
      <w:r w:rsidR="00993F4D">
        <w:rPr>
          <w:rFonts w:ascii="Times New Roman" w:hAnsi="Times New Roman"/>
          <w:b/>
          <w:color w:val="FF0000"/>
          <w:sz w:val="28"/>
          <w:szCs w:val="28"/>
          <w:u w:val="single"/>
          <w:lang w:val="kk-KZ"/>
        </w:rPr>
        <w:t xml:space="preserve"> </w:t>
      </w:r>
      <w:r w:rsidRPr="00FD36A0">
        <w:rPr>
          <w:rFonts w:ascii="Times New Roman" w:hAnsi="Times New Roman"/>
          <w:sz w:val="28"/>
          <w:szCs w:val="28"/>
          <w:lang w:val="kk-KZ"/>
        </w:rPr>
        <w:t>В 20</w:t>
      </w:r>
      <w:r w:rsidR="00FA2F64">
        <w:rPr>
          <w:rFonts w:ascii="Times New Roman" w:hAnsi="Times New Roman"/>
          <w:sz w:val="28"/>
          <w:szCs w:val="28"/>
          <w:lang w:val="kk-KZ"/>
        </w:rPr>
        <w:t>20</w:t>
      </w:r>
      <w:r w:rsidRPr="00FD36A0">
        <w:rPr>
          <w:rFonts w:ascii="Times New Roman" w:hAnsi="Times New Roman"/>
          <w:sz w:val="28"/>
          <w:szCs w:val="28"/>
          <w:lang w:val="kk-KZ"/>
        </w:rPr>
        <w:t xml:space="preserve"> году всего выделено </w:t>
      </w:r>
      <w:r w:rsidR="00FA2F64">
        <w:rPr>
          <w:rFonts w:ascii="Times New Roman" w:hAnsi="Times New Roman"/>
          <w:sz w:val="28"/>
          <w:szCs w:val="28"/>
          <w:lang w:val="kk-KZ"/>
        </w:rPr>
        <w:t>4 </w:t>
      </w:r>
      <w:r w:rsidR="00993F4D">
        <w:rPr>
          <w:rFonts w:ascii="Times New Roman" w:hAnsi="Times New Roman"/>
          <w:sz w:val="28"/>
          <w:szCs w:val="28"/>
          <w:lang w:val="kk-KZ"/>
        </w:rPr>
        <w:t>639 183,8</w:t>
      </w:r>
      <w:r w:rsidRPr="00FD36A0">
        <w:rPr>
          <w:rFonts w:ascii="Times New Roman" w:hAnsi="Times New Roman"/>
          <w:sz w:val="28"/>
          <w:szCs w:val="28"/>
          <w:lang w:val="kk-KZ"/>
        </w:rPr>
        <w:t xml:space="preserve"> тыс. тенге, в том числе: из республиканского бюджета выделено </w:t>
      </w:r>
      <w:r w:rsidR="00FA2F64">
        <w:rPr>
          <w:rFonts w:ascii="Times New Roman" w:hAnsi="Times New Roman"/>
          <w:sz w:val="28"/>
          <w:szCs w:val="28"/>
          <w:lang w:val="kk-KZ"/>
        </w:rPr>
        <w:t>3 065 260,0</w:t>
      </w:r>
      <w:r w:rsidRPr="00FD36A0">
        <w:rPr>
          <w:rFonts w:ascii="Times New Roman" w:hAnsi="Times New Roman"/>
          <w:sz w:val="28"/>
          <w:szCs w:val="28"/>
          <w:lang w:val="kk-KZ"/>
        </w:rPr>
        <w:t xml:space="preserve"> тыс. тенге, из областного бюджета </w:t>
      </w:r>
      <w:r w:rsidR="00993F4D">
        <w:rPr>
          <w:rFonts w:ascii="Times New Roman" w:hAnsi="Times New Roman"/>
          <w:sz w:val="28"/>
          <w:szCs w:val="28"/>
          <w:lang w:val="kk-KZ"/>
        </w:rPr>
        <w:t>456 9</w:t>
      </w:r>
      <w:r w:rsidR="00FA2F64">
        <w:rPr>
          <w:rFonts w:ascii="Times New Roman" w:hAnsi="Times New Roman"/>
          <w:sz w:val="28"/>
          <w:szCs w:val="28"/>
          <w:lang w:val="kk-KZ"/>
        </w:rPr>
        <w:t>42,0</w:t>
      </w:r>
      <w:r w:rsidR="00993F4D">
        <w:rPr>
          <w:rFonts w:ascii="Times New Roman" w:hAnsi="Times New Roman"/>
          <w:sz w:val="28"/>
          <w:szCs w:val="28"/>
          <w:lang w:val="kk-KZ"/>
        </w:rPr>
        <w:t xml:space="preserve"> </w:t>
      </w:r>
      <w:r w:rsidRPr="00FD36A0">
        <w:rPr>
          <w:rFonts w:ascii="Times New Roman" w:hAnsi="Times New Roman"/>
          <w:sz w:val="28"/>
          <w:szCs w:val="28"/>
          <w:lang w:val="kk-KZ"/>
        </w:rPr>
        <w:t>тыс. тенге, из городского</w:t>
      </w:r>
      <w:r w:rsidRPr="00FD36A0">
        <w:rPr>
          <w:rFonts w:ascii="Times New Roman" w:hAnsi="Times New Roman"/>
          <w:sz w:val="28"/>
          <w:szCs w:val="28"/>
        </w:rPr>
        <w:t xml:space="preserve"> бюджета выделено  </w:t>
      </w:r>
      <w:r w:rsidR="00993F4D">
        <w:rPr>
          <w:rFonts w:ascii="Times New Roman" w:hAnsi="Times New Roman"/>
          <w:sz w:val="28"/>
          <w:szCs w:val="28"/>
          <w:lang w:val="kk-KZ"/>
        </w:rPr>
        <w:t>332 030,3</w:t>
      </w:r>
      <w:r w:rsidRPr="00FD36A0">
        <w:rPr>
          <w:rFonts w:ascii="Times New Roman" w:hAnsi="Times New Roman"/>
          <w:sz w:val="28"/>
          <w:szCs w:val="28"/>
        </w:rPr>
        <w:t xml:space="preserve">  тыс. тенге</w:t>
      </w:r>
      <w:r w:rsidR="00FA2F64">
        <w:rPr>
          <w:rFonts w:ascii="Times New Roman" w:hAnsi="Times New Roman"/>
          <w:sz w:val="28"/>
          <w:szCs w:val="28"/>
        </w:rPr>
        <w:t>, по ДКЗ выделено – 784 951,5 тыс.тенге.</w:t>
      </w:r>
      <w:r w:rsidR="00993F4D">
        <w:rPr>
          <w:rFonts w:ascii="Times New Roman" w:hAnsi="Times New Roman"/>
          <w:sz w:val="28"/>
          <w:szCs w:val="28"/>
        </w:rPr>
        <w:t xml:space="preserve"> </w:t>
      </w:r>
      <w:r w:rsidRPr="00FD36A0">
        <w:rPr>
          <w:rFonts w:ascii="Times New Roman" w:hAnsi="Times New Roman"/>
          <w:b/>
          <w:sz w:val="28"/>
          <w:szCs w:val="28"/>
          <w:u w:val="single"/>
        </w:rPr>
        <w:t>На 20</w:t>
      </w:r>
      <w:r w:rsidRPr="00FD36A0">
        <w:rPr>
          <w:rFonts w:ascii="Times New Roman" w:hAnsi="Times New Roman"/>
          <w:b/>
          <w:sz w:val="28"/>
          <w:szCs w:val="28"/>
          <w:u w:val="single"/>
          <w:lang w:val="kk-KZ"/>
        </w:rPr>
        <w:t>2</w:t>
      </w:r>
      <w:r w:rsidR="00FA2F64">
        <w:rPr>
          <w:rFonts w:ascii="Times New Roman" w:hAnsi="Times New Roman"/>
          <w:b/>
          <w:sz w:val="28"/>
          <w:szCs w:val="28"/>
          <w:u w:val="single"/>
          <w:lang w:val="kk-KZ"/>
        </w:rPr>
        <w:t>1</w:t>
      </w:r>
      <w:r w:rsidRPr="00FD36A0">
        <w:rPr>
          <w:rFonts w:ascii="Times New Roman" w:hAnsi="Times New Roman"/>
          <w:b/>
          <w:sz w:val="28"/>
          <w:szCs w:val="28"/>
          <w:u w:val="single"/>
        </w:rPr>
        <w:t xml:space="preserve"> год предусматривается </w:t>
      </w:r>
      <w:r w:rsidR="00B80845" w:rsidRPr="00B80845">
        <w:rPr>
          <w:rFonts w:ascii="Times New Roman" w:hAnsi="Times New Roman"/>
          <w:b/>
          <w:bCs/>
          <w:sz w:val="28"/>
          <w:szCs w:val="28"/>
          <w:u w:val="single"/>
          <w:lang w:val="kk-KZ"/>
        </w:rPr>
        <w:t>179 368,0</w:t>
      </w:r>
      <w:r w:rsidRPr="00FD36A0">
        <w:rPr>
          <w:rFonts w:ascii="Times New Roman" w:hAnsi="Times New Roman"/>
          <w:b/>
          <w:sz w:val="28"/>
          <w:szCs w:val="28"/>
          <w:u w:val="single"/>
        </w:rPr>
        <w:t xml:space="preserve"> тыс. тенге</w:t>
      </w:r>
      <w:r w:rsidRPr="00FD36A0">
        <w:rPr>
          <w:rFonts w:ascii="Times New Roman" w:hAnsi="Times New Roman"/>
          <w:bCs/>
          <w:sz w:val="28"/>
          <w:szCs w:val="28"/>
          <w:lang w:val="kk-KZ"/>
        </w:rPr>
        <w:t>, на 202</w:t>
      </w:r>
      <w:r w:rsidR="00FA2F64">
        <w:rPr>
          <w:rFonts w:ascii="Times New Roman" w:hAnsi="Times New Roman"/>
          <w:bCs/>
          <w:sz w:val="28"/>
          <w:szCs w:val="28"/>
          <w:lang w:val="kk-KZ"/>
        </w:rPr>
        <w:t>2</w:t>
      </w:r>
      <w:r w:rsidRPr="00FD36A0">
        <w:rPr>
          <w:rFonts w:ascii="Times New Roman" w:hAnsi="Times New Roman"/>
          <w:bCs/>
          <w:sz w:val="28"/>
          <w:szCs w:val="28"/>
          <w:lang w:val="kk-KZ"/>
        </w:rPr>
        <w:t xml:space="preserve"> год – </w:t>
      </w:r>
      <w:r w:rsidR="00481466">
        <w:rPr>
          <w:rFonts w:ascii="Times New Roman" w:hAnsi="Times New Roman"/>
          <w:bCs/>
          <w:sz w:val="28"/>
          <w:szCs w:val="28"/>
          <w:lang w:val="kk-KZ"/>
        </w:rPr>
        <w:t>184 830,0</w:t>
      </w:r>
      <w:r w:rsidRPr="00FD36A0">
        <w:rPr>
          <w:rFonts w:ascii="Times New Roman" w:hAnsi="Times New Roman"/>
          <w:bCs/>
          <w:sz w:val="28"/>
          <w:szCs w:val="28"/>
          <w:lang w:val="kk-KZ"/>
        </w:rPr>
        <w:t xml:space="preserve"> тыс. тенге, на 202</w:t>
      </w:r>
      <w:r w:rsidR="00FA2F64">
        <w:rPr>
          <w:rFonts w:ascii="Times New Roman" w:hAnsi="Times New Roman"/>
          <w:bCs/>
          <w:sz w:val="28"/>
          <w:szCs w:val="28"/>
          <w:lang w:val="kk-KZ"/>
        </w:rPr>
        <w:t>3</w:t>
      </w:r>
      <w:r w:rsidRPr="00FD36A0">
        <w:rPr>
          <w:rFonts w:ascii="Times New Roman" w:hAnsi="Times New Roman"/>
          <w:bCs/>
          <w:sz w:val="28"/>
          <w:szCs w:val="28"/>
          <w:lang w:val="kk-KZ"/>
        </w:rPr>
        <w:t xml:space="preserve"> год – </w:t>
      </w:r>
      <w:r w:rsidR="00481466">
        <w:rPr>
          <w:rFonts w:ascii="Times New Roman" w:hAnsi="Times New Roman"/>
          <w:bCs/>
          <w:sz w:val="28"/>
          <w:szCs w:val="28"/>
          <w:lang w:val="kk-KZ"/>
        </w:rPr>
        <w:t>194 830,0</w:t>
      </w:r>
      <w:r w:rsidRPr="00FD36A0">
        <w:rPr>
          <w:rFonts w:ascii="Times New Roman" w:hAnsi="Times New Roman"/>
          <w:bCs/>
          <w:sz w:val="28"/>
          <w:szCs w:val="28"/>
          <w:lang w:val="kk-KZ"/>
        </w:rPr>
        <w:t xml:space="preserve"> тыс. тенге. </w:t>
      </w:r>
    </w:p>
    <w:p w:rsidR="000429D3" w:rsidRPr="003038E7" w:rsidRDefault="000429D3" w:rsidP="00EA6C55">
      <w:pPr>
        <w:pStyle w:val="a5"/>
        <w:jc w:val="both"/>
        <w:rPr>
          <w:rFonts w:ascii="Times New Roman" w:hAnsi="Times New Roman"/>
          <w:sz w:val="28"/>
          <w:szCs w:val="28"/>
          <w:lang w:val="kk-KZ"/>
        </w:rPr>
      </w:pPr>
      <w:r w:rsidRPr="003038E7">
        <w:rPr>
          <w:rFonts w:ascii="Times New Roman" w:hAnsi="Times New Roman"/>
          <w:sz w:val="28"/>
          <w:szCs w:val="28"/>
          <w:lang w:val="kk-KZ"/>
        </w:rPr>
        <w:lastRenderedPageBreak/>
        <w:tab/>
      </w:r>
      <w:r w:rsidRPr="0040473B">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lang w:val="kk-KZ"/>
        </w:rPr>
        <w:t>строительство электроснабжения и газоснабжения, изготовление ПСД на электричество, газоснабжение.</w:t>
      </w:r>
    </w:p>
    <w:p w:rsidR="000429D3" w:rsidRPr="003038E7" w:rsidRDefault="000429D3" w:rsidP="00EA6C55">
      <w:pPr>
        <w:ind w:firstLine="708"/>
        <w:jc w:val="both"/>
        <w:rPr>
          <w:b/>
          <w:sz w:val="28"/>
          <w:szCs w:val="28"/>
          <w:lang w:val="kk-KZ"/>
        </w:rPr>
      </w:pPr>
      <w:r w:rsidRPr="00C5613F">
        <w:rPr>
          <w:b/>
          <w:sz w:val="28"/>
          <w:szCs w:val="28"/>
          <w:u w:val="single"/>
        </w:rPr>
        <w:t>Достигнутые показатели отчетного периода</w:t>
      </w:r>
      <w:r w:rsidRPr="003038E7">
        <w:rPr>
          <w:b/>
          <w:sz w:val="28"/>
          <w:szCs w:val="28"/>
          <w:lang w:val="kk-KZ"/>
        </w:rPr>
        <w:t xml:space="preserve">. </w:t>
      </w:r>
    </w:p>
    <w:p w:rsidR="000429D3" w:rsidRPr="003038E7" w:rsidRDefault="000429D3" w:rsidP="00EA6C55">
      <w:pPr>
        <w:ind w:firstLine="708"/>
        <w:jc w:val="both"/>
        <w:rPr>
          <w:b/>
          <w:sz w:val="28"/>
          <w:szCs w:val="28"/>
          <w:lang w:val="kk-KZ"/>
        </w:rPr>
      </w:pPr>
      <w:r w:rsidRPr="003038E7">
        <w:rPr>
          <w:b/>
          <w:sz w:val="28"/>
          <w:szCs w:val="28"/>
          <w:lang w:val="kk-KZ"/>
        </w:rPr>
        <w:t>В 20</w:t>
      </w:r>
      <w:r w:rsidR="00FA2F64">
        <w:rPr>
          <w:b/>
          <w:sz w:val="28"/>
          <w:szCs w:val="28"/>
          <w:lang w:val="kk-KZ"/>
        </w:rPr>
        <w:t>20</w:t>
      </w:r>
      <w:r w:rsidRPr="003038E7">
        <w:rPr>
          <w:b/>
          <w:sz w:val="28"/>
          <w:szCs w:val="28"/>
          <w:lang w:val="kk-KZ"/>
        </w:rPr>
        <w:t xml:space="preserve"> году были завершены нижеследующие проекты: </w:t>
      </w:r>
    </w:p>
    <w:p w:rsidR="000429D3" w:rsidRDefault="000429D3" w:rsidP="00993F4D">
      <w:pPr>
        <w:pStyle w:val="ab"/>
        <w:numPr>
          <w:ilvl w:val="0"/>
          <w:numId w:val="20"/>
        </w:numPr>
        <w:tabs>
          <w:tab w:val="left" w:pos="1134"/>
        </w:tabs>
        <w:spacing w:after="0" w:line="240" w:lineRule="auto"/>
        <w:ind w:left="-142" w:firstLine="851"/>
        <w:jc w:val="both"/>
        <w:rPr>
          <w:bCs/>
          <w:lang w:val="kk-KZ"/>
        </w:rPr>
      </w:pPr>
      <w:r w:rsidRPr="00872F8E">
        <w:rPr>
          <w:bCs/>
          <w:lang w:val="kk-KZ"/>
        </w:rPr>
        <w:t xml:space="preserve">"Строительство сетей газоснабжения жилого массива малоэтажной застройки «Бауырластар-1» (2-я очередь) г. Актобе", общая договорная стоимость – 84 002,0 тыс. тенге (в 2019 году из областного бюджета выделено – </w:t>
      </w:r>
      <w:r w:rsidR="00993F4D">
        <w:rPr>
          <w:bCs/>
          <w:lang w:val="kk-KZ"/>
        </w:rPr>
        <w:t>74 165,0</w:t>
      </w:r>
      <w:r w:rsidRPr="00872F8E">
        <w:rPr>
          <w:bCs/>
          <w:lang w:val="kk-KZ"/>
        </w:rPr>
        <w:t xml:space="preserve"> тыс. тенге</w:t>
      </w:r>
      <w:r w:rsidR="00993F4D">
        <w:rPr>
          <w:bCs/>
          <w:lang w:val="kk-KZ"/>
        </w:rPr>
        <w:t>, в 2020 году из ГБ выделено 9 837,0 тыс. тенге</w:t>
      </w:r>
      <w:r w:rsidRPr="00872F8E">
        <w:rPr>
          <w:bCs/>
          <w:lang w:val="kk-KZ"/>
        </w:rPr>
        <w:t>).</w:t>
      </w:r>
    </w:p>
    <w:p w:rsidR="00872F8E" w:rsidRPr="00993F4D" w:rsidRDefault="00993F4D" w:rsidP="00993F4D">
      <w:pPr>
        <w:pStyle w:val="ab"/>
        <w:numPr>
          <w:ilvl w:val="0"/>
          <w:numId w:val="20"/>
        </w:numPr>
        <w:tabs>
          <w:tab w:val="left" w:pos="1134"/>
        </w:tabs>
        <w:spacing w:after="0" w:line="240" w:lineRule="auto"/>
        <w:ind w:left="-142" w:firstLine="851"/>
        <w:jc w:val="both"/>
        <w:rPr>
          <w:bCs/>
          <w:lang w:val="kk-KZ"/>
        </w:rPr>
      </w:pPr>
      <w:r w:rsidRPr="00872F8E">
        <w:rPr>
          <w:bCs/>
          <w:lang w:val="kk-KZ"/>
        </w:rPr>
        <w:t>"Строительство сетей газоснабжения жилого массива малоэтажной застройки «Бауырластар-</w:t>
      </w:r>
      <w:r>
        <w:rPr>
          <w:bCs/>
          <w:lang w:val="kk-KZ"/>
        </w:rPr>
        <w:t>3</w:t>
      </w:r>
      <w:r w:rsidRPr="00872F8E">
        <w:rPr>
          <w:bCs/>
          <w:lang w:val="kk-KZ"/>
        </w:rPr>
        <w:t xml:space="preserve">» г. Актобе", </w:t>
      </w:r>
      <w:r>
        <w:rPr>
          <w:bCs/>
          <w:lang w:val="kk-KZ"/>
        </w:rPr>
        <w:t xml:space="preserve">общая договорная стоимость – 313 965,0 </w:t>
      </w:r>
      <w:r w:rsidRPr="00872F8E">
        <w:rPr>
          <w:bCs/>
          <w:lang w:val="kk-KZ"/>
        </w:rPr>
        <w:t>тыс. тенге (в 2019 год</w:t>
      </w:r>
      <w:r>
        <w:rPr>
          <w:bCs/>
          <w:lang w:val="kk-KZ"/>
        </w:rPr>
        <w:t xml:space="preserve">у </w:t>
      </w:r>
      <w:r w:rsidRPr="00872F8E">
        <w:rPr>
          <w:bCs/>
          <w:lang w:val="kk-KZ"/>
        </w:rPr>
        <w:t xml:space="preserve">выделено – </w:t>
      </w:r>
      <w:r>
        <w:rPr>
          <w:bCs/>
          <w:lang w:val="kk-KZ"/>
        </w:rPr>
        <w:t>297 049,0</w:t>
      </w:r>
      <w:r w:rsidRPr="00872F8E">
        <w:rPr>
          <w:bCs/>
          <w:lang w:val="kk-KZ"/>
        </w:rPr>
        <w:t xml:space="preserve"> тыс. тенге</w:t>
      </w:r>
      <w:r>
        <w:rPr>
          <w:bCs/>
          <w:lang w:val="kk-KZ"/>
        </w:rPr>
        <w:t>, в 2020 году из ГБ выделено 16 916,0 тыс. тенге</w:t>
      </w:r>
      <w:r w:rsidRPr="00872F8E">
        <w:rPr>
          <w:bCs/>
          <w:lang w:val="kk-KZ"/>
        </w:rPr>
        <w:t>).</w:t>
      </w:r>
    </w:p>
    <w:p w:rsidR="00872F8E" w:rsidRPr="00AE2E7A" w:rsidRDefault="00872F8E" w:rsidP="00AE2E7A">
      <w:pPr>
        <w:pStyle w:val="ab"/>
        <w:numPr>
          <w:ilvl w:val="0"/>
          <w:numId w:val="28"/>
        </w:numPr>
        <w:tabs>
          <w:tab w:val="left" w:pos="1395"/>
        </w:tabs>
        <w:spacing w:after="0" w:line="240" w:lineRule="auto"/>
        <w:ind w:left="-142" w:firstLine="851"/>
        <w:jc w:val="both"/>
        <w:rPr>
          <w:bCs/>
          <w:lang w:val="kk-KZ"/>
        </w:rPr>
      </w:pPr>
      <w:r w:rsidRPr="00872F8E">
        <w:rPr>
          <w:bCs/>
          <w:lang w:val="kk-KZ"/>
        </w:rPr>
        <w:t>"Строительство сетей электроснабжения жилого массива "Жанаконыс-2" г. Актобе"</w:t>
      </w:r>
      <w:r w:rsidR="00993F4D">
        <w:rPr>
          <w:bCs/>
          <w:lang w:val="kk-KZ"/>
        </w:rPr>
        <w:t xml:space="preserve">, общая договорная стоимость – </w:t>
      </w:r>
      <w:r w:rsidR="00AE2E7A">
        <w:rPr>
          <w:bCs/>
          <w:lang w:val="kk-KZ"/>
        </w:rPr>
        <w:t>548 573,07</w:t>
      </w:r>
      <w:r w:rsidR="00993F4D">
        <w:rPr>
          <w:bCs/>
          <w:lang w:val="kk-KZ"/>
        </w:rPr>
        <w:t xml:space="preserve"> тыс. тенге (в 2019 году выделено – </w:t>
      </w:r>
      <w:r w:rsidR="00AE2E7A">
        <w:rPr>
          <w:bCs/>
          <w:lang w:val="kk-KZ"/>
        </w:rPr>
        <w:t>500 315,9</w:t>
      </w:r>
      <w:r w:rsidR="00993F4D">
        <w:rPr>
          <w:bCs/>
          <w:lang w:val="kk-KZ"/>
        </w:rPr>
        <w:t xml:space="preserve"> тыс. тенге, в 2020 году из ГБ выделено </w:t>
      </w:r>
      <w:r w:rsidR="00AE2E7A">
        <w:rPr>
          <w:bCs/>
          <w:lang w:val="kk-KZ"/>
        </w:rPr>
        <w:t>48 001,0</w:t>
      </w:r>
      <w:r w:rsidR="00993F4D">
        <w:rPr>
          <w:bCs/>
          <w:lang w:val="kk-KZ"/>
        </w:rPr>
        <w:t xml:space="preserve"> тыс. тенге).</w:t>
      </w:r>
    </w:p>
    <w:p w:rsidR="00AE2E7A" w:rsidRDefault="00872F8E" w:rsidP="00AE2E7A">
      <w:pPr>
        <w:pStyle w:val="ab"/>
        <w:numPr>
          <w:ilvl w:val="0"/>
          <w:numId w:val="28"/>
        </w:numPr>
        <w:tabs>
          <w:tab w:val="left" w:pos="1395"/>
        </w:tabs>
        <w:spacing w:after="0" w:line="240" w:lineRule="auto"/>
        <w:ind w:left="-142" w:firstLine="851"/>
        <w:jc w:val="both"/>
        <w:rPr>
          <w:bCs/>
          <w:lang w:val="kk-KZ"/>
        </w:rPr>
      </w:pPr>
      <w:r w:rsidRPr="00872F8E">
        <w:rPr>
          <w:bCs/>
          <w:lang w:val="kk-KZ"/>
        </w:rPr>
        <w:t>Строительство сетей электроснабжения поселка Жана Коныс-3 г.Актобе</w:t>
      </w:r>
      <w:r w:rsidR="00AE2E7A">
        <w:rPr>
          <w:bCs/>
          <w:lang w:val="kk-KZ"/>
        </w:rPr>
        <w:t>, общая договорная стоимость – 481 511,9 тыс. тенге (в 2020 году из РБ выделено 427 882,9 тыс. тенге и из ОБ выделено - 53 629,0 тыс. тенге).</w:t>
      </w:r>
    </w:p>
    <w:p w:rsidR="00AE2E7A" w:rsidRDefault="00872F8E" w:rsidP="00AE2E7A">
      <w:pPr>
        <w:pStyle w:val="ab"/>
        <w:numPr>
          <w:ilvl w:val="0"/>
          <w:numId w:val="28"/>
        </w:numPr>
        <w:tabs>
          <w:tab w:val="left" w:pos="1395"/>
        </w:tabs>
        <w:spacing w:after="0" w:line="240" w:lineRule="auto"/>
        <w:ind w:left="-142" w:firstLine="851"/>
        <w:jc w:val="both"/>
        <w:rPr>
          <w:bCs/>
          <w:lang w:val="kk-KZ"/>
        </w:rPr>
      </w:pPr>
      <w:r w:rsidRPr="00872F8E">
        <w:rPr>
          <w:bCs/>
          <w:lang w:val="kk-KZ"/>
        </w:rPr>
        <w:t>Строительство сетей электроснабжения поселка Жана Коныс-4 г.Актобе</w:t>
      </w:r>
      <w:r w:rsidR="00AE2E7A">
        <w:rPr>
          <w:bCs/>
          <w:lang w:val="kk-KZ"/>
        </w:rPr>
        <w:t>, общая договорная стоимость – 535 115,4 тыс. тенге (в 2020 году из РБ выделено – 475 519,4 тыс. тенге и ОБ выделено 59 596,0 тыс. тенге).</w:t>
      </w:r>
    </w:p>
    <w:p w:rsidR="00872F8E" w:rsidRPr="00AE2E7A" w:rsidRDefault="00872F8E" w:rsidP="00993F4D">
      <w:pPr>
        <w:pStyle w:val="ab"/>
        <w:numPr>
          <w:ilvl w:val="0"/>
          <w:numId w:val="20"/>
        </w:numPr>
        <w:tabs>
          <w:tab w:val="left" w:pos="1395"/>
        </w:tabs>
        <w:spacing w:after="0" w:line="240" w:lineRule="auto"/>
        <w:ind w:left="-142" w:firstLine="851"/>
        <w:jc w:val="both"/>
        <w:rPr>
          <w:bCs/>
          <w:lang w:val="kk-KZ"/>
        </w:rPr>
      </w:pPr>
      <w:r w:rsidRPr="00AE2E7A">
        <w:rPr>
          <w:bCs/>
          <w:lang w:val="kk-KZ"/>
        </w:rPr>
        <w:t>Строительство сетей электроснабжения поселка «Акшат-3» г.Актобе</w:t>
      </w:r>
      <w:r w:rsidR="00AE2E7A" w:rsidRPr="00AE2E7A">
        <w:rPr>
          <w:bCs/>
          <w:lang w:val="kk-KZ"/>
        </w:rPr>
        <w:t>, общая договорная стоимость – 720 220,</w:t>
      </w:r>
      <w:r w:rsidR="00AE2E7A">
        <w:rPr>
          <w:bCs/>
          <w:lang w:val="kk-KZ"/>
        </w:rPr>
        <w:t>0</w:t>
      </w:r>
      <w:r w:rsidR="00AE2E7A" w:rsidRPr="00AE2E7A">
        <w:rPr>
          <w:bCs/>
          <w:lang w:val="kk-KZ"/>
        </w:rPr>
        <w:t xml:space="preserve"> тыс. тенге (в 2020 году по ДКЗ выделено – 720 220,0 </w:t>
      </w:r>
      <w:r w:rsidR="00AE2E7A">
        <w:rPr>
          <w:bCs/>
          <w:lang w:val="kk-KZ"/>
        </w:rPr>
        <w:t xml:space="preserve"> тыс. тенге).</w:t>
      </w:r>
    </w:p>
    <w:p w:rsidR="00872F8E" w:rsidRPr="001927DA" w:rsidRDefault="00872F8E" w:rsidP="001927DA">
      <w:pPr>
        <w:pStyle w:val="ab"/>
        <w:numPr>
          <w:ilvl w:val="0"/>
          <w:numId w:val="20"/>
        </w:numPr>
        <w:tabs>
          <w:tab w:val="left" w:pos="1395"/>
        </w:tabs>
        <w:spacing w:before="240" w:after="0" w:line="240" w:lineRule="auto"/>
        <w:ind w:left="-142" w:firstLine="851"/>
        <w:jc w:val="both"/>
        <w:rPr>
          <w:bCs/>
          <w:lang w:val="kk-KZ"/>
        </w:rPr>
      </w:pPr>
      <w:r w:rsidRPr="001927DA">
        <w:rPr>
          <w:bCs/>
          <w:lang w:val="kk-KZ"/>
        </w:rPr>
        <w:t>Строительство внутриквартальных сетей электроснабжения в с. Кызылжар (старая часть ТУСМ-14) г. Актобе</w:t>
      </w:r>
      <w:r w:rsidR="001927DA" w:rsidRPr="001927DA">
        <w:rPr>
          <w:bCs/>
          <w:lang w:val="kk-KZ"/>
        </w:rPr>
        <w:t>, общая договорная стоимость – 25 362,9 тыс. тенге (в 2020 году из ГБ  выделено – 25 362,0 тыс. тенге</w:t>
      </w:r>
    </w:p>
    <w:p w:rsidR="001927DA" w:rsidRDefault="00872F8E" w:rsidP="001927DA">
      <w:pPr>
        <w:pStyle w:val="ab"/>
        <w:numPr>
          <w:ilvl w:val="0"/>
          <w:numId w:val="28"/>
        </w:numPr>
        <w:tabs>
          <w:tab w:val="left" w:pos="1395"/>
        </w:tabs>
        <w:spacing w:after="0" w:line="240" w:lineRule="auto"/>
        <w:ind w:left="-142" w:firstLine="851"/>
        <w:jc w:val="both"/>
        <w:rPr>
          <w:bCs/>
          <w:lang w:val="kk-KZ"/>
        </w:rPr>
      </w:pPr>
      <w:r w:rsidRPr="00872F8E">
        <w:rPr>
          <w:bCs/>
          <w:lang w:val="kk-KZ"/>
        </w:rPr>
        <w:t>"Строительство сетей газоснабжения жилого массива "Думан" г. Актобе"</w:t>
      </w:r>
      <w:r w:rsidR="001927DA">
        <w:rPr>
          <w:bCs/>
          <w:lang w:val="kk-KZ"/>
        </w:rPr>
        <w:t>, общая договорная стоимость – 413 071,24 тыс. тенге (в 2019 году выделено – 51 575,0 тыс. тенге, в 2020 году из РБ выделено 361 497,0 тыс. тенге).</w:t>
      </w:r>
    </w:p>
    <w:p w:rsidR="00872F8E" w:rsidRPr="001927DA" w:rsidRDefault="001927DA" w:rsidP="001927DA">
      <w:pPr>
        <w:pStyle w:val="ab"/>
        <w:numPr>
          <w:ilvl w:val="0"/>
          <w:numId w:val="28"/>
        </w:numPr>
        <w:tabs>
          <w:tab w:val="left" w:pos="1395"/>
        </w:tabs>
        <w:spacing w:after="0" w:line="240" w:lineRule="auto"/>
        <w:ind w:left="-142" w:firstLine="851"/>
        <w:jc w:val="both"/>
        <w:rPr>
          <w:bCs/>
          <w:lang w:val="kk-KZ"/>
        </w:rPr>
      </w:pPr>
      <w:r w:rsidRPr="00872F8E">
        <w:rPr>
          <w:bCs/>
          <w:lang w:val="kk-KZ"/>
        </w:rPr>
        <w:t xml:space="preserve">"Строительство сетей </w:t>
      </w:r>
      <w:r>
        <w:rPr>
          <w:bCs/>
          <w:lang w:val="kk-KZ"/>
        </w:rPr>
        <w:t>газоснабжения жилого массива "Жанаконыс-2</w:t>
      </w:r>
      <w:r w:rsidRPr="00872F8E">
        <w:rPr>
          <w:bCs/>
          <w:lang w:val="kk-KZ"/>
        </w:rPr>
        <w:t>" г. Актобе"</w:t>
      </w:r>
      <w:r>
        <w:rPr>
          <w:bCs/>
          <w:lang w:val="kk-KZ"/>
        </w:rPr>
        <w:t>, общая договорная стоимость – 289 663,9  тыс. тенге (в 2019 году выделено – 95 646,0 тыс. тенге, в 2020 году из РБ выделено 194 018,0 тыс. тенге).</w:t>
      </w:r>
    </w:p>
    <w:p w:rsidR="00872F8E" w:rsidRPr="000240A3" w:rsidRDefault="00872F8E" w:rsidP="000240A3">
      <w:pPr>
        <w:pStyle w:val="ab"/>
        <w:numPr>
          <w:ilvl w:val="0"/>
          <w:numId w:val="28"/>
        </w:numPr>
        <w:tabs>
          <w:tab w:val="left" w:pos="1395"/>
        </w:tabs>
        <w:spacing w:after="0" w:line="240" w:lineRule="auto"/>
        <w:ind w:left="-142" w:firstLine="851"/>
        <w:jc w:val="both"/>
        <w:rPr>
          <w:bCs/>
          <w:lang w:val="kk-KZ"/>
        </w:rPr>
      </w:pPr>
      <w:r w:rsidRPr="001927DA">
        <w:rPr>
          <w:bCs/>
          <w:lang w:val="kk-KZ"/>
        </w:rPr>
        <w:t>Строительство сетей газоснабжения жилого массива</w:t>
      </w:r>
      <w:r w:rsidR="001927DA" w:rsidRPr="001927DA">
        <w:rPr>
          <w:bCs/>
          <w:lang w:val="kk-KZ"/>
        </w:rPr>
        <w:t xml:space="preserve"> </w:t>
      </w:r>
      <w:r w:rsidRPr="001927DA">
        <w:rPr>
          <w:bCs/>
          <w:lang w:val="kk-KZ"/>
        </w:rPr>
        <w:t>«Бауырластар-3» г.Актобе</w:t>
      </w:r>
      <w:r w:rsidR="001927DA">
        <w:rPr>
          <w:bCs/>
          <w:lang w:val="kk-KZ"/>
        </w:rPr>
        <w:t xml:space="preserve">, общая договорная стоимость – </w:t>
      </w:r>
      <w:r w:rsidR="000240A3">
        <w:rPr>
          <w:bCs/>
          <w:lang w:val="kk-KZ"/>
        </w:rPr>
        <w:t>694 764,9</w:t>
      </w:r>
      <w:r w:rsidR="001927DA">
        <w:rPr>
          <w:bCs/>
          <w:lang w:val="kk-KZ"/>
        </w:rPr>
        <w:t xml:space="preserve"> тыс. тенге (в 2020 году из </w:t>
      </w:r>
      <w:r w:rsidR="000240A3">
        <w:rPr>
          <w:bCs/>
          <w:lang w:val="kk-KZ"/>
        </w:rPr>
        <w:t>РБ выделено 625 288,4 тыс. тенге и из О</w:t>
      </w:r>
      <w:r w:rsidR="001927DA">
        <w:rPr>
          <w:bCs/>
          <w:lang w:val="kk-KZ"/>
        </w:rPr>
        <w:t xml:space="preserve">Б выделено </w:t>
      </w:r>
      <w:r w:rsidR="000240A3">
        <w:rPr>
          <w:bCs/>
          <w:lang w:val="kk-KZ"/>
        </w:rPr>
        <w:t>69 476,5</w:t>
      </w:r>
      <w:r w:rsidR="001927DA">
        <w:rPr>
          <w:bCs/>
          <w:lang w:val="kk-KZ"/>
        </w:rPr>
        <w:t xml:space="preserve"> тыс. тенге).</w:t>
      </w:r>
    </w:p>
    <w:p w:rsidR="00872F8E" w:rsidRPr="000240A3" w:rsidRDefault="00872F8E" w:rsidP="00993F4D">
      <w:pPr>
        <w:pStyle w:val="ab"/>
        <w:numPr>
          <w:ilvl w:val="0"/>
          <w:numId w:val="20"/>
        </w:numPr>
        <w:tabs>
          <w:tab w:val="left" w:pos="1395"/>
        </w:tabs>
        <w:spacing w:after="0" w:line="240" w:lineRule="auto"/>
        <w:ind w:left="-142" w:firstLine="851"/>
        <w:jc w:val="both"/>
        <w:rPr>
          <w:bCs/>
          <w:lang w:val="kk-KZ"/>
        </w:rPr>
      </w:pPr>
      <w:r w:rsidRPr="000240A3">
        <w:rPr>
          <w:bCs/>
          <w:lang w:val="kk-KZ"/>
        </w:rPr>
        <w:t>Строительство сетей газоснабжения микрорайона №1 «Б» жилого массива «Нур-Актобе» г.Актобе</w:t>
      </w:r>
      <w:r w:rsidR="000240A3" w:rsidRPr="000240A3">
        <w:rPr>
          <w:bCs/>
          <w:lang w:val="kk-KZ"/>
        </w:rPr>
        <w:t>, общая договорная стоимость – 64 731,5 тыс. тенге (в 2020 году по ДКЗ  выделено 64 731,5 тыс. тенге</w:t>
      </w:r>
      <w:r w:rsidR="000240A3">
        <w:rPr>
          <w:bCs/>
          <w:lang w:val="kk-KZ"/>
        </w:rPr>
        <w:t>).</w:t>
      </w:r>
    </w:p>
    <w:p w:rsidR="00872F8E" w:rsidRDefault="00872F8E" w:rsidP="002303E8">
      <w:pPr>
        <w:pStyle w:val="ab"/>
        <w:numPr>
          <w:ilvl w:val="0"/>
          <w:numId w:val="28"/>
        </w:numPr>
        <w:tabs>
          <w:tab w:val="left" w:pos="1395"/>
        </w:tabs>
        <w:spacing w:after="0" w:line="240" w:lineRule="auto"/>
        <w:ind w:left="-142" w:firstLine="851"/>
        <w:jc w:val="both"/>
        <w:rPr>
          <w:bCs/>
          <w:lang w:val="kk-KZ"/>
        </w:rPr>
      </w:pPr>
      <w:r w:rsidRPr="00872F8E">
        <w:rPr>
          <w:bCs/>
          <w:lang w:val="kk-KZ"/>
        </w:rPr>
        <w:lastRenderedPageBreak/>
        <w:t>Строительство сетей газоснабжения жилого массива «Рауан» (2-очередь) г. Актобе</w:t>
      </w:r>
      <w:r w:rsidR="000240A3">
        <w:rPr>
          <w:bCs/>
          <w:lang w:val="kk-KZ"/>
        </w:rPr>
        <w:t>, общая договорная стоимость – 106 676,3 тыс. тенге (в 2020 году из ГБ выделено 1 000,0 тыс. тенге и из ОБ выделено 105 676,3 тыс. тенге).</w:t>
      </w:r>
    </w:p>
    <w:p w:rsidR="0047377D" w:rsidRDefault="0047377D" w:rsidP="0047377D">
      <w:pPr>
        <w:pStyle w:val="ab"/>
        <w:numPr>
          <w:ilvl w:val="0"/>
          <w:numId w:val="28"/>
        </w:numPr>
        <w:tabs>
          <w:tab w:val="left" w:pos="1395"/>
        </w:tabs>
        <w:spacing w:after="0" w:line="240" w:lineRule="auto"/>
        <w:ind w:left="-142" w:firstLine="851"/>
        <w:jc w:val="both"/>
        <w:rPr>
          <w:bCs/>
          <w:lang w:val="kk-KZ"/>
        </w:rPr>
      </w:pPr>
      <w:r w:rsidRPr="00872F8E">
        <w:rPr>
          <w:bCs/>
          <w:lang w:val="kk-KZ"/>
        </w:rPr>
        <w:t xml:space="preserve">Строительство сетей </w:t>
      </w:r>
      <w:r>
        <w:rPr>
          <w:bCs/>
          <w:lang w:val="kk-KZ"/>
        </w:rPr>
        <w:t>электроснабжения жилого массива «Думан</w:t>
      </w:r>
      <w:r w:rsidRPr="00872F8E">
        <w:rPr>
          <w:bCs/>
          <w:lang w:val="kk-KZ"/>
        </w:rPr>
        <w:t>»</w:t>
      </w:r>
      <w:r>
        <w:rPr>
          <w:bCs/>
          <w:lang w:val="kk-KZ"/>
        </w:rPr>
        <w:t xml:space="preserve"> </w:t>
      </w:r>
      <w:r w:rsidRPr="00872F8E">
        <w:rPr>
          <w:bCs/>
          <w:lang w:val="kk-KZ"/>
        </w:rPr>
        <w:t>г. Актобе</w:t>
      </w:r>
      <w:r>
        <w:rPr>
          <w:bCs/>
          <w:lang w:val="kk-KZ"/>
        </w:rPr>
        <w:t>, общая договорная стоимость – 357 011,6 тыс. тенге (в 2029 году выделено 248 743,0 тыс. тенге, в 2020 году  из ГБ выделено 61 974,2 тыс. тенге).</w:t>
      </w:r>
    </w:p>
    <w:p w:rsidR="000429D3" w:rsidRPr="003038E7" w:rsidRDefault="002303E8" w:rsidP="00EA6C55">
      <w:pPr>
        <w:tabs>
          <w:tab w:val="left" w:pos="1395"/>
        </w:tabs>
        <w:ind w:firstLine="708"/>
        <w:jc w:val="both"/>
        <w:rPr>
          <w:b/>
          <w:sz w:val="28"/>
          <w:szCs w:val="28"/>
          <w:lang w:val="kk-KZ"/>
        </w:rPr>
      </w:pPr>
      <w:r>
        <w:rPr>
          <w:b/>
          <w:sz w:val="28"/>
          <w:szCs w:val="28"/>
          <w:lang w:val="kk-KZ"/>
        </w:rPr>
        <w:t xml:space="preserve">Переходящие объекты на 2021 </w:t>
      </w:r>
      <w:r w:rsidR="000429D3" w:rsidRPr="003038E7">
        <w:rPr>
          <w:b/>
          <w:sz w:val="28"/>
          <w:szCs w:val="28"/>
          <w:lang w:val="kk-KZ"/>
        </w:rPr>
        <w:t xml:space="preserve"> год:</w:t>
      </w:r>
    </w:p>
    <w:p w:rsidR="00D57069" w:rsidRDefault="00D57069" w:rsidP="00D57069">
      <w:pPr>
        <w:pStyle w:val="ab"/>
        <w:tabs>
          <w:tab w:val="left" w:pos="1395"/>
        </w:tabs>
        <w:spacing w:after="0" w:line="240" w:lineRule="auto"/>
        <w:ind w:left="-142" w:firstLine="851"/>
        <w:jc w:val="both"/>
        <w:rPr>
          <w:bCs/>
          <w:lang w:val="kk-KZ"/>
        </w:rPr>
      </w:pPr>
      <w:r>
        <w:rPr>
          <w:bCs/>
          <w:lang w:val="kk-KZ"/>
        </w:rPr>
        <w:t xml:space="preserve">1. </w:t>
      </w:r>
      <w:r w:rsidR="00872F8E" w:rsidRPr="00872F8E">
        <w:rPr>
          <w:bCs/>
          <w:lang w:val="kk-KZ"/>
        </w:rPr>
        <w:t>Строительство внеплощадочных сетей газоснабжения микрорайонов №1, 2, 3, 4, 5, 6, 7, 8 жилого массива «Батыс-1» г. Актобе</w:t>
      </w:r>
      <w:r w:rsidR="002303E8">
        <w:rPr>
          <w:bCs/>
          <w:lang w:val="kk-KZ"/>
        </w:rPr>
        <w:t xml:space="preserve">, общая договорная стоимость – </w:t>
      </w:r>
      <w:r>
        <w:rPr>
          <w:bCs/>
          <w:lang w:val="kk-KZ"/>
        </w:rPr>
        <w:t>392 574,8</w:t>
      </w:r>
      <w:r w:rsidR="002303E8">
        <w:rPr>
          <w:bCs/>
          <w:lang w:val="kk-KZ"/>
        </w:rPr>
        <w:t xml:space="preserve"> тыс. тенге (в 2020 году из РБ выделено </w:t>
      </w:r>
      <w:r>
        <w:rPr>
          <w:bCs/>
          <w:lang w:val="kk-KZ"/>
        </w:rPr>
        <w:t>292 783,0</w:t>
      </w:r>
      <w:r w:rsidR="002303E8">
        <w:rPr>
          <w:bCs/>
          <w:lang w:val="kk-KZ"/>
        </w:rPr>
        <w:t xml:space="preserve"> тыс. тенге и из ОБ выделено </w:t>
      </w:r>
      <w:r>
        <w:rPr>
          <w:bCs/>
          <w:lang w:val="kk-KZ"/>
        </w:rPr>
        <w:t>45 068,0</w:t>
      </w:r>
      <w:r w:rsidR="002303E8">
        <w:rPr>
          <w:bCs/>
          <w:lang w:val="kk-KZ"/>
        </w:rPr>
        <w:t xml:space="preserve"> тыс. тенге).</w:t>
      </w:r>
      <w:r>
        <w:rPr>
          <w:bCs/>
          <w:lang w:val="kk-KZ"/>
        </w:rPr>
        <w:t xml:space="preserve"> На 2021 год подана бюджетная заявка на республиканский и областной бюджет.</w:t>
      </w:r>
    </w:p>
    <w:p w:rsidR="00D57069" w:rsidRDefault="00D57069" w:rsidP="00D57069">
      <w:pPr>
        <w:pStyle w:val="ab"/>
        <w:tabs>
          <w:tab w:val="left" w:pos="1395"/>
        </w:tabs>
        <w:spacing w:after="0" w:line="240" w:lineRule="auto"/>
        <w:ind w:left="-142" w:firstLine="851"/>
        <w:jc w:val="both"/>
        <w:rPr>
          <w:bCs/>
          <w:lang w:val="kk-KZ"/>
        </w:rPr>
      </w:pPr>
      <w:r>
        <w:rPr>
          <w:bCs/>
          <w:lang w:val="kk-KZ"/>
        </w:rPr>
        <w:t xml:space="preserve">2. </w:t>
      </w:r>
      <w:r w:rsidR="00872F8E" w:rsidRPr="00872F8E">
        <w:rPr>
          <w:bCs/>
          <w:lang w:val="kk-KZ"/>
        </w:rPr>
        <w:t>Строительство сетей газоснабжения жилого массива «Парасат» г.Актобе</w:t>
      </w:r>
      <w:r>
        <w:rPr>
          <w:bCs/>
          <w:lang w:val="kk-KZ"/>
        </w:rPr>
        <w:t>,</w:t>
      </w:r>
      <w:r w:rsidRPr="00D57069">
        <w:rPr>
          <w:bCs/>
          <w:lang w:val="kk-KZ"/>
        </w:rPr>
        <w:t xml:space="preserve"> </w:t>
      </w:r>
      <w:r>
        <w:rPr>
          <w:bCs/>
          <w:lang w:val="kk-KZ"/>
        </w:rPr>
        <w:t>общая договорная стоимость – 1 444 714,0 тыс. тенге (в 2020 году из РБ выделено 700 000,0  тыс. тенге и из ОБ выделено 80 000,0 тыс. тенге). На 2021 год подана бюджетная заявка на республиканский и областной бюджет.</w:t>
      </w:r>
    </w:p>
    <w:p w:rsidR="007139BD" w:rsidRDefault="007139BD" w:rsidP="007139BD">
      <w:pPr>
        <w:ind w:firstLine="708"/>
        <w:jc w:val="both"/>
        <w:rPr>
          <w:sz w:val="28"/>
          <w:szCs w:val="28"/>
          <w:lang w:val="kk-KZ"/>
        </w:rPr>
      </w:pPr>
      <w:r w:rsidRPr="0030358C">
        <w:rPr>
          <w:b/>
          <w:sz w:val="28"/>
          <w:szCs w:val="28"/>
          <w:lang w:val="kk-KZ"/>
        </w:rPr>
        <w:t xml:space="preserve">Дополнительно из городского бюджета выделено </w:t>
      </w:r>
      <w:r>
        <w:rPr>
          <w:b/>
          <w:sz w:val="28"/>
          <w:szCs w:val="28"/>
          <w:lang w:val="kk-KZ"/>
        </w:rPr>
        <w:t xml:space="preserve">160 203,0 </w:t>
      </w:r>
      <w:r w:rsidRPr="0030358C">
        <w:rPr>
          <w:b/>
          <w:sz w:val="28"/>
          <w:szCs w:val="28"/>
          <w:lang w:val="kk-KZ"/>
        </w:rPr>
        <w:t xml:space="preserve"> тыс. тенге на разработку ПСД по нижеследующим жилым массивам</w:t>
      </w:r>
      <w:r>
        <w:rPr>
          <w:sz w:val="28"/>
          <w:szCs w:val="28"/>
          <w:lang w:val="kk-KZ"/>
        </w:rPr>
        <w:t>:</w:t>
      </w:r>
    </w:p>
    <w:p w:rsidR="00993F4D"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"Бауырластар-5"</w:t>
      </w:r>
      <w:r>
        <w:rPr>
          <w:bCs/>
          <w:lang w:val="kk-KZ"/>
        </w:rPr>
        <w:t xml:space="preserve"> - </w:t>
      </w:r>
      <w:r w:rsidR="009F3C89">
        <w:rPr>
          <w:bCs/>
          <w:lang w:val="kk-KZ"/>
        </w:rPr>
        <w:t>11 989,0 тыс. тенге. ПСД разрабатывается, завершение планируется в текущим году, проведение госэкспертизы в 2021 году.</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"Сарбаз"</w:t>
      </w:r>
      <w:r w:rsidR="009F3C89">
        <w:rPr>
          <w:bCs/>
          <w:lang w:val="kk-KZ"/>
        </w:rPr>
        <w:t xml:space="preserve"> - 11 043,8 тыс. тенге. ПСД разработан, находится в госэкспертизе, заключение госэкспертизы в января 2021 года.</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"Сая"</w:t>
      </w:r>
      <w:r w:rsidR="009F3C89">
        <w:rPr>
          <w:bCs/>
          <w:lang w:val="kk-KZ"/>
        </w:rPr>
        <w:t xml:space="preserve"> - 8 484,9 тыс. тенге. ПСД разработан, находится в госэкспертизе, заключение госэкспертизы в января 2021 года.</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"Жанаауыл-2"</w:t>
      </w:r>
      <w:r w:rsidR="009F3C89">
        <w:rPr>
          <w:bCs/>
          <w:lang w:val="kk-KZ"/>
        </w:rPr>
        <w:t xml:space="preserve"> - 8 831,0 тыс. тенге. ПСД разработан, проведение госэкспертизы в планируется в 2021 году.</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"Жанаауыл-1"</w:t>
      </w:r>
      <w:r w:rsidR="009F3C89">
        <w:rPr>
          <w:bCs/>
          <w:lang w:val="kk-KZ"/>
        </w:rPr>
        <w:t xml:space="preserve"> - 10 832,0 тыс. тенге.  ПСД разработан, проведение госэкспертизы в планируется в 2021 году.</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"Шыгыс-1"</w:t>
      </w:r>
      <w:r w:rsidR="009F3C89">
        <w:rPr>
          <w:bCs/>
          <w:lang w:val="kk-KZ"/>
        </w:rPr>
        <w:t xml:space="preserve"> - 10 790,1 тыс. тенге. ПСД разработан, проведение госэкспертизы в планируется в 2021 году.</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"Рауан" (2-очередь)</w:t>
      </w:r>
      <w:r w:rsidR="009F3C89">
        <w:rPr>
          <w:bCs/>
          <w:lang w:val="kk-KZ"/>
        </w:rPr>
        <w:t xml:space="preserve"> - 4 667,8 тыс. тенге. ПСД разработан, получена положительная экспертиза </w:t>
      </w:r>
      <w:r w:rsidR="009F3C89" w:rsidRPr="009F3C89">
        <w:rPr>
          <w:bCs/>
          <w:lang w:val="kk-KZ"/>
        </w:rPr>
        <w:t>№ АқС-0032/20 от 13.08.2020 г.</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"Акжар плюс"</w:t>
      </w:r>
      <w:r w:rsidR="009F3C89">
        <w:rPr>
          <w:bCs/>
          <w:lang w:val="kk-KZ"/>
        </w:rPr>
        <w:t xml:space="preserve"> - 8 207,0 тыс. тенге. ПСД разработан, находится в госэкспертизе, заключение госэкспертизы в января 2021 года. </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lastRenderedPageBreak/>
        <w:t>Разработка ПСД на строительство газоснабжения жилого массива "Жанаконыс-5"</w:t>
      </w:r>
      <w:r w:rsidR="009F3C89">
        <w:rPr>
          <w:bCs/>
          <w:lang w:val="kk-KZ"/>
        </w:rPr>
        <w:t xml:space="preserve"> - 9 892,7  тыс. тенге. ПСД разработан, находится в госэкспертизе, заключение госэкспертизы в января 2021 года.</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электроснабжение жилого массива "Белогорка"</w:t>
      </w:r>
      <w:r w:rsidR="009F3C89">
        <w:rPr>
          <w:bCs/>
          <w:lang w:val="kk-KZ"/>
        </w:rPr>
        <w:t xml:space="preserve"> - 5 650,8 тыс. тенге. ПСД разработан, получена положительная экспертиза № </w:t>
      </w:r>
      <w:r w:rsidR="009F3C89" w:rsidRPr="009F3C89">
        <w:rPr>
          <w:bCs/>
          <w:lang w:val="kk-KZ"/>
        </w:rPr>
        <w:t>№СКА-0205/20 от 14.09.2020</w:t>
      </w:r>
      <w:r w:rsidR="009F3C89">
        <w:rPr>
          <w:bCs/>
          <w:lang w:val="kk-KZ"/>
        </w:rPr>
        <w:t xml:space="preserve"> г.</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"Курайли"</w:t>
      </w:r>
      <w:r w:rsidR="009F3C89">
        <w:rPr>
          <w:bCs/>
          <w:lang w:val="kk-KZ"/>
        </w:rPr>
        <w:t xml:space="preserve"> - 3 456,6 тыс. тенге. ПСД разработан, проведение госэкспертизы в планируется в 2021 году. </w:t>
      </w:r>
    </w:p>
    <w:p w:rsidR="00825212" w:rsidRDefault="00825212" w:rsidP="00825212">
      <w:pPr>
        <w:pStyle w:val="ab"/>
        <w:numPr>
          <w:ilvl w:val="0"/>
          <w:numId w:val="29"/>
        </w:numPr>
        <w:tabs>
          <w:tab w:val="left" w:pos="1395"/>
        </w:tabs>
        <w:spacing w:after="0" w:line="240" w:lineRule="auto"/>
        <w:ind w:left="-142" w:firstLine="851"/>
        <w:jc w:val="both"/>
        <w:rPr>
          <w:bCs/>
          <w:lang w:val="kk-KZ"/>
        </w:rPr>
      </w:pPr>
      <w:r w:rsidRPr="00825212">
        <w:rPr>
          <w:bCs/>
          <w:lang w:val="kk-KZ"/>
        </w:rPr>
        <w:t>Разработка ПСД на строительство газоснабжения жилого массива "Куршасай"  п.Новый</w:t>
      </w:r>
      <w:r w:rsidR="009F3C89">
        <w:rPr>
          <w:bCs/>
          <w:lang w:val="kk-KZ"/>
        </w:rPr>
        <w:t xml:space="preserve"> - 4 705,4 тыс. тенге. ПСД разработан, находится в госэкспертизе, заключение госэкспертизы в декабре 2020 года.</w:t>
      </w:r>
    </w:p>
    <w:p w:rsidR="00F10DA7"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 xml:space="preserve">Разработка ПСД на строительство электроснабжения жилого массива "Бауырластар-5" - 4 064,0 тыс. тенге. </w:t>
      </w:r>
      <w:r>
        <w:rPr>
          <w:bCs/>
          <w:lang w:val="kk-KZ"/>
        </w:rPr>
        <w:t xml:space="preserve">ПСД разработан, находится в </w:t>
      </w:r>
      <w:r w:rsidR="00F10DA7">
        <w:rPr>
          <w:bCs/>
          <w:lang w:val="kk-KZ"/>
        </w:rPr>
        <w:t xml:space="preserve">в </w:t>
      </w:r>
      <w:r>
        <w:rPr>
          <w:bCs/>
          <w:lang w:val="kk-KZ"/>
        </w:rPr>
        <w:t xml:space="preserve">экспертизе, заключение госэкспертизы в декабре 2020 </w:t>
      </w:r>
      <w:r w:rsidR="00F10DA7">
        <w:rPr>
          <w:bCs/>
          <w:lang w:val="kk-KZ"/>
        </w:rPr>
        <w:t>года.</w:t>
      </w:r>
    </w:p>
    <w:p w:rsidR="00201A90" w:rsidRP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"Сарбаз"</w:t>
      </w:r>
      <w:r w:rsidR="00F10DA7">
        <w:rPr>
          <w:bCs/>
          <w:lang w:val="kk-KZ"/>
        </w:rPr>
        <w:t xml:space="preserve"> - 1 650,7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"Сая"</w:t>
      </w:r>
      <w:r w:rsidR="00F10DA7">
        <w:rPr>
          <w:bCs/>
          <w:lang w:val="kk-KZ"/>
        </w:rPr>
        <w:t xml:space="preserve"> - 1 138,0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"Жанаауыл-2"</w:t>
      </w:r>
      <w:r w:rsidR="00F10DA7">
        <w:rPr>
          <w:bCs/>
          <w:lang w:val="kk-KZ"/>
        </w:rPr>
        <w:t xml:space="preserve"> - 2 870,9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"Жанаауыл-1"</w:t>
      </w:r>
      <w:r w:rsidR="00F10DA7">
        <w:rPr>
          <w:bCs/>
          <w:lang w:val="kk-KZ"/>
        </w:rPr>
        <w:t xml:space="preserve"> - 4 262,1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"Шығыс-1"</w:t>
      </w:r>
      <w:r w:rsidR="00F10DA7">
        <w:rPr>
          <w:bCs/>
          <w:lang w:val="kk-KZ"/>
        </w:rPr>
        <w:t xml:space="preserve"> - 2930,3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"Рауан" (2-очередь)</w:t>
      </w:r>
      <w:r w:rsidR="00F10DA7">
        <w:rPr>
          <w:bCs/>
          <w:lang w:val="kk-KZ"/>
        </w:rPr>
        <w:t xml:space="preserve"> - 1 183,9 тыс. тенге. ПСД разработан, получено заключение экспертизы </w:t>
      </w:r>
      <w:r w:rsidR="00F10DA7" w:rsidRPr="00F10DA7">
        <w:rPr>
          <w:bCs/>
          <w:lang w:val="kk-KZ"/>
        </w:rPr>
        <w:t>№EKZ-0062/20 от 05.11.2020</w:t>
      </w:r>
      <w:r w:rsidR="00F10DA7">
        <w:rPr>
          <w:bCs/>
          <w:lang w:val="kk-KZ"/>
        </w:rPr>
        <w:t xml:space="preserve"> г.</w:t>
      </w:r>
    </w:p>
    <w:p w:rsidR="0047377D" w:rsidRDefault="00201A90" w:rsidP="00825212">
      <w:pPr>
        <w:pStyle w:val="ab"/>
        <w:numPr>
          <w:ilvl w:val="0"/>
          <w:numId w:val="29"/>
        </w:numPr>
        <w:tabs>
          <w:tab w:val="left" w:pos="1395"/>
        </w:tabs>
        <w:spacing w:after="0" w:line="240" w:lineRule="auto"/>
        <w:ind w:left="-142" w:firstLine="851"/>
        <w:jc w:val="both"/>
        <w:rPr>
          <w:bCs/>
          <w:lang w:val="kk-KZ"/>
        </w:rPr>
      </w:pPr>
      <w:r w:rsidRPr="0047377D">
        <w:rPr>
          <w:bCs/>
          <w:lang w:val="kk-KZ"/>
        </w:rPr>
        <w:t>Разработка ПСД на строительство электроснабжения жилого массива "Акжар плюс"</w:t>
      </w:r>
      <w:r w:rsidR="0047377D" w:rsidRPr="0047377D">
        <w:rPr>
          <w:bCs/>
          <w:lang w:val="kk-KZ"/>
        </w:rPr>
        <w:t xml:space="preserve"> - 2 531,4 тыс. тенге. ПСД разработан, получено заключение экспертизы №EKZ-0062/20 от 05.11.2020</w:t>
      </w:r>
      <w:r w:rsidR="0047377D">
        <w:rPr>
          <w:bCs/>
          <w:lang w:val="kk-KZ"/>
        </w:rPr>
        <w:t xml:space="preserve"> г.</w:t>
      </w:r>
    </w:p>
    <w:p w:rsidR="00201A90" w:rsidRPr="0047377D" w:rsidRDefault="00201A90" w:rsidP="00825212">
      <w:pPr>
        <w:pStyle w:val="ab"/>
        <w:numPr>
          <w:ilvl w:val="0"/>
          <w:numId w:val="29"/>
        </w:numPr>
        <w:tabs>
          <w:tab w:val="left" w:pos="1395"/>
        </w:tabs>
        <w:spacing w:after="0" w:line="240" w:lineRule="auto"/>
        <w:ind w:left="-142" w:firstLine="851"/>
        <w:jc w:val="both"/>
        <w:rPr>
          <w:bCs/>
          <w:lang w:val="kk-KZ"/>
        </w:rPr>
      </w:pPr>
      <w:r w:rsidRPr="0047377D">
        <w:rPr>
          <w:bCs/>
          <w:lang w:val="kk-KZ"/>
        </w:rPr>
        <w:t>Разработка ПСД на строительство электроснабжения жилого массива "Акшат-2"</w:t>
      </w:r>
      <w:r w:rsidR="0047377D">
        <w:rPr>
          <w:bCs/>
          <w:lang w:val="kk-KZ"/>
        </w:rPr>
        <w:t xml:space="preserve"> - 3 135,0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t>Разработка ПСД на строительство электроснабжения жилого массива "Жанаконыс-5"</w:t>
      </w:r>
      <w:r w:rsidR="0047377D">
        <w:rPr>
          <w:bCs/>
          <w:lang w:val="kk-KZ"/>
        </w:rPr>
        <w:t xml:space="preserve"> - 5 484,7 тыс. тенге. ПСД разработан, находится в в экспертизе, заключение госэкспертизы в декабре 2020 года.</w:t>
      </w:r>
    </w:p>
    <w:p w:rsidR="00201A90" w:rsidRDefault="00201A90" w:rsidP="00825212">
      <w:pPr>
        <w:pStyle w:val="ab"/>
        <w:numPr>
          <w:ilvl w:val="0"/>
          <w:numId w:val="29"/>
        </w:numPr>
        <w:tabs>
          <w:tab w:val="left" w:pos="1395"/>
        </w:tabs>
        <w:spacing w:after="0" w:line="240" w:lineRule="auto"/>
        <w:ind w:left="-142" w:firstLine="851"/>
        <w:jc w:val="both"/>
        <w:rPr>
          <w:bCs/>
          <w:lang w:val="kk-KZ"/>
        </w:rPr>
      </w:pPr>
      <w:r w:rsidRPr="00201A90">
        <w:rPr>
          <w:bCs/>
          <w:lang w:val="kk-KZ"/>
        </w:rPr>
        <w:lastRenderedPageBreak/>
        <w:t>Разработка ПСД на строительство электроснабжения жилого массива "Курайли"</w:t>
      </w:r>
      <w:r w:rsidR="0047377D">
        <w:rPr>
          <w:bCs/>
          <w:lang w:val="kk-KZ"/>
        </w:rPr>
        <w:t xml:space="preserve"> - 946,4 тыс. тенге. ПСД разработан, получено заключение экспертизы </w:t>
      </w:r>
      <w:r w:rsidR="0047377D" w:rsidRPr="0047377D">
        <w:rPr>
          <w:bCs/>
          <w:lang w:val="kk-KZ"/>
        </w:rPr>
        <w:t>№EKZ-0067/20 от 12.11.2020</w:t>
      </w:r>
      <w:r w:rsidR="0047377D">
        <w:rPr>
          <w:bCs/>
          <w:lang w:val="kk-KZ"/>
        </w:rPr>
        <w:t xml:space="preserve"> г.</w:t>
      </w:r>
    </w:p>
    <w:p w:rsidR="0047377D" w:rsidRDefault="00201A90" w:rsidP="00825212">
      <w:pPr>
        <w:pStyle w:val="ab"/>
        <w:numPr>
          <w:ilvl w:val="0"/>
          <w:numId w:val="29"/>
        </w:numPr>
        <w:tabs>
          <w:tab w:val="left" w:pos="1395"/>
        </w:tabs>
        <w:spacing w:after="0" w:line="240" w:lineRule="auto"/>
        <w:ind w:left="-142" w:firstLine="851"/>
        <w:jc w:val="both"/>
        <w:rPr>
          <w:bCs/>
          <w:lang w:val="kk-KZ"/>
        </w:rPr>
      </w:pPr>
      <w:r w:rsidRPr="0047377D">
        <w:rPr>
          <w:bCs/>
          <w:lang w:val="kk-KZ"/>
        </w:rPr>
        <w:t>Разработка ПСД на строительство электроснабжения жилого массива "Куршасай" п.Новый</w:t>
      </w:r>
      <w:r w:rsidR="0047377D" w:rsidRPr="0047377D">
        <w:rPr>
          <w:bCs/>
          <w:lang w:val="kk-KZ"/>
        </w:rPr>
        <w:t xml:space="preserve"> - 1 077,5 тыс. тенге. ПСД разработан, получено заключение экспертизы №EKZ-0067/20 от 12.11.2020</w:t>
      </w:r>
      <w:r w:rsidR="0047377D">
        <w:rPr>
          <w:bCs/>
          <w:lang w:val="kk-KZ"/>
        </w:rPr>
        <w:t xml:space="preserve"> г.</w:t>
      </w:r>
    </w:p>
    <w:p w:rsidR="00201A90" w:rsidRPr="0047377D" w:rsidRDefault="00201A90" w:rsidP="00825212">
      <w:pPr>
        <w:pStyle w:val="ab"/>
        <w:numPr>
          <w:ilvl w:val="0"/>
          <w:numId w:val="29"/>
        </w:numPr>
        <w:tabs>
          <w:tab w:val="left" w:pos="1395"/>
        </w:tabs>
        <w:spacing w:after="0" w:line="240" w:lineRule="auto"/>
        <w:ind w:left="-142" w:firstLine="851"/>
        <w:jc w:val="both"/>
        <w:rPr>
          <w:bCs/>
          <w:lang w:val="kk-KZ"/>
        </w:rPr>
      </w:pPr>
      <w:r w:rsidRPr="0047377D">
        <w:rPr>
          <w:bCs/>
          <w:lang w:val="kk-KZ"/>
        </w:rPr>
        <w:t>Разработка ПСД на строительство ОРУ-110 кВ в районе ГМЗ</w:t>
      </w:r>
      <w:r w:rsidR="0047377D">
        <w:rPr>
          <w:bCs/>
          <w:lang w:val="kk-KZ"/>
        </w:rPr>
        <w:t xml:space="preserve"> - 27 843,5 тыс. тенге. ПСД разрабатывается, завершение и проведение экспертизы планируется в 2021 году.</w:t>
      </w:r>
    </w:p>
    <w:p w:rsidR="006A6638" w:rsidRDefault="000429D3" w:rsidP="00EA6C55">
      <w:pPr>
        <w:pStyle w:val="a5"/>
        <w:jc w:val="both"/>
        <w:rPr>
          <w:rFonts w:ascii="Times New Roman" w:hAnsi="Times New Roman"/>
          <w:bCs/>
          <w:sz w:val="28"/>
          <w:szCs w:val="28"/>
          <w:lang w:val="kk-KZ"/>
        </w:rPr>
      </w:pPr>
      <w:r w:rsidRPr="003038E7">
        <w:rPr>
          <w:rFonts w:ascii="Times New Roman" w:hAnsi="Times New Roman"/>
          <w:b/>
          <w:sz w:val="28"/>
          <w:szCs w:val="28"/>
          <w:lang w:val="kk-KZ"/>
        </w:rPr>
        <w:tab/>
      </w:r>
      <w:r w:rsidRPr="0040473B">
        <w:rPr>
          <w:rFonts w:ascii="Times New Roman" w:hAnsi="Times New Roman"/>
          <w:b/>
          <w:sz w:val="28"/>
          <w:szCs w:val="28"/>
          <w:u w:val="single"/>
        </w:rPr>
        <w:t>Прямые результаты планируемого периода</w:t>
      </w:r>
      <w:r w:rsidRPr="003038E7">
        <w:rPr>
          <w:rFonts w:ascii="Times New Roman" w:hAnsi="Times New Roman"/>
          <w:b/>
          <w:sz w:val="28"/>
          <w:szCs w:val="28"/>
        </w:rPr>
        <w:t>:</w:t>
      </w:r>
      <w:r w:rsidR="00A11F39">
        <w:rPr>
          <w:rFonts w:ascii="Times New Roman" w:hAnsi="Times New Roman"/>
          <w:b/>
          <w:sz w:val="28"/>
          <w:szCs w:val="28"/>
        </w:rPr>
        <w:t xml:space="preserve"> </w:t>
      </w:r>
      <w:r w:rsidR="006A6638">
        <w:rPr>
          <w:rFonts w:ascii="Times New Roman" w:hAnsi="Times New Roman"/>
          <w:bCs/>
          <w:sz w:val="28"/>
          <w:szCs w:val="28"/>
          <w:lang w:val="kk-KZ"/>
        </w:rPr>
        <w:t>На 202</w:t>
      </w:r>
      <w:r w:rsidR="00872F8E">
        <w:rPr>
          <w:rFonts w:ascii="Times New Roman" w:hAnsi="Times New Roman"/>
          <w:bCs/>
          <w:sz w:val="28"/>
          <w:szCs w:val="28"/>
          <w:lang w:val="kk-KZ"/>
        </w:rPr>
        <w:t>1</w:t>
      </w:r>
      <w:r w:rsidR="006A6638">
        <w:rPr>
          <w:rFonts w:ascii="Times New Roman" w:hAnsi="Times New Roman"/>
          <w:bCs/>
          <w:sz w:val="28"/>
          <w:szCs w:val="28"/>
          <w:lang w:val="kk-KZ"/>
        </w:rPr>
        <w:t xml:space="preserve"> год с городского бюджета </w:t>
      </w:r>
      <w:r w:rsidR="00872F8E">
        <w:rPr>
          <w:rFonts w:ascii="Times New Roman" w:hAnsi="Times New Roman"/>
          <w:bCs/>
          <w:sz w:val="28"/>
          <w:szCs w:val="28"/>
          <w:lang w:val="kk-KZ"/>
        </w:rPr>
        <w:t>179 368,0</w:t>
      </w:r>
      <w:r w:rsidR="006A6638">
        <w:rPr>
          <w:rFonts w:ascii="Times New Roman" w:hAnsi="Times New Roman"/>
          <w:bCs/>
          <w:sz w:val="28"/>
          <w:szCs w:val="28"/>
          <w:lang w:val="kk-KZ"/>
        </w:rPr>
        <w:t xml:space="preserve"> тыс. тенге по следующим проектам:</w:t>
      </w:r>
    </w:p>
    <w:p w:rsidR="00872F8E"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жилого массива "Орлеу" г.Актобе</w:t>
      </w:r>
      <w:r w:rsidR="00903D7C">
        <w:rPr>
          <w:rFonts w:ascii="Times New Roman" w:hAnsi="Times New Roman"/>
          <w:bCs/>
          <w:sz w:val="28"/>
          <w:szCs w:val="28"/>
          <w:lang w:val="kk-KZ"/>
        </w:rPr>
        <w:t xml:space="preserve"> - 2 486,0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жилого массива "Красносельское-1" (12 участков) г.Актобе</w:t>
      </w:r>
      <w:r w:rsidR="00903D7C">
        <w:rPr>
          <w:rFonts w:ascii="Times New Roman" w:hAnsi="Times New Roman"/>
          <w:bCs/>
          <w:sz w:val="28"/>
          <w:szCs w:val="28"/>
          <w:lang w:val="kk-KZ"/>
        </w:rPr>
        <w:t xml:space="preserve"> - 2486,0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жилого массива "Актасты" г.Актобе</w:t>
      </w:r>
      <w:r w:rsidR="00903D7C">
        <w:rPr>
          <w:rFonts w:ascii="Times New Roman" w:hAnsi="Times New Roman"/>
          <w:bCs/>
          <w:sz w:val="28"/>
          <w:szCs w:val="28"/>
          <w:lang w:val="kk-KZ"/>
        </w:rPr>
        <w:t xml:space="preserve"> - 4100,0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п. Новый  (43 участков) г.Актобе</w:t>
      </w:r>
      <w:r w:rsidR="00903D7C">
        <w:rPr>
          <w:rFonts w:ascii="Times New Roman" w:hAnsi="Times New Roman"/>
          <w:bCs/>
          <w:sz w:val="28"/>
          <w:szCs w:val="28"/>
          <w:lang w:val="kk-KZ"/>
        </w:rPr>
        <w:t xml:space="preserve"> - 3730,0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ж/м Бауырластар-1  (3-я очередь) г.Актобе</w:t>
      </w:r>
      <w:r w:rsidR="00903D7C">
        <w:rPr>
          <w:rFonts w:ascii="Times New Roman" w:hAnsi="Times New Roman"/>
          <w:bCs/>
          <w:sz w:val="28"/>
          <w:szCs w:val="28"/>
          <w:lang w:val="kk-KZ"/>
        </w:rPr>
        <w:t xml:space="preserve"> - 3 925,0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ж/м Бауырластар-5  (2-я очередь) г.Актобе</w:t>
      </w:r>
      <w:r w:rsidR="00903D7C">
        <w:rPr>
          <w:rFonts w:ascii="Times New Roman" w:hAnsi="Times New Roman"/>
          <w:bCs/>
          <w:sz w:val="28"/>
          <w:szCs w:val="28"/>
          <w:lang w:val="kk-KZ"/>
        </w:rPr>
        <w:t xml:space="preserve"> - 4 328,0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ж/м Кызылжар   г.Актобе</w:t>
      </w:r>
      <w:r w:rsidR="00903D7C">
        <w:rPr>
          <w:rFonts w:ascii="Times New Roman" w:hAnsi="Times New Roman"/>
          <w:bCs/>
          <w:sz w:val="28"/>
          <w:szCs w:val="28"/>
          <w:lang w:val="kk-KZ"/>
        </w:rPr>
        <w:t xml:space="preserve"> - 3596,0 тыс. тенге;</w:t>
      </w:r>
    </w:p>
    <w:p w:rsidR="00903D7C" w:rsidRDefault="00903D7C" w:rsidP="00A11F39">
      <w:pPr>
        <w:pStyle w:val="a5"/>
        <w:numPr>
          <w:ilvl w:val="0"/>
          <w:numId w:val="22"/>
        </w:numPr>
        <w:tabs>
          <w:tab w:val="left" w:pos="1134"/>
        </w:tabs>
        <w:ind w:left="-142" w:firstLine="851"/>
        <w:jc w:val="both"/>
        <w:rPr>
          <w:rFonts w:ascii="Times New Roman" w:hAnsi="Times New Roman"/>
          <w:bCs/>
          <w:sz w:val="28"/>
          <w:szCs w:val="28"/>
          <w:lang w:val="kk-KZ"/>
        </w:rPr>
      </w:pPr>
      <w:r w:rsidRPr="00903D7C">
        <w:rPr>
          <w:rFonts w:ascii="Times New Roman" w:hAnsi="Times New Roman"/>
          <w:bCs/>
          <w:sz w:val="28"/>
          <w:szCs w:val="28"/>
          <w:lang w:val="kk-KZ"/>
        </w:rPr>
        <w:t>Разработка ПСД по проекту "Строительство электроснабжения п.Сазды квартал "А"  г.Актобе</w:t>
      </w:r>
      <w:r>
        <w:rPr>
          <w:rFonts w:ascii="Times New Roman" w:hAnsi="Times New Roman"/>
          <w:bCs/>
          <w:sz w:val="28"/>
          <w:szCs w:val="28"/>
          <w:lang w:val="kk-KZ"/>
        </w:rPr>
        <w:t xml:space="preserve"> - 3273,0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электроснабжения ж/м "Акжар-2" (Взрывпром) г.Актобе</w:t>
      </w:r>
      <w:r w:rsidR="00903D7C">
        <w:rPr>
          <w:rFonts w:ascii="Times New Roman" w:hAnsi="Times New Roman"/>
          <w:bCs/>
          <w:sz w:val="28"/>
          <w:szCs w:val="28"/>
          <w:lang w:val="kk-KZ"/>
        </w:rPr>
        <w:t xml:space="preserve"> - 6155,0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на реконструкцию ВЛ-110 кВ "Заречный-41 разъезд"</w:t>
      </w:r>
      <w:r w:rsidR="00903D7C">
        <w:rPr>
          <w:rFonts w:ascii="Times New Roman" w:hAnsi="Times New Roman"/>
          <w:bCs/>
          <w:sz w:val="28"/>
          <w:szCs w:val="28"/>
          <w:lang w:val="kk-KZ"/>
        </w:rPr>
        <w:t xml:space="preserve"> - 25 569,0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жилого массива "Акжар-2" (Взрывпром) г.Актобе</w:t>
      </w:r>
      <w:r w:rsidR="00903D7C">
        <w:rPr>
          <w:rFonts w:ascii="Times New Roman" w:hAnsi="Times New Roman"/>
          <w:bCs/>
          <w:sz w:val="28"/>
          <w:szCs w:val="28"/>
          <w:lang w:val="kk-KZ"/>
        </w:rPr>
        <w:t xml:space="preserve"> - 11 887,0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жилого массива "Орлеу" г.Актобе</w:t>
      </w:r>
      <w:r w:rsidR="00903D7C">
        <w:rPr>
          <w:rFonts w:ascii="Times New Roman" w:hAnsi="Times New Roman"/>
          <w:bCs/>
          <w:sz w:val="28"/>
          <w:szCs w:val="28"/>
          <w:lang w:val="kk-KZ"/>
        </w:rPr>
        <w:t xml:space="preserve"> - 4454,0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жилого массива "Красносельское-1" (12 участков) г.Актобе</w:t>
      </w:r>
      <w:r w:rsidR="00903D7C">
        <w:rPr>
          <w:rFonts w:ascii="Times New Roman" w:hAnsi="Times New Roman"/>
          <w:bCs/>
          <w:sz w:val="28"/>
          <w:szCs w:val="28"/>
          <w:lang w:val="kk-KZ"/>
        </w:rPr>
        <w:t xml:space="preserve"> - 4454,0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жилого массива "Бауырластар-1" (3-я очередь)  г.Актобе</w:t>
      </w:r>
      <w:r w:rsidR="00903D7C">
        <w:rPr>
          <w:rFonts w:ascii="Times New Roman" w:hAnsi="Times New Roman"/>
          <w:bCs/>
          <w:sz w:val="28"/>
          <w:szCs w:val="28"/>
          <w:lang w:val="kk-KZ"/>
        </w:rPr>
        <w:t xml:space="preserve"> - 7 256,0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жилого массива "Актасты"   г.Актобе</w:t>
      </w:r>
      <w:r w:rsidR="00903D7C">
        <w:rPr>
          <w:rFonts w:ascii="Times New Roman" w:hAnsi="Times New Roman"/>
          <w:bCs/>
          <w:sz w:val="28"/>
          <w:szCs w:val="28"/>
          <w:lang w:val="kk-KZ"/>
        </w:rPr>
        <w:t xml:space="preserve"> - 7502,0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п. "Сазда" вкартал "А"   г.Актобе</w:t>
      </w:r>
      <w:r w:rsidR="00903D7C">
        <w:rPr>
          <w:rFonts w:ascii="Times New Roman" w:hAnsi="Times New Roman"/>
          <w:bCs/>
          <w:sz w:val="28"/>
          <w:szCs w:val="28"/>
          <w:lang w:val="kk-KZ"/>
        </w:rPr>
        <w:t xml:space="preserve"> - 5 555,0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пж/м Бауырластар-5 (2-я очередь)  г.Актобе</w:t>
      </w:r>
      <w:r w:rsidR="00903D7C">
        <w:rPr>
          <w:rFonts w:ascii="Times New Roman" w:hAnsi="Times New Roman"/>
          <w:bCs/>
          <w:sz w:val="28"/>
          <w:szCs w:val="28"/>
          <w:lang w:val="kk-KZ"/>
        </w:rPr>
        <w:t xml:space="preserve"> - 7749,0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lastRenderedPageBreak/>
        <w:t>Разработка ПСД по проекту "Строительство подводящего газопровода к ж/м "Жанаауыл-2"  г.Актобе</w:t>
      </w:r>
      <w:r w:rsidR="00903D7C">
        <w:rPr>
          <w:rFonts w:ascii="Times New Roman" w:hAnsi="Times New Roman"/>
          <w:bCs/>
          <w:sz w:val="28"/>
          <w:szCs w:val="28"/>
          <w:lang w:val="kk-KZ"/>
        </w:rPr>
        <w:t xml:space="preserve"> - 40 781,0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подводящего газопровода к ж/м "Жанаауыл-1"  г.Актобе</w:t>
      </w:r>
      <w:r w:rsidR="00903D7C">
        <w:rPr>
          <w:rFonts w:ascii="Times New Roman" w:hAnsi="Times New Roman"/>
          <w:bCs/>
          <w:sz w:val="28"/>
          <w:szCs w:val="28"/>
          <w:lang w:val="kk-KZ"/>
        </w:rPr>
        <w:t xml:space="preserve"> - 10 888,0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сетей газоснабжения жилого массива "Кызылжар"   г.Актобе</w:t>
      </w:r>
      <w:r w:rsidR="00903D7C">
        <w:rPr>
          <w:rFonts w:ascii="Times New Roman" w:hAnsi="Times New Roman"/>
          <w:bCs/>
          <w:sz w:val="28"/>
          <w:szCs w:val="28"/>
          <w:lang w:val="kk-KZ"/>
        </w:rPr>
        <w:t xml:space="preserve"> - 7 142,0 тыс. тенге;</w:t>
      </w:r>
    </w:p>
    <w:p w:rsidR="00F4005B" w:rsidRDefault="00F4005B" w:rsidP="00A11F39">
      <w:pPr>
        <w:pStyle w:val="a5"/>
        <w:numPr>
          <w:ilvl w:val="0"/>
          <w:numId w:val="22"/>
        </w:numPr>
        <w:tabs>
          <w:tab w:val="left" w:pos="1134"/>
        </w:tabs>
        <w:ind w:left="-142" w:firstLine="851"/>
        <w:jc w:val="both"/>
        <w:rPr>
          <w:rFonts w:ascii="Times New Roman" w:hAnsi="Times New Roman"/>
          <w:bCs/>
          <w:sz w:val="28"/>
          <w:szCs w:val="28"/>
          <w:lang w:val="kk-KZ"/>
        </w:rPr>
      </w:pPr>
      <w:r w:rsidRPr="00F4005B">
        <w:rPr>
          <w:rFonts w:ascii="Times New Roman" w:hAnsi="Times New Roman"/>
          <w:bCs/>
          <w:sz w:val="28"/>
          <w:szCs w:val="28"/>
          <w:lang w:val="kk-KZ"/>
        </w:rPr>
        <w:t>Разработка ПСД по проекту "Строительство газоснабжения п. Новый  (43 участков) г.Актобе</w:t>
      </w:r>
      <w:r w:rsidR="00903D7C">
        <w:rPr>
          <w:rFonts w:ascii="Times New Roman" w:hAnsi="Times New Roman"/>
          <w:bCs/>
          <w:sz w:val="28"/>
          <w:szCs w:val="28"/>
          <w:lang w:val="kk-KZ"/>
        </w:rPr>
        <w:t xml:space="preserve"> - 7 142,0 тыс. тенге.</w:t>
      </w:r>
    </w:p>
    <w:p w:rsidR="000429D3" w:rsidRPr="003038E7" w:rsidRDefault="000429D3" w:rsidP="00EA6C55">
      <w:pPr>
        <w:pStyle w:val="a5"/>
        <w:ind w:firstLine="709"/>
        <w:jc w:val="both"/>
        <w:rPr>
          <w:rFonts w:ascii="Times New Roman" w:hAnsi="Times New Roman"/>
          <w:bCs/>
          <w:sz w:val="28"/>
          <w:szCs w:val="28"/>
          <w:lang w:val="kk-KZ"/>
        </w:rPr>
      </w:pPr>
      <w:r w:rsidRPr="0040473B">
        <w:rPr>
          <w:rFonts w:ascii="Times New Roman" w:hAnsi="Times New Roman"/>
          <w:b/>
          <w:sz w:val="28"/>
          <w:szCs w:val="28"/>
          <w:u w:val="single"/>
        </w:rPr>
        <w:t>Прямые результаты планируемого периода</w:t>
      </w:r>
      <w:r w:rsidRPr="003038E7">
        <w:rPr>
          <w:rFonts w:ascii="Times New Roman" w:hAnsi="Times New Roman"/>
          <w:b/>
          <w:sz w:val="28"/>
          <w:szCs w:val="28"/>
          <w:lang w:val="kk-KZ"/>
        </w:rPr>
        <w:t xml:space="preserve">: </w:t>
      </w:r>
      <w:r w:rsidRPr="003038E7">
        <w:rPr>
          <w:rFonts w:ascii="Times New Roman" w:hAnsi="Times New Roman"/>
          <w:bCs/>
          <w:sz w:val="28"/>
          <w:szCs w:val="28"/>
          <w:lang w:val="kk-KZ"/>
        </w:rPr>
        <w:t>обеспечение электричеством и газоснабжением.</w:t>
      </w:r>
    </w:p>
    <w:p w:rsidR="000429D3" w:rsidRPr="003038E7" w:rsidRDefault="000429D3" w:rsidP="00EA6C55">
      <w:pPr>
        <w:pStyle w:val="a5"/>
        <w:jc w:val="both"/>
        <w:rPr>
          <w:rFonts w:ascii="Times New Roman" w:hAnsi="Times New Roman"/>
          <w:sz w:val="28"/>
          <w:szCs w:val="28"/>
          <w:lang w:val="kk-KZ"/>
        </w:rPr>
      </w:pPr>
    </w:p>
    <w:p w:rsidR="000429D3" w:rsidRPr="00481466" w:rsidRDefault="000429D3" w:rsidP="00481466">
      <w:pPr>
        <w:pStyle w:val="a5"/>
        <w:numPr>
          <w:ilvl w:val="0"/>
          <w:numId w:val="32"/>
        </w:numPr>
        <w:ind w:left="0" w:firstLine="567"/>
        <w:jc w:val="both"/>
        <w:rPr>
          <w:rFonts w:ascii="Times New Roman" w:hAnsi="Times New Roman"/>
          <w:bCs/>
          <w:sz w:val="28"/>
          <w:szCs w:val="28"/>
          <w:lang w:val="kk-KZ"/>
        </w:rPr>
      </w:pPr>
      <w:r w:rsidRPr="00226424">
        <w:rPr>
          <w:rFonts w:ascii="Times New Roman" w:hAnsi="Times New Roman"/>
          <w:b/>
          <w:color w:val="FF0000"/>
          <w:sz w:val="28"/>
          <w:szCs w:val="28"/>
          <w:u w:val="single"/>
        </w:rPr>
        <w:t xml:space="preserve">По программе 045 «Капитальный и средний ремонт автомобильных дорог районного значения и улиц населенных пунктов» </w:t>
      </w:r>
      <w:r w:rsidRPr="00226424">
        <w:rPr>
          <w:rFonts w:ascii="Times New Roman" w:hAnsi="Times New Roman"/>
          <w:b/>
          <w:sz w:val="28"/>
          <w:szCs w:val="28"/>
        </w:rPr>
        <w:t>выделено</w:t>
      </w:r>
      <w:r w:rsidR="00DE3651">
        <w:rPr>
          <w:rFonts w:ascii="Times New Roman" w:hAnsi="Times New Roman"/>
          <w:b/>
          <w:sz w:val="28"/>
          <w:szCs w:val="28"/>
        </w:rPr>
        <w:t xml:space="preserve"> </w:t>
      </w:r>
      <w:r w:rsidRPr="00226424">
        <w:rPr>
          <w:rFonts w:ascii="Times New Roman" w:hAnsi="Times New Roman"/>
          <w:b/>
          <w:sz w:val="28"/>
          <w:szCs w:val="28"/>
        </w:rPr>
        <w:t>–</w:t>
      </w:r>
      <w:r w:rsidR="00DE3651">
        <w:rPr>
          <w:rFonts w:ascii="Times New Roman" w:hAnsi="Times New Roman"/>
          <w:b/>
          <w:sz w:val="28"/>
          <w:szCs w:val="28"/>
        </w:rPr>
        <w:t xml:space="preserve"> </w:t>
      </w:r>
      <w:r w:rsidR="00F4005B">
        <w:rPr>
          <w:rFonts w:ascii="Times New Roman" w:hAnsi="Times New Roman"/>
          <w:bCs/>
          <w:sz w:val="28"/>
          <w:szCs w:val="28"/>
          <w:lang w:val="kk-KZ"/>
        </w:rPr>
        <w:t>10 </w:t>
      </w:r>
      <w:r w:rsidR="00DE3651">
        <w:rPr>
          <w:rFonts w:ascii="Times New Roman" w:hAnsi="Times New Roman"/>
          <w:bCs/>
          <w:sz w:val="28"/>
          <w:szCs w:val="28"/>
          <w:lang w:val="kk-KZ"/>
        </w:rPr>
        <w:t>847 312,9</w:t>
      </w:r>
      <w:r w:rsidRPr="00226424">
        <w:rPr>
          <w:rFonts w:ascii="Times New Roman" w:hAnsi="Times New Roman"/>
          <w:bCs/>
          <w:sz w:val="28"/>
          <w:szCs w:val="28"/>
          <w:lang w:val="kk-KZ"/>
        </w:rPr>
        <w:t xml:space="preserve"> тыс. тенге, </w:t>
      </w:r>
      <w:r w:rsidR="00DE3651">
        <w:rPr>
          <w:rFonts w:ascii="Times New Roman" w:hAnsi="Times New Roman"/>
          <w:bCs/>
          <w:sz w:val="28"/>
          <w:szCs w:val="28"/>
          <w:lang w:val="kk-KZ"/>
        </w:rPr>
        <w:t xml:space="preserve">из областного бюджета - 148 641,0в том числе </w:t>
      </w:r>
      <w:r w:rsidRPr="00226424">
        <w:rPr>
          <w:rFonts w:ascii="Times New Roman" w:hAnsi="Times New Roman"/>
          <w:bCs/>
          <w:sz w:val="28"/>
          <w:szCs w:val="28"/>
          <w:lang w:val="kk-KZ"/>
        </w:rPr>
        <w:t xml:space="preserve">из городского бюджета выделено </w:t>
      </w:r>
      <w:r w:rsidR="00DE3651">
        <w:rPr>
          <w:rFonts w:ascii="Times New Roman" w:hAnsi="Times New Roman"/>
          <w:bCs/>
          <w:sz w:val="28"/>
          <w:szCs w:val="28"/>
          <w:lang w:val="kk-KZ"/>
        </w:rPr>
        <w:t xml:space="preserve">321 435,8 </w:t>
      </w:r>
      <w:r w:rsidRPr="00226424">
        <w:rPr>
          <w:rFonts w:ascii="Times New Roman" w:hAnsi="Times New Roman"/>
          <w:bCs/>
          <w:sz w:val="28"/>
          <w:szCs w:val="28"/>
        </w:rPr>
        <w:t>тыс.тенге</w:t>
      </w:r>
      <w:r w:rsidR="00F4005B">
        <w:rPr>
          <w:rFonts w:ascii="Times New Roman" w:hAnsi="Times New Roman"/>
          <w:bCs/>
          <w:sz w:val="28"/>
          <w:szCs w:val="28"/>
        </w:rPr>
        <w:t xml:space="preserve">, по ДКЗ – </w:t>
      </w:r>
      <w:r w:rsidR="00DE3651">
        <w:rPr>
          <w:rFonts w:ascii="Times New Roman" w:hAnsi="Times New Roman"/>
          <w:bCs/>
          <w:sz w:val="28"/>
          <w:szCs w:val="28"/>
        </w:rPr>
        <w:t xml:space="preserve">8 162 471,8 </w:t>
      </w:r>
      <w:r w:rsidR="00F4005B">
        <w:rPr>
          <w:rFonts w:ascii="Times New Roman" w:hAnsi="Times New Roman"/>
          <w:bCs/>
          <w:sz w:val="28"/>
          <w:szCs w:val="28"/>
        </w:rPr>
        <w:t xml:space="preserve"> тыс.тенге. </w:t>
      </w:r>
      <w:r w:rsidRPr="00226424">
        <w:rPr>
          <w:rFonts w:ascii="Times New Roman" w:hAnsi="Times New Roman"/>
          <w:b/>
          <w:sz w:val="28"/>
          <w:szCs w:val="28"/>
          <w:u w:val="single"/>
        </w:rPr>
        <w:t>На 20</w:t>
      </w:r>
      <w:r w:rsidRPr="00226424">
        <w:rPr>
          <w:rFonts w:ascii="Times New Roman" w:hAnsi="Times New Roman"/>
          <w:b/>
          <w:sz w:val="28"/>
          <w:szCs w:val="28"/>
          <w:u w:val="single"/>
          <w:lang w:val="kk-KZ"/>
        </w:rPr>
        <w:t>2</w:t>
      </w:r>
      <w:r w:rsidR="00F4005B">
        <w:rPr>
          <w:rFonts w:ascii="Times New Roman" w:hAnsi="Times New Roman"/>
          <w:b/>
          <w:sz w:val="28"/>
          <w:szCs w:val="28"/>
          <w:u w:val="single"/>
          <w:lang w:val="kk-KZ"/>
        </w:rPr>
        <w:t>1</w:t>
      </w:r>
      <w:r w:rsidRPr="00226424">
        <w:rPr>
          <w:rFonts w:ascii="Times New Roman" w:hAnsi="Times New Roman"/>
          <w:b/>
          <w:sz w:val="28"/>
          <w:szCs w:val="28"/>
          <w:u w:val="single"/>
        </w:rPr>
        <w:t xml:space="preserve"> год предусматривается </w:t>
      </w:r>
      <w:r w:rsidR="00C5613F">
        <w:rPr>
          <w:rFonts w:ascii="Times New Roman" w:hAnsi="Times New Roman"/>
          <w:b/>
          <w:sz w:val="28"/>
          <w:szCs w:val="28"/>
          <w:u w:val="single"/>
          <w:lang w:val="kk-KZ"/>
        </w:rPr>
        <w:t>576 285,0</w:t>
      </w:r>
      <w:r w:rsidRPr="00226424">
        <w:rPr>
          <w:rFonts w:ascii="Times New Roman" w:hAnsi="Times New Roman"/>
          <w:b/>
          <w:sz w:val="28"/>
          <w:szCs w:val="28"/>
          <w:u w:val="single"/>
        </w:rPr>
        <w:t xml:space="preserve"> тыс. тенге</w:t>
      </w:r>
      <w:r w:rsidRPr="00226424">
        <w:rPr>
          <w:rFonts w:ascii="Times New Roman" w:hAnsi="Times New Roman"/>
          <w:b/>
          <w:sz w:val="28"/>
          <w:szCs w:val="28"/>
          <w:u w:val="single"/>
          <w:lang w:val="kk-KZ"/>
        </w:rPr>
        <w:t>,</w:t>
      </w:r>
      <w:r w:rsidRPr="00226424">
        <w:rPr>
          <w:rFonts w:ascii="Times New Roman" w:hAnsi="Times New Roman"/>
          <w:bCs/>
          <w:sz w:val="28"/>
          <w:szCs w:val="28"/>
          <w:lang w:val="kk-KZ"/>
        </w:rPr>
        <w:t xml:space="preserve"> на 202</w:t>
      </w:r>
      <w:r w:rsidR="00F4005B">
        <w:rPr>
          <w:rFonts w:ascii="Times New Roman" w:hAnsi="Times New Roman"/>
          <w:bCs/>
          <w:sz w:val="28"/>
          <w:szCs w:val="28"/>
          <w:lang w:val="kk-KZ"/>
        </w:rPr>
        <w:t>2</w:t>
      </w:r>
      <w:r w:rsidRPr="00226424">
        <w:rPr>
          <w:rFonts w:ascii="Times New Roman" w:hAnsi="Times New Roman"/>
          <w:bCs/>
          <w:sz w:val="28"/>
          <w:szCs w:val="28"/>
          <w:lang w:val="kk-KZ"/>
        </w:rPr>
        <w:t xml:space="preserve"> год – </w:t>
      </w:r>
      <w:r w:rsidR="00481466">
        <w:rPr>
          <w:rFonts w:ascii="Times New Roman" w:hAnsi="Times New Roman"/>
          <w:bCs/>
          <w:sz w:val="28"/>
          <w:szCs w:val="28"/>
          <w:lang w:val="kk-KZ"/>
        </w:rPr>
        <w:t>505 000,0</w:t>
      </w:r>
      <w:r w:rsidRPr="00481466">
        <w:rPr>
          <w:rFonts w:ascii="Times New Roman" w:hAnsi="Times New Roman"/>
          <w:bCs/>
          <w:sz w:val="28"/>
          <w:szCs w:val="28"/>
          <w:lang w:val="kk-KZ"/>
        </w:rPr>
        <w:t xml:space="preserve"> тыс.  тенге, на 202</w:t>
      </w:r>
      <w:r w:rsidR="00F4005B" w:rsidRPr="00481466">
        <w:rPr>
          <w:rFonts w:ascii="Times New Roman" w:hAnsi="Times New Roman"/>
          <w:bCs/>
          <w:sz w:val="28"/>
          <w:szCs w:val="28"/>
          <w:lang w:val="kk-KZ"/>
        </w:rPr>
        <w:t>3</w:t>
      </w:r>
      <w:r w:rsidRPr="00481466">
        <w:rPr>
          <w:rFonts w:ascii="Times New Roman" w:hAnsi="Times New Roman"/>
          <w:bCs/>
          <w:sz w:val="28"/>
          <w:szCs w:val="28"/>
          <w:lang w:val="kk-KZ"/>
        </w:rPr>
        <w:t xml:space="preserve"> год – </w:t>
      </w:r>
      <w:r w:rsidR="00481466">
        <w:rPr>
          <w:rFonts w:ascii="Times New Roman" w:hAnsi="Times New Roman"/>
          <w:bCs/>
          <w:sz w:val="28"/>
          <w:szCs w:val="28"/>
          <w:lang w:val="kk-KZ"/>
        </w:rPr>
        <w:t>505 000,0</w:t>
      </w:r>
      <w:r w:rsidRPr="00481466">
        <w:rPr>
          <w:rFonts w:ascii="Times New Roman" w:hAnsi="Times New Roman"/>
          <w:bCs/>
          <w:sz w:val="28"/>
          <w:szCs w:val="28"/>
          <w:lang w:val="kk-KZ"/>
        </w:rPr>
        <w:t xml:space="preserve"> тыс. тенге. </w:t>
      </w:r>
    </w:p>
    <w:p w:rsidR="000429D3" w:rsidRPr="003038E7" w:rsidRDefault="000429D3" w:rsidP="00EA6C55">
      <w:pPr>
        <w:ind w:firstLine="708"/>
        <w:jc w:val="both"/>
        <w:rPr>
          <w:bCs/>
          <w:sz w:val="28"/>
          <w:szCs w:val="28"/>
        </w:rPr>
      </w:pPr>
      <w:r w:rsidRPr="003038E7">
        <w:rPr>
          <w:b/>
          <w:sz w:val="28"/>
          <w:szCs w:val="28"/>
          <w:u w:val="single"/>
        </w:rPr>
        <w:t xml:space="preserve"> Цель программы</w:t>
      </w:r>
      <w:r w:rsidRPr="003038E7">
        <w:rPr>
          <w:bCs/>
          <w:sz w:val="28"/>
          <w:szCs w:val="28"/>
        </w:rPr>
        <w:t>: Капитальный и средний ремонт автомобильных дорог г.Актобе.</w:t>
      </w:r>
    </w:p>
    <w:p w:rsidR="000429D3" w:rsidRPr="00C5613F" w:rsidRDefault="000429D3" w:rsidP="00EA6C55">
      <w:pPr>
        <w:ind w:firstLine="708"/>
        <w:jc w:val="both"/>
        <w:rPr>
          <w:b/>
          <w:sz w:val="28"/>
          <w:szCs w:val="28"/>
          <w:lang w:val="kk-KZ"/>
        </w:rPr>
      </w:pPr>
      <w:r w:rsidRPr="00C5613F">
        <w:rPr>
          <w:b/>
          <w:sz w:val="28"/>
          <w:szCs w:val="28"/>
          <w:u w:val="single"/>
        </w:rPr>
        <w:t>Достигнутые показатели отчетного периода</w:t>
      </w:r>
      <w:r w:rsidRPr="00C5613F">
        <w:rPr>
          <w:b/>
          <w:sz w:val="28"/>
          <w:szCs w:val="28"/>
          <w:lang w:val="kk-KZ"/>
        </w:rPr>
        <w:t>.</w:t>
      </w:r>
    </w:p>
    <w:p w:rsidR="000429D3" w:rsidRPr="003038E7" w:rsidRDefault="00DE3651" w:rsidP="00EA6C55">
      <w:pPr>
        <w:ind w:firstLine="708"/>
        <w:jc w:val="both"/>
        <w:rPr>
          <w:b/>
          <w:sz w:val="28"/>
          <w:szCs w:val="28"/>
          <w:u w:val="single"/>
          <w:lang w:val="kk-KZ"/>
        </w:rPr>
      </w:pPr>
      <w:r>
        <w:rPr>
          <w:b/>
          <w:sz w:val="28"/>
          <w:szCs w:val="28"/>
          <w:u w:val="single"/>
          <w:lang w:val="kk-KZ"/>
        </w:rPr>
        <w:t>В 2020</w:t>
      </w:r>
      <w:r w:rsidR="000429D3" w:rsidRPr="003038E7">
        <w:rPr>
          <w:b/>
          <w:sz w:val="28"/>
          <w:szCs w:val="28"/>
          <w:u w:val="single"/>
          <w:lang w:val="kk-KZ"/>
        </w:rPr>
        <w:t xml:space="preserve"> году были завершены нижеследующие проекты: </w:t>
      </w:r>
    </w:p>
    <w:p w:rsidR="00DE3651" w:rsidRDefault="00DE3651" w:rsidP="00DE3651">
      <w:pPr>
        <w:ind w:firstLine="567"/>
        <w:jc w:val="both"/>
        <w:rPr>
          <w:sz w:val="28"/>
          <w:szCs w:val="28"/>
          <w:lang w:val="kk-KZ"/>
        </w:rPr>
      </w:pPr>
      <w:r>
        <w:rPr>
          <w:sz w:val="28"/>
          <w:szCs w:val="28"/>
          <w:lang w:val="kk-KZ"/>
        </w:rPr>
        <w:t xml:space="preserve">1. </w:t>
      </w:r>
      <w:r w:rsidRPr="003038E7">
        <w:rPr>
          <w:sz w:val="28"/>
          <w:szCs w:val="28"/>
          <w:lang w:val="kk-KZ"/>
        </w:rPr>
        <w:t>. Капитальный ремонт автомобильной дороги ул. Утемисова г.Актобе, общая договорная стоимость – 101 548,8 тыс. тенге (в 2018 году с областного бюджета выделено 49 637,0 тыс. тенге</w:t>
      </w:r>
      <w:r>
        <w:rPr>
          <w:sz w:val="28"/>
          <w:szCs w:val="28"/>
          <w:lang w:val="kk-KZ"/>
        </w:rPr>
        <w:t xml:space="preserve">, в 2020 году с </w:t>
      </w:r>
      <w:r w:rsidR="00652783">
        <w:rPr>
          <w:sz w:val="28"/>
          <w:szCs w:val="28"/>
          <w:lang w:val="kk-KZ"/>
        </w:rPr>
        <w:t xml:space="preserve">ОБ </w:t>
      </w:r>
      <w:r>
        <w:rPr>
          <w:sz w:val="28"/>
          <w:szCs w:val="28"/>
          <w:lang w:val="kk-KZ"/>
        </w:rPr>
        <w:t xml:space="preserve"> выделено 40 000,0 тыс. тенге</w:t>
      </w:r>
      <w:r w:rsidR="00652783">
        <w:rPr>
          <w:sz w:val="28"/>
          <w:szCs w:val="28"/>
          <w:lang w:val="kk-KZ"/>
        </w:rPr>
        <w:t xml:space="preserve"> и из ГБ - 11 912,0 тыс. тенге</w:t>
      </w:r>
      <w:r w:rsidRPr="003038E7">
        <w:rPr>
          <w:sz w:val="28"/>
          <w:szCs w:val="28"/>
          <w:lang w:val="kk-KZ"/>
        </w:rPr>
        <w:t>).</w:t>
      </w:r>
    </w:p>
    <w:p w:rsidR="00652783" w:rsidRDefault="00652783" w:rsidP="00652783">
      <w:pPr>
        <w:ind w:firstLine="567"/>
        <w:jc w:val="both"/>
        <w:rPr>
          <w:sz w:val="28"/>
          <w:szCs w:val="28"/>
          <w:lang w:val="kk-KZ"/>
        </w:rPr>
      </w:pPr>
      <w:r>
        <w:rPr>
          <w:sz w:val="28"/>
          <w:szCs w:val="28"/>
          <w:lang w:val="kk-KZ"/>
        </w:rPr>
        <w:t xml:space="preserve">2. </w:t>
      </w:r>
      <w:r w:rsidRPr="00652783">
        <w:rPr>
          <w:sz w:val="28"/>
          <w:szCs w:val="28"/>
          <w:lang w:val="kk-KZ"/>
        </w:rPr>
        <w:t>Капитальный ремонт автомобильной дороги по ул. Маметовой от пр. 312 стрелковой дивизии до пр. Абилхаир хана в городе Актобе</w:t>
      </w:r>
      <w:r>
        <w:rPr>
          <w:sz w:val="28"/>
          <w:szCs w:val="28"/>
          <w:lang w:val="kk-KZ"/>
        </w:rPr>
        <w:t xml:space="preserve"> - </w:t>
      </w:r>
      <w:r w:rsidRPr="003038E7">
        <w:rPr>
          <w:sz w:val="28"/>
          <w:szCs w:val="28"/>
          <w:lang w:val="kk-KZ"/>
        </w:rPr>
        <w:t>101 548,8 тыс. тенге (</w:t>
      </w:r>
      <w:r>
        <w:rPr>
          <w:sz w:val="28"/>
          <w:szCs w:val="28"/>
          <w:lang w:val="kk-KZ"/>
        </w:rPr>
        <w:t xml:space="preserve">в 2017 годы выделено 84 077,6 тыс. тенге, в 2018 году </w:t>
      </w:r>
      <w:r w:rsidRPr="003038E7">
        <w:rPr>
          <w:sz w:val="28"/>
          <w:szCs w:val="28"/>
          <w:lang w:val="kk-KZ"/>
        </w:rPr>
        <w:t xml:space="preserve">выделено </w:t>
      </w:r>
      <w:r>
        <w:rPr>
          <w:sz w:val="28"/>
          <w:szCs w:val="28"/>
          <w:lang w:val="kk-KZ"/>
        </w:rPr>
        <w:t>461 609,</w:t>
      </w:r>
      <w:r w:rsidRPr="003038E7">
        <w:rPr>
          <w:sz w:val="28"/>
          <w:szCs w:val="28"/>
          <w:lang w:val="kk-KZ"/>
        </w:rPr>
        <w:t>0 тыс. тенге</w:t>
      </w:r>
      <w:r>
        <w:rPr>
          <w:sz w:val="28"/>
          <w:szCs w:val="28"/>
          <w:lang w:val="kk-KZ"/>
        </w:rPr>
        <w:t>, в 2019 году выделено 90 957,0 тыс. тенге,  в 2020 году с ОБ  выделено 41 255,0 тыс. тенге</w:t>
      </w:r>
      <w:r w:rsidRPr="003038E7">
        <w:rPr>
          <w:sz w:val="28"/>
          <w:szCs w:val="28"/>
          <w:lang w:val="kk-KZ"/>
        </w:rPr>
        <w:t>).</w:t>
      </w:r>
    </w:p>
    <w:p w:rsidR="000429D3" w:rsidRPr="003038E7" w:rsidRDefault="000429D3" w:rsidP="00EA6C55">
      <w:pPr>
        <w:ind w:firstLine="567"/>
        <w:jc w:val="both"/>
        <w:rPr>
          <w:sz w:val="28"/>
          <w:szCs w:val="28"/>
          <w:lang w:val="kk-KZ"/>
        </w:rPr>
      </w:pPr>
      <w:r w:rsidRPr="003038E7">
        <w:rPr>
          <w:sz w:val="28"/>
          <w:szCs w:val="28"/>
          <w:lang w:val="kk-KZ"/>
        </w:rPr>
        <w:t xml:space="preserve">3. Капитальный ремонт автомобильной дороги ул.Кулымбетова г.Актобе, общая договорная стоимость – 199 729,9 тыс. тенге (в 2018 году с областного бюджета выделено 109 151,2 тыс. тенге, в 2019 году с областного бюджета выделено </w:t>
      </w:r>
      <w:r>
        <w:rPr>
          <w:sz w:val="28"/>
          <w:szCs w:val="28"/>
          <w:lang w:val="kk-KZ"/>
        </w:rPr>
        <w:t>62 771,0</w:t>
      </w:r>
      <w:r w:rsidRPr="003038E7">
        <w:rPr>
          <w:sz w:val="28"/>
          <w:szCs w:val="28"/>
          <w:lang w:val="kk-KZ"/>
        </w:rPr>
        <w:t xml:space="preserve"> тыс. тенге</w:t>
      </w:r>
      <w:r w:rsidR="00652783">
        <w:rPr>
          <w:sz w:val="28"/>
          <w:szCs w:val="28"/>
          <w:lang w:val="kk-KZ"/>
        </w:rPr>
        <w:t>, в 2020 году из ОБ выделено - 17 229,0 тыс. тенге</w:t>
      </w:r>
      <w:r w:rsidRPr="003038E7">
        <w:rPr>
          <w:sz w:val="28"/>
          <w:szCs w:val="28"/>
          <w:lang w:val="kk-KZ"/>
        </w:rPr>
        <w:t>);</w:t>
      </w:r>
    </w:p>
    <w:p w:rsidR="000429D3" w:rsidRPr="003038E7" w:rsidRDefault="000429D3" w:rsidP="00EA6C55">
      <w:pPr>
        <w:ind w:firstLine="567"/>
        <w:jc w:val="both"/>
        <w:rPr>
          <w:sz w:val="28"/>
          <w:szCs w:val="28"/>
          <w:lang w:val="kk-KZ"/>
        </w:rPr>
      </w:pPr>
      <w:r w:rsidRPr="003038E7">
        <w:rPr>
          <w:sz w:val="28"/>
          <w:szCs w:val="28"/>
          <w:lang w:val="kk-KZ"/>
        </w:rPr>
        <w:t xml:space="preserve"> 4. Капитальный ремонт автомобильной дороги по ул.Мира с выездом на трассу «Актобе - Алга» в п.Ясный в городе Актобе, общая договорная стоимость – 62 382,1 тыс. тенге (в 2019 году с областного бюджета выделено </w:t>
      </w:r>
      <w:r>
        <w:rPr>
          <w:sz w:val="28"/>
          <w:szCs w:val="28"/>
          <w:lang w:val="kk-KZ"/>
        </w:rPr>
        <w:t xml:space="preserve">42 523,0 </w:t>
      </w:r>
      <w:r w:rsidRPr="003038E7">
        <w:rPr>
          <w:sz w:val="28"/>
          <w:szCs w:val="28"/>
          <w:lang w:val="kk-KZ"/>
        </w:rPr>
        <w:t>тыс. тенге</w:t>
      </w:r>
      <w:r w:rsidR="00652783">
        <w:rPr>
          <w:sz w:val="28"/>
          <w:szCs w:val="28"/>
          <w:lang w:val="kk-KZ"/>
        </w:rPr>
        <w:t>, в 2020 году из ОБ выделено 19 851,0 тыс. тенге</w:t>
      </w:r>
      <w:r w:rsidRPr="003038E7">
        <w:rPr>
          <w:sz w:val="28"/>
          <w:szCs w:val="28"/>
          <w:lang w:val="kk-KZ"/>
        </w:rPr>
        <w:t>);</w:t>
      </w:r>
    </w:p>
    <w:p w:rsidR="000429D3" w:rsidRDefault="000429D3" w:rsidP="00EA6C55">
      <w:pPr>
        <w:ind w:firstLine="567"/>
        <w:jc w:val="both"/>
        <w:rPr>
          <w:sz w:val="28"/>
          <w:szCs w:val="28"/>
          <w:lang w:val="kk-KZ"/>
        </w:rPr>
      </w:pPr>
      <w:r>
        <w:rPr>
          <w:sz w:val="28"/>
          <w:szCs w:val="28"/>
          <w:lang w:val="kk-KZ"/>
        </w:rPr>
        <w:t xml:space="preserve">6. </w:t>
      </w:r>
      <w:r w:rsidRPr="005E404E">
        <w:rPr>
          <w:sz w:val="28"/>
          <w:szCs w:val="28"/>
          <w:lang w:val="kk-KZ"/>
        </w:rPr>
        <w:t>Капитальный ремонт автомобильной дороги от п.Россовхоз до п.Кирпичный в городе Актобе</w:t>
      </w:r>
      <w:r w:rsidR="00652783">
        <w:rPr>
          <w:sz w:val="28"/>
          <w:szCs w:val="28"/>
          <w:lang w:val="kk-KZ"/>
        </w:rPr>
        <w:t xml:space="preserve">, общая договорная стоимость </w:t>
      </w:r>
      <w:r>
        <w:rPr>
          <w:sz w:val="28"/>
          <w:szCs w:val="28"/>
          <w:lang w:val="kk-KZ"/>
        </w:rPr>
        <w:t xml:space="preserve"> – </w:t>
      </w:r>
      <w:r w:rsidR="00652783">
        <w:rPr>
          <w:sz w:val="28"/>
          <w:szCs w:val="28"/>
          <w:lang w:val="kk-KZ"/>
        </w:rPr>
        <w:t xml:space="preserve">319 801,0 </w:t>
      </w:r>
      <w:r>
        <w:rPr>
          <w:sz w:val="28"/>
          <w:szCs w:val="28"/>
          <w:lang w:val="kk-KZ"/>
        </w:rPr>
        <w:t xml:space="preserve"> тыс. тенге.</w:t>
      </w:r>
      <w:r w:rsidR="00652783" w:rsidRPr="00652783">
        <w:rPr>
          <w:sz w:val="28"/>
          <w:szCs w:val="28"/>
          <w:lang w:val="kk-KZ"/>
        </w:rPr>
        <w:t xml:space="preserve"> </w:t>
      </w:r>
      <w:r w:rsidR="00652783" w:rsidRPr="003038E7">
        <w:rPr>
          <w:sz w:val="28"/>
          <w:szCs w:val="28"/>
          <w:lang w:val="kk-KZ"/>
        </w:rPr>
        <w:t xml:space="preserve">(в 2019 году с областного бюджета выделено </w:t>
      </w:r>
      <w:r w:rsidR="00652783">
        <w:rPr>
          <w:sz w:val="28"/>
          <w:szCs w:val="28"/>
          <w:lang w:val="kk-KZ"/>
        </w:rPr>
        <w:t xml:space="preserve">300 808,0 </w:t>
      </w:r>
      <w:r w:rsidR="00652783" w:rsidRPr="003038E7">
        <w:rPr>
          <w:sz w:val="28"/>
          <w:szCs w:val="28"/>
          <w:lang w:val="kk-KZ"/>
        </w:rPr>
        <w:t>тыс. тенге</w:t>
      </w:r>
      <w:r w:rsidR="00652783">
        <w:rPr>
          <w:sz w:val="28"/>
          <w:szCs w:val="28"/>
          <w:lang w:val="kk-KZ"/>
        </w:rPr>
        <w:t>, в 2020 году из ОБ выделено 18 993,0 тыс. тенге</w:t>
      </w:r>
      <w:r w:rsidR="00652783" w:rsidRPr="003038E7">
        <w:rPr>
          <w:sz w:val="28"/>
          <w:szCs w:val="28"/>
          <w:lang w:val="kk-KZ"/>
        </w:rPr>
        <w:t>);</w:t>
      </w:r>
    </w:p>
    <w:p w:rsidR="000429D3" w:rsidRDefault="000429D3" w:rsidP="00EA6C55">
      <w:pPr>
        <w:ind w:firstLine="567"/>
        <w:jc w:val="both"/>
        <w:rPr>
          <w:sz w:val="28"/>
          <w:szCs w:val="28"/>
          <w:lang w:val="kk-KZ"/>
        </w:rPr>
      </w:pPr>
      <w:r>
        <w:rPr>
          <w:sz w:val="28"/>
          <w:szCs w:val="28"/>
          <w:lang w:val="kk-KZ"/>
        </w:rPr>
        <w:t xml:space="preserve">7. </w:t>
      </w:r>
      <w:r w:rsidRPr="003038E7">
        <w:rPr>
          <w:sz w:val="28"/>
          <w:szCs w:val="28"/>
          <w:lang w:val="kk-KZ"/>
        </w:rPr>
        <w:t>Капитальный ремонт центральной автомобильной дороги в</w:t>
      </w:r>
      <w:r w:rsidR="00652783">
        <w:rPr>
          <w:sz w:val="28"/>
          <w:szCs w:val="28"/>
          <w:lang w:val="kk-KZ"/>
        </w:rPr>
        <w:t xml:space="preserve"> с.Беккул баба в городе Актобе, общая договорная стоимость</w:t>
      </w:r>
      <w:r w:rsidRPr="003038E7">
        <w:rPr>
          <w:sz w:val="28"/>
          <w:szCs w:val="28"/>
          <w:lang w:val="kk-KZ"/>
        </w:rPr>
        <w:t xml:space="preserve"> </w:t>
      </w:r>
      <w:r w:rsidR="00652783">
        <w:rPr>
          <w:sz w:val="28"/>
          <w:szCs w:val="28"/>
          <w:lang w:val="kk-KZ"/>
        </w:rPr>
        <w:t xml:space="preserve">- 71 184,8 </w:t>
      </w:r>
      <w:r>
        <w:rPr>
          <w:sz w:val="28"/>
          <w:szCs w:val="28"/>
          <w:lang w:val="kk-KZ"/>
        </w:rPr>
        <w:t xml:space="preserve"> </w:t>
      </w:r>
      <w:r w:rsidRPr="003038E7">
        <w:rPr>
          <w:sz w:val="28"/>
          <w:szCs w:val="28"/>
          <w:lang w:val="kk-KZ"/>
        </w:rPr>
        <w:t xml:space="preserve"> тыс. тенге</w:t>
      </w:r>
      <w:r>
        <w:rPr>
          <w:sz w:val="28"/>
          <w:szCs w:val="28"/>
          <w:lang w:val="kk-KZ"/>
        </w:rPr>
        <w:t>.</w:t>
      </w:r>
      <w:r w:rsidR="00652783">
        <w:rPr>
          <w:sz w:val="28"/>
          <w:szCs w:val="28"/>
          <w:lang w:val="kk-KZ"/>
        </w:rPr>
        <w:t xml:space="preserve"> (в </w:t>
      </w:r>
      <w:r w:rsidR="00652783">
        <w:rPr>
          <w:sz w:val="28"/>
          <w:szCs w:val="28"/>
          <w:lang w:val="kk-KZ"/>
        </w:rPr>
        <w:lastRenderedPageBreak/>
        <w:t>2019 году с областного бюджета выделено 61 315,0 тыс. тенге, в 2020 году из ОБ выделено 4 229,0  тыс. тенге из ГБ 5640,0 тыс. тенге);</w:t>
      </w:r>
    </w:p>
    <w:p w:rsidR="00652783" w:rsidRDefault="00652783" w:rsidP="00652783">
      <w:pPr>
        <w:ind w:firstLine="567"/>
        <w:jc w:val="both"/>
        <w:rPr>
          <w:sz w:val="28"/>
          <w:szCs w:val="28"/>
          <w:lang w:val="kk-KZ"/>
        </w:rPr>
      </w:pPr>
      <w:r>
        <w:rPr>
          <w:sz w:val="28"/>
          <w:szCs w:val="28"/>
          <w:lang w:val="kk-KZ"/>
        </w:rPr>
        <w:t>8. Капитальный ремонт  автомобильной дороги по ул. Байганина в городе Актобе, общая договорная стоимость</w:t>
      </w:r>
      <w:r w:rsidRPr="003038E7">
        <w:rPr>
          <w:sz w:val="28"/>
          <w:szCs w:val="28"/>
          <w:lang w:val="kk-KZ"/>
        </w:rPr>
        <w:t xml:space="preserve"> </w:t>
      </w:r>
      <w:r>
        <w:rPr>
          <w:sz w:val="28"/>
          <w:szCs w:val="28"/>
          <w:lang w:val="kk-KZ"/>
        </w:rPr>
        <w:t>- 103 636,71 0</w:t>
      </w:r>
      <w:r w:rsidRPr="003038E7">
        <w:rPr>
          <w:sz w:val="28"/>
          <w:szCs w:val="28"/>
          <w:lang w:val="kk-KZ"/>
        </w:rPr>
        <w:t>тыс. тенге</w:t>
      </w:r>
      <w:r>
        <w:rPr>
          <w:sz w:val="28"/>
          <w:szCs w:val="28"/>
          <w:lang w:val="kk-KZ"/>
        </w:rPr>
        <w:t>. (в 2018 году выделено 59 625,8 тыс. тенге, в 2019 году с областного бюджета выделено 25 073,0  тыс. тенге, в 2020 году из ОБ выделено 7 084,0  тыс. тенге);</w:t>
      </w:r>
    </w:p>
    <w:p w:rsidR="00652783" w:rsidRDefault="00652783" w:rsidP="00652783">
      <w:pPr>
        <w:ind w:firstLine="567"/>
        <w:jc w:val="both"/>
        <w:rPr>
          <w:sz w:val="28"/>
          <w:szCs w:val="28"/>
          <w:lang w:val="kk-KZ"/>
        </w:rPr>
      </w:pPr>
      <w:r>
        <w:rPr>
          <w:sz w:val="28"/>
          <w:szCs w:val="28"/>
          <w:lang w:val="kk-KZ"/>
        </w:rPr>
        <w:t>9. Капитальный ремонт  автомобильной дороги по ул. Нариманова в городе Актобе, общая договорная стоимость</w:t>
      </w:r>
      <w:r w:rsidRPr="003038E7">
        <w:rPr>
          <w:sz w:val="28"/>
          <w:szCs w:val="28"/>
          <w:lang w:val="kk-KZ"/>
        </w:rPr>
        <w:t xml:space="preserve"> </w:t>
      </w:r>
      <w:r>
        <w:rPr>
          <w:sz w:val="28"/>
          <w:szCs w:val="28"/>
          <w:lang w:val="kk-KZ"/>
        </w:rPr>
        <w:t xml:space="preserve">- </w:t>
      </w:r>
      <w:r w:rsidR="0085057A">
        <w:rPr>
          <w:sz w:val="28"/>
          <w:szCs w:val="28"/>
          <w:lang w:val="kk-KZ"/>
        </w:rPr>
        <w:t xml:space="preserve">44 639,5 </w:t>
      </w:r>
      <w:r w:rsidRPr="003038E7">
        <w:rPr>
          <w:sz w:val="28"/>
          <w:szCs w:val="28"/>
          <w:lang w:val="kk-KZ"/>
        </w:rPr>
        <w:t>тыс. тенге</w:t>
      </w:r>
      <w:r>
        <w:rPr>
          <w:sz w:val="28"/>
          <w:szCs w:val="28"/>
          <w:lang w:val="kk-KZ"/>
        </w:rPr>
        <w:t xml:space="preserve">. (в 2018 году выделено </w:t>
      </w:r>
      <w:r w:rsidR="0085057A">
        <w:rPr>
          <w:sz w:val="28"/>
          <w:szCs w:val="28"/>
          <w:lang w:val="kk-KZ"/>
        </w:rPr>
        <w:t>39 387,5</w:t>
      </w:r>
      <w:r>
        <w:rPr>
          <w:sz w:val="28"/>
          <w:szCs w:val="28"/>
          <w:lang w:val="kk-KZ"/>
        </w:rPr>
        <w:t xml:space="preserve"> тыс. тенге, </w:t>
      </w:r>
      <w:r w:rsidR="0085057A">
        <w:rPr>
          <w:sz w:val="28"/>
          <w:szCs w:val="28"/>
          <w:lang w:val="kk-KZ"/>
        </w:rPr>
        <w:t>в 2020 году из Г</w:t>
      </w:r>
      <w:r>
        <w:rPr>
          <w:sz w:val="28"/>
          <w:szCs w:val="28"/>
          <w:lang w:val="kk-KZ"/>
        </w:rPr>
        <w:t xml:space="preserve">Б выделено </w:t>
      </w:r>
      <w:r w:rsidR="0085057A">
        <w:rPr>
          <w:sz w:val="28"/>
          <w:szCs w:val="28"/>
          <w:lang w:val="kk-KZ"/>
        </w:rPr>
        <w:t>3 768,5</w:t>
      </w:r>
      <w:r>
        <w:rPr>
          <w:sz w:val="28"/>
          <w:szCs w:val="28"/>
          <w:lang w:val="kk-KZ"/>
        </w:rPr>
        <w:t xml:space="preserve">  тыс. тенге);</w:t>
      </w:r>
      <w:r w:rsidR="003F72FD">
        <w:rPr>
          <w:sz w:val="28"/>
          <w:szCs w:val="28"/>
          <w:lang w:val="kk-KZ"/>
        </w:rPr>
        <w:t xml:space="preserve"> </w:t>
      </w:r>
    </w:p>
    <w:p w:rsidR="003F72FD" w:rsidRDefault="003F72FD" w:rsidP="00652783">
      <w:pPr>
        <w:ind w:firstLine="567"/>
        <w:jc w:val="both"/>
        <w:rPr>
          <w:sz w:val="28"/>
          <w:szCs w:val="28"/>
          <w:lang w:val="kk-KZ"/>
        </w:rPr>
      </w:pPr>
      <w:r>
        <w:rPr>
          <w:sz w:val="28"/>
          <w:szCs w:val="28"/>
          <w:lang w:val="kk-KZ"/>
        </w:rPr>
        <w:t xml:space="preserve">10. Средний ремонт дворовых территории - </w:t>
      </w:r>
      <w:r w:rsidR="001F0749">
        <w:rPr>
          <w:sz w:val="28"/>
          <w:szCs w:val="28"/>
          <w:lang w:val="kk-KZ"/>
        </w:rPr>
        <w:t>274 169,0 тыс. тенге, средний ремонт проведено около 20 дворов многоэтажного жилого дома.</w:t>
      </w:r>
    </w:p>
    <w:p w:rsidR="001F0749" w:rsidRDefault="001F0749" w:rsidP="00652783">
      <w:pPr>
        <w:ind w:firstLine="567"/>
        <w:jc w:val="both"/>
        <w:rPr>
          <w:b/>
          <w:sz w:val="28"/>
          <w:szCs w:val="28"/>
          <w:lang w:val="kk-KZ"/>
        </w:rPr>
      </w:pPr>
      <w:r w:rsidRPr="001F0749">
        <w:rPr>
          <w:b/>
          <w:sz w:val="28"/>
          <w:szCs w:val="28"/>
          <w:lang w:val="kk-KZ"/>
        </w:rPr>
        <w:t>Дополнительно по нижеследующим улица проведена ПСД для капитального ремонта</w:t>
      </w:r>
      <w:r>
        <w:rPr>
          <w:b/>
          <w:sz w:val="28"/>
          <w:szCs w:val="28"/>
          <w:lang w:val="kk-KZ"/>
        </w:rPr>
        <w:t xml:space="preserve"> на сумму 22 978,7 тыс. тенге</w:t>
      </w:r>
      <w:r w:rsidRPr="001F0749">
        <w:rPr>
          <w:b/>
          <w:sz w:val="28"/>
          <w:szCs w:val="28"/>
          <w:lang w:val="kk-KZ"/>
        </w:rPr>
        <w:t>:</w:t>
      </w:r>
    </w:p>
    <w:p w:rsid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Солнечная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Жастар с выходом на пр.Санкибай батыра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Чехова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ул.Телефонная в п Заречный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Разина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ул.М.Жумабаева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на "Кап ремонт автом.дорог СШ №75 п.Украинка г.Актобе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Локомотивная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Московская г. Актобе</w:t>
      </w:r>
      <w:r>
        <w:rPr>
          <w:lang w:val="kk-KZ"/>
        </w:rPr>
        <w:t>, проект разработан, находится в госэкспертизе, заключение в январе 2021 года.</w:t>
      </w:r>
    </w:p>
    <w:p w:rsidR="001F0749" w:rsidRPr="001F0749" w:rsidRDefault="001F0749" w:rsidP="001F0749">
      <w:pPr>
        <w:pStyle w:val="ab"/>
        <w:numPr>
          <w:ilvl w:val="0"/>
          <w:numId w:val="30"/>
        </w:numPr>
        <w:tabs>
          <w:tab w:val="left" w:pos="851"/>
        </w:tabs>
        <w:spacing w:line="240" w:lineRule="auto"/>
        <w:ind w:left="0" w:firstLine="567"/>
        <w:jc w:val="both"/>
        <w:rPr>
          <w:lang w:val="kk-KZ"/>
        </w:rPr>
      </w:pPr>
      <w:r w:rsidRPr="001F0749">
        <w:rPr>
          <w:lang w:val="kk-KZ"/>
        </w:rPr>
        <w:t>Разработка ПСД по пректу "Капитальный ремонт автомобильной дороги по ул. Станционная  г. Актобе</w:t>
      </w:r>
      <w:r>
        <w:rPr>
          <w:lang w:val="kk-KZ"/>
        </w:rPr>
        <w:t>, проект разработан, находится в госэкспертизе, заключение в январе 2021 года.</w:t>
      </w:r>
    </w:p>
    <w:p w:rsidR="0085057A" w:rsidRPr="0085057A" w:rsidRDefault="0085057A" w:rsidP="00EA6C55">
      <w:pPr>
        <w:ind w:firstLine="708"/>
        <w:jc w:val="both"/>
        <w:rPr>
          <w:b/>
          <w:sz w:val="28"/>
          <w:szCs w:val="28"/>
          <w:lang w:val="kk-KZ"/>
        </w:rPr>
      </w:pPr>
      <w:r w:rsidRPr="0085057A">
        <w:rPr>
          <w:b/>
          <w:sz w:val="28"/>
          <w:szCs w:val="28"/>
          <w:lang w:val="kk-KZ"/>
        </w:rPr>
        <w:lastRenderedPageBreak/>
        <w:t>По ДКЗ выполнены следующие проекты:</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ул.Ауезова, ул.Абая, ул.Абилкайыр хана в п. Курашасай</w:t>
      </w:r>
      <w:r w:rsidR="0085057A">
        <w:rPr>
          <w:sz w:val="28"/>
          <w:szCs w:val="28"/>
        </w:rPr>
        <w:t>, д</w:t>
      </w:r>
      <w:r>
        <w:rPr>
          <w:sz w:val="28"/>
          <w:szCs w:val="28"/>
        </w:rPr>
        <w:t>оговорная</w:t>
      </w:r>
      <w:r w:rsidRPr="00770BFA">
        <w:rPr>
          <w:sz w:val="28"/>
          <w:szCs w:val="28"/>
        </w:rPr>
        <w:t xml:space="preserve"> стоимость – </w:t>
      </w:r>
      <w:r>
        <w:rPr>
          <w:sz w:val="28"/>
          <w:szCs w:val="28"/>
        </w:rPr>
        <w:t>106 770,4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ул.Мира в п.Пригородный 1</w:t>
      </w:r>
      <w:r w:rsidR="0085057A">
        <w:rPr>
          <w:sz w:val="28"/>
          <w:szCs w:val="28"/>
        </w:rPr>
        <w:t>,  д</w:t>
      </w:r>
      <w:r>
        <w:rPr>
          <w:sz w:val="28"/>
          <w:szCs w:val="28"/>
        </w:rPr>
        <w:t>оговорная</w:t>
      </w:r>
      <w:r w:rsidRPr="00770BFA">
        <w:rPr>
          <w:sz w:val="28"/>
          <w:szCs w:val="28"/>
        </w:rPr>
        <w:t xml:space="preserve"> стоимость – </w:t>
      </w:r>
      <w:r>
        <w:rPr>
          <w:sz w:val="28"/>
          <w:szCs w:val="28"/>
        </w:rPr>
        <w:t>126 011,3</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дорогипоул.Гарнизонная</w:t>
      </w:r>
      <w:r w:rsidR="0085057A">
        <w:rPr>
          <w:sz w:val="28"/>
          <w:szCs w:val="28"/>
        </w:rPr>
        <w:t>,</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168 365,8</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ул.Жуковского</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153 039,8</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ул.Жамбыла</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158 733,8</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ул.Гоголя</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100 926,2</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ул.Ерназарова</w:t>
      </w:r>
      <w:r w:rsidR="0085057A">
        <w:rPr>
          <w:sz w:val="28"/>
          <w:szCs w:val="28"/>
        </w:rPr>
        <w:t>,</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60 512,7</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в с.Беккул баба до п.Белогорка</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222 665,5</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центральной а.д. в п.Ясный-1</w:t>
      </w:r>
      <w:r w:rsidR="0085057A">
        <w:rPr>
          <w:sz w:val="28"/>
          <w:szCs w:val="28"/>
        </w:rPr>
        <w:t>, д</w:t>
      </w:r>
      <w:r>
        <w:rPr>
          <w:sz w:val="28"/>
          <w:szCs w:val="28"/>
        </w:rPr>
        <w:t>оговорная</w:t>
      </w:r>
      <w:r w:rsidRPr="00770BFA">
        <w:rPr>
          <w:sz w:val="28"/>
          <w:szCs w:val="28"/>
        </w:rPr>
        <w:t xml:space="preserve"> стоимость – </w:t>
      </w:r>
      <w:r>
        <w:rPr>
          <w:sz w:val="28"/>
          <w:szCs w:val="28"/>
        </w:rPr>
        <w:t>79 639,8</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ул.Акниет в п.Акшат</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149 132,2</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ул.Красногорская</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68 103,0</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поул.Айбергенова</w:t>
      </w:r>
      <w:r w:rsidR="0085057A">
        <w:rPr>
          <w:sz w:val="28"/>
          <w:szCs w:val="28"/>
        </w:rPr>
        <w:t xml:space="preserve">, </w:t>
      </w:r>
      <w:r w:rsidRPr="00770BFA">
        <w:rPr>
          <w:sz w:val="28"/>
          <w:szCs w:val="28"/>
        </w:rPr>
        <w:t xml:space="preserve"> </w:t>
      </w:r>
      <w:r w:rsidR="0085057A">
        <w:rPr>
          <w:sz w:val="28"/>
          <w:szCs w:val="28"/>
        </w:rPr>
        <w:t>д</w:t>
      </w:r>
      <w:r>
        <w:rPr>
          <w:sz w:val="28"/>
          <w:szCs w:val="28"/>
        </w:rPr>
        <w:t>оговорная</w:t>
      </w:r>
      <w:r w:rsidRPr="00770BFA">
        <w:rPr>
          <w:sz w:val="28"/>
          <w:szCs w:val="28"/>
        </w:rPr>
        <w:t xml:space="preserve"> стоимость – </w:t>
      </w:r>
      <w:r>
        <w:rPr>
          <w:sz w:val="28"/>
          <w:szCs w:val="28"/>
        </w:rPr>
        <w:t>112 076,9</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поул.Турксиба</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rPr>
        <w:t>187 684,2</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дорогипоул.Снайперская</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rPr>
        <w:t>228 045,4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ул.Бр.Коростылевых</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rPr>
        <w:t>180 457,4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 Кленовая в городе Актобе (корректировка)</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rPr>
        <w:t>42 571,0</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ул.Промышленная в городе Актобе</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rPr>
        <w:t>29 939,5</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капитальный ремонт автомобильной дороги по ул.Трудовая в городе Актобе</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rPr>
        <w:t>40 092,2</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xml:space="preserve">- средний ремонт автомобильной дороги ул.Эмбинская в городе Актобе. </w:t>
      </w:r>
      <w:r>
        <w:rPr>
          <w:sz w:val="28"/>
          <w:szCs w:val="28"/>
        </w:rPr>
        <w:t>До 2020 года профинансировано – 30 106,4 тыс.тенге.</w:t>
      </w:r>
      <w:r w:rsidRPr="00770BFA">
        <w:rPr>
          <w:sz w:val="28"/>
          <w:szCs w:val="28"/>
        </w:rPr>
        <w:t xml:space="preserve">В 2020 году Дорожной карты занятости </w:t>
      </w:r>
      <w:r>
        <w:rPr>
          <w:sz w:val="28"/>
          <w:szCs w:val="28"/>
        </w:rPr>
        <w:t>– 131 028,7тыс.тенге. Договорная</w:t>
      </w:r>
      <w:r w:rsidRPr="00770BFA">
        <w:rPr>
          <w:sz w:val="28"/>
          <w:szCs w:val="28"/>
        </w:rPr>
        <w:t xml:space="preserve"> стоимость – </w:t>
      </w:r>
      <w:r>
        <w:rPr>
          <w:sz w:val="28"/>
          <w:szCs w:val="28"/>
        </w:rPr>
        <w:t>155 924,7</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по ул.Жанкожа батыра от ул.Уалиханова до ул.Кунаева</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173 517,5</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lastRenderedPageBreak/>
        <w:t>- средний ремонт автомобильных дорогул.Герцена от ул.Уалиханова до ул.Шерниязова</w:t>
      </w:r>
      <w:r w:rsidR="00AA1B30">
        <w:rPr>
          <w:sz w:val="28"/>
          <w:szCs w:val="28"/>
        </w:rPr>
        <w:t>,</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75 927,1</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по пр.Богенбай батыра от Т-образного перекрестка до пр.Абилкайыр хана</w:t>
      </w:r>
      <w:r w:rsidR="00AA1B30">
        <w:rPr>
          <w:sz w:val="28"/>
          <w:szCs w:val="28"/>
        </w:rPr>
        <w:t>,</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602 994,3</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ул.Пугачева в городе Актобе</w:t>
      </w:r>
      <w:r w:rsidR="00AA1B30">
        <w:rPr>
          <w:sz w:val="28"/>
          <w:szCs w:val="28"/>
        </w:rPr>
        <w:t>,</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88 537,4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от Аэропорта до Т-образного перекрестка в городе Актобе</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86 076,5</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по пр.Абилхайыр хана от ул.Маметова до пр.А.Молдагуловой в городе Актобе</w:t>
      </w:r>
      <w:r w:rsidR="00AA1B30">
        <w:rPr>
          <w:sz w:val="28"/>
          <w:szCs w:val="28"/>
        </w:rPr>
        <w:t>,</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550 0,8,9</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в районе пос.Кирпичный протяженностью 900 м</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55 469,4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автомобильной дороги ул.Жургенева в городе Актобе</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173 371,1</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ул.Зинченко</w:t>
      </w:r>
      <w:r w:rsidR="00AA1B30">
        <w:rPr>
          <w:sz w:val="28"/>
          <w:szCs w:val="28"/>
        </w:rPr>
        <w:t xml:space="preserve">, </w:t>
      </w:r>
      <w:r w:rsidRPr="00770BFA">
        <w:rPr>
          <w:sz w:val="28"/>
          <w:szCs w:val="28"/>
        </w:rPr>
        <w:t xml:space="preserve"> </w:t>
      </w:r>
      <w:r w:rsidR="00AA1B30">
        <w:rPr>
          <w:b/>
          <w:sz w:val="28"/>
          <w:szCs w:val="28"/>
        </w:rPr>
        <w:t>д</w:t>
      </w:r>
      <w:r>
        <w:rPr>
          <w:sz w:val="28"/>
          <w:szCs w:val="28"/>
        </w:rPr>
        <w:t>оговорная</w:t>
      </w:r>
      <w:r w:rsidRPr="00770BFA">
        <w:rPr>
          <w:sz w:val="28"/>
          <w:szCs w:val="28"/>
        </w:rPr>
        <w:t xml:space="preserve"> стоимость – </w:t>
      </w:r>
      <w:r>
        <w:rPr>
          <w:sz w:val="28"/>
          <w:szCs w:val="28"/>
          <w:lang w:val="kk-KZ"/>
        </w:rPr>
        <w:t>264 764,5</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ул.Ташкентская</w:t>
      </w:r>
      <w:r w:rsidR="00AA1B30">
        <w:rPr>
          <w:sz w:val="28"/>
          <w:szCs w:val="28"/>
        </w:rPr>
        <w:t>,</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76 470,3</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пр.Санкибай батыра (от ул.Макаренко до ул.Пожарского)</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223 386,7</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ул.Безымянная в районе ТРЦ Алатау</w:t>
      </w:r>
      <w:r w:rsidR="00AA1B30">
        <w:rPr>
          <w:sz w:val="28"/>
          <w:szCs w:val="28"/>
        </w:rPr>
        <w:t xml:space="preserve">, </w:t>
      </w:r>
      <w:r w:rsidRPr="00770BFA">
        <w:rPr>
          <w:sz w:val="28"/>
          <w:szCs w:val="28"/>
        </w:rPr>
        <w:t xml:space="preserve"> </w:t>
      </w:r>
      <w:r w:rsidR="00AA1B30">
        <w:rPr>
          <w:sz w:val="28"/>
          <w:szCs w:val="28"/>
        </w:rPr>
        <w:t>д</w:t>
      </w:r>
      <w:r>
        <w:rPr>
          <w:sz w:val="28"/>
          <w:szCs w:val="28"/>
        </w:rPr>
        <w:t>оговорная</w:t>
      </w:r>
      <w:r w:rsidRPr="00770BFA">
        <w:rPr>
          <w:sz w:val="28"/>
          <w:szCs w:val="28"/>
        </w:rPr>
        <w:t xml:space="preserve"> стоимость – </w:t>
      </w:r>
      <w:r>
        <w:rPr>
          <w:sz w:val="28"/>
          <w:szCs w:val="28"/>
          <w:lang w:val="kk-KZ"/>
        </w:rPr>
        <w:t>33 987,0</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w:t>
      </w:r>
      <w:r w:rsidR="00AA1B30">
        <w:rPr>
          <w:sz w:val="28"/>
          <w:szCs w:val="28"/>
        </w:rPr>
        <w:t>г в районе Авиагородок г.Актобе,   д</w:t>
      </w:r>
      <w:r>
        <w:rPr>
          <w:sz w:val="28"/>
          <w:szCs w:val="28"/>
        </w:rPr>
        <w:t>оговорная</w:t>
      </w:r>
      <w:r w:rsidRPr="00770BFA">
        <w:rPr>
          <w:sz w:val="28"/>
          <w:szCs w:val="28"/>
        </w:rPr>
        <w:t xml:space="preserve"> стоимость – </w:t>
      </w:r>
      <w:r>
        <w:rPr>
          <w:sz w:val="28"/>
          <w:szCs w:val="28"/>
          <w:lang w:val="kk-KZ"/>
        </w:rPr>
        <w:t>90 165,7</w:t>
      </w:r>
      <w:r w:rsidRPr="00770BFA">
        <w:rPr>
          <w:sz w:val="28"/>
          <w:szCs w:val="28"/>
        </w:rPr>
        <w:t>тыс.тенге.</w:t>
      </w:r>
    </w:p>
    <w:p w:rsidR="00F4005B" w:rsidRPr="003F72FD" w:rsidRDefault="00F4005B" w:rsidP="00EA6C55">
      <w:pPr>
        <w:ind w:firstLine="708"/>
        <w:jc w:val="both"/>
        <w:rPr>
          <w:sz w:val="28"/>
          <w:szCs w:val="28"/>
        </w:rPr>
      </w:pPr>
      <w:r w:rsidRPr="00770BFA">
        <w:rPr>
          <w:sz w:val="28"/>
          <w:szCs w:val="28"/>
        </w:rPr>
        <w:t>- средний ремонт автомобильных дорог в районах ГМЗ и Сельмаш</w:t>
      </w:r>
      <w:r w:rsidR="003F72FD">
        <w:rPr>
          <w:sz w:val="28"/>
          <w:szCs w:val="28"/>
        </w:rPr>
        <w:t xml:space="preserve"> </w:t>
      </w:r>
      <w:r w:rsidRPr="003F72FD">
        <w:rPr>
          <w:sz w:val="28"/>
          <w:szCs w:val="28"/>
        </w:rPr>
        <w:t>г.Актобе</w:t>
      </w:r>
      <w:r w:rsidR="003F72FD" w:rsidRPr="003F72FD">
        <w:rPr>
          <w:sz w:val="28"/>
          <w:szCs w:val="28"/>
        </w:rPr>
        <w:t>, д</w:t>
      </w:r>
      <w:r w:rsidRPr="003F72FD">
        <w:rPr>
          <w:sz w:val="28"/>
          <w:szCs w:val="28"/>
        </w:rPr>
        <w:t xml:space="preserve">оговорная стоимость – </w:t>
      </w:r>
      <w:r w:rsidRPr="003F72FD">
        <w:rPr>
          <w:sz w:val="28"/>
          <w:szCs w:val="28"/>
          <w:lang w:val="kk-KZ"/>
        </w:rPr>
        <w:t>581 586,3</w:t>
      </w:r>
      <w:r w:rsidRPr="003F72FD">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в жилов массиве Заречный г.Актобе</w:t>
      </w:r>
      <w:r w:rsidR="003F72FD">
        <w:rPr>
          <w:sz w:val="28"/>
          <w:szCs w:val="28"/>
        </w:rPr>
        <w:t xml:space="preserve">, </w:t>
      </w:r>
      <w:r w:rsidRPr="00770BFA">
        <w:rPr>
          <w:sz w:val="28"/>
          <w:szCs w:val="28"/>
        </w:rPr>
        <w:t xml:space="preserve"> </w:t>
      </w:r>
      <w:r w:rsidR="003F72FD">
        <w:rPr>
          <w:sz w:val="28"/>
          <w:szCs w:val="28"/>
        </w:rPr>
        <w:t>д</w:t>
      </w:r>
      <w:r>
        <w:rPr>
          <w:sz w:val="28"/>
          <w:szCs w:val="28"/>
        </w:rPr>
        <w:t>оговорная</w:t>
      </w:r>
      <w:r w:rsidRPr="00770BFA">
        <w:rPr>
          <w:sz w:val="28"/>
          <w:szCs w:val="28"/>
        </w:rPr>
        <w:t xml:space="preserve"> стоимость – </w:t>
      </w:r>
      <w:r>
        <w:rPr>
          <w:sz w:val="28"/>
          <w:szCs w:val="28"/>
          <w:lang w:val="kk-KZ"/>
        </w:rPr>
        <w:t>362 586,4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в жилов массиве Каргалинское г.Актобе</w:t>
      </w:r>
      <w:r w:rsidR="003F72FD">
        <w:rPr>
          <w:sz w:val="28"/>
          <w:szCs w:val="28"/>
        </w:rPr>
        <w:t xml:space="preserve">, </w:t>
      </w:r>
      <w:r w:rsidRPr="00770BFA">
        <w:rPr>
          <w:sz w:val="28"/>
          <w:szCs w:val="28"/>
        </w:rPr>
        <w:t xml:space="preserve"> </w:t>
      </w:r>
      <w:r w:rsidR="003F72FD">
        <w:rPr>
          <w:sz w:val="28"/>
          <w:szCs w:val="28"/>
        </w:rPr>
        <w:t>д</w:t>
      </w:r>
      <w:r>
        <w:rPr>
          <w:sz w:val="28"/>
          <w:szCs w:val="28"/>
        </w:rPr>
        <w:t>оговорная</w:t>
      </w:r>
      <w:r w:rsidRPr="00770BFA">
        <w:rPr>
          <w:sz w:val="28"/>
          <w:szCs w:val="28"/>
        </w:rPr>
        <w:t xml:space="preserve"> стоимость – </w:t>
      </w:r>
      <w:r>
        <w:rPr>
          <w:sz w:val="28"/>
          <w:szCs w:val="28"/>
          <w:lang w:val="kk-KZ"/>
        </w:rPr>
        <w:t>493 532,7</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xml:space="preserve">- средний ремонт автомобильных дорог в жилом массиве Кызылжар .г.Актобе </w:t>
      </w:r>
      <w:r w:rsidR="003F72FD">
        <w:rPr>
          <w:sz w:val="28"/>
          <w:szCs w:val="28"/>
        </w:rPr>
        <w:t>, д</w:t>
      </w:r>
      <w:r>
        <w:rPr>
          <w:sz w:val="28"/>
          <w:szCs w:val="28"/>
        </w:rPr>
        <w:t>оговорная</w:t>
      </w:r>
      <w:r w:rsidRPr="00770BFA">
        <w:rPr>
          <w:sz w:val="28"/>
          <w:szCs w:val="28"/>
        </w:rPr>
        <w:t xml:space="preserve"> стоимость – </w:t>
      </w:r>
      <w:r>
        <w:rPr>
          <w:sz w:val="28"/>
          <w:szCs w:val="28"/>
          <w:lang w:val="kk-KZ"/>
        </w:rPr>
        <w:t>103287,7</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в районе Старого города г.Актобе</w:t>
      </w:r>
      <w:r w:rsidR="003F72FD">
        <w:rPr>
          <w:sz w:val="28"/>
          <w:szCs w:val="28"/>
        </w:rPr>
        <w:t>, д</w:t>
      </w:r>
      <w:r>
        <w:rPr>
          <w:sz w:val="28"/>
          <w:szCs w:val="28"/>
        </w:rPr>
        <w:t>оговорная</w:t>
      </w:r>
      <w:r w:rsidRPr="00770BFA">
        <w:rPr>
          <w:sz w:val="28"/>
          <w:szCs w:val="28"/>
        </w:rPr>
        <w:t xml:space="preserve"> стоимость – </w:t>
      </w:r>
      <w:r>
        <w:rPr>
          <w:sz w:val="28"/>
          <w:szCs w:val="28"/>
          <w:lang w:val="kk-KZ"/>
        </w:rPr>
        <w:t>1 124 876,7</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в районе Москва</w:t>
      </w:r>
      <w:r w:rsidR="003F72FD">
        <w:rPr>
          <w:sz w:val="28"/>
          <w:szCs w:val="28"/>
        </w:rPr>
        <w:t>, д</w:t>
      </w:r>
      <w:r>
        <w:rPr>
          <w:sz w:val="28"/>
          <w:szCs w:val="28"/>
        </w:rPr>
        <w:t>оговорная</w:t>
      </w:r>
      <w:r w:rsidRPr="00770BFA">
        <w:rPr>
          <w:sz w:val="28"/>
          <w:szCs w:val="28"/>
        </w:rPr>
        <w:t xml:space="preserve"> стоимость – </w:t>
      </w:r>
      <w:r>
        <w:rPr>
          <w:sz w:val="28"/>
          <w:szCs w:val="28"/>
          <w:lang w:val="kk-KZ"/>
        </w:rPr>
        <w:t>670 409,4</w:t>
      </w:r>
      <w:r w:rsidRPr="00770BFA">
        <w:rPr>
          <w:sz w:val="28"/>
          <w:szCs w:val="28"/>
        </w:rPr>
        <w:t>тыс.тенге.</w:t>
      </w:r>
    </w:p>
    <w:p w:rsidR="00F4005B" w:rsidRPr="00770BFA" w:rsidRDefault="00F4005B" w:rsidP="00EA6C55">
      <w:pPr>
        <w:ind w:firstLine="708"/>
        <w:jc w:val="both"/>
        <w:rPr>
          <w:sz w:val="28"/>
          <w:szCs w:val="28"/>
        </w:rPr>
      </w:pPr>
      <w:r w:rsidRPr="00770BFA">
        <w:rPr>
          <w:sz w:val="28"/>
          <w:szCs w:val="28"/>
        </w:rPr>
        <w:t>- средний ремонт автомобильных дорог в центральных уличных дорогах г.Актобе</w:t>
      </w:r>
      <w:r w:rsidR="003F72FD">
        <w:rPr>
          <w:sz w:val="28"/>
          <w:szCs w:val="28"/>
        </w:rPr>
        <w:t xml:space="preserve">, </w:t>
      </w:r>
      <w:r w:rsidRPr="00770BFA">
        <w:rPr>
          <w:sz w:val="28"/>
          <w:szCs w:val="28"/>
        </w:rPr>
        <w:t xml:space="preserve"> </w:t>
      </w:r>
      <w:r w:rsidR="003F72FD">
        <w:rPr>
          <w:sz w:val="28"/>
          <w:szCs w:val="28"/>
        </w:rPr>
        <w:t>д</w:t>
      </w:r>
      <w:r>
        <w:rPr>
          <w:sz w:val="28"/>
          <w:szCs w:val="28"/>
        </w:rPr>
        <w:t>оговорная</w:t>
      </w:r>
      <w:r w:rsidRPr="00770BFA">
        <w:rPr>
          <w:sz w:val="28"/>
          <w:szCs w:val="28"/>
        </w:rPr>
        <w:t xml:space="preserve"> стоимость – </w:t>
      </w:r>
      <w:r>
        <w:rPr>
          <w:sz w:val="28"/>
          <w:szCs w:val="28"/>
          <w:lang w:val="kk-KZ"/>
        </w:rPr>
        <w:t>1 722 194,2</w:t>
      </w:r>
      <w:r w:rsidRPr="00770BFA">
        <w:rPr>
          <w:sz w:val="28"/>
          <w:szCs w:val="28"/>
        </w:rPr>
        <w:t>тыс.тенге.</w:t>
      </w:r>
    </w:p>
    <w:p w:rsidR="003F72FD" w:rsidRDefault="003F72FD" w:rsidP="00EA6C55">
      <w:pPr>
        <w:ind w:right="-1" w:firstLine="567"/>
        <w:jc w:val="both"/>
        <w:rPr>
          <w:b/>
          <w:bCs/>
          <w:sz w:val="28"/>
          <w:szCs w:val="28"/>
          <w:lang w:val="kk-KZ"/>
        </w:rPr>
      </w:pPr>
    </w:p>
    <w:p w:rsidR="000429D3" w:rsidRPr="00744F72" w:rsidRDefault="000429D3" w:rsidP="00EA6C55">
      <w:pPr>
        <w:ind w:right="-1" w:firstLine="567"/>
        <w:jc w:val="both"/>
        <w:rPr>
          <w:b/>
          <w:sz w:val="28"/>
          <w:szCs w:val="28"/>
          <w:u w:val="single"/>
        </w:rPr>
      </w:pPr>
      <w:r w:rsidRPr="0040473B">
        <w:rPr>
          <w:b/>
          <w:sz w:val="28"/>
          <w:szCs w:val="28"/>
          <w:u w:val="single"/>
        </w:rPr>
        <w:t>Прямые результаты планируемого периода</w:t>
      </w:r>
      <w:r w:rsidRPr="003038E7">
        <w:rPr>
          <w:b/>
          <w:sz w:val="28"/>
          <w:szCs w:val="28"/>
          <w:lang w:val="kk-KZ"/>
        </w:rPr>
        <w:t xml:space="preserve">.  </w:t>
      </w:r>
      <w:r w:rsidRPr="00744F72">
        <w:rPr>
          <w:b/>
          <w:bCs/>
          <w:color w:val="000000"/>
          <w:sz w:val="28"/>
          <w:szCs w:val="28"/>
          <w:u w:val="single"/>
          <w:lang w:val="kk-KZ" w:eastAsia="kk-KZ"/>
        </w:rPr>
        <w:t>По программе 045 «</w:t>
      </w:r>
      <w:r w:rsidRPr="00744F72">
        <w:rPr>
          <w:b/>
          <w:sz w:val="28"/>
          <w:szCs w:val="28"/>
          <w:u w:val="single"/>
        </w:rPr>
        <w:t xml:space="preserve">Капитальный и средний ремонт автомобильных дорог районного </w:t>
      </w:r>
      <w:r w:rsidRPr="00744F72">
        <w:rPr>
          <w:b/>
          <w:sz w:val="28"/>
          <w:szCs w:val="28"/>
          <w:u w:val="single"/>
        </w:rPr>
        <w:lastRenderedPageBreak/>
        <w:t>значения и улиц населенных пунктов» на 202</w:t>
      </w:r>
      <w:r w:rsidR="00F4005B" w:rsidRPr="00744F72">
        <w:rPr>
          <w:b/>
          <w:sz w:val="28"/>
          <w:szCs w:val="28"/>
          <w:u w:val="single"/>
        </w:rPr>
        <w:t xml:space="preserve">1 </w:t>
      </w:r>
      <w:r w:rsidRPr="00744F72">
        <w:rPr>
          <w:b/>
          <w:sz w:val="28"/>
          <w:szCs w:val="28"/>
          <w:u w:val="single"/>
        </w:rPr>
        <w:t xml:space="preserve">год планируется выделение суммы в размере </w:t>
      </w:r>
      <w:r w:rsidR="00744F72" w:rsidRPr="00744F72">
        <w:rPr>
          <w:b/>
          <w:sz w:val="28"/>
          <w:szCs w:val="28"/>
          <w:u w:val="single"/>
          <w:lang w:val="kk-KZ"/>
        </w:rPr>
        <w:t>576 285,0</w:t>
      </w:r>
      <w:r w:rsidRPr="00744F72">
        <w:rPr>
          <w:b/>
          <w:sz w:val="28"/>
          <w:szCs w:val="28"/>
          <w:u w:val="single"/>
        </w:rPr>
        <w:t xml:space="preserve"> тыс. тенгев том числе:</w:t>
      </w:r>
    </w:p>
    <w:p w:rsidR="00C5613F" w:rsidRPr="00C5613F" w:rsidRDefault="00B731F7" w:rsidP="00C5613F">
      <w:pPr>
        <w:ind w:right="-1" w:firstLine="567"/>
        <w:jc w:val="both"/>
        <w:rPr>
          <w:b/>
          <w:sz w:val="28"/>
          <w:szCs w:val="28"/>
          <w:lang w:val="kk-KZ"/>
        </w:rPr>
      </w:pPr>
      <w:r w:rsidRPr="00B731F7">
        <w:rPr>
          <w:b/>
          <w:sz w:val="28"/>
          <w:szCs w:val="28"/>
        </w:rPr>
        <w:t>Разработка ПСД:</w:t>
      </w:r>
    </w:p>
    <w:p w:rsidR="00F4005B" w:rsidRDefault="00F4005B" w:rsidP="00440B60">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ул.Хмельницкого в г.</w:t>
      </w:r>
      <w:r w:rsidR="0048670C">
        <w:t>Актобе</w:t>
      </w:r>
      <w:r w:rsidRPr="00F4005B">
        <w:t>"</w:t>
      </w:r>
      <w:r w:rsidR="00440B60">
        <w:t xml:space="preserve"> - 2323,4 тыс.тенге;</w:t>
      </w:r>
    </w:p>
    <w:p w:rsidR="00F4005B" w:rsidRPr="00C5613F" w:rsidRDefault="00F4005B" w:rsidP="00C5613F">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ул.Казангап в г.</w:t>
      </w:r>
      <w:r w:rsidR="0048670C">
        <w:t xml:space="preserve">Актобе </w:t>
      </w:r>
      <w:r w:rsidRPr="00F4005B">
        <w:t>"</w:t>
      </w:r>
      <w:r w:rsidR="00440B60">
        <w:t xml:space="preserve"> - 3800,6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 xml:space="preserve">Разработка ПСД по проекту "Капитальный ремонт автомобильной дороги по ул.Есет батыра от пр.А.Молдагуловой до ул. Чернышевского в </w:t>
      </w:r>
      <w:r w:rsidR="0048670C">
        <w:t>г.Актобе</w:t>
      </w:r>
      <w:r w:rsidRPr="00F4005B">
        <w:t>"</w:t>
      </w:r>
      <w:r w:rsidR="00440B60">
        <w:t xml:space="preserve"> - 5816,4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ул.С.Сейфуллина в г.</w:t>
      </w:r>
      <w:r w:rsidR="0048670C">
        <w:t>Актобе</w:t>
      </w:r>
      <w:r w:rsidRPr="00F4005B">
        <w:t>"</w:t>
      </w:r>
      <w:r w:rsidR="00440B60">
        <w:t xml:space="preserve"> - 2637,2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ул.Касым хана в г.</w:t>
      </w:r>
      <w:r w:rsidR="0048670C">
        <w:t xml:space="preserve">Актобе </w:t>
      </w:r>
      <w:r w:rsidRPr="00F4005B">
        <w:t>"</w:t>
      </w:r>
      <w:r w:rsidR="00440B60">
        <w:t xml:space="preserve"> - 2471,2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ул.Есе</w:t>
      </w:r>
      <w:r w:rsidR="0048670C">
        <w:t xml:space="preserve">т батыра п.Курайли в г.Актобе </w:t>
      </w:r>
      <w:r w:rsidRPr="00F4005B">
        <w:t>"</w:t>
      </w:r>
      <w:r w:rsidR="00440B60">
        <w:t xml:space="preserve"> - 3246,9 твыс.тенге.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 xml:space="preserve">Разработка ПСД по проекту "Капитальный ремонт автомобильной дороги в 12 "В", "Г" микрорайонах </w:t>
      </w:r>
      <w:r w:rsidR="0048670C">
        <w:t xml:space="preserve">в г.Актобе </w:t>
      </w:r>
      <w:r w:rsidRPr="00F4005B">
        <w:t>"</w:t>
      </w:r>
      <w:r w:rsidR="00440B60">
        <w:t xml:space="preserve"> - 5816,4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ул.Нахимова в г.</w:t>
      </w:r>
      <w:r w:rsidR="0048670C">
        <w:t>Актобе</w:t>
      </w:r>
      <w:r w:rsidRPr="00F4005B">
        <w:t>"</w:t>
      </w:r>
      <w:r w:rsidR="00440B60">
        <w:t xml:space="preserve"> - 3253,8 тыс.тенге.</w:t>
      </w:r>
    </w:p>
    <w:p w:rsidR="00F4005B" w:rsidRPr="00C5613F" w:rsidRDefault="00F4005B" w:rsidP="00C5613F">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ул.Г.Мүсірепова от ул.Пожарского до ул.Чернышевского  в г.</w:t>
      </w:r>
      <w:r w:rsidR="0048670C">
        <w:t>Актобе</w:t>
      </w:r>
      <w:r w:rsidRPr="00F4005B">
        <w:t>"</w:t>
      </w:r>
      <w:r w:rsidR="00440B60">
        <w:t xml:space="preserve"> - 2690,0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ул.Мебель</w:t>
      </w:r>
      <w:r w:rsidR="0048670C">
        <w:t>наяв г.Актобе</w:t>
      </w:r>
      <w:r w:rsidRPr="00F4005B">
        <w:t>"</w:t>
      </w:r>
      <w:r w:rsidR="00440B60">
        <w:t xml:space="preserve"> - 2600,0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ул.Илецкий в г</w:t>
      </w:r>
      <w:r w:rsidR="0048670C">
        <w:t>.Актобе</w:t>
      </w:r>
      <w:r w:rsidRPr="00F4005B">
        <w:t>"</w:t>
      </w:r>
      <w:r w:rsidR="00440B60">
        <w:t xml:space="preserve"> - 2600,0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ул.Тлепбергенова в</w:t>
      </w:r>
      <w:r w:rsidR="0048670C">
        <w:t xml:space="preserve"> г.Актобе</w:t>
      </w:r>
      <w:r w:rsidRPr="00F4005B">
        <w:t>"</w:t>
      </w:r>
      <w:r w:rsidR="00440B60">
        <w:t>- 2235,0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ул.Советская в п. Новый в</w:t>
      </w:r>
      <w:r w:rsidR="0048670C">
        <w:t xml:space="preserve"> г.Актобе </w:t>
      </w:r>
      <w:r w:rsidRPr="00F4005B">
        <w:t>"</w:t>
      </w:r>
      <w:r w:rsidR="00440B60">
        <w:t>- 2800,0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по ул.Ауезова в п. Новый в г</w:t>
      </w:r>
      <w:r w:rsidR="0048670C">
        <w:t xml:space="preserve">.Актобе </w:t>
      </w:r>
      <w:r w:rsidRPr="00F4005B">
        <w:t>"</w:t>
      </w:r>
      <w:r w:rsidR="00440B60">
        <w:t>-2187,1 тыс.тенге.</w:t>
      </w:r>
    </w:p>
    <w:p w:rsidR="00F4005B" w:rsidRDefault="00F4005B" w:rsidP="00EA6C55">
      <w:pPr>
        <w:pStyle w:val="ab"/>
        <w:numPr>
          <w:ilvl w:val="0"/>
          <w:numId w:val="23"/>
        </w:numPr>
        <w:tabs>
          <w:tab w:val="left" w:pos="993"/>
        </w:tabs>
        <w:spacing w:after="0" w:line="240" w:lineRule="auto"/>
        <w:ind w:left="-142" w:firstLine="709"/>
        <w:jc w:val="both"/>
      </w:pPr>
      <w:r w:rsidRPr="00F4005B">
        <w:t xml:space="preserve">Разработка ПСД по проекту "Капитальный ремонт автомобильной дороги в мкр.Юго-Запад-1 </w:t>
      </w:r>
      <w:r w:rsidR="0048670C">
        <w:t>в г.Актобе</w:t>
      </w:r>
      <w:r w:rsidRPr="00F4005B">
        <w:t>"</w:t>
      </w:r>
      <w:r w:rsidR="00440B60">
        <w:t>- 17166,0 тыс.тенге.</w:t>
      </w:r>
    </w:p>
    <w:p w:rsidR="00440B60" w:rsidRPr="00C5613F" w:rsidRDefault="00F4005B" w:rsidP="00440B60">
      <w:pPr>
        <w:pStyle w:val="ab"/>
        <w:numPr>
          <w:ilvl w:val="0"/>
          <w:numId w:val="23"/>
        </w:numPr>
        <w:tabs>
          <w:tab w:val="left" w:pos="993"/>
        </w:tabs>
        <w:spacing w:after="0" w:line="240" w:lineRule="auto"/>
        <w:ind w:left="-142" w:firstLine="709"/>
        <w:jc w:val="both"/>
      </w:pPr>
      <w:r w:rsidRPr="00F4005B">
        <w:t>Разработка ПСД по проекту "Капитальный ремонт автомобильной дороги в мкр.Юго-З</w:t>
      </w:r>
      <w:r w:rsidR="0048670C">
        <w:t>апад-2 в г.Актобе</w:t>
      </w:r>
      <w:r w:rsidRPr="00F4005B">
        <w:t>"</w:t>
      </w:r>
      <w:r w:rsidR="00440B60">
        <w:t>- 9639,9 тыс. тенге.</w:t>
      </w:r>
    </w:p>
    <w:p w:rsidR="00C5613F" w:rsidRPr="00C5613F" w:rsidRDefault="00C5613F" w:rsidP="00440B60">
      <w:pPr>
        <w:pStyle w:val="ab"/>
        <w:numPr>
          <w:ilvl w:val="0"/>
          <w:numId w:val="23"/>
        </w:numPr>
        <w:tabs>
          <w:tab w:val="left" w:pos="993"/>
        </w:tabs>
        <w:spacing w:after="0" w:line="240" w:lineRule="auto"/>
        <w:ind w:left="-142" w:firstLine="709"/>
        <w:jc w:val="both"/>
      </w:pPr>
      <w:r>
        <w:rPr>
          <w:lang w:val="kk-KZ"/>
        </w:rPr>
        <w:t>Проведение госэкспертизы по ПСД – 5 000,9 тыс.тенге.</w:t>
      </w:r>
    </w:p>
    <w:p w:rsidR="00C5613F" w:rsidRPr="00744F72" w:rsidRDefault="00C5613F" w:rsidP="00440B60">
      <w:pPr>
        <w:pStyle w:val="ab"/>
        <w:numPr>
          <w:ilvl w:val="0"/>
          <w:numId w:val="23"/>
        </w:numPr>
        <w:tabs>
          <w:tab w:val="left" w:pos="993"/>
        </w:tabs>
        <w:spacing w:after="0" w:line="240" w:lineRule="auto"/>
        <w:ind w:left="-142" w:firstLine="709"/>
        <w:jc w:val="both"/>
        <w:rPr>
          <w:b/>
        </w:rPr>
      </w:pPr>
      <w:r w:rsidRPr="00744F72">
        <w:rPr>
          <w:b/>
          <w:lang w:val="kk-KZ"/>
        </w:rPr>
        <w:t>Средний ремонт дворовых территории – 500 000,0 тыс.тенге.</w:t>
      </w:r>
    </w:p>
    <w:p w:rsidR="00744F72" w:rsidRDefault="00744F72" w:rsidP="00744F72">
      <w:pPr>
        <w:pStyle w:val="ab"/>
        <w:tabs>
          <w:tab w:val="left" w:pos="993"/>
        </w:tabs>
        <w:spacing w:after="0" w:line="240" w:lineRule="auto"/>
        <w:ind w:left="567"/>
        <w:jc w:val="both"/>
      </w:pPr>
    </w:p>
    <w:p w:rsidR="000429D3" w:rsidRPr="00440B60" w:rsidRDefault="000429D3" w:rsidP="00440B60">
      <w:pPr>
        <w:pStyle w:val="ab"/>
        <w:tabs>
          <w:tab w:val="left" w:pos="993"/>
        </w:tabs>
        <w:spacing w:after="0" w:line="240" w:lineRule="auto"/>
        <w:ind w:left="567"/>
        <w:jc w:val="both"/>
      </w:pPr>
      <w:r w:rsidRPr="00440B60">
        <w:rPr>
          <w:b/>
          <w:u w:val="single"/>
        </w:rPr>
        <w:t>Конечный результат</w:t>
      </w:r>
      <w:r w:rsidRPr="00440B60">
        <w:rPr>
          <w:b/>
          <w:lang w:val="kk-KZ"/>
        </w:rPr>
        <w:t xml:space="preserve">: </w:t>
      </w:r>
      <w:r w:rsidRPr="00440B60">
        <w:t>обеспечение безопасным автодвижением.</w:t>
      </w:r>
    </w:p>
    <w:p w:rsidR="000429D3" w:rsidRPr="003038E7" w:rsidRDefault="000429D3" w:rsidP="00EA6C55">
      <w:pPr>
        <w:ind w:firstLine="567"/>
        <w:jc w:val="both"/>
        <w:rPr>
          <w:b/>
          <w:sz w:val="28"/>
          <w:szCs w:val="28"/>
          <w:lang w:val="kk-KZ"/>
        </w:rPr>
      </w:pPr>
    </w:p>
    <w:p w:rsidR="000429D3" w:rsidRPr="00744F72" w:rsidRDefault="000429D3" w:rsidP="00481466">
      <w:pPr>
        <w:pStyle w:val="ab"/>
        <w:numPr>
          <w:ilvl w:val="0"/>
          <w:numId w:val="32"/>
        </w:numPr>
        <w:spacing w:after="0"/>
        <w:ind w:left="0" w:firstLine="360"/>
        <w:jc w:val="both"/>
        <w:rPr>
          <w:b/>
          <w:bCs/>
          <w:u w:val="single"/>
          <w:lang w:val="kk-KZ"/>
        </w:rPr>
      </w:pPr>
      <w:r w:rsidRPr="00D85217">
        <w:rPr>
          <w:b/>
          <w:color w:val="FF0000"/>
          <w:u w:val="single"/>
        </w:rPr>
        <w:lastRenderedPageBreak/>
        <w:t>По программе 4</w:t>
      </w:r>
      <w:r w:rsidRPr="00D85217">
        <w:rPr>
          <w:b/>
          <w:color w:val="FF0000"/>
          <w:u w:val="single"/>
          <w:lang w:val="kk-KZ"/>
        </w:rPr>
        <w:t>58</w:t>
      </w:r>
      <w:r w:rsidRPr="00D85217">
        <w:rPr>
          <w:b/>
          <w:color w:val="FF0000"/>
          <w:u w:val="single"/>
        </w:rPr>
        <w:t>-048-0</w:t>
      </w:r>
      <w:r w:rsidRPr="00D85217">
        <w:rPr>
          <w:b/>
          <w:color w:val="FF0000"/>
          <w:u w:val="single"/>
          <w:lang w:val="kk-KZ"/>
        </w:rPr>
        <w:t>00</w:t>
      </w:r>
      <w:r w:rsidRPr="00D85217">
        <w:rPr>
          <w:b/>
          <w:color w:val="FF0000"/>
          <w:u w:val="single"/>
        </w:rPr>
        <w:t xml:space="preserve"> «Развитие благоустройства городов и населенных пунктов</w:t>
      </w:r>
      <w:r w:rsidRPr="00D85217">
        <w:rPr>
          <w:b/>
          <w:u w:val="single"/>
        </w:rPr>
        <w:t>»</w:t>
      </w:r>
      <w:r w:rsidR="00686B40" w:rsidRPr="00D85217">
        <w:rPr>
          <w:b/>
          <w:u w:val="single"/>
        </w:rPr>
        <w:t xml:space="preserve"> </w:t>
      </w:r>
      <w:r w:rsidRPr="00D85217">
        <w:rPr>
          <w:lang w:val="kk-KZ"/>
        </w:rPr>
        <w:t>з</w:t>
      </w:r>
      <w:r w:rsidRPr="00D85217">
        <w:t xml:space="preserve">а счет средств областного  бюджета выделено </w:t>
      </w:r>
      <w:r w:rsidR="00686B40" w:rsidRPr="00D85217">
        <w:t>104 232,0 тыс. тенге</w:t>
      </w:r>
      <w:r w:rsidRPr="00D85217">
        <w:t xml:space="preserve">. </w:t>
      </w:r>
      <w:r w:rsidR="001C7061" w:rsidRPr="00744F72">
        <w:rPr>
          <w:b/>
          <w:u w:val="single"/>
        </w:rPr>
        <w:t>На 2021 год необходимо 11 300,0 тыс. тенге.</w:t>
      </w:r>
    </w:p>
    <w:p w:rsidR="000429D3" w:rsidRPr="003038E7" w:rsidRDefault="000429D3" w:rsidP="00481466">
      <w:pPr>
        <w:pStyle w:val="a5"/>
        <w:jc w:val="both"/>
        <w:rPr>
          <w:rFonts w:ascii="Times New Roman" w:hAnsi="Times New Roman"/>
          <w:sz w:val="28"/>
          <w:szCs w:val="28"/>
        </w:rPr>
      </w:pPr>
      <w:r w:rsidRPr="003038E7">
        <w:rPr>
          <w:rFonts w:ascii="Times New Roman" w:hAnsi="Times New Roman"/>
          <w:sz w:val="28"/>
          <w:szCs w:val="28"/>
          <w:lang w:val="kk-KZ"/>
        </w:rPr>
        <w:tab/>
      </w:r>
      <w:r w:rsidRPr="0040473B">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 xml:space="preserve"> строительство объектов благоустройства, разработка ПСД на поливные системы и объектов благоустройства.</w:t>
      </w:r>
    </w:p>
    <w:p w:rsidR="008422C5" w:rsidRDefault="000429D3" w:rsidP="00EA6C55">
      <w:pPr>
        <w:pStyle w:val="a5"/>
        <w:jc w:val="both"/>
        <w:rPr>
          <w:rFonts w:ascii="Times New Roman" w:hAnsi="Times New Roman"/>
          <w:sz w:val="28"/>
          <w:szCs w:val="28"/>
        </w:rPr>
      </w:pPr>
      <w:r w:rsidRPr="00945CF0">
        <w:rPr>
          <w:rFonts w:ascii="Times New Roman" w:hAnsi="Times New Roman"/>
          <w:color w:val="000000" w:themeColor="text1"/>
          <w:sz w:val="28"/>
          <w:szCs w:val="28"/>
          <w:lang w:val="kk-KZ"/>
        </w:rPr>
        <w:tab/>
      </w:r>
      <w:r w:rsidRPr="00945CF0">
        <w:rPr>
          <w:rFonts w:ascii="Times New Roman" w:hAnsi="Times New Roman"/>
          <w:b/>
          <w:color w:val="000000" w:themeColor="text1"/>
          <w:sz w:val="28"/>
          <w:szCs w:val="28"/>
          <w:u w:val="single"/>
        </w:rPr>
        <w:t>Достигнутые показатели отчетного периода</w:t>
      </w:r>
      <w:r w:rsidRPr="00945CF0">
        <w:rPr>
          <w:rFonts w:ascii="Times New Roman" w:hAnsi="Times New Roman"/>
          <w:b/>
          <w:color w:val="000000" w:themeColor="text1"/>
          <w:sz w:val="28"/>
          <w:szCs w:val="28"/>
        </w:rPr>
        <w:t>:</w:t>
      </w:r>
      <w:r w:rsidRPr="00945CF0">
        <w:rPr>
          <w:rFonts w:ascii="Times New Roman" w:hAnsi="Times New Roman"/>
          <w:color w:val="000000" w:themeColor="text1"/>
          <w:sz w:val="28"/>
          <w:szCs w:val="28"/>
        </w:rPr>
        <w:t xml:space="preserve">  в 20</w:t>
      </w:r>
      <w:r w:rsidR="00F86B29">
        <w:rPr>
          <w:rFonts w:ascii="Times New Roman" w:hAnsi="Times New Roman"/>
          <w:color w:val="000000" w:themeColor="text1"/>
          <w:sz w:val="28"/>
          <w:szCs w:val="28"/>
        </w:rPr>
        <w:t>20</w:t>
      </w:r>
      <w:r w:rsidRPr="00945CF0">
        <w:rPr>
          <w:rFonts w:ascii="Times New Roman" w:hAnsi="Times New Roman"/>
          <w:color w:val="000000" w:themeColor="text1"/>
          <w:sz w:val="28"/>
          <w:szCs w:val="28"/>
        </w:rPr>
        <w:t xml:space="preserve"> году бюджетные </w:t>
      </w:r>
      <w:r w:rsidRPr="003038E7">
        <w:rPr>
          <w:rFonts w:ascii="Times New Roman" w:hAnsi="Times New Roman"/>
          <w:sz w:val="28"/>
          <w:szCs w:val="28"/>
        </w:rPr>
        <w:t>средства были выделены на следующие проекты</w:t>
      </w:r>
      <w:r w:rsidR="008422C5">
        <w:rPr>
          <w:rFonts w:ascii="Times New Roman" w:hAnsi="Times New Roman"/>
          <w:sz w:val="28"/>
          <w:szCs w:val="28"/>
        </w:rPr>
        <w:t>:</w:t>
      </w:r>
    </w:p>
    <w:p w:rsidR="008422C5" w:rsidRDefault="008422C5" w:rsidP="00EA6C55">
      <w:pPr>
        <w:pStyle w:val="a5"/>
        <w:jc w:val="both"/>
        <w:rPr>
          <w:rFonts w:ascii="Times New Roman" w:hAnsi="Times New Roman"/>
          <w:sz w:val="28"/>
          <w:szCs w:val="28"/>
        </w:rPr>
      </w:pPr>
      <w:r>
        <w:rPr>
          <w:rFonts w:ascii="Times New Roman" w:hAnsi="Times New Roman"/>
          <w:sz w:val="28"/>
          <w:szCs w:val="28"/>
        </w:rPr>
        <w:t xml:space="preserve">1. </w:t>
      </w:r>
      <w:r w:rsidRPr="008422C5">
        <w:rPr>
          <w:rFonts w:ascii="Times New Roman" w:hAnsi="Times New Roman"/>
          <w:sz w:val="28"/>
          <w:szCs w:val="28"/>
        </w:rPr>
        <w:t>Строительство летнего водопровода для полива зеленых насаждений по пр. Абилкаир-хана, г. Актобе</w:t>
      </w:r>
      <w:r>
        <w:rPr>
          <w:rFonts w:ascii="Times New Roman" w:hAnsi="Times New Roman"/>
          <w:sz w:val="28"/>
          <w:szCs w:val="28"/>
        </w:rPr>
        <w:t>, общая договорная стоимость 57 399,6 тыс. тенге, в 2020 год выделено 57 400,0 тыс. тенге.</w:t>
      </w:r>
    </w:p>
    <w:p w:rsidR="008422C5" w:rsidRDefault="008422C5" w:rsidP="00EA6C55">
      <w:pPr>
        <w:pStyle w:val="a5"/>
        <w:jc w:val="both"/>
        <w:rPr>
          <w:rFonts w:ascii="Times New Roman" w:hAnsi="Times New Roman"/>
          <w:sz w:val="28"/>
          <w:szCs w:val="28"/>
        </w:rPr>
      </w:pPr>
      <w:r>
        <w:rPr>
          <w:rFonts w:ascii="Times New Roman" w:hAnsi="Times New Roman"/>
          <w:sz w:val="28"/>
          <w:szCs w:val="28"/>
        </w:rPr>
        <w:t xml:space="preserve">2. </w:t>
      </w:r>
      <w:r w:rsidRPr="008422C5">
        <w:rPr>
          <w:rFonts w:ascii="Times New Roman" w:hAnsi="Times New Roman"/>
          <w:sz w:val="28"/>
          <w:szCs w:val="28"/>
        </w:rPr>
        <w:t>Строительство летнего водопровода для полива зеленых насаждений по ул. Бокенбай-батыра, г. Актобе</w:t>
      </w:r>
      <w:r>
        <w:rPr>
          <w:rFonts w:ascii="Times New Roman" w:hAnsi="Times New Roman"/>
          <w:sz w:val="28"/>
          <w:szCs w:val="28"/>
        </w:rPr>
        <w:t>, общая договорная стоимость - 61 645,0 тыс. тенге, в 2019 году выделено 14 633,0 тыс. тенге, в 2020 году выделено 46 832,0 тыс. тенге.</w:t>
      </w:r>
    </w:p>
    <w:p w:rsidR="000429D3" w:rsidRPr="00744F72" w:rsidRDefault="000429D3" w:rsidP="00EA6C55">
      <w:pPr>
        <w:pStyle w:val="a5"/>
        <w:jc w:val="both"/>
        <w:rPr>
          <w:rFonts w:ascii="Times New Roman" w:hAnsi="Times New Roman"/>
          <w:b/>
          <w:bCs/>
          <w:sz w:val="28"/>
          <w:szCs w:val="28"/>
          <w:u w:val="single"/>
        </w:rPr>
      </w:pPr>
      <w:r w:rsidRPr="00AD57FD">
        <w:rPr>
          <w:rFonts w:ascii="Times New Roman" w:hAnsi="Times New Roman"/>
          <w:sz w:val="28"/>
          <w:szCs w:val="28"/>
          <w:lang w:val="kk-KZ"/>
        </w:rPr>
        <w:tab/>
      </w:r>
      <w:r w:rsidR="00AD57FD" w:rsidRPr="00AD57FD">
        <w:rPr>
          <w:rFonts w:ascii="Times New Roman" w:hAnsi="Times New Roman"/>
          <w:b/>
          <w:sz w:val="28"/>
          <w:szCs w:val="28"/>
          <w:u w:val="single"/>
        </w:rPr>
        <w:t xml:space="preserve">Прямые результаты планируемого периода: </w:t>
      </w:r>
      <w:r w:rsidR="008C5CB6" w:rsidRPr="00744F72">
        <w:rPr>
          <w:rFonts w:ascii="Times New Roman" w:hAnsi="Times New Roman"/>
          <w:b/>
          <w:bCs/>
          <w:sz w:val="28"/>
          <w:szCs w:val="28"/>
          <w:u w:val="single"/>
        </w:rPr>
        <w:t>на 2021</w:t>
      </w:r>
      <w:r w:rsidR="00AD57FD" w:rsidRPr="00744F72">
        <w:rPr>
          <w:rFonts w:ascii="Times New Roman" w:hAnsi="Times New Roman"/>
          <w:b/>
          <w:bCs/>
          <w:sz w:val="28"/>
          <w:szCs w:val="28"/>
          <w:u w:val="single"/>
        </w:rPr>
        <w:t xml:space="preserve"> год предусматривается </w:t>
      </w:r>
      <w:r w:rsidR="008C5CB6" w:rsidRPr="00744F72">
        <w:rPr>
          <w:rFonts w:ascii="Times New Roman" w:hAnsi="Times New Roman"/>
          <w:b/>
          <w:bCs/>
          <w:sz w:val="28"/>
          <w:szCs w:val="28"/>
          <w:u w:val="single"/>
          <w:lang w:val="kk-KZ"/>
        </w:rPr>
        <w:t>11 300,0</w:t>
      </w:r>
      <w:r w:rsidR="00AD57FD" w:rsidRPr="00744F72">
        <w:rPr>
          <w:rFonts w:ascii="Times New Roman" w:hAnsi="Times New Roman"/>
          <w:b/>
          <w:bCs/>
          <w:sz w:val="28"/>
          <w:szCs w:val="28"/>
          <w:u w:val="single"/>
        </w:rPr>
        <w:t xml:space="preserve"> тыс. тенге с </w:t>
      </w:r>
      <w:r w:rsidR="008C5CB6" w:rsidRPr="00744F72">
        <w:rPr>
          <w:rFonts w:ascii="Times New Roman" w:hAnsi="Times New Roman"/>
          <w:b/>
          <w:bCs/>
          <w:sz w:val="28"/>
          <w:szCs w:val="28"/>
          <w:u w:val="single"/>
        </w:rPr>
        <w:t>городског</w:t>
      </w:r>
      <w:r w:rsidR="00AD57FD" w:rsidRPr="00744F72">
        <w:rPr>
          <w:rFonts w:ascii="Times New Roman" w:hAnsi="Times New Roman"/>
          <w:b/>
          <w:bCs/>
          <w:sz w:val="28"/>
          <w:szCs w:val="28"/>
          <w:u w:val="single"/>
        </w:rPr>
        <w:t xml:space="preserve">о бюджета по следующим проектам: </w:t>
      </w:r>
    </w:p>
    <w:p w:rsidR="008C5CB6" w:rsidRDefault="008C5CB6" w:rsidP="008C5CB6">
      <w:pPr>
        <w:pStyle w:val="a5"/>
        <w:ind w:firstLine="709"/>
        <w:jc w:val="both"/>
        <w:rPr>
          <w:rFonts w:ascii="Times New Roman" w:hAnsi="Times New Roman"/>
          <w:bCs/>
          <w:sz w:val="28"/>
          <w:szCs w:val="28"/>
        </w:rPr>
      </w:pPr>
      <w:r>
        <w:rPr>
          <w:rFonts w:ascii="Times New Roman" w:hAnsi="Times New Roman"/>
          <w:bCs/>
          <w:sz w:val="28"/>
          <w:szCs w:val="28"/>
        </w:rPr>
        <w:t xml:space="preserve">1. </w:t>
      </w:r>
      <w:r w:rsidRPr="008C5CB6">
        <w:rPr>
          <w:rFonts w:ascii="Times New Roman" w:hAnsi="Times New Roman"/>
          <w:bCs/>
          <w:sz w:val="28"/>
          <w:szCs w:val="28"/>
        </w:rPr>
        <w:t>Разработка ПСД "На строительство ливневый канализации для отвода ливневых и паводковых вод в районе школы на 300 мест в п.Акшат-2 г.Актобе</w:t>
      </w:r>
      <w:r>
        <w:rPr>
          <w:rFonts w:ascii="Times New Roman" w:hAnsi="Times New Roman"/>
          <w:bCs/>
          <w:sz w:val="28"/>
          <w:szCs w:val="28"/>
        </w:rPr>
        <w:t xml:space="preserve"> - 3770,0 тыс. тенге.</w:t>
      </w:r>
    </w:p>
    <w:p w:rsidR="008C5CB6" w:rsidRDefault="008C5CB6" w:rsidP="008C5CB6">
      <w:pPr>
        <w:pStyle w:val="a5"/>
        <w:ind w:firstLine="709"/>
        <w:jc w:val="both"/>
        <w:rPr>
          <w:rFonts w:ascii="Times New Roman" w:hAnsi="Times New Roman"/>
          <w:bCs/>
          <w:sz w:val="28"/>
          <w:szCs w:val="28"/>
        </w:rPr>
      </w:pPr>
      <w:r>
        <w:rPr>
          <w:rFonts w:ascii="Times New Roman" w:hAnsi="Times New Roman"/>
          <w:bCs/>
          <w:sz w:val="28"/>
          <w:szCs w:val="28"/>
        </w:rPr>
        <w:t xml:space="preserve">2. </w:t>
      </w:r>
      <w:r w:rsidRPr="008C5CB6">
        <w:rPr>
          <w:rFonts w:ascii="Times New Roman" w:hAnsi="Times New Roman"/>
          <w:bCs/>
          <w:sz w:val="28"/>
          <w:szCs w:val="28"/>
        </w:rPr>
        <w:t>Разработка ПСД "На строительство дренажной системы для понижения грунтовых вод в ж/м Заречный-1 г.Актобе (район детского сада "Шаттык</w:t>
      </w:r>
      <w:r>
        <w:rPr>
          <w:rFonts w:ascii="Times New Roman" w:hAnsi="Times New Roman"/>
          <w:bCs/>
          <w:sz w:val="28"/>
          <w:szCs w:val="28"/>
        </w:rPr>
        <w:t xml:space="preserve"> - 7 529,6 тыс. тенге.</w:t>
      </w:r>
    </w:p>
    <w:p w:rsidR="004D2108" w:rsidRDefault="004D2108" w:rsidP="004D2108">
      <w:pPr>
        <w:pStyle w:val="ab"/>
        <w:tabs>
          <w:tab w:val="left" w:pos="993"/>
        </w:tabs>
        <w:spacing w:after="0" w:line="240" w:lineRule="auto"/>
        <w:ind w:left="567"/>
        <w:jc w:val="both"/>
        <w:rPr>
          <w:bCs/>
        </w:rPr>
      </w:pPr>
      <w:r w:rsidRPr="00440B60">
        <w:rPr>
          <w:b/>
          <w:u w:val="single"/>
        </w:rPr>
        <w:t>Конечный результат</w:t>
      </w:r>
      <w:r w:rsidRPr="00440B60">
        <w:rPr>
          <w:b/>
          <w:lang w:val="kk-KZ"/>
        </w:rPr>
        <w:t xml:space="preserve">: </w:t>
      </w:r>
      <w:r>
        <w:t>строительство ливневый канализации</w:t>
      </w:r>
    </w:p>
    <w:p w:rsidR="00481466" w:rsidRDefault="00481466" w:rsidP="00481466">
      <w:pPr>
        <w:pStyle w:val="a5"/>
        <w:ind w:firstLine="709"/>
        <w:jc w:val="both"/>
        <w:rPr>
          <w:rFonts w:ascii="Times New Roman" w:hAnsi="Times New Roman"/>
          <w:b/>
          <w:sz w:val="28"/>
          <w:szCs w:val="28"/>
          <w:u w:val="single"/>
          <w:lang w:val="kk-KZ"/>
        </w:rPr>
      </w:pPr>
    </w:p>
    <w:p w:rsidR="00481466" w:rsidRPr="00481466" w:rsidRDefault="00481466" w:rsidP="00481466">
      <w:pPr>
        <w:pStyle w:val="a5"/>
        <w:ind w:firstLine="709"/>
        <w:jc w:val="both"/>
        <w:rPr>
          <w:rFonts w:ascii="Times New Roman" w:hAnsi="Times New Roman"/>
          <w:sz w:val="28"/>
          <w:szCs w:val="28"/>
          <w:lang w:val="kk-KZ"/>
        </w:rPr>
      </w:pPr>
      <w:r w:rsidRPr="00481466">
        <w:rPr>
          <w:rFonts w:ascii="Times New Roman" w:hAnsi="Times New Roman"/>
          <w:b/>
          <w:color w:val="FF0000"/>
          <w:sz w:val="28"/>
          <w:szCs w:val="28"/>
          <w:u w:val="single"/>
        </w:rPr>
        <w:t>По программе 4</w:t>
      </w:r>
      <w:r w:rsidRPr="00481466">
        <w:rPr>
          <w:rFonts w:ascii="Times New Roman" w:hAnsi="Times New Roman"/>
          <w:b/>
          <w:color w:val="FF0000"/>
          <w:sz w:val="28"/>
          <w:szCs w:val="28"/>
          <w:u w:val="single"/>
          <w:lang w:val="kk-KZ"/>
        </w:rPr>
        <w:t>58</w:t>
      </w:r>
      <w:r w:rsidRPr="00481466">
        <w:rPr>
          <w:rFonts w:ascii="Times New Roman" w:hAnsi="Times New Roman"/>
          <w:b/>
          <w:color w:val="FF0000"/>
          <w:sz w:val="28"/>
          <w:szCs w:val="28"/>
          <w:u w:val="single"/>
        </w:rPr>
        <w:t>-0</w:t>
      </w:r>
      <w:r w:rsidRPr="00481466">
        <w:rPr>
          <w:rFonts w:ascii="Times New Roman" w:hAnsi="Times New Roman"/>
          <w:b/>
          <w:color w:val="FF0000"/>
          <w:sz w:val="28"/>
          <w:szCs w:val="28"/>
          <w:u w:val="single"/>
          <w:lang w:val="kk-KZ"/>
        </w:rPr>
        <w:t>65</w:t>
      </w:r>
      <w:r w:rsidRPr="00481466">
        <w:rPr>
          <w:rFonts w:ascii="Times New Roman" w:hAnsi="Times New Roman"/>
          <w:b/>
          <w:color w:val="FF0000"/>
          <w:sz w:val="28"/>
          <w:szCs w:val="28"/>
          <w:u w:val="single"/>
        </w:rPr>
        <w:t>-0</w:t>
      </w:r>
      <w:r w:rsidRPr="00481466">
        <w:rPr>
          <w:rFonts w:ascii="Times New Roman" w:hAnsi="Times New Roman"/>
          <w:b/>
          <w:color w:val="FF0000"/>
          <w:sz w:val="28"/>
          <w:szCs w:val="28"/>
          <w:u w:val="single"/>
          <w:lang w:val="kk-KZ"/>
        </w:rPr>
        <w:t>00</w:t>
      </w:r>
      <w:r w:rsidRPr="00481466">
        <w:rPr>
          <w:rFonts w:ascii="Times New Roman" w:hAnsi="Times New Roman"/>
          <w:b/>
          <w:color w:val="FF0000"/>
          <w:sz w:val="28"/>
          <w:szCs w:val="28"/>
          <w:u w:val="single"/>
        </w:rPr>
        <w:t xml:space="preserve"> «Формирование и увеличение уставного капитала юридических лиц»</w:t>
      </w:r>
      <w:r w:rsidRPr="00481466">
        <w:rPr>
          <w:rFonts w:ascii="Times New Roman" w:hAnsi="Times New Roman"/>
          <w:color w:val="FF0000"/>
          <w:sz w:val="28"/>
          <w:szCs w:val="28"/>
        </w:rPr>
        <w:t xml:space="preserve">  </w:t>
      </w:r>
      <w:r>
        <w:rPr>
          <w:rFonts w:ascii="Times New Roman" w:hAnsi="Times New Roman"/>
          <w:sz w:val="28"/>
          <w:szCs w:val="28"/>
          <w:lang w:val="kk-KZ"/>
        </w:rPr>
        <w:t xml:space="preserve">на 2020 году бюджетные средства не выделено. </w:t>
      </w:r>
      <w:r w:rsidR="00723A18">
        <w:rPr>
          <w:rFonts w:ascii="Times New Roman" w:hAnsi="Times New Roman"/>
          <w:sz w:val="28"/>
          <w:szCs w:val="28"/>
          <w:lang w:val="kk-KZ"/>
        </w:rPr>
        <w:t>На 2021 год предусмотрено 100 560,0 тыс.тенге.</w:t>
      </w:r>
    </w:p>
    <w:p w:rsidR="00481466" w:rsidRPr="0012132B" w:rsidRDefault="00481466" w:rsidP="00481466">
      <w:pPr>
        <w:pStyle w:val="a5"/>
        <w:jc w:val="both"/>
        <w:rPr>
          <w:rFonts w:ascii="Times New Roman" w:hAnsi="Times New Roman"/>
          <w:sz w:val="28"/>
          <w:szCs w:val="28"/>
        </w:rPr>
      </w:pPr>
      <w:r>
        <w:rPr>
          <w:rFonts w:ascii="Times New Roman" w:hAnsi="Times New Roman"/>
          <w:sz w:val="28"/>
          <w:szCs w:val="28"/>
          <w:lang w:val="kk-KZ"/>
        </w:rPr>
        <w:tab/>
      </w:r>
      <w:r w:rsidRPr="00232B8B">
        <w:rPr>
          <w:rFonts w:ascii="Times New Roman" w:hAnsi="Times New Roman"/>
          <w:b/>
          <w:sz w:val="28"/>
          <w:szCs w:val="28"/>
        </w:rPr>
        <w:t>Цель программы:</w:t>
      </w:r>
      <w:r w:rsidRPr="0012132B">
        <w:rPr>
          <w:rFonts w:ascii="Times New Roman" w:hAnsi="Times New Roman"/>
          <w:sz w:val="28"/>
          <w:szCs w:val="28"/>
        </w:rPr>
        <w:t xml:space="preserve"> Увеличение уставного капитала субъектов квазигосударственного сектора (коммунальн</w:t>
      </w:r>
      <w:r>
        <w:rPr>
          <w:rFonts w:ascii="Times New Roman" w:hAnsi="Times New Roman"/>
          <w:sz w:val="28"/>
          <w:szCs w:val="28"/>
        </w:rPr>
        <w:t>ых государственных предприятий) на развитие подведомственных организации пополнения оборотных средств.</w:t>
      </w:r>
    </w:p>
    <w:p w:rsidR="00481466" w:rsidRDefault="00481466" w:rsidP="00481466">
      <w:pPr>
        <w:pStyle w:val="a5"/>
        <w:jc w:val="both"/>
        <w:rPr>
          <w:rFonts w:ascii="Times New Roman" w:hAnsi="Times New Roman"/>
          <w:sz w:val="28"/>
          <w:szCs w:val="28"/>
          <w:lang w:val="kk-KZ"/>
        </w:rPr>
      </w:pPr>
      <w:r>
        <w:rPr>
          <w:rFonts w:ascii="Times New Roman" w:hAnsi="Times New Roman"/>
          <w:sz w:val="28"/>
          <w:szCs w:val="28"/>
          <w:lang w:val="kk-KZ"/>
        </w:rPr>
        <w:tab/>
      </w:r>
      <w:r w:rsidRPr="00232B8B">
        <w:rPr>
          <w:rFonts w:ascii="Times New Roman" w:hAnsi="Times New Roman"/>
          <w:b/>
          <w:sz w:val="28"/>
          <w:szCs w:val="28"/>
        </w:rPr>
        <w:t>Достигнутые результаты:</w:t>
      </w:r>
      <w:r w:rsidRPr="0012132B">
        <w:rPr>
          <w:rFonts w:ascii="Times New Roman" w:hAnsi="Times New Roman"/>
          <w:sz w:val="28"/>
          <w:szCs w:val="28"/>
        </w:rPr>
        <w:t xml:space="preserve">  Расходы произведены на увеличение уставного капитала квазигосударственных субъектов (коммунальных государственных предприятий) </w:t>
      </w:r>
      <w:r>
        <w:rPr>
          <w:rFonts w:ascii="Times New Roman" w:hAnsi="Times New Roman"/>
          <w:sz w:val="28"/>
          <w:szCs w:val="28"/>
          <w:lang w:val="kk-KZ"/>
        </w:rPr>
        <w:t>ТОО «Табыс-Актобе», были отремонтированы 18 лифтов многоэтажных жилых домов.</w:t>
      </w:r>
    </w:p>
    <w:p w:rsidR="00723A18" w:rsidRPr="005D48B8" w:rsidRDefault="00723A18" w:rsidP="00723A18">
      <w:pPr>
        <w:pStyle w:val="a5"/>
        <w:ind w:firstLine="709"/>
        <w:jc w:val="both"/>
        <w:rPr>
          <w:rFonts w:ascii="Times New Roman" w:hAnsi="Times New Roman"/>
          <w:sz w:val="28"/>
          <w:szCs w:val="28"/>
          <w:lang w:val="kk-KZ"/>
        </w:rPr>
      </w:pPr>
      <w:r w:rsidRPr="00AD57FD">
        <w:rPr>
          <w:rFonts w:ascii="Times New Roman" w:hAnsi="Times New Roman"/>
          <w:b/>
          <w:sz w:val="28"/>
          <w:szCs w:val="28"/>
          <w:u w:val="single"/>
        </w:rPr>
        <w:t xml:space="preserve">Прямые результаты планируемого периода: </w:t>
      </w:r>
      <w:r w:rsidRPr="00744F72">
        <w:rPr>
          <w:rFonts w:ascii="Times New Roman" w:hAnsi="Times New Roman"/>
          <w:b/>
          <w:bCs/>
          <w:sz w:val="28"/>
          <w:szCs w:val="28"/>
          <w:u w:val="single"/>
        </w:rPr>
        <w:t xml:space="preserve">на 2021 год предусматривается </w:t>
      </w:r>
      <w:r>
        <w:rPr>
          <w:rFonts w:ascii="Times New Roman" w:hAnsi="Times New Roman"/>
          <w:b/>
          <w:bCs/>
          <w:sz w:val="28"/>
          <w:szCs w:val="28"/>
          <w:u w:val="single"/>
          <w:lang w:val="kk-KZ"/>
        </w:rPr>
        <w:t>100 560,0</w:t>
      </w:r>
      <w:r w:rsidRPr="00744F72">
        <w:rPr>
          <w:rFonts w:ascii="Times New Roman" w:hAnsi="Times New Roman"/>
          <w:b/>
          <w:bCs/>
          <w:sz w:val="28"/>
          <w:szCs w:val="28"/>
          <w:u w:val="single"/>
        </w:rPr>
        <w:t xml:space="preserve"> тыс. тенге с городского бюджета </w:t>
      </w:r>
      <w:r>
        <w:rPr>
          <w:rFonts w:ascii="Times New Roman" w:hAnsi="Times New Roman"/>
          <w:b/>
          <w:bCs/>
          <w:sz w:val="28"/>
          <w:szCs w:val="28"/>
          <w:u w:val="single"/>
          <w:lang w:val="kk-KZ"/>
        </w:rPr>
        <w:t>на установку 11 лифтов.</w:t>
      </w:r>
    </w:p>
    <w:p w:rsidR="00723A18" w:rsidRPr="00723A18" w:rsidRDefault="00481466" w:rsidP="00723A18">
      <w:pPr>
        <w:pStyle w:val="ab"/>
        <w:tabs>
          <w:tab w:val="left" w:pos="993"/>
        </w:tabs>
        <w:spacing w:after="0" w:line="240" w:lineRule="auto"/>
        <w:ind w:left="567"/>
        <w:jc w:val="both"/>
        <w:rPr>
          <w:bCs/>
          <w:lang w:val="kk-KZ"/>
        </w:rPr>
      </w:pPr>
      <w:r>
        <w:rPr>
          <w:lang w:val="kk-KZ"/>
        </w:rPr>
        <w:tab/>
      </w:r>
      <w:r w:rsidR="00723A18" w:rsidRPr="00440B60">
        <w:rPr>
          <w:b/>
          <w:u w:val="single"/>
        </w:rPr>
        <w:t>Конечный результат</w:t>
      </w:r>
      <w:r w:rsidR="00723A18">
        <w:rPr>
          <w:b/>
          <w:lang w:val="kk-KZ"/>
        </w:rPr>
        <w:t xml:space="preserve">: </w:t>
      </w:r>
      <w:r w:rsidR="00723A18">
        <w:rPr>
          <w:lang w:val="kk-KZ"/>
        </w:rPr>
        <w:t>приобретение и установка 11 лифтов.</w:t>
      </w:r>
    </w:p>
    <w:p w:rsidR="00481466" w:rsidRDefault="00481466" w:rsidP="00481466">
      <w:pPr>
        <w:pStyle w:val="a5"/>
        <w:jc w:val="both"/>
        <w:rPr>
          <w:rFonts w:ascii="Times New Roman" w:hAnsi="Times New Roman"/>
          <w:b/>
          <w:sz w:val="28"/>
          <w:szCs w:val="28"/>
        </w:rPr>
      </w:pPr>
    </w:p>
    <w:p w:rsidR="00E20FD9" w:rsidRPr="00481466" w:rsidRDefault="00E20FD9" w:rsidP="00EA6C55">
      <w:pPr>
        <w:pStyle w:val="a5"/>
        <w:jc w:val="both"/>
        <w:rPr>
          <w:rFonts w:ascii="Times New Roman" w:hAnsi="Times New Roman"/>
          <w:bCs/>
          <w:sz w:val="28"/>
          <w:szCs w:val="28"/>
        </w:rPr>
      </w:pPr>
    </w:p>
    <w:p w:rsidR="00481466" w:rsidRPr="00481466" w:rsidRDefault="00481466" w:rsidP="00EA6C55">
      <w:pPr>
        <w:pStyle w:val="a5"/>
        <w:jc w:val="both"/>
        <w:rPr>
          <w:rFonts w:ascii="Times New Roman" w:hAnsi="Times New Roman"/>
          <w:bCs/>
          <w:sz w:val="28"/>
          <w:szCs w:val="28"/>
          <w:lang w:val="kk-KZ"/>
        </w:rPr>
      </w:pPr>
    </w:p>
    <w:p w:rsidR="000429D3" w:rsidRPr="00744F72" w:rsidRDefault="000429D3" w:rsidP="00481466">
      <w:pPr>
        <w:pStyle w:val="a5"/>
        <w:numPr>
          <w:ilvl w:val="0"/>
          <w:numId w:val="32"/>
        </w:numPr>
        <w:ind w:left="0" w:firstLine="360"/>
        <w:jc w:val="both"/>
        <w:rPr>
          <w:rFonts w:ascii="Times New Roman" w:hAnsi="Times New Roman"/>
          <w:b/>
          <w:sz w:val="28"/>
          <w:szCs w:val="28"/>
          <w:u w:val="single"/>
          <w:lang w:val="kk-KZ"/>
        </w:rPr>
      </w:pPr>
      <w:r w:rsidRPr="00945CF0">
        <w:rPr>
          <w:rFonts w:ascii="Times New Roman" w:hAnsi="Times New Roman"/>
          <w:b/>
          <w:color w:val="FF0000"/>
          <w:sz w:val="28"/>
          <w:szCs w:val="28"/>
          <w:u w:val="single"/>
        </w:rPr>
        <w:lastRenderedPageBreak/>
        <w:t>По программе 458-067-000 «Капитальные расходы подведомственных государственных учреждений и организаций</w:t>
      </w:r>
      <w:r w:rsidRPr="003038E7">
        <w:rPr>
          <w:rFonts w:ascii="Times New Roman" w:hAnsi="Times New Roman"/>
          <w:b/>
          <w:sz w:val="28"/>
          <w:szCs w:val="28"/>
          <w:u w:val="single"/>
        </w:rPr>
        <w:t>»</w:t>
      </w:r>
      <w:r w:rsidRPr="003038E7">
        <w:rPr>
          <w:rFonts w:ascii="Times New Roman" w:hAnsi="Times New Roman"/>
          <w:sz w:val="28"/>
          <w:szCs w:val="28"/>
        </w:rPr>
        <w:t xml:space="preserve">  </w:t>
      </w:r>
      <w:r w:rsidR="004D2108">
        <w:rPr>
          <w:rFonts w:ascii="Times New Roman" w:hAnsi="Times New Roman"/>
          <w:sz w:val="28"/>
          <w:szCs w:val="28"/>
        </w:rPr>
        <w:t xml:space="preserve">в 2020 году бюджетные средства не выделено. </w:t>
      </w:r>
      <w:r w:rsidR="004D2108" w:rsidRPr="00744F72">
        <w:rPr>
          <w:rFonts w:ascii="Times New Roman" w:hAnsi="Times New Roman"/>
          <w:b/>
          <w:sz w:val="28"/>
          <w:szCs w:val="28"/>
          <w:u w:val="single"/>
        </w:rPr>
        <w:t>На 2021 год планируется 145 600,0 тыс. тенге.</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rPr>
        <w:tab/>
      </w:r>
      <w:r w:rsidRPr="0040473B">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 xml:space="preserve"> приобретение основных средств для подведомственным учреждениям.</w:t>
      </w:r>
    </w:p>
    <w:p w:rsidR="000429D3" w:rsidRPr="003038E7" w:rsidRDefault="000429D3" w:rsidP="00EA6C55">
      <w:pPr>
        <w:pStyle w:val="a5"/>
        <w:jc w:val="both"/>
        <w:rPr>
          <w:rFonts w:ascii="Times New Roman" w:hAnsi="Times New Roman"/>
          <w:sz w:val="28"/>
          <w:szCs w:val="28"/>
        </w:rPr>
      </w:pPr>
      <w:r w:rsidRPr="00945CF0">
        <w:rPr>
          <w:rFonts w:ascii="Times New Roman" w:hAnsi="Times New Roman"/>
          <w:color w:val="000000" w:themeColor="text1"/>
          <w:sz w:val="28"/>
          <w:szCs w:val="28"/>
        </w:rPr>
        <w:tab/>
      </w:r>
      <w:r w:rsidRPr="00945CF0">
        <w:rPr>
          <w:rFonts w:ascii="Times New Roman" w:hAnsi="Times New Roman"/>
          <w:b/>
          <w:color w:val="000000" w:themeColor="text1"/>
          <w:sz w:val="28"/>
          <w:szCs w:val="28"/>
          <w:u w:val="single"/>
        </w:rPr>
        <w:t>Достигнутые показатели отчетного периода</w:t>
      </w:r>
      <w:r w:rsidRPr="00945CF0">
        <w:rPr>
          <w:rFonts w:ascii="Times New Roman" w:hAnsi="Times New Roman"/>
          <w:b/>
          <w:color w:val="000000" w:themeColor="text1"/>
          <w:sz w:val="28"/>
          <w:szCs w:val="28"/>
        </w:rPr>
        <w:t>:</w:t>
      </w:r>
      <w:r w:rsidRPr="00945CF0">
        <w:rPr>
          <w:rFonts w:ascii="Times New Roman" w:hAnsi="Times New Roman"/>
          <w:color w:val="000000" w:themeColor="text1"/>
          <w:sz w:val="28"/>
          <w:szCs w:val="28"/>
        </w:rPr>
        <w:t xml:space="preserve">  </w:t>
      </w:r>
      <w:r w:rsidR="004D2108">
        <w:rPr>
          <w:rFonts w:ascii="Times New Roman" w:hAnsi="Times New Roman"/>
          <w:color w:val="000000" w:themeColor="text1"/>
          <w:sz w:val="28"/>
          <w:szCs w:val="28"/>
        </w:rPr>
        <w:t>бюджетные средства не выделено</w:t>
      </w:r>
      <w:r w:rsidRPr="003038E7">
        <w:rPr>
          <w:rFonts w:ascii="Times New Roman" w:hAnsi="Times New Roman"/>
          <w:sz w:val="28"/>
          <w:szCs w:val="28"/>
        </w:rPr>
        <w:t>.</w:t>
      </w:r>
    </w:p>
    <w:p w:rsidR="000429D3" w:rsidRPr="00744F72" w:rsidRDefault="000429D3" w:rsidP="00EA6C55">
      <w:pPr>
        <w:pStyle w:val="a5"/>
        <w:jc w:val="both"/>
        <w:rPr>
          <w:rFonts w:ascii="Times New Roman" w:hAnsi="Times New Roman"/>
          <w:b/>
          <w:bCs/>
          <w:sz w:val="28"/>
          <w:szCs w:val="28"/>
          <w:u w:val="single"/>
        </w:rPr>
      </w:pPr>
      <w:r w:rsidRPr="003038E7">
        <w:rPr>
          <w:rFonts w:ascii="Times New Roman" w:hAnsi="Times New Roman"/>
          <w:sz w:val="28"/>
          <w:szCs w:val="28"/>
        </w:rPr>
        <w:tab/>
      </w:r>
      <w:r w:rsidR="004D2108" w:rsidRPr="00AD57FD">
        <w:rPr>
          <w:rFonts w:ascii="Times New Roman" w:hAnsi="Times New Roman"/>
          <w:b/>
          <w:sz w:val="28"/>
          <w:szCs w:val="28"/>
          <w:u w:val="single"/>
        </w:rPr>
        <w:t xml:space="preserve">Прямые результаты планируемого периода: </w:t>
      </w:r>
      <w:r w:rsidR="004D2108" w:rsidRPr="00744F72">
        <w:rPr>
          <w:rFonts w:ascii="Times New Roman" w:hAnsi="Times New Roman"/>
          <w:b/>
          <w:bCs/>
          <w:sz w:val="28"/>
          <w:szCs w:val="28"/>
          <w:u w:val="single"/>
        </w:rPr>
        <w:t>приобретение машины деревопересадчик в количестве 1 шт.</w:t>
      </w:r>
    </w:p>
    <w:p w:rsidR="004D2108" w:rsidRPr="003038E7" w:rsidRDefault="004D2108" w:rsidP="00EA6C55">
      <w:pPr>
        <w:pStyle w:val="a5"/>
        <w:jc w:val="both"/>
        <w:rPr>
          <w:rFonts w:ascii="Times New Roman" w:hAnsi="Times New Roman"/>
          <w:b/>
          <w:sz w:val="28"/>
          <w:szCs w:val="28"/>
        </w:rPr>
      </w:pPr>
    </w:p>
    <w:p w:rsidR="000429D3" w:rsidRPr="00744F72" w:rsidRDefault="000429D3" w:rsidP="00481466">
      <w:pPr>
        <w:pStyle w:val="a5"/>
        <w:numPr>
          <w:ilvl w:val="0"/>
          <w:numId w:val="32"/>
        </w:numPr>
        <w:ind w:left="0" w:firstLine="360"/>
        <w:jc w:val="both"/>
        <w:rPr>
          <w:rFonts w:ascii="Times New Roman" w:hAnsi="Times New Roman"/>
          <w:b/>
          <w:sz w:val="28"/>
          <w:szCs w:val="28"/>
          <w:u w:val="single"/>
          <w:lang w:val="kk-KZ"/>
        </w:rPr>
      </w:pPr>
      <w:r w:rsidRPr="00945CF0">
        <w:rPr>
          <w:rFonts w:ascii="Times New Roman" w:hAnsi="Times New Roman"/>
          <w:b/>
          <w:color w:val="FF0000"/>
          <w:sz w:val="28"/>
          <w:szCs w:val="28"/>
          <w:u w:val="single"/>
        </w:rPr>
        <w:t>По программе 458-</w:t>
      </w:r>
      <w:r w:rsidRPr="00945CF0">
        <w:rPr>
          <w:rFonts w:ascii="Times New Roman" w:hAnsi="Times New Roman"/>
          <w:b/>
          <w:color w:val="FF0000"/>
          <w:sz w:val="28"/>
          <w:szCs w:val="28"/>
          <w:u w:val="single"/>
          <w:lang w:val="kk-KZ"/>
        </w:rPr>
        <w:t>069</w:t>
      </w:r>
      <w:r w:rsidRPr="00945CF0">
        <w:rPr>
          <w:rFonts w:ascii="Times New Roman" w:hAnsi="Times New Roman"/>
          <w:b/>
          <w:color w:val="FF0000"/>
          <w:sz w:val="28"/>
          <w:szCs w:val="28"/>
          <w:u w:val="single"/>
        </w:rPr>
        <w:t>-000 «</w:t>
      </w:r>
      <w:r w:rsidRPr="00945CF0">
        <w:rPr>
          <w:rFonts w:ascii="Times New Roman" w:hAnsi="Times New Roman"/>
          <w:b/>
          <w:color w:val="FF0000"/>
          <w:sz w:val="28"/>
          <w:szCs w:val="28"/>
          <w:u w:val="single"/>
          <w:lang w:val="kk-KZ"/>
        </w:rPr>
        <w:t>Увеличение водности поверхностных водных ресурсов</w:t>
      </w:r>
      <w:r w:rsidRPr="00945CF0">
        <w:rPr>
          <w:rFonts w:ascii="Times New Roman" w:hAnsi="Times New Roman"/>
          <w:b/>
          <w:color w:val="FF0000"/>
          <w:sz w:val="28"/>
          <w:szCs w:val="28"/>
          <w:u w:val="single"/>
        </w:rPr>
        <w:t>»</w:t>
      </w:r>
      <w:r w:rsidR="004D2108">
        <w:rPr>
          <w:rFonts w:ascii="Times New Roman" w:hAnsi="Times New Roman"/>
          <w:b/>
          <w:color w:val="FF0000"/>
          <w:sz w:val="28"/>
          <w:szCs w:val="28"/>
          <w:u w:val="single"/>
        </w:rPr>
        <w:t xml:space="preserve"> </w:t>
      </w:r>
      <w:r w:rsidRPr="00FD18F3">
        <w:rPr>
          <w:rFonts w:ascii="Times New Roman" w:hAnsi="Times New Roman"/>
          <w:color w:val="000000" w:themeColor="text1"/>
          <w:sz w:val="28"/>
          <w:szCs w:val="28"/>
        </w:rPr>
        <w:t xml:space="preserve">всего выделено </w:t>
      </w:r>
      <w:r w:rsidR="004D2108">
        <w:rPr>
          <w:rFonts w:ascii="Times New Roman" w:hAnsi="Times New Roman"/>
          <w:color w:val="000000" w:themeColor="text1"/>
          <w:sz w:val="28"/>
          <w:szCs w:val="28"/>
        </w:rPr>
        <w:t>62 96837 тыс</w:t>
      </w:r>
      <w:r w:rsidRPr="00FD18F3">
        <w:rPr>
          <w:rFonts w:ascii="Times New Roman" w:hAnsi="Times New Roman"/>
          <w:color w:val="000000" w:themeColor="text1"/>
          <w:sz w:val="28"/>
          <w:szCs w:val="28"/>
        </w:rPr>
        <w:t>.тенге</w:t>
      </w:r>
      <w:r w:rsidR="00A50E75">
        <w:rPr>
          <w:rFonts w:ascii="Times New Roman" w:hAnsi="Times New Roman"/>
          <w:color w:val="000000" w:themeColor="text1"/>
          <w:sz w:val="28"/>
          <w:szCs w:val="28"/>
        </w:rPr>
        <w:t xml:space="preserve"> из городского бюджета</w:t>
      </w:r>
      <w:r>
        <w:rPr>
          <w:rFonts w:ascii="Times New Roman" w:hAnsi="Times New Roman"/>
          <w:color w:val="FF0000"/>
          <w:sz w:val="28"/>
          <w:szCs w:val="28"/>
        </w:rPr>
        <w:t>.</w:t>
      </w:r>
      <w:r w:rsidR="00744F72">
        <w:rPr>
          <w:rFonts w:ascii="Times New Roman" w:hAnsi="Times New Roman"/>
          <w:color w:val="FF0000"/>
          <w:sz w:val="28"/>
          <w:szCs w:val="28"/>
          <w:lang w:val="kk-KZ"/>
        </w:rPr>
        <w:t xml:space="preserve"> </w:t>
      </w:r>
      <w:r w:rsidR="00A50E75" w:rsidRPr="00744F72">
        <w:rPr>
          <w:rFonts w:ascii="Times New Roman" w:hAnsi="Times New Roman"/>
          <w:b/>
          <w:sz w:val="28"/>
          <w:szCs w:val="28"/>
          <w:u w:val="single"/>
        </w:rPr>
        <w:t>На 2021 год необходимо 15 000,0 тыс. тенге на завершение ПСД и проведение госэкспертизы.</w:t>
      </w:r>
    </w:p>
    <w:p w:rsidR="000429D3" w:rsidRPr="003038E7" w:rsidRDefault="000429D3" w:rsidP="00EA6C55">
      <w:pPr>
        <w:pStyle w:val="a5"/>
        <w:jc w:val="both"/>
        <w:rPr>
          <w:rFonts w:ascii="Times New Roman" w:hAnsi="Times New Roman"/>
          <w:sz w:val="28"/>
          <w:szCs w:val="28"/>
        </w:rPr>
      </w:pPr>
      <w:r w:rsidRPr="003038E7">
        <w:rPr>
          <w:rFonts w:ascii="Times New Roman" w:hAnsi="Times New Roman"/>
          <w:sz w:val="28"/>
          <w:szCs w:val="28"/>
          <w:lang w:val="kk-KZ"/>
        </w:rPr>
        <w:tab/>
      </w:r>
      <w:r w:rsidRPr="0040473B">
        <w:rPr>
          <w:rFonts w:ascii="Times New Roman" w:hAnsi="Times New Roman"/>
          <w:b/>
          <w:sz w:val="28"/>
          <w:szCs w:val="28"/>
          <w:u w:val="single"/>
        </w:rPr>
        <w:t>Цель программы</w:t>
      </w:r>
      <w:r w:rsidRPr="003038E7">
        <w:rPr>
          <w:rFonts w:ascii="Times New Roman" w:hAnsi="Times New Roman"/>
          <w:b/>
          <w:sz w:val="28"/>
          <w:szCs w:val="28"/>
        </w:rPr>
        <w:t>:</w:t>
      </w:r>
      <w:r w:rsidRPr="003038E7">
        <w:rPr>
          <w:rFonts w:ascii="Times New Roman" w:hAnsi="Times New Roman"/>
          <w:sz w:val="28"/>
          <w:szCs w:val="28"/>
        </w:rPr>
        <w:t xml:space="preserve"> берегоукрепительные и дноуглубительные работы на реках Илек, Каргалы, Сазда, Тамды, Песчанка, Бутак, Жаман Каргалы, Жинишке.</w:t>
      </w:r>
    </w:p>
    <w:p w:rsidR="000429D3" w:rsidRPr="003038E7" w:rsidRDefault="000429D3" w:rsidP="00EA6C55">
      <w:pPr>
        <w:pStyle w:val="a5"/>
        <w:jc w:val="both"/>
        <w:rPr>
          <w:rFonts w:ascii="Times New Roman" w:hAnsi="Times New Roman"/>
          <w:sz w:val="28"/>
          <w:szCs w:val="28"/>
          <w:lang w:val="kk-KZ"/>
        </w:rPr>
      </w:pPr>
      <w:r w:rsidRPr="00945CF0">
        <w:rPr>
          <w:rFonts w:ascii="Times New Roman" w:hAnsi="Times New Roman"/>
          <w:color w:val="000000" w:themeColor="text1"/>
          <w:sz w:val="28"/>
          <w:szCs w:val="28"/>
          <w:lang w:val="kk-KZ"/>
        </w:rPr>
        <w:tab/>
      </w:r>
      <w:r w:rsidRPr="00945CF0">
        <w:rPr>
          <w:rFonts w:ascii="Times New Roman" w:hAnsi="Times New Roman"/>
          <w:b/>
          <w:color w:val="000000" w:themeColor="text1"/>
          <w:sz w:val="28"/>
          <w:szCs w:val="28"/>
          <w:u w:val="single"/>
        </w:rPr>
        <w:t>Достигнутые показатели отчетного периода</w:t>
      </w:r>
      <w:r w:rsidRPr="00945CF0">
        <w:rPr>
          <w:rFonts w:ascii="Times New Roman" w:hAnsi="Times New Roman"/>
          <w:b/>
          <w:color w:val="000000" w:themeColor="text1"/>
          <w:sz w:val="28"/>
          <w:szCs w:val="28"/>
        </w:rPr>
        <w:t>:</w:t>
      </w:r>
      <w:r w:rsidRPr="00945CF0">
        <w:rPr>
          <w:rFonts w:ascii="Times New Roman" w:hAnsi="Times New Roman"/>
          <w:color w:val="000000" w:themeColor="text1"/>
          <w:sz w:val="28"/>
          <w:szCs w:val="28"/>
        </w:rPr>
        <w:t xml:space="preserve"> берегоукрепительные и </w:t>
      </w:r>
      <w:r w:rsidRPr="003038E7">
        <w:rPr>
          <w:rFonts w:ascii="Times New Roman" w:hAnsi="Times New Roman"/>
          <w:sz w:val="28"/>
          <w:szCs w:val="28"/>
        </w:rPr>
        <w:t>дноуглубительные работы в реках Илек, Каргалы, Сазда, Тамды, Песчанка, Бутак, Жаман Каргалы, Жинишке</w:t>
      </w:r>
      <w:r w:rsidRPr="003038E7">
        <w:rPr>
          <w:rFonts w:ascii="Times New Roman" w:hAnsi="Times New Roman"/>
          <w:sz w:val="28"/>
          <w:szCs w:val="28"/>
          <w:lang w:val="kk-KZ"/>
        </w:rPr>
        <w:t xml:space="preserve">начато, все проекты переходящие. Общая договорная стоимость всех проектов составляет 6 789 197,3 тыс. тенге, на 2019 год выделено </w:t>
      </w:r>
      <w:r>
        <w:rPr>
          <w:rFonts w:ascii="Times New Roman" w:hAnsi="Times New Roman"/>
          <w:sz w:val="28"/>
          <w:szCs w:val="28"/>
          <w:lang w:val="kk-KZ"/>
        </w:rPr>
        <w:t>2 103 375,0</w:t>
      </w:r>
      <w:r w:rsidRPr="003038E7">
        <w:rPr>
          <w:rFonts w:ascii="Times New Roman" w:hAnsi="Times New Roman"/>
          <w:sz w:val="28"/>
          <w:szCs w:val="28"/>
          <w:lang w:val="kk-KZ"/>
        </w:rPr>
        <w:t xml:space="preserve"> тыс. тенге, бюджетная заявка на сумму </w:t>
      </w:r>
      <w:r>
        <w:rPr>
          <w:rFonts w:ascii="Times New Roman" w:hAnsi="Times New Roman"/>
          <w:sz w:val="28"/>
          <w:szCs w:val="28"/>
          <w:lang w:val="kk-KZ"/>
        </w:rPr>
        <w:t>4 685 822,3</w:t>
      </w:r>
      <w:r w:rsidRPr="003038E7">
        <w:rPr>
          <w:rFonts w:ascii="Times New Roman" w:hAnsi="Times New Roman"/>
          <w:sz w:val="28"/>
          <w:szCs w:val="28"/>
          <w:lang w:val="kk-KZ"/>
        </w:rPr>
        <w:t xml:space="preserve"> тыс.  тенге подана на республиканский и областной бюджет.</w:t>
      </w:r>
    </w:p>
    <w:p w:rsidR="000429D3" w:rsidRDefault="000429D3" w:rsidP="00EA6C55">
      <w:pPr>
        <w:pStyle w:val="a5"/>
        <w:jc w:val="both"/>
        <w:rPr>
          <w:rFonts w:ascii="Times New Roman" w:hAnsi="Times New Roman"/>
          <w:bCs/>
          <w:sz w:val="28"/>
          <w:szCs w:val="28"/>
        </w:rPr>
      </w:pPr>
      <w:r w:rsidRPr="003038E7">
        <w:rPr>
          <w:rFonts w:ascii="Times New Roman" w:hAnsi="Times New Roman"/>
          <w:b/>
          <w:sz w:val="28"/>
          <w:szCs w:val="28"/>
          <w:lang w:val="kk-KZ"/>
        </w:rPr>
        <w:tab/>
      </w:r>
      <w:r w:rsidR="004D2108" w:rsidRPr="00AD57FD">
        <w:rPr>
          <w:rFonts w:ascii="Times New Roman" w:hAnsi="Times New Roman"/>
          <w:b/>
          <w:sz w:val="28"/>
          <w:szCs w:val="28"/>
          <w:u w:val="single"/>
        </w:rPr>
        <w:t xml:space="preserve">Прямые результаты планируемого периода: </w:t>
      </w:r>
      <w:r w:rsidR="004D2108">
        <w:rPr>
          <w:rFonts w:ascii="Times New Roman" w:hAnsi="Times New Roman"/>
          <w:bCs/>
          <w:sz w:val="28"/>
          <w:szCs w:val="28"/>
        </w:rPr>
        <w:t>завершение ПСД по корректировке 8 рек и проведение госэкспертизы.</w:t>
      </w:r>
    </w:p>
    <w:p w:rsidR="004D2108" w:rsidRDefault="004D2108" w:rsidP="00EA6C55">
      <w:pPr>
        <w:pStyle w:val="a5"/>
        <w:jc w:val="both"/>
        <w:rPr>
          <w:rFonts w:ascii="Times New Roman" w:hAnsi="Times New Roman"/>
          <w:sz w:val="28"/>
          <w:szCs w:val="28"/>
          <w:lang w:val="kk-KZ"/>
        </w:rPr>
      </w:pPr>
    </w:p>
    <w:p w:rsidR="00CF749B" w:rsidRDefault="00CF749B" w:rsidP="00CF749B">
      <w:pPr>
        <w:pStyle w:val="a5"/>
        <w:jc w:val="both"/>
        <w:rPr>
          <w:rFonts w:ascii="Times New Roman" w:hAnsi="Times New Roman"/>
          <w:bCs/>
          <w:sz w:val="28"/>
          <w:szCs w:val="28"/>
        </w:rPr>
      </w:pPr>
    </w:p>
    <w:p w:rsidR="00CF749B" w:rsidRPr="00CF749B" w:rsidRDefault="00CF749B" w:rsidP="00EA6C55">
      <w:pPr>
        <w:pStyle w:val="a5"/>
        <w:jc w:val="both"/>
        <w:rPr>
          <w:rFonts w:ascii="Times New Roman" w:hAnsi="Times New Roman"/>
          <w:sz w:val="28"/>
          <w:szCs w:val="28"/>
        </w:rPr>
      </w:pPr>
    </w:p>
    <w:p w:rsidR="000429D3" w:rsidRPr="003038E7" w:rsidRDefault="000429D3" w:rsidP="00EA6C55">
      <w:pPr>
        <w:pStyle w:val="a5"/>
        <w:jc w:val="both"/>
        <w:rPr>
          <w:rFonts w:ascii="Times New Roman" w:hAnsi="Times New Roman"/>
          <w:b/>
          <w:sz w:val="28"/>
          <w:szCs w:val="28"/>
          <w:lang w:val="kk-KZ"/>
        </w:rPr>
      </w:pPr>
      <w:r w:rsidRPr="003038E7">
        <w:rPr>
          <w:rFonts w:ascii="Times New Roman" w:hAnsi="Times New Roman"/>
          <w:b/>
          <w:sz w:val="28"/>
          <w:szCs w:val="28"/>
        </w:rPr>
        <w:t xml:space="preserve">Руководитель </w:t>
      </w:r>
      <w:r w:rsidRPr="003038E7">
        <w:rPr>
          <w:rFonts w:ascii="Times New Roman" w:hAnsi="Times New Roman"/>
          <w:b/>
          <w:sz w:val="28"/>
          <w:szCs w:val="28"/>
          <w:lang w:val="kk-KZ"/>
        </w:rPr>
        <w:t>ГУ «Отдел жилищно-</w:t>
      </w:r>
    </w:p>
    <w:p w:rsidR="000429D3" w:rsidRPr="003038E7" w:rsidRDefault="000429D3" w:rsidP="00EA6C55">
      <w:pPr>
        <w:pStyle w:val="a5"/>
        <w:jc w:val="both"/>
        <w:rPr>
          <w:rFonts w:ascii="Times New Roman" w:hAnsi="Times New Roman"/>
          <w:b/>
          <w:sz w:val="28"/>
          <w:szCs w:val="28"/>
          <w:lang w:val="kk-KZ"/>
        </w:rPr>
      </w:pPr>
      <w:r w:rsidRPr="003038E7">
        <w:rPr>
          <w:rFonts w:ascii="Times New Roman" w:hAnsi="Times New Roman"/>
          <w:b/>
          <w:sz w:val="28"/>
          <w:szCs w:val="28"/>
          <w:lang w:val="kk-KZ"/>
        </w:rPr>
        <w:t xml:space="preserve">коммунального хозяйства, пассажирского </w:t>
      </w:r>
    </w:p>
    <w:p w:rsidR="000429D3" w:rsidRPr="003038E7" w:rsidRDefault="000429D3" w:rsidP="00EA6C55">
      <w:pPr>
        <w:pStyle w:val="a5"/>
        <w:jc w:val="both"/>
        <w:rPr>
          <w:rFonts w:ascii="Times New Roman" w:hAnsi="Times New Roman"/>
          <w:b/>
          <w:sz w:val="28"/>
          <w:szCs w:val="28"/>
          <w:lang w:val="kk-KZ"/>
        </w:rPr>
      </w:pPr>
      <w:r w:rsidRPr="003038E7">
        <w:rPr>
          <w:rFonts w:ascii="Times New Roman" w:hAnsi="Times New Roman"/>
          <w:b/>
          <w:sz w:val="28"/>
          <w:szCs w:val="28"/>
          <w:lang w:val="kk-KZ"/>
        </w:rPr>
        <w:t xml:space="preserve">транспорта и автомобильных  </w:t>
      </w:r>
    </w:p>
    <w:p w:rsidR="006F19E2" w:rsidRPr="002301AF" w:rsidRDefault="000429D3" w:rsidP="00EA6C55">
      <w:pPr>
        <w:pStyle w:val="a5"/>
        <w:jc w:val="both"/>
        <w:rPr>
          <w:rFonts w:ascii="Times New Roman" w:hAnsi="Times New Roman"/>
          <w:b/>
          <w:sz w:val="28"/>
          <w:szCs w:val="28"/>
          <w:lang w:val="kk-KZ"/>
        </w:rPr>
      </w:pPr>
      <w:r w:rsidRPr="003038E7">
        <w:rPr>
          <w:rFonts w:ascii="Times New Roman" w:hAnsi="Times New Roman"/>
          <w:b/>
          <w:sz w:val="28"/>
          <w:szCs w:val="28"/>
          <w:lang w:val="kk-KZ"/>
        </w:rPr>
        <w:t>дорог города Актобе»</w:t>
      </w:r>
      <w:r w:rsidR="00A50E75">
        <w:rPr>
          <w:rFonts w:ascii="Times New Roman" w:hAnsi="Times New Roman"/>
          <w:b/>
          <w:sz w:val="28"/>
          <w:szCs w:val="28"/>
          <w:lang w:val="kk-KZ"/>
        </w:rPr>
        <w:t xml:space="preserve">                                                           Б.Алдияров</w:t>
      </w:r>
    </w:p>
    <w:sectPr w:rsidR="006F19E2" w:rsidRPr="002301AF" w:rsidSect="004C29DA">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E5" w:rsidRDefault="007A55E5">
      <w:r>
        <w:separator/>
      </w:r>
    </w:p>
  </w:endnote>
  <w:endnote w:type="continuationSeparator" w:id="0">
    <w:p w:rsidR="007A55E5" w:rsidRDefault="007A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024593"/>
      <w:docPartObj>
        <w:docPartGallery w:val="Page Numbers (Bottom of Page)"/>
        <w:docPartUnique/>
      </w:docPartObj>
    </w:sdtPr>
    <w:sdtContent>
      <w:p w:rsidR="001A5C21" w:rsidRDefault="001A5C21">
        <w:pPr>
          <w:pStyle w:val="a9"/>
          <w:jc w:val="right"/>
        </w:pPr>
        <w:r>
          <w:fldChar w:fldCharType="begin"/>
        </w:r>
        <w:r>
          <w:instrText>PAGE   \* MERGEFORMAT</w:instrText>
        </w:r>
        <w:r>
          <w:fldChar w:fldCharType="separate"/>
        </w:r>
        <w:r w:rsidR="004276D7">
          <w:rPr>
            <w:noProof/>
          </w:rPr>
          <w:t>46</w:t>
        </w:r>
        <w:r>
          <w:rPr>
            <w:noProof/>
          </w:rPr>
          <w:fldChar w:fldCharType="end"/>
        </w:r>
      </w:p>
    </w:sdtContent>
  </w:sdt>
  <w:p w:rsidR="001A5C21" w:rsidRDefault="001A5C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E5" w:rsidRDefault="007A55E5">
      <w:r>
        <w:separator/>
      </w:r>
    </w:p>
  </w:footnote>
  <w:footnote w:type="continuationSeparator" w:id="0">
    <w:p w:rsidR="007A55E5" w:rsidRDefault="007A5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918"/>
    <w:multiLevelType w:val="hybridMultilevel"/>
    <w:tmpl w:val="38E05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F1027"/>
    <w:multiLevelType w:val="hybridMultilevel"/>
    <w:tmpl w:val="5D480588"/>
    <w:lvl w:ilvl="0" w:tplc="64464C54">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AF766F"/>
    <w:multiLevelType w:val="hybridMultilevel"/>
    <w:tmpl w:val="803E5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E77B9"/>
    <w:multiLevelType w:val="hybridMultilevel"/>
    <w:tmpl w:val="DB18D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0A08AA"/>
    <w:multiLevelType w:val="hybridMultilevel"/>
    <w:tmpl w:val="3A483124"/>
    <w:lvl w:ilvl="0" w:tplc="C9348AB2">
      <w:numFmt w:val="bullet"/>
      <w:lvlText w:val="-"/>
      <w:lvlJc w:val="left"/>
      <w:pPr>
        <w:ind w:left="1624" w:hanging="91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7AE1AF3"/>
    <w:multiLevelType w:val="hybridMultilevel"/>
    <w:tmpl w:val="52E2FEC0"/>
    <w:lvl w:ilvl="0" w:tplc="0A887E8C">
      <w:start w:val="1"/>
      <w:numFmt w:val="decimal"/>
      <w:lvlText w:val="%1."/>
      <w:lvlJc w:val="left"/>
      <w:pPr>
        <w:ind w:left="3905"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nsid w:val="182D2CEF"/>
    <w:multiLevelType w:val="hybridMultilevel"/>
    <w:tmpl w:val="EBB87762"/>
    <w:lvl w:ilvl="0" w:tplc="C638D68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84962ED"/>
    <w:multiLevelType w:val="hybridMultilevel"/>
    <w:tmpl w:val="D0BC4C76"/>
    <w:lvl w:ilvl="0" w:tplc="82E28F6A">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8F94206"/>
    <w:multiLevelType w:val="hybridMultilevel"/>
    <w:tmpl w:val="5BDC7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C79C9"/>
    <w:multiLevelType w:val="hybridMultilevel"/>
    <w:tmpl w:val="8CCE5D9A"/>
    <w:lvl w:ilvl="0" w:tplc="1C08DC8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D4D6C"/>
    <w:multiLevelType w:val="hybridMultilevel"/>
    <w:tmpl w:val="59824592"/>
    <w:lvl w:ilvl="0" w:tplc="D0E229D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nsid w:val="302110B8"/>
    <w:multiLevelType w:val="hybridMultilevel"/>
    <w:tmpl w:val="B13486AC"/>
    <w:lvl w:ilvl="0" w:tplc="1A5CAEC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nsid w:val="310430A9"/>
    <w:multiLevelType w:val="hybridMultilevel"/>
    <w:tmpl w:val="FF10D156"/>
    <w:lvl w:ilvl="0" w:tplc="64464C54">
      <w:start w:val="1"/>
      <w:numFmt w:val="decimal"/>
      <w:lvlText w:val="%1."/>
      <w:lvlJc w:val="left"/>
      <w:pPr>
        <w:ind w:left="2512" w:hanging="109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29347E"/>
    <w:multiLevelType w:val="hybridMultilevel"/>
    <w:tmpl w:val="FC3ACA7A"/>
    <w:lvl w:ilvl="0" w:tplc="3FD8CF86">
      <w:start w:val="1"/>
      <w:numFmt w:val="decimal"/>
      <w:lvlText w:val="%1."/>
      <w:lvlJc w:val="left"/>
      <w:pPr>
        <w:ind w:left="4897"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nsid w:val="36632357"/>
    <w:multiLevelType w:val="hybridMultilevel"/>
    <w:tmpl w:val="DFCC197E"/>
    <w:lvl w:ilvl="0" w:tplc="FDBA93A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5">
    <w:nsid w:val="3B0310A4"/>
    <w:multiLevelType w:val="hybridMultilevel"/>
    <w:tmpl w:val="4DD2EB0A"/>
    <w:lvl w:ilvl="0" w:tplc="64464C54">
      <w:start w:val="1"/>
      <w:numFmt w:val="decimal"/>
      <w:lvlText w:val="%1."/>
      <w:lvlJc w:val="left"/>
      <w:pPr>
        <w:ind w:left="2370" w:hanging="109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C2E5FB7"/>
    <w:multiLevelType w:val="hybridMultilevel"/>
    <w:tmpl w:val="A53A3E66"/>
    <w:lvl w:ilvl="0" w:tplc="B4B0386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7">
    <w:nsid w:val="41BA3E5C"/>
    <w:multiLevelType w:val="hybridMultilevel"/>
    <w:tmpl w:val="9A9CC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3B21E9"/>
    <w:multiLevelType w:val="hybridMultilevel"/>
    <w:tmpl w:val="659688CA"/>
    <w:lvl w:ilvl="0" w:tplc="82E28F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734D6A"/>
    <w:multiLevelType w:val="hybridMultilevel"/>
    <w:tmpl w:val="0B3C7A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45075584"/>
    <w:multiLevelType w:val="hybridMultilevel"/>
    <w:tmpl w:val="ECECC430"/>
    <w:lvl w:ilvl="0" w:tplc="B6C2BC1C">
      <w:start w:val="1"/>
      <w:numFmt w:val="decimal"/>
      <w:lvlText w:val="%1)"/>
      <w:lvlJc w:val="left"/>
      <w:pPr>
        <w:ind w:left="1069" w:hanging="360"/>
      </w:pPr>
      <w:rPr>
        <w:rFonts w:hint="default"/>
        <w:b/>
        <w:color w:val="FF000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46019B"/>
    <w:multiLevelType w:val="hybridMultilevel"/>
    <w:tmpl w:val="99E8DF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923752B"/>
    <w:multiLevelType w:val="hybridMultilevel"/>
    <w:tmpl w:val="CB3A2922"/>
    <w:lvl w:ilvl="0" w:tplc="5A64347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66933F7"/>
    <w:multiLevelType w:val="hybridMultilevel"/>
    <w:tmpl w:val="1AB288F6"/>
    <w:lvl w:ilvl="0" w:tplc="3572C318">
      <w:start w:val="1"/>
      <w:numFmt w:val="decimal"/>
      <w:lvlText w:val="%1)"/>
      <w:lvlJc w:val="left"/>
      <w:pPr>
        <w:ind w:left="720" w:hanging="360"/>
      </w:pPr>
      <w:rPr>
        <w:rFonts w:hint="default"/>
        <w:b/>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A540D"/>
    <w:multiLevelType w:val="hybridMultilevel"/>
    <w:tmpl w:val="58145DA6"/>
    <w:lvl w:ilvl="0" w:tplc="DDD492BA">
      <w:start w:val="1"/>
      <w:numFmt w:val="decimal"/>
      <w:lvlText w:val="%1."/>
      <w:lvlJc w:val="left"/>
      <w:pPr>
        <w:tabs>
          <w:tab w:val="num" w:pos="1068"/>
        </w:tabs>
        <w:ind w:left="1068"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25">
    <w:nsid w:val="5CA872D3"/>
    <w:multiLevelType w:val="hybridMultilevel"/>
    <w:tmpl w:val="D15EB1E2"/>
    <w:lvl w:ilvl="0" w:tplc="82E28F6A">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677D02CA"/>
    <w:multiLevelType w:val="hybridMultilevel"/>
    <w:tmpl w:val="4D2035E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7">
    <w:nsid w:val="69D0291E"/>
    <w:multiLevelType w:val="hybridMultilevel"/>
    <w:tmpl w:val="F5CACA7C"/>
    <w:lvl w:ilvl="0" w:tplc="C6C63DD2">
      <w:start w:val="1"/>
      <w:numFmt w:val="bullet"/>
      <w:lvlText w:val="-"/>
      <w:lvlJc w:val="left"/>
      <w:pPr>
        <w:ind w:left="36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231F6D"/>
    <w:multiLevelType w:val="hybridMultilevel"/>
    <w:tmpl w:val="B474423A"/>
    <w:lvl w:ilvl="0" w:tplc="82E28F6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nsid w:val="7B7F7DD4"/>
    <w:multiLevelType w:val="hybridMultilevel"/>
    <w:tmpl w:val="31D04D20"/>
    <w:lvl w:ilvl="0" w:tplc="FD66FD62">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7"/>
  </w:num>
  <w:num w:numId="2">
    <w:abstractNumId w:val="25"/>
  </w:num>
  <w:num w:numId="3">
    <w:abstractNumId w:val="28"/>
  </w:num>
  <w:num w:numId="4">
    <w:abstractNumId w:val="11"/>
  </w:num>
  <w:num w:numId="5">
    <w:abstractNumId w:val="2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2"/>
  </w:num>
  <w:num w:numId="10">
    <w:abstractNumId w:val="3"/>
  </w:num>
  <w:num w:numId="11">
    <w:abstractNumId w:val="17"/>
  </w:num>
  <w:num w:numId="12">
    <w:abstractNumId w:val="0"/>
  </w:num>
  <w:num w:numId="13">
    <w:abstractNumId w:val="8"/>
  </w:num>
  <w:num w:numId="14">
    <w:abstractNumId w:val="18"/>
  </w:num>
  <w:num w:numId="15">
    <w:abstractNumId w:val="27"/>
  </w:num>
  <w:num w:numId="16">
    <w:abstractNumId w:val="29"/>
  </w:num>
  <w:num w:numId="17">
    <w:abstractNumId w:val="13"/>
  </w:num>
  <w:num w:numId="18">
    <w:abstractNumId w:val="26"/>
  </w:num>
  <w:num w:numId="19">
    <w:abstractNumId w:val="10"/>
  </w:num>
  <w:num w:numId="20">
    <w:abstractNumId w:val="14"/>
  </w:num>
  <w:num w:numId="21">
    <w:abstractNumId w:val="16"/>
  </w:num>
  <w:num w:numId="22">
    <w:abstractNumId w:val="19"/>
  </w:num>
  <w:num w:numId="23">
    <w:abstractNumId w:val="5"/>
  </w:num>
  <w:num w:numId="24">
    <w:abstractNumId w:val="21"/>
  </w:num>
  <w:num w:numId="25">
    <w:abstractNumId w:val="4"/>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5"/>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67"/>
    <w:rsid w:val="00004BA5"/>
    <w:rsid w:val="0000548F"/>
    <w:rsid w:val="000232D1"/>
    <w:rsid w:val="000240A3"/>
    <w:rsid w:val="000429D3"/>
    <w:rsid w:val="00047C62"/>
    <w:rsid w:val="000507F6"/>
    <w:rsid w:val="00053F75"/>
    <w:rsid w:val="000633D8"/>
    <w:rsid w:val="000641D7"/>
    <w:rsid w:val="00087B49"/>
    <w:rsid w:val="000C3865"/>
    <w:rsid w:val="000C6837"/>
    <w:rsid w:val="000E59F7"/>
    <w:rsid w:val="00103B3E"/>
    <w:rsid w:val="00104779"/>
    <w:rsid w:val="001156D8"/>
    <w:rsid w:val="001172E3"/>
    <w:rsid w:val="00131DAC"/>
    <w:rsid w:val="001353F3"/>
    <w:rsid w:val="00145E6D"/>
    <w:rsid w:val="001609E2"/>
    <w:rsid w:val="0016307D"/>
    <w:rsid w:val="00165F82"/>
    <w:rsid w:val="00166F30"/>
    <w:rsid w:val="00170736"/>
    <w:rsid w:val="00173C77"/>
    <w:rsid w:val="00174AED"/>
    <w:rsid w:val="001927DA"/>
    <w:rsid w:val="001A551D"/>
    <w:rsid w:val="001A5C21"/>
    <w:rsid w:val="001A7778"/>
    <w:rsid w:val="001B0390"/>
    <w:rsid w:val="001C2DC6"/>
    <w:rsid w:val="001C48E1"/>
    <w:rsid w:val="001C7061"/>
    <w:rsid w:val="001E3243"/>
    <w:rsid w:val="001F0547"/>
    <w:rsid w:val="001F0749"/>
    <w:rsid w:val="00201A90"/>
    <w:rsid w:val="00224886"/>
    <w:rsid w:val="002301AF"/>
    <w:rsid w:val="002303E8"/>
    <w:rsid w:val="00240DFE"/>
    <w:rsid w:val="00252601"/>
    <w:rsid w:val="00252CB4"/>
    <w:rsid w:val="0027224D"/>
    <w:rsid w:val="00295079"/>
    <w:rsid w:val="002A14BC"/>
    <w:rsid w:val="002A64B4"/>
    <w:rsid w:val="002C38F4"/>
    <w:rsid w:val="002F0699"/>
    <w:rsid w:val="00300890"/>
    <w:rsid w:val="00301C6B"/>
    <w:rsid w:val="0030358C"/>
    <w:rsid w:val="00304221"/>
    <w:rsid w:val="00324687"/>
    <w:rsid w:val="0033309D"/>
    <w:rsid w:val="00342D56"/>
    <w:rsid w:val="00345675"/>
    <w:rsid w:val="00352FD6"/>
    <w:rsid w:val="00356F74"/>
    <w:rsid w:val="00363E81"/>
    <w:rsid w:val="00371719"/>
    <w:rsid w:val="00375B24"/>
    <w:rsid w:val="003A0F17"/>
    <w:rsid w:val="003B673E"/>
    <w:rsid w:val="003E54F8"/>
    <w:rsid w:val="003F72FD"/>
    <w:rsid w:val="004044A0"/>
    <w:rsid w:val="00426718"/>
    <w:rsid w:val="004276D7"/>
    <w:rsid w:val="004354A3"/>
    <w:rsid w:val="00440B60"/>
    <w:rsid w:val="004476F8"/>
    <w:rsid w:val="00453F4A"/>
    <w:rsid w:val="00472CF9"/>
    <w:rsid w:val="0047377D"/>
    <w:rsid w:val="00474348"/>
    <w:rsid w:val="00481466"/>
    <w:rsid w:val="0048670C"/>
    <w:rsid w:val="004A09EA"/>
    <w:rsid w:val="004A5537"/>
    <w:rsid w:val="004C29DA"/>
    <w:rsid w:val="004C377C"/>
    <w:rsid w:val="004D2108"/>
    <w:rsid w:val="004D321D"/>
    <w:rsid w:val="004E2D87"/>
    <w:rsid w:val="004E5C1B"/>
    <w:rsid w:val="005000FC"/>
    <w:rsid w:val="00502C7C"/>
    <w:rsid w:val="00502C80"/>
    <w:rsid w:val="00523149"/>
    <w:rsid w:val="005353F9"/>
    <w:rsid w:val="00542774"/>
    <w:rsid w:val="005815A5"/>
    <w:rsid w:val="005943CD"/>
    <w:rsid w:val="005A0E18"/>
    <w:rsid w:val="005A4784"/>
    <w:rsid w:val="005B1CDB"/>
    <w:rsid w:val="005E743F"/>
    <w:rsid w:val="005F2906"/>
    <w:rsid w:val="0060367C"/>
    <w:rsid w:val="00650944"/>
    <w:rsid w:val="00652783"/>
    <w:rsid w:val="006651E3"/>
    <w:rsid w:val="00684E94"/>
    <w:rsid w:val="00686B40"/>
    <w:rsid w:val="006A14ED"/>
    <w:rsid w:val="006A6638"/>
    <w:rsid w:val="006B0B6D"/>
    <w:rsid w:val="006B66FD"/>
    <w:rsid w:val="006C3C77"/>
    <w:rsid w:val="006C3F6C"/>
    <w:rsid w:val="006C440B"/>
    <w:rsid w:val="006D1221"/>
    <w:rsid w:val="006D6FAC"/>
    <w:rsid w:val="006F19E2"/>
    <w:rsid w:val="006F3205"/>
    <w:rsid w:val="007139BD"/>
    <w:rsid w:val="00720202"/>
    <w:rsid w:val="00723A18"/>
    <w:rsid w:val="00726F0D"/>
    <w:rsid w:val="007357EE"/>
    <w:rsid w:val="007359BD"/>
    <w:rsid w:val="00735E2C"/>
    <w:rsid w:val="00744F72"/>
    <w:rsid w:val="007877A5"/>
    <w:rsid w:val="007A55E5"/>
    <w:rsid w:val="007B6DDE"/>
    <w:rsid w:val="007C24EC"/>
    <w:rsid w:val="007C2D0A"/>
    <w:rsid w:val="007D18F0"/>
    <w:rsid w:val="007D2BF8"/>
    <w:rsid w:val="007E4AC7"/>
    <w:rsid w:val="007F45E6"/>
    <w:rsid w:val="008064DD"/>
    <w:rsid w:val="00825212"/>
    <w:rsid w:val="00825D92"/>
    <w:rsid w:val="008326D3"/>
    <w:rsid w:val="00834452"/>
    <w:rsid w:val="008422C5"/>
    <w:rsid w:val="00842327"/>
    <w:rsid w:val="00844111"/>
    <w:rsid w:val="0085057A"/>
    <w:rsid w:val="00853008"/>
    <w:rsid w:val="00872F8E"/>
    <w:rsid w:val="00890AC9"/>
    <w:rsid w:val="00895E4D"/>
    <w:rsid w:val="00897EE6"/>
    <w:rsid w:val="008A18BD"/>
    <w:rsid w:val="008A4C35"/>
    <w:rsid w:val="008A6A5A"/>
    <w:rsid w:val="008A70B1"/>
    <w:rsid w:val="008B1DE8"/>
    <w:rsid w:val="008B5595"/>
    <w:rsid w:val="008B76A8"/>
    <w:rsid w:val="008C5CB6"/>
    <w:rsid w:val="008F6848"/>
    <w:rsid w:val="00903D7C"/>
    <w:rsid w:val="00905F15"/>
    <w:rsid w:val="009074A3"/>
    <w:rsid w:val="00907F64"/>
    <w:rsid w:val="00926642"/>
    <w:rsid w:val="009610D2"/>
    <w:rsid w:val="00976ABB"/>
    <w:rsid w:val="00992122"/>
    <w:rsid w:val="00993F4D"/>
    <w:rsid w:val="009C5293"/>
    <w:rsid w:val="009D1863"/>
    <w:rsid w:val="009D3CAD"/>
    <w:rsid w:val="009F3C89"/>
    <w:rsid w:val="009F4DDD"/>
    <w:rsid w:val="009F51BC"/>
    <w:rsid w:val="00A00728"/>
    <w:rsid w:val="00A07FAC"/>
    <w:rsid w:val="00A11F39"/>
    <w:rsid w:val="00A1705C"/>
    <w:rsid w:val="00A30928"/>
    <w:rsid w:val="00A348D2"/>
    <w:rsid w:val="00A425C3"/>
    <w:rsid w:val="00A50E75"/>
    <w:rsid w:val="00A5514B"/>
    <w:rsid w:val="00A60759"/>
    <w:rsid w:val="00A6483D"/>
    <w:rsid w:val="00A67E0C"/>
    <w:rsid w:val="00A84F9B"/>
    <w:rsid w:val="00A95452"/>
    <w:rsid w:val="00AA1B30"/>
    <w:rsid w:val="00AA3F1B"/>
    <w:rsid w:val="00AA5A1D"/>
    <w:rsid w:val="00AB449E"/>
    <w:rsid w:val="00AC3BAE"/>
    <w:rsid w:val="00AD57FD"/>
    <w:rsid w:val="00AE2E7A"/>
    <w:rsid w:val="00AF45F2"/>
    <w:rsid w:val="00B00D1F"/>
    <w:rsid w:val="00B01779"/>
    <w:rsid w:val="00B2547B"/>
    <w:rsid w:val="00B3208D"/>
    <w:rsid w:val="00B35DE0"/>
    <w:rsid w:val="00B537D9"/>
    <w:rsid w:val="00B64A80"/>
    <w:rsid w:val="00B677D5"/>
    <w:rsid w:val="00B731F7"/>
    <w:rsid w:val="00B73ECF"/>
    <w:rsid w:val="00B80845"/>
    <w:rsid w:val="00B82949"/>
    <w:rsid w:val="00B9334B"/>
    <w:rsid w:val="00BC46C3"/>
    <w:rsid w:val="00BD22F2"/>
    <w:rsid w:val="00BD4723"/>
    <w:rsid w:val="00BD5D6D"/>
    <w:rsid w:val="00BE44DE"/>
    <w:rsid w:val="00BE653E"/>
    <w:rsid w:val="00BF5679"/>
    <w:rsid w:val="00BF6F67"/>
    <w:rsid w:val="00C0408C"/>
    <w:rsid w:val="00C142AA"/>
    <w:rsid w:val="00C15FE9"/>
    <w:rsid w:val="00C246A5"/>
    <w:rsid w:val="00C37A38"/>
    <w:rsid w:val="00C42DCA"/>
    <w:rsid w:val="00C54F6C"/>
    <w:rsid w:val="00C5613F"/>
    <w:rsid w:val="00C804FD"/>
    <w:rsid w:val="00C833EC"/>
    <w:rsid w:val="00C901E3"/>
    <w:rsid w:val="00CA2580"/>
    <w:rsid w:val="00CC3891"/>
    <w:rsid w:val="00CF749B"/>
    <w:rsid w:val="00D0201F"/>
    <w:rsid w:val="00D04FB6"/>
    <w:rsid w:val="00D14446"/>
    <w:rsid w:val="00D33E9C"/>
    <w:rsid w:val="00D35086"/>
    <w:rsid w:val="00D52079"/>
    <w:rsid w:val="00D57069"/>
    <w:rsid w:val="00D61D57"/>
    <w:rsid w:val="00D81C71"/>
    <w:rsid w:val="00D85217"/>
    <w:rsid w:val="00D90FDB"/>
    <w:rsid w:val="00DA709A"/>
    <w:rsid w:val="00DE3651"/>
    <w:rsid w:val="00DF4E43"/>
    <w:rsid w:val="00DF7F30"/>
    <w:rsid w:val="00E0663E"/>
    <w:rsid w:val="00E20FD9"/>
    <w:rsid w:val="00E3180B"/>
    <w:rsid w:val="00E33D02"/>
    <w:rsid w:val="00E348E8"/>
    <w:rsid w:val="00E40ED8"/>
    <w:rsid w:val="00E45B52"/>
    <w:rsid w:val="00E45C3E"/>
    <w:rsid w:val="00E67792"/>
    <w:rsid w:val="00E740E3"/>
    <w:rsid w:val="00E82194"/>
    <w:rsid w:val="00EA0712"/>
    <w:rsid w:val="00EA2215"/>
    <w:rsid w:val="00EA6C55"/>
    <w:rsid w:val="00EC71CB"/>
    <w:rsid w:val="00ED515F"/>
    <w:rsid w:val="00EE202F"/>
    <w:rsid w:val="00EE5718"/>
    <w:rsid w:val="00EF6E37"/>
    <w:rsid w:val="00F0090E"/>
    <w:rsid w:val="00F03474"/>
    <w:rsid w:val="00F06793"/>
    <w:rsid w:val="00F10DA7"/>
    <w:rsid w:val="00F1357C"/>
    <w:rsid w:val="00F4005B"/>
    <w:rsid w:val="00F456C8"/>
    <w:rsid w:val="00F45D53"/>
    <w:rsid w:val="00F532E3"/>
    <w:rsid w:val="00F61B4C"/>
    <w:rsid w:val="00F66C63"/>
    <w:rsid w:val="00F7477F"/>
    <w:rsid w:val="00F75C76"/>
    <w:rsid w:val="00F86B29"/>
    <w:rsid w:val="00F96F4B"/>
    <w:rsid w:val="00FA2F64"/>
    <w:rsid w:val="00FB72F5"/>
    <w:rsid w:val="00FC24D1"/>
    <w:rsid w:val="00FC2F15"/>
    <w:rsid w:val="00FC6634"/>
    <w:rsid w:val="00FD1751"/>
    <w:rsid w:val="00FE6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429D3"/>
    <w:pPr>
      <w:spacing w:before="600" w:line="360" w:lineRule="auto"/>
      <w:ind w:right="-142"/>
      <w:jc w:val="center"/>
      <w:outlineLvl w:val="0"/>
    </w:pPr>
    <w:rPr>
      <w:rFonts w:ascii="Cambria" w:hAnsi="Cambria"/>
      <w:b/>
      <w:bCs/>
      <w:i/>
      <w:iCs/>
      <w:sz w:val="32"/>
      <w:szCs w:val="32"/>
    </w:rPr>
  </w:style>
  <w:style w:type="paragraph" w:styleId="2">
    <w:name w:val="heading 2"/>
    <w:basedOn w:val="a"/>
    <w:next w:val="a"/>
    <w:link w:val="20"/>
    <w:uiPriority w:val="9"/>
    <w:qFormat/>
    <w:rsid w:val="000429D3"/>
    <w:pPr>
      <w:spacing w:before="320" w:line="360" w:lineRule="auto"/>
      <w:ind w:right="-142"/>
      <w:jc w:val="center"/>
      <w:outlineLvl w:val="1"/>
    </w:pPr>
    <w:rPr>
      <w:rFonts w:ascii="Cambria" w:hAnsi="Cambria"/>
      <w:b/>
      <w:bCs/>
      <w:i/>
      <w:iCs/>
      <w:sz w:val="28"/>
      <w:szCs w:val="28"/>
    </w:rPr>
  </w:style>
  <w:style w:type="paragraph" w:styleId="3">
    <w:name w:val="heading 3"/>
    <w:basedOn w:val="a"/>
    <w:next w:val="a"/>
    <w:link w:val="30"/>
    <w:uiPriority w:val="9"/>
    <w:unhideWhenUsed/>
    <w:qFormat/>
    <w:rsid w:val="000429D3"/>
    <w:pPr>
      <w:keepNext/>
      <w:spacing w:before="240" w:after="60"/>
      <w:outlineLvl w:val="2"/>
    </w:pPr>
    <w:rPr>
      <w:rFonts w:ascii="Calibri Light" w:hAnsi="Calibri Light"/>
      <w:b/>
      <w:bCs/>
      <w:sz w:val="26"/>
      <w:szCs w:val="26"/>
    </w:rPr>
  </w:style>
  <w:style w:type="paragraph" w:styleId="4">
    <w:name w:val="heading 4"/>
    <w:basedOn w:val="a"/>
    <w:next w:val="a"/>
    <w:link w:val="40"/>
    <w:autoRedefine/>
    <w:uiPriority w:val="9"/>
    <w:unhideWhenUsed/>
    <w:qFormat/>
    <w:rsid w:val="000429D3"/>
    <w:pPr>
      <w:keepNext/>
      <w:keepLines/>
      <w:spacing w:before="240" w:after="240"/>
      <w:jc w:val="both"/>
      <w:outlineLvl w:val="3"/>
    </w:pPr>
    <w:rPr>
      <w:b/>
      <w:bCs/>
      <w:i/>
      <w:iCs/>
      <w:color w:val="548DD4"/>
      <w:sz w:val="28"/>
      <w:szCs w:val="28"/>
    </w:rPr>
  </w:style>
  <w:style w:type="paragraph" w:styleId="5">
    <w:name w:val="heading 5"/>
    <w:basedOn w:val="a"/>
    <w:next w:val="a"/>
    <w:link w:val="50"/>
    <w:uiPriority w:val="9"/>
    <w:qFormat/>
    <w:rsid w:val="000429D3"/>
    <w:pPr>
      <w:spacing w:before="280" w:line="360" w:lineRule="auto"/>
      <w:ind w:right="-142"/>
      <w:jc w:val="center"/>
      <w:outlineLvl w:val="4"/>
    </w:pPr>
    <w:rPr>
      <w:rFonts w:ascii="Cambria" w:hAnsi="Cambria"/>
      <w:b/>
      <w:bCs/>
      <w:i/>
      <w:iCs/>
    </w:rPr>
  </w:style>
  <w:style w:type="paragraph" w:styleId="6">
    <w:name w:val="heading 6"/>
    <w:basedOn w:val="a"/>
    <w:next w:val="a"/>
    <w:link w:val="60"/>
    <w:uiPriority w:val="9"/>
    <w:qFormat/>
    <w:rsid w:val="000429D3"/>
    <w:pPr>
      <w:spacing w:before="280" w:after="80" w:line="360" w:lineRule="auto"/>
      <w:ind w:right="-142"/>
      <w:jc w:val="center"/>
      <w:outlineLvl w:val="5"/>
    </w:pPr>
    <w:rPr>
      <w:rFonts w:ascii="Cambria" w:hAnsi="Cambria"/>
      <w:b/>
      <w:bCs/>
      <w:i/>
      <w:iCs/>
    </w:rPr>
  </w:style>
  <w:style w:type="paragraph" w:styleId="7">
    <w:name w:val="heading 7"/>
    <w:basedOn w:val="a"/>
    <w:next w:val="a"/>
    <w:link w:val="70"/>
    <w:uiPriority w:val="9"/>
    <w:qFormat/>
    <w:rsid w:val="000429D3"/>
    <w:pPr>
      <w:spacing w:before="280" w:line="360" w:lineRule="auto"/>
      <w:ind w:right="-142"/>
      <w:jc w:val="center"/>
      <w:outlineLvl w:val="6"/>
    </w:pPr>
    <w:rPr>
      <w:rFonts w:ascii="Cambria" w:hAnsi="Cambria"/>
      <w:b/>
      <w:bCs/>
      <w:i/>
      <w:iCs/>
    </w:rPr>
  </w:style>
  <w:style w:type="paragraph" w:styleId="8">
    <w:name w:val="heading 8"/>
    <w:basedOn w:val="a"/>
    <w:next w:val="a"/>
    <w:link w:val="80"/>
    <w:uiPriority w:val="9"/>
    <w:qFormat/>
    <w:rsid w:val="000429D3"/>
    <w:pPr>
      <w:spacing w:before="280" w:line="360" w:lineRule="auto"/>
      <w:ind w:right="-142"/>
      <w:jc w:val="center"/>
      <w:outlineLvl w:val="7"/>
    </w:pPr>
    <w:rPr>
      <w:rFonts w:ascii="Cambria" w:hAnsi="Cambria"/>
      <w:b/>
      <w:bCs/>
      <w:i/>
      <w:iCs/>
      <w:sz w:val="18"/>
      <w:szCs w:val="18"/>
    </w:rPr>
  </w:style>
  <w:style w:type="paragraph" w:styleId="9">
    <w:name w:val="heading 9"/>
    <w:basedOn w:val="a"/>
    <w:next w:val="a"/>
    <w:link w:val="90"/>
    <w:uiPriority w:val="9"/>
    <w:qFormat/>
    <w:rsid w:val="000429D3"/>
    <w:pPr>
      <w:spacing w:before="280" w:line="360" w:lineRule="auto"/>
      <w:ind w:right="-142"/>
      <w:jc w:val="center"/>
      <w:outlineLvl w:val="8"/>
    </w:pPr>
    <w:rPr>
      <w:rFonts w:ascii="Cambria" w:hAnsi="Cambria"/>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9D3"/>
    <w:rPr>
      <w:rFonts w:ascii="Cambria" w:eastAsia="Times New Roman" w:hAnsi="Cambria" w:cs="Times New Roman"/>
      <w:b/>
      <w:bCs/>
      <w:i/>
      <w:iCs/>
      <w:sz w:val="32"/>
      <w:szCs w:val="32"/>
    </w:rPr>
  </w:style>
  <w:style w:type="character" w:customStyle="1" w:styleId="20">
    <w:name w:val="Заголовок 2 Знак"/>
    <w:basedOn w:val="a0"/>
    <w:link w:val="2"/>
    <w:uiPriority w:val="9"/>
    <w:rsid w:val="000429D3"/>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0429D3"/>
    <w:rPr>
      <w:rFonts w:ascii="Calibri Light" w:eastAsia="Times New Roman" w:hAnsi="Calibri Light" w:cs="Times New Roman"/>
      <w:b/>
      <w:bCs/>
      <w:sz w:val="26"/>
      <w:szCs w:val="26"/>
      <w:lang w:val="ru-RU" w:eastAsia="ru-RU"/>
    </w:rPr>
  </w:style>
  <w:style w:type="character" w:customStyle="1" w:styleId="40">
    <w:name w:val="Заголовок 4 Знак"/>
    <w:basedOn w:val="a0"/>
    <w:link w:val="4"/>
    <w:uiPriority w:val="9"/>
    <w:rsid w:val="000429D3"/>
    <w:rPr>
      <w:rFonts w:ascii="Times New Roman" w:eastAsia="Times New Roman" w:hAnsi="Times New Roman" w:cs="Times New Roman"/>
      <w:b/>
      <w:bCs/>
      <w:i/>
      <w:iCs/>
      <w:color w:val="548DD4"/>
      <w:sz w:val="28"/>
      <w:szCs w:val="28"/>
    </w:rPr>
  </w:style>
  <w:style w:type="character" w:customStyle="1" w:styleId="50">
    <w:name w:val="Заголовок 5 Знак"/>
    <w:basedOn w:val="a0"/>
    <w:link w:val="5"/>
    <w:uiPriority w:val="9"/>
    <w:rsid w:val="000429D3"/>
    <w:rPr>
      <w:rFonts w:ascii="Cambria" w:eastAsia="Times New Roman" w:hAnsi="Cambria" w:cs="Times New Roman"/>
      <w:b/>
      <w:bCs/>
      <w:i/>
      <w:iCs/>
      <w:sz w:val="20"/>
      <w:szCs w:val="20"/>
    </w:rPr>
  </w:style>
  <w:style w:type="character" w:customStyle="1" w:styleId="60">
    <w:name w:val="Заголовок 6 Знак"/>
    <w:basedOn w:val="a0"/>
    <w:link w:val="6"/>
    <w:uiPriority w:val="9"/>
    <w:rsid w:val="000429D3"/>
    <w:rPr>
      <w:rFonts w:ascii="Cambria" w:eastAsia="Times New Roman" w:hAnsi="Cambria" w:cs="Times New Roman"/>
      <w:b/>
      <w:bCs/>
      <w:i/>
      <w:iCs/>
      <w:sz w:val="20"/>
      <w:szCs w:val="20"/>
    </w:rPr>
  </w:style>
  <w:style w:type="character" w:customStyle="1" w:styleId="70">
    <w:name w:val="Заголовок 7 Знак"/>
    <w:basedOn w:val="a0"/>
    <w:link w:val="7"/>
    <w:uiPriority w:val="9"/>
    <w:rsid w:val="000429D3"/>
    <w:rPr>
      <w:rFonts w:ascii="Cambria" w:eastAsia="Times New Roman" w:hAnsi="Cambria" w:cs="Times New Roman"/>
      <w:b/>
      <w:bCs/>
      <w:i/>
      <w:iCs/>
      <w:sz w:val="20"/>
      <w:szCs w:val="20"/>
    </w:rPr>
  </w:style>
  <w:style w:type="character" w:customStyle="1" w:styleId="80">
    <w:name w:val="Заголовок 8 Знак"/>
    <w:basedOn w:val="a0"/>
    <w:link w:val="8"/>
    <w:uiPriority w:val="9"/>
    <w:rsid w:val="000429D3"/>
    <w:rPr>
      <w:rFonts w:ascii="Cambria" w:eastAsia="Times New Roman" w:hAnsi="Cambria" w:cs="Times New Roman"/>
      <w:b/>
      <w:bCs/>
      <w:i/>
      <w:iCs/>
      <w:sz w:val="18"/>
      <w:szCs w:val="18"/>
    </w:rPr>
  </w:style>
  <w:style w:type="character" w:customStyle="1" w:styleId="90">
    <w:name w:val="Заголовок 9 Знак"/>
    <w:basedOn w:val="a0"/>
    <w:link w:val="9"/>
    <w:uiPriority w:val="9"/>
    <w:rsid w:val="000429D3"/>
    <w:rPr>
      <w:rFonts w:ascii="Cambria" w:eastAsia="Times New Roman" w:hAnsi="Cambria" w:cs="Times New Roman"/>
      <w:i/>
      <w:iCs/>
      <w:sz w:val="18"/>
      <w:szCs w:val="18"/>
    </w:rPr>
  </w:style>
  <w:style w:type="paragraph" w:styleId="a3">
    <w:name w:val="Balloon Text"/>
    <w:basedOn w:val="a"/>
    <w:link w:val="a4"/>
    <w:uiPriority w:val="99"/>
    <w:semiHidden/>
    <w:unhideWhenUsed/>
    <w:rsid w:val="000429D3"/>
    <w:rPr>
      <w:rFonts w:ascii="Tahoma" w:hAnsi="Tahoma"/>
      <w:sz w:val="16"/>
      <w:szCs w:val="16"/>
    </w:rPr>
  </w:style>
  <w:style w:type="character" w:customStyle="1" w:styleId="a4">
    <w:name w:val="Текст выноски Знак"/>
    <w:basedOn w:val="a0"/>
    <w:link w:val="a3"/>
    <w:uiPriority w:val="99"/>
    <w:semiHidden/>
    <w:rsid w:val="000429D3"/>
    <w:rPr>
      <w:rFonts w:ascii="Tahoma" w:eastAsia="Times New Roman" w:hAnsi="Tahoma" w:cs="Times New Roman"/>
      <w:sz w:val="16"/>
      <w:szCs w:val="16"/>
    </w:rPr>
  </w:style>
  <w:style w:type="paragraph" w:styleId="a5">
    <w:name w:val="No Spacing"/>
    <w:link w:val="a6"/>
    <w:uiPriority w:val="1"/>
    <w:qFormat/>
    <w:rsid w:val="000429D3"/>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0429D3"/>
    <w:rPr>
      <w:rFonts w:ascii="Calibri" w:eastAsia="Times New Roman" w:hAnsi="Calibri" w:cs="Times New Roman"/>
      <w:lang w:val="ru-RU" w:eastAsia="ru-RU"/>
    </w:rPr>
  </w:style>
  <w:style w:type="paragraph" w:styleId="a7">
    <w:name w:val="header"/>
    <w:basedOn w:val="a"/>
    <w:link w:val="a8"/>
    <w:uiPriority w:val="99"/>
    <w:unhideWhenUsed/>
    <w:rsid w:val="000429D3"/>
    <w:pPr>
      <w:tabs>
        <w:tab w:val="center" w:pos="4677"/>
        <w:tab w:val="right" w:pos="9355"/>
      </w:tabs>
    </w:pPr>
  </w:style>
  <w:style w:type="character" w:customStyle="1" w:styleId="a8">
    <w:name w:val="Верхний колонтитул Знак"/>
    <w:basedOn w:val="a0"/>
    <w:link w:val="a7"/>
    <w:uiPriority w:val="99"/>
    <w:rsid w:val="000429D3"/>
    <w:rPr>
      <w:rFonts w:ascii="Times New Roman" w:eastAsia="Times New Roman" w:hAnsi="Times New Roman" w:cs="Times New Roman"/>
      <w:sz w:val="20"/>
      <w:szCs w:val="20"/>
    </w:rPr>
  </w:style>
  <w:style w:type="paragraph" w:styleId="a9">
    <w:name w:val="footer"/>
    <w:basedOn w:val="a"/>
    <w:link w:val="aa"/>
    <w:uiPriority w:val="99"/>
    <w:unhideWhenUsed/>
    <w:rsid w:val="000429D3"/>
    <w:pPr>
      <w:tabs>
        <w:tab w:val="center" w:pos="4677"/>
        <w:tab w:val="right" w:pos="9355"/>
      </w:tabs>
    </w:pPr>
  </w:style>
  <w:style w:type="character" w:customStyle="1" w:styleId="aa">
    <w:name w:val="Нижний колонтитул Знак"/>
    <w:basedOn w:val="a0"/>
    <w:link w:val="a9"/>
    <w:uiPriority w:val="99"/>
    <w:rsid w:val="000429D3"/>
    <w:rPr>
      <w:rFonts w:ascii="Times New Roman" w:eastAsia="Times New Roman" w:hAnsi="Times New Roman" w:cs="Times New Roman"/>
      <w:sz w:val="20"/>
      <w:szCs w:val="20"/>
    </w:rPr>
  </w:style>
  <w:style w:type="paragraph" w:styleId="ab">
    <w:name w:val="List Paragraph"/>
    <w:aliases w:val="маркированный"/>
    <w:basedOn w:val="a"/>
    <w:link w:val="ac"/>
    <w:uiPriority w:val="34"/>
    <w:qFormat/>
    <w:rsid w:val="000429D3"/>
    <w:pPr>
      <w:spacing w:after="200" w:line="276" w:lineRule="auto"/>
      <w:ind w:left="720"/>
      <w:contextualSpacing/>
    </w:pPr>
    <w:rPr>
      <w:rFonts w:eastAsia="Calibri"/>
      <w:sz w:val="28"/>
      <w:szCs w:val="28"/>
      <w:lang w:eastAsia="en-US"/>
    </w:rPr>
  </w:style>
  <w:style w:type="character" w:customStyle="1" w:styleId="ac">
    <w:name w:val="Абзац списка Знак"/>
    <w:aliases w:val="маркированный Знак"/>
    <w:link w:val="ab"/>
    <w:uiPriority w:val="34"/>
    <w:locked/>
    <w:rsid w:val="000429D3"/>
    <w:rPr>
      <w:rFonts w:ascii="Times New Roman" w:eastAsia="Calibri" w:hAnsi="Times New Roman" w:cs="Times New Roman"/>
      <w:sz w:val="28"/>
      <w:szCs w:val="28"/>
    </w:rPr>
  </w:style>
  <w:style w:type="table" w:styleId="3-1">
    <w:name w:val="Medium Grid 3 Accent 1"/>
    <w:basedOn w:val="a1"/>
    <w:uiPriority w:val="69"/>
    <w:rsid w:val="000429D3"/>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ad">
    <w:name w:val="caption"/>
    <w:basedOn w:val="a"/>
    <w:next w:val="a"/>
    <w:uiPriority w:val="35"/>
    <w:unhideWhenUsed/>
    <w:qFormat/>
    <w:rsid w:val="000429D3"/>
    <w:pPr>
      <w:spacing w:after="200"/>
    </w:pPr>
    <w:rPr>
      <w:rFonts w:eastAsia="Calibri"/>
      <w:b/>
      <w:bCs/>
      <w:color w:val="4F81BD"/>
      <w:sz w:val="18"/>
      <w:szCs w:val="18"/>
      <w:lang w:eastAsia="en-US"/>
    </w:rPr>
  </w:style>
  <w:style w:type="character" w:styleId="ae">
    <w:name w:val="Emphasis"/>
    <w:qFormat/>
    <w:rsid w:val="000429D3"/>
    <w:rPr>
      <w:i/>
      <w:iCs/>
    </w:rPr>
  </w:style>
  <w:style w:type="paragraph" w:styleId="af">
    <w:name w:val="Body Text"/>
    <w:basedOn w:val="a"/>
    <w:link w:val="af0"/>
    <w:uiPriority w:val="99"/>
    <w:unhideWhenUsed/>
    <w:rsid w:val="000429D3"/>
    <w:pPr>
      <w:spacing w:after="120"/>
      <w:ind w:right="-142" w:firstLine="357"/>
      <w:jc w:val="center"/>
    </w:pPr>
    <w:rPr>
      <w:rFonts w:ascii="Calibri" w:hAnsi="Calibri"/>
      <w:sz w:val="22"/>
      <w:szCs w:val="22"/>
      <w:lang w:val="en-US" w:eastAsia="en-US"/>
    </w:rPr>
  </w:style>
  <w:style w:type="character" w:customStyle="1" w:styleId="af0">
    <w:name w:val="Основной текст Знак"/>
    <w:basedOn w:val="a0"/>
    <w:link w:val="af"/>
    <w:uiPriority w:val="99"/>
    <w:rsid w:val="000429D3"/>
    <w:rPr>
      <w:rFonts w:ascii="Calibri" w:eastAsia="Times New Roman" w:hAnsi="Calibri" w:cs="Times New Roman"/>
      <w:lang w:val="en-US"/>
    </w:rPr>
  </w:style>
  <w:style w:type="character" w:customStyle="1" w:styleId="FontStyle13">
    <w:name w:val="Font Style13"/>
    <w:uiPriority w:val="99"/>
    <w:rsid w:val="000429D3"/>
    <w:rPr>
      <w:rFonts w:ascii="Times New Roman" w:hAnsi="Times New Roman" w:cs="Times New Roman"/>
      <w:i/>
      <w:iCs/>
      <w:sz w:val="22"/>
      <w:szCs w:val="22"/>
    </w:rPr>
  </w:style>
  <w:style w:type="character" w:customStyle="1" w:styleId="af1">
    <w:name w:val="Название Знак"/>
    <w:link w:val="af2"/>
    <w:uiPriority w:val="10"/>
    <w:rsid w:val="000429D3"/>
    <w:rPr>
      <w:rFonts w:ascii="Cambria" w:eastAsia="Times New Roman" w:hAnsi="Cambria"/>
      <w:b/>
      <w:bCs/>
      <w:i/>
      <w:iCs/>
      <w:spacing w:val="10"/>
      <w:sz w:val="60"/>
      <w:szCs w:val="60"/>
    </w:rPr>
  </w:style>
  <w:style w:type="paragraph" w:styleId="af3">
    <w:name w:val="Subtitle"/>
    <w:basedOn w:val="a"/>
    <w:next w:val="a"/>
    <w:link w:val="af4"/>
    <w:uiPriority w:val="11"/>
    <w:qFormat/>
    <w:rsid w:val="000429D3"/>
    <w:pPr>
      <w:spacing w:after="320"/>
      <w:ind w:right="-142" w:firstLine="357"/>
      <w:jc w:val="right"/>
    </w:pPr>
    <w:rPr>
      <w:rFonts w:ascii="Calibri" w:eastAsia="Calibri" w:hAnsi="Calibri"/>
      <w:i/>
      <w:iCs/>
      <w:color w:val="808080"/>
      <w:spacing w:val="10"/>
      <w:sz w:val="24"/>
      <w:szCs w:val="24"/>
    </w:rPr>
  </w:style>
  <w:style w:type="character" w:customStyle="1" w:styleId="af4">
    <w:name w:val="Подзаголовок Знак"/>
    <w:basedOn w:val="a0"/>
    <w:link w:val="af3"/>
    <w:uiPriority w:val="11"/>
    <w:rsid w:val="000429D3"/>
    <w:rPr>
      <w:rFonts w:ascii="Calibri" w:eastAsia="Calibri" w:hAnsi="Calibri" w:cs="Times New Roman"/>
      <w:i/>
      <w:iCs/>
      <w:color w:val="808080"/>
      <w:spacing w:val="10"/>
      <w:sz w:val="24"/>
      <w:szCs w:val="24"/>
    </w:rPr>
  </w:style>
  <w:style w:type="character" w:styleId="af5">
    <w:name w:val="Strong"/>
    <w:uiPriority w:val="22"/>
    <w:qFormat/>
    <w:rsid w:val="000429D3"/>
    <w:rPr>
      <w:b/>
      <w:bCs/>
      <w:spacing w:val="0"/>
    </w:rPr>
  </w:style>
  <w:style w:type="paragraph" w:styleId="21">
    <w:name w:val="Quote"/>
    <w:basedOn w:val="a"/>
    <w:next w:val="a"/>
    <w:link w:val="22"/>
    <w:uiPriority w:val="29"/>
    <w:qFormat/>
    <w:rsid w:val="000429D3"/>
    <w:pPr>
      <w:ind w:right="-142" w:firstLine="357"/>
      <w:jc w:val="center"/>
    </w:pPr>
    <w:rPr>
      <w:rFonts w:ascii="Calibri" w:eastAsia="Calibri" w:hAnsi="Calibri"/>
      <w:color w:val="5A5A5A"/>
    </w:rPr>
  </w:style>
  <w:style w:type="character" w:customStyle="1" w:styleId="22">
    <w:name w:val="Цитата 2 Знак"/>
    <w:basedOn w:val="a0"/>
    <w:link w:val="21"/>
    <w:uiPriority w:val="29"/>
    <w:rsid w:val="000429D3"/>
    <w:rPr>
      <w:rFonts w:ascii="Calibri" w:eastAsia="Calibri" w:hAnsi="Calibri" w:cs="Times New Roman"/>
      <w:color w:val="5A5A5A"/>
      <w:sz w:val="20"/>
      <w:szCs w:val="20"/>
    </w:rPr>
  </w:style>
  <w:style w:type="paragraph" w:styleId="af6">
    <w:name w:val="Intense Quote"/>
    <w:basedOn w:val="a"/>
    <w:next w:val="a"/>
    <w:link w:val="af7"/>
    <w:uiPriority w:val="30"/>
    <w:qFormat/>
    <w:rsid w:val="000429D3"/>
    <w:pPr>
      <w:spacing w:before="320" w:after="480"/>
      <w:ind w:left="720" w:right="720"/>
      <w:jc w:val="center"/>
    </w:pPr>
    <w:rPr>
      <w:rFonts w:ascii="Cambria" w:hAnsi="Cambria"/>
      <w:i/>
      <w:iCs/>
    </w:rPr>
  </w:style>
  <w:style w:type="character" w:customStyle="1" w:styleId="af7">
    <w:name w:val="Выделенная цитата Знак"/>
    <w:basedOn w:val="a0"/>
    <w:link w:val="af6"/>
    <w:uiPriority w:val="30"/>
    <w:rsid w:val="000429D3"/>
    <w:rPr>
      <w:rFonts w:ascii="Cambria" w:eastAsia="Times New Roman" w:hAnsi="Cambria" w:cs="Times New Roman"/>
      <w:i/>
      <w:iCs/>
      <w:sz w:val="20"/>
      <w:szCs w:val="20"/>
    </w:rPr>
  </w:style>
  <w:style w:type="character" w:styleId="af8">
    <w:name w:val="Subtle Emphasis"/>
    <w:uiPriority w:val="19"/>
    <w:qFormat/>
    <w:rsid w:val="000429D3"/>
    <w:rPr>
      <w:i/>
      <w:iCs/>
      <w:color w:val="5A5A5A"/>
    </w:rPr>
  </w:style>
  <w:style w:type="character" w:styleId="af9">
    <w:name w:val="Intense Emphasis"/>
    <w:uiPriority w:val="21"/>
    <w:qFormat/>
    <w:rsid w:val="000429D3"/>
    <w:rPr>
      <w:b/>
      <w:bCs/>
      <w:i/>
      <w:iCs/>
      <w:color w:val="auto"/>
      <w:u w:val="single"/>
    </w:rPr>
  </w:style>
  <w:style w:type="character" w:styleId="afa">
    <w:name w:val="Subtle Reference"/>
    <w:uiPriority w:val="31"/>
    <w:qFormat/>
    <w:rsid w:val="000429D3"/>
    <w:rPr>
      <w:smallCaps/>
    </w:rPr>
  </w:style>
  <w:style w:type="character" w:styleId="afb">
    <w:name w:val="Intense Reference"/>
    <w:uiPriority w:val="32"/>
    <w:qFormat/>
    <w:rsid w:val="000429D3"/>
    <w:rPr>
      <w:b/>
      <w:bCs/>
      <w:smallCaps/>
      <w:color w:val="auto"/>
    </w:rPr>
  </w:style>
  <w:style w:type="character" w:styleId="afc">
    <w:name w:val="Book Title"/>
    <w:uiPriority w:val="33"/>
    <w:qFormat/>
    <w:rsid w:val="000429D3"/>
    <w:rPr>
      <w:rFonts w:ascii="Cambria" w:eastAsia="Times New Roman" w:hAnsi="Cambria" w:cs="Times New Roman"/>
      <w:b/>
      <w:bCs/>
      <w:smallCaps/>
      <w:color w:val="auto"/>
      <w:u w:val="single"/>
    </w:rPr>
  </w:style>
  <w:style w:type="paragraph" w:styleId="afd">
    <w:name w:val="TOC Heading"/>
    <w:basedOn w:val="1"/>
    <w:next w:val="a"/>
    <w:uiPriority w:val="39"/>
    <w:qFormat/>
    <w:rsid w:val="000429D3"/>
    <w:pPr>
      <w:outlineLvl w:val="9"/>
    </w:pPr>
  </w:style>
  <w:style w:type="table" w:styleId="afe">
    <w:name w:val="Table Grid"/>
    <w:basedOn w:val="a1"/>
    <w:uiPriority w:val="59"/>
    <w:rsid w:val="000429D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next w:val="a"/>
    <w:link w:val="af1"/>
    <w:uiPriority w:val="10"/>
    <w:qFormat/>
    <w:rsid w:val="000429D3"/>
    <w:pPr>
      <w:spacing w:before="240" w:after="60"/>
      <w:jc w:val="center"/>
      <w:outlineLvl w:val="0"/>
    </w:pPr>
    <w:rPr>
      <w:rFonts w:ascii="Cambria" w:hAnsi="Cambria" w:cstheme="minorBidi"/>
      <w:b/>
      <w:bCs/>
      <w:i/>
      <w:iCs/>
      <w:spacing w:val="10"/>
      <w:sz w:val="60"/>
      <w:szCs w:val="60"/>
      <w:lang w:eastAsia="en-US"/>
    </w:rPr>
  </w:style>
  <w:style w:type="character" w:customStyle="1" w:styleId="aff">
    <w:name w:val="Заголовок Знак"/>
    <w:basedOn w:val="a0"/>
    <w:uiPriority w:val="10"/>
    <w:rsid w:val="000429D3"/>
    <w:rPr>
      <w:rFonts w:asciiTheme="majorHAnsi" w:eastAsiaTheme="majorEastAsia" w:hAnsiTheme="majorHAnsi" w:cstheme="majorBidi"/>
      <w:spacing w:val="-10"/>
      <w:kern w:val="28"/>
      <w:sz w:val="56"/>
      <w:szCs w:val="56"/>
      <w:lang w:val="ru-RU" w:eastAsia="ru-RU"/>
    </w:rPr>
  </w:style>
  <w:style w:type="paragraph" w:styleId="aff0">
    <w:name w:val="Normal (Web)"/>
    <w:basedOn w:val="a"/>
    <w:unhideWhenUsed/>
    <w:rsid w:val="000429D3"/>
    <w:rPr>
      <w:sz w:val="24"/>
      <w:szCs w:val="24"/>
    </w:rPr>
  </w:style>
  <w:style w:type="character" w:customStyle="1" w:styleId="aff1">
    <w:name w:val="Основной текст_"/>
    <w:link w:val="11"/>
    <w:rsid w:val="000429D3"/>
    <w:rPr>
      <w:rFonts w:eastAsia="Times New Roman"/>
      <w:sz w:val="27"/>
      <w:szCs w:val="27"/>
      <w:shd w:val="clear" w:color="auto" w:fill="FFFFFF"/>
    </w:rPr>
  </w:style>
  <w:style w:type="paragraph" w:customStyle="1" w:styleId="11">
    <w:name w:val="Основной текст1"/>
    <w:basedOn w:val="a"/>
    <w:link w:val="aff1"/>
    <w:rsid w:val="000429D3"/>
    <w:pPr>
      <w:widowControl w:val="0"/>
      <w:shd w:val="clear" w:color="auto" w:fill="FFFFFF"/>
      <w:spacing w:before="420" w:after="60" w:line="322" w:lineRule="exact"/>
    </w:pPr>
    <w:rPr>
      <w:rFonts w:asciiTheme="minorHAnsi" w:hAnsiTheme="minorHAnsi" w:cstheme="minorBidi"/>
      <w:sz w:val="27"/>
      <w:szCs w:val="27"/>
      <w:lang w:eastAsia="en-US"/>
    </w:rPr>
  </w:style>
  <w:style w:type="character" w:styleId="aff2">
    <w:name w:val="Hyperlink"/>
    <w:basedOn w:val="a0"/>
    <w:uiPriority w:val="99"/>
    <w:unhideWhenUsed/>
    <w:rsid w:val="007357E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429D3"/>
    <w:pPr>
      <w:spacing w:before="600" w:line="360" w:lineRule="auto"/>
      <w:ind w:right="-142"/>
      <w:jc w:val="center"/>
      <w:outlineLvl w:val="0"/>
    </w:pPr>
    <w:rPr>
      <w:rFonts w:ascii="Cambria" w:hAnsi="Cambria"/>
      <w:b/>
      <w:bCs/>
      <w:i/>
      <w:iCs/>
      <w:sz w:val="32"/>
      <w:szCs w:val="32"/>
    </w:rPr>
  </w:style>
  <w:style w:type="paragraph" w:styleId="2">
    <w:name w:val="heading 2"/>
    <w:basedOn w:val="a"/>
    <w:next w:val="a"/>
    <w:link w:val="20"/>
    <w:uiPriority w:val="9"/>
    <w:qFormat/>
    <w:rsid w:val="000429D3"/>
    <w:pPr>
      <w:spacing w:before="320" w:line="360" w:lineRule="auto"/>
      <w:ind w:right="-142"/>
      <w:jc w:val="center"/>
      <w:outlineLvl w:val="1"/>
    </w:pPr>
    <w:rPr>
      <w:rFonts w:ascii="Cambria" w:hAnsi="Cambria"/>
      <w:b/>
      <w:bCs/>
      <w:i/>
      <w:iCs/>
      <w:sz w:val="28"/>
      <w:szCs w:val="28"/>
    </w:rPr>
  </w:style>
  <w:style w:type="paragraph" w:styleId="3">
    <w:name w:val="heading 3"/>
    <w:basedOn w:val="a"/>
    <w:next w:val="a"/>
    <w:link w:val="30"/>
    <w:uiPriority w:val="9"/>
    <w:unhideWhenUsed/>
    <w:qFormat/>
    <w:rsid w:val="000429D3"/>
    <w:pPr>
      <w:keepNext/>
      <w:spacing w:before="240" w:after="60"/>
      <w:outlineLvl w:val="2"/>
    </w:pPr>
    <w:rPr>
      <w:rFonts w:ascii="Calibri Light" w:hAnsi="Calibri Light"/>
      <w:b/>
      <w:bCs/>
      <w:sz w:val="26"/>
      <w:szCs w:val="26"/>
    </w:rPr>
  </w:style>
  <w:style w:type="paragraph" w:styleId="4">
    <w:name w:val="heading 4"/>
    <w:basedOn w:val="a"/>
    <w:next w:val="a"/>
    <w:link w:val="40"/>
    <w:autoRedefine/>
    <w:uiPriority w:val="9"/>
    <w:unhideWhenUsed/>
    <w:qFormat/>
    <w:rsid w:val="000429D3"/>
    <w:pPr>
      <w:keepNext/>
      <w:keepLines/>
      <w:spacing w:before="240" w:after="240"/>
      <w:jc w:val="both"/>
      <w:outlineLvl w:val="3"/>
    </w:pPr>
    <w:rPr>
      <w:b/>
      <w:bCs/>
      <w:i/>
      <w:iCs/>
      <w:color w:val="548DD4"/>
      <w:sz w:val="28"/>
      <w:szCs w:val="28"/>
    </w:rPr>
  </w:style>
  <w:style w:type="paragraph" w:styleId="5">
    <w:name w:val="heading 5"/>
    <w:basedOn w:val="a"/>
    <w:next w:val="a"/>
    <w:link w:val="50"/>
    <w:uiPriority w:val="9"/>
    <w:qFormat/>
    <w:rsid w:val="000429D3"/>
    <w:pPr>
      <w:spacing w:before="280" w:line="360" w:lineRule="auto"/>
      <w:ind w:right="-142"/>
      <w:jc w:val="center"/>
      <w:outlineLvl w:val="4"/>
    </w:pPr>
    <w:rPr>
      <w:rFonts w:ascii="Cambria" w:hAnsi="Cambria"/>
      <w:b/>
      <w:bCs/>
      <w:i/>
      <w:iCs/>
    </w:rPr>
  </w:style>
  <w:style w:type="paragraph" w:styleId="6">
    <w:name w:val="heading 6"/>
    <w:basedOn w:val="a"/>
    <w:next w:val="a"/>
    <w:link w:val="60"/>
    <w:uiPriority w:val="9"/>
    <w:qFormat/>
    <w:rsid w:val="000429D3"/>
    <w:pPr>
      <w:spacing w:before="280" w:after="80" w:line="360" w:lineRule="auto"/>
      <w:ind w:right="-142"/>
      <w:jc w:val="center"/>
      <w:outlineLvl w:val="5"/>
    </w:pPr>
    <w:rPr>
      <w:rFonts w:ascii="Cambria" w:hAnsi="Cambria"/>
      <w:b/>
      <w:bCs/>
      <w:i/>
      <w:iCs/>
    </w:rPr>
  </w:style>
  <w:style w:type="paragraph" w:styleId="7">
    <w:name w:val="heading 7"/>
    <w:basedOn w:val="a"/>
    <w:next w:val="a"/>
    <w:link w:val="70"/>
    <w:uiPriority w:val="9"/>
    <w:qFormat/>
    <w:rsid w:val="000429D3"/>
    <w:pPr>
      <w:spacing w:before="280" w:line="360" w:lineRule="auto"/>
      <w:ind w:right="-142"/>
      <w:jc w:val="center"/>
      <w:outlineLvl w:val="6"/>
    </w:pPr>
    <w:rPr>
      <w:rFonts w:ascii="Cambria" w:hAnsi="Cambria"/>
      <w:b/>
      <w:bCs/>
      <w:i/>
      <w:iCs/>
    </w:rPr>
  </w:style>
  <w:style w:type="paragraph" w:styleId="8">
    <w:name w:val="heading 8"/>
    <w:basedOn w:val="a"/>
    <w:next w:val="a"/>
    <w:link w:val="80"/>
    <w:uiPriority w:val="9"/>
    <w:qFormat/>
    <w:rsid w:val="000429D3"/>
    <w:pPr>
      <w:spacing w:before="280" w:line="360" w:lineRule="auto"/>
      <w:ind w:right="-142"/>
      <w:jc w:val="center"/>
      <w:outlineLvl w:val="7"/>
    </w:pPr>
    <w:rPr>
      <w:rFonts w:ascii="Cambria" w:hAnsi="Cambria"/>
      <w:b/>
      <w:bCs/>
      <w:i/>
      <w:iCs/>
      <w:sz w:val="18"/>
      <w:szCs w:val="18"/>
    </w:rPr>
  </w:style>
  <w:style w:type="paragraph" w:styleId="9">
    <w:name w:val="heading 9"/>
    <w:basedOn w:val="a"/>
    <w:next w:val="a"/>
    <w:link w:val="90"/>
    <w:uiPriority w:val="9"/>
    <w:qFormat/>
    <w:rsid w:val="000429D3"/>
    <w:pPr>
      <w:spacing w:before="280" w:line="360" w:lineRule="auto"/>
      <w:ind w:right="-142"/>
      <w:jc w:val="center"/>
      <w:outlineLvl w:val="8"/>
    </w:pPr>
    <w:rPr>
      <w:rFonts w:ascii="Cambria" w:hAnsi="Cambria"/>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9D3"/>
    <w:rPr>
      <w:rFonts w:ascii="Cambria" w:eastAsia="Times New Roman" w:hAnsi="Cambria" w:cs="Times New Roman"/>
      <w:b/>
      <w:bCs/>
      <w:i/>
      <w:iCs/>
      <w:sz w:val="32"/>
      <w:szCs w:val="32"/>
    </w:rPr>
  </w:style>
  <w:style w:type="character" w:customStyle="1" w:styleId="20">
    <w:name w:val="Заголовок 2 Знак"/>
    <w:basedOn w:val="a0"/>
    <w:link w:val="2"/>
    <w:uiPriority w:val="9"/>
    <w:rsid w:val="000429D3"/>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0429D3"/>
    <w:rPr>
      <w:rFonts w:ascii="Calibri Light" w:eastAsia="Times New Roman" w:hAnsi="Calibri Light" w:cs="Times New Roman"/>
      <w:b/>
      <w:bCs/>
      <w:sz w:val="26"/>
      <w:szCs w:val="26"/>
      <w:lang w:val="ru-RU" w:eastAsia="ru-RU"/>
    </w:rPr>
  </w:style>
  <w:style w:type="character" w:customStyle="1" w:styleId="40">
    <w:name w:val="Заголовок 4 Знак"/>
    <w:basedOn w:val="a0"/>
    <w:link w:val="4"/>
    <w:uiPriority w:val="9"/>
    <w:rsid w:val="000429D3"/>
    <w:rPr>
      <w:rFonts w:ascii="Times New Roman" w:eastAsia="Times New Roman" w:hAnsi="Times New Roman" w:cs="Times New Roman"/>
      <w:b/>
      <w:bCs/>
      <w:i/>
      <w:iCs/>
      <w:color w:val="548DD4"/>
      <w:sz w:val="28"/>
      <w:szCs w:val="28"/>
    </w:rPr>
  </w:style>
  <w:style w:type="character" w:customStyle="1" w:styleId="50">
    <w:name w:val="Заголовок 5 Знак"/>
    <w:basedOn w:val="a0"/>
    <w:link w:val="5"/>
    <w:uiPriority w:val="9"/>
    <w:rsid w:val="000429D3"/>
    <w:rPr>
      <w:rFonts w:ascii="Cambria" w:eastAsia="Times New Roman" w:hAnsi="Cambria" w:cs="Times New Roman"/>
      <w:b/>
      <w:bCs/>
      <w:i/>
      <w:iCs/>
      <w:sz w:val="20"/>
      <w:szCs w:val="20"/>
    </w:rPr>
  </w:style>
  <w:style w:type="character" w:customStyle="1" w:styleId="60">
    <w:name w:val="Заголовок 6 Знак"/>
    <w:basedOn w:val="a0"/>
    <w:link w:val="6"/>
    <w:uiPriority w:val="9"/>
    <w:rsid w:val="000429D3"/>
    <w:rPr>
      <w:rFonts w:ascii="Cambria" w:eastAsia="Times New Roman" w:hAnsi="Cambria" w:cs="Times New Roman"/>
      <w:b/>
      <w:bCs/>
      <w:i/>
      <w:iCs/>
      <w:sz w:val="20"/>
      <w:szCs w:val="20"/>
    </w:rPr>
  </w:style>
  <w:style w:type="character" w:customStyle="1" w:styleId="70">
    <w:name w:val="Заголовок 7 Знак"/>
    <w:basedOn w:val="a0"/>
    <w:link w:val="7"/>
    <w:uiPriority w:val="9"/>
    <w:rsid w:val="000429D3"/>
    <w:rPr>
      <w:rFonts w:ascii="Cambria" w:eastAsia="Times New Roman" w:hAnsi="Cambria" w:cs="Times New Roman"/>
      <w:b/>
      <w:bCs/>
      <w:i/>
      <w:iCs/>
      <w:sz w:val="20"/>
      <w:szCs w:val="20"/>
    </w:rPr>
  </w:style>
  <w:style w:type="character" w:customStyle="1" w:styleId="80">
    <w:name w:val="Заголовок 8 Знак"/>
    <w:basedOn w:val="a0"/>
    <w:link w:val="8"/>
    <w:uiPriority w:val="9"/>
    <w:rsid w:val="000429D3"/>
    <w:rPr>
      <w:rFonts w:ascii="Cambria" w:eastAsia="Times New Roman" w:hAnsi="Cambria" w:cs="Times New Roman"/>
      <w:b/>
      <w:bCs/>
      <w:i/>
      <w:iCs/>
      <w:sz w:val="18"/>
      <w:szCs w:val="18"/>
    </w:rPr>
  </w:style>
  <w:style w:type="character" w:customStyle="1" w:styleId="90">
    <w:name w:val="Заголовок 9 Знак"/>
    <w:basedOn w:val="a0"/>
    <w:link w:val="9"/>
    <w:uiPriority w:val="9"/>
    <w:rsid w:val="000429D3"/>
    <w:rPr>
      <w:rFonts w:ascii="Cambria" w:eastAsia="Times New Roman" w:hAnsi="Cambria" w:cs="Times New Roman"/>
      <w:i/>
      <w:iCs/>
      <w:sz w:val="18"/>
      <w:szCs w:val="18"/>
    </w:rPr>
  </w:style>
  <w:style w:type="paragraph" w:styleId="a3">
    <w:name w:val="Balloon Text"/>
    <w:basedOn w:val="a"/>
    <w:link w:val="a4"/>
    <w:uiPriority w:val="99"/>
    <w:semiHidden/>
    <w:unhideWhenUsed/>
    <w:rsid w:val="000429D3"/>
    <w:rPr>
      <w:rFonts w:ascii="Tahoma" w:hAnsi="Tahoma"/>
      <w:sz w:val="16"/>
      <w:szCs w:val="16"/>
    </w:rPr>
  </w:style>
  <w:style w:type="character" w:customStyle="1" w:styleId="a4">
    <w:name w:val="Текст выноски Знак"/>
    <w:basedOn w:val="a0"/>
    <w:link w:val="a3"/>
    <w:uiPriority w:val="99"/>
    <w:semiHidden/>
    <w:rsid w:val="000429D3"/>
    <w:rPr>
      <w:rFonts w:ascii="Tahoma" w:eastAsia="Times New Roman" w:hAnsi="Tahoma" w:cs="Times New Roman"/>
      <w:sz w:val="16"/>
      <w:szCs w:val="16"/>
    </w:rPr>
  </w:style>
  <w:style w:type="paragraph" w:styleId="a5">
    <w:name w:val="No Spacing"/>
    <w:link w:val="a6"/>
    <w:uiPriority w:val="1"/>
    <w:qFormat/>
    <w:rsid w:val="000429D3"/>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0429D3"/>
    <w:rPr>
      <w:rFonts w:ascii="Calibri" w:eastAsia="Times New Roman" w:hAnsi="Calibri" w:cs="Times New Roman"/>
      <w:lang w:val="ru-RU" w:eastAsia="ru-RU"/>
    </w:rPr>
  </w:style>
  <w:style w:type="paragraph" w:styleId="a7">
    <w:name w:val="header"/>
    <w:basedOn w:val="a"/>
    <w:link w:val="a8"/>
    <w:uiPriority w:val="99"/>
    <w:unhideWhenUsed/>
    <w:rsid w:val="000429D3"/>
    <w:pPr>
      <w:tabs>
        <w:tab w:val="center" w:pos="4677"/>
        <w:tab w:val="right" w:pos="9355"/>
      </w:tabs>
    </w:pPr>
  </w:style>
  <w:style w:type="character" w:customStyle="1" w:styleId="a8">
    <w:name w:val="Верхний колонтитул Знак"/>
    <w:basedOn w:val="a0"/>
    <w:link w:val="a7"/>
    <w:uiPriority w:val="99"/>
    <w:rsid w:val="000429D3"/>
    <w:rPr>
      <w:rFonts w:ascii="Times New Roman" w:eastAsia="Times New Roman" w:hAnsi="Times New Roman" w:cs="Times New Roman"/>
      <w:sz w:val="20"/>
      <w:szCs w:val="20"/>
    </w:rPr>
  </w:style>
  <w:style w:type="paragraph" w:styleId="a9">
    <w:name w:val="footer"/>
    <w:basedOn w:val="a"/>
    <w:link w:val="aa"/>
    <w:uiPriority w:val="99"/>
    <w:unhideWhenUsed/>
    <w:rsid w:val="000429D3"/>
    <w:pPr>
      <w:tabs>
        <w:tab w:val="center" w:pos="4677"/>
        <w:tab w:val="right" w:pos="9355"/>
      </w:tabs>
    </w:pPr>
  </w:style>
  <w:style w:type="character" w:customStyle="1" w:styleId="aa">
    <w:name w:val="Нижний колонтитул Знак"/>
    <w:basedOn w:val="a0"/>
    <w:link w:val="a9"/>
    <w:uiPriority w:val="99"/>
    <w:rsid w:val="000429D3"/>
    <w:rPr>
      <w:rFonts w:ascii="Times New Roman" w:eastAsia="Times New Roman" w:hAnsi="Times New Roman" w:cs="Times New Roman"/>
      <w:sz w:val="20"/>
      <w:szCs w:val="20"/>
    </w:rPr>
  </w:style>
  <w:style w:type="paragraph" w:styleId="ab">
    <w:name w:val="List Paragraph"/>
    <w:aliases w:val="маркированный"/>
    <w:basedOn w:val="a"/>
    <w:link w:val="ac"/>
    <w:uiPriority w:val="34"/>
    <w:qFormat/>
    <w:rsid w:val="000429D3"/>
    <w:pPr>
      <w:spacing w:after="200" w:line="276" w:lineRule="auto"/>
      <w:ind w:left="720"/>
      <w:contextualSpacing/>
    </w:pPr>
    <w:rPr>
      <w:rFonts w:eastAsia="Calibri"/>
      <w:sz w:val="28"/>
      <w:szCs w:val="28"/>
      <w:lang w:eastAsia="en-US"/>
    </w:rPr>
  </w:style>
  <w:style w:type="character" w:customStyle="1" w:styleId="ac">
    <w:name w:val="Абзац списка Знак"/>
    <w:aliases w:val="маркированный Знак"/>
    <w:link w:val="ab"/>
    <w:uiPriority w:val="34"/>
    <w:locked/>
    <w:rsid w:val="000429D3"/>
    <w:rPr>
      <w:rFonts w:ascii="Times New Roman" w:eastAsia="Calibri" w:hAnsi="Times New Roman" w:cs="Times New Roman"/>
      <w:sz w:val="28"/>
      <w:szCs w:val="28"/>
    </w:rPr>
  </w:style>
  <w:style w:type="table" w:styleId="3-1">
    <w:name w:val="Medium Grid 3 Accent 1"/>
    <w:basedOn w:val="a1"/>
    <w:uiPriority w:val="69"/>
    <w:rsid w:val="000429D3"/>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ad">
    <w:name w:val="caption"/>
    <w:basedOn w:val="a"/>
    <w:next w:val="a"/>
    <w:uiPriority w:val="35"/>
    <w:unhideWhenUsed/>
    <w:qFormat/>
    <w:rsid w:val="000429D3"/>
    <w:pPr>
      <w:spacing w:after="200"/>
    </w:pPr>
    <w:rPr>
      <w:rFonts w:eastAsia="Calibri"/>
      <w:b/>
      <w:bCs/>
      <w:color w:val="4F81BD"/>
      <w:sz w:val="18"/>
      <w:szCs w:val="18"/>
      <w:lang w:eastAsia="en-US"/>
    </w:rPr>
  </w:style>
  <w:style w:type="character" w:styleId="ae">
    <w:name w:val="Emphasis"/>
    <w:qFormat/>
    <w:rsid w:val="000429D3"/>
    <w:rPr>
      <w:i/>
      <w:iCs/>
    </w:rPr>
  </w:style>
  <w:style w:type="paragraph" w:styleId="af">
    <w:name w:val="Body Text"/>
    <w:basedOn w:val="a"/>
    <w:link w:val="af0"/>
    <w:uiPriority w:val="99"/>
    <w:unhideWhenUsed/>
    <w:rsid w:val="000429D3"/>
    <w:pPr>
      <w:spacing w:after="120"/>
      <w:ind w:right="-142" w:firstLine="357"/>
      <w:jc w:val="center"/>
    </w:pPr>
    <w:rPr>
      <w:rFonts w:ascii="Calibri" w:hAnsi="Calibri"/>
      <w:sz w:val="22"/>
      <w:szCs w:val="22"/>
      <w:lang w:val="en-US" w:eastAsia="en-US"/>
    </w:rPr>
  </w:style>
  <w:style w:type="character" w:customStyle="1" w:styleId="af0">
    <w:name w:val="Основной текст Знак"/>
    <w:basedOn w:val="a0"/>
    <w:link w:val="af"/>
    <w:uiPriority w:val="99"/>
    <w:rsid w:val="000429D3"/>
    <w:rPr>
      <w:rFonts w:ascii="Calibri" w:eastAsia="Times New Roman" w:hAnsi="Calibri" w:cs="Times New Roman"/>
      <w:lang w:val="en-US"/>
    </w:rPr>
  </w:style>
  <w:style w:type="character" w:customStyle="1" w:styleId="FontStyle13">
    <w:name w:val="Font Style13"/>
    <w:uiPriority w:val="99"/>
    <w:rsid w:val="000429D3"/>
    <w:rPr>
      <w:rFonts w:ascii="Times New Roman" w:hAnsi="Times New Roman" w:cs="Times New Roman"/>
      <w:i/>
      <w:iCs/>
      <w:sz w:val="22"/>
      <w:szCs w:val="22"/>
    </w:rPr>
  </w:style>
  <w:style w:type="character" w:customStyle="1" w:styleId="af1">
    <w:name w:val="Название Знак"/>
    <w:link w:val="af2"/>
    <w:uiPriority w:val="10"/>
    <w:rsid w:val="000429D3"/>
    <w:rPr>
      <w:rFonts w:ascii="Cambria" w:eastAsia="Times New Roman" w:hAnsi="Cambria"/>
      <w:b/>
      <w:bCs/>
      <w:i/>
      <w:iCs/>
      <w:spacing w:val="10"/>
      <w:sz w:val="60"/>
      <w:szCs w:val="60"/>
    </w:rPr>
  </w:style>
  <w:style w:type="paragraph" w:styleId="af3">
    <w:name w:val="Subtitle"/>
    <w:basedOn w:val="a"/>
    <w:next w:val="a"/>
    <w:link w:val="af4"/>
    <w:uiPriority w:val="11"/>
    <w:qFormat/>
    <w:rsid w:val="000429D3"/>
    <w:pPr>
      <w:spacing w:after="320"/>
      <w:ind w:right="-142" w:firstLine="357"/>
      <w:jc w:val="right"/>
    </w:pPr>
    <w:rPr>
      <w:rFonts w:ascii="Calibri" w:eastAsia="Calibri" w:hAnsi="Calibri"/>
      <w:i/>
      <w:iCs/>
      <w:color w:val="808080"/>
      <w:spacing w:val="10"/>
      <w:sz w:val="24"/>
      <w:szCs w:val="24"/>
    </w:rPr>
  </w:style>
  <w:style w:type="character" w:customStyle="1" w:styleId="af4">
    <w:name w:val="Подзаголовок Знак"/>
    <w:basedOn w:val="a0"/>
    <w:link w:val="af3"/>
    <w:uiPriority w:val="11"/>
    <w:rsid w:val="000429D3"/>
    <w:rPr>
      <w:rFonts w:ascii="Calibri" w:eastAsia="Calibri" w:hAnsi="Calibri" w:cs="Times New Roman"/>
      <w:i/>
      <w:iCs/>
      <w:color w:val="808080"/>
      <w:spacing w:val="10"/>
      <w:sz w:val="24"/>
      <w:szCs w:val="24"/>
    </w:rPr>
  </w:style>
  <w:style w:type="character" w:styleId="af5">
    <w:name w:val="Strong"/>
    <w:uiPriority w:val="22"/>
    <w:qFormat/>
    <w:rsid w:val="000429D3"/>
    <w:rPr>
      <w:b/>
      <w:bCs/>
      <w:spacing w:val="0"/>
    </w:rPr>
  </w:style>
  <w:style w:type="paragraph" w:styleId="21">
    <w:name w:val="Quote"/>
    <w:basedOn w:val="a"/>
    <w:next w:val="a"/>
    <w:link w:val="22"/>
    <w:uiPriority w:val="29"/>
    <w:qFormat/>
    <w:rsid w:val="000429D3"/>
    <w:pPr>
      <w:ind w:right="-142" w:firstLine="357"/>
      <w:jc w:val="center"/>
    </w:pPr>
    <w:rPr>
      <w:rFonts w:ascii="Calibri" w:eastAsia="Calibri" w:hAnsi="Calibri"/>
      <w:color w:val="5A5A5A"/>
    </w:rPr>
  </w:style>
  <w:style w:type="character" w:customStyle="1" w:styleId="22">
    <w:name w:val="Цитата 2 Знак"/>
    <w:basedOn w:val="a0"/>
    <w:link w:val="21"/>
    <w:uiPriority w:val="29"/>
    <w:rsid w:val="000429D3"/>
    <w:rPr>
      <w:rFonts w:ascii="Calibri" w:eastAsia="Calibri" w:hAnsi="Calibri" w:cs="Times New Roman"/>
      <w:color w:val="5A5A5A"/>
      <w:sz w:val="20"/>
      <w:szCs w:val="20"/>
    </w:rPr>
  </w:style>
  <w:style w:type="paragraph" w:styleId="af6">
    <w:name w:val="Intense Quote"/>
    <w:basedOn w:val="a"/>
    <w:next w:val="a"/>
    <w:link w:val="af7"/>
    <w:uiPriority w:val="30"/>
    <w:qFormat/>
    <w:rsid w:val="000429D3"/>
    <w:pPr>
      <w:spacing w:before="320" w:after="480"/>
      <w:ind w:left="720" w:right="720"/>
      <w:jc w:val="center"/>
    </w:pPr>
    <w:rPr>
      <w:rFonts w:ascii="Cambria" w:hAnsi="Cambria"/>
      <w:i/>
      <w:iCs/>
    </w:rPr>
  </w:style>
  <w:style w:type="character" w:customStyle="1" w:styleId="af7">
    <w:name w:val="Выделенная цитата Знак"/>
    <w:basedOn w:val="a0"/>
    <w:link w:val="af6"/>
    <w:uiPriority w:val="30"/>
    <w:rsid w:val="000429D3"/>
    <w:rPr>
      <w:rFonts w:ascii="Cambria" w:eastAsia="Times New Roman" w:hAnsi="Cambria" w:cs="Times New Roman"/>
      <w:i/>
      <w:iCs/>
      <w:sz w:val="20"/>
      <w:szCs w:val="20"/>
    </w:rPr>
  </w:style>
  <w:style w:type="character" w:styleId="af8">
    <w:name w:val="Subtle Emphasis"/>
    <w:uiPriority w:val="19"/>
    <w:qFormat/>
    <w:rsid w:val="000429D3"/>
    <w:rPr>
      <w:i/>
      <w:iCs/>
      <w:color w:val="5A5A5A"/>
    </w:rPr>
  </w:style>
  <w:style w:type="character" w:styleId="af9">
    <w:name w:val="Intense Emphasis"/>
    <w:uiPriority w:val="21"/>
    <w:qFormat/>
    <w:rsid w:val="000429D3"/>
    <w:rPr>
      <w:b/>
      <w:bCs/>
      <w:i/>
      <w:iCs/>
      <w:color w:val="auto"/>
      <w:u w:val="single"/>
    </w:rPr>
  </w:style>
  <w:style w:type="character" w:styleId="afa">
    <w:name w:val="Subtle Reference"/>
    <w:uiPriority w:val="31"/>
    <w:qFormat/>
    <w:rsid w:val="000429D3"/>
    <w:rPr>
      <w:smallCaps/>
    </w:rPr>
  </w:style>
  <w:style w:type="character" w:styleId="afb">
    <w:name w:val="Intense Reference"/>
    <w:uiPriority w:val="32"/>
    <w:qFormat/>
    <w:rsid w:val="000429D3"/>
    <w:rPr>
      <w:b/>
      <w:bCs/>
      <w:smallCaps/>
      <w:color w:val="auto"/>
    </w:rPr>
  </w:style>
  <w:style w:type="character" w:styleId="afc">
    <w:name w:val="Book Title"/>
    <w:uiPriority w:val="33"/>
    <w:qFormat/>
    <w:rsid w:val="000429D3"/>
    <w:rPr>
      <w:rFonts w:ascii="Cambria" w:eastAsia="Times New Roman" w:hAnsi="Cambria" w:cs="Times New Roman"/>
      <w:b/>
      <w:bCs/>
      <w:smallCaps/>
      <w:color w:val="auto"/>
      <w:u w:val="single"/>
    </w:rPr>
  </w:style>
  <w:style w:type="paragraph" w:styleId="afd">
    <w:name w:val="TOC Heading"/>
    <w:basedOn w:val="1"/>
    <w:next w:val="a"/>
    <w:uiPriority w:val="39"/>
    <w:qFormat/>
    <w:rsid w:val="000429D3"/>
    <w:pPr>
      <w:outlineLvl w:val="9"/>
    </w:pPr>
  </w:style>
  <w:style w:type="table" w:styleId="afe">
    <w:name w:val="Table Grid"/>
    <w:basedOn w:val="a1"/>
    <w:uiPriority w:val="59"/>
    <w:rsid w:val="000429D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next w:val="a"/>
    <w:link w:val="af1"/>
    <w:uiPriority w:val="10"/>
    <w:qFormat/>
    <w:rsid w:val="000429D3"/>
    <w:pPr>
      <w:spacing w:before="240" w:after="60"/>
      <w:jc w:val="center"/>
      <w:outlineLvl w:val="0"/>
    </w:pPr>
    <w:rPr>
      <w:rFonts w:ascii="Cambria" w:hAnsi="Cambria" w:cstheme="minorBidi"/>
      <w:b/>
      <w:bCs/>
      <w:i/>
      <w:iCs/>
      <w:spacing w:val="10"/>
      <w:sz w:val="60"/>
      <w:szCs w:val="60"/>
      <w:lang w:eastAsia="en-US"/>
    </w:rPr>
  </w:style>
  <w:style w:type="character" w:customStyle="1" w:styleId="aff">
    <w:name w:val="Заголовок Знак"/>
    <w:basedOn w:val="a0"/>
    <w:uiPriority w:val="10"/>
    <w:rsid w:val="000429D3"/>
    <w:rPr>
      <w:rFonts w:asciiTheme="majorHAnsi" w:eastAsiaTheme="majorEastAsia" w:hAnsiTheme="majorHAnsi" w:cstheme="majorBidi"/>
      <w:spacing w:val="-10"/>
      <w:kern w:val="28"/>
      <w:sz w:val="56"/>
      <w:szCs w:val="56"/>
      <w:lang w:val="ru-RU" w:eastAsia="ru-RU"/>
    </w:rPr>
  </w:style>
  <w:style w:type="paragraph" w:styleId="aff0">
    <w:name w:val="Normal (Web)"/>
    <w:basedOn w:val="a"/>
    <w:unhideWhenUsed/>
    <w:rsid w:val="000429D3"/>
    <w:rPr>
      <w:sz w:val="24"/>
      <w:szCs w:val="24"/>
    </w:rPr>
  </w:style>
  <w:style w:type="character" w:customStyle="1" w:styleId="aff1">
    <w:name w:val="Основной текст_"/>
    <w:link w:val="11"/>
    <w:rsid w:val="000429D3"/>
    <w:rPr>
      <w:rFonts w:eastAsia="Times New Roman"/>
      <w:sz w:val="27"/>
      <w:szCs w:val="27"/>
      <w:shd w:val="clear" w:color="auto" w:fill="FFFFFF"/>
    </w:rPr>
  </w:style>
  <w:style w:type="paragraph" w:customStyle="1" w:styleId="11">
    <w:name w:val="Основной текст1"/>
    <w:basedOn w:val="a"/>
    <w:link w:val="aff1"/>
    <w:rsid w:val="000429D3"/>
    <w:pPr>
      <w:widowControl w:val="0"/>
      <w:shd w:val="clear" w:color="auto" w:fill="FFFFFF"/>
      <w:spacing w:before="420" w:after="60" w:line="322" w:lineRule="exact"/>
    </w:pPr>
    <w:rPr>
      <w:rFonts w:asciiTheme="minorHAnsi" w:hAnsiTheme="minorHAnsi" w:cstheme="minorBidi"/>
      <w:sz w:val="27"/>
      <w:szCs w:val="27"/>
      <w:lang w:eastAsia="en-US"/>
    </w:rPr>
  </w:style>
  <w:style w:type="character" w:styleId="aff2">
    <w:name w:val="Hyperlink"/>
    <w:basedOn w:val="a0"/>
    <w:uiPriority w:val="99"/>
    <w:unhideWhenUsed/>
    <w:rsid w:val="007357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467">
      <w:bodyDiv w:val="1"/>
      <w:marLeft w:val="0"/>
      <w:marRight w:val="0"/>
      <w:marTop w:val="0"/>
      <w:marBottom w:val="0"/>
      <w:divBdr>
        <w:top w:val="none" w:sz="0" w:space="0" w:color="auto"/>
        <w:left w:val="none" w:sz="0" w:space="0" w:color="auto"/>
        <w:bottom w:val="none" w:sz="0" w:space="0" w:color="auto"/>
        <w:right w:val="none" w:sz="0" w:space="0" w:color="auto"/>
      </w:divBdr>
    </w:div>
    <w:div w:id="16930039">
      <w:bodyDiv w:val="1"/>
      <w:marLeft w:val="0"/>
      <w:marRight w:val="0"/>
      <w:marTop w:val="0"/>
      <w:marBottom w:val="0"/>
      <w:divBdr>
        <w:top w:val="none" w:sz="0" w:space="0" w:color="auto"/>
        <w:left w:val="none" w:sz="0" w:space="0" w:color="auto"/>
        <w:bottom w:val="none" w:sz="0" w:space="0" w:color="auto"/>
        <w:right w:val="none" w:sz="0" w:space="0" w:color="auto"/>
      </w:divBdr>
    </w:div>
    <w:div w:id="106899456">
      <w:bodyDiv w:val="1"/>
      <w:marLeft w:val="0"/>
      <w:marRight w:val="0"/>
      <w:marTop w:val="0"/>
      <w:marBottom w:val="0"/>
      <w:divBdr>
        <w:top w:val="none" w:sz="0" w:space="0" w:color="auto"/>
        <w:left w:val="none" w:sz="0" w:space="0" w:color="auto"/>
        <w:bottom w:val="none" w:sz="0" w:space="0" w:color="auto"/>
        <w:right w:val="none" w:sz="0" w:space="0" w:color="auto"/>
      </w:divBdr>
    </w:div>
    <w:div w:id="127089893">
      <w:bodyDiv w:val="1"/>
      <w:marLeft w:val="0"/>
      <w:marRight w:val="0"/>
      <w:marTop w:val="0"/>
      <w:marBottom w:val="0"/>
      <w:divBdr>
        <w:top w:val="none" w:sz="0" w:space="0" w:color="auto"/>
        <w:left w:val="none" w:sz="0" w:space="0" w:color="auto"/>
        <w:bottom w:val="none" w:sz="0" w:space="0" w:color="auto"/>
        <w:right w:val="none" w:sz="0" w:space="0" w:color="auto"/>
      </w:divBdr>
    </w:div>
    <w:div w:id="202836755">
      <w:bodyDiv w:val="1"/>
      <w:marLeft w:val="0"/>
      <w:marRight w:val="0"/>
      <w:marTop w:val="0"/>
      <w:marBottom w:val="0"/>
      <w:divBdr>
        <w:top w:val="none" w:sz="0" w:space="0" w:color="auto"/>
        <w:left w:val="none" w:sz="0" w:space="0" w:color="auto"/>
        <w:bottom w:val="none" w:sz="0" w:space="0" w:color="auto"/>
        <w:right w:val="none" w:sz="0" w:space="0" w:color="auto"/>
      </w:divBdr>
    </w:div>
    <w:div w:id="225992136">
      <w:bodyDiv w:val="1"/>
      <w:marLeft w:val="0"/>
      <w:marRight w:val="0"/>
      <w:marTop w:val="0"/>
      <w:marBottom w:val="0"/>
      <w:divBdr>
        <w:top w:val="none" w:sz="0" w:space="0" w:color="auto"/>
        <w:left w:val="none" w:sz="0" w:space="0" w:color="auto"/>
        <w:bottom w:val="none" w:sz="0" w:space="0" w:color="auto"/>
        <w:right w:val="none" w:sz="0" w:space="0" w:color="auto"/>
      </w:divBdr>
    </w:div>
    <w:div w:id="359740790">
      <w:bodyDiv w:val="1"/>
      <w:marLeft w:val="0"/>
      <w:marRight w:val="0"/>
      <w:marTop w:val="0"/>
      <w:marBottom w:val="0"/>
      <w:divBdr>
        <w:top w:val="none" w:sz="0" w:space="0" w:color="auto"/>
        <w:left w:val="none" w:sz="0" w:space="0" w:color="auto"/>
        <w:bottom w:val="none" w:sz="0" w:space="0" w:color="auto"/>
        <w:right w:val="none" w:sz="0" w:space="0" w:color="auto"/>
      </w:divBdr>
    </w:div>
    <w:div w:id="378015186">
      <w:bodyDiv w:val="1"/>
      <w:marLeft w:val="0"/>
      <w:marRight w:val="0"/>
      <w:marTop w:val="0"/>
      <w:marBottom w:val="0"/>
      <w:divBdr>
        <w:top w:val="none" w:sz="0" w:space="0" w:color="auto"/>
        <w:left w:val="none" w:sz="0" w:space="0" w:color="auto"/>
        <w:bottom w:val="none" w:sz="0" w:space="0" w:color="auto"/>
        <w:right w:val="none" w:sz="0" w:space="0" w:color="auto"/>
      </w:divBdr>
    </w:div>
    <w:div w:id="408355351">
      <w:bodyDiv w:val="1"/>
      <w:marLeft w:val="0"/>
      <w:marRight w:val="0"/>
      <w:marTop w:val="0"/>
      <w:marBottom w:val="0"/>
      <w:divBdr>
        <w:top w:val="none" w:sz="0" w:space="0" w:color="auto"/>
        <w:left w:val="none" w:sz="0" w:space="0" w:color="auto"/>
        <w:bottom w:val="none" w:sz="0" w:space="0" w:color="auto"/>
        <w:right w:val="none" w:sz="0" w:space="0" w:color="auto"/>
      </w:divBdr>
    </w:div>
    <w:div w:id="657617484">
      <w:bodyDiv w:val="1"/>
      <w:marLeft w:val="0"/>
      <w:marRight w:val="0"/>
      <w:marTop w:val="0"/>
      <w:marBottom w:val="0"/>
      <w:divBdr>
        <w:top w:val="none" w:sz="0" w:space="0" w:color="auto"/>
        <w:left w:val="none" w:sz="0" w:space="0" w:color="auto"/>
        <w:bottom w:val="none" w:sz="0" w:space="0" w:color="auto"/>
        <w:right w:val="none" w:sz="0" w:space="0" w:color="auto"/>
      </w:divBdr>
    </w:div>
    <w:div w:id="683169656">
      <w:bodyDiv w:val="1"/>
      <w:marLeft w:val="0"/>
      <w:marRight w:val="0"/>
      <w:marTop w:val="0"/>
      <w:marBottom w:val="0"/>
      <w:divBdr>
        <w:top w:val="none" w:sz="0" w:space="0" w:color="auto"/>
        <w:left w:val="none" w:sz="0" w:space="0" w:color="auto"/>
        <w:bottom w:val="none" w:sz="0" w:space="0" w:color="auto"/>
        <w:right w:val="none" w:sz="0" w:space="0" w:color="auto"/>
      </w:divBdr>
    </w:div>
    <w:div w:id="688529834">
      <w:bodyDiv w:val="1"/>
      <w:marLeft w:val="0"/>
      <w:marRight w:val="0"/>
      <w:marTop w:val="0"/>
      <w:marBottom w:val="0"/>
      <w:divBdr>
        <w:top w:val="none" w:sz="0" w:space="0" w:color="auto"/>
        <w:left w:val="none" w:sz="0" w:space="0" w:color="auto"/>
        <w:bottom w:val="none" w:sz="0" w:space="0" w:color="auto"/>
        <w:right w:val="none" w:sz="0" w:space="0" w:color="auto"/>
      </w:divBdr>
    </w:div>
    <w:div w:id="1040857521">
      <w:bodyDiv w:val="1"/>
      <w:marLeft w:val="0"/>
      <w:marRight w:val="0"/>
      <w:marTop w:val="0"/>
      <w:marBottom w:val="0"/>
      <w:divBdr>
        <w:top w:val="none" w:sz="0" w:space="0" w:color="auto"/>
        <w:left w:val="none" w:sz="0" w:space="0" w:color="auto"/>
        <w:bottom w:val="none" w:sz="0" w:space="0" w:color="auto"/>
        <w:right w:val="none" w:sz="0" w:space="0" w:color="auto"/>
      </w:divBdr>
    </w:div>
    <w:div w:id="1101291503">
      <w:bodyDiv w:val="1"/>
      <w:marLeft w:val="0"/>
      <w:marRight w:val="0"/>
      <w:marTop w:val="0"/>
      <w:marBottom w:val="0"/>
      <w:divBdr>
        <w:top w:val="none" w:sz="0" w:space="0" w:color="auto"/>
        <w:left w:val="none" w:sz="0" w:space="0" w:color="auto"/>
        <w:bottom w:val="none" w:sz="0" w:space="0" w:color="auto"/>
        <w:right w:val="none" w:sz="0" w:space="0" w:color="auto"/>
      </w:divBdr>
    </w:div>
    <w:div w:id="1128284581">
      <w:bodyDiv w:val="1"/>
      <w:marLeft w:val="0"/>
      <w:marRight w:val="0"/>
      <w:marTop w:val="0"/>
      <w:marBottom w:val="0"/>
      <w:divBdr>
        <w:top w:val="none" w:sz="0" w:space="0" w:color="auto"/>
        <w:left w:val="none" w:sz="0" w:space="0" w:color="auto"/>
        <w:bottom w:val="none" w:sz="0" w:space="0" w:color="auto"/>
        <w:right w:val="none" w:sz="0" w:space="0" w:color="auto"/>
      </w:divBdr>
    </w:div>
    <w:div w:id="1180119575">
      <w:bodyDiv w:val="1"/>
      <w:marLeft w:val="0"/>
      <w:marRight w:val="0"/>
      <w:marTop w:val="0"/>
      <w:marBottom w:val="0"/>
      <w:divBdr>
        <w:top w:val="none" w:sz="0" w:space="0" w:color="auto"/>
        <w:left w:val="none" w:sz="0" w:space="0" w:color="auto"/>
        <w:bottom w:val="none" w:sz="0" w:space="0" w:color="auto"/>
        <w:right w:val="none" w:sz="0" w:space="0" w:color="auto"/>
      </w:divBdr>
    </w:div>
    <w:div w:id="1421486825">
      <w:bodyDiv w:val="1"/>
      <w:marLeft w:val="0"/>
      <w:marRight w:val="0"/>
      <w:marTop w:val="0"/>
      <w:marBottom w:val="0"/>
      <w:divBdr>
        <w:top w:val="none" w:sz="0" w:space="0" w:color="auto"/>
        <w:left w:val="none" w:sz="0" w:space="0" w:color="auto"/>
        <w:bottom w:val="none" w:sz="0" w:space="0" w:color="auto"/>
        <w:right w:val="none" w:sz="0" w:space="0" w:color="auto"/>
      </w:divBdr>
    </w:div>
    <w:div w:id="1433286270">
      <w:bodyDiv w:val="1"/>
      <w:marLeft w:val="0"/>
      <w:marRight w:val="0"/>
      <w:marTop w:val="0"/>
      <w:marBottom w:val="0"/>
      <w:divBdr>
        <w:top w:val="none" w:sz="0" w:space="0" w:color="auto"/>
        <w:left w:val="none" w:sz="0" w:space="0" w:color="auto"/>
        <w:bottom w:val="none" w:sz="0" w:space="0" w:color="auto"/>
        <w:right w:val="none" w:sz="0" w:space="0" w:color="auto"/>
      </w:divBdr>
    </w:div>
    <w:div w:id="1436826388">
      <w:bodyDiv w:val="1"/>
      <w:marLeft w:val="0"/>
      <w:marRight w:val="0"/>
      <w:marTop w:val="0"/>
      <w:marBottom w:val="0"/>
      <w:divBdr>
        <w:top w:val="none" w:sz="0" w:space="0" w:color="auto"/>
        <w:left w:val="none" w:sz="0" w:space="0" w:color="auto"/>
        <w:bottom w:val="none" w:sz="0" w:space="0" w:color="auto"/>
        <w:right w:val="none" w:sz="0" w:space="0" w:color="auto"/>
      </w:divBdr>
    </w:div>
    <w:div w:id="1496729643">
      <w:bodyDiv w:val="1"/>
      <w:marLeft w:val="0"/>
      <w:marRight w:val="0"/>
      <w:marTop w:val="0"/>
      <w:marBottom w:val="0"/>
      <w:divBdr>
        <w:top w:val="none" w:sz="0" w:space="0" w:color="auto"/>
        <w:left w:val="none" w:sz="0" w:space="0" w:color="auto"/>
        <w:bottom w:val="none" w:sz="0" w:space="0" w:color="auto"/>
        <w:right w:val="none" w:sz="0" w:space="0" w:color="auto"/>
      </w:divBdr>
    </w:div>
    <w:div w:id="1501313932">
      <w:bodyDiv w:val="1"/>
      <w:marLeft w:val="0"/>
      <w:marRight w:val="0"/>
      <w:marTop w:val="0"/>
      <w:marBottom w:val="0"/>
      <w:divBdr>
        <w:top w:val="none" w:sz="0" w:space="0" w:color="auto"/>
        <w:left w:val="none" w:sz="0" w:space="0" w:color="auto"/>
        <w:bottom w:val="none" w:sz="0" w:space="0" w:color="auto"/>
        <w:right w:val="none" w:sz="0" w:space="0" w:color="auto"/>
      </w:divBdr>
    </w:div>
    <w:div w:id="1523517549">
      <w:bodyDiv w:val="1"/>
      <w:marLeft w:val="0"/>
      <w:marRight w:val="0"/>
      <w:marTop w:val="0"/>
      <w:marBottom w:val="0"/>
      <w:divBdr>
        <w:top w:val="none" w:sz="0" w:space="0" w:color="auto"/>
        <w:left w:val="none" w:sz="0" w:space="0" w:color="auto"/>
        <w:bottom w:val="none" w:sz="0" w:space="0" w:color="auto"/>
        <w:right w:val="none" w:sz="0" w:space="0" w:color="auto"/>
      </w:divBdr>
    </w:div>
    <w:div w:id="1543904122">
      <w:bodyDiv w:val="1"/>
      <w:marLeft w:val="0"/>
      <w:marRight w:val="0"/>
      <w:marTop w:val="0"/>
      <w:marBottom w:val="0"/>
      <w:divBdr>
        <w:top w:val="none" w:sz="0" w:space="0" w:color="auto"/>
        <w:left w:val="none" w:sz="0" w:space="0" w:color="auto"/>
        <w:bottom w:val="none" w:sz="0" w:space="0" w:color="auto"/>
        <w:right w:val="none" w:sz="0" w:space="0" w:color="auto"/>
      </w:divBdr>
    </w:div>
    <w:div w:id="1589079516">
      <w:bodyDiv w:val="1"/>
      <w:marLeft w:val="0"/>
      <w:marRight w:val="0"/>
      <w:marTop w:val="0"/>
      <w:marBottom w:val="0"/>
      <w:divBdr>
        <w:top w:val="none" w:sz="0" w:space="0" w:color="auto"/>
        <w:left w:val="none" w:sz="0" w:space="0" w:color="auto"/>
        <w:bottom w:val="none" w:sz="0" w:space="0" w:color="auto"/>
        <w:right w:val="none" w:sz="0" w:space="0" w:color="auto"/>
      </w:divBdr>
    </w:div>
    <w:div w:id="1622230071">
      <w:bodyDiv w:val="1"/>
      <w:marLeft w:val="0"/>
      <w:marRight w:val="0"/>
      <w:marTop w:val="0"/>
      <w:marBottom w:val="0"/>
      <w:divBdr>
        <w:top w:val="none" w:sz="0" w:space="0" w:color="auto"/>
        <w:left w:val="none" w:sz="0" w:space="0" w:color="auto"/>
        <w:bottom w:val="none" w:sz="0" w:space="0" w:color="auto"/>
        <w:right w:val="none" w:sz="0" w:space="0" w:color="auto"/>
      </w:divBdr>
    </w:div>
    <w:div w:id="1672946319">
      <w:bodyDiv w:val="1"/>
      <w:marLeft w:val="0"/>
      <w:marRight w:val="0"/>
      <w:marTop w:val="0"/>
      <w:marBottom w:val="0"/>
      <w:divBdr>
        <w:top w:val="none" w:sz="0" w:space="0" w:color="auto"/>
        <w:left w:val="none" w:sz="0" w:space="0" w:color="auto"/>
        <w:bottom w:val="none" w:sz="0" w:space="0" w:color="auto"/>
        <w:right w:val="none" w:sz="0" w:space="0" w:color="auto"/>
      </w:divBdr>
    </w:div>
    <w:div w:id="1680037849">
      <w:bodyDiv w:val="1"/>
      <w:marLeft w:val="0"/>
      <w:marRight w:val="0"/>
      <w:marTop w:val="0"/>
      <w:marBottom w:val="0"/>
      <w:divBdr>
        <w:top w:val="none" w:sz="0" w:space="0" w:color="auto"/>
        <w:left w:val="none" w:sz="0" w:space="0" w:color="auto"/>
        <w:bottom w:val="none" w:sz="0" w:space="0" w:color="auto"/>
        <w:right w:val="none" w:sz="0" w:space="0" w:color="auto"/>
      </w:divBdr>
    </w:div>
    <w:div w:id="1705052948">
      <w:bodyDiv w:val="1"/>
      <w:marLeft w:val="0"/>
      <w:marRight w:val="0"/>
      <w:marTop w:val="0"/>
      <w:marBottom w:val="0"/>
      <w:divBdr>
        <w:top w:val="none" w:sz="0" w:space="0" w:color="auto"/>
        <w:left w:val="none" w:sz="0" w:space="0" w:color="auto"/>
        <w:bottom w:val="none" w:sz="0" w:space="0" w:color="auto"/>
        <w:right w:val="none" w:sz="0" w:space="0" w:color="auto"/>
      </w:divBdr>
    </w:div>
    <w:div w:id="1772893793">
      <w:bodyDiv w:val="1"/>
      <w:marLeft w:val="0"/>
      <w:marRight w:val="0"/>
      <w:marTop w:val="0"/>
      <w:marBottom w:val="0"/>
      <w:divBdr>
        <w:top w:val="none" w:sz="0" w:space="0" w:color="auto"/>
        <w:left w:val="none" w:sz="0" w:space="0" w:color="auto"/>
        <w:bottom w:val="none" w:sz="0" w:space="0" w:color="auto"/>
        <w:right w:val="none" w:sz="0" w:space="0" w:color="auto"/>
      </w:divBdr>
    </w:div>
    <w:div w:id="1773667705">
      <w:bodyDiv w:val="1"/>
      <w:marLeft w:val="0"/>
      <w:marRight w:val="0"/>
      <w:marTop w:val="0"/>
      <w:marBottom w:val="0"/>
      <w:divBdr>
        <w:top w:val="none" w:sz="0" w:space="0" w:color="auto"/>
        <w:left w:val="none" w:sz="0" w:space="0" w:color="auto"/>
        <w:bottom w:val="none" w:sz="0" w:space="0" w:color="auto"/>
        <w:right w:val="none" w:sz="0" w:space="0" w:color="auto"/>
      </w:divBdr>
    </w:div>
    <w:div w:id="1904944153">
      <w:bodyDiv w:val="1"/>
      <w:marLeft w:val="0"/>
      <w:marRight w:val="0"/>
      <w:marTop w:val="0"/>
      <w:marBottom w:val="0"/>
      <w:divBdr>
        <w:top w:val="none" w:sz="0" w:space="0" w:color="auto"/>
        <w:left w:val="none" w:sz="0" w:space="0" w:color="auto"/>
        <w:bottom w:val="none" w:sz="0" w:space="0" w:color="auto"/>
        <w:right w:val="none" w:sz="0" w:space="0" w:color="auto"/>
      </w:divBdr>
    </w:div>
    <w:div w:id="19518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HKH08@mail.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9571C-21B5-4F8A-99AF-0EAD351AB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46</Pages>
  <Words>16914</Words>
  <Characters>96415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Гульзия Орынбай Куайбергенова</dc:creator>
  <cp:lastModifiedBy>HP</cp:lastModifiedBy>
  <cp:revision>6</cp:revision>
  <cp:lastPrinted>2020-12-14T08:04:00Z</cp:lastPrinted>
  <dcterms:created xsi:type="dcterms:W3CDTF">2020-12-14T05:14:00Z</dcterms:created>
  <dcterms:modified xsi:type="dcterms:W3CDTF">2020-12-14T08:04:00Z</dcterms:modified>
</cp:coreProperties>
</file>