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4" w:type="dxa"/>
        <w:tblInd w:w="-601" w:type="dxa"/>
        <w:tblLook w:val="04A0" w:firstRow="1" w:lastRow="0" w:firstColumn="1" w:lastColumn="0" w:noHBand="0" w:noVBand="1"/>
      </w:tblPr>
      <w:tblGrid>
        <w:gridCol w:w="10254"/>
      </w:tblGrid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Приложение 21                </w:t>
            </w:r>
          </w:p>
        </w:tc>
      </w:tr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Инструкции по проведению       </w:t>
            </w:r>
          </w:p>
        </w:tc>
      </w:tr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бюджетного мониторинга,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приказом Министра финансов       </w:t>
            </w:r>
          </w:p>
        </w:tc>
      </w:tr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Республики Казахстан           </w:t>
            </w:r>
          </w:p>
        </w:tc>
      </w:tr>
      <w:tr w:rsidR="0054443F" w:rsidTr="0054443F">
        <w:trPr>
          <w:trHeight w:val="272"/>
        </w:trPr>
        <w:tc>
          <w:tcPr>
            <w:tcW w:w="10254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30 ноября</w:t>
            </w:r>
            <w:r w:rsidR="00D7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№ 629          </w:t>
            </w:r>
          </w:p>
        </w:tc>
      </w:tr>
    </w:tbl>
    <w:p w:rsidR="0054443F" w:rsidRDefault="0054443F" w:rsidP="005444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Форма, предназначенная для сбора административных данных.</w:t>
      </w:r>
    </w:p>
    <w:p w:rsidR="0054443F" w:rsidRDefault="0054443F" w:rsidP="00544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307" w:type="dxa"/>
        <w:tblInd w:w="-1276" w:type="dxa"/>
        <w:tblLook w:val="04A0" w:firstRow="1" w:lastRow="0" w:firstColumn="1" w:lastColumn="0" w:noHBand="0" w:noVBand="1"/>
      </w:tblPr>
      <w:tblGrid>
        <w:gridCol w:w="11307"/>
      </w:tblGrid>
      <w:tr w:rsidR="0054443F" w:rsidTr="0054443F">
        <w:trPr>
          <w:trHeight w:val="300"/>
        </w:trPr>
        <w:tc>
          <w:tcPr>
            <w:tcW w:w="11307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 реализации бюджетных программ (подпрограмм)</w:t>
            </w:r>
          </w:p>
        </w:tc>
      </w:tr>
      <w:tr w:rsidR="0054443F" w:rsidTr="0054443F">
        <w:trPr>
          <w:trHeight w:val="300"/>
        </w:trPr>
        <w:tc>
          <w:tcPr>
            <w:tcW w:w="11307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54443F" w:rsidTr="0054443F">
        <w:trPr>
          <w:trHeight w:val="300"/>
        </w:trPr>
        <w:tc>
          <w:tcPr>
            <w:tcW w:w="11307" w:type="dxa"/>
            <w:noWrap/>
            <w:vAlign w:val="bottom"/>
            <w:hideMark/>
          </w:tcPr>
          <w:p w:rsidR="0054443F" w:rsidRDefault="0054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_</w:t>
            </w:r>
            <w:r w:rsidR="0006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 финансовый год</w:t>
            </w:r>
          </w:p>
        </w:tc>
      </w:tr>
    </w:tbl>
    <w:p w:rsidR="0054443F" w:rsidRDefault="0054443F" w:rsidP="0054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8274" w:type="dxa"/>
        <w:tblInd w:w="-34" w:type="dxa"/>
        <w:tblLook w:val="04A0" w:firstRow="1" w:lastRow="0" w:firstColumn="1" w:lastColumn="0" w:noHBand="0" w:noVBand="1"/>
      </w:tblPr>
      <w:tblGrid>
        <w:gridCol w:w="8274"/>
      </w:tblGrid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544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Индекс: форма 4-РБП</w:t>
            </w:r>
          </w:p>
        </w:tc>
      </w:tr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544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 представляющих лиц:</w:t>
            </w:r>
          </w:p>
        </w:tc>
      </w:tr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544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Администраторы бюджетных программ</w:t>
            </w:r>
          </w:p>
        </w:tc>
      </w:tr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544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Куда представляется: уполномоченному органу по исполнению бюджета </w:t>
            </w:r>
          </w:p>
        </w:tc>
      </w:tr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544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Периодичность: годовая</w:t>
            </w:r>
          </w:p>
        </w:tc>
      </w:tr>
      <w:tr w:rsidR="0054443F" w:rsidRPr="005C7FA5" w:rsidTr="0054443F">
        <w:trPr>
          <w:trHeight w:val="255"/>
        </w:trPr>
        <w:tc>
          <w:tcPr>
            <w:tcW w:w="8274" w:type="dxa"/>
            <w:noWrap/>
            <w:vAlign w:val="bottom"/>
            <w:hideMark/>
          </w:tcPr>
          <w:p w:rsidR="0054443F" w:rsidRPr="005C7FA5" w:rsidRDefault="00FA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представления: до 1</w:t>
            </w:r>
            <w:r w:rsidR="0054443F" w:rsidRPr="005C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февраля года, следующего за отчетным финансовым годом</w:t>
            </w:r>
          </w:p>
        </w:tc>
      </w:tr>
    </w:tbl>
    <w:p w:rsidR="0054443F" w:rsidRPr="005C7FA5" w:rsidRDefault="0054443F" w:rsidP="005444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7FA5">
        <w:rPr>
          <w:rFonts w:ascii="Times New Roman" w:eastAsia="Times New Roman" w:hAnsi="Times New Roman" w:cs="Times New Roman"/>
          <w:b/>
          <w:sz w:val="20"/>
          <w:szCs w:val="20"/>
        </w:rPr>
        <w:t>Код и  наименование администратора бюджетной программы</w:t>
      </w:r>
      <w:r w:rsidRPr="005C7FA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C7FA5">
        <w:rPr>
          <w:sz w:val="20"/>
          <w:szCs w:val="20"/>
        </w:rPr>
        <w:t xml:space="preserve"> </w:t>
      </w:r>
      <w:r w:rsidRPr="005C7FA5">
        <w:rPr>
          <w:rFonts w:ascii="Times New Roman" w:eastAsia="Times New Roman" w:hAnsi="Times New Roman" w:cs="Times New Roman"/>
          <w:sz w:val="20"/>
          <w:szCs w:val="20"/>
        </w:rPr>
        <w:t>__4922251 ГУ "Отдел жилищно-коммунального хозяйства, автомобильных дорог, пассажирского транспорта и жилищной инспекции  Абайского района"</w:t>
      </w:r>
    </w:p>
    <w:p w:rsidR="009D4814" w:rsidRPr="009D4814" w:rsidRDefault="0054443F" w:rsidP="009D4814">
      <w:pPr>
        <w:spacing w:after="0" w:line="240" w:lineRule="auto"/>
        <w:jc w:val="both"/>
        <w:rPr>
          <w:color w:val="000000"/>
          <w:sz w:val="20"/>
        </w:rPr>
      </w:pPr>
      <w:r w:rsidRPr="005C7FA5">
        <w:rPr>
          <w:rFonts w:ascii="Times New Roman" w:eastAsia="Times New Roman" w:hAnsi="Times New Roman" w:cs="Times New Roman"/>
          <w:b/>
          <w:sz w:val="20"/>
          <w:szCs w:val="20"/>
        </w:rPr>
        <w:t xml:space="preserve">Код и  </w:t>
      </w:r>
      <w:r w:rsidRPr="009D4814">
        <w:rPr>
          <w:rFonts w:ascii="Times New Roman" w:eastAsia="Times New Roman" w:hAnsi="Times New Roman" w:cs="Times New Roman"/>
          <w:b/>
          <w:sz w:val="20"/>
        </w:rPr>
        <w:t>наим</w:t>
      </w:r>
      <w:r w:rsidR="00FA77E0" w:rsidRPr="009D4814">
        <w:rPr>
          <w:rFonts w:ascii="Times New Roman" w:eastAsia="Times New Roman" w:hAnsi="Times New Roman" w:cs="Times New Roman"/>
          <w:b/>
          <w:sz w:val="20"/>
        </w:rPr>
        <w:t xml:space="preserve">енование бюджетной программы: </w:t>
      </w:r>
      <w:r w:rsidR="009D4814" w:rsidRPr="009D4814">
        <w:rPr>
          <w:rFonts w:ascii="Times New Roman" w:hAnsi="Times New Roman" w:cs="Times New Roman"/>
          <w:sz w:val="20"/>
        </w:rPr>
        <w:t>113</w:t>
      </w:r>
      <w:r w:rsidR="009D4814" w:rsidRPr="009D4814">
        <w:rPr>
          <w:rFonts w:ascii="Times New Roman" w:eastAsia="SimSun" w:hAnsi="Times New Roman" w:cs="Times New Roman"/>
          <w:sz w:val="20"/>
        </w:rPr>
        <w:t xml:space="preserve"> «</w:t>
      </w:r>
      <w:r w:rsidR="00061EE2" w:rsidRPr="00061EE2">
        <w:rPr>
          <w:rFonts w:ascii="Times New Roman" w:hAnsi="Times New Roman" w:cs="Times New Roman"/>
          <w:color w:val="000000"/>
          <w:sz w:val="20"/>
          <w:szCs w:val="24"/>
        </w:rPr>
        <w:t>Целевые текущие трансферты нижестоящим бюджетам</w:t>
      </w:r>
      <w:r w:rsidR="009D4814" w:rsidRPr="009D4814">
        <w:rPr>
          <w:rFonts w:ascii="Times New Roman" w:hAnsi="Times New Roman" w:cs="Times New Roman"/>
          <w:color w:val="000000"/>
          <w:sz w:val="20"/>
        </w:rPr>
        <w:t>»</w:t>
      </w:r>
    </w:p>
    <w:p w:rsidR="00FA77E0" w:rsidRPr="009D4814" w:rsidRDefault="0054443F" w:rsidP="00FA77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>Вид бюджетной программы:</w:t>
      </w:r>
      <w:r w:rsidRPr="009D4814">
        <w:rPr>
          <w:rFonts w:ascii="Times New Roman" w:eastAsia="Times New Roman" w:hAnsi="Times New Roman" w:cs="Times New Roman"/>
          <w:sz w:val="20"/>
        </w:rPr>
        <w:br/>
      </w: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в зависимости от уровня государственного управления  </w:t>
      </w:r>
      <w:r w:rsidR="00FA77E0" w:rsidRPr="009D4814">
        <w:rPr>
          <w:rFonts w:ascii="Times New Roman" w:hAnsi="Times New Roman"/>
          <w:sz w:val="20"/>
        </w:rPr>
        <w:t>районная (городская</w:t>
      </w:r>
      <w:r w:rsidR="009D4814" w:rsidRPr="009D4814">
        <w:rPr>
          <w:rFonts w:ascii="Times New Roman" w:hAnsi="Times New Roman"/>
          <w:sz w:val="20"/>
        </w:rPr>
        <w:t>)</w:t>
      </w:r>
      <w:r w:rsidR="00FA77E0"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54443F" w:rsidRPr="009D4814" w:rsidRDefault="0054443F" w:rsidP="00FA77E0">
      <w:pPr>
        <w:spacing w:after="0" w:line="240" w:lineRule="auto"/>
        <w:rPr>
          <w:rFonts w:ascii="Times New Roman" w:hAnsi="Times New Roman"/>
          <w:sz w:val="20"/>
        </w:rPr>
      </w:pP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в зависимости от содержания  </w:t>
      </w:r>
      <w:r w:rsidRPr="009D4814">
        <w:rPr>
          <w:rFonts w:ascii="Times New Roman" w:eastAsia="Times New Roman" w:hAnsi="Times New Roman" w:cs="Times New Roman"/>
          <w:sz w:val="20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Pr="009D4814">
        <w:rPr>
          <w:rFonts w:ascii="Times New Roman" w:eastAsia="Times New Roman" w:hAnsi="Times New Roman" w:cs="Times New Roman"/>
          <w:sz w:val="20"/>
        </w:rPr>
        <w:br/>
      </w: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в зависимости от способа реализации    </w:t>
      </w:r>
      <w:r w:rsidR="00061EE2" w:rsidRPr="00061EE2">
        <w:rPr>
          <w:rFonts w:ascii="Times New Roman" w:eastAsia="Times New Roman" w:hAnsi="Times New Roman" w:cs="Times New Roman"/>
          <w:sz w:val="20"/>
          <w:szCs w:val="24"/>
        </w:rPr>
        <w:t>индивидуальная бюджетная программа</w:t>
      </w:r>
      <w:r w:rsidRPr="009D4814">
        <w:rPr>
          <w:rFonts w:ascii="Times New Roman" w:eastAsia="Times New Roman" w:hAnsi="Times New Roman" w:cs="Times New Roman"/>
          <w:sz w:val="20"/>
        </w:rPr>
        <w:br/>
      </w: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>текущая/развитие</w:t>
      </w:r>
      <w:proofErr w:type="gramStart"/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:</w:t>
      </w:r>
      <w:proofErr w:type="gramEnd"/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="009D4814" w:rsidRPr="009D4814">
        <w:rPr>
          <w:rFonts w:ascii="Times New Roman" w:eastAsia="Times New Roman" w:hAnsi="Times New Roman" w:cs="Times New Roman"/>
          <w:color w:val="000000"/>
          <w:sz w:val="20"/>
        </w:rPr>
        <w:t>текущая</w:t>
      </w:r>
      <w:r w:rsidR="009D4814" w:rsidRPr="009D4814">
        <w:rPr>
          <w:rFonts w:ascii="Times New Roman" w:eastAsia="Times New Roman" w:hAnsi="Times New Roman" w:cs="Times New Roman"/>
          <w:sz w:val="20"/>
        </w:rPr>
        <w:t xml:space="preserve"> бюджетная программа</w:t>
      </w: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br/>
        <w:t xml:space="preserve">Цель бюджетной программы </w:t>
      </w:r>
      <w:r w:rsidR="00061EE2" w:rsidRPr="00061EE2">
        <w:rPr>
          <w:rFonts w:ascii="Times New Roman" w:hAnsi="Times New Roman" w:cs="Times New Roman"/>
          <w:sz w:val="20"/>
          <w:szCs w:val="24"/>
        </w:rPr>
        <w:t xml:space="preserve">Предоставление трансфертов нижестоящим бюджетам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г</w:t>
      </w:r>
      <w:proofErr w:type="gramStart"/>
      <w:r w:rsidR="00061EE2" w:rsidRPr="00061EE2">
        <w:rPr>
          <w:rFonts w:ascii="Times New Roman" w:hAnsi="Times New Roman" w:cs="Times New Roman"/>
          <w:sz w:val="20"/>
          <w:szCs w:val="24"/>
        </w:rPr>
        <w:t>.А</w:t>
      </w:r>
      <w:proofErr w:type="gramEnd"/>
      <w:r w:rsidR="00061EE2" w:rsidRPr="00061EE2">
        <w:rPr>
          <w:rFonts w:ascii="Times New Roman" w:hAnsi="Times New Roman" w:cs="Times New Roman"/>
          <w:sz w:val="20"/>
          <w:szCs w:val="24"/>
        </w:rPr>
        <w:t>бай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п.Топар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  <w:lang w:val="kk-KZ"/>
        </w:rPr>
        <w:t>, с</w:t>
      </w:r>
      <w:r w:rsidR="00061EE2" w:rsidRPr="00061EE2">
        <w:rPr>
          <w:rFonts w:ascii="Times New Roman" w:hAnsi="Times New Roman" w:cs="Times New Roman"/>
          <w:sz w:val="20"/>
          <w:szCs w:val="24"/>
        </w:rPr>
        <w:t>.</w:t>
      </w:r>
      <w:r w:rsidR="00061EE2" w:rsidRPr="00061EE2">
        <w:rPr>
          <w:rFonts w:ascii="Times New Roman" w:hAnsi="Times New Roman" w:cs="Times New Roman"/>
          <w:sz w:val="20"/>
          <w:szCs w:val="24"/>
          <w:lang w:val="kk-KZ"/>
        </w:rPr>
        <w:t>Юбилейное, с.Жартас, с.Самарка, п.Южный, с.Есенгельды</w:t>
      </w:r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r w:rsidR="00061EE2" w:rsidRPr="00061EE2">
        <w:rPr>
          <w:rFonts w:ascii="Times New Roman" w:hAnsi="Times New Roman" w:cs="Times New Roman"/>
          <w:sz w:val="20"/>
          <w:szCs w:val="24"/>
          <w:lang w:val="kk-KZ"/>
        </w:rPr>
        <w:t>с.Сарепта, с.Кулаайгыр</w:t>
      </w:r>
      <w:r w:rsidR="009D4814" w:rsidRPr="009D4814">
        <w:rPr>
          <w:rFonts w:ascii="Times New Roman" w:hAnsi="Times New Roman" w:cs="Times New Roman"/>
          <w:sz w:val="20"/>
        </w:rPr>
        <w:t>.</w:t>
      </w:r>
    </w:p>
    <w:p w:rsidR="0054443F" w:rsidRPr="00056748" w:rsidRDefault="0054443F" w:rsidP="0005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4814">
        <w:rPr>
          <w:rFonts w:ascii="Times New Roman" w:eastAsia="Times New Roman" w:hAnsi="Times New Roman" w:cs="Times New Roman"/>
          <w:b/>
          <w:color w:val="000000"/>
          <w:sz w:val="20"/>
        </w:rPr>
        <w:t>Описание (обоснование) бюджетной программы</w:t>
      </w:r>
      <w:r w:rsidRPr="009D4814">
        <w:rPr>
          <w:rFonts w:ascii="Times New Roman" w:hAnsi="Times New Roman"/>
          <w:sz w:val="20"/>
        </w:rPr>
        <w:t xml:space="preserve"> </w:t>
      </w:r>
      <w:r w:rsidR="00061EE2" w:rsidRPr="00061EE2">
        <w:rPr>
          <w:rFonts w:ascii="Times New Roman" w:hAnsi="Times New Roman" w:cs="Times New Roman"/>
          <w:sz w:val="20"/>
          <w:szCs w:val="24"/>
        </w:rPr>
        <w:t xml:space="preserve">Утверждение планов финансирования согласно планов финансирования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г</w:t>
      </w:r>
      <w:proofErr w:type="gramStart"/>
      <w:r w:rsidR="00061EE2" w:rsidRPr="00061EE2">
        <w:rPr>
          <w:rFonts w:ascii="Times New Roman" w:hAnsi="Times New Roman" w:cs="Times New Roman"/>
          <w:sz w:val="20"/>
          <w:szCs w:val="24"/>
        </w:rPr>
        <w:t>.А</w:t>
      </w:r>
      <w:proofErr w:type="gramEnd"/>
      <w:r w:rsidR="00061EE2" w:rsidRPr="00061EE2">
        <w:rPr>
          <w:rFonts w:ascii="Times New Roman" w:hAnsi="Times New Roman" w:cs="Times New Roman"/>
          <w:sz w:val="20"/>
          <w:szCs w:val="24"/>
        </w:rPr>
        <w:t>бай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п.Топар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с.Юбилейное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с.Жартас,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с.Самарка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п.Южный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с.Есенгельды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с.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Сарепта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061EE2" w:rsidRPr="00061EE2">
        <w:rPr>
          <w:rFonts w:ascii="Times New Roman" w:hAnsi="Times New Roman" w:cs="Times New Roman"/>
          <w:sz w:val="20"/>
          <w:szCs w:val="24"/>
        </w:rPr>
        <w:t>с.Кулайгыр</w:t>
      </w:r>
      <w:proofErr w:type="spell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. Перечисление бюджетных средств регионам 4-го уровня бюджета </w:t>
      </w:r>
      <w:proofErr w:type="gramStart"/>
      <w:r w:rsidR="00061EE2" w:rsidRPr="00061EE2">
        <w:rPr>
          <w:rFonts w:ascii="Times New Roman" w:hAnsi="Times New Roman" w:cs="Times New Roman"/>
          <w:sz w:val="20"/>
          <w:szCs w:val="24"/>
        </w:rPr>
        <w:t>согласно плана</w:t>
      </w:r>
      <w:proofErr w:type="gramEnd"/>
      <w:r w:rsidR="00061EE2" w:rsidRPr="00061EE2">
        <w:rPr>
          <w:rFonts w:ascii="Times New Roman" w:hAnsi="Times New Roman" w:cs="Times New Roman"/>
          <w:sz w:val="20"/>
          <w:szCs w:val="24"/>
        </w:rPr>
        <w:t xml:space="preserve"> финансирования</w:t>
      </w:r>
      <w:r w:rsidR="00061EE2" w:rsidRPr="00E4634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1275"/>
        <w:gridCol w:w="1560"/>
        <w:gridCol w:w="2409"/>
      </w:tblGrid>
      <w:tr w:rsidR="00E53750" w:rsidTr="00E5375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(гр4-гр3)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Причины недостижения или перевыполнения результатов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E53750" w:rsidTr="00E53750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расходы по бюджетной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371 008</w:t>
            </w:r>
            <w:r w:rsidR="005444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371 008</w:t>
            </w:r>
            <w:r w:rsidR="009012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4443F" w:rsidRDefault="00901234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4443F" w:rsidRDefault="0054443F" w:rsidP="00E53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3750" w:rsidTr="00E53750">
        <w:trPr>
          <w:trHeight w:val="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Конечный результат бюджетной 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48">
              <w:rPr>
                <w:rFonts w:ascii="Times New Roman" w:hAnsi="Times New Roman" w:cs="Times New Roman"/>
                <w:sz w:val="20"/>
                <w:szCs w:val="24"/>
              </w:rPr>
              <w:t xml:space="preserve">Средний ремонт </w:t>
            </w:r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дорог в г</w:t>
            </w:r>
            <w:proofErr w:type="gramStart"/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.А</w:t>
            </w:r>
            <w:proofErr w:type="gramEnd"/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бай по ул.Степная до колбасного цеха «Волынка» г.Абай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 w:cs="Times New Roman"/>
                <w:sz w:val="20"/>
                <w:szCs w:val="24"/>
              </w:rPr>
              <w:t xml:space="preserve">Средний ремонт дорог улиц Калинина </w:t>
            </w:r>
            <w:proofErr w:type="spellStart"/>
            <w:r w:rsidRPr="0005674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056748">
              <w:rPr>
                <w:rFonts w:ascii="Times New Roman" w:hAnsi="Times New Roman" w:cs="Times New Roman"/>
                <w:sz w:val="20"/>
                <w:szCs w:val="24"/>
              </w:rPr>
              <w:t>.А</w:t>
            </w:r>
            <w:proofErr w:type="gramEnd"/>
            <w:r w:rsidRPr="00056748">
              <w:rPr>
                <w:rFonts w:ascii="Times New Roman" w:hAnsi="Times New Roman" w:cs="Times New Roman"/>
                <w:sz w:val="20"/>
                <w:szCs w:val="24"/>
              </w:rPr>
              <w:t>бай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 w:cs="Times New Roman"/>
                <w:sz w:val="20"/>
                <w:szCs w:val="24"/>
              </w:rPr>
              <w:t xml:space="preserve">Средний ремонт </w:t>
            </w:r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дороги поворот от гаражей ГРЭС до ГРЭС 7200 м2 п</w:t>
            </w:r>
            <w:proofErr w:type="gramStart"/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.Т</w:t>
            </w:r>
            <w:proofErr w:type="gramEnd"/>
            <w:r w:rsidRPr="000567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ул.Бейбитшилик с.Юбилейное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056748">
              <w:rPr>
                <w:rFonts w:ascii="Times New Roman" w:hAnsi="Times New Roman"/>
                <w:sz w:val="20"/>
                <w:szCs w:val="20"/>
                <w:lang w:val="kk-KZ"/>
              </w:rPr>
              <w:t>редний ремонт ул.Сары-Арка с.Юбилейное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ул.Советская с.Жартас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ул.Орталык с.Самарка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ул.Ломоносова п.Южный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4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Средний ремонт ул.Сейфуллина п.Южный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ул.Жусанды с.Есенгельды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ул.Бейбитшилик с.Кулаайгыр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750" w:rsidTr="00E53750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6748">
              <w:rPr>
                <w:rFonts w:ascii="Times New Roman" w:hAnsi="Times New Roman"/>
                <w:sz w:val="20"/>
                <w:szCs w:val="24"/>
                <w:lang w:val="kk-KZ"/>
              </w:rPr>
              <w:t>Средний ремонт ул.Сарыарка с.Сарепта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5C0305" w:rsidRDefault="00056748" w:rsidP="00E537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Pr="00660F28" w:rsidRDefault="00056748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56748" w:rsidRDefault="00056748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 xml:space="preserve">Код и наименование бюджетной подпрограммы: 015 – за счет средств местного бюджета 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Вид бюджетной подпрограммы: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 xml:space="preserve">В зависимости от содержания: </w:t>
      </w:r>
      <w:r w:rsidRPr="00061EE2">
        <w:rPr>
          <w:rFonts w:ascii="Times New Roman" w:hAnsi="Times New Roman"/>
          <w:sz w:val="20"/>
          <w:szCs w:val="24"/>
        </w:rPr>
        <w:t>осуществление государственных функций, полномочий и оказание вытекающих из них государственных услуг.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Текущая/развитие:</w:t>
      </w:r>
      <w:r w:rsidRPr="00061EE2">
        <w:rPr>
          <w:rFonts w:ascii="Times New Roman" w:hAnsi="Times New Roman"/>
          <w:sz w:val="20"/>
          <w:szCs w:val="24"/>
        </w:rPr>
        <w:t xml:space="preserve"> текущая бюджетная подпрограмма.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Описание (обоснование) бюджетной подпрограммы:</w:t>
      </w:r>
    </w:p>
    <w:p w:rsidR="0054443F" w:rsidRDefault="00061EE2" w:rsidP="00061E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Перечисление финансируемых средств администраторам бюджетных программ, </w:t>
      </w:r>
      <w:proofErr w:type="gramStart"/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>согласно</w:t>
      </w:r>
      <w:proofErr w:type="gramEnd"/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утвержденного плана финансирования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077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31"/>
        <w:gridCol w:w="995"/>
        <w:gridCol w:w="993"/>
        <w:gridCol w:w="1275"/>
        <w:gridCol w:w="1560"/>
        <w:gridCol w:w="2409"/>
      </w:tblGrid>
      <w:tr w:rsidR="0054443F" w:rsidTr="00E5375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(гр4-гр3)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54443F" w:rsidTr="00E53750">
        <w:trPr>
          <w:trHeight w:val="2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A77E0" w:rsidTr="00E53750">
        <w:trPr>
          <w:trHeight w:val="10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65D" w:rsidRPr="0071265D" w:rsidRDefault="0071265D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gramStart"/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Согласно </w:t>
            </w:r>
            <w:r w:rsidR="0074180B">
              <w:rPr>
                <w:rFonts w:ascii="Times New Roman" w:eastAsia="Times New Roman" w:hAnsi="Times New Roman" w:cs="Times New Roman"/>
                <w:sz w:val="20"/>
                <w:szCs w:val="24"/>
              </w:rPr>
              <w:t>главы</w:t>
            </w:r>
            <w:proofErr w:type="gramEnd"/>
            <w:r w:rsidR="0074180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  <w:r w:rsidR="0074180B">
              <w:rPr>
                <w:rFonts w:ascii="Times New Roman" w:eastAsia="Times New Roman" w:hAnsi="Times New Roman" w:cs="Times New Roman"/>
                <w:sz w:val="20"/>
                <w:szCs w:val="24"/>
              </w:rPr>
              <w:t>пункта 15 подпункта 14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Правил разработки и утверждения (переутверждения) бюджетных программ </w:t>
            </w:r>
          </w:p>
          <w:p w:rsidR="00FA77E0" w:rsidRPr="0071265D" w:rsidRDefault="00F36EEE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(</w:t>
            </w:r>
            <w:r w:rsidR="0071265D"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подпрограмм) и требований к их содержанию» </w:t>
            </w:r>
            <w:r w:rsidR="0074180B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</w:t>
            </w:r>
            <w:r w:rsidR="0071265D"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рямые результаты распределяемых бюджетных программ указывается в бюджетных программах получающих средства за счет распределяемых бюджетных программ.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A77E0" w:rsidRPr="00FA77E0" w:rsidRDefault="00FA77E0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A77E0" w:rsidRPr="00FA77E0" w:rsidRDefault="00FA77E0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A77E0" w:rsidRDefault="00FA77E0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A77E0" w:rsidRDefault="00FA77E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A77E0" w:rsidRDefault="00FA77E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77E0" w:rsidRDefault="00FA77E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4DC8" w:rsidTr="00E53750">
        <w:trPr>
          <w:trHeight w:val="10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47F">
              <w:rPr>
                <w:rFonts w:ascii="Times New Roman" w:hAnsi="Times New Roman"/>
                <w:b/>
                <w:sz w:val="20"/>
                <w:szCs w:val="20"/>
              </w:rPr>
              <w:t xml:space="preserve">Расходы по бюджетной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8B047F">
              <w:rPr>
                <w:rFonts w:ascii="Times New Roman" w:hAnsi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(гр4-гр3)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74DC8" w:rsidRPr="008B047F" w:rsidRDefault="00874DC8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54443F" w:rsidTr="00E53750">
        <w:trPr>
          <w:trHeight w:val="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расходы по бюджетной подпрограмме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317 314,0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4443F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4443F" w:rsidRDefault="0054443F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 xml:space="preserve">Код и наименование бюджетной подпрограммы: 028 – за счет трансфертов из областного бюджета 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Вид бюджетной подпрограммы: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 xml:space="preserve">В зависимости от содержания: </w:t>
      </w:r>
      <w:r w:rsidRPr="00061EE2">
        <w:rPr>
          <w:rFonts w:ascii="Times New Roman" w:hAnsi="Times New Roman"/>
          <w:sz w:val="20"/>
          <w:szCs w:val="24"/>
        </w:rPr>
        <w:t>осуществление государственных функций, полномочий и оказание вытекающих из них государственных услуг.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Текущая/развитие:</w:t>
      </w:r>
      <w:r w:rsidRPr="00061EE2">
        <w:rPr>
          <w:rFonts w:ascii="Times New Roman" w:hAnsi="Times New Roman"/>
          <w:sz w:val="20"/>
          <w:szCs w:val="24"/>
        </w:rPr>
        <w:t xml:space="preserve"> текущая бюджетная подпрограмма.</w:t>
      </w:r>
    </w:p>
    <w:p w:rsidR="00061EE2" w:rsidRPr="00061EE2" w:rsidRDefault="00061EE2" w:rsidP="00061EE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061EE2">
        <w:rPr>
          <w:rFonts w:ascii="Times New Roman" w:hAnsi="Times New Roman"/>
          <w:b/>
          <w:sz w:val="20"/>
          <w:szCs w:val="24"/>
        </w:rPr>
        <w:t>Описание (обоснование) бюджетной подпрограммы:</w:t>
      </w:r>
    </w:p>
    <w:p w:rsidR="00061EE2" w:rsidRDefault="00061EE2" w:rsidP="00061E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Перечисление финансируемых средств администраторам бюджетных программ, </w:t>
      </w:r>
      <w:proofErr w:type="gramStart"/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>согласно</w:t>
      </w:r>
      <w:proofErr w:type="gramEnd"/>
      <w:r w:rsidRPr="00061EE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утвержденного плана финансирования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077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31"/>
        <w:gridCol w:w="995"/>
        <w:gridCol w:w="993"/>
        <w:gridCol w:w="1275"/>
        <w:gridCol w:w="1560"/>
        <w:gridCol w:w="2409"/>
      </w:tblGrid>
      <w:tr w:rsidR="00061EE2" w:rsidTr="00E5375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(гр4-гр3)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061EE2" w:rsidTr="00E53750">
        <w:trPr>
          <w:trHeight w:val="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E53750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61EE2" w:rsidTr="00E53750">
        <w:trPr>
          <w:trHeight w:val="10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71265D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gramStart"/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главы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пункта 15 подпункта 14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Правил разработки и утверждения (переутверждения) бюджетных программ </w:t>
            </w:r>
          </w:p>
          <w:p w:rsidR="00061EE2" w:rsidRPr="0071265D" w:rsidRDefault="00061EE2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(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подпрограмм) и 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lastRenderedPageBreak/>
              <w:t xml:space="preserve">требований к их содержанию»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</w:t>
            </w:r>
            <w:r w:rsidRPr="0071265D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рямые результаты распределяемых бюджетных программ указывается в бюджетных программах получающих средства за счет распределяемых бюджетных программ.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FA77E0" w:rsidRDefault="00061EE2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FA77E0" w:rsidRDefault="00061EE2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1EE2" w:rsidTr="00E53750">
        <w:trPr>
          <w:trHeight w:val="10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4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Расходы по бюджетной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8B047F">
              <w:rPr>
                <w:rFonts w:ascii="Times New Roman" w:hAnsi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(гр4-гр3)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61EE2" w:rsidRPr="008B047F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Причины </w:t>
            </w:r>
            <w:proofErr w:type="spellStart"/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недостижения</w:t>
            </w:r>
            <w:proofErr w:type="spellEnd"/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неосвоения</w:t>
            </w:r>
            <w:proofErr w:type="spellEnd"/>
            <w:r w:rsidRPr="008B0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061EE2" w:rsidTr="00E53750">
        <w:trPr>
          <w:trHeight w:val="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расходы по бюджетной подпрограмме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53 694,0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53 694,0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61EE2" w:rsidRDefault="00061EE2" w:rsidP="00E5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A77E0" w:rsidRDefault="00FA77E0" w:rsidP="00FA77E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77E0" w:rsidRDefault="00FA77E0" w:rsidP="00FA77E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77E0" w:rsidRPr="00B022F6" w:rsidRDefault="00FA77E0" w:rsidP="00FA77E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Руководитель администратора бюджетных программ</w:t>
      </w:r>
      <w:r w:rsidRPr="00B02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02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________     </w:t>
      </w:r>
      <w:proofErr w:type="spellStart"/>
      <w:r w:rsidR="00061EE2"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Абжатов</w:t>
      </w:r>
      <w:proofErr w:type="spellEnd"/>
      <w:r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061EE2"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  <w:r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061EE2"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  <w:r w:rsidRPr="0006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B02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FA77E0" w:rsidRPr="00B022F6" w:rsidRDefault="00FA77E0" w:rsidP="00FA77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2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B02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    (расшифровка подписи)</w:t>
      </w:r>
    </w:p>
    <w:p w:rsidR="00FA77E0" w:rsidRDefault="00FA77E0" w:rsidP="00FA77E0"/>
    <w:sectPr w:rsidR="00FA77E0" w:rsidSect="00E53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F"/>
    <w:rsid w:val="00056748"/>
    <w:rsid w:val="00061EE2"/>
    <w:rsid w:val="00176EB7"/>
    <w:rsid w:val="0018570B"/>
    <w:rsid w:val="00393AEE"/>
    <w:rsid w:val="0054443F"/>
    <w:rsid w:val="005C7FA5"/>
    <w:rsid w:val="005D59F5"/>
    <w:rsid w:val="0071265D"/>
    <w:rsid w:val="0074180B"/>
    <w:rsid w:val="00842ED7"/>
    <w:rsid w:val="00874DC8"/>
    <w:rsid w:val="00901234"/>
    <w:rsid w:val="009D3560"/>
    <w:rsid w:val="009D4814"/>
    <w:rsid w:val="00AB66A2"/>
    <w:rsid w:val="00B263C1"/>
    <w:rsid w:val="00D7252C"/>
    <w:rsid w:val="00DC4C30"/>
    <w:rsid w:val="00E53750"/>
    <w:rsid w:val="00F36EEE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4443F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54443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1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65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65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6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4443F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54443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1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65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65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6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жилинспекция</dc:creator>
  <cp:lastModifiedBy>жилинспекция</cp:lastModifiedBy>
  <cp:revision>9</cp:revision>
  <cp:lastPrinted>2020-02-05T11:26:00Z</cp:lastPrinted>
  <dcterms:created xsi:type="dcterms:W3CDTF">2019-03-03T11:03:00Z</dcterms:created>
  <dcterms:modified xsi:type="dcterms:W3CDTF">2021-02-08T12:26:00Z</dcterms:modified>
</cp:coreProperties>
</file>