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Қарашілік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07F09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</w:t>
      </w:r>
    </w:p>
    <w:p w:rsidR="003262DE" w:rsidRPr="003262DE" w:rsidRDefault="003262DE" w:rsidP="00E710B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3262DE" w:rsidRDefault="00E710B7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011-аумақты абаттандыру және көгалдандыру . Бағдарлама бойынша бөлінген сома 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>3835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мың теңгені құрады. Шығындар абаттандыруға және көгалдандыруға 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Терібаев  көшесінің  қоршаулары  жасалынды және </w:t>
      </w:r>
      <w:r w:rsidR="0056539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bookmarkStart w:id="0" w:name="_GoBack"/>
      <w:bookmarkEnd w:id="0"/>
      <w:r w:rsidR="00565391">
        <w:rPr>
          <w:rFonts w:ascii="Times New Roman" w:hAnsi="Times New Roman" w:cs="Times New Roman"/>
          <w:b/>
          <w:sz w:val="32"/>
          <w:szCs w:val="32"/>
          <w:lang w:val="kk-KZ"/>
        </w:rPr>
        <w:t>1000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,0 теңге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>ге ҰОС ескерткішіне  ағымды  жөндеу  жұмыстары  жасалынды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Жыл соңында игеру-100 құрады%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3262DE" w:rsidRPr="003262DE" w:rsidRDefault="003262DE" w:rsidP="00E710B7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рашілік  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ауылдық округінің әкімі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>Ы.Садуақасов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307F0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Э.Төлеубайқызы 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960B9"/>
    <w:rsid w:val="00307F09"/>
    <w:rsid w:val="003262DE"/>
    <w:rsid w:val="0038576D"/>
    <w:rsid w:val="00543C61"/>
    <w:rsid w:val="00565391"/>
    <w:rsid w:val="0063342F"/>
    <w:rsid w:val="00653AFB"/>
    <w:rsid w:val="0065759C"/>
    <w:rsid w:val="00667CFC"/>
    <w:rsid w:val="006D55B7"/>
    <w:rsid w:val="007B17E4"/>
    <w:rsid w:val="008041AD"/>
    <w:rsid w:val="00847127"/>
    <w:rsid w:val="00896AA4"/>
    <w:rsid w:val="008F360A"/>
    <w:rsid w:val="0090330D"/>
    <w:rsid w:val="0098083A"/>
    <w:rsid w:val="00A26C5F"/>
    <w:rsid w:val="00A503A4"/>
    <w:rsid w:val="00AB6326"/>
    <w:rsid w:val="00AC21D8"/>
    <w:rsid w:val="00C93A5A"/>
    <w:rsid w:val="00DF7A5E"/>
    <w:rsid w:val="00E46F45"/>
    <w:rsid w:val="00E710B7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2020-03-15T18:16:00Z</dcterms:created>
  <dcterms:modified xsi:type="dcterms:W3CDTF">2021-03-17T13:58:00Z</dcterms:modified>
</cp:coreProperties>
</file>