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4C6" w:rsidRDefault="005634C6" w:rsidP="005634C6">
      <w:pPr>
        <w:pStyle w:val="1"/>
        <w:ind w:left="5103"/>
        <w:jc w:val="right"/>
        <w:rPr>
          <w:rFonts w:ascii="Times New Roman" w:hAnsi="Times New Roman"/>
          <w:lang w:val="kk-KZ"/>
        </w:rPr>
      </w:pPr>
      <w:r>
        <w:rPr>
          <w:rFonts w:ascii="Times New Roman" w:hAnsi="Times New Roman"/>
          <w:lang w:val="kk-KZ"/>
        </w:rPr>
        <w:t>7 қосымша</w:t>
      </w:r>
    </w:p>
    <w:p w:rsidR="005634C6" w:rsidRDefault="005634C6" w:rsidP="005634C6">
      <w:pPr>
        <w:pStyle w:val="1"/>
        <w:ind w:left="5812"/>
        <w:jc w:val="right"/>
        <w:rPr>
          <w:rFonts w:ascii="Times New Roman" w:hAnsi="Times New Roman"/>
          <w:lang w:val="kk-KZ"/>
        </w:rPr>
      </w:pPr>
    </w:p>
    <w:p w:rsidR="005634C6" w:rsidRDefault="005634C6" w:rsidP="005634C6">
      <w:pPr>
        <w:pStyle w:val="31"/>
        <w:ind w:left="6050"/>
        <w:jc w:val="center"/>
        <w:rPr>
          <w:rFonts w:ascii="Times New Roman" w:hAnsi="Times New Roman"/>
          <w:lang w:val="kk-KZ"/>
        </w:rPr>
      </w:pPr>
      <w:r>
        <w:rPr>
          <w:rFonts w:ascii="Times New Roman" w:hAnsi="Times New Roman"/>
          <w:lang w:val="kk-KZ"/>
        </w:rPr>
        <w:t>Бюджеттік бағдарламаларды</w:t>
      </w:r>
    </w:p>
    <w:p w:rsidR="005634C6" w:rsidRDefault="005634C6" w:rsidP="005634C6">
      <w:pPr>
        <w:pStyle w:val="31"/>
        <w:ind w:left="6050"/>
        <w:jc w:val="center"/>
        <w:rPr>
          <w:rFonts w:ascii="Times New Roman" w:hAnsi="Times New Roman"/>
          <w:lang w:val="kk-KZ"/>
        </w:rPr>
      </w:pPr>
      <w:r>
        <w:rPr>
          <w:rFonts w:ascii="Times New Roman" w:hAnsi="Times New Roman"/>
          <w:lang w:val="kk-KZ"/>
        </w:rPr>
        <w:t>(кіші бағдарламаларды) әзірлеу</w:t>
      </w:r>
    </w:p>
    <w:p w:rsidR="005634C6" w:rsidRDefault="005634C6" w:rsidP="005634C6">
      <w:pPr>
        <w:pStyle w:val="31"/>
        <w:ind w:left="5245"/>
        <w:jc w:val="center"/>
        <w:rPr>
          <w:rFonts w:ascii="Times New Roman" w:hAnsi="Times New Roman"/>
          <w:lang w:val="kk-KZ"/>
        </w:rPr>
      </w:pPr>
      <w:r>
        <w:rPr>
          <w:rFonts w:ascii="Times New Roman" w:hAnsi="Times New Roman"/>
          <w:lang w:val="kk-KZ"/>
        </w:rPr>
        <w:t xml:space="preserve">         және бекіту (қайта бекіту) қағидалары</w:t>
      </w:r>
    </w:p>
    <w:p w:rsidR="005634C6" w:rsidRDefault="005634C6" w:rsidP="005634C6">
      <w:pPr>
        <w:pStyle w:val="31"/>
        <w:ind w:left="4962"/>
        <w:jc w:val="center"/>
        <w:rPr>
          <w:rFonts w:ascii="Times New Roman" w:hAnsi="Times New Roman"/>
          <w:lang w:val="kk-KZ"/>
        </w:rPr>
      </w:pPr>
      <w:r>
        <w:rPr>
          <w:rFonts w:ascii="Times New Roman" w:hAnsi="Times New Roman"/>
          <w:lang w:val="kk-KZ"/>
        </w:rPr>
        <w:t xml:space="preserve">              және олардың мазмұнына қойылатын                         </w:t>
      </w:r>
    </w:p>
    <w:p w:rsidR="005634C6" w:rsidRDefault="005634C6" w:rsidP="005634C6">
      <w:pPr>
        <w:pStyle w:val="31"/>
        <w:ind w:left="4962"/>
        <w:jc w:val="center"/>
        <w:rPr>
          <w:rFonts w:ascii="Times New Roman" w:hAnsi="Times New Roman"/>
          <w:lang w:val="kk-KZ"/>
        </w:rPr>
      </w:pPr>
      <w:r>
        <w:rPr>
          <w:rFonts w:ascii="Times New Roman" w:hAnsi="Times New Roman"/>
          <w:lang w:val="kk-KZ"/>
        </w:rPr>
        <w:t xml:space="preserve">               талаптардың 2-қосымшасы</w:t>
      </w:r>
    </w:p>
    <w:p w:rsidR="005634C6" w:rsidRPr="003553BF" w:rsidRDefault="005634C6" w:rsidP="005634C6">
      <w:pPr>
        <w:pStyle w:val="31"/>
        <w:ind w:left="6050"/>
        <w:jc w:val="center"/>
        <w:rPr>
          <w:rFonts w:ascii="Times New Roman" w:hAnsi="Times New Roman"/>
          <w:lang w:val="kk-KZ"/>
        </w:rPr>
      </w:pPr>
    </w:p>
    <w:p w:rsidR="005634C6" w:rsidRPr="000F60B3" w:rsidRDefault="005634C6" w:rsidP="009B00AC">
      <w:pPr>
        <w:pStyle w:val="2"/>
        <w:ind w:left="6050"/>
        <w:jc w:val="center"/>
        <w:rPr>
          <w:rFonts w:ascii="Times New Roman" w:hAnsi="Times New Roman"/>
          <w:lang w:val="kk-KZ"/>
        </w:rPr>
      </w:pPr>
      <w:bookmarkStart w:id="0" w:name="_GoBack"/>
      <w:bookmarkEnd w:id="0"/>
    </w:p>
    <w:p w:rsidR="007F2788" w:rsidRPr="002E1EA8" w:rsidRDefault="007F2788" w:rsidP="002E1EA8">
      <w:pPr>
        <w:pStyle w:val="a5"/>
        <w:jc w:val="center"/>
        <w:rPr>
          <w:rFonts w:ascii="Times New Roman" w:hAnsi="Times New Roman"/>
          <w:b/>
          <w:sz w:val="27"/>
          <w:szCs w:val="27"/>
          <w:u w:val="single"/>
          <w:lang w:val="kk-KZ"/>
        </w:rPr>
      </w:pPr>
      <w:r w:rsidRPr="002E1EA8">
        <w:rPr>
          <w:rFonts w:ascii="Times New Roman" w:hAnsi="Times New Roman"/>
          <w:b/>
          <w:color w:val="444444"/>
          <w:sz w:val="27"/>
          <w:szCs w:val="27"/>
          <w:lang w:val="kk-KZ"/>
        </w:rPr>
        <w:t>БЮДЖЕТТІК БАҒДАРЛАМА</w:t>
      </w:r>
      <w:r w:rsidRPr="002E1EA8">
        <w:rPr>
          <w:rFonts w:ascii="Times New Roman" w:hAnsi="Times New Roman"/>
          <w:b/>
          <w:color w:val="444444"/>
          <w:sz w:val="27"/>
          <w:szCs w:val="27"/>
          <w:lang w:val="kk-KZ"/>
        </w:rPr>
        <w:br/>
      </w:r>
      <w:r w:rsidRPr="002E1EA8">
        <w:rPr>
          <w:rFonts w:ascii="Times New Roman" w:hAnsi="Times New Roman"/>
          <w:b/>
          <w:sz w:val="27"/>
          <w:szCs w:val="27"/>
          <w:u w:val="single"/>
          <w:lang w:val="kk-KZ"/>
        </w:rPr>
        <w:t>124 10</w:t>
      </w:r>
      <w:r w:rsidR="007168DF">
        <w:rPr>
          <w:rFonts w:ascii="Times New Roman" w:hAnsi="Times New Roman"/>
          <w:b/>
          <w:sz w:val="27"/>
          <w:szCs w:val="27"/>
          <w:u w:val="single"/>
          <w:lang w:val="kk-KZ"/>
        </w:rPr>
        <w:t>27</w:t>
      </w:r>
      <w:r w:rsidRPr="002E1EA8">
        <w:rPr>
          <w:rFonts w:ascii="Times New Roman" w:hAnsi="Times New Roman"/>
          <w:b/>
          <w:sz w:val="27"/>
          <w:szCs w:val="27"/>
          <w:u w:val="single"/>
          <w:lang w:val="kk-KZ"/>
        </w:rPr>
        <w:t xml:space="preserve"> «Қарасай ауданының </w:t>
      </w:r>
      <w:r w:rsidR="005F2FE2">
        <w:rPr>
          <w:rFonts w:ascii="Times New Roman" w:hAnsi="Times New Roman"/>
          <w:b/>
          <w:sz w:val="27"/>
          <w:szCs w:val="27"/>
          <w:u w:val="single"/>
          <w:lang w:val="kk-KZ"/>
        </w:rPr>
        <w:t>Жамбыл</w:t>
      </w:r>
      <w:r w:rsidRPr="002E1EA8">
        <w:rPr>
          <w:rFonts w:ascii="Times New Roman" w:hAnsi="Times New Roman"/>
          <w:b/>
          <w:sz w:val="27"/>
          <w:szCs w:val="27"/>
          <w:u w:val="single"/>
          <w:lang w:val="kk-KZ"/>
        </w:rPr>
        <w:t xml:space="preserve"> ауылдық округі</w:t>
      </w:r>
    </w:p>
    <w:p w:rsidR="007F2788" w:rsidRPr="002E1EA8" w:rsidRDefault="007F2788" w:rsidP="002E1EA8">
      <w:pPr>
        <w:pStyle w:val="a5"/>
        <w:jc w:val="center"/>
        <w:rPr>
          <w:rFonts w:ascii="Times New Roman" w:hAnsi="Times New Roman"/>
          <w:b/>
          <w:bCs/>
          <w:color w:val="444444"/>
          <w:sz w:val="27"/>
          <w:szCs w:val="27"/>
          <w:lang w:val="kk-KZ"/>
        </w:rPr>
      </w:pPr>
      <w:r w:rsidRPr="002E1EA8">
        <w:rPr>
          <w:rFonts w:ascii="Times New Roman" w:hAnsi="Times New Roman"/>
          <w:b/>
          <w:sz w:val="27"/>
          <w:szCs w:val="27"/>
          <w:u w:val="single"/>
          <w:lang w:val="kk-KZ"/>
        </w:rPr>
        <w:t>әкімінің аппараты</w:t>
      </w:r>
      <w:r w:rsidR="00BC7A11" w:rsidRPr="002E1EA8">
        <w:rPr>
          <w:rFonts w:ascii="Times New Roman" w:hAnsi="Times New Roman"/>
          <w:b/>
          <w:sz w:val="27"/>
          <w:szCs w:val="27"/>
          <w:u w:val="single"/>
          <w:lang w:val="kk-KZ"/>
        </w:rPr>
        <w:t xml:space="preserve">» ММ </w:t>
      </w:r>
      <w:r w:rsidRPr="002E1EA8">
        <w:rPr>
          <w:rFonts w:ascii="Times New Roman" w:hAnsi="Times New Roman"/>
          <w:b/>
          <w:sz w:val="27"/>
          <w:szCs w:val="27"/>
          <w:u w:val="single"/>
          <w:lang w:val="kk-KZ"/>
        </w:rPr>
        <w:br/>
      </w:r>
      <w:r w:rsidRPr="002E1EA8">
        <w:rPr>
          <w:rFonts w:ascii="Times New Roman" w:hAnsi="Times New Roman"/>
          <w:b/>
          <w:color w:val="444444"/>
          <w:sz w:val="27"/>
          <w:szCs w:val="27"/>
          <w:lang w:val="kk-KZ"/>
        </w:rPr>
        <w:t>бюджеттiк бағдарлама әкiмшiсiнiң коды және атауы</w:t>
      </w:r>
      <w:r w:rsidRPr="002E1EA8">
        <w:rPr>
          <w:rFonts w:ascii="Times New Roman" w:hAnsi="Times New Roman"/>
          <w:b/>
          <w:color w:val="444444"/>
          <w:sz w:val="27"/>
          <w:szCs w:val="27"/>
          <w:lang w:val="kk-KZ"/>
        </w:rPr>
        <w:br/>
      </w:r>
      <w:r w:rsidR="005E547D">
        <w:rPr>
          <w:rFonts w:ascii="Times New Roman" w:hAnsi="Times New Roman"/>
          <w:b/>
          <w:color w:val="444444"/>
          <w:sz w:val="27"/>
          <w:szCs w:val="27"/>
          <w:u w:val="single"/>
          <w:lang w:val="kk-KZ"/>
        </w:rPr>
        <w:t>202</w:t>
      </w:r>
      <w:r w:rsidR="009B00AC">
        <w:rPr>
          <w:rFonts w:ascii="Times New Roman" w:hAnsi="Times New Roman"/>
          <w:b/>
          <w:color w:val="444444"/>
          <w:sz w:val="27"/>
          <w:szCs w:val="27"/>
          <w:u w:val="single"/>
          <w:lang w:val="kk-KZ"/>
        </w:rPr>
        <w:t>0</w:t>
      </w:r>
      <w:r w:rsidRPr="002E1EA8">
        <w:rPr>
          <w:rFonts w:ascii="Times New Roman" w:hAnsi="Times New Roman"/>
          <w:b/>
          <w:color w:val="444444"/>
          <w:sz w:val="27"/>
          <w:szCs w:val="27"/>
          <w:u w:val="single"/>
          <w:lang w:val="kk-KZ"/>
        </w:rPr>
        <w:t>-202</w:t>
      </w:r>
      <w:r w:rsidR="009B00AC">
        <w:rPr>
          <w:rFonts w:ascii="Times New Roman" w:hAnsi="Times New Roman"/>
          <w:b/>
          <w:color w:val="444444"/>
          <w:sz w:val="27"/>
          <w:szCs w:val="27"/>
          <w:u w:val="single"/>
          <w:lang w:val="kk-KZ"/>
        </w:rPr>
        <w:t>2</w:t>
      </w:r>
      <w:r w:rsidRPr="002E1EA8">
        <w:rPr>
          <w:rFonts w:ascii="Times New Roman" w:hAnsi="Times New Roman"/>
          <w:b/>
          <w:color w:val="444444"/>
          <w:sz w:val="27"/>
          <w:szCs w:val="27"/>
          <w:lang w:val="kk-KZ"/>
        </w:rPr>
        <w:t xml:space="preserve">  жылдарға арналған</w:t>
      </w:r>
    </w:p>
    <w:p w:rsidR="007F2788" w:rsidRPr="002E1EA8" w:rsidRDefault="007F2788" w:rsidP="002E1EA8">
      <w:pPr>
        <w:pStyle w:val="a5"/>
        <w:rPr>
          <w:rFonts w:ascii="Times New Roman" w:hAnsi="Times New Roman"/>
          <w:lang w:val="kk-KZ"/>
        </w:rPr>
      </w:pPr>
    </w:p>
    <w:p w:rsidR="007F2788" w:rsidRPr="002E1EA8" w:rsidRDefault="007F2788" w:rsidP="00FD5555">
      <w:pPr>
        <w:pStyle w:val="a5"/>
        <w:jc w:val="both"/>
        <w:rPr>
          <w:rFonts w:ascii="Times New Roman" w:hAnsi="Times New Roman"/>
          <w:sz w:val="24"/>
          <w:u w:val="single"/>
          <w:lang w:val="kk-KZ"/>
        </w:rPr>
      </w:pPr>
      <w:r w:rsidRPr="00FD5555">
        <w:rPr>
          <w:rFonts w:ascii="Times New Roman" w:hAnsi="Times New Roman"/>
          <w:b/>
          <w:sz w:val="24"/>
          <w:lang w:val="kk-KZ"/>
        </w:rPr>
        <w:t>Бюджеттік бағдарламаның коды және</w:t>
      </w:r>
      <w:r w:rsidR="00BC7A11" w:rsidRPr="00FD5555">
        <w:rPr>
          <w:rFonts w:ascii="Times New Roman" w:hAnsi="Times New Roman"/>
          <w:b/>
          <w:sz w:val="24"/>
          <w:lang w:val="kk-KZ"/>
        </w:rPr>
        <w:t xml:space="preserve"> атауы</w:t>
      </w:r>
      <w:r w:rsidR="00BC7A11" w:rsidRPr="002E1EA8">
        <w:rPr>
          <w:rFonts w:ascii="Times New Roman" w:hAnsi="Times New Roman"/>
          <w:sz w:val="24"/>
          <w:lang w:val="kk-KZ"/>
        </w:rPr>
        <w:t xml:space="preserve"> </w:t>
      </w:r>
      <w:r w:rsidRPr="002E1EA8">
        <w:rPr>
          <w:rFonts w:ascii="Times New Roman" w:hAnsi="Times New Roman"/>
          <w:sz w:val="24"/>
          <w:u w:val="single"/>
          <w:lang w:val="kk-KZ"/>
        </w:rPr>
        <w:t>124</w:t>
      </w:r>
      <w:r w:rsidR="00BC7A11" w:rsidRPr="002E1EA8">
        <w:rPr>
          <w:rFonts w:ascii="Times New Roman" w:hAnsi="Times New Roman"/>
          <w:sz w:val="24"/>
          <w:u w:val="single"/>
          <w:lang w:val="kk-KZ"/>
        </w:rPr>
        <w:t>10</w:t>
      </w:r>
      <w:r w:rsidR="007168DF">
        <w:rPr>
          <w:rFonts w:ascii="Times New Roman" w:hAnsi="Times New Roman"/>
          <w:sz w:val="24"/>
          <w:u w:val="single"/>
          <w:lang w:val="kk-KZ"/>
        </w:rPr>
        <w:t>27</w:t>
      </w:r>
      <w:r w:rsidR="00BC7A11" w:rsidRPr="002E1EA8">
        <w:rPr>
          <w:rFonts w:ascii="Times New Roman" w:hAnsi="Times New Roman"/>
          <w:sz w:val="24"/>
          <w:u w:val="single"/>
          <w:lang w:val="kk-KZ"/>
        </w:rPr>
        <w:t xml:space="preserve"> «Қарасай ауданының </w:t>
      </w:r>
      <w:r w:rsidR="005F2FE2">
        <w:rPr>
          <w:rFonts w:ascii="Times New Roman" w:hAnsi="Times New Roman"/>
          <w:sz w:val="24"/>
          <w:u w:val="single"/>
          <w:lang w:val="kk-KZ"/>
        </w:rPr>
        <w:t>Жамбыл</w:t>
      </w:r>
      <w:r w:rsidR="00BC7A11" w:rsidRPr="002E1EA8">
        <w:rPr>
          <w:rFonts w:ascii="Times New Roman" w:hAnsi="Times New Roman"/>
          <w:sz w:val="24"/>
          <w:u w:val="single"/>
          <w:lang w:val="kk-KZ"/>
        </w:rPr>
        <w:t xml:space="preserve"> ауылдық округі әкімінің аппараты» ММ</w:t>
      </w:r>
      <w:r w:rsidRPr="002E1EA8">
        <w:rPr>
          <w:rFonts w:ascii="Times New Roman" w:hAnsi="Times New Roman"/>
          <w:sz w:val="24"/>
          <w:u w:val="single"/>
          <w:lang w:val="kk-KZ"/>
        </w:rPr>
        <w:t xml:space="preserve"> 043 «Бюджеттік алымдар»</w:t>
      </w:r>
    </w:p>
    <w:p w:rsidR="00090ECA" w:rsidRDefault="00090ECA" w:rsidP="00090ECA">
      <w:pPr>
        <w:pStyle w:val="a4"/>
        <w:spacing w:before="0" w:beforeAutospacing="0" w:after="0" w:afterAutospacing="0"/>
        <w:jc w:val="both"/>
        <w:rPr>
          <w:lang w:val="kk-KZ"/>
        </w:rPr>
      </w:pPr>
      <w:r w:rsidRPr="00890476">
        <w:rPr>
          <w:b/>
          <w:lang w:val="kk-KZ"/>
        </w:rPr>
        <w:t>Бюджеттік бағдарламаның басшысы</w:t>
      </w:r>
      <w:r>
        <w:rPr>
          <w:lang w:val="kk-KZ"/>
        </w:rPr>
        <w:t xml:space="preserve">– </w:t>
      </w:r>
      <w:r w:rsidR="005F2FE2">
        <w:rPr>
          <w:u w:val="single"/>
          <w:lang w:val="kk-KZ"/>
        </w:rPr>
        <w:t>Ташов Турарбек Турсынбекович</w:t>
      </w:r>
    </w:p>
    <w:p w:rsidR="00935B38" w:rsidRDefault="00893284" w:rsidP="00BC7A11">
      <w:pPr>
        <w:spacing w:after="0" w:line="240" w:lineRule="exact"/>
        <w:jc w:val="both"/>
        <w:rPr>
          <w:rFonts w:ascii="Times New Roman" w:hAnsi="Times New Roman"/>
          <w:sz w:val="24"/>
          <w:szCs w:val="24"/>
          <w:u w:val="single"/>
          <w:lang w:val="kk-KZ"/>
        </w:rPr>
      </w:pPr>
      <w:r w:rsidRPr="00BC7A11">
        <w:rPr>
          <w:rFonts w:ascii="Times New Roman" w:hAnsi="Times New Roman"/>
          <w:b/>
          <w:sz w:val="24"/>
          <w:szCs w:val="24"/>
          <w:lang w:val="kk-KZ"/>
        </w:rPr>
        <w:t>Бюджеттік бағдарламаның нормативтік құқықтық негізі</w:t>
      </w:r>
      <w:r w:rsidRPr="00BC7A11">
        <w:rPr>
          <w:rFonts w:ascii="Times New Roman" w:hAnsi="Times New Roman"/>
          <w:sz w:val="24"/>
          <w:szCs w:val="24"/>
          <w:lang w:val="kk-KZ"/>
        </w:rPr>
        <w:t xml:space="preserve">  </w:t>
      </w:r>
      <w:r w:rsidRPr="00BC7A11">
        <w:rPr>
          <w:rFonts w:ascii="Times New Roman" w:hAnsi="Times New Roman"/>
          <w:sz w:val="24"/>
          <w:szCs w:val="24"/>
          <w:u w:val="single"/>
          <w:lang w:val="kk-KZ"/>
        </w:rPr>
        <w:t>2008 жылғы 4 желтоқсандағы        № 95-IV ҚР Бюджеттік Кодексінің 32-бабы. Бюджеттік бағдарламаларды (кіші бағдарламаларды) әзірлеу және бекіту (қайта бекіту) қағидаларын және олардың мазмұнына қойылатын талаптарды бекіту туралы Қазақстан Республикасы Ұлттық экономика министрінің 2014 жылғы 30 желтоқсандағы  №195 бұйрығының 4 тарау 17-27 тармақтары және Қарасай аудандық мәслихатының 20</w:t>
      </w:r>
      <w:r w:rsidR="009B00AC">
        <w:rPr>
          <w:rFonts w:ascii="Times New Roman" w:hAnsi="Times New Roman"/>
          <w:sz w:val="24"/>
          <w:szCs w:val="24"/>
          <w:u w:val="single"/>
          <w:lang w:val="kk-KZ"/>
        </w:rPr>
        <w:t>19</w:t>
      </w:r>
      <w:r w:rsidRPr="00BC7A11">
        <w:rPr>
          <w:rFonts w:ascii="Times New Roman" w:hAnsi="Times New Roman"/>
          <w:sz w:val="24"/>
          <w:szCs w:val="24"/>
          <w:u w:val="single"/>
          <w:lang w:val="kk-KZ"/>
        </w:rPr>
        <w:t xml:space="preserve"> жылғы </w:t>
      </w:r>
      <w:r w:rsidR="005634C6">
        <w:rPr>
          <w:rFonts w:ascii="Times New Roman" w:hAnsi="Times New Roman"/>
          <w:sz w:val="24"/>
          <w:szCs w:val="24"/>
          <w:u w:val="single"/>
          <w:lang w:val="kk-KZ"/>
        </w:rPr>
        <w:t>2</w:t>
      </w:r>
      <w:r w:rsidR="009B00AC">
        <w:rPr>
          <w:rFonts w:ascii="Times New Roman" w:hAnsi="Times New Roman"/>
          <w:sz w:val="24"/>
          <w:szCs w:val="24"/>
          <w:u w:val="single"/>
          <w:lang w:val="kk-KZ"/>
        </w:rPr>
        <w:t>7</w:t>
      </w:r>
      <w:r w:rsidRPr="00BC7A11">
        <w:rPr>
          <w:rFonts w:ascii="Times New Roman" w:hAnsi="Times New Roman"/>
          <w:sz w:val="24"/>
          <w:szCs w:val="24"/>
          <w:u w:val="single"/>
          <w:lang w:val="kk-KZ"/>
        </w:rPr>
        <w:t xml:space="preserve"> желтоқсандағы  «Қарасай ауданының </w:t>
      </w:r>
      <w:r w:rsidR="00333725">
        <w:rPr>
          <w:rFonts w:ascii="Times New Roman" w:hAnsi="Times New Roman"/>
          <w:sz w:val="24"/>
          <w:szCs w:val="24"/>
          <w:u w:val="single"/>
          <w:lang w:val="kk-KZ"/>
        </w:rPr>
        <w:t>Жамбыл</w:t>
      </w:r>
      <w:r w:rsidRPr="00BC7A11">
        <w:rPr>
          <w:rFonts w:ascii="Times New Roman" w:hAnsi="Times New Roman"/>
          <w:sz w:val="24"/>
          <w:szCs w:val="24"/>
          <w:u w:val="single"/>
          <w:lang w:val="kk-KZ"/>
        </w:rPr>
        <w:t xml:space="preserve"> ауылдық округі</w:t>
      </w:r>
      <w:r w:rsidR="005E547D">
        <w:rPr>
          <w:rFonts w:ascii="Times New Roman" w:hAnsi="Times New Roman"/>
          <w:sz w:val="24"/>
          <w:szCs w:val="24"/>
          <w:u w:val="single"/>
          <w:lang w:val="kk-KZ"/>
        </w:rPr>
        <w:t xml:space="preserve"> әкімінің аппараты ММ – нің 202</w:t>
      </w:r>
      <w:r w:rsidR="009B00AC">
        <w:rPr>
          <w:rFonts w:ascii="Times New Roman" w:hAnsi="Times New Roman"/>
          <w:sz w:val="24"/>
          <w:szCs w:val="24"/>
          <w:u w:val="single"/>
          <w:lang w:val="kk-KZ"/>
        </w:rPr>
        <w:t>0</w:t>
      </w:r>
      <w:r w:rsidR="005E547D">
        <w:rPr>
          <w:rFonts w:ascii="Times New Roman" w:hAnsi="Times New Roman"/>
          <w:sz w:val="24"/>
          <w:szCs w:val="24"/>
          <w:u w:val="single"/>
          <w:lang w:val="kk-KZ"/>
        </w:rPr>
        <w:t>-20</w:t>
      </w:r>
      <w:r w:rsidR="009B00AC">
        <w:rPr>
          <w:rFonts w:ascii="Times New Roman" w:hAnsi="Times New Roman"/>
          <w:sz w:val="24"/>
          <w:szCs w:val="24"/>
          <w:u w:val="single"/>
          <w:lang w:val="kk-KZ"/>
        </w:rPr>
        <w:t>22</w:t>
      </w:r>
      <w:r w:rsidRPr="00BC7A11">
        <w:rPr>
          <w:rFonts w:ascii="Times New Roman" w:hAnsi="Times New Roman"/>
          <w:sz w:val="24"/>
          <w:szCs w:val="24"/>
          <w:u w:val="single"/>
          <w:lang w:val="kk-KZ"/>
        </w:rPr>
        <w:t xml:space="preserve"> ж</w:t>
      </w:r>
      <w:r w:rsidR="009B00AC">
        <w:rPr>
          <w:rFonts w:ascii="Times New Roman" w:hAnsi="Times New Roman"/>
          <w:sz w:val="24"/>
          <w:szCs w:val="24"/>
          <w:u w:val="single"/>
          <w:lang w:val="kk-KZ"/>
        </w:rPr>
        <w:t>ылдарға арналған бюджеті туралы</w:t>
      </w:r>
      <w:r w:rsidRPr="00BC7A11">
        <w:rPr>
          <w:rFonts w:ascii="Times New Roman" w:hAnsi="Times New Roman"/>
          <w:sz w:val="24"/>
          <w:szCs w:val="24"/>
          <w:u w:val="single"/>
          <w:lang w:val="kk-KZ"/>
        </w:rPr>
        <w:t xml:space="preserve">» </w:t>
      </w:r>
      <w:r w:rsidR="00935B38">
        <w:rPr>
          <w:rFonts w:ascii="Times New Roman" w:hAnsi="Times New Roman"/>
          <w:sz w:val="24"/>
          <w:szCs w:val="24"/>
          <w:u w:val="single"/>
          <w:lang w:val="kk-KZ"/>
        </w:rPr>
        <w:t xml:space="preserve"> </w:t>
      </w:r>
      <w:r w:rsidR="009B00AC">
        <w:rPr>
          <w:rFonts w:ascii="Times New Roman" w:hAnsi="Times New Roman"/>
          <w:sz w:val="24"/>
          <w:szCs w:val="24"/>
          <w:u w:val="single"/>
          <w:lang w:val="kk-KZ"/>
        </w:rPr>
        <w:t xml:space="preserve"> </w:t>
      </w:r>
      <w:r w:rsidRPr="00BC7A11">
        <w:rPr>
          <w:rFonts w:ascii="Times New Roman" w:hAnsi="Times New Roman"/>
          <w:sz w:val="24"/>
          <w:szCs w:val="24"/>
          <w:u w:val="single"/>
          <w:lang w:val="kk-KZ"/>
        </w:rPr>
        <w:t>№</w:t>
      </w:r>
      <w:r w:rsidR="00935B38">
        <w:rPr>
          <w:rFonts w:ascii="Times New Roman" w:hAnsi="Times New Roman"/>
          <w:sz w:val="24"/>
          <w:szCs w:val="24"/>
          <w:u w:val="single"/>
          <w:lang w:val="kk-KZ"/>
        </w:rPr>
        <w:t xml:space="preserve"> </w:t>
      </w:r>
      <w:r w:rsidR="009B00AC">
        <w:rPr>
          <w:rFonts w:ascii="Times New Roman" w:hAnsi="Times New Roman"/>
          <w:sz w:val="24"/>
          <w:szCs w:val="24"/>
          <w:u w:val="single"/>
          <w:lang w:val="kk-KZ"/>
        </w:rPr>
        <w:t>50</w:t>
      </w:r>
      <w:r w:rsidRPr="00BC7A11">
        <w:rPr>
          <w:rFonts w:ascii="Times New Roman" w:hAnsi="Times New Roman"/>
          <w:sz w:val="24"/>
          <w:szCs w:val="24"/>
          <w:u w:val="single"/>
          <w:lang w:val="kk-KZ"/>
        </w:rPr>
        <w:t>-3 шешімі</w:t>
      </w:r>
    </w:p>
    <w:p w:rsidR="007F2788" w:rsidRPr="00BC7A11" w:rsidRDefault="007F2788" w:rsidP="00BC7A11">
      <w:pPr>
        <w:spacing w:after="0" w:line="240" w:lineRule="exact"/>
        <w:jc w:val="both"/>
        <w:rPr>
          <w:rFonts w:ascii="Times New Roman" w:hAnsi="Times New Roman"/>
          <w:sz w:val="24"/>
          <w:szCs w:val="24"/>
          <w:u w:val="single"/>
          <w:lang w:val="kk-KZ"/>
        </w:rPr>
      </w:pPr>
      <w:r w:rsidRPr="00BC7A11">
        <w:rPr>
          <w:rFonts w:ascii="Times New Roman" w:hAnsi="Times New Roman"/>
          <w:b/>
          <w:sz w:val="24"/>
          <w:szCs w:val="24"/>
          <w:lang w:val="kk-KZ"/>
        </w:rPr>
        <w:t>мемлекеттік басқару деңгейіне қарай:</w:t>
      </w:r>
      <w:r w:rsidRPr="00BC7A11">
        <w:rPr>
          <w:rFonts w:ascii="Times New Roman" w:hAnsi="Times New Roman"/>
          <w:sz w:val="24"/>
          <w:szCs w:val="24"/>
          <w:lang w:val="kk-KZ"/>
        </w:rPr>
        <w:t xml:space="preserve">  </w:t>
      </w:r>
      <w:r w:rsidRPr="00BC7A11">
        <w:rPr>
          <w:rFonts w:ascii="Times New Roman" w:hAnsi="Times New Roman"/>
          <w:sz w:val="24"/>
          <w:szCs w:val="24"/>
          <w:u w:val="single"/>
          <w:lang w:val="kk-KZ"/>
        </w:rPr>
        <w:t>аудандық маңызы бар қала, ауыл, кент, ауылдық округ әкімінің аппараты</w:t>
      </w:r>
    </w:p>
    <w:p w:rsidR="007F2788" w:rsidRPr="00BC7A11" w:rsidRDefault="007F2788" w:rsidP="00BC7A11">
      <w:pPr>
        <w:spacing w:after="0" w:line="240" w:lineRule="exact"/>
        <w:jc w:val="both"/>
        <w:rPr>
          <w:rFonts w:ascii="Times New Roman" w:hAnsi="Times New Roman"/>
          <w:sz w:val="24"/>
          <w:szCs w:val="24"/>
          <w:u w:val="single"/>
          <w:lang w:val="kk-KZ"/>
        </w:rPr>
      </w:pPr>
      <w:r w:rsidRPr="00BC7A11">
        <w:rPr>
          <w:rFonts w:ascii="Times New Roman" w:hAnsi="Times New Roman"/>
          <w:b/>
          <w:sz w:val="24"/>
          <w:szCs w:val="24"/>
          <w:lang w:val="kk-KZ"/>
        </w:rPr>
        <w:t>мазмұнына қарай:</w:t>
      </w:r>
      <w:r w:rsidRPr="00BC7A11">
        <w:rPr>
          <w:rFonts w:ascii="Times New Roman" w:hAnsi="Times New Roman"/>
          <w:sz w:val="24"/>
          <w:szCs w:val="24"/>
          <w:lang w:val="kk-KZ"/>
        </w:rPr>
        <w:t xml:space="preserve"> </w:t>
      </w:r>
      <w:r w:rsidR="00F71E44">
        <w:rPr>
          <w:rFonts w:ascii="Times New Roman" w:hAnsi="Times New Roman"/>
          <w:sz w:val="24"/>
          <w:szCs w:val="24"/>
          <w:lang w:val="kk-KZ"/>
        </w:rPr>
        <w:t>М</w:t>
      </w:r>
      <w:r w:rsidRPr="00BC7A11">
        <w:rPr>
          <w:rFonts w:ascii="Times New Roman" w:hAnsi="Times New Roman"/>
          <w:sz w:val="24"/>
          <w:szCs w:val="24"/>
          <w:u w:val="single"/>
          <w:lang w:val="kk-KZ"/>
        </w:rPr>
        <w:t>емлекеттік функцияларды, өкілеттіктерді жүзеге асыру және олардан шығатын мемлекеттік қызметтерді көрсету</w:t>
      </w:r>
    </w:p>
    <w:p w:rsidR="007F2788" w:rsidRPr="00BC7A11" w:rsidRDefault="007F2788" w:rsidP="00BC7A11">
      <w:pPr>
        <w:spacing w:after="0" w:line="240" w:lineRule="exact"/>
        <w:jc w:val="both"/>
        <w:rPr>
          <w:rFonts w:ascii="Times New Roman" w:hAnsi="Times New Roman"/>
          <w:sz w:val="24"/>
          <w:szCs w:val="24"/>
          <w:u w:val="single"/>
          <w:lang w:val="kk-KZ"/>
        </w:rPr>
      </w:pPr>
      <w:r w:rsidRPr="00BC7A11">
        <w:rPr>
          <w:rFonts w:ascii="Times New Roman" w:hAnsi="Times New Roman"/>
          <w:b/>
          <w:sz w:val="24"/>
          <w:szCs w:val="24"/>
          <w:lang w:val="kk-KZ"/>
        </w:rPr>
        <w:t>іске асыру түріне қарай:</w:t>
      </w:r>
      <w:r w:rsidRPr="00BC7A11">
        <w:rPr>
          <w:rFonts w:ascii="Times New Roman" w:hAnsi="Times New Roman"/>
          <w:sz w:val="24"/>
          <w:szCs w:val="24"/>
          <w:lang w:val="kk-KZ"/>
        </w:rPr>
        <w:t xml:space="preserve"> </w:t>
      </w:r>
      <w:r w:rsidRPr="00BC7A11">
        <w:rPr>
          <w:rFonts w:ascii="Times New Roman" w:hAnsi="Times New Roman"/>
          <w:sz w:val="24"/>
          <w:szCs w:val="24"/>
          <w:u w:val="single"/>
          <w:lang w:val="kk-KZ"/>
        </w:rPr>
        <w:t>жеке бюджеттік бағдарлама</w:t>
      </w:r>
    </w:p>
    <w:p w:rsidR="007F2788" w:rsidRPr="00BC7A11" w:rsidRDefault="007F2788" w:rsidP="00BC7A11">
      <w:pPr>
        <w:spacing w:after="0" w:line="240" w:lineRule="exact"/>
        <w:jc w:val="both"/>
        <w:rPr>
          <w:rFonts w:ascii="Times New Roman" w:hAnsi="Times New Roman"/>
          <w:sz w:val="24"/>
          <w:szCs w:val="24"/>
          <w:u w:val="single"/>
          <w:lang w:val="kk-KZ"/>
        </w:rPr>
      </w:pPr>
      <w:r w:rsidRPr="00BC7A11">
        <w:rPr>
          <w:rFonts w:ascii="Times New Roman" w:hAnsi="Times New Roman"/>
          <w:b/>
          <w:sz w:val="24"/>
          <w:szCs w:val="24"/>
          <w:lang w:val="kk-KZ"/>
        </w:rPr>
        <w:t>ағымдағы/даму:</w:t>
      </w:r>
      <w:r w:rsidRPr="00BC7A11">
        <w:rPr>
          <w:rFonts w:ascii="Times New Roman" w:hAnsi="Times New Roman"/>
          <w:sz w:val="24"/>
          <w:szCs w:val="24"/>
          <w:lang w:val="kk-KZ"/>
        </w:rPr>
        <w:t xml:space="preserve"> </w:t>
      </w:r>
      <w:r w:rsidRPr="00BC7A11">
        <w:rPr>
          <w:rFonts w:ascii="Times New Roman" w:hAnsi="Times New Roman"/>
          <w:sz w:val="24"/>
          <w:szCs w:val="24"/>
          <w:u w:val="single"/>
          <w:lang w:val="kk-KZ"/>
        </w:rPr>
        <w:t>ағымдағы</w:t>
      </w:r>
    </w:p>
    <w:p w:rsidR="007F2788" w:rsidRPr="00BC7A11" w:rsidRDefault="007F2788" w:rsidP="007F2788">
      <w:pPr>
        <w:pStyle w:val="1"/>
        <w:jc w:val="both"/>
        <w:rPr>
          <w:rFonts w:ascii="Times New Roman" w:hAnsi="Times New Roman"/>
          <w:sz w:val="24"/>
          <w:szCs w:val="24"/>
          <w:u w:val="single"/>
          <w:lang w:val="kk-KZ"/>
        </w:rPr>
      </w:pPr>
      <w:r w:rsidRPr="00BC7A11">
        <w:rPr>
          <w:rFonts w:ascii="Times New Roman" w:hAnsi="Times New Roman"/>
          <w:b/>
          <w:sz w:val="24"/>
          <w:szCs w:val="24"/>
          <w:lang w:val="kk-KZ"/>
        </w:rPr>
        <w:t>Бюджеттік бағдарламаның мақсаты</w:t>
      </w:r>
      <w:r w:rsidRPr="00BC7A11">
        <w:rPr>
          <w:rFonts w:ascii="Times New Roman" w:hAnsi="Times New Roman"/>
          <w:sz w:val="24"/>
          <w:szCs w:val="24"/>
          <w:u w:val="single"/>
          <w:lang w:val="kk-KZ"/>
        </w:rPr>
        <w:t xml:space="preserve"> Аудандық бюджетке бюджеттік қаражатты ай сайын уақытылы аудару.</w:t>
      </w:r>
    </w:p>
    <w:p w:rsidR="007F2788" w:rsidRPr="00BC7A11" w:rsidRDefault="007F2788" w:rsidP="007F2788">
      <w:pPr>
        <w:pStyle w:val="1"/>
        <w:jc w:val="both"/>
        <w:rPr>
          <w:rFonts w:ascii="Times New Roman" w:hAnsi="Times New Roman"/>
          <w:sz w:val="24"/>
          <w:szCs w:val="24"/>
          <w:u w:val="single"/>
          <w:lang w:val="kk-KZ"/>
        </w:rPr>
      </w:pPr>
      <w:r w:rsidRPr="00BC7A11">
        <w:rPr>
          <w:rFonts w:ascii="Times New Roman" w:hAnsi="Times New Roman"/>
          <w:b/>
          <w:sz w:val="24"/>
          <w:szCs w:val="24"/>
          <w:lang w:val="kk-KZ"/>
        </w:rPr>
        <w:t>Бюджеттік бағдарламаның міндеті (түпкілікті нәтиже):</w:t>
      </w:r>
      <w:r w:rsidRPr="00BC7A11">
        <w:rPr>
          <w:rFonts w:ascii="Times New Roman" w:hAnsi="Times New Roman"/>
          <w:sz w:val="24"/>
          <w:szCs w:val="24"/>
          <w:lang w:val="kk-KZ"/>
        </w:rPr>
        <w:t xml:space="preserve">  </w:t>
      </w:r>
      <w:r w:rsidRPr="00BC7A11">
        <w:rPr>
          <w:rFonts w:ascii="Times New Roman" w:hAnsi="Times New Roman"/>
          <w:sz w:val="24"/>
          <w:szCs w:val="24"/>
          <w:u w:val="single"/>
          <w:lang w:val="kk-KZ"/>
        </w:rPr>
        <w:t>Уақытылы дайындалған төлем құжаттары , сондай ақ бюджеттік аударымдар.</w:t>
      </w:r>
    </w:p>
    <w:p w:rsidR="007F2788" w:rsidRPr="00BC7A11" w:rsidRDefault="007F2788" w:rsidP="007F2788">
      <w:pPr>
        <w:pStyle w:val="1"/>
        <w:jc w:val="both"/>
        <w:rPr>
          <w:rFonts w:ascii="Times New Roman" w:hAnsi="Times New Roman"/>
          <w:sz w:val="24"/>
          <w:szCs w:val="24"/>
          <w:u w:val="single"/>
          <w:lang w:val="kk-KZ"/>
        </w:rPr>
      </w:pPr>
      <w:r w:rsidRPr="00BC7A11">
        <w:rPr>
          <w:rFonts w:ascii="Times New Roman" w:hAnsi="Times New Roman"/>
          <w:b/>
          <w:sz w:val="24"/>
          <w:szCs w:val="24"/>
          <w:lang w:val="kk-KZ"/>
        </w:rPr>
        <w:t>Бюджеттік бағдарламаның сипаттамасы (негіздемесі):</w:t>
      </w:r>
      <w:r w:rsidRPr="00BC7A11">
        <w:rPr>
          <w:rFonts w:ascii="Times New Roman" w:hAnsi="Times New Roman"/>
          <w:sz w:val="24"/>
          <w:szCs w:val="24"/>
          <w:lang w:val="kk-KZ"/>
        </w:rPr>
        <w:t xml:space="preserve">  </w:t>
      </w:r>
      <w:r w:rsidRPr="00BC7A11">
        <w:rPr>
          <w:rFonts w:ascii="Times New Roman" w:hAnsi="Times New Roman"/>
          <w:sz w:val="24"/>
          <w:szCs w:val="24"/>
          <w:u w:val="single"/>
          <w:lang w:val="kk-KZ"/>
        </w:rPr>
        <w:t>Қарасай ауданы мәслихатының бюджет туралы шешімі бойынша бюджетте бекітілген және «Жалпы трансферттер туралы»  Қазақстан Республикасының Заңымен көзделген бюджеттік қаражаттың аудандық бюджетке аударылуы бекітілген.</w:t>
      </w: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8"/>
        <w:gridCol w:w="991"/>
        <w:gridCol w:w="1135"/>
        <w:gridCol w:w="1276"/>
        <w:gridCol w:w="1041"/>
        <w:gridCol w:w="1210"/>
        <w:gridCol w:w="1019"/>
      </w:tblGrid>
      <w:tr w:rsidR="007F2788" w:rsidRPr="009B00AC" w:rsidTr="00FD5555">
        <w:trPr>
          <w:trHeight w:val="293"/>
        </w:trPr>
        <w:tc>
          <w:tcPr>
            <w:tcW w:w="9930" w:type="dxa"/>
            <w:gridSpan w:val="7"/>
            <w:tcBorders>
              <w:top w:val="single" w:sz="4" w:space="0" w:color="auto"/>
              <w:left w:val="single" w:sz="4" w:space="0" w:color="auto"/>
              <w:bottom w:val="single" w:sz="4" w:space="0" w:color="auto"/>
              <w:right w:val="single" w:sz="4" w:space="0" w:color="auto"/>
            </w:tcBorders>
          </w:tcPr>
          <w:p w:rsidR="007F2788" w:rsidRPr="00BC7A11" w:rsidRDefault="007F2788" w:rsidP="00FD5555">
            <w:pPr>
              <w:pStyle w:val="1"/>
              <w:spacing w:line="276" w:lineRule="auto"/>
              <w:jc w:val="center"/>
              <w:rPr>
                <w:rFonts w:ascii="Times New Roman" w:hAnsi="Times New Roman"/>
                <w:lang w:val="kk-KZ"/>
              </w:rPr>
            </w:pPr>
            <w:r w:rsidRPr="00BC7A11">
              <w:rPr>
                <w:rFonts w:ascii="Times New Roman" w:hAnsi="Times New Roman"/>
                <w:b/>
                <w:lang w:val="kk-KZ"/>
              </w:rPr>
              <w:t>Бюджеттік бағдарлама бойынша шығыстар, барлығы</w:t>
            </w:r>
          </w:p>
        </w:tc>
      </w:tr>
      <w:tr w:rsidR="007F2788" w:rsidRPr="00BC7A11" w:rsidTr="00FD5555">
        <w:trPr>
          <w:trHeight w:val="577"/>
        </w:trPr>
        <w:tc>
          <w:tcPr>
            <w:tcW w:w="3258" w:type="dxa"/>
            <w:vMerge w:val="restart"/>
            <w:tcBorders>
              <w:top w:val="single" w:sz="4" w:space="0" w:color="auto"/>
              <w:left w:val="single" w:sz="4" w:space="0" w:color="auto"/>
              <w:bottom w:val="single" w:sz="4" w:space="0" w:color="auto"/>
              <w:right w:val="single" w:sz="4" w:space="0" w:color="auto"/>
            </w:tcBorders>
            <w:vAlign w:val="center"/>
            <w:hideMark/>
          </w:tcPr>
          <w:p w:rsidR="007F2788" w:rsidRPr="00BC7A11" w:rsidRDefault="007F2788">
            <w:pPr>
              <w:pStyle w:val="1"/>
              <w:spacing w:line="276" w:lineRule="auto"/>
              <w:jc w:val="center"/>
              <w:rPr>
                <w:rFonts w:ascii="Times New Roman" w:hAnsi="Times New Roman"/>
                <w:lang w:val="kk-KZ"/>
              </w:rPr>
            </w:pPr>
            <w:r w:rsidRPr="00BC7A11">
              <w:rPr>
                <w:rFonts w:ascii="Times New Roman" w:hAnsi="Times New Roman"/>
                <w:lang w:val="kk-KZ"/>
              </w:rPr>
              <w:t>Бюджеттік бағдарлама бойынша шығыстар</w:t>
            </w:r>
          </w:p>
        </w:tc>
        <w:tc>
          <w:tcPr>
            <w:tcW w:w="991" w:type="dxa"/>
            <w:vMerge w:val="restart"/>
            <w:tcBorders>
              <w:top w:val="single" w:sz="4" w:space="0" w:color="auto"/>
              <w:left w:val="single" w:sz="4" w:space="0" w:color="auto"/>
              <w:bottom w:val="single" w:sz="4" w:space="0" w:color="auto"/>
              <w:right w:val="single" w:sz="4" w:space="0" w:color="auto"/>
            </w:tcBorders>
            <w:vAlign w:val="center"/>
            <w:hideMark/>
          </w:tcPr>
          <w:p w:rsidR="007F2788" w:rsidRPr="00BC7A11" w:rsidRDefault="007F2788">
            <w:pPr>
              <w:pStyle w:val="1"/>
              <w:spacing w:line="276" w:lineRule="auto"/>
              <w:jc w:val="center"/>
              <w:rPr>
                <w:rFonts w:ascii="Times New Roman" w:hAnsi="Times New Roman"/>
                <w:b/>
                <w:lang w:val="kk-KZ"/>
              </w:rPr>
            </w:pPr>
            <w:r w:rsidRPr="00BC7A11">
              <w:rPr>
                <w:rFonts w:ascii="Times New Roman" w:hAnsi="Times New Roman"/>
                <w:lang w:val="kk-KZ"/>
              </w:rPr>
              <w:t>Өлшем бірлігі</w:t>
            </w:r>
          </w:p>
        </w:tc>
        <w:tc>
          <w:tcPr>
            <w:tcW w:w="1135" w:type="dxa"/>
            <w:tcBorders>
              <w:top w:val="single" w:sz="4" w:space="0" w:color="auto"/>
              <w:left w:val="single" w:sz="4" w:space="0" w:color="auto"/>
              <w:bottom w:val="single" w:sz="4" w:space="0" w:color="auto"/>
              <w:right w:val="single" w:sz="4" w:space="0" w:color="auto"/>
            </w:tcBorders>
            <w:vAlign w:val="center"/>
            <w:hideMark/>
          </w:tcPr>
          <w:p w:rsidR="007F2788" w:rsidRPr="00BC7A11" w:rsidRDefault="007F2788">
            <w:pPr>
              <w:pStyle w:val="1"/>
              <w:spacing w:line="276" w:lineRule="auto"/>
              <w:jc w:val="center"/>
              <w:rPr>
                <w:rFonts w:ascii="Times New Roman" w:hAnsi="Times New Roman"/>
                <w:lang w:val="kk-KZ"/>
              </w:rPr>
            </w:pPr>
            <w:r w:rsidRPr="00BC7A11">
              <w:rPr>
                <w:rFonts w:ascii="Times New Roman" w:hAnsi="Times New Roman"/>
                <w:lang w:val="kk-KZ"/>
              </w:rPr>
              <w:t>Есепті жыл</w:t>
            </w:r>
          </w:p>
        </w:tc>
        <w:tc>
          <w:tcPr>
            <w:tcW w:w="1276" w:type="dxa"/>
            <w:tcBorders>
              <w:top w:val="single" w:sz="4" w:space="0" w:color="auto"/>
              <w:left w:val="single" w:sz="4" w:space="0" w:color="auto"/>
              <w:bottom w:val="single" w:sz="4" w:space="0" w:color="auto"/>
              <w:right w:val="single" w:sz="4" w:space="0" w:color="auto"/>
            </w:tcBorders>
            <w:vAlign w:val="center"/>
            <w:hideMark/>
          </w:tcPr>
          <w:p w:rsidR="007F2788" w:rsidRPr="00BC7A11" w:rsidRDefault="007F2788">
            <w:pPr>
              <w:pStyle w:val="1"/>
              <w:spacing w:line="276" w:lineRule="auto"/>
              <w:jc w:val="center"/>
              <w:rPr>
                <w:rFonts w:ascii="Times New Roman" w:hAnsi="Times New Roman"/>
                <w:lang w:val="kk-KZ"/>
              </w:rPr>
            </w:pPr>
            <w:r w:rsidRPr="00BC7A11">
              <w:rPr>
                <w:rFonts w:ascii="Times New Roman" w:hAnsi="Times New Roman"/>
                <w:lang w:val="kk-KZ"/>
              </w:rPr>
              <w:t>Ағымдағы жыл жоспары</w:t>
            </w:r>
          </w:p>
        </w:tc>
        <w:tc>
          <w:tcPr>
            <w:tcW w:w="3270" w:type="dxa"/>
            <w:gridSpan w:val="3"/>
            <w:tcBorders>
              <w:top w:val="single" w:sz="4" w:space="0" w:color="auto"/>
              <w:left w:val="single" w:sz="4" w:space="0" w:color="auto"/>
              <w:bottom w:val="single" w:sz="4" w:space="0" w:color="auto"/>
              <w:right w:val="single" w:sz="4" w:space="0" w:color="auto"/>
            </w:tcBorders>
            <w:vAlign w:val="center"/>
            <w:hideMark/>
          </w:tcPr>
          <w:p w:rsidR="007F2788" w:rsidRPr="00BC7A11" w:rsidRDefault="007F2788">
            <w:pPr>
              <w:pStyle w:val="1"/>
              <w:spacing w:line="276" w:lineRule="auto"/>
              <w:jc w:val="center"/>
              <w:rPr>
                <w:rFonts w:ascii="Times New Roman" w:hAnsi="Times New Roman"/>
                <w:lang w:val="kk-KZ"/>
              </w:rPr>
            </w:pPr>
            <w:r w:rsidRPr="00BC7A11">
              <w:rPr>
                <w:rFonts w:ascii="Times New Roman" w:hAnsi="Times New Roman"/>
                <w:lang w:val="kk-KZ"/>
              </w:rPr>
              <w:t>Жоспарлы кезең</w:t>
            </w:r>
          </w:p>
        </w:tc>
      </w:tr>
      <w:tr w:rsidR="009B00AC" w:rsidRPr="00BC7A11" w:rsidTr="00FD5555">
        <w:trPr>
          <w:trHeight w:val="514"/>
        </w:trPr>
        <w:tc>
          <w:tcPr>
            <w:tcW w:w="3258" w:type="dxa"/>
            <w:vMerge/>
            <w:tcBorders>
              <w:top w:val="single" w:sz="4" w:space="0" w:color="auto"/>
              <w:left w:val="single" w:sz="4" w:space="0" w:color="auto"/>
              <w:bottom w:val="single" w:sz="4" w:space="0" w:color="auto"/>
              <w:right w:val="single" w:sz="4" w:space="0" w:color="auto"/>
            </w:tcBorders>
            <w:vAlign w:val="center"/>
            <w:hideMark/>
          </w:tcPr>
          <w:p w:rsidR="009B00AC" w:rsidRPr="00BC7A11" w:rsidRDefault="009B00AC">
            <w:pPr>
              <w:spacing w:after="0" w:line="240" w:lineRule="auto"/>
              <w:rPr>
                <w:rFonts w:ascii="Times New Roman" w:hAnsi="Times New Roman"/>
                <w:lang w:val="kk-KZ"/>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9B00AC" w:rsidRPr="00BC7A11" w:rsidRDefault="009B00AC">
            <w:pPr>
              <w:spacing w:after="0" w:line="240" w:lineRule="auto"/>
              <w:rPr>
                <w:rFonts w:ascii="Times New Roman" w:hAnsi="Times New Roman"/>
                <w:b/>
                <w:lang w:val="kk-KZ"/>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9B00AC" w:rsidRPr="00BC7A11" w:rsidRDefault="009B00AC" w:rsidP="003C2DE5">
            <w:pPr>
              <w:pStyle w:val="1"/>
              <w:spacing w:line="276" w:lineRule="auto"/>
              <w:jc w:val="center"/>
              <w:rPr>
                <w:rFonts w:ascii="Times New Roman" w:hAnsi="Times New Roman"/>
                <w:lang w:val="kk-KZ"/>
              </w:rPr>
            </w:pPr>
            <w:r>
              <w:rPr>
                <w:rFonts w:ascii="Times New Roman" w:hAnsi="Times New Roman"/>
                <w:lang w:val="kk-KZ"/>
              </w:rPr>
              <w:t>2019</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00AC" w:rsidRPr="00BC7A11" w:rsidRDefault="009B00AC" w:rsidP="003C2DE5">
            <w:pPr>
              <w:pStyle w:val="1"/>
              <w:spacing w:line="276" w:lineRule="auto"/>
              <w:jc w:val="center"/>
              <w:rPr>
                <w:rFonts w:ascii="Times New Roman" w:hAnsi="Times New Roman"/>
                <w:lang w:val="kk-KZ"/>
              </w:rPr>
            </w:pPr>
            <w:r w:rsidRPr="00BC7A11">
              <w:rPr>
                <w:rFonts w:ascii="Times New Roman" w:hAnsi="Times New Roman"/>
                <w:lang w:val="kk-KZ"/>
              </w:rPr>
              <w:t>202</w:t>
            </w:r>
            <w:r>
              <w:rPr>
                <w:rFonts w:ascii="Times New Roman" w:hAnsi="Times New Roman"/>
                <w:lang w:val="kk-KZ"/>
              </w:rPr>
              <w:t>0</w:t>
            </w:r>
          </w:p>
        </w:tc>
        <w:tc>
          <w:tcPr>
            <w:tcW w:w="1041" w:type="dxa"/>
            <w:tcBorders>
              <w:top w:val="single" w:sz="4" w:space="0" w:color="auto"/>
              <w:left w:val="single" w:sz="4" w:space="0" w:color="auto"/>
              <w:bottom w:val="single" w:sz="4" w:space="0" w:color="auto"/>
              <w:right w:val="single" w:sz="4" w:space="0" w:color="auto"/>
            </w:tcBorders>
            <w:vAlign w:val="center"/>
            <w:hideMark/>
          </w:tcPr>
          <w:p w:rsidR="009B00AC" w:rsidRPr="00BC7A11" w:rsidRDefault="009B00AC" w:rsidP="003C2DE5">
            <w:pPr>
              <w:pStyle w:val="1"/>
              <w:spacing w:line="276" w:lineRule="auto"/>
              <w:jc w:val="center"/>
              <w:rPr>
                <w:rFonts w:ascii="Times New Roman" w:hAnsi="Times New Roman"/>
                <w:lang w:val="kk-KZ"/>
              </w:rPr>
            </w:pPr>
            <w:r w:rsidRPr="00BC7A11">
              <w:rPr>
                <w:rFonts w:ascii="Times New Roman" w:hAnsi="Times New Roman"/>
                <w:lang w:val="kk-KZ"/>
              </w:rPr>
              <w:t>202</w:t>
            </w:r>
            <w:r>
              <w:rPr>
                <w:rFonts w:ascii="Times New Roman" w:hAnsi="Times New Roman"/>
                <w:lang w:val="kk-KZ"/>
              </w:rPr>
              <w:t>1</w:t>
            </w:r>
          </w:p>
        </w:tc>
        <w:tc>
          <w:tcPr>
            <w:tcW w:w="1210" w:type="dxa"/>
            <w:tcBorders>
              <w:top w:val="single" w:sz="4" w:space="0" w:color="auto"/>
              <w:left w:val="single" w:sz="4" w:space="0" w:color="auto"/>
              <w:bottom w:val="single" w:sz="4" w:space="0" w:color="auto"/>
              <w:right w:val="single" w:sz="4" w:space="0" w:color="auto"/>
            </w:tcBorders>
            <w:vAlign w:val="center"/>
            <w:hideMark/>
          </w:tcPr>
          <w:p w:rsidR="009B00AC" w:rsidRPr="00BC7A11" w:rsidRDefault="009B00AC" w:rsidP="003C2DE5">
            <w:pPr>
              <w:pStyle w:val="1"/>
              <w:spacing w:line="276" w:lineRule="auto"/>
              <w:jc w:val="center"/>
              <w:rPr>
                <w:rFonts w:ascii="Times New Roman" w:hAnsi="Times New Roman"/>
                <w:lang w:val="kk-KZ"/>
              </w:rPr>
            </w:pPr>
            <w:r>
              <w:rPr>
                <w:rFonts w:ascii="Times New Roman" w:hAnsi="Times New Roman"/>
                <w:lang w:val="kk-KZ"/>
              </w:rPr>
              <w:t>2022</w:t>
            </w:r>
          </w:p>
        </w:tc>
        <w:tc>
          <w:tcPr>
            <w:tcW w:w="1019" w:type="dxa"/>
            <w:tcBorders>
              <w:top w:val="single" w:sz="4" w:space="0" w:color="auto"/>
              <w:left w:val="single" w:sz="4" w:space="0" w:color="auto"/>
              <w:bottom w:val="single" w:sz="4" w:space="0" w:color="auto"/>
              <w:right w:val="single" w:sz="4" w:space="0" w:color="auto"/>
            </w:tcBorders>
            <w:vAlign w:val="center"/>
            <w:hideMark/>
          </w:tcPr>
          <w:p w:rsidR="009B00AC" w:rsidRPr="00BC7A11" w:rsidRDefault="009B00AC" w:rsidP="003C2DE5">
            <w:pPr>
              <w:pStyle w:val="1"/>
              <w:spacing w:line="276" w:lineRule="auto"/>
              <w:jc w:val="center"/>
              <w:rPr>
                <w:rFonts w:ascii="Times New Roman" w:hAnsi="Times New Roman"/>
                <w:lang w:val="kk-KZ"/>
              </w:rPr>
            </w:pPr>
            <w:r>
              <w:rPr>
                <w:rFonts w:ascii="Times New Roman" w:hAnsi="Times New Roman"/>
                <w:lang w:val="kk-KZ"/>
              </w:rPr>
              <w:t>2023</w:t>
            </w:r>
          </w:p>
        </w:tc>
      </w:tr>
      <w:tr w:rsidR="009B00AC" w:rsidRPr="00BC7A11" w:rsidTr="00FD5555">
        <w:trPr>
          <w:trHeight w:val="1054"/>
        </w:trPr>
        <w:tc>
          <w:tcPr>
            <w:tcW w:w="3258" w:type="dxa"/>
            <w:tcBorders>
              <w:top w:val="single" w:sz="4" w:space="0" w:color="auto"/>
              <w:left w:val="single" w:sz="4" w:space="0" w:color="auto"/>
              <w:bottom w:val="single" w:sz="4" w:space="0" w:color="auto"/>
              <w:right w:val="single" w:sz="4" w:space="0" w:color="auto"/>
            </w:tcBorders>
            <w:hideMark/>
          </w:tcPr>
          <w:p w:rsidR="009B00AC" w:rsidRPr="00BC7A11" w:rsidRDefault="009B00AC">
            <w:pPr>
              <w:pStyle w:val="1"/>
              <w:spacing w:line="276" w:lineRule="auto"/>
              <w:rPr>
                <w:rFonts w:ascii="Times New Roman" w:hAnsi="Times New Roman"/>
                <w:lang w:val="kk-KZ"/>
              </w:rPr>
            </w:pPr>
            <w:r w:rsidRPr="00BC7A11">
              <w:rPr>
                <w:rFonts w:ascii="Times New Roman" w:hAnsi="Times New Roman"/>
                <w:sz w:val="24"/>
                <w:szCs w:val="24"/>
                <w:u w:val="single"/>
                <w:lang w:val="kk-KZ"/>
              </w:rPr>
              <w:t>Бюджеттік алымдар</w:t>
            </w:r>
          </w:p>
        </w:tc>
        <w:tc>
          <w:tcPr>
            <w:tcW w:w="991" w:type="dxa"/>
            <w:tcBorders>
              <w:top w:val="single" w:sz="4" w:space="0" w:color="auto"/>
              <w:left w:val="single" w:sz="4" w:space="0" w:color="auto"/>
              <w:bottom w:val="single" w:sz="4" w:space="0" w:color="auto"/>
              <w:right w:val="single" w:sz="4" w:space="0" w:color="auto"/>
            </w:tcBorders>
          </w:tcPr>
          <w:p w:rsidR="009B00AC" w:rsidRPr="00BC7A11" w:rsidRDefault="009B00AC">
            <w:pPr>
              <w:pStyle w:val="1"/>
              <w:spacing w:line="276" w:lineRule="auto"/>
              <w:jc w:val="center"/>
              <w:rPr>
                <w:rFonts w:ascii="Times New Roman" w:hAnsi="Times New Roman"/>
                <w:lang w:val="kk-KZ"/>
              </w:rPr>
            </w:pPr>
          </w:p>
          <w:p w:rsidR="009B00AC" w:rsidRPr="00BC7A11" w:rsidRDefault="009B00AC">
            <w:pPr>
              <w:pStyle w:val="1"/>
              <w:spacing w:line="276" w:lineRule="auto"/>
              <w:rPr>
                <w:rFonts w:ascii="Times New Roman" w:hAnsi="Times New Roman"/>
                <w:lang w:val="kk-KZ"/>
              </w:rPr>
            </w:pPr>
            <w:r w:rsidRPr="00BC7A11">
              <w:rPr>
                <w:rFonts w:ascii="Times New Roman" w:hAnsi="Times New Roman"/>
                <w:lang w:val="kk-KZ"/>
              </w:rPr>
              <w:t>мың теңге</w:t>
            </w:r>
          </w:p>
          <w:p w:rsidR="009B00AC" w:rsidRPr="00BC7A11" w:rsidRDefault="009B00AC">
            <w:pPr>
              <w:pStyle w:val="1"/>
              <w:spacing w:line="276" w:lineRule="auto"/>
              <w:jc w:val="center"/>
              <w:rPr>
                <w:rFonts w:ascii="Times New Roman" w:hAnsi="Times New Roman"/>
                <w:lang w:val="kk-KZ"/>
              </w:rPr>
            </w:pPr>
          </w:p>
        </w:tc>
        <w:tc>
          <w:tcPr>
            <w:tcW w:w="1135" w:type="dxa"/>
            <w:tcBorders>
              <w:top w:val="single" w:sz="4" w:space="0" w:color="auto"/>
              <w:left w:val="single" w:sz="4" w:space="0" w:color="auto"/>
              <w:bottom w:val="single" w:sz="4" w:space="0" w:color="auto"/>
              <w:right w:val="single" w:sz="4" w:space="0" w:color="auto"/>
            </w:tcBorders>
            <w:vAlign w:val="center"/>
          </w:tcPr>
          <w:p w:rsidR="009B00AC" w:rsidRPr="00BC7A11" w:rsidRDefault="009B00AC" w:rsidP="003C2DE5">
            <w:pPr>
              <w:pStyle w:val="1"/>
              <w:spacing w:line="276" w:lineRule="auto"/>
              <w:jc w:val="center"/>
              <w:rPr>
                <w:rFonts w:ascii="Times New Roman" w:hAnsi="Times New Roman"/>
                <w:lang w:val="kk-KZ"/>
              </w:rPr>
            </w:pPr>
            <w:r>
              <w:rPr>
                <w:rFonts w:ascii="Times New Roman" w:hAnsi="Times New Roman"/>
                <w:lang w:val="kk-KZ"/>
              </w:rPr>
              <w:t>63491</w:t>
            </w:r>
          </w:p>
        </w:tc>
        <w:tc>
          <w:tcPr>
            <w:tcW w:w="1276" w:type="dxa"/>
            <w:tcBorders>
              <w:top w:val="single" w:sz="4" w:space="0" w:color="auto"/>
              <w:left w:val="single" w:sz="4" w:space="0" w:color="auto"/>
              <w:bottom w:val="single" w:sz="4" w:space="0" w:color="auto"/>
              <w:right w:val="single" w:sz="4" w:space="0" w:color="auto"/>
            </w:tcBorders>
            <w:vAlign w:val="center"/>
          </w:tcPr>
          <w:p w:rsidR="009B00AC" w:rsidRPr="00BC7A11" w:rsidRDefault="009B00AC" w:rsidP="003C2DE5">
            <w:pPr>
              <w:pStyle w:val="1"/>
              <w:spacing w:line="276" w:lineRule="auto"/>
              <w:jc w:val="center"/>
              <w:rPr>
                <w:rFonts w:ascii="Times New Roman" w:hAnsi="Times New Roman"/>
                <w:lang w:val="kk-KZ"/>
              </w:rPr>
            </w:pPr>
            <w:r>
              <w:rPr>
                <w:rFonts w:ascii="Times New Roman" w:hAnsi="Times New Roman"/>
                <w:lang w:val="kk-KZ"/>
              </w:rPr>
              <w:t>6234</w:t>
            </w:r>
          </w:p>
        </w:tc>
        <w:tc>
          <w:tcPr>
            <w:tcW w:w="1041" w:type="dxa"/>
            <w:tcBorders>
              <w:top w:val="single" w:sz="4" w:space="0" w:color="auto"/>
              <w:left w:val="single" w:sz="4" w:space="0" w:color="auto"/>
              <w:bottom w:val="single" w:sz="4" w:space="0" w:color="auto"/>
              <w:right w:val="single" w:sz="4" w:space="0" w:color="auto"/>
            </w:tcBorders>
            <w:vAlign w:val="center"/>
          </w:tcPr>
          <w:p w:rsidR="009B00AC" w:rsidRPr="00BC7A11" w:rsidRDefault="009B00AC" w:rsidP="003C2DE5">
            <w:pPr>
              <w:pStyle w:val="1"/>
              <w:spacing w:line="276" w:lineRule="auto"/>
              <w:jc w:val="center"/>
              <w:rPr>
                <w:rFonts w:ascii="Times New Roman" w:hAnsi="Times New Roman"/>
                <w:lang w:val="kk-KZ"/>
              </w:rPr>
            </w:pPr>
            <w:r>
              <w:rPr>
                <w:rFonts w:ascii="Times New Roman" w:hAnsi="Times New Roman"/>
                <w:lang w:val="kk-KZ"/>
              </w:rPr>
              <w:t>6483</w:t>
            </w:r>
          </w:p>
        </w:tc>
        <w:tc>
          <w:tcPr>
            <w:tcW w:w="1210" w:type="dxa"/>
            <w:tcBorders>
              <w:top w:val="single" w:sz="4" w:space="0" w:color="auto"/>
              <w:left w:val="single" w:sz="4" w:space="0" w:color="auto"/>
              <w:bottom w:val="single" w:sz="4" w:space="0" w:color="auto"/>
              <w:right w:val="single" w:sz="4" w:space="0" w:color="auto"/>
            </w:tcBorders>
            <w:vAlign w:val="center"/>
          </w:tcPr>
          <w:p w:rsidR="009B00AC" w:rsidRPr="00BC7A11" w:rsidRDefault="009B00AC" w:rsidP="003C2DE5">
            <w:pPr>
              <w:pStyle w:val="1"/>
              <w:spacing w:line="276" w:lineRule="auto"/>
              <w:jc w:val="center"/>
              <w:rPr>
                <w:rFonts w:ascii="Times New Roman" w:hAnsi="Times New Roman"/>
                <w:lang w:val="kk-KZ"/>
              </w:rPr>
            </w:pPr>
            <w:r>
              <w:rPr>
                <w:rFonts w:ascii="Times New Roman" w:hAnsi="Times New Roman"/>
                <w:lang w:val="kk-KZ"/>
              </w:rPr>
              <w:t>6743</w:t>
            </w:r>
          </w:p>
        </w:tc>
        <w:tc>
          <w:tcPr>
            <w:tcW w:w="1019" w:type="dxa"/>
            <w:tcBorders>
              <w:top w:val="single" w:sz="4" w:space="0" w:color="auto"/>
              <w:left w:val="single" w:sz="4" w:space="0" w:color="auto"/>
              <w:bottom w:val="single" w:sz="4" w:space="0" w:color="auto"/>
              <w:right w:val="single" w:sz="4" w:space="0" w:color="auto"/>
            </w:tcBorders>
            <w:vAlign w:val="center"/>
          </w:tcPr>
          <w:p w:rsidR="009B00AC" w:rsidRPr="00BC7A11" w:rsidRDefault="009B00AC" w:rsidP="003C2DE5">
            <w:pPr>
              <w:pStyle w:val="1"/>
              <w:spacing w:line="276" w:lineRule="auto"/>
              <w:jc w:val="center"/>
              <w:rPr>
                <w:rFonts w:ascii="Times New Roman" w:hAnsi="Times New Roman"/>
                <w:lang w:val="kk-KZ"/>
              </w:rPr>
            </w:pPr>
            <w:r>
              <w:rPr>
                <w:rFonts w:ascii="Times New Roman" w:hAnsi="Times New Roman"/>
                <w:lang w:val="kk-KZ"/>
              </w:rPr>
              <w:t>7012</w:t>
            </w:r>
          </w:p>
        </w:tc>
      </w:tr>
      <w:tr w:rsidR="009B00AC" w:rsidRPr="00BC7A11" w:rsidTr="0015622A">
        <w:trPr>
          <w:trHeight w:val="987"/>
        </w:trPr>
        <w:tc>
          <w:tcPr>
            <w:tcW w:w="3258" w:type="dxa"/>
            <w:tcBorders>
              <w:top w:val="single" w:sz="4" w:space="0" w:color="auto"/>
              <w:left w:val="single" w:sz="4" w:space="0" w:color="auto"/>
              <w:bottom w:val="single" w:sz="4" w:space="0" w:color="auto"/>
              <w:right w:val="single" w:sz="4" w:space="0" w:color="auto"/>
            </w:tcBorders>
            <w:hideMark/>
          </w:tcPr>
          <w:p w:rsidR="009B00AC" w:rsidRPr="00BC7A11" w:rsidRDefault="009B00AC" w:rsidP="002742B9">
            <w:pPr>
              <w:pStyle w:val="1"/>
              <w:spacing w:line="276" w:lineRule="auto"/>
              <w:rPr>
                <w:rFonts w:ascii="Times New Roman" w:hAnsi="Times New Roman"/>
                <w:b/>
                <w:lang w:val="kk-KZ"/>
              </w:rPr>
            </w:pPr>
            <w:r w:rsidRPr="00BC7A11">
              <w:rPr>
                <w:rFonts w:ascii="Times New Roman" w:hAnsi="Times New Roman"/>
                <w:b/>
                <w:lang w:val="kk-KZ"/>
              </w:rPr>
              <w:t>Жалпы бюджеттік бағдарлама бойынша шығыстар</w:t>
            </w:r>
          </w:p>
        </w:tc>
        <w:tc>
          <w:tcPr>
            <w:tcW w:w="991" w:type="dxa"/>
            <w:tcBorders>
              <w:top w:val="single" w:sz="4" w:space="0" w:color="auto"/>
              <w:left w:val="single" w:sz="4" w:space="0" w:color="auto"/>
              <w:bottom w:val="single" w:sz="4" w:space="0" w:color="auto"/>
              <w:right w:val="single" w:sz="4" w:space="0" w:color="auto"/>
            </w:tcBorders>
            <w:hideMark/>
          </w:tcPr>
          <w:p w:rsidR="009B00AC" w:rsidRPr="00BC7A11" w:rsidRDefault="009B00AC">
            <w:pPr>
              <w:pStyle w:val="1"/>
              <w:spacing w:line="276" w:lineRule="auto"/>
              <w:jc w:val="center"/>
              <w:rPr>
                <w:rFonts w:ascii="Times New Roman" w:hAnsi="Times New Roman"/>
                <w:lang w:val="kk-KZ"/>
              </w:rPr>
            </w:pPr>
            <w:r w:rsidRPr="00BC7A11">
              <w:rPr>
                <w:rFonts w:ascii="Times New Roman" w:hAnsi="Times New Roman"/>
                <w:lang w:val="kk-KZ"/>
              </w:rPr>
              <w:t>мың теңге</w:t>
            </w:r>
          </w:p>
        </w:tc>
        <w:tc>
          <w:tcPr>
            <w:tcW w:w="1135" w:type="dxa"/>
            <w:tcBorders>
              <w:top w:val="single" w:sz="4" w:space="0" w:color="auto"/>
              <w:left w:val="single" w:sz="4" w:space="0" w:color="auto"/>
              <w:bottom w:val="single" w:sz="4" w:space="0" w:color="auto"/>
              <w:right w:val="single" w:sz="4" w:space="0" w:color="auto"/>
            </w:tcBorders>
            <w:vAlign w:val="center"/>
          </w:tcPr>
          <w:p w:rsidR="009B00AC" w:rsidRPr="00BC7A11" w:rsidRDefault="009B00AC" w:rsidP="003C2DE5">
            <w:pPr>
              <w:pStyle w:val="1"/>
              <w:spacing w:line="276" w:lineRule="auto"/>
              <w:jc w:val="center"/>
              <w:rPr>
                <w:rFonts w:ascii="Times New Roman" w:hAnsi="Times New Roman"/>
                <w:lang w:val="kk-KZ"/>
              </w:rPr>
            </w:pPr>
            <w:r>
              <w:rPr>
                <w:rFonts w:ascii="Times New Roman" w:hAnsi="Times New Roman"/>
                <w:lang w:val="kk-KZ"/>
              </w:rPr>
              <w:t>63491</w:t>
            </w:r>
          </w:p>
        </w:tc>
        <w:tc>
          <w:tcPr>
            <w:tcW w:w="1276" w:type="dxa"/>
            <w:tcBorders>
              <w:top w:val="single" w:sz="4" w:space="0" w:color="auto"/>
              <w:left w:val="single" w:sz="4" w:space="0" w:color="auto"/>
              <w:bottom w:val="single" w:sz="4" w:space="0" w:color="auto"/>
              <w:right w:val="single" w:sz="4" w:space="0" w:color="auto"/>
            </w:tcBorders>
            <w:vAlign w:val="center"/>
          </w:tcPr>
          <w:p w:rsidR="009B00AC" w:rsidRPr="00BC7A11" w:rsidRDefault="009B00AC" w:rsidP="003C2DE5">
            <w:pPr>
              <w:pStyle w:val="1"/>
              <w:spacing w:line="276" w:lineRule="auto"/>
              <w:jc w:val="center"/>
              <w:rPr>
                <w:rFonts w:ascii="Times New Roman" w:hAnsi="Times New Roman"/>
                <w:lang w:val="kk-KZ"/>
              </w:rPr>
            </w:pPr>
            <w:r>
              <w:rPr>
                <w:rFonts w:ascii="Times New Roman" w:hAnsi="Times New Roman"/>
                <w:lang w:val="kk-KZ"/>
              </w:rPr>
              <w:t>6234</w:t>
            </w:r>
          </w:p>
        </w:tc>
        <w:tc>
          <w:tcPr>
            <w:tcW w:w="1041" w:type="dxa"/>
            <w:tcBorders>
              <w:top w:val="single" w:sz="4" w:space="0" w:color="auto"/>
              <w:left w:val="single" w:sz="4" w:space="0" w:color="auto"/>
              <w:bottom w:val="single" w:sz="4" w:space="0" w:color="auto"/>
              <w:right w:val="single" w:sz="4" w:space="0" w:color="auto"/>
            </w:tcBorders>
            <w:vAlign w:val="center"/>
          </w:tcPr>
          <w:p w:rsidR="009B00AC" w:rsidRPr="00BC7A11" w:rsidRDefault="009B00AC" w:rsidP="003C2DE5">
            <w:pPr>
              <w:pStyle w:val="1"/>
              <w:spacing w:line="276" w:lineRule="auto"/>
              <w:jc w:val="center"/>
              <w:rPr>
                <w:rFonts w:ascii="Times New Roman" w:hAnsi="Times New Roman"/>
                <w:lang w:val="kk-KZ"/>
              </w:rPr>
            </w:pPr>
            <w:r>
              <w:rPr>
                <w:rFonts w:ascii="Times New Roman" w:hAnsi="Times New Roman"/>
                <w:lang w:val="kk-KZ"/>
              </w:rPr>
              <w:t>6483</w:t>
            </w:r>
          </w:p>
        </w:tc>
        <w:tc>
          <w:tcPr>
            <w:tcW w:w="1210" w:type="dxa"/>
            <w:tcBorders>
              <w:top w:val="single" w:sz="4" w:space="0" w:color="auto"/>
              <w:left w:val="single" w:sz="4" w:space="0" w:color="auto"/>
              <w:bottom w:val="single" w:sz="4" w:space="0" w:color="auto"/>
              <w:right w:val="single" w:sz="4" w:space="0" w:color="auto"/>
            </w:tcBorders>
            <w:vAlign w:val="center"/>
            <w:hideMark/>
          </w:tcPr>
          <w:p w:rsidR="009B00AC" w:rsidRPr="00BC7A11" w:rsidRDefault="009B00AC" w:rsidP="003C2DE5">
            <w:pPr>
              <w:pStyle w:val="1"/>
              <w:spacing w:line="276" w:lineRule="auto"/>
              <w:jc w:val="center"/>
              <w:rPr>
                <w:rFonts w:ascii="Times New Roman" w:hAnsi="Times New Roman"/>
                <w:lang w:val="kk-KZ"/>
              </w:rPr>
            </w:pPr>
            <w:r>
              <w:rPr>
                <w:rFonts w:ascii="Times New Roman" w:hAnsi="Times New Roman"/>
                <w:lang w:val="kk-KZ"/>
              </w:rPr>
              <w:t>6743</w:t>
            </w:r>
          </w:p>
        </w:tc>
        <w:tc>
          <w:tcPr>
            <w:tcW w:w="1019" w:type="dxa"/>
            <w:tcBorders>
              <w:top w:val="single" w:sz="4" w:space="0" w:color="auto"/>
              <w:left w:val="single" w:sz="4" w:space="0" w:color="auto"/>
              <w:bottom w:val="single" w:sz="4" w:space="0" w:color="auto"/>
              <w:right w:val="single" w:sz="4" w:space="0" w:color="auto"/>
            </w:tcBorders>
            <w:vAlign w:val="center"/>
            <w:hideMark/>
          </w:tcPr>
          <w:p w:rsidR="009B00AC" w:rsidRPr="00BC7A11" w:rsidRDefault="009B00AC" w:rsidP="003C2DE5">
            <w:pPr>
              <w:pStyle w:val="1"/>
              <w:spacing w:line="276" w:lineRule="auto"/>
              <w:jc w:val="center"/>
              <w:rPr>
                <w:rFonts w:ascii="Times New Roman" w:hAnsi="Times New Roman"/>
                <w:lang w:val="kk-KZ"/>
              </w:rPr>
            </w:pPr>
            <w:r>
              <w:rPr>
                <w:rFonts w:ascii="Times New Roman" w:hAnsi="Times New Roman"/>
                <w:lang w:val="kk-KZ"/>
              </w:rPr>
              <w:t>7012</w:t>
            </w:r>
          </w:p>
        </w:tc>
      </w:tr>
    </w:tbl>
    <w:p w:rsidR="00572F9F" w:rsidRDefault="00572F9F" w:rsidP="00A2684C">
      <w:pPr>
        <w:pStyle w:val="1"/>
        <w:jc w:val="both"/>
        <w:rPr>
          <w:rFonts w:ascii="Times New Roman" w:hAnsi="Times New Roman"/>
          <w:sz w:val="24"/>
          <w:szCs w:val="24"/>
          <w:u w:val="single"/>
          <w:lang w:val="kk-KZ"/>
        </w:rPr>
      </w:pP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1"/>
        <w:gridCol w:w="991"/>
        <w:gridCol w:w="1101"/>
        <w:gridCol w:w="1238"/>
        <w:gridCol w:w="1184"/>
        <w:gridCol w:w="1211"/>
        <w:gridCol w:w="1014"/>
      </w:tblGrid>
      <w:tr w:rsidR="00572F9F" w:rsidRPr="00BC7A11" w:rsidTr="00E55384">
        <w:trPr>
          <w:trHeight w:val="577"/>
        </w:trPr>
        <w:tc>
          <w:tcPr>
            <w:tcW w:w="3191" w:type="dxa"/>
            <w:vMerge w:val="restart"/>
            <w:tcBorders>
              <w:top w:val="single" w:sz="4" w:space="0" w:color="auto"/>
              <w:left w:val="single" w:sz="4" w:space="0" w:color="auto"/>
              <w:bottom w:val="single" w:sz="4" w:space="0" w:color="auto"/>
              <w:right w:val="single" w:sz="4" w:space="0" w:color="auto"/>
            </w:tcBorders>
            <w:vAlign w:val="center"/>
            <w:hideMark/>
          </w:tcPr>
          <w:p w:rsidR="00572F9F" w:rsidRPr="00BC7A11" w:rsidRDefault="00572F9F" w:rsidP="00E55384">
            <w:pPr>
              <w:pStyle w:val="1"/>
              <w:spacing w:line="276" w:lineRule="auto"/>
              <w:jc w:val="center"/>
              <w:rPr>
                <w:rFonts w:ascii="Times New Roman" w:hAnsi="Times New Roman"/>
                <w:lang w:val="kk-KZ"/>
              </w:rPr>
            </w:pPr>
            <w:r w:rsidRPr="00BC7A11">
              <w:rPr>
                <w:rFonts w:ascii="Times New Roman" w:hAnsi="Times New Roman"/>
                <w:lang w:val="kk-KZ"/>
              </w:rPr>
              <w:t>Тікелей нәтиже көрсеткіштері</w:t>
            </w:r>
          </w:p>
        </w:tc>
        <w:tc>
          <w:tcPr>
            <w:tcW w:w="991" w:type="dxa"/>
            <w:vMerge w:val="restart"/>
            <w:tcBorders>
              <w:top w:val="single" w:sz="4" w:space="0" w:color="auto"/>
              <w:left w:val="single" w:sz="4" w:space="0" w:color="auto"/>
              <w:bottom w:val="single" w:sz="4" w:space="0" w:color="auto"/>
              <w:right w:val="single" w:sz="4" w:space="0" w:color="auto"/>
            </w:tcBorders>
            <w:vAlign w:val="center"/>
            <w:hideMark/>
          </w:tcPr>
          <w:p w:rsidR="00572F9F" w:rsidRPr="00BC7A11" w:rsidRDefault="00572F9F" w:rsidP="00E55384">
            <w:pPr>
              <w:pStyle w:val="1"/>
              <w:spacing w:line="276" w:lineRule="auto"/>
              <w:jc w:val="center"/>
              <w:rPr>
                <w:rFonts w:ascii="Times New Roman" w:hAnsi="Times New Roman"/>
                <w:b/>
                <w:lang w:val="kk-KZ"/>
              </w:rPr>
            </w:pPr>
            <w:r w:rsidRPr="00BC7A11">
              <w:rPr>
                <w:rFonts w:ascii="Times New Roman" w:hAnsi="Times New Roman"/>
                <w:lang w:val="kk-KZ"/>
              </w:rPr>
              <w:t>Өлшем бірлігі</w:t>
            </w:r>
          </w:p>
        </w:tc>
        <w:tc>
          <w:tcPr>
            <w:tcW w:w="1101" w:type="dxa"/>
            <w:tcBorders>
              <w:top w:val="single" w:sz="4" w:space="0" w:color="auto"/>
              <w:left w:val="single" w:sz="4" w:space="0" w:color="auto"/>
              <w:bottom w:val="single" w:sz="4" w:space="0" w:color="auto"/>
              <w:right w:val="single" w:sz="4" w:space="0" w:color="auto"/>
            </w:tcBorders>
            <w:vAlign w:val="center"/>
            <w:hideMark/>
          </w:tcPr>
          <w:p w:rsidR="00572F9F" w:rsidRPr="00BC7A11" w:rsidRDefault="00572F9F" w:rsidP="00E55384">
            <w:pPr>
              <w:pStyle w:val="1"/>
              <w:spacing w:line="276" w:lineRule="auto"/>
              <w:jc w:val="center"/>
              <w:rPr>
                <w:rFonts w:ascii="Times New Roman" w:hAnsi="Times New Roman"/>
                <w:lang w:val="kk-KZ"/>
              </w:rPr>
            </w:pPr>
            <w:r w:rsidRPr="00BC7A11">
              <w:rPr>
                <w:rFonts w:ascii="Times New Roman" w:hAnsi="Times New Roman"/>
                <w:lang w:val="kk-KZ"/>
              </w:rPr>
              <w:t>Есепті жыл</w:t>
            </w:r>
          </w:p>
        </w:tc>
        <w:tc>
          <w:tcPr>
            <w:tcW w:w="1238" w:type="dxa"/>
            <w:tcBorders>
              <w:top w:val="single" w:sz="4" w:space="0" w:color="auto"/>
              <w:left w:val="single" w:sz="4" w:space="0" w:color="auto"/>
              <w:bottom w:val="single" w:sz="4" w:space="0" w:color="auto"/>
              <w:right w:val="single" w:sz="4" w:space="0" w:color="auto"/>
            </w:tcBorders>
            <w:vAlign w:val="center"/>
            <w:hideMark/>
          </w:tcPr>
          <w:p w:rsidR="00572F9F" w:rsidRPr="00BC7A11" w:rsidRDefault="00572F9F" w:rsidP="00E55384">
            <w:pPr>
              <w:pStyle w:val="1"/>
              <w:spacing w:line="276" w:lineRule="auto"/>
              <w:jc w:val="center"/>
              <w:rPr>
                <w:rFonts w:ascii="Times New Roman" w:hAnsi="Times New Roman"/>
                <w:lang w:val="kk-KZ"/>
              </w:rPr>
            </w:pPr>
            <w:r w:rsidRPr="00BC7A11">
              <w:rPr>
                <w:rFonts w:ascii="Times New Roman" w:hAnsi="Times New Roman"/>
                <w:lang w:val="kk-KZ"/>
              </w:rPr>
              <w:t xml:space="preserve">Ағымдағы жыл </w:t>
            </w:r>
            <w:r w:rsidRPr="00BC7A11">
              <w:rPr>
                <w:rFonts w:ascii="Times New Roman" w:hAnsi="Times New Roman"/>
                <w:lang w:val="kk-KZ"/>
              </w:rPr>
              <w:lastRenderedPageBreak/>
              <w:t>жоспары</w:t>
            </w:r>
          </w:p>
        </w:tc>
        <w:tc>
          <w:tcPr>
            <w:tcW w:w="3409" w:type="dxa"/>
            <w:gridSpan w:val="3"/>
            <w:tcBorders>
              <w:top w:val="single" w:sz="4" w:space="0" w:color="auto"/>
              <w:left w:val="single" w:sz="4" w:space="0" w:color="auto"/>
              <w:bottom w:val="single" w:sz="4" w:space="0" w:color="auto"/>
              <w:right w:val="single" w:sz="4" w:space="0" w:color="auto"/>
            </w:tcBorders>
            <w:vAlign w:val="center"/>
            <w:hideMark/>
          </w:tcPr>
          <w:p w:rsidR="00572F9F" w:rsidRPr="00BC7A11" w:rsidRDefault="00572F9F" w:rsidP="00E55384">
            <w:pPr>
              <w:pStyle w:val="1"/>
              <w:spacing w:line="276" w:lineRule="auto"/>
              <w:jc w:val="center"/>
              <w:rPr>
                <w:rFonts w:ascii="Times New Roman" w:hAnsi="Times New Roman"/>
                <w:lang w:val="kk-KZ"/>
              </w:rPr>
            </w:pPr>
            <w:r w:rsidRPr="00BC7A11">
              <w:rPr>
                <w:rFonts w:ascii="Times New Roman" w:hAnsi="Times New Roman"/>
                <w:lang w:val="kk-KZ"/>
              </w:rPr>
              <w:lastRenderedPageBreak/>
              <w:t>Жоспарлы кезең</w:t>
            </w:r>
          </w:p>
        </w:tc>
      </w:tr>
      <w:tr w:rsidR="009B00AC" w:rsidRPr="00BC7A11" w:rsidTr="00E55384">
        <w:trPr>
          <w:trHeight w:val="514"/>
        </w:trPr>
        <w:tc>
          <w:tcPr>
            <w:tcW w:w="3191" w:type="dxa"/>
            <w:vMerge/>
            <w:tcBorders>
              <w:top w:val="single" w:sz="4" w:space="0" w:color="auto"/>
              <w:left w:val="single" w:sz="4" w:space="0" w:color="auto"/>
              <w:bottom w:val="single" w:sz="4" w:space="0" w:color="auto"/>
              <w:right w:val="single" w:sz="4" w:space="0" w:color="auto"/>
            </w:tcBorders>
            <w:vAlign w:val="center"/>
            <w:hideMark/>
          </w:tcPr>
          <w:p w:rsidR="009B00AC" w:rsidRPr="00BC7A11" w:rsidRDefault="009B00AC" w:rsidP="00E55384">
            <w:pPr>
              <w:spacing w:after="0" w:line="240" w:lineRule="auto"/>
              <w:rPr>
                <w:rFonts w:ascii="Times New Roman" w:hAnsi="Times New Roman"/>
                <w:lang w:val="kk-KZ"/>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9B00AC" w:rsidRPr="00BC7A11" w:rsidRDefault="009B00AC" w:rsidP="00E55384">
            <w:pPr>
              <w:spacing w:after="0" w:line="240" w:lineRule="auto"/>
              <w:rPr>
                <w:rFonts w:ascii="Times New Roman" w:hAnsi="Times New Roman"/>
                <w:b/>
                <w:lang w:val="kk-KZ"/>
              </w:rPr>
            </w:pPr>
          </w:p>
        </w:tc>
        <w:tc>
          <w:tcPr>
            <w:tcW w:w="1101" w:type="dxa"/>
            <w:tcBorders>
              <w:top w:val="single" w:sz="4" w:space="0" w:color="auto"/>
              <w:left w:val="single" w:sz="4" w:space="0" w:color="auto"/>
              <w:bottom w:val="single" w:sz="4" w:space="0" w:color="auto"/>
              <w:right w:val="single" w:sz="4" w:space="0" w:color="auto"/>
            </w:tcBorders>
            <w:vAlign w:val="center"/>
            <w:hideMark/>
          </w:tcPr>
          <w:p w:rsidR="009B00AC" w:rsidRPr="00BC7A11" w:rsidRDefault="009B00AC" w:rsidP="003C2DE5">
            <w:pPr>
              <w:pStyle w:val="1"/>
              <w:spacing w:line="276" w:lineRule="auto"/>
              <w:jc w:val="center"/>
              <w:rPr>
                <w:rFonts w:ascii="Times New Roman" w:hAnsi="Times New Roman"/>
                <w:lang w:val="kk-KZ"/>
              </w:rPr>
            </w:pPr>
            <w:r>
              <w:rPr>
                <w:rFonts w:ascii="Times New Roman" w:hAnsi="Times New Roman"/>
                <w:lang w:val="kk-KZ"/>
              </w:rPr>
              <w:t>2019</w:t>
            </w:r>
          </w:p>
        </w:tc>
        <w:tc>
          <w:tcPr>
            <w:tcW w:w="1238" w:type="dxa"/>
            <w:tcBorders>
              <w:top w:val="single" w:sz="4" w:space="0" w:color="auto"/>
              <w:left w:val="single" w:sz="4" w:space="0" w:color="auto"/>
              <w:bottom w:val="single" w:sz="4" w:space="0" w:color="auto"/>
              <w:right w:val="single" w:sz="4" w:space="0" w:color="auto"/>
            </w:tcBorders>
            <w:vAlign w:val="center"/>
            <w:hideMark/>
          </w:tcPr>
          <w:p w:rsidR="009B00AC" w:rsidRPr="00BC7A11" w:rsidRDefault="009B00AC" w:rsidP="003C2DE5">
            <w:pPr>
              <w:pStyle w:val="1"/>
              <w:spacing w:line="276" w:lineRule="auto"/>
              <w:jc w:val="center"/>
              <w:rPr>
                <w:rFonts w:ascii="Times New Roman" w:hAnsi="Times New Roman"/>
                <w:lang w:val="kk-KZ"/>
              </w:rPr>
            </w:pPr>
            <w:r w:rsidRPr="00BC7A11">
              <w:rPr>
                <w:rFonts w:ascii="Times New Roman" w:hAnsi="Times New Roman"/>
                <w:lang w:val="kk-KZ"/>
              </w:rPr>
              <w:t>202</w:t>
            </w:r>
            <w:r>
              <w:rPr>
                <w:rFonts w:ascii="Times New Roman" w:hAnsi="Times New Roman"/>
                <w:lang w:val="kk-KZ"/>
              </w:rPr>
              <w:t>0</w:t>
            </w:r>
          </w:p>
        </w:tc>
        <w:tc>
          <w:tcPr>
            <w:tcW w:w="1184" w:type="dxa"/>
            <w:tcBorders>
              <w:top w:val="single" w:sz="4" w:space="0" w:color="auto"/>
              <w:left w:val="single" w:sz="4" w:space="0" w:color="auto"/>
              <w:bottom w:val="single" w:sz="4" w:space="0" w:color="auto"/>
              <w:right w:val="single" w:sz="4" w:space="0" w:color="auto"/>
            </w:tcBorders>
            <w:vAlign w:val="center"/>
            <w:hideMark/>
          </w:tcPr>
          <w:p w:rsidR="009B00AC" w:rsidRPr="00BC7A11" w:rsidRDefault="009B00AC" w:rsidP="003C2DE5">
            <w:pPr>
              <w:pStyle w:val="1"/>
              <w:spacing w:line="276" w:lineRule="auto"/>
              <w:jc w:val="center"/>
              <w:rPr>
                <w:rFonts w:ascii="Times New Roman" w:hAnsi="Times New Roman"/>
                <w:lang w:val="kk-KZ"/>
              </w:rPr>
            </w:pPr>
            <w:r w:rsidRPr="00BC7A11">
              <w:rPr>
                <w:rFonts w:ascii="Times New Roman" w:hAnsi="Times New Roman"/>
                <w:lang w:val="kk-KZ"/>
              </w:rPr>
              <w:t>202</w:t>
            </w:r>
            <w:r>
              <w:rPr>
                <w:rFonts w:ascii="Times New Roman" w:hAnsi="Times New Roman"/>
                <w:lang w:val="kk-KZ"/>
              </w:rPr>
              <w:t>1</w:t>
            </w:r>
          </w:p>
        </w:tc>
        <w:tc>
          <w:tcPr>
            <w:tcW w:w="1211" w:type="dxa"/>
            <w:tcBorders>
              <w:top w:val="single" w:sz="4" w:space="0" w:color="auto"/>
              <w:left w:val="single" w:sz="4" w:space="0" w:color="auto"/>
              <w:bottom w:val="single" w:sz="4" w:space="0" w:color="auto"/>
              <w:right w:val="single" w:sz="4" w:space="0" w:color="auto"/>
            </w:tcBorders>
            <w:vAlign w:val="center"/>
            <w:hideMark/>
          </w:tcPr>
          <w:p w:rsidR="009B00AC" w:rsidRPr="00BC7A11" w:rsidRDefault="009B00AC" w:rsidP="003C2DE5">
            <w:pPr>
              <w:pStyle w:val="1"/>
              <w:spacing w:line="276" w:lineRule="auto"/>
              <w:jc w:val="center"/>
              <w:rPr>
                <w:rFonts w:ascii="Times New Roman" w:hAnsi="Times New Roman"/>
                <w:lang w:val="kk-KZ"/>
              </w:rPr>
            </w:pPr>
            <w:r>
              <w:rPr>
                <w:rFonts w:ascii="Times New Roman" w:hAnsi="Times New Roman"/>
                <w:lang w:val="kk-KZ"/>
              </w:rPr>
              <w:t>2022</w:t>
            </w:r>
          </w:p>
        </w:tc>
        <w:tc>
          <w:tcPr>
            <w:tcW w:w="1014" w:type="dxa"/>
            <w:tcBorders>
              <w:top w:val="single" w:sz="4" w:space="0" w:color="auto"/>
              <w:left w:val="single" w:sz="4" w:space="0" w:color="auto"/>
              <w:bottom w:val="single" w:sz="4" w:space="0" w:color="auto"/>
              <w:right w:val="single" w:sz="4" w:space="0" w:color="auto"/>
            </w:tcBorders>
            <w:vAlign w:val="center"/>
            <w:hideMark/>
          </w:tcPr>
          <w:p w:rsidR="009B00AC" w:rsidRPr="00BC7A11" w:rsidRDefault="009B00AC" w:rsidP="003C2DE5">
            <w:pPr>
              <w:pStyle w:val="1"/>
              <w:spacing w:line="276" w:lineRule="auto"/>
              <w:jc w:val="center"/>
              <w:rPr>
                <w:rFonts w:ascii="Times New Roman" w:hAnsi="Times New Roman"/>
                <w:lang w:val="kk-KZ"/>
              </w:rPr>
            </w:pPr>
            <w:r>
              <w:rPr>
                <w:rFonts w:ascii="Times New Roman" w:hAnsi="Times New Roman"/>
                <w:lang w:val="kk-KZ"/>
              </w:rPr>
              <w:t>2023</w:t>
            </w:r>
          </w:p>
        </w:tc>
      </w:tr>
      <w:tr w:rsidR="009B00AC" w:rsidRPr="00BC7A11" w:rsidTr="00E55384">
        <w:trPr>
          <w:trHeight w:val="1020"/>
        </w:trPr>
        <w:tc>
          <w:tcPr>
            <w:tcW w:w="3191" w:type="dxa"/>
            <w:tcBorders>
              <w:top w:val="single" w:sz="4" w:space="0" w:color="auto"/>
              <w:left w:val="single" w:sz="4" w:space="0" w:color="auto"/>
              <w:bottom w:val="single" w:sz="4" w:space="0" w:color="auto"/>
              <w:right w:val="single" w:sz="4" w:space="0" w:color="auto"/>
            </w:tcBorders>
            <w:hideMark/>
          </w:tcPr>
          <w:p w:rsidR="009B00AC" w:rsidRPr="00BC7A11" w:rsidRDefault="009B00AC" w:rsidP="00D223FF">
            <w:pPr>
              <w:pStyle w:val="1"/>
              <w:spacing w:line="276" w:lineRule="auto"/>
              <w:rPr>
                <w:rFonts w:ascii="Times New Roman" w:hAnsi="Times New Roman"/>
                <w:lang w:val="kk-KZ"/>
              </w:rPr>
            </w:pPr>
            <w:r>
              <w:rPr>
                <w:rFonts w:ascii="Times New Roman" w:hAnsi="Times New Roman"/>
                <w:sz w:val="24"/>
                <w:szCs w:val="24"/>
                <w:u w:val="single"/>
                <w:lang w:val="kk-KZ"/>
              </w:rPr>
              <w:t xml:space="preserve">Аудандық </w:t>
            </w:r>
            <w:r w:rsidRPr="00BC7A11">
              <w:rPr>
                <w:rFonts w:ascii="Times New Roman" w:hAnsi="Times New Roman"/>
                <w:sz w:val="24"/>
                <w:szCs w:val="24"/>
                <w:u w:val="single"/>
                <w:lang w:val="kk-KZ"/>
              </w:rPr>
              <w:t>бюджетке төлемдердің саны</w:t>
            </w:r>
          </w:p>
        </w:tc>
        <w:tc>
          <w:tcPr>
            <w:tcW w:w="991" w:type="dxa"/>
            <w:tcBorders>
              <w:top w:val="single" w:sz="4" w:space="0" w:color="auto"/>
              <w:left w:val="single" w:sz="4" w:space="0" w:color="auto"/>
              <w:bottom w:val="single" w:sz="4" w:space="0" w:color="auto"/>
              <w:right w:val="single" w:sz="4" w:space="0" w:color="auto"/>
            </w:tcBorders>
          </w:tcPr>
          <w:p w:rsidR="009B00AC" w:rsidRPr="00BC7A11" w:rsidRDefault="009B00AC" w:rsidP="00E55384">
            <w:pPr>
              <w:pStyle w:val="1"/>
              <w:spacing w:line="276" w:lineRule="auto"/>
              <w:rPr>
                <w:rFonts w:ascii="Times New Roman" w:hAnsi="Times New Roman"/>
                <w:lang w:val="kk-KZ"/>
              </w:rPr>
            </w:pPr>
          </w:p>
          <w:p w:rsidR="009B00AC" w:rsidRPr="00BC7A11" w:rsidRDefault="009B00AC" w:rsidP="00E55384">
            <w:pPr>
              <w:pStyle w:val="1"/>
              <w:spacing w:line="276" w:lineRule="auto"/>
              <w:rPr>
                <w:rFonts w:ascii="Times New Roman" w:hAnsi="Times New Roman"/>
                <w:lang w:val="kk-KZ"/>
              </w:rPr>
            </w:pPr>
            <w:r>
              <w:rPr>
                <w:rFonts w:ascii="Times New Roman" w:hAnsi="Times New Roman"/>
                <w:lang w:val="kk-KZ"/>
              </w:rPr>
              <w:t>төлем-дер саны</w:t>
            </w:r>
          </w:p>
        </w:tc>
        <w:tc>
          <w:tcPr>
            <w:tcW w:w="1101" w:type="dxa"/>
            <w:tcBorders>
              <w:top w:val="single" w:sz="4" w:space="0" w:color="auto"/>
              <w:left w:val="single" w:sz="4" w:space="0" w:color="auto"/>
              <w:bottom w:val="single" w:sz="4" w:space="0" w:color="auto"/>
              <w:right w:val="single" w:sz="4" w:space="0" w:color="auto"/>
            </w:tcBorders>
            <w:vAlign w:val="center"/>
          </w:tcPr>
          <w:p w:rsidR="009B00AC" w:rsidRPr="00BC7A11" w:rsidRDefault="009B00AC" w:rsidP="003C2DE5">
            <w:pPr>
              <w:pStyle w:val="1"/>
              <w:spacing w:line="276" w:lineRule="auto"/>
              <w:jc w:val="center"/>
              <w:rPr>
                <w:rFonts w:ascii="Times New Roman" w:hAnsi="Times New Roman"/>
                <w:lang w:val="kk-KZ"/>
              </w:rPr>
            </w:pPr>
            <w:r>
              <w:rPr>
                <w:rFonts w:ascii="Times New Roman" w:hAnsi="Times New Roman"/>
                <w:lang w:val="kk-KZ"/>
              </w:rPr>
              <w:t>9</w:t>
            </w:r>
          </w:p>
        </w:tc>
        <w:tc>
          <w:tcPr>
            <w:tcW w:w="1238" w:type="dxa"/>
            <w:tcBorders>
              <w:top w:val="single" w:sz="4" w:space="0" w:color="auto"/>
              <w:left w:val="single" w:sz="4" w:space="0" w:color="auto"/>
              <w:bottom w:val="single" w:sz="4" w:space="0" w:color="auto"/>
              <w:right w:val="single" w:sz="4" w:space="0" w:color="auto"/>
            </w:tcBorders>
            <w:vAlign w:val="center"/>
          </w:tcPr>
          <w:p w:rsidR="009B00AC" w:rsidRPr="00BC7A11" w:rsidRDefault="009B00AC" w:rsidP="003C2DE5">
            <w:pPr>
              <w:pStyle w:val="1"/>
              <w:spacing w:line="276" w:lineRule="auto"/>
              <w:jc w:val="center"/>
              <w:rPr>
                <w:rFonts w:ascii="Times New Roman" w:hAnsi="Times New Roman"/>
                <w:lang w:val="kk-KZ"/>
              </w:rPr>
            </w:pPr>
            <w:r>
              <w:rPr>
                <w:rFonts w:ascii="Times New Roman" w:hAnsi="Times New Roman"/>
                <w:lang w:val="kk-KZ"/>
              </w:rPr>
              <w:t>9</w:t>
            </w:r>
          </w:p>
        </w:tc>
        <w:tc>
          <w:tcPr>
            <w:tcW w:w="1184" w:type="dxa"/>
            <w:tcBorders>
              <w:top w:val="single" w:sz="4" w:space="0" w:color="auto"/>
              <w:left w:val="single" w:sz="4" w:space="0" w:color="auto"/>
              <w:bottom w:val="single" w:sz="4" w:space="0" w:color="auto"/>
              <w:right w:val="single" w:sz="4" w:space="0" w:color="auto"/>
            </w:tcBorders>
            <w:vAlign w:val="center"/>
          </w:tcPr>
          <w:p w:rsidR="009B00AC" w:rsidRPr="00BC7A11" w:rsidRDefault="009B00AC" w:rsidP="003C2DE5">
            <w:pPr>
              <w:pStyle w:val="1"/>
              <w:spacing w:line="276" w:lineRule="auto"/>
              <w:jc w:val="center"/>
              <w:rPr>
                <w:rFonts w:ascii="Times New Roman" w:hAnsi="Times New Roman"/>
                <w:lang w:val="kk-KZ"/>
              </w:rPr>
            </w:pPr>
            <w:r>
              <w:rPr>
                <w:rFonts w:ascii="Times New Roman" w:hAnsi="Times New Roman"/>
                <w:lang w:val="kk-KZ"/>
              </w:rPr>
              <w:t>9</w:t>
            </w:r>
          </w:p>
        </w:tc>
        <w:tc>
          <w:tcPr>
            <w:tcW w:w="1211" w:type="dxa"/>
            <w:tcBorders>
              <w:top w:val="single" w:sz="4" w:space="0" w:color="auto"/>
              <w:left w:val="single" w:sz="4" w:space="0" w:color="auto"/>
              <w:bottom w:val="single" w:sz="4" w:space="0" w:color="auto"/>
              <w:right w:val="single" w:sz="4" w:space="0" w:color="auto"/>
            </w:tcBorders>
            <w:vAlign w:val="center"/>
          </w:tcPr>
          <w:p w:rsidR="009B00AC" w:rsidRPr="00BC7A11" w:rsidRDefault="009B00AC" w:rsidP="003C2DE5">
            <w:pPr>
              <w:pStyle w:val="1"/>
              <w:spacing w:line="276" w:lineRule="auto"/>
              <w:jc w:val="center"/>
              <w:rPr>
                <w:rFonts w:ascii="Times New Roman" w:hAnsi="Times New Roman"/>
                <w:lang w:val="kk-KZ"/>
              </w:rPr>
            </w:pPr>
            <w:r>
              <w:rPr>
                <w:rFonts w:ascii="Times New Roman" w:hAnsi="Times New Roman"/>
                <w:lang w:val="kk-KZ"/>
              </w:rPr>
              <w:t>9</w:t>
            </w:r>
          </w:p>
        </w:tc>
        <w:tc>
          <w:tcPr>
            <w:tcW w:w="1014" w:type="dxa"/>
            <w:tcBorders>
              <w:top w:val="single" w:sz="4" w:space="0" w:color="auto"/>
              <w:left w:val="single" w:sz="4" w:space="0" w:color="auto"/>
              <w:bottom w:val="single" w:sz="4" w:space="0" w:color="auto"/>
              <w:right w:val="single" w:sz="4" w:space="0" w:color="auto"/>
            </w:tcBorders>
            <w:vAlign w:val="center"/>
          </w:tcPr>
          <w:p w:rsidR="009B00AC" w:rsidRPr="00BC7A11" w:rsidRDefault="009B00AC" w:rsidP="003C2DE5">
            <w:pPr>
              <w:pStyle w:val="1"/>
              <w:spacing w:line="276" w:lineRule="auto"/>
              <w:jc w:val="center"/>
              <w:rPr>
                <w:rFonts w:ascii="Times New Roman" w:hAnsi="Times New Roman"/>
                <w:lang w:val="kk-KZ"/>
              </w:rPr>
            </w:pPr>
            <w:r>
              <w:rPr>
                <w:rFonts w:ascii="Times New Roman" w:hAnsi="Times New Roman"/>
                <w:lang w:val="kk-KZ"/>
              </w:rPr>
              <w:t>9</w:t>
            </w:r>
          </w:p>
        </w:tc>
      </w:tr>
    </w:tbl>
    <w:p w:rsidR="00572F9F" w:rsidRDefault="00572F9F" w:rsidP="00A2684C">
      <w:pPr>
        <w:pStyle w:val="1"/>
        <w:jc w:val="both"/>
        <w:rPr>
          <w:rFonts w:ascii="Times New Roman" w:hAnsi="Times New Roman"/>
          <w:sz w:val="24"/>
          <w:szCs w:val="24"/>
          <w:u w:val="single"/>
          <w:lang w:val="kk-KZ"/>
        </w:rPr>
      </w:pPr>
    </w:p>
    <w:p w:rsidR="00572F9F" w:rsidRDefault="00572F9F" w:rsidP="00A2684C">
      <w:pPr>
        <w:pStyle w:val="1"/>
        <w:jc w:val="both"/>
        <w:rPr>
          <w:rFonts w:ascii="Times New Roman" w:hAnsi="Times New Roman"/>
          <w:sz w:val="24"/>
          <w:szCs w:val="24"/>
          <w:u w:val="single"/>
          <w:lang w:val="kk-KZ"/>
        </w:rPr>
      </w:pPr>
      <w:r>
        <w:rPr>
          <w:rFonts w:ascii="Times New Roman" w:hAnsi="Times New Roman"/>
          <w:b/>
          <w:sz w:val="24"/>
          <w:szCs w:val="24"/>
          <w:lang w:val="kk-KZ"/>
        </w:rPr>
        <w:t xml:space="preserve">Бюджеттік кіші бағдарламаның коды және атауы:  </w:t>
      </w:r>
      <w:r>
        <w:rPr>
          <w:rFonts w:ascii="Times New Roman" w:hAnsi="Times New Roman"/>
          <w:sz w:val="24"/>
          <w:szCs w:val="24"/>
          <w:u w:val="single"/>
          <w:lang w:val="kk-KZ"/>
        </w:rPr>
        <w:t xml:space="preserve">015  Жергілікті бюджет қаражаты </w:t>
      </w:r>
    </w:p>
    <w:p w:rsidR="00A2684C" w:rsidRDefault="00A2684C" w:rsidP="00A2684C">
      <w:pPr>
        <w:pStyle w:val="1"/>
        <w:jc w:val="both"/>
        <w:rPr>
          <w:rFonts w:ascii="Times New Roman" w:hAnsi="Times New Roman"/>
          <w:b/>
          <w:sz w:val="24"/>
          <w:szCs w:val="24"/>
          <w:lang w:val="kk-KZ"/>
        </w:rPr>
      </w:pPr>
      <w:r>
        <w:rPr>
          <w:rFonts w:ascii="Times New Roman" w:hAnsi="Times New Roman"/>
          <w:sz w:val="24"/>
          <w:szCs w:val="24"/>
          <w:u w:val="single"/>
          <w:lang w:val="kk-KZ"/>
        </w:rPr>
        <w:t>есебiнен</w:t>
      </w:r>
      <w:r>
        <w:rPr>
          <w:rFonts w:ascii="Times New Roman" w:hAnsi="Times New Roman"/>
          <w:b/>
          <w:sz w:val="24"/>
          <w:szCs w:val="24"/>
          <w:lang w:val="kk-KZ"/>
        </w:rPr>
        <w:t xml:space="preserve">   </w:t>
      </w:r>
    </w:p>
    <w:p w:rsidR="00A2684C" w:rsidRDefault="00A2684C" w:rsidP="00A2684C">
      <w:pPr>
        <w:pStyle w:val="1"/>
        <w:rPr>
          <w:rFonts w:ascii="Times New Roman" w:hAnsi="Times New Roman"/>
          <w:b/>
          <w:sz w:val="24"/>
          <w:szCs w:val="24"/>
          <w:lang w:val="kk-KZ"/>
        </w:rPr>
      </w:pPr>
      <w:r>
        <w:rPr>
          <w:rFonts w:ascii="Times New Roman" w:hAnsi="Times New Roman"/>
          <w:b/>
          <w:sz w:val="24"/>
          <w:szCs w:val="24"/>
          <w:lang w:val="kk-KZ"/>
        </w:rPr>
        <w:t>Бюджеттік кіші бағдарламаның түрі:</w:t>
      </w:r>
    </w:p>
    <w:p w:rsidR="00A2684C" w:rsidRDefault="00A2684C" w:rsidP="00A2684C">
      <w:pPr>
        <w:pStyle w:val="1"/>
        <w:jc w:val="both"/>
        <w:rPr>
          <w:rFonts w:ascii="Times New Roman" w:hAnsi="Times New Roman"/>
          <w:b/>
          <w:sz w:val="24"/>
          <w:szCs w:val="24"/>
          <w:lang w:val="kk-KZ"/>
        </w:rPr>
      </w:pPr>
      <w:r>
        <w:rPr>
          <w:rFonts w:ascii="Times New Roman" w:hAnsi="Times New Roman"/>
          <w:b/>
          <w:sz w:val="24"/>
          <w:szCs w:val="24"/>
          <w:lang w:val="kk-KZ"/>
        </w:rPr>
        <w:t xml:space="preserve">мазмұнына қарай:   </w:t>
      </w:r>
      <w:r>
        <w:rPr>
          <w:rFonts w:ascii="Times New Roman" w:hAnsi="Times New Roman"/>
          <w:sz w:val="24"/>
          <w:szCs w:val="24"/>
          <w:u w:val="single"/>
          <w:lang w:val="kk-KZ"/>
        </w:rPr>
        <w:t xml:space="preserve">мемлекеттік функцияларды, өкілеттіктерді жүзеге асыру және олардан шығатын мемлекеттік қызметтерді көрсету </w:t>
      </w:r>
    </w:p>
    <w:p w:rsidR="00A2684C" w:rsidRDefault="00A2684C" w:rsidP="00A2684C">
      <w:pPr>
        <w:pStyle w:val="1"/>
        <w:rPr>
          <w:rFonts w:ascii="Times New Roman" w:hAnsi="Times New Roman"/>
          <w:sz w:val="24"/>
          <w:szCs w:val="24"/>
          <w:u w:val="single"/>
          <w:lang w:val="kk-KZ"/>
        </w:rPr>
      </w:pPr>
      <w:r>
        <w:rPr>
          <w:rFonts w:ascii="Times New Roman" w:hAnsi="Times New Roman"/>
          <w:b/>
          <w:sz w:val="24"/>
          <w:szCs w:val="24"/>
          <w:lang w:val="kk-KZ"/>
        </w:rPr>
        <w:t>ағымдағы/даму</w:t>
      </w:r>
      <w:r>
        <w:rPr>
          <w:rFonts w:ascii="Times New Roman" w:hAnsi="Times New Roman"/>
          <w:sz w:val="24"/>
          <w:szCs w:val="24"/>
          <w:lang w:val="kk-KZ"/>
        </w:rPr>
        <w:t xml:space="preserve">: </w:t>
      </w:r>
      <w:r>
        <w:rPr>
          <w:rFonts w:ascii="Times New Roman" w:hAnsi="Times New Roman"/>
          <w:b/>
          <w:sz w:val="24"/>
          <w:szCs w:val="24"/>
          <w:u w:val="single"/>
          <w:lang w:val="kk-KZ"/>
        </w:rPr>
        <w:t xml:space="preserve"> </w:t>
      </w:r>
      <w:r>
        <w:rPr>
          <w:rFonts w:ascii="Times New Roman" w:hAnsi="Times New Roman"/>
          <w:sz w:val="24"/>
          <w:szCs w:val="24"/>
          <w:u w:val="single"/>
          <w:lang w:val="kk-KZ"/>
        </w:rPr>
        <w:t>ағымдағы бюджеттік бағдарлама</w:t>
      </w:r>
      <w:r>
        <w:rPr>
          <w:rFonts w:ascii="Times New Roman" w:hAnsi="Times New Roman"/>
          <w:b/>
          <w:sz w:val="24"/>
          <w:szCs w:val="24"/>
          <w:u w:val="single"/>
          <w:lang w:val="kk-KZ"/>
        </w:rPr>
        <w:t xml:space="preserve">                   </w:t>
      </w:r>
    </w:p>
    <w:p w:rsidR="0015622A" w:rsidRPr="00BC7A11" w:rsidRDefault="00A2684C" w:rsidP="0015622A">
      <w:pPr>
        <w:pStyle w:val="1"/>
        <w:jc w:val="both"/>
        <w:rPr>
          <w:rFonts w:ascii="Times New Roman" w:hAnsi="Times New Roman"/>
          <w:sz w:val="24"/>
          <w:szCs w:val="24"/>
          <w:u w:val="single"/>
          <w:lang w:val="kk-KZ"/>
        </w:rPr>
      </w:pPr>
      <w:r>
        <w:rPr>
          <w:rFonts w:ascii="Times New Roman" w:hAnsi="Times New Roman"/>
          <w:b/>
          <w:sz w:val="24"/>
          <w:szCs w:val="24"/>
          <w:lang w:val="kk-KZ"/>
        </w:rPr>
        <w:t xml:space="preserve">Бюджеттік  кіші бағдарламаның сипаттамасы (негіздемесі) мақсаты: </w:t>
      </w:r>
      <w:r>
        <w:rPr>
          <w:rFonts w:ascii="Times New Roman" w:hAnsi="Times New Roman"/>
          <w:sz w:val="24"/>
          <w:szCs w:val="24"/>
          <w:u w:val="single"/>
          <w:lang w:val="kk-KZ"/>
        </w:rPr>
        <w:t xml:space="preserve"> </w:t>
      </w:r>
      <w:r w:rsidR="0015622A" w:rsidRPr="00BC7A11">
        <w:rPr>
          <w:rFonts w:ascii="Times New Roman" w:hAnsi="Times New Roman"/>
          <w:sz w:val="24"/>
          <w:szCs w:val="24"/>
          <w:u w:val="single"/>
          <w:lang w:val="kk-KZ"/>
        </w:rPr>
        <w:t>Қарасай ауданы мәслихатының бюджет туралы шешімі бойынша бюджетте бекітілген және «Жалпы трансферттер туралы»  Қазақстан Республикасының Заңымен көзделген бюджеттік қаражаттың аудандық бюджетке аударылуы бекітілген.</w:t>
      </w: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1"/>
        <w:gridCol w:w="991"/>
        <w:gridCol w:w="1101"/>
        <w:gridCol w:w="1238"/>
        <w:gridCol w:w="1184"/>
        <w:gridCol w:w="1211"/>
        <w:gridCol w:w="1014"/>
      </w:tblGrid>
      <w:tr w:rsidR="007F2788" w:rsidRPr="00BC7A11" w:rsidTr="00BC7A11">
        <w:trPr>
          <w:trHeight w:val="577"/>
        </w:trPr>
        <w:tc>
          <w:tcPr>
            <w:tcW w:w="3191" w:type="dxa"/>
            <w:vMerge w:val="restart"/>
            <w:tcBorders>
              <w:top w:val="single" w:sz="4" w:space="0" w:color="auto"/>
              <w:left w:val="single" w:sz="4" w:space="0" w:color="auto"/>
              <w:bottom w:val="single" w:sz="4" w:space="0" w:color="auto"/>
              <w:right w:val="single" w:sz="4" w:space="0" w:color="auto"/>
            </w:tcBorders>
            <w:vAlign w:val="center"/>
            <w:hideMark/>
          </w:tcPr>
          <w:p w:rsidR="007F2788" w:rsidRPr="00BC7A11" w:rsidRDefault="007F2788">
            <w:pPr>
              <w:pStyle w:val="1"/>
              <w:spacing w:line="276" w:lineRule="auto"/>
              <w:jc w:val="center"/>
              <w:rPr>
                <w:rFonts w:ascii="Times New Roman" w:hAnsi="Times New Roman"/>
                <w:lang w:val="kk-KZ"/>
              </w:rPr>
            </w:pPr>
            <w:r w:rsidRPr="00BC7A11">
              <w:rPr>
                <w:rFonts w:ascii="Times New Roman" w:hAnsi="Times New Roman"/>
                <w:lang w:val="kk-KZ"/>
              </w:rPr>
              <w:t>Тікелей нәтиже көрсеткіштері</w:t>
            </w:r>
          </w:p>
        </w:tc>
        <w:tc>
          <w:tcPr>
            <w:tcW w:w="991" w:type="dxa"/>
            <w:vMerge w:val="restart"/>
            <w:tcBorders>
              <w:top w:val="single" w:sz="4" w:space="0" w:color="auto"/>
              <w:left w:val="single" w:sz="4" w:space="0" w:color="auto"/>
              <w:bottom w:val="single" w:sz="4" w:space="0" w:color="auto"/>
              <w:right w:val="single" w:sz="4" w:space="0" w:color="auto"/>
            </w:tcBorders>
            <w:vAlign w:val="center"/>
            <w:hideMark/>
          </w:tcPr>
          <w:p w:rsidR="007F2788" w:rsidRPr="00BC7A11" w:rsidRDefault="007F2788">
            <w:pPr>
              <w:pStyle w:val="1"/>
              <w:spacing w:line="276" w:lineRule="auto"/>
              <w:jc w:val="center"/>
              <w:rPr>
                <w:rFonts w:ascii="Times New Roman" w:hAnsi="Times New Roman"/>
                <w:b/>
                <w:lang w:val="kk-KZ"/>
              </w:rPr>
            </w:pPr>
            <w:r w:rsidRPr="00BC7A11">
              <w:rPr>
                <w:rFonts w:ascii="Times New Roman" w:hAnsi="Times New Roman"/>
                <w:lang w:val="kk-KZ"/>
              </w:rPr>
              <w:t>Өлшем бірлігі</w:t>
            </w:r>
          </w:p>
        </w:tc>
        <w:tc>
          <w:tcPr>
            <w:tcW w:w="1101" w:type="dxa"/>
            <w:tcBorders>
              <w:top w:val="single" w:sz="4" w:space="0" w:color="auto"/>
              <w:left w:val="single" w:sz="4" w:space="0" w:color="auto"/>
              <w:bottom w:val="single" w:sz="4" w:space="0" w:color="auto"/>
              <w:right w:val="single" w:sz="4" w:space="0" w:color="auto"/>
            </w:tcBorders>
            <w:vAlign w:val="center"/>
            <w:hideMark/>
          </w:tcPr>
          <w:p w:rsidR="007F2788" w:rsidRPr="00BC7A11" w:rsidRDefault="007F2788">
            <w:pPr>
              <w:pStyle w:val="1"/>
              <w:spacing w:line="276" w:lineRule="auto"/>
              <w:jc w:val="center"/>
              <w:rPr>
                <w:rFonts w:ascii="Times New Roman" w:hAnsi="Times New Roman"/>
                <w:lang w:val="kk-KZ"/>
              </w:rPr>
            </w:pPr>
            <w:r w:rsidRPr="00BC7A11">
              <w:rPr>
                <w:rFonts w:ascii="Times New Roman" w:hAnsi="Times New Roman"/>
                <w:lang w:val="kk-KZ"/>
              </w:rPr>
              <w:t>Есепті жыл</w:t>
            </w:r>
          </w:p>
        </w:tc>
        <w:tc>
          <w:tcPr>
            <w:tcW w:w="1238" w:type="dxa"/>
            <w:tcBorders>
              <w:top w:val="single" w:sz="4" w:space="0" w:color="auto"/>
              <w:left w:val="single" w:sz="4" w:space="0" w:color="auto"/>
              <w:bottom w:val="single" w:sz="4" w:space="0" w:color="auto"/>
              <w:right w:val="single" w:sz="4" w:space="0" w:color="auto"/>
            </w:tcBorders>
            <w:vAlign w:val="center"/>
            <w:hideMark/>
          </w:tcPr>
          <w:p w:rsidR="007F2788" w:rsidRPr="00BC7A11" w:rsidRDefault="007F2788">
            <w:pPr>
              <w:pStyle w:val="1"/>
              <w:spacing w:line="276" w:lineRule="auto"/>
              <w:jc w:val="center"/>
              <w:rPr>
                <w:rFonts w:ascii="Times New Roman" w:hAnsi="Times New Roman"/>
                <w:lang w:val="kk-KZ"/>
              </w:rPr>
            </w:pPr>
            <w:r w:rsidRPr="00BC7A11">
              <w:rPr>
                <w:rFonts w:ascii="Times New Roman" w:hAnsi="Times New Roman"/>
                <w:lang w:val="kk-KZ"/>
              </w:rPr>
              <w:t>Ағымдағы жыл жоспары</w:t>
            </w:r>
          </w:p>
        </w:tc>
        <w:tc>
          <w:tcPr>
            <w:tcW w:w="3409" w:type="dxa"/>
            <w:gridSpan w:val="3"/>
            <w:tcBorders>
              <w:top w:val="single" w:sz="4" w:space="0" w:color="auto"/>
              <w:left w:val="single" w:sz="4" w:space="0" w:color="auto"/>
              <w:bottom w:val="single" w:sz="4" w:space="0" w:color="auto"/>
              <w:right w:val="single" w:sz="4" w:space="0" w:color="auto"/>
            </w:tcBorders>
            <w:vAlign w:val="center"/>
            <w:hideMark/>
          </w:tcPr>
          <w:p w:rsidR="007F2788" w:rsidRPr="00BC7A11" w:rsidRDefault="007F2788">
            <w:pPr>
              <w:pStyle w:val="1"/>
              <w:spacing w:line="276" w:lineRule="auto"/>
              <w:jc w:val="center"/>
              <w:rPr>
                <w:rFonts w:ascii="Times New Roman" w:hAnsi="Times New Roman"/>
                <w:lang w:val="kk-KZ"/>
              </w:rPr>
            </w:pPr>
            <w:r w:rsidRPr="00BC7A11">
              <w:rPr>
                <w:rFonts w:ascii="Times New Roman" w:hAnsi="Times New Roman"/>
                <w:lang w:val="kk-KZ"/>
              </w:rPr>
              <w:t>Жоспарлы кезең</w:t>
            </w:r>
          </w:p>
        </w:tc>
      </w:tr>
      <w:tr w:rsidR="009B00AC" w:rsidRPr="00BC7A11" w:rsidTr="00BC7A11">
        <w:trPr>
          <w:trHeight w:val="514"/>
        </w:trPr>
        <w:tc>
          <w:tcPr>
            <w:tcW w:w="3191" w:type="dxa"/>
            <w:vMerge/>
            <w:tcBorders>
              <w:top w:val="single" w:sz="4" w:space="0" w:color="auto"/>
              <w:left w:val="single" w:sz="4" w:space="0" w:color="auto"/>
              <w:bottom w:val="single" w:sz="4" w:space="0" w:color="auto"/>
              <w:right w:val="single" w:sz="4" w:space="0" w:color="auto"/>
            </w:tcBorders>
            <w:vAlign w:val="center"/>
            <w:hideMark/>
          </w:tcPr>
          <w:p w:rsidR="009B00AC" w:rsidRPr="00BC7A11" w:rsidRDefault="009B00AC">
            <w:pPr>
              <w:spacing w:after="0" w:line="240" w:lineRule="auto"/>
              <w:rPr>
                <w:rFonts w:ascii="Times New Roman" w:hAnsi="Times New Roman"/>
                <w:lang w:val="kk-KZ"/>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9B00AC" w:rsidRPr="00BC7A11" w:rsidRDefault="009B00AC">
            <w:pPr>
              <w:spacing w:after="0" w:line="240" w:lineRule="auto"/>
              <w:rPr>
                <w:rFonts w:ascii="Times New Roman" w:hAnsi="Times New Roman"/>
                <w:b/>
                <w:lang w:val="kk-KZ"/>
              </w:rPr>
            </w:pPr>
          </w:p>
        </w:tc>
        <w:tc>
          <w:tcPr>
            <w:tcW w:w="1101" w:type="dxa"/>
            <w:tcBorders>
              <w:top w:val="single" w:sz="4" w:space="0" w:color="auto"/>
              <w:left w:val="single" w:sz="4" w:space="0" w:color="auto"/>
              <w:bottom w:val="single" w:sz="4" w:space="0" w:color="auto"/>
              <w:right w:val="single" w:sz="4" w:space="0" w:color="auto"/>
            </w:tcBorders>
            <w:vAlign w:val="center"/>
            <w:hideMark/>
          </w:tcPr>
          <w:p w:rsidR="009B00AC" w:rsidRPr="00BC7A11" w:rsidRDefault="009B00AC" w:rsidP="003C2DE5">
            <w:pPr>
              <w:pStyle w:val="1"/>
              <w:spacing w:line="276" w:lineRule="auto"/>
              <w:jc w:val="center"/>
              <w:rPr>
                <w:rFonts w:ascii="Times New Roman" w:hAnsi="Times New Roman"/>
                <w:lang w:val="kk-KZ"/>
              </w:rPr>
            </w:pPr>
            <w:r>
              <w:rPr>
                <w:rFonts w:ascii="Times New Roman" w:hAnsi="Times New Roman"/>
                <w:lang w:val="kk-KZ"/>
              </w:rPr>
              <w:t>2019</w:t>
            </w:r>
          </w:p>
        </w:tc>
        <w:tc>
          <w:tcPr>
            <w:tcW w:w="1238" w:type="dxa"/>
            <w:tcBorders>
              <w:top w:val="single" w:sz="4" w:space="0" w:color="auto"/>
              <w:left w:val="single" w:sz="4" w:space="0" w:color="auto"/>
              <w:bottom w:val="single" w:sz="4" w:space="0" w:color="auto"/>
              <w:right w:val="single" w:sz="4" w:space="0" w:color="auto"/>
            </w:tcBorders>
            <w:vAlign w:val="center"/>
            <w:hideMark/>
          </w:tcPr>
          <w:p w:rsidR="009B00AC" w:rsidRPr="00BC7A11" w:rsidRDefault="009B00AC" w:rsidP="003C2DE5">
            <w:pPr>
              <w:pStyle w:val="1"/>
              <w:spacing w:line="276" w:lineRule="auto"/>
              <w:jc w:val="center"/>
              <w:rPr>
                <w:rFonts w:ascii="Times New Roman" w:hAnsi="Times New Roman"/>
                <w:lang w:val="kk-KZ"/>
              </w:rPr>
            </w:pPr>
            <w:r w:rsidRPr="00BC7A11">
              <w:rPr>
                <w:rFonts w:ascii="Times New Roman" w:hAnsi="Times New Roman"/>
                <w:lang w:val="kk-KZ"/>
              </w:rPr>
              <w:t>202</w:t>
            </w:r>
            <w:r>
              <w:rPr>
                <w:rFonts w:ascii="Times New Roman" w:hAnsi="Times New Roman"/>
                <w:lang w:val="kk-KZ"/>
              </w:rPr>
              <w:t>0</w:t>
            </w:r>
          </w:p>
        </w:tc>
        <w:tc>
          <w:tcPr>
            <w:tcW w:w="1184" w:type="dxa"/>
            <w:tcBorders>
              <w:top w:val="single" w:sz="4" w:space="0" w:color="auto"/>
              <w:left w:val="single" w:sz="4" w:space="0" w:color="auto"/>
              <w:bottom w:val="single" w:sz="4" w:space="0" w:color="auto"/>
              <w:right w:val="single" w:sz="4" w:space="0" w:color="auto"/>
            </w:tcBorders>
            <w:vAlign w:val="center"/>
            <w:hideMark/>
          </w:tcPr>
          <w:p w:rsidR="009B00AC" w:rsidRPr="00BC7A11" w:rsidRDefault="009B00AC" w:rsidP="003C2DE5">
            <w:pPr>
              <w:pStyle w:val="1"/>
              <w:spacing w:line="276" w:lineRule="auto"/>
              <w:jc w:val="center"/>
              <w:rPr>
                <w:rFonts w:ascii="Times New Roman" w:hAnsi="Times New Roman"/>
                <w:lang w:val="kk-KZ"/>
              </w:rPr>
            </w:pPr>
            <w:r w:rsidRPr="00BC7A11">
              <w:rPr>
                <w:rFonts w:ascii="Times New Roman" w:hAnsi="Times New Roman"/>
                <w:lang w:val="kk-KZ"/>
              </w:rPr>
              <w:t>202</w:t>
            </w:r>
            <w:r>
              <w:rPr>
                <w:rFonts w:ascii="Times New Roman" w:hAnsi="Times New Roman"/>
                <w:lang w:val="kk-KZ"/>
              </w:rPr>
              <w:t>1</w:t>
            </w:r>
          </w:p>
        </w:tc>
        <w:tc>
          <w:tcPr>
            <w:tcW w:w="1211" w:type="dxa"/>
            <w:tcBorders>
              <w:top w:val="single" w:sz="4" w:space="0" w:color="auto"/>
              <w:left w:val="single" w:sz="4" w:space="0" w:color="auto"/>
              <w:bottom w:val="single" w:sz="4" w:space="0" w:color="auto"/>
              <w:right w:val="single" w:sz="4" w:space="0" w:color="auto"/>
            </w:tcBorders>
            <w:vAlign w:val="center"/>
            <w:hideMark/>
          </w:tcPr>
          <w:p w:rsidR="009B00AC" w:rsidRPr="00BC7A11" w:rsidRDefault="009B00AC" w:rsidP="003C2DE5">
            <w:pPr>
              <w:pStyle w:val="1"/>
              <w:spacing w:line="276" w:lineRule="auto"/>
              <w:jc w:val="center"/>
              <w:rPr>
                <w:rFonts w:ascii="Times New Roman" w:hAnsi="Times New Roman"/>
                <w:lang w:val="kk-KZ"/>
              </w:rPr>
            </w:pPr>
            <w:r>
              <w:rPr>
                <w:rFonts w:ascii="Times New Roman" w:hAnsi="Times New Roman"/>
                <w:lang w:val="kk-KZ"/>
              </w:rPr>
              <w:t>2022</w:t>
            </w:r>
          </w:p>
        </w:tc>
        <w:tc>
          <w:tcPr>
            <w:tcW w:w="1014" w:type="dxa"/>
            <w:tcBorders>
              <w:top w:val="single" w:sz="4" w:space="0" w:color="auto"/>
              <w:left w:val="single" w:sz="4" w:space="0" w:color="auto"/>
              <w:bottom w:val="single" w:sz="4" w:space="0" w:color="auto"/>
              <w:right w:val="single" w:sz="4" w:space="0" w:color="auto"/>
            </w:tcBorders>
            <w:vAlign w:val="center"/>
            <w:hideMark/>
          </w:tcPr>
          <w:p w:rsidR="009B00AC" w:rsidRPr="00BC7A11" w:rsidRDefault="009B00AC" w:rsidP="003C2DE5">
            <w:pPr>
              <w:pStyle w:val="1"/>
              <w:spacing w:line="276" w:lineRule="auto"/>
              <w:jc w:val="center"/>
              <w:rPr>
                <w:rFonts w:ascii="Times New Roman" w:hAnsi="Times New Roman"/>
                <w:lang w:val="kk-KZ"/>
              </w:rPr>
            </w:pPr>
            <w:r>
              <w:rPr>
                <w:rFonts w:ascii="Times New Roman" w:hAnsi="Times New Roman"/>
                <w:lang w:val="kk-KZ"/>
              </w:rPr>
              <w:t>2023</w:t>
            </w:r>
          </w:p>
        </w:tc>
      </w:tr>
      <w:tr w:rsidR="005634C6" w:rsidRPr="00BC7A11" w:rsidTr="00BC7A11">
        <w:trPr>
          <w:trHeight w:val="1020"/>
        </w:trPr>
        <w:tc>
          <w:tcPr>
            <w:tcW w:w="3191" w:type="dxa"/>
            <w:tcBorders>
              <w:top w:val="single" w:sz="4" w:space="0" w:color="auto"/>
              <w:left w:val="single" w:sz="4" w:space="0" w:color="auto"/>
              <w:bottom w:val="single" w:sz="4" w:space="0" w:color="auto"/>
              <w:right w:val="single" w:sz="4" w:space="0" w:color="auto"/>
            </w:tcBorders>
            <w:hideMark/>
          </w:tcPr>
          <w:p w:rsidR="005634C6" w:rsidRPr="00BC7A11" w:rsidRDefault="005634C6" w:rsidP="002742B9">
            <w:pPr>
              <w:pStyle w:val="1"/>
              <w:spacing w:line="276" w:lineRule="auto"/>
              <w:rPr>
                <w:rFonts w:ascii="Times New Roman" w:hAnsi="Times New Roman"/>
                <w:lang w:val="kk-KZ"/>
              </w:rPr>
            </w:pPr>
            <w:r w:rsidRPr="00BC7A11">
              <w:rPr>
                <w:rFonts w:ascii="Times New Roman" w:hAnsi="Times New Roman"/>
                <w:sz w:val="24"/>
                <w:szCs w:val="24"/>
                <w:u w:val="single"/>
                <w:lang w:val="kk-KZ"/>
              </w:rPr>
              <w:t>Аудандық бюджетке төлемдердің саны</w:t>
            </w:r>
          </w:p>
        </w:tc>
        <w:tc>
          <w:tcPr>
            <w:tcW w:w="991" w:type="dxa"/>
            <w:tcBorders>
              <w:top w:val="single" w:sz="4" w:space="0" w:color="auto"/>
              <w:left w:val="single" w:sz="4" w:space="0" w:color="auto"/>
              <w:bottom w:val="single" w:sz="4" w:space="0" w:color="auto"/>
              <w:right w:val="single" w:sz="4" w:space="0" w:color="auto"/>
            </w:tcBorders>
          </w:tcPr>
          <w:p w:rsidR="005634C6" w:rsidRPr="00BC7A11" w:rsidRDefault="005634C6">
            <w:pPr>
              <w:pStyle w:val="1"/>
              <w:spacing w:line="276" w:lineRule="auto"/>
              <w:rPr>
                <w:rFonts w:ascii="Times New Roman" w:hAnsi="Times New Roman"/>
                <w:lang w:val="kk-KZ"/>
              </w:rPr>
            </w:pPr>
          </w:p>
          <w:p w:rsidR="005634C6" w:rsidRPr="00BC7A11" w:rsidRDefault="005634C6">
            <w:pPr>
              <w:pStyle w:val="1"/>
              <w:spacing w:line="276" w:lineRule="auto"/>
              <w:rPr>
                <w:rFonts w:ascii="Times New Roman" w:hAnsi="Times New Roman"/>
                <w:lang w:val="kk-KZ"/>
              </w:rPr>
            </w:pPr>
            <w:r>
              <w:rPr>
                <w:rFonts w:ascii="Times New Roman" w:hAnsi="Times New Roman"/>
                <w:lang w:val="kk-KZ"/>
              </w:rPr>
              <w:t>төлем-дер саны</w:t>
            </w:r>
          </w:p>
        </w:tc>
        <w:tc>
          <w:tcPr>
            <w:tcW w:w="1101" w:type="dxa"/>
            <w:tcBorders>
              <w:top w:val="single" w:sz="4" w:space="0" w:color="auto"/>
              <w:left w:val="single" w:sz="4" w:space="0" w:color="auto"/>
              <w:bottom w:val="single" w:sz="4" w:space="0" w:color="auto"/>
              <w:right w:val="single" w:sz="4" w:space="0" w:color="auto"/>
            </w:tcBorders>
            <w:vAlign w:val="center"/>
          </w:tcPr>
          <w:p w:rsidR="005634C6" w:rsidRPr="00BC7A11" w:rsidRDefault="005634C6" w:rsidP="002D643B">
            <w:pPr>
              <w:pStyle w:val="1"/>
              <w:spacing w:line="276" w:lineRule="auto"/>
              <w:jc w:val="center"/>
              <w:rPr>
                <w:rFonts w:ascii="Times New Roman" w:hAnsi="Times New Roman"/>
                <w:lang w:val="kk-KZ"/>
              </w:rPr>
            </w:pPr>
            <w:r>
              <w:rPr>
                <w:rFonts w:ascii="Times New Roman" w:hAnsi="Times New Roman"/>
                <w:lang w:val="kk-KZ"/>
              </w:rPr>
              <w:t>9</w:t>
            </w:r>
          </w:p>
        </w:tc>
        <w:tc>
          <w:tcPr>
            <w:tcW w:w="1238" w:type="dxa"/>
            <w:tcBorders>
              <w:top w:val="single" w:sz="4" w:space="0" w:color="auto"/>
              <w:left w:val="single" w:sz="4" w:space="0" w:color="auto"/>
              <w:bottom w:val="single" w:sz="4" w:space="0" w:color="auto"/>
              <w:right w:val="single" w:sz="4" w:space="0" w:color="auto"/>
            </w:tcBorders>
            <w:vAlign w:val="center"/>
          </w:tcPr>
          <w:p w:rsidR="005634C6" w:rsidRPr="00BC7A11" w:rsidRDefault="005634C6" w:rsidP="002D643B">
            <w:pPr>
              <w:pStyle w:val="1"/>
              <w:spacing w:line="276" w:lineRule="auto"/>
              <w:jc w:val="center"/>
              <w:rPr>
                <w:rFonts w:ascii="Times New Roman" w:hAnsi="Times New Roman"/>
                <w:lang w:val="kk-KZ"/>
              </w:rPr>
            </w:pPr>
            <w:r>
              <w:rPr>
                <w:rFonts w:ascii="Times New Roman" w:hAnsi="Times New Roman"/>
                <w:lang w:val="kk-KZ"/>
              </w:rPr>
              <w:t>9</w:t>
            </w:r>
          </w:p>
        </w:tc>
        <w:tc>
          <w:tcPr>
            <w:tcW w:w="1184" w:type="dxa"/>
            <w:tcBorders>
              <w:top w:val="single" w:sz="4" w:space="0" w:color="auto"/>
              <w:left w:val="single" w:sz="4" w:space="0" w:color="auto"/>
              <w:bottom w:val="single" w:sz="4" w:space="0" w:color="auto"/>
              <w:right w:val="single" w:sz="4" w:space="0" w:color="auto"/>
            </w:tcBorders>
            <w:vAlign w:val="center"/>
          </w:tcPr>
          <w:p w:rsidR="005634C6" w:rsidRPr="00BC7A11" w:rsidRDefault="005634C6" w:rsidP="002D643B">
            <w:pPr>
              <w:pStyle w:val="1"/>
              <w:spacing w:line="276" w:lineRule="auto"/>
              <w:jc w:val="center"/>
              <w:rPr>
                <w:rFonts w:ascii="Times New Roman" w:hAnsi="Times New Roman"/>
                <w:lang w:val="kk-KZ"/>
              </w:rPr>
            </w:pPr>
            <w:r>
              <w:rPr>
                <w:rFonts w:ascii="Times New Roman" w:hAnsi="Times New Roman"/>
                <w:lang w:val="kk-KZ"/>
              </w:rPr>
              <w:t>9</w:t>
            </w:r>
          </w:p>
        </w:tc>
        <w:tc>
          <w:tcPr>
            <w:tcW w:w="1211" w:type="dxa"/>
            <w:tcBorders>
              <w:top w:val="single" w:sz="4" w:space="0" w:color="auto"/>
              <w:left w:val="single" w:sz="4" w:space="0" w:color="auto"/>
              <w:bottom w:val="single" w:sz="4" w:space="0" w:color="auto"/>
              <w:right w:val="single" w:sz="4" w:space="0" w:color="auto"/>
            </w:tcBorders>
            <w:vAlign w:val="center"/>
          </w:tcPr>
          <w:p w:rsidR="005634C6" w:rsidRPr="00BC7A11" w:rsidRDefault="005634C6" w:rsidP="002D643B">
            <w:pPr>
              <w:pStyle w:val="1"/>
              <w:spacing w:line="276" w:lineRule="auto"/>
              <w:jc w:val="center"/>
              <w:rPr>
                <w:rFonts w:ascii="Times New Roman" w:hAnsi="Times New Roman"/>
                <w:lang w:val="kk-KZ"/>
              </w:rPr>
            </w:pPr>
            <w:r>
              <w:rPr>
                <w:rFonts w:ascii="Times New Roman" w:hAnsi="Times New Roman"/>
                <w:lang w:val="kk-KZ"/>
              </w:rPr>
              <w:t>9</w:t>
            </w:r>
          </w:p>
        </w:tc>
        <w:tc>
          <w:tcPr>
            <w:tcW w:w="1014" w:type="dxa"/>
            <w:tcBorders>
              <w:top w:val="single" w:sz="4" w:space="0" w:color="auto"/>
              <w:left w:val="single" w:sz="4" w:space="0" w:color="auto"/>
              <w:bottom w:val="single" w:sz="4" w:space="0" w:color="auto"/>
              <w:right w:val="single" w:sz="4" w:space="0" w:color="auto"/>
            </w:tcBorders>
            <w:vAlign w:val="center"/>
          </w:tcPr>
          <w:p w:rsidR="005634C6" w:rsidRPr="00BC7A11" w:rsidRDefault="005634C6" w:rsidP="002D643B">
            <w:pPr>
              <w:pStyle w:val="1"/>
              <w:spacing w:line="276" w:lineRule="auto"/>
              <w:jc w:val="center"/>
              <w:rPr>
                <w:rFonts w:ascii="Times New Roman" w:hAnsi="Times New Roman"/>
                <w:lang w:val="kk-KZ"/>
              </w:rPr>
            </w:pPr>
            <w:r>
              <w:rPr>
                <w:rFonts w:ascii="Times New Roman" w:hAnsi="Times New Roman"/>
                <w:lang w:val="kk-KZ"/>
              </w:rPr>
              <w:t>9</w:t>
            </w:r>
          </w:p>
        </w:tc>
      </w:tr>
    </w:tbl>
    <w:p w:rsidR="007F2788" w:rsidRPr="00BC7A11" w:rsidRDefault="007F2788" w:rsidP="007F2788">
      <w:pPr>
        <w:pStyle w:val="1"/>
        <w:jc w:val="center"/>
        <w:rPr>
          <w:rFonts w:ascii="Times New Roman" w:hAnsi="Times New Roman"/>
          <w:b/>
          <w:noProof/>
          <w:lang w:val="kk-KZ"/>
        </w:rPr>
      </w:pPr>
    </w:p>
    <w:p w:rsidR="007F2788" w:rsidRDefault="007F2788" w:rsidP="007F2788">
      <w:pPr>
        <w:pStyle w:val="1"/>
        <w:jc w:val="center"/>
        <w:rPr>
          <w:rFonts w:ascii="Times New Roman" w:hAnsi="Times New Roman"/>
          <w:b/>
          <w:lang w:val="kk-KZ"/>
        </w:rPr>
      </w:pP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9"/>
        <w:gridCol w:w="992"/>
        <w:gridCol w:w="1136"/>
        <w:gridCol w:w="1277"/>
        <w:gridCol w:w="1042"/>
        <w:gridCol w:w="1211"/>
        <w:gridCol w:w="1013"/>
      </w:tblGrid>
      <w:tr w:rsidR="00572CAB" w:rsidTr="00F91B30">
        <w:trPr>
          <w:trHeight w:val="577"/>
        </w:trPr>
        <w:tc>
          <w:tcPr>
            <w:tcW w:w="3259" w:type="dxa"/>
            <w:vMerge w:val="restart"/>
            <w:tcBorders>
              <w:top w:val="single" w:sz="4" w:space="0" w:color="auto"/>
              <w:left w:val="single" w:sz="4" w:space="0" w:color="auto"/>
              <w:bottom w:val="single" w:sz="4" w:space="0" w:color="auto"/>
              <w:right w:val="single" w:sz="4" w:space="0" w:color="auto"/>
            </w:tcBorders>
            <w:vAlign w:val="center"/>
            <w:hideMark/>
          </w:tcPr>
          <w:p w:rsidR="00572CAB" w:rsidRPr="00A2684C" w:rsidRDefault="00D223FF" w:rsidP="00AE2BF9">
            <w:pPr>
              <w:rPr>
                <w:lang w:val="kk-KZ"/>
              </w:rPr>
            </w:pPr>
            <w:r w:rsidRPr="00BC7A11">
              <w:rPr>
                <w:rFonts w:ascii="Times New Roman" w:hAnsi="Times New Roman"/>
                <w:lang w:val="kk-KZ"/>
              </w:rPr>
              <w:t>Бюджеттік бағдарлама бойынша шығыстар</w:t>
            </w:r>
            <w:r w:rsidRPr="00A2684C">
              <w:rPr>
                <w:lang w:val="kk-KZ"/>
              </w:rPr>
              <w:t xml:space="preserve"> </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572CAB" w:rsidRDefault="00572CAB" w:rsidP="00AE2BF9">
            <w:pPr>
              <w:pStyle w:val="1"/>
              <w:jc w:val="center"/>
              <w:rPr>
                <w:rFonts w:ascii="Times New Roman" w:hAnsi="Times New Roman"/>
                <w:b/>
                <w:lang w:val="kk-KZ"/>
              </w:rPr>
            </w:pPr>
            <w:r>
              <w:rPr>
                <w:rFonts w:ascii="Times New Roman" w:hAnsi="Times New Roman"/>
                <w:lang w:val="kk-KZ"/>
              </w:rPr>
              <w:t>Өлшем бірлігі</w:t>
            </w:r>
          </w:p>
        </w:tc>
        <w:tc>
          <w:tcPr>
            <w:tcW w:w="1136" w:type="dxa"/>
            <w:tcBorders>
              <w:top w:val="single" w:sz="4" w:space="0" w:color="auto"/>
              <w:left w:val="single" w:sz="4" w:space="0" w:color="auto"/>
              <w:bottom w:val="single" w:sz="4" w:space="0" w:color="auto"/>
              <w:right w:val="single" w:sz="4" w:space="0" w:color="auto"/>
            </w:tcBorders>
            <w:vAlign w:val="center"/>
            <w:hideMark/>
          </w:tcPr>
          <w:p w:rsidR="00572CAB" w:rsidRDefault="00572CAB" w:rsidP="00AE2BF9">
            <w:pPr>
              <w:pStyle w:val="1"/>
              <w:jc w:val="center"/>
              <w:rPr>
                <w:rFonts w:ascii="Times New Roman" w:hAnsi="Times New Roman"/>
                <w:lang w:val="kk-KZ"/>
              </w:rPr>
            </w:pPr>
            <w:r>
              <w:rPr>
                <w:rFonts w:ascii="Times New Roman" w:hAnsi="Times New Roman"/>
                <w:lang w:val="kk-KZ"/>
              </w:rPr>
              <w:t>Есепті жыл</w:t>
            </w:r>
          </w:p>
        </w:tc>
        <w:tc>
          <w:tcPr>
            <w:tcW w:w="1277" w:type="dxa"/>
            <w:tcBorders>
              <w:top w:val="single" w:sz="4" w:space="0" w:color="auto"/>
              <w:left w:val="single" w:sz="4" w:space="0" w:color="auto"/>
              <w:bottom w:val="single" w:sz="4" w:space="0" w:color="auto"/>
              <w:right w:val="single" w:sz="4" w:space="0" w:color="auto"/>
            </w:tcBorders>
            <w:vAlign w:val="center"/>
            <w:hideMark/>
          </w:tcPr>
          <w:p w:rsidR="00572CAB" w:rsidRDefault="00572CAB" w:rsidP="00AE2BF9">
            <w:pPr>
              <w:pStyle w:val="1"/>
              <w:jc w:val="center"/>
              <w:rPr>
                <w:rFonts w:ascii="Times New Roman" w:hAnsi="Times New Roman"/>
                <w:lang w:val="kk-KZ"/>
              </w:rPr>
            </w:pPr>
            <w:r>
              <w:rPr>
                <w:rFonts w:ascii="Times New Roman" w:hAnsi="Times New Roman"/>
                <w:lang w:val="kk-KZ"/>
              </w:rPr>
              <w:t>Ағымдағы жыл жоспары</w:t>
            </w:r>
          </w:p>
        </w:tc>
        <w:tc>
          <w:tcPr>
            <w:tcW w:w="3266" w:type="dxa"/>
            <w:gridSpan w:val="3"/>
            <w:tcBorders>
              <w:top w:val="single" w:sz="4" w:space="0" w:color="auto"/>
              <w:left w:val="single" w:sz="4" w:space="0" w:color="auto"/>
              <w:bottom w:val="single" w:sz="4" w:space="0" w:color="auto"/>
              <w:right w:val="single" w:sz="4" w:space="0" w:color="auto"/>
            </w:tcBorders>
            <w:vAlign w:val="center"/>
            <w:hideMark/>
          </w:tcPr>
          <w:p w:rsidR="00572CAB" w:rsidRDefault="00572CAB" w:rsidP="00AE2BF9">
            <w:pPr>
              <w:pStyle w:val="1"/>
              <w:jc w:val="center"/>
              <w:rPr>
                <w:rFonts w:ascii="Times New Roman" w:hAnsi="Times New Roman"/>
                <w:lang w:val="kk-KZ"/>
              </w:rPr>
            </w:pPr>
            <w:r>
              <w:rPr>
                <w:rFonts w:ascii="Times New Roman" w:hAnsi="Times New Roman"/>
                <w:lang w:val="kk-KZ"/>
              </w:rPr>
              <w:t>Жоспарлы кезең</w:t>
            </w:r>
          </w:p>
        </w:tc>
      </w:tr>
      <w:tr w:rsidR="009B00AC" w:rsidTr="00F91B30">
        <w:trPr>
          <w:trHeight w:val="514"/>
        </w:trPr>
        <w:tc>
          <w:tcPr>
            <w:tcW w:w="3259" w:type="dxa"/>
            <w:vMerge/>
            <w:tcBorders>
              <w:top w:val="single" w:sz="4" w:space="0" w:color="auto"/>
              <w:left w:val="single" w:sz="4" w:space="0" w:color="auto"/>
              <w:bottom w:val="single" w:sz="4" w:space="0" w:color="auto"/>
              <w:right w:val="single" w:sz="4" w:space="0" w:color="auto"/>
            </w:tcBorders>
            <w:vAlign w:val="center"/>
            <w:hideMark/>
          </w:tcPr>
          <w:p w:rsidR="009B00AC" w:rsidRDefault="009B00AC" w:rsidP="00AE2BF9">
            <w:pPr>
              <w:spacing w:after="0" w:line="240" w:lineRule="auto"/>
              <w:rPr>
                <w:rFonts w:ascii="Times New Roman" w:hAnsi="Times New Roman"/>
                <w:lang w:val="kk-KZ"/>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B00AC" w:rsidRDefault="009B00AC" w:rsidP="00AE2BF9">
            <w:pPr>
              <w:spacing w:after="0" w:line="240" w:lineRule="auto"/>
              <w:rPr>
                <w:rFonts w:ascii="Times New Roman" w:hAnsi="Times New Roman"/>
                <w:b/>
                <w:lang w:val="kk-KZ"/>
              </w:rPr>
            </w:pPr>
          </w:p>
        </w:tc>
        <w:tc>
          <w:tcPr>
            <w:tcW w:w="1136" w:type="dxa"/>
            <w:tcBorders>
              <w:top w:val="single" w:sz="4" w:space="0" w:color="auto"/>
              <w:left w:val="single" w:sz="4" w:space="0" w:color="auto"/>
              <w:bottom w:val="single" w:sz="4" w:space="0" w:color="auto"/>
              <w:right w:val="single" w:sz="4" w:space="0" w:color="auto"/>
            </w:tcBorders>
            <w:vAlign w:val="center"/>
            <w:hideMark/>
          </w:tcPr>
          <w:p w:rsidR="009B00AC" w:rsidRPr="00BC7A11" w:rsidRDefault="009B00AC" w:rsidP="003C2DE5">
            <w:pPr>
              <w:pStyle w:val="1"/>
              <w:spacing w:line="276" w:lineRule="auto"/>
              <w:jc w:val="center"/>
              <w:rPr>
                <w:rFonts w:ascii="Times New Roman" w:hAnsi="Times New Roman"/>
                <w:lang w:val="kk-KZ"/>
              </w:rPr>
            </w:pPr>
            <w:r>
              <w:rPr>
                <w:rFonts w:ascii="Times New Roman" w:hAnsi="Times New Roman"/>
                <w:lang w:val="kk-KZ"/>
              </w:rPr>
              <w:t>2019</w:t>
            </w:r>
          </w:p>
        </w:tc>
        <w:tc>
          <w:tcPr>
            <w:tcW w:w="1277" w:type="dxa"/>
            <w:tcBorders>
              <w:top w:val="single" w:sz="4" w:space="0" w:color="auto"/>
              <w:left w:val="single" w:sz="4" w:space="0" w:color="auto"/>
              <w:bottom w:val="single" w:sz="4" w:space="0" w:color="auto"/>
              <w:right w:val="single" w:sz="4" w:space="0" w:color="auto"/>
            </w:tcBorders>
            <w:vAlign w:val="center"/>
            <w:hideMark/>
          </w:tcPr>
          <w:p w:rsidR="009B00AC" w:rsidRPr="00BC7A11" w:rsidRDefault="009B00AC" w:rsidP="003C2DE5">
            <w:pPr>
              <w:pStyle w:val="1"/>
              <w:spacing w:line="276" w:lineRule="auto"/>
              <w:jc w:val="center"/>
              <w:rPr>
                <w:rFonts w:ascii="Times New Roman" w:hAnsi="Times New Roman"/>
                <w:lang w:val="kk-KZ"/>
              </w:rPr>
            </w:pPr>
            <w:r w:rsidRPr="00BC7A11">
              <w:rPr>
                <w:rFonts w:ascii="Times New Roman" w:hAnsi="Times New Roman"/>
                <w:lang w:val="kk-KZ"/>
              </w:rPr>
              <w:t>202</w:t>
            </w:r>
            <w:r>
              <w:rPr>
                <w:rFonts w:ascii="Times New Roman" w:hAnsi="Times New Roman"/>
                <w:lang w:val="kk-KZ"/>
              </w:rPr>
              <w:t>0</w:t>
            </w:r>
          </w:p>
        </w:tc>
        <w:tc>
          <w:tcPr>
            <w:tcW w:w="1042" w:type="dxa"/>
            <w:tcBorders>
              <w:top w:val="single" w:sz="4" w:space="0" w:color="auto"/>
              <w:left w:val="single" w:sz="4" w:space="0" w:color="auto"/>
              <w:bottom w:val="single" w:sz="4" w:space="0" w:color="auto"/>
              <w:right w:val="single" w:sz="4" w:space="0" w:color="auto"/>
            </w:tcBorders>
            <w:vAlign w:val="center"/>
            <w:hideMark/>
          </w:tcPr>
          <w:p w:rsidR="009B00AC" w:rsidRPr="00BC7A11" w:rsidRDefault="009B00AC" w:rsidP="003C2DE5">
            <w:pPr>
              <w:pStyle w:val="1"/>
              <w:spacing w:line="276" w:lineRule="auto"/>
              <w:jc w:val="center"/>
              <w:rPr>
                <w:rFonts w:ascii="Times New Roman" w:hAnsi="Times New Roman"/>
                <w:lang w:val="kk-KZ"/>
              </w:rPr>
            </w:pPr>
            <w:r w:rsidRPr="00BC7A11">
              <w:rPr>
                <w:rFonts w:ascii="Times New Roman" w:hAnsi="Times New Roman"/>
                <w:lang w:val="kk-KZ"/>
              </w:rPr>
              <w:t>202</w:t>
            </w:r>
            <w:r>
              <w:rPr>
                <w:rFonts w:ascii="Times New Roman" w:hAnsi="Times New Roman"/>
                <w:lang w:val="kk-KZ"/>
              </w:rPr>
              <w:t>1</w:t>
            </w:r>
          </w:p>
        </w:tc>
        <w:tc>
          <w:tcPr>
            <w:tcW w:w="1211" w:type="dxa"/>
            <w:tcBorders>
              <w:top w:val="single" w:sz="4" w:space="0" w:color="auto"/>
              <w:left w:val="single" w:sz="4" w:space="0" w:color="auto"/>
              <w:bottom w:val="single" w:sz="4" w:space="0" w:color="auto"/>
              <w:right w:val="single" w:sz="4" w:space="0" w:color="auto"/>
            </w:tcBorders>
            <w:vAlign w:val="center"/>
            <w:hideMark/>
          </w:tcPr>
          <w:p w:rsidR="009B00AC" w:rsidRPr="00BC7A11" w:rsidRDefault="009B00AC" w:rsidP="003C2DE5">
            <w:pPr>
              <w:pStyle w:val="1"/>
              <w:spacing w:line="276" w:lineRule="auto"/>
              <w:jc w:val="center"/>
              <w:rPr>
                <w:rFonts w:ascii="Times New Roman" w:hAnsi="Times New Roman"/>
                <w:lang w:val="kk-KZ"/>
              </w:rPr>
            </w:pPr>
            <w:r>
              <w:rPr>
                <w:rFonts w:ascii="Times New Roman" w:hAnsi="Times New Roman"/>
                <w:lang w:val="kk-KZ"/>
              </w:rPr>
              <w:t>2022</w:t>
            </w:r>
          </w:p>
        </w:tc>
        <w:tc>
          <w:tcPr>
            <w:tcW w:w="1013" w:type="dxa"/>
            <w:tcBorders>
              <w:top w:val="single" w:sz="4" w:space="0" w:color="auto"/>
              <w:left w:val="single" w:sz="4" w:space="0" w:color="auto"/>
              <w:bottom w:val="single" w:sz="4" w:space="0" w:color="auto"/>
              <w:right w:val="single" w:sz="4" w:space="0" w:color="auto"/>
            </w:tcBorders>
            <w:vAlign w:val="center"/>
            <w:hideMark/>
          </w:tcPr>
          <w:p w:rsidR="009B00AC" w:rsidRPr="00BC7A11" w:rsidRDefault="009B00AC" w:rsidP="003C2DE5">
            <w:pPr>
              <w:pStyle w:val="1"/>
              <w:spacing w:line="276" w:lineRule="auto"/>
              <w:jc w:val="center"/>
              <w:rPr>
                <w:rFonts w:ascii="Times New Roman" w:hAnsi="Times New Roman"/>
                <w:lang w:val="kk-KZ"/>
              </w:rPr>
            </w:pPr>
            <w:r>
              <w:rPr>
                <w:rFonts w:ascii="Times New Roman" w:hAnsi="Times New Roman"/>
                <w:lang w:val="kk-KZ"/>
              </w:rPr>
              <w:t>2023</w:t>
            </w:r>
          </w:p>
        </w:tc>
      </w:tr>
      <w:tr w:rsidR="009B00AC" w:rsidTr="00F91B30">
        <w:trPr>
          <w:trHeight w:val="1020"/>
        </w:trPr>
        <w:tc>
          <w:tcPr>
            <w:tcW w:w="3259" w:type="dxa"/>
            <w:tcBorders>
              <w:top w:val="single" w:sz="4" w:space="0" w:color="auto"/>
              <w:left w:val="single" w:sz="4" w:space="0" w:color="auto"/>
              <w:bottom w:val="single" w:sz="4" w:space="0" w:color="auto"/>
              <w:right w:val="single" w:sz="4" w:space="0" w:color="auto"/>
            </w:tcBorders>
            <w:hideMark/>
          </w:tcPr>
          <w:p w:rsidR="009B00AC" w:rsidRPr="0018494A" w:rsidRDefault="009B00AC" w:rsidP="00AE2BF9">
            <w:pPr>
              <w:pStyle w:val="1"/>
              <w:jc w:val="both"/>
              <w:rPr>
                <w:rFonts w:ascii="Times New Roman" w:hAnsi="Times New Roman"/>
                <w:b/>
                <w:lang w:val="kk-KZ"/>
              </w:rPr>
            </w:pPr>
            <w:r w:rsidRPr="00BC7A11">
              <w:rPr>
                <w:rFonts w:ascii="Times New Roman" w:hAnsi="Times New Roman"/>
                <w:sz w:val="24"/>
                <w:szCs w:val="24"/>
                <w:u w:val="single"/>
                <w:lang w:val="kk-KZ"/>
              </w:rPr>
              <w:t>Бюджеттік алымдар</w:t>
            </w:r>
          </w:p>
        </w:tc>
        <w:tc>
          <w:tcPr>
            <w:tcW w:w="992" w:type="dxa"/>
            <w:tcBorders>
              <w:top w:val="single" w:sz="4" w:space="0" w:color="auto"/>
              <w:left w:val="single" w:sz="4" w:space="0" w:color="auto"/>
              <w:bottom w:val="single" w:sz="4" w:space="0" w:color="auto"/>
              <w:right w:val="single" w:sz="4" w:space="0" w:color="auto"/>
            </w:tcBorders>
          </w:tcPr>
          <w:p w:rsidR="009B00AC" w:rsidRDefault="009B00AC" w:rsidP="00AE2BF9">
            <w:pPr>
              <w:pStyle w:val="1"/>
              <w:rPr>
                <w:rFonts w:ascii="Times New Roman" w:hAnsi="Times New Roman"/>
                <w:lang w:val="kk-KZ"/>
              </w:rPr>
            </w:pPr>
          </w:p>
          <w:p w:rsidR="009B00AC" w:rsidRDefault="009B00AC" w:rsidP="00AE2BF9">
            <w:pPr>
              <w:pStyle w:val="1"/>
              <w:rPr>
                <w:rFonts w:ascii="Times New Roman" w:hAnsi="Times New Roman"/>
                <w:lang w:val="kk-KZ"/>
              </w:rPr>
            </w:pPr>
            <w:r w:rsidRPr="00BC7A11">
              <w:rPr>
                <w:rFonts w:ascii="Times New Roman" w:hAnsi="Times New Roman"/>
                <w:lang w:val="kk-KZ"/>
              </w:rPr>
              <w:t>мың теңге</w:t>
            </w:r>
          </w:p>
        </w:tc>
        <w:tc>
          <w:tcPr>
            <w:tcW w:w="1136" w:type="dxa"/>
            <w:tcBorders>
              <w:top w:val="single" w:sz="4" w:space="0" w:color="auto"/>
              <w:left w:val="single" w:sz="4" w:space="0" w:color="auto"/>
              <w:bottom w:val="single" w:sz="4" w:space="0" w:color="auto"/>
              <w:right w:val="single" w:sz="4" w:space="0" w:color="auto"/>
            </w:tcBorders>
            <w:vAlign w:val="center"/>
          </w:tcPr>
          <w:p w:rsidR="009B00AC" w:rsidRPr="00BC7A11" w:rsidRDefault="009B00AC" w:rsidP="003C2DE5">
            <w:pPr>
              <w:pStyle w:val="1"/>
              <w:spacing w:line="276" w:lineRule="auto"/>
              <w:jc w:val="center"/>
              <w:rPr>
                <w:rFonts w:ascii="Times New Roman" w:hAnsi="Times New Roman"/>
                <w:lang w:val="kk-KZ"/>
              </w:rPr>
            </w:pPr>
            <w:r>
              <w:rPr>
                <w:rFonts w:ascii="Times New Roman" w:hAnsi="Times New Roman"/>
                <w:lang w:val="kk-KZ"/>
              </w:rPr>
              <w:t>63491</w:t>
            </w:r>
          </w:p>
        </w:tc>
        <w:tc>
          <w:tcPr>
            <w:tcW w:w="1277" w:type="dxa"/>
            <w:tcBorders>
              <w:top w:val="single" w:sz="4" w:space="0" w:color="auto"/>
              <w:left w:val="single" w:sz="4" w:space="0" w:color="auto"/>
              <w:bottom w:val="single" w:sz="4" w:space="0" w:color="auto"/>
              <w:right w:val="single" w:sz="4" w:space="0" w:color="auto"/>
            </w:tcBorders>
            <w:vAlign w:val="center"/>
          </w:tcPr>
          <w:p w:rsidR="009B00AC" w:rsidRPr="00BC7A11" w:rsidRDefault="009B00AC" w:rsidP="003C2DE5">
            <w:pPr>
              <w:pStyle w:val="1"/>
              <w:spacing w:line="276" w:lineRule="auto"/>
              <w:jc w:val="center"/>
              <w:rPr>
                <w:rFonts w:ascii="Times New Roman" w:hAnsi="Times New Roman"/>
                <w:lang w:val="kk-KZ"/>
              </w:rPr>
            </w:pPr>
            <w:r>
              <w:rPr>
                <w:rFonts w:ascii="Times New Roman" w:hAnsi="Times New Roman"/>
                <w:lang w:val="kk-KZ"/>
              </w:rPr>
              <w:t>6234</w:t>
            </w:r>
          </w:p>
        </w:tc>
        <w:tc>
          <w:tcPr>
            <w:tcW w:w="1042" w:type="dxa"/>
            <w:tcBorders>
              <w:top w:val="single" w:sz="4" w:space="0" w:color="auto"/>
              <w:left w:val="single" w:sz="4" w:space="0" w:color="auto"/>
              <w:bottom w:val="single" w:sz="4" w:space="0" w:color="auto"/>
              <w:right w:val="single" w:sz="4" w:space="0" w:color="auto"/>
            </w:tcBorders>
            <w:vAlign w:val="center"/>
          </w:tcPr>
          <w:p w:rsidR="009B00AC" w:rsidRPr="00BC7A11" w:rsidRDefault="009B00AC" w:rsidP="003C2DE5">
            <w:pPr>
              <w:pStyle w:val="1"/>
              <w:spacing w:line="276" w:lineRule="auto"/>
              <w:jc w:val="center"/>
              <w:rPr>
                <w:rFonts w:ascii="Times New Roman" w:hAnsi="Times New Roman"/>
                <w:lang w:val="kk-KZ"/>
              </w:rPr>
            </w:pPr>
            <w:r>
              <w:rPr>
                <w:rFonts w:ascii="Times New Roman" w:hAnsi="Times New Roman"/>
                <w:lang w:val="kk-KZ"/>
              </w:rPr>
              <w:t>6483</w:t>
            </w:r>
          </w:p>
        </w:tc>
        <w:tc>
          <w:tcPr>
            <w:tcW w:w="1211" w:type="dxa"/>
            <w:tcBorders>
              <w:top w:val="single" w:sz="4" w:space="0" w:color="auto"/>
              <w:left w:val="single" w:sz="4" w:space="0" w:color="auto"/>
              <w:bottom w:val="single" w:sz="4" w:space="0" w:color="auto"/>
              <w:right w:val="single" w:sz="4" w:space="0" w:color="auto"/>
            </w:tcBorders>
            <w:vAlign w:val="center"/>
          </w:tcPr>
          <w:p w:rsidR="009B00AC" w:rsidRPr="00BC7A11" w:rsidRDefault="009B00AC" w:rsidP="003C2DE5">
            <w:pPr>
              <w:pStyle w:val="1"/>
              <w:spacing w:line="276" w:lineRule="auto"/>
              <w:jc w:val="center"/>
              <w:rPr>
                <w:rFonts w:ascii="Times New Roman" w:hAnsi="Times New Roman"/>
                <w:lang w:val="kk-KZ"/>
              </w:rPr>
            </w:pPr>
            <w:r>
              <w:rPr>
                <w:rFonts w:ascii="Times New Roman" w:hAnsi="Times New Roman"/>
                <w:lang w:val="kk-KZ"/>
              </w:rPr>
              <w:t>6743</w:t>
            </w:r>
          </w:p>
        </w:tc>
        <w:tc>
          <w:tcPr>
            <w:tcW w:w="1013" w:type="dxa"/>
            <w:tcBorders>
              <w:top w:val="single" w:sz="4" w:space="0" w:color="auto"/>
              <w:left w:val="single" w:sz="4" w:space="0" w:color="auto"/>
              <w:bottom w:val="single" w:sz="4" w:space="0" w:color="auto"/>
              <w:right w:val="single" w:sz="4" w:space="0" w:color="auto"/>
            </w:tcBorders>
            <w:vAlign w:val="center"/>
          </w:tcPr>
          <w:p w:rsidR="009B00AC" w:rsidRPr="00BC7A11" w:rsidRDefault="009B00AC" w:rsidP="003C2DE5">
            <w:pPr>
              <w:pStyle w:val="1"/>
              <w:spacing w:line="276" w:lineRule="auto"/>
              <w:jc w:val="center"/>
              <w:rPr>
                <w:rFonts w:ascii="Times New Roman" w:hAnsi="Times New Roman"/>
                <w:lang w:val="kk-KZ"/>
              </w:rPr>
            </w:pPr>
            <w:r>
              <w:rPr>
                <w:rFonts w:ascii="Times New Roman" w:hAnsi="Times New Roman"/>
                <w:lang w:val="kk-KZ"/>
              </w:rPr>
              <w:t>7012</w:t>
            </w:r>
          </w:p>
        </w:tc>
      </w:tr>
    </w:tbl>
    <w:p w:rsidR="00BC7A11" w:rsidRPr="00BC7A11" w:rsidRDefault="00BC7A11" w:rsidP="007F2788">
      <w:pPr>
        <w:pStyle w:val="1"/>
        <w:jc w:val="center"/>
        <w:rPr>
          <w:rFonts w:ascii="Times New Roman" w:hAnsi="Times New Roman"/>
          <w:b/>
          <w:lang w:val="kk-KZ"/>
        </w:rPr>
      </w:pPr>
    </w:p>
    <w:p w:rsidR="00511BB6" w:rsidRPr="00BC7A11" w:rsidRDefault="00511BB6">
      <w:pPr>
        <w:rPr>
          <w:rFonts w:ascii="Times New Roman" w:hAnsi="Times New Roman"/>
          <w:lang w:val="kk-KZ"/>
        </w:rPr>
      </w:pPr>
    </w:p>
    <w:sectPr w:rsidR="00511BB6" w:rsidRPr="00BC7A11" w:rsidSect="00BC7A11">
      <w:pgSz w:w="11906" w:h="16838"/>
      <w:pgMar w:top="709" w:right="707"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2"/>
  </w:compat>
  <w:rsids>
    <w:rsidRoot w:val="007F2788"/>
    <w:rsid w:val="00084AF3"/>
    <w:rsid w:val="00090ECA"/>
    <w:rsid w:val="000B4D06"/>
    <w:rsid w:val="000B6FCB"/>
    <w:rsid w:val="00110715"/>
    <w:rsid w:val="00147A2F"/>
    <w:rsid w:val="0015622A"/>
    <w:rsid w:val="001D7F09"/>
    <w:rsid w:val="002326D4"/>
    <w:rsid w:val="002742B9"/>
    <w:rsid w:val="002E1EA8"/>
    <w:rsid w:val="003076B1"/>
    <w:rsid w:val="00322953"/>
    <w:rsid w:val="00333725"/>
    <w:rsid w:val="0048736E"/>
    <w:rsid w:val="00492149"/>
    <w:rsid w:val="00511BB6"/>
    <w:rsid w:val="005138A6"/>
    <w:rsid w:val="005634C6"/>
    <w:rsid w:val="00571A21"/>
    <w:rsid w:val="00572CAB"/>
    <w:rsid w:val="00572F9F"/>
    <w:rsid w:val="005E547D"/>
    <w:rsid w:val="005F2FE2"/>
    <w:rsid w:val="00673862"/>
    <w:rsid w:val="006745D7"/>
    <w:rsid w:val="006D507E"/>
    <w:rsid w:val="0070542F"/>
    <w:rsid w:val="00711AD8"/>
    <w:rsid w:val="007168DF"/>
    <w:rsid w:val="00742A0B"/>
    <w:rsid w:val="0077069F"/>
    <w:rsid w:val="00795A39"/>
    <w:rsid w:val="007C3A2A"/>
    <w:rsid w:val="007F0993"/>
    <w:rsid w:val="007F2788"/>
    <w:rsid w:val="00814591"/>
    <w:rsid w:val="00825954"/>
    <w:rsid w:val="00866D2E"/>
    <w:rsid w:val="00873EBD"/>
    <w:rsid w:val="00893284"/>
    <w:rsid w:val="00935B38"/>
    <w:rsid w:val="009A59D3"/>
    <w:rsid w:val="009B00AC"/>
    <w:rsid w:val="00A2684C"/>
    <w:rsid w:val="00AC207F"/>
    <w:rsid w:val="00AD3231"/>
    <w:rsid w:val="00B01856"/>
    <w:rsid w:val="00B04720"/>
    <w:rsid w:val="00B10C7C"/>
    <w:rsid w:val="00BC7A11"/>
    <w:rsid w:val="00C42646"/>
    <w:rsid w:val="00D223FF"/>
    <w:rsid w:val="00DA3F37"/>
    <w:rsid w:val="00DC2E60"/>
    <w:rsid w:val="00DF4528"/>
    <w:rsid w:val="00E80B5E"/>
    <w:rsid w:val="00EB7D34"/>
    <w:rsid w:val="00ED5C30"/>
    <w:rsid w:val="00EF3905"/>
    <w:rsid w:val="00F71E44"/>
    <w:rsid w:val="00F91B30"/>
    <w:rsid w:val="00FB114A"/>
    <w:rsid w:val="00FD55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788"/>
    <w:rPr>
      <w:rFonts w:ascii="Calibri" w:eastAsia="Times New Roman" w:hAnsi="Calibri" w:cs="Times New Roman"/>
      <w:lang w:eastAsia="ru-RU"/>
    </w:rPr>
  </w:style>
  <w:style w:type="paragraph" w:styleId="3">
    <w:name w:val="heading 3"/>
    <w:basedOn w:val="a"/>
    <w:next w:val="a"/>
    <w:link w:val="30"/>
    <w:unhideWhenUsed/>
    <w:qFormat/>
    <w:rsid w:val="007F2788"/>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F2788"/>
    <w:rPr>
      <w:rFonts w:ascii="Arial" w:eastAsia="Times New Roman" w:hAnsi="Arial" w:cs="Arial"/>
      <w:b/>
      <w:bCs/>
      <w:sz w:val="26"/>
      <w:szCs w:val="26"/>
      <w:lang w:eastAsia="ru-RU"/>
    </w:rPr>
  </w:style>
  <w:style w:type="character" w:customStyle="1" w:styleId="a3">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uiPriority w:val="99"/>
    <w:locked/>
    <w:rsid w:val="007F2788"/>
    <w:rPr>
      <w:rFonts w:ascii="Times New Roman" w:hAnsi="Times New Roman" w:cs="Times New Roman"/>
      <w:sz w:val="24"/>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3"/>
    <w:uiPriority w:val="99"/>
    <w:unhideWhenUsed/>
    <w:rsid w:val="007F2788"/>
    <w:pPr>
      <w:spacing w:before="100" w:beforeAutospacing="1" w:after="100" w:afterAutospacing="1" w:line="240" w:lineRule="auto"/>
    </w:pPr>
    <w:rPr>
      <w:rFonts w:ascii="Times New Roman" w:eastAsiaTheme="minorHAnsi" w:hAnsi="Times New Roman"/>
      <w:sz w:val="24"/>
      <w:lang w:eastAsia="en-US"/>
    </w:rPr>
  </w:style>
  <w:style w:type="paragraph" w:customStyle="1" w:styleId="1">
    <w:name w:val="Без интервала1"/>
    <w:rsid w:val="007F2788"/>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7F2788"/>
  </w:style>
  <w:style w:type="paragraph" w:styleId="a5">
    <w:name w:val="No Spacing"/>
    <w:uiPriority w:val="1"/>
    <w:qFormat/>
    <w:rsid w:val="002E1EA8"/>
    <w:pPr>
      <w:spacing w:after="0" w:line="240" w:lineRule="auto"/>
    </w:pPr>
    <w:rPr>
      <w:rFonts w:ascii="Calibri" w:eastAsia="Times New Roman" w:hAnsi="Calibri" w:cs="Times New Roman"/>
      <w:lang w:eastAsia="ru-RU"/>
    </w:rPr>
  </w:style>
  <w:style w:type="paragraph" w:customStyle="1" w:styleId="2">
    <w:name w:val="Без интервала2"/>
    <w:rsid w:val="005634C6"/>
    <w:pPr>
      <w:spacing w:after="0" w:line="240" w:lineRule="auto"/>
    </w:pPr>
    <w:rPr>
      <w:rFonts w:ascii="Calibri" w:eastAsia="Times New Roman" w:hAnsi="Calibri" w:cs="Times New Roman"/>
      <w:lang w:eastAsia="ru-RU"/>
    </w:rPr>
  </w:style>
  <w:style w:type="paragraph" w:customStyle="1" w:styleId="31">
    <w:name w:val="Без интервала3"/>
    <w:rsid w:val="005634C6"/>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433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1B1C8A-C540-4271-AA3C-62174C052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2</Pages>
  <Words>516</Words>
  <Characters>2942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Aknur</cp:lastModifiedBy>
  <cp:revision>44</cp:revision>
  <cp:lastPrinted>2020-02-06T11:26:00Z</cp:lastPrinted>
  <dcterms:created xsi:type="dcterms:W3CDTF">2019-01-16T04:53:00Z</dcterms:created>
  <dcterms:modified xsi:type="dcterms:W3CDTF">2021-02-17T06:36:00Z</dcterms:modified>
</cp:coreProperties>
</file>