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183" w:rsidRPr="00A60465" w:rsidRDefault="00646183" w:rsidP="00646183">
      <w:pPr>
        <w:ind w:firstLine="400"/>
        <w:jc w:val="right"/>
        <w:rPr>
          <w:sz w:val="16"/>
          <w:szCs w:val="16"/>
        </w:rPr>
      </w:pPr>
      <w:bookmarkStart w:id="0" w:name="SUB2"/>
      <w:bookmarkEnd w:id="0"/>
      <w:r w:rsidRPr="00A60465">
        <w:rPr>
          <w:rStyle w:val="s0"/>
          <w:sz w:val="16"/>
          <w:szCs w:val="16"/>
        </w:rPr>
        <w:t xml:space="preserve">Приложение 2 </w:t>
      </w:r>
    </w:p>
    <w:p w:rsidR="00646183" w:rsidRPr="00A60465" w:rsidRDefault="00646183" w:rsidP="00646183">
      <w:pPr>
        <w:ind w:firstLine="400"/>
        <w:jc w:val="right"/>
        <w:rPr>
          <w:sz w:val="16"/>
          <w:szCs w:val="16"/>
        </w:rPr>
      </w:pPr>
      <w:r w:rsidRPr="00A60465">
        <w:rPr>
          <w:rStyle w:val="s0"/>
          <w:sz w:val="16"/>
          <w:szCs w:val="16"/>
        </w:rPr>
        <w:t xml:space="preserve">к </w:t>
      </w:r>
      <w:hyperlink w:anchor="sub100" w:history="1">
        <w:r w:rsidRPr="006F0E73">
          <w:rPr>
            <w:rStyle w:val="a3"/>
            <w:color w:val="000000" w:themeColor="text1"/>
            <w:sz w:val="16"/>
            <w:szCs w:val="16"/>
          </w:rPr>
          <w:t>Правилам</w:t>
        </w:r>
      </w:hyperlink>
      <w:r w:rsidRPr="00A60465">
        <w:rPr>
          <w:rStyle w:val="s0"/>
          <w:sz w:val="16"/>
          <w:szCs w:val="16"/>
        </w:rPr>
        <w:t xml:space="preserve"> разработки и </w:t>
      </w:r>
    </w:p>
    <w:p w:rsidR="00646183" w:rsidRPr="00A60465" w:rsidRDefault="00646183" w:rsidP="00646183">
      <w:pPr>
        <w:ind w:firstLine="400"/>
        <w:jc w:val="right"/>
        <w:rPr>
          <w:sz w:val="16"/>
          <w:szCs w:val="16"/>
        </w:rPr>
      </w:pPr>
      <w:r w:rsidRPr="00A60465">
        <w:rPr>
          <w:rStyle w:val="s0"/>
          <w:sz w:val="16"/>
          <w:szCs w:val="16"/>
        </w:rPr>
        <w:t>утверждения (</w:t>
      </w:r>
      <w:proofErr w:type="spellStart"/>
      <w:r w:rsidRPr="00A60465">
        <w:rPr>
          <w:rStyle w:val="s0"/>
          <w:sz w:val="16"/>
          <w:szCs w:val="16"/>
        </w:rPr>
        <w:t>переутверждения</w:t>
      </w:r>
      <w:proofErr w:type="spellEnd"/>
      <w:r w:rsidRPr="00A60465">
        <w:rPr>
          <w:rStyle w:val="s0"/>
          <w:sz w:val="16"/>
          <w:szCs w:val="16"/>
        </w:rPr>
        <w:t xml:space="preserve">) </w:t>
      </w:r>
    </w:p>
    <w:p w:rsidR="00646183" w:rsidRPr="00A60465" w:rsidRDefault="00646183" w:rsidP="00646183">
      <w:pPr>
        <w:ind w:firstLine="400"/>
        <w:jc w:val="right"/>
        <w:rPr>
          <w:sz w:val="16"/>
          <w:szCs w:val="16"/>
        </w:rPr>
      </w:pPr>
      <w:r w:rsidRPr="00A60465">
        <w:rPr>
          <w:rStyle w:val="s0"/>
          <w:sz w:val="16"/>
          <w:szCs w:val="16"/>
        </w:rPr>
        <w:t>бюджетных программ (подпрограмм)</w:t>
      </w:r>
    </w:p>
    <w:p w:rsidR="00646183" w:rsidRPr="00A60465" w:rsidRDefault="00646183" w:rsidP="00646183">
      <w:pPr>
        <w:ind w:firstLine="400"/>
        <w:jc w:val="right"/>
        <w:rPr>
          <w:sz w:val="16"/>
          <w:szCs w:val="16"/>
        </w:rPr>
      </w:pPr>
      <w:r w:rsidRPr="00A60465">
        <w:rPr>
          <w:rStyle w:val="s0"/>
          <w:sz w:val="16"/>
          <w:szCs w:val="16"/>
        </w:rPr>
        <w:t xml:space="preserve">и требованиям к их содержанию </w:t>
      </w:r>
    </w:p>
    <w:p w:rsidR="00646183" w:rsidRPr="00A60465" w:rsidRDefault="00646183" w:rsidP="00646183">
      <w:pPr>
        <w:ind w:firstLine="400"/>
        <w:jc w:val="right"/>
        <w:rPr>
          <w:sz w:val="16"/>
          <w:szCs w:val="16"/>
        </w:rPr>
      </w:pPr>
      <w:r w:rsidRPr="00A60465">
        <w:rPr>
          <w:rStyle w:val="s0"/>
          <w:sz w:val="16"/>
          <w:szCs w:val="16"/>
        </w:rPr>
        <w:t> </w:t>
      </w:r>
    </w:p>
    <w:p w:rsidR="00646183" w:rsidRPr="00A60465" w:rsidRDefault="00646183" w:rsidP="00646183">
      <w:pPr>
        <w:ind w:firstLine="400"/>
        <w:jc w:val="right"/>
        <w:rPr>
          <w:sz w:val="16"/>
          <w:szCs w:val="16"/>
        </w:rPr>
      </w:pPr>
    </w:p>
    <w:p w:rsidR="001D796D" w:rsidRDefault="001D796D" w:rsidP="00646183">
      <w:pPr>
        <w:ind w:firstLine="400"/>
        <w:jc w:val="right"/>
        <w:rPr>
          <w:rStyle w:val="s0"/>
        </w:rPr>
      </w:pPr>
    </w:p>
    <w:p w:rsidR="008B5395" w:rsidRDefault="001D796D" w:rsidP="001D796D">
      <w:pPr>
        <w:ind w:left="900"/>
        <w:rPr>
          <w:b/>
          <w:bCs/>
        </w:rPr>
      </w:pPr>
      <w:r>
        <w:rPr>
          <w:b/>
          <w:bCs/>
        </w:rPr>
        <w:t xml:space="preserve">          </w:t>
      </w:r>
      <w:r w:rsidRPr="001042FF">
        <w:rPr>
          <w:b/>
          <w:bCs/>
        </w:rPr>
        <w:t xml:space="preserve">                                                                                                       </w:t>
      </w:r>
      <w:r w:rsidR="006416FA">
        <w:rPr>
          <w:b/>
          <w:bCs/>
        </w:rPr>
        <w:t xml:space="preserve">           </w:t>
      </w:r>
      <w:r w:rsidR="003E76DD">
        <w:rPr>
          <w:b/>
          <w:bCs/>
        </w:rPr>
        <w:t xml:space="preserve">                                       </w:t>
      </w:r>
      <w:r w:rsidR="006416FA">
        <w:rPr>
          <w:b/>
          <w:bCs/>
        </w:rPr>
        <w:t xml:space="preserve">          </w:t>
      </w:r>
      <w:r w:rsidRPr="001042FF">
        <w:rPr>
          <w:b/>
          <w:bCs/>
        </w:rPr>
        <w:t>Утвержд</w:t>
      </w:r>
      <w:r w:rsidR="006A6B60">
        <w:rPr>
          <w:b/>
          <w:bCs/>
        </w:rPr>
        <w:t xml:space="preserve">ена </w:t>
      </w:r>
    </w:p>
    <w:p w:rsidR="001D796D" w:rsidRPr="001042FF" w:rsidRDefault="006416FA" w:rsidP="006416FA">
      <w:pPr>
        <w:rPr>
          <w:b/>
          <w:bCs/>
        </w:rPr>
      </w:pPr>
      <w:r>
        <w:rPr>
          <w:b/>
          <w:bCs/>
        </w:rPr>
        <w:t xml:space="preserve">              </w:t>
      </w:r>
      <w:r w:rsidR="008B5395">
        <w:rPr>
          <w:b/>
          <w:bCs/>
        </w:rPr>
        <w:t xml:space="preserve"> </w:t>
      </w:r>
      <w:r w:rsidRPr="001042FF">
        <w:rPr>
          <w:b/>
          <w:bCs/>
        </w:rPr>
        <w:t xml:space="preserve">    </w:t>
      </w:r>
      <w:r w:rsidR="008B5395">
        <w:rPr>
          <w:b/>
          <w:bCs/>
        </w:rPr>
        <w:t xml:space="preserve">                                                                                     </w:t>
      </w:r>
      <w:r w:rsidR="003E76DD">
        <w:rPr>
          <w:b/>
          <w:bCs/>
        </w:rPr>
        <w:t xml:space="preserve">                                                               </w:t>
      </w:r>
      <w:r w:rsidR="008B5395">
        <w:rPr>
          <w:b/>
          <w:bCs/>
        </w:rPr>
        <w:t xml:space="preserve">        п</w:t>
      </w:r>
      <w:r w:rsidR="006A6B60">
        <w:rPr>
          <w:b/>
          <w:bCs/>
        </w:rPr>
        <w:t>риказом</w:t>
      </w:r>
      <w:r w:rsidR="008B5395">
        <w:rPr>
          <w:b/>
          <w:bCs/>
        </w:rPr>
        <w:t xml:space="preserve">  р</w:t>
      </w:r>
      <w:r w:rsidR="008B5395" w:rsidRPr="001042FF">
        <w:rPr>
          <w:b/>
          <w:bCs/>
        </w:rPr>
        <w:t>уководител</w:t>
      </w:r>
      <w:r w:rsidR="008B5395">
        <w:rPr>
          <w:b/>
          <w:bCs/>
        </w:rPr>
        <w:t>я</w:t>
      </w:r>
    </w:p>
    <w:p w:rsidR="001D796D" w:rsidRDefault="006416FA" w:rsidP="001D796D">
      <w:pPr>
        <w:ind w:left="900"/>
        <w:rPr>
          <w:b/>
          <w:bCs/>
        </w:rPr>
      </w:pPr>
      <w:r w:rsidRPr="001042FF">
        <w:rPr>
          <w:b/>
          <w:bCs/>
        </w:rPr>
        <w:t xml:space="preserve">                                                                         </w:t>
      </w:r>
      <w:r w:rsidR="003E76DD">
        <w:rPr>
          <w:b/>
          <w:bCs/>
        </w:rPr>
        <w:t xml:space="preserve">                                                                                    </w:t>
      </w:r>
      <w:r w:rsidRPr="001042FF">
        <w:rPr>
          <w:b/>
          <w:bCs/>
        </w:rPr>
        <w:t xml:space="preserve"> </w:t>
      </w:r>
      <w:r w:rsidR="001D796D" w:rsidRPr="001042FF">
        <w:rPr>
          <w:b/>
          <w:bCs/>
        </w:rPr>
        <w:t xml:space="preserve">  управлени</w:t>
      </w:r>
      <w:r w:rsidR="00654D00">
        <w:rPr>
          <w:b/>
          <w:bCs/>
        </w:rPr>
        <w:t>я</w:t>
      </w:r>
      <w:r w:rsidR="001D796D" w:rsidRPr="001042FF">
        <w:rPr>
          <w:b/>
          <w:bCs/>
        </w:rPr>
        <w:t xml:space="preserve"> культуры</w:t>
      </w:r>
      <w:r w:rsidR="004A245F">
        <w:rPr>
          <w:b/>
          <w:bCs/>
        </w:rPr>
        <w:t xml:space="preserve">, </w:t>
      </w:r>
    </w:p>
    <w:p w:rsidR="004A245F" w:rsidRPr="001042FF" w:rsidRDefault="004A245F" w:rsidP="001D796D">
      <w:pPr>
        <w:ind w:left="900"/>
        <w:rPr>
          <w:b/>
          <w:bCs/>
        </w:rPr>
      </w:pPr>
      <w:r>
        <w:rPr>
          <w:b/>
          <w:bCs/>
        </w:rPr>
        <w:t xml:space="preserve">                                                                                                                                                                развития языков и архивного дела</w:t>
      </w:r>
    </w:p>
    <w:p w:rsidR="006416FA" w:rsidRDefault="006416FA" w:rsidP="001D796D">
      <w:pPr>
        <w:ind w:left="900"/>
        <w:rPr>
          <w:b/>
          <w:bCs/>
        </w:rPr>
      </w:pPr>
      <w:r>
        <w:rPr>
          <w:b/>
          <w:bCs/>
        </w:rPr>
        <w:t xml:space="preserve">                                                                                                 </w:t>
      </w:r>
      <w:r w:rsidR="003E76DD">
        <w:rPr>
          <w:b/>
          <w:bCs/>
        </w:rPr>
        <w:t xml:space="preserve">                                                    </w:t>
      </w:r>
      <w:r>
        <w:rPr>
          <w:b/>
          <w:bCs/>
        </w:rPr>
        <w:t xml:space="preserve">           </w:t>
      </w:r>
      <w:proofErr w:type="spellStart"/>
      <w:r w:rsidR="001D796D" w:rsidRPr="001042FF">
        <w:rPr>
          <w:b/>
          <w:bCs/>
        </w:rPr>
        <w:t>Мангистауской</w:t>
      </w:r>
      <w:proofErr w:type="spellEnd"/>
      <w:r w:rsidR="001D796D" w:rsidRPr="001042FF">
        <w:rPr>
          <w:b/>
          <w:bCs/>
        </w:rPr>
        <w:t xml:space="preserve"> области</w:t>
      </w:r>
      <w:r w:rsidR="008B5395">
        <w:rPr>
          <w:b/>
          <w:bCs/>
          <w:lang w:val="kk-KZ"/>
        </w:rPr>
        <w:t xml:space="preserve">                                                                                                                 </w:t>
      </w:r>
      <w:r w:rsidR="008B5395" w:rsidRPr="008B5395">
        <w:rPr>
          <w:b/>
          <w:bCs/>
        </w:rPr>
        <w:t xml:space="preserve"> </w:t>
      </w:r>
      <w:r>
        <w:rPr>
          <w:b/>
          <w:bCs/>
        </w:rPr>
        <w:t xml:space="preserve">                 </w:t>
      </w:r>
    </w:p>
    <w:p w:rsidR="001D796D" w:rsidRPr="001042FF" w:rsidRDefault="003E76DD" w:rsidP="006416FA">
      <w:pPr>
        <w:rPr>
          <w:b/>
          <w:bCs/>
        </w:rPr>
      </w:pPr>
      <w:r>
        <w:rPr>
          <w:b/>
          <w:bCs/>
        </w:rPr>
        <w:t xml:space="preserve">                                                                                                                                                                               </w:t>
      </w:r>
      <w:proofErr w:type="gramStart"/>
      <w:r w:rsidR="008B5395" w:rsidRPr="000514DF">
        <w:rPr>
          <w:b/>
          <w:bCs/>
        </w:rPr>
        <w:t xml:space="preserve">от </w:t>
      </w:r>
      <w:r w:rsidR="00391649">
        <w:rPr>
          <w:b/>
          <w:bCs/>
          <w:lang w:val="kk-KZ"/>
        </w:rPr>
        <w:t xml:space="preserve"> </w:t>
      </w:r>
      <w:r w:rsidR="00E118CC">
        <w:rPr>
          <w:b/>
          <w:bCs/>
          <w:lang w:val="kk-KZ"/>
        </w:rPr>
        <w:t>22</w:t>
      </w:r>
      <w:proofErr w:type="gramEnd"/>
      <w:r w:rsidR="00FD3C51">
        <w:rPr>
          <w:b/>
          <w:bCs/>
        </w:rPr>
        <w:t xml:space="preserve"> </w:t>
      </w:r>
      <w:r w:rsidR="00391649">
        <w:rPr>
          <w:b/>
          <w:bCs/>
          <w:lang w:val="kk-KZ"/>
        </w:rPr>
        <w:t>декабр</w:t>
      </w:r>
      <w:r w:rsidR="003C70FA">
        <w:rPr>
          <w:b/>
          <w:bCs/>
        </w:rPr>
        <w:t>я</w:t>
      </w:r>
      <w:r w:rsidR="008B5395" w:rsidRPr="000514DF">
        <w:rPr>
          <w:b/>
          <w:bCs/>
        </w:rPr>
        <w:t xml:space="preserve"> 20</w:t>
      </w:r>
      <w:r w:rsidR="0028076D">
        <w:rPr>
          <w:b/>
          <w:bCs/>
        </w:rPr>
        <w:t>20</w:t>
      </w:r>
      <w:r w:rsidR="002B3D0B" w:rsidRPr="000514DF">
        <w:rPr>
          <w:b/>
          <w:bCs/>
        </w:rPr>
        <w:t xml:space="preserve"> </w:t>
      </w:r>
      <w:r w:rsidR="008B5395" w:rsidRPr="000514DF">
        <w:rPr>
          <w:b/>
          <w:bCs/>
        </w:rPr>
        <w:t>года №</w:t>
      </w:r>
      <w:r w:rsidR="00391649">
        <w:rPr>
          <w:b/>
          <w:bCs/>
          <w:lang w:val="kk-KZ"/>
        </w:rPr>
        <w:t xml:space="preserve"> </w:t>
      </w:r>
      <w:r w:rsidR="00E118CC">
        <w:rPr>
          <w:b/>
          <w:bCs/>
          <w:lang w:val="kk-KZ"/>
        </w:rPr>
        <w:t>111</w:t>
      </w:r>
      <w:r w:rsidR="00936D7D">
        <w:rPr>
          <w:b/>
          <w:bCs/>
          <w:lang w:val="kk-KZ"/>
        </w:rPr>
        <w:t xml:space="preserve"> </w:t>
      </w:r>
      <w:r w:rsidR="002B3D0B" w:rsidRPr="000514DF">
        <w:rPr>
          <w:b/>
          <w:bCs/>
        </w:rPr>
        <w:t xml:space="preserve"> н</w:t>
      </w:r>
      <w:r w:rsidR="008B5395" w:rsidRPr="000514DF">
        <w:rPr>
          <w:b/>
          <w:bCs/>
        </w:rPr>
        <w:t>\</w:t>
      </w:r>
      <w:r w:rsidR="008B5395" w:rsidRPr="000514DF">
        <w:rPr>
          <w:b/>
          <w:bCs/>
          <w:lang w:val="kk-KZ"/>
        </w:rPr>
        <w:t>қ</w:t>
      </w:r>
    </w:p>
    <w:p w:rsidR="001D796D" w:rsidRPr="006A6B60" w:rsidRDefault="001D796D" w:rsidP="001D796D">
      <w:pPr>
        <w:ind w:left="900"/>
        <w:rPr>
          <w:bCs/>
        </w:rPr>
      </w:pPr>
      <w:r w:rsidRPr="001042FF">
        <w:rPr>
          <w:b/>
          <w:bCs/>
        </w:rPr>
        <w:t xml:space="preserve">                                                                                                                                                                                                                              </w:t>
      </w:r>
      <w:r w:rsidR="006A6B60">
        <w:rPr>
          <w:b/>
          <w:bCs/>
        </w:rPr>
        <w:t xml:space="preserve">     </w:t>
      </w:r>
    </w:p>
    <w:p w:rsidR="00646183" w:rsidRDefault="00646183" w:rsidP="00646183">
      <w:pPr>
        <w:jc w:val="center"/>
      </w:pPr>
      <w:r>
        <w:rPr>
          <w:rStyle w:val="s1"/>
        </w:rPr>
        <w:t>БЮДЖЕТНАЯ ПРОГРАММА </w:t>
      </w:r>
    </w:p>
    <w:p w:rsidR="00646183" w:rsidRPr="001058E3" w:rsidRDefault="000339C3" w:rsidP="00646183">
      <w:pPr>
        <w:ind w:firstLine="400"/>
        <w:jc w:val="center"/>
        <w:rPr>
          <w:u w:val="single"/>
        </w:rPr>
      </w:pPr>
      <w:proofErr w:type="gramStart"/>
      <w:r>
        <w:rPr>
          <w:b/>
          <w:bCs/>
          <w:u w:val="single"/>
        </w:rPr>
        <w:t>748</w:t>
      </w:r>
      <w:r w:rsidR="001058E3" w:rsidRPr="001058E3">
        <w:rPr>
          <w:b/>
          <w:bCs/>
          <w:u w:val="single"/>
        </w:rPr>
        <w:t xml:space="preserve">  ГУ</w:t>
      </w:r>
      <w:proofErr w:type="gramEnd"/>
      <w:r w:rsidR="001058E3" w:rsidRPr="001058E3">
        <w:rPr>
          <w:b/>
          <w:bCs/>
          <w:u w:val="single"/>
        </w:rPr>
        <w:t xml:space="preserve"> «Управление культуры</w:t>
      </w:r>
      <w:r>
        <w:rPr>
          <w:b/>
          <w:bCs/>
          <w:u w:val="single"/>
        </w:rPr>
        <w:t>, развития языков и архивного дела</w:t>
      </w:r>
      <w:r w:rsidR="001058E3" w:rsidRPr="001058E3">
        <w:rPr>
          <w:b/>
          <w:bCs/>
          <w:u w:val="single"/>
        </w:rPr>
        <w:t xml:space="preserve"> </w:t>
      </w:r>
      <w:proofErr w:type="spellStart"/>
      <w:r w:rsidR="001058E3" w:rsidRPr="001058E3">
        <w:rPr>
          <w:b/>
          <w:bCs/>
          <w:u w:val="single"/>
        </w:rPr>
        <w:t>Мангистауской</w:t>
      </w:r>
      <w:proofErr w:type="spellEnd"/>
      <w:r w:rsidR="001058E3" w:rsidRPr="001058E3">
        <w:rPr>
          <w:b/>
          <w:bCs/>
          <w:u w:val="single"/>
        </w:rPr>
        <w:t xml:space="preserve"> области»</w:t>
      </w:r>
    </w:p>
    <w:p w:rsidR="00646183" w:rsidRDefault="00646183" w:rsidP="00646183">
      <w:pPr>
        <w:ind w:firstLine="400"/>
        <w:jc w:val="center"/>
      </w:pPr>
      <w:r>
        <w:rPr>
          <w:rStyle w:val="s0"/>
        </w:rPr>
        <w:t>код и наименование администратора бюджетной программы</w:t>
      </w:r>
    </w:p>
    <w:p w:rsidR="00646183" w:rsidRDefault="00646183" w:rsidP="00646183">
      <w:pPr>
        <w:ind w:firstLine="400"/>
        <w:jc w:val="center"/>
        <w:rPr>
          <w:rStyle w:val="s0"/>
          <w:b/>
        </w:rPr>
      </w:pPr>
      <w:r w:rsidRPr="00CA38ED">
        <w:rPr>
          <w:rStyle w:val="s0"/>
          <w:b/>
        </w:rPr>
        <w:t xml:space="preserve">на </w:t>
      </w:r>
      <w:r w:rsidR="001058E3" w:rsidRPr="00CA38ED">
        <w:rPr>
          <w:rStyle w:val="s0"/>
          <w:b/>
          <w:u w:val="single"/>
        </w:rPr>
        <w:t>20</w:t>
      </w:r>
      <w:r w:rsidR="00F73624">
        <w:rPr>
          <w:rStyle w:val="s0"/>
          <w:b/>
          <w:u w:val="single"/>
        </w:rPr>
        <w:t>20</w:t>
      </w:r>
      <w:r w:rsidR="001058E3" w:rsidRPr="00CA38ED">
        <w:rPr>
          <w:rStyle w:val="s0"/>
          <w:b/>
          <w:u w:val="single"/>
        </w:rPr>
        <w:t>-20</w:t>
      </w:r>
      <w:r w:rsidR="00915FAB">
        <w:rPr>
          <w:rStyle w:val="s0"/>
          <w:b/>
          <w:u w:val="single"/>
          <w:lang w:val="kk-KZ"/>
        </w:rPr>
        <w:t>2</w:t>
      </w:r>
      <w:r w:rsidR="00F73624">
        <w:rPr>
          <w:rStyle w:val="s0"/>
          <w:b/>
          <w:u w:val="single"/>
          <w:lang w:val="kk-KZ"/>
        </w:rPr>
        <w:t>2</w:t>
      </w:r>
      <w:r w:rsidRPr="00CA38ED">
        <w:rPr>
          <w:rStyle w:val="s0"/>
          <w:b/>
        </w:rPr>
        <w:t xml:space="preserve"> годы</w:t>
      </w:r>
    </w:p>
    <w:p w:rsidR="004672C4" w:rsidRPr="00CA38ED" w:rsidRDefault="004672C4" w:rsidP="00646183">
      <w:pPr>
        <w:ind w:firstLine="400"/>
        <w:jc w:val="center"/>
        <w:rPr>
          <w:b/>
        </w:rPr>
      </w:pPr>
    </w:p>
    <w:p w:rsidR="00A90954" w:rsidRDefault="00A90954" w:rsidP="00A90954">
      <w:r>
        <w:rPr>
          <w:rStyle w:val="s0"/>
          <w:b/>
          <w:bCs/>
        </w:rPr>
        <w:t>Код и наименование бюджетной программы</w:t>
      </w:r>
      <w:r w:rsidRPr="0050249B">
        <w:rPr>
          <w:rStyle w:val="s0"/>
          <w:b/>
          <w:bCs/>
        </w:rPr>
        <w:t xml:space="preserve">: </w:t>
      </w:r>
      <w:r w:rsidRPr="0050249B">
        <w:rPr>
          <w:rStyle w:val="s0"/>
          <w:bCs/>
        </w:rPr>
        <w:t xml:space="preserve">001 </w:t>
      </w:r>
      <w:r w:rsidRPr="001154D6">
        <w:t>Услуги по реализации государственной политики на местном уровне в области культуры</w:t>
      </w:r>
      <w:r>
        <w:t>, развития языков и архивного дела</w:t>
      </w:r>
    </w:p>
    <w:p w:rsidR="00A90954" w:rsidRDefault="00A90954" w:rsidP="00A90954">
      <w:pPr>
        <w:jc w:val="both"/>
        <w:rPr>
          <w:rStyle w:val="a6"/>
          <w:b/>
          <w:bCs/>
        </w:rPr>
      </w:pPr>
      <w:r>
        <w:rPr>
          <w:rStyle w:val="s0"/>
          <w:b/>
          <w:bCs/>
        </w:rPr>
        <w:t xml:space="preserve">Руководитель бюджетной программы: </w:t>
      </w:r>
      <w:r>
        <w:rPr>
          <w:bCs/>
          <w:lang w:val="kk-KZ"/>
        </w:rPr>
        <w:t>П.О.Сармурзина</w:t>
      </w:r>
      <w:r>
        <w:rPr>
          <w:rStyle w:val="a6"/>
          <w:b/>
          <w:bCs/>
        </w:rPr>
        <w:t xml:space="preserve"> </w:t>
      </w:r>
    </w:p>
    <w:p w:rsidR="00A90954" w:rsidRDefault="00A90954" w:rsidP="00A90954">
      <w:pPr>
        <w:jc w:val="both"/>
        <w:rPr>
          <w:rStyle w:val="s0"/>
          <w:b/>
          <w:bCs/>
        </w:rPr>
      </w:pPr>
      <w:r>
        <w:rPr>
          <w:rStyle w:val="s0"/>
          <w:b/>
          <w:bCs/>
        </w:rPr>
        <w:t xml:space="preserve">Нормативная правовая основа бюджетной программы: </w:t>
      </w:r>
    </w:p>
    <w:p w:rsidR="00A90954" w:rsidRPr="00284383" w:rsidRDefault="00A90954" w:rsidP="00A90954">
      <w:pPr>
        <w:autoSpaceDE w:val="0"/>
        <w:autoSpaceDN w:val="0"/>
        <w:adjustRightInd w:val="0"/>
        <w:jc w:val="both"/>
      </w:pPr>
      <w:r w:rsidRPr="00284383">
        <w:t>Бюджетный кодекс Республики Казахстан от 4 декабря 2008 года №</w:t>
      </w:r>
      <w:r w:rsidRPr="00284383">
        <w:rPr>
          <w:lang w:val="ru-MD"/>
        </w:rPr>
        <w:t xml:space="preserve"> 95-</w:t>
      </w:r>
      <w:r w:rsidRPr="00284383">
        <w:rPr>
          <w:lang w:val="en-US"/>
        </w:rPr>
        <w:t>IV</w:t>
      </w:r>
      <w:r w:rsidRPr="00284383">
        <w:t xml:space="preserve"> ЗРК;</w:t>
      </w:r>
      <w:r w:rsidRPr="00284383">
        <w:rPr>
          <w:lang w:val="ru-MD"/>
        </w:rPr>
        <w:t xml:space="preserve"> </w:t>
      </w:r>
    </w:p>
    <w:p w:rsidR="00A90954" w:rsidRPr="001F4913" w:rsidRDefault="00A90954" w:rsidP="00A90954">
      <w:pPr>
        <w:autoSpaceDE w:val="0"/>
        <w:autoSpaceDN w:val="0"/>
        <w:adjustRightInd w:val="0"/>
        <w:jc w:val="both"/>
      </w:pPr>
      <w:r w:rsidRPr="004140D8">
        <w:t>Закон</w:t>
      </w:r>
      <w:r w:rsidRPr="004140D8">
        <w:rPr>
          <w:b/>
        </w:rPr>
        <w:t xml:space="preserve"> </w:t>
      </w:r>
      <w:r w:rsidRPr="004140D8">
        <w:t>Республики Казахстан от 23 ноября</w:t>
      </w:r>
      <w:r w:rsidRPr="004140D8">
        <w:rPr>
          <w:lang w:val="ru-MD"/>
        </w:rPr>
        <w:t xml:space="preserve"> 2015 года </w:t>
      </w:r>
      <w:r w:rsidRPr="004140D8">
        <w:t>№</w:t>
      </w:r>
      <w:r w:rsidRPr="004140D8">
        <w:rPr>
          <w:lang w:val="ru-MD"/>
        </w:rPr>
        <w:t xml:space="preserve"> 416-</w:t>
      </w:r>
      <w:r w:rsidRPr="004140D8">
        <w:rPr>
          <w:lang w:val="en-US"/>
        </w:rPr>
        <w:t>V</w:t>
      </w:r>
      <w:r w:rsidRPr="004140D8">
        <w:t xml:space="preserve"> «О </w:t>
      </w:r>
      <w:r w:rsidRPr="004140D8">
        <w:rPr>
          <w:lang w:val="ru-MD"/>
        </w:rPr>
        <w:t>государственной службе</w:t>
      </w:r>
      <w:r w:rsidRPr="004140D8">
        <w:t>»;</w:t>
      </w:r>
      <w:r w:rsidRPr="001F4913">
        <w:t xml:space="preserve"> </w:t>
      </w:r>
    </w:p>
    <w:p w:rsidR="00A90954" w:rsidRDefault="00A90954" w:rsidP="00A90954">
      <w:pPr>
        <w:autoSpaceDE w:val="0"/>
        <w:autoSpaceDN w:val="0"/>
        <w:adjustRightInd w:val="0"/>
        <w:jc w:val="both"/>
        <w:rPr>
          <w:lang w:val="kk-KZ"/>
        </w:rPr>
      </w:pPr>
      <w:r w:rsidRPr="001F4913">
        <w:rPr>
          <w:lang w:val="kk-KZ"/>
        </w:rPr>
        <w:t>Закон Республики Казахстан от 15 декабря 2006 года № 207 «О культуре»;</w:t>
      </w:r>
    </w:p>
    <w:p w:rsidR="00A90954" w:rsidRPr="00532A96" w:rsidRDefault="00A90954" w:rsidP="00A90954">
      <w:pPr>
        <w:autoSpaceDE w:val="0"/>
        <w:autoSpaceDN w:val="0"/>
        <w:adjustRightInd w:val="0"/>
        <w:jc w:val="both"/>
        <w:rPr>
          <w:lang w:val="kk-KZ"/>
        </w:rPr>
      </w:pPr>
      <w:r w:rsidRPr="004140D8">
        <w:t>Закон</w:t>
      </w:r>
      <w:r w:rsidRPr="004140D8">
        <w:rPr>
          <w:b/>
        </w:rPr>
        <w:t xml:space="preserve"> </w:t>
      </w:r>
      <w:r w:rsidRPr="004140D8">
        <w:t>Республики Казахстан от 04 декабря</w:t>
      </w:r>
      <w:r w:rsidRPr="004140D8">
        <w:rPr>
          <w:lang w:val="ru-MD"/>
        </w:rPr>
        <w:t xml:space="preserve"> 2015 года </w:t>
      </w:r>
      <w:r w:rsidRPr="004140D8">
        <w:t>№</w:t>
      </w:r>
      <w:r w:rsidRPr="004140D8">
        <w:rPr>
          <w:lang w:val="ru-MD"/>
        </w:rPr>
        <w:t xml:space="preserve"> 434-</w:t>
      </w:r>
      <w:r w:rsidRPr="004140D8">
        <w:rPr>
          <w:lang w:val="en-US"/>
        </w:rPr>
        <w:t>V</w:t>
      </w:r>
      <w:r w:rsidRPr="004140D8">
        <w:t xml:space="preserve"> «О </w:t>
      </w:r>
      <w:proofErr w:type="spellStart"/>
      <w:r w:rsidRPr="004140D8">
        <w:rPr>
          <w:lang w:val="ru-MD"/>
        </w:rPr>
        <w:t>государственн</w:t>
      </w:r>
      <w:r w:rsidRPr="004140D8">
        <w:t>ых</w:t>
      </w:r>
      <w:proofErr w:type="spellEnd"/>
      <w:r w:rsidRPr="004140D8">
        <w:t xml:space="preserve"> закупках»;</w:t>
      </w:r>
      <w:r w:rsidRPr="001F4913">
        <w:t xml:space="preserve"> </w:t>
      </w:r>
    </w:p>
    <w:p w:rsidR="00A90954" w:rsidRPr="00981BAF" w:rsidRDefault="00A90954" w:rsidP="00A90954">
      <w:r w:rsidRPr="00981BAF">
        <w:t>Постановление Правительства Республики Казахстан от 29 декабря 2017 года № 939 «О некоторых вопросах оплаты труда административных государственных служащих в пилотном режиме»;</w:t>
      </w:r>
    </w:p>
    <w:p w:rsidR="00A90954" w:rsidRPr="00981BAF" w:rsidRDefault="00A90954" w:rsidP="00A90954">
      <w:pPr>
        <w:autoSpaceDE w:val="0"/>
        <w:autoSpaceDN w:val="0"/>
        <w:adjustRightInd w:val="0"/>
        <w:jc w:val="both"/>
      </w:pPr>
      <w:r w:rsidRPr="00981BAF">
        <w:rPr>
          <w:bCs/>
        </w:rPr>
        <w:t xml:space="preserve">Постановление </w:t>
      </w:r>
      <w:proofErr w:type="spellStart"/>
      <w:r w:rsidRPr="00981BAF">
        <w:rPr>
          <w:bCs/>
        </w:rPr>
        <w:t>акимата</w:t>
      </w:r>
      <w:proofErr w:type="spellEnd"/>
      <w:r w:rsidRPr="00981BAF">
        <w:rPr>
          <w:bCs/>
        </w:rPr>
        <w:t xml:space="preserve"> </w:t>
      </w:r>
      <w:proofErr w:type="spellStart"/>
      <w:r w:rsidRPr="00981BAF">
        <w:rPr>
          <w:bCs/>
        </w:rPr>
        <w:t>Мангистауской</w:t>
      </w:r>
      <w:proofErr w:type="spellEnd"/>
      <w:r w:rsidRPr="00981BAF">
        <w:rPr>
          <w:bCs/>
        </w:rPr>
        <w:t xml:space="preserve"> области от 20 мая 2019 года №99 «О внесении изменений в Постановление</w:t>
      </w:r>
      <w:r w:rsidRPr="00981BAF">
        <w:t xml:space="preserve"> </w:t>
      </w:r>
      <w:proofErr w:type="spellStart"/>
      <w:r w:rsidRPr="00981BAF">
        <w:t>акимата</w:t>
      </w:r>
      <w:proofErr w:type="spellEnd"/>
      <w:r w:rsidRPr="00981BAF">
        <w:t xml:space="preserve"> </w:t>
      </w:r>
      <w:proofErr w:type="spellStart"/>
      <w:r w:rsidRPr="00981BAF">
        <w:t>Мангистауской</w:t>
      </w:r>
      <w:proofErr w:type="spellEnd"/>
      <w:r w:rsidRPr="00981BAF">
        <w:t xml:space="preserve"> области от 01 июля 2013 года № </w:t>
      </w:r>
      <w:r w:rsidRPr="00981BAF">
        <w:rPr>
          <w:lang w:val="ru-MD"/>
        </w:rPr>
        <w:t xml:space="preserve">187 </w:t>
      </w:r>
      <w:r w:rsidRPr="00981BAF">
        <w:t xml:space="preserve">«О структуре местного государственного </w:t>
      </w:r>
      <w:proofErr w:type="gramStart"/>
      <w:r w:rsidRPr="00981BAF">
        <w:t xml:space="preserve">управления  </w:t>
      </w:r>
      <w:proofErr w:type="spellStart"/>
      <w:r w:rsidRPr="00981BAF">
        <w:t>Мангистауской</w:t>
      </w:r>
      <w:proofErr w:type="spellEnd"/>
      <w:proofErr w:type="gramEnd"/>
      <w:r w:rsidRPr="00981BAF">
        <w:t xml:space="preserve"> области»;</w:t>
      </w:r>
    </w:p>
    <w:p w:rsidR="00A90954" w:rsidRPr="00654D00" w:rsidRDefault="00A90954" w:rsidP="00A90954">
      <w:pPr>
        <w:pStyle w:val="2"/>
        <w:rPr>
          <w:rFonts w:ascii="Times New Roman" w:hAnsi="Times New Roman" w:cs="Times New Roman"/>
          <w:szCs w:val="24"/>
        </w:rPr>
      </w:pPr>
      <w:r w:rsidRPr="00654D00">
        <w:rPr>
          <w:rFonts w:ascii="Times New Roman" w:hAnsi="Times New Roman" w:cs="Times New Roman"/>
          <w:szCs w:val="24"/>
        </w:rPr>
        <w:t xml:space="preserve">Решение областного </w:t>
      </w:r>
      <w:proofErr w:type="spellStart"/>
      <w:r w:rsidRPr="00654D00">
        <w:rPr>
          <w:rFonts w:ascii="Times New Roman" w:hAnsi="Times New Roman" w:cs="Times New Roman"/>
          <w:szCs w:val="24"/>
        </w:rPr>
        <w:t>маслихата</w:t>
      </w:r>
      <w:proofErr w:type="spellEnd"/>
      <w:r w:rsidRPr="00654D00">
        <w:rPr>
          <w:rFonts w:ascii="Times New Roman" w:hAnsi="Times New Roman" w:cs="Times New Roman"/>
          <w:szCs w:val="24"/>
        </w:rPr>
        <w:t xml:space="preserve"> от 16 августа 2013 </w:t>
      </w:r>
      <w:proofErr w:type="gramStart"/>
      <w:r w:rsidRPr="00654D00">
        <w:rPr>
          <w:rFonts w:ascii="Times New Roman" w:hAnsi="Times New Roman" w:cs="Times New Roman"/>
          <w:szCs w:val="24"/>
        </w:rPr>
        <w:t>года  №</w:t>
      </w:r>
      <w:proofErr w:type="gramEnd"/>
      <w:r w:rsidRPr="00654D00">
        <w:rPr>
          <w:rFonts w:ascii="Times New Roman" w:hAnsi="Times New Roman" w:cs="Times New Roman"/>
          <w:szCs w:val="24"/>
        </w:rPr>
        <w:t xml:space="preserve">12/175 «О схеме управления </w:t>
      </w:r>
      <w:proofErr w:type="spellStart"/>
      <w:r w:rsidRPr="00654D00">
        <w:rPr>
          <w:rFonts w:ascii="Times New Roman" w:hAnsi="Times New Roman" w:cs="Times New Roman"/>
          <w:szCs w:val="24"/>
        </w:rPr>
        <w:t>Мангистауской</w:t>
      </w:r>
      <w:proofErr w:type="spellEnd"/>
      <w:r w:rsidRPr="00654D00">
        <w:rPr>
          <w:rFonts w:ascii="Times New Roman" w:hAnsi="Times New Roman" w:cs="Times New Roman"/>
          <w:szCs w:val="24"/>
        </w:rPr>
        <w:t xml:space="preserve"> областью»;</w:t>
      </w:r>
    </w:p>
    <w:p w:rsidR="00A90954" w:rsidRPr="00981BAF" w:rsidRDefault="00A90954" w:rsidP="00A90954">
      <w:pPr>
        <w:tabs>
          <w:tab w:val="left" w:pos="5040"/>
        </w:tabs>
        <w:jc w:val="both"/>
      </w:pPr>
      <w:r w:rsidRPr="00981BAF">
        <w:rPr>
          <w:bCs/>
        </w:rPr>
        <w:t>Постановление</w:t>
      </w:r>
      <w:r w:rsidRPr="00981BAF">
        <w:t xml:space="preserve"> </w:t>
      </w:r>
      <w:proofErr w:type="spellStart"/>
      <w:r w:rsidRPr="00981BAF">
        <w:t>акимата</w:t>
      </w:r>
      <w:proofErr w:type="spellEnd"/>
      <w:r w:rsidRPr="00981BAF">
        <w:t xml:space="preserve"> </w:t>
      </w:r>
      <w:proofErr w:type="spellStart"/>
      <w:r w:rsidRPr="00981BAF">
        <w:t>Мангистауской</w:t>
      </w:r>
      <w:proofErr w:type="spellEnd"/>
      <w:r w:rsidRPr="00981BAF">
        <w:t xml:space="preserve"> области от </w:t>
      </w:r>
      <w:r>
        <w:t>04</w:t>
      </w:r>
      <w:r w:rsidRPr="00981BAF">
        <w:rPr>
          <w:lang w:val="kk-KZ"/>
        </w:rPr>
        <w:t xml:space="preserve"> </w:t>
      </w:r>
      <w:r>
        <w:rPr>
          <w:lang w:val="kk-KZ"/>
        </w:rPr>
        <w:t>октября</w:t>
      </w:r>
      <w:r w:rsidRPr="00981BAF">
        <w:t xml:space="preserve"> 2019года </w:t>
      </w:r>
      <w:r>
        <w:t>№215</w:t>
      </w:r>
      <w:r w:rsidRPr="00981BAF">
        <w:rPr>
          <w:lang w:val="ru-MD"/>
        </w:rPr>
        <w:t xml:space="preserve"> </w:t>
      </w:r>
      <w:r w:rsidRPr="00981BAF">
        <w:t>«</w:t>
      </w:r>
      <w:r w:rsidRPr="00621177">
        <w:rPr>
          <w:bCs/>
        </w:rPr>
        <w:t>О внесении изменения в постановление</w:t>
      </w:r>
      <w:r>
        <w:rPr>
          <w:bCs/>
        </w:rPr>
        <w:t xml:space="preserve"> </w:t>
      </w:r>
      <w:proofErr w:type="spellStart"/>
      <w:proofErr w:type="gramStart"/>
      <w:r w:rsidRPr="00621177">
        <w:rPr>
          <w:bCs/>
        </w:rPr>
        <w:t>акимата</w:t>
      </w:r>
      <w:proofErr w:type="spellEnd"/>
      <w:r w:rsidRPr="00621177">
        <w:rPr>
          <w:bCs/>
        </w:rPr>
        <w:t xml:space="preserve">  </w:t>
      </w:r>
      <w:proofErr w:type="spellStart"/>
      <w:r w:rsidRPr="00621177">
        <w:rPr>
          <w:bCs/>
        </w:rPr>
        <w:t>Мангистауской</w:t>
      </w:r>
      <w:proofErr w:type="spellEnd"/>
      <w:proofErr w:type="gramEnd"/>
      <w:r w:rsidRPr="00621177">
        <w:rPr>
          <w:bCs/>
        </w:rPr>
        <w:t xml:space="preserve">  области от  </w:t>
      </w:r>
      <w:r w:rsidRPr="00621177">
        <w:rPr>
          <w:bCs/>
          <w:lang w:val="kk-KZ"/>
        </w:rPr>
        <w:t xml:space="preserve">20 мая </w:t>
      </w:r>
      <w:r w:rsidRPr="00621177">
        <w:rPr>
          <w:bCs/>
        </w:rPr>
        <w:t xml:space="preserve"> 201</w:t>
      </w:r>
      <w:r w:rsidRPr="00621177">
        <w:rPr>
          <w:bCs/>
          <w:lang w:val="kk-KZ"/>
        </w:rPr>
        <w:t>9</w:t>
      </w:r>
      <w:r w:rsidRPr="00621177">
        <w:rPr>
          <w:bCs/>
        </w:rPr>
        <w:t xml:space="preserve"> года № </w:t>
      </w:r>
      <w:r w:rsidRPr="00621177">
        <w:rPr>
          <w:bCs/>
          <w:lang w:val="kk-KZ"/>
        </w:rPr>
        <w:t xml:space="preserve">101 </w:t>
      </w:r>
      <w:r w:rsidRPr="00621177">
        <w:rPr>
          <w:szCs w:val="28"/>
        </w:rPr>
        <w:t>«О лимитах штатной численности и количества автомобилей для транспортного обслуживания,  предельном числе</w:t>
      </w:r>
      <w:r>
        <w:rPr>
          <w:szCs w:val="28"/>
        </w:rPr>
        <w:t xml:space="preserve"> </w:t>
      </w:r>
      <w:r w:rsidRPr="00621177">
        <w:rPr>
          <w:szCs w:val="28"/>
        </w:rPr>
        <w:t xml:space="preserve">административного и вспомогательного персонала аппаратов </w:t>
      </w:r>
      <w:proofErr w:type="spellStart"/>
      <w:r w:rsidRPr="00621177">
        <w:rPr>
          <w:szCs w:val="28"/>
        </w:rPr>
        <w:t>акимов</w:t>
      </w:r>
      <w:proofErr w:type="spellEnd"/>
      <w:r w:rsidRPr="00621177">
        <w:rPr>
          <w:szCs w:val="28"/>
        </w:rPr>
        <w:t xml:space="preserve"> области, городов и районов  и  их самостоятельных</w:t>
      </w:r>
      <w:r>
        <w:rPr>
          <w:szCs w:val="28"/>
        </w:rPr>
        <w:t xml:space="preserve"> </w:t>
      </w:r>
      <w:r w:rsidRPr="00621177">
        <w:rPr>
          <w:szCs w:val="28"/>
        </w:rPr>
        <w:t>исполнительных органов</w:t>
      </w:r>
      <w:r w:rsidRPr="00981BAF">
        <w:t>»;</w:t>
      </w:r>
    </w:p>
    <w:p w:rsidR="00A90954" w:rsidRDefault="00A90954" w:rsidP="00A90954">
      <w:pPr>
        <w:jc w:val="both"/>
      </w:pPr>
      <w:r>
        <w:rPr>
          <w:bCs/>
          <w:lang w:val="kk-KZ"/>
        </w:rPr>
        <w:t xml:space="preserve">Решение 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p>
    <w:p w:rsidR="00A90954" w:rsidRDefault="00A90954" w:rsidP="00A90954">
      <w:pPr>
        <w:jc w:val="both"/>
      </w:pPr>
      <w:r>
        <w:rPr>
          <w:bCs/>
          <w:lang w:val="kk-KZ"/>
        </w:rPr>
        <w:lastRenderedPageBreak/>
        <w:t xml:space="preserve">Решение областного маслихата от 28 февраля 2020 года №33/403 «О внесений изменений  и дополнений в решение 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p>
    <w:p w:rsidR="00A90954" w:rsidRDefault="00A90954" w:rsidP="00A90954">
      <w:pPr>
        <w:jc w:val="both"/>
      </w:pPr>
      <w:r>
        <w:t xml:space="preserve">Постановление </w:t>
      </w:r>
      <w:proofErr w:type="spellStart"/>
      <w:r>
        <w:t>акимата</w:t>
      </w:r>
      <w:proofErr w:type="spellEnd"/>
      <w:r>
        <w:t xml:space="preserve"> </w:t>
      </w:r>
      <w:proofErr w:type="spellStart"/>
      <w:r>
        <w:t>Мангистауской</w:t>
      </w:r>
      <w:proofErr w:type="spellEnd"/>
      <w:r>
        <w:t xml:space="preserve"> области от 29 апреля 2020 года №73 «</w:t>
      </w:r>
      <w:proofErr w:type="gramStart"/>
      <w:r>
        <w:t>О внесений</w:t>
      </w:r>
      <w:proofErr w:type="gramEnd"/>
      <w:r>
        <w:t xml:space="preserve"> изменений и дополнений в Постановление </w:t>
      </w:r>
      <w:proofErr w:type="spellStart"/>
      <w:r>
        <w:t>акимата</w:t>
      </w:r>
      <w:proofErr w:type="spellEnd"/>
      <w:r>
        <w:t xml:space="preserve"> </w:t>
      </w:r>
      <w:proofErr w:type="spellStart"/>
      <w:r>
        <w:t>Мангистауской</w:t>
      </w:r>
      <w:proofErr w:type="spellEnd"/>
      <w:r>
        <w:t xml:space="preserve"> области от 26 декабря 2019 года №293 «О реализации решения </w:t>
      </w:r>
      <w:r>
        <w:rPr>
          <w:bCs/>
          <w:lang w:val="kk-KZ"/>
        </w:rPr>
        <w:t xml:space="preserve">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r>
        <w:rPr>
          <w:bCs/>
          <w:lang w:val="kk-KZ"/>
        </w:rPr>
        <w:t xml:space="preserve"> </w:t>
      </w:r>
    </w:p>
    <w:p w:rsidR="00A90954" w:rsidRDefault="00A90954" w:rsidP="00A90954">
      <w:pPr>
        <w:jc w:val="both"/>
      </w:pPr>
      <w:r>
        <w:rPr>
          <w:bCs/>
          <w:lang w:val="kk-KZ"/>
        </w:rPr>
        <w:t xml:space="preserve">Решение областного маслихата от 28 августа 2020 года №37/443 «О внесений изменений   в решение 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p>
    <w:p w:rsidR="00936D7D" w:rsidRDefault="00936D7D" w:rsidP="00936D7D">
      <w:pPr>
        <w:jc w:val="both"/>
      </w:pPr>
      <w:r>
        <w:t xml:space="preserve">Постановление </w:t>
      </w:r>
      <w:proofErr w:type="spellStart"/>
      <w:r>
        <w:t>акимата</w:t>
      </w:r>
      <w:proofErr w:type="spellEnd"/>
      <w:r>
        <w:t xml:space="preserve"> </w:t>
      </w:r>
      <w:proofErr w:type="spellStart"/>
      <w:r>
        <w:t>Мангистауской</w:t>
      </w:r>
      <w:proofErr w:type="spellEnd"/>
      <w:r>
        <w:t xml:space="preserve"> области от </w:t>
      </w:r>
      <w:r>
        <w:rPr>
          <w:lang w:val="kk-KZ"/>
        </w:rPr>
        <w:t>27</w:t>
      </w:r>
      <w:r>
        <w:t xml:space="preserve"> </w:t>
      </w:r>
      <w:r>
        <w:rPr>
          <w:lang w:val="kk-KZ"/>
        </w:rPr>
        <w:t>ноября</w:t>
      </w:r>
      <w:r>
        <w:t xml:space="preserve"> 2020 года №</w:t>
      </w:r>
      <w:r>
        <w:rPr>
          <w:lang w:val="kk-KZ"/>
        </w:rPr>
        <w:t>221</w:t>
      </w:r>
      <w:r>
        <w:t xml:space="preserve"> «</w:t>
      </w:r>
      <w:proofErr w:type="gramStart"/>
      <w:r>
        <w:t>О внесений</w:t>
      </w:r>
      <w:proofErr w:type="gramEnd"/>
      <w:r>
        <w:t xml:space="preserve"> изменений и дополнений в Постановление </w:t>
      </w:r>
      <w:proofErr w:type="spellStart"/>
      <w:r>
        <w:t>акимата</w:t>
      </w:r>
      <w:proofErr w:type="spellEnd"/>
      <w:r>
        <w:t xml:space="preserve"> </w:t>
      </w:r>
      <w:proofErr w:type="spellStart"/>
      <w:r>
        <w:t>Мангистауской</w:t>
      </w:r>
      <w:proofErr w:type="spellEnd"/>
      <w:r>
        <w:t xml:space="preserve"> области от 26 декабря 2019 года №293 «О реализации решения </w:t>
      </w:r>
      <w:r>
        <w:rPr>
          <w:bCs/>
          <w:lang w:val="kk-KZ"/>
        </w:rPr>
        <w:t xml:space="preserve">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r>
        <w:rPr>
          <w:bCs/>
          <w:lang w:val="kk-KZ"/>
        </w:rPr>
        <w:t xml:space="preserve"> </w:t>
      </w:r>
    </w:p>
    <w:p w:rsidR="00A90954" w:rsidRDefault="00A90954" w:rsidP="00A90954">
      <w:pPr>
        <w:jc w:val="both"/>
      </w:pPr>
    </w:p>
    <w:p w:rsidR="00A90954" w:rsidRDefault="00A90954" w:rsidP="00A90954">
      <w:pPr>
        <w:jc w:val="both"/>
      </w:pPr>
      <w:r>
        <w:rPr>
          <w:rStyle w:val="s0"/>
          <w:b/>
          <w:bCs/>
        </w:rPr>
        <w:t>Вид бюджетной программы:</w:t>
      </w:r>
    </w:p>
    <w:p w:rsidR="00A90954" w:rsidRPr="00716C47" w:rsidRDefault="00A90954" w:rsidP="00A90954">
      <w:pPr>
        <w:jc w:val="both"/>
        <w:rPr>
          <w:u w:val="single"/>
        </w:rPr>
      </w:pPr>
      <w:r>
        <w:rPr>
          <w:rStyle w:val="s0"/>
          <w:b/>
          <w:bCs/>
        </w:rPr>
        <w:t xml:space="preserve">в зависимости от уровня государственного </w:t>
      </w:r>
      <w:proofErr w:type="gramStart"/>
      <w:r>
        <w:rPr>
          <w:rStyle w:val="s0"/>
          <w:b/>
          <w:bCs/>
        </w:rPr>
        <w:t xml:space="preserve">управления:  </w:t>
      </w:r>
      <w:r>
        <w:rPr>
          <w:rStyle w:val="s0"/>
        </w:rPr>
        <w:t>О</w:t>
      </w:r>
      <w:r w:rsidRPr="00683F39">
        <w:rPr>
          <w:rStyle w:val="s0"/>
        </w:rPr>
        <w:t>бластной</w:t>
      </w:r>
      <w:proofErr w:type="gramEnd"/>
      <w:r w:rsidRPr="00683F39">
        <w:rPr>
          <w:rStyle w:val="s0"/>
        </w:rPr>
        <w:t xml:space="preserve"> бюджет</w:t>
      </w:r>
    </w:p>
    <w:p w:rsidR="00A90954" w:rsidRPr="00683F39" w:rsidRDefault="00A90954" w:rsidP="00A90954">
      <w:pPr>
        <w:jc w:val="both"/>
      </w:pPr>
      <w:r w:rsidRPr="00EB1967">
        <w:rPr>
          <w:rStyle w:val="s0"/>
          <w:b/>
          <w:bCs/>
        </w:rPr>
        <w:t xml:space="preserve">в зависимости от </w:t>
      </w:r>
      <w:proofErr w:type="gramStart"/>
      <w:r w:rsidRPr="00EB1967">
        <w:rPr>
          <w:rStyle w:val="s0"/>
          <w:b/>
          <w:bCs/>
        </w:rPr>
        <w:t>содержания</w:t>
      </w:r>
      <w:r>
        <w:rPr>
          <w:rStyle w:val="s0"/>
          <w:b/>
          <w:bCs/>
        </w:rPr>
        <w:t>:</w:t>
      </w:r>
      <w:r w:rsidRPr="00EB1967">
        <w:rPr>
          <w:rStyle w:val="s0"/>
          <w:b/>
          <w:bCs/>
        </w:rPr>
        <w:t xml:space="preserve">  </w:t>
      </w:r>
      <w:r>
        <w:t>О</w:t>
      </w:r>
      <w:r w:rsidRPr="00683F39">
        <w:t>существление</w:t>
      </w:r>
      <w:proofErr w:type="gramEnd"/>
      <w:r w:rsidRPr="00683F39">
        <w:t xml:space="preserve"> государственных функции, полномочий и оказание вытекающих из них государственных услуг</w:t>
      </w:r>
    </w:p>
    <w:p w:rsidR="00A90954" w:rsidRPr="00683F39" w:rsidRDefault="00A90954" w:rsidP="00A90954">
      <w:pPr>
        <w:jc w:val="both"/>
        <w:rPr>
          <w:rStyle w:val="a6"/>
          <w:b/>
          <w:bCs/>
        </w:rPr>
      </w:pPr>
      <w:r w:rsidRPr="00366C46">
        <w:rPr>
          <w:rStyle w:val="s0"/>
          <w:b/>
          <w:bCs/>
        </w:rPr>
        <w:t xml:space="preserve">в зависимости от способа </w:t>
      </w:r>
      <w:proofErr w:type="gramStart"/>
      <w:r w:rsidRPr="00366C46">
        <w:rPr>
          <w:rStyle w:val="s0"/>
          <w:b/>
          <w:bCs/>
        </w:rPr>
        <w:t>реализации</w:t>
      </w:r>
      <w:r>
        <w:rPr>
          <w:rStyle w:val="s0"/>
          <w:b/>
          <w:bCs/>
        </w:rPr>
        <w:t>:</w:t>
      </w:r>
      <w:r w:rsidRPr="00366C46">
        <w:rPr>
          <w:rStyle w:val="s0"/>
          <w:b/>
          <w:bCs/>
        </w:rPr>
        <w:t xml:space="preserve">  </w:t>
      </w:r>
      <w:r>
        <w:t>И</w:t>
      </w:r>
      <w:r w:rsidRPr="00683F39">
        <w:t>ндивидуальные</w:t>
      </w:r>
      <w:proofErr w:type="gramEnd"/>
      <w:r w:rsidRPr="00683F39">
        <w:t xml:space="preserve"> бюджетные программы, реализуемые одним администратором</w:t>
      </w:r>
      <w:r w:rsidRPr="00683F39">
        <w:rPr>
          <w:rStyle w:val="a6"/>
          <w:b/>
          <w:bCs/>
        </w:rPr>
        <w:t xml:space="preserve"> </w:t>
      </w:r>
    </w:p>
    <w:p w:rsidR="00A90954" w:rsidRPr="00366C46" w:rsidRDefault="00A90954" w:rsidP="00A90954">
      <w:pPr>
        <w:jc w:val="both"/>
      </w:pPr>
      <w:r w:rsidRPr="00366C46">
        <w:rPr>
          <w:rStyle w:val="s0"/>
          <w:b/>
          <w:bCs/>
        </w:rPr>
        <w:t>текущая/развитие</w:t>
      </w:r>
      <w:r>
        <w:rPr>
          <w:rStyle w:val="s0"/>
          <w:b/>
          <w:bCs/>
        </w:rPr>
        <w:t>:</w:t>
      </w:r>
      <w:r w:rsidRPr="00366C46">
        <w:rPr>
          <w:rStyle w:val="s0"/>
          <w:b/>
          <w:bCs/>
        </w:rPr>
        <w:t xml:space="preserve"> </w:t>
      </w:r>
      <w:r>
        <w:t>Т</w:t>
      </w:r>
      <w:r w:rsidRPr="003C2F7D">
        <w:t>екущая</w:t>
      </w:r>
    </w:p>
    <w:p w:rsidR="00A90954" w:rsidRPr="00683F39" w:rsidRDefault="00A90954" w:rsidP="00A90954">
      <w:pPr>
        <w:jc w:val="both"/>
      </w:pPr>
      <w:r w:rsidRPr="00624EF8">
        <w:rPr>
          <w:rStyle w:val="s0"/>
          <w:b/>
          <w:bCs/>
        </w:rPr>
        <w:t xml:space="preserve">Цель бюджетной программы: </w:t>
      </w:r>
      <w:r>
        <w:t>О</w:t>
      </w:r>
      <w:r w:rsidRPr="00683F39">
        <w:t xml:space="preserve">беспечение </w:t>
      </w:r>
      <w:proofErr w:type="gramStart"/>
      <w:r w:rsidRPr="00683F39">
        <w:t>деятельности  аппарата</w:t>
      </w:r>
      <w:proofErr w:type="gramEnd"/>
      <w:r w:rsidRPr="00683F39">
        <w:t xml:space="preserve">  управления культуры для достижения максимально эффективного выполнения возложенных функций.</w:t>
      </w:r>
    </w:p>
    <w:p w:rsidR="00A90954" w:rsidRPr="00044D7C" w:rsidRDefault="00A90954" w:rsidP="00A90954">
      <w:pPr>
        <w:jc w:val="both"/>
        <w:rPr>
          <w:u w:val="single"/>
        </w:rPr>
      </w:pPr>
      <w:r>
        <w:rPr>
          <w:rStyle w:val="s0"/>
          <w:b/>
          <w:bCs/>
        </w:rPr>
        <w:t xml:space="preserve">Конечные результаты </w:t>
      </w:r>
      <w:r w:rsidRPr="00186154">
        <w:rPr>
          <w:rStyle w:val="s0"/>
          <w:b/>
          <w:bCs/>
        </w:rPr>
        <w:t>бюджетной программы:</w:t>
      </w:r>
      <w:r>
        <w:rPr>
          <w:rStyle w:val="s0"/>
          <w:b/>
          <w:bCs/>
        </w:rPr>
        <w:t xml:space="preserve"> </w:t>
      </w:r>
      <w:r w:rsidRPr="001F4913">
        <w:t>Обеспечение аппарата управления культуры для эффективной реализации государственной политики в области культуры</w:t>
      </w:r>
      <w:r>
        <w:t>, развития языков и архивного дела</w:t>
      </w:r>
      <w:r w:rsidRPr="00C87638">
        <w:t>.</w:t>
      </w:r>
      <w:r>
        <w:t xml:space="preserve"> На начало 2020 года запланировано повышение квалификации </w:t>
      </w:r>
      <w:r w:rsidRPr="007B1EAA">
        <w:t>5-ти государственных</w:t>
      </w:r>
      <w:r>
        <w:t xml:space="preserve"> служащих. На конец отчетного периода ожидается исполнение </w:t>
      </w:r>
      <w:proofErr w:type="gramStart"/>
      <w:r>
        <w:t>на  100</w:t>
      </w:r>
      <w:proofErr w:type="gramEnd"/>
      <w:r>
        <w:t>%.</w:t>
      </w:r>
    </w:p>
    <w:p w:rsidR="00A90954" w:rsidRDefault="00A90954" w:rsidP="00A90954">
      <w:pPr>
        <w:pStyle w:val="a4"/>
        <w:spacing w:before="0" w:beforeAutospacing="0" w:after="0" w:afterAutospacing="0"/>
        <w:jc w:val="both"/>
      </w:pPr>
      <w:r w:rsidRPr="00E063F6">
        <w:rPr>
          <w:rStyle w:val="s0"/>
          <w:b/>
          <w:bCs/>
        </w:rPr>
        <w:t>Описание (обоснование) бюджетной программы</w:t>
      </w:r>
      <w:r>
        <w:rPr>
          <w:rStyle w:val="s0"/>
          <w:b/>
          <w:bCs/>
        </w:rPr>
        <w:t>:</w:t>
      </w:r>
      <w:r w:rsidRPr="00E063F6">
        <w:rPr>
          <w:rStyle w:val="s0"/>
          <w:b/>
          <w:bCs/>
        </w:rPr>
        <w:t xml:space="preserve"> </w:t>
      </w:r>
      <w:r w:rsidRPr="00C87638">
        <w:t xml:space="preserve">Проведение стратегической политики и эффективной межотраслевой координации по формированию и реализации государственной политики в области культуры. Создание экономических и организационных основ в сфере возрождения, сохранения, развития, использования и распространения национальной культуры и культуры других народов. </w:t>
      </w:r>
      <w:proofErr w:type="gramStart"/>
      <w:r w:rsidRPr="00C87638">
        <w:t>Обеспечение  контроля</w:t>
      </w:r>
      <w:proofErr w:type="gramEnd"/>
      <w:r w:rsidRPr="00C87638">
        <w:t xml:space="preserve"> за реализацию государственной политики в сфере культуры области. Обеспечение </w:t>
      </w:r>
      <w:proofErr w:type="gramStart"/>
      <w:r w:rsidRPr="00C87638">
        <w:t>функционирования  аппарата</w:t>
      </w:r>
      <w:proofErr w:type="gramEnd"/>
      <w:r w:rsidRPr="00C87638">
        <w:t xml:space="preserve"> управления  культуры и его подразделений. Выдача </w:t>
      </w:r>
      <w:proofErr w:type="gramStart"/>
      <w:r w:rsidRPr="00C87638">
        <w:rPr>
          <w:color w:val="000000"/>
          <w:sz w:val="22"/>
          <w:szCs w:val="22"/>
        </w:rPr>
        <w:t>согласование  проведения</w:t>
      </w:r>
      <w:proofErr w:type="gramEnd"/>
      <w:r w:rsidRPr="00C87638">
        <w:rPr>
          <w:color w:val="000000"/>
          <w:sz w:val="22"/>
          <w:szCs w:val="22"/>
        </w:rPr>
        <w:t xml:space="preserve"> научно-реставрационных работ на памятниках истории и культуры местного значения</w:t>
      </w:r>
      <w:r w:rsidRPr="00C87638">
        <w:rPr>
          <w:sz w:val="22"/>
          <w:szCs w:val="22"/>
        </w:rPr>
        <w:t xml:space="preserve"> и</w:t>
      </w:r>
      <w:r w:rsidRPr="00C87638">
        <w:rPr>
          <w:bCs/>
          <w:sz w:val="22"/>
          <w:szCs w:val="22"/>
        </w:rPr>
        <w:t xml:space="preserve"> выдача свидетельства на право временного вывоза культурных ценностей</w:t>
      </w:r>
      <w:r w:rsidRPr="00C87638">
        <w:t xml:space="preserve">. </w:t>
      </w:r>
    </w:p>
    <w:p w:rsidR="00A90954" w:rsidRPr="00C87638" w:rsidRDefault="00A90954" w:rsidP="00A90954">
      <w:pPr>
        <w:pStyle w:val="a4"/>
        <w:spacing w:before="0" w:beforeAutospacing="0" w:after="0" w:afterAutospacing="0"/>
        <w:jc w:val="both"/>
        <w:rPr>
          <w:bCs/>
        </w:rPr>
      </w:pPr>
    </w:p>
    <w:tbl>
      <w:tblPr>
        <w:tblW w:w="4966" w:type="pct"/>
        <w:jc w:val="center"/>
        <w:tblCellMar>
          <w:left w:w="0" w:type="dxa"/>
          <w:right w:w="0" w:type="dxa"/>
        </w:tblCellMar>
        <w:tblLook w:val="0000" w:firstRow="0" w:lastRow="0" w:firstColumn="0" w:lastColumn="0" w:noHBand="0" w:noVBand="0"/>
      </w:tblPr>
      <w:tblGrid>
        <w:gridCol w:w="4104"/>
        <w:gridCol w:w="1730"/>
        <w:gridCol w:w="1857"/>
        <w:gridCol w:w="1941"/>
        <w:gridCol w:w="1814"/>
        <w:gridCol w:w="1679"/>
        <w:gridCol w:w="1920"/>
      </w:tblGrid>
      <w:tr w:rsidR="00A90954" w:rsidTr="00694640">
        <w:trPr>
          <w:jc w:val="center"/>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0954" w:rsidRDefault="00A90954" w:rsidP="00694640">
            <w:pPr>
              <w:pStyle w:val="a4"/>
              <w:spacing w:before="0" w:beforeAutospacing="0" w:after="0" w:afterAutospacing="0"/>
              <w:jc w:val="center"/>
            </w:pPr>
            <w:r>
              <w:rPr>
                <w:b/>
                <w:bCs/>
              </w:rPr>
              <w:t>Расходы по бюджетной программе, всего</w:t>
            </w:r>
          </w:p>
        </w:tc>
      </w:tr>
      <w:tr w:rsidR="00A90954" w:rsidTr="00694640">
        <w:trPr>
          <w:jc w:val="center"/>
        </w:trPr>
        <w:tc>
          <w:tcPr>
            <w:tcW w:w="136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90954" w:rsidRDefault="00A90954" w:rsidP="00694640">
            <w:pPr>
              <w:pStyle w:val="a4"/>
              <w:spacing w:before="0" w:beforeAutospacing="0" w:after="0" w:afterAutospacing="0"/>
              <w:jc w:val="center"/>
            </w:pPr>
            <w:r>
              <w:t>Расходы по бюджетной программе</w:t>
            </w:r>
          </w:p>
        </w:tc>
        <w:tc>
          <w:tcPr>
            <w:tcW w:w="575" w:type="pct"/>
            <w:vMerge w:val="restart"/>
            <w:tcBorders>
              <w:top w:val="nil"/>
              <w:left w:val="nil"/>
              <w:bottom w:val="single" w:sz="8" w:space="0" w:color="auto"/>
              <w:right w:val="single" w:sz="8" w:space="0" w:color="auto"/>
            </w:tcBorders>
            <w:tcMar>
              <w:top w:w="0" w:type="dxa"/>
              <w:left w:w="108" w:type="dxa"/>
              <w:bottom w:w="0" w:type="dxa"/>
              <w:right w:w="108" w:type="dxa"/>
            </w:tcMar>
          </w:tcPr>
          <w:p w:rsidR="00A90954" w:rsidRDefault="00A90954" w:rsidP="00694640">
            <w:pPr>
              <w:pStyle w:val="a4"/>
              <w:spacing w:before="0" w:beforeAutospacing="0" w:after="0" w:afterAutospacing="0"/>
              <w:jc w:val="center"/>
            </w:pPr>
            <w:r>
              <w:t>Единица измерения</w:t>
            </w:r>
          </w:p>
        </w:tc>
        <w:tc>
          <w:tcPr>
            <w:tcW w:w="617" w:type="pct"/>
            <w:tcBorders>
              <w:top w:val="nil"/>
              <w:left w:val="nil"/>
              <w:bottom w:val="single" w:sz="8" w:space="0" w:color="auto"/>
              <w:right w:val="single" w:sz="8" w:space="0" w:color="auto"/>
            </w:tcBorders>
            <w:tcMar>
              <w:top w:w="0" w:type="dxa"/>
              <w:left w:w="108" w:type="dxa"/>
              <w:bottom w:w="0" w:type="dxa"/>
              <w:right w:w="108" w:type="dxa"/>
            </w:tcMar>
          </w:tcPr>
          <w:p w:rsidR="00A90954" w:rsidRDefault="00A90954" w:rsidP="00694640">
            <w:pPr>
              <w:pStyle w:val="a4"/>
              <w:spacing w:before="0" w:beforeAutospacing="0" w:after="0" w:afterAutospacing="0"/>
              <w:jc w:val="center"/>
            </w:pPr>
            <w:r>
              <w:t>Отчетный год</w:t>
            </w:r>
          </w:p>
        </w:tc>
        <w:tc>
          <w:tcPr>
            <w:tcW w:w="645" w:type="pct"/>
            <w:tcBorders>
              <w:top w:val="nil"/>
              <w:left w:val="nil"/>
              <w:bottom w:val="single" w:sz="8" w:space="0" w:color="auto"/>
              <w:right w:val="single" w:sz="8" w:space="0" w:color="auto"/>
            </w:tcBorders>
            <w:tcMar>
              <w:top w:w="0" w:type="dxa"/>
              <w:left w:w="108" w:type="dxa"/>
              <w:bottom w:w="0" w:type="dxa"/>
              <w:right w:w="108" w:type="dxa"/>
            </w:tcMar>
          </w:tcPr>
          <w:p w:rsidR="00A90954" w:rsidRDefault="00A90954" w:rsidP="00694640">
            <w:pPr>
              <w:pStyle w:val="a4"/>
              <w:spacing w:before="0" w:beforeAutospacing="0" w:after="0" w:afterAutospacing="0"/>
              <w:jc w:val="center"/>
            </w:pPr>
            <w:r>
              <w:t>План текущего года</w:t>
            </w:r>
          </w:p>
        </w:tc>
        <w:tc>
          <w:tcPr>
            <w:tcW w:w="1799" w:type="pct"/>
            <w:gridSpan w:val="3"/>
            <w:tcBorders>
              <w:top w:val="nil"/>
              <w:left w:val="nil"/>
              <w:bottom w:val="single" w:sz="8" w:space="0" w:color="auto"/>
              <w:right w:val="single" w:sz="8" w:space="0" w:color="auto"/>
            </w:tcBorders>
            <w:tcMar>
              <w:top w:w="0" w:type="dxa"/>
              <w:left w:w="108" w:type="dxa"/>
              <w:bottom w:w="0" w:type="dxa"/>
              <w:right w:w="108" w:type="dxa"/>
            </w:tcMar>
          </w:tcPr>
          <w:p w:rsidR="00A90954" w:rsidRDefault="00A90954" w:rsidP="00694640">
            <w:pPr>
              <w:pStyle w:val="a4"/>
              <w:spacing w:before="0" w:beforeAutospacing="0" w:after="0" w:afterAutospacing="0"/>
              <w:jc w:val="center"/>
            </w:pPr>
            <w:r>
              <w:t>Плановый период</w:t>
            </w:r>
          </w:p>
        </w:tc>
      </w:tr>
      <w:tr w:rsidR="00A90954" w:rsidTr="00694640">
        <w:trPr>
          <w:trHeight w:val="312"/>
          <w:jc w:val="center"/>
        </w:trPr>
        <w:tc>
          <w:tcPr>
            <w:tcW w:w="1364" w:type="pct"/>
            <w:vMerge/>
            <w:tcBorders>
              <w:top w:val="nil"/>
              <w:left w:val="single" w:sz="8" w:space="0" w:color="auto"/>
              <w:bottom w:val="single" w:sz="8" w:space="0" w:color="auto"/>
              <w:right w:val="single" w:sz="8" w:space="0" w:color="auto"/>
            </w:tcBorders>
            <w:vAlign w:val="center"/>
          </w:tcPr>
          <w:p w:rsidR="00A90954" w:rsidRDefault="00A90954" w:rsidP="00694640">
            <w:pPr>
              <w:rPr>
                <w:color w:val="auto"/>
              </w:rPr>
            </w:pPr>
          </w:p>
        </w:tc>
        <w:tc>
          <w:tcPr>
            <w:tcW w:w="575" w:type="pct"/>
            <w:vMerge/>
            <w:tcBorders>
              <w:top w:val="nil"/>
              <w:left w:val="nil"/>
              <w:bottom w:val="single" w:sz="8" w:space="0" w:color="auto"/>
              <w:right w:val="single" w:sz="8" w:space="0" w:color="auto"/>
            </w:tcBorders>
            <w:vAlign w:val="center"/>
          </w:tcPr>
          <w:p w:rsidR="00A90954" w:rsidRDefault="00A90954" w:rsidP="00694640">
            <w:pPr>
              <w:rPr>
                <w:color w:val="auto"/>
              </w:rPr>
            </w:pP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315A20" w:rsidRDefault="00A90954" w:rsidP="00694640">
            <w:pPr>
              <w:pStyle w:val="a4"/>
              <w:spacing w:before="0" w:beforeAutospacing="0" w:after="0" w:afterAutospacing="0"/>
              <w:jc w:val="center"/>
              <w:rPr>
                <w:highlight w:val="yellow"/>
              </w:rPr>
            </w:pPr>
            <w:r w:rsidRPr="00A8129E">
              <w:t>201</w:t>
            </w:r>
            <w:r>
              <w:rPr>
                <w:lang w:val="kk-KZ"/>
              </w:rPr>
              <w:t>8</w:t>
            </w:r>
            <w:r w:rsidRPr="00A8129E">
              <w:t>г</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CC6B67" w:rsidRDefault="00A90954" w:rsidP="00694640">
            <w:pPr>
              <w:jc w:val="center"/>
            </w:pPr>
            <w:r w:rsidRPr="00CC6B67">
              <w:t>201</w:t>
            </w:r>
            <w:r>
              <w:t>9г</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CC6B67" w:rsidRDefault="00A90954" w:rsidP="00694640">
            <w:pPr>
              <w:pStyle w:val="a4"/>
              <w:spacing w:before="0" w:beforeAutospacing="0" w:after="0" w:afterAutospacing="0"/>
              <w:jc w:val="center"/>
            </w:pPr>
            <w:r w:rsidRPr="00CC6B67">
              <w:t>20</w:t>
            </w:r>
            <w:r>
              <w:t>20г</w:t>
            </w:r>
          </w:p>
        </w:tc>
        <w:tc>
          <w:tcPr>
            <w:tcW w:w="558"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CC6B67" w:rsidRDefault="00A90954" w:rsidP="00694640">
            <w:pPr>
              <w:pStyle w:val="a4"/>
              <w:spacing w:before="0" w:beforeAutospacing="0" w:after="0" w:afterAutospacing="0"/>
              <w:jc w:val="center"/>
            </w:pPr>
            <w:r w:rsidRPr="00CC6B67">
              <w:t>20</w:t>
            </w:r>
            <w:r>
              <w:rPr>
                <w:lang w:val="kk-KZ"/>
              </w:rPr>
              <w:t>21</w:t>
            </w:r>
            <w:r>
              <w:t>г</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CC6B67" w:rsidRDefault="00A90954" w:rsidP="00694640">
            <w:pPr>
              <w:pStyle w:val="a4"/>
              <w:spacing w:before="0" w:beforeAutospacing="0" w:after="0" w:afterAutospacing="0"/>
              <w:jc w:val="center"/>
            </w:pPr>
            <w:r>
              <w:t>2022г</w:t>
            </w:r>
          </w:p>
        </w:tc>
      </w:tr>
      <w:tr w:rsidR="00A90954" w:rsidTr="00694640">
        <w:trPr>
          <w:trHeight w:val="815"/>
          <w:jc w:val="center"/>
        </w:trPr>
        <w:tc>
          <w:tcPr>
            <w:tcW w:w="136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90954" w:rsidRPr="00643E49" w:rsidRDefault="00A90954" w:rsidP="00694640">
            <w:r w:rsidRPr="00643E49">
              <w:rPr>
                <w:bCs/>
              </w:rPr>
              <w:t xml:space="preserve">Услуги по реализации государственной политики на </w:t>
            </w:r>
            <w:proofErr w:type="gramStart"/>
            <w:r w:rsidRPr="00643E49">
              <w:rPr>
                <w:bCs/>
              </w:rPr>
              <w:t>местном  уровне</w:t>
            </w:r>
            <w:proofErr w:type="gramEnd"/>
            <w:r w:rsidRPr="00643E49">
              <w:rPr>
                <w:bCs/>
              </w:rPr>
              <w:t xml:space="preserve"> </w:t>
            </w:r>
          </w:p>
        </w:tc>
        <w:tc>
          <w:tcPr>
            <w:tcW w:w="575"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Default="00A90954" w:rsidP="00694640">
            <w:pPr>
              <w:pStyle w:val="a4"/>
              <w:spacing w:before="0" w:beforeAutospacing="0" w:after="0" w:afterAutospacing="0"/>
              <w:jc w:val="center"/>
            </w:pPr>
            <w:r>
              <w:t>тысяч тенге</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BA1984" w:rsidRDefault="00A90954" w:rsidP="00694640">
            <w:pPr>
              <w:jc w:val="center"/>
              <w:rPr>
                <w:highlight w:val="yellow"/>
                <w:lang w:val="kk-KZ"/>
              </w:rP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FC18DA" w:rsidRDefault="00A90954" w:rsidP="00694640">
            <w:pPr>
              <w:jc w:val="center"/>
              <w:rPr>
                <w:lang w:val="kk-KZ"/>
              </w:rPr>
            </w:pPr>
            <w:r>
              <w:rPr>
                <w:lang w:val="kk-KZ"/>
              </w:rPr>
              <w:t>51 787,6</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0625CF" w:rsidRDefault="00391649" w:rsidP="00694640">
            <w:pPr>
              <w:jc w:val="center"/>
              <w:rPr>
                <w:lang w:val="kk-KZ"/>
              </w:rPr>
            </w:pPr>
            <w:r>
              <w:rPr>
                <w:lang w:val="kk-KZ"/>
              </w:rPr>
              <w:t>112 555</w:t>
            </w:r>
            <w:r w:rsidR="00A90954">
              <w:rPr>
                <w:lang w:val="kk-KZ"/>
              </w:rPr>
              <w:t>,0</w:t>
            </w:r>
          </w:p>
        </w:tc>
        <w:tc>
          <w:tcPr>
            <w:tcW w:w="558"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0625CF" w:rsidRDefault="00A90954" w:rsidP="00694640">
            <w:pPr>
              <w:jc w:val="center"/>
              <w:rPr>
                <w:lang w:val="kk-KZ"/>
              </w:rPr>
            </w:pPr>
            <w:r>
              <w:rPr>
                <w:lang w:val="kk-KZ"/>
              </w:rPr>
              <w:t>109 722,0</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0625CF" w:rsidRDefault="00A90954" w:rsidP="00694640">
            <w:pPr>
              <w:jc w:val="center"/>
              <w:rPr>
                <w:lang w:val="kk-KZ"/>
              </w:rPr>
            </w:pPr>
            <w:r>
              <w:rPr>
                <w:lang w:val="kk-KZ"/>
              </w:rPr>
              <w:t>111 233,0</w:t>
            </w:r>
          </w:p>
        </w:tc>
      </w:tr>
      <w:tr w:rsidR="00A90954" w:rsidTr="00694640">
        <w:trPr>
          <w:jc w:val="center"/>
        </w:trPr>
        <w:tc>
          <w:tcPr>
            <w:tcW w:w="136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90954" w:rsidRDefault="00A90954" w:rsidP="00694640">
            <w:pPr>
              <w:pStyle w:val="a4"/>
              <w:spacing w:before="0" w:beforeAutospacing="0" w:after="0" w:afterAutospacing="0"/>
            </w:pPr>
            <w:r>
              <w:rPr>
                <w:b/>
                <w:bCs/>
              </w:rPr>
              <w:lastRenderedPageBreak/>
              <w:t>Итого расходы по бюджетной программе</w:t>
            </w:r>
          </w:p>
        </w:tc>
        <w:tc>
          <w:tcPr>
            <w:tcW w:w="575"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3466FB" w:rsidRDefault="00A90954" w:rsidP="00694640">
            <w:pPr>
              <w:pStyle w:val="a4"/>
              <w:spacing w:before="0" w:beforeAutospacing="0" w:after="0" w:afterAutospacing="0"/>
              <w:jc w:val="center"/>
              <w:rPr>
                <w:b/>
              </w:rPr>
            </w:pPr>
            <w:r w:rsidRPr="003466FB">
              <w:rPr>
                <w:b/>
              </w:rPr>
              <w:t>тысяч тенге</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BA1984" w:rsidRDefault="00A90954" w:rsidP="00694640">
            <w:pPr>
              <w:jc w:val="center"/>
              <w:rPr>
                <w:b/>
                <w:highlight w:val="yellow"/>
                <w:lang w:val="kk-KZ"/>
              </w:rP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FC18DA" w:rsidRDefault="00A90954" w:rsidP="00694640">
            <w:pPr>
              <w:jc w:val="center"/>
              <w:rPr>
                <w:b/>
                <w:lang w:val="kk-KZ"/>
              </w:rPr>
            </w:pPr>
            <w:r>
              <w:rPr>
                <w:b/>
                <w:lang w:val="kk-KZ"/>
              </w:rPr>
              <w:t>51 787,6</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0625CF" w:rsidRDefault="00391649" w:rsidP="00694640">
            <w:pPr>
              <w:jc w:val="center"/>
              <w:rPr>
                <w:b/>
                <w:lang w:val="kk-KZ"/>
              </w:rPr>
            </w:pPr>
            <w:r>
              <w:rPr>
                <w:b/>
                <w:lang w:val="kk-KZ"/>
              </w:rPr>
              <w:t>112 555</w:t>
            </w:r>
            <w:r w:rsidR="00A90954">
              <w:rPr>
                <w:b/>
                <w:lang w:val="kk-KZ"/>
              </w:rPr>
              <w:t>,0</w:t>
            </w:r>
          </w:p>
        </w:tc>
        <w:tc>
          <w:tcPr>
            <w:tcW w:w="558"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0625CF" w:rsidRDefault="00A90954" w:rsidP="00694640">
            <w:pPr>
              <w:jc w:val="center"/>
              <w:rPr>
                <w:b/>
                <w:lang w:val="kk-KZ"/>
              </w:rPr>
            </w:pPr>
            <w:r>
              <w:rPr>
                <w:b/>
                <w:lang w:val="kk-KZ"/>
              </w:rPr>
              <w:t>109 722,0</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0625CF" w:rsidRDefault="00A90954" w:rsidP="00694640">
            <w:pPr>
              <w:jc w:val="center"/>
              <w:rPr>
                <w:b/>
                <w:lang w:val="kk-KZ"/>
              </w:rPr>
            </w:pPr>
            <w:r>
              <w:rPr>
                <w:b/>
                <w:lang w:val="kk-KZ"/>
              </w:rPr>
              <w:t>111 233,0</w:t>
            </w:r>
          </w:p>
        </w:tc>
      </w:tr>
    </w:tbl>
    <w:p w:rsidR="00A90954" w:rsidRDefault="00A90954" w:rsidP="00A90954">
      <w:pPr>
        <w:ind w:firstLine="400"/>
        <w:jc w:val="both"/>
      </w:pPr>
    </w:p>
    <w:p w:rsidR="00A90954" w:rsidRDefault="00A90954" w:rsidP="00A90954">
      <w:pPr>
        <w:rPr>
          <w:rStyle w:val="s0"/>
          <w:b/>
          <w:bCs/>
        </w:rPr>
      </w:pPr>
      <w:r>
        <w:rPr>
          <w:rStyle w:val="s0"/>
          <w:b/>
          <w:bCs/>
        </w:rPr>
        <w:t>Код и наименование бюджетной подпрограммы</w:t>
      </w:r>
      <w:r w:rsidRPr="00BF4D27">
        <w:rPr>
          <w:rStyle w:val="s0"/>
        </w:rPr>
        <w:t xml:space="preserve">: </w:t>
      </w:r>
      <w:r w:rsidRPr="00BF4D27">
        <w:rPr>
          <w:bCs/>
        </w:rPr>
        <w:t xml:space="preserve">015 </w:t>
      </w:r>
      <w:r w:rsidRPr="00BF4D27">
        <w:t>За счет</w:t>
      </w:r>
      <w:r>
        <w:t xml:space="preserve"> средств местного бюджета</w:t>
      </w:r>
      <w:r>
        <w:rPr>
          <w:rStyle w:val="s0"/>
          <w:b/>
          <w:bCs/>
        </w:rPr>
        <w:t xml:space="preserve"> </w:t>
      </w:r>
    </w:p>
    <w:p w:rsidR="00A90954" w:rsidRDefault="00A90954" w:rsidP="00A90954">
      <w:r>
        <w:rPr>
          <w:rStyle w:val="s0"/>
          <w:b/>
          <w:bCs/>
        </w:rPr>
        <w:t>Вид бюджетной подпрограммы</w:t>
      </w:r>
      <w:r>
        <w:rPr>
          <w:rStyle w:val="s0"/>
        </w:rPr>
        <w:t>:</w:t>
      </w:r>
    </w:p>
    <w:p w:rsidR="00A90954" w:rsidRPr="004B18E9" w:rsidRDefault="00A90954" w:rsidP="00A90954">
      <w:pPr>
        <w:jc w:val="both"/>
        <w:rPr>
          <w:u w:val="single"/>
        </w:rPr>
      </w:pPr>
      <w:r>
        <w:rPr>
          <w:rStyle w:val="s0"/>
        </w:rPr>
        <w:t xml:space="preserve">в зависимости от содержания: </w:t>
      </w:r>
      <w:r>
        <w:t>О</w:t>
      </w:r>
      <w:r w:rsidRPr="00BF4D27">
        <w:t>существление государственных функции, полномочий и оказание вытекающих из них государственных услуг</w:t>
      </w:r>
      <w:r w:rsidRPr="004B18E9">
        <w:rPr>
          <w:rStyle w:val="a6"/>
          <w:u w:val="single"/>
        </w:rPr>
        <w:t xml:space="preserve"> </w:t>
      </w:r>
      <w:r>
        <w:rPr>
          <w:rStyle w:val="s0"/>
        </w:rPr>
        <w:t>текущая/развития: Т</w:t>
      </w:r>
      <w:r w:rsidRPr="00BF4D27">
        <w:rPr>
          <w:rStyle w:val="s0"/>
        </w:rPr>
        <w:t>екущая</w:t>
      </w:r>
    </w:p>
    <w:p w:rsidR="00A90954" w:rsidRDefault="00A90954" w:rsidP="00A90954">
      <w:pPr>
        <w:jc w:val="both"/>
        <w:rPr>
          <w:rStyle w:val="s0"/>
        </w:rPr>
      </w:pPr>
      <w:r>
        <w:rPr>
          <w:rStyle w:val="s0"/>
          <w:b/>
          <w:bCs/>
        </w:rPr>
        <w:t xml:space="preserve">Описание (обоснование) бюджетной подпрограммы: </w:t>
      </w:r>
      <w:r>
        <w:t xml:space="preserve">Проведение стратегической политики и эффективной межотраслевой координации по формированию и реализации государственной политики в области культуры, развития языков и архивного дела. Создание экономических и организационных основ в сфере возрождения, сохранения, развития, использования и распространения национальной культуры и культуры других народов. </w:t>
      </w:r>
      <w:proofErr w:type="gramStart"/>
      <w:r>
        <w:t>Обеспечение  контроля</w:t>
      </w:r>
      <w:proofErr w:type="gramEnd"/>
      <w:r>
        <w:t xml:space="preserve"> за реализацию государственной политики в сфере культуры области. Обеспечение </w:t>
      </w:r>
      <w:proofErr w:type="gramStart"/>
      <w:r>
        <w:t>функционирования  аппарата</w:t>
      </w:r>
      <w:proofErr w:type="gramEnd"/>
      <w:r>
        <w:t xml:space="preserve"> управления  культуры и его подразделений. Выдача </w:t>
      </w:r>
      <w:proofErr w:type="gramStart"/>
      <w:r>
        <w:rPr>
          <w:sz w:val="22"/>
          <w:szCs w:val="22"/>
        </w:rPr>
        <w:t>с</w:t>
      </w:r>
      <w:r w:rsidRPr="00C6476A">
        <w:rPr>
          <w:sz w:val="22"/>
          <w:szCs w:val="22"/>
        </w:rPr>
        <w:t xml:space="preserve">огласование </w:t>
      </w:r>
      <w:r>
        <w:rPr>
          <w:sz w:val="22"/>
          <w:szCs w:val="22"/>
        </w:rPr>
        <w:t xml:space="preserve"> </w:t>
      </w:r>
      <w:r w:rsidRPr="00C6476A">
        <w:rPr>
          <w:sz w:val="22"/>
          <w:szCs w:val="22"/>
        </w:rPr>
        <w:t>проведения</w:t>
      </w:r>
      <w:proofErr w:type="gramEnd"/>
      <w:r w:rsidRPr="00C6476A">
        <w:rPr>
          <w:sz w:val="22"/>
          <w:szCs w:val="22"/>
        </w:rPr>
        <w:t xml:space="preserve"> научно-реставрационных работ на пам</w:t>
      </w:r>
      <w:r>
        <w:rPr>
          <w:sz w:val="22"/>
          <w:szCs w:val="22"/>
        </w:rPr>
        <w:t xml:space="preserve">ятниках истории и культуры </w:t>
      </w:r>
      <w:r w:rsidRPr="00C6476A">
        <w:rPr>
          <w:sz w:val="22"/>
          <w:szCs w:val="22"/>
        </w:rPr>
        <w:t xml:space="preserve">местного значения </w:t>
      </w:r>
      <w:r>
        <w:rPr>
          <w:sz w:val="22"/>
          <w:szCs w:val="22"/>
        </w:rPr>
        <w:t>и</w:t>
      </w:r>
      <w:r w:rsidRPr="00C6476A">
        <w:rPr>
          <w:bCs/>
          <w:sz w:val="22"/>
          <w:szCs w:val="22"/>
        </w:rPr>
        <w:t xml:space="preserve"> </w:t>
      </w:r>
      <w:r>
        <w:rPr>
          <w:bCs/>
          <w:sz w:val="22"/>
          <w:szCs w:val="22"/>
        </w:rPr>
        <w:t>в</w:t>
      </w:r>
      <w:r w:rsidRPr="00C6476A">
        <w:rPr>
          <w:bCs/>
          <w:sz w:val="22"/>
          <w:szCs w:val="22"/>
        </w:rPr>
        <w:t>ыдача свидетельства на право временного вывоза культурных ценностей</w:t>
      </w:r>
      <w:r>
        <w:t>.</w:t>
      </w:r>
      <w:r>
        <w:rPr>
          <w:rStyle w:val="s0"/>
        </w:rPr>
        <w:t> </w:t>
      </w:r>
    </w:p>
    <w:p w:rsidR="00A90954" w:rsidRDefault="00A90954" w:rsidP="00A90954">
      <w:pPr>
        <w:jc w:val="both"/>
      </w:pPr>
    </w:p>
    <w:tbl>
      <w:tblPr>
        <w:tblW w:w="5000" w:type="pct"/>
        <w:jc w:val="center"/>
        <w:tblCellMar>
          <w:left w:w="0" w:type="dxa"/>
          <w:right w:w="0" w:type="dxa"/>
        </w:tblCellMar>
        <w:tblLook w:val="0000" w:firstRow="0" w:lastRow="0" w:firstColumn="0" w:lastColumn="0" w:noHBand="0" w:noVBand="0"/>
      </w:tblPr>
      <w:tblGrid>
        <w:gridCol w:w="4201"/>
        <w:gridCol w:w="2024"/>
        <w:gridCol w:w="1948"/>
        <w:gridCol w:w="1836"/>
        <w:gridCol w:w="1597"/>
        <w:gridCol w:w="1597"/>
        <w:gridCol w:w="1945"/>
      </w:tblGrid>
      <w:tr w:rsidR="00A90954" w:rsidTr="00694640">
        <w:trPr>
          <w:jc w:val="center"/>
        </w:trPr>
        <w:tc>
          <w:tcPr>
            <w:tcW w:w="138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0954" w:rsidRDefault="00A90954" w:rsidP="00694640">
            <w:pPr>
              <w:pStyle w:val="a4"/>
              <w:spacing w:before="0" w:beforeAutospacing="0" w:after="0" w:afterAutospacing="0"/>
              <w:jc w:val="center"/>
            </w:pPr>
            <w:r>
              <w:t xml:space="preserve">Показатели прямого результата </w:t>
            </w:r>
          </w:p>
        </w:tc>
        <w:tc>
          <w:tcPr>
            <w:tcW w:w="66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A90954" w:rsidRDefault="00A90954" w:rsidP="00694640">
            <w:pPr>
              <w:pStyle w:val="a4"/>
              <w:spacing w:before="0" w:beforeAutospacing="0" w:after="0" w:afterAutospacing="0"/>
              <w:jc w:val="center"/>
            </w:pPr>
            <w:r>
              <w:t>Единица измерения</w:t>
            </w:r>
          </w:p>
        </w:tc>
        <w:tc>
          <w:tcPr>
            <w:tcW w:w="64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90954" w:rsidRDefault="00A90954" w:rsidP="00694640">
            <w:pPr>
              <w:pStyle w:val="a4"/>
              <w:spacing w:before="0" w:beforeAutospacing="0" w:after="0" w:afterAutospacing="0"/>
              <w:jc w:val="center"/>
            </w:pPr>
            <w:r>
              <w:t>Отчетный год</w:t>
            </w:r>
          </w:p>
        </w:tc>
        <w:tc>
          <w:tcPr>
            <w:tcW w:w="60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90954" w:rsidRDefault="00A90954" w:rsidP="00694640">
            <w:pPr>
              <w:pStyle w:val="a4"/>
              <w:spacing w:before="0" w:beforeAutospacing="0" w:after="0" w:afterAutospacing="0"/>
              <w:jc w:val="center"/>
            </w:pPr>
            <w:r>
              <w:t>План текущего года</w:t>
            </w:r>
          </w:p>
        </w:tc>
        <w:tc>
          <w:tcPr>
            <w:tcW w:w="169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A90954" w:rsidRDefault="00A90954" w:rsidP="00694640">
            <w:pPr>
              <w:pStyle w:val="a4"/>
              <w:spacing w:before="0" w:beforeAutospacing="0" w:after="0" w:afterAutospacing="0"/>
              <w:jc w:val="center"/>
            </w:pPr>
            <w:r>
              <w:t>Плановый период</w:t>
            </w:r>
          </w:p>
        </w:tc>
      </w:tr>
      <w:tr w:rsidR="00A90954" w:rsidTr="00694640">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A90954" w:rsidRDefault="00A90954" w:rsidP="00694640">
            <w:pPr>
              <w:rPr>
                <w:color w:val="auto"/>
              </w:rPr>
            </w:pPr>
          </w:p>
        </w:tc>
        <w:tc>
          <w:tcPr>
            <w:tcW w:w="0" w:type="auto"/>
            <w:vMerge/>
            <w:tcBorders>
              <w:top w:val="single" w:sz="8" w:space="0" w:color="auto"/>
              <w:left w:val="nil"/>
              <w:bottom w:val="single" w:sz="8" w:space="0" w:color="auto"/>
              <w:right w:val="single" w:sz="8" w:space="0" w:color="auto"/>
            </w:tcBorders>
            <w:vAlign w:val="center"/>
          </w:tcPr>
          <w:p w:rsidR="00A90954" w:rsidRDefault="00A90954" w:rsidP="00694640">
            <w:pPr>
              <w:rPr>
                <w:color w:val="auto"/>
              </w:rPr>
            </w:pP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315A20" w:rsidRDefault="00A90954" w:rsidP="00694640">
            <w:pPr>
              <w:pStyle w:val="a4"/>
              <w:spacing w:before="0" w:beforeAutospacing="0" w:after="0" w:afterAutospacing="0"/>
              <w:jc w:val="center"/>
              <w:rPr>
                <w:highlight w:val="yellow"/>
              </w:rPr>
            </w:pPr>
            <w:r w:rsidRPr="00A8129E">
              <w:t>201</w:t>
            </w:r>
            <w:r>
              <w:t>8</w:t>
            </w:r>
            <w:r w:rsidRPr="00A8129E">
              <w:t>г</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CC6B67" w:rsidRDefault="00A90954" w:rsidP="00694640">
            <w:pPr>
              <w:jc w:val="center"/>
            </w:pPr>
            <w:r w:rsidRPr="00CC6B67">
              <w:t>201</w:t>
            </w:r>
            <w:r>
              <w:t>9г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CC6B67" w:rsidRDefault="00A90954" w:rsidP="00694640">
            <w:pPr>
              <w:pStyle w:val="a4"/>
              <w:spacing w:before="0" w:beforeAutospacing="0" w:after="0" w:afterAutospacing="0"/>
              <w:jc w:val="center"/>
            </w:pPr>
            <w:r w:rsidRPr="00CC6B67">
              <w:t>20</w:t>
            </w:r>
            <w:r>
              <w:t>20г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CC6B67" w:rsidRDefault="00A90954" w:rsidP="00694640">
            <w:pPr>
              <w:pStyle w:val="a4"/>
              <w:spacing w:before="0" w:beforeAutospacing="0" w:after="0" w:afterAutospacing="0"/>
              <w:jc w:val="center"/>
            </w:pPr>
            <w:r w:rsidRPr="00CC6B67">
              <w:t>20</w:t>
            </w:r>
            <w:r>
              <w:rPr>
                <w:lang w:val="kk-KZ"/>
              </w:rPr>
              <w:t>21</w:t>
            </w:r>
            <w:r>
              <w:t>г</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CC6B67" w:rsidRDefault="00A90954" w:rsidP="00694640">
            <w:pPr>
              <w:pStyle w:val="a4"/>
              <w:spacing w:before="0" w:beforeAutospacing="0" w:after="0" w:afterAutospacing="0"/>
              <w:jc w:val="center"/>
            </w:pPr>
            <w:r>
              <w:t>2022г</w:t>
            </w:r>
          </w:p>
        </w:tc>
      </w:tr>
      <w:tr w:rsidR="00A90954" w:rsidRPr="00FC18DA"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90954" w:rsidRPr="00FC18DA" w:rsidRDefault="00A90954" w:rsidP="00694640">
            <w:r w:rsidRPr="00FC18DA">
              <w:t xml:space="preserve">Количество государственных служащих, прошедшие повышение квалификации и переподготовка кадров </w:t>
            </w:r>
          </w:p>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FC18DA" w:rsidRDefault="00A90954" w:rsidP="00694640">
            <w:pPr>
              <w:jc w:val="center"/>
            </w:pPr>
            <w:r w:rsidRPr="00FC18DA">
              <w:t>человек</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D5199A" w:rsidRDefault="00A90954" w:rsidP="00694640">
            <w:pPr>
              <w:jc w:val="center"/>
              <w:rPr>
                <w:lang w:val="kk-KZ"/>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FC18DA" w:rsidRDefault="00A90954" w:rsidP="00694640">
            <w:pPr>
              <w:jc w:val="center"/>
            </w:pPr>
            <w:r>
              <w:t>6</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AD2921" w:rsidRDefault="00A90954" w:rsidP="00694640">
            <w:pPr>
              <w:jc w:val="center"/>
              <w:rPr>
                <w:lang w:val="kk-KZ"/>
              </w:rPr>
            </w:pPr>
            <w:r>
              <w:rPr>
                <w:lang w:val="kk-KZ"/>
              </w:rPr>
              <w:t>5</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FC18DA" w:rsidRDefault="00A90954" w:rsidP="00694640">
            <w:pPr>
              <w:jc w:val="center"/>
              <w:rPr>
                <w:lang w:val="kk-KZ"/>
              </w:rPr>
            </w:pPr>
            <w:r w:rsidRPr="00FC18DA">
              <w:rPr>
                <w:lang w:val="kk-KZ"/>
              </w:rPr>
              <w:t>5</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FC18DA" w:rsidRDefault="00A90954" w:rsidP="00694640">
            <w:pPr>
              <w:jc w:val="center"/>
              <w:rPr>
                <w:lang w:val="kk-KZ"/>
              </w:rPr>
            </w:pPr>
            <w:r w:rsidRPr="00FC18DA">
              <w:rPr>
                <w:lang w:val="kk-KZ"/>
              </w:rPr>
              <w:t>5</w:t>
            </w:r>
          </w:p>
        </w:tc>
      </w:tr>
    </w:tbl>
    <w:p w:rsidR="00A90954" w:rsidRPr="00FC18DA" w:rsidRDefault="00A90954" w:rsidP="00A90954">
      <w:pPr>
        <w:ind w:firstLine="400"/>
        <w:jc w:val="both"/>
      </w:pPr>
      <w:r w:rsidRPr="00FC18DA">
        <w:rPr>
          <w:rStyle w:val="s0"/>
        </w:rPr>
        <w:t> </w:t>
      </w:r>
    </w:p>
    <w:tbl>
      <w:tblPr>
        <w:tblW w:w="5000" w:type="pct"/>
        <w:jc w:val="center"/>
        <w:tblCellMar>
          <w:left w:w="0" w:type="dxa"/>
          <w:right w:w="0" w:type="dxa"/>
        </w:tblCellMar>
        <w:tblLook w:val="0000" w:firstRow="0" w:lastRow="0" w:firstColumn="0" w:lastColumn="0" w:noHBand="0" w:noVBand="0"/>
      </w:tblPr>
      <w:tblGrid>
        <w:gridCol w:w="4201"/>
        <w:gridCol w:w="2024"/>
        <w:gridCol w:w="1948"/>
        <w:gridCol w:w="1836"/>
        <w:gridCol w:w="1597"/>
        <w:gridCol w:w="1597"/>
        <w:gridCol w:w="1945"/>
      </w:tblGrid>
      <w:tr w:rsidR="00A90954" w:rsidRPr="00FC18DA" w:rsidTr="00694640">
        <w:trPr>
          <w:jc w:val="center"/>
        </w:trPr>
        <w:tc>
          <w:tcPr>
            <w:tcW w:w="138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0954" w:rsidRPr="00FC18DA" w:rsidRDefault="00A90954" w:rsidP="00694640">
            <w:pPr>
              <w:pStyle w:val="a4"/>
              <w:spacing w:before="0" w:beforeAutospacing="0" w:after="0" w:afterAutospacing="0"/>
              <w:jc w:val="center"/>
            </w:pPr>
            <w:r w:rsidRPr="00FC18DA">
              <w:t xml:space="preserve">Расходы по бюджетной подпрограмме </w:t>
            </w:r>
          </w:p>
        </w:tc>
        <w:tc>
          <w:tcPr>
            <w:tcW w:w="66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A90954" w:rsidRPr="00FC18DA" w:rsidRDefault="00A90954" w:rsidP="00694640">
            <w:pPr>
              <w:pStyle w:val="a4"/>
              <w:spacing w:before="0" w:beforeAutospacing="0" w:after="0" w:afterAutospacing="0"/>
              <w:jc w:val="center"/>
            </w:pPr>
            <w:r w:rsidRPr="00FC18DA">
              <w:t>Единица измерения</w:t>
            </w:r>
          </w:p>
        </w:tc>
        <w:tc>
          <w:tcPr>
            <w:tcW w:w="64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90954" w:rsidRPr="00FC18DA" w:rsidRDefault="00A90954" w:rsidP="00694640">
            <w:pPr>
              <w:pStyle w:val="a4"/>
              <w:spacing w:before="0" w:beforeAutospacing="0" w:after="0" w:afterAutospacing="0"/>
              <w:jc w:val="center"/>
            </w:pPr>
            <w:r w:rsidRPr="00FC18DA">
              <w:t>Отчетный год</w:t>
            </w:r>
          </w:p>
        </w:tc>
        <w:tc>
          <w:tcPr>
            <w:tcW w:w="60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90954" w:rsidRPr="00FC18DA" w:rsidRDefault="00A90954" w:rsidP="00694640">
            <w:pPr>
              <w:pStyle w:val="a4"/>
              <w:spacing w:before="0" w:beforeAutospacing="0" w:after="0" w:afterAutospacing="0"/>
              <w:jc w:val="center"/>
            </w:pPr>
            <w:r w:rsidRPr="00FC18DA">
              <w:t>План текущего года</w:t>
            </w:r>
          </w:p>
        </w:tc>
        <w:tc>
          <w:tcPr>
            <w:tcW w:w="169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A90954" w:rsidRPr="00FC18DA" w:rsidRDefault="00A90954" w:rsidP="00694640">
            <w:pPr>
              <w:pStyle w:val="a4"/>
              <w:spacing w:before="0" w:beforeAutospacing="0" w:after="0" w:afterAutospacing="0"/>
              <w:jc w:val="center"/>
            </w:pPr>
            <w:r w:rsidRPr="00FC18DA">
              <w:t>Плановый период</w:t>
            </w:r>
          </w:p>
        </w:tc>
      </w:tr>
      <w:tr w:rsidR="00A90954" w:rsidRPr="00FC18DA" w:rsidTr="00694640">
        <w:trPr>
          <w:trHeight w:val="394"/>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A90954" w:rsidRPr="00FC18DA" w:rsidRDefault="00A90954" w:rsidP="00694640">
            <w:pPr>
              <w:rPr>
                <w:color w:val="auto"/>
              </w:rPr>
            </w:pPr>
          </w:p>
        </w:tc>
        <w:tc>
          <w:tcPr>
            <w:tcW w:w="0" w:type="auto"/>
            <w:vMerge/>
            <w:tcBorders>
              <w:top w:val="single" w:sz="8" w:space="0" w:color="auto"/>
              <w:left w:val="nil"/>
              <w:bottom w:val="single" w:sz="8" w:space="0" w:color="auto"/>
              <w:right w:val="single" w:sz="8" w:space="0" w:color="auto"/>
            </w:tcBorders>
            <w:vAlign w:val="center"/>
          </w:tcPr>
          <w:p w:rsidR="00A90954" w:rsidRPr="00FC18DA" w:rsidRDefault="00A90954" w:rsidP="00694640">
            <w:pPr>
              <w:rPr>
                <w:color w:val="auto"/>
              </w:rPr>
            </w:pP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315A20" w:rsidRDefault="00A90954" w:rsidP="00694640">
            <w:pPr>
              <w:pStyle w:val="a4"/>
              <w:spacing w:before="0" w:beforeAutospacing="0" w:after="0" w:afterAutospacing="0"/>
              <w:jc w:val="center"/>
              <w:rPr>
                <w:highlight w:val="yellow"/>
              </w:rPr>
            </w:pPr>
            <w:r w:rsidRPr="00A8129E">
              <w:t>201</w:t>
            </w:r>
            <w:r>
              <w:t>8</w:t>
            </w:r>
            <w:r w:rsidRPr="00A8129E">
              <w:t>г</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CC6B67" w:rsidRDefault="00A90954" w:rsidP="00694640">
            <w:pPr>
              <w:jc w:val="center"/>
            </w:pPr>
            <w:r w:rsidRPr="00CC6B67">
              <w:t>201</w:t>
            </w:r>
            <w:r>
              <w:t>9г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CC6B67" w:rsidRDefault="00A90954" w:rsidP="00694640">
            <w:pPr>
              <w:pStyle w:val="a4"/>
              <w:spacing w:before="0" w:beforeAutospacing="0" w:after="0" w:afterAutospacing="0"/>
              <w:jc w:val="center"/>
            </w:pPr>
            <w:r w:rsidRPr="00CC6B67">
              <w:t>20</w:t>
            </w:r>
            <w:r>
              <w:t>20г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CC6B67" w:rsidRDefault="00A90954" w:rsidP="00694640">
            <w:pPr>
              <w:pStyle w:val="a4"/>
              <w:spacing w:before="0" w:beforeAutospacing="0" w:after="0" w:afterAutospacing="0"/>
              <w:jc w:val="center"/>
            </w:pPr>
            <w:r w:rsidRPr="00CC6B67">
              <w:t>20</w:t>
            </w:r>
            <w:r>
              <w:rPr>
                <w:lang w:val="kk-KZ"/>
              </w:rPr>
              <w:t>21</w:t>
            </w:r>
            <w:r>
              <w:t>г</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CC6B67" w:rsidRDefault="00A90954" w:rsidP="00694640">
            <w:pPr>
              <w:pStyle w:val="a4"/>
              <w:spacing w:before="0" w:beforeAutospacing="0" w:after="0" w:afterAutospacing="0"/>
              <w:jc w:val="center"/>
            </w:pPr>
            <w:r>
              <w:t>2022г</w:t>
            </w:r>
          </w:p>
        </w:tc>
      </w:tr>
      <w:tr w:rsidR="00A90954" w:rsidRPr="00FC18DA"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90954" w:rsidRDefault="00A90954" w:rsidP="00694640">
            <w:pPr>
              <w:pStyle w:val="a4"/>
              <w:spacing w:before="0" w:beforeAutospacing="0" w:after="0" w:afterAutospacing="0"/>
            </w:pPr>
            <w:r w:rsidRPr="00FC18DA">
              <w:t xml:space="preserve">За счет средств </w:t>
            </w:r>
            <w:r>
              <w:rPr>
                <w:lang w:val="kk-KZ"/>
              </w:rPr>
              <w:t xml:space="preserve">из </w:t>
            </w:r>
            <w:r w:rsidRPr="00FC18DA">
              <w:t>местного бюджета</w:t>
            </w:r>
          </w:p>
          <w:p w:rsidR="00A90954" w:rsidRPr="00FC18DA" w:rsidRDefault="00A90954" w:rsidP="00694640">
            <w:pPr>
              <w:pStyle w:val="a4"/>
              <w:spacing w:before="0" w:beforeAutospacing="0" w:after="0" w:afterAutospacing="0"/>
            </w:pPr>
          </w:p>
        </w:tc>
        <w:tc>
          <w:tcPr>
            <w:tcW w:w="668" w:type="pct"/>
            <w:tcBorders>
              <w:top w:val="nil"/>
              <w:left w:val="nil"/>
              <w:bottom w:val="single" w:sz="8" w:space="0" w:color="auto"/>
              <w:right w:val="single" w:sz="8" w:space="0" w:color="auto"/>
            </w:tcBorders>
            <w:tcMar>
              <w:top w:w="0" w:type="dxa"/>
              <w:left w:w="108" w:type="dxa"/>
              <w:bottom w:w="0" w:type="dxa"/>
              <w:right w:w="108" w:type="dxa"/>
            </w:tcMar>
          </w:tcPr>
          <w:p w:rsidR="00A90954" w:rsidRPr="00FC18DA" w:rsidRDefault="00A90954" w:rsidP="00694640">
            <w:pPr>
              <w:pStyle w:val="a4"/>
              <w:spacing w:before="0" w:beforeAutospacing="0" w:after="0" w:afterAutospacing="0"/>
              <w:jc w:val="center"/>
            </w:pPr>
            <w:r w:rsidRPr="00FC18DA">
              <w:t>тысяч тенге</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BA1984" w:rsidRDefault="00A90954" w:rsidP="00694640">
            <w:pPr>
              <w:jc w:val="center"/>
              <w:rPr>
                <w:highlight w:val="yellow"/>
                <w:lang w:val="kk-KZ"/>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FC18DA" w:rsidRDefault="00A90954" w:rsidP="00694640">
            <w:pPr>
              <w:jc w:val="center"/>
              <w:rPr>
                <w:lang w:val="kk-KZ"/>
              </w:rPr>
            </w:pPr>
            <w:r>
              <w:rPr>
                <w:lang w:val="kk-KZ"/>
              </w:rPr>
              <w:t>50 148,8</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0625CF" w:rsidRDefault="007C24B0" w:rsidP="00694640">
            <w:pPr>
              <w:jc w:val="center"/>
              <w:rPr>
                <w:lang w:val="kk-KZ"/>
              </w:rPr>
            </w:pPr>
            <w:r>
              <w:rPr>
                <w:lang w:val="kk-KZ"/>
              </w:rPr>
              <w:t>112 555</w:t>
            </w:r>
            <w:r w:rsidR="00A90954">
              <w:rPr>
                <w:lang w:val="kk-KZ"/>
              </w:rPr>
              <w:t>,0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0625CF" w:rsidRDefault="00A90954" w:rsidP="00694640">
            <w:pPr>
              <w:jc w:val="center"/>
              <w:rPr>
                <w:lang w:val="kk-KZ"/>
              </w:rPr>
            </w:pPr>
            <w:r>
              <w:rPr>
                <w:lang w:val="kk-KZ"/>
              </w:rPr>
              <w:t>109 722,0</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0625CF" w:rsidRDefault="00A90954" w:rsidP="00694640">
            <w:pPr>
              <w:jc w:val="center"/>
              <w:rPr>
                <w:lang w:val="kk-KZ"/>
              </w:rPr>
            </w:pPr>
            <w:r>
              <w:rPr>
                <w:lang w:val="kk-KZ"/>
              </w:rPr>
              <w:t>111 233,0</w:t>
            </w:r>
          </w:p>
        </w:tc>
      </w:tr>
      <w:tr w:rsidR="00A90954"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90954" w:rsidRPr="00FC18DA" w:rsidRDefault="00A90954" w:rsidP="00694640">
            <w:pPr>
              <w:pStyle w:val="a4"/>
              <w:spacing w:before="0" w:beforeAutospacing="0" w:after="0" w:afterAutospacing="0"/>
              <w:rPr>
                <w:b/>
              </w:rPr>
            </w:pPr>
            <w:r w:rsidRPr="00FC18DA">
              <w:rPr>
                <w:b/>
              </w:rPr>
              <w:t>Итого расходы по бюджетной подпрограмме</w:t>
            </w:r>
          </w:p>
        </w:tc>
        <w:tc>
          <w:tcPr>
            <w:tcW w:w="668" w:type="pct"/>
            <w:tcBorders>
              <w:top w:val="nil"/>
              <w:left w:val="nil"/>
              <w:bottom w:val="single" w:sz="8" w:space="0" w:color="auto"/>
              <w:right w:val="single" w:sz="8" w:space="0" w:color="auto"/>
            </w:tcBorders>
            <w:tcMar>
              <w:top w:w="0" w:type="dxa"/>
              <w:left w:w="108" w:type="dxa"/>
              <w:bottom w:w="0" w:type="dxa"/>
              <w:right w:w="108" w:type="dxa"/>
            </w:tcMar>
          </w:tcPr>
          <w:p w:rsidR="00A90954" w:rsidRPr="00FC18DA" w:rsidRDefault="00A90954" w:rsidP="00694640">
            <w:pPr>
              <w:pStyle w:val="a4"/>
              <w:spacing w:before="0" w:beforeAutospacing="0" w:after="0" w:afterAutospacing="0"/>
              <w:jc w:val="center"/>
              <w:rPr>
                <w:b/>
              </w:rPr>
            </w:pPr>
            <w:r w:rsidRPr="00FC18DA">
              <w:rPr>
                <w:b/>
              </w:rPr>
              <w:t>тысяч тенге</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BA1984" w:rsidRDefault="00A90954" w:rsidP="00694640">
            <w:pPr>
              <w:jc w:val="center"/>
              <w:rPr>
                <w:b/>
                <w:highlight w:val="yellow"/>
                <w:lang w:val="kk-KZ"/>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FC18DA" w:rsidRDefault="00A90954" w:rsidP="00694640">
            <w:pPr>
              <w:jc w:val="center"/>
              <w:rPr>
                <w:b/>
                <w:lang w:val="kk-KZ"/>
              </w:rPr>
            </w:pPr>
            <w:r>
              <w:rPr>
                <w:b/>
                <w:lang w:val="kk-KZ"/>
              </w:rPr>
              <w:t>50 148,8</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0625CF" w:rsidRDefault="007C24B0" w:rsidP="00694640">
            <w:pPr>
              <w:jc w:val="center"/>
              <w:rPr>
                <w:b/>
                <w:lang w:val="kk-KZ"/>
              </w:rPr>
            </w:pPr>
            <w:r>
              <w:rPr>
                <w:b/>
                <w:lang w:val="kk-KZ"/>
              </w:rPr>
              <w:t>112 555</w:t>
            </w:r>
            <w:r w:rsidR="00A90954">
              <w:rPr>
                <w:b/>
                <w:lang w:val="kk-KZ"/>
              </w:rPr>
              <w:t>,0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0625CF" w:rsidRDefault="00A90954" w:rsidP="00694640">
            <w:pPr>
              <w:jc w:val="center"/>
              <w:rPr>
                <w:b/>
                <w:lang w:val="kk-KZ"/>
              </w:rPr>
            </w:pPr>
            <w:r>
              <w:rPr>
                <w:b/>
                <w:lang w:val="kk-KZ"/>
              </w:rPr>
              <w:t>109 722,0</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A90954" w:rsidRPr="000625CF" w:rsidRDefault="00A90954" w:rsidP="00694640">
            <w:pPr>
              <w:jc w:val="center"/>
              <w:rPr>
                <w:b/>
                <w:lang w:val="kk-KZ"/>
              </w:rPr>
            </w:pPr>
            <w:r>
              <w:rPr>
                <w:b/>
                <w:lang w:val="kk-KZ"/>
              </w:rPr>
              <w:t>111 233,0</w:t>
            </w:r>
          </w:p>
        </w:tc>
      </w:tr>
    </w:tbl>
    <w:p w:rsidR="0015786D" w:rsidRDefault="0015786D" w:rsidP="0015786D">
      <w:pPr>
        <w:pStyle w:val="a4"/>
        <w:spacing w:before="0" w:beforeAutospacing="0" w:after="0" w:afterAutospacing="0"/>
        <w:rPr>
          <w:b/>
          <w:bCs/>
        </w:rPr>
      </w:pPr>
      <w:r>
        <w:rPr>
          <w:b/>
          <w:bCs/>
        </w:rPr>
        <w:t> </w:t>
      </w:r>
    </w:p>
    <w:p w:rsidR="001951D3" w:rsidRDefault="001951D3" w:rsidP="001951D3">
      <w:pPr>
        <w:jc w:val="both"/>
        <w:rPr>
          <w:b/>
          <w:bCs/>
        </w:rPr>
      </w:pPr>
      <w:r w:rsidRPr="008D179E">
        <w:rPr>
          <w:b/>
          <w:color w:val="auto"/>
        </w:rPr>
        <w:t>Код и наим</w:t>
      </w:r>
      <w:r>
        <w:rPr>
          <w:b/>
          <w:color w:val="auto"/>
        </w:rPr>
        <w:t xml:space="preserve">енование бюджетной </w:t>
      </w:r>
      <w:proofErr w:type="gramStart"/>
      <w:r>
        <w:rPr>
          <w:b/>
          <w:color w:val="auto"/>
        </w:rPr>
        <w:t>программы</w:t>
      </w:r>
      <w:r>
        <w:rPr>
          <w:b/>
          <w:color w:val="auto"/>
          <w:lang w:val="kk-KZ"/>
        </w:rPr>
        <w:t xml:space="preserve">: </w:t>
      </w:r>
      <w:r>
        <w:rPr>
          <w:color w:val="auto"/>
          <w:lang w:val="kk-KZ"/>
        </w:rPr>
        <w:t xml:space="preserve"> 002</w:t>
      </w:r>
      <w:proofErr w:type="gramEnd"/>
      <w:r>
        <w:rPr>
          <w:color w:val="auto"/>
          <w:lang w:val="kk-KZ"/>
        </w:rPr>
        <w:t xml:space="preserve">  </w:t>
      </w:r>
      <w:r w:rsidRPr="008D179E">
        <w:rPr>
          <w:bCs/>
        </w:rPr>
        <w:t>«</w:t>
      </w:r>
      <w:r w:rsidRPr="0039209F">
        <w:rPr>
          <w:lang w:val="kk-KZ"/>
        </w:rPr>
        <w:t>Развитие государственного языка и других языков народа Казахстана</w:t>
      </w:r>
      <w:r w:rsidRPr="008D179E">
        <w:rPr>
          <w:bCs/>
        </w:rPr>
        <w:t>»</w:t>
      </w:r>
    </w:p>
    <w:p w:rsidR="001951D3" w:rsidRDefault="001951D3" w:rsidP="001951D3">
      <w:pPr>
        <w:jc w:val="both"/>
        <w:rPr>
          <w:rStyle w:val="a6"/>
          <w:b/>
          <w:bCs/>
        </w:rPr>
      </w:pPr>
      <w:r>
        <w:rPr>
          <w:rStyle w:val="s0"/>
          <w:b/>
          <w:bCs/>
        </w:rPr>
        <w:t xml:space="preserve">Руководитель бюджетной программы: </w:t>
      </w:r>
      <w:r>
        <w:rPr>
          <w:bCs/>
          <w:lang w:val="kk-KZ"/>
        </w:rPr>
        <w:t>П.О.Сармурзина</w:t>
      </w:r>
      <w:r>
        <w:rPr>
          <w:rStyle w:val="a6"/>
          <w:b/>
          <w:bCs/>
        </w:rPr>
        <w:t xml:space="preserve"> </w:t>
      </w:r>
    </w:p>
    <w:p w:rsidR="001951D3" w:rsidRDefault="001951D3" w:rsidP="001951D3">
      <w:pPr>
        <w:jc w:val="both"/>
        <w:rPr>
          <w:rStyle w:val="s0"/>
          <w:b/>
          <w:bCs/>
        </w:rPr>
      </w:pPr>
      <w:r>
        <w:rPr>
          <w:rStyle w:val="s0"/>
          <w:b/>
          <w:bCs/>
        </w:rPr>
        <w:t xml:space="preserve">Нормативная правовая основа бюджетной программы: </w:t>
      </w:r>
    </w:p>
    <w:p w:rsidR="001951D3" w:rsidRPr="00284383" w:rsidRDefault="001951D3" w:rsidP="001951D3">
      <w:pPr>
        <w:autoSpaceDE w:val="0"/>
        <w:autoSpaceDN w:val="0"/>
        <w:adjustRightInd w:val="0"/>
        <w:jc w:val="both"/>
      </w:pPr>
      <w:r w:rsidRPr="00284383">
        <w:t>Бюджетный кодекс Республики Казахстан от 4 декабря 2008 года №</w:t>
      </w:r>
      <w:r w:rsidRPr="00284383">
        <w:rPr>
          <w:lang w:val="ru-MD"/>
        </w:rPr>
        <w:t xml:space="preserve"> 95-</w:t>
      </w:r>
      <w:r w:rsidRPr="00284383">
        <w:rPr>
          <w:lang w:val="en-US"/>
        </w:rPr>
        <w:t>IV</w:t>
      </w:r>
      <w:r w:rsidRPr="00284383">
        <w:t xml:space="preserve"> ЗРК;</w:t>
      </w:r>
      <w:r w:rsidRPr="00284383">
        <w:rPr>
          <w:lang w:val="ru-MD"/>
        </w:rPr>
        <w:t xml:space="preserve"> </w:t>
      </w:r>
    </w:p>
    <w:p w:rsidR="001951D3" w:rsidRPr="001F4913" w:rsidRDefault="001951D3" w:rsidP="001951D3">
      <w:pPr>
        <w:autoSpaceDE w:val="0"/>
        <w:autoSpaceDN w:val="0"/>
        <w:adjustRightInd w:val="0"/>
        <w:jc w:val="both"/>
      </w:pPr>
      <w:r w:rsidRPr="004140D8">
        <w:t>Закон</w:t>
      </w:r>
      <w:r w:rsidRPr="004140D8">
        <w:rPr>
          <w:b/>
        </w:rPr>
        <w:t xml:space="preserve"> </w:t>
      </w:r>
      <w:r w:rsidRPr="004140D8">
        <w:t>Республики Казахстан от 23 ноября</w:t>
      </w:r>
      <w:r w:rsidRPr="004140D8">
        <w:rPr>
          <w:lang w:val="ru-MD"/>
        </w:rPr>
        <w:t xml:space="preserve"> 2015 года </w:t>
      </w:r>
      <w:r w:rsidRPr="004140D8">
        <w:t>№</w:t>
      </w:r>
      <w:r w:rsidRPr="004140D8">
        <w:rPr>
          <w:lang w:val="ru-MD"/>
        </w:rPr>
        <w:t xml:space="preserve"> 416-</w:t>
      </w:r>
      <w:r w:rsidRPr="004140D8">
        <w:rPr>
          <w:lang w:val="en-US"/>
        </w:rPr>
        <w:t>V</w:t>
      </w:r>
      <w:r w:rsidRPr="004140D8">
        <w:t xml:space="preserve"> «О </w:t>
      </w:r>
      <w:r w:rsidRPr="004140D8">
        <w:rPr>
          <w:lang w:val="ru-MD"/>
        </w:rPr>
        <w:t>государственной службе</w:t>
      </w:r>
      <w:r w:rsidRPr="004140D8">
        <w:t>»;</w:t>
      </w:r>
      <w:r w:rsidRPr="001F4913">
        <w:t xml:space="preserve"> </w:t>
      </w:r>
    </w:p>
    <w:p w:rsidR="001951D3" w:rsidRDefault="001951D3" w:rsidP="001951D3">
      <w:pPr>
        <w:autoSpaceDE w:val="0"/>
        <w:autoSpaceDN w:val="0"/>
        <w:adjustRightInd w:val="0"/>
        <w:jc w:val="both"/>
        <w:rPr>
          <w:lang w:val="kk-KZ"/>
        </w:rPr>
      </w:pPr>
      <w:r w:rsidRPr="001F4913">
        <w:rPr>
          <w:lang w:val="kk-KZ"/>
        </w:rPr>
        <w:t>Закон Республики Казахстан от 15 декабря 2006 года № 207 «О культуре»;</w:t>
      </w:r>
    </w:p>
    <w:p w:rsidR="001951D3" w:rsidRPr="00532A96" w:rsidRDefault="001951D3" w:rsidP="001951D3">
      <w:pPr>
        <w:autoSpaceDE w:val="0"/>
        <w:autoSpaceDN w:val="0"/>
        <w:adjustRightInd w:val="0"/>
        <w:jc w:val="both"/>
        <w:rPr>
          <w:lang w:val="kk-KZ"/>
        </w:rPr>
      </w:pPr>
      <w:r w:rsidRPr="004140D8">
        <w:lastRenderedPageBreak/>
        <w:t>Закон</w:t>
      </w:r>
      <w:r w:rsidRPr="004140D8">
        <w:rPr>
          <w:b/>
        </w:rPr>
        <w:t xml:space="preserve"> </w:t>
      </w:r>
      <w:r w:rsidRPr="004140D8">
        <w:t>Республики Казахстан от 04 декабря</w:t>
      </w:r>
      <w:r w:rsidRPr="004140D8">
        <w:rPr>
          <w:lang w:val="ru-MD"/>
        </w:rPr>
        <w:t xml:space="preserve"> 2015 года </w:t>
      </w:r>
      <w:r w:rsidRPr="004140D8">
        <w:t>№</w:t>
      </w:r>
      <w:r w:rsidRPr="004140D8">
        <w:rPr>
          <w:lang w:val="ru-MD"/>
        </w:rPr>
        <w:t xml:space="preserve"> 434-</w:t>
      </w:r>
      <w:r w:rsidRPr="004140D8">
        <w:rPr>
          <w:lang w:val="en-US"/>
        </w:rPr>
        <w:t>V</w:t>
      </w:r>
      <w:r w:rsidRPr="004140D8">
        <w:t xml:space="preserve"> «О </w:t>
      </w:r>
      <w:proofErr w:type="spellStart"/>
      <w:r w:rsidRPr="004140D8">
        <w:rPr>
          <w:lang w:val="ru-MD"/>
        </w:rPr>
        <w:t>государственн</w:t>
      </w:r>
      <w:r w:rsidRPr="004140D8">
        <w:t>ых</w:t>
      </w:r>
      <w:proofErr w:type="spellEnd"/>
      <w:r w:rsidRPr="004140D8">
        <w:t xml:space="preserve"> закупках»;</w:t>
      </w:r>
      <w:r w:rsidRPr="001F4913">
        <w:t xml:space="preserve"> </w:t>
      </w:r>
    </w:p>
    <w:p w:rsidR="001951D3" w:rsidRPr="009E0775" w:rsidRDefault="001951D3" w:rsidP="001951D3">
      <w:pPr>
        <w:jc w:val="both"/>
        <w:rPr>
          <w:lang w:val="kk-KZ"/>
        </w:rPr>
      </w:pPr>
      <w:r>
        <w:rPr>
          <w:bCs/>
          <w:lang w:val="kk-KZ"/>
        </w:rPr>
        <w:t xml:space="preserve">Решение 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p>
    <w:p w:rsidR="001951D3" w:rsidRDefault="001951D3" w:rsidP="001951D3">
      <w:pPr>
        <w:jc w:val="both"/>
      </w:pPr>
      <w:r>
        <w:rPr>
          <w:bCs/>
          <w:lang w:val="kk-KZ"/>
        </w:rPr>
        <w:t xml:space="preserve">Решение областного маслихата от 28 февраля 2020 года №33/403 «О внесений изменений  и дополнений в решение 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p>
    <w:p w:rsidR="001951D3" w:rsidRDefault="001951D3" w:rsidP="001951D3">
      <w:pPr>
        <w:jc w:val="both"/>
      </w:pPr>
      <w:r>
        <w:t xml:space="preserve">Постановление </w:t>
      </w:r>
      <w:proofErr w:type="spellStart"/>
      <w:r>
        <w:t>акимата</w:t>
      </w:r>
      <w:proofErr w:type="spellEnd"/>
      <w:r>
        <w:t xml:space="preserve"> </w:t>
      </w:r>
      <w:proofErr w:type="spellStart"/>
      <w:r>
        <w:t>Мангистауской</w:t>
      </w:r>
      <w:proofErr w:type="spellEnd"/>
      <w:r>
        <w:t xml:space="preserve"> области от 29 апреля 2020 года №73 «</w:t>
      </w:r>
      <w:proofErr w:type="gramStart"/>
      <w:r>
        <w:t>О внесений</w:t>
      </w:r>
      <w:proofErr w:type="gramEnd"/>
      <w:r>
        <w:t xml:space="preserve"> изменений и дополнений в Постановление </w:t>
      </w:r>
      <w:proofErr w:type="spellStart"/>
      <w:r>
        <w:t>акимата</w:t>
      </w:r>
      <w:proofErr w:type="spellEnd"/>
      <w:r>
        <w:t xml:space="preserve"> </w:t>
      </w:r>
      <w:proofErr w:type="spellStart"/>
      <w:r>
        <w:t>Мангистауской</w:t>
      </w:r>
      <w:proofErr w:type="spellEnd"/>
      <w:r>
        <w:t xml:space="preserve"> области от 26 декабря 2019 года №293 «О реализации решения </w:t>
      </w:r>
      <w:r>
        <w:rPr>
          <w:bCs/>
          <w:lang w:val="kk-KZ"/>
        </w:rPr>
        <w:t xml:space="preserve">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r>
        <w:rPr>
          <w:bCs/>
          <w:lang w:val="kk-KZ"/>
        </w:rPr>
        <w:t xml:space="preserve"> </w:t>
      </w:r>
    </w:p>
    <w:p w:rsidR="00C40EED" w:rsidRDefault="00C40EED" w:rsidP="00C40EED">
      <w:pPr>
        <w:jc w:val="both"/>
      </w:pPr>
      <w:r>
        <w:t xml:space="preserve">Постановление </w:t>
      </w:r>
      <w:proofErr w:type="spellStart"/>
      <w:r>
        <w:t>акимата</w:t>
      </w:r>
      <w:proofErr w:type="spellEnd"/>
      <w:r>
        <w:t xml:space="preserve"> </w:t>
      </w:r>
      <w:proofErr w:type="spellStart"/>
      <w:r>
        <w:t>Мангистауской</w:t>
      </w:r>
      <w:proofErr w:type="spellEnd"/>
      <w:r>
        <w:t xml:space="preserve"> области от </w:t>
      </w:r>
      <w:r>
        <w:rPr>
          <w:lang w:val="kk-KZ"/>
        </w:rPr>
        <w:t>27</w:t>
      </w:r>
      <w:r>
        <w:t xml:space="preserve"> </w:t>
      </w:r>
      <w:r>
        <w:rPr>
          <w:lang w:val="kk-KZ"/>
        </w:rPr>
        <w:t>ноября</w:t>
      </w:r>
      <w:r>
        <w:t xml:space="preserve"> 2020 года №</w:t>
      </w:r>
      <w:r>
        <w:rPr>
          <w:lang w:val="kk-KZ"/>
        </w:rPr>
        <w:t>221</w:t>
      </w:r>
      <w:r>
        <w:t xml:space="preserve"> «</w:t>
      </w:r>
      <w:proofErr w:type="gramStart"/>
      <w:r>
        <w:t>О внесений</w:t>
      </w:r>
      <w:proofErr w:type="gramEnd"/>
      <w:r>
        <w:t xml:space="preserve"> изменений и дополнений в Постановление </w:t>
      </w:r>
      <w:proofErr w:type="spellStart"/>
      <w:r>
        <w:t>акимата</w:t>
      </w:r>
      <w:proofErr w:type="spellEnd"/>
      <w:r>
        <w:t xml:space="preserve"> </w:t>
      </w:r>
      <w:proofErr w:type="spellStart"/>
      <w:r>
        <w:t>Мангистауской</w:t>
      </w:r>
      <w:proofErr w:type="spellEnd"/>
      <w:r>
        <w:t xml:space="preserve"> области от 26 декабря 2019 года №293 «О реализации решения </w:t>
      </w:r>
      <w:r>
        <w:rPr>
          <w:bCs/>
          <w:lang w:val="kk-KZ"/>
        </w:rPr>
        <w:t xml:space="preserve">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r>
        <w:rPr>
          <w:bCs/>
          <w:lang w:val="kk-KZ"/>
        </w:rPr>
        <w:t xml:space="preserve"> </w:t>
      </w:r>
    </w:p>
    <w:p w:rsidR="001951D3" w:rsidRPr="00561E21" w:rsidRDefault="001951D3" w:rsidP="001951D3">
      <w:pPr>
        <w:jc w:val="both"/>
        <w:rPr>
          <w:bCs/>
        </w:rPr>
      </w:pPr>
    </w:p>
    <w:p w:rsidR="001951D3" w:rsidRPr="009870CF" w:rsidRDefault="001951D3" w:rsidP="001951D3">
      <w:pPr>
        <w:jc w:val="both"/>
        <w:rPr>
          <w:b/>
          <w:i/>
          <w:color w:val="auto"/>
          <w:u w:val="single"/>
          <w:lang w:val="kk-KZ"/>
        </w:rPr>
      </w:pPr>
      <w:r w:rsidRPr="008D179E">
        <w:rPr>
          <w:b/>
          <w:color w:val="auto"/>
        </w:rPr>
        <w:t>Вид бюджетной программы</w:t>
      </w:r>
    </w:p>
    <w:p w:rsidR="001951D3" w:rsidRPr="009870CF" w:rsidRDefault="001951D3" w:rsidP="001951D3">
      <w:pPr>
        <w:jc w:val="both"/>
        <w:rPr>
          <w:color w:val="auto"/>
        </w:rPr>
      </w:pPr>
      <w:r w:rsidRPr="009870CF">
        <w:rPr>
          <w:color w:val="auto"/>
        </w:rPr>
        <w:t xml:space="preserve">в зависимости от уровня государственного управления: </w:t>
      </w:r>
      <w:r w:rsidRPr="009870CF">
        <w:rPr>
          <w:color w:val="auto"/>
          <w:lang w:val="kk-KZ"/>
        </w:rPr>
        <w:t>областные, утвержденные в составе бюджета области;</w:t>
      </w:r>
    </w:p>
    <w:p w:rsidR="001951D3" w:rsidRPr="009870CF" w:rsidRDefault="001951D3" w:rsidP="001951D3">
      <w:pPr>
        <w:jc w:val="both"/>
        <w:rPr>
          <w:color w:val="auto"/>
        </w:rPr>
      </w:pPr>
      <w:r w:rsidRPr="009870CF">
        <w:rPr>
          <w:color w:val="auto"/>
        </w:rPr>
        <w:t>в зависимости от содержания: осуществление государственных функций, полномочий и оказание вытекающих из них государственных услуг;</w:t>
      </w:r>
    </w:p>
    <w:p w:rsidR="001951D3" w:rsidRPr="009870CF" w:rsidRDefault="001951D3" w:rsidP="001951D3">
      <w:pPr>
        <w:jc w:val="both"/>
        <w:rPr>
          <w:color w:val="auto"/>
        </w:rPr>
      </w:pPr>
      <w:r w:rsidRPr="009870CF">
        <w:rPr>
          <w:color w:val="auto"/>
        </w:rPr>
        <w:t>в зависимости от способа реализации: индивидуальная бюджетная программа;</w:t>
      </w:r>
    </w:p>
    <w:p w:rsidR="001951D3" w:rsidRPr="00981BAF" w:rsidRDefault="001951D3" w:rsidP="001951D3">
      <w:pPr>
        <w:jc w:val="both"/>
        <w:rPr>
          <w:lang w:val="kk-KZ"/>
        </w:rPr>
      </w:pPr>
      <w:r w:rsidRPr="009870CF">
        <w:rPr>
          <w:color w:val="auto"/>
        </w:rPr>
        <w:t>текущая/развитие: текущая</w:t>
      </w:r>
      <w:r w:rsidRPr="008D179E">
        <w:rPr>
          <w:color w:val="auto"/>
        </w:rPr>
        <w:t xml:space="preserve"> бюджетная программа.</w:t>
      </w:r>
    </w:p>
    <w:p w:rsidR="001951D3" w:rsidRDefault="001951D3" w:rsidP="001951D3">
      <w:pPr>
        <w:jc w:val="both"/>
        <w:rPr>
          <w:lang w:val="kk-KZ"/>
        </w:rPr>
      </w:pPr>
      <w:r w:rsidRPr="008D179E">
        <w:rPr>
          <w:b/>
          <w:color w:val="auto"/>
        </w:rPr>
        <w:t>Цель бюджетной программы</w:t>
      </w:r>
      <w:r>
        <w:rPr>
          <w:b/>
          <w:color w:val="auto"/>
          <w:lang w:val="kk-KZ"/>
        </w:rPr>
        <w:t xml:space="preserve">: </w:t>
      </w:r>
      <w:r w:rsidRPr="0039209F">
        <w:t>Развитие государственного языка и других языков народа Казахстана</w:t>
      </w:r>
      <w:r>
        <w:rPr>
          <w:lang w:val="kk-KZ"/>
        </w:rPr>
        <w:t>.</w:t>
      </w:r>
    </w:p>
    <w:p w:rsidR="001951D3" w:rsidRDefault="001951D3" w:rsidP="001951D3">
      <w:pPr>
        <w:jc w:val="both"/>
      </w:pPr>
      <w:r w:rsidRPr="00C21685">
        <w:rPr>
          <w:b/>
        </w:rPr>
        <w:t>Конечные результаты бюджетной программы</w:t>
      </w:r>
      <w:r>
        <w:rPr>
          <w:b/>
          <w:lang w:val="kk-KZ"/>
        </w:rPr>
        <w:t xml:space="preserve">: </w:t>
      </w:r>
      <w:r w:rsidRPr="00124FE8">
        <w:t xml:space="preserve">Создание организационных условий для функционирования и развития государственного </w:t>
      </w:r>
      <w:r w:rsidRPr="00124FE8">
        <w:rPr>
          <w:lang w:val="kk-KZ"/>
        </w:rPr>
        <w:t xml:space="preserve">языка </w:t>
      </w:r>
      <w:r w:rsidRPr="00124FE8">
        <w:t>и других языков.</w:t>
      </w:r>
    </w:p>
    <w:p w:rsidR="001951D3" w:rsidRDefault="001951D3" w:rsidP="001951D3">
      <w:pPr>
        <w:jc w:val="both"/>
        <w:rPr>
          <w:b/>
          <w:color w:val="auto"/>
          <w:lang w:val="kk-KZ"/>
        </w:rPr>
      </w:pPr>
      <w:r w:rsidRPr="008D179E">
        <w:rPr>
          <w:b/>
          <w:color w:val="auto"/>
        </w:rPr>
        <w:t>Описание (обоснование) бюджетной программы</w:t>
      </w:r>
      <w:r>
        <w:rPr>
          <w:b/>
          <w:color w:val="auto"/>
          <w:lang w:val="kk-KZ"/>
        </w:rPr>
        <w:t xml:space="preserve">: </w:t>
      </w:r>
      <w:r w:rsidRPr="00124FE8">
        <w:t xml:space="preserve">Выполнение Плана мероприятий Республики Казахстан по реализации Государственной программы функционирования и </w:t>
      </w:r>
      <w:proofErr w:type="gramStart"/>
      <w:r w:rsidRPr="00124FE8">
        <w:t>развития  языков</w:t>
      </w:r>
      <w:proofErr w:type="gramEnd"/>
      <w:r w:rsidRPr="00124FE8">
        <w:t xml:space="preserve"> 2011-2020 годы по </w:t>
      </w:r>
      <w:proofErr w:type="spellStart"/>
      <w:r w:rsidRPr="00124FE8">
        <w:t>Мангистауской</w:t>
      </w:r>
      <w:proofErr w:type="spellEnd"/>
      <w:r w:rsidRPr="00124FE8">
        <w:t xml:space="preserve"> области, обеспечение работы областной ономастической комиссии, оказание поддержки через воскресные школы при </w:t>
      </w:r>
      <w:r w:rsidRPr="00124FE8">
        <w:rPr>
          <w:lang w:val="kk-KZ"/>
        </w:rPr>
        <w:t>этно</w:t>
      </w:r>
      <w:r w:rsidRPr="00124FE8">
        <w:t>-культурных центрах, проведение мероприятий по пропаганде государственного языка</w:t>
      </w:r>
    </w:p>
    <w:p w:rsidR="001951D3" w:rsidRDefault="001951D3" w:rsidP="001951D3">
      <w:pPr>
        <w:jc w:val="center"/>
        <w:rPr>
          <w:b/>
          <w:color w:val="auto"/>
          <w:lang w:val="kk-KZ"/>
        </w:rPr>
      </w:pPr>
    </w:p>
    <w:tbl>
      <w:tblPr>
        <w:tblW w:w="4965" w:type="pct"/>
        <w:jc w:val="center"/>
        <w:tblCellMar>
          <w:left w:w="0" w:type="dxa"/>
          <w:right w:w="0" w:type="dxa"/>
        </w:tblCellMar>
        <w:tblLook w:val="0000" w:firstRow="0" w:lastRow="0" w:firstColumn="0" w:lastColumn="0" w:noHBand="0" w:noVBand="0"/>
      </w:tblPr>
      <w:tblGrid>
        <w:gridCol w:w="3957"/>
        <w:gridCol w:w="1877"/>
        <w:gridCol w:w="1856"/>
        <w:gridCol w:w="1940"/>
        <w:gridCol w:w="1814"/>
        <w:gridCol w:w="1676"/>
        <w:gridCol w:w="1922"/>
      </w:tblGrid>
      <w:tr w:rsidR="001951D3" w:rsidTr="00694640">
        <w:trPr>
          <w:jc w:val="center"/>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51D3" w:rsidRDefault="001951D3" w:rsidP="00694640">
            <w:pPr>
              <w:pStyle w:val="a4"/>
              <w:spacing w:before="0" w:beforeAutospacing="0" w:after="0" w:afterAutospacing="0"/>
              <w:jc w:val="center"/>
            </w:pPr>
            <w:r>
              <w:rPr>
                <w:b/>
                <w:bCs/>
              </w:rPr>
              <w:t>Расходы по бюджетной программе, всего</w:t>
            </w:r>
          </w:p>
        </w:tc>
      </w:tr>
      <w:tr w:rsidR="001951D3" w:rsidTr="00694640">
        <w:trPr>
          <w:jc w:val="center"/>
        </w:trPr>
        <w:tc>
          <w:tcPr>
            <w:tcW w:w="131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1951D3" w:rsidRDefault="001951D3" w:rsidP="00694640">
            <w:pPr>
              <w:pStyle w:val="a4"/>
              <w:spacing w:before="0" w:beforeAutospacing="0" w:after="0" w:afterAutospacing="0"/>
              <w:jc w:val="center"/>
            </w:pPr>
            <w:r>
              <w:t>Расходы по бюджетной программе</w:t>
            </w:r>
          </w:p>
        </w:tc>
        <w:tc>
          <w:tcPr>
            <w:tcW w:w="624" w:type="pct"/>
            <w:vMerge w:val="restart"/>
            <w:tcBorders>
              <w:top w:val="nil"/>
              <w:left w:val="nil"/>
              <w:bottom w:val="single" w:sz="8" w:space="0" w:color="auto"/>
              <w:right w:val="single" w:sz="8" w:space="0" w:color="auto"/>
            </w:tcBorders>
            <w:tcMar>
              <w:top w:w="0" w:type="dxa"/>
              <w:left w:w="108" w:type="dxa"/>
              <w:bottom w:w="0" w:type="dxa"/>
              <w:right w:w="108" w:type="dxa"/>
            </w:tcMar>
          </w:tcPr>
          <w:p w:rsidR="001951D3" w:rsidRDefault="001951D3" w:rsidP="00694640">
            <w:pPr>
              <w:pStyle w:val="a4"/>
              <w:spacing w:before="0" w:beforeAutospacing="0" w:after="0" w:afterAutospacing="0"/>
              <w:jc w:val="center"/>
            </w:pPr>
            <w:r>
              <w:t>Единица измерения</w:t>
            </w:r>
          </w:p>
        </w:tc>
        <w:tc>
          <w:tcPr>
            <w:tcW w:w="617" w:type="pct"/>
            <w:tcBorders>
              <w:top w:val="nil"/>
              <w:left w:val="nil"/>
              <w:bottom w:val="single" w:sz="8" w:space="0" w:color="auto"/>
              <w:right w:val="single" w:sz="8" w:space="0" w:color="auto"/>
            </w:tcBorders>
            <w:tcMar>
              <w:top w:w="0" w:type="dxa"/>
              <w:left w:w="108" w:type="dxa"/>
              <w:bottom w:w="0" w:type="dxa"/>
              <w:right w:w="108" w:type="dxa"/>
            </w:tcMar>
          </w:tcPr>
          <w:p w:rsidR="001951D3" w:rsidRDefault="001951D3" w:rsidP="00694640">
            <w:pPr>
              <w:pStyle w:val="a4"/>
              <w:spacing w:before="0" w:beforeAutospacing="0" w:after="0" w:afterAutospacing="0"/>
              <w:jc w:val="center"/>
            </w:pPr>
            <w:r>
              <w:t>Отчетный год</w:t>
            </w:r>
          </w:p>
        </w:tc>
        <w:tc>
          <w:tcPr>
            <w:tcW w:w="645" w:type="pct"/>
            <w:tcBorders>
              <w:top w:val="nil"/>
              <w:left w:val="nil"/>
              <w:bottom w:val="single" w:sz="8" w:space="0" w:color="auto"/>
              <w:right w:val="single" w:sz="8" w:space="0" w:color="auto"/>
            </w:tcBorders>
            <w:tcMar>
              <w:top w:w="0" w:type="dxa"/>
              <w:left w:w="108" w:type="dxa"/>
              <w:bottom w:w="0" w:type="dxa"/>
              <w:right w:w="108" w:type="dxa"/>
            </w:tcMar>
          </w:tcPr>
          <w:p w:rsidR="001951D3" w:rsidRDefault="001951D3" w:rsidP="00694640">
            <w:pPr>
              <w:pStyle w:val="a4"/>
              <w:spacing w:before="0" w:beforeAutospacing="0" w:after="0" w:afterAutospacing="0"/>
              <w:jc w:val="center"/>
            </w:pPr>
            <w:r>
              <w:t>План текущего года</w:t>
            </w:r>
          </w:p>
        </w:tc>
        <w:tc>
          <w:tcPr>
            <w:tcW w:w="1799" w:type="pct"/>
            <w:gridSpan w:val="3"/>
            <w:tcBorders>
              <w:top w:val="nil"/>
              <w:left w:val="nil"/>
              <w:bottom w:val="single" w:sz="8" w:space="0" w:color="auto"/>
              <w:right w:val="single" w:sz="8" w:space="0" w:color="auto"/>
            </w:tcBorders>
            <w:tcMar>
              <w:top w:w="0" w:type="dxa"/>
              <w:left w:w="108" w:type="dxa"/>
              <w:bottom w:w="0" w:type="dxa"/>
              <w:right w:w="108" w:type="dxa"/>
            </w:tcMar>
          </w:tcPr>
          <w:p w:rsidR="001951D3" w:rsidRDefault="001951D3" w:rsidP="00694640">
            <w:pPr>
              <w:pStyle w:val="a4"/>
              <w:spacing w:before="0" w:beforeAutospacing="0" w:after="0" w:afterAutospacing="0"/>
              <w:jc w:val="center"/>
            </w:pPr>
            <w:r>
              <w:t>Плановый период</w:t>
            </w:r>
          </w:p>
        </w:tc>
      </w:tr>
      <w:tr w:rsidR="001951D3" w:rsidTr="00694640">
        <w:trPr>
          <w:trHeight w:val="348"/>
          <w:jc w:val="center"/>
        </w:trPr>
        <w:tc>
          <w:tcPr>
            <w:tcW w:w="1315" w:type="pct"/>
            <w:vMerge/>
            <w:tcBorders>
              <w:top w:val="nil"/>
              <w:left w:val="single" w:sz="8" w:space="0" w:color="auto"/>
              <w:bottom w:val="single" w:sz="4" w:space="0" w:color="auto"/>
              <w:right w:val="single" w:sz="8" w:space="0" w:color="auto"/>
            </w:tcBorders>
            <w:vAlign w:val="center"/>
          </w:tcPr>
          <w:p w:rsidR="001951D3" w:rsidRDefault="001951D3" w:rsidP="00694640">
            <w:pPr>
              <w:rPr>
                <w:color w:val="auto"/>
              </w:rPr>
            </w:pPr>
          </w:p>
        </w:tc>
        <w:tc>
          <w:tcPr>
            <w:tcW w:w="624" w:type="pct"/>
            <w:vMerge/>
            <w:tcBorders>
              <w:top w:val="nil"/>
              <w:left w:val="nil"/>
              <w:bottom w:val="single" w:sz="4" w:space="0" w:color="auto"/>
              <w:right w:val="single" w:sz="8" w:space="0" w:color="auto"/>
            </w:tcBorders>
            <w:vAlign w:val="center"/>
          </w:tcPr>
          <w:p w:rsidR="001951D3" w:rsidRDefault="001951D3" w:rsidP="00694640">
            <w:pPr>
              <w:rPr>
                <w:color w:val="auto"/>
              </w:rPr>
            </w:pPr>
          </w:p>
        </w:tc>
        <w:tc>
          <w:tcPr>
            <w:tcW w:w="617" w:type="pct"/>
            <w:tcBorders>
              <w:top w:val="nil"/>
              <w:left w:val="nil"/>
              <w:bottom w:val="single" w:sz="4" w:space="0" w:color="auto"/>
              <w:right w:val="single" w:sz="8" w:space="0" w:color="auto"/>
            </w:tcBorders>
            <w:tcMar>
              <w:top w:w="0" w:type="dxa"/>
              <w:left w:w="108" w:type="dxa"/>
              <w:bottom w:w="0" w:type="dxa"/>
              <w:right w:w="108" w:type="dxa"/>
            </w:tcMar>
            <w:vAlign w:val="center"/>
          </w:tcPr>
          <w:p w:rsidR="001951D3" w:rsidRPr="00315A20" w:rsidRDefault="001951D3" w:rsidP="00694640">
            <w:pPr>
              <w:pStyle w:val="a4"/>
              <w:spacing w:before="0" w:beforeAutospacing="0" w:after="0" w:afterAutospacing="0"/>
              <w:jc w:val="center"/>
              <w:rPr>
                <w:highlight w:val="yellow"/>
              </w:rPr>
            </w:pPr>
            <w:r w:rsidRPr="00A8129E">
              <w:t>201</w:t>
            </w:r>
            <w:r>
              <w:rPr>
                <w:lang w:val="kk-KZ"/>
              </w:rPr>
              <w:t>8</w:t>
            </w:r>
            <w:r w:rsidRPr="00A8129E">
              <w:t>г</w:t>
            </w:r>
          </w:p>
        </w:tc>
        <w:tc>
          <w:tcPr>
            <w:tcW w:w="645" w:type="pct"/>
            <w:tcBorders>
              <w:top w:val="nil"/>
              <w:left w:val="nil"/>
              <w:bottom w:val="single" w:sz="4" w:space="0" w:color="auto"/>
              <w:right w:val="single" w:sz="8" w:space="0" w:color="auto"/>
            </w:tcBorders>
            <w:tcMar>
              <w:top w:w="0" w:type="dxa"/>
              <w:left w:w="108" w:type="dxa"/>
              <w:bottom w:w="0" w:type="dxa"/>
              <w:right w:w="108" w:type="dxa"/>
            </w:tcMar>
            <w:vAlign w:val="center"/>
          </w:tcPr>
          <w:p w:rsidR="001951D3" w:rsidRPr="00CC6B67" w:rsidRDefault="001951D3" w:rsidP="00694640">
            <w:pPr>
              <w:jc w:val="center"/>
            </w:pPr>
            <w:r w:rsidRPr="00CC6B67">
              <w:t>201</w:t>
            </w:r>
            <w:r>
              <w:t>9г</w:t>
            </w:r>
          </w:p>
        </w:tc>
        <w:tc>
          <w:tcPr>
            <w:tcW w:w="603" w:type="pct"/>
            <w:tcBorders>
              <w:top w:val="nil"/>
              <w:left w:val="nil"/>
              <w:bottom w:val="single" w:sz="4" w:space="0" w:color="auto"/>
              <w:right w:val="single" w:sz="8" w:space="0" w:color="auto"/>
            </w:tcBorders>
            <w:tcMar>
              <w:top w:w="0" w:type="dxa"/>
              <w:left w:w="108" w:type="dxa"/>
              <w:bottom w:w="0" w:type="dxa"/>
              <w:right w:w="108" w:type="dxa"/>
            </w:tcMar>
            <w:vAlign w:val="center"/>
          </w:tcPr>
          <w:p w:rsidR="001951D3" w:rsidRPr="00CC6B67" w:rsidRDefault="001951D3" w:rsidP="00694640">
            <w:pPr>
              <w:pStyle w:val="a4"/>
              <w:spacing w:before="0" w:beforeAutospacing="0" w:after="0" w:afterAutospacing="0"/>
              <w:jc w:val="center"/>
            </w:pPr>
            <w:r w:rsidRPr="00CC6B67">
              <w:t>20</w:t>
            </w:r>
            <w:r>
              <w:t>20г</w:t>
            </w:r>
          </w:p>
        </w:tc>
        <w:tc>
          <w:tcPr>
            <w:tcW w:w="557" w:type="pct"/>
            <w:tcBorders>
              <w:top w:val="nil"/>
              <w:left w:val="nil"/>
              <w:bottom w:val="single" w:sz="4" w:space="0" w:color="auto"/>
              <w:right w:val="single" w:sz="8" w:space="0" w:color="auto"/>
            </w:tcBorders>
            <w:tcMar>
              <w:top w:w="0" w:type="dxa"/>
              <w:left w:w="108" w:type="dxa"/>
              <w:bottom w:w="0" w:type="dxa"/>
              <w:right w:w="108" w:type="dxa"/>
            </w:tcMar>
            <w:vAlign w:val="center"/>
          </w:tcPr>
          <w:p w:rsidR="001951D3" w:rsidRPr="00CC6B67" w:rsidRDefault="001951D3" w:rsidP="00694640">
            <w:pPr>
              <w:pStyle w:val="a4"/>
              <w:spacing w:before="0" w:beforeAutospacing="0" w:after="0" w:afterAutospacing="0"/>
              <w:jc w:val="center"/>
            </w:pPr>
            <w:r w:rsidRPr="00CC6B67">
              <w:t>20</w:t>
            </w:r>
            <w:r>
              <w:rPr>
                <w:lang w:val="kk-KZ"/>
              </w:rPr>
              <w:t>21</w:t>
            </w:r>
            <w:r>
              <w:t>г</w:t>
            </w:r>
          </w:p>
        </w:tc>
        <w:tc>
          <w:tcPr>
            <w:tcW w:w="639" w:type="pct"/>
            <w:tcBorders>
              <w:top w:val="nil"/>
              <w:left w:val="nil"/>
              <w:bottom w:val="single" w:sz="4" w:space="0" w:color="auto"/>
              <w:right w:val="single" w:sz="8" w:space="0" w:color="auto"/>
            </w:tcBorders>
            <w:tcMar>
              <w:top w:w="0" w:type="dxa"/>
              <w:left w:w="108" w:type="dxa"/>
              <w:bottom w:w="0" w:type="dxa"/>
              <w:right w:w="108" w:type="dxa"/>
            </w:tcMar>
            <w:vAlign w:val="center"/>
          </w:tcPr>
          <w:p w:rsidR="001951D3" w:rsidRPr="00CC6B67" w:rsidRDefault="001951D3" w:rsidP="00694640">
            <w:pPr>
              <w:pStyle w:val="a4"/>
              <w:spacing w:before="0" w:beforeAutospacing="0" w:after="0" w:afterAutospacing="0"/>
              <w:jc w:val="center"/>
            </w:pPr>
            <w:r>
              <w:t>2022г</w:t>
            </w:r>
          </w:p>
        </w:tc>
      </w:tr>
      <w:tr w:rsidR="001951D3" w:rsidTr="00694640">
        <w:trPr>
          <w:trHeight w:val="547"/>
          <w:jc w:val="center"/>
        </w:trPr>
        <w:tc>
          <w:tcPr>
            <w:tcW w:w="131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951D3" w:rsidRPr="002730CF" w:rsidRDefault="001951D3" w:rsidP="00694640">
            <w:r w:rsidRPr="0039209F">
              <w:rPr>
                <w:lang w:val="kk-KZ"/>
              </w:rPr>
              <w:t>Развитие государственного языка и других языков народа Казахстана</w:t>
            </w:r>
            <w:r w:rsidRPr="002730CF">
              <w:rPr>
                <w:bCs/>
              </w:rPr>
              <w:t xml:space="preserve"> </w:t>
            </w:r>
          </w:p>
        </w:tc>
        <w:tc>
          <w:tcPr>
            <w:tcW w:w="62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951D3" w:rsidRDefault="001951D3" w:rsidP="00694640">
            <w:pPr>
              <w:pStyle w:val="a4"/>
              <w:spacing w:before="0" w:beforeAutospacing="0" w:after="0" w:afterAutospacing="0"/>
              <w:jc w:val="center"/>
            </w:pPr>
            <w:r>
              <w:t>тысяч тенге</w:t>
            </w:r>
          </w:p>
        </w:tc>
        <w:tc>
          <w:tcPr>
            <w:tcW w:w="61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951D3" w:rsidRPr="00FC18DA" w:rsidRDefault="001951D3" w:rsidP="00694640">
            <w:pPr>
              <w:jc w:val="center"/>
            </w:pPr>
          </w:p>
        </w:tc>
        <w:tc>
          <w:tcPr>
            <w:tcW w:w="64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951D3" w:rsidRPr="00BD1EB2" w:rsidRDefault="001951D3" w:rsidP="00694640">
            <w:pPr>
              <w:spacing w:line="240" w:lineRule="atLeast"/>
              <w:jc w:val="center"/>
              <w:rPr>
                <w:color w:val="auto"/>
                <w:lang w:val="kk-KZ"/>
              </w:rPr>
            </w:pPr>
            <w:r>
              <w:rPr>
                <w:color w:val="auto"/>
                <w:lang w:val="kk-KZ"/>
              </w:rPr>
              <w:t>11 161,1</w:t>
            </w:r>
          </w:p>
        </w:tc>
        <w:tc>
          <w:tcPr>
            <w:tcW w:w="60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951D3" w:rsidRPr="00BD1EB2" w:rsidRDefault="007C24B0" w:rsidP="00694640">
            <w:pPr>
              <w:spacing w:line="240" w:lineRule="atLeast"/>
              <w:jc w:val="center"/>
              <w:rPr>
                <w:color w:val="auto"/>
                <w:lang w:val="kk-KZ"/>
              </w:rPr>
            </w:pPr>
            <w:r>
              <w:rPr>
                <w:color w:val="auto"/>
                <w:lang w:val="kk-KZ"/>
              </w:rPr>
              <w:t>926</w:t>
            </w:r>
            <w:r w:rsidR="001951D3">
              <w:rPr>
                <w:color w:val="auto"/>
                <w:lang w:val="kk-KZ"/>
              </w:rPr>
              <w:t>,0</w:t>
            </w:r>
          </w:p>
        </w:tc>
        <w:tc>
          <w:tcPr>
            <w:tcW w:w="55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951D3" w:rsidRPr="00BD1EB2" w:rsidRDefault="001951D3" w:rsidP="00694640">
            <w:pPr>
              <w:spacing w:line="240" w:lineRule="atLeast"/>
              <w:jc w:val="center"/>
              <w:rPr>
                <w:color w:val="auto"/>
                <w:lang w:val="kk-KZ"/>
              </w:rPr>
            </w:pPr>
            <w:r>
              <w:rPr>
                <w:color w:val="auto"/>
                <w:lang w:val="kk-KZ"/>
              </w:rPr>
              <w:t>21 717,0</w:t>
            </w:r>
          </w:p>
        </w:tc>
        <w:tc>
          <w:tcPr>
            <w:tcW w:w="63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951D3" w:rsidRPr="00BD1EB2" w:rsidRDefault="001951D3" w:rsidP="00694640">
            <w:pPr>
              <w:spacing w:line="240" w:lineRule="atLeast"/>
              <w:jc w:val="center"/>
              <w:rPr>
                <w:color w:val="auto"/>
                <w:lang w:val="kk-KZ"/>
              </w:rPr>
            </w:pPr>
            <w:r>
              <w:rPr>
                <w:color w:val="auto"/>
                <w:lang w:val="kk-KZ"/>
              </w:rPr>
              <w:t>22 803,0</w:t>
            </w:r>
          </w:p>
        </w:tc>
      </w:tr>
      <w:tr w:rsidR="001951D3" w:rsidTr="00694640">
        <w:trPr>
          <w:jc w:val="center"/>
        </w:trPr>
        <w:tc>
          <w:tcPr>
            <w:tcW w:w="131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951D3" w:rsidRDefault="001951D3" w:rsidP="00694640">
            <w:pPr>
              <w:pStyle w:val="a4"/>
              <w:spacing w:before="0" w:beforeAutospacing="0" w:after="0" w:afterAutospacing="0"/>
            </w:pPr>
            <w:r>
              <w:rPr>
                <w:b/>
                <w:bCs/>
              </w:rPr>
              <w:t>Итого расходы по бюджетной программе</w:t>
            </w:r>
          </w:p>
        </w:tc>
        <w:tc>
          <w:tcPr>
            <w:tcW w:w="624" w:type="pct"/>
            <w:tcBorders>
              <w:top w:val="nil"/>
              <w:left w:val="nil"/>
              <w:bottom w:val="single" w:sz="8" w:space="0" w:color="auto"/>
              <w:right w:val="single" w:sz="8" w:space="0" w:color="auto"/>
            </w:tcBorders>
            <w:tcMar>
              <w:top w:w="0" w:type="dxa"/>
              <w:left w:w="108" w:type="dxa"/>
              <w:bottom w:w="0" w:type="dxa"/>
              <w:right w:w="108" w:type="dxa"/>
            </w:tcMar>
            <w:vAlign w:val="center"/>
          </w:tcPr>
          <w:p w:rsidR="001951D3" w:rsidRPr="003466FB" w:rsidRDefault="001951D3" w:rsidP="00694640">
            <w:pPr>
              <w:pStyle w:val="a4"/>
              <w:spacing w:before="0" w:beforeAutospacing="0" w:after="0" w:afterAutospacing="0"/>
              <w:jc w:val="center"/>
              <w:rPr>
                <w:b/>
              </w:rPr>
            </w:pPr>
            <w:r w:rsidRPr="003466FB">
              <w:rPr>
                <w:b/>
              </w:rPr>
              <w:t>тысяч тенге</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1951D3" w:rsidRPr="00FC18DA" w:rsidRDefault="001951D3" w:rsidP="00694640">
            <w:pPr>
              <w:jc w:val="center"/>
              <w:rPr>
                <w:b/>
              </w:rP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951D3" w:rsidRPr="00FD3266" w:rsidRDefault="001951D3" w:rsidP="00694640">
            <w:pPr>
              <w:spacing w:line="240" w:lineRule="atLeast"/>
              <w:jc w:val="center"/>
              <w:rPr>
                <w:b/>
                <w:color w:val="auto"/>
                <w:lang w:val="kk-KZ"/>
              </w:rPr>
            </w:pPr>
            <w:r>
              <w:rPr>
                <w:b/>
                <w:color w:val="auto"/>
                <w:lang w:val="kk-KZ"/>
              </w:rPr>
              <w:t>11 161,1</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tcPr>
          <w:p w:rsidR="001951D3" w:rsidRPr="00FD3266" w:rsidRDefault="007C24B0" w:rsidP="00694640">
            <w:pPr>
              <w:spacing w:line="240" w:lineRule="atLeast"/>
              <w:jc w:val="center"/>
              <w:rPr>
                <w:b/>
                <w:color w:val="auto"/>
                <w:lang w:val="kk-KZ"/>
              </w:rPr>
            </w:pPr>
            <w:r>
              <w:rPr>
                <w:b/>
                <w:color w:val="auto"/>
                <w:lang w:val="kk-KZ"/>
              </w:rPr>
              <w:t>926</w:t>
            </w:r>
            <w:r w:rsidR="001951D3">
              <w:rPr>
                <w:b/>
                <w:color w:val="auto"/>
                <w:lang w:val="kk-KZ"/>
              </w:rPr>
              <w:t>,0</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tcPr>
          <w:p w:rsidR="001951D3" w:rsidRPr="00FD3266" w:rsidRDefault="001951D3" w:rsidP="00694640">
            <w:pPr>
              <w:spacing w:line="240" w:lineRule="atLeast"/>
              <w:jc w:val="center"/>
              <w:rPr>
                <w:b/>
                <w:color w:val="auto"/>
                <w:lang w:val="kk-KZ"/>
              </w:rPr>
            </w:pPr>
            <w:r>
              <w:rPr>
                <w:b/>
                <w:color w:val="auto"/>
                <w:lang w:val="kk-KZ"/>
              </w:rPr>
              <w:t>21 717,0</w:t>
            </w:r>
          </w:p>
        </w:tc>
        <w:tc>
          <w:tcPr>
            <w:tcW w:w="639" w:type="pct"/>
            <w:tcBorders>
              <w:top w:val="nil"/>
              <w:left w:val="nil"/>
              <w:bottom w:val="single" w:sz="8" w:space="0" w:color="auto"/>
              <w:right w:val="single" w:sz="8" w:space="0" w:color="auto"/>
            </w:tcBorders>
            <w:tcMar>
              <w:top w:w="0" w:type="dxa"/>
              <w:left w:w="108" w:type="dxa"/>
              <w:bottom w:w="0" w:type="dxa"/>
              <w:right w:w="108" w:type="dxa"/>
            </w:tcMar>
            <w:vAlign w:val="center"/>
          </w:tcPr>
          <w:p w:rsidR="001951D3" w:rsidRPr="00FD3266" w:rsidRDefault="001951D3" w:rsidP="00694640">
            <w:pPr>
              <w:spacing w:line="240" w:lineRule="atLeast"/>
              <w:jc w:val="center"/>
              <w:rPr>
                <w:b/>
                <w:color w:val="auto"/>
                <w:lang w:val="kk-KZ"/>
              </w:rPr>
            </w:pPr>
            <w:r>
              <w:rPr>
                <w:b/>
                <w:color w:val="auto"/>
                <w:lang w:val="kk-KZ"/>
              </w:rPr>
              <w:t>22 803,0</w:t>
            </w:r>
          </w:p>
        </w:tc>
      </w:tr>
    </w:tbl>
    <w:p w:rsidR="001951D3" w:rsidRDefault="001951D3" w:rsidP="001951D3">
      <w:pPr>
        <w:jc w:val="center"/>
        <w:rPr>
          <w:b/>
          <w:color w:val="auto"/>
          <w:lang w:val="kk-KZ"/>
        </w:rPr>
      </w:pPr>
    </w:p>
    <w:p w:rsidR="001951D3" w:rsidRDefault="001951D3" w:rsidP="001951D3">
      <w:pPr>
        <w:rPr>
          <w:rStyle w:val="s0"/>
          <w:b/>
          <w:bCs/>
        </w:rPr>
      </w:pPr>
      <w:r>
        <w:rPr>
          <w:rStyle w:val="s0"/>
          <w:b/>
          <w:bCs/>
        </w:rPr>
        <w:t>Код и наименование бюджетной подпрограммы</w:t>
      </w:r>
      <w:r w:rsidRPr="00BF4D27">
        <w:rPr>
          <w:rStyle w:val="s0"/>
        </w:rPr>
        <w:t xml:space="preserve">: </w:t>
      </w:r>
      <w:r w:rsidRPr="00BF4D27">
        <w:rPr>
          <w:bCs/>
        </w:rPr>
        <w:t xml:space="preserve">015 </w:t>
      </w:r>
      <w:r w:rsidRPr="00BF4D27">
        <w:t>За счет</w:t>
      </w:r>
      <w:r>
        <w:t xml:space="preserve"> средств местного бюджета</w:t>
      </w:r>
      <w:r>
        <w:rPr>
          <w:rStyle w:val="s0"/>
          <w:b/>
          <w:bCs/>
        </w:rPr>
        <w:t xml:space="preserve"> </w:t>
      </w:r>
    </w:p>
    <w:p w:rsidR="001951D3" w:rsidRDefault="001951D3" w:rsidP="001951D3">
      <w:r>
        <w:rPr>
          <w:rStyle w:val="s0"/>
          <w:b/>
          <w:bCs/>
        </w:rPr>
        <w:t>Вид бюджетной подпрограммы</w:t>
      </w:r>
      <w:r>
        <w:rPr>
          <w:rStyle w:val="s0"/>
        </w:rPr>
        <w:t>:</w:t>
      </w:r>
    </w:p>
    <w:p w:rsidR="001951D3" w:rsidRPr="004B18E9" w:rsidRDefault="001951D3" w:rsidP="001951D3">
      <w:pPr>
        <w:jc w:val="both"/>
        <w:rPr>
          <w:u w:val="single"/>
        </w:rPr>
      </w:pPr>
      <w:r>
        <w:rPr>
          <w:rStyle w:val="s0"/>
        </w:rPr>
        <w:lastRenderedPageBreak/>
        <w:t xml:space="preserve">в зависимости от содержания: </w:t>
      </w:r>
      <w:r>
        <w:t>О</w:t>
      </w:r>
      <w:r w:rsidRPr="00BF4D27">
        <w:t>существление государственных функции, полномочий и оказание вытекающих из них государственных услуг</w:t>
      </w:r>
      <w:r w:rsidRPr="004B18E9">
        <w:rPr>
          <w:rStyle w:val="a6"/>
          <w:u w:val="single"/>
        </w:rPr>
        <w:t xml:space="preserve"> </w:t>
      </w:r>
      <w:r>
        <w:rPr>
          <w:rStyle w:val="s0"/>
        </w:rPr>
        <w:t>текущая/развития: Т</w:t>
      </w:r>
      <w:r w:rsidRPr="00BF4D27">
        <w:rPr>
          <w:rStyle w:val="s0"/>
        </w:rPr>
        <w:t>екущая</w:t>
      </w:r>
    </w:p>
    <w:p w:rsidR="001951D3" w:rsidRPr="00FA0740" w:rsidRDefault="001951D3" w:rsidP="001951D3">
      <w:pPr>
        <w:jc w:val="both"/>
        <w:rPr>
          <w:b/>
          <w:bCs/>
          <w:lang w:val="kk-KZ"/>
        </w:rPr>
      </w:pPr>
      <w:r>
        <w:rPr>
          <w:rStyle w:val="s0"/>
          <w:b/>
          <w:bCs/>
        </w:rPr>
        <w:t xml:space="preserve">Описание (обоснование) бюджетной подпрограммы: </w:t>
      </w:r>
      <w:r w:rsidRPr="00124FE8">
        <w:t xml:space="preserve">Выполнение Плана мероприятий Республики Казахстан по реализации Государственной программы функционирования и </w:t>
      </w:r>
      <w:proofErr w:type="gramStart"/>
      <w:r w:rsidRPr="00124FE8">
        <w:t>развития  языков</w:t>
      </w:r>
      <w:proofErr w:type="gramEnd"/>
      <w:r w:rsidRPr="00124FE8">
        <w:t xml:space="preserve"> 2011-2020 годы по </w:t>
      </w:r>
      <w:proofErr w:type="spellStart"/>
      <w:r w:rsidRPr="00124FE8">
        <w:t>Мангистауской</w:t>
      </w:r>
      <w:proofErr w:type="spellEnd"/>
      <w:r w:rsidRPr="00124FE8">
        <w:t xml:space="preserve"> области, обеспечение работы областной ономастической комиссии, оказание поддержки через воскресные школы при </w:t>
      </w:r>
      <w:r w:rsidRPr="00124FE8">
        <w:rPr>
          <w:lang w:val="kk-KZ"/>
        </w:rPr>
        <w:t>этно</w:t>
      </w:r>
      <w:r w:rsidRPr="00124FE8">
        <w:t>-культурных центрах, проведение мероприятий по пропаганде государственного языка</w:t>
      </w:r>
    </w:p>
    <w:tbl>
      <w:tblPr>
        <w:tblW w:w="4965" w:type="pct"/>
        <w:jc w:val="center"/>
        <w:tblCellMar>
          <w:left w:w="0" w:type="dxa"/>
          <w:right w:w="0" w:type="dxa"/>
        </w:tblCellMar>
        <w:tblLook w:val="0000" w:firstRow="0" w:lastRow="0" w:firstColumn="0" w:lastColumn="0" w:noHBand="0" w:noVBand="0"/>
      </w:tblPr>
      <w:tblGrid>
        <w:gridCol w:w="3957"/>
        <w:gridCol w:w="1877"/>
        <w:gridCol w:w="1856"/>
        <w:gridCol w:w="1940"/>
        <w:gridCol w:w="1814"/>
        <w:gridCol w:w="1676"/>
        <w:gridCol w:w="1922"/>
      </w:tblGrid>
      <w:tr w:rsidR="001951D3" w:rsidTr="00694640">
        <w:trPr>
          <w:jc w:val="center"/>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51D3" w:rsidRDefault="001951D3" w:rsidP="00694640">
            <w:pPr>
              <w:pStyle w:val="a4"/>
              <w:spacing w:before="0" w:beforeAutospacing="0" w:after="0" w:afterAutospacing="0"/>
              <w:jc w:val="center"/>
            </w:pPr>
            <w:r>
              <w:rPr>
                <w:b/>
                <w:bCs/>
              </w:rPr>
              <w:t xml:space="preserve">Расходы по бюджетной </w:t>
            </w:r>
            <w:r>
              <w:rPr>
                <w:b/>
                <w:bCs/>
                <w:lang w:val="kk-KZ"/>
              </w:rPr>
              <w:t>под</w:t>
            </w:r>
            <w:r>
              <w:rPr>
                <w:b/>
                <w:bCs/>
              </w:rPr>
              <w:t>программе, всего</w:t>
            </w:r>
          </w:p>
        </w:tc>
      </w:tr>
      <w:tr w:rsidR="001951D3" w:rsidTr="00694640">
        <w:trPr>
          <w:jc w:val="center"/>
        </w:trPr>
        <w:tc>
          <w:tcPr>
            <w:tcW w:w="131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1951D3" w:rsidRDefault="001951D3" w:rsidP="00694640">
            <w:pPr>
              <w:pStyle w:val="a4"/>
              <w:spacing w:before="0" w:beforeAutospacing="0" w:after="0" w:afterAutospacing="0"/>
              <w:jc w:val="center"/>
            </w:pPr>
            <w:r>
              <w:t xml:space="preserve">Расходы по бюджетной </w:t>
            </w:r>
            <w:r>
              <w:rPr>
                <w:lang w:val="kk-KZ"/>
              </w:rPr>
              <w:t>под</w:t>
            </w:r>
            <w:r>
              <w:t>программе</w:t>
            </w:r>
          </w:p>
        </w:tc>
        <w:tc>
          <w:tcPr>
            <w:tcW w:w="624" w:type="pct"/>
            <w:vMerge w:val="restart"/>
            <w:tcBorders>
              <w:top w:val="nil"/>
              <w:left w:val="nil"/>
              <w:bottom w:val="single" w:sz="8" w:space="0" w:color="auto"/>
              <w:right w:val="single" w:sz="8" w:space="0" w:color="auto"/>
            </w:tcBorders>
            <w:tcMar>
              <w:top w:w="0" w:type="dxa"/>
              <w:left w:w="108" w:type="dxa"/>
              <w:bottom w:w="0" w:type="dxa"/>
              <w:right w:w="108" w:type="dxa"/>
            </w:tcMar>
          </w:tcPr>
          <w:p w:rsidR="001951D3" w:rsidRDefault="001951D3" w:rsidP="00694640">
            <w:pPr>
              <w:pStyle w:val="a4"/>
              <w:spacing w:before="0" w:beforeAutospacing="0" w:after="0" w:afterAutospacing="0"/>
              <w:jc w:val="center"/>
            </w:pPr>
            <w:r>
              <w:t>Единица измерения</w:t>
            </w:r>
          </w:p>
        </w:tc>
        <w:tc>
          <w:tcPr>
            <w:tcW w:w="617" w:type="pct"/>
            <w:tcBorders>
              <w:top w:val="nil"/>
              <w:left w:val="nil"/>
              <w:bottom w:val="single" w:sz="8" w:space="0" w:color="auto"/>
              <w:right w:val="single" w:sz="8" w:space="0" w:color="auto"/>
            </w:tcBorders>
            <w:tcMar>
              <w:top w:w="0" w:type="dxa"/>
              <w:left w:w="108" w:type="dxa"/>
              <w:bottom w:w="0" w:type="dxa"/>
              <w:right w:w="108" w:type="dxa"/>
            </w:tcMar>
          </w:tcPr>
          <w:p w:rsidR="001951D3" w:rsidRDefault="001951D3" w:rsidP="00694640">
            <w:pPr>
              <w:pStyle w:val="a4"/>
              <w:spacing w:before="0" w:beforeAutospacing="0" w:after="0" w:afterAutospacing="0"/>
              <w:jc w:val="center"/>
            </w:pPr>
            <w:r>
              <w:t>Отчетный год</w:t>
            </w:r>
          </w:p>
        </w:tc>
        <w:tc>
          <w:tcPr>
            <w:tcW w:w="645" w:type="pct"/>
            <w:tcBorders>
              <w:top w:val="nil"/>
              <w:left w:val="nil"/>
              <w:bottom w:val="single" w:sz="8" w:space="0" w:color="auto"/>
              <w:right w:val="single" w:sz="8" w:space="0" w:color="auto"/>
            </w:tcBorders>
            <w:tcMar>
              <w:top w:w="0" w:type="dxa"/>
              <w:left w:w="108" w:type="dxa"/>
              <w:bottom w:w="0" w:type="dxa"/>
              <w:right w:w="108" w:type="dxa"/>
            </w:tcMar>
          </w:tcPr>
          <w:p w:rsidR="001951D3" w:rsidRDefault="001951D3" w:rsidP="00694640">
            <w:pPr>
              <w:pStyle w:val="a4"/>
              <w:spacing w:before="0" w:beforeAutospacing="0" w:after="0" w:afterAutospacing="0"/>
              <w:jc w:val="center"/>
            </w:pPr>
            <w:r>
              <w:t>План текущего года</w:t>
            </w:r>
          </w:p>
        </w:tc>
        <w:tc>
          <w:tcPr>
            <w:tcW w:w="1799" w:type="pct"/>
            <w:gridSpan w:val="3"/>
            <w:tcBorders>
              <w:top w:val="nil"/>
              <w:left w:val="nil"/>
              <w:bottom w:val="single" w:sz="8" w:space="0" w:color="auto"/>
              <w:right w:val="single" w:sz="8" w:space="0" w:color="auto"/>
            </w:tcBorders>
            <w:tcMar>
              <w:top w:w="0" w:type="dxa"/>
              <w:left w:w="108" w:type="dxa"/>
              <w:bottom w:w="0" w:type="dxa"/>
              <w:right w:w="108" w:type="dxa"/>
            </w:tcMar>
          </w:tcPr>
          <w:p w:rsidR="001951D3" w:rsidRDefault="001951D3" w:rsidP="00694640">
            <w:pPr>
              <w:pStyle w:val="a4"/>
              <w:spacing w:before="0" w:beforeAutospacing="0" w:after="0" w:afterAutospacing="0"/>
              <w:jc w:val="center"/>
            </w:pPr>
            <w:r>
              <w:t>Плановый период</w:t>
            </w:r>
          </w:p>
        </w:tc>
      </w:tr>
      <w:tr w:rsidR="001951D3" w:rsidTr="00694640">
        <w:trPr>
          <w:trHeight w:val="348"/>
          <w:jc w:val="center"/>
        </w:trPr>
        <w:tc>
          <w:tcPr>
            <w:tcW w:w="1315" w:type="pct"/>
            <w:vMerge/>
            <w:tcBorders>
              <w:top w:val="nil"/>
              <w:left w:val="single" w:sz="8" w:space="0" w:color="auto"/>
              <w:bottom w:val="single" w:sz="4" w:space="0" w:color="auto"/>
              <w:right w:val="single" w:sz="8" w:space="0" w:color="auto"/>
            </w:tcBorders>
            <w:vAlign w:val="center"/>
          </w:tcPr>
          <w:p w:rsidR="001951D3" w:rsidRDefault="001951D3" w:rsidP="00694640">
            <w:pPr>
              <w:rPr>
                <w:color w:val="auto"/>
              </w:rPr>
            </w:pPr>
          </w:p>
        </w:tc>
        <w:tc>
          <w:tcPr>
            <w:tcW w:w="624" w:type="pct"/>
            <w:vMerge/>
            <w:tcBorders>
              <w:top w:val="nil"/>
              <w:left w:val="nil"/>
              <w:bottom w:val="single" w:sz="4" w:space="0" w:color="auto"/>
              <w:right w:val="single" w:sz="8" w:space="0" w:color="auto"/>
            </w:tcBorders>
            <w:vAlign w:val="center"/>
          </w:tcPr>
          <w:p w:rsidR="001951D3" w:rsidRDefault="001951D3" w:rsidP="00694640">
            <w:pPr>
              <w:rPr>
                <w:color w:val="auto"/>
              </w:rPr>
            </w:pPr>
          </w:p>
        </w:tc>
        <w:tc>
          <w:tcPr>
            <w:tcW w:w="617" w:type="pct"/>
            <w:tcBorders>
              <w:top w:val="nil"/>
              <w:left w:val="nil"/>
              <w:bottom w:val="single" w:sz="4" w:space="0" w:color="auto"/>
              <w:right w:val="single" w:sz="8" w:space="0" w:color="auto"/>
            </w:tcBorders>
            <w:tcMar>
              <w:top w:w="0" w:type="dxa"/>
              <w:left w:w="108" w:type="dxa"/>
              <w:bottom w:w="0" w:type="dxa"/>
              <w:right w:w="108" w:type="dxa"/>
            </w:tcMar>
            <w:vAlign w:val="center"/>
          </w:tcPr>
          <w:p w:rsidR="001951D3" w:rsidRPr="00315A20" w:rsidRDefault="001951D3" w:rsidP="00694640">
            <w:pPr>
              <w:pStyle w:val="a4"/>
              <w:spacing w:before="0" w:beforeAutospacing="0" w:after="0" w:afterAutospacing="0"/>
              <w:jc w:val="center"/>
              <w:rPr>
                <w:highlight w:val="yellow"/>
              </w:rPr>
            </w:pPr>
            <w:r w:rsidRPr="00A8129E">
              <w:t>201</w:t>
            </w:r>
            <w:r>
              <w:rPr>
                <w:lang w:val="kk-KZ"/>
              </w:rPr>
              <w:t>8</w:t>
            </w:r>
            <w:r w:rsidRPr="00A8129E">
              <w:t>г</w:t>
            </w:r>
          </w:p>
        </w:tc>
        <w:tc>
          <w:tcPr>
            <w:tcW w:w="645" w:type="pct"/>
            <w:tcBorders>
              <w:top w:val="nil"/>
              <w:left w:val="nil"/>
              <w:bottom w:val="single" w:sz="4" w:space="0" w:color="auto"/>
              <w:right w:val="single" w:sz="8" w:space="0" w:color="auto"/>
            </w:tcBorders>
            <w:tcMar>
              <w:top w:w="0" w:type="dxa"/>
              <w:left w:w="108" w:type="dxa"/>
              <w:bottom w:w="0" w:type="dxa"/>
              <w:right w:w="108" w:type="dxa"/>
            </w:tcMar>
            <w:vAlign w:val="center"/>
          </w:tcPr>
          <w:p w:rsidR="001951D3" w:rsidRPr="00CC6B67" w:rsidRDefault="001951D3" w:rsidP="00694640">
            <w:pPr>
              <w:jc w:val="center"/>
            </w:pPr>
            <w:r w:rsidRPr="00CC6B67">
              <w:t>201</w:t>
            </w:r>
            <w:r>
              <w:t>9г</w:t>
            </w:r>
          </w:p>
        </w:tc>
        <w:tc>
          <w:tcPr>
            <w:tcW w:w="603" w:type="pct"/>
            <w:tcBorders>
              <w:top w:val="nil"/>
              <w:left w:val="nil"/>
              <w:bottom w:val="single" w:sz="4" w:space="0" w:color="auto"/>
              <w:right w:val="single" w:sz="8" w:space="0" w:color="auto"/>
            </w:tcBorders>
            <w:tcMar>
              <w:top w:w="0" w:type="dxa"/>
              <w:left w:w="108" w:type="dxa"/>
              <w:bottom w:w="0" w:type="dxa"/>
              <w:right w:w="108" w:type="dxa"/>
            </w:tcMar>
            <w:vAlign w:val="center"/>
          </w:tcPr>
          <w:p w:rsidR="001951D3" w:rsidRPr="00CC6B67" w:rsidRDefault="001951D3" w:rsidP="00694640">
            <w:pPr>
              <w:pStyle w:val="a4"/>
              <w:spacing w:before="0" w:beforeAutospacing="0" w:after="0" w:afterAutospacing="0"/>
              <w:jc w:val="center"/>
            </w:pPr>
            <w:r w:rsidRPr="00CC6B67">
              <w:t>20</w:t>
            </w:r>
            <w:r>
              <w:t>20г</w:t>
            </w:r>
          </w:p>
        </w:tc>
        <w:tc>
          <w:tcPr>
            <w:tcW w:w="557" w:type="pct"/>
            <w:tcBorders>
              <w:top w:val="nil"/>
              <w:left w:val="nil"/>
              <w:bottom w:val="single" w:sz="4" w:space="0" w:color="auto"/>
              <w:right w:val="single" w:sz="8" w:space="0" w:color="auto"/>
            </w:tcBorders>
            <w:tcMar>
              <w:top w:w="0" w:type="dxa"/>
              <w:left w:w="108" w:type="dxa"/>
              <w:bottom w:w="0" w:type="dxa"/>
              <w:right w:w="108" w:type="dxa"/>
            </w:tcMar>
            <w:vAlign w:val="center"/>
          </w:tcPr>
          <w:p w:rsidR="001951D3" w:rsidRPr="00CC6B67" w:rsidRDefault="001951D3" w:rsidP="00694640">
            <w:pPr>
              <w:pStyle w:val="a4"/>
              <w:spacing w:before="0" w:beforeAutospacing="0" w:after="0" w:afterAutospacing="0"/>
              <w:jc w:val="center"/>
            </w:pPr>
            <w:r w:rsidRPr="00CC6B67">
              <w:t>20</w:t>
            </w:r>
            <w:r>
              <w:rPr>
                <w:lang w:val="kk-KZ"/>
              </w:rPr>
              <w:t>21</w:t>
            </w:r>
            <w:r>
              <w:t>г</w:t>
            </w:r>
          </w:p>
        </w:tc>
        <w:tc>
          <w:tcPr>
            <w:tcW w:w="639" w:type="pct"/>
            <w:tcBorders>
              <w:top w:val="nil"/>
              <w:left w:val="nil"/>
              <w:bottom w:val="single" w:sz="4" w:space="0" w:color="auto"/>
              <w:right w:val="single" w:sz="8" w:space="0" w:color="auto"/>
            </w:tcBorders>
            <w:tcMar>
              <w:top w:w="0" w:type="dxa"/>
              <w:left w:w="108" w:type="dxa"/>
              <w:bottom w:w="0" w:type="dxa"/>
              <w:right w:w="108" w:type="dxa"/>
            </w:tcMar>
            <w:vAlign w:val="center"/>
          </w:tcPr>
          <w:p w:rsidR="001951D3" w:rsidRPr="00CC6B67" w:rsidRDefault="001951D3" w:rsidP="00694640">
            <w:pPr>
              <w:pStyle w:val="a4"/>
              <w:spacing w:before="0" w:beforeAutospacing="0" w:after="0" w:afterAutospacing="0"/>
              <w:jc w:val="center"/>
            </w:pPr>
            <w:r>
              <w:t>2022г</w:t>
            </w:r>
          </w:p>
        </w:tc>
      </w:tr>
      <w:tr w:rsidR="00694640" w:rsidTr="00694640">
        <w:trPr>
          <w:trHeight w:val="547"/>
          <w:jc w:val="center"/>
        </w:trPr>
        <w:tc>
          <w:tcPr>
            <w:tcW w:w="131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94640" w:rsidRPr="00FC18DA" w:rsidRDefault="00694640" w:rsidP="00694640">
            <w:pPr>
              <w:pStyle w:val="a4"/>
              <w:spacing w:before="0" w:beforeAutospacing="0" w:after="0" w:afterAutospacing="0"/>
            </w:pPr>
            <w:r w:rsidRPr="00FC18DA">
              <w:t xml:space="preserve">За счет средств </w:t>
            </w:r>
            <w:r>
              <w:rPr>
                <w:lang w:val="kk-KZ"/>
              </w:rPr>
              <w:t xml:space="preserve">из </w:t>
            </w:r>
            <w:r w:rsidRPr="00FC18DA">
              <w:t>местного бюджета</w:t>
            </w:r>
          </w:p>
        </w:tc>
        <w:tc>
          <w:tcPr>
            <w:tcW w:w="62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694640" w:rsidRPr="00FC18DA" w:rsidRDefault="00694640" w:rsidP="00694640">
            <w:pPr>
              <w:pStyle w:val="a4"/>
              <w:spacing w:before="0" w:beforeAutospacing="0" w:after="0" w:afterAutospacing="0"/>
              <w:jc w:val="center"/>
            </w:pPr>
            <w:r w:rsidRPr="00FC18DA">
              <w:t>тысяч тенге</w:t>
            </w:r>
          </w:p>
        </w:tc>
        <w:tc>
          <w:tcPr>
            <w:tcW w:w="61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94640" w:rsidRPr="00FC18DA" w:rsidRDefault="00694640" w:rsidP="00694640">
            <w:pPr>
              <w:jc w:val="center"/>
            </w:pPr>
          </w:p>
        </w:tc>
        <w:tc>
          <w:tcPr>
            <w:tcW w:w="64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94640" w:rsidRPr="00BD1EB2" w:rsidRDefault="00694640" w:rsidP="00694640">
            <w:pPr>
              <w:spacing w:line="240" w:lineRule="atLeast"/>
              <w:jc w:val="center"/>
              <w:rPr>
                <w:color w:val="auto"/>
                <w:lang w:val="kk-KZ"/>
              </w:rPr>
            </w:pPr>
            <w:r>
              <w:rPr>
                <w:color w:val="auto"/>
                <w:lang w:val="kk-KZ"/>
              </w:rPr>
              <w:t>11 161,1</w:t>
            </w:r>
          </w:p>
        </w:tc>
        <w:tc>
          <w:tcPr>
            <w:tcW w:w="60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94640" w:rsidRPr="00BD1EB2" w:rsidRDefault="00694640" w:rsidP="00694640">
            <w:pPr>
              <w:spacing w:line="240" w:lineRule="atLeast"/>
              <w:jc w:val="center"/>
              <w:rPr>
                <w:color w:val="auto"/>
                <w:lang w:val="kk-KZ"/>
              </w:rPr>
            </w:pPr>
            <w:r>
              <w:rPr>
                <w:color w:val="auto"/>
                <w:lang w:val="kk-KZ"/>
              </w:rPr>
              <w:t>926,0</w:t>
            </w:r>
          </w:p>
        </w:tc>
        <w:tc>
          <w:tcPr>
            <w:tcW w:w="55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94640" w:rsidRPr="00BD1EB2" w:rsidRDefault="00694640" w:rsidP="00694640">
            <w:pPr>
              <w:spacing w:line="240" w:lineRule="atLeast"/>
              <w:jc w:val="center"/>
              <w:rPr>
                <w:color w:val="auto"/>
                <w:lang w:val="kk-KZ"/>
              </w:rPr>
            </w:pPr>
            <w:r>
              <w:rPr>
                <w:color w:val="auto"/>
                <w:lang w:val="kk-KZ"/>
              </w:rPr>
              <w:t>21 717,0</w:t>
            </w:r>
          </w:p>
        </w:tc>
        <w:tc>
          <w:tcPr>
            <w:tcW w:w="63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94640" w:rsidRPr="00BD1EB2" w:rsidRDefault="00694640" w:rsidP="00694640">
            <w:pPr>
              <w:spacing w:line="240" w:lineRule="atLeast"/>
              <w:jc w:val="center"/>
              <w:rPr>
                <w:color w:val="auto"/>
                <w:lang w:val="kk-KZ"/>
              </w:rPr>
            </w:pPr>
            <w:r>
              <w:rPr>
                <w:color w:val="auto"/>
                <w:lang w:val="kk-KZ"/>
              </w:rPr>
              <w:t>22 803,0</w:t>
            </w:r>
          </w:p>
        </w:tc>
      </w:tr>
      <w:tr w:rsidR="00694640" w:rsidTr="00694640">
        <w:trPr>
          <w:jc w:val="center"/>
        </w:trPr>
        <w:tc>
          <w:tcPr>
            <w:tcW w:w="131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4640" w:rsidRDefault="00694640" w:rsidP="00694640">
            <w:pPr>
              <w:pStyle w:val="a4"/>
              <w:spacing w:before="0" w:beforeAutospacing="0" w:after="0" w:afterAutospacing="0"/>
            </w:pPr>
            <w:r>
              <w:rPr>
                <w:b/>
                <w:bCs/>
              </w:rPr>
              <w:t>Итого расходы по бюджетной программе</w:t>
            </w:r>
          </w:p>
        </w:tc>
        <w:tc>
          <w:tcPr>
            <w:tcW w:w="624" w:type="pct"/>
            <w:tcBorders>
              <w:top w:val="nil"/>
              <w:left w:val="nil"/>
              <w:bottom w:val="single" w:sz="8" w:space="0" w:color="auto"/>
              <w:right w:val="single" w:sz="8" w:space="0" w:color="auto"/>
            </w:tcBorders>
            <w:tcMar>
              <w:top w:w="0" w:type="dxa"/>
              <w:left w:w="108" w:type="dxa"/>
              <w:bottom w:w="0" w:type="dxa"/>
              <w:right w:w="108" w:type="dxa"/>
            </w:tcMar>
            <w:vAlign w:val="center"/>
          </w:tcPr>
          <w:p w:rsidR="00694640" w:rsidRPr="003466FB" w:rsidRDefault="00694640" w:rsidP="00694640">
            <w:pPr>
              <w:pStyle w:val="a4"/>
              <w:spacing w:before="0" w:beforeAutospacing="0" w:after="0" w:afterAutospacing="0"/>
              <w:jc w:val="center"/>
              <w:rPr>
                <w:b/>
              </w:rPr>
            </w:pPr>
            <w:r w:rsidRPr="003466FB">
              <w:rPr>
                <w:b/>
              </w:rPr>
              <w:t>тысяч тенге</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694640" w:rsidRPr="00FC18DA" w:rsidRDefault="00694640" w:rsidP="00694640">
            <w:pPr>
              <w:jc w:val="center"/>
              <w:rPr>
                <w:b/>
              </w:rP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694640" w:rsidRPr="00FD3266" w:rsidRDefault="00694640" w:rsidP="00694640">
            <w:pPr>
              <w:spacing w:line="240" w:lineRule="atLeast"/>
              <w:jc w:val="center"/>
              <w:rPr>
                <w:b/>
                <w:color w:val="auto"/>
                <w:lang w:val="kk-KZ"/>
              </w:rPr>
            </w:pPr>
            <w:r>
              <w:rPr>
                <w:b/>
                <w:color w:val="auto"/>
                <w:lang w:val="kk-KZ"/>
              </w:rPr>
              <w:t>11 161,1</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tcPr>
          <w:p w:rsidR="00694640" w:rsidRPr="00FD3266" w:rsidRDefault="00694640" w:rsidP="00694640">
            <w:pPr>
              <w:spacing w:line="240" w:lineRule="atLeast"/>
              <w:jc w:val="center"/>
              <w:rPr>
                <w:b/>
                <w:color w:val="auto"/>
                <w:lang w:val="kk-KZ"/>
              </w:rPr>
            </w:pPr>
            <w:r>
              <w:rPr>
                <w:b/>
                <w:color w:val="auto"/>
                <w:lang w:val="kk-KZ"/>
              </w:rPr>
              <w:t>926,0</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tcPr>
          <w:p w:rsidR="00694640" w:rsidRPr="00FD3266" w:rsidRDefault="00694640" w:rsidP="00694640">
            <w:pPr>
              <w:spacing w:line="240" w:lineRule="atLeast"/>
              <w:jc w:val="center"/>
              <w:rPr>
                <w:b/>
                <w:color w:val="auto"/>
                <w:lang w:val="kk-KZ"/>
              </w:rPr>
            </w:pPr>
            <w:r>
              <w:rPr>
                <w:b/>
                <w:color w:val="auto"/>
                <w:lang w:val="kk-KZ"/>
              </w:rPr>
              <w:t>21 717,0</w:t>
            </w:r>
          </w:p>
        </w:tc>
        <w:tc>
          <w:tcPr>
            <w:tcW w:w="639" w:type="pct"/>
            <w:tcBorders>
              <w:top w:val="nil"/>
              <w:left w:val="nil"/>
              <w:bottom w:val="single" w:sz="8" w:space="0" w:color="auto"/>
              <w:right w:val="single" w:sz="8" w:space="0" w:color="auto"/>
            </w:tcBorders>
            <w:tcMar>
              <w:top w:w="0" w:type="dxa"/>
              <w:left w:w="108" w:type="dxa"/>
              <w:bottom w:w="0" w:type="dxa"/>
              <w:right w:w="108" w:type="dxa"/>
            </w:tcMar>
            <w:vAlign w:val="center"/>
          </w:tcPr>
          <w:p w:rsidR="00694640" w:rsidRPr="00FD3266" w:rsidRDefault="00694640" w:rsidP="00694640">
            <w:pPr>
              <w:spacing w:line="240" w:lineRule="atLeast"/>
              <w:jc w:val="center"/>
              <w:rPr>
                <w:b/>
                <w:color w:val="auto"/>
                <w:lang w:val="kk-KZ"/>
              </w:rPr>
            </w:pPr>
            <w:r>
              <w:rPr>
                <w:b/>
                <w:color w:val="auto"/>
                <w:lang w:val="kk-KZ"/>
              </w:rPr>
              <w:t>22 803,0</w:t>
            </w:r>
          </w:p>
        </w:tc>
      </w:tr>
    </w:tbl>
    <w:p w:rsidR="001951D3" w:rsidRDefault="001951D3" w:rsidP="001951D3">
      <w:pPr>
        <w:rPr>
          <w:b/>
          <w:color w:val="auto"/>
          <w:lang w:val="kk-KZ"/>
        </w:rPr>
      </w:pPr>
    </w:p>
    <w:tbl>
      <w:tblPr>
        <w:tblW w:w="151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03"/>
        <w:gridCol w:w="1276"/>
        <w:gridCol w:w="2410"/>
        <w:gridCol w:w="1842"/>
        <w:gridCol w:w="1843"/>
        <w:gridCol w:w="1701"/>
        <w:gridCol w:w="1985"/>
      </w:tblGrid>
      <w:tr w:rsidR="001951D3" w:rsidRPr="00E82514" w:rsidTr="00694640">
        <w:tc>
          <w:tcPr>
            <w:tcW w:w="4103"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951D3" w:rsidRPr="00E82514" w:rsidRDefault="001951D3" w:rsidP="00694640">
            <w:pPr>
              <w:spacing w:line="240" w:lineRule="atLeast"/>
              <w:jc w:val="center"/>
              <w:rPr>
                <w:b/>
                <w:color w:val="auto"/>
              </w:rPr>
            </w:pPr>
            <w:r w:rsidRPr="00E82514">
              <w:rPr>
                <w:b/>
                <w:color w:val="auto"/>
              </w:rPr>
              <w:t>Показатели прямого результата</w:t>
            </w:r>
          </w:p>
        </w:tc>
        <w:tc>
          <w:tcPr>
            <w:tcW w:w="1276"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951D3" w:rsidRPr="00E82514" w:rsidRDefault="001951D3" w:rsidP="00694640">
            <w:pPr>
              <w:spacing w:line="240" w:lineRule="atLeast"/>
              <w:jc w:val="center"/>
              <w:rPr>
                <w:b/>
                <w:color w:val="auto"/>
              </w:rPr>
            </w:pPr>
            <w:r w:rsidRPr="00E82514">
              <w:rPr>
                <w:b/>
                <w:color w:val="auto"/>
              </w:rPr>
              <w:t>Единица измерения</w:t>
            </w:r>
          </w:p>
        </w:tc>
        <w:tc>
          <w:tcPr>
            <w:tcW w:w="24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951D3" w:rsidRPr="00E82514" w:rsidRDefault="001951D3" w:rsidP="00694640">
            <w:pPr>
              <w:spacing w:line="240" w:lineRule="atLeast"/>
              <w:jc w:val="center"/>
              <w:rPr>
                <w:b/>
                <w:color w:val="auto"/>
              </w:rPr>
            </w:pPr>
            <w:r w:rsidRPr="00E82514">
              <w:rPr>
                <w:b/>
                <w:color w:val="auto"/>
              </w:rPr>
              <w:t>Отчетный год</w:t>
            </w:r>
          </w:p>
        </w:tc>
        <w:tc>
          <w:tcPr>
            <w:tcW w:w="18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951D3" w:rsidRPr="00E82514" w:rsidRDefault="001951D3" w:rsidP="00694640">
            <w:pPr>
              <w:spacing w:line="240" w:lineRule="atLeast"/>
              <w:jc w:val="center"/>
              <w:rPr>
                <w:b/>
                <w:color w:val="auto"/>
              </w:rPr>
            </w:pPr>
            <w:r w:rsidRPr="00E82514">
              <w:rPr>
                <w:b/>
                <w:color w:val="auto"/>
              </w:rPr>
              <w:t>План текущего года</w:t>
            </w:r>
          </w:p>
        </w:tc>
        <w:tc>
          <w:tcPr>
            <w:tcW w:w="5529"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951D3" w:rsidRPr="00E82514" w:rsidRDefault="001951D3" w:rsidP="00694640">
            <w:pPr>
              <w:spacing w:line="240" w:lineRule="atLeast"/>
              <w:jc w:val="center"/>
              <w:rPr>
                <w:b/>
                <w:color w:val="auto"/>
              </w:rPr>
            </w:pPr>
            <w:r w:rsidRPr="00E82514">
              <w:rPr>
                <w:b/>
                <w:color w:val="auto"/>
              </w:rPr>
              <w:t>Плановый период</w:t>
            </w:r>
          </w:p>
        </w:tc>
      </w:tr>
      <w:tr w:rsidR="001951D3" w:rsidRPr="00E676BD" w:rsidTr="00694640">
        <w:tc>
          <w:tcPr>
            <w:tcW w:w="4103" w:type="dxa"/>
            <w:vMerge/>
            <w:tcBorders>
              <w:top w:val="outset" w:sz="6" w:space="0" w:color="auto"/>
              <w:left w:val="outset" w:sz="6" w:space="0" w:color="auto"/>
              <w:bottom w:val="outset" w:sz="6" w:space="0" w:color="auto"/>
              <w:right w:val="outset" w:sz="6" w:space="0" w:color="auto"/>
            </w:tcBorders>
            <w:vAlign w:val="center"/>
            <w:hideMark/>
          </w:tcPr>
          <w:p w:rsidR="001951D3" w:rsidRPr="00E82514" w:rsidRDefault="001951D3" w:rsidP="00694640">
            <w:pPr>
              <w:jc w:val="center"/>
              <w:rPr>
                <w:b/>
                <w:color w:val="auto"/>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1951D3" w:rsidRPr="00E82514" w:rsidRDefault="001951D3" w:rsidP="00694640">
            <w:pPr>
              <w:jc w:val="center"/>
              <w:rPr>
                <w:b/>
                <w:color w:val="auto"/>
              </w:rPr>
            </w:pPr>
          </w:p>
        </w:tc>
        <w:tc>
          <w:tcPr>
            <w:tcW w:w="24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951D3" w:rsidRPr="00315A20" w:rsidRDefault="001951D3" w:rsidP="00694640">
            <w:pPr>
              <w:pStyle w:val="a4"/>
              <w:spacing w:before="0" w:beforeAutospacing="0" w:after="0" w:afterAutospacing="0"/>
              <w:jc w:val="center"/>
              <w:rPr>
                <w:highlight w:val="yellow"/>
              </w:rPr>
            </w:pPr>
            <w:r w:rsidRPr="00A8129E">
              <w:t>201</w:t>
            </w:r>
            <w:r>
              <w:rPr>
                <w:lang w:val="kk-KZ"/>
              </w:rPr>
              <w:t>8</w:t>
            </w:r>
            <w:r w:rsidRPr="00A8129E">
              <w:t>г</w:t>
            </w:r>
          </w:p>
        </w:tc>
        <w:tc>
          <w:tcPr>
            <w:tcW w:w="18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951D3" w:rsidRPr="00CC6B67" w:rsidRDefault="001951D3" w:rsidP="00694640">
            <w:pPr>
              <w:jc w:val="center"/>
            </w:pPr>
            <w:r w:rsidRPr="00CC6B67">
              <w:t>201</w:t>
            </w:r>
            <w:r>
              <w:t>9г</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951D3" w:rsidRPr="00CC6B67" w:rsidRDefault="001951D3" w:rsidP="00694640">
            <w:pPr>
              <w:pStyle w:val="a4"/>
              <w:spacing w:before="0" w:beforeAutospacing="0" w:after="0" w:afterAutospacing="0"/>
              <w:jc w:val="center"/>
            </w:pPr>
            <w:r w:rsidRPr="00CC6B67">
              <w:t>20</w:t>
            </w:r>
            <w:r>
              <w:t>20г</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951D3" w:rsidRPr="00CC6B67" w:rsidRDefault="001951D3" w:rsidP="00694640">
            <w:pPr>
              <w:pStyle w:val="a4"/>
              <w:spacing w:before="0" w:beforeAutospacing="0" w:after="0" w:afterAutospacing="0"/>
              <w:jc w:val="center"/>
            </w:pPr>
            <w:r w:rsidRPr="00CC6B67">
              <w:t>20</w:t>
            </w:r>
            <w:r>
              <w:rPr>
                <w:lang w:val="kk-KZ"/>
              </w:rPr>
              <w:t>21</w:t>
            </w:r>
            <w:r>
              <w:t>г</w:t>
            </w:r>
          </w:p>
        </w:tc>
        <w:tc>
          <w:tcPr>
            <w:tcW w:w="19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951D3" w:rsidRPr="00CC6B67" w:rsidRDefault="001951D3" w:rsidP="00694640">
            <w:pPr>
              <w:pStyle w:val="a4"/>
              <w:spacing w:before="0" w:beforeAutospacing="0" w:after="0" w:afterAutospacing="0"/>
              <w:jc w:val="center"/>
            </w:pPr>
            <w:r>
              <w:t>2022г</w:t>
            </w:r>
          </w:p>
        </w:tc>
      </w:tr>
      <w:tr w:rsidR="001951D3" w:rsidRPr="00030074" w:rsidTr="00694640">
        <w:tc>
          <w:tcPr>
            <w:tcW w:w="410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951D3" w:rsidRPr="00030074" w:rsidRDefault="001951D3" w:rsidP="00694640">
            <w:pPr>
              <w:pStyle w:val="a9"/>
              <w:jc w:val="center"/>
              <w:rPr>
                <w:rFonts w:ascii="Times New Roman" w:hAnsi="Times New Roman" w:cs="Times New Roman"/>
                <w:sz w:val="24"/>
                <w:szCs w:val="24"/>
                <w:highlight w:val="yellow"/>
                <w:lang w:val="kk-KZ"/>
              </w:rPr>
            </w:pPr>
            <w:r w:rsidRPr="005F3EE9">
              <w:rPr>
                <w:rFonts w:ascii="Times New Roman" w:hAnsi="Times New Roman" w:cs="Times New Roman"/>
                <w:sz w:val="24"/>
                <w:szCs w:val="24"/>
                <w:lang w:val="kk-KZ"/>
              </w:rPr>
              <w:t xml:space="preserve">Доля населения владеющих государственным языком </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951D3" w:rsidRPr="005F3EE9" w:rsidRDefault="001951D3" w:rsidP="00694640">
            <w:pPr>
              <w:jc w:val="center"/>
              <w:rPr>
                <w:bCs/>
                <w:color w:val="auto"/>
              </w:rPr>
            </w:pPr>
            <w:r w:rsidRPr="005F3EE9">
              <w:rPr>
                <w:bCs/>
                <w:color w:val="auto"/>
              </w:rPr>
              <w:t>%</w:t>
            </w:r>
          </w:p>
        </w:tc>
        <w:tc>
          <w:tcPr>
            <w:tcW w:w="24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951D3" w:rsidRPr="005F3EE9" w:rsidRDefault="001951D3" w:rsidP="00694640">
            <w:pPr>
              <w:jc w:val="center"/>
              <w:rPr>
                <w:color w:val="auto"/>
                <w:lang w:val="kk-KZ"/>
              </w:rPr>
            </w:pPr>
          </w:p>
        </w:tc>
        <w:tc>
          <w:tcPr>
            <w:tcW w:w="18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951D3" w:rsidRPr="005F3EE9" w:rsidRDefault="001951D3" w:rsidP="00694640">
            <w:pPr>
              <w:jc w:val="center"/>
              <w:rPr>
                <w:color w:val="auto"/>
                <w:lang w:val="kk-KZ"/>
              </w:rPr>
            </w:pPr>
            <w:r w:rsidRPr="005F3EE9">
              <w:rPr>
                <w:color w:val="auto"/>
                <w:lang w:val="kk-KZ"/>
              </w:rPr>
              <w:t>98,0</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951D3" w:rsidRPr="005F3EE9" w:rsidRDefault="001951D3" w:rsidP="00694640">
            <w:pPr>
              <w:jc w:val="center"/>
              <w:rPr>
                <w:color w:val="auto"/>
                <w:lang w:val="kk-KZ"/>
              </w:rPr>
            </w:pPr>
            <w:r w:rsidRPr="005F3EE9">
              <w:rPr>
                <w:color w:val="auto"/>
                <w:lang w:val="kk-KZ"/>
              </w:rPr>
              <w:t>98,5</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951D3" w:rsidRPr="005F3EE9" w:rsidRDefault="001951D3" w:rsidP="00694640">
            <w:pPr>
              <w:jc w:val="center"/>
              <w:rPr>
                <w:color w:val="auto"/>
                <w:lang w:val="kk-KZ"/>
              </w:rPr>
            </w:pPr>
            <w:r w:rsidRPr="005F3EE9">
              <w:rPr>
                <w:color w:val="auto"/>
                <w:lang w:val="kk-KZ"/>
              </w:rPr>
              <w:t>98,7</w:t>
            </w:r>
          </w:p>
        </w:tc>
        <w:tc>
          <w:tcPr>
            <w:tcW w:w="19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951D3" w:rsidRPr="005F3EE9" w:rsidRDefault="001951D3" w:rsidP="00694640">
            <w:pPr>
              <w:jc w:val="center"/>
              <w:rPr>
                <w:color w:val="auto"/>
                <w:lang w:val="kk-KZ"/>
              </w:rPr>
            </w:pPr>
            <w:r>
              <w:rPr>
                <w:color w:val="auto"/>
                <w:lang w:val="kk-KZ"/>
              </w:rPr>
              <w:t>98,9</w:t>
            </w:r>
          </w:p>
        </w:tc>
      </w:tr>
      <w:tr w:rsidR="001951D3" w:rsidRPr="00030074" w:rsidTr="00694640">
        <w:tc>
          <w:tcPr>
            <w:tcW w:w="410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951D3" w:rsidRPr="00030074" w:rsidRDefault="001951D3" w:rsidP="00694640">
            <w:pPr>
              <w:pStyle w:val="a9"/>
              <w:jc w:val="center"/>
              <w:rPr>
                <w:rFonts w:ascii="Times New Roman" w:hAnsi="Times New Roman" w:cs="Times New Roman"/>
                <w:sz w:val="24"/>
                <w:szCs w:val="24"/>
                <w:highlight w:val="yellow"/>
                <w:lang w:val="kk-KZ"/>
              </w:rPr>
            </w:pPr>
            <w:r w:rsidRPr="005F3EE9">
              <w:rPr>
                <w:rFonts w:ascii="Times New Roman" w:hAnsi="Times New Roman" w:cs="Times New Roman"/>
                <w:sz w:val="24"/>
                <w:szCs w:val="24"/>
                <w:lang w:val="kk-KZ"/>
              </w:rPr>
              <w:t>Доля населения владеющих тремя языками (государственный, русский и английский)</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951D3" w:rsidRPr="005F3EE9" w:rsidRDefault="001951D3" w:rsidP="00694640">
            <w:pPr>
              <w:jc w:val="center"/>
              <w:rPr>
                <w:bCs/>
                <w:color w:val="auto"/>
              </w:rPr>
            </w:pPr>
            <w:r w:rsidRPr="005F3EE9">
              <w:rPr>
                <w:bCs/>
                <w:color w:val="auto"/>
              </w:rPr>
              <w:t>%</w:t>
            </w:r>
          </w:p>
        </w:tc>
        <w:tc>
          <w:tcPr>
            <w:tcW w:w="24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951D3" w:rsidRPr="005F3EE9" w:rsidRDefault="001951D3" w:rsidP="00694640">
            <w:pPr>
              <w:jc w:val="center"/>
              <w:rPr>
                <w:color w:val="auto"/>
                <w:lang w:val="kk-KZ"/>
              </w:rPr>
            </w:pPr>
          </w:p>
        </w:tc>
        <w:tc>
          <w:tcPr>
            <w:tcW w:w="18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951D3" w:rsidRPr="005F3EE9" w:rsidRDefault="001951D3" w:rsidP="00694640">
            <w:pPr>
              <w:jc w:val="center"/>
              <w:rPr>
                <w:color w:val="auto"/>
                <w:lang w:val="kk-KZ"/>
              </w:rPr>
            </w:pPr>
            <w:r w:rsidRPr="005F3EE9">
              <w:rPr>
                <w:color w:val="auto"/>
                <w:lang w:val="kk-KZ"/>
              </w:rPr>
              <w:t>13,5</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951D3" w:rsidRPr="005F3EE9" w:rsidRDefault="001951D3" w:rsidP="00694640">
            <w:pPr>
              <w:jc w:val="center"/>
              <w:rPr>
                <w:color w:val="auto"/>
                <w:lang w:val="kk-KZ"/>
              </w:rPr>
            </w:pPr>
            <w:r w:rsidRPr="005F3EE9">
              <w:rPr>
                <w:color w:val="auto"/>
                <w:lang w:val="kk-KZ"/>
              </w:rPr>
              <w:t>14,0</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951D3" w:rsidRPr="005F3EE9" w:rsidRDefault="001951D3" w:rsidP="00694640">
            <w:pPr>
              <w:jc w:val="center"/>
              <w:rPr>
                <w:color w:val="auto"/>
                <w:lang w:val="kk-KZ"/>
              </w:rPr>
            </w:pPr>
            <w:r w:rsidRPr="005F3EE9">
              <w:rPr>
                <w:color w:val="auto"/>
                <w:lang w:val="kk-KZ"/>
              </w:rPr>
              <w:t>14,3</w:t>
            </w:r>
          </w:p>
        </w:tc>
        <w:tc>
          <w:tcPr>
            <w:tcW w:w="19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951D3" w:rsidRPr="005F3EE9" w:rsidRDefault="001951D3" w:rsidP="00694640">
            <w:pPr>
              <w:jc w:val="center"/>
              <w:rPr>
                <w:color w:val="auto"/>
                <w:lang w:val="kk-KZ"/>
              </w:rPr>
            </w:pPr>
            <w:r>
              <w:rPr>
                <w:color w:val="auto"/>
                <w:lang w:val="kk-KZ"/>
              </w:rPr>
              <w:t>14,6</w:t>
            </w:r>
          </w:p>
        </w:tc>
      </w:tr>
    </w:tbl>
    <w:p w:rsidR="00FA0740" w:rsidRDefault="00FA0740" w:rsidP="00FA0740">
      <w:pPr>
        <w:rPr>
          <w:b/>
          <w:color w:val="auto"/>
          <w:lang w:val="kk-KZ"/>
        </w:rPr>
      </w:pPr>
    </w:p>
    <w:p w:rsidR="00C371A1" w:rsidRDefault="00C371A1" w:rsidP="00C371A1">
      <w:r>
        <w:rPr>
          <w:rStyle w:val="s0"/>
          <w:b/>
          <w:bCs/>
        </w:rPr>
        <w:t xml:space="preserve">Код и наименование бюджетной программы: </w:t>
      </w:r>
      <w:r w:rsidRPr="0050249B">
        <w:rPr>
          <w:bCs/>
        </w:rPr>
        <w:t>00</w:t>
      </w:r>
      <w:r>
        <w:rPr>
          <w:bCs/>
          <w:lang w:val="kk-KZ"/>
        </w:rPr>
        <w:t>5</w:t>
      </w:r>
      <w:r w:rsidRPr="0050249B">
        <w:rPr>
          <w:bCs/>
        </w:rPr>
        <w:t xml:space="preserve"> Поддержка культурно-досуговой работы</w:t>
      </w:r>
    </w:p>
    <w:p w:rsidR="00C371A1" w:rsidRDefault="00C371A1" w:rsidP="00C371A1">
      <w:pPr>
        <w:jc w:val="both"/>
        <w:rPr>
          <w:rStyle w:val="a6"/>
          <w:b/>
          <w:bCs/>
        </w:rPr>
      </w:pPr>
      <w:r>
        <w:rPr>
          <w:rStyle w:val="s0"/>
          <w:b/>
          <w:bCs/>
        </w:rPr>
        <w:t xml:space="preserve">Руководитель бюджетной программы: </w:t>
      </w:r>
      <w:r>
        <w:rPr>
          <w:bCs/>
          <w:lang w:val="kk-KZ"/>
        </w:rPr>
        <w:t>П.О.Сармурзина</w:t>
      </w:r>
    </w:p>
    <w:p w:rsidR="00C371A1" w:rsidRDefault="00C371A1" w:rsidP="00C371A1">
      <w:pPr>
        <w:jc w:val="both"/>
        <w:rPr>
          <w:rStyle w:val="s0"/>
          <w:b/>
          <w:bCs/>
        </w:rPr>
      </w:pPr>
      <w:r>
        <w:rPr>
          <w:rStyle w:val="s0"/>
          <w:b/>
          <w:bCs/>
        </w:rPr>
        <w:t xml:space="preserve">Нормативная правовая основа бюджетной программы: </w:t>
      </w:r>
    </w:p>
    <w:p w:rsidR="00C371A1" w:rsidRPr="001F4913" w:rsidRDefault="00C371A1" w:rsidP="00C371A1">
      <w:pPr>
        <w:autoSpaceDE w:val="0"/>
        <w:autoSpaceDN w:val="0"/>
        <w:adjustRightInd w:val="0"/>
        <w:jc w:val="both"/>
      </w:pPr>
      <w:r w:rsidRPr="001F4913">
        <w:t>Бюджетный кодекс Республики Казахстан от 4 декабря 2008 года №</w:t>
      </w:r>
      <w:r w:rsidRPr="001F4913">
        <w:rPr>
          <w:lang w:val="ru-MD"/>
        </w:rPr>
        <w:t xml:space="preserve"> 95-</w:t>
      </w:r>
      <w:r w:rsidRPr="001F4913">
        <w:rPr>
          <w:lang w:val="en-US"/>
        </w:rPr>
        <w:t>IV</w:t>
      </w:r>
      <w:r w:rsidRPr="001F4913">
        <w:t xml:space="preserve"> ЗРК;</w:t>
      </w:r>
      <w:r w:rsidRPr="001F4913">
        <w:rPr>
          <w:lang w:val="ru-MD"/>
        </w:rPr>
        <w:t xml:space="preserve"> </w:t>
      </w:r>
    </w:p>
    <w:p w:rsidR="00C371A1" w:rsidRDefault="00C371A1" w:rsidP="00C371A1">
      <w:pPr>
        <w:autoSpaceDE w:val="0"/>
        <w:autoSpaceDN w:val="0"/>
        <w:adjustRightInd w:val="0"/>
        <w:jc w:val="both"/>
        <w:rPr>
          <w:lang w:val="kk-KZ"/>
        </w:rPr>
      </w:pPr>
      <w:r w:rsidRPr="001F4913">
        <w:rPr>
          <w:lang w:val="kk-KZ"/>
        </w:rPr>
        <w:t>Закон Республики Казахстан от 15 декабря 2006 года № 207 «О культуре»;</w:t>
      </w:r>
    </w:p>
    <w:p w:rsidR="00C371A1" w:rsidRDefault="00C371A1" w:rsidP="00C371A1">
      <w:pPr>
        <w:autoSpaceDE w:val="0"/>
        <w:autoSpaceDN w:val="0"/>
        <w:adjustRightInd w:val="0"/>
        <w:jc w:val="both"/>
      </w:pPr>
      <w:r w:rsidRPr="004140D8">
        <w:t>Закон</w:t>
      </w:r>
      <w:r w:rsidRPr="004140D8">
        <w:rPr>
          <w:b/>
        </w:rPr>
        <w:t xml:space="preserve"> </w:t>
      </w:r>
      <w:r w:rsidRPr="004140D8">
        <w:t>Республики Казахстан от 04 декабря</w:t>
      </w:r>
      <w:r w:rsidRPr="004140D8">
        <w:rPr>
          <w:lang w:val="ru-MD"/>
        </w:rPr>
        <w:t xml:space="preserve"> 2015 года </w:t>
      </w:r>
      <w:r w:rsidRPr="004140D8">
        <w:t>№</w:t>
      </w:r>
      <w:r w:rsidRPr="004140D8">
        <w:rPr>
          <w:lang w:val="ru-MD"/>
        </w:rPr>
        <w:t xml:space="preserve"> 434-</w:t>
      </w:r>
      <w:r w:rsidRPr="004140D8">
        <w:rPr>
          <w:lang w:val="en-US"/>
        </w:rPr>
        <w:t>V</w:t>
      </w:r>
      <w:r w:rsidRPr="004140D8">
        <w:t xml:space="preserve"> «О </w:t>
      </w:r>
      <w:proofErr w:type="spellStart"/>
      <w:r w:rsidRPr="004140D8">
        <w:rPr>
          <w:lang w:val="ru-MD"/>
        </w:rPr>
        <w:t>государственн</w:t>
      </w:r>
      <w:r w:rsidRPr="004140D8">
        <w:t>ых</w:t>
      </w:r>
      <w:proofErr w:type="spellEnd"/>
      <w:r w:rsidRPr="004140D8">
        <w:t xml:space="preserve"> закупках»;</w:t>
      </w:r>
      <w:r w:rsidRPr="001F4913">
        <w:t xml:space="preserve"> </w:t>
      </w:r>
    </w:p>
    <w:p w:rsidR="00C371A1" w:rsidRDefault="00C371A1" w:rsidP="00C371A1">
      <w:pPr>
        <w:jc w:val="both"/>
      </w:pPr>
      <w:r>
        <w:rPr>
          <w:sz w:val="22"/>
          <w:szCs w:val="22"/>
          <w:lang w:val="kk-KZ"/>
        </w:rPr>
        <w:t>ППРК от 31 декабря 2015 года №1193 «О системе оплаты труда гражданских служащих, работников организации, содержащихся за счет средств государственного бюджета, работников казенных предприятий»</w:t>
      </w:r>
      <w:r>
        <w:rPr>
          <w:rStyle w:val="s0"/>
        </w:rPr>
        <w:t>.</w:t>
      </w:r>
      <w:r>
        <w:t> </w:t>
      </w:r>
    </w:p>
    <w:p w:rsidR="00C371A1" w:rsidRPr="009E0775" w:rsidRDefault="00C371A1" w:rsidP="00C371A1">
      <w:pPr>
        <w:jc w:val="both"/>
        <w:rPr>
          <w:lang w:val="kk-KZ"/>
        </w:rPr>
      </w:pPr>
      <w:r>
        <w:rPr>
          <w:bCs/>
          <w:lang w:val="kk-KZ"/>
        </w:rPr>
        <w:t xml:space="preserve">Решение 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p>
    <w:p w:rsidR="00C371A1" w:rsidRDefault="00C371A1" w:rsidP="00C371A1">
      <w:pPr>
        <w:jc w:val="both"/>
      </w:pPr>
      <w:r>
        <w:lastRenderedPageBreak/>
        <w:t xml:space="preserve">Постановление </w:t>
      </w:r>
      <w:proofErr w:type="spellStart"/>
      <w:r>
        <w:t>акимата</w:t>
      </w:r>
      <w:proofErr w:type="spellEnd"/>
      <w:r>
        <w:t xml:space="preserve"> </w:t>
      </w:r>
      <w:proofErr w:type="spellStart"/>
      <w:r>
        <w:t>Мангистауской</w:t>
      </w:r>
      <w:proofErr w:type="spellEnd"/>
      <w:r>
        <w:t xml:space="preserve"> области от 29 апреля 2020 года №73 «</w:t>
      </w:r>
      <w:proofErr w:type="gramStart"/>
      <w:r>
        <w:t>О внесений</w:t>
      </w:r>
      <w:proofErr w:type="gramEnd"/>
      <w:r>
        <w:t xml:space="preserve"> изменений и дополнений в Постановление </w:t>
      </w:r>
      <w:proofErr w:type="spellStart"/>
      <w:r>
        <w:t>акимата</w:t>
      </w:r>
      <w:proofErr w:type="spellEnd"/>
      <w:r>
        <w:t xml:space="preserve"> </w:t>
      </w:r>
      <w:proofErr w:type="spellStart"/>
      <w:r>
        <w:t>Мангистауской</w:t>
      </w:r>
      <w:proofErr w:type="spellEnd"/>
      <w:r>
        <w:t xml:space="preserve"> области от 26 декабря 2019 года №293 «О реализации решения </w:t>
      </w:r>
      <w:r>
        <w:rPr>
          <w:bCs/>
          <w:lang w:val="kk-KZ"/>
        </w:rPr>
        <w:t xml:space="preserve">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r>
        <w:rPr>
          <w:bCs/>
          <w:lang w:val="kk-KZ"/>
        </w:rPr>
        <w:t xml:space="preserve"> </w:t>
      </w:r>
    </w:p>
    <w:p w:rsidR="00C40EED" w:rsidRDefault="00C40EED" w:rsidP="00C40EED">
      <w:pPr>
        <w:jc w:val="both"/>
      </w:pPr>
      <w:r>
        <w:t xml:space="preserve">Постановление </w:t>
      </w:r>
      <w:proofErr w:type="spellStart"/>
      <w:r>
        <w:t>акимата</w:t>
      </w:r>
      <w:proofErr w:type="spellEnd"/>
      <w:r>
        <w:t xml:space="preserve"> </w:t>
      </w:r>
      <w:proofErr w:type="spellStart"/>
      <w:r>
        <w:t>Мангистауской</w:t>
      </w:r>
      <w:proofErr w:type="spellEnd"/>
      <w:r>
        <w:t xml:space="preserve"> области от </w:t>
      </w:r>
      <w:r>
        <w:rPr>
          <w:lang w:val="kk-KZ"/>
        </w:rPr>
        <w:t>27</w:t>
      </w:r>
      <w:r>
        <w:t xml:space="preserve"> </w:t>
      </w:r>
      <w:r>
        <w:rPr>
          <w:lang w:val="kk-KZ"/>
        </w:rPr>
        <w:t>ноября</w:t>
      </w:r>
      <w:r>
        <w:t xml:space="preserve"> 2020 года №</w:t>
      </w:r>
      <w:r>
        <w:rPr>
          <w:lang w:val="kk-KZ"/>
        </w:rPr>
        <w:t>221</w:t>
      </w:r>
      <w:r>
        <w:t xml:space="preserve"> «</w:t>
      </w:r>
      <w:proofErr w:type="gramStart"/>
      <w:r>
        <w:t>О внесений</w:t>
      </w:r>
      <w:proofErr w:type="gramEnd"/>
      <w:r>
        <w:t xml:space="preserve"> изменений и дополнений в Постановление </w:t>
      </w:r>
      <w:proofErr w:type="spellStart"/>
      <w:r>
        <w:t>акимата</w:t>
      </w:r>
      <w:proofErr w:type="spellEnd"/>
      <w:r>
        <w:t xml:space="preserve"> </w:t>
      </w:r>
      <w:proofErr w:type="spellStart"/>
      <w:r>
        <w:t>Мангистауской</w:t>
      </w:r>
      <w:proofErr w:type="spellEnd"/>
      <w:r>
        <w:t xml:space="preserve"> области от 26 декабря 2019 года №293 «О реализации решения </w:t>
      </w:r>
      <w:r>
        <w:rPr>
          <w:bCs/>
          <w:lang w:val="kk-KZ"/>
        </w:rPr>
        <w:t xml:space="preserve">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r>
        <w:rPr>
          <w:bCs/>
          <w:lang w:val="kk-KZ"/>
        </w:rPr>
        <w:t xml:space="preserve"> </w:t>
      </w:r>
    </w:p>
    <w:p w:rsidR="00F23546" w:rsidRDefault="00F23546" w:rsidP="00F23546">
      <w:pPr>
        <w:jc w:val="both"/>
      </w:pPr>
      <w:r>
        <w:t xml:space="preserve">Постановление </w:t>
      </w:r>
      <w:proofErr w:type="spellStart"/>
      <w:r>
        <w:t>акимата</w:t>
      </w:r>
      <w:proofErr w:type="spellEnd"/>
      <w:r>
        <w:t xml:space="preserve"> </w:t>
      </w:r>
      <w:proofErr w:type="spellStart"/>
      <w:r>
        <w:t>Мангистауской</w:t>
      </w:r>
      <w:proofErr w:type="spellEnd"/>
      <w:r>
        <w:t xml:space="preserve"> области от </w:t>
      </w:r>
      <w:r>
        <w:rPr>
          <w:lang w:val="kk-KZ"/>
        </w:rPr>
        <w:t>22</w:t>
      </w:r>
      <w:r>
        <w:t xml:space="preserve"> </w:t>
      </w:r>
      <w:r>
        <w:rPr>
          <w:lang w:val="kk-KZ"/>
        </w:rPr>
        <w:t>декабря</w:t>
      </w:r>
      <w:r>
        <w:t xml:space="preserve"> 2020 года №</w:t>
      </w:r>
      <w:r>
        <w:rPr>
          <w:lang w:val="kk-KZ"/>
        </w:rPr>
        <w:t>249</w:t>
      </w:r>
      <w:r>
        <w:t xml:space="preserve"> «</w:t>
      </w:r>
      <w:proofErr w:type="gramStart"/>
      <w:r>
        <w:t>О внесений</w:t>
      </w:r>
      <w:proofErr w:type="gramEnd"/>
      <w:r>
        <w:t xml:space="preserve"> изменений и дополнений в Постановление </w:t>
      </w:r>
      <w:proofErr w:type="spellStart"/>
      <w:r>
        <w:t>акимата</w:t>
      </w:r>
      <w:proofErr w:type="spellEnd"/>
      <w:r>
        <w:t xml:space="preserve"> </w:t>
      </w:r>
      <w:proofErr w:type="spellStart"/>
      <w:r>
        <w:t>Мангистауской</w:t>
      </w:r>
      <w:proofErr w:type="spellEnd"/>
      <w:r>
        <w:t xml:space="preserve"> области от 26 декабря 2019 года №293 «О реализации решения </w:t>
      </w:r>
      <w:r>
        <w:rPr>
          <w:bCs/>
          <w:lang w:val="kk-KZ"/>
        </w:rPr>
        <w:t xml:space="preserve">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r>
        <w:rPr>
          <w:bCs/>
          <w:lang w:val="kk-KZ"/>
        </w:rPr>
        <w:t xml:space="preserve"> </w:t>
      </w:r>
    </w:p>
    <w:p w:rsidR="00C371A1" w:rsidRPr="004520F4" w:rsidRDefault="00C371A1" w:rsidP="00C371A1">
      <w:pPr>
        <w:jc w:val="both"/>
      </w:pPr>
    </w:p>
    <w:p w:rsidR="00C371A1" w:rsidRDefault="00C371A1" w:rsidP="00C371A1">
      <w:pPr>
        <w:jc w:val="both"/>
      </w:pPr>
      <w:r>
        <w:rPr>
          <w:rStyle w:val="s0"/>
          <w:b/>
          <w:bCs/>
        </w:rPr>
        <w:t>Вид бюджетной программы:</w:t>
      </w:r>
    </w:p>
    <w:p w:rsidR="00C371A1" w:rsidRPr="00716C47" w:rsidRDefault="00C371A1" w:rsidP="00C371A1">
      <w:pPr>
        <w:jc w:val="both"/>
        <w:rPr>
          <w:u w:val="single"/>
        </w:rPr>
      </w:pPr>
      <w:r>
        <w:rPr>
          <w:rStyle w:val="s0"/>
          <w:b/>
          <w:bCs/>
        </w:rPr>
        <w:t xml:space="preserve">в зависимости от уровня государственного </w:t>
      </w:r>
      <w:proofErr w:type="gramStart"/>
      <w:r>
        <w:rPr>
          <w:rStyle w:val="s0"/>
          <w:b/>
          <w:bCs/>
        </w:rPr>
        <w:t xml:space="preserve">управления:  </w:t>
      </w:r>
      <w:r>
        <w:rPr>
          <w:rStyle w:val="s0"/>
        </w:rPr>
        <w:t>О</w:t>
      </w:r>
      <w:r w:rsidRPr="003C2F7D">
        <w:rPr>
          <w:rStyle w:val="s0"/>
        </w:rPr>
        <w:t>бластной</w:t>
      </w:r>
      <w:proofErr w:type="gramEnd"/>
      <w:r w:rsidRPr="003C2F7D">
        <w:rPr>
          <w:rStyle w:val="s0"/>
        </w:rPr>
        <w:t xml:space="preserve"> бюджет</w:t>
      </w:r>
    </w:p>
    <w:p w:rsidR="00C371A1" w:rsidRPr="00EB1967" w:rsidRDefault="00C371A1" w:rsidP="00C371A1">
      <w:pPr>
        <w:jc w:val="both"/>
        <w:rPr>
          <w:u w:val="single"/>
        </w:rPr>
      </w:pPr>
      <w:r w:rsidRPr="00EB1967">
        <w:rPr>
          <w:rStyle w:val="s0"/>
          <w:b/>
          <w:bCs/>
        </w:rPr>
        <w:t xml:space="preserve">в зависимости от </w:t>
      </w:r>
      <w:proofErr w:type="gramStart"/>
      <w:r w:rsidRPr="00EB1967">
        <w:rPr>
          <w:rStyle w:val="s0"/>
          <w:b/>
          <w:bCs/>
        </w:rPr>
        <w:t>содержания</w:t>
      </w:r>
      <w:r>
        <w:rPr>
          <w:rStyle w:val="s0"/>
          <w:b/>
          <w:bCs/>
        </w:rPr>
        <w:t>:</w:t>
      </w:r>
      <w:r w:rsidRPr="00EB1967">
        <w:rPr>
          <w:rStyle w:val="s0"/>
          <w:b/>
          <w:bCs/>
        </w:rPr>
        <w:t xml:space="preserve">  </w:t>
      </w:r>
      <w:r>
        <w:t>П</w:t>
      </w:r>
      <w:r w:rsidRPr="003C2F7D">
        <w:t>редоставление</w:t>
      </w:r>
      <w:proofErr w:type="gramEnd"/>
      <w:r w:rsidRPr="003C2F7D">
        <w:t xml:space="preserve">  трансфертов и бюджетных субсидий</w:t>
      </w:r>
    </w:p>
    <w:p w:rsidR="00C371A1" w:rsidRPr="00366C46" w:rsidRDefault="00C371A1" w:rsidP="00C371A1">
      <w:pPr>
        <w:jc w:val="both"/>
        <w:rPr>
          <w:rStyle w:val="a6"/>
          <w:b/>
          <w:bCs/>
        </w:rPr>
      </w:pPr>
      <w:r w:rsidRPr="00366C46">
        <w:rPr>
          <w:rStyle w:val="s0"/>
          <w:b/>
          <w:bCs/>
        </w:rPr>
        <w:t xml:space="preserve">в зависимости от способа </w:t>
      </w:r>
      <w:proofErr w:type="gramStart"/>
      <w:r w:rsidRPr="00366C46">
        <w:rPr>
          <w:rStyle w:val="s0"/>
          <w:b/>
          <w:bCs/>
        </w:rPr>
        <w:t>реализации</w:t>
      </w:r>
      <w:r>
        <w:rPr>
          <w:rStyle w:val="s0"/>
          <w:b/>
          <w:bCs/>
        </w:rPr>
        <w:t>:</w:t>
      </w:r>
      <w:r w:rsidRPr="00366C46">
        <w:rPr>
          <w:rStyle w:val="s0"/>
          <w:b/>
          <w:bCs/>
        </w:rPr>
        <w:t xml:space="preserve">  </w:t>
      </w:r>
      <w:r>
        <w:t>И</w:t>
      </w:r>
      <w:r w:rsidRPr="003C2F7D">
        <w:t>ндивидуальные</w:t>
      </w:r>
      <w:proofErr w:type="gramEnd"/>
      <w:r w:rsidRPr="003C2F7D">
        <w:t xml:space="preserve"> бюджетные программы, реализуемые одним администратором</w:t>
      </w:r>
      <w:r w:rsidRPr="00366C46">
        <w:rPr>
          <w:rStyle w:val="a6"/>
          <w:b/>
          <w:bCs/>
        </w:rPr>
        <w:t xml:space="preserve"> </w:t>
      </w:r>
    </w:p>
    <w:p w:rsidR="00C371A1" w:rsidRPr="00366C46" w:rsidRDefault="00C371A1" w:rsidP="00C371A1">
      <w:pPr>
        <w:jc w:val="both"/>
      </w:pPr>
      <w:r w:rsidRPr="00366C46">
        <w:rPr>
          <w:rStyle w:val="s0"/>
          <w:b/>
          <w:bCs/>
        </w:rPr>
        <w:t>текущая/развитие</w:t>
      </w:r>
      <w:r>
        <w:rPr>
          <w:rStyle w:val="s0"/>
          <w:b/>
          <w:bCs/>
        </w:rPr>
        <w:t>:</w:t>
      </w:r>
      <w:r w:rsidRPr="00366C46">
        <w:rPr>
          <w:rStyle w:val="s0"/>
          <w:b/>
          <w:bCs/>
        </w:rPr>
        <w:t xml:space="preserve"> </w:t>
      </w:r>
      <w:r>
        <w:t>Т</w:t>
      </w:r>
      <w:r w:rsidRPr="003C2F7D">
        <w:t>екущая</w:t>
      </w:r>
    </w:p>
    <w:p w:rsidR="00C371A1" w:rsidRPr="00F61B0D" w:rsidRDefault="00C371A1" w:rsidP="00C371A1">
      <w:pPr>
        <w:jc w:val="both"/>
      </w:pPr>
      <w:r w:rsidRPr="00624EF8">
        <w:rPr>
          <w:rStyle w:val="s0"/>
          <w:b/>
          <w:bCs/>
        </w:rPr>
        <w:t xml:space="preserve">Цель бюджетной программы: </w:t>
      </w:r>
      <w:r>
        <w:t>Р</w:t>
      </w:r>
      <w:r w:rsidRPr="00F61B0D">
        <w:t xml:space="preserve">еализация государственной политики в области развития культуры, сохранение лучших традиций классического и народного </w:t>
      </w:r>
      <w:proofErr w:type="gramStart"/>
      <w:r w:rsidRPr="00F61B0D">
        <w:t>искусства,  пропаганда</w:t>
      </w:r>
      <w:proofErr w:type="gramEnd"/>
      <w:r w:rsidRPr="00F61B0D">
        <w:t xml:space="preserve"> киноискусства.</w:t>
      </w:r>
      <w:r w:rsidRPr="007F160A">
        <w:t xml:space="preserve"> </w:t>
      </w:r>
      <w:r>
        <w:t xml:space="preserve">На начало 2020 года запланировано проведение </w:t>
      </w:r>
      <w:r w:rsidR="00A8315E">
        <w:rPr>
          <w:lang w:val="kk-KZ"/>
        </w:rPr>
        <w:t>499</w:t>
      </w:r>
      <w:r>
        <w:t xml:space="preserve"> киносеансов, </w:t>
      </w:r>
      <w:r w:rsidR="00A8315E">
        <w:rPr>
          <w:lang w:val="kk-KZ"/>
        </w:rPr>
        <w:t>7</w:t>
      </w:r>
      <w:r>
        <w:t xml:space="preserve"> социально-значимых и культурных мероприятий, повышение квалификации 3-ти сотрудников.  На конец отчетного периода ожидается исполнение </w:t>
      </w:r>
      <w:proofErr w:type="gramStart"/>
      <w:r>
        <w:t>на  100</w:t>
      </w:r>
      <w:proofErr w:type="gramEnd"/>
      <w:r>
        <w:t>%.</w:t>
      </w:r>
    </w:p>
    <w:p w:rsidR="00C371A1" w:rsidRPr="00F55670" w:rsidRDefault="00C371A1" w:rsidP="00C371A1">
      <w:pPr>
        <w:jc w:val="both"/>
      </w:pPr>
      <w:r>
        <w:rPr>
          <w:rStyle w:val="s0"/>
          <w:b/>
          <w:bCs/>
        </w:rPr>
        <w:t>Конечные результаты</w:t>
      </w:r>
      <w:r w:rsidRPr="00186154">
        <w:rPr>
          <w:rStyle w:val="s0"/>
          <w:b/>
          <w:bCs/>
        </w:rPr>
        <w:t xml:space="preserve"> бюджетной программы</w:t>
      </w:r>
      <w:r w:rsidRPr="00F55670">
        <w:rPr>
          <w:rStyle w:val="s0"/>
          <w:b/>
          <w:bCs/>
        </w:rPr>
        <w:t>:</w:t>
      </w:r>
      <w:r>
        <w:rPr>
          <w:rStyle w:val="s0"/>
          <w:b/>
          <w:bCs/>
        </w:rPr>
        <w:t xml:space="preserve"> </w:t>
      </w:r>
      <w:r>
        <w:t>Ф</w:t>
      </w:r>
      <w:r w:rsidRPr="00B556C4">
        <w:t>ункционирования культурно-досуговых организаций с целью повышения культурного, духовного уровня населения</w:t>
      </w:r>
      <w:r w:rsidRPr="00B556C4">
        <w:rPr>
          <w:bCs/>
        </w:rPr>
        <w:t>.</w:t>
      </w:r>
      <w:r w:rsidRPr="00B556C4">
        <w:t xml:space="preserve"> </w:t>
      </w:r>
      <w:r>
        <w:t>П</w:t>
      </w:r>
      <w:r w:rsidRPr="00B556C4">
        <w:t>овышение культурного, духовного уровня населения региона и ознакомление мировой общественности с уникальным культурным наследием региона путем проведения социально значимых и культурных мероприятий</w:t>
      </w:r>
      <w:r>
        <w:t xml:space="preserve">. </w:t>
      </w:r>
    </w:p>
    <w:p w:rsidR="00C371A1" w:rsidRDefault="00C371A1" w:rsidP="00C371A1">
      <w:pPr>
        <w:jc w:val="both"/>
      </w:pPr>
      <w:r w:rsidRPr="00E063F6">
        <w:rPr>
          <w:rStyle w:val="s0"/>
          <w:b/>
          <w:bCs/>
        </w:rPr>
        <w:t>Описание (обоснование) бюджетной программы</w:t>
      </w:r>
      <w:r>
        <w:rPr>
          <w:rStyle w:val="s0"/>
          <w:b/>
          <w:bCs/>
        </w:rPr>
        <w:t>:</w:t>
      </w:r>
      <w:r w:rsidRPr="00E063F6">
        <w:rPr>
          <w:rStyle w:val="s0"/>
          <w:b/>
          <w:bCs/>
        </w:rPr>
        <w:t xml:space="preserve"> </w:t>
      </w:r>
      <w:r w:rsidRPr="00F55670">
        <w:t>Подготовка и проведение социально-значимых и культурных мероприятий; областных, региональных, республиканских конкурсов, смотров, фестивалей, национальных праздников, юбилейных мероприятий, памятных дат и пропаганда киноискусства. Обеспечение доступности культурно-досуговых мероприятий для населения культурно-досуговым организациям: ГККП «Областной научно-методический центр и культурно- досуговой работы».</w:t>
      </w:r>
    </w:p>
    <w:p w:rsidR="00C371A1" w:rsidRPr="00501A71" w:rsidRDefault="00C371A1" w:rsidP="00C371A1">
      <w:pPr>
        <w:jc w:val="both"/>
        <w:rPr>
          <w:u w:val="single"/>
        </w:rPr>
      </w:pPr>
    </w:p>
    <w:tbl>
      <w:tblPr>
        <w:tblW w:w="4965" w:type="pct"/>
        <w:jc w:val="center"/>
        <w:tblCellMar>
          <w:left w:w="0" w:type="dxa"/>
          <w:right w:w="0" w:type="dxa"/>
        </w:tblCellMar>
        <w:tblLook w:val="0000" w:firstRow="0" w:lastRow="0" w:firstColumn="0" w:lastColumn="0" w:noHBand="0" w:noVBand="0"/>
      </w:tblPr>
      <w:tblGrid>
        <w:gridCol w:w="3957"/>
        <w:gridCol w:w="1877"/>
        <w:gridCol w:w="1856"/>
        <w:gridCol w:w="1940"/>
        <w:gridCol w:w="1814"/>
        <w:gridCol w:w="1676"/>
        <w:gridCol w:w="1922"/>
      </w:tblGrid>
      <w:tr w:rsidR="00C371A1" w:rsidTr="00694640">
        <w:trPr>
          <w:jc w:val="center"/>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rPr>
                <w:b/>
                <w:bCs/>
              </w:rPr>
              <w:t>Расходы по бюджетной программе, всего</w:t>
            </w:r>
          </w:p>
        </w:tc>
      </w:tr>
      <w:tr w:rsidR="00C371A1" w:rsidTr="00694640">
        <w:trPr>
          <w:jc w:val="center"/>
        </w:trPr>
        <w:tc>
          <w:tcPr>
            <w:tcW w:w="131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Расходы по бюджетной программе</w:t>
            </w:r>
          </w:p>
        </w:tc>
        <w:tc>
          <w:tcPr>
            <w:tcW w:w="624" w:type="pct"/>
            <w:vMerge w:val="restart"/>
            <w:tcBorders>
              <w:top w:val="nil"/>
              <w:left w:val="nil"/>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Единица измерения</w:t>
            </w:r>
          </w:p>
        </w:tc>
        <w:tc>
          <w:tcPr>
            <w:tcW w:w="617" w:type="pct"/>
            <w:tcBorders>
              <w:top w:val="nil"/>
              <w:left w:val="nil"/>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Отчетный год</w:t>
            </w:r>
          </w:p>
        </w:tc>
        <w:tc>
          <w:tcPr>
            <w:tcW w:w="645" w:type="pct"/>
            <w:tcBorders>
              <w:top w:val="nil"/>
              <w:left w:val="nil"/>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План текущего года</w:t>
            </w:r>
          </w:p>
        </w:tc>
        <w:tc>
          <w:tcPr>
            <w:tcW w:w="1799" w:type="pct"/>
            <w:gridSpan w:val="3"/>
            <w:tcBorders>
              <w:top w:val="nil"/>
              <w:left w:val="nil"/>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Плановый период</w:t>
            </w:r>
          </w:p>
        </w:tc>
      </w:tr>
      <w:tr w:rsidR="00C371A1" w:rsidTr="00694640">
        <w:trPr>
          <w:trHeight w:val="348"/>
          <w:jc w:val="center"/>
        </w:trPr>
        <w:tc>
          <w:tcPr>
            <w:tcW w:w="1315" w:type="pct"/>
            <w:vMerge/>
            <w:tcBorders>
              <w:top w:val="nil"/>
              <w:left w:val="single" w:sz="8" w:space="0" w:color="auto"/>
              <w:bottom w:val="single" w:sz="4" w:space="0" w:color="auto"/>
              <w:right w:val="single" w:sz="8" w:space="0" w:color="auto"/>
            </w:tcBorders>
            <w:vAlign w:val="center"/>
          </w:tcPr>
          <w:p w:rsidR="00C371A1" w:rsidRDefault="00C371A1" w:rsidP="00694640">
            <w:pPr>
              <w:rPr>
                <w:color w:val="auto"/>
              </w:rPr>
            </w:pPr>
          </w:p>
        </w:tc>
        <w:tc>
          <w:tcPr>
            <w:tcW w:w="624" w:type="pct"/>
            <w:vMerge/>
            <w:tcBorders>
              <w:top w:val="nil"/>
              <w:left w:val="nil"/>
              <w:bottom w:val="single" w:sz="4" w:space="0" w:color="auto"/>
              <w:right w:val="single" w:sz="8" w:space="0" w:color="auto"/>
            </w:tcBorders>
            <w:vAlign w:val="center"/>
          </w:tcPr>
          <w:p w:rsidR="00C371A1" w:rsidRDefault="00C371A1" w:rsidP="00694640">
            <w:pPr>
              <w:rPr>
                <w:color w:val="auto"/>
              </w:rPr>
            </w:pPr>
          </w:p>
        </w:tc>
        <w:tc>
          <w:tcPr>
            <w:tcW w:w="617" w:type="pct"/>
            <w:tcBorders>
              <w:top w:val="nil"/>
              <w:left w:val="nil"/>
              <w:bottom w:val="single" w:sz="4" w:space="0" w:color="auto"/>
              <w:right w:val="single" w:sz="8" w:space="0" w:color="auto"/>
            </w:tcBorders>
            <w:tcMar>
              <w:top w:w="0" w:type="dxa"/>
              <w:left w:w="108" w:type="dxa"/>
              <w:bottom w:w="0" w:type="dxa"/>
              <w:right w:w="108" w:type="dxa"/>
            </w:tcMar>
            <w:vAlign w:val="center"/>
          </w:tcPr>
          <w:p w:rsidR="00C371A1" w:rsidRPr="00315A20" w:rsidRDefault="00C371A1" w:rsidP="00694640">
            <w:pPr>
              <w:pStyle w:val="a4"/>
              <w:spacing w:before="0" w:beforeAutospacing="0" w:after="0" w:afterAutospacing="0"/>
              <w:jc w:val="center"/>
              <w:rPr>
                <w:highlight w:val="yellow"/>
              </w:rPr>
            </w:pPr>
            <w:r w:rsidRPr="00A8129E">
              <w:t>201</w:t>
            </w:r>
            <w:r>
              <w:rPr>
                <w:lang w:val="kk-KZ"/>
              </w:rPr>
              <w:t>8</w:t>
            </w:r>
            <w:r w:rsidRPr="00A8129E">
              <w:t>г</w:t>
            </w:r>
          </w:p>
        </w:tc>
        <w:tc>
          <w:tcPr>
            <w:tcW w:w="645" w:type="pct"/>
            <w:tcBorders>
              <w:top w:val="nil"/>
              <w:left w:val="nil"/>
              <w:bottom w:val="single" w:sz="4" w:space="0" w:color="auto"/>
              <w:right w:val="single" w:sz="8" w:space="0" w:color="auto"/>
            </w:tcBorders>
            <w:tcMar>
              <w:top w:w="0" w:type="dxa"/>
              <w:left w:w="108" w:type="dxa"/>
              <w:bottom w:w="0" w:type="dxa"/>
              <w:right w:w="108" w:type="dxa"/>
            </w:tcMar>
            <w:vAlign w:val="center"/>
          </w:tcPr>
          <w:p w:rsidR="00C371A1" w:rsidRPr="00CC6B67" w:rsidRDefault="00C371A1" w:rsidP="00694640">
            <w:pPr>
              <w:jc w:val="center"/>
            </w:pPr>
            <w:r w:rsidRPr="00CC6B67">
              <w:t>201</w:t>
            </w:r>
            <w:r>
              <w:t>9г</w:t>
            </w:r>
          </w:p>
        </w:tc>
        <w:tc>
          <w:tcPr>
            <w:tcW w:w="603" w:type="pct"/>
            <w:tcBorders>
              <w:top w:val="nil"/>
              <w:left w:val="nil"/>
              <w:bottom w:val="single" w:sz="4" w:space="0" w:color="auto"/>
              <w:right w:val="single" w:sz="8" w:space="0" w:color="auto"/>
            </w:tcBorders>
            <w:tcMar>
              <w:top w:w="0" w:type="dxa"/>
              <w:left w:w="108" w:type="dxa"/>
              <w:bottom w:w="0" w:type="dxa"/>
              <w:right w:w="108" w:type="dxa"/>
            </w:tcMar>
            <w:vAlign w:val="center"/>
          </w:tcPr>
          <w:p w:rsidR="00C371A1" w:rsidRPr="00CC6B67" w:rsidRDefault="00C371A1" w:rsidP="00694640">
            <w:pPr>
              <w:pStyle w:val="a4"/>
              <w:spacing w:before="0" w:beforeAutospacing="0" w:after="0" w:afterAutospacing="0"/>
              <w:jc w:val="center"/>
            </w:pPr>
            <w:r w:rsidRPr="00CC6B67">
              <w:t>20</w:t>
            </w:r>
            <w:r>
              <w:t>20г</w:t>
            </w:r>
          </w:p>
        </w:tc>
        <w:tc>
          <w:tcPr>
            <w:tcW w:w="557" w:type="pct"/>
            <w:tcBorders>
              <w:top w:val="nil"/>
              <w:left w:val="nil"/>
              <w:bottom w:val="single" w:sz="4" w:space="0" w:color="auto"/>
              <w:right w:val="single" w:sz="8" w:space="0" w:color="auto"/>
            </w:tcBorders>
            <w:tcMar>
              <w:top w:w="0" w:type="dxa"/>
              <w:left w:w="108" w:type="dxa"/>
              <w:bottom w:w="0" w:type="dxa"/>
              <w:right w:w="108" w:type="dxa"/>
            </w:tcMar>
            <w:vAlign w:val="center"/>
          </w:tcPr>
          <w:p w:rsidR="00C371A1" w:rsidRPr="00CC6B67" w:rsidRDefault="00C371A1" w:rsidP="00694640">
            <w:pPr>
              <w:pStyle w:val="a4"/>
              <w:spacing w:before="0" w:beforeAutospacing="0" w:after="0" w:afterAutospacing="0"/>
              <w:jc w:val="center"/>
            </w:pPr>
            <w:r w:rsidRPr="00CC6B67">
              <w:t>20</w:t>
            </w:r>
            <w:r>
              <w:rPr>
                <w:lang w:val="kk-KZ"/>
              </w:rPr>
              <w:t>21</w:t>
            </w:r>
            <w:r>
              <w:t>г</w:t>
            </w:r>
          </w:p>
        </w:tc>
        <w:tc>
          <w:tcPr>
            <w:tcW w:w="639" w:type="pct"/>
            <w:tcBorders>
              <w:top w:val="nil"/>
              <w:left w:val="nil"/>
              <w:bottom w:val="single" w:sz="4" w:space="0" w:color="auto"/>
              <w:right w:val="single" w:sz="8" w:space="0" w:color="auto"/>
            </w:tcBorders>
            <w:tcMar>
              <w:top w:w="0" w:type="dxa"/>
              <w:left w:w="108" w:type="dxa"/>
              <w:bottom w:w="0" w:type="dxa"/>
              <w:right w:w="108" w:type="dxa"/>
            </w:tcMar>
            <w:vAlign w:val="center"/>
          </w:tcPr>
          <w:p w:rsidR="00C371A1" w:rsidRPr="00CC6B67" w:rsidRDefault="00C371A1" w:rsidP="00694640">
            <w:pPr>
              <w:pStyle w:val="a4"/>
              <w:spacing w:before="0" w:beforeAutospacing="0" w:after="0" w:afterAutospacing="0"/>
              <w:jc w:val="center"/>
            </w:pPr>
            <w:r>
              <w:t>2022г</w:t>
            </w:r>
          </w:p>
        </w:tc>
      </w:tr>
      <w:tr w:rsidR="00C371A1" w:rsidTr="00694640">
        <w:trPr>
          <w:trHeight w:val="547"/>
          <w:jc w:val="center"/>
        </w:trPr>
        <w:tc>
          <w:tcPr>
            <w:tcW w:w="131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371A1" w:rsidRPr="002730CF" w:rsidRDefault="00C371A1" w:rsidP="00694640">
            <w:r w:rsidRPr="002730CF">
              <w:rPr>
                <w:bCs/>
              </w:rPr>
              <w:t>Поддержка культурно-досуговой работы</w:t>
            </w:r>
          </w:p>
        </w:tc>
        <w:tc>
          <w:tcPr>
            <w:tcW w:w="62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371A1" w:rsidRDefault="00C371A1" w:rsidP="00694640">
            <w:pPr>
              <w:pStyle w:val="a4"/>
              <w:spacing w:before="0" w:beforeAutospacing="0" w:after="0" w:afterAutospacing="0"/>
              <w:jc w:val="center"/>
            </w:pPr>
            <w:r>
              <w:t>тысяч тенге</w:t>
            </w:r>
          </w:p>
        </w:tc>
        <w:tc>
          <w:tcPr>
            <w:tcW w:w="61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371A1" w:rsidRPr="00FC18DA" w:rsidRDefault="00C371A1" w:rsidP="00694640">
            <w:pPr>
              <w:jc w:val="center"/>
            </w:pPr>
          </w:p>
        </w:tc>
        <w:tc>
          <w:tcPr>
            <w:tcW w:w="64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371A1" w:rsidRPr="00E3143F" w:rsidRDefault="00C371A1" w:rsidP="00694640">
            <w:pPr>
              <w:jc w:val="center"/>
              <w:rPr>
                <w:lang w:val="kk-KZ"/>
              </w:rPr>
            </w:pPr>
            <w:r>
              <w:rPr>
                <w:lang w:val="kk-KZ"/>
              </w:rPr>
              <w:t>84 028,0</w:t>
            </w:r>
          </w:p>
        </w:tc>
        <w:tc>
          <w:tcPr>
            <w:tcW w:w="60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371A1" w:rsidRPr="00E3143F" w:rsidRDefault="00F23546" w:rsidP="00694640">
            <w:pPr>
              <w:jc w:val="center"/>
              <w:rPr>
                <w:lang w:val="kk-KZ"/>
              </w:rPr>
            </w:pPr>
            <w:r>
              <w:rPr>
                <w:lang w:val="kk-KZ"/>
              </w:rPr>
              <w:t>106 144</w:t>
            </w:r>
            <w:r w:rsidR="00C371A1">
              <w:rPr>
                <w:lang w:val="kk-KZ"/>
              </w:rPr>
              <w:t>,0</w:t>
            </w:r>
          </w:p>
        </w:tc>
        <w:tc>
          <w:tcPr>
            <w:tcW w:w="55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371A1" w:rsidRPr="00E3143F" w:rsidRDefault="00C371A1" w:rsidP="00694640">
            <w:pPr>
              <w:jc w:val="center"/>
              <w:rPr>
                <w:lang w:val="kk-KZ"/>
              </w:rPr>
            </w:pPr>
            <w:r>
              <w:rPr>
                <w:lang w:val="kk-KZ"/>
              </w:rPr>
              <w:t>99 235,0</w:t>
            </w:r>
          </w:p>
        </w:tc>
        <w:tc>
          <w:tcPr>
            <w:tcW w:w="63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371A1" w:rsidRPr="00E3143F" w:rsidRDefault="00C371A1" w:rsidP="00694640">
            <w:pPr>
              <w:jc w:val="center"/>
              <w:rPr>
                <w:lang w:val="kk-KZ"/>
              </w:rPr>
            </w:pPr>
            <w:r>
              <w:rPr>
                <w:lang w:val="kk-KZ"/>
              </w:rPr>
              <w:t>100 535,0</w:t>
            </w:r>
          </w:p>
        </w:tc>
      </w:tr>
      <w:tr w:rsidR="00C371A1" w:rsidTr="00694640">
        <w:trPr>
          <w:jc w:val="center"/>
        </w:trPr>
        <w:tc>
          <w:tcPr>
            <w:tcW w:w="131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pPr>
            <w:r>
              <w:rPr>
                <w:b/>
                <w:bCs/>
              </w:rPr>
              <w:t>Итого расходы по бюджетной программе</w:t>
            </w:r>
          </w:p>
        </w:tc>
        <w:tc>
          <w:tcPr>
            <w:tcW w:w="624"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3466FB" w:rsidRDefault="00C371A1" w:rsidP="00694640">
            <w:pPr>
              <w:pStyle w:val="a4"/>
              <w:spacing w:before="0" w:beforeAutospacing="0" w:after="0" w:afterAutospacing="0"/>
              <w:jc w:val="center"/>
              <w:rPr>
                <w:b/>
              </w:rPr>
            </w:pPr>
            <w:r w:rsidRPr="003466FB">
              <w:rPr>
                <w:b/>
              </w:rPr>
              <w:t>тысяч тенге</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FC18DA" w:rsidRDefault="00C371A1" w:rsidP="00694640">
            <w:pPr>
              <w:jc w:val="center"/>
              <w:rPr>
                <w:b/>
              </w:rP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3143F" w:rsidRDefault="00C371A1" w:rsidP="00694640">
            <w:pPr>
              <w:jc w:val="center"/>
              <w:rPr>
                <w:b/>
                <w:lang w:val="kk-KZ"/>
              </w:rPr>
            </w:pPr>
            <w:r>
              <w:rPr>
                <w:b/>
                <w:lang w:val="kk-KZ"/>
              </w:rPr>
              <w:t>84 028,0</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3143F" w:rsidRDefault="00F23546" w:rsidP="00694640">
            <w:pPr>
              <w:jc w:val="center"/>
              <w:rPr>
                <w:b/>
                <w:lang w:val="kk-KZ"/>
              </w:rPr>
            </w:pPr>
            <w:r>
              <w:rPr>
                <w:b/>
                <w:lang w:val="kk-KZ"/>
              </w:rPr>
              <w:t>106 144</w:t>
            </w:r>
            <w:r w:rsidR="00C371A1">
              <w:rPr>
                <w:b/>
                <w:lang w:val="kk-KZ"/>
              </w:rPr>
              <w:t>,0</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3143F" w:rsidRDefault="00C371A1" w:rsidP="00694640">
            <w:pPr>
              <w:jc w:val="center"/>
              <w:rPr>
                <w:b/>
                <w:lang w:val="kk-KZ"/>
              </w:rPr>
            </w:pPr>
            <w:r>
              <w:rPr>
                <w:b/>
                <w:lang w:val="kk-KZ"/>
              </w:rPr>
              <w:t>99 235,0</w:t>
            </w:r>
          </w:p>
        </w:tc>
        <w:tc>
          <w:tcPr>
            <w:tcW w:w="639"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3143F" w:rsidRDefault="00C371A1" w:rsidP="00694640">
            <w:pPr>
              <w:jc w:val="center"/>
              <w:rPr>
                <w:b/>
                <w:lang w:val="kk-KZ"/>
              </w:rPr>
            </w:pPr>
            <w:r>
              <w:rPr>
                <w:b/>
                <w:lang w:val="kk-KZ"/>
              </w:rPr>
              <w:t>100 535,0</w:t>
            </w:r>
          </w:p>
        </w:tc>
      </w:tr>
    </w:tbl>
    <w:p w:rsidR="00C371A1" w:rsidRDefault="00C371A1" w:rsidP="00C371A1">
      <w:pPr>
        <w:pStyle w:val="a4"/>
        <w:spacing w:before="0" w:beforeAutospacing="0" w:after="0" w:afterAutospacing="0"/>
      </w:pPr>
    </w:p>
    <w:p w:rsidR="00C371A1" w:rsidRPr="00B65841" w:rsidRDefault="00C371A1" w:rsidP="00C371A1">
      <w:pPr>
        <w:jc w:val="both"/>
        <w:rPr>
          <w:u w:val="single"/>
        </w:rPr>
      </w:pPr>
      <w:r>
        <w:rPr>
          <w:rStyle w:val="s0"/>
          <w:b/>
          <w:bCs/>
        </w:rPr>
        <w:t>Код и наименование бюджетной подпрограммы</w:t>
      </w:r>
      <w:r>
        <w:rPr>
          <w:rStyle w:val="s0"/>
        </w:rPr>
        <w:t xml:space="preserve">: </w:t>
      </w:r>
      <w:r w:rsidRPr="000564E6">
        <w:t>011 За счет трансфертов из республиканского бюджета</w:t>
      </w:r>
    </w:p>
    <w:p w:rsidR="00C371A1" w:rsidRDefault="00C371A1" w:rsidP="00C371A1">
      <w:pPr>
        <w:jc w:val="both"/>
      </w:pPr>
      <w:r>
        <w:rPr>
          <w:rStyle w:val="s0"/>
          <w:b/>
          <w:bCs/>
        </w:rPr>
        <w:lastRenderedPageBreak/>
        <w:t>Вид бюджетной подпрограммы</w:t>
      </w:r>
      <w:r>
        <w:rPr>
          <w:rStyle w:val="s0"/>
        </w:rPr>
        <w:t>:</w:t>
      </w:r>
    </w:p>
    <w:p w:rsidR="00C371A1" w:rsidRDefault="00C371A1" w:rsidP="00C371A1">
      <w:pPr>
        <w:jc w:val="both"/>
        <w:rPr>
          <w:rStyle w:val="a6"/>
          <w:b/>
          <w:bCs/>
        </w:rPr>
      </w:pPr>
      <w:r>
        <w:rPr>
          <w:rStyle w:val="s0"/>
        </w:rPr>
        <w:t xml:space="preserve">в зависимости от содержания: </w:t>
      </w:r>
      <w:proofErr w:type="gramStart"/>
      <w:r>
        <w:t>П</w:t>
      </w:r>
      <w:r w:rsidRPr="000564E6">
        <w:t>редоставление  трансфертов</w:t>
      </w:r>
      <w:proofErr w:type="gramEnd"/>
      <w:r w:rsidRPr="000564E6">
        <w:t xml:space="preserve"> и бюджетных субсидий</w:t>
      </w:r>
      <w:r>
        <w:rPr>
          <w:rStyle w:val="a6"/>
          <w:b/>
          <w:bCs/>
        </w:rPr>
        <w:t xml:space="preserve"> </w:t>
      </w:r>
    </w:p>
    <w:p w:rsidR="00C371A1" w:rsidRDefault="00C371A1" w:rsidP="00C371A1">
      <w:pPr>
        <w:jc w:val="both"/>
      </w:pPr>
      <w:r>
        <w:rPr>
          <w:rStyle w:val="s0"/>
          <w:b/>
          <w:bCs/>
        </w:rPr>
        <w:t xml:space="preserve">Описание (обоснование) бюджетной подпрограммы: </w:t>
      </w:r>
      <w:r>
        <w:rPr>
          <w:kern w:val="36"/>
          <w:sz w:val="22"/>
          <w:szCs w:val="22"/>
        </w:rPr>
        <w:t>Ц</w:t>
      </w:r>
      <w:r w:rsidRPr="006516DC">
        <w:rPr>
          <w:kern w:val="36"/>
          <w:sz w:val="22"/>
          <w:szCs w:val="22"/>
        </w:rPr>
        <w:t>елевы</w:t>
      </w:r>
      <w:r>
        <w:rPr>
          <w:kern w:val="36"/>
          <w:sz w:val="22"/>
          <w:szCs w:val="22"/>
        </w:rPr>
        <w:t>е</w:t>
      </w:r>
      <w:r w:rsidRPr="006516DC">
        <w:rPr>
          <w:kern w:val="36"/>
          <w:sz w:val="22"/>
          <w:szCs w:val="22"/>
        </w:rPr>
        <w:t xml:space="preserve"> текущи</w:t>
      </w:r>
      <w:r>
        <w:rPr>
          <w:kern w:val="36"/>
          <w:sz w:val="22"/>
          <w:szCs w:val="22"/>
        </w:rPr>
        <w:t>е</w:t>
      </w:r>
      <w:r w:rsidRPr="006516DC">
        <w:rPr>
          <w:kern w:val="36"/>
          <w:sz w:val="22"/>
          <w:szCs w:val="22"/>
        </w:rPr>
        <w:t xml:space="preserve"> трансферт</w:t>
      </w:r>
      <w:r>
        <w:rPr>
          <w:kern w:val="36"/>
          <w:sz w:val="22"/>
          <w:szCs w:val="22"/>
        </w:rPr>
        <w:t>ы</w:t>
      </w:r>
      <w:r w:rsidRPr="006516DC">
        <w:rPr>
          <w:kern w:val="36"/>
          <w:sz w:val="22"/>
          <w:szCs w:val="22"/>
        </w:rPr>
        <w:t xml:space="preserve"> </w:t>
      </w:r>
      <w:r w:rsidRPr="006516DC">
        <w:t>из республиканского бюджета</w:t>
      </w:r>
      <w:r>
        <w:t xml:space="preserve"> </w:t>
      </w:r>
      <w:r>
        <w:rPr>
          <w:lang w:val="kk-KZ"/>
        </w:rPr>
        <w:t>направленные</w:t>
      </w:r>
      <w:r w:rsidRPr="006516DC">
        <w:rPr>
          <w:sz w:val="22"/>
          <w:szCs w:val="22"/>
        </w:rPr>
        <w:t xml:space="preserve"> </w:t>
      </w:r>
      <w:r>
        <w:rPr>
          <w:sz w:val="22"/>
          <w:szCs w:val="22"/>
          <w:lang w:val="kk-KZ"/>
        </w:rPr>
        <w:t>на повышение заработной платы путем устоновления доплат к должностному окладу за особые условия труда в сфере культуры и архивов управленческому и основному персоналу согласно ППРК от 31 декабря 2015 года №1193 «О системе оплаты труда гражданских служащих, работников организации, содержащихся за счет средств государственного бюджета, работников казенных предприятий»</w:t>
      </w:r>
      <w:r>
        <w:rPr>
          <w:rStyle w:val="s0"/>
        </w:rPr>
        <w:t>.</w:t>
      </w:r>
      <w:r>
        <w:t> </w:t>
      </w:r>
    </w:p>
    <w:tbl>
      <w:tblPr>
        <w:tblW w:w="5000" w:type="pct"/>
        <w:jc w:val="center"/>
        <w:tblCellMar>
          <w:left w:w="0" w:type="dxa"/>
          <w:right w:w="0" w:type="dxa"/>
        </w:tblCellMar>
        <w:tblLook w:val="0000" w:firstRow="0" w:lastRow="0" w:firstColumn="0" w:lastColumn="0" w:noHBand="0" w:noVBand="0"/>
      </w:tblPr>
      <w:tblGrid>
        <w:gridCol w:w="4202"/>
        <w:gridCol w:w="1766"/>
        <w:gridCol w:w="1815"/>
        <w:gridCol w:w="1954"/>
        <w:gridCol w:w="1869"/>
        <w:gridCol w:w="1597"/>
        <w:gridCol w:w="1945"/>
      </w:tblGrid>
      <w:tr w:rsidR="00C371A1" w:rsidTr="00694640">
        <w:trPr>
          <w:jc w:val="center"/>
        </w:trPr>
        <w:tc>
          <w:tcPr>
            <w:tcW w:w="138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 xml:space="preserve">Показатели прямого результата </w:t>
            </w:r>
          </w:p>
        </w:tc>
        <w:tc>
          <w:tcPr>
            <w:tcW w:w="58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Единица измерения</w:t>
            </w:r>
          </w:p>
        </w:tc>
        <w:tc>
          <w:tcPr>
            <w:tcW w:w="5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Отчетный год</w:t>
            </w:r>
          </w:p>
        </w:tc>
        <w:tc>
          <w:tcPr>
            <w:tcW w:w="64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План текущего года</w:t>
            </w:r>
          </w:p>
        </w:tc>
        <w:tc>
          <w:tcPr>
            <w:tcW w:w="178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Плановый период</w:t>
            </w:r>
          </w:p>
        </w:tc>
      </w:tr>
      <w:tr w:rsidR="00C371A1" w:rsidTr="00694640">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371A1" w:rsidRDefault="00C371A1" w:rsidP="00694640">
            <w:pPr>
              <w:rPr>
                <w:color w:val="auto"/>
              </w:rPr>
            </w:pPr>
          </w:p>
        </w:tc>
        <w:tc>
          <w:tcPr>
            <w:tcW w:w="583" w:type="pct"/>
            <w:vMerge/>
            <w:tcBorders>
              <w:top w:val="single" w:sz="8" w:space="0" w:color="auto"/>
              <w:left w:val="nil"/>
              <w:bottom w:val="single" w:sz="8" w:space="0" w:color="auto"/>
              <w:right w:val="single" w:sz="8" w:space="0" w:color="auto"/>
            </w:tcBorders>
            <w:vAlign w:val="center"/>
          </w:tcPr>
          <w:p w:rsidR="00C371A1" w:rsidRDefault="00C371A1" w:rsidP="00694640">
            <w:pPr>
              <w:rPr>
                <w:color w:val="auto"/>
              </w:rPr>
            </w:pP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315A20" w:rsidRDefault="00C371A1" w:rsidP="00694640">
            <w:pPr>
              <w:pStyle w:val="a4"/>
              <w:spacing w:before="0" w:beforeAutospacing="0" w:after="0" w:afterAutospacing="0"/>
              <w:jc w:val="center"/>
              <w:rPr>
                <w:highlight w:val="yellow"/>
              </w:rPr>
            </w:pPr>
            <w:r w:rsidRPr="00A8129E">
              <w:t>201</w:t>
            </w:r>
            <w:r>
              <w:rPr>
                <w:lang w:val="kk-KZ"/>
              </w:rPr>
              <w:t>8</w:t>
            </w:r>
            <w:r w:rsidRPr="00A8129E">
              <w:t>г</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CC6B67" w:rsidRDefault="00C371A1" w:rsidP="00694640">
            <w:pPr>
              <w:jc w:val="center"/>
            </w:pPr>
            <w:r w:rsidRPr="00CC6B67">
              <w:t>201</w:t>
            </w:r>
            <w:r>
              <w:t>9г</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CC6B67" w:rsidRDefault="00C371A1" w:rsidP="00694640">
            <w:pPr>
              <w:pStyle w:val="a4"/>
              <w:spacing w:before="0" w:beforeAutospacing="0" w:after="0" w:afterAutospacing="0"/>
              <w:jc w:val="center"/>
            </w:pPr>
            <w:r w:rsidRPr="00CC6B67">
              <w:t>20</w:t>
            </w:r>
            <w:r>
              <w:t>20г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CC6B67" w:rsidRDefault="00C371A1" w:rsidP="00694640">
            <w:pPr>
              <w:pStyle w:val="a4"/>
              <w:spacing w:before="0" w:beforeAutospacing="0" w:after="0" w:afterAutospacing="0"/>
              <w:jc w:val="center"/>
            </w:pPr>
            <w:r w:rsidRPr="00CC6B67">
              <w:t>20</w:t>
            </w:r>
            <w:r>
              <w:rPr>
                <w:lang w:val="kk-KZ"/>
              </w:rPr>
              <w:t>21</w:t>
            </w:r>
            <w:r>
              <w:t>г</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CC6B67" w:rsidRDefault="00C371A1" w:rsidP="00694640">
            <w:pPr>
              <w:pStyle w:val="a4"/>
              <w:spacing w:before="0" w:beforeAutospacing="0" w:after="0" w:afterAutospacing="0"/>
              <w:jc w:val="center"/>
            </w:pPr>
            <w:r>
              <w:t>2022г</w:t>
            </w:r>
          </w:p>
        </w:tc>
      </w:tr>
      <w:tr w:rsidR="00C371A1"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371A1" w:rsidRDefault="00C371A1" w:rsidP="00694640">
            <w:r>
              <w:rPr>
                <w:lang w:val="kk-KZ"/>
              </w:rPr>
              <w:t>Повышение оплаты труда гражданским служащим</w:t>
            </w:r>
          </w:p>
        </w:tc>
        <w:tc>
          <w:tcPr>
            <w:tcW w:w="58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1F4913" w:rsidRDefault="00C371A1" w:rsidP="00694640">
            <w:pPr>
              <w:jc w:val="center"/>
            </w:pPr>
            <w:r w:rsidRPr="001F4913">
              <w:t>человек</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Default="00C371A1" w:rsidP="00694640">
            <w:pPr>
              <w:jc w:val="cente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1F4913" w:rsidRDefault="00C371A1" w:rsidP="00694640">
            <w:pPr>
              <w:jc w:val="center"/>
            </w:pPr>
            <w:r>
              <w:t>54</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DE476A" w:rsidRDefault="00C371A1" w:rsidP="00694640">
            <w:pPr>
              <w:jc w:val="center"/>
              <w:rPr>
                <w:lang w:val="kk-KZ"/>
              </w:rPr>
            </w:pPr>
            <w:r>
              <w:rPr>
                <w:lang w:val="kk-KZ"/>
              </w:rPr>
              <w:t>23</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C30DD" w:rsidRDefault="00C371A1" w:rsidP="00694640">
            <w:pPr>
              <w:jc w:val="center"/>
            </w:pP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C30DD" w:rsidRDefault="00C371A1" w:rsidP="00694640">
            <w:pPr>
              <w:jc w:val="center"/>
            </w:pPr>
          </w:p>
        </w:tc>
      </w:tr>
    </w:tbl>
    <w:p w:rsidR="00C371A1" w:rsidRDefault="00C371A1" w:rsidP="00C371A1">
      <w:pPr>
        <w:ind w:firstLine="400"/>
        <w:jc w:val="both"/>
      </w:pPr>
      <w:r>
        <w:rPr>
          <w:rStyle w:val="s0"/>
        </w:rPr>
        <w:t> </w:t>
      </w:r>
    </w:p>
    <w:tbl>
      <w:tblPr>
        <w:tblW w:w="5000" w:type="pct"/>
        <w:jc w:val="center"/>
        <w:tblCellMar>
          <w:left w:w="0" w:type="dxa"/>
          <w:right w:w="0" w:type="dxa"/>
        </w:tblCellMar>
        <w:tblLook w:val="0000" w:firstRow="0" w:lastRow="0" w:firstColumn="0" w:lastColumn="0" w:noHBand="0" w:noVBand="0"/>
      </w:tblPr>
      <w:tblGrid>
        <w:gridCol w:w="4202"/>
        <w:gridCol w:w="1766"/>
        <w:gridCol w:w="1815"/>
        <w:gridCol w:w="1954"/>
        <w:gridCol w:w="1869"/>
        <w:gridCol w:w="1597"/>
        <w:gridCol w:w="1945"/>
      </w:tblGrid>
      <w:tr w:rsidR="00C371A1" w:rsidTr="00694640">
        <w:trPr>
          <w:jc w:val="center"/>
        </w:trPr>
        <w:tc>
          <w:tcPr>
            <w:tcW w:w="138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 xml:space="preserve">Расходы по бюджетной подпрограмме </w:t>
            </w:r>
          </w:p>
        </w:tc>
        <w:tc>
          <w:tcPr>
            <w:tcW w:w="58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Единица измерения</w:t>
            </w:r>
          </w:p>
        </w:tc>
        <w:tc>
          <w:tcPr>
            <w:tcW w:w="5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Отчетный год</w:t>
            </w:r>
          </w:p>
        </w:tc>
        <w:tc>
          <w:tcPr>
            <w:tcW w:w="64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План текущего года</w:t>
            </w:r>
          </w:p>
        </w:tc>
        <w:tc>
          <w:tcPr>
            <w:tcW w:w="178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Плановый период</w:t>
            </w:r>
          </w:p>
        </w:tc>
      </w:tr>
      <w:tr w:rsidR="00C371A1" w:rsidTr="00694640">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371A1" w:rsidRDefault="00C371A1" w:rsidP="00694640">
            <w:pPr>
              <w:rPr>
                <w:color w:val="auto"/>
              </w:rPr>
            </w:pPr>
          </w:p>
        </w:tc>
        <w:tc>
          <w:tcPr>
            <w:tcW w:w="583" w:type="pct"/>
            <w:vMerge/>
            <w:tcBorders>
              <w:top w:val="single" w:sz="8" w:space="0" w:color="auto"/>
              <w:left w:val="nil"/>
              <w:bottom w:val="single" w:sz="8" w:space="0" w:color="auto"/>
              <w:right w:val="single" w:sz="8" w:space="0" w:color="auto"/>
            </w:tcBorders>
            <w:vAlign w:val="center"/>
          </w:tcPr>
          <w:p w:rsidR="00C371A1" w:rsidRDefault="00C371A1" w:rsidP="00694640">
            <w:pPr>
              <w:rPr>
                <w:color w:val="auto"/>
              </w:rPr>
            </w:pP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315A20" w:rsidRDefault="00C371A1" w:rsidP="00694640">
            <w:pPr>
              <w:pStyle w:val="a4"/>
              <w:spacing w:before="0" w:beforeAutospacing="0" w:after="0" w:afterAutospacing="0"/>
              <w:jc w:val="center"/>
              <w:rPr>
                <w:highlight w:val="yellow"/>
              </w:rPr>
            </w:pPr>
            <w:r w:rsidRPr="00A8129E">
              <w:t>201</w:t>
            </w:r>
            <w:r>
              <w:rPr>
                <w:lang w:val="kk-KZ"/>
              </w:rPr>
              <w:t>8</w:t>
            </w:r>
            <w:r w:rsidRPr="00A8129E">
              <w:t>г</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CC6B67" w:rsidRDefault="00C371A1" w:rsidP="00694640">
            <w:pPr>
              <w:jc w:val="center"/>
            </w:pPr>
            <w:r w:rsidRPr="00CC6B67">
              <w:t>201</w:t>
            </w:r>
            <w:r>
              <w:t>9г</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CC6B67" w:rsidRDefault="00C371A1" w:rsidP="00694640">
            <w:pPr>
              <w:pStyle w:val="a4"/>
              <w:spacing w:before="0" w:beforeAutospacing="0" w:after="0" w:afterAutospacing="0"/>
              <w:jc w:val="center"/>
            </w:pPr>
            <w:r w:rsidRPr="00CC6B67">
              <w:t>20</w:t>
            </w:r>
            <w:r>
              <w:t>20г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CC6B67" w:rsidRDefault="00C371A1" w:rsidP="00694640">
            <w:pPr>
              <w:pStyle w:val="a4"/>
              <w:spacing w:before="0" w:beforeAutospacing="0" w:after="0" w:afterAutospacing="0"/>
              <w:jc w:val="center"/>
            </w:pPr>
            <w:r w:rsidRPr="00CC6B67">
              <w:t>20</w:t>
            </w:r>
            <w:r>
              <w:rPr>
                <w:lang w:val="kk-KZ"/>
              </w:rPr>
              <w:t>21</w:t>
            </w:r>
            <w:r>
              <w:t>г</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CC6B67" w:rsidRDefault="00C371A1" w:rsidP="00694640">
            <w:pPr>
              <w:pStyle w:val="a4"/>
              <w:spacing w:before="0" w:beforeAutospacing="0" w:after="0" w:afterAutospacing="0"/>
              <w:jc w:val="center"/>
            </w:pPr>
            <w:r>
              <w:t>2022г</w:t>
            </w:r>
          </w:p>
        </w:tc>
      </w:tr>
      <w:tr w:rsidR="00C371A1"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pPr>
            <w:r>
              <w:t>За счет трансфертов из республиканского бюджета</w:t>
            </w:r>
          </w:p>
        </w:tc>
        <w:tc>
          <w:tcPr>
            <w:tcW w:w="583" w:type="pct"/>
            <w:tcBorders>
              <w:top w:val="nil"/>
              <w:left w:val="nil"/>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тысяч тенге</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Default="00C371A1" w:rsidP="00694640">
            <w:pPr>
              <w:jc w:val="cente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3143F" w:rsidRDefault="00C371A1" w:rsidP="00694640">
            <w:pPr>
              <w:jc w:val="center"/>
              <w:rPr>
                <w:lang w:val="kk-KZ"/>
              </w:rPr>
            </w:pPr>
            <w:r>
              <w:rPr>
                <w:lang w:val="kk-KZ"/>
              </w:rPr>
              <w:t>7 102,0</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3143F" w:rsidRDefault="00F23546" w:rsidP="00694640">
            <w:pPr>
              <w:jc w:val="center"/>
              <w:rPr>
                <w:lang w:val="kk-KZ"/>
              </w:rPr>
            </w:pPr>
            <w:r>
              <w:rPr>
                <w:lang w:val="kk-KZ"/>
              </w:rPr>
              <w:t>8 524</w:t>
            </w:r>
            <w:r w:rsidR="00C371A1">
              <w:rPr>
                <w:lang w:val="kk-KZ"/>
              </w:rPr>
              <w:t>,0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Default="00C371A1" w:rsidP="00694640">
            <w:pPr>
              <w:jc w:val="center"/>
            </w:pP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Default="00C371A1" w:rsidP="00694640">
            <w:pPr>
              <w:jc w:val="center"/>
            </w:pPr>
          </w:p>
        </w:tc>
      </w:tr>
      <w:tr w:rsidR="00C371A1"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371A1" w:rsidRPr="00817E4F" w:rsidRDefault="00C371A1" w:rsidP="00694640">
            <w:pPr>
              <w:pStyle w:val="a4"/>
              <w:spacing w:before="0" w:beforeAutospacing="0" w:after="0" w:afterAutospacing="0"/>
              <w:rPr>
                <w:b/>
              </w:rPr>
            </w:pPr>
            <w:r w:rsidRPr="00817E4F">
              <w:rPr>
                <w:b/>
              </w:rPr>
              <w:t>Итого расходы по бюджетной подпрограмме</w:t>
            </w:r>
          </w:p>
        </w:tc>
        <w:tc>
          <w:tcPr>
            <w:tcW w:w="583" w:type="pct"/>
            <w:tcBorders>
              <w:top w:val="nil"/>
              <w:left w:val="nil"/>
              <w:bottom w:val="single" w:sz="8" w:space="0" w:color="auto"/>
              <w:right w:val="single" w:sz="8" w:space="0" w:color="auto"/>
            </w:tcBorders>
            <w:tcMar>
              <w:top w:w="0" w:type="dxa"/>
              <w:left w:w="108" w:type="dxa"/>
              <w:bottom w:w="0" w:type="dxa"/>
              <w:right w:w="108" w:type="dxa"/>
            </w:tcMar>
          </w:tcPr>
          <w:p w:rsidR="00C371A1" w:rsidRPr="00817E4F" w:rsidRDefault="00C371A1" w:rsidP="00694640">
            <w:pPr>
              <w:pStyle w:val="a4"/>
              <w:spacing w:before="0" w:beforeAutospacing="0" w:after="0" w:afterAutospacing="0"/>
              <w:jc w:val="center"/>
              <w:rPr>
                <w:b/>
              </w:rPr>
            </w:pPr>
            <w:r w:rsidRPr="00817E4F">
              <w:rPr>
                <w:b/>
              </w:rPr>
              <w:t>тысяч тенге</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0D2716" w:rsidRDefault="00C371A1" w:rsidP="00694640">
            <w:pPr>
              <w:jc w:val="center"/>
              <w:rPr>
                <w:b/>
              </w:rP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3143F" w:rsidRDefault="00C371A1" w:rsidP="00694640">
            <w:pPr>
              <w:jc w:val="center"/>
              <w:rPr>
                <w:b/>
                <w:lang w:val="kk-KZ"/>
              </w:rPr>
            </w:pPr>
            <w:r>
              <w:rPr>
                <w:b/>
                <w:lang w:val="kk-KZ"/>
              </w:rPr>
              <w:t>7 102,0</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3143F" w:rsidRDefault="00F23546" w:rsidP="00F23546">
            <w:pPr>
              <w:jc w:val="center"/>
              <w:rPr>
                <w:b/>
                <w:lang w:val="kk-KZ"/>
              </w:rPr>
            </w:pPr>
            <w:r>
              <w:rPr>
                <w:b/>
                <w:lang w:val="kk-KZ"/>
              </w:rPr>
              <w:t>8 524,0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0D2716" w:rsidRDefault="00C371A1" w:rsidP="00694640">
            <w:pPr>
              <w:jc w:val="center"/>
              <w:rPr>
                <w:b/>
              </w:rPr>
            </w:pP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0D2716" w:rsidRDefault="00C371A1" w:rsidP="00694640">
            <w:pPr>
              <w:jc w:val="center"/>
              <w:rPr>
                <w:b/>
              </w:rPr>
            </w:pPr>
          </w:p>
        </w:tc>
      </w:tr>
    </w:tbl>
    <w:p w:rsidR="00C371A1" w:rsidRDefault="00C371A1" w:rsidP="00C371A1">
      <w:pPr>
        <w:rPr>
          <w:b/>
          <w:bCs/>
        </w:rPr>
      </w:pPr>
      <w:r>
        <w:rPr>
          <w:b/>
          <w:bCs/>
        </w:rPr>
        <w:t> </w:t>
      </w:r>
    </w:p>
    <w:p w:rsidR="00C371A1" w:rsidRPr="00B65841" w:rsidRDefault="00C371A1" w:rsidP="00C371A1">
      <w:pPr>
        <w:jc w:val="both"/>
        <w:rPr>
          <w:u w:val="single"/>
        </w:rPr>
      </w:pPr>
      <w:r>
        <w:rPr>
          <w:rStyle w:val="s0"/>
          <w:b/>
          <w:bCs/>
        </w:rPr>
        <w:t>Код и наименование бюджетной подпрограммы</w:t>
      </w:r>
      <w:r>
        <w:rPr>
          <w:rStyle w:val="s0"/>
        </w:rPr>
        <w:t xml:space="preserve">: </w:t>
      </w:r>
      <w:r w:rsidRPr="00036F2C">
        <w:t>015 За счет средств местного бюджета</w:t>
      </w:r>
    </w:p>
    <w:p w:rsidR="00C371A1" w:rsidRDefault="00C371A1" w:rsidP="00C371A1">
      <w:pPr>
        <w:jc w:val="both"/>
      </w:pPr>
      <w:r>
        <w:rPr>
          <w:rStyle w:val="s0"/>
          <w:b/>
          <w:bCs/>
        </w:rPr>
        <w:t>Вид бюджетной подпрограммы</w:t>
      </w:r>
      <w:r>
        <w:rPr>
          <w:rStyle w:val="s0"/>
        </w:rPr>
        <w:t>:</w:t>
      </w:r>
    </w:p>
    <w:p w:rsidR="00C371A1" w:rsidRDefault="00C371A1" w:rsidP="00C371A1">
      <w:pPr>
        <w:jc w:val="both"/>
        <w:rPr>
          <w:rStyle w:val="a6"/>
          <w:b/>
          <w:bCs/>
        </w:rPr>
      </w:pPr>
      <w:r>
        <w:rPr>
          <w:rStyle w:val="s0"/>
        </w:rPr>
        <w:t xml:space="preserve">в зависимости от содержания: </w:t>
      </w:r>
      <w:proofErr w:type="gramStart"/>
      <w:r>
        <w:t>П</w:t>
      </w:r>
      <w:r w:rsidRPr="00036F2C">
        <w:t>редоставление  трансфертов</w:t>
      </w:r>
      <w:proofErr w:type="gramEnd"/>
      <w:r w:rsidRPr="00036F2C">
        <w:t xml:space="preserve"> и бюджетных субсидий</w:t>
      </w:r>
      <w:r>
        <w:rPr>
          <w:rStyle w:val="a6"/>
          <w:b/>
          <w:bCs/>
        </w:rPr>
        <w:t xml:space="preserve"> </w:t>
      </w:r>
    </w:p>
    <w:p w:rsidR="00C371A1" w:rsidRDefault="00C371A1" w:rsidP="00C371A1">
      <w:pPr>
        <w:jc w:val="both"/>
      </w:pPr>
      <w:r>
        <w:rPr>
          <w:rStyle w:val="s0"/>
          <w:b/>
          <w:bCs/>
        </w:rPr>
        <w:t xml:space="preserve">Описание (обоснование) бюджетной подпрограммы: </w:t>
      </w:r>
      <w:r w:rsidRPr="00991162">
        <w:t>Организация и проведение социально значимых и культурных мероприятий: областных конкурсов, выставок, праздничных и юбилейных мероприятий, концертных мероприятий, пропаганда национальных историко-культурных ценностей и современных достижений культуры области, выявление новых талантов, совершенствование профессионального уровня творческих коллективов</w:t>
      </w:r>
      <w:r>
        <w:t>,</w:t>
      </w:r>
      <w:r w:rsidRPr="00991162">
        <w:t xml:space="preserve"> формирование позитивного имиджа Казахстана за рубежом</w:t>
      </w:r>
      <w:r>
        <w:t>.</w:t>
      </w:r>
      <w:r w:rsidRPr="00542C22">
        <w:t xml:space="preserve"> </w:t>
      </w:r>
      <w:r w:rsidRPr="002E3B78">
        <w:t>Обеспечение доступности культурно-досуговых мероприятий для населения культурно-досуговым организациям: ГККП «Областной научно-методический центр и культурно- досуговой работы».</w:t>
      </w:r>
    </w:p>
    <w:p w:rsidR="00C371A1" w:rsidRDefault="00C371A1" w:rsidP="00C371A1">
      <w:pPr>
        <w:pStyle w:val="a4"/>
        <w:spacing w:before="0" w:beforeAutospacing="0" w:after="0" w:afterAutospacing="0"/>
      </w:pPr>
    </w:p>
    <w:tbl>
      <w:tblPr>
        <w:tblW w:w="5000" w:type="pct"/>
        <w:jc w:val="center"/>
        <w:tblCellMar>
          <w:left w:w="0" w:type="dxa"/>
          <w:right w:w="0" w:type="dxa"/>
        </w:tblCellMar>
        <w:tblLook w:val="0000" w:firstRow="0" w:lastRow="0" w:firstColumn="0" w:lastColumn="0" w:noHBand="0" w:noVBand="0"/>
      </w:tblPr>
      <w:tblGrid>
        <w:gridCol w:w="4201"/>
        <w:gridCol w:w="2024"/>
        <w:gridCol w:w="1948"/>
        <w:gridCol w:w="1739"/>
        <w:gridCol w:w="1694"/>
        <w:gridCol w:w="1597"/>
        <w:gridCol w:w="1945"/>
      </w:tblGrid>
      <w:tr w:rsidR="00C371A1" w:rsidTr="00694640">
        <w:trPr>
          <w:jc w:val="center"/>
        </w:trPr>
        <w:tc>
          <w:tcPr>
            <w:tcW w:w="138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 xml:space="preserve">Показатели прямого результата </w:t>
            </w:r>
          </w:p>
        </w:tc>
        <w:tc>
          <w:tcPr>
            <w:tcW w:w="66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Единица измерения</w:t>
            </w:r>
          </w:p>
        </w:tc>
        <w:tc>
          <w:tcPr>
            <w:tcW w:w="64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Отчетный год</w:t>
            </w:r>
          </w:p>
        </w:tc>
        <w:tc>
          <w:tcPr>
            <w:tcW w:w="57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План текущего года</w:t>
            </w:r>
          </w:p>
        </w:tc>
        <w:tc>
          <w:tcPr>
            <w:tcW w:w="172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Плановый период</w:t>
            </w:r>
          </w:p>
        </w:tc>
      </w:tr>
      <w:tr w:rsidR="00C371A1" w:rsidTr="00694640">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371A1" w:rsidRDefault="00C371A1" w:rsidP="00694640">
            <w:pPr>
              <w:rPr>
                <w:color w:val="auto"/>
              </w:rPr>
            </w:pPr>
          </w:p>
        </w:tc>
        <w:tc>
          <w:tcPr>
            <w:tcW w:w="0" w:type="auto"/>
            <w:vMerge/>
            <w:tcBorders>
              <w:top w:val="single" w:sz="8" w:space="0" w:color="auto"/>
              <w:left w:val="nil"/>
              <w:bottom w:val="single" w:sz="8" w:space="0" w:color="auto"/>
              <w:right w:val="single" w:sz="8" w:space="0" w:color="auto"/>
            </w:tcBorders>
            <w:vAlign w:val="center"/>
          </w:tcPr>
          <w:p w:rsidR="00C371A1" w:rsidRDefault="00C371A1" w:rsidP="00694640">
            <w:pPr>
              <w:rPr>
                <w:color w:val="auto"/>
              </w:rPr>
            </w:pP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315A20" w:rsidRDefault="00C371A1" w:rsidP="00694640">
            <w:pPr>
              <w:pStyle w:val="a4"/>
              <w:spacing w:before="0" w:beforeAutospacing="0" w:after="0" w:afterAutospacing="0"/>
              <w:jc w:val="center"/>
              <w:rPr>
                <w:highlight w:val="yellow"/>
              </w:rPr>
            </w:pPr>
            <w:r w:rsidRPr="00A8129E">
              <w:t>201</w:t>
            </w:r>
            <w:r>
              <w:rPr>
                <w:lang w:val="kk-KZ"/>
              </w:rPr>
              <w:t>8</w:t>
            </w:r>
            <w:r w:rsidRPr="00A8129E">
              <w:t>г</w:t>
            </w:r>
          </w:p>
        </w:tc>
        <w:tc>
          <w:tcPr>
            <w:tcW w:w="574"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CC6B67" w:rsidRDefault="00C371A1" w:rsidP="00694640">
            <w:pPr>
              <w:jc w:val="center"/>
            </w:pPr>
            <w:r w:rsidRPr="00CC6B67">
              <w:t>201</w:t>
            </w:r>
            <w:r>
              <w:t>9г</w:t>
            </w:r>
          </w:p>
        </w:tc>
        <w:tc>
          <w:tcPr>
            <w:tcW w:w="559"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CC6B67" w:rsidRDefault="00C371A1" w:rsidP="00694640">
            <w:pPr>
              <w:pStyle w:val="a4"/>
              <w:spacing w:before="0" w:beforeAutospacing="0" w:after="0" w:afterAutospacing="0"/>
              <w:jc w:val="center"/>
            </w:pPr>
            <w:r w:rsidRPr="00CC6B67">
              <w:t>20</w:t>
            </w:r>
            <w:r>
              <w:t>20г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CC6B67" w:rsidRDefault="00C371A1" w:rsidP="00694640">
            <w:pPr>
              <w:pStyle w:val="a4"/>
              <w:spacing w:before="0" w:beforeAutospacing="0" w:after="0" w:afterAutospacing="0"/>
              <w:jc w:val="center"/>
            </w:pPr>
            <w:r w:rsidRPr="00CC6B67">
              <w:t>20</w:t>
            </w:r>
            <w:r>
              <w:rPr>
                <w:lang w:val="kk-KZ"/>
              </w:rPr>
              <w:t>21</w:t>
            </w:r>
            <w:r>
              <w:t>г</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CC6B67" w:rsidRDefault="00C371A1" w:rsidP="00694640">
            <w:pPr>
              <w:pStyle w:val="a4"/>
              <w:spacing w:before="0" w:beforeAutospacing="0" w:after="0" w:afterAutospacing="0"/>
              <w:jc w:val="center"/>
            </w:pPr>
            <w:r>
              <w:t>2022г</w:t>
            </w:r>
          </w:p>
        </w:tc>
      </w:tr>
      <w:tr w:rsidR="00C371A1"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371A1" w:rsidRPr="001F4913" w:rsidRDefault="00C371A1" w:rsidP="00694640">
            <w:r w:rsidRPr="001F4913">
              <w:t>Количество проводимых киносеансов</w:t>
            </w:r>
          </w:p>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1F4913" w:rsidRDefault="00C371A1" w:rsidP="00694640">
            <w:pPr>
              <w:jc w:val="center"/>
            </w:pPr>
            <w:r w:rsidRPr="001F4913">
              <w:t>единица</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31258E" w:rsidRDefault="00C371A1" w:rsidP="00694640">
            <w:pPr>
              <w:jc w:val="center"/>
              <w:rPr>
                <w:sz w:val="22"/>
                <w:szCs w:val="22"/>
              </w:rPr>
            </w:pPr>
          </w:p>
        </w:tc>
        <w:tc>
          <w:tcPr>
            <w:tcW w:w="574"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2524AC" w:rsidRDefault="00C371A1" w:rsidP="00694640">
            <w:pPr>
              <w:jc w:val="center"/>
              <w:rPr>
                <w:lang w:val="kk-KZ"/>
              </w:rPr>
            </w:pPr>
            <w:r>
              <w:rPr>
                <w:lang w:val="kk-KZ"/>
              </w:rPr>
              <w:t>1 706</w:t>
            </w:r>
          </w:p>
        </w:tc>
        <w:tc>
          <w:tcPr>
            <w:tcW w:w="559"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2524AC" w:rsidRDefault="005E0C5B" w:rsidP="00694640">
            <w:pPr>
              <w:jc w:val="center"/>
              <w:rPr>
                <w:lang w:val="kk-KZ"/>
              </w:rPr>
            </w:pPr>
            <w:r>
              <w:rPr>
                <w:lang w:val="kk-KZ"/>
              </w:rPr>
              <w:t>499</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54236" w:rsidRDefault="00C371A1" w:rsidP="00694640">
            <w:pPr>
              <w:jc w:val="center"/>
              <w:rPr>
                <w:lang w:val="kk-KZ"/>
              </w:rPr>
            </w:pPr>
            <w:r>
              <w:rPr>
                <w:lang w:val="kk-KZ"/>
              </w:rPr>
              <w:t>1 736</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54236" w:rsidRDefault="00C371A1" w:rsidP="00694640">
            <w:pPr>
              <w:jc w:val="center"/>
              <w:rPr>
                <w:lang w:val="kk-KZ"/>
              </w:rPr>
            </w:pPr>
            <w:r>
              <w:rPr>
                <w:lang w:val="kk-KZ"/>
              </w:rPr>
              <w:t>1 754</w:t>
            </w:r>
          </w:p>
        </w:tc>
      </w:tr>
      <w:tr w:rsidR="00C371A1"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371A1" w:rsidRPr="001F4913" w:rsidRDefault="00C371A1" w:rsidP="00694640">
            <w:r w:rsidRPr="001F4913">
              <w:t>Количество</w:t>
            </w:r>
            <w:r>
              <w:t xml:space="preserve"> посетителей </w:t>
            </w:r>
            <w:r w:rsidRPr="001F4913">
              <w:t>киносеансов</w:t>
            </w:r>
          </w:p>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1F4913" w:rsidRDefault="00C371A1" w:rsidP="00694640">
            <w:pPr>
              <w:jc w:val="center"/>
            </w:pPr>
            <w:r w:rsidRPr="001F4913">
              <w:t>единица</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31258E" w:rsidRDefault="00C371A1" w:rsidP="00694640">
            <w:pPr>
              <w:jc w:val="center"/>
              <w:rPr>
                <w:sz w:val="22"/>
                <w:szCs w:val="22"/>
              </w:rPr>
            </w:pPr>
          </w:p>
        </w:tc>
        <w:tc>
          <w:tcPr>
            <w:tcW w:w="574"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2524AC" w:rsidRDefault="00C371A1" w:rsidP="00694640">
            <w:pPr>
              <w:jc w:val="center"/>
              <w:rPr>
                <w:lang w:val="kk-KZ"/>
              </w:rPr>
            </w:pPr>
            <w:r>
              <w:rPr>
                <w:lang w:val="kk-KZ"/>
              </w:rPr>
              <w:t>27 026</w:t>
            </w:r>
          </w:p>
        </w:tc>
        <w:tc>
          <w:tcPr>
            <w:tcW w:w="559"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2524AC" w:rsidRDefault="005E0C5B" w:rsidP="00694640">
            <w:pPr>
              <w:jc w:val="center"/>
              <w:rPr>
                <w:lang w:val="kk-KZ"/>
              </w:rPr>
            </w:pPr>
            <w:r>
              <w:rPr>
                <w:lang w:val="kk-KZ"/>
              </w:rPr>
              <w:t>8 788</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54236" w:rsidRDefault="00C371A1" w:rsidP="00694640">
            <w:pPr>
              <w:jc w:val="center"/>
              <w:rPr>
                <w:lang w:val="kk-KZ"/>
              </w:rPr>
            </w:pPr>
            <w:r>
              <w:rPr>
                <w:lang w:val="kk-KZ"/>
              </w:rPr>
              <w:t>28 777</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54236" w:rsidRDefault="00C371A1" w:rsidP="00694640">
            <w:pPr>
              <w:jc w:val="center"/>
              <w:rPr>
                <w:lang w:val="kk-KZ"/>
              </w:rPr>
            </w:pPr>
            <w:r>
              <w:rPr>
                <w:lang w:val="kk-KZ"/>
              </w:rPr>
              <w:t>29 655</w:t>
            </w:r>
          </w:p>
        </w:tc>
      </w:tr>
      <w:tr w:rsidR="00C371A1"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371A1" w:rsidRPr="001F4913" w:rsidRDefault="00C371A1" w:rsidP="00694640">
            <w:r>
              <w:lastRenderedPageBreak/>
              <w:t xml:space="preserve">Количество социально значимых и </w:t>
            </w:r>
            <w:proofErr w:type="gramStart"/>
            <w:r>
              <w:t>культурных  мероприятий</w:t>
            </w:r>
            <w:proofErr w:type="gramEnd"/>
            <w:r>
              <w:t xml:space="preserve"> проведенных в области</w:t>
            </w:r>
          </w:p>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1F4913" w:rsidRDefault="00C371A1" w:rsidP="00694640">
            <w:pPr>
              <w:jc w:val="center"/>
            </w:pPr>
            <w:r w:rsidRPr="001F4913">
              <w:t>единица</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31258E" w:rsidRDefault="00C371A1" w:rsidP="00694640">
            <w:pPr>
              <w:jc w:val="center"/>
              <w:rPr>
                <w:sz w:val="22"/>
                <w:szCs w:val="22"/>
              </w:rPr>
            </w:pPr>
          </w:p>
        </w:tc>
        <w:tc>
          <w:tcPr>
            <w:tcW w:w="574"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2524AC" w:rsidRDefault="00C371A1" w:rsidP="00694640">
            <w:pPr>
              <w:jc w:val="center"/>
              <w:rPr>
                <w:lang w:val="kk-KZ"/>
              </w:rPr>
            </w:pPr>
            <w:r>
              <w:rPr>
                <w:lang w:val="kk-KZ"/>
              </w:rPr>
              <w:t>39</w:t>
            </w:r>
          </w:p>
        </w:tc>
        <w:tc>
          <w:tcPr>
            <w:tcW w:w="559"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2524AC" w:rsidRDefault="005E0C5B" w:rsidP="00694640">
            <w:pPr>
              <w:jc w:val="center"/>
              <w:rPr>
                <w:lang w:val="kk-KZ"/>
              </w:rPr>
            </w:pPr>
            <w:r>
              <w:rPr>
                <w:lang w:val="kk-KZ"/>
              </w:rPr>
              <w:t>7</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54236" w:rsidRDefault="00C371A1" w:rsidP="00694640">
            <w:pPr>
              <w:jc w:val="center"/>
              <w:rPr>
                <w:lang w:val="kk-KZ"/>
              </w:rPr>
            </w:pPr>
            <w:r>
              <w:rPr>
                <w:lang w:val="kk-KZ"/>
              </w:rPr>
              <w:t>41</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54236" w:rsidRDefault="00C371A1" w:rsidP="00694640">
            <w:pPr>
              <w:jc w:val="center"/>
              <w:rPr>
                <w:lang w:val="kk-KZ"/>
              </w:rPr>
            </w:pPr>
            <w:r>
              <w:rPr>
                <w:lang w:val="kk-KZ"/>
              </w:rPr>
              <w:t>42</w:t>
            </w:r>
          </w:p>
        </w:tc>
      </w:tr>
      <w:tr w:rsidR="00C371A1"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371A1" w:rsidRPr="001F4913" w:rsidRDefault="00C371A1" w:rsidP="00694640">
            <w:pPr>
              <w:jc w:val="both"/>
            </w:pPr>
            <w:r w:rsidRPr="001F4913">
              <w:t xml:space="preserve">Количество </w:t>
            </w:r>
            <w:proofErr w:type="gramStart"/>
            <w:r w:rsidRPr="001F4913">
              <w:t>сотрудников  культурно</w:t>
            </w:r>
            <w:proofErr w:type="gramEnd"/>
            <w:r w:rsidRPr="001F4913">
              <w:t>-досуговой учреждений культуры, прошедших обучение на курсах повышение квалификации  в стране и за рубежом</w:t>
            </w:r>
          </w:p>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1F4913" w:rsidRDefault="00C371A1" w:rsidP="00694640">
            <w:pPr>
              <w:jc w:val="center"/>
            </w:pPr>
            <w:r w:rsidRPr="001F4913">
              <w:t>единица</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31258E" w:rsidRDefault="00C371A1" w:rsidP="00694640">
            <w:pPr>
              <w:jc w:val="center"/>
              <w:rPr>
                <w:sz w:val="22"/>
                <w:szCs w:val="22"/>
              </w:rPr>
            </w:pPr>
          </w:p>
        </w:tc>
        <w:tc>
          <w:tcPr>
            <w:tcW w:w="574"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2524AC" w:rsidRDefault="00C371A1" w:rsidP="00694640">
            <w:pPr>
              <w:jc w:val="center"/>
              <w:rPr>
                <w:lang w:val="kk-KZ"/>
              </w:rPr>
            </w:pPr>
            <w:r>
              <w:rPr>
                <w:lang w:val="kk-KZ"/>
              </w:rPr>
              <w:t>3</w:t>
            </w:r>
          </w:p>
        </w:tc>
        <w:tc>
          <w:tcPr>
            <w:tcW w:w="559"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2524AC" w:rsidRDefault="00C371A1" w:rsidP="00694640">
            <w:pPr>
              <w:jc w:val="center"/>
              <w:rPr>
                <w:lang w:val="kk-KZ"/>
              </w:rPr>
            </w:pPr>
            <w:r>
              <w:rPr>
                <w:lang w:val="kk-KZ"/>
              </w:rPr>
              <w:t>3</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54236" w:rsidRDefault="00C371A1" w:rsidP="00694640">
            <w:pPr>
              <w:jc w:val="center"/>
              <w:rPr>
                <w:lang w:val="kk-KZ"/>
              </w:rPr>
            </w:pPr>
            <w:r>
              <w:rPr>
                <w:lang w:val="kk-KZ"/>
              </w:rPr>
              <w:t>3</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54236" w:rsidRDefault="00C371A1" w:rsidP="00694640">
            <w:pPr>
              <w:jc w:val="center"/>
              <w:rPr>
                <w:lang w:val="kk-KZ"/>
              </w:rPr>
            </w:pPr>
            <w:r>
              <w:rPr>
                <w:lang w:val="kk-KZ"/>
              </w:rPr>
              <w:t>3</w:t>
            </w:r>
          </w:p>
        </w:tc>
      </w:tr>
    </w:tbl>
    <w:p w:rsidR="00C371A1" w:rsidRDefault="00C371A1" w:rsidP="00C371A1">
      <w:pPr>
        <w:ind w:firstLine="400"/>
        <w:jc w:val="both"/>
      </w:pPr>
      <w:r>
        <w:rPr>
          <w:rStyle w:val="s0"/>
        </w:rPr>
        <w:t> </w:t>
      </w:r>
    </w:p>
    <w:tbl>
      <w:tblPr>
        <w:tblW w:w="5000" w:type="pct"/>
        <w:jc w:val="center"/>
        <w:tblCellMar>
          <w:left w:w="0" w:type="dxa"/>
          <w:right w:w="0" w:type="dxa"/>
        </w:tblCellMar>
        <w:tblLook w:val="0000" w:firstRow="0" w:lastRow="0" w:firstColumn="0" w:lastColumn="0" w:noHBand="0" w:noVBand="0"/>
      </w:tblPr>
      <w:tblGrid>
        <w:gridCol w:w="4201"/>
        <w:gridCol w:w="2024"/>
        <w:gridCol w:w="1948"/>
        <w:gridCol w:w="1836"/>
        <w:gridCol w:w="1597"/>
        <w:gridCol w:w="1597"/>
        <w:gridCol w:w="1945"/>
      </w:tblGrid>
      <w:tr w:rsidR="00C371A1" w:rsidTr="00694640">
        <w:trPr>
          <w:jc w:val="center"/>
        </w:trPr>
        <w:tc>
          <w:tcPr>
            <w:tcW w:w="138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pPr>
            <w:r>
              <w:t xml:space="preserve">Расходы по бюджетной подпрограмме </w:t>
            </w:r>
          </w:p>
        </w:tc>
        <w:tc>
          <w:tcPr>
            <w:tcW w:w="66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Единица измерения</w:t>
            </w:r>
          </w:p>
        </w:tc>
        <w:tc>
          <w:tcPr>
            <w:tcW w:w="64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Отчетный год</w:t>
            </w:r>
          </w:p>
        </w:tc>
        <w:tc>
          <w:tcPr>
            <w:tcW w:w="60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План текущего года</w:t>
            </w:r>
          </w:p>
        </w:tc>
        <w:tc>
          <w:tcPr>
            <w:tcW w:w="169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r>
              <w:t>Плановый период</w:t>
            </w:r>
          </w:p>
        </w:tc>
      </w:tr>
      <w:tr w:rsidR="00C371A1" w:rsidTr="00694640">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371A1" w:rsidRDefault="00C371A1" w:rsidP="00694640">
            <w:pPr>
              <w:rPr>
                <w:color w:val="auto"/>
              </w:rPr>
            </w:pPr>
          </w:p>
        </w:tc>
        <w:tc>
          <w:tcPr>
            <w:tcW w:w="0" w:type="auto"/>
            <w:vMerge/>
            <w:tcBorders>
              <w:top w:val="single" w:sz="8" w:space="0" w:color="auto"/>
              <w:left w:val="nil"/>
              <w:bottom w:val="single" w:sz="8" w:space="0" w:color="auto"/>
              <w:right w:val="single" w:sz="8" w:space="0" w:color="auto"/>
            </w:tcBorders>
            <w:vAlign w:val="center"/>
          </w:tcPr>
          <w:p w:rsidR="00C371A1" w:rsidRDefault="00C371A1" w:rsidP="00694640">
            <w:pPr>
              <w:rPr>
                <w:color w:val="auto"/>
              </w:rPr>
            </w:pP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315A20" w:rsidRDefault="00C371A1" w:rsidP="00694640">
            <w:pPr>
              <w:pStyle w:val="a4"/>
              <w:spacing w:before="0" w:beforeAutospacing="0" w:after="0" w:afterAutospacing="0"/>
              <w:jc w:val="center"/>
              <w:rPr>
                <w:highlight w:val="yellow"/>
              </w:rPr>
            </w:pPr>
            <w:r w:rsidRPr="00A8129E">
              <w:t>201</w:t>
            </w:r>
            <w:r>
              <w:rPr>
                <w:lang w:val="kk-KZ"/>
              </w:rPr>
              <w:t>8</w:t>
            </w:r>
            <w:r w:rsidRPr="00A8129E">
              <w:t>г</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CC6B67" w:rsidRDefault="00C371A1" w:rsidP="00694640">
            <w:pPr>
              <w:jc w:val="center"/>
            </w:pPr>
            <w:r w:rsidRPr="00CC6B67">
              <w:t>201</w:t>
            </w:r>
            <w:r>
              <w:t>9г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CC6B67" w:rsidRDefault="00C371A1" w:rsidP="00694640">
            <w:pPr>
              <w:pStyle w:val="a4"/>
              <w:spacing w:before="0" w:beforeAutospacing="0" w:after="0" w:afterAutospacing="0"/>
              <w:jc w:val="center"/>
            </w:pPr>
            <w:r w:rsidRPr="00CC6B67">
              <w:t>20</w:t>
            </w:r>
            <w:r>
              <w:t>20г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CC6B67" w:rsidRDefault="00C371A1" w:rsidP="00694640">
            <w:pPr>
              <w:pStyle w:val="a4"/>
              <w:spacing w:before="0" w:beforeAutospacing="0" w:after="0" w:afterAutospacing="0"/>
              <w:jc w:val="center"/>
            </w:pPr>
            <w:r w:rsidRPr="00CC6B67">
              <w:t>20</w:t>
            </w:r>
            <w:r>
              <w:rPr>
                <w:lang w:val="kk-KZ"/>
              </w:rPr>
              <w:t>21</w:t>
            </w:r>
            <w:r>
              <w:t>г</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CC6B67" w:rsidRDefault="00C371A1" w:rsidP="00694640">
            <w:pPr>
              <w:pStyle w:val="a4"/>
              <w:spacing w:before="0" w:beforeAutospacing="0" w:after="0" w:afterAutospacing="0"/>
              <w:jc w:val="center"/>
            </w:pPr>
            <w:r>
              <w:t>2022г</w:t>
            </w:r>
          </w:p>
        </w:tc>
      </w:tr>
      <w:tr w:rsidR="00C371A1"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pPr>
            <w:r>
              <w:t>За счет средств местного бюджета</w:t>
            </w:r>
          </w:p>
        </w:tc>
        <w:tc>
          <w:tcPr>
            <w:tcW w:w="668" w:type="pct"/>
            <w:tcBorders>
              <w:top w:val="nil"/>
              <w:left w:val="nil"/>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jc w:val="center"/>
            </w:pP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FC18DA" w:rsidRDefault="00C371A1" w:rsidP="00694640">
            <w:pPr>
              <w:jc w:val="cente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3143F" w:rsidRDefault="00C371A1" w:rsidP="00694640">
            <w:pPr>
              <w:jc w:val="center"/>
              <w:rPr>
                <w:lang w:val="kk-KZ"/>
              </w:rPr>
            </w:pPr>
            <w:r>
              <w:rPr>
                <w:lang w:val="kk-KZ"/>
              </w:rPr>
              <w:t>76 926,0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3143F" w:rsidRDefault="00CF2D59" w:rsidP="00CF2D59">
            <w:pPr>
              <w:jc w:val="center"/>
              <w:rPr>
                <w:lang w:val="kk-KZ"/>
              </w:rPr>
            </w:pPr>
            <w:r>
              <w:rPr>
                <w:lang w:val="kk-KZ"/>
              </w:rPr>
              <w:t>97 620</w:t>
            </w:r>
            <w:r w:rsidR="00C371A1">
              <w:rPr>
                <w:lang w:val="kk-KZ"/>
              </w:rPr>
              <w:t>,0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3143F" w:rsidRDefault="00C371A1" w:rsidP="00694640">
            <w:pPr>
              <w:jc w:val="center"/>
              <w:rPr>
                <w:lang w:val="kk-KZ"/>
              </w:rPr>
            </w:pPr>
            <w:r>
              <w:rPr>
                <w:lang w:val="kk-KZ"/>
              </w:rPr>
              <w:t>99 235,0</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3143F" w:rsidRDefault="00C371A1" w:rsidP="00694640">
            <w:pPr>
              <w:jc w:val="center"/>
              <w:rPr>
                <w:lang w:val="kk-KZ"/>
              </w:rPr>
            </w:pPr>
            <w:r>
              <w:rPr>
                <w:lang w:val="kk-KZ"/>
              </w:rPr>
              <w:t>100 535,0</w:t>
            </w:r>
          </w:p>
        </w:tc>
      </w:tr>
      <w:tr w:rsidR="00C371A1"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371A1" w:rsidRDefault="00C371A1" w:rsidP="00694640">
            <w:pPr>
              <w:pStyle w:val="a4"/>
              <w:spacing w:before="0" w:beforeAutospacing="0" w:after="0" w:afterAutospacing="0"/>
            </w:pPr>
            <w:r>
              <w:rPr>
                <w:b/>
                <w:bCs/>
              </w:rPr>
              <w:t>Итого расходы по бюджетной подпрограмме</w:t>
            </w:r>
          </w:p>
        </w:tc>
        <w:tc>
          <w:tcPr>
            <w:tcW w:w="668" w:type="pct"/>
            <w:tcBorders>
              <w:top w:val="nil"/>
              <w:left w:val="nil"/>
              <w:bottom w:val="single" w:sz="8" w:space="0" w:color="auto"/>
              <w:right w:val="single" w:sz="8" w:space="0" w:color="auto"/>
            </w:tcBorders>
            <w:tcMar>
              <w:top w:w="0" w:type="dxa"/>
              <w:left w:w="108" w:type="dxa"/>
              <w:bottom w:w="0" w:type="dxa"/>
              <w:right w:w="108" w:type="dxa"/>
            </w:tcMar>
          </w:tcPr>
          <w:p w:rsidR="00C371A1" w:rsidRPr="007B26D4" w:rsidRDefault="00C371A1" w:rsidP="00694640">
            <w:pPr>
              <w:pStyle w:val="a4"/>
              <w:spacing w:before="0" w:beforeAutospacing="0" w:after="0" w:afterAutospacing="0"/>
              <w:jc w:val="center"/>
              <w:rPr>
                <w:b/>
              </w:rPr>
            </w:pPr>
            <w:r w:rsidRPr="007B26D4">
              <w:rPr>
                <w:b/>
              </w:rPr>
              <w:t>тысяч тенге</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FC18DA" w:rsidRDefault="00C371A1" w:rsidP="00694640">
            <w:pPr>
              <w:jc w:val="center"/>
              <w:rPr>
                <w:b/>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3143F" w:rsidRDefault="00C371A1" w:rsidP="00694640">
            <w:pPr>
              <w:jc w:val="center"/>
              <w:rPr>
                <w:b/>
                <w:lang w:val="kk-KZ"/>
              </w:rPr>
            </w:pPr>
            <w:r>
              <w:rPr>
                <w:b/>
                <w:lang w:val="kk-KZ"/>
              </w:rPr>
              <w:t>76 926,0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3143F" w:rsidRDefault="00CF2D59" w:rsidP="00694640">
            <w:pPr>
              <w:jc w:val="center"/>
              <w:rPr>
                <w:b/>
                <w:lang w:val="kk-KZ"/>
              </w:rPr>
            </w:pPr>
            <w:r>
              <w:rPr>
                <w:b/>
                <w:lang w:val="kk-KZ"/>
              </w:rPr>
              <w:t>97 620</w:t>
            </w:r>
            <w:r w:rsidR="00C371A1">
              <w:rPr>
                <w:b/>
                <w:lang w:val="kk-KZ"/>
              </w:rPr>
              <w:t>,0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3143F" w:rsidRDefault="00C371A1" w:rsidP="00694640">
            <w:pPr>
              <w:jc w:val="center"/>
              <w:rPr>
                <w:b/>
                <w:lang w:val="kk-KZ"/>
              </w:rPr>
            </w:pPr>
            <w:r>
              <w:rPr>
                <w:b/>
                <w:lang w:val="kk-KZ"/>
              </w:rPr>
              <w:t>99 235,0</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1A1" w:rsidRPr="00E3143F" w:rsidRDefault="00C371A1" w:rsidP="00694640">
            <w:pPr>
              <w:jc w:val="center"/>
              <w:rPr>
                <w:b/>
                <w:lang w:val="kk-KZ"/>
              </w:rPr>
            </w:pPr>
            <w:r>
              <w:rPr>
                <w:b/>
                <w:lang w:val="kk-KZ"/>
              </w:rPr>
              <w:t>100 535,0</w:t>
            </w:r>
          </w:p>
        </w:tc>
      </w:tr>
    </w:tbl>
    <w:p w:rsidR="00C371A1" w:rsidRDefault="00C371A1" w:rsidP="00C371A1">
      <w:pPr>
        <w:ind w:firstLine="400"/>
        <w:jc w:val="both"/>
        <w:rPr>
          <w:rStyle w:val="s0"/>
        </w:rPr>
      </w:pPr>
      <w:r>
        <w:rPr>
          <w:rStyle w:val="s0"/>
        </w:rPr>
        <w:t> </w:t>
      </w:r>
    </w:p>
    <w:p w:rsidR="00C3721D" w:rsidRDefault="00C3721D" w:rsidP="00C3721D">
      <w:r>
        <w:rPr>
          <w:rStyle w:val="s0"/>
          <w:b/>
          <w:bCs/>
        </w:rPr>
        <w:t xml:space="preserve">Код и наименование бюджетной программы: </w:t>
      </w:r>
      <w:r w:rsidRPr="00FC15CE">
        <w:rPr>
          <w:bCs/>
        </w:rPr>
        <w:t>00</w:t>
      </w:r>
      <w:r>
        <w:rPr>
          <w:bCs/>
          <w:lang w:val="kk-KZ"/>
        </w:rPr>
        <w:t>7</w:t>
      </w:r>
      <w:r w:rsidRPr="00FC15CE">
        <w:rPr>
          <w:bCs/>
        </w:rPr>
        <w:t xml:space="preserve"> Обеспечение сохранности историко-культурного наследия и доступа к ним</w:t>
      </w:r>
    </w:p>
    <w:p w:rsidR="00C3721D" w:rsidRDefault="00C3721D" w:rsidP="00C3721D">
      <w:pPr>
        <w:jc w:val="both"/>
        <w:rPr>
          <w:rStyle w:val="a6"/>
          <w:b/>
          <w:bCs/>
          <w:lang w:val="kk-KZ"/>
        </w:rPr>
      </w:pPr>
      <w:r>
        <w:rPr>
          <w:rStyle w:val="s0"/>
          <w:b/>
          <w:bCs/>
        </w:rPr>
        <w:t xml:space="preserve">Руководитель бюджетной программы: </w:t>
      </w:r>
      <w:r>
        <w:rPr>
          <w:bCs/>
          <w:lang w:val="kk-KZ"/>
        </w:rPr>
        <w:t>П.О.Сармурзина</w:t>
      </w:r>
      <w:r>
        <w:rPr>
          <w:rStyle w:val="a6"/>
          <w:b/>
          <w:bCs/>
        </w:rPr>
        <w:t xml:space="preserve"> </w:t>
      </w:r>
    </w:p>
    <w:p w:rsidR="00C3721D" w:rsidRDefault="00C3721D" w:rsidP="00C3721D">
      <w:pPr>
        <w:jc w:val="both"/>
        <w:rPr>
          <w:rStyle w:val="s0"/>
          <w:b/>
          <w:bCs/>
        </w:rPr>
      </w:pPr>
      <w:r>
        <w:rPr>
          <w:rStyle w:val="s0"/>
          <w:b/>
          <w:bCs/>
        </w:rPr>
        <w:t xml:space="preserve">Нормативная правовая основа бюджетной программы: </w:t>
      </w:r>
    </w:p>
    <w:p w:rsidR="00C3721D" w:rsidRPr="001F4913" w:rsidRDefault="00C3721D" w:rsidP="00C3721D">
      <w:pPr>
        <w:autoSpaceDE w:val="0"/>
        <w:autoSpaceDN w:val="0"/>
        <w:adjustRightInd w:val="0"/>
        <w:jc w:val="both"/>
      </w:pPr>
      <w:r w:rsidRPr="001F4913">
        <w:t>Бюджетный кодекс Республики Казахстан от 4 декабря 2008 года №</w:t>
      </w:r>
      <w:r w:rsidRPr="001F4913">
        <w:rPr>
          <w:lang w:val="ru-MD"/>
        </w:rPr>
        <w:t xml:space="preserve"> 95-</w:t>
      </w:r>
      <w:r w:rsidRPr="001F4913">
        <w:rPr>
          <w:lang w:val="en-US"/>
        </w:rPr>
        <w:t>IV</w:t>
      </w:r>
      <w:r w:rsidRPr="001F4913">
        <w:t xml:space="preserve"> ЗРК;</w:t>
      </w:r>
      <w:r w:rsidRPr="001F4913">
        <w:rPr>
          <w:lang w:val="ru-MD"/>
        </w:rPr>
        <w:t xml:space="preserve"> </w:t>
      </w:r>
    </w:p>
    <w:p w:rsidR="00C3721D" w:rsidRDefault="00C3721D" w:rsidP="00C3721D">
      <w:pPr>
        <w:autoSpaceDE w:val="0"/>
        <w:autoSpaceDN w:val="0"/>
        <w:adjustRightInd w:val="0"/>
        <w:jc w:val="both"/>
        <w:rPr>
          <w:lang w:val="kk-KZ"/>
        </w:rPr>
      </w:pPr>
      <w:r w:rsidRPr="001F4913">
        <w:rPr>
          <w:lang w:val="kk-KZ"/>
        </w:rPr>
        <w:t>Закон Республики Казахстан от 15 декабря 2006 года № 207 «О культуре»;</w:t>
      </w:r>
    </w:p>
    <w:p w:rsidR="00C3721D" w:rsidRPr="00692E18" w:rsidRDefault="00C3721D" w:rsidP="00C3721D">
      <w:pPr>
        <w:autoSpaceDE w:val="0"/>
        <w:autoSpaceDN w:val="0"/>
        <w:adjustRightInd w:val="0"/>
        <w:jc w:val="both"/>
      </w:pPr>
      <w:r w:rsidRPr="004140D8">
        <w:t>Закон</w:t>
      </w:r>
      <w:r w:rsidRPr="004140D8">
        <w:rPr>
          <w:b/>
        </w:rPr>
        <w:t xml:space="preserve"> </w:t>
      </w:r>
      <w:r w:rsidRPr="004140D8">
        <w:t>Республики Казахстан от 04 декабря</w:t>
      </w:r>
      <w:r w:rsidRPr="004140D8">
        <w:rPr>
          <w:lang w:val="ru-MD"/>
        </w:rPr>
        <w:t xml:space="preserve"> 2015 года </w:t>
      </w:r>
      <w:r w:rsidRPr="004140D8">
        <w:t>№</w:t>
      </w:r>
      <w:r w:rsidRPr="004140D8">
        <w:rPr>
          <w:lang w:val="ru-MD"/>
        </w:rPr>
        <w:t xml:space="preserve"> 434-</w:t>
      </w:r>
      <w:r w:rsidRPr="004140D8">
        <w:rPr>
          <w:lang w:val="en-US"/>
        </w:rPr>
        <w:t>V</w:t>
      </w:r>
      <w:r w:rsidRPr="004140D8">
        <w:t xml:space="preserve"> «О </w:t>
      </w:r>
      <w:proofErr w:type="spellStart"/>
      <w:r w:rsidRPr="004140D8">
        <w:rPr>
          <w:lang w:val="ru-MD"/>
        </w:rPr>
        <w:t>государственн</w:t>
      </w:r>
      <w:r w:rsidRPr="004140D8">
        <w:t>ых</w:t>
      </w:r>
      <w:proofErr w:type="spellEnd"/>
      <w:r w:rsidRPr="004140D8">
        <w:t xml:space="preserve"> закупках»;</w:t>
      </w:r>
      <w:r w:rsidRPr="001F4913">
        <w:t xml:space="preserve"> </w:t>
      </w:r>
    </w:p>
    <w:p w:rsidR="00C3721D" w:rsidRDefault="00C3721D" w:rsidP="00C3721D">
      <w:pPr>
        <w:jc w:val="both"/>
      </w:pPr>
      <w:r>
        <w:rPr>
          <w:sz w:val="22"/>
          <w:szCs w:val="22"/>
          <w:lang w:val="kk-KZ"/>
        </w:rPr>
        <w:t>ППРК от 31 декабря 2015 года №1193 «О системе оплаты труда гражданских служащих, работников организации, содержащихся за счет средств государственного бюджета, работников казенных предприятий»</w:t>
      </w:r>
      <w:r>
        <w:rPr>
          <w:rStyle w:val="s0"/>
        </w:rPr>
        <w:t>.</w:t>
      </w:r>
      <w:r>
        <w:t> </w:t>
      </w:r>
    </w:p>
    <w:p w:rsidR="00C3721D" w:rsidRPr="009E0775" w:rsidRDefault="00C3721D" w:rsidP="00C3721D">
      <w:pPr>
        <w:jc w:val="both"/>
        <w:rPr>
          <w:lang w:val="kk-KZ"/>
        </w:rPr>
      </w:pPr>
      <w:r>
        <w:rPr>
          <w:bCs/>
          <w:lang w:val="kk-KZ"/>
        </w:rPr>
        <w:t xml:space="preserve">Решение 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p>
    <w:p w:rsidR="00C3721D" w:rsidRDefault="00C3721D" w:rsidP="00C3721D">
      <w:pPr>
        <w:jc w:val="both"/>
      </w:pPr>
      <w:r>
        <w:rPr>
          <w:bCs/>
          <w:lang w:val="kk-KZ"/>
        </w:rPr>
        <w:t xml:space="preserve">Решение областного маслихата от 28 февраля 2020 года №33/403 «О внесений изменений  и дополнений в решение 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p>
    <w:p w:rsidR="00C3721D" w:rsidRDefault="00C3721D" w:rsidP="00C3721D">
      <w:pPr>
        <w:jc w:val="both"/>
      </w:pPr>
      <w:r>
        <w:t xml:space="preserve">Постановление </w:t>
      </w:r>
      <w:proofErr w:type="spellStart"/>
      <w:r>
        <w:t>акимата</w:t>
      </w:r>
      <w:proofErr w:type="spellEnd"/>
      <w:r>
        <w:t xml:space="preserve"> </w:t>
      </w:r>
      <w:proofErr w:type="spellStart"/>
      <w:r>
        <w:t>Мангистауской</w:t>
      </w:r>
      <w:proofErr w:type="spellEnd"/>
      <w:r>
        <w:t xml:space="preserve"> области от 29 апреля 2020 года №73 «</w:t>
      </w:r>
      <w:proofErr w:type="gramStart"/>
      <w:r>
        <w:t>О внесений</w:t>
      </w:r>
      <w:proofErr w:type="gramEnd"/>
      <w:r>
        <w:t xml:space="preserve"> изменений и дополнений в Постановление </w:t>
      </w:r>
      <w:proofErr w:type="spellStart"/>
      <w:r>
        <w:t>акимата</w:t>
      </w:r>
      <w:proofErr w:type="spellEnd"/>
      <w:r>
        <w:t xml:space="preserve"> </w:t>
      </w:r>
      <w:proofErr w:type="spellStart"/>
      <w:r>
        <w:t>Мангистауской</w:t>
      </w:r>
      <w:proofErr w:type="spellEnd"/>
      <w:r>
        <w:t xml:space="preserve"> области от 26 декабря 2019 года №293 «О реализации решения </w:t>
      </w:r>
      <w:r>
        <w:rPr>
          <w:bCs/>
          <w:lang w:val="kk-KZ"/>
        </w:rPr>
        <w:t xml:space="preserve">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r>
        <w:rPr>
          <w:bCs/>
          <w:lang w:val="kk-KZ"/>
        </w:rPr>
        <w:t xml:space="preserve"> </w:t>
      </w:r>
    </w:p>
    <w:p w:rsidR="00C3721D" w:rsidRDefault="00C3721D" w:rsidP="00C3721D">
      <w:pPr>
        <w:jc w:val="both"/>
      </w:pPr>
      <w:r>
        <w:rPr>
          <w:bCs/>
          <w:lang w:val="kk-KZ"/>
        </w:rPr>
        <w:t xml:space="preserve">Решение областного маслихата от 28 августа 2020 года №37/443  «О внесений изменений  в решение 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p>
    <w:p w:rsidR="00C61151" w:rsidRDefault="00C61151" w:rsidP="00C61151">
      <w:pPr>
        <w:jc w:val="both"/>
        <w:rPr>
          <w:lang w:val="kk-KZ"/>
        </w:rPr>
      </w:pPr>
      <w:r>
        <w:rPr>
          <w:lang w:val="kk-KZ"/>
        </w:rPr>
        <w:t>Постановление акимата Мангистауской области</w:t>
      </w:r>
      <w:r w:rsidR="0063170B">
        <w:rPr>
          <w:lang w:val="kk-KZ"/>
        </w:rPr>
        <w:t xml:space="preserve"> </w:t>
      </w:r>
      <w:r>
        <w:rPr>
          <w:lang w:val="kk-KZ"/>
        </w:rPr>
        <w:t>от 10 ноября 2020 года №202 «О внесении изменений в Постановление акимата Мангистауской области №293 от 26 декабря «О реализации решения маслихата Мангистауской области №32/395 от 12 декабря 2019 года «Об областном бюджете на 2020-2022 годы».</w:t>
      </w:r>
    </w:p>
    <w:p w:rsidR="0063170B" w:rsidRDefault="0063170B" w:rsidP="0063170B">
      <w:pPr>
        <w:jc w:val="both"/>
      </w:pPr>
      <w:r>
        <w:lastRenderedPageBreak/>
        <w:t xml:space="preserve">Постановление </w:t>
      </w:r>
      <w:proofErr w:type="spellStart"/>
      <w:r>
        <w:t>акимата</w:t>
      </w:r>
      <w:proofErr w:type="spellEnd"/>
      <w:r>
        <w:t xml:space="preserve"> </w:t>
      </w:r>
      <w:proofErr w:type="spellStart"/>
      <w:r>
        <w:t>Мангистауской</w:t>
      </w:r>
      <w:proofErr w:type="spellEnd"/>
      <w:r>
        <w:t xml:space="preserve"> области от </w:t>
      </w:r>
      <w:r>
        <w:rPr>
          <w:lang w:val="kk-KZ"/>
        </w:rPr>
        <w:t>27</w:t>
      </w:r>
      <w:r>
        <w:t xml:space="preserve"> </w:t>
      </w:r>
      <w:r>
        <w:rPr>
          <w:lang w:val="kk-KZ"/>
        </w:rPr>
        <w:t>ноября</w:t>
      </w:r>
      <w:r>
        <w:t xml:space="preserve"> 2020 года №</w:t>
      </w:r>
      <w:r>
        <w:rPr>
          <w:lang w:val="kk-KZ"/>
        </w:rPr>
        <w:t>221</w:t>
      </w:r>
      <w:r>
        <w:t xml:space="preserve"> «</w:t>
      </w:r>
      <w:proofErr w:type="gramStart"/>
      <w:r>
        <w:t>О внесений</w:t>
      </w:r>
      <w:proofErr w:type="gramEnd"/>
      <w:r>
        <w:t xml:space="preserve"> изменений и дополнений в Постановление </w:t>
      </w:r>
      <w:proofErr w:type="spellStart"/>
      <w:r>
        <w:t>акимата</w:t>
      </w:r>
      <w:proofErr w:type="spellEnd"/>
      <w:r>
        <w:t xml:space="preserve"> </w:t>
      </w:r>
      <w:proofErr w:type="spellStart"/>
      <w:r>
        <w:t>Мангистауской</w:t>
      </w:r>
      <w:proofErr w:type="spellEnd"/>
      <w:r>
        <w:t xml:space="preserve"> области от 26 декабря 2019 года №293 «О реализации решения </w:t>
      </w:r>
      <w:r>
        <w:rPr>
          <w:bCs/>
          <w:lang w:val="kk-KZ"/>
        </w:rPr>
        <w:t xml:space="preserve">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r>
        <w:rPr>
          <w:bCs/>
          <w:lang w:val="kk-KZ"/>
        </w:rPr>
        <w:t xml:space="preserve"> </w:t>
      </w:r>
    </w:p>
    <w:p w:rsidR="0063170B" w:rsidRDefault="0063170B" w:rsidP="0063170B">
      <w:pPr>
        <w:jc w:val="both"/>
      </w:pPr>
      <w:r>
        <w:t xml:space="preserve">Постановление </w:t>
      </w:r>
      <w:proofErr w:type="spellStart"/>
      <w:r>
        <w:t>акимата</w:t>
      </w:r>
      <w:proofErr w:type="spellEnd"/>
      <w:r>
        <w:t xml:space="preserve"> </w:t>
      </w:r>
      <w:proofErr w:type="spellStart"/>
      <w:r>
        <w:t>Мангистауской</w:t>
      </w:r>
      <w:proofErr w:type="spellEnd"/>
      <w:r>
        <w:t xml:space="preserve"> области от </w:t>
      </w:r>
      <w:r>
        <w:rPr>
          <w:lang w:val="kk-KZ"/>
        </w:rPr>
        <w:t>22</w:t>
      </w:r>
      <w:r>
        <w:t xml:space="preserve"> </w:t>
      </w:r>
      <w:r>
        <w:rPr>
          <w:lang w:val="kk-KZ"/>
        </w:rPr>
        <w:t>декабря</w:t>
      </w:r>
      <w:r>
        <w:t xml:space="preserve"> 2020 года №</w:t>
      </w:r>
      <w:r>
        <w:rPr>
          <w:lang w:val="kk-KZ"/>
        </w:rPr>
        <w:t>249</w:t>
      </w:r>
      <w:r>
        <w:t xml:space="preserve"> «</w:t>
      </w:r>
      <w:proofErr w:type="gramStart"/>
      <w:r>
        <w:t>О внесений</w:t>
      </w:r>
      <w:proofErr w:type="gramEnd"/>
      <w:r>
        <w:t xml:space="preserve"> изменений и дополнений в Постановление </w:t>
      </w:r>
      <w:proofErr w:type="spellStart"/>
      <w:r>
        <w:t>акимата</w:t>
      </w:r>
      <w:proofErr w:type="spellEnd"/>
      <w:r>
        <w:t xml:space="preserve"> </w:t>
      </w:r>
      <w:proofErr w:type="spellStart"/>
      <w:r>
        <w:t>Мангистауской</w:t>
      </w:r>
      <w:proofErr w:type="spellEnd"/>
      <w:r>
        <w:t xml:space="preserve"> области от 26 декабря 2019 года №293 «О реализации решения </w:t>
      </w:r>
      <w:r>
        <w:rPr>
          <w:bCs/>
          <w:lang w:val="kk-KZ"/>
        </w:rPr>
        <w:t xml:space="preserve">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r>
        <w:rPr>
          <w:bCs/>
          <w:lang w:val="kk-KZ"/>
        </w:rPr>
        <w:t xml:space="preserve"> </w:t>
      </w:r>
    </w:p>
    <w:p w:rsidR="00C3721D" w:rsidRPr="00A51619" w:rsidRDefault="00C3721D" w:rsidP="00C3721D">
      <w:pPr>
        <w:jc w:val="both"/>
      </w:pPr>
    </w:p>
    <w:p w:rsidR="00C3721D" w:rsidRDefault="00C3721D" w:rsidP="00C3721D">
      <w:pPr>
        <w:jc w:val="both"/>
      </w:pPr>
      <w:r>
        <w:rPr>
          <w:rStyle w:val="s0"/>
          <w:b/>
          <w:bCs/>
        </w:rPr>
        <w:t>Вид бюджетной программы:</w:t>
      </w:r>
    </w:p>
    <w:p w:rsidR="00C3721D" w:rsidRPr="00716C47" w:rsidRDefault="00C3721D" w:rsidP="00C3721D">
      <w:pPr>
        <w:jc w:val="both"/>
        <w:rPr>
          <w:u w:val="single"/>
        </w:rPr>
      </w:pPr>
      <w:r>
        <w:rPr>
          <w:rStyle w:val="s0"/>
          <w:b/>
          <w:bCs/>
        </w:rPr>
        <w:t xml:space="preserve">в зависимости от уровня государственного </w:t>
      </w:r>
      <w:proofErr w:type="gramStart"/>
      <w:r>
        <w:rPr>
          <w:rStyle w:val="s0"/>
          <w:b/>
          <w:bCs/>
        </w:rPr>
        <w:t xml:space="preserve">управления:  </w:t>
      </w:r>
      <w:r>
        <w:rPr>
          <w:rStyle w:val="s0"/>
        </w:rPr>
        <w:t>О</w:t>
      </w:r>
      <w:r w:rsidRPr="00FC15CE">
        <w:rPr>
          <w:rStyle w:val="s0"/>
        </w:rPr>
        <w:t>бластной</w:t>
      </w:r>
      <w:proofErr w:type="gramEnd"/>
      <w:r w:rsidRPr="00FC15CE">
        <w:rPr>
          <w:rStyle w:val="s0"/>
        </w:rPr>
        <w:t xml:space="preserve"> бюджет</w:t>
      </w:r>
    </w:p>
    <w:p w:rsidR="00C3721D" w:rsidRPr="00EB1967" w:rsidRDefault="00C3721D" w:rsidP="00C3721D">
      <w:pPr>
        <w:jc w:val="both"/>
        <w:rPr>
          <w:u w:val="single"/>
        </w:rPr>
      </w:pPr>
      <w:r w:rsidRPr="00EB1967">
        <w:rPr>
          <w:rStyle w:val="s0"/>
          <w:b/>
          <w:bCs/>
        </w:rPr>
        <w:t xml:space="preserve">в зависимости от </w:t>
      </w:r>
      <w:proofErr w:type="gramStart"/>
      <w:r w:rsidRPr="00EB1967">
        <w:rPr>
          <w:rStyle w:val="s0"/>
          <w:b/>
          <w:bCs/>
        </w:rPr>
        <w:t>содержания</w:t>
      </w:r>
      <w:r>
        <w:rPr>
          <w:rStyle w:val="s0"/>
          <w:b/>
          <w:bCs/>
        </w:rPr>
        <w:t>:</w:t>
      </w:r>
      <w:r w:rsidRPr="00EB1967">
        <w:rPr>
          <w:rStyle w:val="s0"/>
          <w:b/>
          <w:bCs/>
        </w:rPr>
        <w:t xml:space="preserve">  </w:t>
      </w:r>
      <w:r>
        <w:t>П</w:t>
      </w:r>
      <w:r w:rsidRPr="00FC15CE">
        <w:t>редоставление</w:t>
      </w:r>
      <w:proofErr w:type="gramEnd"/>
      <w:r w:rsidRPr="00FC15CE">
        <w:t xml:space="preserve">  трансфертов и бюджетных субсидий</w:t>
      </w:r>
    </w:p>
    <w:p w:rsidR="00C3721D" w:rsidRPr="00366C46" w:rsidRDefault="00C3721D" w:rsidP="00C3721D">
      <w:pPr>
        <w:jc w:val="both"/>
        <w:rPr>
          <w:rStyle w:val="a6"/>
          <w:b/>
          <w:bCs/>
        </w:rPr>
      </w:pPr>
      <w:r w:rsidRPr="00366C46">
        <w:rPr>
          <w:rStyle w:val="s0"/>
          <w:b/>
          <w:bCs/>
        </w:rPr>
        <w:t xml:space="preserve">в зависимости от способа </w:t>
      </w:r>
      <w:proofErr w:type="gramStart"/>
      <w:r w:rsidRPr="00366C46">
        <w:rPr>
          <w:rStyle w:val="s0"/>
          <w:b/>
          <w:bCs/>
        </w:rPr>
        <w:t>реализации</w:t>
      </w:r>
      <w:r>
        <w:rPr>
          <w:rStyle w:val="s0"/>
          <w:b/>
          <w:bCs/>
        </w:rPr>
        <w:t>:</w:t>
      </w:r>
      <w:r w:rsidRPr="00366C46">
        <w:rPr>
          <w:rStyle w:val="s0"/>
          <w:b/>
          <w:bCs/>
        </w:rPr>
        <w:t xml:space="preserve">  </w:t>
      </w:r>
      <w:r>
        <w:t>И</w:t>
      </w:r>
      <w:r w:rsidRPr="00FC15CE">
        <w:t>ндивидуальные</w:t>
      </w:r>
      <w:proofErr w:type="gramEnd"/>
      <w:r w:rsidRPr="00FC15CE">
        <w:t xml:space="preserve"> бюджетные программы, реализуемые одним администратором</w:t>
      </w:r>
      <w:r w:rsidRPr="00366C46">
        <w:rPr>
          <w:rStyle w:val="a6"/>
          <w:b/>
          <w:bCs/>
        </w:rPr>
        <w:t xml:space="preserve"> </w:t>
      </w:r>
    </w:p>
    <w:p w:rsidR="00C3721D" w:rsidRPr="00366C46" w:rsidRDefault="00C3721D" w:rsidP="00C3721D">
      <w:pPr>
        <w:jc w:val="both"/>
      </w:pPr>
      <w:r w:rsidRPr="00366C46">
        <w:rPr>
          <w:rStyle w:val="s0"/>
          <w:b/>
          <w:bCs/>
        </w:rPr>
        <w:t>текущая/развитие</w:t>
      </w:r>
      <w:r>
        <w:rPr>
          <w:rStyle w:val="s0"/>
          <w:b/>
          <w:bCs/>
        </w:rPr>
        <w:t>:</w:t>
      </w:r>
      <w:r w:rsidRPr="00366C46">
        <w:rPr>
          <w:rStyle w:val="s0"/>
          <w:b/>
          <w:bCs/>
        </w:rPr>
        <w:t xml:space="preserve"> </w:t>
      </w:r>
      <w:r>
        <w:t>Т</w:t>
      </w:r>
      <w:r w:rsidRPr="00FC15CE">
        <w:t>екущая</w:t>
      </w:r>
    </w:p>
    <w:p w:rsidR="00C3721D" w:rsidRDefault="00C3721D" w:rsidP="00C3721D">
      <w:pPr>
        <w:jc w:val="both"/>
      </w:pPr>
      <w:r w:rsidRPr="00624EF8">
        <w:rPr>
          <w:rStyle w:val="s0"/>
          <w:b/>
          <w:bCs/>
        </w:rPr>
        <w:t xml:space="preserve">Цель бюджетной программы: </w:t>
      </w:r>
      <w:r>
        <w:t>С</w:t>
      </w:r>
      <w:r w:rsidRPr="001F4913">
        <w:t>оздание условий для развития культуры и сохранения историко-культурного наследия.</w:t>
      </w:r>
      <w:r>
        <w:t xml:space="preserve"> </w:t>
      </w:r>
    </w:p>
    <w:p w:rsidR="00C3721D" w:rsidRPr="00044D7C" w:rsidRDefault="00C3721D" w:rsidP="00C3721D">
      <w:pPr>
        <w:jc w:val="both"/>
        <w:rPr>
          <w:u w:val="single"/>
        </w:rPr>
      </w:pPr>
      <w:r>
        <w:rPr>
          <w:rStyle w:val="s0"/>
          <w:b/>
          <w:bCs/>
        </w:rPr>
        <w:t>Конечные результаты</w:t>
      </w:r>
      <w:r w:rsidRPr="00186154">
        <w:rPr>
          <w:rStyle w:val="s0"/>
          <w:b/>
          <w:bCs/>
        </w:rPr>
        <w:t xml:space="preserve"> бюджетной программы</w:t>
      </w:r>
      <w:r w:rsidRPr="00F55670">
        <w:rPr>
          <w:rStyle w:val="s0"/>
          <w:b/>
          <w:bCs/>
        </w:rPr>
        <w:t>:</w:t>
      </w:r>
      <w:r w:rsidRPr="00F55670">
        <w:t xml:space="preserve"> </w:t>
      </w:r>
      <w:r w:rsidRPr="001B426D">
        <w:t xml:space="preserve">Обеспечение сохранности историко-культурного наследия с целью повышения культурного, духовного уровня населения и ознакомление мировой общественности с уникальным историко-культурным наследием региона. </w:t>
      </w:r>
      <w:proofErr w:type="gramStart"/>
      <w:r w:rsidRPr="001B426D">
        <w:t>На  2020</w:t>
      </w:r>
      <w:proofErr w:type="gramEnd"/>
      <w:r w:rsidRPr="001B426D">
        <w:t xml:space="preserve"> год запланировано проведение  </w:t>
      </w:r>
      <w:r w:rsidR="00E02169" w:rsidRPr="001B426D">
        <w:rPr>
          <w:lang w:val="kk-KZ"/>
        </w:rPr>
        <w:t>859</w:t>
      </w:r>
      <w:r w:rsidRPr="001B426D">
        <w:t xml:space="preserve"> экскурсии,  повышение квалификации 1</w:t>
      </w:r>
      <w:r w:rsidR="00E02169" w:rsidRPr="001B426D">
        <w:rPr>
          <w:lang w:val="kk-KZ"/>
        </w:rPr>
        <w:t>5</w:t>
      </w:r>
      <w:r w:rsidRPr="001B426D">
        <w:t>-</w:t>
      </w:r>
      <w:proofErr w:type="spellStart"/>
      <w:r w:rsidRPr="001B426D">
        <w:t>ти</w:t>
      </w:r>
      <w:proofErr w:type="spellEnd"/>
      <w:r w:rsidRPr="001B426D">
        <w:t xml:space="preserve"> сотрудников.  На конец отчетного периода ожидается исполнение </w:t>
      </w:r>
      <w:proofErr w:type="gramStart"/>
      <w:r w:rsidRPr="001B426D">
        <w:t>на  100</w:t>
      </w:r>
      <w:proofErr w:type="gramEnd"/>
      <w:r w:rsidRPr="001B426D">
        <w:t>%. Обеспечение исполнения плана показателей по Программе развития территорий на 100</w:t>
      </w:r>
      <w:r w:rsidR="00107C60" w:rsidRPr="001B426D">
        <w:rPr>
          <w:lang w:val="kk-KZ"/>
        </w:rPr>
        <w:t xml:space="preserve"> </w:t>
      </w:r>
      <w:r w:rsidRPr="001B426D">
        <w:t>%.</w:t>
      </w:r>
    </w:p>
    <w:p w:rsidR="00C3721D" w:rsidRDefault="00C3721D" w:rsidP="00C3721D">
      <w:pPr>
        <w:jc w:val="both"/>
      </w:pPr>
      <w:r w:rsidRPr="00E063F6">
        <w:rPr>
          <w:rStyle w:val="s0"/>
          <w:b/>
          <w:bCs/>
        </w:rPr>
        <w:t>Описание (обоснование) бюджетной программы</w:t>
      </w:r>
      <w:r>
        <w:rPr>
          <w:rStyle w:val="s0"/>
          <w:b/>
          <w:bCs/>
        </w:rPr>
        <w:t>:</w:t>
      </w:r>
      <w:r w:rsidRPr="00E063F6">
        <w:rPr>
          <w:rStyle w:val="s0"/>
          <w:b/>
          <w:bCs/>
        </w:rPr>
        <w:t xml:space="preserve"> </w:t>
      </w:r>
      <w:r w:rsidRPr="001F4913">
        <w:t xml:space="preserve">Создание условий, обеспечивающих полную сохранность музейных предметов, гарантирующих от разрушения и порчи, создание рациональной системы хранения. Проведение научных </w:t>
      </w:r>
      <w:proofErr w:type="gramStart"/>
      <w:r w:rsidRPr="001F4913">
        <w:t>и  музееведческих</w:t>
      </w:r>
      <w:proofErr w:type="gramEnd"/>
      <w:r w:rsidRPr="001F4913">
        <w:t xml:space="preserve"> исследований, экспедиций, научных командировок с целью изучения процессов истории и культуры. Обеспечение сохранности историко-культурного наследия с целью повышения культурного, духовного уровня населения вовлечения их в сферу культурной жизни областными музеями: </w:t>
      </w:r>
      <w:r>
        <w:t>ГККП «</w:t>
      </w:r>
      <w:proofErr w:type="spellStart"/>
      <w:r w:rsidRPr="001F4913">
        <w:t>Манистауский</w:t>
      </w:r>
      <w:proofErr w:type="spellEnd"/>
      <w:r w:rsidRPr="001F4913">
        <w:t xml:space="preserve"> историко-краеведческий музей</w:t>
      </w:r>
      <w:r>
        <w:t>»</w:t>
      </w:r>
      <w:r w:rsidRPr="001F4913">
        <w:t xml:space="preserve">, </w:t>
      </w:r>
      <w:r>
        <w:t>ГУ «</w:t>
      </w:r>
      <w:r w:rsidRPr="001F4913">
        <w:t>Государственный историко-культурный заповедник</w:t>
      </w:r>
      <w:r>
        <w:t>»</w:t>
      </w:r>
      <w:r w:rsidRPr="001F4913">
        <w:t xml:space="preserve">, </w:t>
      </w:r>
      <w:r>
        <w:t>ГККП «</w:t>
      </w:r>
      <w:proofErr w:type="spellStart"/>
      <w:r w:rsidRPr="001F4913">
        <w:t>Отпан</w:t>
      </w:r>
      <w:proofErr w:type="spellEnd"/>
      <w:r>
        <w:t>», ГККП «Мемориальный музей»</w:t>
      </w:r>
      <w:r w:rsidRPr="001F4913">
        <w:t>.</w:t>
      </w:r>
      <w:r>
        <w:t> </w:t>
      </w:r>
    </w:p>
    <w:p w:rsidR="00C3721D" w:rsidRPr="00501A71" w:rsidRDefault="00C3721D" w:rsidP="00C3721D">
      <w:pPr>
        <w:jc w:val="both"/>
        <w:rPr>
          <w:u w:val="single"/>
        </w:rPr>
      </w:pPr>
    </w:p>
    <w:tbl>
      <w:tblPr>
        <w:tblW w:w="4965" w:type="pct"/>
        <w:jc w:val="center"/>
        <w:tblCellMar>
          <w:left w:w="0" w:type="dxa"/>
          <w:right w:w="0" w:type="dxa"/>
        </w:tblCellMar>
        <w:tblLook w:val="0000" w:firstRow="0" w:lastRow="0" w:firstColumn="0" w:lastColumn="0" w:noHBand="0" w:noVBand="0"/>
      </w:tblPr>
      <w:tblGrid>
        <w:gridCol w:w="3903"/>
        <w:gridCol w:w="1931"/>
        <w:gridCol w:w="1856"/>
        <w:gridCol w:w="1940"/>
        <w:gridCol w:w="1814"/>
        <w:gridCol w:w="1676"/>
        <w:gridCol w:w="1922"/>
      </w:tblGrid>
      <w:tr w:rsidR="00C3721D" w:rsidTr="00694640">
        <w:trPr>
          <w:jc w:val="center"/>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rPr>
                <w:b/>
                <w:bCs/>
              </w:rPr>
              <w:t>Расходы по бюджетной программе, всего</w:t>
            </w:r>
          </w:p>
        </w:tc>
      </w:tr>
      <w:tr w:rsidR="00C3721D" w:rsidTr="00694640">
        <w:trPr>
          <w:jc w:val="center"/>
        </w:trPr>
        <w:tc>
          <w:tcPr>
            <w:tcW w:w="12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Расходы по бюджетной программе</w:t>
            </w:r>
          </w:p>
        </w:tc>
        <w:tc>
          <w:tcPr>
            <w:tcW w:w="642" w:type="pct"/>
            <w:vMerge w:val="restart"/>
            <w:tcBorders>
              <w:top w:val="nil"/>
              <w:left w:val="nil"/>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Единица измерения</w:t>
            </w:r>
          </w:p>
        </w:tc>
        <w:tc>
          <w:tcPr>
            <w:tcW w:w="617" w:type="pct"/>
            <w:tcBorders>
              <w:top w:val="nil"/>
              <w:left w:val="nil"/>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Отчетный год</w:t>
            </w:r>
          </w:p>
        </w:tc>
        <w:tc>
          <w:tcPr>
            <w:tcW w:w="645" w:type="pct"/>
            <w:tcBorders>
              <w:top w:val="nil"/>
              <w:left w:val="nil"/>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План текущего года</w:t>
            </w:r>
          </w:p>
        </w:tc>
        <w:tc>
          <w:tcPr>
            <w:tcW w:w="1799" w:type="pct"/>
            <w:gridSpan w:val="3"/>
            <w:tcBorders>
              <w:top w:val="nil"/>
              <w:left w:val="nil"/>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Плановый период</w:t>
            </w:r>
          </w:p>
        </w:tc>
      </w:tr>
      <w:tr w:rsidR="00C3721D" w:rsidTr="00694640">
        <w:trPr>
          <w:trHeight w:val="419"/>
          <w:jc w:val="center"/>
        </w:trPr>
        <w:tc>
          <w:tcPr>
            <w:tcW w:w="1297" w:type="pct"/>
            <w:vMerge/>
            <w:tcBorders>
              <w:top w:val="nil"/>
              <w:left w:val="single" w:sz="8" w:space="0" w:color="auto"/>
              <w:bottom w:val="single" w:sz="8" w:space="0" w:color="auto"/>
              <w:right w:val="single" w:sz="8" w:space="0" w:color="auto"/>
            </w:tcBorders>
            <w:vAlign w:val="center"/>
          </w:tcPr>
          <w:p w:rsidR="00C3721D" w:rsidRDefault="00C3721D" w:rsidP="00694640">
            <w:pPr>
              <w:rPr>
                <w:color w:val="auto"/>
              </w:rPr>
            </w:pPr>
          </w:p>
        </w:tc>
        <w:tc>
          <w:tcPr>
            <w:tcW w:w="0" w:type="auto"/>
            <w:vMerge/>
            <w:tcBorders>
              <w:top w:val="nil"/>
              <w:left w:val="nil"/>
              <w:bottom w:val="single" w:sz="8" w:space="0" w:color="auto"/>
              <w:right w:val="single" w:sz="8" w:space="0" w:color="auto"/>
            </w:tcBorders>
            <w:vAlign w:val="center"/>
          </w:tcPr>
          <w:p w:rsidR="00C3721D" w:rsidRDefault="00C3721D" w:rsidP="00694640">
            <w:pPr>
              <w:rPr>
                <w:color w:val="auto"/>
              </w:rPr>
            </w:pP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315A20" w:rsidRDefault="00C3721D" w:rsidP="00694640">
            <w:pPr>
              <w:pStyle w:val="a4"/>
              <w:spacing w:before="0" w:beforeAutospacing="0" w:after="0" w:afterAutospacing="0"/>
              <w:jc w:val="center"/>
              <w:rPr>
                <w:highlight w:val="yellow"/>
              </w:rPr>
            </w:pPr>
            <w:r w:rsidRPr="00A8129E">
              <w:t>201</w:t>
            </w:r>
            <w:r>
              <w:rPr>
                <w:lang w:val="kk-KZ"/>
              </w:rPr>
              <w:t>8</w:t>
            </w:r>
            <w:r w:rsidRPr="00A8129E">
              <w:t>г</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CC6B67" w:rsidRDefault="00C3721D" w:rsidP="00694640">
            <w:pPr>
              <w:jc w:val="center"/>
            </w:pPr>
            <w:r w:rsidRPr="00CC6B67">
              <w:t>201</w:t>
            </w:r>
            <w:r>
              <w:t>9г</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CC6B67" w:rsidRDefault="00C3721D" w:rsidP="00694640">
            <w:pPr>
              <w:pStyle w:val="a4"/>
              <w:spacing w:before="0" w:beforeAutospacing="0" w:after="0" w:afterAutospacing="0"/>
              <w:jc w:val="center"/>
            </w:pPr>
            <w:r w:rsidRPr="00CC6B67">
              <w:t>20</w:t>
            </w:r>
            <w:r>
              <w:t>20г</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CC6B67" w:rsidRDefault="00C3721D" w:rsidP="00694640">
            <w:pPr>
              <w:pStyle w:val="a4"/>
              <w:spacing w:before="0" w:beforeAutospacing="0" w:after="0" w:afterAutospacing="0"/>
              <w:jc w:val="center"/>
            </w:pPr>
            <w:r w:rsidRPr="00CC6B67">
              <w:t>20</w:t>
            </w:r>
            <w:r>
              <w:rPr>
                <w:lang w:val="kk-KZ"/>
              </w:rPr>
              <w:t>21</w:t>
            </w:r>
            <w:r>
              <w:t>г</w:t>
            </w:r>
          </w:p>
        </w:tc>
        <w:tc>
          <w:tcPr>
            <w:tcW w:w="639"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CC6B67" w:rsidRDefault="00C3721D" w:rsidP="00694640">
            <w:pPr>
              <w:pStyle w:val="a4"/>
              <w:spacing w:before="0" w:beforeAutospacing="0" w:after="0" w:afterAutospacing="0"/>
              <w:jc w:val="center"/>
            </w:pPr>
            <w:r>
              <w:t>2022г</w:t>
            </w:r>
          </w:p>
        </w:tc>
      </w:tr>
      <w:tr w:rsidR="00C3721D" w:rsidTr="00694640">
        <w:trPr>
          <w:trHeight w:val="815"/>
          <w:jc w:val="center"/>
        </w:trPr>
        <w:tc>
          <w:tcPr>
            <w:tcW w:w="129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3721D" w:rsidRPr="002730CF" w:rsidRDefault="00C3721D" w:rsidP="00694640">
            <w:r w:rsidRPr="00FC15CE">
              <w:rPr>
                <w:bCs/>
              </w:rPr>
              <w:t>Обеспечение сохранности историко-культурного наследия и доступа к ним</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Default="00C3721D" w:rsidP="00694640">
            <w:pPr>
              <w:pStyle w:val="a4"/>
              <w:spacing w:before="0" w:beforeAutospacing="0" w:after="0" w:afterAutospacing="0"/>
              <w:jc w:val="center"/>
            </w:pPr>
            <w:r>
              <w:t>тысяч тенге</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271E32" w:rsidRDefault="00C3721D" w:rsidP="00694640">
            <w:pPr>
              <w:jc w:val="cente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002A90" w:rsidRDefault="00C3721D" w:rsidP="00694640">
            <w:pPr>
              <w:jc w:val="center"/>
              <w:rPr>
                <w:lang w:val="kk-KZ"/>
              </w:rPr>
            </w:pPr>
            <w:r>
              <w:rPr>
                <w:lang w:val="kk-KZ"/>
              </w:rPr>
              <w:t>364 886,2</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002A90" w:rsidRDefault="0063170B" w:rsidP="00694640">
            <w:pPr>
              <w:jc w:val="center"/>
              <w:rPr>
                <w:lang w:val="kk-KZ"/>
              </w:rPr>
            </w:pPr>
            <w:r>
              <w:rPr>
                <w:lang w:val="kk-KZ"/>
              </w:rPr>
              <w:t>512 264,3</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002A90" w:rsidRDefault="00C3721D" w:rsidP="00694640">
            <w:pPr>
              <w:jc w:val="center"/>
              <w:rPr>
                <w:lang w:val="kk-KZ"/>
              </w:rPr>
            </w:pPr>
            <w:r>
              <w:rPr>
                <w:lang w:val="kk-KZ"/>
              </w:rPr>
              <w:t>355 090,0</w:t>
            </w:r>
          </w:p>
        </w:tc>
        <w:tc>
          <w:tcPr>
            <w:tcW w:w="639"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002A90" w:rsidRDefault="00C3721D" w:rsidP="00694640">
            <w:pPr>
              <w:jc w:val="center"/>
              <w:rPr>
                <w:lang w:val="kk-KZ"/>
              </w:rPr>
            </w:pPr>
            <w:r>
              <w:rPr>
                <w:lang w:val="kk-KZ"/>
              </w:rPr>
              <w:t>358 542,0</w:t>
            </w:r>
          </w:p>
        </w:tc>
      </w:tr>
      <w:tr w:rsidR="00C3721D" w:rsidTr="00694640">
        <w:trPr>
          <w:jc w:val="center"/>
        </w:trPr>
        <w:tc>
          <w:tcPr>
            <w:tcW w:w="129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pPr>
            <w:r>
              <w:rPr>
                <w:b/>
                <w:bCs/>
              </w:rPr>
              <w:t>Итого расходы по бюджетной программе</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3466FB" w:rsidRDefault="00C3721D" w:rsidP="00694640">
            <w:pPr>
              <w:pStyle w:val="a4"/>
              <w:spacing w:before="0" w:beforeAutospacing="0" w:after="0" w:afterAutospacing="0"/>
              <w:jc w:val="center"/>
              <w:rPr>
                <w:b/>
              </w:rPr>
            </w:pPr>
            <w:r w:rsidRPr="003466FB">
              <w:rPr>
                <w:b/>
              </w:rPr>
              <w:t>тысяч тенге</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271E32" w:rsidRDefault="00C3721D" w:rsidP="00694640">
            <w:pPr>
              <w:jc w:val="center"/>
              <w:rPr>
                <w:b/>
                <w:lang w:val="kk-KZ"/>
              </w:rP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002A90" w:rsidRDefault="00C3721D" w:rsidP="00694640">
            <w:pPr>
              <w:jc w:val="center"/>
              <w:rPr>
                <w:b/>
                <w:lang w:val="kk-KZ"/>
              </w:rPr>
            </w:pPr>
            <w:r>
              <w:rPr>
                <w:b/>
                <w:lang w:val="kk-KZ"/>
              </w:rPr>
              <w:t>364 886,2</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002A90" w:rsidRDefault="0063170B" w:rsidP="00694640">
            <w:pPr>
              <w:jc w:val="center"/>
              <w:rPr>
                <w:b/>
                <w:lang w:val="kk-KZ"/>
              </w:rPr>
            </w:pPr>
            <w:r>
              <w:rPr>
                <w:b/>
                <w:lang w:val="kk-KZ"/>
              </w:rPr>
              <w:t>512 264</w:t>
            </w:r>
            <w:r w:rsidR="00C3721D">
              <w:rPr>
                <w:b/>
                <w:lang w:val="kk-KZ"/>
              </w:rPr>
              <w:t>,3</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002A90" w:rsidRDefault="00C3721D" w:rsidP="00694640">
            <w:pPr>
              <w:jc w:val="center"/>
              <w:rPr>
                <w:b/>
                <w:lang w:val="kk-KZ"/>
              </w:rPr>
            </w:pPr>
            <w:r>
              <w:rPr>
                <w:b/>
                <w:lang w:val="kk-KZ"/>
              </w:rPr>
              <w:t>355 090,0</w:t>
            </w:r>
          </w:p>
        </w:tc>
        <w:tc>
          <w:tcPr>
            <w:tcW w:w="639"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002A90" w:rsidRDefault="00C3721D" w:rsidP="00694640">
            <w:pPr>
              <w:jc w:val="center"/>
              <w:rPr>
                <w:b/>
                <w:lang w:val="kk-KZ"/>
              </w:rPr>
            </w:pPr>
            <w:r>
              <w:rPr>
                <w:b/>
                <w:lang w:val="kk-KZ"/>
              </w:rPr>
              <w:t>358 542,0</w:t>
            </w:r>
          </w:p>
        </w:tc>
      </w:tr>
    </w:tbl>
    <w:p w:rsidR="00C3721D" w:rsidRDefault="00C3721D" w:rsidP="00C3721D">
      <w:pPr>
        <w:pStyle w:val="a4"/>
        <w:spacing w:before="0" w:beforeAutospacing="0" w:after="0" w:afterAutospacing="0"/>
      </w:pPr>
    </w:p>
    <w:p w:rsidR="00C3721D" w:rsidRPr="00B65841" w:rsidRDefault="00C3721D" w:rsidP="00C3721D">
      <w:pPr>
        <w:jc w:val="both"/>
        <w:rPr>
          <w:u w:val="single"/>
        </w:rPr>
      </w:pPr>
      <w:r>
        <w:rPr>
          <w:rStyle w:val="s0"/>
          <w:b/>
          <w:bCs/>
        </w:rPr>
        <w:t>Код и наименование бюджетной подпрограммы</w:t>
      </w:r>
      <w:r>
        <w:rPr>
          <w:rStyle w:val="s0"/>
        </w:rPr>
        <w:t xml:space="preserve">: </w:t>
      </w:r>
      <w:r w:rsidRPr="00890AAB">
        <w:t>011 За счет трансфертов из республиканского бюджета</w:t>
      </w:r>
    </w:p>
    <w:p w:rsidR="00C3721D" w:rsidRDefault="00C3721D" w:rsidP="00C3721D">
      <w:pPr>
        <w:jc w:val="both"/>
      </w:pPr>
      <w:r>
        <w:rPr>
          <w:rStyle w:val="s0"/>
          <w:b/>
          <w:bCs/>
        </w:rPr>
        <w:t>Вид бюджетной подпрограммы</w:t>
      </w:r>
      <w:r>
        <w:rPr>
          <w:rStyle w:val="s0"/>
        </w:rPr>
        <w:t>:</w:t>
      </w:r>
    </w:p>
    <w:p w:rsidR="00C3721D" w:rsidRDefault="00C3721D" w:rsidP="00C3721D">
      <w:pPr>
        <w:jc w:val="both"/>
        <w:rPr>
          <w:rStyle w:val="a6"/>
          <w:b/>
          <w:bCs/>
        </w:rPr>
      </w:pPr>
      <w:r>
        <w:rPr>
          <w:rStyle w:val="s0"/>
        </w:rPr>
        <w:t xml:space="preserve">в зависимости от содержания: </w:t>
      </w:r>
      <w:proofErr w:type="gramStart"/>
      <w:r>
        <w:t>П</w:t>
      </w:r>
      <w:r w:rsidRPr="00890AAB">
        <w:t>редоставление  трансфертов</w:t>
      </w:r>
      <w:proofErr w:type="gramEnd"/>
      <w:r w:rsidRPr="00890AAB">
        <w:t xml:space="preserve"> и бюджетных субсидий</w:t>
      </w:r>
      <w:r>
        <w:rPr>
          <w:rStyle w:val="a6"/>
          <w:b/>
          <w:bCs/>
        </w:rPr>
        <w:t xml:space="preserve"> </w:t>
      </w:r>
    </w:p>
    <w:p w:rsidR="00C3721D" w:rsidRDefault="00C3721D" w:rsidP="00C3721D">
      <w:pPr>
        <w:jc w:val="both"/>
      </w:pPr>
      <w:r>
        <w:rPr>
          <w:rStyle w:val="s0"/>
          <w:b/>
          <w:bCs/>
        </w:rPr>
        <w:lastRenderedPageBreak/>
        <w:t xml:space="preserve">Описание (обоснование) бюджетной подпрограммы: </w:t>
      </w:r>
      <w:r>
        <w:rPr>
          <w:kern w:val="36"/>
          <w:sz w:val="22"/>
          <w:szCs w:val="22"/>
        </w:rPr>
        <w:t>Ц</w:t>
      </w:r>
      <w:r w:rsidRPr="006516DC">
        <w:rPr>
          <w:kern w:val="36"/>
          <w:sz w:val="22"/>
          <w:szCs w:val="22"/>
        </w:rPr>
        <w:t>елевы</w:t>
      </w:r>
      <w:r>
        <w:rPr>
          <w:kern w:val="36"/>
          <w:sz w:val="22"/>
          <w:szCs w:val="22"/>
        </w:rPr>
        <w:t>е</w:t>
      </w:r>
      <w:r w:rsidRPr="006516DC">
        <w:rPr>
          <w:kern w:val="36"/>
          <w:sz w:val="22"/>
          <w:szCs w:val="22"/>
        </w:rPr>
        <w:t xml:space="preserve"> текущи</w:t>
      </w:r>
      <w:r>
        <w:rPr>
          <w:kern w:val="36"/>
          <w:sz w:val="22"/>
          <w:szCs w:val="22"/>
        </w:rPr>
        <w:t>е</w:t>
      </w:r>
      <w:r w:rsidRPr="006516DC">
        <w:rPr>
          <w:kern w:val="36"/>
          <w:sz w:val="22"/>
          <w:szCs w:val="22"/>
        </w:rPr>
        <w:t xml:space="preserve"> трансферт</w:t>
      </w:r>
      <w:r>
        <w:rPr>
          <w:kern w:val="36"/>
          <w:sz w:val="22"/>
          <w:szCs w:val="22"/>
        </w:rPr>
        <w:t>ы</w:t>
      </w:r>
      <w:r w:rsidRPr="006516DC">
        <w:rPr>
          <w:kern w:val="36"/>
          <w:sz w:val="22"/>
          <w:szCs w:val="22"/>
        </w:rPr>
        <w:t xml:space="preserve"> </w:t>
      </w:r>
      <w:r w:rsidRPr="006516DC">
        <w:t>из республиканского бюджета</w:t>
      </w:r>
      <w:r>
        <w:t xml:space="preserve"> </w:t>
      </w:r>
      <w:r>
        <w:rPr>
          <w:lang w:val="kk-KZ"/>
        </w:rPr>
        <w:t>направленные</w:t>
      </w:r>
      <w:r w:rsidRPr="006516DC">
        <w:rPr>
          <w:sz w:val="22"/>
          <w:szCs w:val="22"/>
        </w:rPr>
        <w:t xml:space="preserve"> </w:t>
      </w:r>
      <w:r>
        <w:rPr>
          <w:sz w:val="22"/>
          <w:szCs w:val="22"/>
          <w:lang w:val="kk-KZ"/>
        </w:rPr>
        <w:t>на повышение заработной платы путем устоновления доплат к должностному окладу за особые условия труда в сфере культуры и архивов управленческому и основному персоналу согласно ППРК от 31 декабря 2015 года №1193 «О системе оплаты труда гражданских служащих, работников организации, содержащихся за счет средств государственного бюджета, работников казенных предприятий»</w:t>
      </w:r>
      <w:r>
        <w:rPr>
          <w:rStyle w:val="s0"/>
        </w:rPr>
        <w:t>.</w:t>
      </w:r>
      <w:r>
        <w:t> </w:t>
      </w:r>
    </w:p>
    <w:p w:rsidR="00C3721D" w:rsidRDefault="00C3721D" w:rsidP="00C3721D">
      <w:pPr>
        <w:jc w:val="both"/>
      </w:pPr>
      <w:r>
        <w:t> </w:t>
      </w:r>
    </w:p>
    <w:tbl>
      <w:tblPr>
        <w:tblW w:w="5000" w:type="pct"/>
        <w:jc w:val="center"/>
        <w:tblCellMar>
          <w:left w:w="0" w:type="dxa"/>
          <w:right w:w="0" w:type="dxa"/>
        </w:tblCellMar>
        <w:tblLook w:val="0000" w:firstRow="0" w:lastRow="0" w:firstColumn="0" w:lastColumn="0" w:noHBand="0" w:noVBand="0"/>
      </w:tblPr>
      <w:tblGrid>
        <w:gridCol w:w="4201"/>
        <w:gridCol w:w="2024"/>
        <w:gridCol w:w="1948"/>
        <w:gridCol w:w="1836"/>
        <w:gridCol w:w="1597"/>
        <w:gridCol w:w="1597"/>
        <w:gridCol w:w="1945"/>
      </w:tblGrid>
      <w:tr w:rsidR="00C3721D" w:rsidTr="00694640">
        <w:trPr>
          <w:jc w:val="center"/>
        </w:trPr>
        <w:tc>
          <w:tcPr>
            <w:tcW w:w="138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 xml:space="preserve">Показатели прямого результата </w:t>
            </w:r>
          </w:p>
        </w:tc>
        <w:tc>
          <w:tcPr>
            <w:tcW w:w="66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Единица измерения</w:t>
            </w:r>
          </w:p>
        </w:tc>
        <w:tc>
          <w:tcPr>
            <w:tcW w:w="64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Отчетный год</w:t>
            </w:r>
          </w:p>
        </w:tc>
        <w:tc>
          <w:tcPr>
            <w:tcW w:w="60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План текущего года</w:t>
            </w:r>
          </w:p>
        </w:tc>
        <w:tc>
          <w:tcPr>
            <w:tcW w:w="169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Плановый период</w:t>
            </w:r>
          </w:p>
        </w:tc>
      </w:tr>
      <w:tr w:rsidR="00C3721D" w:rsidTr="00694640">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3721D" w:rsidRDefault="00C3721D" w:rsidP="00694640">
            <w:pPr>
              <w:rPr>
                <w:color w:val="auto"/>
              </w:rPr>
            </w:pPr>
          </w:p>
        </w:tc>
        <w:tc>
          <w:tcPr>
            <w:tcW w:w="0" w:type="auto"/>
            <w:vMerge/>
            <w:tcBorders>
              <w:top w:val="single" w:sz="8" w:space="0" w:color="auto"/>
              <w:left w:val="nil"/>
              <w:bottom w:val="single" w:sz="8" w:space="0" w:color="auto"/>
              <w:right w:val="single" w:sz="8" w:space="0" w:color="auto"/>
            </w:tcBorders>
            <w:vAlign w:val="center"/>
          </w:tcPr>
          <w:p w:rsidR="00C3721D" w:rsidRDefault="00C3721D" w:rsidP="00694640">
            <w:pPr>
              <w:rPr>
                <w:color w:val="auto"/>
              </w:rPr>
            </w:pP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315A20" w:rsidRDefault="00C3721D" w:rsidP="00694640">
            <w:pPr>
              <w:pStyle w:val="a4"/>
              <w:spacing w:before="0" w:beforeAutospacing="0" w:after="0" w:afterAutospacing="0"/>
              <w:jc w:val="center"/>
              <w:rPr>
                <w:highlight w:val="yellow"/>
              </w:rPr>
            </w:pPr>
            <w:r w:rsidRPr="00A8129E">
              <w:t>201</w:t>
            </w:r>
            <w:r>
              <w:rPr>
                <w:lang w:val="kk-KZ"/>
              </w:rPr>
              <w:t>8</w:t>
            </w:r>
            <w:r w:rsidRPr="00A8129E">
              <w:t>г</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CC6B67" w:rsidRDefault="00C3721D" w:rsidP="00694640">
            <w:pPr>
              <w:jc w:val="center"/>
            </w:pPr>
            <w:r w:rsidRPr="00CC6B67">
              <w:t>201</w:t>
            </w:r>
            <w:r>
              <w:t>9г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CC6B67" w:rsidRDefault="00C3721D" w:rsidP="00694640">
            <w:pPr>
              <w:pStyle w:val="a4"/>
              <w:spacing w:before="0" w:beforeAutospacing="0" w:after="0" w:afterAutospacing="0"/>
              <w:jc w:val="center"/>
            </w:pPr>
            <w:r w:rsidRPr="00CC6B67">
              <w:t>20</w:t>
            </w:r>
            <w:r>
              <w:t>20г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CC6B67" w:rsidRDefault="00C3721D" w:rsidP="00694640">
            <w:pPr>
              <w:pStyle w:val="a4"/>
              <w:spacing w:before="0" w:beforeAutospacing="0" w:after="0" w:afterAutospacing="0"/>
              <w:jc w:val="center"/>
            </w:pPr>
            <w:r w:rsidRPr="00CC6B67">
              <w:t>20</w:t>
            </w:r>
            <w:r>
              <w:rPr>
                <w:lang w:val="kk-KZ"/>
              </w:rPr>
              <w:t>21</w:t>
            </w:r>
            <w:r>
              <w:t>г</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CC6B67" w:rsidRDefault="00C3721D" w:rsidP="00694640">
            <w:pPr>
              <w:pStyle w:val="a4"/>
              <w:spacing w:before="0" w:beforeAutospacing="0" w:after="0" w:afterAutospacing="0"/>
              <w:jc w:val="center"/>
            </w:pPr>
            <w:r>
              <w:t>2022г</w:t>
            </w:r>
          </w:p>
        </w:tc>
      </w:tr>
      <w:tr w:rsidR="00C3721D"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3721D" w:rsidRDefault="00C3721D" w:rsidP="00694640">
            <w:r>
              <w:rPr>
                <w:lang w:val="kk-KZ"/>
              </w:rPr>
              <w:t>Повышение оплаты труда гражданским служащим</w:t>
            </w:r>
          </w:p>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1F4913" w:rsidRDefault="00C3721D" w:rsidP="00694640">
            <w:pPr>
              <w:jc w:val="center"/>
            </w:pPr>
            <w:r w:rsidRPr="001F4913">
              <w:t>человек</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Default="00C3721D" w:rsidP="00694640">
            <w:pPr>
              <w:jc w:val="cente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Default="00C3721D" w:rsidP="00694640">
            <w:pPr>
              <w:jc w:val="center"/>
            </w:pPr>
            <w:r>
              <w:t>258</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9A385B" w:rsidRDefault="00C3721D" w:rsidP="00694640">
            <w:pPr>
              <w:jc w:val="center"/>
              <w:rPr>
                <w:lang w:val="kk-KZ"/>
              </w:rPr>
            </w:pPr>
            <w:r>
              <w:rPr>
                <w:lang w:val="kk-KZ"/>
              </w:rPr>
              <w:t>103,5</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Default="00C3721D" w:rsidP="00694640">
            <w:pPr>
              <w:jc w:val="center"/>
            </w:pP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Default="00C3721D" w:rsidP="00694640">
            <w:pPr>
              <w:jc w:val="center"/>
            </w:pPr>
          </w:p>
        </w:tc>
      </w:tr>
    </w:tbl>
    <w:p w:rsidR="00C3721D" w:rsidRDefault="00C3721D" w:rsidP="00C3721D">
      <w:pPr>
        <w:ind w:firstLine="400"/>
        <w:jc w:val="both"/>
      </w:pPr>
      <w:r>
        <w:rPr>
          <w:rStyle w:val="s0"/>
        </w:rPr>
        <w:t> </w:t>
      </w:r>
    </w:p>
    <w:tbl>
      <w:tblPr>
        <w:tblW w:w="5000" w:type="pct"/>
        <w:jc w:val="center"/>
        <w:tblCellMar>
          <w:left w:w="0" w:type="dxa"/>
          <w:right w:w="0" w:type="dxa"/>
        </w:tblCellMar>
        <w:tblLook w:val="0000" w:firstRow="0" w:lastRow="0" w:firstColumn="0" w:lastColumn="0" w:noHBand="0" w:noVBand="0"/>
      </w:tblPr>
      <w:tblGrid>
        <w:gridCol w:w="4201"/>
        <w:gridCol w:w="2024"/>
        <w:gridCol w:w="1948"/>
        <w:gridCol w:w="1836"/>
        <w:gridCol w:w="1597"/>
        <w:gridCol w:w="1597"/>
        <w:gridCol w:w="1945"/>
      </w:tblGrid>
      <w:tr w:rsidR="00C3721D" w:rsidTr="00694640">
        <w:trPr>
          <w:jc w:val="center"/>
        </w:trPr>
        <w:tc>
          <w:tcPr>
            <w:tcW w:w="138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 xml:space="preserve">Расходы по бюджетной подпрограмме </w:t>
            </w:r>
          </w:p>
        </w:tc>
        <w:tc>
          <w:tcPr>
            <w:tcW w:w="66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Единица измерения</w:t>
            </w:r>
          </w:p>
        </w:tc>
        <w:tc>
          <w:tcPr>
            <w:tcW w:w="64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Отчетный год</w:t>
            </w:r>
          </w:p>
        </w:tc>
        <w:tc>
          <w:tcPr>
            <w:tcW w:w="60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План текущего года</w:t>
            </w:r>
          </w:p>
        </w:tc>
        <w:tc>
          <w:tcPr>
            <w:tcW w:w="169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Плановый период</w:t>
            </w:r>
          </w:p>
        </w:tc>
      </w:tr>
      <w:tr w:rsidR="00C3721D" w:rsidTr="00694640">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3721D" w:rsidRDefault="00C3721D" w:rsidP="00694640">
            <w:pPr>
              <w:rPr>
                <w:color w:val="auto"/>
              </w:rPr>
            </w:pPr>
          </w:p>
        </w:tc>
        <w:tc>
          <w:tcPr>
            <w:tcW w:w="0" w:type="auto"/>
            <w:vMerge/>
            <w:tcBorders>
              <w:top w:val="single" w:sz="8" w:space="0" w:color="auto"/>
              <w:left w:val="nil"/>
              <w:bottom w:val="single" w:sz="8" w:space="0" w:color="auto"/>
              <w:right w:val="single" w:sz="8" w:space="0" w:color="auto"/>
            </w:tcBorders>
            <w:vAlign w:val="center"/>
          </w:tcPr>
          <w:p w:rsidR="00C3721D" w:rsidRDefault="00C3721D" w:rsidP="00694640">
            <w:pPr>
              <w:rPr>
                <w:color w:val="auto"/>
              </w:rPr>
            </w:pP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315A20" w:rsidRDefault="00C3721D" w:rsidP="00694640">
            <w:pPr>
              <w:pStyle w:val="a4"/>
              <w:spacing w:before="0" w:beforeAutospacing="0" w:after="0" w:afterAutospacing="0"/>
              <w:jc w:val="center"/>
              <w:rPr>
                <w:highlight w:val="yellow"/>
              </w:rPr>
            </w:pPr>
            <w:r w:rsidRPr="00A8129E">
              <w:t>201</w:t>
            </w:r>
            <w:r>
              <w:rPr>
                <w:lang w:val="kk-KZ"/>
              </w:rPr>
              <w:t>8</w:t>
            </w:r>
            <w:r w:rsidRPr="00A8129E">
              <w:t>г</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CC6B67" w:rsidRDefault="00C3721D" w:rsidP="00694640">
            <w:pPr>
              <w:jc w:val="center"/>
            </w:pPr>
            <w:r w:rsidRPr="00CC6B67">
              <w:t>201</w:t>
            </w:r>
            <w:r>
              <w:t>9г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CC6B67" w:rsidRDefault="00C3721D" w:rsidP="00694640">
            <w:pPr>
              <w:pStyle w:val="a4"/>
              <w:spacing w:before="0" w:beforeAutospacing="0" w:after="0" w:afterAutospacing="0"/>
              <w:jc w:val="center"/>
            </w:pPr>
            <w:r w:rsidRPr="00CC6B67">
              <w:t>20</w:t>
            </w:r>
            <w:r>
              <w:t>20г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CC6B67" w:rsidRDefault="00C3721D" w:rsidP="00694640">
            <w:pPr>
              <w:pStyle w:val="a4"/>
              <w:spacing w:before="0" w:beforeAutospacing="0" w:after="0" w:afterAutospacing="0"/>
              <w:jc w:val="center"/>
            </w:pPr>
            <w:r w:rsidRPr="00CC6B67">
              <w:t>20</w:t>
            </w:r>
            <w:r>
              <w:rPr>
                <w:lang w:val="kk-KZ"/>
              </w:rPr>
              <w:t>21</w:t>
            </w:r>
            <w:r>
              <w:t>г</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CC6B67" w:rsidRDefault="00C3721D" w:rsidP="00694640">
            <w:pPr>
              <w:pStyle w:val="a4"/>
              <w:spacing w:before="0" w:beforeAutospacing="0" w:after="0" w:afterAutospacing="0"/>
              <w:jc w:val="center"/>
            </w:pPr>
            <w:r>
              <w:t>2022г</w:t>
            </w:r>
          </w:p>
        </w:tc>
      </w:tr>
      <w:tr w:rsidR="00C3721D"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pPr>
            <w:r>
              <w:t>За счет трансфертов из республиканского бюджета</w:t>
            </w:r>
          </w:p>
        </w:tc>
        <w:tc>
          <w:tcPr>
            <w:tcW w:w="668" w:type="pct"/>
            <w:tcBorders>
              <w:top w:val="nil"/>
              <w:left w:val="nil"/>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тысяч тенге</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Default="00C3721D" w:rsidP="00694640">
            <w:pPr>
              <w:jc w:val="cente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002A90" w:rsidRDefault="00C3721D" w:rsidP="00694640">
            <w:pPr>
              <w:jc w:val="center"/>
              <w:rPr>
                <w:lang w:val="kk-KZ"/>
              </w:rPr>
            </w:pPr>
            <w:r>
              <w:rPr>
                <w:lang w:val="kk-KZ"/>
              </w:rPr>
              <w:t>18 644,0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002A90" w:rsidRDefault="0063170B" w:rsidP="00694640">
            <w:pPr>
              <w:jc w:val="center"/>
              <w:rPr>
                <w:lang w:val="kk-KZ"/>
              </w:rPr>
            </w:pPr>
            <w:r>
              <w:rPr>
                <w:lang w:val="kk-KZ"/>
              </w:rPr>
              <w:t>29 498</w:t>
            </w:r>
            <w:r w:rsidR="00C3721D">
              <w:rPr>
                <w:lang w:val="kk-KZ"/>
              </w:rPr>
              <w:t>,0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Default="00C3721D" w:rsidP="00694640">
            <w:pPr>
              <w:jc w:val="center"/>
            </w:pP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Default="00C3721D" w:rsidP="00694640">
            <w:pPr>
              <w:jc w:val="center"/>
            </w:pPr>
          </w:p>
        </w:tc>
      </w:tr>
      <w:tr w:rsidR="00C3721D"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3721D" w:rsidRPr="00817E4F" w:rsidRDefault="00C3721D" w:rsidP="00694640">
            <w:pPr>
              <w:pStyle w:val="a4"/>
              <w:spacing w:before="0" w:beforeAutospacing="0" w:after="0" w:afterAutospacing="0"/>
              <w:rPr>
                <w:b/>
              </w:rPr>
            </w:pPr>
            <w:r w:rsidRPr="00817E4F">
              <w:rPr>
                <w:b/>
              </w:rPr>
              <w:t>Итого расходы по бюджетной подпрограмме</w:t>
            </w:r>
          </w:p>
        </w:tc>
        <w:tc>
          <w:tcPr>
            <w:tcW w:w="668" w:type="pct"/>
            <w:tcBorders>
              <w:top w:val="nil"/>
              <w:left w:val="nil"/>
              <w:bottom w:val="single" w:sz="8" w:space="0" w:color="auto"/>
              <w:right w:val="single" w:sz="8" w:space="0" w:color="auto"/>
            </w:tcBorders>
            <w:tcMar>
              <w:top w:w="0" w:type="dxa"/>
              <w:left w:w="108" w:type="dxa"/>
              <w:bottom w:w="0" w:type="dxa"/>
              <w:right w:w="108" w:type="dxa"/>
            </w:tcMar>
          </w:tcPr>
          <w:p w:rsidR="00C3721D" w:rsidRPr="00817E4F" w:rsidRDefault="00C3721D" w:rsidP="00694640">
            <w:pPr>
              <w:pStyle w:val="a4"/>
              <w:spacing w:before="0" w:beforeAutospacing="0" w:after="0" w:afterAutospacing="0"/>
              <w:jc w:val="center"/>
              <w:rPr>
                <w:b/>
              </w:rPr>
            </w:pPr>
            <w:r w:rsidRPr="00817E4F">
              <w:rPr>
                <w:b/>
              </w:rPr>
              <w:t>тысяч тенге</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5405E2" w:rsidRDefault="00C3721D" w:rsidP="00694640">
            <w:pPr>
              <w:jc w:val="center"/>
              <w:rPr>
                <w:b/>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002A90" w:rsidRDefault="00C3721D" w:rsidP="00694640">
            <w:pPr>
              <w:jc w:val="center"/>
              <w:rPr>
                <w:b/>
                <w:lang w:val="kk-KZ"/>
              </w:rPr>
            </w:pPr>
            <w:r>
              <w:rPr>
                <w:b/>
                <w:lang w:val="kk-KZ"/>
              </w:rPr>
              <w:t>18 644,0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002A90" w:rsidRDefault="0063170B" w:rsidP="00694640">
            <w:pPr>
              <w:jc w:val="center"/>
              <w:rPr>
                <w:b/>
                <w:lang w:val="kk-KZ"/>
              </w:rPr>
            </w:pPr>
            <w:r>
              <w:rPr>
                <w:b/>
                <w:lang w:val="kk-KZ"/>
              </w:rPr>
              <w:t>29 498</w:t>
            </w:r>
            <w:r w:rsidR="00C3721D">
              <w:rPr>
                <w:b/>
                <w:lang w:val="kk-KZ"/>
              </w:rPr>
              <w:t>,0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8F6CC2" w:rsidRDefault="00C3721D" w:rsidP="00694640">
            <w:pPr>
              <w:jc w:val="center"/>
              <w:rPr>
                <w:b/>
              </w:rPr>
            </w:pP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8F6CC2" w:rsidRDefault="00C3721D" w:rsidP="00694640">
            <w:pPr>
              <w:jc w:val="center"/>
              <w:rPr>
                <w:b/>
              </w:rPr>
            </w:pPr>
          </w:p>
        </w:tc>
      </w:tr>
    </w:tbl>
    <w:p w:rsidR="00C3721D" w:rsidRDefault="00C3721D" w:rsidP="00C3721D">
      <w:pPr>
        <w:rPr>
          <w:b/>
          <w:bCs/>
        </w:rPr>
      </w:pPr>
      <w:r>
        <w:rPr>
          <w:b/>
          <w:bCs/>
        </w:rPr>
        <w:t> </w:t>
      </w:r>
    </w:p>
    <w:p w:rsidR="00C3721D" w:rsidRPr="00B65841" w:rsidRDefault="00C3721D" w:rsidP="00C3721D">
      <w:pPr>
        <w:jc w:val="both"/>
        <w:rPr>
          <w:u w:val="single"/>
        </w:rPr>
      </w:pPr>
      <w:r>
        <w:rPr>
          <w:rStyle w:val="s0"/>
          <w:b/>
          <w:bCs/>
        </w:rPr>
        <w:t>Код и наименование бюджетной подпрограммы</w:t>
      </w:r>
      <w:r>
        <w:rPr>
          <w:rStyle w:val="s0"/>
        </w:rPr>
        <w:t xml:space="preserve">: </w:t>
      </w:r>
      <w:r w:rsidRPr="00B52AEF">
        <w:t>015 За счет средств местного бюджета</w:t>
      </w:r>
    </w:p>
    <w:p w:rsidR="00C3721D" w:rsidRDefault="00C3721D" w:rsidP="00C3721D">
      <w:pPr>
        <w:jc w:val="both"/>
      </w:pPr>
      <w:r>
        <w:rPr>
          <w:rStyle w:val="s0"/>
          <w:b/>
          <w:bCs/>
        </w:rPr>
        <w:t>Вид бюджетной подпрограммы</w:t>
      </w:r>
      <w:r>
        <w:rPr>
          <w:rStyle w:val="s0"/>
        </w:rPr>
        <w:t>:</w:t>
      </w:r>
    </w:p>
    <w:p w:rsidR="00C3721D" w:rsidRDefault="00C3721D" w:rsidP="00C3721D">
      <w:pPr>
        <w:jc w:val="both"/>
        <w:rPr>
          <w:rStyle w:val="a6"/>
          <w:b/>
          <w:bCs/>
        </w:rPr>
      </w:pPr>
      <w:r>
        <w:rPr>
          <w:rStyle w:val="s0"/>
        </w:rPr>
        <w:t xml:space="preserve">в зависимости от содержания: </w:t>
      </w:r>
      <w:proofErr w:type="gramStart"/>
      <w:r>
        <w:rPr>
          <w:lang w:val="kk-KZ"/>
        </w:rPr>
        <w:t>П</w:t>
      </w:r>
      <w:proofErr w:type="spellStart"/>
      <w:r w:rsidRPr="00B52AEF">
        <w:t>редоставление</w:t>
      </w:r>
      <w:proofErr w:type="spellEnd"/>
      <w:r w:rsidRPr="00B52AEF">
        <w:t xml:space="preserve">  трансфертов</w:t>
      </w:r>
      <w:proofErr w:type="gramEnd"/>
      <w:r w:rsidRPr="00B52AEF">
        <w:t xml:space="preserve"> и бюджетных субсидий</w:t>
      </w:r>
      <w:r>
        <w:rPr>
          <w:rStyle w:val="a6"/>
          <w:b/>
          <w:bCs/>
        </w:rPr>
        <w:t xml:space="preserve"> </w:t>
      </w:r>
    </w:p>
    <w:p w:rsidR="00C3721D" w:rsidRDefault="00C3721D" w:rsidP="00C3721D">
      <w:pPr>
        <w:jc w:val="both"/>
      </w:pPr>
      <w:r>
        <w:rPr>
          <w:rStyle w:val="s0"/>
          <w:b/>
          <w:bCs/>
        </w:rPr>
        <w:t>Описание (обоснование) бюджетной подпрограммы</w:t>
      </w:r>
      <w:r>
        <w:rPr>
          <w:rStyle w:val="s0"/>
          <w:b/>
          <w:bCs/>
          <w:lang w:val="kk-KZ"/>
        </w:rPr>
        <w:t>;</w:t>
      </w:r>
      <w:r>
        <w:rPr>
          <w:rStyle w:val="s0"/>
          <w:b/>
          <w:bCs/>
        </w:rPr>
        <w:t xml:space="preserve"> </w:t>
      </w:r>
      <w:r w:rsidRPr="001F4913">
        <w:t xml:space="preserve">Создание условий, обеспечивающих полную сохранность музейных предметов, гарантирующих от разрушения и порчи, создание рациональной системы хранения. Проведение научных </w:t>
      </w:r>
      <w:proofErr w:type="gramStart"/>
      <w:r w:rsidRPr="001F4913">
        <w:t>и  музееведческих</w:t>
      </w:r>
      <w:proofErr w:type="gramEnd"/>
      <w:r w:rsidRPr="001F4913">
        <w:t xml:space="preserve"> исследований, экспедиций, научных командировок с целью изучения процессов истории и культуры. Обеспечение сохранности историко-культурного наследия с целью повышения культурного, духовного уровня населения вовлечения </w:t>
      </w:r>
      <w:proofErr w:type="gramStart"/>
      <w:r w:rsidRPr="001F4913">
        <w:t>их  в</w:t>
      </w:r>
      <w:proofErr w:type="gramEnd"/>
      <w:r w:rsidRPr="001F4913">
        <w:t xml:space="preserve"> сферу культурной жизни областными музеями: </w:t>
      </w:r>
      <w:r>
        <w:t>ГККП «</w:t>
      </w:r>
      <w:proofErr w:type="spellStart"/>
      <w:r w:rsidRPr="001F4913">
        <w:t>Манистауский</w:t>
      </w:r>
      <w:proofErr w:type="spellEnd"/>
      <w:r w:rsidRPr="001F4913">
        <w:t xml:space="preserve"> историко-краеведческий музей</w:t>
      </w:r>
      <w:r>
        <w:t>»</w:t>
      </w:r>
      <w:r w:rsidRPr="001F4913">
        <w:t xml:space="preserve">, </w:t>
      </w:r>
      <w:r>
        <w:t>ГУ «</w:t>
      </w:r>
      <w:r w:rsidRPr="001F4913">
        <w:t>Государственный историко-культурный заповедник</w:t>
      </w:r>
      <w:r>
        <w:t>»</w:t>
      </w:r>
      <w:r w:rsidRPr="001F4913">
        <w:t xml:space="preserve">, </w:t>
      </w:r>
      <w:r>
        <w:t>ГККП «</w:t>
      </w:r>
      <w:proofErr w:type="spellStart"/>
      <w:r w:rsidRPr="001F4913">
        <w:t>Отпан</w:t>
      </w:r>
      <w:proofErr w:type="spellEnd"/>
      <w:r>
        <w:t>», ГККП «Мемориальный музей»</w:t>
      </w:r>
      <w:r w:rsidRPr="001F4913">
        <w:t>.</w:t>
      </w:r>
      <w:r>
        <w:t> </w:t>
      </w:r>
    </w:p>
    <w:p w:rsidR="00C3721D" w:rsidRDefault="00C3721D" w:rsidP="00C3721D">
      <w:pPr>
        <w:jc w:val="both"/>
      </w:pPr>
      <w:r>
        <w:rPr>
          <w:rStyle w:val="s0"/>
          <w:b/>
          <w:bCs/>
        </w:rPr>
        <w:t xml:space="preserve"> </w:t>
      </w:r>
    </w:p>
    <w:tbl>
      <w:tblPr>
        <w:tblW w:w="5000" w:type="pct"/>
        <w:jc w:val="center"/>
        <w:tblCellMar>
          <w:left w:w="0" w:type="dxa"/>
          <w:right w:w="0" w:type="dxa"/>
        </w:tblCellMar>
        <w:tblLook w:val="0000" w:firstRow="0" w:lastRow="0" w:firstColumn="0" w:lastColumn="0" w:noHBand="0" w:noVBand="0"/>
      </w:tblPr>
      <w:tblGrid>
        <w:gridCol w:w="4201"/>
        <w:gridCol w:w="2024"/>
        <w:gridCol w:w="1948"/>
        <w:gridCol w:w="1836"/>
        <w:gridCol w:w="1597"/>
        <w:gridCol w:w="1597"/>
        <w:gridCol w:w="1945"/>
      </w:tblGrid>
      <w:tr w:rsidR="00C3721D" w:rsidTr="00694640">
        <w:trPr>
          <w:jc w:val="center"/>
        </w:trPr>
        <w:tc>
          <w:tcPr>
            <w:tcW w:w="138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 xml:space="preserve">Показатели прямого результата </w:t>
            </w:r>
          </w:p>
        </w:tc>
        <w:tc>
          <w:tcPr>
            <w:tcW w:w="66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Единица измерения</w:t>
            </w:r>
          </w:p>
        </w:tc>
        <w:tc>
          <w:tcPr>
            <w:tcW w:w="64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Отчетный год</w:t>
            </w:r>
          </w:p>
        </w:tc>
        <w:tc>
          <w:tcPr>
            <w:tcW w:w="60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План текущего года</w:t>
            </w:r>
          </w:p>
        </w:tc>
        <w:tc>
          <w:tcPr>
            <w:tcW w:w="169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Плановый период</w:t>
            </w:r>
          </w:p>
        </w:tc>
      </w:tr>
      <w:tr w:rsidR="00C3721D" w:rsidTr="00694640">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3721D" w:rsidRDefault="00C3721D" w:rsidP="00694640">
            <w:pPr>
              <w:rPr>
                <w:color w:val="auto"/>
              </w:rPr>
            </w:pPr>
          </w:p>
        </w:tc>
        <w:tc>
          <w:tcPr>
            <w:tcW w:w="0" w:type="auto"/>
            <w:vMerge/>
            <w:tcBorders>
              <w:top w:val="single" w:sz="8" w:space="0" w:color="auto"/>
              <w:left w:val="nil"/>
              <w:bottom w:val="single" w:sz="8" w:space="0" w:color="auto"/>
              <w:right w:val="single" w:sz="8" w:space="0" w:color="auto"/>
            </w:tcBorders>
            <w:vAlign w:val="center"/>
          </w:tcPr>
          <w:p w:rsidR="00C3721D" w:rsidRDefault="00C3721D" w:rsidP="00694640">
            <w:pPr>
              <w:rPr>
                <w:color w:val="auto"/>
              </w:rPr>
            </w:pP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315A20" w:rsidRDefault="00C3721D" w:rsidP="00694640">
            <w:pPr>
              <w:pStyle w:val="a4"/>
              <w:spacing w:before="0" w:beforeAutospacing="0" w:after="0" w:afterAutospacing="0"/>
              <w:jc w:val="center"/>
              <w:rPr>
                <w:highlight w:val="yellow"/>
              </w:rPr>
            </w:pPr>
            <w:r w:rsidRPr="00A8129E">
              <w:t>201</w:t>
            </w:r>
            <w:r>
              <w:rPr>
                <w:lang w:val="kk-KZ"/>
              </w:rPr>
              <w:t>8</w:t>
            </w:r>
            <w:r w:rsidRPr="00A8129E">
              <w:t>г</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CC6B67" w:rsidRDefault="00C3721D" w:rsidP="00694640">
            <w:pPr>
              <w:jc w:val="center"/>
            </w:pPr>
            <w:r w:rsidRPr="00CC6B67">
              <w:t>201</w:t>
            </w:r>
            <w:r>
              <w:t>9г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CC6B67" w:rsidRDefault="00C3721D" w:rsidP="00694640">
            <w:pPr>
              <w:pStyle w:val="a4"/>
              <w:spacing w:before="0" w:beforeAutospacing="0" w:after="0" w:afterAutospacing="0"/>
              <w:jc w:val="center"/>
            </w:pPr>
            <w:r w:rsidRPr="00CC6B67">
              <w:t>20</w:t>
            </w:r>
            <w:r>
              <w:t>20г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CC6B67" w:rsidRDefault="00C3721D" w:rsidP="00694640">
            <w:pPr>
              <w:pStyle w:val="a4"/>
              <w:spacing w:before="0" w:beforeAutospacing="0" w:after="0" w:afterAutospacing="0"/>
              <w:jc w:val="center"/>
            </w:pPr>
            <w:r w:rsidRPr="00CC6B67">
              <w:t>20</w:t>
            </w:r>
            <w:r>
              <w:rPr>
                <w:lang w:val="kk-KZ"/>
              </w:rPr>
              <w:t>21</w:t>
            </w:r>
            <w:r>
              <w:t>г</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CC6B67" w:rsidRDefault="00C3721D" w:rsidP="00694640">
            <w:pPr>
              <w:pStyle w:val="a4"/>
              <w:spacing w:before="0" w:beforeAutospacing="0" w:after="0" w:afterAutospacing="0"/>
              <w:jc w:val="center"/>
            </w:pPr>
            <w:r>
              <w:t>2022г</w:t>
            </w:r>
          </w:p>
        </w:tc>
      </w:tr>
      <w:tr w:rsidR="00C3721D"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3721D" w:rsidRPr="001F4913" w:rsidRDefault="00C3721D" w:rsidP="00694640">
            <w:r w:rsidRPr="001F4913">
              <w:t>Количество памятников истории и культуры местного значения, на которых проводились реставрационные работы</w:t>
            </w:r>
          </w:p>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1F4913" w:rsidRDefault="00C3721D" w:rsidP="00694640">
            <w:pPr>
              <w:jc w:val="center"/>
            </w:pPr>
            <w:r>
              <w:t>объект</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6B399C" w:rsidRDefault="00C3721D" w:rsidP="00694640">
            <w:pPr>
              <w:jc w:val="center"/>
              <w:rPr>
                <w:lang w:val="kk-KZ"/>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787C2C" w:rsidRDefault="00C3721D" w:rsidP="00694640">
            <w:pPr>
              <w:jc w:val="center"/>
            </w:pPr>
            <w:r>
              <w:t>2</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21410C" w:rsidRDefault="00E71A42" w:rsidP="00694640">
            <w:pPr>
              <w:jc w:val="center"/>
              <w:rPr>
                <w:lang w:val="kk-KZ"/>
              </w:rPr>
            </w:pPr>
            <w:r w:rsidRPr="0021410C">
              <w:rPr>
                <w:lang w:val="kk-KZ"/>
              </w:rPr>
              <w:t>1</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0E0685" w:rsidRDefault="00C3721D" w:rsidP="00694640">
            <w:pPr>
              <w:jc w:val="center"/>
              <w:rPr>
                <w:color w:val="auto"/>
                <w:lang w:val="kk-KZ"/>
              </w:rPr>
            </w:pPr>
            <w:r>
              <w:rPr>
                <w:color w:val="auto"/>
                <w:lang w:val="kk-KZ"/>
              </w:rPr>
              <w:t>2</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0E0685" w:rsidRDefault="00C3721D" w:rsidP="00694640">
            <w:pPr>
              <w:jc w:val="center"/>
              <w:rPr>
                <w:color w:val="auto"/>
                <w:lang w:val="kk-KZ"/>
              </w:rPr>
            </w:pPr>
            <w:r>
              <w:rPr>
                <w:color w:val="auto"/>
                <w:lang w:val="kk-KZ"/>
              </w:rPr>
              <w:t>2</w:t>
            </w:r>
          </w:p>
        </w:tc>
      </w:tr>
      <w:tr w:rsidR="00C3721D"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3721D" w:rsidRPr="00203F4C" w:rsidRDefault="00C3721D" w:rsidP="00694640">
            <w:r w:rsidRPr="00203F4C">
              <w:lastRenderedPageBreak/>
              <w:t>Среднее число посетителей музеев на 1000</w:t>
            </w:r>
            <w:r w:rsidRPr="00203F4C">
              <w:rPr>
                <w:sz w:val="28"/>
                <w:szCs w:val="28"/>
              </w:rPr>
              <w:t xml:space="preserve"> </w:t>
            </w:r>
            <w:r w:rsidRPr="00203F4C">
              <w:t xml:space="preserve">человек </w:t>
            </w:r>
          </w:p>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203F4C" w:rsidRDefault="00C3721D" w:rsidP="00694640">
            <w:pPr>
              <w:jc w:val="center"/>
            </w:pPr>
            <w:r w:rsidRPr="00203F4C">
              <w:t>человек</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6B399C" w:rsidRDefault="00C3721D" w:rsidP="00694640">
            <w:pPr>
              <w:jc w:val="center"/>
              <w:rPr>
                <w:lang w:val="kk-KZ"/>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203F4C" w:rsidRDefault="00C3721D" w:rsidP="00694640">
            <w:pPr>
              <w:jc w:val="center"/>
            </w:pPr>
            <w:r>
              <w:t>96,6</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21410C" w:rsidRDefault="00A709AA" w:rsidP="00694640">
            <w:pPr>
              <w:jc w:val="center"/>
              <w:rPr>
                <w:lang w:val="kk-KZ"/>
              </w:rPr>
            </w:pPr>
            <w:r w:rsidRPr="0021410C">
              <w:rPr>
                <w:lang w:val="kk-KZ"/>
              </w:rPr>
              <w:t>19,2</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9E0CA6" w:rsidRDefault="00C3721D" w:rsidP="00694640">
            <w:pPr>
              <w:jc w:val="center"/>
              <w:rPr>
                <w:lang w:val="kk-KZ"/>
              </w:rPr>
            </w:pPr>
            <w:r>
              <w:rPr>
                <w:lang w:val="kk-KZ"/>
              </w:rPr>
              <w:t>96,8</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9E0CA6" w:rsidRDefault="00C3721D" w:rsidP="00694640">
            <w:pPr>
              <w:jc w:val="center"/>
              <w:rPr>
                <w:lang w:val="kk-KZ"/>
              </w:rPr>
            </w:pPr>
            <w:r>
              <w:rPr>
                <w:lang w:val="kk-KZ"/>
              </w:rPr>
              <w:t>96,9</w:t>
            </w:r>
          </w:p>
        </w:tc>
      </w:tr>
      <w:tr w:rsidR="00C3721D"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3721D" w:rsidRPr="001F4913" w:rsidRDefault="00C3721D" w:rsidP="00694640">
            <w:r w:rsidRPr="001F4913">
              <w:t>Количество проводимых экскурсий</w:t>
            </w:r>
          </w:p>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1F4913" w:rsidRDefault="00C3721D" w:rsidP="00694640">
            <w:pPr>
              <w:jc w:val="center"/>
            </w:pPr>
            <w:r w:rsidRPr="001F4913">
              <w:t>единица</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6B399C" w:rsidRDefault="00C3721D" w:rsidP="00694640">
            <w:pPr>
              <w:jc w:val="center"/>
              <w:rPr>
                <w:lang w:val="kk-KZ"/>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9F1959" w:rsidRDefault="00C3721D" w:rsidP="00694640">
            <w:pPr>
              <w:jc w:val="center"/>
              <w:rPr>
                <w:lang w:val="kk-KZ"/>
              </w:rPr>
            </w:pPr>
            <w:r>
              <w:rPr>
                <w:lang w:val="kk-KZ"/>
              </w:rPr>
              <w:t>2727</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21410C" w:rsidRDefault="00C61DB5" w:rsidP="00694640">
            <w:pPr>
              <w:jc w:val="center"/>
              <w:rPr>
                <w:lang w:val="kk-KZ"/>
              </w:rPr>
            </w:pPr>
            <w:r w:rsidRPr="0021410C">
              <w:rPr>
                <w:lang w:val="kk-KZ"/>
              </w:rPr>
              <w:t>910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271E32" w:rsidRDefault="00C3721D" w:rsidP="00694640">
            <w:pPr>
              <w:jc w:val="center"/>
              <w:rPr>
                <w:lang w:val="kk-KZ"/>
              </w:rPr>
            </w:pPr>
            <w:r>
              <w:rPr>
                <w:lang w:val="kk-KZ"/>
              </w:rPr>
              <w:t>2909</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271E32" w:rsidRDefault="00C3721D" w:rsidP="00694640">
            <w:pPr>
              <w:jc w:val="center"/>
              <w:rPr>
                <w:lang w:val="kk-KZ"/>
              </w:rPr>
            </w:pPr>
            <w:r>
              <w:rPr>
                <w:lang w:val="kk-KZ"/>
              </w:rPr>
              <w:t>3113</w:t>
            </w:r>
          </w:p>
        </w:tc>
      </w:tr>
      <w:tr w:rsidR="00C3721D"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3721D" w:rsidRPr="00033417" w:rsidRDefault="00C3721D" w:rsidP="00694640">
            <w:r w:rsidRPr="001F4913">
              <w:t>Количество посетителей</w:t>
            </w:r>
          </w:p>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1F4913" w:rsidRDefault="00C3721D" w:rsidP="00694640">
            <w:pPr>
              <w:jc w:val="center"/>
            </w:pPr>
            <w:r>
              <w:t>человек</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6B399C" w:rsidRDefault="00C3721D" w:rsidP="00694640">
            <w:pPr>
              <w:jc w:val="center"/>
              <w:rPr>
                <w:lang w:val="kk-KZ"/>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F34142" w:rsidRDefault="00C3721D" w:rsidP="00694640">
            <w:pPr>
              <w:jc w:val="center"/>
            </w:pPr>
            <w:r>
              <w:t>69273</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21410C" w:rsidRDefault="00F428F9" w:rsidP="00694640">
            <w:pPr>
              <w:jc w:val="center"/>
              <w:rPr>
                <w:lang w:val="kk-KZ"/>
              </w:rPr>
            </w:pPr>
            <w:r w:rsidRPr="0021410C">
              <w:rPr>
                <w:lang w:val="kk-KZ"/>
              </w:rPr>
              <w:t>14202</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7E4FB7" w:rsidRDefault="00C3721D" w:rsidP="00694640">
            <w:pPr>
              <w:jc w:val="center"/>
              <w:rPr>
                <w:lang w:val="kk-KZ"/>
              </w:rPr>
            </w:pPr>
            <w:r>
              <w:rPr>
                <w:lang w:val="kk-KZ"/>
              </w:rPr>
              <w:t>73899</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7E4FB7" w:rsidRDefault="00C3721D" w:rsidP="00694640">
            <w:pPr>
              <w:jc w:val="center"/>
              <w:rPr>
                <w:lang w:val="kk-KZ"/>
              </w:rPr>
            </w:pPr>
            <w:r>
              <w:rPr>
                <w:lang w:val="kk-KZ"/>
              </w:rPr>
              <w:t>79071</w:t>
            </w:r>
          </w:p>
        </w:tc>
      </w:tr>
      <w:tr w:rsidR="00C3721D"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3721D" w:rsidRPr="001F4913" w:rsidRDefault="00C3721D" w:rsidP="00694640">
            <w:r w:rsidRPr="001F4913">
              <w:t xml:space="preserve">Количество сотрудников музейных учреждений культуры, прошедших обучение на курсах повышение </w:t>
            </w:r>
            <w:proofErr w:type="gramStart"/>
            <w:r w:rsidRPr="001F4913">
              <w:t>квалификации  в</w:t>
            </w:r>
            <w:proofErr w:type="gramEnd"/>
            <w:r w:rsidRPr="001F4913">
              <w:t xml:space="preserve"> стране и  за рубежом</w:t>
            </w:r>
          </w:p>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1F4913" w:rsidRDefault="00C3721D" w:rsidP="00694640">
            <w:pPr>
              <w:jc w:val="center"/>
            </w:pPr>
            <w:r w:rsidRPr="001F4913">
              <w:t>человек</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6B399C" w:rsidRDefault="00C3721D" w:rsidP="00694640">
            <w:pPr>
              <w:jc w:val="center"/>
              <w:rPr>
                <w:lang w:val="kk-KZ"/>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9F1959" w:rsidRDefault="00C3721D" w:rsidP="00694640">
            <w:pPr>
              <w:jc w:val="center"/>
              <w:rPr>
                <w:lang w:val="kk-KZ"/>
              </w:rPr>
            </w:pPr>
            <w:r>
              <w:rPr>
                <w:lang w:val="kk-KZ"/>
              </w:rPr>
              <w:t>18</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9F1959" w:rsidRDefault="00C3721D" w:rsidP="00E02169">
            <w:pPr>
              <w:jc w:val="center"/>
              <w:rPr>
                <w:lang w:val="kk-KZ"/>
              </w:rPr>
            </w:pPr>
            <w:r>
              <w:rPr>
                <w:lang w:val="kk-KZ"/>
              </w:rPr>
              <w:t>1</w:t>
            </w:r>
            <w:r w:rsidR="00E02169">
              <w:rPr>
                <w:lang w:val="kk-KZ"/>
              </w:rPr>
              <w:t>5</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7E4FB7" w:rsidRDefault="00C3721D" w:rsidP="00694640">
            <w:pPr>
              <w:jc w:val="center"/>
              <w:rPr>
                <w:lang w:val="kk-KZ"/>
              </w:rPr>
            </w:pPr>
            <w:r>
              <w:rPr>
                <w:lang w:val="kk-KZ"/>
              </w:rPr>
              <w:t>18</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7E4FB7" w:rsidRDefault="00C3721D" w:rsidP="00694640">
            <w:pPr>
              <w:jc w:val="center"/>
              <w:rPr>
                <w:lang w:val="kk-KZ"/>
              </w:rPr>
            </w:pPr>
            <w:r>
              <w:rPr>
                <w:lang w:val="kk-KZ"/>
              </w:rPr>
              <w:t>18</w:t>
            </w:r>
          </w:p>
        </w:tc>
      </w:tr>
      <w:tr w:rsidR="00C3721D"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3721D" w:rsidRPr="001F4913" w:rsidRDefault="00C3721D" w:rsidP="00694640"/>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1F4913" w:rsidRDefault="00C3721D" w:rsidP="00694640">
            <w:pPr>
              <w:jc w:val="center"/>
            </w:pP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Default="00C3721D" w:rsidP="00694640">
            <w:pPr>
              <w:jc w:val="cente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Default="00C3721D" w:rsidP="00694640">
            <w:pPr>
              <w:jc w:val="center"/>
            </w:pP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Default="00C3721D" w:rsidP="00694640">
            <w:pPr>
              <w:jc w:val="center"/>
            </w:pP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Default="00C3721D" w:rsidP="00694640">
            <w:pPr>
              <w:jc w:val="center"/>
            </w:pP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BC6462" w:rsidRDefault="00C3721D" w:rsidP="00694640">
            <w:pPr>
              <w:jc w:val="center"/>
            </w:pPr>
          </w:p>
        </w:tc>
      </w:tr>
    </w:tbl>
    <w:p w:rsidR="00C3721D" w:rsidRDefault="00C3721D" w:rsidP="00C3721D">
      <w:pPr>
        <w:ind w:firstLine="400"/>
        <w:jc w:val="both"/>
      </w:pPr>
      <w:r>
        <w:rPr>
          <w:rStyle w:val="s0"/>
        </w:rPr>
        <w:t> </w:t>
      </w:r>
    </w:p>
    <w:tbl>
      <w:tblPr>
        <w:tblW w:w="5000" w:type="pct"/>
        <w:jc w:val="center"/>
        <w:tblCellMar>
          <w:left w:w="0" w:type="dxa"/>
          <w:right w:w="0" w:type="dxa"/>
        </w:tblCellMar>
        <w:tblLook w:val="0000" w:firstRow="0" w:lastRow="0" w:firstColumn="0" w:lastColumn="0" w:noHBand="0" w:noVBand="0"/>
      </w:tblPr>
      <w:tblGrid>
        <w:gridCol w:w="4201"/>
        <w:gridCol w:w="2024"/>
        <w:gridCol w:w="1948"/>
        <w:gridCol w:w="1836"/>
        <w:gridCol w:w="1597"/>
        <w:gridCol w:w="1597"/>
        <w:gridCol w:w="1945"/>
      </w:tblGrid>
      <w:tr w:rsidR="00C3721D" w:rsidTr="00694640">
        <w:trPr>
          <w:jc w:val="center"/>
        </w:trPr>
        <w:tc>
          <w:tcPr>
            <w:tcW w:w="138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pPr>
            <w:r>
              <w:t xml:space="preserve">Расходы по бюджетной подпрограмме </w:t>
            </w:r>
          </w:p>
        </w:tc>
        <w:tc>
          <w:tcPr>
            <w:tcW w:w="66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Единица измерения</w:t>
            </w:r>
          </w:p>
        </w:tc>
        <w:tc>
          <w:tcPr>
            <w:tcW w:w="643"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Отчетный год</w:t>
            </w:r>
          </w:p>
        </w:tc>
        <w:tc>
          <w:tcPr>
            <w:tcW w:w="606"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План текущего года</w:t>
            </w:r>
          </w:p>
        </w:tc>
        <w:tc>
          <w:tcPr>
            <w:tcW w:w="1696" w:type="pct"/>
            <w:gridSpan w:val="3"/>
            <w:tcBorders>
              <w:top w:val="single" w:sz="8" w:space="0" w:color="auto"/>
              <w:left w:val="nil"/>
              <w:bottom w:val="single" w:sz="4"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Плановый период</w:t>
            </w:r>
          </w:p>
        </w:tc>
      </w:tr>
      <w:tr w:rsidR="00C3721D" w:rsidTr="00694640">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3721D" w:rsidRDefault="00C3721D" w:rsidP="00694640">
            <w:pPr>
              <w:rPr>
                <w:color w:val="auto"/>
              </w:rPr>
            </w:pPr>
          </w:p>
        </w:tc>
        <w:tc>
          <w:tcPr>
            <w:tcW w:w="0" w:type="auto"/>
            <w:vMerge/>
            <w:tcBorders>
              <w:top w:val="single" w:sz="8" w:space="0" w:color="auto"/>
              <w:left w:val="nil"/>
              <w:bottom w:val="single" w:sz="8" w:space="0" w:color="auto"/>
              <w:right w:val="single" w:sz="8" w:space="0" w:color="auto"/>
            </w:tcBorders>
            <w:vAlign w:val="center"/>
          </w:tcPr>
          <w:p w:rsidR="00C3721D" w:rsidRDefault="00C3721D" w:rsidP="00694640">
            <w:pPr>
              <w:rPr>
                <w:color w:val="auto"/>
              </w:rPr>
            </w:pPr>
          </w:p>
        </w:tc>
        <w:tc>
          <w:tcPr>
            <w:tcW w:w="64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3721D" w:rsidRPr="00315A20" w:rsidRDefault="00C3721D" w:rsidP="00694640">
            <w:pPr>
              <w:pStyle w:val="a4"/>
              <w:spacing w:before="0" w:beforeAutospacing="0" w:after="0" w:afterAutospacing="0"/>
              <w:jc w:val="center"/>
              <w:rPr>
                <w:highlight w:val="yellow"/>
              </w:rPr>
            </w:pPr>
            <w:r w:rsidRPr="00A8129E">
              <w:t>201</w:t>
            </w:r>
            <w:r>
              <w:rPr>
                <w:lang w:val="kk-KZ"/>
              </w:rPr>
              <w:t>8</w:t>
            </w:r>
            <w:r w:rsidRPr="00A8129E">
              <w:t>г</w:t>
            </w:r>
          </w:p>
        </w:tc>
        <w:tc>
          <w:tcPr>
            <w:tcW w:w="60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3721D" w:rsidRPr="00CC6B67" w:rsidRDefault="00C3721D" w:rsidP="00694640">
            <w:pPr>
              <w:jc w:val="center"/>
            </w:pPr>
            <w:r w:rsidRPr="00CC6B67">
              <w:t>201</w:t>
            </w:r>
            <w:r>
              <w:t>9г</w:t>
            </w:r>
          </w:p>
        </w:tc>
        <w:tc>
          <w:tcPr>
            <w:tcW w:w="52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3721D" w:rsidRPr="00CC6B67" w:rsidRDefault="00C3721D" w:rsidP="00694640">
            <w:pPr>
              <w:pStyle w:val="a4"/>
              <w:spacing w:before="0" w:beforeAutospacing="0" w:after="0" w:afterAutospacing="0"/>
              <w:jc w:val="center"/>
            </w:pPr>
            <w:r w:rsidRPr="00CC6B67">
              <w:t>20</w:t>
            </w:r>
            <w:r>
              <w:t>20г</w:t>
            </w:r>
          </w:p>
        </w:tc>
        <w:tc>
          <w:tcPr>
            <w:tcW w:w="52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3721D" w:rsidRPr="00CC6B67" w:rsidRDefault="00C3721D" w:rsidP="00694640">
            <w:pPr>
              <w:pStyle w:val="a4"/>
              <w:spacing w:before="0" w:beforeAutospacing="0" w:after="0" w:afterAutospacing="0"/>
              <w:jc w:val="center"/>
            </w:pPr>
            <w:r w:rsidRPr="00CC6B67">
              <w:t>20</w:t>
            </w:r>
            <w:r>
              <w:rPr>
                <w:lang w:val="kk-KZ"/>
              </w:rPr>
              <w:t>21</w:t>
            </w:r>
            <w:r>
              <w:t>г</w:t>
            </w:r>
          </w:p>
        </w:tc>
        <w:tc>
          <w:tcPr>
            <w:tcW w:w="6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3721D" w:rsidRPr="00CC6B67" w:rsidRDefault="00C3721D" w:rsidP="00694640">
            <w:pPr>
              <w:pStyle w:val="a4"/>
              <w:spacing w:before="0" w:beforeAutospacing="0" w:after="0" w:afterAutospacing="0"/>
              <w:jc w:val="center"/>
            </w:pPr>
            <w:r>
              <w:t>2022г</w:t>
            </w:r>
          </w:p>
        </w:tc>
      </w:tr>
      <w:tr w:rsidR="00C3721D"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pPr>
            <w:r>
              <w:t>За счет средств местного бюджета</w:t>
            </w:r>
          </w:p>
        </w:tc>
        <w:tc>
          <w:tcPr>
            <w:tcW w:w="668" w:type="pct"/>
            <w:tcBorders>
              <w:top w:val="nil"/>
              <w:left w:val="nil"/>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jc w:val="center"/>
            </w:pPr>
            <w:r>
              <w:t>тысяч тенге</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271E32" w:rsidRDefault="00C3721D" w:rsidP="00694640">
            <w:pPr>
              <w:jc w:val="cente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A06B41" w:rsidRDefault="00C3721D" w:rsidP="00694640">
            <w:pPr>
              <w:jc w:val="center"/>
            </w:pPr>
            <w:r>
              <w:t>346 242,2</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FE2C77" w:rsidRDefault="00CF2D59" w:rsidP="00694640">
            <w:pPr>
              <w:jc w:val="center"/>
              <w:rPr>
                <w:lang w:val="kk-KZ"/>
              </w:rPr>
            </w:pPr>
            <w:r>
              <w:rPr>
                <w:lang w:val="kk-KZ"/>
              </w:rPr>
              <w:t>482 766</w:t>
            </w:r>
            <w:r w:rsidR="00C3721D">
              <w:rPr>
                <w:lang w:val="kk-KZ"/>
              </w:rPr>
              <w:t>,3</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FE2C77" w:rsidRDefault="00C3721D" w:rsidP="00694640">
            <w:pPr>
              <w:jc w:val="center"/>
              <w:rPr>
                <w:lang w:val="kk-KZ"/>
              </w:rPr>
            </w:pPr>
            <w:r>
              <w:rPr>
                <w:lang w:val="kk-KZ"/>
              </w:rPr>
              <w:t>355 090,0</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FE2C77" w:rsidRDefault="00C3721D" w:rsidP="00694640">
            <w:pPr>
              <w:jc w:val="center"/>
              <w:rPr>
                <w:lang w:val="kk-KZ"/>
              </w:rPr>
            </w:pPr>
            <w:r>
              <w:rPr>
                <w:lang w:val="kk-KZ"/>
              </w:rPr>
              <w:t>358 542,0</w:t>
            </w:r>
          </w:p>
        </w:tc>
      </w:tr>
      <w:tr w:rsidR="00C3721D"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3721D" w:rsidRDefault="00C3721D" w:rsidP="00694640">
            <w:pPr>
              <w:pStyle w:val="a4"/>
              <w:spacing w:before="0" w:beforeAutospacing="0" w:after="0" w:afterAutospacing="0"/>
            </w:pPr>
            <w:r>
              <w:rPr>
                <w:b/>
                <w:bCs/>
              </w:rPr>
              <w:t>Итого расходы по бюджетной подпрограмме</w:t>
            </w:r>
          </w:p>
        </w:tc>
        <w:tc>
          <w:tcPr>
            <w:tcW w:w="668" w:type="pct"/>
            <w:tcBorders>
              <w:top w:val="nil"/>
              <w:left w:val="nil"/>
              <w:bottom w:val="single" w:sz="8" w:space="0" w:color="auto"/>
              <w:right w:val="single" w:sz="8" w:space="0" w:color="auto"/>
            </w:tcBorders>
            <w:tcMar>
              <w:top w:w="0" w:type="dxa"/>
              <w:left w:w="108" w:type="dxa"/>
              <w:bottom w:w="0" w:type="dxa"/>
              <w:right w:w="108" w:type="dxa"/>
            </w:tcMar>
          </w:tcPr>
          <w:p w:rsidR="00C3721D" w:rsidRPr="00B648AF" w:rsidRDefault="00C3721D" w:rsidP="00694640">
            <w:pPr>
              <w:pStyle w:val="a4"/>
              <w:spacing w:before="0" w:beforeAutospacing="0" w:after="0" w:afterAutospacing="0"/>
              <w:jc w:val="center"/>
              <w:rPr>
                <w:b/>
              </w:rPr>
            </w:pPr>
            <w:r w:rsidRPr="00B648AF">
              <w:rPr>
                <w:b/>
              </w:rPr>
              <w:t>тысяч тенге</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271E32" w:rsidRDefault="00C3721D" w:rsidP="00694640">
            <w:pPr>
              <w:jc w:val="center"/>
              <w:rPr>
                <w:b/>
                <w:lang w:val="kk-KZ"/>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1C505F" w:rsidRDefault="00C3721D" w:rsidP="00694640">
            <w:pPr>
              <w:jc w:val="center"/>
              <w:rPr>
                <w:b/>
              </w:rPr>
            </w:pPr>
            <w:r>
              <w:rPr>
                <w:b/>
              </w:rPr>
              <w:t>346 242,2</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FE2C77" w:rsidRDefault="00CF2D59" w:rsidP="00694640">
            <w:pPr>
              <w:jc w:val="center"/>
              <w:rPr>
                <w:b/>
                <w:lang w:val="kk-KZ"/>
              </w:rPr>
            </w:pPr>
            <w:r>
              <w:rPr>
                <w:b/>
                <w:lang w:val="kk-KZ"/>
              </w:rPr>
              <w:t>482 766</w:t>
            </w:r>
            <w:r w:rsidR="00C3721D">
              <w:rPr>
                <w:b/>
                <w:lang w:val="kk-KZ"/>
              </w:rPr>
              <w:t>,3</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FE2C77" w:rsidRDefault="00C3721D" w:rsidP="00694640">
            <w:pPr>
              <w:jc w:val="center"/>
              <w:rPr>
                <w:b/>
                <w:lang w:val="kk-KZ"/>
              </w:rPr>
            </w:pPr>
            <w:r>
              <w:rPr>
                <w:b/>
                <w:lang w:val="kk-KZ"/>
              </w:rPr>
              <w:t>355 090,0</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C3721D" w:rsidRPr="00FE2C77" w:rsidRDefault="00C3721D" w:rsidP="00694640">
            <w:pPr>
              <w:jc w:val="center"/>
              <w:rPr>
                <w:b/>
                <w:lang w:val="kk-KZ"/>
              </w:rPr>
            </w:pPr>
            <w:r>
              <w:rPr>
                <w:b/>
                <w:lang w:val="kk-KZ"/>
              </w:rPr>
              <w:t>358 542,0</w:t>
            </w:r>
          </w:p>
        </w:tc>
      </w:tr>
    </w:tbl>
    <w:p w:rsidR="00C3721D" w:rsidRDefault="00C3721D" w:rsidP="00A60DFB">
      <w:pPr>
        <w:rPr>
          <w:rStyle w:val="s0"/>
          <w:b/>
          <w:bCs/>
        </w:rPr>
      </w:pPr>
    </w:p>
    <w:p w:rsidR="00C3721D" w:rsidRDefault="00C3721D" w:rsidP="00A60DFB">
      <w:pPr>
        <w:rPr>
          <w:rStyle w:val="s0"/>
          <w:b/>
          <w:bCs/>
        </w:rPr>
      </w:pPr>
    </w:p>
    <w:p w:rsidR="00107C60" w:rsidRDefault="00107C60" w:rsidP="00107C60">
      <w:r>
        <w:rPr>
          <w:rStyle w:val="s0"/>
          <w:b/>
          <w:bCs/>
        </w:rPr>
        <w:t xml:space="preserve">Код и наименование бюджетной программы: </w:t>
      </w:r>
      <w:proofErr w:type="gramStart"/>
      <w:r w:rsidRPr="006A6691">
        <w:rPr>
          <w:bCs/>
        </w:rPr>
        <w:t>00</w:t>
      </w:r>
      <w:r>
        <w:rPr>
          <w:bCs/>
          <w:lang w:val="kk-KZ"/>
        </w:rPr>
        <w:t>8</w:t>
      </w:r>
      <w:r w:rsidRPr="006A6691">
        <w:rPr>
          <w:bCs/>
        </w:rPr>
        <w:t xml:space="preserve">  Поддержка</w:t>
      </w:r>
      <w:proofErr w:type="gramEnd"/>
      <w:r w:rsidRPr="006A6691">
        <w:rPr>
          <w:bCs/>
        </w:rPr>
        <w:t xml:space="preserve">  театрального и музыкального искусства</w:t>
      </w:r>
    </w:p>
    <w:p w:rsidR="00107C60" w:rsidRDefault="00107C60" w:rsidP="00107C60">
      <w:pPr>
        <w:jc w:val="both"/>
        <w:rPr>
          <w:rStyle w:val="a6"/>
          <w:b/>
          <w:bCs/>
        </w:rPr>
      </w:pPr>
      <w:r>
        <w:rPr>
          <w:rStyle w:val="s0"/>
          <w:b/>
          <w:bCs/>
        </w:rPr>
        <w:t xml:space="preserve">Руководитель бюджетной программы: </w:t>
      </w:r>
      <w:r>
        <w:rPr>
          <w:bCs/>
          <w:lang w:val="kk-KZ"/>
        </w:rPr>
        <w:t>П.О.Сармурзина</w:t>
      </w:r>
    </w:p>
    <w:p w:rsidR="00107C60" w:rsidRDefault="00107C60" w:rsidP="00107C60">
      <w:pPr>
        <w:jc w:val="both"/>
        <w:rPr>
          <w:rStyle w:val="s0"/>
          <w:b/>
          <w:bCs/>
        </w:rPr>
      </w:pPr>
      <w:r>
        <w:rPr>
          <w:rStyle w:val="s0"/>
          <w:b/>
          <w:bCs/>
        </w:rPr>
        <w:t xml:space="preserve">Нормативная правовая основа бюджетной программы: </w:t>
      </w:r>
    </w:p>
    <w:p w:rsidR="00107C60" w:rsidRPr="001F4913" w:rsidRDefault="00107C60" w:rsidP="00107C60">
      <w:pPr>
        <w:autoSpaceDE w:val="0"/>
        <w:autoSpaceDN w:val="0"/>
        <w:adjustRightInd w:val="0"/>
        <w:jc w:val="both"/>
      </w:pPr>
      <w:r w:rsidRPr="001F4913">
        <w:t>Бюджетный кодекс Республики Казахстан от 4 декабря 2008 года №</w:t>
      </w:r>
      <w:r w:rsidRPr="001F4913">
        <w:rPr>
          <w:lang w:val="ru-MD"/>
        </w:rPr>
        <w:t xml:space="preserve"> 95-</w:t>
      </w:r>
      <w:r w:rsidRPr="001F4913">
        <w:rPr>
          <w:lang w:val="en-US"/>
        </w:rPr>
        <w:t>IV</w:t>
      </w:r>
      <w:r w:rsidRPr="001F4913">
        <w:t xml:space="preserve"> ЗРК;</w:t>
      </w:r>
      <w:r w:rsidRPr="001F4913">
        <w:rPr>
          <w:lang w:val="ru-MD"/>
        </w:rPr>
        <w:t xml:space="preserve"> </w:t>
      </w:r>
    </w:p>
    <w:p w:rsidR="00107C60" w:rsidRDefault="00107C60" w:rsidP="00107C60">
      <w:pPr>
        <w:autoSpaceDE w:val="0"/>
        <w:autoSpaceDN w:val="0"/>
        <w:adjustRightInd w:val="0"/>
        <w:jc w:val="both"/>
        <w:rPr>
          <w:lang w:val="kk-KZ"/>
        </w:rPr>
      </w:pPr>
      <w:r w:rsidRPr="001F4913">
        <w:rPr>
          <w:lang w:val="kk-KZ"/>
        </w:rPr>
        <w:t>Закон Республики Казахстан от 15 декабря 2006 года № 207 «О культуре»;</w:t>
      </w:r>
    </w:p>
    <w:p w:rsidR="00107C60" w:rsidRPr="00692E18" w:rsidRDefault="00107C60" w:rsidP="00107C60">
      <w:pPr>
        <w:autoSpaceDE w:val="0"/>
        <w:autoSpaceDN w:val="0"/>
        <w:adjustRightInd w:val="0"/>
        <w:jc w:val="both"/>
      </w:pPr>
      <w:r w:rsidRPr="004140D8">
        <w:t>Закон</w:t>
      </w:r>
      <w:r w:rsidRPr="004140D8">
        <w:rPr>
          <w:b/>
        </w:rPr>
        <w:t xml:space="preserve"> </w:t>
      </w:r>
      <w:r w:rsidRPr="004140D8">
        <w:t>Республики Казахстан от 04 декабря</w:t>
      </w:r>
      <w:r w:rsidRPr="004140D8">
        <w:rPr>
          <w:lang w:val="ru-MD"/>
        </w:rPr>
        <w:t xml:space="preserve"> 2015 года </w:t>
      </w:r>
      <w:r w:rsidRPr="004140D8">
        <w:t>№</w:t>
      </w:r>
      <w:r w:rsidRPr="004140D8">
        <w:rPr>
          <w:lang w:val="ru-MD"/>
        </w:rPr>
        <w:t xml:space="preserve"> 434-</w:t>
      </w:r>
      <w:r w:rsidRPr="004140D8">
        <w:rPr>
          <w:lang w:val="en-US"/>
        </w:rPr>
        <w:t>V</w:t>
      </w:r>
      <w:r w:rsidRPr="004140D8">
        <w:t xml:space="preserve"> «О </w:t>
      </w:r>
      <w:proofErr w:type="spellStart"/>
      <w:r w:rsidRPr="004140D8">
        <w:rPr>
          <w:lang w:val="ru-MD"/>
        </w:rPr>
        <w:t>государственн</w:t>
      </w:r>
      <w:r w:rsidRPr="004140D8">
        <w:t>ых</w:t>
      </w:r>
      <w:proofErr w:type="spellEnd"/>
      <w:r w:rsidRPr="004140D8">
        <w:t xml:space="preserve"> закупках»;</w:t>
      </w:r>
      <w:r w:rsidRPr="001F4913">
        <w:t xml:space="preserve"> </w:t>
      </w:r>
    </w:p>
    <w:p w:rsidR="00107C60" w:rsidRDefault="00107C60" w:rsidP="00107C60">
      <w:pPr>
        <w:jc w:val="both"/>
      </w:pPr>
      <w:r>
        <w:rPr>
          <w:sz w:val="22"/>
          <w:szCs w:val="22"/>
          <w:lang w:val="kk-KZ"/>
        </w:rPr>
        <w:t>ППРК от 31 декабря 2015 года №1193 «О системе оплаты труда гражданских служащих, работников организации, содержащихся за счет средств государственного бюджета, работников казенных предприятий»</w:t>
      </w:r>
      <w:r>
        <w:rPr>
          <w:rStyle w:val="s0"/>
        </w:rPr>
        <w:t>.</w:t>
      </w:r>
      <w:r>
        <w:t> </w:t>
      </w:r>
    </w:p>
    <w:p w:rsidR="00107C60" w:rsidRPr="009E0775" w:rsidRDefault="00107C60" w:rsidP="00107C60">
      <w:pPr>
        <w:jc w:val="both"/>
        <w:rPr>
          <w:lang w:val="kk-KZ"/>
        </w:rPr>
      </w:pPr>
      <w:r>
        <w:rPr>
          <w:bCs/>
          <w:lang w:val="kk-KZ"/>
        </w:rPr>
        <w:t xml:space="preserve">Решение 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p>
    <w:p w:rsidR="00107C60" w:rsidRDefault="00107C60" w:rsidP="00107C60">
      <w:pPr>
        <w:jc w:val="both"/>
      </w:pPr>
      <w:r>
        <w:rPr>
          <w:bCs/>
          <w:lang w:val="kk-KZ"/>
        </w:rPr>
        <w:t xml:space="preserve">Решение областного маслихата от 28 февраля 2020 года №33/403 «О внесений изменений  и дополнений в решение 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p>
    <w:p w:rsidR="00107C60" w:rsidRDefault="00107C60" w:rsidP="00107C60">
      <w:pPr>
        <w:jc w:val="both"/>
      </w:pPr>
      <w:r>
        <w:t xml:space="preserve">Постановление </w:t>
      </w:r>
      <w:proofErr w:type="spellStart"/>
      <w:r>
        <w:t>акимата</w:t>
      </w:r>
      <w:proofErr w:type="spellEnd"/>
      <w:r>
        <w:t xml:space="preserve"> </w:t>
      </w:r>
      <w:proofErr w:type="spellStart"/>
      <w:r>
        <w:t>Мангистауской</w:t>
      </w:r>
      <w:proofErr w:type="spellEnd"/>
      <w:r>
        <w:t xml:space="preserve"> области от 29 апреля 2020 года №73 «</w:t>
      </w:r>
      <w:proofErr w:type="gramStart"/>
      <w:r>
        <w:t>О внесений</w:t>
      </w:r>
      <w:proofErr w:type="gramEnd"/>
      <w:r>
        <w:t xml:space="preserve"> изменений и дополнений в Постановление </w:t>
      </w:r>
      <w:proofErr w:type="spellStart"/>
      <w:r>
        <w:t>акимата</w:t>
      </w:r>
      <w:proofErr w:type="spellEnd"/>
      <w:r>
        <w:t xml:space="preserve"> </w:t>
      </w:r>
      <w:proofErr w:type="spellStart"/>
      <w:r>
        <w:t>Мангистауской</w:t>
      </w:r>
      <w:proofErr w:type="spellEnd"/>
      <w:r>
        <w:t xml:space="preserve"> области от 26 декабря 2019 года №293 «О реализации решения </w:t>
      </w:r>
      <w:r>
        <w:rPr>
          <w:bCs/>
          <w:lang w:val="kk-KZ"/>
        </w:rPr>
        <w:t xml:space="preserve">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r>
        <w:rPr>
          <w:bCs/>
          <w:lang w:val="kk-KZ"/>
        </w:rPr>
        <w:t xml:space="preserve"> </w:t>
      </w:r>
    </w:p>
    <w:p w:rsidR="00107C60" w:rsidRDefault="00107C60" w:rsidP="00107C60">
      <w:pPr>
        <w:jc w:val="both"/>
      </w:pPr>
      <w:r>
        <w:rPr>
          <w:bCs/>
          <w:lang w:val="kk-KZ"/>
        </w:rPr>
        <w:t xml:space="preserve">Решение областного маслихата от 28 августа 2020 года №37/443  «О внесений изменений  в решение 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p>
    <w:p w:rsidR="00955651" w:rsidRDefault="00955651" w:rsidP="00955651">
      <w:pPr>
        <w:jc w:val="both"/>
        <w:rPr>
          <w:lang w:val="kk-KZ"/>
        </w:rPr>
      </w:pPr>
      <w:r>
        <w:rPr>
          <w:lang w:val="kk-KZ"/>
        </w:rPr>
        <w:lastRenderedPageBreak/>
        <w:t>Постановление акимата Мангистауской областиот 10 ноября 2020 года №202 «О внесении изменений в Постановление акимата Мангистауской области №293 от 26 декабря «О реализации решения маслихата Мангистауской области №32/395 от 12 декабря 2019 года «Об областном бюджете на 2020-2022 годы».</w:t>
      </w:r>
    </w:p>
    <w:p w:rsidR="001D698F" w:rsidRDefault="001D698F" w:rsidP="001D698F">
      <w:pPr>
        <w:jc w:val="both"/>
      </w:pPr>
      <w:r>
        <w:t xml:space="preserve">Постановление </w:t>
      </w:r>
      <w:proofErr w:type="spellStart"/>
      <w:r>
        <w:t>акимата</w:t>
      </w:r>
      <w:proofErr w:type="spellEnd"/>
      <w:r>
        <w:t xml:space="preserve"> </w:t>
      </w:r>
      <w:proofErr w:type="spellStart"/>
      <w:r>
        <w:t>Мангистауской</w:t>
      </w:r>
      <w:proofErr w:type="spellEnd"/>
      <w:r>
        <w:t xml:space="preserve"> области от </w:t>
      </w:r>
      <w:r>
        <w:rPr>
          <w:lang w:val="kk-KZ"/>
        </w:rPr>
        <w:t>27</w:t>
      </w:r>
      <w:r>
        <w:t xml:space="preserve"> </w:t>
      </w:r>
      <w:r>
        <w:rPr>
          <w:lang w:val="kk-KZ"/>
        </w:rPr>
        <w:t>ноября</w:t>
      </w:r>
      <w:r>
        <w:t xml:space="preserve"> 2020 года №</w:t>
      </w:r>
      <w:r>
        <w:rPr>
          <w:lang w:val="kk-KZ"/>
        </w:rPr>
        <w:t>221</w:t>
      </w:r>
      <w:r>
        <w:t xml:space="preserve"> «</w:t>
      </w:r>
      <w:proofErr w:type="gramStart"/>
      <w:r>
        <w:t>О внесений</w:t>
      </w:r>
      <w:proofErr w:type="gramEnd"/>
      <w:r>
        <w:t xml:space="preserve"> изменений и дополнений в Постановление </w:t>
      </w:r>
      <w:proofErr w:type="spellStart"/>
      <w:r>
        <w:t>акимата</w:t>
      </w:r>
      <w:proofErr w:type="spellEnd"/>
      <w:r>
        <w:t xml:space="preserve"> </w:t>
      </w:r>
      <w:proofErr w:type="spellStart"/>
      <w:r>
        <w:t>Мангистауской</w:t>
      </w:r>
      <w:proofErr w:type="spellEnd"/>
      <w:r>
        <w:t xml:space="preserve"> области от 26 декабря 2019 года №293 «О реализации решения </w:t>
      </w:r>
      <w:r>
        <w:rPr>
          <w:bCs/>
          <w:lang w:val="kk-KZ"/>
        </w:rPr>
        <w:t xml:space="preserve">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r>
        <w:rPr>
          <w:bCs/>
          <w:lang w:val="kk-KZ"/>
        </w:rPr>
        <w:t xml:space="preserve"> </w:t>
      </w:r>
    </w:p>
    <w:p w:rsidR="001D698F" w:rsidRDefault="001D698F" w:rsidP="001D698F">
      <w:pPr>
        <w:jc w:val="both"/>
      </w:pPr>
      <w:r>
        <w:t xml:space="preserve">Постановление </w:t>
      </w:r>
      <w:proofErr w:type="spellStart"/>
      <w:r>
        <w:t>акимата</w:t>
      </w:r>
      <w:proofErr w:type="spellEnd"/>
      <w:r>
        <w:t xml:space="preserve"> </w:t>
      </w:r>
      <w:proofErr w:type="spellStart"/>
      <w:r>
        <w:t>Мангистауской</w:t>
      </w:r>
      <w:proofErr w:type="spellEnd"/>
      <w:r>
        <w:t xml:space="preserve"> области от </w:t>
      </w:r>
      <w:r>
        <w:rPr>
          <w:lang w:val="kk-KZ"/>
        </w:rPr>
        <w:t>22</w:t>
      </w:r>
      <w:r>
        <w:t xml:space="preserve"> </w:t>
      </w:r>
      <w:r>
        <w:rPr>
          <w:lang w:val="kk-KZ"/>
        </w:rPr>
        <w:t>декабря</w:t>
      </w:r>
      <w:r>
        <w:t xml:space="preserve"> 2020 года №</w:t>
      </w:r>
      <w:r>
        <w:rPr>
          <w:lang w:val="kk-KZ"/>
        </w:rPr>
        <w:t>249</w:t>
      </w:r>
      <w:r>
        <w:t xml:space="preserve"> «</w:t>
      </w:r>
      <w:proofErr w:type="gramStart"/>
      <w:r>
        <w:t>О внесений</w:t>
      </w:r>
      <w:proofErr w:type="gramEnd"/>
      <w:r>
        <w:t xml:space="preserve"> изменений и дополнений в Постановление </w:t>
      </w:r>
      <w:proofErr w:type="spellStart"/>
      <w:r>
        <w:t>акимата</w:t>
      </w:r>
      <w:proofErr w:type="spellEnd"/>
      <w:r>
        <w:t xml:space="preserve"> </w:t>
      </w:r>
      <w:proofErr w:type="spellStart"/>
      <w:r>
        <w:t>Мангистауской</w:t>
      </w:r>
      <w:proofErr w:type="spellEnd"/>
      <w:r>
        <w:t xml:space="preserve"> области от 26 декабря 2019 года №293 «О реализации решения </w:t>
      </w:r>
      <w:r>
        <w:rPr>
          <w:bCs/>
          <w:lang w:val="kk-KZ"/>
        </w:rPr>
        <w:t xml:space="preserve">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r>
        <w:rPr>
          <w:bCs/>
          <w:lang w:val="kk-KZ"/>
        </w:rPr>
        <w:t xml:space="preserve"> </w:t>
      </w:r>
    </w:p>
    <w:p w:rsidR="00107C60" w:rsidRPr="001D698F" w:rsidRDefault="00107C60" w:rsidP="00107C60">
      <w:pPr>
        <w:jc w:val="both"/>
      </w:pPr>
    </w:p>
    <w:p w:rsidR="00107C60" w:rsidRDefault="00107C60" w:rsidP="00107C60">
      <w:pPr>
        <w:jc w:val="both"/>
      </w:pPr>
      <w:r>
        <w:rPr>
          <w:rStyle w:val="s0"/>
          <w:b/>
          <w:bCs/>
        </w:rPr>
        <w:t>Вид бюджетной программы:</w:t>
      </w:r>
    </w:p>
    <w:p w:rsidR="00107C60" w:rsidRPr="006A6691" w:rsidRDefault="00107C60" w:rsidP="00107C60">
      <w:pPr>
        <w:jc w:val="both"/>
      </w:pPr>
      <w:r>
        <w:rPr>
          <w:rStyle w:val="s0"/>
          <w:b/>
          <w:bCs/>
        </w:rPr>
        <w:t xml:space="preserve">в зависимости от уровня государственного </w:t>
      </w:r>
      <w:proofErr w:type="gramStart"/>
      <w:r>
        <w:rPr>
          <w:rStyle w:val="s0"/>
          <w:b/>
          <w:bCs/>
        </w:rPr>
        <w:t xml:space="preserve">управления:  </w:t>
      </w:r>
      <w:r>
        <w:rPr>
          <w:rStyle w:val="s0"/>
          <w:lang w:val="kk-KZ"/>
        </w:rPr>
        <w:t>О</w:t>
      </w:r>
      <w:proofErr w:type="spellStart"/>
      <w:r w:rsidRPr="006A6691">
        <w:rPr>
          <w:rStyle w:val="s0"/>
        </w:rPr>
        <w:t>бластной</w:t>
      </w:r>
      <w:proofErr w:type="spellEnd"/>
      <w:proofErr w:type="gramEnd"/>
      <w:r w:rsidRPr="006A6691">
        <w:rPr>
          <w:rStyle w:val="s0"/>
        </w:rPr>
        <w:t xml:space="preserve"> бюджет</w:t>
      </w:r>
    </w:p>
    <w:p w:rsidR="00107C60" w:rsidRPr="006A6691" w:rsidRDefault="00107C60" w:rsidP="00107C60">
      <w:pPr>
        <w:jc w:val="both"/>
      </w:pPr>
      <w:r w:rsidRPr="00EB1967">
        <w:rPr>
          <w:rStyle w:val="s0"/>
          <w:b/>
          <w:bCs/>
        </w:rPr>
        <w:t xml:space="preserve">в зависимости от </w:t>
      </w:r>
      <w:proofErr w:type="gramStart"/>
      <w:r w:rsidRPr="00EB1967">
        <w:rPr>
          <w:rStyle w:val="s0"/>
          <w:b/>
          <w:bCs/>
        </w:rPr>
        <w:t>содержания</w:t>
      </w:r>
      <w:r>
        <w:rPr>
          <w:rStyle w:val="s0"/>
          <w:b/>
          <w:bCs/>
        </w:rPr>
        <w:t>:</w:t>
      </w:r>
      <w:r w:rsidRPr="00EB1967">
        <w:rPr>
          <w:rStyle w:val="s0"/>
          <w:b/>
          <w:bCs/>
        </w:rPr>
        <w:t xml:space="preserve">  </w:t>
      </w:r>
      <w:r>
        <w:rPr>
          <w:lang w:val="kk-KZ"/>
        </w:rPr>
        <w:t>П</w:t>
      </w:r>
      <w:proofErr w:type="spellStart"/>
      <w:r w:rsidRPr="006A6691">
        <w:t>редоставление</w:t>
      </w:r>
      <w:proofErr w:type="spellEnd"/>
      <w:proofErr w:type="gramEnd"/>
      <w:r w:rsidRPr="006A6691">
        <w:t xml:space="preserve">  трансфертов и бюджетных субсидий</w:t>
      </w:r>
    </w:p>
    <w:p w:rsidR="00107C60" w:rsidRPr="00366C46" w:rsidRDefault="00107C60" w:rsidP="00107C60">
      <w:pPr>
        <w:jc w:val="both"/>
        <w:rPr>
          <w:rStyle w:val="a6"/>
          <w:b/>
          <w:bCs/>
        </w:rPr>
      </w:pPr>
      <w:r w:rsidRPr="00366C46">
        <w:rPr>
          <w:rStyle w:val="s0"/>
          <w:b/>
          <w:bCs/>
        </w:rPr>
        <w:t xml:space="preserve">в зависимости от способа </w:t>
      </w:r>
      <w:proofErr w:type="gramStart"/>
      <w:r w:rsidRPr="00366C46">
        <w:rPr>
          <w:rStyle w:val="s0"/>
          <w:b/>
          <w:bCs/>
        </w:rPr>
        <w:t>реализации</w:t>
      </w:r>
      <w:r>
        <w:rPr>
          <w:rStyle w:val="s0"/>
          <w:b/>
          <w:bCs/>
        </w:rPr>
        <w:t>:</w:t>
      </w:r>
      <w:r w:rsidRPr="00366C46">
        <w:rPr>
          <w:rStyle w:val="s0"/>
          <w:b/>
          <w:bCs/>
        </w:rPr>
        <w:t xml:space="preserve">  </w:t>
      </w:r>
      <w:r>
        <w:rPr>
          <w:lang w:val="kk-KZ"/>
        </w:rPr>
        <w:t>И</w:t>
      </w:r>
      <w:proofErr w:type="spellStart"/>
      <w:r w:rsidRPr="006A6691">
        <w:t>ндивидуальные</w:t>
      </w:r>
      <w:proofErr w:type="spellEnd"/>
      <w:proofErr w:type="gramEnd"/>
      <w:r w:rsidRPr="006A6691">
        <w:t xml:space="preserve"> бюджетные программы, реализуемые одним администратором</w:t>
      </w:r>
      <w:r w:rsidRPr="00366C46">
        <w:rPr>
          <w:rStyle w:val="a6"/>
          <w:b/>
          <w:bCs/>
        </w:rPr>
        <w:t xml:space="preserve"> </w:t>
      </w:r>
    </w:p>
    <w:p w:rsidR="00107C60" w:rsidRPr="00366C46" w:rsidRDefault="00107C60" w:rsidP="00107C60">
      <w:pPr>
        <w:jc w:val="both"/>
      </w:pPr>
      <w:r w:rsidRPr="00366C46">
        <w:rPr>
          <w:rStyle w:val="s0"/>
          <w:b/>
          <w:bCs/>
        </w:rPr>
        <w:t>текущая/развитие</w:t>
      </w:r>
      <w:r>
        <w:rPr>
          <w:rStyle w:val="s0"/>
          <w:b/>
          <w:bCs/>
        </w:rPr>
        <w:t>:</w:t>
      </w:r>
      <w:r w:rsidRPr="00366C46">
        <w:rPr>
          <w:rStyle w:val="s0"/>
          <w:b/>
          <w:bCs/>
        </w:rPr>
        <w:t xml:space="preserve"> </w:t>
      </w:r>
      <w:r w:rsidRPr="006A6691">
        <w:t>текущая</w:t>
      </w:r>
    </w:p>
    <w:p w:rsidR="00107C60" w:rsidRPr="00044D7C" w:rsidRDefault="00107C60" w:rsidP="00107C60">
      <w:pPr>
        <w:jc w:val="both"/>
        <w:rPr>
          <w:u w:val="single"/>
        </w:rPr>
      </w:pPr>
      <w:r w:rsidRPr="00624EF8">
        <w:rPr>
          <w:rStyle w:val="s0"/>
          <w:b/>
          <w:bCs/>
        </w:rPr>
        <w:t xml:space="preserve">Цель бюджетной программы: </w:t>
      </w:r>
      <w:r w:rsidRPr="001F4913">
        <w:t>реализация государственной политики в области театрального и музыкального искусства, популяризация достижений культуры Казахстана и творческого мастерства исполнителей</w:t>
      </w:r>
      <w:r>
        <w:t xml:space="preserve"> региона</w:t>
      </w:r>
      <w:r w:rsidRPr="001F4913">
        <w:t>.</w:t>
      </w:r>
      <w:r>
        <w:t xml:space="preserve"> </w:t>
      </w:r>
    </w:p>
    <w:p w:rsidR="00107C60" w:rsidRPr="00BC42B7" w:rsidRDefault="00107C60" w:rsidP="00107C60">
      <w:pPr>
        <w:jc w:val="both"/>
      </w:pPr>
      <w:r>
        <w:rPr>
          <w:rStyle w:val="s0"/>
          <w:b/>
          <w:bCs/>
        </w:rPr>
        <w:t>Конечные результаты</w:t>
      </w:r>
      <w:r w:rsidRPr="00186154">
        <w:rPr>
          <w:rStyle w:val="s0"/>
          <w:b/>
          <w:bCs/>
        </w:rPr>
        <w:t xml:space="preserve"> бюджетной программы</w:t>
      </w:r>
      <w:r w:rsidRPr="00F55670">
        <w:rPr>
          <w:rStyle w:val="s0"/>
          <w:b/>
          <w:bCs/>
        </w:rPr>
        <w:t>:</w:t>
      </w:r>
      <w:r w:rsidRPr="00F55670">
        <w:t xml:space="preserve"> </w:t>
      </w:r>
      <w:r>
        <w:t>Ф</w:t>
      </w:r>
      <w:r w:rsidRPr="00B556C4">
        <w:t xml:space="preserve">ункционирования театрально-концертных, культурно-досуговых организаций с целью </w:t>
      </w:r>
      <w:r w:rsidRPr="00AA65FB">
        <w:t xml:space="preserve">повышения культурного, духовного уровня населения. На начало 2020 года запланировано </w:t>
      </w:r>
      <w:proofErr w:type="gramStart"/>
      <w:r w:rsidRPr="00AA65FB">
        <w:t xml:space="preserve">проведение  </w:t>
      </w:r>
      <w:r w:rsidR="00303343">
        <w:rPr>
          <w:lang w:val="kk-KZ"/>
        </w:rPr>
        <w:t>157</w:t>
      </w:r>
      <w:proofErr w:type="gramEnd"/>
      <w:r w:rsidRPr="00AA65FB">
        <w:t xml:space="preserve"> спектаклей, </w:t>
      </w:r>
      <w:r w:rsidR="00303343">
        <w:rPr>
          <w:lang w:val="kk-KZ"/>
        </w:rPr>
        <w:t>97</w:t>
      </w:r>
      <w:r w:rsidRPr="00AA65FB">
        <w:t xml:space="preserve"> концертов,  повышение квалификации </w:t>
      </w:r>
      <w:r w:rsidR="00303343">
        <w:rPr>
          <w:lang w:val="kk-KZ"/>
        </w:rPr>
        <w:t>7</w:t>
      </w:r>
      <w:r w:rsidRPr="00AA65FB">
        <w:t>-</w:t>
      </w:r>
      <w:r w:rsidR="00303343">
        <w:rPr>
          <w:lang w:val="kk-KZ"/>
        </w:rPr>
        <w:t>м</w:t>
      </w:r>
      <w:r w:rsidRPr="00AA65FB">
        <w:t xml:space="preserve">и сотрудников.  На конец отчетного периода ожидается исполнение </w:t>
      </w:r>
      <w:proofErr w:type="gramStart"/>
      <w:r w:rsidRPr="00AA65FB">
        <w:t>на  100</w:t>
      </w:r>
      <w:proofErr w:type="gramEnd"/>
      <w:r w:rsidRPr="00AA65FB">
        <w:t>%. Обеспечение исполнения плана показателей по Программе развития территорий на 100%.</w:t>
      </w:r>
    </w:p>
    <w:p w:rsidR="00107C60" w:rsidRDefault="00107C60" w:rsidP="00107C60">
      <w:pPr>
        <w:jc w:val="both"/>
      </w:pPr>
      <w:r w:rsidRPr="00E063F6">
        <w:rPr>
          <w:rStyle w:val="s0"/>
          <w:b/>
          <w:bCs/>
        </w:rPr>
        <w:t xml:space="preserve"> Описание (обоснование) бюджетной программы</w:t>
      </w:r>
      <w:r>
        <w:rPr>
          <w:rStyle w:val="s0"/>
          <w:b/>
          <w:bCs/>
        </w:rPr>
        <w:t>:</w:t>
      </w:r>
      <w:r w:rsidRPr="00E063F6">
        <w:rPr>
          <w:rStyle w:val="s0"/>
          <w:b/>
          <w:bCs/>
        </w:rPr>
        <w:t xml:space="preserve"> </w:t>
      </w:r>
      <w:r w:rsidRPr="00991162">
        <w:t>Оказание услуг по пропаганде творческих достижений казахского народного музыкально-поэтического творчества, произведений современных композиторов, лучших образцов мировой культуры, направленной на эстетическое и нравственное воспитание подрастающего поколения.</w:t>
      </w:r>
      <w:r w:rsidRPr="009F325E">
        <w:t xml:space="preserve"> </w:t>
      </w:r>
      <w:r w:rsidRPr="00991162">
        <w:t>Осуществление гастрольных поездок по Казахстану и за рубежом, постановка новых произведений, участие в международных</w:t>
      </w:r>
      <w:r>
        <w:t>,</w:t>
      </w:r>
      <w:r w:rsidRPr="00991162">
        <w:t xml:space="preserve"> </w:t>
      </w:r>
      <w:proofErr w:type="gramStart"/>
      <w:r w:rsidRPr="00991162">
        <w:t xml:space="preserve">республиканских </w:t>
      </w:r>
      <w:r>
        <w:t xml:space="preserve"> и</w:t>
      </w:r>
      <w:proofErr w:type="gramEnd"/>
      <w:r>
        <w:t xml:space="preserve"> областных </w:t>
      </w:r>
      <w:r w:rsidRPr="00991162">
        <w:t>фестивалях</w:t>
      </w:r>
      <w:r>
        <w:t>.</w:t>
      </w:r>
      <w:r w:rsidRPr="00991162">
        <w:t xml:space="preserve"> Обеспечение общедоступности театрально-концертных мероприятий для всех слоев населения </w:t>
      </w:r>
      <w:r w:rsidRPr="001F4913">
        <w:t xml:space="preserve">с целью вовлечения </w:t>
      </w:r>
      <w:proofErr w:type="gramStart"/>
      <w:r w:rsidRPr="001F4913">
        <w:t>их  в</w:t>
      </w:r>
      <w:proofErr w:type="gramEnd"/>
      <w:r w:rsidRPr="001F4913">
        <w:t xml:space="preserve"> сферу культурной жизни областными театрально-концертными организациями: </w:t>
      </w:r>
      <w:r>
        <w:t>ГККП «</w:t>
      </w:r>
      <w:proofErr w:type="spellStart"/>
      <w:r w:rsidRPr="001F4913">
        <w:t>Мангистауский</w:t>
      </w:r>
      <w:proofErr w:type="spellEnd"/>
      <w:r w:rsidRPr="001F4913">
        <w:t xml:space="preserve"> музыкально-драматический театр имени </w:t>
      </w:r>
      <w:proofErr w:type="spellStart"/>
      <w:r w:rsidRPr="001F4913">
        <w:t>Н.Жантурина</w:t>
      </w:r>
      <w:proofErr w:type="spellEnd"/>
      <w:r>
        <w:t>»</w:t>
      </w:r>
      <w:r w:rsidRPr="001F4913">
        <w:t>,</w:t>
      </w:r>
      <w:r>
        <w:t xml:space="preserve"> ГККП «</w:t>
      </w:r>
      <w:proofErr w:type="spellStart"/>
      <w:r w:rsidRPr="001F4913">
        <w:t>Мангистауский</w:t>
      </w:r>
      <w:proofErr w:type="spellEnd"/>
      <w:r w:rsidRPr="001F4913">
        <w:t xml:space="preserve"> областной театр кукол</w:t>
      </w:r>
      <w:r>
        <w:t>»</w:t>
      </w:r>
      <w:r w:rsidRPr="001F4913">
        <w:t>,</w:t>
      </w:r>
      <w:r>
        <w:t xml:space="preserve"> ГККП</w:t>
      </w:r>
      <w:r w:rsidRPr="001F4913">
        <w:t xml:space="preserve"> </w:t>
      </w:r>
      <w:r>
        <w:t>«</w:t>
      </w:r>
      <w:proofErr w:type="spellStart"/>
      <w:r w:rsidRPr="001F4913">
        <w:t>Мангистауская</w:t>
      </w:r>
      <w:proofErr w:type="spellEnd"/>
      <w:r w:rsidRPr="001F4913">
        <w:t xml:space="preserve"> областная филармония имени </w:t>
      </w:r>
      <w:proofErr w:type="spellStart"/>
      <w:r w:rsidRPr="001F4913">
        <w:t>М.Оскенбай</w:t>
      </w:r>
      <w:proofErr w:type="spellEnd"/>
      <w:r>
        <w:t>»</w:t>
      </w:r>
      <w:r w:rsidRPr="001F4913">
        <w:t>.</w:t>
      </w:r>
      <w:r>
        <w:t> </w:t>
      </w:r>
    </w:p>
    <w:p w:rsidR="00107C60" w:rsidRPr="00501A71" w:rsidRDefault="00107C60" w:rsidP="00107C60">
      <w:pPr>
        <w:jc w:val="both"/>
        <w:rPr>
          <w:u w:val="single"/>
        </w:rPr>
      </w:pPr>
      <w:r w:rsidRPr="001F4913">
        <w:t xml:space="preserve"> </w:t>
      </w:r>
    </w:p>
    <w:tbl>
      <w:tblPr>
        <w:tblW w:w="4965" w:type="pct"/>
        <w:jc w:val="center"/>
        <w:tblCellMar>
          <w:left w:w="0" w:type="dxa"/>
          <w:right w:w="0" w:type="dxa"/>
        </w:tblCellMar>
        <w:tblLook w:val="0000" w:firstRow="0" w:lastRow="0" w:firstColumn="0" w:lastColumn="0" w:noHBand="0" w:noVBand="0"/>
      </w:tblPr>
      <w:tblGrid>
        <w:gridCol w:w="3903"/>
        <w:gridCol w:w="1931"/>
        <w:gridCol w:w="1856"/>
        <w:gridCol w:w="1940"/>
        <w:gridCol w:w="1814"/>
        <w:gridCol w:w="1676"/>
        <w:gridCol w:w="1922"/>
      </w:tblGrid>
      <w:tr w:rsidR="00107C60" w:rsidTr="00694640">
        <w:trPr>
          <w:jc w:val="center"/>
        </w:trPr>
        <w:tc>
          <w:tcPr>
            <w:tcW w:w="5000" w:type="pct"/>
            <w:gridSpan w:val="7"/>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rPr>
                <w:b/>
                <w:bCs/>
              </w:rPr>
              <w:t>Расходы по бюджетной программе, всего</w:t>
            </w:r>
          </w:p>
        </w:tc>
      </w:tr>
      <w:tr w:rsidR="00107C60" w:rsidTr="00694640">
        <w:trPr>
          <w:jc w:val="center"/>
        </w:trPr>
        <w:tc>
          <w:tcPr>
            <w:tcW w:w="1297" w:type="pct"/>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Расходы по бюджетной программе</w:t>
            </w:r>
          </w:p>
        </w:tc>
        <w:tc>
          <w:tcPr>
            <w:tcW w:w="642" w:type="pct"/>
            <w:vMerge w:val="restart"/>
            <w:tcBorders>
              <w:top w:val="single" w:sz="4"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Единица измерения</w:t>
            </w:r>
          </w:p>
        </w:tc>
        <w:tc>
          <w:tcPr>
            <w:tcW w:w="61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Отчетный год</w:t>
            </w:r>
          </w:p>
        </w:tc>
        <w:tc>
          <w:tcPr>
            <w:tcW w:w="64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План текущего года</w:t>
            </w:r>
          </w:p>
        </w:tc>
        <w:tc>
          <w:tcPr>
            <w:tcW w:w="1799" w:type="pct"/>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Плановый период</w:t>
            </w:r>
          </w:p>
        </w:tc>
      </w:tr>
      <w:tr w:rsidR="00107C60" w:rsidTr="00694640">
        <w:trPr>
          <w:trHeight w:val="214"/>
          <w:jc w:val="center"/>
        </w:trPr>
        <w:tc>
          <w:tcPr>
            <w:tcW w:w="1297" w:type="pct"/>
            <w:vMerge/>
            <w:tcBorders>
              <w:top w:val="nil"/>
              <w:left w:val="single" w:sz="8" w:space="0" w:color="auto"/>
              <w:bottom w:val="single" w:sz="4" w:space="0" w:color="auto"/>
              <w:right w:val="single" w:sz="8" w:space="0" w:color="auto"/>
            </w:tcBorders>
            <w:vAlign w:val="center"/>
          </w:tcPr>
          <w:p w:rsidR="00107C60" w:rsidRDefault="00107C60" w:rsidP="00694640">
            <w:pPr>
              <w:rPr>
                <w:color w:val="auto"/>
              </w:rPr>
            </w:pPr>
          </w:p>
        </w:tc>
        <w:tc>
          <w:tcPr>
            <w:tcW w:w="0" w:type="auto"/>
            <w:vMerge/>
            <w:tcBorders>
              <w:top w:val="nil"/>
              <w:left w:val="nil"/>
              <w:bottom w:val="single" w:sz="4" w:space="0" w:color="auto"/>
              <w:right w:val="single" w:sz="8" w:space="0" w:color="auto"/>
            </w:tcBorders>
            <w:vAlign w:val="center"/>
          </w:tcPr>
          <w:p w:rsidR="00107C60" w:rsidRDefault="00107C60" w:rsidP="00694640">
            <w:pPr>
              <w:rPr>
                <w:color w:val="auto"/>
              </w:rPr>
            </w:pPr>
          </w:p>
        </w:tc>
        <w:tc>
          <w:tcPr>
            <w:tcW w:w="617" w:type="pct"/>
            <w:tcBorders>
              <w:top w:val="nil"/>
              <w:left w:val="nil"/>
              <w:bottom w:val="single" w:sz="4" w:space="0" w:color="auto"/>
              <w:right w:val="single" w:sz="8" w:space="0" w:color="auto"/>
            </w:tcBorders>
            <w:tcMar>
              <w:top w:w="0" w:type="dxa"/>
              <w:left w:w="108" w:type="dxa"/>
              <w:bottom w:w="0" w:type="dxa"/>
              <w:right w:w="108" w:type="dxa"/>
            </w:tcMar>
            <w:vAlign w:val="center"/>
          </w:tcPr>
          <w:p w:rsidR="00107C60" w:rsidRPr="00315A20" w:rsidRDefault="00107C60" w:rsidP="00694640">
            <w:pPr>
              <w:pStyle w:val="a4"/>
              <w:spacing w:before="0" w:beforeAutospacing="0" w:after="0" w:afterAutospacing="0"/>
              <w:jc w:val="center"/>
              <w:rPr>
                <w:highlight w:val="yellow"/>
              </w:rPr>
            </w:pPr>
            <w:r w:rsidRPr="00A8129E">
              <w:t>201</w:t>
            </w:r>
            <w:r>
              <w:rPr>
                <w:lang w:val="kk-KZ"/>
              </w:rPr>
              <w:t>8</w:t>
            </w:r>
            <w:r w:rsidRPr="00A8129E">
              <w:t>г</w:t>
            </w:r>
          </w:p>
        </w:tc>
        <w:tc>
          <w:tcPr>
            <w:tcW w:w="645" w:type="pct"/>
            <w:tcBorders>
              <w:top w:val="nil"/>
              <w:left w:val="nil"/>
              <w:bottom w:val="single" w:sz="4" w:space="0" w:color="auto"/>
              <w:right w:val="single" w:sz="8" w:space="0" w:color="auto"/>
            </w:tcBorders>
            <w:tcMar>
              <w:top w:w="0" w:type="dxa"/>
              <w:left w:w="108" w:type="dxa"/>
              <w:bottom w:w="0" w:type="dxa"/>
              <w:right w:w="108" w:type="dxa"/>
            </w:tcMar>
            <w:vAlign w:val="center"/>
          </w:tcPr>
          <w:p w:rsidR="00107C60" w:rsidRPr="00CC6B67" w:rsidRDefault="00107C60" w:rsidP="00694640">
            <w:pPr>
              <w:jc w:val="center"/>
            </w:pPr>
            <w:r w:rsidRPr="00CC6B67">
              <w:t>201</w:t>
            </w:r>
            <w:r>
              <w:t>9г</w:t>
            </w:r>
          </w:p>
        </w:tc>
        <w:tc>
          <w:tcPr>
            <w:tcW w:w="603" w:type="pct"/>
            <w:tcBorders>
              <w:top w:val="nil"/>
              <w:left w:val="nil"/>
              <w:bottom w:val="single" w:sz="4"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rsidRPr="00CC6B67">
              <w:t>20</w:t>
            </w:r>
            <w:r>
              <w:t>20г</w:t>
            </w:r>
          </w:p>
        </w:tc>
        <w:tc>
          <w:tcPr>
            <w:tcW w:w="557" w:type="pct"/>
            <w:tcBorders>
              <w:top w:val="nil"/>
              <w:left w:val="nil"/>
              <w:bottom w:val="single" w:sz="4"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rsidRPr="00CC6B67">
              <w:t>20</w:t>
            </w:r>
            <w:r>
              <w:rPr>
                <w:lang w:val="kk-KZ"/>
              </w:rPr>
              <w:t>21</w:t>
            </w:r>
            <w:r>
              <w:t>г</w:t>
            </w:r>
          </w:p>
        </w:tc>
        <w:tc>
          <w:tcPr>
            <w:tcW w:w="639" w:type="pct"/>
            <w:tcBorders>
              <w:top w:val="nil"/>
              <w:left w:val="nil"/>
              <w:bottom w:val="single" w:sz="4"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t>2022г</w:t>
            </w:r>
          </w:p>
        </w:tc>
      </w:tr>
      <w:tr w:rsidR="00107C60" w:rsidTr="00694640">
        <w:trPr>
          <w:trHeight w:val="623"/>
          <w:jc w:val="center"/>
        </w:trPr>
        <w:tc>
          <w:tcPr>
            <w:tcW w:w="129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07C60" w:rsidRPr="00E620BB" w:rsidRDefault="00107C60" w:rsidP="00694640">
            <w:proofErr w:type="gramStart"/>
            <w:r w:rsidRPr="00E620BB">
              <w:rPr>
                <w:bCs/>
              </w:rPr>
              <w:t>Поддержка  театрального</w:t>
            </w:r>
            <w:proofErr w:type="gramEnd"/>
            <w:r w:rsidRPr="00E620BB">
              <w:rPr>
                <w:bCs/>
              </w:rPr>
              <w:t xml:space="preserve"> и музыкального искусства</w:t>
            </w:r>
          </w:p>
        </w:tc>
        <w:tc>
          <w:tcPr>
            <w:tcW w:w="64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07C60" w:rsidRDefault="00107C60" w:rsidP="00694640">
            <w:pPr>
              <w:pStyle w:val="a4"/>
              <w:spacing w:before="0" w:beforeAutospacing="0" w:after="0" w:afterAutospacing="0"/>
              <w:jc w:val="center"/>
            </w:pPr>
            <w:r>
              <w:t>тысяч тенге</w:t>
            </w:r>
          </w:p>
        </w:tc>
        <w:tc>
          <w:tcPr>
            <w:tcW w:w="617"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07C60" w:rsidRPr="00244BC8" w:rsidRDefault="00107C60" w:rsidP="00694640">
            <w:pPr>
              <w:jc w:val="center"/>
            </w:pPr>
          </w:p>
        </w:tc>
        <w:tc>
          <w:tcPr>
            <w:tcW w:w="64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07C60" w:rsidRPr="00FE2C77" w:rsidRDefault="00107C60" w:rsidP="00694640">
            <w:pPr>
              <w:jc w:val="center"/>
              <w:rPr>
                <w:lang w:val="kk-KZ"/>
              </w:rPr>
            </w:pPr>
            <w:r>
              <w:rPr>
                <w:lang w:val="kk-KZ"/>
              </w:rPr>
              <w:t>292 641,0</w:t>
            </w:r>
          </w:p>
        </w:tc>
        <w:tc>
          <w:tcPr>
            <w:tcW w:w="603"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07C60" w:rsidRPr="00FE2C77" w:rsidRDefault="001D698F" w:rsidP="00694640">
            <w:pPr>
              <w:jc w:val="center"/>
              <w:rPr>
                <w:lang w:val="kk-KZ"/>
              </w:rPr>
            </w:pPr>
            <w:r>
              <w:rPr>
                <w:lang w:val="kk-KZ"/>
              </w:rPr>
              <w:t>596 801</w:t>
            </w:r>
            <w:r w:rsidR="00107C60">
              <w:rPr>
                <w:lang w:val="kk-KZ"/>
              </w:rPr>
              <w:t>,0</w:t>
            </w:r>
          </w:p>
        </w:tc>
        <w:tc>
          <w:tcPr>
            <w:tcW w:w="557"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07C60" w:rsidRPr="00FE2C77" w:rsidRDefault="00107C60" w:rsidP="00694640">
            <w:pPr>
              <w:jc w:val="center"/>
              <w:rPr>
                <w:lang w:val="kk-KZ"/>
              </w:rPr>
            </w:pPr>
            <w:r>
              <w:rPr>
                <w:lang w:val="kk-KZ"/>
              </w:rPr>
              <w:t>527 246,0</w:t>
            </w:r>
          </w:p>
        </w:tc>
        <w:tc>
          <w:tcPr>
            <w:tcW w:w="63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07C60" w:rsidRPr="00FE2C77" w:rsidRDefault="00107C60" w:rsidP="00694640">
            <w:pPr>
              <w:jc w:val="center"/>
              <w:rPr>
                <w:lang w:val="kk-KZ"/>
              </w:rPr>
            </w:pPr>
            <w:r>
              <w:rPr>
                <w:lang w:val="kk-KZ"/>
              </w:rPr>
              <w:t>532 474,0</w:t>
            </w:r>
          </w:p>
        </w:tc>
      </w:tr>
      <w:tr w:rsidR="00107C60" w:rsidTr="00694640">
        <w:trPr>
          <w:jc w:val="center"/>
        </w:trPr>
        <w:tc>
          <w:tcPr>
            <w:tcW w:w="129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pPr>
            <w:r>
              <w:rPr>
                <w:b/>
                <w:bCs/>
              </w:rPr>
              <w:lastRenderedPageBreak/>
              <w:t>Итого расходы по бюджетной программе</w:t>
            </w:r>
          </w:p>
        </w:tc>
        <w:tc>
          <w:tcPr>
            <w:tcW w:w="6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07C60" w:rsidRPr="003466FB" w:rsidRDefault="00107C60" w:rsidP="00694640">
            <w:pPr>
              <w:pStyle w:val="a4"/>
              <w:spacing w:before="0" w:beforeAutospacing="0" w:after="0" w:afterAutospacing="0"/>
              <w:jc w:val="center"/>
              <w:rPr>
                <w:b/>
              </w:rPr>
            </w:pPr>
            <w:r w:rsidRPr="003466FB">
              <w:rPr>
                <w:b/>
              </w:rPr>
              <w:t>тысяч тенге</w:t>
            </w:r>
          </w:p>
        </w:tc>
        <w:tc>
          <w:tcPr>
            <w:tcW w:w="61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07C60" w:rsidRPr="00244BC8" w:rsidRDefault="00107C60" w:rsidP="00694640">
            <w:pPr>
              <w:jc w:val="center"/>
              <w:rPr>
                <w:b/>
              </w:rPr>
            </w:pPr>
          </w:p>
        </w:tc>
        <w:tc>
          <w:tcPr>
            <w:tcW w:w="64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07C60" w:rsidRPr="00FE2C77" w:rsidRDefault="00107C60" w:rsidP="00694640">
            <w:pPr>
              <w:jc w:val="center"/>
              <w:rPr>
                <w:b/>
                <w:lang w:val="kk-KZ"/>
              </w:rPr>
            </w:pPr>
            <w:r>
              <w:rPr>
                <w:b/>
                <w:lang w:val="kk-KZ"/>
              </w:rPr>
              <w:t>292 641,0</w:t>
            </w:r>
          </w:p>
        </w:tc>
        <w:tc>
          <w:tcPr>
            <w:tcW w:w="60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07C60" w:rsidRPr="00FE2C77" w:rsidRDefault="001D698F" w:rsidP="00694640">
            <w:pPr>
              <w:jc w:val="center"/>
              <w:rPr>
                <w:b/>
                <w:lang w:val="kk-KZ"/>
              </w:rPr>
            </w:pPr>
            <w:r>
              <w:rPr>
                <w:b/>
                <w:lang w:val="kk-KZ"/>
              </w:rPr>
              <w:t>596 801</w:t>
            </w:r>
            <w:r w:rsidR="00107C60">
              <w:rPr>
                <w:b/>
                <w:lang w:val="kk-KZ"/>
              </w:rPr>
              <w:t>,0</w:t>
            </w:r>
          </w:p>
        </w:tc>
        <w:tc>
          <w:tcPr>
            <w:tcW w:w="55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07C60" w:rsidRPr="00FE2C77" w:rsidRDefault="00107C60" w:rsidP="00694640">
            <w:pPr>
              <w:jc w:val="center"/>
              <w:rPr>
                <w:b/>
                <w:lang w:val="kk-KZ"/>
              </w:rPr>
            </w:pPr>
            <w:r>
              <w:rPr>
                <w:b/>
                <w:lang w:val="kk-KZ"/>
              </w:rPr>
              <w:t>527 246,0</w:t>
            </w:r>
          </w:p>
        </w:tc>
        <w:tc>
          <w:tcPr>
            <w:tcW w:w="63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07C60" w:rsidRPr="00FE2C77" w:rsidRDefault="00107C60" w:rsidP="00694640">
            <w:pPr>
              <w:jc w:val="center"/>
              <w:rPr>
                <w:b/>
                <w:lang w:val="kk-KZ"/>
              </w:rPr>
            </w:pPr>
            <w:r>
              <w:rPr>
                <w:b/>
                <w:lang w:val="kk-KZ"/>
              </w:rPr>
              <w:t>532 474,0</w:t>
            </w:r>
          </w:p>
        </w:tc>
      </w:tr>
    </w:tbl>
    <w:p w:rsidR="00107C60" w:rsidRDefault="00107C60" w:rsidP="00107C60">
      <w:pPr>
        <w:pStyle w:val="a4"/>
        <w:spacing w:before="0" w:beforeAutospacing="0" w:after="0" w:afterAutospacing="0"/>
      </w:pPr>
    </w:p>
    <w:p w:rsidR="00107C60" w:rsidRPr="00B65841" w:rsidRDefault="00107C60" w:rsidP="00107C60">
      <w:pPr>
        <w:jc w:val="both"/>
        <w:rPr>
          <w:u w:val="single"/>
        </w:rPr>
      </w:pPr>
      <w:r>
        <w:rPr>
          <w:rStyle w:val="s0"/>
          <w:b/>
          <w:bCs/>
        </w:rPr>
        <w:t>Код и наименование бюджетной подпрограммы</w:t>
      </w:r>
      <w:r>
        <w:rPr>
          <w:rStyle w:val="s0"/>
        </w:rPr>
        <w:t xml:space="preserve">: </w:t>
      </w:r>
      <w:r w:rsidRPr="008A357E">
        <w:t>011 За счет трансфертов из республиканского бюджета</w:t>
      </w:r>
    </w:p>
    <w:p w:rsidR="00107C60" w:rsidRDefault="00107C60" w:rsidP="00107C60">
      <w:pPr>
        <w:jc w:val="both"/>
      </w:pPr>
      <w:r>
        <w:rPr>
          <w:rStyle w:val="s0"/>
          <w:b/>
          <w:bCs/>
        </w:rPr>
        <w:t>Вид бюджетной подпрограммы</w:t>
      </w:r>
      <w:r>
        <w:rPr>
          <w:rStyle w:val="s0"/>
        </w:rPr>
        <w:t>:</w:t>
      </w:r>
    </w:p>
    <w:p w:rsidR="00107C60" w:rsidRDefault="00107C60" w:rsidP="00107C60">
      <w:pPr>
        <w:jc w:val="both"/>
        <w:rPr>
          <w:rStyle w:val="a6"/>
          <w:b/>
          <w:bCs/>
        </w:rPr>
      </w:pPr>
      <w:r>
        <w:rPr>
          <w:rStyle w:val="s0"/>
        </w:rPr>
        <w:t xml:space="preserve">в зависимости от содержания: </w:t>
      </w:r>
      <w:proofErr w:type="gramStart"/>
      <w:r>
        <w:rPr>
          <w:lang w:val="kk-KZ"/>
        </w:rPr>
        <w:t>П</w:t>
      </w:r>
      <w:proofErr w:type="spellStart"/>
      <w:r w:rsidRPr="008A357E">
        <w:t>редоставление</w:t>
      </w:r>
      <w:proofErr w:type="spellEnd"/>
      <w:r w:rsidRPr="008A357E">
        <w:t xml:space="preserve">  трансфертов</w:t>
      </w:r>
      <w:proofErr w:type="gramEnd"/>
      <w:r w:rsidRPr="008A357E">
        <w:t xml:space="preserve"> и бюджетных субсидий</w:t>
      </w:r>
      <w:r>
        <w:rPr>
          <w:rStyle w:val="a6"/>
          <w:b/>
          <w:bCs/>
        </w:rPr>
        <w:t xml:space="preserve"> </w:t>
      </w:r>
    </w:p>
    <w:p w:rsidR="00107C60" w:rsidRDefault="00107C60" w:rsidP="00107C60">
      <w:pPr>
        <w:jc w:val="both"/>
      </w:pPr>
      <w:r>
        <w:rPr>
          <w:rStyle w:val="s0"/>
          <w:b/>
          <w:bCs/>
        </w:rPr>
        <w:t>Описание (обоснование) бюджетной подпрограммы</w:t>
      </w:r>
      <w:r>
        <w:rPr>
          <w:rStyle w:val="s0"/>
          <w:b/>
          <w:bCs/>
          <w:lang w:val="kk-KZ"/>
        </w:rPr>
        <w:t>;</w:t>
      </w:r>
      <w:r>
        <w:rPr>
          <w:rStyle w:val="s0"/>
          <w:b/>
          <w:bCs/>
        </w:rPr>
        <w:t xml:space="preserve"> </w:t>
      </w:r>
      <w:r>
        <w:rPr>
          <w:kern w:val="36"/>
          <w:sz w:val="22"/>
          <w:szCs w:val="22"/>
        </w:rPr>
        <w:t>Ц</w:t>
      </w:r>
      <w:r w:rsidRPr="006516DC">
        <w:rPr>
          <w:kern w:val="36"/>
          <w:sz w:val="22"/>
          <w:szCs w:val="22"/>
        </w:rPr>
        <w:t>елевы</w:t>
      </w:r>
      <w:r>
        <w:rPr>
          <w:kern w:val="36"/>
          <w:sz w:val="22"/>
          <w:szCs w:val="22"/>
        </w:rPr>
        <w:t>е</w:t>
      </w:r>
      <w:r w:rsidRPr="006516DC">
        <w:rPr>
          <w:kern w:val="36"/>
          <w:sz w:val="22"/>
          <w:szCs w:val="22"/>
        </w:rPr>
        <w:t xml:space="preserve"> текущи</w:t>
      </w:r>
      <w:r>
        <w:rPr>
          <w:kern w:val="36"/>
          <w:sz w:val="22"/>
          <w:szCs w:val="22"/>
        </w:rPr>
        <w:t>е</w:t>
      </w:r>
      <w:r w:rsidRPr="006516DC">
        <w:rPr>
          <w:kern w:val="36"/>
          <w:sz w:val="22"/>
          <w:szCs w:val="22"/>
        </w:rPr>
        <w:t xml:space="preserve"> трансферт</w:t>
      </w:r>
      <w:r>
        <w:rPr>
          <w:kern w:val="36"/>
          <w:sz w:val="22"/>
          <w:szCs w:val="22"/>
        </w:rPr>
        <w:t>ы</w:t>
      </w:r>
      <w:r w:rsidRPr="006516DC">
        <w:rPr>
          <w:kern w:val="36"/>
          <w:sz w:val="22"/>
          <w:szCs w:val="22"/>
        </w:rPr>
        <w:t xml:space="preserve"> </w:t>
      </w:r>
      <w:r w:rsidRPr="006516DC">
        <w:t>из республиканского бюджета</w:t>
      </w:r>
      <w:r>
        <w:t xml:space="preserve"> </w:t>
      </w:r>
      <w:r>
        <w:rPr>
          <w:lang w:val="kk-KZ"/>
        </w:rPr>
        <w:t>направленные</w:t>
      </w:r>
      <w:r w:rsidRPr="006516DC">
        <w:rPr>
          <w:sz w:val="22"/>
          <w:szCs w:val="22"/>
        </w:rPr>
        <w:t xml:space="preserve"> </w:t>
      </w:r>
      <w:r>
        <w:rPr>
          <w:sz w:val="22"/>
          <w:szCs w:val="22"/>
          <w:lang w:val="kk-KZ"/>
        </w:rPr>
        <w:t>на повышение заработной платы путем установления доплат к должностному окладу за особые условия труда в сфере культуры и архивов управленческому и основному персоналу согласно ППРК от 31 декабря 2015 года №1193 «О системе оплаты труда гражданских служащих, работников организации, содержащихся за счет средств государственного бюджета, работников казенных предприятий»</w:t>
      </w:r>
      <w:r>
        <w:rPr>
          <w:rStyle w:val="s0"/>
        </w:rPr>
        <w:t>.</w:t>
      </w:r>
      <w:r>
        <w:t>  </w:t>
      </w:r>
    </w:p>
    <w:tbl>
      <w:tblPr>
        <w:tblW w:w="5000" w:type="pct"/>
        <w:jc w:val="center"/>
        <w:tblCellMar>
          <w:left w:w="0" w:type="dxa"/>
          <w:right w:w="0" w:type="dxa"/>
        </w:tblCellMar>
        <w:tblLook w:val="0000" w:firstRow="0" w:lastRow="0" w:firstColumn="0" w:lastColumn="0" w:noHBand="0" w:noVBand="0"/>
      </w:tblPr>
      <w:tblGrid>
        <w:gridCol w:w="3875"/>
        <w:gridCol w:w="1954"/>
        <w:gridCol w:w="1954"/>
        <w:gridCol w:w="1954"/>
        <w:gridCol w:w="1869"/>
        <w:gridCol w:w="1597"/>
        <w:gridCol w:w="1945"/>
      </w:tblGrid>
      <w:tr w:rsidR="00107C60" w:rsidTr="00694640">
        <w:trPr>
          <w:jc w:val="center"/>
        </w:trPr>
        <w:tc>
          <w:tcPr>
            <w:tcW w:w="127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 xml:space="preserve">Показатели прямого результата </w:t>
            </w:r>
          </w:p>
        </w:tc>
        <w:tc>
          <w:tcPr>
            <w:tcW w:w="64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Единица измерения</w:t>
            </w:r>
          </w:p>
        </w:tc>
        <w:tc>
          <w:tcPr>
            <w:tcW w:w="64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Отчетный год</w:t>
            </w:r>
          </w:p>
        </w:tc>
        <w:tc>
          <w:tcPr>
            <w:tcW w:w="64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План текущего года</w:t>
            </w:r>
          </w:p>
        </w:tc>
        <w:tc>
          <w:tcPr>
            <w:tcW w:w="178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Плановый период</w:t>
            </w:r>
          </w:p>
        </w:tc>
      </w:tr>
      <w:tr w:rsidR="00107C60" w:rsidTr="00694640">
        <w:trPr>
          <w:jc w:val="center"/>
        </w:trPr>
        <w:tc>
          <w:tcPr>
            <w:tcW w:w="1279" w:type="pct"/>
            <w:vMerge/>
            <w:tcBorders>
              <w:top w:val="single" w:sz="8" w:space="0" w:color="auto"/>
              <w:left w:val="single" w:sz="8" w:space="0" w:color="auto"/>
              <w:bottom w:val="single" w:sz="8" w:space="0" w:color="auto"/>
              <w:right w:val="single" w:sz="8" w:space="0" w:color="auto"/>
            </w:tcBorders>
            <w:vAlign w:val="center"/>
          </w:tcPr>
          <w:p w:rsidR="00107C60" w:rsidRDefault="00107C60" w:rsidP="00694640">
            <w:pPr>
              <w:rPr>
                <w:color w:val="auto"/>
              </w:rPr>
            </w:pPr>
          </w:p>
        </w:tc>
        <w:tc>
          <w:tcPr>
            <w:tcW w:w="645" w:type="pct"/>
            <w:vMerge/>
            <w:tcBorders>
              <w:top w:val="single" w:sz="8" w:space="0" w:color="auto"/>
              <w:left w:val="nil"/>
              <w:bottom w:val="single" w:sz="8" w:space="0" w:color="auto"/>
              <w:right w:val="single" w:sz="8" w:space="0" w:color="auto"/>
            </w:tcBorders>
            <w:vAlign w:val="center"/>
          </w:tcPr>
          <w:p w:rsidR="00107C60" w:rsidRDefault="00107C60" w:rsidP="00694640">
            <w:pPr>
              <w:rPr>
                <w:color w:val="auto"/>
              </w:rP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315A20" w:rsidRDefault="00107C60" w:rsidP="00694640">
            <w:pPr>
              <w:pStyle w:val="a4"/>
              <w:spacing w:before="0" w:beforeAutospacing="0" w:after="0" w:afterAutospacing="0"/>
              <w:jc w:val="center"/>
              <w:rPr>
                <w:highlight w:val="yellow"/>
              </w:rPr>
            </w:pPr>
            <w:r w:rsidRPr="00A8129E">
              <w:t>201</w:t>
            </w:r>
            <w:r>
              <w:rPr>
                <w:lang w:val="kk-KZ"/>
              </w:rPr>
              <w:t>8</w:t>
            </w:r>
            <w:r w:rsidRPr="00A8129E">
              <w:t>г</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jc w:val="center"/>
            </w:pPr>
            <w:r w:rsidRPr="00CC6B67">
              <w:t>201</w:t>
            </w:r>
            <w:r>
              <w:t>9г</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rsidRPr="00CC6B67">
              <w:t>20</w:t>
            </w:r>
            <w:r>
              <w:t>20г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rsidRPr="00CC6B67">
              <w:t>20</w:t>
            </w:r>
            <w:r>
              <w:rPr>
                <w:lang w:val="kk-KZ"/>
              </w:rPr>
              <w:t>21</w:t>
            </w:r>
            <w:r>
              <w:t>г</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t>2022г</w:t>
            </w:r>
          </w:p>
        </w:tc>
      </w:tr>
      <w:tr w:rsidR="00107C60" w:rsidTr="00694640">
        <w:trPr>
          <w:jc w:val="center"/>
        </w:trPr>
        <w:tc>
          <w:tcPr>
            <w:tcW w:w="12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7C60" w:rsidRDefault="00107C60" w:rsidP="00694640">
            <w:r>
              <w:rPr>
                <w:lang w:val="kk-KZ"/>
              </w:rPr>
              <w:t>Повышение оплаты труда гражданским служащим</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1F4913" w:rsidRDefault="00107C60" w:rsidP="00694640">
            <w:pPr>
              <w:jc w:val="center"/>
            </w:pPr>
            <w:r w:rsidRPr="001F4913">
              <w:t>человек</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Default="00107C60" w:rsidP="00694640">
            <w:pPr>
              <w:jc w:val="cente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Default="00107C60" w:rsidP="00694640">
            <w:pPr>
              <w:jc w:val="center"/>
            </w:pPr>
            <w:r>
              <w:t>406,5</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9A385B" w:rsidRDefault="00107C60" w:rsidP="00694640">
            <w:pPr>
              <w:jc w:val="center"/>
              <w:rPr>
                <w:lang w:val="kk-KZ"/>
              </w:rPr>
            </w:pPr>
            <w:r>
              <w:rPr>
                <w:lang w:val="kk-KZ"/>
              </w:rPr>
              <w:t>260,5</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Default="00107C60" w:rsidP="00694640">
            <w:pPr>
              <w:jc w:val="center"/>
            </w:pP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Default="00107C60" w:rsidP="00694640">
            <w:pPr>
              <w:jc w:val="center"/>
            </w:pPr>
          </w:p>
        </w:tc>
      </w:tr>
    </w:tbl>
    <w:p w:rsidR="00107C60" w:rsidRDefault="00107C60" w:rsidP="00107C60">
      <w:pPr>
        <w:ind w:firstLine="400"/>
        <w:jc w:val="both"/>
      </w:pPr>
      <w:r>
        <w:rPr>
          <w:rStyle w:val="s0"/>
        </w:rPr>
        <w:t> </w:t>
      </w:r>
    </w:p>
    <w:tbl>
      <w:tblPr>
        <w:tblW w:w="5000" w:type="pct"/>
        <w:jc w:val="center"/>
        <w:tblCellMar>
          <w:left w:w="0" w:type="dxa"/>
          <w:right w:w="0" w:type="dxa"/>
        </w:tblCellMar>
        <w:tblLook w:val="0000" w:firstRow="0" w:lastRow="0" w:firstColumn="0" w:lastColumn="0" w:noHBand="0" w:noVBand="0"/>
      </w:tblPr>
      <w:tblGrid>
        <w:gridCol w:w="3875"/>
        <w:gridCol w:w="1954"/>
        <w:gridCol w:w="1954"/>
        <w:gridCol w:w="1954"/>
        <w:gridCol w:w="1869"/>
        <w:gridCol w:w="1597"/>
        <w:gridCol w:w="1945"/>
      </w:tblGrid>
      <w:tr w:rsidR="00107C60" w:rsidTr="00694640">
        <w:trPr>
          <w:jc w:val="center"/>
        </w:trPr>
        <w:tc>
          <w:tcPr>
            <w:tcW w:w="127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 xml:space="preserve">Расходы по бюджетной подпрограмме </w:t>
            </w:r>
          </w:p>
        </w:tc>
        <w:tc>
          <w:tcPr>
            <w:tcW w:w="64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Единица измерения</w:t>
            </w:r>
          </w:p>
        </w:tc>
        <w:tc>
          <w:tcPr>
            <w:tcW w:w="64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Отчетный год</w:t>
            </w:r>
          </w:p>
        </w:tc>
        <w:tc>
          <w:tcPr>
            <w:tcW w:w="64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План текущего года</w:t>
            </w:r>
          </w:p>
        </w:tc>
        <w:tc>
          <w:tcPr>
            <w:tcW w:w="178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Плановый период</w:t>
            </w:r>
          </w:p>
        </w:tc>
      </w:tr>
      <w:tr w:rsidR="00107C60" w:rsidTr="00694640">
        <w:trPr>
          <w:jc w:val="center"/>
        </w:trPr>
        <w:tc>
          <w:tcPr>
            <w:tcW w:w="1279" w:type="pct"/>
            <w:vMerge/>
            <w:tcBorders>
              <w:top w:val="single" w:sz="8" w:space="0" w:color="auto"/>
              <w:left w:val="single" w:sz="8" w:space="0" w:color="auto"/>
              <w:bottom w:val="single" w:sz="8" w:space="0" w:color="auto"/>
              <w:right w:val="single" w:sz="8" w:space="0" w:color="auto"/>
            </w:tcBorders>
            <w:vAlign w:val="center"/>
          </w:tcPr>
          <w:p w:rsidR="00107C60" w:rsidRDefault="00107C60" w:rsidP="00694640">
            <w:pPr>
              <w:rPr>
                <w:color w:val="auto"/>
              </w:rPr>
            </w:pPr>
          </w:p>
        </w:tc>
        <w:tc>
          <w:tcPr>
            <w:tcW w:w="645" w:type="pct"/>
            <w:vMerge/>
            <w:tcBorders>
              <w:top w:val="single" w:sz="8" w:space="0" w:color="auto"/>
              <w:left w:val="nil"/>
              <w:bottom w:val="single" w:sz="8" w:space="0" w:color="auto"/>
              <w:right w:val="single" w:sz="8" w:space="0" w:color="auto"/>
            </w:tcBorders>
            <w:vAlign w:val="center"/>
          </w:tcPr>
          <w:p w:rsidR="00107C60" w:rsidRDefault="00107C60" w:rsidP="00694640">
            <w:pPr>
              <w:rPr>
                <w:color w:val="auto"/>
              </w:rP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315A20" w:rsidRDefault="00107C60" w:rsidP="00694640">
            <w:pPr>
              <w:pStyle w:val="a4"/>
              <w:spacing w:before="0" w:beforeAutospacing="0" w:after="0" w:afterAutospacing="0"/>
              <w:jc w:val="center"/>
              <w:rPr>
                <w:highlight w:val="yellow"/>
              </w:rPr>
            </w:pPr>
            <w:r w:rsidRPr="00A8129E">
              <w:t>201</w:t>
            </w:r>
            <w:r>
              <w:rPr>
                <w:lang w:val="kk-KZ"/>
              </w:rPr>
              <w:t>8</w:t>
            </w:r>
            <w:r w:rsidRPr="00A8129E">
              <w:t>г</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jc w:val="center"/>
            </w:pPr>
            <w:r w:rsidRPr="00CC6B67">
              <w:t>201</w:t>
            </w:r>
            <w:r>
              <w:t>9г</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rsidRPr="00CC6B67">
              <w:t>20</w:t>
            </w:r>
            <w:r>
              <w:t>20г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rsidRPr="00CC6B67">
              <w:t>20</w:t>
            </w:r>
            <w:r>
              <w:rPr>
                <w:lang w:val="kk-KZ"/>
              </w:rPr>
              <w:t>21</w:t>
            </w:r>
            <w:r>
              <w:t>г</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t>2022г</w:t>
            </w:r>
          </w:p>
        </w:tc>
      </w:tr>
      <w:tr w:rsidR="00107C60" w:rsidTr="00694640">
        <w:trPr>
          <w:jc w:val="center"/>
        </w:trPr>
        <w:tc>
          <w:tcPr>
            <w:tcW w:w="12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pPr>
            <w:r>
              <w:t>За счет трансфертов из республиканского бюджета</w:t>
            </w:r>
          </w:p>
        </w:tc>
        <w:tc>
          <w:tcPr>
            <w:tcW w:w="645" w:type="pct"/>
            <w:tcBorders>
              <w:top w:val="nil"/>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тысяч тенге</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Default="00107C60" w:rsidP="00694640">
            <w:pPr>
              <w:jc w:val="cente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FE2C77" w:rsidRDefault="00107C60" w:rsidP="00694640">
            <w:pPr>
              <w:jc w:val="center"/>
              <w:rPr>
                <w:lang w:val="kk-KZ"/>
              </w:rPr>
            </w:pPr>
            <w:r>
              <w:rPr>
                <w:lang w:val="kk-KZ"/>
              </w:rPr>
              <w:t>35 628,0</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FE2C77" w:rsidRDefault="001D698F" w:rsidP="00694640">
            <w:pPr>
              <w:jc w:val="center"/>
              <w:rPr>
                <w:lang w:val="kk-KZ"/>
              </w:rPr>
            </w:pPr>
            <w:r>
              <w:rPr>
                <w:lang w:val="kk-KZ"/>
              </w:rPr>
              <w:t>73 846</w:t>
            </w:r>
            <w:r w:rsidR="00107C60">
              <w:rPr>
                <w:lang w:val="kk-KZ"/>
              </w:rPr>
              <w:t>,0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Default="00107C60" w:rsidP="00694640">
            <w:pPr>
              <w:jc w:val="center"/>
            </w:pP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Default="00107C60" w:rsidP="00694640">
            <w:pPr>
              <w:jc w:val="center"/>
            </w:pPr>
          </w:p>
        </w:tc>
      </w:tr>
      <w:tr w:rsidR="00107C60" w:rsidTr="00694640">
        <w:trPr>
          <w:jc w:val="center"/>
        </w:trPr>
        <w:tc>
          <w:tcPr>
            <w:tcW w:w="12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7C60" w:rsidRPr="00817E4F" w:rsidRDefault="00107C60" w:rsidP="00694640">
            <w:pPr>
              <w:pStyle w:val="a4"/>
              <w:spacing w:before="0" w:beforeAutospacing="0" w:after="0" w:afterAutospacing="0"/>
              <w:rPr>
                <w:b/>
              </w:rPr>
            </w:pPr>
            <w:r w:rsidRPr="00817E4F">
              <w:rPr>
                <w:b/>
              </w:rPr>
              <w:t>Итого расходы по бюджетной подпрограмме</w:t>
            </w:r>
          </w:p>
        </w:tc>
        <w:tc>
          <w:tcPr>
            <w:tcW w:w="645" w:type="pct"/>
            <w:tcBorders>
              <w:top w:val="nil"/>
              <w:left w:val="nil"/>
              <w:bottom w:val="single" w:sz="8" w:space="0" w:color="auto"/>
              <w:right w:val="single" w:sz="8" w:space="0" w:color="auto"/>
            </w:tcBorders>
            <w:tcMar>
              <w:top w:w="0" w:type="dxa"/>
              <w:left w:w="108" w:type="dxa"/>
              <w:bottom w:w="0" w:type="dxa"/>
              <w:right w:w="108" w:type="dxa"/>
            </w:tcMar>
          </w:tcPr>
          <w:p w:rsidR="00107C60" w:rsidRPr="00817E4F" w:rsidRDefault="00107C60" w:rsidP="00694640">
            <w:pPr>
              <w:pStyle w:val="a4"/>
              <w:spacing w:before="0" w:beforeAutospacing="0" w:after="0" w:afterAutospacing="0"/>
              <w:jc w:val="center"/>
              <w:rPr>
                <w:b/>
              </w:rPr>
            </w:pPr>
            <w:r w:rsidRPr="00817E4F">
              <w:rPr>
                <w:b/>
              </w:rPr>
              <w:t>тысяч тенге</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756E7A" w:rsidRDefault="00107C60" w:rsidP="00694640">
            <w:pPr>
              <w:jc w:val="center"/>
              <w:rPr>
                <w:b/>
              </w:rP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FE2C77" w:rsidRDefault="00107C60" w:rsidP="00694640">
            <w:pPr>
              <w:jc w:val="center"/>
              <w:rPr>
                <w:b/>
                <w:lang w:val="kk-KZ"/>
              </w:rPr>
            </w:pPr>
            <w:r>
              <w:rPr>
                <w:b/>
                <w:lang w:val="kk-KZ"/>
              </w:rPr>
              <w:t>35 628,0</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FE2C77" w:rsidRDefault="001D698F" w:rsidP="00694640">
            <w:pPr>
              <w:jc w:val="center"/>
              <w:rPr>
                <w:b/>
                <w:lang w:val="kk-KZ"/>
              </w:rPr>
            </w:pPr>
            <w:r>
              <w:rPr>
                <w:b/>
                <w:lang w:val="kk-KZ"/>
              </w:rPr>
              <w:t>73 846</w:t>
            </w:r>
            <w:r w:rsidR="00107C60">
              <w:rPr>
                <w:b/>
                <w:lang w:val="kk-KZ"/>
              </w:rPr>
              <w:t>,0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756E7A" w:rsidRDefault="00107C60" w:rsidP="00694640">
            <w:pPr>
              <w:jc w:val="center"/>
              <w:rPr>
                <w:b/>
              </w:rPr>
            </w:pP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756E7A" w:rsidRDefault="00107C60" w:rsidP="00694640">
            <w:pPr>
              <w:jc w:val="center"/>
              <w:rPr>
                <w:b/>
              </w:rPr>
            </w:pPr>
          </w:p>
        </w:tc>
      </w:tr>
    </w:tbl>
    <w:p w:rsidR="00107C60" w:rsidRDefault="00107C60" w:rsidP="00107C60">
      <w:pPr>
        <w:rPr>
          <w:rStyle w:val="s0"/>
          <w:b/>
          <w:bCs/>
        </w:rPr>
      </w:pPr>
      <w:r>
        <w:rPr>
          <w:b/>
          <w:bCs/>
        </w:rPr>
        <w:t> </w:t>
      </w:r>
    </w:p>
    <w:p w:rsidR="00107C60" w:rsidRPr="00063629" w:rsidRDefault="00107C60" w:rsidP="00107C60">
      <w:pPr>
        <w:jc w:val="both"/>
        <w:rPr>
          <w:bCs/>
          <w:u w:val="single"/>
        </w:rPr>
      </w:pPr>
      <w:r>
        <w:rPr>
          <w:rStyle w:val="s0"/>
          <w:b/>
          <w:bCs/>
        </w:rPr>
        <w:t>Код и наименование бюджетной подпрограммы</w:t>
      </w:r>
      <w:r>
        <w:rPr>
          <w:rStyle w:val="s0"/>
        </w:rPr>
        <w:t xml:space="preserve">: </w:t>
      </w:r>
      <w:r w:rsidRPr="00CB02AD">
        <w:t>015 За счет средств местного бюджета</w:t>
      </w:r>
    </w:p>
    <w:p w:rsidR="00107C60" w:rsidRDefault="00107C60" w:rsidP="00107C60">
      <w:pPr>
        <w:jc w:val="both"/>
      </w:pPr>
      <w:r>
        <w:rPr>
          <w:rStyle w:val="s0"/>
          <w:b/>
          <w:bCs/>
        </w:rPr>
        <w:t>Вид бюджетной подпрограммы</w:t>
      </w:r>
      <w:r>
        <w:rPr>
          <w:rStyle w:val="s0"/>
        </w:rPr>
        <w:t>:</w:t>
      </w:r>
    </w:p>
    <w:p w:rsidR="00107C60" w:rsidRDefault="00107C60" w:rsidP="00107C60">
      <w:pPr>
        <w:jc w:val="both"/>
        <w:rPr>
          <w:rStyle w:val="a6"/>
          <w:b/>
          <w:bCs/>
        </w:rPr>
      </w:pPr>
      <w:r>
        <w:rPr>
          <w:rStyle w:val="s0"/>
        </w:rPr>
        <w:t xml:space="preserve">в зависимости от </w:t>
      </w:r>
      <w:proofErr w:type="gramStart"/>
      <w:r>
        <w:rPr>
          <w:rStyle w:val="s0"/>
        </w:rPr>
        <w:t xml:space="preserve">содержания: </w:t>
      </w:r>
      <w:r w:rsidRPr="001F4913">
        <w:t xml:space="preserve"> </w:t>
      </w:r>
      <w:r>
        <w:rPr>
          <w:lang w:val="kk-KZ"/>
        </w:rPr>
        <w:t>П</w:t>
      </w:r>
      <w:proofErr w:type="spellStart"/>
      <w:r w:rsidRPr="001F4913">
        <w:t>редоставлен</w:t>
      </w:r>
      <w:r>
        <w:t>ие</w:t>
      </w:r>
      <w:proofErr w:type="spellEnd"/>
      <w:proofErr w:type="gramEnd"/>
      <w:r>
        <w:t xml:space="preserve"> </w:t>
      </w:r>
      <w:r w:rsidRPr="001F4913">
        <w:t>трансфертов и бюджетных субсидий</w:t>
      </w:r>
      <w:r>
        <w:rPr>
          <w:rStyle w:val="a6"/>
          <w:b/>
          <w:bCs/>
        </w:rPr>
        <w:t xml:space="preserve"> </w:t>
      </w:r>
    </w:p>
    <w:p w:rsidR="00107C60" w:rsidRDefault="00107C60" w:rsidP="00107C60">
      <w:pPr>
        <w:jc w:val="both"/>
      </w:pPr>
      <w:r>
        <w:rPr>
          <w:rStyle w:val="s0"/>
          <w:b/>
          <w:bCs/>
        </w:rPr>
        <w:t xml:space="preserve">Описание (обоснование) бюджетной подпрограммы: </w:t>
      </w:r>
      <w:r w:rsidRPr="00991162">
        <w:t>Оказание услуг по пропаганде творческих достижений казахского народного музыкально-поэтического творчества, произведений современных композиторов, лучших образцов мировой культуры, направленной на эстетическое и нравственное воспитание подрастающего поколения.</w:t>
      </w:r>
      <w:r w:rsidRPr="009F325E">
        <w:t xml:space="preserve"> </w:t>
      </w:r>
      <w:r w:rsidRPr="00991162">
        <w:t>Осуществление гастрольных поездок по Казахстану и за рубежом, постановка новых произведений, участие в международных</w:t>
      </w:r>
      <w:r>
        <w:t>,</w:t>
      </w:r>
      <w:r w:rsidRPr="00991162">
        <w:t xml:space="preserve"> </w:t>
      </w:r>
      <w:proofErr w:type="gramStart"/>
      <w:r w:rsidRPr="00991162">
        <w:t xml:space="preserve">республиканских </w:t>
      </w:r>
      <w:r>
        <w:t xml:space="preserve"> и</w:t>
      </w:r>
      <w:proofErr w:type="gramEnd"/>
      <w:r>
        <w:t xml:space="preserve"> областных </w:t>
      </w:r>
      <w:r w:rsidRPr="00991162">
        <w:t>фестивалях</w:t>
      </w:r>
      <w:r>
        <w:t>.</w:t>
      </w:r>
      <w:r w:rsidRPr="00991162">
        <w:t xml:space="preserve"> Обеспечение общедоступности театрально-концертных мероприятий для всех слоев населения </w:t>
      </w:r>
      <w:r w:rsidRPr="001F4913">
        <w:t xml:space="preserve">с целью вовлечения </w:t>
      </w:r>
      <w:proofErr w:type="gramStart"/>
      <w:r w:rsidRPr="001F4913">
        <w:t>их  в</w:t>
      </w:r>
      <w:proofErr w:type="gramEnd"/>
      <w:r w:rsidRPr="001F4913">
        <w:t xml:space="preserve"> сферу культурной жизни областными театрально-концертными организациями: </w:t>
      </w:r>
      <w:r>
        <w:t>ГККП «</w:t>
      </w:r>
      <w:proofErr w:type="spellStart"/>
      <w:r w:rsidRPr="001F4913">
        <w:t>Мангистауский</w:t>
      </w:r>
      <w:proofErr w:type="spellEnd"/>
      <w:r w:rsidRPr="001F4913">
        <w:t xml:space="preserve"> музыкально-драматический театр имени </w:t>
      </w:r>
      <w:proofErr w:type="spellStart"/>
      <w:r w:rsidRPr="001F4913">
        <w:t>Н.Жантурина</w:t>
      </w:r>
      <w:proofErr w:type="spellEnd"/>
      <w:r>
        <w:t>»</w:t>
      </w:r>
      <w:r w:rsidRPr="001F4913">
        <w:t>,</w:t>
      </w:r>
      <w:r>
        <w:t xml:space="preserve"> ГККП «</w:t>
      </w:r>
      <w:proofErr w:type="spellStart"/>
      <w:r w:rsidRPr="001F4913">
        <w:t>Мангистауский</w:t>
      </w:r>
      <w:proofErr w:type="spellEnd"/>
      <w:r w:rsidRPr="001F4913">
        <w:t xml:space="preserve"> областной театр кукол</w:t>
      </w:r>
      <w:r>
        <w:t>»</w:t>
      </w:r>
      <w:r w:rsidRPr="001F4913">
        <w:t>,</w:t>
      </w:r>
      <w:r>
        <w:t xml:space="preserve"> ГККП</w:t>
      </w:r>
      <w:r w:rsidRPr="001F4913">
        <w:t xml:space="preserve"> </w:t>
      </w:r>
      <w:r>
        <w:t>«</w:t>
      </w:r>
      <w:proofErr w:type="spellStart"/>
      <w:r w:rsidRPr="001F4913">
        <w:t>Мангистауская</w:t>
      </w:r>
      <w:proofErr w:type="spellEnd"/>
      <w:r w:rsidRPr="001F4913">
        <w:t xml:space="preserve"> областная филармония имени </w:t>
      </w:r>
      <w:proofErr w:type="spellStart"/>
      <w:r w:rsidRPr="001F4913">
        <w:t>М.Оскенбай</w:t>
      </w:r>
      <w:proofErr w:type="spellEnd"/>
      <w:r>
        <w:t>»</w:t>
      </w:r>
      <w:r w:rsidRPr="001F4913">
        <w:t>.</w:t>
      </w:r>
      <w:r>
        <w:t> </w:t>
      </w:r>
    </w:p>
    <w:tbl>
      <w:tblPr>
        <w:tblW w:w="5000" w:type="pct"/>
        <w:jc w:val="center"/>
        <w:tblCellMar>
          <w:left w:w="0" w:type="dxa"/>
          <w:right w:w="0" w:type="dxa"/>
        </w:tblCellMar>
        <w:tblLook w:val="0000" w:firstRow="0" w:lastRow="0" w:firstColumn="0" w:lastColumn="0" w:noHBand="0" w:noVBand="0"/>
      </w:tblPr>
      <w:tblGrid>
        <w:gridCol w:w="4201"/>
        <w:gridCol w:w="2024"/>
        <w:gridCol w:w="1948"/>
        <w:gridCol w:w="1836"/>
        <w:gridCol w:w="1597"/>
        <w:gridCol w:w="1597"/>
        <w:gridCol w:w="1945"/>
      </w:tblGrid>
      <w:tr w:rsidR="00107C60" w:rsidTr="00694640">
        <w:trPr>
          <w:jc w:val="center"/>
        </w:trPr>
        <w:tc>
          <w:tcPr>
            <w:tcW w:w="138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 xml:space="preserve">Показатели прямого результата </w:t>
            </w:r>
          </w:p>
        </w:tc>
        <w:tc>
          <w:tcPr>
            <w:tcW w:w="66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Единица измерения</w:t>
            </w:r>
          </w:p>
        </w:tc>
        <w:tc>
          <w:tcPr>
            <w:tcW w:w="64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Отчетный год</w:t>
            </w:r>
          </w:p>
        </w:tc>
        <w:tc>
          <w:tcPr>
            <w:tcW w:w="60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План текущего года</w:t>
            </w:r>
          </w:p>
        </w:tc>
        <w:tc>
          <w:tcPr>
            <w:tcW w:w="169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Плановый период</w:t>
            </w:r>
          </w:p>
        </w:tc>
      </w:tr>
      <w:tr w:rsidR="00107C60" w:rsidTr="00694640">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107C60" w:rsidRDefault="00107C60" w:rsidP="00694640">
            <w:pPr>
              <w:rPr>
                <w:color w:val="auto"/>
              </w:rPr>
            </w:pPr>
          </w:p>
        </w:tc>
        <w:tc>
          <w:tcPr>
            <w:tcW w:w="0" w:type="auto"/>
            <w:vMerge/>
            <w:tcBorders>
              <w:top w:val="single" w:sz="8" w:space="0" w:color="auto"/>
              <w:left w:val="nil"/>
              <w:bottom w:val="single" w:sz="8" w:space="0" w:color="auto"/>
              <w:right w:val="single" w:sz="8" w:space="0" w:color="auto"/>
            </w:tcBorders>
            <w:vAlign w:val="center"/>
          </w:tcPr>
          <w:p w:rsidR="00107C60" w:rsidRDefault="00107C60" w:rsidP="00694640">
            <w:pPr>
              <w:rPr>
                <w:color w:val="auto"/>
              </w:rPr>
            </w:pP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315A20" w:rsidRDefault="00107C60" w:rsidP="00694640">
            <w:pPr>
              <w:pStyle w:val="a4"/>
              <w:spacing w:before="0" w:beforeAutospacing="0" w:after="0" w:afterAutospacing="0"/>
              <w:jc w:val="center"/>
              <w:rPr>
                <w:highlight w:val="yellow"/>
              </w:rPr>
            </w:pPr>
            <w:r w:rsidRPr="00A8129E">
              <w:t>201</w:t>
            </w:r>
            <w:r>
              <w:rPr>
                <w:lang w:val="kk-KZ"/>
              </w:rPr>
              <w:t>8</w:t>
            </w:r>
            <w:r w:rsidRPr="00A8129E">
              <w:t>г</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jc w:val="center"/>
            </w:pPr>
            <w:r w:rsidRPr="00CC6B67">
              <w:t>201</w:t>
            </w:r>
            <w:r>
              <w:t>9г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rsidRPr="00CC6B67">
              <w:t>20</w:t>
            </w:r>
            <w:r>
              <w:t>20г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rsidRPr="00CC6B67">
              <w:t>20</w:t>
            </w:r>
            <w:r>
              <w:rPr>
                <w:lang w:val="kk-KZ"/>
              </w:rPr>
              <w:t>21</w:t>
            </w:r>
            <w:r>
              <w:t>г</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t>2022г</w:t>
            </w:r>
          </w:p>
        </w:tc>
      </w:tr>
      <w:tr w:rsidR="00107C60" w:rsidTr="00694640">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107C60" w:rsidRDefault="00107C60" w:rsidP="00694640">
            <w:r>
              <w:t xml:space="preserve"> </w:t>
            </w:r>
            <w:r w:rsidRPr="00414D20">
              <w:t xml:space="preserve">Среднее </w:t>
            </w:r>
            <w:proofErr w:type="gramStart"/>
            <w:r w:rsidRPr="00414D20">
              <w:t>число  посетителей</w:t>
            </w:r>
            <w:proofErr w:type="gramEnd"/>
            <w:r w:rsidRPr="00414D20">
              <w:t xml:space="preserve"> театров на </w:t>
            </w:r>
            <w:r>
              <w:t xml:space="preserve"> </w:t>
            </w:r>
          </w:p>
          <w:p w:rsidR="00107C60" w:rsidRPr="00414D20" w:rsidRDefault="00107C60" w:rsidP="00694640">
            <w:pPr>
              <w:rPr>
                <w:color w:val="auto"/>
              </w:rPr>
            </w:pPr>
            <w:r>
              <w:t xml:space="preserve"> </w:t>
            </w:r>
            <w:r w:rsidRPr="00414D20">
              <w:t>1000</w:t>
            </w:r>
            <w:r w:rsidRPr="00414D20">
              <w:rPr>
                <w:sz w:val="28"/>
                <w:szCs w:val="28"/>
              </w:rPr>
              <w:t xml:space="preserve"> </w:t>
            </w:r>
            <w:r w:rsidRPr="00414D20">
              <w:t>человек</w:t>
            </w:r>
            <w:r w:rsidRPr="00414D20">
              <w:rPr>
                <w:sz w:val="28"/>
                <w:szCs w:val="28"/>
              </w:rPr>
              <w:t xml:space="preserve"> </w:t>
            </w:r>
          </w:p>
        </w:tc>
        <w:tc>
          <w:tcPr>
            <w:tcW w:w="0" w:type="auto"/>
            <w:tcBorders>
              <w:top w:val="single" w:sz="8" w:space="0" w:color="auto"/>
              <w:left w:val="nil"/>
              <w:bottom w:val="single" w:sz="8" w:space="0" w:color="auto"/>
              <w:right w:val="single" w:sz="8" w:space="0" w:color="auto"/>
            </w:tcBorders>
            <w:vAlign w:val="center"/>
          </w:tcPr>
          <w:p w:rsidR="00107C60" w:rsidRPr="00414D20" w:rsidRDefault="00107C60" w:rsidP="00694640">
            <w:pPr>
              <w:jc w:val="center"/>
              <w:rPr>
                <w:color w:val="auto"/>
              </w:rPr>
            </w:pPr>
            <w:r w:rsidRPr="00414D20">
              <w:t>человек</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BB7912" w:rsidRDefault="00107C60" w:rsidP="00694640">
            <w:pPr>
              <w:jc w:val="center"/>
              <w:rPr>
                <w:lang w:val="kk-KZ"/>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F1193F" w:rsidRDefault="00107C60" w:rsidP="00694640">
            <w:pPr>
              <w:jc w:val="center"/>
              <w:rPr>
                <w:color w:val="auto"/>
                <w:lang w:val="kk-KZ"/>
              </w:rPr>
            </w:pPr>
            <w:r w:rsidRPr="00F1193F">
              <w:rPr>
                <w:color w:val="auto"/>
              </w:rPr>
              <w:t>9</w:t>
            </w:r>
            <w:r w:rsidRPr="00F1193F">
              <w:rPr>
                <w:color w:val="auto"/>
                <w:lang w:val="kk-KZ"/>
              </w:rPr>
              <w:t>2,0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695D64" w:rsidRDefault="00A709AA" w:rsidP="00694640">
            <w:pPr>
              <w:jc w:val="center"/>
              <w:rPr>
                <w:color w:val="auto"/>
                <w:lang w:val="kk-KZ"/>
              </w:rPr>
            </w:pPr>
            <w:r>
              <w:rPr>
                <w:color w:val="auto"/>
                <w:lang w:val="kk-KZ"/>
              </w:rPr>
              <w:t>23,2</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F1193F" w:rsidRDefault="00107C60" w:rsidP="00694640">
            <w:pPr>
              <w:jc w:val="center"/>
              <w:rPr>
                <w:color w:val="auto"/>
                <w:lang w:val="kk-KZ"/>
              </w:rPr>
            </w:pPr>
            <w:r w:rsidRPr="00F1193F">
              <w:rPr>
                <w:color w:val="auto"/>
                <w:lang w:val="kk-KZ"/>
              </w:rPr>
              <w:t>92,2</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F1193F" w:rsidRDefault="00107C60" w:rsidP="00694640">
            <w:pPr>
              <w:jc w:val="center"/>
              <w:rPr>
                <w:color w:val="auto"/>
                <w:lang w:val="kk-KZ"/>
              </w:rPr>
            </w:pPr>
            <w:r>
              <w:rPr>
                <w:color w:val="auto"/>
                <w:lang w:val="kk-KZ"/>
              </w:rPr>
              <w:t>92,3</w:t>
            </w:r>
          </w:p>
        </w:tc>
      </w:tr>
      <w:tr w:rsidR="00107C60" w:rsidTr="00694640">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107C60" w:rsidRDefault="00107C60" w:rsidP="00694640">
            <w:r>
              <w:t xml:space="preserve"> </w:t>
            </w:r>
            <w:r w:rsidRPr="00414D20">
              <w:t xml:space="preserve">Среднее </w:t>
            </w:r>
            <w:proofErr w:type="gramStart"/>
            <w:r w:rsidRPr="00414D20">
              <w:t>число  посетителей</w:t>
            </w:r>
            <w:proofErr w:type="gramEnd"/>
            <w:r w:rsidRPr="00414D20">
              <w:t xml:space="preserve"> концертных </w:t>
            </w:r>
          </w:p>
          <w:p w:rsidR="00107C60" w:rsidRPr="00414D20" w:rsidRDefault="00107C60" w:rsidP="00694640">
            <w:r>
              <w:t xml:space="preserve"> </w:t>
            </w:r>
            <w:r w:rsidRPr="00414D20">
              <w:t>организации на 1000</w:t>
            </w:r>
            <w:r w:rsidRPr="00414D20">
              <w:rPr>
                <w:sz w:val="28"/>
                <w:szCs w:val="28"/>
              </w:rPr>
              <w:t xml:space="preserve"> </w:t>
            </w:r>
            <w:r w:rsidRPr="00414D20">
              <w:t xml:space="preserve">человек </w:t>
            </w:r>
          </w:p>
        </w:tc>
        <w:tc>
          <w:tcPr>
            <w:tcW w:w="0" w:type="auto"/>
            <w:tcBorders>
              <w:top w:val="single" w:sz="8" w:space="0" w:color="auto"/>
              <w:left w:val="nil"/>
              <w:bottom w:val="single" w:sz="8" w:space="0" w:color="auto"/>
              <w:right w:val="single" w:sz="8" w:space="0" w:color="auto"/>
            </w:tcBorders>
            <w:vAlign w:val="center"/>
          </w:tcPr>
          <w:p w:rsidR="00107C60" w:rsidRPr="00414D20" w:rsidRDefault="00107C60" w:rsidP="00694640">
            <w:pPr>
              <w:jc w:val="center"/>
            </w:pPr>
            <w:r w:rsidRPr="00414D20">
              <w:t>человек</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BB7912" w:rsidRDefault="00107C60" w:rsidP="00694640">
            <w:pPr>
              <w:jc w:val="center"/>
              <w:rPr>
                <w:lang w:val="kk-KZ"/>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F1193F" w:rsidRDefault="00107C60" w:rsidP="00694640">
            <w:pPr>
              <w:jc w:val="center"/>
              <w:rPr>
                <w:color w:val="auto"/>
                <w:lang w:val="kk-KZ"/>
              </w:rPr>
            </w:pPr>
            <w:r w:rsidRPr="00F1193F">
              <w:rPr>
                <w:color w:val="auto"/>
              </w:rPr>
              <w:t>79,</w:t>
            </w:r>
            <w:r w:rsidRPr="00F1193F">
              <w:rPr>
                <w:color w:val="auto"/>
                <w:lang w:val="kk-KZ"/>
              </w:rPr>
              <w:t>1</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695D64" w:rsidRDefault="00A709AA" w:rsidP="00694640">
            <w:pPr>
              <w:jc w:val="center"/>
              <w:rPr>
                <w:color w:val="auto"/>
                <w:lang w:val="kk-KZ"/>
              </w:rPr>
            </w:pPr>
            <w:r>
              <w:rPr>
                <w:color w:val="auto"/>
                <w:lang w:val="kk-KZ"/>
              </w:rPr>
              <w:t>18,8</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F1193F" w:rsidRDefault="00107C60" w:rsidP="00694640">
            <w:pPr>
              <w:jc w:val="center"/>
              <w:rPr>
                <w:color w:val="auto"/>
                <w:lang w:val="kk-KZ"/>
              </w:rPr>
            </w:pPr>
            <w:r w:rsidRPr="00F1193F">
              <w:rPr>
                <w:color w:val="auto"/>
                <w:lang w:val="kk-KZ"/>
              </w:rPr>
              <w:t>79,3</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F1193F" w:rsidRDefault="00107C60" w:rsidP="00694640">
            <w:pPr>
              <w:jc w:val="center"/>
              <w:rPr>
                <w:color w:val="auto"/>
                <w:lang w:val="kk-KZ"/>
              </w:rPr>
            </w:pPr>
            <w:r>
              <w:rPr>
                <w:color w:val="auto"/>
                <w:lang w:val="kk-KZ"/>
              </w:rPr>
              <w:t>79,4</w:t>
            </w:r>
          </w:p>
        </w:tc>
      </w:tr>
      <w:tr w:rsidR="00107C60"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7C60" w:rsidRPr="001F4913" w:rsidRDefault="00107C60" w:rsidP="00694640">
            <w:r w:rsidRPr="001F4913">
              <w:t>Количество спектаклей</w:t>
            </w:r>
          </w:p>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1F4913" w:rsidRDefault="00107C60" w:rsidP="00694640">
            <w:pPr>
              <w:jc w:val="center"/>
            </w:pPr>
            <w:r w:rsidRPr="001F4913">
              <w:t>штук</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1F4913" w:rsidRDefault="00107C60" w:rsidP="00694640">
            <w:pPr>
              <w:jc w:val="center"/>
              <w:rPr>
                <w:lang w:val="kk-KZ"/>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33621F" w:rsidRDefault="00107C60" w:rsidP="00694640">
            <w:pPr>
              <w:jc w:val="center"/>
              <w:rPr>
                <w:color w:val="auto"/>
                <w:lang w:val="kk-KZ"/>
              </w:rPr>
            </w:pPr>
            <w:r w:rsidRPr="0033621F">
              <w:rPr>
                <w:color w:val="auto"/>
                <w:lang w:val="kk-KZ"/>
              </w:rPr>
              <w:t>427</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33621F" w:rsidRDefault="00D3184A" w:rsidP="00694640">
            <w:pPr>
              <w:jc w:val="center"/>
              <w:rPr>
                <w:color w:val="auto"/>
                <w:lang w:val="kk-KZ"/>
              </w:rPr>
            </w:pPr>
            <w:r>
              <w:rPr>
                <w:color w:val="auto"/>
                <w:lang w:val="kk-KZ"/>
              </w:rPr>
              <w:t>157</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33621F" w:rsidRDefault="00107C60" w:rsidP="00694640">
            <w:pPr>
              <w:jc w:val="center"/>
              <w:rPr>
                <w:color w:val="auto"/>
                <w:lang w:val="kk-KZ"/>
              </w:rPr>
            </w:pPr>
            <w:r w:rsidRPr="0033621F">
              <w:rPr>
                <w:color w:val="auto"/>
                <w:lang w:val="kk-KZ"/>
              </w:rPr>
              <w:t>435</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33621F" w:rsidRDefault="00107C60" w:rsidP="00694640">
            <w:pPr>
              <w:jc w:val="center"/>
              <w:rPr>
                <w:color w:val="auto"/>
                <w:lang w:val="kk-KZ"/>
              </w:rPr>
            </w:pPr>
            <w:r>
              <w:rPr>
                <w:color w:val="auto"/>
                <w:lang w:val="kk-KZ"/>
              </w:rPr>
              <w:t>439</w:t>
            </w:r>
          </w:p>
        </w:tc>
      </w:tr>
      <w:tr w:rsidR="00107C60"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7C60" w:rsidRPr="00C55DDE" w:rsidRDefault="00107C60" w:rsidP="00694640">
            <w:r w:rsidRPr="00C55DDE">
              <w:rPr>
                <w:sz w:val="22"/>
                <w:szCs w:val="22"/>
              </w:rPr>
              <w:t>Количество концертов</w:t>
            </w:r>
          </w:p>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1F4913" w:rsidRDefault="00107C60" w:rsidP="00694640">
            <w:pPr>
              <w:jc w:val="center"/>
            </w:pPr>
            <w:r w:rsidRPr="001F4913">
              <w:t>штук</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BB7912" w:rsidRDefault="00107C60" w:rsidP="00694640">
            <w:pPr>
              <w:jc w:val="center"/>
              <w:rPr>
                <w:lang w:val="kk-KZ"/>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65091D" w:rsidRDefault="00107C60" w:rsidP="00694640">
            <w:pPr>
              <w:jc w:val="center"/>
              <w:rPr>
                <w:color w:val="auto"/>
                <w:lang w:val="kk-KZ"/>
              </w:rPr>
            </w:pPr>
            <w:r w:rsidRPr="0065091D">
              <w:rPr>
                <w:color w:val="auto"/>
              </w:rPr>
              <w:t>24</w:t>
            </w:r>
            <w:r w:rsidRPr="0065091D">
              <w:rPr>
                <w:color w:val="auto"/>
                <w:lang w:val="kk-KZ"/>
              </w:rPr>
              <w:t>3</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D3184A" w:rsidRDefault="00D3184A" w:rsidP="00694640">
            <w:pPr>
              <w:jc w:val="center"/>
              <w:rPr>
                <w:color w:val="auto"/>
                <w:lang w:val="kk-KZ"/>
              </w:rPr>
            </w:pPr>
            <w:r>
              <w:rPr>
                <w:color w:val="auto"/>
                <w:lang w:val="kk-KZ"/>
              </w:rPr>
              <w:t>97</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65091D" w:rsidRDefault="00107C60" w:rsidP="00694640">
            <w:pPr>
              <w:jc w:val="center"/>
              <w:rPr>
                <w:color w:val="auto"/>
                <w:lang w:val="kk-KZ"/>
              </w:rPr>
            </w:pPr>
            <w:r w:rsidRPr="0065091D">
              <w:rPr>
                <w:color w:val="auto"/>
                <w:lang w:val="kk-KZ"/>
              </w:rPr>
              <w:t>245</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65091D" w:rsidRDefault="00107C60" w:rsidP="00694640">
            <w:pPr>
              <w:jc w:val="center"/>
              <w:rPr>
                <w:color w:val="auto"/>
                <w:lang w:val="kk-KZ"/>
              </w:rPr>
            </w:pPr>
            <w:r>
              <w:rPr>
                <w:color w:val="auto"/>
                <w:lang w:val="kk-KZ"/>
              </w:rPr>
              <w:t>246</w:t>
            </w:r>
          </w:p>
        </w:tc>
      </w:tr>
      <w:tr w:rsidR="00107C60"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7C60" w:rsidRPr="001F4913" w:rsidRDefault="00107C60" w:rsidP="00694640">
            <w:r>
              <w:t xml:space="preserve">Количество зрителей </w:t>
            </w:r>
            <w:r w:rsidRPr="001F4913">
              <w:t>театрально-концертны</w:t>
            </w:r>
            <w:r>
              <w:t>м организациям</w:t>
            </w:r>
          </w:p>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1F4913" w:rsidRDefault="00107C60" w:rsidP="00694640">
            <w:pPr>
              <w:jc w:val="center"/>
            </w:pPr>
            <w:r w:rsidRPr="001F4913">
              <w:t>человек</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BB7912" w:rsidRDefault="00107C60" w:rsidP="00694640">
            <w:pPr>
              <w:jc w:val="center"/>
              <w:rPr>
                <w:lang w:val="kk-KZ"/>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65091D" w:rsidRDefault="00107C60" w:rsidP="00694640">
            <w:pPr>
              <w:jc w:val="center"/>
              <w:rPr>
                <w:color w:val="FF0000"/>
                <w:lang w:val="kk-KZ"/>
              </w:rPr>
            </w:pPr>
            <w:r w:rsidRPr="0065091D">
              <w:rPr>
                <w:color w:val="auto"/>
                <w:lang w:val="kk-KZ"/>
              </w:rPr>
              <w:t>122</w:t>
            </w:r>
            <w:r>
              <w:rPr>
                <w:color w:val="auto"/>
                <w:lang w:val="kk-KZ"/>
              </w:rPr>
              <w:t xml:space="preserve"> </w:t>
            </w:r>
            <w:r w:rsidRPr="0065091D">
              <w:rPr>
                <w:color w:val="auto"/>
                <w:lang w:val="kk-KZ"/>
              </w:rPr>
              <w:t>640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65091D" w:rsidRDefault="008958A5" w:rsidP="00694640">
            <w:pPr>
              <w:jc w:val="center"/>
              <w:rPr>
                <w:color w:val="FF0000"/>
                <w:lang w:val="kk-KZ"/>
              </w:rPr>
            </w:pPr>
            <w:r>
              <w:rPr>
                <w:color w:val="auto"/>
                <w:lang w:val="kk-KZ"/>
              </w:rPr>
              <w:t>17200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BB7912" w:rsidRDefault="00107C60" w:rsidP="00694640">
            <w:pPr>
              <w:jc w:val="center"/>
              <w:rPr>
                <w:color w:val="FF0000"/>
                <w:lang w:val="kk-KZ"/>
              </w:rPr>
            </w:pPr>
            <w:r w:rsidRPr="0065091D">
              <w:rPr>
                <w:color w:val="auto"/>
                <w:lang w:val="kk-KZ"/>
              </w:rPr>
              <w:t>130</w:t>
            </w:r>
            <w:r>
              <w:rPr>
                <w:color w:val="auto"/>
                <w:lang w:val="kk-KZ"/>
              </w:rPr>
              <w:t xml:space="preserve"> </w:t>
            </w:r>
            <w:r w:rsidRPr="0065091D">
              <w:rPr>
                <w:color w:val="auto"/>
                <w:lang w:val="kk-KZ"/>
              </w:rPr>
              <w:t>920</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BB7912" w:rsidRDefault="00107C60" w:rsidP="00694640">
            <w:pPr>
              <w:jc w:val="center"/>
              <w:rPr>
                <w:color w:val="FF0000"/>
                <w:lang w:val="kk-KZ"/>
              </w:rPr>
            </w:pPr>
            <w:r w:rsidRPr="008D558A">
              <w:rPr>
                <w:color w:val="auto"/>
                <w:lang w:val="kk-KZ"/>
              </w:rPr>
              <w:t>140 084</w:t>
            </w:r>
          </w:p>
        </w:tc>
      </w:tr>
      <w:tr w:rsidR="00107C60" w:rsidTr="00694640">
        <w:trPr>
          <w:jc w:val="center"/>
        </w:trPr>
        <w:tc>
          <w:tcPr>
            <w:tcW w:w="138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07C60" w:rsidRPr="001F4913" w:rsidRDefault="00107C60" w:rsidP="00694640">
            <w:r w:rsidRPr="001F4913">
              <w:t xml:space="preserve">Количество сотрудников театрально-концертных учреждений </w:t>
            </w:r>
            <w:proofErr w:type="gramStart"/>
            <w:r w:rsidRPr="001F4913">
              <w:t>культуры ,</w:t>
            </w:r>
            <w:proofErr w:type="gramEnd"/>
            <w:r w:rsidRPr="001F4913">
              <w:t xml:space="preserve"> прошедших обучение на курсах повышение квалификации  в стране и за рубежом</w:t>
            </w:r>
          </w:p>
        </w:tc>
        <w:tc>
          <w:tcPr>
            <w:tcW w:w="66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07C60" w:rsidRPr="001F4913" w:rsidRDefault="00107C60" w:rsidP="00694640">
            <w:pPr>
              <w:jc w:val="center"/>
            </w:pPr>
            <w:r w:rsidRPr="001F4913">
              <w:t>человек</w:t>
            </w:r>
          </w:p>
        </w:tc>
        <w:tc>
          <w:tcPr>
            <w:tcW w:w="64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07C60" w:rsidRPr="00BB7912" w:rsidRDefault="00107C60" w:rsidP="00694640">
            <w:pPr>
              <w:jc w:val="center"/>
              <w:rPr>
                <w:lang w:val="kk-KZ"/>
              </w:rPr>
            </w:pPr>
          </w:p>
        </w:tc>
        <w:tc>
          <w:tcPr>
            <w:tcW w:w="60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07C60" w:rsidRPr="006A6C42" w:rsidRDefault="00107C60" w:rsidP="00694640">
            <w:pPr>
              <w:jc w:val="center"/>
              <w:rPr>
                <w:color w:val="auto"/>
                <w:lang w:val="kk-KZ"/>
              </w:rPr>
            </w:pPr>
            <w:r w:rsidRPr="006A6C42">
              <w:rPr>
                <w:color w:val="auto"/>
                <w:lang w:val="kk-KZ"/>
              </w:rPr>
              <w:t>9</w:t>
            </w:r>
          </w:p>
        </w:tc>
        <w:tc>
          <w:tcPr>
            <w:tcW w:w="52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07C60" w:rsidRPr="006A6C42" w:rsidRDefault="00D3184A" w:rsidP="00694640">
            <w:pPr>
              <w:jc w:val="center"/>
              <w:rPr>
                <w:color w:val="auto"/>
              </w:rPr>
            </w:pPr>
            <w:bookmarkStart w:id="1" w:name="_GoBack"/>
            <w:bookmarkEnd w:id="1"/>
            <w:r w:rsidRPr="0021410C">
              <w:rPr>
                <w:color w:val="auto"/>
                <w:lang w:val="kk-KZ"/>
              </w:rPr>
              <w:t>7</w:t>
            </w:r>
          </w:p>
        </w:tc>
        <w:tc>
          <w:tcPr>
            <w:tcW w:w="52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07C60" w:rsidRPr="006A6C42" w:rsidRDefault="00107C60" w:rsidP="00694640">
            <w:pPr>
              <w:jc w:val="center"/>
              <w:rPr>
                <w:color w:val="auto"/>
                <w:lang w:val="kk-KZ"/>
              </w:rPr>
            </w:pPr>
            <w:r w:rsidRPr="006A6C42">
              <w:rPr>
                <w:color w:val="auto"/>
                <w:lang w:val="kk-KZ"/>
              </w:rPr>
              <w:t>9</w:t>
            </w:r>
          </w:p>
        </w:tc>
        <w:tc>
          <w:tcPr>
            <w:tcW w:w="6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07C60" w:rsidRPr="006A6C42" w:rsidRDefault="00107C60" w:rsidP="00694640">
            <w:pPr>
              <w:jc w:val="center"/>
              <w:rPr>
                <w:color w:val="auto"/>
                <w:lang w:val="kk-KZ"/>
              </w:rPr>
            </w:pPr>
            <w:r>
              <w:rPr>
                <w:color w:val="auto"/>
                <w:lang w:val="kk-KZ"/>
              </w:rPr>
              <w:t>9</w:t>
            </w:r>
          </w:p>
        </w:tc>
      </w:tr>
    </w:tbl>
    <w:p w:rsidR="00107C60" w:rsidRDefault="00107C60" w:rsidP="00107C60">
      <w:pPr>
        <w:ind w:firstLine="400"/>
        <w:jc w:val="both"/>
      </w:pPr>
      <w:r>
        <w:rPr>
          <w:rStyle w:val="s0"/>
        </w:rPr>
        <w:t> </w:t>
      </w:r>
    </w:p>
    <w:tbl>
      <w:tblPr>
        <w:tblW w:w="5000" w:type="pct"/>
        <w:jc w:val="center"/>
        <w:tblCellMar>
          <w:left w:w="0" w:type="dxa"/>
          <w:right w:w="0" w:type="dxa"/>
        </w:tblCellMar>
        <w:tblLook w:val="0000" w:firstRow="0" w:lastRow="0" w:firstColumn="0" w:lastColumn="0" w:noHBand="0" w:noVBand="0"/>
      </w:tblPr>
      <w:tblGrid>
        <w:gridCol w:w="4201"/>
        <w:gridCol w:w="2024"/>
        <w:gridCol w:w="1948"/>
        <w:gridCol w:w="1836"/>
        <w:gridCol w:w="1597"/>
        <w:gridCol w:w="1597"/>
        <w:gridCol w:w="1945"/>
      </w:tblGrid>
      <w:tr w:rsidR="00107C60" w:rsidTr="00694640">
        <w:trPr>
          <w:jc w:val="center"/>
        </w:trPr>
        <w:tc>
          <w:tcPr>
            <w:tcW w:w="138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pPr>
            <w:r>
              <w:t xml:space="preserve">Расходы по бюджетной подпрограмме </w:t>
            </w:r>
          </w:p>
        </w:tc>
        <w:tc>
          <w:tcPr>
            <w:tcW w:w="66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Единица измерения</w:t>
            </w:r>
          </w:p>
        </w:tc>
        <w:tc>
          <w:tcPr>
            <w:tcW w:w="64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Отчетный год</w:t>
            </w:r>
          </w:p>
        </w:tc>
        <w:tc>
          <w:tcPr>
            <w:tcW w:w="60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План текущего года</w:t>
            </w:r>
          </w:p>
        </w:tc>
        <w:tc>
          <w:tcPr>
            <w:tcW w:w="169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Плановый период</w:t>
            </w:r>
          </w:p>
        </w:tc>
      </w:tr>
      <w:tr w:rsidR="00107C60" w:rsidTr="00694640">
        <w:trPr>
          <w:trHeight w:val="409"/>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107C60" w:rsidRDefault="00107C60" w:rsidP="00694640">
            <w:pPr>
              <w:rPr>
                <w:color w:val="auto"/>
              </w:rPr>
            </w:pPr>
          </w:p>
        </w:tc>
        <w:tc>
          <w:tcPr>
            <w:tcW w:w="0" w:type="auto"/>
            <w:vMerge/>
            <w:tcBorders>
              <w:top w:val="single" w:sz="8" w:space="0" w:color="auto"/>
              <w:left w:val="nil"/>
              <w:bottom w:val="single" w:sz="8" w:space="0" w:color="auto"/>
              <w:right w:val="single" w:sz="8" w:space="0" w:color="auto"/>
            </w:tcBorders>
            <w:vAlign w:val="center"/>
          </w:tcPr>
          <w:p w:rsidR="00107C60" w:rsidRDefault="00107C60" w:rsidP="00694640">
            <w:pPr>
              <w:rPr>
                <w:color w:val="auto"/>
              </w:rPr>
            </w:pP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315A20" w:rsidRDefault="00107C60" w:rsidP="00694640">
            <w:pPr>
              <w:pStyle w:val="a4"/>
              <w:spacing w:before="0" w:beforeAutospacing="0" w:after="0" w:afterAutospacing="0"/>
              <w:jc w:val="center"/>
              <w:rPr>
                <w:highlight w:val="yellow"/>
              </w:rPr>
            </w:pPr>
            <w:r w:rsidRPr="00A8129E">
              <w:t>201</w:t>
            </w:r>
            <w:r>
              <w:rPr>
                <w:lang w:val="kk-KZ"/>
              </w:rPr>
              <w:t>8</w:t>
            </w:r>
            <w:r w:rsidRPr="00A8129E">
              <w:t>г</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jc w:val="center"/>
            </w:pPr>
            <w:r w:rsidRPr="00CC6B67">
              <w:t>201</w:t>
            </w:r>
            <w:r>
              <w:t>9г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rsidRPr="00CC6B67">
              <w:t>20</w:t>
            </w:r>
            <w:r>
              <w:t>20г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rsidRPr="00CC6B67">
              <w:t>20</w:t>
            </w:r>
            <w:r>
              <w:rPr>
                <w:lang w:val="kk-KZ"/>
              </w:rPr>
              <w:t>21</w:t>
            </w:r>
            <w:r>
              <w:t>г</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t>2022г</w:t>
            </w:r>
          </w:p>
        </w:tc>
      </w:tr>
      <w:tr w:rsidR="00107C60"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pPr>
            <w:r>
              <w:t>За счет средств местного бюджета</w:t>
            </w:r>
          </w:p>
        </w:tc>
        <w:tc>
          <w:tcPr>
            <w:tcW w:w="668" w:type="pct"/>
            <w:tcBorders>
              <w:top w:val="nil"/>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тысяч тенге</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244BC8" w:rsidRDefault="00107C60" w:rsidP="00694640">
            <w:pPr>
              <w:jc w:val="cente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FE2C77" w:rsidRDefault="00107C60" w:rsidP="00694640">
            <w:pPr>
              <w:jc w:val="center"/>
              <w:rPr>
                <w:lang w:val="kk-KZ"/>
              </w:rPr>
            </w:pPr>
            <w:r>
              <w:rPr>
                <w:lang w:val="kk-KZ"/>
              </w:rPr>
              <w:t>257 013,0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FE2C77" w:rsidRDefault="00861CB7" w:rsidP="00694640">
            <w:pPr>
              <w:jc w:val="center"/>
              <w:rPr>
                <w:lang w:val="kk-KZ"/>
              </w:rPr>
            </w:pPr>
            <w:r>
              <w:rPr>
                <w:lang w:val="kk-KZ"/>
              </w:rPr>
              <w:t>522 955</w:t>
            </w:r>
            <w:r w:rsidR="00107C60">
              <w:rPr>
                <w:lang w:val="kk-KZ"/>
              </w:rPr>
              <w:t>,0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FE2C77" w:rsidRDefault="00107C60" w:rsidP="00694640">
            <w:pPr>
              <w:jc w:val="center"/>
              <w:rPr>
                <w:lang w:val="kk-KZ"/>
              </w:rPr>
            </w:pPr>
            <w:r>
              <w:rPr>
                <w:lang w:val="kk-KZ"/>
              </w:rPr>
              <w:t>527 246,0</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FE2C77" w:rsidRDefault="00107C60" w:rsidP="00694640">
            <w:pPr>
              <w:jc w:val="center"/>
              <w:rPr>
                <w:lang w:val="kk-KZ"/>
              </w:rPr>
            </w:pPr>
            <w:r>
              <w:rPr>
                <w:lang w:val="kk-KZ"/>
              </w:rPr>
              <w:t>532 474,0</w:t>
            </w:r>
          </w:p>
        </w:tc>
      </w:tr>
      <w:tr w:rsidR="00107C60"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pPr>
            <w:r>
              <w:rPr>
                <w:b/>
                <w:bCs/>
              </w:rPr>
              <w:t>Итого расходы по бюджетной подпрограмме</w:t>
            </w:r>
          </w:p>
        </w:tc>
        <w:tc>
          <w:tcPr>
            <w:tcW w:w="668" w:type="pct"/>
            <w:tcBorders>
              <w:top w:val="nil"/>
              <w:left w:val="nil"/>
              <w:bottom w:val="single" w:sz="8" w:space="0" w:color="auto"/>
              <w:right w:val="single" w:sz="8" w:space="0" w:color="auto"/>
            </w:tcBorders>
            <w:tcMar>
              <w:top w:w="0" w:type="dxa"/>
              <w:left w:w="108" w:type="dxa"/>
              <w:bottom w:w="0" w:type="dxa"/>
              <w:right w:w="108" w:type="dxa"/>
            </w:tcMar>
          </w:tcPr>
          <w:p w:rsidR="00107C60" w:rsidRPr="00DC55F1" w:rsidRDefault="00107C60" w:rsidP="00694640">
            <w:pPr>
              <w:pStyle w:val="a4"/>
              <w:spacing w:before="0" w:beforeAutospacing="0" w:after="0" w:afterAutospacing="0"/>
              <w:jc w:val="center"/>
              <w:rPr>
                <w:b/>
              </w:rPr>
            </w:pPr>
            <w:r w:rsidRPr="00DC55F1">
              <w:rPr>
                <w:b/>
              </w:rPr>
              <w:t>тысяч тенге</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244BC8" w:rsidRDefault="00107C60" w:rsidP="00694640">
            <w:pPr>
              <w:jc w:val="center"/>
              <w:rPr>
                <w:b/>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FE2C77" w:rsidRDefault="00107C60" w:rsidP="00694640">
            <w:pPr>
              <w:jc w:val="center"/>
              <w:rPr>
                <w:b/>
                <w:lang w:val="kk-KZ"/>
              </w:rPr>
            </w:pPr>
            <w:r>
              <w:rPr>
                <w:b/>
                <w:lang w:val="kk-KZ"/>
              </w:rPr>
              <w:t>257 013,0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FE2C77" w:rsidRDefault="00861CB7" w:rsidP="00694640">
            <w:pPr>
              <w:jc w:val="center"/>
              <w:rPr>
                <w:b/>
                <w:lang w:val="kk-KZ"/>
              </w:rPr>
            </w:pPr>
            <w:r>
              <w:rPr>
                <w:b/>
                <w:lang w:val="kk-KZ"/>
              </w:rPr>
              <w:t>522 955</w:t>
            </w:r>
            <w:r w:rsidR="00107C60">
              <w:rPr>
                <w:b/>
                <w:lang w:val="kk-KZ"/>
              </w:rPr>
              <w:t>,0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FE2C77" w:rsidRDefault="00107C60" w:rsidP="00694640">
            <w:pPr>
              <w:jc w:val="center"/>
              <w:rPr>
                <w:b/>
                <w:lang w:val="kk-KZ"/>
              </w:rPr>
            </w:pPr>
            <w:r>
              <w:rPr>
                <w:b/>
                <w:lang w:val="kk-KZ"/>
              </w:rPr>
              <w:t>527 246,0</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FE2C77" w:rsidRDefault="00107C60" w:rsidP="00694640">
            <w:pPr>
              <w:jc w:val="center"/>
              <w:rPr>
                <w:b/>
                <w:lang w:val="kk-KZ"/>
              </w:rPr>
            </w:pPr>
            <w:r>
              <w:rPr>
                <w:b/>
                <w:lang w:val="kk-KZ"/>
              </w:rPr>
              <w:t>532 474,0</w:t>
            </w:r>
          </w:p>
        </w:tc>
      </w:tr>
    </w:tbl>
    <w:p w:rsidR="00107C60" w:rsidRDefault="00107C60" w:rsidP="00107C60">
      <w:pPr>
        <w:ind w:firstLine="400"/>
        <w:jc w:val="both"/>
        <w:rPr>
          <w:rStyle w:val="s0"/>
        </w:rPr>
      </w:pPr>
      <w:r>
        <w:rPr>
          <w:rStyle w:val="s0"/>
        </w:rPr>
        <w:t> </w:t>
      </w:r>
    </w:p>
    <w:p w:rsidR="00107C60" w:rsidRPr="006E3AD9" w:rsidRDefault="00107C60" w:rsidP="00107C60">
      <w:r>
        <w:rPr>
          <w:rStyle w:val="s0"/>
          <w:b/>
          <w:bCs/>
        </w:rPr>
        <w:t xml:space="preserve">Код и наименование бюджетной программы: </w:t>
      </w:r>
      <w:r w:rsidRPr="006E3AD9">
        <w:rPr>
          <w:bCs/>
        </w:rPr>
        <w:t>00</w:t>
      </w:r>
      <w:r>
        <w:rPr>
          <w:bCs/>
          <w:lang w:val="kk-KZ"/>
        </w:rPr>
        <w:t>9</w:t>
      </w:r>
      <w:r w:rsidRPr="006E3AD9">
        <w:rPr>
          <w:bCs/>
        </w:rPr>
        <w:t xml:space="preserve"> Обеспечение функционирования областных библиотек </w:t>
      </w:r>
    </w:p>
    <w:p w:rsidR="00107C60" w:rsidRDefault="00107C60" w:rsidP="00107C60">
      <w:pPr>
        <w:jc w:val="both"/>
        <w:rPr>
          <w:rStyle w:val="a6"/>
          <w:b/>
          <w:bCs/>
        </w:rPr>
      </w:pPr>
      <w:r>
        <w:rPr>
          <w:rStyle w:val="s0"/>
          <w:b/>
          <w:bCs/>
        </w:rPr>
        <w:t xml:space="preserve">Руководитель бюджетной программы: </w:t>
      </w:r>
      <w:r>
        <w:rPr>
          <w:bCs/>
          <w:lang w:val="kk-KZ"/>
        </w:rPr>
        <w:t>П.О.Сармурзина</w:t>
      </w:r>
    </w:p>
    <w:p w:rsidR="00107C60" w:rsidRDefault="00107C60" w:rsidP="00107C60">
      <w:pPr>
        <w:jc w:val="both"/>
        <w:rPr>
          <w:rStyle w:val="s0"/>
          <w:b/>
          <w:bCs/>
        </w:rPr>
      </w:pPr>
      <w:r>
        <w:rPr>
          <w:rStyle w:val="s0"/>
          <w:b/>
          <w:bCs/>
        </w:rPr>
        <w:t xml:space="preserve">Нормативная правовая основа бюджетной программы: </w:t>
      </w:r>
    </w:p>
    <w:p w:rsidR="00107C60" w:rsidRPr="001F4913" w:rsidRDefault="00107C60" w:rsidP="00107C60">
      <w:pPr>
        <w:autoSpaceDE w:val="0"/>
        <w:autoSpaceDN w:val="0"/>
        <w:adjustRightInd w:val="0"/>
        <w:jc w:val="both"/>
      </w:pPr>
      <w:r w:rsidRPr="001F4913">
        <w:t>Бюджетный кодекс Республики Казахстан от 4 декабря 2008 года №</w:t>
      </w:r>
      <w:r w:rsidRPr="001F4913">
        <w:rPr>
          <w:lang w:val="ru-MD"/>
        </w:rPr>
        <w:t xml:space="preserve"> 95-</w:t>
      </w:r>
      <w:r w:rsidRPr="001F4913">
        <w:rPr>
          <w:lang w:val="en-US"/>
        </w:rPr>
        <w:t>IV</w:t>
      </w:r>
      <w:r w:rsidRPr="001F4913">
        <w:t xml:space="preserve"> ЗРК;</w:t>
      </w:r>
      <w:r w:rsidRPr="001F4913">
        <w:rPr>
          <w:lang w:val="ru-MD"/>
        </w:rPr>
        <w:t xml:space="preserve"> </w:t>
      </w:r>
    </w:p>
    <w:p w:rsidR="00107C60" w:rsidRDefault="00107C60" w:rsidP="00107C60">
      <w:pPr>
        <w:autoSpaceDE w:val="0"/>
        <w:autoSpaceDN w:val="0"/>
        <w:adjustRightInd w:val="0"/>
        <w:jc w:val="both"/>
        <w:rPr>
          <w:lang w:val="kk-KZ"/>
        </w:rPr>
      </w:pPr>
      <w:r w:rsidRPr="001F4913">
        <w:rPr>
          <w:lang w:val="kk-KZ"/>
        </w:rPr>
        <w:t>Закон Республики Казахстан от 15 декабря 2006 года № 207 «О культуре»;</w:t>
      </w:r>
    </w:p>
    <w:p w:rsidR="00107C60" w:rsidRPr="00692E18" w:rsidRDefault="00107C60" w:rsidP="00107C60">
      <w:pPr>
        <w:autoSpaceDE w:val="0"/>
        <w:autoSpaceDN w:val="0"/>
        <w:adjustRightInd w:val="0"/>
        <w:jc w:val="both"/>
      </w:pPr>
      <w:r w:rsidRPr="004140D8">
        <w:t>Закон</w:t>
      </w:r>
      <w:r w:rsidRPr="004140D8">
        <w:rPr>
          <w:b/>
        </w:rPr>
        <w:t xml:space="preserve"> </w:t>
      </w:r>
      <w:r w:rsidRPr="004140D8">
        <w:t>Республики Казахстан от 04 декабря</w:t>
      </w:r>
      <w:r w:rsidRPr="004140D8">
        <w:rPr>
          <w:lang w:val="ru-MD"/>
        </w:rPr>
        <w:t xml:space="preserve"> 2015 года </w:t>
      </w:r>
      <w:r w:rsidRPr="004140D8">
        <w:t>№</w:t>
      </w:r>
      <w:r w:rsidRPr="004140D8">
        <w:rPr>
          <w:lang w:val="ru-MD"/>
        </w:rPr>
        <w:t xml:space="preserve"> 434-</w:t>
      </w:r>
      <w:r w:rsidRPr="004140D8">
        <w:rPr>
          <w:lang w:val="en-US"/>
        </w:rPr>
        <w:t>V</w:t>
      </w:r>
      <w:r w:rsidRPr="004140D8">
        <w:t xml:space="preserve"> «О </w:t>
      </w:r>
      <w:proofErr w:type="spellStart"/>
      <w:r w:rsidRPr="004140D8">
        <w:rPr>
          <w:lang w:val="ru-MD"/>
        </w:rPr>
        <w:t>государственн</w:t>
      </w:r>
      <w:r w:rsidRPr="004140D8">
        <w:t>ых</w:t>
      </w:r>
      <w:proofErr w:type="spellEnd"/>
      <w:r w:rsidRPr="004140D8">
        <w:t xml:space="preserve"> закупках»;</w:t>
      </w:r>
      <w:r w:rsidRPr="001F4913">
        <w:t xml:space="preserve"> </w:t>
      </w:r>
    </w:p>
    <w:p w:rsidR="00107C60" w:rsidRDefault="00107C60" w:rsidP="00107C60">
      <w:pPr>
        <w:jc w:val="both"/>
      </w:pPr>
      <w:r>
        <w:rPr>
          <w:sz w:val="22"/>
          <w:szCs w:val="22"/>
          <w:lang w:val="kk-KZ"/>
        </w:rPr>
        <w:t>ППРК от 31 декабря 2015 года №1193 «О системе оплаты труда гражданских служащих, работников организации, содержащихся за счет средств государственного бюджета, работников казенных предприятий»</w:t>
      </w:r>
      <w:r>
        <w:rPr>
          <w:rStyle w:val="s0"/>
        </w:rPr>
        <w:t>.</w:t>
      </w:r>
      <w:r>
        <w:t> </w:t>
      </w:r>
    </w:p>
    <w:p w:rsidR="00107C60" w:rsidRPr="009E0775" w:rsidRDefault="00107C60" w:rsidP="00107C60">
      <w:pPr>
        <w:jc w:val="both"/>
        <w:rPr>
          <w:lang w:val="kk-KZ"/>
        </w:rPr>
      </w:pPr>
      <w:r>
        <w:rPr>
          <w:bCs/>
          <w:lang w:val="kk-KZ"/>
        </w:rPr>
        <w:t xml:space="preserve">Решение 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p>
    <w:p w:rsidR="00107C60" w:rsidRDefault="00107C60" w:rsidP="00107C60">
      <w:pPr>
        <w:jc w:val="both"/>
      </w:pPr>
      <w:r>
        <w:t xml:space="preserve">Постановление </w:t>
      </w:r>
      <w:proofErr w:type="spellStart"/>
      <w:r>
        <w:t>акимата</w:t>
      </w:r>
      <w:proofErr w:type="spellEnd"/>
      <w:r>
        <w:t xml:space="preserve"> </w:t>
      </w:r>
      <w:proofErr w:type="spellStart"/>
      <w:r>
        <w:t>Мангистауской</w:t>
      </w:r>
      <w:proofErr w:type="spellEnd"/>
      <w:r>
        <w:t xml:space="preserve"> области от 29 апреля 2020 года №73 «</w:t>
      </w:r>
      <w:proofErr w:type="gramStart"/>
      <w:r>
        <w:t>О внесений</w:t>
      </w:r>
      <w:proofErr w:type="gramEnd"/>
      <w:r>
        <w:t xml:space="preserve"> изменений и дополнений в Постановление </w:t>
      </w:r>
      <w:proofErr w:type="spellStart"/>
      <w:r>
        <w:t>акимата</w:t>
      </w:r>
      <w:proofErr w:type="spellEnd"/>
      <w:r>
        <w:t xml:space="preserve"> </w:t>
      </w:r>
      <w:proofErr w:type="spellStart"/>
      <w:r>
        <w:t>Мангистауской</w:t>
      </w:r>
      <w:proofErr w:type="spellEnd"/>
      <w:r>
        <w:t xml:space="preserve"> области от 26 декабря 2019 года №293 «О реализации решения </w:t>
      </w:r>
      <w:r>
        <w:rPr>
          <w:bCs/>
          <w:lang w:val="kk-KZ"/>
        </w:rPr>
        <w:t xml:space="preserve">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r>
        <w:rPr>
          <w:bCs/>
          <w:lang w:val="kk-KZ"/>
        </w:rPr>
        <w:t xml:space="preserve"> </w:t>
      </w:r>
    </w:p>
    <w:p w:rsidR="00955651" w:rsidRDefault="00955651" w:rsidP="00955651">
      <w:pPr>
        <w:jc w:val="both"/>
        <w:rPr>
          <w:lang w:val="kk-KZ"/>
        </w:rPr>
      </w:pPr>
      <w:r>
        <w:rPr>
          <w:lang w:val="kk-KZ"/>
        </w:rPr>
        <w:lastRenderedPageBreak/>
        <w:t>Постановление акимата Мангистауской областиот 10 ноября 2020 года №202 «О внесении изменений в Постановление акимата Мангистауской области №293 от 26 декабря «О реализации решения маслихата Мангистауской области №32/395 от 12 декабря 2019 года «Об областном бюджете на 2020-2022 годы».</w:t>
      </w:r>
    </w:p>
    <w:p w:rsidR="00E039C2" w:rsidRDefault="00E039C2" w:rsidP="00E039C2">
      <w:pPr>
        <w:jc w:val="both"/>
      </w:pPr>
      <w:r>
        <w:t xml:space="preserve">Постановление </w:t>
      </w:r>
      <w:proofErr w:type="spellStart"/>
      <w:r>
        <w:t>акимата</w:t>
      </w:r>
      <w:proofErr w:type="spellEnd"/>
      <w:r>
        <w:t xml:space="preserve"> </w:t>
      </w:r>
      <w:proofErr w:type="spellStart"/>
      <w:r>
        <w:t>Мангистауской</w:t>
      </w:r>
      <w:proofErr w:type="spellEnd"/>
      <w:r>
        <w:t xml:space="preserve"> области от </w:t>
      </w:r>
      <w:r>
        <w:rPr>
          <w:lang w:val="kk-KZ"/>
        </w:rPr>
        <w:t>22</w:t>
      </w:r>
      <w:r>
        <w:t xml:space="preserve"> </w:t>
      </w:r>
      <w:r>
        <w:rPr>
          <w:lang w:val="kk-KZ"/>
        </w:rPr>
        <w:t>декабря</w:t>
      </w:r>
      <w:r>
        <w:t xml:space="preserve"> 2020 года №</w:t>
      </w:r>
      <w:r>
        <w:rPr>
          <w:lang w:val="kk-KZ"/>
        </w:rPr>
        <w:t>249</w:t>
      </w:r>
      <w:r>
        <w:t xml:space="preserve"> «</w:t>
      </w:r>
      <w:proofErr w:type="gramStart"/>
      <w:r>
        <w:t>О внесений</w:t>
      </w:r>
      <w:proofErr w:type="gramEnd"/>
      <w:r>
        <w:t xml:space="preserve"> изменений и дополнений в Постановление </w:t>
      </w:r>
      <w:proofErr w:type="spellStart"/>
      <w:r>
        <w:t>акимата</w:t>
      </w:r>
      <w:proofErr w:type="spellEnd"/>
      <w:r>
        <w:t xml:space="preserve"> </w:t>
      </w:r>
      <w:proofErr w:type="spellStart"/>
      <w:r>
        <w:t>Мангистауской</w:t>
      </w:r>
      <w:proofErr w:type="spellEnd"/>
      <w:r>
        <w:t xml:space="preserve"> области от 26 декабря 2019 года №293 «О реализации решения </w:t>
      </w:r>
      <w:r>
        <w:rPr>
          <w:bCs/>
          <w:lang w:val="kk-KZ"/>
        </w:rPr>
        <w:t xml:space="preserve">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r>
        <w:rPr>
          <w:bCs/>
          <w:lang w:val="kk-KZ"/>
        </w:rPr>
        <w:t xml:space="preserve"> </w:t>
      </w:r>
    </w:p>
    <w:p w:rsidR="00107C60" w:rsidRPr="00E039C2" w:rsidRDefault="00107C60" w:rsidP="00107C60">
      <w:pPr>
        <w:jc w:val="both"/>
      </w:pPr>
    </w:p>
    <w:p w:rsidR="00107C60" w:rsidRDefault="00107C60" w:rsidP="00107C60">
      <w:pPr>
        <w:jc w:val="both"/>
      </w:pPr>
      <w:r>
        <w:rPr>
          <w:rStyle w:val="s0"/>
          <w:b/>
          <w:bCs/>
        </w:rPr>
        <w:t>Вид бюджетной программы:</w:t>
      </w:r>
    </w:p>
    <w:p w:rsidR="00107C60" w:rsidRPr="00716C47" w:rsidRDefault="00107C60" w:rsidP="00107C60">
      <w:pPr>
        <w:jc w:val="both"/>
        <w:rPr>
          <w:u w:val="single"/>
        </w:rPr>
      </w:pPr>
      <w:r>
        <w:rPr>
          <w:rStyle w:val="s0"/>
          <w:b/>
          <w:bCs/>
        </w:rPr>
        <w:t xml:space="preserve">в зависимости от уровня государственного </w:t>
      </w:r>
      <w:proofErr w:type="gramStart"/>
      <w:r>
        <w:rPr>
          <w:rStyle w:val="s0"/>
          <w:b/>
          <w:bCs/>
        </w:rPr>
        <w:t xml:space="preserve">управления:  </w:t>
      </w:r>
      <w:r>
        <w:rPr>
          <w:rStyle w:val="s0"/>
        </w:rPr>
        <w:t>О</w:t>
      </w:r>
      <w:r w:rsidRPr="00490300">
        <w:rPr>
          <w:rStyle w:val="s0"/>
        </w:rPr>
        <w:t>бластной</w:t>
      </w:r>
      <w:proofErr w:type="gramEnd"/>
      <w:r w:rsidRPr="00490300">
        <w:rPr>
          <w:rStyle w:val="s0"/>
        </w:rPr>
        <w:t xml:space="preserve"> бюджет</w:t>
      </w:r>
    </w:p>
    <w:p w:rsidR="00107C60" w:rsidRPr="00490300" w:rsidRDefault="00107C60" w:rsidP="00107C60">
      <w:pPr>
        <w:jc w:val="both"/>
      </w:pPr>
      <w:r w:rsidRPr="00EB1967">
        <w:rPr>
          <w:rStyle w:val="s0"/>
          <w:b/>
          <w:bCs/>
        </w:rPr>
        <w:t xml:space="preserve">в зависимости от </w:t>
      </w:r>
      <w:proofErr w:type="gramStart"/>
      <w:r w:rsidRPr="00EB1967">
        <w:rPr>
          <w:rStyle w:val="s0"/>
          <w:b/>
          <w:bCs/>
        </w:rPr>
        <w:t>содержания</w:t>
      </w:r>
      <w:r>
        <w:rPr>
          <w:rStyle w:val="s0"/>
          <w:b/>
          <w:bCs/>
        </w:rPr>
        <w:t>:</w:t>
      </w:r>
      <w:r w:rsidRPr="00EB1967">
        <w:rPr>
          <w:rStyle w:val="s0"/>
          <w:b/>
          <w:bCs/>
        </w:rPr>
        <w:t xml:space="preserve">  </w:t>
      </w:r>
      <w:r>
        <w:t>О</w:t>
      </w:r>
      <w:r w:rsidRPr="00490300">
        <w:t>существление</w:t>
      </w:r>
      <w:proofErr w:type="gramEnd"/>
      <w:r w:rsidRPr="00490300">
        <w:t xml:space="preserve"> государственных функции, полномочий и оказание вытекающих из них государственных услуг</w:t>
      </w:r>
    </w:p>
    <w:p w:rsidR="00107C60" w:rsidRPr="00490300" w:rsidRDefault="00107C60" w:rsidP="00107C60">
      <w:pPr>
        <w:jc w:val="both"/>
        <w:rPr>
          <w:rStyle w:val="a6"/>
          <w:b/>
          <w:bCs/>
        </w:rPr>
      </w:pPr>
      <w:r w:rsidRPr="00366C46">
        <w:rPr>
          <w:rStyle w:val="s0"/>
          <w:b/>
          <w:bCs/>
        </w:rPr>
        <w:t xml:space="preserve">в зависимости от способа </w:t>
      </w:r>
      <w:proofErr w:type="gramStart"/>
      <w:r w:rsidRPr="00366C46">
        <w:rPr>
          <w:rStyle w:val="s0"/>
          <w:b/>
          <w:bCs/>
        </w:rPr>
        <w:t>реализации</w:t>
      </w:r>
      <w:r>
        <w:rPr>
          <w:rStyle w:val="s0"/>
          <w:b/>
          <w:bCs/>
        </w:rPr>
        <w:t>:</w:t>
      </w:r>
      <w:r w:rsidRPr="00366C46">
        <w:rPr>
          <w:rStyle w:val="s0"/>
          <w:b/>
          <w:bCs/>
        </w:rPr>
        <w:t xml:space="preserve">  </w:t>
      </w:r>
      <w:r>
        <w:t>И</w:t>
      </w:r>
      <w:r w:rsidRPr="00490300">
        <w:t>ндивидуальные</w:t>
      </w:r>
      <w:proofErr w:type="gramEnd"/>
      <w:r w:rsidRPr="00490300">
        <w:t xml:space="preserve"> бюджетные программы, реализуемые одним администратором</w:t>
      </w:r>
      <w:r w:rsidRPr="00490300">
        <w:rPr>
          <w:rStyle w:val="a6"/>
          <w:b/>
          <w:bCs/>
        </w:rPr>
        <w:t xml:space="preserve"> </w:t>
      </w:r>
    </w:p>
    <w:p w:rsidR="00107C60" w:rsidRPr="00366C46" w:rsidRDefault="00107C60" w:rsidP="00107C60">
      <w:pPr>
        <w:jc w:val="both"/>
      </w:pPr>
      <w:r w:rsidRPr="00366C46">
        <w:rPr>
          <w:rStyle w:val="s0"/>
          <w:b/>
          <w:bCs/>
        </w:rPr>
        <w:t>текущая/развитие</w:t>
      </w:r>
      <w:r>
        <w:rPr>
          <w:rStyle w:val="s0"/>
          <w:b/>
          <w:bCs/>
        </w:rPr>
        <w:t>:</w:t>
      </w:r>
      <w:r w:rsidRPr="00366C46">
        <w:rPr>
          <w:rStyle w:val="s0"/>
          <w:b/>
          <w:bCs/>
        </w:rPr>
        <w:t xml:space="preserve"> </w:t>
      </w:r>
      <w:r>
        <w:t>Т</w:t>
      </w:r>
      <w:r w:rsidRPr="00490300">
        <w:t>екущ</w:t>
      </w:r>
      <w:r>
        <w:t>ая</w:t>
      </w:r>
    </w:p>
    <w:p w:rsidR="00107C60" w:rsidRDefault="00107C60" w:rsidP="00107C60">
      <w:pPr>
        <w:jc w:val="both"/>
        <w:rPr>
          <w:lang w:val="ru-MD"/>
        </w:rPr>
      </w:pPr>
      <w:r w:rsidRPr="00624EF8">
        <w:rPr>
          <w:rStyle w:val="s0"/>
          <w:b/>
          <w:bCs/>
        </w:rPr>
        <w:t xml:space="preserve">Цель бюджетной программы: </w:t>
      </w:r>
      <w:r>
        <w:t>С</w:t>
      </w:r>
      <w:r w:rsidRPr="001F4913">
        <w:t>охранение в интересах настоящих и будущих поколений библиотечного фонда, представляющих документальное и письменное наследие страны и являющихся одним из важнейших составляющих культурного и информационного потенциала всех народов Казахстана.</w:t>
      </w:r>
      <w:r w:rsidRPr="001F4913">
        <w:rPr>
          <w:lang w:val="ru-MD"/>
        </w:rPr>
        <w:t xml:space="preserve"> </w:t>
      </w:r>
    </w:p>
    <w:p w:rsidR="00107C60" w:rsidRPr="00BC42B7" w:rsidRDefault="00107C60" w:rsidP="00107C60">
      <w:pPr>
        <w:jc w:val="both"/>
      </w:pPr>
      <w:r>
        <w:rPr>
          <w:rStyle w:val="s0"/>
          <w:b/>
          <w:bCs/>
          <w:lang w:val="ru-MD"/>
        </w:rPr>
        <w:t>Конечные результаты</w:t>
      </w:r>
      <w:r w:rsidRPr="00186154">
        <w:rPr>
          <w:rStyle w:val="s0"/>
          <w:b/>
          <w:bCs/>
        </w:rPr>
        <w:t xml:space="preserve"> бюджетной программы</w:t>
      </w:r>
      <w:r w:rsidRPr="00F55670">
        <w:rPr>
          <w:rStyle w:val="s0"/>
          <w:b/>
          <w:bCs/>
        </w:rPr>
        <w:t>:</w:t>
      </w:r>
      <w:r w:rsidRPr="00F55670">
        <w:t xml:space="preserve"> </w:t>
      </w:r>
      <w:r>
        <w:t>С</w:t>
      </w:r>
      <w:r w:rsidRPr="001F4913">
        <w:t xml:space="preserve">одействие динамическому </w:t>
      </w:r>
      <w:proofErr w:type="gramStart"/>
      <w:r w:rsidRPr="001F4913">
        <w:t>развитию  библиотечного</w:t>
      </w:r>
      <w:proofErr w:type="gramEnd"/>
      <w:r w:rsidRPr="001F4913">
        <w:t xml:space="preserve"> дела, сохранение и предоставление населению различных носителей информации через областную универсальную библиотеку.</w:t>
      </w:r>
      <w:r w:rsidRPr="001F4913">
        <w:rPr>
          <w:lang w:val="ru-MD"/>
        </w:rPr>
        <w:t xml:space="preserve"> </w:t>
      </w:r>
      <w:r>
        <w:t xml:space="preserve">На 2020 год запланировано </w:t>
      </w:r>
      <w:r w:rsidR="005B53E9">
        <w:rPr>
          <w:lang w:val="kk-KZ"/>
        </w:rPr>
        <w:t>146 785</w:t>
      </w:r>
      <w:r>
        <w:t xml:space="preserve"> книговыдачи, </w:t>
      </w:r>
      <w:r w:rsidR="005B53E9">
        <w:rPr>
          <w:lang w:val="kk-KZ"/>
        </w:rPr>
        <w:t>70818</w:t>
      </w:r>
      <w:r w:rsidR="005B53E9">
        <w:t xml:space="preserve"> посещений</w:t>
      </w:r>
      <w:r>
        <w:t xml:space="preserve">.  На конец отчетного периода ожидается исполнение </w:t>
      </w:r>
      <w:proofErr w:type="gramStart"/>
      <w:r>
        <w:t>на  100</w:t>
      </w:r>
      <w:proofErr w:type="gramEnd"/>
      <w:r>
        <w:t>%.</w:t>
      </w:r>
      <w:r w:rsidRPr="006E1694">
        <w:t xml:space="preserve"> </w:t>
      </w:r>
    </w:p>
    <w:p w:rsidR="00107C60" w:rsidRDefault="00107C60" w:rsidP="00107C60">
      <w:pPr>
        <w:jc w:val="both"/>
      </w:pPr>
      <w:r>
        <w:rPr>
          <w:rStyle w:val="s0"/>
          <w:b/>
          <w:bCs/>
        </w:rPr>
        <w:t xml:space="preserve">Описание (обоснование) бюджетной подпрограммы: </w:t>
      </w:r>
      <w:r>
        <w:t xml:space="preserve">Реализация библиотечного, справочно-библиографического и информационного обеспечения читателей, обеспечение доступа пользователей к Интернет-ресурсам, реализация культурной и просветительской деятельности, направленной на удовлетворение духовных, интеллектуальных и культурных потребностей читателей, в том числе незрячих и слабовидящих граждан, создание оптимальных условий для работы пользователей библиотек. Проведение книжных выставок и презентаций, читательских конференций, круглых столов и творческих встреч. </w:t>
      </w:r>
    </w:p>
    <w:p w:rsidR="00107C60" w:rsidRDefault="00107C60" w:rsidP="00107C60">
      <w:pPr>
        <w:jc w:val="both"/>
      </w:pPr>
      <w:r>
        <w:t> </w:t>
      </w:r>
    </w:p>
    <w:tbl>
      <w:tblPr>
        <w:tblW w:w="4965" w:type="pct"/>
        <w:jc w:val="center"/>
        <w:tblCellMar>
          <w:left w:w="0" w:type="dxa"/>
          <w:right w:w="0" w:type="dxa"/>
        </w:tblCellMar>
        <w:tblLook w:val="0000" w:firstRow="0" w:lastRow="0" w:firstColumn="0" w:lastColumn="0" w:noHBand="0" w:noVBand="0"/>
      </w:tblPr>
      <w:tblGrid>
        <w:gridCol w:w="3903"/>
        <w:gridCol w:w="1931"/>
        <w:gridCol w:w="1856"/>
        <w:gridCol w:w="1940"/>
        <w:gridCol w:w="1814"/>
        <w:gridCol w:w="1676"/>
        <w:gridCol w:w="1922"/>
      </w:tblGrid>
      <w:tr w:rsidR="00107C60" w:rsidTr="00694640">
        <w:trPr>
          <w:jc w:val="center"/>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rPr>
                <w:b/>
                <w:bCs/>
              </w:rPr>
              <w:t>Расходы по бюджетной программе, всего</w:t>
            </w:r>
          </w:p>
        </w:tc>
      </w:tr>
      <w:tr w:rsidR="00107C60" w:rsidTr="00694640">
        <w:trPr>
          <w:jc w:val="center"/>
        </w:trPr>
        <w:tc>
          <w:tcPr>
            <w:tcW w:w="12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Расходы по бюджетной программе</w:t>
            </w:r>
          </w:p>
        </w:tc>
        <w:tc>
          <w:tcPr>
            <w:tcW w:w="642" w:type="pct"/>
            <w:vMerge w:val="restart"/>
            <w:tcBorders>
              <w:top w:val="nil"/>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Единица измерения</w:t>
            </w:r>
          </w:p>
        </w:tc>
        <w:tc>
          <w:tcPr>
            <w:tcW w:w="617" w:type="pct"/>
            <w:tcBorders>
              <w:top w:val="nil"/>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Отчетный год</w:t>
            </w:r>
          </w:p>
        </w:tc>
        <w:tc>
          <w:tcPr>
            <w:tcW w:w="645" w:type="pct"/>
            <w:tcBorders>
              <w:top w:val="nil"/>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План текущего года</w:t>
            </w:r>
          </w:p>
        </w:tc>
        <w:tc>
          <w:tcPr>
            <w:tcW w:w="1799" w:type="pct"/>
            <w:gridSpan w:val="3"/>
            <w:tcBorders>
              <w:top w:val="nil"/>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Плановый период</w:t>
            </w:r>
          </w:p>
        </w:tc>
      </w:tr>
      <w:tr w:rsidR="00107C60" w:rsidTr="00694640">
        <w:trPr>
          <w:trHeight w:val="236"/>
          <w:jc w:val="center"/>
        </w:trPr>
        <w:tc>
          <w:tcPr>
            <w:tcW w:w="1297" w:type="pct"/>
            <w:vMerge/>
            <w:tcBorders>
              <w:top w:val="nil"/>
              <w:left w:val="single" w:sz="8" w:space="0" w:color="auto"/>
              <w:bottom w:val="single" w:sz="8" w:space="0" w:color="auto"/>
              <w:right w:val="single" w:sz="8" w:space="0" w:color="auto"/>
            </w:tcBorders>
            <w:vAlign w:val="center"/>
          </w:tcPr>
          <w:p w:rsidR="00107C60" w:rsidRDefault="00107C60" w:rsidP="00694640">
            <w:pPr>
              <w:rPr>
                <w:color w:val="auto"/>
              </w:rPr>
            </w:pPr>
          </w:p>
        </w:tc>
        <w:tc>
          <w:tcPr>
            <w:tcW w:w="0" w:type="auto"/>
            <w:vMerge/>
            <w:tcBorders>
              <w:top w:val="nil"/>
              <w:left w:val="nil"/>
              <w:bottom w:val="single" w:sz="8" w:space="0" w:color="auto"/>
              <w:right w:val="single" w:sz="8" w:space="0" w:color="auto"/>
            </w:tcBorders>
            <w:vAlign w:val="center"/>
          </w:tcPr>
          <w:p w:rsidR="00107C60" w:rsidRDefault="00107C60" w:rsidP="00694640">
            <w:pPr>
              <w:rPr>
                <w:color w:val="auto"/>
              </w:rPr>
            </w:pP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315A20" w:rsidRDefault="00107C60" w:rsidP="00694640">
            <w:pPr>
              <w:pStyle w:val="a4"/>
              <w:spacing w:before="0" w:beforeAutospacing="0" w:after="0" w:afterAutospacing="0"/>
              <w:jc w:val="center"/>
              <w:rPr>
                <w:highlight w:val="yellow"/>
              </w:rPr>
            </w:pPr>
            <w:r w:rsidRPr="00A8129E">
              <w:t>201</w:t>
            </w:r>
            <w:r>
              <w:rPr>
                <w:lang w:val="kk-KZ"/>
              </w:rPr>
              <w:t>8</w:t>
            </w:r>
            <w:r w:rsidRPr="00A8129E">
              <w:t>г</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jc w:val="center"/>
            </w:pPr>
            <w:r w:rsidRPr="00CC6B67">
              <w:t>201</w:t>
            </w:r>
            <w:r>
              <w:t>9г</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rsidRPr="00CC6B67">
              <w:t>20</w:t>
            </w:r>
            <w:r>
              <w:t>20г</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rsidRPr="00CC6B67">
              <w:t>20</w:t>
            </w:r>
            <w:r>
              <w:rPr>
                <w:lang w:val="kk-KZ"/>
              </w:rPr>
              <w:t>21</w:t>
            </w:r>
            <w:r>
              <w:t>г</w:t>
            </w:r>
          </w:p>
        </w:tc>
        <w:tc>
          <w:tcPr>
            <w:tcW w:w="639"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t>2022г</w:t>
            </w:r>
          </w:p>
        </w:tc>
      </w:tr>
      <w:tr w:rsidR="00107C60" w:rsidTr="00694640">
        <w:trPr>
          <w:trHeight w:val="407"/>
          <w:jc w:val="center"/>
        </w:trPr>
        <w:tc>
          <w:tcPr>
            <w:tcW w:w="129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7C60" w:rsidRPr="00C0121B" w:rsidRDefault="00107C60" w:rsidP="00694640">
            <w:r w:rsidRPr="00C0121B">
              <w:rPr>
                <w:bCs/>
              </w:rPr>
              <w:t>Обеспечение функционирования областных библиотек</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Default="00107C60" w:rsidP="00694640">
            <w:pPr>
              <w:pStyle w:val="a4"/>
              <w:spacing w:before="0" w:beforeAutospacing="0" w:after="0" w:afterAutospacing="0"/>
              <w:jc w:val="center"/>
            </w:pPr>
            <w:r>
              <w:t>тысяч тенге</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B97AA2" w:rsidRDefault="00107C60" w:rsidP="00694640">
            <w:pPr>
              <w:jc w:val="center"/>
              <w:rPr>
                <w:lang w:val="kk-KZ"/>
              </w:rP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001A8D" w:rsidRDefault="00107C60" w:rsidP="00694640">
            <w:pPr>
              <w:jc w:val="center"/>
              <w:rPr>
                <w:lang w:val="kk-KZ"/>
              </w:rPr>
            </w:pPr>
            <w:r>
              <w:rPr>
                <w:lang w:val="kk-KZ"/>
              </w:rPr>
              <w:t>31822,1</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001A8D" w:rsidRDefault="00E039C2" w:rsidP="00694640">
            <w:pPr>
              <w:jc w:val="center"/>
              <w:rPr>
                <w:lang w:val="kk-KZ"/>
              </w:rPr>
            </w:pPr>
            <w:r>
              <w:rPr>
                <w:lang w:val="kk-KZ"/>
              </w:rPr>
              <w:t>97 322</w:t>
            </w:r>
            <w:r w:rsidR="00107C60">
              <w:rPr>
                <w:lang w:val="kk-KZ"/>
              </w:rPr>
              <w:t>,0</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001A8D" w:rsidRDefault="00107C60" w:rsidP="00694640">
            <w:pPr>
              <w:jc w:val="center"/>
              <w:rPr>
                <w:lang w:val="kk-KZ"/>
              </w:rPr>
            </w:pPr>
            <w:r>
              <w:rPr>
                <w:lang w:val="kk-KZ"/>
              </w:rPr>
              <w:t>84 731,0</w:t>
            </w:r>
          </w:p>
        </w:tc>
        <w:tc>
          <w:tcPr>
            <w:tcW w:w="639"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001A8D" w:rsidRDefault="00107C60" w:rsidP="00694640">
            <w:pPr>
              <w:jc w:val="center"/>
              <w:rPr>
                <w:lang w:val="kk-KZ"/>
              </w:rPr>
            </w:pPr>
            <w:r>
              <w:rPr>
                <w:lang w:val="kk-KZ"/>
              </w:rPr>
              <w:t>85 387,0</w:t>
            </w:r>
          </w:p>
        </w:tc>
      </w:tr>
      <w:tr w:rsidR="00107C60" w:rsidTr="00694640">
        <w:trPr>
          <w:jc w:val="center"/>
        </w:trPr>
        <w:tc>
          <w:tcPr>
            <w:tcW w:w="129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pPr>
            <w:r>
              <w:rPr>
                <w:b/>
                <w:bCs/>
              </w:rPr>
              <w:t>Итого расходы по бюджетной программе</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3466FB" w:rsidRDefault="00107C60" w:rsidP="00694640">
            <w:pPr>
              <w:pStyle w:val="a4"/>
              <w:spacing w:before="0" w:beforeAutospacing="0" w:after="0" w:afterAutospacing="0"/>
              <w:jc w:val="center"/>
              <w:rPr>
                <w:b/>
              </w:rPr>
            </w:pPr>
            <w:r w:rsidRPr="003466FB">
              <w:rPr>
                <w:b/>
              </w:rPr>
              <w:t>тысяч тенге</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B97AA2" w:rsidRDefault="00107C60" w:rsidP="00694640">
            <w:pPr>
              <w:jc w:val="center"/>
              <w:rPr>
                <w:b/>
                <w:lang w:val="kk-KZ"/>
              </w:rP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BB38AD" w:rsidRDefault="00107C60" w:rsidP="00694640">
            <w:pPr>
              <w:jc w:val="center"/>
              <w:rPr>
                <w:b/>
                <w:lang w:val="kk-KZ"/>
              </w:rPr>
            </w:pPr>
            <w:r>
              <w:rPr>
                <w:b/>
                <w:lang w:val="kk-KZ"/>
              </w:rPr>
              <w:t>31 822,1</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BB38AD" w:rsidRDefault="00955651" w:rsidP="00E039C2">
            <w:pPr>
              <w:jc w:val="center"/>
              <w:rPr>
                <w:b/>
                <w:lang w:val="kk-KZ"/>
              </w:rPr>
            </w:pPr>
            <w:r>
              <w:rPr>
                <w:b/>
                <w:lang w:val="kk-KZ"/>
              </w:rPr>
              <w:t xml:space="preserve">97 </w:t>
            </w:r>
            <w:r w:rsidR="00E039C2">
              <w:rPr>
                <w:b/>
                <w:lang w:val="kk-KZ"/>
              </w:rPr>
              <w:t>322</w:t>
            </w:r>
            <w:r w:rsidR="00107C60">
              <w:rPr>
                <w:b/>
                <w:lang w:val="kk-KZ"/>
              </w:rPr>
              <w:t>,0</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B97AA2" w:rsidRDefault="00107C60" w:rsidP="00694640">
            <w:pPr>
              <w:jc w:val="center"/>
              <w:rPr>
                <w:b/>
                <w:lang w:val="kk-KZ"/>
              </w:rPr>
            </w:pPr>
            <w:r>
              <w:rPr>
                <w:b/>
                <w:lang w:val="kk-KZ"/>
              </w:rPr>
              <w:t>84 731,0</w:t>
            </w:r>
          </w:p>
        </w:tc>
        <w:tc>
          <w:tcPr>
            <w:tcW w:w="639"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B97AA2" w:rsidRDefault="00107C60" w:rsidP="00694640">
            <w:pPr>
              <w:jc w:val="center"/>
              <w:rPr>
                <w:b/>
                <w:lang w:val="kk-KZ"/>
              </w:rPr>
            </w:pPr>
            <w:r>
              <w:rPr>
                <w:b/>
                <w:lang w:val="kk-KZ"/>
              </w:rPr>
              <w:t>85 387,0</w:t>
            </w:r>
          </w:p>
        </w:tc>
      </w:tr>
    </w:tbl>
    <w:p w:rsidR="00107C60" w:rsidRDefault="00107C60" w:rsidP="00107C60">
      <w:pPr>
        <w:pStyle w:val="a4"/>
        <w:spacing w:before="0" w:beforeAutospacing="0" w:after="0" w:afterAutospacing="0"/>
      </w:pPr>
    </w:p>
    <w:p w:rsidR="00107C60" w:rsidRPr="00B65841" w:rsidRDefault="00107C60" w:rsidP="00107C60">
      <w:pPr>
        <w:jc w:val="both"/>
        <w:rPr>
          <w:u w:val="single"/>
        </w:rPr>
      </w:pPr>
      <w:r>
        <w:rPr>
          <w:rStyle w:val="s0"/>
          <w:b/>
          <w:bCs/>
        </w:rPr>
        <w:t>Код и наименование бюджетной подпрограммы</w:t>
      </w:r>
      <w:r w:rsidRPr="00110D7A">
        <w:rPr>
          <w:rStyle w:val="s0"/>
        </w:rPr>
        <w:t xml:space="preserve">: </w:t>
      </w:r>
      <w:r w:rsidRPr="00110D7A">
        <w:t>011 За счет трансфертов из республиканского бюджета</w:t>
      </w:r>
    </w:p>
    <w:p w:rsidR="00107C60" w:rsidRDefault="00107C60" w:rsidP="00107C60">
      <w:pPr>
        <w:jc w:val="both"/>
      </w:pPr>
      <w:r>
        <w:rPr>
          <w:rStyle w:val="s0"/>
          <w:b/>
          <w:bCs/>
        </w:rPr>
        <w:t>Вид бюджетной подпрограммы</w:t>
      </w:r>
      <w:r>
        <w:rPr>
          <w:rStyle w:val="s0"/>
        </w:rPr>
        <w:t>:</w:t>
      </w:r>
    </w:p>
    <w:p w:rsidR="00107C60" w:rsidRPr="003E03F4" w:rsidRDefault="00107C60" w:rsidP="00107C60">
      <w:pPr>
        <w:jc w:val="both"/>
        <w:rPr>
          <w:rStyle w:val="a6"/>
          <w:b/>
          <w:bCs/>
        </w:rPr>
      </w:pPr>
      <w:r>
        <w:rPr>
          <w:rStyle w:val="s0"/>
        </w:rPr>
        <w:t xml:space="preserve">в зависимости от содержания: </w:t>
      </w:r>
      <w:r>
        <w:t>О</w:t>
      </w:r>
      <w:r w:rsidRPr="003E03F4">
        <w:t>существление государственных функции, полномочий и оказание вытекающих из них государственных услуг</w:t>
      </w:r>
    </w:p>
    <w:p w:rsidR="00107C60" w:rsidRDefault="00107C60" w:rsidP="00107C60">
      <w:pPr>
        <w:jc w:val="both"/>
      </w:pPr>
      <w:r>
        <w:rPr>
          <w:rStyle w:val="s0"/>
          <w:b/>
          <w:bCs/>
        </w:rPr>
        <w:lastRenderedPageBreak/>
        <w:t xml:space="preserve">Описание (обоснование) бюджетной подпрограммы: </w:t>
      </w:r>
      <w:r>
        <w:rPr>
          <w:kern w:val="36"/>
          <w:sz w:val="22"/>
          <w:szCs w:val="22"/>
        </w:rPr>
        <w:t>Ц</w:t>
      </w:r>
      <w:r w:rsidRPr="006516DC">
        <w:rPr>
          <w:kern w:val="36"/>
          <w:sz w:val="22"/>
          <w:szCs w:val="22"/>
        </w:rPr>
        <w:t>елевы</w:t>
      </w:r>
      <w:r>
        <w:rPr>
          <w:kern w:val="36"/>
          <w:sz w:val="22"/>
          <w:szCs w:val="22"/>
        </w:rPr>
        <w:t>е</w:t>
      </w:r>
      <w:r w:rsidRPr="006516DC">
        <w:rPr>
          <w:kern w:val="36"/>
          <w:sz w:val="22"/>
          <w:szCs w:val="22"/>
        </w:rPr>
        <w:t xml:space="preserve"> текущи</w:t>
      </w:r>
      <w:r>
        <w:rPr>
          <w:kern w:val="36"/>
          <w:sz w:val="22"/>
          <w:szCs w:val="22"/>
        </w:rPr>
        <w:t>е</w:t>
      </w:r>
      <w:r w:rsidRPr="006516DC">
        <w:rPr>
          <w:kern w:val="36"/>
          <w:sz w:val="22"/>
          <w:szCs w:val="22"/>
        </w:rPr>
        <w:t xml:space="preserve"> трансферт</w:t>
      </w:r>
      <w:r>
        <w:rPr>
          <w:kern w:val="36"/>
          <w:sz w:val="22"/>
          <w:szCs w:val="22"/>
        </w:rPr>
        <w:t>ы</w:t>
      </w:r>
      <w:r w:rsidRPr="006516DC">
        <w:rPr>
          <w:kern w:val="36"/>
          <w:sz w:val="22"/>
          <w:szCs w:val="22"/>
        </w:rPr>
        <w:t xml:space="preserve"> </w:t>
      </w:r>
      <w:r w:rsidRPr="006516DC">
        <w:t>из республиканского бюджета</w:t>
      </w:r>
      <w:r>
        <w:t xml:space="preserve"> </w:t>
      </w:r>
      <w:r>
        <w:rPr>
          <w:lang w:val="kk-KZ"/>
        </w:rPr>
        <w:t>направленные</w:t>
      </w:r>
      <w:r w:rsidRPr="006516DC">
        <w:rPr>
          <w:sz w:val="22"/>
          <w:szCs w:val="22"/>
        </w:rPr>
        <w:t xml:space="preserve"> </w:t>
      </w:r>
      <w:r>
        <w:rPr>
          <w:sz w:val="22"/>
          <w:szCs w:val="22"/>
          <w:lang w:val="kk-KZ"/>
        </w:rPr>
        <w:t>на повышение заработной платы путем установления доплат к должностному окладу за особые условия труда в сфере культуры и архивов управленческому и основному персоналу согласно ППРК от 31 декабря 2015 года №1193 «О системе оплаты труда гражданских служащих, работников организации, содержащихся за счет средств государственного бюджета, работников казенных предприятий»</w:t>
      </w:r>
      <w:r>
        <w:rPr>
          <w:rStyle w:val="s0"/>
        </w:rPr>
        <w:t>.</w:t>
      </w:r>
      <w:r>
        <w:t> </w:t>
      </w:r>
    </w:p>
    <w:tbl>
      <w:tblPr>
        <w:tblW w:w="5000" w:type="pct"/>
        <w:jc w:val="center"/>
        <w:tblCellMar>
          <w:left w:w="0" w:type="dxa"/>
          <w:right w:w="0" w:type="dxa"/>
        </w:tblCellMar>
        <w:tblLook w:val="0000" w:firstRow="0" w:lastRow="0" w:firstColumn="0" w:lastColumn="0" w:noHBand="0" w:noVBand="0"/>
      </w:tblPr>
      <w:tblGrid>
        <w:gridCol w:w="4201"/>
        <w:gridCol w:w="2024"/>
        <w:gridCol w:w="1948"/>
        <w:gridCol w:w="1836"/>
        <w:gridCol w:w="1597"/>
        <w:gridCol w:w="1597"/>
        <w:gridCol w:w="1945"/>
      </w:tblGrid>
      <w:tr w:rsidR="00107C60" w:rsidTr="00694640">
        <w:trPr>
          <w:jc w:val="center"/>
        </w:trPr>
        <w:tc>
          <w:tcPr>
            <w:tcW w:w="138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 xml:space="preserve"> Показатели прямого результата </w:t>
            </w:r>
          </w:p>
        </w:tc>
        <w:tc>
          <w:tcPr>
            <w:tcW w:w="66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Единица измерения</w:t>
            </w:r>
          </w:p>
        </w:tc>
        <w:tc>
          <w:tcPr>
            <w:tcW w:w="64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Отчетный год</w:t>
            </w:r>
          </w:p>
        </w:tc>
        <w:tc>
          <w:tcPr>
            <w:tcW w:w="60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План текущего года</w:t>
            </w:r>
          </w:p>
        </w:tc>
        <w:tc>
          <w:tcPr>
            <w:tcW w:w="169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Плановый период</w:t>
            </w:r>
          </w:p>
        </w:tc>
      </w:tr>
      <w:tr w:rsidR="00107C60" w:rsidTr="00694640">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107C60" w:rsidRDefault="00107C60" w:rsidP="00694640">
            <w:pPr>
              <w:rPr>
                <w:color w:val="auto"/>
              </w:rPr>
            </w:pPr>
          </w:p>
        </w:tc>
        <w:tc>
          <w:tcPr>
            <w:tcW w:w="0" w:type="auto"/>
            <w:vMerge/>
            <w:tcBorders>
              <w:top w:val="single" w:sz="8" w:space="0" w:color="auto"/>
              <w:left w:val="nil"/>
              <w:bottom w:val="single" w:sz="8" w:space="0" w:color="auto"/>
              <w:right w:val="single" w:sz="8" w:space="0" w:color="auto"/>
            </w:tcBorders>
            <w:vAlign w:val="center"/>
          </w:tcPr>
          <w:p w:rsidR="00107C60" w:rsidRDefault="00107C60" w:rsidP="00694640">
            <w:pPr>
              <w:rPr>
                <w:color w:val="auto"/>
              </w:rPr>
            </w:pP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315A20" w:rsidRDefault="00107C60" w:rsidP="00694640">
            <w:pPr>
              <w:pStyle w:val="a4"/>
              <w:spacing w:before="0" w:beforeAutospacing="0" w:after="0" w:afterAutospacing="0"/>
              <w:jc w:val="center"/>
              <w:rPr>
                <w:highlight w:val="yellow"/>
              </w:rPr>
            </w:pPr>
            <w:r w:rsidRPr="00A8129E">
              <w:t>201</w:t>
            </w:r>
            <w:r>
              <w:rPr>
                <w:lang w:val="kk-KZ"/>
              </w:rPr>
              <w:t>8</w:t>
            </w:r>
            <w:r w:rsidRPr="00A8129E">
              <w:t>г</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jc w:val="center"/>
            </w:pPr>
            <w:r w:rsidRPr="00CC6B67">
              <w:t>201</w:t>
            </w:r>
            <w:r>
              <w:t>9г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rsidRPr="00CC6B67">
              <w:t>20</w:t>
            </w:r>
            <w:r>
              <w:t>20г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rsidRPr="00CC6B67">
              <w:t>20</w:t>
            </w:r>
            <w:r>
              <w:rPr>
                <w:lang w:val="kk-KZ"/>
              </w:rPr>
              <w:t>21</w:t>
            </w:r>
            <w:r>
              <w:t>г</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t>2022г</w:t>
            </w:r>
          </w:p>
        </w:tc>
      </w:tr>
      <w:tr w:rsidR="00107C60"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7C60" w:rsidRDefault="00107C60" w:rsidP="00694640">
            <w:r>
              <w:rPr>
                <w:lang w:val="kk-KZ"/>
              </w:rPr>
              <w:t>Повышение оплаты труда гражданским служащим</w:t>
            </w:r>
          </w:p>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1F4913" w:rsidRDefault="00107C60" w:rsidP="00694640">
            <w:pPr>
              <w:jc w:val="center"/>
            </w:pPr>
            <w:r w:rsidRPr="001F4913">
              <w:t>человек</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Default="00107C60" w:rsidP="00694640">
            <w:pPr>
              <w:jc w:val="cente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Default="00107C60" w:rsidP="00694640">
            <w:pPr>
              <w:jc w:val="center"/>
            </w:pPr>
            <w:r>
              <w:t>64</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230F3F" w:rsidRDefault="00107C60" w:rsidP="00694640">
            <w:pPr>
              <w:jc w:val="center"/>
              <w:rPr>
                <w:lang w:val="kk-KZ"/>
              </w:rPr>
            </w:pPr>
            <w:r>
              <w:rPr>
                <w:lang w:val="kk-KZ"/>
              </w:rPr>
              <w:t>39</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Default="00107C60" w:rsidP="00694640">
            <w:pPr>
              <w:jc w:val="center"/>
            </w:pP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Default="00107C60" w:rsidP="00694640">
            <w:pPr>
              <w:jc w:val="center"/>
            </w:pPr>
          </w:p>
        </w:tc>
      </w:tr>
    </w:tbl>
    <w:p w:rsidR="00107C60" w:rsidRDefault="00107C60" w:rsidP="00107C60">
      <w:pPr>
        <w:ind w:firstLine="400"/>
        <w:jc w:val="both"/>
      </w:pPr>
      <w:r>
        <w:rPr>
          <w:rStyle w:val="s0"/>
        </w:rPr>
        <w:t> </w:t>
      </w:r>
    </w:p>
    <w:tbl>
      <w:tblPr>
        <w:tblW w:w="5000" w:type="pct"/>
        <w:jc w:val="center"/>
        <w:tblCellMar>
          <w:left w:w="0" w:type="dxa"/>
          <w:right w:w="0" w:type="dxa"/>
        </w:tblCellMar>
        <w:tblLook w:val="0000" w:firstRow="0" w:lastRow="0" w:firstColumn="0" w:lastColumn="0" w:noHBand="0" w:noVBand="0"/>
      </w:tblPr>
      <w:tblGrid>
        <w:gridCol w:w="4201"/>
        <w:gridCol w:w="2024"/>
        <w:gridCol w:w="1948"/>
        <w:gridCol w:w="1836"/>
        <w:gridCol w:w="1597"/>
        <w:gridCol w:w="1597"/>
        <w:gridCol w:w="1945"/>
      </w:tblGrid>
      <w:tr w:rsidR="00107C60" w:rsidTr="00694640">
        <w:trPr>
          <w:jc w:val="center"/>
        </w:trPr>
        <w:tc>
          <w:tcPr>
            <w:tcW w:w="138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 xml:space="preserve">Расходы по бюджетной подпрограмме </w:t>
            </w:r>
          </w:p>
        </w:tc>
        <w:tc>
          <w:tcPr>
            <w:tcW w:w="66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Единица измерения</w:t>
            </w:r>
          </w:p>
        </w:tc>
        <w:tc>
          <w:tcPr>
            <w:tcW w:w="64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Отчетный год</w:t>
            </w:r>
          </w:p>
        </w:tc>
        <w:tc>
          <w:tcPr>
            <w:tcW w:w="60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План текущего года</w:t>
            </w:r>
          </w:p>
        </w:tc>
        <w:tc>
          <w:tcPr>
            <w:tcW w:w="169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Плановый период</w:t>
            </w:r>
          </w:p>
        </w:tc>
      </w:tr>
      <w:tr w:rsidR="00107C60" w:rsidTr="00694640">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107C60" w:rsidRDefault="00107C60" w:rsidP="00694640">
            <w:pPr>
              <w:rPr>
                <w:color w:val="auto"/>
              </w:rPr>
            </w:pPr>
          </w:p>
        </w:tc>
        <w:tc>
          <w:tcPr>
            <w:tcW w:w="0" w:type="auto"/>
            <w:vMerge/>
            <w:tcBorders>
              <w:top w:val="single" w:sz="8" w:space="0" w:color="auto"/>
              <w:left w:val="nil"/>
              <w:bottom w:val="single" w:sz="8" w:space="0" w:color="auto"/>
              <w:right w:val="single" w:sz="8" w:space="0" w:color="auto"/>
            </w:tcBorders>
            <w:vAlign w:val="center"/>
          </w:tcPr>
          <w:p w:rsidR="00107C60" w:rsidRDefault="00107C60" w:rsidP="00694640">
            <w:pPr>
              <w:rPr>
                <w:color w:val="auto"/>
              </w:rPr>
            </w:pP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315A20" w:rsidRDefault="00107C60" w:rsidP="00694640">
            <w:pPr>
              <w:pStyle w:val="a4"/>
              <w:spacing w:before="0" w:beforeAutospacing="0" w:after="0" w:afterAutospacing="0"/>
              <w:jc w:val="center"/>
              <w:rPr>
                <w:highlight w:val="yellow"/>
              </w:rPr>
            </w:pPr>
            <w:r w:rsidRPr="00A8129E">
              <w:t>201</w:t>
            </w:r>
            <w:r>
              <w:rPr>
                <w:lang w:val="kk-KZ"/>
              </w:rPr>
              <w:t>8</w:t>
            </w:r>
            <w:r w:rsidRPr="00A8129E">
              <w:t>г</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jc w:val="center"/>
            </w:pPr>
            <w:r w:rsidRPr="00CC6B67">
              <w:t>201</w:t>
            </w:r>
            <w:r>
              <w:t>9г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rsidRPr="00CC6B67">
              <w:t>20</w:t>
            </w:r>
            <w:r>
              <w:t>20г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rsidRPr="00CC6B67">
              <w:t>20</w:t>
            </w:r>
            <w:r>
              <w:rPr>
                <w:lang w:val="kk-KZ"/>
              </w:rPr>
              <w:t>21</w:t>
            </w:r>
            <w:r>
              <w:t>г</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t>2022г</w:t>
            </w:r>
          </w:p>
        </w:tc>
      </w:tr>
      <w:tr w:rsidR="00107C60" w:rsidTr="00694640">
        <w:trPr>
          <w:jc w:val="center"/>
        </w:trPr>
        <w:tc>
          <w:tcPr>
            <w:tcW w:w="1387"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pPr>
            <w:r>
              <w:t>За счет трансфертов из республиканского бюджета</w:t>
            </w:r>
          </w:p>
        </w:tc>
        <w:tc>
          <w:tcPr>
            <w:tcW w:w="668" w:type="pct"/>
            <w:tcBorders>
              <w:top w:val="nil"/>
              <w:left w:val="nil"/>
              <w:bottom w:val="single" w:sz="4"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тысяч тенге</w:t>
            </w:r>
          </w:p>
        </w:tc>
        <w:tc>
          <w:tcPr>
            <w:tcW w:w="643" w:type="pct"/>
            <w:tcBorders>
              <w:top w:val="nil"/>
              <w:left w:val="nil"/>
              <w:bottom w:val="single" w:sz="4" w:space="0" w:color="auto"/>
              <w:right w:val="single" w:sz="8" w:space="0" w:color="auto"/>
            </w:tcBorders>
            <w:tcMar>
              <w:top w:w="0" w:type="dxa"/>
              <w:left w:w="108" w:type="dxa"/>
              <w:bottom w:w="0" w:type="dxa"/>
              <w:right w:w="108" w:type="dxa"/>
            </w:tcMar>
            <w:vAlign w:val="center"/>
          </w:tcPr>
          <w:p w:rsidR="00107C60" w:rsidRDefault="00107C60" w:rsidP="00694640">
            <w:pPr>
              <w:jc w:val="center"/>
            </w:pPr>
          </w:p>
        </w:tc>
        <w:tc>
          <w:tcPr>
            <w:tcW w:w="606" w:type="pct"/>
            <w:tcBorders>
              <w:top w:val="nil"/>
              <w:left w:val="nil"/>
              <w:bottom w:val="single" w:sz="4" w:space="0" w:color="auto"/>
              <w:right w:val="single" w:sz="8" w:space="0" w:color="auto"/>
            </w:tcBorders>
            <w:tcMar>
              <w:top w:w="0" w:type="dxa"/>
              <w:left w:w="108" w:type="dxa"/>
              <w:bottom w:w="0" w:type="dxa"/>
              <w:right w:w="108" w:type="dxa"/>
            </w:tcMar>
            <w:vAlign w:val="center"/>
          </w:tcPr>
          <w:p w:rsidR="00107C60" w:rsidRPr="0063499E" w:rsidRDefault="00107C60" w:rsidP="00694640">
            <w:pPr>
              <w:jc w:val="center"/>
              <w:rPr>
                <w:lang w:val="kk-KZ"/>
              </w:rPr>
            </w:pPr>
            <w:r>
              <w:rPr>
                <w:lang w:val="kk-KZ"/>
              </w:rPr>
              <w:t>4 825,8</w:t>
            </w:r>
          </w:p>
        </w:tc>
        <w:tc>
          <w:tcPr>
            <w:tcW w:w="527" w:type="pct"/>
            <w:tcBorders>
              <w:top w:val="nil"/>
              <w:left w:val="nil"/>
              <w:bottom w:val="single" w:sz="4" w:space="0" w:color="auto"/>
              <w:right w:val="single" w:sz="8" w:space="0" w:color="auto"/>
            </w:tcBorders>
            <w:tcMar>
              <w:top w:w="0" w:type="dxa"/>
              <w:left w:w="108" w:type="dxa"/>
              <w:bottom w:w="0" w:type="dxa"/>
              <w:right w:w="108" w:type="dxa"/>
            </w:tcMar>
            <w:vAlign w:val="center"/>
          </w:tcPr>
          <w:p w:rsidR="00107C60" w:rsidRPr="0063499E" w:rsidRDefault="00E039C2" w:rsidP="00694640">
            <w:pPr>
              <w:jc w:val="center"/>
              <w:rPr>
                <w:lang w:val="kk-KZ"/>
              </w:rPr>
            </w:pPr>
            <w:r>
              <w:rPr>
                <w:lang w:val="kk-KZ"/>
              </w:rPr>
              <w:t>13 745</w:t>
            </w:r>
            <w:r w:rsidR="00107C60">
              <w:rPr>
                <w:lang w:val="kk-KZ"/>
              </w:rPr>
              <w:t>,0</w:t>
            </w:r>
          </w:p>
        </w:tc>
        <w:tc>
          <w:tcPr>
            <w:tcW w:w="527" w:type="pct"/>
            <w:tcBorders>
              <w:top w:val="nil"/>
              <w:left w:val="nil"/>
              <w:bottom w:val="single" w:sz="4" w:space="0" w:color="auto"/>
              <w:right w:val="single" w:sz="8" w:space="0" w:color="auto"/>
            </w:tcBorders>
            <w:tcMar>
              <w:top w:w="0" w:type="dxa"/>
              <w:left w:w="108" w:type="dxa"/>
              <w:bottom w:w="0" w:type="dxa"/>
              <w:right w:w="108" w:type="dxa"/>
            </w:tcMar>
            <w:vAlign w:val="center"/>
          </w:tcPr>
          <w:p w:rsidR="00107C60" w:rsidRDefault="00107C60" w:rsidP="00694640">
            <w:pPr>
              <w:jc w:val="center"/>
            </w:pPr>
          </w:p>
        </w:tc>
        <w:tc>
          <w:tcPr>
            <w:tcW w:w="642" w:type="pct"/>
            <w:tcBorders>
              <w:top w:val="nil"/>
              <w:left w:val="nil"/>
              <w:bottom w:val="single" w:sz="4" w:space="0" w:color="auto"/>
              <w:right w:val="single" w:sz="8" w:space="0" w:color="auto"/>
            </w:tcBorders>
            <w:tcMar>
              <w:top w:w="0" w:type="dxa"/>
              <w:left w:w="108" w:type="dxa"/>
              <w:bottom w:w="0" w:type="dxa"/>
              <w:right w:w="108" w:type="dxa"/>
            </w:tcMar>
            <w:vAlign w:val="center"/>
          </w:tcPr>
          <w:p w:rsidR="00107C60" w:rsidRDefault="00107C60" w:rsidP="00694640">
            <w:pPr>
              <w:jc w:val="center"/>
            </w:pPr>
          </w:p>
        </w:tc>
      </w:tr>
      <w:tr w:rsidR="00107C60" w:rsidTr="00694640">
        <w:trPr>
          <w:jc w:val="center"/>
        </w:trPr>
        <w:tc>
          <w:tcPr>
            <w:tcW w:w="138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07C60" w:rsidRPr="00817E4F" w:rsidRDefault="00107C60" w:rsidP="00694640">
            <w:pPr>
              <w:pStyle w:val="a4"/>
              <w:spacing w:before="0" w:beforeAutospacing="0" w:after="0" w:afterAutospacing="0"/>
              <w:rPr>
                <w:b/>
              </w:rPr>
            </w:pPr>
            <w:r w:rsidRPr="00817E4F">
              <w:rPr>
                <w:b/>
              </w:rPr>
              <w:t>Итого расходы по бюджетной подпрограмме</w:t>
            </w:r>
          </w:p>
        </w:tc>
        <w:tc>
          <w:tcPr>
            <w:tcW w:w="66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107C60" w:rsidRPr="00817E4F" w:rsidRDefault="00107C60" w:rsidP="00694640">
            <w:pPr>
              <w:pStyle w:val="a4"/>
              <w:spacing w:before="0" w:beforeAutospacing="0" w:after="0" w:afterAutospacing="0"/>
              <w:jc w:val="center"/>
              <w:rPr>
                <w:b/>
              </w:rPr>
            </w:pPr>
            <w:r w:rsidRPr="00817E4F">
              <w:rPr>
                <w:b/>
              </w:rPr>
              <w:t>тысяч тенге</w:t>
            </w:r>
          </w:p>
        </w:tc>
        <w:tc>
          <w:tcPr>
            <w:tcW w:w="64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07C60" w:rsidRPr="004A7800" w:rsidRDefault="00107C60" w:rsidP="00694640">
            <w:pPr>
              <w:jc w:val="center"/>
              <w:rPr>
                <w:b/>
              </w:rPr>
            </w:pPr>
          </w:p>
        </w:tc>
        <w:tc>
          <w:tcPr>
            <w:tcW w:w="60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07C60" w:rsidRPr="0063499E" w:rsidRDefault="00107C60" w:rsidP="00694640">
            <w:pPr>
              <w:jc w:val="center"/>
              <w:rPr>
                <w:b/>
                <w:lang w:val="kk-KZ"/>
              </w:rPr>
            </w:pPr>
            <w:r>
              <w:rPr>
                <w:b/>
                <w:lang w:val="kk-KZ"/>
              </w:rPr>
              <w:t>4 825,8</w:t>
            </w:r>
          </w:p>
        </w:tc>
        <w:tc>
          <w:tcPr>
            <w:tcW w:w="52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07C60" w:rsidRPr="0063499E" w:rsidRDefault="00E039C2" w:rsidP="00694640">
            <w:pPr>
              <w:jc w:val="center"/>
              <w:rPr>
                <w:b/>
                <w:lang w:val="kk-KZ"/>
              </w:rPr>
            </w:pPr>
            <w:r>
              <w:rPr>
                <w:b/>
                <w:lang w:val="kk-KZ"/>
              </w:rPr>
              <w:t>13 745</w:t>
            </w:r>
            <w:r w:rsidR="00107C60">
              <w:rPr>
                <w:b/>
                <w:lang w:val="kk-KZ"/>
              </w:rPr>
              <w:t>,0</w:t>
            </w:r>
          </w:p>
        </w:tc>
        <w:tc>
          <w:tcPr>
            <w:tcW w:w="52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07C60" w:rsidRPr="00F9795A" w:rsidRDefault="00107C60" w:rsidP="00694640">
            <w:pPr>
              <w:jc w:val="center"/>
              <w:rPr>
                <w:b/>
              </w:rPr>
            </w:pPr>
          </w:p>
        </w:tc>
        <w:tc>
          <w:tcPr>
            <w:tcW w:w="6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07C60" w:rsidRPr="00F9795A" w:rsidRDefault="00107C60" w:rsidP="00694640">
            <w:pPr>
              <w:jc w:val="center"/>
              <w:rPr>
                <w:b/>
              </w:rPr>
            </w:pPr>
          </w:p>
        </w:tc>
      </w:tr>
    </w:tbl>
    <w:p w:rsidR="00107C60" w:rsidRDefault="00107C60" w:rsidP="00107C60">
      <w:pPr>
        <w:ind w:firstLine="400"/>
        <w:jc w:val="both"/>
        <w:rPr>
          <w:rStyle w:val="s0"/>
        </w:rPr>
      </w:pPr>
    </w:p>
    <w:p w:rsidR="00107C60" w:rsidRPr="00063629" w:rsidRDefault="00107C60" w:rsidP="00107C60">
      <w:pPr>
        <w:jc w:val="both"/>
        <w:rPr>
          <w:u w:val="single"/>
        </w:rPr>
      </w:pPr>
      <w:r>
        <w:rPr>
          <w:rStyle w:val="s0"/>
          <w:b/>
          <w:bCs/>
        </w:rPr>
        <w:t>Код и наименование бюджетной подпрограммы</w:t>
      </w:r>
      <w:r>
        <w:rPr>
          <w:rStyle w:val="s0"/>
        </w:rPr>
        <w:t xml:space="preserve">: </w:t>
      </w:r>
      <w:r w:rsidRPr="000C4B98">
        <w:rPr>
          <w:bCs/>
        </w:rPr>
        <w:t xml:space="preserve">015 </w:t>
      </w:r>
      <w:r w:rsidRPr="000C4B98">
        <w:t>За счет средств местного бюджета</w:t>
      </w:r>
    </w:p>
    <w:p w:rsidR="00107C60" w:rsidRDefault="00107C60" w:rsidP="00107C60">
      <w:pPr>
        <w:jc w:val="both"/>
      </w:pPr>
      <w:r>
        <w:rPr>
          <w:rStyle w:val="s0"/>
          <w:b/>
          <w:bCs/>
        </w:rPr>
        <w:t>Вид бюджетной подпрограммы</w:t>
      </w:r>
      <w:r>
        <w:rPr>
          <w:rStyle w:val="s0"/>
        </w:rPr>
        <w:t>:</w:t>
      </w:r>
    </w:p>
    <w:p w:rsidR="00107C60" w:rsidRDefault="00107C60" w:rsidP="00107C60">
      <w:pPr>
        <w:jc w:val="both"/>
        <w:rPr>
          <w:rStyle w:val="a6"/>
          <w:b/>
          <w:bCs/>
        </w:rPr>
      </w:pPr>
      <w:r>
        <w:rPr>
          <w:rStyle w:val="s0"/>
        </w:rPr>
        <w:t xml:space="preserve">в зависимости от содержания: </w:t>
      </w:r>
      <w:r w:rsidRPr="001F4913">
        <w:t>осуществление государственных функции, полномочий и оказание вытекающи</w:t>
      </w:r>
      <w:r>
        <w:t>х из них государственных услуг</w:t>
      </w:r>
    </w:p>
    <w:p w:rsidR="00107C60" w:rsidRDefault="00107C60" w:rsidP="00107C60">
      <w:pPr>
        <w:jc w:val="both"/>
      </w:pPr>
      <w:r>
        <w:rPr>
          <w:rStyle w:val="s0"/>
          <w:b/>
          <w:bCs/>
        </w:rPr>
        <w:t xml:space="preserve">Описание (обоснование) бюджетной подпрограммы: </w:t>
      </w:r>
      <w:r>
        <w:t xml:space="preserve">Реализация библиотечного, справочно-библиографического и информационного обеспечения читателей, обеспечение доступа пользователей к Интернет-ресурсам, реализация культурной и просветительской деятельности, направленной на удовлетворение духовных, интеллектуальных и культурных потребностей читателей, в том числе незрячих и слабовидящих граждан, создание оптимальных условий для работы пользователей библиотек. Проведение книжных выставок и презентаций, читательских конференций, круглых столов и творческих встреч. </w:t>
      </w:r>
    </w:p>
    <w:tbl>
      <w:tblPr>
        <w:tblW w:w="5000" w:type="pct"/>
        <w:jc w:val="center"/>
        <w:tblCellMar>
          <w:left w:w="0" w:type="dxa"/>
          <w:right w:w="0" w:type="dxa"/>
        </w:tblCellMar>
        <w:tblLook w:val="0000" w:firstRow="0" w:lastRow="0" w:firstColumn="0" w:lastColumn="0" w:noHBand="0" w:noVBand="0"/>
      </w:tblPr>
      <w:tblGrid>
        <w:gridCol w:w="4201"/>
        <w:gridCol w:w="2024"/>
        <w:gridCol w:w="1948"/>
        <w:gridCol w:w="1836"/>
        <w:gridCol w:w="1597"/>
        <w:gridCol w:w="1597"/>
        <w:gridCol w:w="1945"/>
      </w:tblGrid>
      <w:tr w:rsidR="00107C60" w:rsidTr="00694640">
        <w:trPr>
          <w:jc w:val="center"/>
        </w:trPr>
        <w:tc>
          <w:tcPr>
            <w:tcW w:w="138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 xml:space="preserve">Показатели прямого результата </w:t>
            </w:r>
          </w:p>
        </w:tc>
        <w:tc>
          <w:tcPr>
            <w:tcW w:w="66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Единица измерения</w:t>
            </w:r>
          </w:p>
        </w:tc>
        <w:tc>
          <w:tcPr>
            <w:tcW w:w="64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Отчетный год</w:t>
            </w:r>
          </w:p>
        </w:tc>
        <w:tc>
          <w:tcPr>
            <w:tcW w:w="60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План текущего года</w:t>
            </w:r>
          </w:p>
        </w:tc>
        <w:tc>
          <w:tcPr>
            <w:tcW w:w="169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Плановый период</w:t>
            </w:r>
          </w:p>
        </w:tc>
      </w:tr>
      <w:tr w:rsidR="00107C60" w:rsidTr="00694640">
        <w:trPr>
          <w:trHeight w:val="441"/>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107C60" w:rsidRDefault="00107C60" w:rsidP="00694640">
            <w:pPr>
              <w:rPr>
                <w:color w:val="auto"/>
              </w:rPr>
            </w:pPr>
          </w:p>
        </w:tc>
        <w:tc>
          <w:tcPr>
            <w:tcW w:w="0" w:type="auto"/>
            <w:vMerge/>
            <w:tcBorders>
              <w:top w:val="single" w:sz="8" w:space="0" w:color="auto"/>
              <w:left w:val="nil"/>
              <w:bottom w:val="single" w:sz="8" w:space="0" w:color="auto"/>
              <w:right w:val="single" w:sz="8" w:space="0" w:color="auto"/>
            </w:tcBorders>
            <w:vAlign w:val="center"/>
          </w:tcPr>
          <w:p w:rsidR="00107C60" w:rsidRDefault="00107C60" w:rsidP="00694640">
            <w:pPr>
              <w:rPr>
                <w:color w:val="auto"/>
              </w:rPr>
            </w:pP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315A20" w:rsidRDefault="00107C60" w:rsidP="00694640">
            <w:pPr>
              <w:pStyle w:val="a4"/>
              <w:spacing w:before="0" w:beforeAutospacing="0" w:after="0" w:afterAutospacing="0"/>
              <w:jc w:val="center"/>
              <w:rPr>
                <w:highlight w:val="yellow"/>
              </w:rPr>
            </w:pPr>
            <w:r w:rsidRPr="00A8129E">
              <w:t>201</w:t>
            </w:r>
            <w:r>
              <w:rPr>
                <w:lang w:val="kk-KZ"/>
              </w:rPr>
              <w:t>8</w:t>
            </w:r>
            <w:r w:rsidRPr="00A8129E">
              <w:t>г</w:t>
            </w: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jc w:val="center"/>
            </w:pPr>
            <w:r w:rsidRPr="00CC6B67">
              <w:t>201</w:t>
            </w:r>
            <w:r>
              <w:t>9г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rsidRPr="00CC6B67">
              <w:t>20</w:t>
            </w:r>
            <w:r>
              <w:t>20г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rsidRPr="00CC6B67">
              <w:t>20</w:t>
            </w:r>
            <w:r>
              <w:rPr>
                <w:lang w:val="kk-KZ"/>
              </w:rPr>
              <w:t>21</w:t>
            </w:r>
            <w:r>
              <w:t>г</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t>2022г</w:t>
            </w:r>
          </w:p>
        </w:tc>
      </w:tr>
      <w:tr w:rsidR="00107C60"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7C60" w:rsidRPr="001F4913" w:rsidRDefault="00107C60" w:rsidP="00694640">
            <w:r w:rsidRPr="001F4913">
              <w:t>Количество книговыдачи</w:t>
            </w:r>
          </w:p>
        </w:tc>
        <w:tc>
          <w:tcPr>
            <w:tcW w:w="668" w:type="pct"/>
            <w:tcBorders>
              <w:top w:val="nil"/>
              <w:left w:val="nil"/>
              <w:bottom w:val="single" w:sz="8" w:space="0" w:color="auto"/>
              <w:right w:val="single" w:sz="8" w:space="0" w:color="auto"/>
            </w:tcBorders>
            <w:tcMar>
              <w:top w:w="0" w:type="dxa"/>
              <w:left w:w="108" w:type="dxa"/>
              <w:bottom w:w="0" w:type="dxa"/>
              <w:right w:w="108" w:type="dxa"/>
            </w:tcMar>
          </w:tcPr>
          <w:p w:rsidR="00107C60" w:rsidRPr="001F4913" w:rsidRDefault="00107C60" w:rsidP="00694640">
            <w:pPr>
              <w:jc w:val="center"/>
            </w:pPr>
            <w:r w:rsidRPr="001F4913">
              <w:t>штук</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31258E" w:rsidRDefault="00107C60" w:rsidP="00694640">
            <w:pPr>
              <w:jc w:val="center"/>
              <w:rPr>
                <w:sz w:val="22"/>
                <w:szCs w:val="22"/>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1F4913" w:rsidRDefault="00107C60" w:rsidP="00694640">
            <w:pPr>
              <w:jc w:val="center"/>
            </w:pPr>
            <w:r>
              <w:t>307885</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8773DB" w:rsidRDefault="00286FAE" w:rsidP="00694640">
            <w:pPr>
              <w:jc w:val="center"/>
              <w:rPr>
                <w:lang w:val="kk-KZ"/>
              </w:rPr>
            </w:pPr>
            <w:r>
              <w:rPr>
                <w:lang w:val="kk-KZ"/>
              </w:rPr>
              <w:t>146 785</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DA24D9" w:rsidRDefault="00107C60" w:rsidP="00694640">
            <w:pPr>
              <w:jc w:val="center"/>
              <w:rPr>
                <w:color w:val="auto"/>
              </w:rPr>
            </w:pPr>
            <w:r w:rsidRPr="00DA24D9">
              <w:rPr>
                <w:color w:val="auto"/>
              </w:rPr>
              <w:t>307895</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DA24D9" w:rsidRDefault="00107C60" w:rsidP="00694640">
            <w:pPr>
              <w:jc w:val="center"/>
              <w:rPr>
                <w:color w:val="auto"/>
              </w:rPr>
            </w:pPr>
            <w:r>
              <w:rPr>
                <w:color w:val="auto"/>
              </w:rPr>
              <w:t>307900</w:t>
            </w:r>
          </w:p>
        </w:tc>
      </w:tr>
      <w:tr w:rsidR="00107C60"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7C60" w:rsidRPr="001F4913" w:rsidRDefault="00107C60" w:rsidP="00694640">
            <w:r w:rsidRPr="001F4913">
              <w:t>Количество посещений</w:t>
            </w:r>
          </w:p>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1F4913" w:rsidRDefault="00107C60" w:rsidP="00694640">
            <w:pPr>
              <w:jc w:val="center"/>
            </w:pPr>
            <w:r w:rsidRPr="001F4913">
              <w:t>человек</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31258E" w:rsidRDefault="00107C60" w:rsidP="00694640">
            <w:pPr>
              <w:jc w:val="center"/>
              <w:rPr>
                <w:sz w:val="22"/>
                <w:szCs w:val="22"/>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1F4913" w:rsidRDefault="00107C60" w:rsidP="00694640">
            <w:pPr>
              <w:jc w:val="center"/>
            </w:pPr>
            <w:r>
              <w:t>152203</w:t>
            </w:r>
          </w:p>
        </w:tc>
        <w:tc>
          <w:tcPr>
            <w:tcW w:w="527" w:type="pct"/>
            <w:tcBorders>
              <w:top w:val="nil"/>
              <w:left w:val="nil"/>
              <w:bottom w:val="single" w:sz="8" w:space="0" w:color="auto"/>
              <w:right w:val="single" w:sz="8" w:space="0" w:color="auto"/>
            </w:tcBorders>
            <w:tcMar>
              <w:top w:w="0" w:type="dxa"/>
              <w:left w:w="108" w:type="dxa"/>
              <w:bottom w:w="0" w:type="dxa"/>
              <w:right w:w="108" w:type="dxa"/>
            </w:tcMar>
          </w:tcPr>
          <w:p w:rsidR="00107C60" w:rsidRPr="00286FAE" w:rsidRDefault="00286FAE" w:rsidP="00694640">
            <w:pPr>
              <w:jc w:val="center"/>
              <w:rPr>
                <w:sz w:val="22"/>
                <w:szCs w:val="22"/>
                <w:lang w:val="kk-KZ"/>
              </w:rPr>
            </w:pPr>
            <w:r>
              <w:rPr>
                <w:sz w:val="22"/>
                <w:szCs w:val="22"/>
                <w:lang w:val="kk-KZ"/>
              </w:rPr>
              <w:t>70 818</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DA24D9" w:rsidRDefault="00107C60" w:rsidP="00694640">
            <w:pPr>
              <w:jc w:val="center"/>
              <w:rPr>
                <w:color w:val="auto"/>
              </w:rPr>
            </w:pPr>
            <w:r w:rsidRPr="00DA24D9">
              <w:rPr>
                <w:color w:val="auto"/>
              </w:rPr>
              <w:t>152207</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DA24D9" w:rsidRDefault="00107C60" w:rsidP="00694640">
            <w:pPr>
              <w:jc w:val="center"/>
              <w:rPr>
                <w:color w:val="auto"/>
              </w:rPr>
            </w:pPr>
            <w:r>
              <w:rPr>
                <w:color w:val="auto"/>
              </w:rPr>
              <w:t>152209</w:t>
            </w:r>
          </w:p>
        </w:tc>
      </w:tr>
      <w:tr w:rsidR="00107C60"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7C60" w:rsidRPr="001F4913" w:rsidRDefault="00107C60" w:rsidP="00694640">
            <w:r>
              <w:t>Количество пользователей</w:t>
            </w:r>
          </w:p>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1F4913" w:rsidRDefault="00107C60" w:rsidP="00694640">
            <w:pPr>
              <w:jc w:val="center"/>
            </w:pPr>
            <w:r w:rsidRPr="001F4913">
              <w:t>человек</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31258E" w:rsidRDefault="00107C60" w:rsidP="00694640">
            <w:pPr>
              <w:jc w:val="center"/>
              <w:rPr>
                <w:sz w:val="22"/>
                <w:szCs w:val="22"/>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1F4913" w:rsidRDefault="00107C60" w:rsidP="00694640">
            <w:pPr>
              <w:jc w:val="center"/>
            </w:pPr>
            <w:r>
              <w:t>22282</w:t>
            </w:r>
          </w:p>
        </w:tc>
        <w:tc>
          <w:tcPr>
            <w:tcW w:w="527" w:type="pct"/>
            <w:tcBorders>
              <w:top w:val="nil"/>
              <w:left w:val="nil"/>
              <w:bottom w:val="single" w:sz="8" w:space="0" w:color="auto"/>
              <w:right w:val="single" w:sz="8" w:space="0" w:color="auto"/>
            </w:tcBorders>
            <w:tcMar>
              <w:top w:w="0" w:type="dxa"/>
              <w:left w:w="108" w:type="dxa"/>
              <w:bottom w:w="0" w:type="dxa"/>
              <w:right w:w="108" w:type="dxa"/>
            </w:tcMar>
          </w:tcPr>
          <w:p w:rsidR="00107C60" w:rsidRPr="00AA35D3" w:rsidRDefault="00286FAE" w:rsidP="00694640">
            <w:pPr>
              <w:jc w:val="center"/>
              <w:rPr>
                <w:color w:val="auto"/>
                <w:sz w:val="22"/>
                <w:szCs w:val="22"/>
                <w:lang w:val="kk-KZ"/>
              </w:rPr>
            </w:pPr>
            <w:r>
              <w:rPr>
                <w:color w:val="auto"/>
                <w:sz w:val="22"/>
                <w:szCs w:val="22"/>
                <w:lang w:val="kk-KZ"/>
              </w:rPr>
              <w:t>9 862</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DA24D9" w:rsidRDefault="00107C60" w:rsidP="00694640">
            <w:pPr>
              <w:jc w:val="center"/>
              <w:rPr>
                <w:color w:val="auto"/>
                <w:lang w:val="kk-KZ"/>
              </w:rPr>
            </w:pPr>
            <w:r w:rsidRPr="00DA24D9">
              <w:rPr>
                <w:color w:val="auto"/>
                <w:lang w:val="kk-KZ"/>
              </w:rPr>
              <w:t>23756</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DA24D9" w:rsidRDefault="00107C60" w:rsidP="00694640">
            <w:pPr>
              <w:jc w:val="center"/>
              <w:rPr>
                <w:color w:val="auto"/>
                <w:lang w:val="kk-KZ"/>
              </w:rPr>
            </w:pPr>
            <w:r>
              <w:rPr>
                <w:color w:val="auto"/>
                <w:lang w:val="kk-KZ"/>
              </w:rPr>
              <w:t>24493</w:t>
            </w:r>
          </w:p>
        </w:tc>
      </w:tr>
      <w:tr w:rsidR="00107C60"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7C60" w:rsidRPr="001F4913" w:rsidRDefault="00107C60" w:rsidP="00694640">
            <w:r w:rsidRPr="001F4913">
              <w:t xml:space="preserve">Количество сотрудников </w:t>
            </w:r>
            <w:proofErr w:type="gramStart"/>
            <w:r w:rsidRPr="001F4913">
              <w:t>библиотек ,</w:t>
            </w:r>
            <w:proofErr w:type="gramEnd"/>
            <w:r w:rsidRPr="001F4913">
              <w:t xml:space="preserve"> прошедших обучение на курсах </w:t>
            </w:r>
            <w:r w:rsidRPr="001F4913">
              <w:lastRenderedPageBreak/>
              <w:t>повышение квалификации  в стране и за рубежом</w:t>
            </w:r>
          </w:p>
        </w:tc>
        <w:tc>
          <w:tcPr>
            <w:tcW w:w="668"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1F4913" w:rsidRDefault="00107C60" w:rsidP="00694640">
            <w:pPr>
              <w:jc w:val="center"/>
            </w:pPr>
            <w:r w:rsidRPr="001F4913">
              <w:lastRenderedPageBreak/>
              <w:t>человек</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D241A4" w:rsidRDefault="00107C60" w:rsidP="00694640">
            <w:pPr>
              <w:jc w:val="center"/>
              <w:rPr>
                <w:lang w:val="kk-KZ"/>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BB3083" w:rsidRDefault="00107C60" w:rsidP="00694640">
            <w:pPr>
              <w:jc w:val="center"/>
            </w:pPr>
            <w:r>
              <w:t>3</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8773DB" w:rsidRDefault="0012327B" w:rsidP="00694640">
            <w:pPr>
              <w:jc w:val="center"/>
              <w:rPr>
                <w:lang w:val="kk-KZ"/>
              </w:rPr>
            </w:pPr>
            <w:r>
              <w:rPr>
                <w:lang w:val="kk-KZ"/>
              </w:rPr>
              <w:t>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DA24D9" w:rsidRDefault="00107C60" w:rsidP="00694640">
            <w:pPr>
              <w:jc w:val="center"/>
              <w:rPr>
                <w:color w:val="auto"/>
              </w:rPr>
            </w:pPr>
            <w:r w:rsidRPr="00DA24D9">
              <w:rPr>
                <w:color w:val="auto"/>
              </w:rPr>
              <w:t>3</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DA24D9" w:rsidRDefault="00107C60" w:rsidP="00694640">
            <w:pPr>
              <w:jc w:val="center"/>
              <w:rPr>
                <w:color w:val="auto"/>
              </w:rPr>
            </w:pPr>
            <w:r>
              <w:rPr>
                <w:color w:val="auto"/>
              </w:rPr>
              <w:t>3</w:t>
            </w:r>
          </w:p>
        </w:tc>
      </w:tr>
    </w:tbl>
    <w:p w:rsidR="00107C60" w:rsidRDefault="00107C60" w:rsidP="00107C60">
      <w:pPr>
        <w:ind w:firstLine="400"/>
        <w:jc w:val="both"/>
      </w:pPr>
      <w:r>
        <w:rPr>
          <w:rStyle w:val="s0"/>
        </w:rPr>
        <w:t> </w:t>
      </w:r>
    </w:p>
    <w:tbl>
      <w:tblPr>
        <w:tblW w:w="5000" w:type="pct"/>
        <w:jc w:val="center"/>
        <w:tblCellMar>
          <w:left w:w="0" w:type="dxa"/>
          <w:right w:w="0" w:type="dxa"/>
        </w:tblCellMar>
        <w:tblLook w:val="0000" w:firstRow="0" w:lastRow="0" w:firstColumn="0" w:lastColumn="0" w:noHBand="0" w:noVBand="0"/>
      </w:tblPr>
      <w:tblGrid>
        <w:gridCol w:w="4201"/>
        <w:gridCol w:w="2024"/>
        <w:gridCol w:w="1948"/>
        <w:gridCol w:w="1836"/>
        <w:gridCol w:w="1597"/>
        <w:gridCol w:w="1597"/>
        <w:gridCol w:w="1945"/>
      </w:tblGrid>
      <w:tr w:rsidR="00107C60" w:rsidTr="00694640">
        <w:trPr>
          <w:jc w:val="center"/>
        </w:trPr>
        <w:tc>
          <w:tcPr>
            <w:tcW w:w="138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pPr>
            <w:r>
              <w:t xml:space="preserve">Расходы по бюджетной подпрограмме </w:t>
            </w:r>
          </w:p>
        </w:tc>
        <w:tc>
          <w:tcPr>
            <w:tcW w:w="66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Единица измерения</w:t>
            </w:r>
          </w:p>
        </w:tc>
        <w:tc>
          <w:tcPr>
            <w:tcW w:w="64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Отчетный год</w:t>
            </w:r>
          </w:p>
        </w:tc>
        <w:tc>
          <w:tcPr>
            <w:tcW w:w="60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План текущего года</w:t>
            </w:r>
          </w:p>
        </w:tc>
        <w:tc>
          <w:tcPr>
            <w:tcW w:w="169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Плановый период</w:t>
            </w:r>
          </w:p>
        </w:tc>
      </w:tr>
      <w:tr w:rsidR="00107C60" w:rsidTr="00694640">
        <w:trPr>
          <w:jc w:val="center"/>
        </w:trPr>
        <w:tc>
          <w:tcPr>
            <w:tcW w:w="0" w:type="auto"/>
            <w:vMerge/>
            <w:tcBorders>
              <w:top w:val="single" w:sz="8" w:space="0" w:color="auto"/>
              <w:left w:val="single" w:sz="8" w:space="0" w:color="auto"/>
              <w:bottom w:val="single" w:sz="4" w:space="0" w:color="auto"/>
              <w:right w:val="single" w:sz="8" w:space="0" w:color="auto"/>
            </w:tcBorders>
            <w:vAlign w:val="center"/>
          </w:tcPr>
          <w:p w:rsidR="00107C60" w:rsidRDefault="00107C60" w:rsidP="00694640">
            <w:pPr>
              <w:rPr>
                <w:color w:val="auto"/>
              </w:rPr>
            </w:pPr>
          </w:p>
        </w:tc>
        <w:tc>
          <w:tcPr>
            <w:tcW w:w="0" w:type="auto"/>
            <w:vMerge/>
            <w:tcBorders>
              <w:top w:val="single" w:sz="8" w:space="0" w:color="auto"/>
              <w:left w:val="nil"/>
              <w:bottom w:val="single" w:sz="4" w:space="0" w:color="auto"/>
              <w:right w:val="single" w:sz="8" w:space="0" w:color="auto"/>
            </w:tcBorders>
            <w:vAlign w:val="center"/>
          </w:tcPr>
          <w:p w:rsidR="00107C60" w:rsidRDefault="00107C60" w:rsidP="00694640">
            <w:pPr>
              <w:rPr>
                <w:color w:val="auto"/>
              </w:rPr>
            </w:pPr>
          </w:p>
        </w:tc>
        <w:tc>
          <w:tcPr>
            <w:tcW w:w="643" w:type="pct"/>
            <w:tcBorders>
              <w:top w:val="nil"/>
              <w:left w:val="nil"/>
              <w:bottom w:val="single" w:sz="4" w:space="0" w:color="auto"/>
              <w:right w:val="single" w:sz="8" w:space="0" w:color="auto"/>
            </w:tcBorders>
            <w:tcMar>
              <w:top w:w="0" w:type="dxa"/>
              <w:left w:w="108" w:type="dxa"/>
              <w:bottom w:w="0" w:type="dxa"/>
              <w:right w:w="108" w:type="dxa"/>
            </w:tcMar>
            <w:vAlign w:val="center"/>
          </w:tcPr>
          <w:p w:rsidR="00107C60" w:rsidRPr="00315A20" w:rsidRDefault="00107C60" w:rsidP="00694640">
            <w:pPr>
              <w:pStyle w:val="a4"/>
              <w:spacing w:before="0" w:beforeAutospacing="0" w:after="0" w:afterAutospacing="0"/>
              <w:jc w:val="center"/>
              <w:rPr>
                <w:highlight w:val="yellow"/>
              </w:rPr>
            </w:pPr>
            <w:r w:rsidRPr="00A8129E">
              <w:t>201</w:t>
            </w:r>
            <w:r>
              <w:rPr>
                <w:lang w:val="kk-KZ"/>
              </w:rPr>
              <w:t>8</w:t>
            </w:r>
            <w:r w:rsidRPr="00A8129E">
              <w:t>г</w:t>
            </w:r>
          </w:p>
        </w:tc>
        <w:tc>
          <w:tcPr>
            <w:tcW w:w="606" w:type="pct"/>
            <w:tcBorders>
              <w:top w:val="nil"/>
              <w:left w:val="nil"/>
              <w:bottom w:val="single" w:sz="4" w:space="0" w:color="auto"/>
              <w:right w:val="single" w:sz="8" w:space="0" w:color="auto"/>
            </w:tcBorders>
            <w:tcMar>
              <w:top w:w="0" w:type="dxa"/>
              <w:left w:w="108" w:type="dxa"/>
              <w:bottom w:w="0" w:type="dxa"/>
              <w:right w:w="108" w:type="dxa"/>
            </w:tcMar>
            <w:vAlign w:val="center"/>
          </w:tcPr>
          <w:p w:rsidR="00107C60" w:rsidRPr="00CC6B67" w:rsidRDefault="00107C60" w:rsidP="00694640">
            <w:pPr>
              <w:jc w:val="center"/>
            </w:pPr>
            <w:r w:rsidRPr="00CC6B67">
              <w:t>201</w:t>
            </w:r>
            <w:r>
              <w:t>9г</w:t>
            </w:r>
          </w:p>
        </w:tc>
        <w:tc>
          <w:tcPr>
            <w:tcW w:w="527" w:type="pct"/>
            <w:tcBorders>
              <w:top w:val="nil"/>
              <w:left w:val="nil"/>
              <w:bottom w:val="single" w:sz="4"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rsidRPr="00CC6B67">
              <w:t>20</w:t>
            </w:r>
            <w:r>
              <w:t>20г</w:t>
            </w:r>
          </w:p>
        </w:tc>
        <w:tc>
          <w:tcPr>
            <w:tcW w:w="527" w:type="pct"/>
            <w:tcBorders>
              <w:top w:val="nil"/>
              <w:left w:val="nil"/>
              <w:bottom w:val="single" w:sz="4"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rsidRPr="00CC6B67">
              <w:t>20</w:t>
            </w:r>
            <w:r>
              <w:rPr>
                <w:lang w:val="kk-KZ"/>
              </w:rPr>
              <w:t>21</w:t>
            </w:r>
            <w:r>
              <w:t>г</w:t>
            </w:r>
          </w:p>
        </w:tc>
        <w:tc>
          <w:tcPr>
            <w:tcW w:w="642" w:type="pct"/>
            <w:tcBorders>
              <w:top w:val="nil"/>
              <w:left w:val="nil"/>
              <w:bottom w:val="single" w:sz="4" w:space="0" w:color="auto"/>
              <w:right w:val="single" w:sz="8" w:space="0" w:color="auto"/>
            </w:tcBorders>
            <w:tcMar>
              <w:top w:w="0" w:type="dxa"/>
              <w:left w:w="108" w:type="dxa"/>
              <w:bottom w:w="0" w:type="dxa"/>
              <w:right w:w="108" w:type="dxa"/>
            </w:tcMar>
            <w:vAlign w:val="center"/>
          </w:tcPr>
          <w:p w:rsidR="00107C60" w:rsidRPr="00CC6B67" w:rsidRDefault="00107C60" w:rsidP="00694640">
            <w:pPr>
              <w:pStyle w:val="a4"/>
              <w:spacing w:before="0" w:beforeAutospacing="0" w:after="0" w:afterAutospacing="0"/>
              <w:jc w:val="center"/>
            </w:pPr>
            <w:r>
              <w:t>2022г</w:t>
            </w:r>
          </w:p>
        </w:tc>
      </w:tr>
      <w:tr w:rsidR="00107C60" w:rsidTr="00694640">
        <w:trPr>
          <w:jc w:val="center"/>
        </w:trPr>
        <w:tc>
          <w:tcPr>
            <w:tcW w:w="138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pPr>
            <w:r>
              <w:t>За счет средств местного бюджета</w:t>
            </w:r>
          </w:p>
        </w:tc>
        <w:tc>
          <w:tcPr>
            <w:tcW w:w="66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jc w:val="center"/>
            </w:pPr>
            <w:r>
              <w:t>тысяч тенге</w:t>
            </w:r>
          </w:p>
        </w:tc>
        <w:tc>
          <w:tcPr>
            <w:tcW w:w="64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07C60" w:rsidRPr="00B97AA2" w:rsidRDefault="00107C60" w:rsidP="00694640">
            <w:pPr>
              <w:jc w:val="center"/>
              <w:rPr>
                <w:lang w:val="kk-KZ"/>
              </w:rPr>
            </w:pPr>
          </w:p>
        </w:tc>
        <w:tc>
          <w:tcPr>
            <w:tcW w:w="60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07C60" w:rsidRPr="008A2A2F" w:rsidRDefault="00107C60" w:rsidP="00694640">
            <w:pPr>
              <w:jc w:val="center"/>
              <w:rPr>
                <w:lang w:val="kk-KZ"/>
              </w:rPr>
            </w:pPr>
            <w:r>
              <w:rPr>
                <w:lang w:val="kk-KZ"/>
              </w:rPr>
              <w:t>26 996,3</w:t>
            </w:r>
          </w:p>
        </w:tc>
        <w:tc>
          <w:tcPr>
            <w:tcW w:w="52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07C60" w:rsidRPr="008A2A2F" w:rsidRDefault="00107C60" w:rsidP="00694640">
            <w:pPr>
              <w:jc w:val="center"/>
              <w:rPr>
                <w:lang w:val="kk-KZ"/>
              </w:rPr>
            </w:pPr>
            <w:r>
              <w:rPr>
                <w:lang w:val="kk-KZ"/>
              </w:rPr>
              <w:t>83 577,0</w:t>
            </w:r>
          </w:p>
        </w:tc>
        <w:tc>
          <w:tcPr>
            <w:tcW w:w="52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07C60" w:rsidRPr="008A2A2F" w:rsidRDefault="00107C60" w:rsidP="00694640">
            <w:pPr>
              <w:jc w:val="center"/>
              <w:rPr>
                <w:lang w:val="kk-KZ"/>
              </w:rPr>
            </w:pPr>
            <w:r>
              <w:rPr>
                <w:lang w:val="kk-KZ"/>
              </w:rPr>
              <w:t>84 731,0</w:t>
            </w:r>
          </w:p>
        </w:tc>
        <w:tc>
          <w:tcPr>
            <w:tcW w:w="6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07C60" w:rsidRPr="008A2A2F" w:rsidRDefault="00107C60" w:rsidP="00694640">
            <w:pPr>
              <w:jc w:val="center"/>
              <w:rPr>
                <w:lang w:val="kk-KZ"/>
              </w:rPr>
            </w:pPr>
            <w:r>
              <w:rPr>
                <w:lang w:val="kk-KZ"/>
              </w:rPr>
              <w:t>85 387,0</w:t>
            </w:r>
          </w:p>
        </w:tc>
      </w:tr>
      <w:tr w:rsidR="00107C60" w:rsidTr="00694640">
        <w:trPr>
          <w:jc w:val="center"/>
        </w:trPr>
        <w:tc>
          <w:tcPr>
            <w:tcW w:w="138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07C60" w:rsidRDefault="00107C60" w:rsidP="00694640">
            <w:pPr>
              <w:pStyle w:val="a4"/>
              <w:spacing w:before="0" w:beforeAutospacing="0" w:after="0" w:afterAutospacing="0"/>
            </w:pPr>
            <w:r>
              <w:rPr>
                <w:b/>
                <w:bCs/>
              </w:rPr>
              <w:t>Итого расходы по бюджетной подпрограмме</w:t>
            </w:r>
          </w:p>
        </w:tc>
        <w:tc>
          <w:tcPr>
            <w:tcW w:w="668" w:type="pct"/>
            <w:tcBorders>
              <w:top w:val="nil"/>
              <w:left w:val="nil"/>
              <w:bottom w:val="single" w:sz="8" w:space="0" w:color="auto"/>
              <w:right w:val="single" w:sz="8" w:space="0" w:color="auto"/>
            </w:tcBorders>
            <w:tcMar>
              <w:top w:w="0" w:type="dxa"/>
              <w:left w:w="108" w:type="dxa"/>
              <w:bottom w:w="0" w:type="dxa"/>
              <w:right w:w="108" w:type="dxa"/>
            </w:tcMar>
          </w:tcPr>
          <w:p w:rsidR="00107C60" w:rsidRPr="00613E15" w:rsidRDefault="00107C60" w:rsidP="00694640">
            <w:pPr>
              <w:pStyle w:val="a4"/>
              <w:spacing w:before="0" w:beforeAutospacing="0" w:after="0" w:afterAutospacing="0"/>
              <w:jc w:val="center"/>
              <w:rPr>
                <w:b/>
              </w:rPr>
            </w:pPr>
            <w:r w:rsidRPr="00613E15">
              <w:rPr>
                <w:b/>
              </w:rPr>
              <w:t>тысяч тенге</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B97AA2" w:rsidRDefault="00107C60" w:rsidP="00694640">
            <w:pPr>
              <w:jc w:val="center"/>
              <w:rPr>
                <w:b/>
                <w:lang w:val="kk-KZ"/>
              </w:rPr>
            </w:pPr>
          </w:p>
        </w:tc>
        <w:tc>
          <w:tcPr>
            <w:tcW w:w="606"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9F1868" w:rsidRDefault="00107C60" w:rsidP="00694640">
            <w:pPr>
              <w:jc w:val="center"/>
              <w:rPr>
                <w:b/>
                <w:lang w:val="kk-KZ"/>
              </w:rPr>
            </w:pPr>
            <w:r>
              <w:rPr>
                <w:b/>
                <w:lang w:val="kk-KZ"/>
              </w:rPr>
              <w:t>26 996,3</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9F1868" w:rsidRDefault="00107C60" w:rsidP="00694640">
            <w:pPr>
              <w:jc w:val="center"/>
              <w:rPr>
                <w:b/>
                <w:lang w:val="kk-KZ"/>
              </w:rPr>
            </w:pPr>
            <w:r>
              <w:rPr>
                <w:b/>
                <w:lang w:val="kk-KZ"/>
              </w:rPr>
              <w:t>83 577,0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9F1868" w:rsidRDefault="00107C60" w:rsidP="00694640">
            <w:pPr>
              <w:jc w:val="center"/>
              <w:rPr>
                <w:b/>
                <w:lang w:val="kk-KZ"/>
              </w:rPr>
            </w:pPr>
            <w:r>
              <w:rPr>
                <w:b/>
                <w:lang w:val="kk-KZ"/>
              </w:rPr>
              <w:t>84 731,0</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07C60" w:rsidRPr="009F1868" w:rsidRDefault="00107C60" w:rsidP="00694640">
            <w:pPr>
              <w:jc w:val="center"/>
              <w:rPr>
                <w:b/>
                <w:lang w:val="kk-KZ"/>
              </w:rPr>
            </w:pPr>
            <w:r>
              <w:rPr>
                <w:b/>
                <w:lang w:val="kk-KZ"/>
              </w:rPr>
              <w:t>85 387,0</w:t>
            </w:r>
          </w:p>
        </w:tc>
      </w:tr>
    </w:tbl>
    <w:p w:rsidR="00107C60" w:rsidRDefault="00107C60" w:rsidP="00107C60">
      <w:pPr>
        <w:ind w:firstLine="400"/>
        <w:jc w:val="both"/>
        <w:rPr>
          <w:rStyle w:val="s0"/>
          <w:b/>
          <w:bCs/>
        </w:rPr>
      </w:pPr>
      <w:r>
        <w:rPr>
          <w:rStyle w:val="s0"/>
        </w:rPr>
        <w:t> </w:t>
      </w:r>
    </w:p>
    <w:tbl>
      <w:tblPr>
        <w:tblW w:w="15168" w:type="dxa"/>
        <w:tblLook w:val="04A0" w:firstRow="1" w:lastRow="0" w:firstColumn="1" w:lastColumn="0" w:noHBand="0" w:noVBand="1"/>
      </w:tblPr>
      <w:tblGrid>
        <w:gridCol w:w="15168"/>
      </w:tblGrid>
      <w:tr w:rsidR="00107C60" w:rsidRPr="00BB7535" w:rsidTr="00694640">
        <w:tc>
          <w:tcPr>
            <w:tcW w:w="15168" w:type="dxa"/>
            <w:shd w:val="clear" w:color="auto" w:fill="auto"/>
          </w:tcPr>
          <w:p w:rsidR="00107C60" w:rsidRPr="00C02389" w:rsidRDefault="00107C60" w:rsidP="00694640">
            <w:pPr>
              <w:jc w:val="both"/>
              <w:rPr>
                <w:b/>
              </w:rPr>
            </w:pPr>
            <w:r w:rsidRPr="00BB7535">
              <w:rPr>
                <w:b/>
              </w:rPr>
              <w:t xml:space="preserve">Код и наименование бюджетной </w:t>
            </w:r>
            <w:proofErr w:type="gramStart"/>
            <w:r w:rsidRPr="00BB7535">
              <w:rPr>
                <w:b/>
              </w:rPr>
              <w:t>программы</w:t>
            </w:r>
            <w:r>
              <w:rPr>
                <w:b/>
                <w:lang w:val="kk-KZ"/>
              </w:rPr>
              <w:t xml:space="preserve">: </w:t>
            </w:r>
            <w:r w:rsidRPr="00BB7535">
              <w:rPr>
                <w:lang w:val="kk-KZ"/>
              </w:rPr>
              <w:t xml:space="preserve"> </w:t>
            </w:r>
            <w:r w:rsidRPr="00BB7535">
              <w:t>0</w:t>
            </w:r>
            <w:r>
              <w:rPr>
                <w:lang w:val="kk-KZ"/>
              </w:rPr>
              <w:t>10</w:t>
            </w:r>
            <w:proofErr w:type="gramEnd"/>
            <w:r w:rsidRPr="00BB7535">
              <w:rPr>
                <w:lang w:val="kk-KZ"/>
              </w:rPr>
              <w:t xml:space="preserve"> </w:t>
            </w:r>
            <w:r w:rsidRPr="00BB7535">
              <w:t xml:space="preserve"> «</w:t>
            </w:r>
            <w:r w:rsidRPr="00BB7535">
              <w:rPr>
                <w:lang w:val="kk-KZ"/>
              </w:rPr>
              <w:t>Обеспечение сохранности архивного фонда</w:t>
            </w:r>
            <w:r w:rsidRPr="00BB7535">
              <w:t>»</w:t>
            </w:r>
            <w:r w:rsidRPr="00BB7535">
              <w:rPr>
                <w:b/>
              </w:rPr>
              <w:t xml:space="preserve"> </w:t>
            </w:r>
          </w:p>
        </w:tc>
      </w:tr>
      <w:tr w:rsidR="00107C60" w:rsidRPr="00BB7535" w:rsidTr="00694640">
        <w:tc>
          <w:tcPr>
            <w:tcW w:w="15168" w:type="dxa"/>
            <w:shd w:val="clear" w:color="auto" w:fill="auto"/>
          </w:tcPr>
          <w:p w:rsidR="00107C60" w:rsidRPr="00E53B2D" w:rsidRDefault="00107C60" w:rsidP="00694640">
            <w:pPr>
              <w:jc w:val="both"/>
              <w:rPr>
                <w:b/>
              </w:rPr>
            </w:pPr>
            <w:r>
              <w:rPr>
                <w:rStyle w:val="s0"/>
                <w:b/>
                <w:bCs/>
              </w:rPr>
              <w:t xml:space="preserve">Руководитель бюджетной программы: </w:t>
            </w:r>
            <w:r>
              <w:rPr>
                <w:bCs/>
                <w:lang w:val="kk-KZ"/>
              </w:rPr>
              <w:t>П.О.Сармурзина</w:t>
            </w:r>
          </w:p>
        </w:tc>
      </w:tr>
      <w:tr w:rsidR="00107C60" w:rsidRPr="00BB7535" w:rsidTr="00694640">
        <w:tc>
          <w:tcPr>
            <w:tcW w:w="15168" w:type="dxa"/>
            <w:shd w:val="clear" w:color="auto" w:fill="auto"/>
          </w:tcPr>
          <w:p w:rsidR="00107C60" w:rsidRDefault="00107C60" w:rsidP="00694640">
            <w:pPr>
              <w:jc w:val="both"/>
              <w:rPr>
                <w:b/>
              </w:rPr>
            </w:pPr>
            <w:r w:rsidRPr="00BB7535">
              <w:rPr>
                <w:b/>
              </w:rPr>
              <w:t>Нормативная правовая основа бюджетной программы</w:t>
            </w:r>
          </w:p>
          <w:p w:rsidR="00107C60" w:rsidRPr="00A312F1" w:rsidRDefault="00107C60" w:rsidP="00694640">
            <w:pPr>
              <w:jc w:val="both"/>
              <w:rPr>
                <w:b/>
                <w:lang w:val="kk-KZ"/>
              </w:rPr>
            </w:pPr>
            <w:r w:rsidRPr="00BB7535">
              <w:t xml:space="preserve">Бюджетный кодекс Республики Казахстан </w:t>
            </w:r>
            <w:proofErr w:type="gramStart"/>
            <w:r w:rsidRPr="00BB7535">
              <w:t>от  4</w:t>
            </w:r>
            <w:proofErr w:type="gramEnd"/>
            <w:r w:rsidRPr="00BB7535">
              <w:t xml:space="preserve"> декабря  2008 года № 95-IV;</w:t>
            </w:r>
          </w:p>
          <w:p w:rsidR="00107C60" w:rsidRPr="00BB7535" w:rsidRDefault="00107C60" w:rsidP="00694640">
            <w:pPr>
              <w:jc w:val="both"/>
            </w:pPr>
            <w:r w:rsidRPr="00BB7535">
              <w:t>Налоговый Кодекс Республики Казахстан от 10 декабря 2008 года №99-IV;</w:t>
            </w:r>
          </w:p>
          <w:p w:rsidR="00107C60" w:rsidRPr="00BB7535" w:rsidRDefault="00107C60" w:rsidP="00694640">
            <w:pPr>
              <w:jc w:val="both"/>
              <w:rPr>
                <w:iCs/>
                <w:lang w:val="kk-KZ"/>
              </w:rPr>
            </w:pPr>
            <w:r w:rsidRPr="00BB7535">
              <w:rPr>
                <w:iCs/>
                <w:lang w:val="kk-KZ"/>
              </w:rPr>
              <w:t xml:space="preserve">Закон </w:t>
            </w:r>
            <w:r>
              <w:rPr>
                <w:iCs/>
                <w:lang w:val="kk-KZ"/>
              </w:rPr>
              <w:t xml:space="preserve">РК </w:t>
            </w:r>
            <w:r w:rsidRPr="00BB7535">
              <w:rPr>
                <w:iCs/>
                <w:lang w:val="kk-KZ"/>
              </w:rPr>
              <w:t>«О языках в РК» от 11 июля 1997 года;</w:t>
            </w:r>
            <w:r w:rsidRPr="00BB7535">
              <w:rPr>
                <w:iCs/>
              </w:rPr>
              <w:t xml:space="preserve"> </w:t>
            </w:r>
          </w:p>
          <w:p w:rsidR="00107C60" w:rsidRPr="00BB7535" w:rsidRDefault="00107C60" w:rsidP="00694640">
            <w:pPr>
              <w:jc w:val="both"/>
              <w:rPr>
                <w:iCs/>
                <w:lang w:val="kk-KZ"/>
              </w:rPr>
            </w:pPr>
            <w:r>
              <w:rPr>
                <w:iCs/>
                <w:lang w:val="kk-KZ"/>
              </w:rPr>
              <w:t xml:space="preserve"> ЗРК </w:t>
            </w:r>
            <w:r w:rsidRPr="00BB7535">
              <w:rPr>
                <w:iCs/>
              </w:rPr>
              <w:t>«О государственной службе» от 23 ноября 2015 года №416-V</w:t>
            </w:r>
            <w:r w:rsidRPr="00BB7535">
              <w:rPr>
                <w:iCs/>
                <w:lang w:val="kk-KZ"/>
              </w:rPr>
              <w:t>;</w:t>
            </w:r>
          </w:p>
          <w:p w:rsidR="00107C60" w:rsidRPr="00BB7535" w:rsidRDefault="00107C60" w:rsidP="00694640">
            <w:pPr>
              <w:jc w:val="both"/>
              <w:rPr>
                <w:iCs/>
              </w:rPr>
            </w:pPr>
            <w:r>
              <w:rPr>
                <w:iCs/>
                <w:lang w:val="kk-KZ"/>
              </w:rPr>
              <w:t xml:space="preserve"> ЗРК </w:t>
            </w:r>
            <w:r w:rsidRPr="00BB7535">
              <w:rPr>
                <w:iCs/>
              </w:rPr>
              <w:t>«О государственных закупках» от 4 декабря 2015 года №434-</w:t>
            </w:r>
            <w:r w:rsidRPr="00BB7535">
              <w:rPr>
                <w:iCs/>
                <w:lang w:val="en-US"/>
              </w:rPr>
              <w:t>V</w:t>
            </w:r>
            <w:r w:rsidRPr="00BB7535">
              <w:rPr>
                <w:iCs/>
              </w:rPr>
              <w:t>,</w:t>
            </w:r>
          </w:p>
          <w:p w:rsidR="00107C60" w:rsidRPr="00BB7535" w:rsidRDefault="00107C60" w:rsidP="00694640">
            <w:pPr>
              <w:jc w:val="both"/>
              <w:rPr>
                <w:iCs/>
                <w:lang w:val="kk-KZ"/>
              </w:rPr>
            </w:pPr>
            <w:r>
              <w:rPr>
                <w:iCs/>
                <w:lang w:val="kk-KZ"/>
              </w:rPr>
              <w:t xml:space="preserve"> ППРК </w:t>
            </w:r>
            <w:r w:rsidRPr="00BB7535">
              <w:rPr>
                <w:iCs/>
              </w:rPr>
              <w:t>«О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sidRPr="00BB7535">
              <w:t xml:space="preserve"> </w:t>
            </w:r>
            <w:r w:rsidRPr="00BB7535">
              <w:rPr>
                <w:iCs/>
              </w:rPr>
              <w:t xml:space="preserve">от </w:t>
            </w:r>
            <w:r w:rsidRPr="00BB7535">
              <w:rPr>
                <w:iCs/>
                <w:lang w:val="kk-KZ"/>
              </w:rPr>
              <w:t>31</w:t>
            </w:r>
            <w:r w:rsidRPr="00BB7535">
              <w:rPr>
                <w:iCs/>
              </w:rPr>
              <w:t xml:space="preserve"> декабря 20</w:t>
            </w:r>
            <w:r w:rsidRPr="00BB7535">
              <w:rPr>
                <w:iCs/>
                <w:lang w:val="kk-KZ"/>
              </w:rPr>
              <w:t>15</w:t>
            </w:r>
            <w:r w:rsidRPr="00BB7535">
              <w:rPr>
                <w:iCs/>
              </w:rPr>
              <w:t xml:space="preserve"> года № </w:t>
            </w:r>
            <w:r w:rsidRPr="00BB7535">
              <w:rPr>
                <w:iCs/>
                <w:lang w:val="kk-KZ"/>
              </w:rPr>
              <w:t>1193;</w:t>
            </w:r>
          </w:p>
          <w:p w:rsidR="00107C60" w:rsidRPr="009E0775" w:rsidRDefault="00107C60" w:rsidP="00694640">
            <w:pPr>
              <w:jc w:val="both"/>
              <w:rPr>
                <w:lang w:val="kk-KZ"/>
              </w:rPr>
            </w:pPr>
            <w:r>
              <w:rPr>
                <w:bCs/>
                <w:lang w:val="kk-KZ"/>
              </w:rPr>
              <w:t xml:space="preserve">Решение 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p>
          <w:p w:rsidR="00107C60" w:rsidRDefault="00107C60" w:rsidP="00694640">
            <w:pPr>
              <w:jc w:val="both"/>
            </w:pPr>
            <w:r>
              <w:t xml:space="preserve">Постановление </w:t>
            </w:r>
            <w:proofErr w:type="spellStart"/>
            <w:r>
              <w:t>акимата</w:t>
            </w:r>
            <w:proofErr w:type="spellEnd"/>
            <w:r>
              <w:t xml:space="preserve"> </w:t>
            </w:r>
            <w:proofErr w:type="spellStart"/>
            <w:r>
              <w:t>Мангистауской</w:t>
            </w:r>
            <w:proofErr w:type="spellEnd"/>
            <w:r>
              <w:t xml:space="preserve"> области от 29 апреля 2020 года №73 «</w:t>
            </w:r>
            <w:proofErr w:type="gramStart"/>
            <w:r>
              <w:t>О внесений</w:t>
            </w:r>
            <w:proofErr w:type="gramEnd"/>
            <w:r>
              <w:t xml:space="preserve"> изменений и дополнений в Постановление </w:t>
            </w:r>
            <w:proofErr w:type="spellStart"/>
            <w:r>
              <w:t>акимата</w:t>
            </w:r>
            <w:proofErr w:type="spellEnd"/>
            <w:r>
              <w:t xml:space="preserve"> </w:t>
            </w:r>
            <w:proofErr w:type="spellStart"/>
            <w:r>
              <w:t>Мангистауской</w:t>
            </w:r>
            <w:proofErr w:type="spellEnd"/>
            <w:r>
              <w:t xml:space="preserve"> области от 26 декабря 2019 года №293 «О реализации решения </w:t>
            </w:r>
            <w:r>
              <w:rPr>
                <w:bCs/>
                <w:lang w:val="kk-KZ"/>
              </w:rPr>
              <w:t xml:space="preserve">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r>
              <w:rPr>
                <w:bCs/>
                <w:lang w:val="kk-KZ"/>
              </w:rPr>
              <w:t xml:space="preserve"> </w:t>
            </w:r>
          </w:p>
          <w:p w:rsidR="00107C60" w:rsidRDefault="00107C60" w:rsidP="00694640">
            <w:pPr>
              <w:jc w:val="both"/>
            </w:pPr>
            <w:r>
              <w:rPr>
                <w:bCs/>
                <w:lang w:val="kk-KZ"/>
              </w:rPr>
              <w:t xml:space="preserve">Решение областного маслихата от 28 августа 2020 года №37/443  «О внесений изменений  в решение 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p>
          <w:p w:rsidR="00955651" w:rsidRDefault="00955651" w:rsidP="00955651">
            <w:pPr>
              <w:jc w:val="both"/>
              <w:rPr>
                <w:lang w:val="kk-KZ"/>
              </w:rPr>
            </w:pPr>
            <w:r>
              <w:rPr>
                <w:lang w:val="kk-KZ"/>
              </w:rPr>
              <w:t>Постановление акимата Мангистауской областиот 10 ноября 2020 года №202 «О внесении изменений в Постановление акимата Мангистауской области №293 от 26 декабря «О реализации решения маслихата Мангистауской области №32/395 от 12 декабря 2019 года «Об областном бюджете на 2020-2022 годы».</w:t>
            </w:r>
          </w:p>
          <w:p w:rsidR="00E576C5" w:rsidRDefault="00E576C5" w:rsidP="00E576C5">
            <w:pPr>
              <w:jc w:val="both"/>
            </w:pPr>
            <w:r>
              <w:t xml:space="preserve">Постановление </w:t>
            </w:r>
            <w:proofErr w:type="spellStart"/>
            <w:r>
              <w:t>акимата</w:t>
            </w:r>
            <w:proofErr w:type="spellEnd"/>
            <w:r>
              <w:t xml:space="preserve"> </w:t>
            </w:r>
            <w:proofErr w:type="spellStart"/>
            <w:r>
              <w:t>Мангистауской</w:t>
            </w:r>
            <w:proofErr w:type="spellEnd"/>
            <w:r>
              <w:t xml:space="preserve"> области от </w:t>
            </w:r>
            <w:r>
              <w:rPr>
                <w:lang w:val="kk-KZ"/>
              </w:rPr>
              <w:t>22</w:t>
            </w:r>
            <w:r>
              <w:t xml:space="preserve"> </w:t>
            </w:r>
            <w:r>
              <w:rPr>
                <w:lang w:val="kk-KZ"/>
              </w:rPr>
              <w:t>декабря</w:t>
            </w:r>
            <w:r>
              <w:t xml:space="preserve"> 2020 года №</w:t>
            </w:r>
            <w:r>
              <w:rPr>
                <w:lang w:val="kk-KZ"/>
              </w:rPr>
              <w:t>249</w:t>
            </w:r>
            <w:r>
              <w:t xml:space="preserve"> «</w:t>
            </w:r>
            <w:proofErr w:type="gramStart"/>
            <w:r>
              <w:t>О внесений</w:t>
            </w:r>
            <w:proofErr w:type="gramEnd"/>
            <w:r>
              <w:t xml:space="preserve"> изменений и дополнений в Постановление </w:t>
            </w:r>
            <w:proofErr w:type="spellStart"/>
            <w:r>
              <w:t>акимата</w:t>
            </w:r>
            <w:proofErr w:type="spellEnd"/>
            <w:r>
              <w:t xml:space="preserve"> </w:t>
            </w:r>
            <w:proofErr w:type="spellStart"/>
            <w:r>
              <w:t>Мангистауской</w:t>
            </w:r>
            <w:proofErr w:type="spellEnd"/>
            <w:r>
              <w:t xml:space="preserve"> области от 26 декабря 2019 года №293 «О реализации решения </w:t>
            </w:r>
            <w:r>
              <w:rPr>
                <w:bCs/>
                <w:lang w:val="kk-KZ"/>
              </w:rPr>
              <w:t xml:space="preserve">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r>
              <w:rPr>
                <w:bCs/>
                <w:lang w:val="kk-KZ"/>
              </w:rPr>
              <w:t xml:space="preserve"> </w:t>
            </w:r>
          </w:p>
          <w:p w:rsidR="00107C60" w:rsidRPr="00E576C5" w:rsidRDefault="00107C60" w:rsidP="00694640">
            <w:pPr>
              <w:jc w:val="both"/>
              <w:rPr>
                <w:iCs/>
              </w:rPr>
            </w:pPr>
          </w:p>
        </w:tc>
      </w:tr>
      <w:tr w:rsidR="00107C60" w:rsidRPr="00BB7535" w:rsidTr="00694640">
        <w:tc>
          <w:tcPr>
            <w:tcW w:w="15168" w:type="dxa"/>
            <w:shd w:val="clear" w:color="auto" w:fill="auto"/>
          </w:tcPr>
          <w:p w:rsidR="00107C60" w:rsidRDefault="00107C60" w:rsidP="00694640">
            <w:pPr>
              <w:jc w:val="both"/>
              <w:rPr>
                <w:b/>
                <w:lang w:val="kk-KZ"/>
              </w:rPr>
            </w:pPr>
            <w:r w:rsidRPr="00BB7535">
              <w:rPr>
                <w:b/>
              </w:rPr>
              <w:t>Вид бюджетной программы</w:t>
            </w:r>
            <w:r>
              <w:rPr>
                <w:b/>
                <w:lang w:val="kk-KZ"/>
              </w:rPr>
              <w:t xml:space="preserve">: </w:t>
            </w:r>
          </w:p>
          <w:p w:rsidR="00107C60" w:rsidRPr="00BB7535" w:rsidRDefault="00107C60" w:rsidP="00694640">
            <w:pPr>
              <w:jc w:val="both"/>
              <w:rPr>
                <w:lang w:val="kk-KZ"/>
              </w:rPr>
            </w:pPr>
            <w:r w:rsidRPr="00BB7535">
              <w:t xml:space="preserve">в зависимости от уровня государственного управления: </w:t>
            </w:r>
            <w:r w:rsidRPr="00BB7535">
              <w:rPr>
                <w:lang w:val="kk-KZ"/>
              </w:rPr>
              <w:t>областные, утвержденные в составе бюджета области;</w:t>
            </w:r>
          </w:p>
          <w:p w:rsidR="00107C60" w:rsidRPr="00BB7535" w:rsidRDefault="00107C60" w:rsidP="00694640">
            <w:pPr>
              <w:jc w:val="both"/>
            </w:pPr>
            <w:r w:rsidRPr="00BB7535">
              <w:t xml:space="preserve">в зависимости от содержания: осуществление государственных функций, полномочий и оказание вытекающих из них государственных услуг; </w:t>
            </w:r>
          </w:p>
          <w:p w:rsidR="00107C60" w:rsidRPr="00BB7535" w:rsidRDefault="00107C60" w:rsidP="00694640">
            <w:pPr>
              <w:jc w:val="both"/>
            </w:pPr>
            <w:r w:rsidRPr="00BB7535">
              <w:t>в зависимости от способа реализации: индивидуальная бюджетная программа;</w:t>
            </w:r>
          </w:p>
          <w:p w:rsidR="00107C60" w:rsidRPr="00BB7535" w:rsidRDefault="00107C60" w:rsidP="00694640">
            <w:pPr>
              <w:jc w:val="both"/>
              <w:rPr>
                <w:b/>
              </w:rPr>
            </w:pPr>
            <w:r w:rsidRPr="00BB7535">
              <w:lastRenderedPageBreak/>
              <w:t>текущая/развитие: текущая бюджетная программа.</w:t>
            </w:r>
          </w:p>
        </w:tc>
      </w:tr>
      <w:tr w:rsidR="00107C60" w:rsidRPr="00BB7535" w:rsidTr="00694640">
        <w:tc>
          <w:tcPr>
            <w:tcW w:w="15168" w:type="dxa"/>
            <w:shd w:val="clear" w:color="auto" w:fill="auto"/>
          </w:tcPr>
          <w:p w:rsidR="00107C60" w:rsidRPr="00A312F1" w:rsidRDefault="00107C60" w:rsidP="00694640">
            <w:pPr>
              <w:jc w:val="both"/>
            </w:pPr>
            <w:r w:rsidRPr="00BB7535">
              <w:rPr>
                <w:b/>
              </w:rPr>
              <w:lastRenderedPageBreak/>
              <w:t>Цель бюджетной программы</w:t>
            </w:r>
            <w:r>
              <w:t xml:space="preserve">: </w:t>
            </w:r>
            <w:r w:rsidRPr="00BB7535">
              <w:rPr>
                <w:lang w:val="kk-KZ"/>
              </w:rPr>
              <w:t>Реализация единой государтсвенной политики в архивным деле и документообразовании на территории Мангистауской области</w:t>
            </w:r>
            <w:r>
              <w:t xml:space="preserve">. </w:t>
            </w:r>
            <w:r w:rsidRPr="00BB7535">
              <w:rPr>
                <w:lang w:val="kk-KZ"/>
              </w:rPr>
              <w:t>Осуществление взаимодействия с государственными органами, учреждениями, организациями, архивного дела и документообразования, оказание содействия их деятельности.</w:t>
            </w:r>
          </w:p>
        </w:tc>
      </w:tr>
      <w:tr w:rsidR="00107C60" w:rsidRPr="00BB7535" w:rsidTr="00694640">
        <w:tc>
          <w:tcPr>
            <w:tcW w:w="15168" w:type="dxa"/>
            <w:shd w:val="clear" w:color="auto" w:fill="auto"/>
          </w:tcPr>
          <w:p w:rsidR="00107C60" w:rsidRPr="00A312F1" w:rsidRDefault="00107C60" w:rsidP="00694640">
            <w:pPr>
              <w:jc w:val="both"/>
              <w:rPr>
                <w:lang w:val="kk-KZ"/>
              </w:rPr>
            </w:pPr>
            <w:r w:rsidRPr="00BB7535">
              <w:rPr>
                <w:b/>
              </w:rPr>
              <w:t>Конечные результаты бюджетной программы</w:t>
            </w:r>
            <w:r>
              <w:rPr>
                <w:b/>
                <w:lang w:val="kk-KZ"/>
              </w:rPr>
              <w:t xml:space="preserve">: </w:t>
            </w:r>
            <w:r w:rsidRPr="00BB7535">
              <w:rPr>
                <w:lang w:val="kk-KZ"/>
              </w:rPr>
              <w:t>Ведение государственного учета и обеспечение сохранности документов Национального архивного фонда, хранящихся в государственных архивах области</w:t>
            </w:r>
            <w:r w:rsidRPr="00BB7535">
              <w:t>.</w:t>
            </w:r>
            <w:r>
              <w:rPr>
                <w:lang w:val="kk-KZ"/>
              </w:rPr>
              <w:t xml:space="preserve"> </w:t>
            </w:r>
            <w:r w:rsidRPr="00BB7535">
              <w:rPr>
                <w:lang w:val="kk-KZ"/>
              </w:rPr>
              <w:t>Сбор и возвращение арвихных документов по истории Мангистауской области</w:t>
            </w:r>
            <w:r w:rsidRPr="00BB7535">
              <w:t xml:space="preserve">.                                                                                                  </w:t>
            </w:r>
          </w:p>
        </w:tc>
      </w:tr>
      <w:tr w:rsidR="00107C60" w:rsidRPr="00BB7535" w:rsidTr="00694640">
        <w:tc>
          <w:tcPr>
            <w:tcW w:w="15168" w:type="dxa"/>
            <w:shd w:val="clear" w:color="auto" w:fill="auto"/>
          </w:tcPr>
          <w:p w:rsidR="00107C60" w:rsidRPr="00BB7535" w:rsidRDefault="00107C60" w:rsidP="00694640">
            <w:pPr>
              <w:jc w:val="both"/>
              <w:rPr>
                <w:b/>
              </w:rPr>
            </w:pPr>
            <w:r w:rsidRPr="00BB7535">
              <w:rPr>
                <w:b/>
              </w:rPr>
              <w:t>Описание (обоснование) бюджетной программы</w:t>
            </w:r>
            <w:r>
              <w:rPr>
                <w:b/>
                <w:lang w:val="kk-KZ"/>
              </w:rPr>
              <w:t xml:space="preserve">: </w:t>
            </w:r>
            <w:r w:rsidRPr="00BB7535">
              <w:rPr>
                <w:lang w:val="kk-KZ"/>
              </w:rPr>
              <w:t>Пополнение, обеспечение сохранности, государтсвенный учет и использование Национального архивного фонда по Мангистаускйо области, ведение научно-исследовательской и научно-методической работы в области архивного дела и документоведения с управленческой, аудиовизуальной и научно-технической документацией</w:t>
            </w:r>
          </w:p>
        </w:tc>
      </w:tr>
    </w:tbl>
    <w:p w:rsidR="00107C60" w:rsidRDefault="00107C60" w:rsidP="00107C60">
      <w:pPr>
        <w:pStyle w:val="a4"/>
        <w:keepNext/>
        <w:keepLines/>
        <w:spacing w:before="0" w:beforeAutospacing="0" w:after="0" w:afterAutospacing="0"/>
        <w:jc w:val="both"/>
        <w:rPr>
          <w:b/>
        </w:rPr>
      </w:pPr>
      <w:r>
        <w:rPr>
          <w:b/>
        </w:rPr>
        <w:t xml:space="preserve"> </w:t>
      </w:r>
    </w:p>
    <w:tbl>
      <w:tblPr>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5"/>
        <w:gridCol w:w="1701"/>
        <w:gridCol w:w="1701"/>
        <w:gridCol w:w="1843"/>
        <w:gridCol w:w="1559"/>
        <w:gridCol w:w="1560"/>
        <w:gridCol w:w="1559"/>
      </w:tblGrid>
      <w:tr w:rsidR="00107C60" w:rsidRPr="0056511B" w:rsidTr="00694640">
        <w:tc>
          <w:tcPr>
            <w:tcW w:w="15018" w:type="dxa"/>
            <w:gridSpan w:val="7"/>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07C60" w:rsidRPr="0056511B" w:rsidRDefault="00107C60" w:rsidP="00694640">
            <w:pPr>
              <w:jc w:val="center"/>
            </w:pPr>
            <w:r w:rsidRPr="0056511B">
              <w:t> </w:t>
            </w:r>
            <w:r w:rsidRPr="0056511B">
              <w:rPr>
                <w:b/>
                <w:bCs/>
              </w:rPr>
              <w:t>Расходы по бюджетной программе, всего</w:t>
            </w:r>
          </w:p>
        </w:tc>
      </w:tr>
      <w:tr w:rsidR="00107C60" w:rsidRPr="004F037E" w:rsidTr="00694640">
        <w:trPr>
          <w:trHeight w:val="662"/>
        </w:trPr>
        <w:tc>
          <w:tcPr>
            <w:tcW w:w="509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4F037E" w:rsidRDefault="00107C60" w:rsidP="00694640">
            <w:pPr>
              <w:jc w:val="center"/>
            </w:pPr>
            <w:r w:rsidRPr="004F037E">
              <w:t>Расходы по бюджетной программе</w:t>
            </w:r>
          </w:p>
        </w:tc>
        <w:tc>
          <w:tcPr>
            <w:tcW w:w="170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4F037E" w:rsidRDefault="00107C60" w:rsidP="00694640">
            <w:pPr>
              <w:jc w:val="center"/>
            </w:pPr>
            <w:r w:rsidRPr="004F037E">
              <w:t>Единица измерения</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4F037E" w:rsidRDefault="00107C60" w:rsidP="00694640">
            <w:pPr>
              <w:jc w:val="center"/>
            </w:pPr>
            <w:r w:rsidRPr="004F037E">
              <w:t>Отчетный год</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4F037E" w:rsidRDefault="00107C60" w:rsidP="00694640">
            <w:pPr>
              <w:jc w:val="center"/>
            </w:pPr>
            <w:r w:rsidRPr="004F037E">
              <w:t>План текущего года</w:t>
            </w:r>
          </w:p>
        </w:tc>
        <w:tc>
          <w:tcPr>
            <w:tcW w:w="4678"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4F037E" w:rsidRDefault="00107C60" w:rsidP="00694640">
            <w:pPr>
              <w:jc w:val="center"/>
            </w:pPr>
            <w:r w:rsidRPr="004F037E">
              <w:t>Плановый период</w:t>
            </w:r>
          </w:p>
        </w:tc>
      </w:tr>
      <w:tr w:rsidR="00107C60" w:rsidRPr="004F037E" w:rsidTr="00694640">
        <w:tc>
          <w:tcPr>
            <w:tcW w:w="5095" w:type="dxa"/>
            <w:vMerge/>
            <w:tcBorders>
              <w:top w:val="outset" w:sz="6" w:space="0" w:color="auto"/>
              <w:left w:val="outset" w:sz="6" w:space="0" w:color="auto"/>
              <w:bottom w:val="outset" w:sz="6" w:space="0" w:color="auto"/>
              <w:right w:val="outset" w:sz="6" w:space="0" w:color="auto"/>
            </w:tcBorders>
            <w:vAlign w:val="center"/>
            <w:hideMark/>
          </w:tcPr>
          <w:p w:rsidR="00107C60" w:rsidRPr="004F037E" w:rsidRDefault="00107C60" w:rsidP="00694640"/>
        </w:tc>
        <w:tc>
          <w:tcPr>
            <w:tcW w:w="1701" w:type="dxa"/>
            <w:vMerge/>
            <w:tcBorders>
              <w:top w:val="outset" w:sz="6" w:space="0" w:color="auto"/>
              <w:left w:val="outset" w:sz="6" w:space="0" w:color="auto"/>
              <w:bottom w:val="outset" w:sz="6" w:space="0" w:color="auto"/>
              <w:right w:val="outset" w:sz="6" w:space="0" w:color="auto"/>
            </w:tcBorders>
            <w:vAlign w:val="center"/>
            <w:hideMark/>
          </w:tcPr>
          <w:p w:rsidR="00107C60" w:rsidRPr="004F037E" w:rsidRDefault="00107C60" w:rsidP="00694640"/>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315A20" w:rsidRDefault="00107C60" w:rsidP="00694640">
            <w:pPr>
              <w:pStyle w:val="a4"/>
              <w:spacing w:before="0" w:beforeAutospacing="0" w:after="0" w:afterAutospacing="0"/>
              <w:jc w:val="center"/>
              <w:rPr>
                <w:highlight w:val="yellow"/>
              </w:rPr>
            </w:pPr>
            <w:r w:rsidRPr="00A8129E">
              <w:t>201</w:t>
            </w:r>
            <w:r>
              <w:rPr>
                <w:lang w:val="kk-KZ"/>
              </w:rPr>
              <w:t>8</w:t>
            </w:r>
            <w:r w:rsidRPr="00A8129E">
              <w:t>г</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CC6B67" w:rsidRDefault="00107C60" w:rsidP="00694640">
            <w:pPr>
              <w:jc w:val="center"/>
            </w:pPr>
            <w:r w:rsidRPr="00CC6B67">
              <w:t>201</w:t>
            </w:r>
            <w:r>
              <w:t>9г</w:t>
            </w:r>
          </w:p>
        </w:tc>
        <w:tc>
          <w:tcPr>
            <w:tcW w:w="1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CC6B67" w:rsidRDefault="00107C60" w:rsidP="00694640">
            <w:pPr>
              <w:pStyle w:val="a4"/>
              <w:spacing w:before="0" w:beforeAutospacing="0" w:after="0" w:afterAutospacing="0"/>
              <w:jc w:val="center"/>
            </w:pPr>
            <w:r w:rsidRPr="00CC6B67">
              <w:t>20</w:t>
            </w:r>
            <w:r>
              <w:t>20г</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CC6B67" w:rsidRDefault="00107C60" w:rsidP="00694640">
            <w:pPr>
              <w:pStyle w:val="a4"/>
              <w:spacing w:before="0" w:beforeAutospacing="0" w:after="0" w:afterAutospacing="0"/>
              <w:jc w:val="center"/>
            </w:pPr>
            <w:r w:rsidRPr="00CC6B67">
              <w:t>20</w:t>
            </w:r>
            <w:r>
              <w:rPr>
                <w:lang w:val="kk-KZ"/>
              </w:rPr>
              <w:t>21</w:t>
            </w:r>
            <w:r>
              <w:t>г</w:t>
            </w:r>
          </w:p>
        </w:tc>
        <w:tc>
          <w:tcPr>
            <w:tcW w:w="1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CC6B67" w:rsidRDefault="00107C60" w:rsidP="00694640">
            <w:pPr>
              <w:pStyle w:val="a4"/>
              <w:spacing w:before="0" w:beforeAutospacing="0" w:after="0" w:afterAutospacing="0"/>
              <w:jc w:val="center"/>
            </w:pPr>
            <w:r>
              <w:t>2022г</w:t>
            </w:r>
          </w:p>
        </w:tc>
      </w:tr>
      <w:tr w:rsidR="00107C60" w:rsidRPr="0056511B" w:rsidTr="00694640">
        <w:trPr>
          <w:trHeight w:val="658"/>
        </w:trPr>
        <w:tc>
          <w:tcPr>
            <w:tcW w:w="5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56511B" w:rsidRDefault="00107C60" w:rsidP="00694640">
            <w:r>
              <w:rPr>
                <w:bCs/>
                <w:lang w:val="kk-KZ"/>
              </w:rPr>
              <w:t>Обеспечение сохранности архивного фонда</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56511B" w:rsidRDefault="00107C60" w:rsidP="00694640">
            <w:pPr>
              <w:jc w:val="center"/>
            </w:pPr>
            <w:r w:rsidRPr="0056511B">
              <w:t>тысяч тенге</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56511B" w:rsidRDefault="00107C60" w:rsidP="00694640">
            <w:pPr>
              <w:jc w:val="center"/>
              <w:rPr>
                <w:lang w:val="kk-KZ"/>
              </w:rPr>
            </w:pP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56511B" w:rsidRDefault="00107C60" w:rsidP="00694640">
            <w:pPr>
              <w:jc w:val="center"/>
              <w:rPr>
                <w:lang w:val="kk-KZ"/>
              </w:rPr>
            </w:pPr>
            <w:r>
              <w:rPr>
                <w:lang w:val="kk-KZ"/>
              </w:rPr>
              <w:t>53 441,3</w:t>
            </w:r>
          </w:p>
        </w:tc>
        <w:tc>
          <w:tcPr>
            <w:tcW w:w="1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56511B" w:rsidRDefault="00E02342" w:rsidP="00E576C5">
            <w:pPr>
              <w:jc w:val="center"/>
              <w:rPr>
                <w:lang w:val="kk-KZ"/>
              </w:rPr>
            </w:pPr>
            <w:r>
              <w:rPr>
                <w:lang w:val="kk-KZ"/>
              </w:rPr>
              <w:t xml:space="preserve">165 </w:t>
            </w:r>
            <w:r w:rsidR="00E576C5">
              <w:rPr>
                <w:lang w:val="kk-KZ"/>
              </w:rPr>
              <w:t>611</w:t>
            </w:r>
            <w:r w:rsidR="00107C60">
              <w:rPr>
                <w:lang w:val="kk-KZ"/>
              </w:rPr>
              <w:t>,0</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56511B" w:rsidRDefault="00107C60" w:rsidP="00694640">
            <w:pPr>
              <w:jc w:val="center"/>
              <w:rPr>
                <w:lang w:val="kk-KZ"/>
              </w:rPr>
            </w:pPr>
            <w:r>
              <w:rPr>
                <w:lang w:val="kk-KZ"/>
              </w:rPr>
              <w:t>155 798,0</w:t>
            </w:r>
          </w:p>
        </w:tc>
        <w:tc>
          <w:tcPr>
            <w:tcW w:w="1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56511B" w:rsidRDefault="00107C60" w:rsidP="00694640">
            <w:pPr>
              <w:jc w:val="center"/>
              <w:rPr>
                <w:lang w:val="kk-KZ"/>
              </w:rPr>
            </w:pPr>
            <w:r>
              <w:rPr>
                <w:lang w:val="kk-KZ"/>
              </w:rPr>
              <w:t>158 322,0</w:t>
            </w:r>
          </w:p>
        </w:tc>
      </w:tr>
      <w:tr w:rsidR="00107C60" w:rsidRPr="0056511B" w:rsidTr="00694640">
        <w:tc>
          <w:tcPr>
            <w:tcW w:w="5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56511B" w:rsidRDefault="00107C60" w:rsidP="00694640">
            <w:r w:rsidRPr="0056511B">
              <w:rPr>
                <w:b/>
                <w:bCs/>
              </w:rPr>
              <w:t>Итого расходы по бюджетной программе</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56511B" w:rsidRDefault="00107C60" w:rsidP="00694640">
            <w:pPr>
              <w:jc w:val="center"/>
              <w:rPr>
                <w:b/>
              </w:rPr>
            </w:pPr>
            <w:r w:rsidRPr="0056511B">
              <w:rPr>
                <w:b/>
              </w:rPr>
              <w:t>тысяч тенге</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B367E9" w:rsidRDefault="00107C60" w:rsidP="00694640">
            <w:pPr>
              <w:jc w:val="center"/>
              <w:rPr>
                <w:b/>
                <w:lang w:val="kk-KZ"/>
              </w:rPr>
            </w:pP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56511B" w:rsidRDefault="00107C60" w:rsidP="00694640">
            <w:pPr>
              <w:jc w:val="center"/>
              <w:rPr>
                <w:b/>
                <w:szCs w:val="28"/>
                <w:lang w:val="kk-KZ"/>
              </w:rPr>
            </w:pPr>
            <w:r>
              <w:rPr>
                <w:b/>
                <w:szCs w:val="28"/>
                <w:lang w:val="kk-KZ"/>
              </w:rPr>
              <w:t>53 441,3</w:t>
            </w:r>
          </w:p>
        </w:tc>
        <w:tc>
          <w:tcPr>
            <w:tcW w:w="1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56511B" w:rsidRDefault="00E02342" w:rsidP="00E576C5">
            <w:pPr>
              <w:jc w:val="center"/>
              <w:rPr>
                <w:b/>
                <w:szCs w:val="28"/>
                <w:lang w:val="kk-KZ"/>
              </w:rPr>
            </w:pPr>
            <w:r>
              <w:rPr>
                <w:b/>
                <w:szCs w:val="28"/>
                <w:lang w:val="kk-KZ"/>
              </w:rPr>
              <w:t xml:space="preserve">168 </w:t>
            </w:r>
            <w:r w:rsidR="00E576C5">
              <w:rPr>
                <w:b/>
                <w:szCs w:val="28"/>
                <w:lang w:val="kk-KZ"/>
              </w:rPr>
              <w:t>611</w:t>
            </w:r>
            <w:r w:rsidR="00107C60">
              <w:rPr>
                <w:b/>
                <w:szCs w:val="28"/>
                <w:lang w:val="kk-KZ"/>
              </w:rPr>
              <w:t>,0</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56511B" w:rsidRDefault="00107C60" w:rsidP="00694640">
            <w:pPr>
              <w:jc w:val="center"/>
              <w:rPr>
                <w:b/>
                <w:lang w:val="kk-KZ"/>
              </w:rPr>
            </w:pPr>
            <w:r>
              <w:rPr>
                <w:b/>
                <w:lang w:val="kk-KZ"/>
              </w:rPr>
              <w:t>155 798,0</w:t>
            </w:r>
          </w:p>
        </w:tc>
        <w:tc>
          <w:tcPr>
            <w:tcW w:w="1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56511B" w:rsidRDefault="00107C60" w:rsidP="00694640">
            <w:pPr>
              <w:jc w:val="center"/>
              <w:rPr>
                <w:b/>
                <w:lang w:val="kk-KZ"/>
              </w:rPr>
            </w:pPr>
            <w:r>
              <w:rPr>
                <w:b/>
                <w:lang w:val="kk-KZ"/>
              </w:rPr>
              <w:t>158 322,0</w:t>
            </w:r>
          </w:p>
        </w:tc>
      </w:tr>
    </w:tbl>
    <w:p w:rsidR="00107C60" w:rsidRDefault="00107C60" w:rsidP="00107C60">
      <w:pPr>
        <w:pStyle w:val="a4"/>
        <w:keepNext/>
        <w:keepLines/>
        <w:spacing w:before="0" w:beforeAutospacing="0" w:after="0" w:afterAutospacing="0"/>
        <w:jc w:val="both"/>
        <w:rPr>
          <w:b/>
        </w:rPr>
      </w:pPr>
    </w:p>
    <w:p w:rsidR="00107C60" w:rsidRPr="00C23C6B" w:rsidRDefault="00107C60" w:rsidP="00107C60">
      <w:pPr>
        <w:pStyle w:val="a4"/>
        <w:keepNext/>
        <w:keepLines/>
        <w:spacing w:before="0" w:beforeAutospacing="0" w:after="0" w:afterAutospacing="0"/>
        <w:jc w:val="both"/>
      </w:pPr>
      <w:r>
        <w:rPr>
          <w:b/>
          <w:lang w:val="kk-KZ"/>
        </w:rPr>
        <w:t xml:space="preserve"> Код и наименование бюджетной подпрограммы: </w:t>
      </w:r>
      <w:r w:rsidRPr="00C23C6B">
        <w:rPr>
          <w:lang w:val="kk-KZ"/>
        </w:rPr>
        <w:t xml:space="preserve">011  </w:t>
      </w:r>
      <w:r w:rsidRPr="00C23C6B">
        <w:t xml:space="preserve">За счет </w:t>
      </w:r>
      <w:r>
        <w:rPr>
          <w:lang w:val="kk-KZ"/>
        </w:rPr>
        <w:t>средств из</w:t>
      </w:r>
      <w:r w:rsidRPr="00C23C6B">
        <w:t xml:space="preserve"> республиканского бюджета</w:t>
      </w:r>
    </w:p>
    <w:tbl>
      <w:tblPr>
        <w:tblW w:w="15109" w:type="dxa"/>
        <w:tblLayout w:type="fixed"/>
        <w:tblLook w:val="04A0" w:firstRow="1" w:lastRow="0" w:firstColumn="1" w:lastColumn="0" w:noHBand="0" w:noVBand="1"/>
      </w:tblPr>
      <w:tblGrid>
        <w:gridCol w:w="15109"/>
      </w:tblGrid>
      <w:tr w:rsidR="00107C60" w:rsidRPr="00BB7535" w:rsidTr="00694640">
        <w:tc>
          <w:tcPr>
            <w:tcW w:w="15109" w:type="dxa"/>
            <w:shd w:val="clear" w:color="auto" w:fill="auto"/>
          </w:tcPr>
          <w:p w:rsidR="00107C60" w:rsidRDefault="00107C60" w:rsidP="00694640">
            <w:pPr>
              <w:jc w:val="both"/>
              <w:rPr>
                <w:b/>
                <w:i/>
                <w:u w:val="single"/>
                <w:lang w:val="kk-KZ"/>
              </w:rPr>
            </w:pPr>
            <w:r w:rsidRPr="00BB7535">
              <w:rPr>
                <w:b/>
              </w:rPr>
              <w:t xml:space="preserve">Вид бюджетной </w:t>
            </w:r>
            <w:r>
              <w:rPr>
                <w:b/>
                <w:lang w:val="kk-KZ"/>
              </w:rPr>
              <w:t>под</w:t>
            </w:r>
            <w:r w:rsidRPr="00BB7535">
              <w:rPr>
                <w:b/>
              </w:rPr>
              <w:t>программы</w:t>
            </w:r>
            <w:r>
              <w:rPr>
                <w:b/>
                <w:lang w:val="kk-KZ"/>
              </w:rPr>
              <w:t>:</w:t>
            </w:r>
          </w:p>
          <w:p w:rsidR="00107C60" w:rsidRDefault="00107C60" w:rsidP="00694640">
            <w:pPr>
              <w:jc w:val="both"/>
            </w:pPr>
            <w:r w:rsidRPr="00BB7535">
              <w:t xml:space="preserve">в зависимости от содержания: осуществление государственных функций, полномочий и оказание вытекающих из них государственных услуг; </w:t>
            </w:r>
          </w:p>
          <w:p w:rsidR="00107C60" w:rsidRDefault="00107C60" w:rsidP="00694640">
            <w:pPr>
              <w:jc w:val="both"/>
              <w:rPr>
                <w:b/>
                <w:lang w:val="kk-KZ"/>
              </w:rPr>
            </w:pPr>
            <w:r w:rsidRPr="00BB7535">
              <w:t>текущая/развитие: текущая</w:t>
            </w:r>
          </w:p>
          <w:p w:rsidR="00107C60" w:rsidRDefault="00107C60" w:rsidP="00694640">
            <w:pPr>
              <w:jc w:val="both"/>
            </w:pPr>
            <w:r w:rsidRPr="00BB7535">
              <w:rPr>
                <w:b/>
              </w:rPr>
              <w:t xml:space="preserve">Описание (обоснование) бюджетной </w:t>
            </w:r>
            <w:r>
              <w:rPr>
                <w:b/>
                <w:lang w:val="kk-KZ"/>
              </w:rPr>
              <w:t>под</w:t>
            </w:r>
            <w:r w:rsidRPr="00BB7535">
              <w:rPr>
                <w:b/>
              </w:rPr>
              <w:t>программы</w:t>
            </w:r>
            <w:r>
              <w:rPr>
                <w:b/>
                <w:lang w:val="kk-KZ"/>
              </w:rPr>
              <w:t xml:space="preserve">: </w:t>
            </w:r>
            <w:r>
              <w:rPr>
                <w:kern w:val="36"/>
                <w:sz w:val="22"/>
                <w:szCs w:val="22"/>
              </w:rPr>
              <w:t>Ц</w:t>
            </w:r>
            <w:r w:rsidRPr="006516DC">
              <w:rPr>
                <w:kern w:val="36"/>
                <w:sz w:val="22"/>
                <w:szCs w:val="22"/>
              </w:rPr>
              <w:t>елевы</w:t>
            </w:r>
            <w:r>
              <w:rPr>
                <w:kern w:val="36"/>
                <w:sz w:val="22"/>
                <w:szCs w:val="22"/>
              </w:rPr>
              <w:t>е</w:t>
            </w:r>
            <w:r w:rsidRPr="006516DC">
              <w:rPr>
                <w:kern w:val="36"/>
                <w:sz w:val="22"/>
                <w:szCs w:val="22"/>
              </w:rPr>
              <w:t xml:space="preserve"> текущи</w:t>
            </w:r>
            <w:r>
              <w:rPr>
                <w:kern w:val="36"/>
                <w:sz w:val="22"/>
                <w:szCs w:val="22"/>
              </w:rPr>
              <w:t>е</w:t>
            </w:r>
            <w:r w:rsidRPr="006516DC">
              <w:rPr>
                <w:kern w:val="36"/>
                <w:sz w:val="22"/>
                <w:szCs w:val="22"/>
              </w:rPr>
              <w:t xml:space="preserve"> трансферт</w:t>
            </w:r>
            <w:r>
              <w:rPr>
                <w:kern w:val="36"/>
                <w:sz w:val="22"/>
                <w:szCs w:val="22"/>
              </w:rPr>
              <w:t>ы</w:t>
            </w:r>
            <w:r w:rsidRPr="006516DC">
              <w:rPr>
                <w:kern w:val="36"/>
                <w:sz w:val="22"/>
                <w:szCs w:val="22"/>
              </w:rPr>
              <w:t xml:space="preserve"> </w:t>
            </w:r>
            <w:r w:rsidRPr="006516DC">
              <w:t>из республиканского бюджета</w:t>
            </w:r>
            <w:r>
              <w:t xml:space="preserve"> </w:t>
            </w:r>
            <w:r>
              <w:rPr>
                <w:lang w:val="kk-KZ"/>
              </w:rPr>
              <w:t>направленные</w:t>
            </w:r>
            <w:r w:rsidRPr="006516DC">
              <w:rPr>
                <w:sz w:val="22"/>
                <w:szCs w:val="22"/>
              </w:rPr>
              <w:t xml:space="preserve"> </w:t>
            </w:r>
            <w:r>
              <w:rPr>
                <w:sz w:val="22"/>
                <w:szCs w:val="22"/>
                <w:lang w:val="kk-KZ"/>
              </w:rPr>
              <w:t>на повышение заработной платы путем установления доплат к должностному окладу за особые условия труда в сфере культуры и архивов управленческому и основному персоналу согласно ППРК от 31 декабря 2015 года №1193 «О системе оплаты труда гражданских служащих, работников организации, содержащихся за счет средств государственного бюджета, работников казенных предприятий»</w:t>
            </w:r>
            <w:r>
              <w:rPr>
                <w:rStyle w:val="s0"/>
              </w:rPr>
              <w:t>.</w:t>
            </w:r>
            <w:r>
              <w:t> </w:t>
            </w:r>
          </w:p>
          <w:tbl>
            <w:tblPr>
              <w:tblW w:w="141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88"/>
              <w:gridCol w:w="1865"/>
              <w:gridCol w:w="1866"/>
              <w:gridCol w:w="1755"/>
              <w:gridCol w:w="1709"/>
              <w:gridCol w:w="1333"/>
              <w:gridCol w:w="1866"/>
            </w:tblGrid>
            <w:tr w:rsidR="00107C60" w:rsidRPr="00BB7535" w:rsidTr="00694640">
              <w:trPr>
                <w:trHeight w:val="429"/>
              </w:trPr>
              <w:tc>
                <w:tcPr>
                  <w:tcW w:w="378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A86A49" w:rsidRDefault="00107C60" w:rsidP="00694640">
                  <w:pPr>
                    <w:jc w:val="center"/>
                  </w:pPr>
                  <w:r w:rsidRPr="00A86A49">
                    <w:t>Показатели прямого результата</w:t>
                  </w:r>
                </w:p>
              </w:tc>
              <w:tc>
                <w:tcPr>
                  <w:tcW w:w="186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A86A49" w:rsidRDefault="00107C60" w:rsidP="00694640">
                  <w:pPr>
                    <w:jc w:val="center"/>
                  </w:pPr>
                  <w:r w:rsidRPr="00A86A49">
                    <w:t>Единица измерения</w:t>
                  </w:r>
                </w:p>
              </w:tc>
              <w:tc>
                <w:tcPr>
                  <w:tcW w:w="18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A86A49" w:rsidRDefault="00107C60" w:rsidP="00694640">
                  <w:pPr>
                    <w:jc w:val="center"/>
                  </w:pPr>
                  <w:r w:rsidRPr="00A86A49">
                    <w:t>Отчетный год</w:t>
                  </w:r>
                </w:p>
              </w:tc>
              <w:tc>
                <w:tcPr>
                  <w:tcW w:w="17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A86A49" w:rsidRDefault="00107C60" w:rsidP="00694640">
                  <w:pPr>
                    <w:jc w:val="center"/>
                  </w:pPr>
                  <w:r w:rsidRPr="00A86A49">
                    <w:t>План текущего года</w:t>
                  </w:r>
                </w:p>
              </w:tc>
              <w:tc>
                <w:tcPr>
                  <w:tcW w:w="4908"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A86A49" w:rsidRDefault="00107C60" w:rsidP="00694640">
                  <w:pPr>
                    <w:ind w:right="776"/>
                    <w:jc w:val="center"/>
                  </w:pPr>
                  <w:r w:rsidRPr="00A86A49">
                    <w:t>Плановый период</w:t>
                  </w:r>
                </w:p>
              </w:tc>
            </w:tr>
            <w:tr w:rsidR="00107C60" w:rsidRPr="00BB7535" w:rsidTr="00694640">
              <w:trPr>
                <w:trHeight w:val="296"/>
              </w:trPr>
              <w:tc>
                <w:tcPr>
                  <w:tcW w:w="3788" w:type="dxa"/>
                  <w:vMerge/>
                  <w:tcBorders>
                    <w:top w:val="outset" w:sz="6" w:space="0" w:color="auto"/>
                    <w:left w:val="outset" w:sz="6" w:space="0" w:color="auto"/>
                    <w:bottom w:val="outset" w:sz="6" w:space="0" w:color="auto"/>
                    <w:right w:val="outset" w:sz="6" w:space="0" w:color="auto"/>
                  </w:tcBorders>
                  <w:vAlign w:val="center"/>
                  <w:hideMark/>
                </w:tcPr>
                <w:p w:rsidR="00107C60" w:rsidRPr="00A86A49" w:rsidRDefault="00107C60" w:rsidP="00694640">
                  <w:pPr>
                    <w:jc w:val="center"/>
                  </w:pPr>
                </w:p>
              </w:tc>
              <w:tc>
                <w:tcPr>
                  <w:tcW w:w="1865" w:type="dxa"/>
                  <w:vMerge/>
                  <w:tcBorders>
                    <w:top w:val="outset" w:sz="6" w:space="0" w:color="auto"/>
                    <w:left w:val="outset" w:sz="6" w:space="0" w:color="auto"/>
                    <w:bottom w:val="outset" w:sz="6" w:space="0" w:color="auto"/>
                    <w:right w:val="outset" w:sz="6" w:space="0" w:color="auto"/>
                  </w:tcBorders>
                  <w:vAlign w:val="center"/>
                  <w:hideMark/>
                </w:tcPr>
                <w:p w:rsidR="00107C60" w:rsidRPr="00A86A49" w:rsidRDefault="00107C60" w:rsidP="00694640">
                  <w:pPr>
                    <w:jc w:val="center"/>
                  </w:pPr>
                </w:p>
              </w:tc>
              <w:tc>
                <w:tcPr>
                  <w:tcW w:w="18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315A20" w:rsidRDefault="00107C60" w:rsidP="00694640">
                  <w:pPr>
                    <w:pStyle w:val="a4"/>
                    <w:spacing w:before="0" w:beforeAutospacing="0" w:after="0" w:afterAutospacing="0"/>
                    <w:jc w:val="center"/>
                    <w:rPr>
                      <w:highlight w:val="yellow"/>
                    </w:rPr>
                  </w:pPr>
                  <w:r w:rsidRPr="00A8129E">
                    <w:t>201</w:t>
                  </w:r>
                  <w:r>
                    <w:rPr>
                      <w:lang w:val="kk-KZ"/>
                    </w:rPr>
                    <w:t>8</w:t>
                  </w:r>
                  <w:r w:rsidRPr="00A8129E">
                    <w:t>г</w:t>
                  </w:r>
                </w:p>
              </w:tc>
              <w:tc>
                <w:tcPr>
                  <w:tcW w:w="17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CC6B67" w:rsidRDefault="00107C60" w:rsidP="00694640">
                  <w:pPr>
                    <w:jc w:val="center"/>
                  </w:pPr>
                  <w:r w:rsidRPr="00CC6B67">
                    <w:t>201</w:t>
                  </w:r>
                  <w:r>
                    <w:t>9г</w:t>
                  </w:r>
                </w:p>
              </w:tc>
              <w:tc>
                <w:tcPr>
                  <w:tcW w:w="17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CC6B67" w:rsidRDefault="00107C60" w:rsidP="00694640">
                  <w:pPr>
                    <w:pStyle w:val="a4"/>
                    <w:spacing w:before="0" w:beforeAutospacing="0" w:after="0" w:afterAutospacing="0"/>
                    <w:jc w:val="center"/>
                  </w:pPr>
                  <w:r w:rsidRPr="00CC6B67">
                    <w:t>20</w:t>
                  </w:r>
                  <w:r>
                    <w:t>20г</w:t>
                  </w:r>
                </w:p>
              </w:tc>
              <w:tc>
                <w:tcPr>
                  <w:tcW w:w="133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CC6B67" w:rsidRDefault="00107C60" w:rsidP="00694640">
                  <w:pPr>
                    <w:pStyle w:val="a4"/>
                    <w:spacing w:before="0" w:beforeAutospacing="0" w:after="0" w:afterAutospacing="0"/>
                    <w:jc w:val="center"/>
                  </w:pPr>
                  <w:r w:rsidRPr="00CC6B67">
                    <w:t>20</w:t>
                  </w:r>
                  <w:r>
                    <w:rPr>
                      <w:lang w:val="kk-KZ"/>
                    </w:rPr>
                    <w:t>21</w:t>
                  </w:r>
                  <w:r>
                    <w:t>г</w:t>
                  </w:r>
                </w:p>
              </w:tc>
              <w:tc>
                <w:tcPr>
                  <w:tcW w:w="18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CC6B67" w:rsidRDefault="00107C60" w:rsidP="00694640">
                  <w:pPr>
                    <w:pStyle w:val="a4"/>
                    <w:spacing w:before="0" w:beforeAutospacing="0" w:after="0" w:afterAutospacing="0"/>
                    <w:jc w:val="center"/>
                  </w:pPr>
                  <w:r>
                    <w:t>2022г</w:t>
                  </w:r>
                </w:p>
              </w:tc>
            </w:tr>
            <w:tr w:rsidR="00107C60" w:rsidRPr="00BB7535" w:rsidTr="00694640">
              <w:trPr>
                <w:trHeight w:val="376"/>
              </w:trPr>
              <w:tc>
                <w:tcPr>
                  <w:tcW w:w="37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07C60" w:rsidRPr="00BB7535" w:rsidRDefault="00107C60" w:rsidP="00694640">
                  <w:r>
                    <w:rPr>
                      <w:lang w:val="kk-KZ"/>
                    </w:rPr>
                    <w:t>Повышение оплаты труда гражданским служащим</w:t>
                  </w:r>
                </w:p>
              </w:tc>
              <w:tc>
                <w:tcPr>
                  <w:tcW w:w="18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BB7535" w:rsidRDefault="00107C60" w:rsidP="00694640">
                  <w:pPr>
                    <w:jc w:val="center"/>
                    <w:rPr>
                      <w:bCs/>
                    </w:rPr>
                  </w:pPr>
                  <w:r w:rsidRPr="00BB7535">
                    <w:rPr>
                      <w:bCs/>
                    </w:rPr>
                    <w:t>чел.</w:t>
                  </w:r>
                </w:p>
              </w:tc>
              <w:tc>
                <w:tcPr>
                  <w:tcW w:w="18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BB7535" w:rsidRDefault="00107C60" w:rsidP="00694640">
                  <w:pPr>
                    <w:jc w:val="center"/>
                    <w:rPr>
                      <w:lang w:val="kk-KZ"/>
                    </w:rPr>
                  </w:pPr>
                </w:p>
              </w:tc>
              <w:tc>
                <w:tcPr>
                  <w:tcW w:w="17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BB7535" w:rsidRDefault="00107C60" w:rsidP="00694640">
                  <w:pPr>
                    <w:jc w:val="center"/>
                    <w:rPr>
                      <w:lang w:val="kk-KZ"/>
                    </w:rPr>
                  </w:pPr>
                  <w:r>
                    <w:rPr>
                      <w:lang w:val="kk-KZ"/>
                    </w:rPr>
                    <w:t>106</w:t>
                  </w:r>
                </w:p>
              </w:tc>
              <w:tc>
                <w:tcPr>
                  <w:tcW w:w="17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BB7535" w:rsidRDefault="00107C60" w:rsidP="00694640">
                  <w:pPr>
                    <w:jc w:val="center"/>
                    <w:rPr>
                      <w:lang w:val="kk-KZ"/>
                    </w:rPr>
                  </w:pPr>
                  <w:r>
                    <w:rPr>
                      <w:lang w:val="kk-KZ"/>
                    </w:rPr>
                    <w:t>63</w:t>
                  </w:r>
                </w:p>
              </w:tc>
              <w:tc>
                <w:tcPr>
                  <w:tcW w:w="133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BB7535" w:rsidRDefault="00107C60" w:rsidP="00694640">
                  <w:pPr>
                    <w:jc w:val="center"/>
                    <w:rPr>
                      <w:lang w:val="kk-KZ"/>
                    </w:rPr>
                  </w:pPr>
                </w:p>
              </w:tc>
              <w:tc>
                <w:tcPr>
                  <w:tcW w:w="18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BB7535" w:rsidRDefault="00107C60" w:rsidP="00694640">
                  <w:pPr>
                    <w:jc w:val="center"/>
                    <w:rPr>
                      <w:lang w:val="kk-KZ"/>
                    </w:rPr>
                  </w:pPr>
                </w:p>
              </w:tc>
            </w:tr>
          </w:tbl>
          <w:p w:rsidR="00107C60" w:rsidRDefault="00107C60" w:rsidP="00694640">
            <w:pPr>
              <w:jc w:val="both"/>
              <w:rPr>
                <w:b/>
                <w:lang w:val="kk-KZ"/>
              </w:rPr>
            </w:pPr>
          </w:p>
          <w:tbl>
            <w:tblPr>
              <w:tblW w:w="142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53"/>
              <w:gridCol w:w="1843"/>
              <w:gridCol w:w="1843"/>
              <w:gridCol w:w="1701"/>
              <w:gridCol w:w="1701"/>
              <w:gridCol w:w="1417"/>
              <w:gridCol w:w="1843"/>
            </w:tblGrid>
            <w:tr w:rsidR="00107C60" w:rsidRPr="00BB7535" w:rsidTr="00694640">
              <w:trPr>
                <w:trHeight w:val="469"/>
              </w:trPr>
              <w:tc>
                <w:tcPr>
                  <w:tcW w:w="3853"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A86A49" w:rsidRDefault="00107C60" w:rsidP="00694640">
                  <w:pPr>
                    <w:jc w:val="center"/>
                  </w:pPr>
                  <w:r w:rsidRPr="00A86A49">
                    <w:t xml:space="preserve">Расходы по бюджетной </w:t>
                  </w:r>
                  <w:r w:rsidRPr="00A86A49">
                    <w:rPr>
                      <w:lang w:val="kk-KZ"/>
                    </w:rPr>
                    <w:t>под</w:t>
                  </w:r>
                  <w:r w:rsidRPr="00A86A49">
                    <w:t>программе</w:t>
                  </w:r>
                </w:p>
              </w:tc>
              <w:tc>
                <w:tcPr>
                  <w:tcW w:w="1843"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A86A49" w:rsidRDefault="00107C60" w:rsidP="00694640">
                  <w:pPr>
                    <w:jc w:val="center"/>
                  </w:pPr>
                  <w:r w:rsidRPr="00A86A49">
                    <w:t>Единица измерения</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A86A49" w:rsidRDefault="00107C60" w:rsidP="00694640">
                  <w:pPr>
                    <w:jc w:val="center"/>
                  </w:pPr>
                  <w:r w:rsidRPr="00A86A49">
                    <w:t>Отчетный год</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A86A49" w:rsidRDefault="00107C60" w:rsidP="00694640">
                  <w:pPr>
                    <w:jc w:val="center"/>
                  </w:pPr>
                  <w:r w:rsidRPr="00A86A49">
                    <w:t>План текущего года</w:t>
                  </w:r>
                </w:p>
              </w:tc>
              <w:tc>
                <w:tcPr>
                  <w:tcW w:w="4961"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A86A49" w:rsidRDefault="00107C60" w:rsidP="00694640">
                  <w:pPr>
                    <w:jc w:val="center"/>
                  </w:pPr>
                  <w:r w:rsidRPr="00A86A49">
                    <w:t>Плановый период</w:t>
                  </w:r>
                </w:p>
              </w:tc>
            </w:tr>
            <w:tr w:rsidR="00107C60" w:rsidRPr="00BB7535" w:rsidTr="00694640">
              <w:trPr>
                <w:trHeight w:val="268"/>
              </w:trPr>
              <w:tc>
                <w:tcPr>
                  <w:tcW w:w="3853" w:type="dxa"/>
                  <w:vMerge/>
                  <w:tcBorders>
                    <w:top w:val="outset" w:sz="6" w:space="0" w:color="auto"/>
                    <w:left w:val="outset" w:sz="6" w:space="0" w:color="auto"/>
                    <w:bottom w:val="outset" w:sz="6" w:space="0" w:color="auto"/>
                    <w:right w:val="outset" w:sz="6" w:space="0" w:color="auto"/>
                  </w:tcBorders>
                  <w:vAlign w:val="center"/>
                  <w:hideMark/>
                </w:tcPr>
                <w:p w:rsidR="00107C60" w:rsidRPr="00A86A49" w:rsidRDefault="00107C60" w:rsidP="00694640">
                  <w:pPr>
                    <w:jc w:val="center"/>
                  </w:pPr>
                </w:p>
              </w:tc>
              <w:tc>
                <w:tcPr>
                  <w:tcW w:w="1843" w:type="dxa"/>
                  <w:vMerge/>
                  <w:tcBorders>
                    <w:top w:val="outset" w:sz="6" w:space="0" w:color="auto"/>
                    <w:left w:val="outset" w:sz="6" w:space="0" w:color="auto"/>
                    <w:bottom w:val="outset" w:sz="6" w:space="0" w:color="auto"/>
                    <w:right w:val="outset" w:sz="6" w:space="0" w:color="auto"/>
                  </w:tcBorders>
                  <w:vAlign w:val="center"/>
                  <w:hideMark/>
                </w:tcPr>
                <w:p w:rsidR="00107C60" w:rsidRPr="00A86A49" w:rsidRDefault="00107C60" w:rsidP="00694640">
                  <w:pPr>
                    <w:jc w:val="center"/>
                  </w:pP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315A20" w:rsidRDefault="00107C60" w:rsidP="00694640">
                  <w:pPr>
                    <w:pStyle w:val="a4"/>
                    <w:spacing w:before="0" w:beforeAutospacing="0" w:after="0" w:afterAutospacing="0"/>
                    <w:jc w:val="center"/>
                    <w:rPr>
                      <w:highlight w:val="yellow"/>
                    </w:rPr>
                  </w:pPr>
                  <w:r w:rsidRPr="00A8129E">
                    <w:t>201</w:t>
                  </w:r>
                  <w:r>
                    <w:rPr>
                      <w:lang w:val="kk-KZ"/>
                    </w:rPr>
                    <w:t>8</w:t>
                  </w:r>
                  <w:r w:rsidRPr="00A8129E">
                    <w:t>г</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CC6B67" w:rsidRDefault="00107C60" w:rsidP="00694640">
                  <w:pPr>
                    <w:jc w:val="center"/>
                  </w:pPr>
                  <w:r w:rsidRPr="00CC6B67">
                    <w:t>201</w:t>
                  </w:r>
                  <w:r>
                    <w:t>9г</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CC6B67" w:rsidRDefault="00107C60" w:rsidP="00694640">
                  <w:pPr>
                    <w:pStyle w:val="a4"/>
                    <w:spacing w:before="0" w:beforeAutospacing="0" w:after="0" w:afterAutospacing="0"/>
                    <w:jc w:val="center"/>
                  </w:pPr>
                  <w:r w:rsidRPr="00CC6B67">
                    <w:t>20</w:t>
                  </w:r>
                  <w:r>
                    <w:t>20г</w:t>
                  </w: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CC6B67" w:rsidRDefault="00107C60" w:rsidP="00694640">
                  <w:pPr>
                    <w:pStyle w:val="a4"/>
                    <w:spacing w:before="0" w:beforeAutospacing="0" w:after="0" w:afterAutospacing="0"/>
                    <w:jc w:val="center"/>
                  </w:pPr>
                  <w:r w:rsidRPr="00CC6B67">
                    <w:t>20</w:t>
                  </w:r>
                  <w:r>
                    <w:rPr>
                      <w:lang w:val="kk-KZ"/>
                    </w:rPr>
                    <w:t>21</w:t>
                  </w:r>
                  <w:r>
                    <w:t>г</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CC6B67" w:rsidRDefault="00107C60" w:rsidP="00694640">
                  <w:pPr>
                    <w:pStyle w:val="a4"/>
                    <w:spacing w:before="0" w:beforeAutospacing="0" w:after="0" w:afterAutospacing="0"/>
                    <w:jc w:val="center"/>
                  </w:pPr>
                  <w:r>
                    <w:t>2022г</w:t>
                  </w:r>
                </w:p>
              </w:tc>
            </w:tr>
            <w:tr w:rsidR="00107C60" w:rsidRPr="00BB7535" w:rsidTr="00694640">
              <w:trPr>
                <w:trHeight w:val="144"/>
              </w:trPr>
              <w:tc>
                <w:tcPr>
                  <w:tcW w:w="38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BB7535" w:rsidRDefault="00107C60" w:rsidP="00694640">
                  <w:r>
                    <w:t>За счет трансфертов из республиканского бюджета</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BB7535" w:rsidRDefault="00107C60" w:rsidP="00694640">
                  <w:pPr>
                    <w:jc w:val="center"/>
                  </w:pPr>
                  <w:r w:rsidRPr="00BB7535">
                    <w:t>тысяч тенге</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BB7535" w:rsidRDefault="00107C60" w:rsidP="00694640">
                  <w:pPr>
                    <w:jc w:val="center"/>
                    <w:rPr>
                      <w:lang w:val="kk-KZ"/>
                    </w:rPr>
                  </w:pP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BB7535" w:rsidRDefault="00107C60" w:rsidP="00694640">
                  <w:pPr>
                    <w:jc w:val="center"/>
                    <w:rPr>
                      <w:lang w:val="kk-KZ"/>
                    </w:rPr>
                  </w:pPr>
                  <w:r>
                    <w:rPr>
                      <w:lang w:val="kk-KZ"/>
                    </w:rPr>
                    <w:t>6 199,0</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BB7535" w:rsidRDefault="00E02342" w:rsidP="00E576C5">
                  <w:pPr>
                    <w:jc w:val="center"/>
                    <w:rPr>
                      <w:lang w:val="kk-KZ"/>
                    </w:rPr>
                  </w:pPr>
                  <w:r>
                    <w:rPr>
                      <w:lang w:val="kk-KZ"/>
                    </w:rPr>
                    <w:t xml:space="preserve">19 </w:t>
                  </w:r>
                  <w:r w:rsidR="00E576C5">
                    <w:rPr>
                      <w:lang w:val="kk-KZ"/>
                    </w:rPr>
                    <w:t>460</w:t>
                  </w:r>
                  <w:r w:rsidR="00107C60">
                    <w:rPr>
                      <w:lang w:val="kk-KZ"/>
                    </w:rPr>
                    <w:t>,0</w:t>
                  </w: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BB7535" w:rsidRDefault="00107C60" w:rsidP="00694640">
                  <w:pPr>
                    <w:jc w:val="center"/>
                    <w:rPr>
                      <w:lang w:val="kk-KZ"/>
                    </w:rPr>
                  </w:pP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BB7535" w:rsidRDefault="00107C60" w:rsidP="00694640">
                  <w:pPr>
                    <w:jc w:val="center"/>
                    <w:rPr>
                      <w:lang w:val="kk-KZ"/>
                    </w:rPr>
                  </w:pPr>
                </w:p>
              </w:tc>
            </w:tr>
            <w:tr w:rsidR="00107C60" w:rsidRPr="00BB7535" w:rsidTr="00694640">
              <w:trPr>
                <w:trHeight w:val="144"/>
              </w:trPr>
              <w:tc>
                <w:tcPr>
                  <w:tcW w:w="38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1C29A0" w:rsidRDefault="00107C60" w:rsidP="00694640">
                  <w:pPr>
                    <w:rPr>
                      <w:b/>
                      <w:lang w:val="kk-KZ"/>
                    </w:rPr>
                  </w:pPr>
                  <w:r w:rsidRPr="001C29A0">
                    <w:rPr>
                      <w:b/>
                      <w:lang w:val="kk-KZ"/>
                    </w:rPr>
                    <w:t>Итого расходы по бюджетной подпрограмме</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1C29A0" w:rsidRDefault="00107C60" w:rsidP="00694640">
                  <w:pPr>
                    <w:jc w:val="center"/>
                    <w:rPr>
                      <w:b/>
                    </w:rPr>
                  </w:pPr>
                  <w:r w:rsidRPr="001C29A0">
                    <w:rPr>
                      <w:b/>
                    </w:rPr>
                    <w:t>тысяч тенге</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1C29A0" w:rsidRDefault="00107C60" w:rsidP="00694640">
                  <w:pPr>
                    <w:jc w:val="center"/>
                    <w:rPr>
                      <w:b/>
                      <w:lang w:val="kk-KZ"/>
                    </w:rPr>
                  </w:pP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1C29A0" w:rsidRDefault="00107C60" w:rsidP="00694640">
                  <w:pPr>
                    <w:jc w:val="center"/>
                    <w:rPr>
                      <w:b/>
                      <w:lang w:val="kk-KZ"/>
                    </w:rPr>
                  </w:pPr>
                  <w:r>
                    <w:rPr>
                      <w:b/>
                      <w:lang w:val="kk-KZ"/>
                    </w:rPr>
                    <w:t>6 199,0</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1C29A0" w:rsidRDefault="00E02342" w:rsidP="00E576C5">
                  <w:pPr>
                    <w:jc w:val="center"/>
                    <w:rPr>
                      <w:b/>
                      <w:lang w:val="kk-KZ"/>
                    </w:rPr>
                  </w:pPr>
                  <w:r>
                    <w:rPr>
                      <w:b/>
                      <w:lang w:val="kk-KZ"/>
                    </w:rPr>
                    <w:t xml:space="preserve">19 </w:t>
                  </w:r>
                  <w:r w:rsidR="00E576C5">
                    <w:rPr>
                      <w:b/>
                      <w:lang w:val="kk-KZ"/>
                    </w:rPr>
                    <w:t>460</w:t>
                  </w:r>
                  <w:r w:rsidR="00107C60">
                    <w:rPr>
                      <w:b/>
                      <w:lang w:val="kk-KZ"/>
                    </w:rPr>
                    <w:t>,0</w:t>
                  </w: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1C29A0" w:rsidRDefault="00107C60" w:rsidP="00694640">
                  <w:pPr>
                    <w:jc w:val="center"/>
                    <w:rPr>
                      <w:b/>
                      <w:lang w:val="kk-KZ"/>
                    </w:rPr>
                  </w:pP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1C29A0" w:rsidRDefault="00107C60" w:rsidP="00694640">
                  <w:pPr>
                    <w:jc w:val="center"/>
                    <w:rPr>
                      <w:b/>
                      <w:lang w:val="kk-KZ"/>
                    </w:rPr>
                  </w:pPr>
                </w:p>
              </w:tc>
            </w:tr>
          </w:tbl>
          <w:p w:rsidR="00107C60" w:rsidRDefault="00107C60" w:rsidP="00694640">
            <w:pPr>
              <w:jc w:val="both"/>
              <w:rPr>
                <w:b/>
                <w:lang w:val="kk-KZ"/>
              </w:rPr>
            </w:pPr>
          </w:p>
          <w:p w:rsidR="00107C60" w:rsidRDefault="00107C60" w:rsidP="00694640">
            <w:pPr>
              <w:jc w:val="both"/>
            </w:pPr>
            <w:r>
              <w:rPr>
                <w:b/>
                <w:lang w:val="kk-KZ"/>
              </w:rPr>
              <w:t xml:space="preserve">  Код и наименование бюджетной подпрограммы: </w:t>
            </w:r>
            <w:r w:rsidRPr="0051567B">
              <w:rPr>
                <w:lang w:val="kk-KZ"/>
              </w:rPr>
              <w:t>01</w:t>
            </w:r>
            <w:r>
              <w:rPr>
                <w:lang w:val="kk-KZ"/>
              </w:rPr>
              <w:t xml:space="preserve">5 </w:t>
            </w:r>
            <w:r w:rsidRPr="0051567B">
              <w:rPr>
                <w:lang w:val="kk-KZ"/>
              </w:rPr>
              <w:t xml:space="preserve"> </w:t>
            </w:r>
            <w:r w:rsidRPr="0051567B">
              <w:t xml:space="preserve">За счет </w:t>
            </w:r>
            <w:r>
              <w:rPr>
                <w:lang w:val="kk-KZ"/>
              </w:rPr>
              <w:t xml:space="preserve">средств </w:t>
            </w:r>
            <w:r w:rsidRPr="0051567B">
              <w:t xml:space="preserve">из </w:t>
            </w:r>
            <w:r>
              <w:rPr>
                <w:lang w:val="kk-KZ"/>
              </w:rPr>
              <w:t>местного</w:t>
            </w:r>
            <w:r w:rsidRPr="0051567B">
              <w:t xml:space="preserve"> бюджета</w:t>
            </w:r>
          </w:p>
          <w:tbl>
            <w:tblPr>
              <w:tblpPr w:leftFromText="180" w:rightFromText="180" w:vertAnchor="text" w:horzAnchor="margin" w:tblpY="98"/>
              <w:tblW w:w="14601" w:type="dxa"/>
              <w:tblLayout w:type="fixed"/>
              <w:tblLook w:val="04A0" w:firstRow="1" w:lastRow="0" w:firstColumn="1" w:lastColumn="0" w:noHBand="0" w:noVBand="1"/>
            </w:tblPr>
            <w:tblGrid>
              <w:gridCol w:w="14601"/>
            </w:tblGrid>
            <w:tr w:rsidR="00107C60" w:rsidRPr="00BB7535" w:rsidTr="00694640">
              <w:tc>
                <w:tcPr>
                  <w:tcW w:w="14601" w:type="dxa"/>
                  <w:shd w:val="clear" w:color="auto" w:fill="auto"/>
                </w:tcPr>
                <w:p w:rsidR="00107C60" w:rsidRPr="007639D9" w:rsidRDefault="00107C60" w:rsidP="00694640">
                  <w:pPr>
                    <w:jc w:val="both"/>
                    <w:rPr>
                      <w:b/>
                      <w:i/>
                      <w:u w:val="single"/>
                      <w:lang w:val="kk-KZ"/>
                    </w:rPr>
                  </w:pPr>
                  <w:r w:rsidRPr="00BB7535">
                    <w:rPr>
                      <w:b/>
                    </w:rPr>
                    <w:t xml:space="preserve">Вид бюджетной </w:t>
                  </w:r>
                  <w:r>
                    <w:rPr>
                      <w:b/>
                      <w:lang w:val="kk-KZ"/>
                    </w:rPr>
                    <w:t>под</w:t>
                  </w:r>
                  <w:r w:rsidRPr="00BB7535">
                    <w:rPr>
                      <w:b/>
                    </w:rPr>
                    <w:t>программы</w:t>
                  </w:r>
                  <w:r>
                    <w:rPr>
                      <w:b/>
                      <w:lang w:val="kk-KZ"/>
                    </w:rPr>
                    <w:t>:</w:t>
                  </w:r>
                </w:p>
                <w:p w:rsidR="00107C60" w:rsidRPr="00BB7535" w:rsidRDefault="00107C60" w:rsidP="00694640">
                  <w:pPr>
                    <w:jc w:val="both"/>
                  </w:pPr>
                  <w:r w:rsidRPr="00BB7535">
                    <w:t xml:space="preserve">в зависимости от содержания: осуществление государственных функций, полномочий и оказание вытекающих из них государственных услуг; </w:t>
                  </w:r>
                </w:p>
                <w:p w:rsidR="00107C60" w:rsidRPr="00BB7535" w:rsidRDefault="00107C60" w:rsidP="00694640">
                  <w:pPr>
                    <w:jc w:val="both"/>
                    <w:rPr>
                      <w:b/>
                    </w:rPr>
                  </w:pPr>
                  <w:r w:rsidRPr="00BB7535">
                    <w:t>текущая/развитие: текущая бюджетная программа.</w:t>
                  </w:r>
                </w:p>
              </w:tc>
            </w:tr>
            <w:tr w:rsidR="00107C60" w:rsidRPr="00BB7535" w:rsidTr="00694640">
              <w:tc>
                <w:tcPr>
                  <w:tcW w:w="14601" w:type="dxa"/>
                  <w:shd w:val="clear" w:color="auto" w:fill="auto"/>
                </w:tcPr>
                <w:p w:rsidR="00107C60" w:rsidRPr="00BB7535" w:rsidRDefault="00107C60" w:rsidP="00694640">
                  <w:pPr>
                    <w:jc w:val="both"/>
                  </w:pPr>
                  <w:r w:rsidRPr="00BB7535">
                    <w:rPr>
                      <w:b/>
                    </w:rPr>
                    <w:t xml:space="preserve">Цель бюджетной </w:t>
                  </w:r>
                  <w:r>
                    <w:rPr>
                      <w:b/>
                      <w:lang w:val="kk-KZ"/>
                    </w:rPr>
                    <w:t>под</w:t>
                  </w:r>
                  <w:r w:rsidRPr="00BB7535">
                    <w:rPr>
                      <w:b/>
                    </w:rPr>
                    <w:t>программы</w:t>
                  </w:r>
                  <w:r>
                    <w:rPr>
                      <w:b/>
                      <w:lang w:val="kk-KZ"/>
                    </w:rPr>
                    <w:t>:</w:t>
                  </w:r>
                  <w:r w:rsidRPr="00BB7535">
                    <w:t xml:space="preserve"> </w:t>
                  </w:r>
                </w:p>
                <w:p w:rsidR="00107C60" w:rsidRPr="00364ADD" w:rsidRDefault="00107C60" w:rsidP="00694640">
                  <w:pPr>
                    <w:jc w:val="both"/>
                    <w:rPr>
                      <w:lang w:val="kk-KZ"/>
                    </w:rPr>
                  </w:pPr>
                  <w:r w:rsidRPr="00BB7535">
                    <w:rPr>
                      <w:lang w:val="kk-KZ"/>
                    </w:rPr>
                    <w:t>Реализация единой государтсвенной политики в архивным деле и документообразовании на территории Мангистауской области</w:t>
                  </w:r>
                  <w:r>
                    <w:t xml:space="preserve">. </w:t>
                  </w:r>
                  <w:r w:rsidRPr="00BB7535">
                    <w:rPr>
                      <w:lang w:val="kk-KZ"/>
                    </w:rPr>
                    <w:t>Осуществление взаимодействия с государственными органами, учреждениями, организациями, архивного дела и документообразования, оказание содействия их деятельности.</w:t>
                  </w:r>
                </w:p>
              </w:tc>
            </w:tr>
            <w:tr w:rsidR="00107C60" w:rsidRPr="00BB7535" w:rsidTr="00694640">
              <w:tc>
                <w:tcPr>
                  <w:tcW w:w="14601" w:type="dxa"/>
                  <w:shd w:val="clear" w:color="auto" w:fill="auto"/>
                </w:tcPr>
                <w:p w:rsidR="00107C60" w:rsidRDefault="00107C60" w:rsidP="00694640">
                  <w:pPr>
                    <w:jc w:val="both"/>
                    <w:rPr>
                      <w:lang w:val="kk-KZ"/>
                    </w:rPr>
                  </w:pPr>
                  <w:r w:rsidRPr="00BB7535">
                    <w:rPr>
                      <w:b/>
                    </w:rPr>
                    <w:t xml:space="preserve">Описание (обоснование) бюджетной </w:t>
                  </w:r>
                  <w:r>
                    <w:rPr>
                      <w:b/>
                      <w:lang w:val="kk-KZ"/>
                    </w:rPr>
                    <w:t>под</w:t>
                  </w:r>
                  <w:r w:rsidRPr="00BB7535">
                    <w:rPr>
                      <w:b/>
                    </w:rPr>
                    <w:t>программы</w:t>
                  </w:r>
                  <w:r>
                    <w:rPr>
                      <w:b/>
                      <w:lang w:val="kk-KZ"/>
                    </w:rPr>
                    <w:t xml:space="preserve">: </w:t>
                  </w:r>
                  <w:r w:rsidRPr="00BB7535">
                    <w:rPr>
                      <w:lang w:val="kk-KZ"/>
                    </w:rPr>
                    <w:t xml:space="preserve">Пополнение, обеспечение сохранности, государтсвенный учет и использование Национального архивного фонда </w:t>
                  </w:r>
                  <w:r>
                    <w:rPr>
                      <w:lang w:val="kk-KZ"/>
                    </w:rPr>
                    <w:t>по Мангистауской</w:t>
                  </w:r>
                  <w:r w:rsidRPr="00BB7535">
                    <w:rPr>
                      <w:lang w:val="kk-KZ"/>
                    </w:rPr>
                    <w:t xml:space="preserve"> области, ведение научно-исследовательской и научно-методической работы в области архивного дела и документоведения с управленческой, аудиовизуальной и научно-технической документацией</w:t>
                  </w:r>
                  <w:r>
                    <w:rPr>
                      <w:lang w:val="kk-KZ"/>
                    </w:rPr>
                    <w:t>.</w:t>
                  </w:r>
                </w:p>
                <w:tbl>
                  <w:tblPr>
                    <w:tblW w:w="14162" w:type="dxa"/>
                    <w:tblInd w:w="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1"/>
                    <w:gridCol w:w="1650"/>
                    <w:gridCol w:w="1650"/>
                    <w:gridCol w:w="1788"/>
                    <w:gridCol w:w="1512"/>
                    <w:gridCol w:w="1650"/>
                    <w:gridCol w:w="1651"/>
                  </w:tblGrid>
                  <w:tr w:rsidR="00107C60" w:rsidRPr="00BB7535" w:rsidTr="00694640">
                    <w:trPr>
                      <w:trHeight w:val="188"/>
                    </w:trPr>
                    <w:tc>
                      <w:tcPr>
                        <w:tcW w:w="426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9F4C36" w:rsidRDefault="00107C60" w:rsidP="00694640">
                        <w:pPr>
                          <w:jc w:val="center"/>
                        </w:pPr>
                        <w:r w:rsidRPr="009F4C36">
                          <w:t>Показатели прямого результата</w:t>
                        </w:r>
                      </w:p>
                    </w:tc>
                    <w:tc>
                      <w:tcPr>
                        <w:tcW w:w="165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9F4C36" w:rsidRDefault="00107C60" w:rsidP="00694640">
                        <w:pPr>
                          <w:jc w:val="center"/>
                        </w:pPr>
                        <w:r w:rsidRPr="009F4C36">
                          <w:t>Единица измерения</w:t>
                        </w:r>
                      </w:p>
                    </w:tc>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9F4C36" w:rsidRDefault="00107C60" w:rsidP="00694640">
                        <w:pPr>
                          <w:jc w:val="center"/>
                        </w:pPr>
                        <w:r w:rsidRPr="009F4C36">
                          <w:t>Отчетный год</w:t>
                        </w:r>
                      </w:p>
                    </w:tc>
                    <w:tc>
                      <w:tcPr>
                        <w:tcW w:w="17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9F4C36" w:rsidRDefault="00107C60" w:rsidP="00694640">
                        <w:pPr>
                          <w:jc w:val="center"/>
                        </w:pPr>
                        <w:r w:rsidRPr="009F4C36">
                          <w:t>План текущего года</w:t>
                        </w:r>
                      </w:p>
                    </w:tc>
                    <w:tc>
                      <w:tcPr>
                        <w:tcW w:w="4813"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9F4C36" w:rsidRDefault="00107C60" w:rsidP="00694640">
                        <w:pPr>
                          <w:jc w:val="center"/>
                        </w:pPr>
                        <w:r w:rsidRPr="009F4C36">
                          <w:t>Плановый период</w:t>
                        </w:r>
                      </w:p>
                    </w:tc>
                  </w:tr>
                  <w:tr w:rsidR="00107C60" w:rsidRPr="00BB7535" w:rsidTr="00694640">
                    <w:trPr>
                      <w:trHeight w:val="375"/>
                    </w:trPr>
                    <w:tc>
                      <w:tcPr>
                        <w:tcW w:w="4261" w:type="dxa"/>
                        <w:vMerge/>
                        <w:tcBorders>
                          <w:top w:val="outset" w:sz="6" w:space="0" w:color="auto"/>
                          <w:left w:val="outset" w:sz="6" w:space="0" w:color="auto"/>
                          <w:bottom w:val="outset" w:sz="6" w:space="0" w:color="auto"/>
                          <w:right w:val="outset" w:sz="6" w:space="0" w:color="auto"/>
                        </w:tcBorders>
                        <w:vAlign w:val="center"/>
                        <w:hideMark/>
                      </w:tcPr>
                      <w:p w:rsidR="00107C60" w:rsidRPr="009F4C36" w:rsidRDefault="00107C60" w:rsidP="00694640">
                        <w:pPr>
                          <w:jc w:val="center"/>
                        </w:pPr>
                      </w:p>
                    </w:tc>
                    <w:tc>
                      <w:tcPr>
                        <w:tcW w:w="1650" w:type="dxa"/>
                        <w:vMerge/>
                        <w:tcBorders>
                          <w:top w:val="outset" w:sz="6" w:space="0" w:color="auto"/>
                          <w:left w:val="outset" w:sz="6" w:space="0" w:color="auto"/>
                          <w:bottom w:val="outset" w:sz="6" w:space="0" w:color="auto"/>
                          <w:right w:val="outset" w:sz="6" w:space="0" w:color="auto"/>
                        </w:tcBorders>
                        <w:vAlign w:val="center"/>
                        <w:hideMark/>
                      </w:tcPr>
                      <w:p w:rsidR="00107C60" w:rsidRPr="009F4C36" w:rsidRDefault="00107C60" w:rsidP="00694640">
                        <w:pPr>
                          <w:jc w:val="center"/>
                        </w:pPr>
                      </w:p>
                    </w:tc>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315A20" w:rsidRDefault="00107C60" w:rsidP="00694640">
                        <w:pPr>
                          <w:pStyle w:val="a4"/>
                          <w:spacing w:before="0" w:beforeAutospacing="0" w:after="0" w:afterAutospacing="0"/>
                          <w:jc w:val="center"/>
                          <w:rPr>
                            <w:highlight w:val="yellow"/>
                          </w:rPr>
                        </w:pPr>
                        <w:r w:rsidRPr="00A8129E">
                          <w:t>201</w:t>
                        </w:r>
                        <w:r>
                          <w:rPr>
                            <w:lang w:val="kk-KZ"/>
                          </w:rPr>
                          <w:t>8</w:t>
                        </w:r>
                        <w:r w:rsidRPr="00A8129E">
                          <w:t>г</w:t>
                        </w:r>
                      </w:p>
                    </w:tc>
                    <w:tc>
                      <w:tcPr>
                        <w:tcW w:w="17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CC6B67" w:rsidRDefault="00107C60" w:rsidP="00694640">
                        <w:pPr>
                          <w:jc w:val="center"/>
                        </w:pPr>
                        <w:r w:rsidRPr="00CC6B67">
                          <w:t>201</w:t>
                        </w:r>
                        <w:r>
                          <w:t>9г</w:t>
                        </w:r>
                      </w:p>
                    </w:tc>
                    <w:tc>
                      <w:tcPr>
                        <w:tcW w:w="15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CC6B67" w:rsidRDefault="00107C60" w:rsidP="00694640">
                        <w:pPr>
                          <w:pStyle w:val="a4"/>
                          <w:spacing w:before="0" w:beforeAutospacing="0" w:after="0" w:afterAutospacing="0"/>
                          <w:jc w:val="center"/>
                        </w:pPr>
                        <w:r w:rsidRPr="00CC6B67">
                          <w:t>20</w:t>
                        </w:r>
                        <w:r>
                          <w:t>20г</w:t>
                        </w:r>
                      </w:p>
                    </w:tc>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CC6B67" w:rsidRDefault="00107C60" w:rsidP="00694640">
                        <w:pPr>
                          <w:pStyle w:val="a4"/>
                          <w:spacing w:before="0" w:beforeAutospacing="0" w:after="0" w:afterAutospacing="0"/>
                          <w:jc w:val="center"/>
                        </w:pPr>
                        <w:r w:rsidRPr="00CC6B67">
                          <w:t>20</w:t>
                        </w:r>
                        <w:r>
                          <w:rPr>
                            <w:lang w:val="kk-KZ"/>
                          </w:rPr>
                          <w:t>21</w:t>
                        </w:r>
                        <w:r>
                          <w:t>г</w:t>
                        </w:r>
                      </w:p>
                    </w:tc>
                    <w:tc>
                      <w:tcPr>
                        <w:tcW w:w="1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CC6B67" w:rsidRDefault="00107C60" w:rsidP="00694640">
                        <w:pPr>
                          <w:pStyle w:val="a4"/>
                          <w:spacing w:before="0" w:beforeAutospacing="0" w:after="0" w:afterAutospacing="0"/>
                          <w:jc w:val="center"/>
                        </w:pPr>
                        <w:r>
                          <w:t>2022г</w:t>
                        </w:r>
                      </w:p>
                    </w:tc>
                  </w:tr>
                  <w:tr w:rsidR="00107C60" w:rsidRPr="00BB7535" w:rsidTr="00694640">
                    <w:trPr>
                      <w:trHeight w:val="506"/>
                    </w:trPr>
                    <w:tc>
                      <w:tcPr>
                        <w:tcW w:w="42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35489A" w:rsidRDefault="00107C60" w:rsidP="00694640">
                        <w:pPr>
                          <w:pStyle w:val="a9"/>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Перевод в электронный формат архивных данные </w:t>
                        </w:r>
                      </w:p>
                    </w:tc>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35489A" w:rsidRDefault="00107C60" w:rsidP="00694640">
                        <w:pPr>
                          <w:jc w:val="center"/>
                          <w:rPr>
                            <w:lang w:val="kk-KZ"/>
                          </w:rPr>
                        </w:pPr>
                        <w:r>
                          <w:rPr>
                            <w:lang w:val="kk-KZ"/>
                          </w:rPr>
                          <w:t>дело</w:t>
                        </w:r>
                      </w:p>
                    </w:tc>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35489A" w:rsidRDefault="00107C60" w:rsidP="00694640">
                        <w:pPr>
                          <w:jc w:val="center"/>
                          <w:rPr>
                            <w:lang w:val="kk-KZ"/>
                          </w:rPr>
                        </w:pPr>
                      </w:p>
                    </w:tc>
                    <w:tc>
                      <w:tcPr>
                        <w:tcW w:w="17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35489A" w:rsidRDefault="00107C60" w:rsidP="00694640">
                        <w:pPr>
                          <w:jc w:val="center"/>
                          <w:rPr>
                            <w:lang w:val="kk-KZ"/>
                          </w:rPr>
                        </w:pPr>
                        <w:r w:rsidRPr="0035489A">
                          <w:rPr>
                            <w:lang w:val="kk-KZ"/>
                          </w:rPr>
                          <w:t>997</w:t>
                        </w:r>
                      </w:p>
                    </w:tc>
                    <w:tc>
                      <w:tcPr>
                        <w:tcW w:w="15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35489A" w:rsidRDefault="00107C60" w:rsidP="00694640">
                        <w:pPr>
                          <w:jc w:val="center"/>
                          <w:rPr>
                            <w:lang w:val="kk-KZ"/>
                          </w:rPr>
                        </w:pPr>
                        <w:r>
                          <w:rPr>
                            <w:lang w:val="kk-KZ"/>
                          </w:rPr>
                          <w:t>1008</w:t>
                        </w:r>
                      </w:p>
                    </w:tc>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07C60" w:rsidRPr="0035489A" w:rsidRDefault="00107C60" w:rsidP="00694640">
                        <w:pPr>
                          <w:jc w:val="center"/>
                          <w:rPr>
                            <w:lang w:val="kk-KZ"/>
                          </w:rPr>
                        </w:pPr>
                      </w:p>
                      <w:p w:rsidR="00107C60" w:rsidRPr="0035489A" w:rsidRDefault="00107C60" w:rsidP="00694640">
                        <w:pPr>
                          <w:jc w:val="center"/>
                          <w:rPr>
                            <w:lang w:val="kk-KZ"/>
                          </w:rPr>
                        </w:pPr>
                        <w:r>
                          <w:rPr>
                            <w:lang w:val="kk-KZ"/>
                          </w:rPr>
                          <w:t>1005</w:t>
                        </w:r>
                      </w:p>
                    </w:tc>
                    <w:tc>
                      <w:tcPr>
                        <w:tcW w:w="1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35489A" w:rsidRDefault="00107C60" w:rsidP="00694640">
                        <w:pPr>
                          <w:jc w:val="center"/>
                          <w:rPr>
                            <w:lang w:val="kk-KZ"/>
                          </w:rPr>
                        </w:pPr>
                        <w:r>
                          <w:rPr>
                            <w:lang w:val="kk-KZ"/>
                          </w:rPr>
                          <w:t>1002</w:t>
                        </w:r>
                      </w:p>
                    </w:tc>
                  </w:tr>
                  <w:tr w:rsidR="00107C60" w:rsidRPr="00BB7535" w:rsidTr="00694640">
                    <w:trPr>
                      <w:trHeight w:val="913"/>
                    </w:trPr>
                    <w:tc>
                      <w:tcPr>
                        <w:tcW w:w="42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35489A" w:rsidRDefault="00107C60" w:rsidP="00694640">
                        <w:pPr>
                          <w:pStyle w:val="a9"/>
                          <w:jc w:val="center"/>
                          <w:rPr>
                            <w:rFonts w:ascii="Times New Roman" w:hAnsi="Times New Roman" w:cs="Times New Roman"/>
                            <w:sz w:val="24"/>
                            <w:szCs w:val="24"/>
                            <w:lang w:val="kk-KZ"/>
                          </w:rPr>
                        </w:pPr>
                        <w:r w:rsidRPr="000A545D">
                          <w:rPr>
                            <w:rFonts w:ascii="Times New Roman" w:hAnsi="Times New Roman" w:cs="Times New Roman"/>
                            <w:sz w:val="24"/>
                          </w:rPr>
                          <w:t xml:space="preserve">Количество сотрудников </w:t>
                        </w:r>
                        <w:r>
                          <w:rPr>
                            <w:rFonts w:ascii="Times New Roman" w:hAnsi="Times New Roman" w:cs="Times New Roman"/>
                            <w:sz w:val="24"/>
                          </w:rPr>
                          <w:t>архивов</w:t>
                        </w:r>
                        <w:r w:rsidRPr="000A545D">
                          <w:rPr>
                            <w:rFonts w:ascii="Times New Roman" w:hAnsi="Times New Roman" w:cs="Times New Roman"/>
                            <w:sz w:val="24"/>
                          </w:rPr>
                          <w:t xml:space="preserve">, прошедших обучение на курсах повышение </w:t>
                        </w:r>
                        <w:proofErr w:type="gramStart"/>
                        <w:r w:rsidRPr="000A545D">
                          <w:rPr>
                            <w:rFonts w:ascii="Times New Roman" w:hAnsi="Times New Roman" w:cs="Times New Roman"/>
                            <w:sz w:val="24"/>
                          </w:rPr>
                          <w:t>квалификации  в</w:t>
                        </w:r>
                        <w:proofErr w:type="gramEnd"/>
                        <w:r w:rsidRPr="000A545D">
                          <w:rPr>
                            <w:rFonts w:ascii="Times New Roman" w:hAnsi="Times New Roman" w:cs="Times New Roman"/>
                            <w:sz w:val="24"/>
                          </w:rPr>
                          <w:t xml:space="preserve"> стране и за рубежом</w:t>
                        </w:r>
                        <w:r w:rsidRPr="000A545D">
                          <w:rPr>
                            <w:rFonts w:ascii="Times New Roman" w:hAnsi="Times New Roman" w:cs="Times New Roman"/>
                            <w:sz w:val="28"/>
                            <w:szCs w:val="24"/>
                            <w:lang w:val="kk-KZ"/>
                          </w:rPr>
                          <w:t xml:space="preserve">  </w:t>
                        </w:r>
                      </w:p>
                    </w:tc>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35489A" w:rsidRDefault="00107C60" w:rsidP="00694640">
                        <w:pPr>
                          <w:jc w:val="center"/>
                          <w:rPr>
                            <w:lang w:val="kk-KZ"/>
                          </w:rPr>
                        </w:pPr>
                        <w:r w:rsidRPr="0035489A">
                          <w:rPr>
                            <w:lang w:val="kk-KZ"/>
                          </w:rPr>
                          <w:t>чел</w:t>
                        </w:r>
                      </w:p>
                    </w:tc>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35489A" w:rsidRDefault="00107C60" w:rsidP="00694640">
                        <w:pPr>
                          <w:jc w:val="center"/>
                          <w:rPr>
                            <w:i/>
                            <w:lang w:val="kk-KZ"/>
                          </w:rPr>
                        </w:pPr>
                      </w:p>
                    </w:tc>
                    <w:tc>
                      <w:tcPr>
                        <w:tcW w:w="17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35489A" w:rsidRDefault="00107C60" w:rsidP="00694640">
                        <w:pPr>
                          <w:jc w:val="center"/>
                          <w:rPr>
                            <w:lang w:val="kk-KZ"/>
                          </w:rPr>
                        </w:pPr>
                        <w:r w:rsidRPr="0035489A">
                          <w:rPr>
                            <w:lang w:val="kk-KZ"/>
                          </w:rPr>
                          <w:t>5</w:t>
                        </w:r>
                      </w:p>
                    </w:tc>
                    <w:tc>
                      <w:tcPr>
                        <w:tcW w:w="15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35489A" w:rsidRDefault="00107C60" w:rsidP="00694640">
                        <w:pPr>
                          <w:jc w:val="center"/>
                          <w:rPr>
                            <w:lang w:val="kk-KZ"/>
                          </w:rPr>
                        </w:pPr>
                        <w:r w:rsidRPr="0035489A">
                          <w:rPr>
                            <w:lang w:val="kk-KZ"/>
                          </w:rPr>
                          <w:t>5</w:t>
                        </w:r>
                      </w:p>
                    </w:tc>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35489A" w:rsidRDefault="00107C60" w:rsidP="00694640">
                        <w:pPr>
                          <w:jc w:val="center"/>
                          <w:rPr>
                            <w:lang w:val="kk-KZ"/>
                          </w:rPr>
                        </w:pPr>
                        <w:r>
                          <w:rPr>
                            <w:lang w:val="kk-KZ"/>
                          </w:rPr>
                          <w:t>5</w:t>
                        </w:r>
                      </w:p>
                    </w:tc>
                    <w:tc>
                      <w:tcPr>
                        <w:tcW w:w="1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35489A" w:rsidRDefault="00107C60" w:rsidP="00694640">
                        <w:pPr>
                          <w:jc w:val="center"/>
                          <w:rPr>
                            <w:lang w:val="kk-KZ"/>
                          </w:rPr>
                        </w:pPr>
                        <w:r>
                          <w:rPr>
                            <w:lang w:val="kk-KZ"/>
                          </w:rPr>
                          <w:t>5</w:t>
                        </w:r>
                      </w:p>
                    </w:tc>
                  </w:tr>
                </w:tbl>
                <w:p w:rsidR="00107C60" w:rsidRPr="00B814DC" w:rsidRDefault="00107C60" w:rsidP="00694640">
                  <w:pPr>
                    <w:rPr>
                      <w:b/>
                    </w:rPr>
                  </w:pPr>
                </w:p>
                <w:tbl>
                  <w:tblPr>
                    <w:tblW w:w="1419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12"/>
                    <w:gridCol w:w="1701"/>
                    <w:gridCol w:w="1560"/>
                    <w:gridCol w:w="1842"/>
                    <w:gridCol w:w="1620"/>
                    <w:gridCol w:w="1509"/>
                    <w:gridCol w:w="1647"/>
                  </w:tblGrid>
                  <w:tr w:rsidR="00107C60" w:rsidRPr="00BB7535" w:rsidTr="00694640">
                    <w:trPr>
                      <w:trHeight w:val="354"/>
                    </w:trPr>
                    <w:tc>
                      <w:tcPr>
                        <w:tcW w:w="4312"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9F4C36" w:rsidRDefault="00107C60" w:rsidP="00694640">
                        <w:pPr>
                          <w:jc w:val="center"/>
                        </w:pPr>
                        <w:r w:rsidRPr="009F4C36">
                          <w:lastRenderedPageBreak/>
                          <w:t xml:space="preserve">Расходы по бюджетной </w:t>
                        </w:r>
                        <w:r w:rsidRPr="009F4C36">
                          <w:rPr>
                            <w:lang w:val="kk-KZ"/>
                          </w:rPr>
                          <w:t>под</w:t>
                        </w:r>
                        <w:r w:rsidRPr="009F4C36">
                          <w:t>программе</w:t>
                        </w:r>
                      </w:p>
                    </w:tc>
                    <w:tc>
                      <w:tcPr>
                        <w:tcW w:w="170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9F4C36" w:rsidRDefault="00107C60" w:rsidP="00694640">
                        <w:pPr>
                          <w:jc w:val="center"/>
                        </w:pPr>
                        <w:r w:rsidRPr="009F4C36">
                          <w:t>Единица измерения</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9F4C36" w:rsidRDefault="00107C60" w:rsidP="00694640">
                        <w:pPr>
                          <w:jc w:val="center"/>
                        </w:pPr>
                        <w:r w:rsidRPr="009F4C36">
                          <w:t>Отчетный год</w:t>
                        </w:r>
                      </w:p>
                    </w:tc>
                    <w:tc>
                      <w:tcPr>
                        <w:tcW w:w="18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9F4C36" w:rsidRDefault="00107C60" w:rsidP="00694640">
                        <w:pPr>
                          <w:jc w:val="center"/>
                        </w:pPr>
                        <w:r w:rsidRPr="009F4C36">
                          <w:t>План текущего года</w:t>
                        </w:r>
                      </w:p>
                    </w:tc>
                    <w:tc>
                      <w:tcPr>
                        <w:tcW w:w="4776"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9F4C36" w:rsidRDefault="00107C60" w:rsidP="00694640">
                        <w:pPr>
                          <w:jc w:val="center"/>
                        </w:pPr>
                        <w:r w:rsidRPr="009F4C36">
                          <w:t>Плановый период</w:t>
                        </w:r>
                      </w:p>
                    </w:tc>
                  </w:tr>
                  <w:tr w:rsidR="00107C60" w:rsidRPr="00BB7535" w:rsidTr="00694640">
                    <w:trPr>
                      <w:trHeight w:val="194"/>
                    </w:trPr>
                    <w:tc>
                      <w:tcPr>
                        <w:tcW w:w="4312" w:type="dxa"/>
                        <w:vMerge/>
                        <w:tcBorders>
                          <w:top w:val="outset" w:sz="6" w:space="0" w:color="auto"/>
                          <w:left w:val="outset" w:sz="6" w:space="0" w:color="auto"/>
                          <w:bottom w:val="outset" w:sz="6" w:space="0" w:color="auto"/>
                          <w:right w:val="outset" w:sz="6" w:space="0" w:color="auto"/>
                        </w:tcBorders>
                        <w:vAlign w:val="center"/>
                        <w:hideMark/>
                      </w:tcPr>
                      <w:p w:rsidR="00107C60" w:rsidRPr="009F4C36" w:rsidRDefault="00107C60" w:rsidP="00694640">
                        <w:pPr>
                          <w:jc w:val="cente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107C60" w:rsidRPr="009F4C36" w:rsidRDefault="00107C60" w:rsidP="00694640">
                        <w:pPr>
                          <w:jc w:val="center"/>
                        </w:pP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315A20" w:rsidRDefault="00107C60" w:rsidP="00694640">
                        <w:pPr>
                          <w:pStyle w:val="a4"/>
                          <w:spacing w:before="0" w:beforeAutospacing="0" w:after="0" w:afterAutospacing="0"/>
                          <w:jc w:val="center"/>
                          <w:rPr>
                            <w:highlight w:val="yellow"/>
                          </w:rPr>
                        </w:pPr>
                        <w:r w:rsidRPr="00A8129E">
                          <w:t>201</w:t>
                        </w:r>
                        <w:r>
                          <w:rPr>
                            <w:lang w:val="kk-KZ"/>
                          </w:rPr>
                          <w:t>8</w:t>
                        </w:r>
                        <w:r w:rsidRPr="00A8129E">
                          <w:t>г</w:t>
                        </w:r>
                      </w:p>
                    </w:tc>
                    <w:tc>
                      <w:tcPr>
                        <w:tcW w:w="18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CC6B67" w:rsidRDefault="00107C60" w:rsidP="00694640">
                        <w:pPr>
                          <w:jc w:val="center"/>
                        </w:pPr>
                        <w:r w:rsidRPr="00CC6B67">
                          <w:t>201</w:t>
                        </w:r>
                        <w:r>
                          <w:t>9г</w:t>
                        </w:r>
                      </w:p>
                    </w:tc>
                    <w:tc>
                      <w:tcPr>
                        <w:tcW w:w="1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CC6B67" w:rsidRDefault="00107C60" w:rsidP="00694640">
                        <w:pPr>
                          <w:pStyle w:val="a4"/>
                          <w:spacing w:before="0" w:beforeAutospacing="0" w:after="0" w:afterAutospacing="0"/>
                          <w:jc w:val="center"/>
                        </w:pPr>
                        <w:r w:rsidRPr="00CC6B67">
                          <w:t>20</w:t>
                        </w:r>
                        <w:r>
                          <w:t>20г</w:t>
                        </w:r>
                      </w:p>
                    </w:tc>
                    <w:tc>
                      <w:tcPr>
                        <w:tcW w:w="15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CC6B67" w:rsidRDefault="00107C60" w:rsidP="00694640">
                        <w:pPr>
                          <w:pStyle w:val="a4"/>
                          <w:spacing w:before="0" w:beforeAutospacing="0" w:after="0" w:afterAutospacing="0"/>
                          <w:jc w:val="center"/>
                        </w:pPr>
                        <w:r w:rsidRPr="00CC6B67">
                          <w:t>20</w:t>
                        </w:r>
                        <w:r>
                          <w:rPr>
                            <w:lang w:val="kk-KZ"/>
                          </w:rPr>
                          <w:t>21</w:t>
                        </w:r>
                        <w:r>
                          <w:t>г</w:t>
                        </w:r>
                      </w:p>
                    </w:tc>
                    <w:tc>
                      <w:tcPr>
                        <w:tcW w:w="1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CC6B67" w:rsidRDefault="00107C60" w:rsidP="00694640">
                        <w:pPr>
                          <w:pStyle w:val="a4"/>
                          <w:spacing w:before="0" w:beforeAutospacing="0" w:after="0" w:afterAutospacing="0"/>
                          <w:jc w:val="center"/>
                        </w:pPr>
                        <w:r>
                          <w:t>2022г</w:t>
                        </w:r>
                      </w:p>
                    </w:tc>
                  </w:tr>
                  <w:tr w:rsidR="00107C60" w:rsidRPr="00BB7535" w:rsidTr="00694640">
                    <w:trPr>
                      <w:trHeight w:val="573"/>
                    </w:trPr>
                    <w:tc>
                      <w:tcPr>
                        <w:tcW w:w="43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BB7535" w:rsidRDefault="00107C60" w:rsidP="00694640">
                        <w:r>
                          <w:t>За счет средств местного бюджета</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BB7535" w:rsidRDefault="00107C60" w:rsidP="00694640">
                        <w:pPr>
                          <w:jc w:val="center"/>
                        </w:pPr>
                        <w:r w:rsidRPr="00BB7535">
                          <w:t>тысяч тенге</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BB7535" w:rsidRDefault="00107C60" w:rsidP="00694640">
                        <w:pPr>
                          <w:jc w:val="center"/>
                          <w:rPr>
                            <w:lang w:val="kk-KZ"/>
                          </w:rPr>
                        </w:pPr>
                      </w:p>
                    </w:tc>
                    <w:tc>
                      <w:tcPr>
                        <w:tcW w:w="18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BB7535" w:rsidRDefault="00107C60" w:rsidP="00694640">
                        <w:pPr>
                          <w:jc w:val="center"/>
                          <w:rPr>
                            <w:lang w:val="kk-KZ"/>
                          </w:rPr>
                        </w:pPr>
                        <w:r>
                          <w:rPr>
                            <w:lang w:val="kk-KZ"/>
                          </w:rPr>
                          <w:t>47 242,3</w:t>
                        </w:r>
                      </w:p>
                    </w:tc>
                    <w:tc>
                      <w:tcPr>
                        <w:tcW w:w="1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BB7535" w:rsidRDefault="00107C60" w:rsidP="00694640">
                        <w:pPr>
                          <w:jc w:val="center"/>
                          <w:rPr>
                            <w:lang w:val="kk-KZ"/>
                          </w:rPr>
                        </w:pPr>
                        <w:r>
                          <w:rPr>
                            <w:lang w:val="kk-KZ"/>
                          </w:rPr>
                          <w:t>146 151,0</w:t>
                        </w:r>
                      </w:p>
                    </w:tc>
                    <w:tc>
                      <w:tcPr>
                        <w:tcW w:w="15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BB7535" w:rsidRDefault="00107C60" w:rsidP="00694640">
                        <w:pPr>
                          <w:jc w:val="center"/>
                          <w:rPr>
                            <w:lang w:val="kk-KZ"/>
                          </w:rPr>
                        </w:pPr>
                        <w:r>
                          <w:rPr>
                            <w:lang w:val="kk-KZ"/>
                          </w:rPr>
                          <w:t>155 798,0</w:t>
                        </w:r>
                      </w:p>
                    </w:tc>
                    <w:tc>
                      <w:tcPr>
                        <w:tcW w:w="1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BB7535" w:rsidRDefault="00107C60" w:rsidP="00694640">
                        <w:pPr>
                          <w:jc w:val="center"/>
                          <w:rPr>
                            <w:lang w:val="kk-KZ"/>
                          </w:rPr>
                        </w:pPr>
                        <w:r>
                          <w:rPr>
                            <w:lang w:val="kk-KZ"/>
                          </w:rPr>
                          <w:t>158 322,0</w:t>
                        </w:r>
                      </w:p>
                    </w:tc>
                  </w:tr>
                  <w:tr w:rsidR="00107C60" w:rsidRPr="00BB7535" w:rsidTr="00694640">
                    <w:trPr>
                      <w:trHeight w:val="547"/>
                    </w:trPr>
                    <w:tc>
                      <w:tcPr>
                        <w:tcW w:w="43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BB7535" w:rsidRDefault="00107C60" w:rsidP="00694640">
                        <w:r w:rsidRPr="00BB7535">
                          <w:rPr>
                            <w:b/>
                            <w:bCs/>
                          </w:rPr>
                          <w:t xml:space="preserve">Итого расходы по бюджетной </w:t>
                        </w:r>
                        <w:r>
                          <w:rPr>
                            <w:b/>
                            <w:bCs/>
                            <w:lang w:val="kk-KZ"/>
                          </w:rPr>
                          <w:t>под</w:t>
                        </w:r>
                        <w:r w:rsidRPr="00BB7535">
                          <w:rPr>
                            <w:b/>
                            <w:bCs/>
                          </w:rPr>
                          <w:t>программе</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07C60" w:rsidRPr="00BB7535" w:rsidRDefault="00107C60" w:rsidP="00694640">
                        <w:pPr>
                          <w:jc w:val="center"/>
                          <w:rPr>
                            <w:b/>
                          </w:rPr>
                        </w:pPr>
                        <w:r w:rsidRPr="00BB7535">
                          <w:rPr>
                            <w:b/>
                          </w:rPr>
                          <w:t>тысяч тенге</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9F4C36" w:rsidRDefault="00107C60" w:rsidP="00694640">
                        <w:pPr>
                          <w:jc w:val="center"/>
                          <w:rPr>
                            <w:b/>
                            <w:lang w:val="kk-KZ"/>
                          </w:rPr>
                        </w:pPr>
                      </w:p>
                    </w:tc>
                    <w:tc>
                      <w:tcPr>
                        <w:tcW w:w="18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BB7535" w:rsidRDefault="00107C60" w:rsidP="00694640">
                        <w:pPr>
                          <w:jc w:val="center"/>
                          <w:rPr>
                            <w:b/>
                            <w:lang w:val="kk-KZ"/>
                          </w:rPr>
                        </w:pPr>
                        <w:r>
                          <w:rPr>
                            <w:b/>
                            <w:lang w:val="kk-KZ"/>
                          </w:rPr>
                          <w:t>47 242,3</w:t>
                        </w:r>
                      </w:p>
                    </w:tc>
                    <w:tc>
                      <w:tcPr>
                        <w:tcW w:w="1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BB7535" w:rsidRDefault="00107C60" w:rsidP="00694640">
                        <w:pPr>
                          <w:jc w:val="center"/>
                          <w:rPr>
                            <w:b/>
                            <w:lang w:val="kk-KZ"/>
                          </w:rPr>
                        </w:pPr>
                        <w:r>
                          <w:rPr>
                            <w:b/>
                            <w:lang w:val="kk-KZ"/>
                          </w:rPr>
                          <w:t>146 151,0</w:t>
                        </w:r>
                      </w:p>
                    </w:tc>
                    <w:tc>
                      <w:tcPr>
                        <w:tcW w:w="15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BB7535" w:rsidRDefault="00107C60" w:rsidP="00694640">
                        <w:pPr>
                          <w:jc w:val="center"/>
                          <w:rPr>
                            <w:b/>
                            <w:lang w:val="kk-KZ"/>
                          </w:rPr>
                        </w:pPr>
                        <w:r>
                          <w:rPr>
                            <w:b/>
                            <w:lang w:val="kk-KZ"/>
                          </w:rPr>
                          <w:t>155 798,0</w:t>
                        </w:r>
                      </w:p>
                    </w:tc>
                    <w:tc>
                      <w:tcPr>
                        <w:tcW w:w="16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07C60" w:rsidRPr="00BB7535" w:rsidRDefault="00107C60" w:rsidP="00694640">
                        <w:pPr>
                          <w:jc w:val="center"/>
                          <w:rPr>
                            <w:b/>
                            <w:lang w:val="kk-KZ"/>
                          </w:rPr>
                        </w:pPr>
                        <w:r>
                          <w:rPr>
                            <w:b/>
                            <w:lang w:val="kk-KZ"/>
                          </w:rPr>
                          <w:t>158 322,0</w:t>
                        </w:r>
                      </w:p>
                    </w:tc>
                  </w:tr>
                </w:tbl>
                <w:p w:rsidR="00107C60" w:rsidRPr="00BB7535" w:rsidRDefault="00107C60" w:rsidP="00694640">
                  <w:pPr>
                    <w:jc w:val="both"/>
                    <w:rPr>
                      <w:b/>
                    </w:rPr>
                  </w:pPr>
                </w:p>
              </w:tc>
            </w:tr>
          </w:tbl>
          <w:p w:rsidR="00107C60" w:rsidRPr="00BB7535" w:rsidRDefault="00107C60" w:rsidP="00694640">
            <w:pPr>
              <w:jc w:val="both"/>
              <w:rPr>
                <w:b/>
              </w:rPr>
            </w:pPr>
          </w:p>
        </w:tc>
      </w:tr>
    </w:tbl>
    <w:p w:rsidR="00A312F1" w:rsidRDefault="00A312F1" w:rsidP="00A312F1">
      <w:pPr>
        <w:rPr>
          <w:b/>
          <w:lang w:val="kk-KZ"/>
        </w:rPr>
      </w:pPr>
    </w:p>
    <w:p w:rsidR="00107C60" w:rsidRDefault="00107C60" w:rsidP="00A312F1">
      <w:pPr>
        <w:rPr>
          <w:b/>
          <w:lang w:val="kk-KZ"/>
        </w:rPr>
      </w:pPr>
    </w:p>
    <w:p w:rsidR="001E0353" w:rsidRPr="007931D3" w:rsidRDefault="001E0353" w:rsidP="001E0353">
      <w:pPr>
        <w:widowControl w:val="0"/>
        <w:jc w:val="both"/>
        <w:rPr>
          <w:szCs w:val="28"/>
        </w:rPr>
      </w:pPr>
      <w:r w:rsidRPr="000612D5">
        <w:rPr>
          <w:rStyle w:val="s0"/>
          <w:b/>
          <w:bCs/>
        </w:rPr>
        <w:t xml:space="preserve">Код и наименование бюджетной программы: </w:t>
      </w:r>
      <w:proofErr w:type="gramStart"/>
      <w:r w:rsidRPr="00693188">
        <w:rPr>
          <w:rStyle w:val="s0"/>
          <w:bCs/>
        </w:rPr>
        <w:t>113</w:t>
      </w:r>
      <w:r w:rsidRPr="003E76DD">
        <w:rPr>
          <w:bCs/>
        </w:rPr>
        <w:t xml:space="preserve">  </w:t>
      </w:r>
      <w:r w:rsidRPr="007931D3">
        <w:rPr>
          <w:bCs/>
          <w:sz w:val="22"/>
        </w:rPr>
        <w:t>«</w:t>
      </w:r>
      <w:proofErr w:type="gramEnd"/>
      <w:r w:rsidRPr="00056A22">
        <w:rPr>
          <w:szCs w:val="28"/>
        </w:rPr>
        <w:t>Целевые текущие трансферты нижестоящим бюджетам»</w:t>
      </w:r>
    </w:p>
    <w:p w:rsidR="001E0353" w:rsidRPr="00212262" w:rsidRDefault="001E0353" w:rsidP="001E0353">
      <w:pPr>
        <w:jc w:val="both"/>
        <w:rPr>
          <w:rStyle w:val="a6"/>
          <w:b/>
          <w:bCs/>
          <w:lang w:val="kk-KZ"/>
        </w:rPr>
      </w:pPr>
      <w:r w:rsidRPr="000612D5">
        <w:rPr>
          <w:rStyle w:val="s0"/>
          <w:b/>
          <w:bCs/>
        </w:rPr>
        <w:t xml:space="preserve">Руководитель бюджетной программы: </w:t>
      </w:r>
      <w:r>
        <w:rPr>
          <w:bCs/>
          <w:lang w:val="kk-KZ"/>
        </w:rPr>
        <w:t>П. Сармурзина</w:t>
      </w:r>
    </w:p>
    <w:p w:rsidR="001E0353" w:rsidRPr="000612D5" w:rsidRDefault="001E0353" w:rsidP="001E0353">
      <w:pPr>
        <w:jc w:val="both"/>
        <w:rPr>
          <w:rStyle w:val="s0"/>
          <w:b/>
          <w:bCs/>
        </w:rPr>
      </w:pPr>
      <w:r w:rsidRPr="000612D5">
        <w:rPr>
          <w:rStyle w:val="s0"/>
          <w:b/>
          <w:bCs/>
        </w:rPr>
        <w:t xml:space="preserve">Нормативная правовая основа бюджетной программы: </w:t>
      </w:r>
    </w:p>
    <w:p w:rsidR="001E0353" w:rsidRPr="000612D5" w:rsidRDefault="001E0353" w:rsidP="001E0353">
      <w:pPr>
        <w:autoSpaceDE w:val="0"/>
        <w:autoSpaceDN w:val="0"/>
        <w:adjustRightInd w:val="0"/>
        <w:jc w:val="both"/>
      </w:pPr>
      <w:r w:rsidRPr="000612D5">
        <w:t>Бюджетный кодекс Республики Казахстан от 4 декабря 2008 года №</w:t>
      </w:r>
      <w:r w:rsidRPr="000612D5">
        <w:rPr>
          <w:lang w:val="ru-MD"/>
        </w:rPr>
        <w:t xml:space="preserve"> 95-</w:t>
      </w:r>
      <w:r w:rsidRPr="000612D5">
        <w:rPr>
          <w:lang w:val="en-US"/>
        </w:rPr>
        <w:t>IV</w:t>
      </w:r>
      <w:r w:rsidRPr="000612D5">
        <w:t xml:space="preserve"> ЗРК;</w:t>
      </w:r>
      <w:r w:rsidRPr="000612D5">
        <w:rPr>
          <w:lang w:val="ru-MD"/>
        </w:rPr>
        <w:t xml:space="preserve"> </w:t>
      </w:r>
    </w:p>
    <w:p w:rsidR="001E0353" w:rsidRPr="000612D5" w:rsidRDefault="001E0353" w:rsidP="001E0353">
      <w:pPr>
        <w:autoSpaceDE w:val="0"/>
        <w:autoSpaceDN w:val="0"/>
        <w:adjustRightInd w:val="0"/>
        <w:jc w:val="both"/>
        <w:rPr>
          <w:lang w:val="kk-KZ"/>
        </w:rPr>
      </w:pPr>
      <w:r w:rsidRPr="000612D5">
        <w:rPr>
          <w:lang w:val="kk-KZ"/>
        </w:rPr>
        <w:t>Закон Республики Казахстан от 15 декабря 2006 года № 207 «О культуре»;</w:t>
      </w:r>
    </w:p>
    <w:p w:rsidR="001E0353" w:rsidRPr="00BB7535" w:rsidRDefault="001E0353" w:rsidP="001E0353">
      <w:pPr>
        <w:jc w:val="both"/>
        <w:rPr>
          <w:iCs/>
          <w:lang w:val="kk-KZ"/>
        </w:rPr>
      </w:pPr>
      <w:r>
        <w:rPr>
          <w:iCs/>
          <w:lang w:val="kk-KZ"/>
        </w:rPr>
        <w:t xml:space="preserve">ППРК </w:t>
      </w:r>
      <w:r w:rsidRPr="00BB7535">
        <w:rPr>
          <w:iCs/>
        </w:rPr>
        <w:t>«О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sidRPr="00BB7535">
        <w:t xml:space="preserve"> </w:t>
      </w:r>
      <w:r w:rsidRPr="00BB7535">
        <w:rPr>
          <w:iCs/>
        </w:rPr>
        <w:t xml:space="preserve">от </w:t>
      </w:r>
      <w:r w:rsidRPr="00BB7535">
        <w:rPr>
          <w:iCs/>
          <w:lang w:val="kk-KZ"/>
        </w:rPr>
        <w:t>31</w:t>
      </w:r>
      <w:r w:rsidRPr="00BB7535">
        <w:rPr>
          <w:iCs/>
        </w:rPr>
        <w:t xml:space="preserve"> декабря 20</w:t>
      </w:r>
      <w:r w:rsidRPr="00BB7535">
        <w:rPr>
          <w:iCs/>
          <w:lang w:val="kk-KZ"/>
        </w:rPr>
        <w:t>15</w:t>
      </w:r>
      <w:r w:rsidRPr="00BB7535">
        <w:rPr>
          <w:iCs/>
        </w:rPr>
        <w:t xml:space="preserve"> года № </w:t>
      </w:r>
      <w:r w:rsidRPr="00BB7535">
        <w:rPr>
          <w:iCs/>
          <w:lang w:val="kk-KZ"/>
        </w:rPr>
        <w:t>1193;</w:t>
      </w:r>
    </w:p>
    <w:p w:rsidR="001E0353" w:rsidRDefault="001E0353" w:rsidP="001E0353">
      <w:pPr>
        <w:jc w:val="both"/>
      </w:pPr>
      <w:r>
        <w:rPr>
          <w:bCs/>
          <w:lang w:val="kk-KZ"/>
        </w:rPr>
        <w:t xml:space="preserve">Решение 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p>
    <w:p w:rsidR="001E0353" w:rsidRPr="009E0775" w:rsidRDefault="001E0353" w:rsidP="001E0353">
      <w:pPr>
        <w:jc w:val="both"/>
        <w:rPr>
          <w:lang w:val="kk-KZ"/>
        </w:rPr>
      </w:pPr>
      <w:r w:rsidRPr="00FE3289">
        <w:rPr>
          <w:szCs w:val="28"/>
          <w:lang w:val="kk-KZ"/>
        </w:rPr>
        <w:t xml:space="preserve">Постановление акимата Мангистауской области от 16 апреля 2020 года №63 «О внесении изменений в Постановление акимата Мангистауской области от 26 декабря 2019 года </w:t>
      </w:r>
      <w:r>
        <w:rPr>
          <w:szCs w:val="28"/>
          <w:lang w:val="kk-KZ"/>
        </w:rPr>
        <w:t xml:space="preserve">№293 </w:t>
      </w:r>
      <w:r w:rsidRPr="00FE3289">
        <w:rPr>
          <w:szCs w:val="28"/>
          <w:lang w:val="kk-KZ"/>
        </w:rPr>
        <w:t>«</w:t>
      </w:r>
      <w:r w:rsidRPr="00FE3289">
        <w:rPr>
          <w:lang w:val="kk-KZ"/>
        </w:rPr>
        <w:t>Об областном бюджете на 2020-2022 годы»</w:t>
      </w:r>
      <w:r w:rsidRPr="00FE3289">
        <w:rPr>
          <w:sz w:val="28"/>
          <w:szCs w:val="28"/>
          <w:lang w:val="kk-KZ"/>
        </w:rPr>
        <w:t xml:space="preserve"> </w:t>
      </w:r>
    </w:p>
    <w:p w:rsidR="001E0353" w:rsidRPr="009E0775" w:rsidRDefault="001E0353" w:rsidP="001E0353">
      <w:pPr>
        <w:jc w:val="both"/>
        <w:rPr>
          <w:lang w:val="kk-KZ"/>
        </w:rPr>
      </w:pPr>
      <w:r w:rsidRPr="00FE3289">
        <w:rPr>
          <w:szCs w:val="28"/>
          <w:lang w:val="kk-KZ"/>
        </w:rPr>
        <w:t xml:space="preserve">Постановление акимата Мангистауской области от 16 </w:t>
      </w:r>
      <w:r>
        <w:rPr>
          <w:szCs w:val="28"/>
          <w:lang w:val="kk-KZ"/>
        </w:rPr>
        <w:t>сентября</w:t>
      </w:r>
      <w:r w:rsidRPr="00FE3289">
        <w:rPr>
          <w:szCs w:val="28"/>
          <w:lang w:val="kk-KZ"/>
        </w:rPr>
        <w:t xml:space="preserve"> 2020 года №</w:t>
      </w:r>
      <w:r>
        <w:rPr>
          <w:szCs w:val="28"/>
          <w:lang w:val="kk-KZ"/>
        </w:rPr>
        <w:t>146</w:t>
      </w:r>
      <w:r w:rsidRPr="00FE3289">
        <w:rPr>
          <w:szCs w:val="28"/>
          <w:lang w:val="kk-KZ"/>
        </w:rPr>
        <w:t xml:space="preserve"> «О внесении изменений в Постановление акимата Мангистауской области от 26 декабря 2019 года </w:t>
      </w:r>
      <w:r>
        <w:rPr>
          <w:szCs w:val="28"/>
          <w:lang w:val="kk-KZ"/>
        </w:rPr>
        <w:t xml:space="preserve">№293 </w:t>
      </w:r>
      <w:r w:rsidRPr="00FE3289">
        <w:rPr>
          <w:szCs w:val="28"/>
          <w:lang w:val="kk-KZ"/>
        </w:rPr>
        <w:t>«</w:t>
      </w:r>
      <w:r w:rsidRPr="00FE3289">
        <w:rPr>
          <w:lang w:val="kk-KZ"/>
        </w:rPr>
        <w:t>Об областном бюджете на 2020-2022 годы»</w:t>
      </w:r>
      <w:r w:rsidRPr="00FE3289">
        <w:rPr>
          <w:sz w:val="28"/>
          <w:szCs w:val="28"/>
          <w:lang w:val="kk-KZ"/>
        </w:rPr>
        <w:t xml:space="preserve"> </w:t>
      </w:r>
    </w:p>
    <w:p w:rsidR="001E0353" w:rsidRDefault="001E0353" w:rsidP="001E0353">
      <w:pPr>
        <w:jc w:val="both"/>
        <w:rPr>
          <w:lang w:val="kk-KZ"/>
        </w:rPr>
      </w:pPr>
      <w:r>
        <w:rPr>
          <w:lang w:val="kk-KZ"/>
        </w:rPr>
        <w:t>Постановление акимата Мангистауской областиот 10 ноября 2020 года №202 «О внесении изменений в Постановление акимата Мангистауской области №293 от 26 декабря «О реализации решения маслихата Мангистауской области №32/395 от 12 декабря 2019 года «Об областном бюджете на 2020-2022 годы».</w:t>
      </w:r>
    </w:p>
    <w:p w:rsidR="00D836D9" w:rsidRDefault="00D836D9" w:rsidP="00D836D9">
      <w:pPr>
        <w:jc w:val="both"/>
      </w:pPr>
      <w:r>
        <w:t xml:space="preserve">Постановление </w:t>
      </w:r>
      <w:proofErr w:type="spellStart"/>
      <w:r>
        <w:t>акимата</w:t>
      </w:r>
      <w:proofErr w:type="spellEnd"/>
      <w:r>
        <w:t xml:space="preserve"> </w:t>
      </w:r>
      <w:proofErr w:type="spellStart"/>
      <w:r>
        <w:t>Мангистауской</w:t>
      </w:r>
      <w:proofErr w:type="spellEnd"/>
      <w:r>
        <w:t xml:space="preserve"> области от </w:t>
      </w:r>
      <w:r>
        <w:rPr>
          <w:lang w:val="kk-KZ"/>
        </w:rPr>
        <w:t>22</w:t>
      </w:r>
      <w:r>
        <w:t xml:space="preserve"> </w:t>
      </w:r>
      <w:r>
        <w:rPr>
          <w:lang w:val="kk-KZ"/>
        </w:rPr>
        <w:t>декабря</w:t>
      </w:r>
      <w:r>
        <w:t xml:space="preserve"> 2020 года №</w:t>
      </w:r>
      <w:r>
        <w:rPr>
          <w:lang w:val="kk-KZ"/>
        </w:rPr>
        <w:t>249</w:t>
      </w:r>
      <w:r>
        <w:t xml:space="preserve"> «</w:t>
      </w:r>
      <w:proofErr w:type="gramStart"/>
      <w:r>
        <w:t>О внесений</w:t>
      </w:r>
      <w:proofErr w:type="gramEnd"/>
      <w:r>
        <w:t xml:space="preserve"> изменений и дополнений в Постановление </w:t>
      </w:r>
      <w:proofErr w:type="spellStart"/>
      <w:r>
        <w:t>акимата</w:t>
      </w:r>
      <w:proofErr w:type="spellEnd"/>
      <w:r>
        <w:t xml:space="preserve"> </w:t>
      </w:r>
      <w:proofErr w:type="spellStart"/>
      <w:r>
        <w:t>Мангистауской</w:t>
      </w:r>
      <w:proofErr w:type="spellEnd"/>
      <w:r>
        <w:t xml:space="preserve"> области от 26 декабря 2019 года №293 «О реализации решения </w:t>
      </w:r>
      <w:r>
        <w:rPr>
          <w:bCs/>
          <w:lang w:val="kk-KZ"/>
        </w:rPr>
        <w:t xml:space="preserve">областного маслихата от 12 декабря 2019 года </w:t>
      </w:r>
      <w:r w:rsidRPr="00B0369D">
        <w:rPr>
          <w:bCs/>
          <w:lang w:val="kk-KZ"/>
        </w:rPr>
        <w:t>№32/3</w:t>
      </w:r>
      <w:r>
        <w:rPr>
          <w:bCs/>
          <w:lang w:val="kk-KZ"/>
        </w:rPr>
        <w:t>95 «</w:t>
      </w:r>
      <w:r>
        <w:t>Об областном бюджете на 2020</w:t>
      </w:r>
      <w:r w:rsidRPr="00FC18DA">
        <w:t>-202</w:t>
      </w:r>
      <w:r>
        <w:t>2</w:t>
      </w:r>
      <w:r w:rsidRPr="00FC18DA">
        <w:t xml:space="preserve"> годы».</w:t>
      </w:r>
      <w:r>
        <w:rPr>
          <w:bCs/>
          <w:lang w:val="kk-KZ"/>
        </w:rPr>
        <w:t xml:space="preserve"> </w:t>
      </w:r>
    </w:p>
    <w:p w:rsidR="001E0353" w:rsidRPr="00D836D9" w:rsidRDefault="001E0353" w:rsidP="001E0353">
      <w:pPr>
        <w:jc w:val="both"/>
      </w:pPr>
    </w:p>
    <w:p w:rsidR="001E0353" w:rsidRPr="00BE00D1" w:rsidRDefault="001E0353" w:rsidP="001E0353">
      <w:pPr>
        <w:jc w:val="both"/>
      </w:pPr>
      <w:r w:rsidRPr="00BE00D1">
        <w:rPr>
          <w:rStyle w:val="s0"/>
          <w:b/>
          <w:bCs/>
        </w:rPr>
        <w:t>Вид бюджетной программы:</w:t>
      </w:r>
    </w:p>
    <w:p w:rsidR="001E0353" w:rsidRPr="00BE00D1" w:rsidRDefault="001E0353" w:rsidP="001E0353">
      <w:pPr>
        <w:jc w:val="both"/>
        <w:rPr>
          <w:u w:val="single"/>
        </w:rPr>
      </w:pPr>
      <w:r w:rsidRPr="00BE00D1">
        <w:rPr>
          <w:rStyle w:val="s0"/>
          <w:b/>
          <w:bCs/>
        </w:rPr>
        <w:t xml:space="preserve">в зависимости от уровня государственного управления: </w:t>
      </w:r>
      <w:r>
        <w:rPr>
          <w:rStyle w:val="s0"/>
          <w:lang w:val="kk-KZ"/>
        </w:rPr>
        <w:t>республикански</w:t>
      </w:r>
      <w:r>
        <w:rPr>
          <w:rStyle w:val="s0"/>
        </w:rPr>
        <w:t xml:space="preserve">й </w:t>
      </w:r>
      <w:r w:rsidRPr="00BE00D1">
        <w:rPr>
          <w:rStyle w:val="s0"/>
        </w:rPr>
        <w:t>бюджет</w:t>
      </w:r>
    </w:p>
    <w:p w:rsidR="001E0353" w:rsidRPr="00BE00D1" w:rsidRDefault="001E0353" w:rsidP="001E0353">
      <w:pPr>
        <w:jc w:val="both"/>
        <w:rPr>
          <w:u w:val="single"/>
        </w:rPr>
      </w:pPr>
      <w:r w:rsidRPr="00BE00D1">
        <w:rPr>
          <w:rStyle w:val="s0"/>
          <w:b/>
          <w:bCs/>
        </w:rPr>
        <w:t xml:space="preserve">в зависимости от </w:t>
      </w:r>
      <w:proofErr w:type="gramStart"/>
      <w:r w:rsidRPr="00BE00D1">
        <w:rPr>
          <w:rStyle w:val="s0"/>
          <w:b/>
          <w:bCs/>
        </w:rPr>
        <w:t xml:space="preserve">содержания:  </w:t>
      </w:r>
      <w:r>
        <w:rPr>
          <w:lang w:val="kk-KZ"/>
        </w:rPr>
        <w:t>П</w:t>
      </w:r>
      <w:proofErr w:type="spellStart"/>
      <w:r w:rsidRPr="006A6691">
        <w:t>редоставление</w:t>
      </w:r>
      <w:proofErr w:type="spellEnd"/>
      <w:proofErr w:type="gramEnd"/>
      <w:r w:rsidRPr="006A6691">
        <w:t xml:space="preserve">  трансфертов и бюджетных субсидий</w:t>
      </w:r>
    </w:p>
    <w:p w:rsidR="001E0353" w:rsidRPr="00BE00D1" w:rsidRDefault="001E0353" w:rsidP="001E0353">
      <w:pPr>
        <w:jc w:val="both"/>
        <w:rPr>
          <w:rStyle w:val="a6"/>
          <w:b/>
          <w:bCs/>
        </w:rPr>
      </w:pPr>
      <w:r w:rsidRPr="00BE00D1">
        <w:rPr>
          <w:rStyle w:val="s0"/>
          <w:b/>
          <w:bCs/>
        </w:rPr>
        <w:t xml:space="preserve">в зависимости от способа реализации: </w:t>
      </w:r>
      <w:r w:rsidRPr="009B7C7C">
        <w:t>Индивидуальные бюджетные программы, реализуемые одним администратором</w:t>
      </w:r>
      <w:r w:rsidRPr="00BE00D1">
        <w:rPr>
          <w:rStyle w:val="a6"/>
          <w:b/>
          <w:bCs/>
        </w:rPr>
        <w:t xml:space="preserve"> </w:t>
      </w:r>
    </w:p>
    <w:p w:rsidR="001E0353" w:rsidRPr="00BE00D1" w:rsidRDefault="001E0353" w:rsidP="001E0353">
      <w:pPr>
        <w:jc w:val="both"/>
      </w:pPr>
      <w:r w:rsidRPr="00BE00D1">
        <w:rPr>
          <w:rStyle w:val="s0"/>
          <w:b/>
          <w:bCs/>
        </w:rPr>
        <w:t xml:space="preserve">текущая/развитие: </w:t>
      </w:r>
      <w:r w:rsidRPr="00BE00D1">
        <w:t>Текущая</w:t>
      </w:r>
    </w:p>
    <w:p w:rsidR="001E0353" w:rsidRPr="00D14A10" w:rsidRDefault="001E0353" w:rsidP="001E0353">
      <w:pPr>
        <w:pStyle w:val="2"/>
        <w:rPr>
          <w:rFonts w:ascii="Times New Roman" w:hAnsi="Times New Roman" w:cs="Times New Roman"/>
          <w:bCs/>
        </w:rPr>
      </w:pPr>
      <w:r w:rsidRPr="00BE00D1">
        <w:rPr>
          <w:rStyle w:val="s0"/>
          <w:b/>
          <w:bCs/>
        </w:rPr>
        <w:t xml:space="preserve">Цель бюджетной программы: </w:t>
      </w:r>
      <w:r w:rsidRPr="00D14A10">
        <w:rPr>
          <w:rFonts w:ascii="Times New Roman" w:hAnsi="Times New Roman" w:cs="Times New Roman"/>
          <w:sz w:val="22"/>
          <w:szCs w:val="22"/>
          <w:lang w:val="kk-KZ"/>
        </w:rPr>
        <w:t>повышение заработной платы путем установления доплат к должностному окладу за особые условия труда в сфере культуры и архивов управленческому и основному персоналу</w:t>
      </w:r>
      <w:r>
        <w:rPr>
          <w:rFonts w:ascii="Times New Roman" w:hAnsi="Times New Roman" w:cs="Times New Roman"/>
          <w:sz w:val="22"/>
          <w:szCs w:val="22"/>
          <w:lang w:val="kk-KZ"/>
        </w:rPr>
        <w:t>; улучшение состояния объектов культуры путем проведения текущих ремонтов</w:t>
      </w:r>
    </w:p>
    <w:p w:rsidR="001E0353" w:rsidRPr="00BC42B7" w:rsidRDefault="001E0353" w:rsidP="001E0353">
      <w:pPr>
        <w:jc w:val="both"/>
      </w:pPr>
      <w:r w:rsidRPr="0044644D">
        <w:rPr>
          <w:b/>
          <w:bCs/>
        </w:rPr>
        <w:lastRenderedPageBreak/>
        <w:t>Конечные результаты бюджетной программы</w:t>
      </w:r>
      <w:r>
        <w:rPr>
          <w:bCs/>
        </w:rPr>
        <w:t xml:space="preserve">: </w:t>
      </w:r>
      <w:r>
        <w:t xml:space="preserve">до конца 2020 года обеспечить освоение выделенных средств, ожидается исполнение </w:t>
      </w:r>
      <w:proofErr w:type="gramStart"/>
      <w:r>
        <w:t>на  100</w:t>
      </w:r>
      <w:proofErr w:type="gramEnd"/>
      <w:r>
        <w:t>%.</w:t>
      </w:r>
      <w:r w:rsidRPr="006E1694">
        <w:t xml:space="preserve"> </w:t>
      </w:r>
    </w:p>
    <w:p w:rsidR="001E0353" w:rsidRDefault="001E0353" w:rsidP="001E0353">
      <w:pPr>
        <w:jc w:val="both"/>
        <w:rPr>
          <w:rStyle w:val="s0"/>
        </w:rPr>
      </w:pPr>
      <w:r w:rsidRPr="00BE00D1">
        <w:rPr>
          <w:rStyle w:val="s0"/>
          <w:b/>
          <w:bCs/>
        </w:rPr>
        <w:t xml:space="preserve">Описание (обоснование) бюджетной подпрограммы: </w:t>
      </w:r>
      <w:r>
        <w:rPr>
          <w:kern w:val="36"/>
          <w:sz w:val="22"/>
          <w:szCs w:val="22"/>
        </w:rPr>
        <w:t>Ц</w:t>
      </w:r>
      <w:r w:rsidRPr="006516DC">
        <w:rPr>
          <w:kern w:val="36"/>
          <w:sz w:val="22"/>
          <w:szCs w:val="22"/>
        </w:rPr>
        <w:t>елевы</w:t>
      </w:r>
      <w:r>
        <w:rPr>
          <w:kern w:val="36"/>
          <w:sz w:val="22"/>
          <w:szCs w:val="22"/>
        </w:rPr>
        <w:t>е</w:t>
      </w:r>
      <w:r w:rsidRPr="006516DC">
        <w:rPr>
          <w:kern w:val="36"/>
          <w:sz w:val="22"/>
          <w:szCs w:val="22"/>
        </w:rPr>
        <w:t xml:space="preserve"> текущи</w:t>
      </w:r>
      <w:r>
        <w:rPr>
          <w:kern w:val="36"/>
          <w:sz w:val="22"/>
          <w:szCs w:val="22"/>
        </w:rPr>
        <w:t>е</w:t>
      </w:r>
      <w:r w:rsidRPr="006516DC">
        <w:rPr>
          <w:kern w:val="36"/>
          <w:sz w:val="22"/>
          <w:szCs w:val="22"/>
        </w:rPr>
        <w:t xml:space="preserve"> трансферт</w:t>
      </w:r>
      <w:r>
        <w:rPr>
          <w:kern w:val="36"/>
          <w:sz w:val="22"/>
          <w:szCs w:val="22"/>
        </w:rPr>
        <w:t>ы</w:t>
      </w:r>
      <w:r w:rsidRPr="006516DC">
        <w:rPr>
          <w:kern w:val="36"/>
          <w:sz w:val="22"/>
          <w:szCs w:val="22"/>
        </w:rPr>
        <w:t xml:space="preserve"> </w:t>
      </w:r>
      <w:r w:rsidRPr="006516DC">
        <w:t>из республиканского бюджета</w:t>
      </w:r>
      <w:r>
        <w:t xml:space="preserve"> </w:t>
      </w:r>
      <w:r>
        <w:rPr>
          <w:lang w:val="kk-KZ"/>
        </w:rPr>
        <w:t>направленные</w:t>
      </w:r>
      <w:r w:rsidRPr="006516DC">
        <w:rPr>
          <w:sz w:val="22"/>
          <w:szCs w:val="22"/>
        </w:rPr>
        <w:t xml:space="preserve"> </w:t>
      </w:r>
      <w:r>
        <w:rPr>
          <w:sz w:val="22"/>
          <w:szCs w:val="22"/>
          <w:lang w:val="kk-KZ"/>
        </w:rPr>
        <w:t>на повышение заработной платы путем установления доплат к должностному окладу за особые условия труда в сфере культуры и архивов управленческому и основному персоналу согласно ППРК от 31 декабря 2015 года №1193 «О системе оплаты труда гражданских служащих, работников организации, содержащихся за счет средств государственного бюджета, работников казенных предприятий»</w:t>
      </w:r>
      <w:r>
        <w:rPr>
          <w:rStyle w:val="s0"/>
        </w:rPr>
        <w:t xml:space="preserve">, в </w:t>
      </w:r>
      <w:proofErr w:type="spellStart"/>
      <w:r>
        <w:rPr>
          <w:rStyle w:val="s0"/>
        </w:rPr>
        <w:t>т.ч</w:t>
      </w:r>
      <w:proofErr w:type="spellEnd"/>
      <w:r>
        <w:rPr>
          <w:rStyle w:val="s0"/>
        </w:rPr>
        <w:t xml:space="preserve">. </w:t>
      </w:r>
      <w:proofErr w:type="spellStart"/>
      <w:r>
        <w:rPr>
          <w:rStyle w:val="s0"/>
        </w:rPr>
        <w:t>Бейнеуский</w:t>
      </w:r>
      <w:proofErr w:type="spellEnd"/>
      <w:r>
        <w:rPr>
          <w:rStyle w:val="s0"/>
        </w:rPr>
        <w:t xml:space="preserve"> район 38000,0т.т, </w:t>
      </w:r>
      <w:proofErr w:type="spellStart"/>
      <w:r>
        <w:rPr>
          <w:rStyle w:val="s0"/>
        </w:rPr>
        <w:t>Каракиянский</w:t>
      </w:r>
      <w:proofErr w:type="spellEnd"/>
      <w:r>
        <w:rPr>
          <w:rStyle w:val="s0"/>
          <w:lang w:val="kk-KZ"/>
        </w:rPr>
        <w:t xml:space="preserve"> </w:t>
      </w:r>
      <w:r>
        <w:rPr>
          <w:rStyle w:val="s0"/>
        </w:rPr>
        <w:t xml:space="preserve">район </w:t>
      </w:r>
      <w:r w:rsidR="004576CB">
        <w:rPr>
          <w:rStyle w:val="s0"/>
          <w:lang w:val="kk-KZ"/>
        </w:rPr>
        <w:t>2</w:t>
      </w:r>
      <w:r w:rsidR="004174DF">
        <w:rPr>
          <w:rStyle w:val="s0"/>
          <w:lang w:val="kk-KZ"/>
        </w:rPr>
        <w:t>4485</w:t>
      </w:r>
      <w:r>
        <w:rPr>
          <w:rStyle w:val="s0"/>
        </w:rPr>
        <w:t xml:space="preserve">,0т.т, </w:t>
      </w:r>
      <w:proofErr w:type="spellStart"/>
      <w:r>
        <w:rPr>
          <w:rStyle w:val="s0"/>
        </w:rPr>
        <w:t>Мангистауский</w:t>
      </w:r>
      <w:proofErr w:type="spellEnd"/>
      <w:r>
        <w:rPr>
          <w:rStyle w:val="s0"/>
        </w:rPr>
        <w:t xml:space="preserve"> район </w:t>
      </w:r>
      <w:r>
        <w:rPr>
          <w:rStyle w:val="s0"/>
          <w:lang w:val="kk-KZ"/>
        </w:rPr>
        <w:t>45104</w:t>
      </w:r>
      <w:r>
        <w:rPr>
          <w:rStyle w:val="s0"/>
        </w:rPr>
        <w:t xml:space="preserve">,0т.т, </w:t>
      </w:r>
      <w:proofErr w:type="spellStart"/>
      <w:r>
        <w:rPr>
          <w:rStyle w:val="s0"/>
        </w:rPr>
        <w:t>Мунайлинский</w:t>
      </w:r>
      <w:proofErr w:type="spellEnd"/>
      <w:r>
        <w:rPr>
          <w:rStyle w:val="s0"/>
        </w:rPr>
        <w:t xml:space="preserve"> район </w:t>
      </w:r>
      <w:r w:rsidR="004174DF">
        <w:rPr>
          <w:rStyle w:val="s0"/>
          <w:lang w:val="kk-KZ"/>
        </w:rPr>
        <w:t>31658</w:t>
      </w:r>
      <w:r>
        <w:rPr>
          <w:rStyle w:val="s0"/>
        </w:rPr>
        <w:t xml:space="preserve">,0т.т, </w:t>
      </w:r>
      <w:proofErr w:type="spellStart"/>
      <w:r>
        <w:rPr>
          <w:rStyle w:val="s0"/>
        </w:rPr>
        <w:t>Тупкараганский</w:t>
      </w:r>
      <w:proofErr w:type="spellEnd"/>
      <w:r>
        <w:rPr>
          <w:rStyle w:val="s0"/>
        </w:rPr>
        <w:t xml:space="preserve"> район </w:t>
      </w:r>
      <w:r w:rsidR="004174DF">
        <w:rPr>
          <w:rStyle w:val="s0"/>
          <w:lang w:val="kk-KZ"/>
        </w:rPr>
        <w:t>23119</w:t>
      </w:r>
      <w:r>
        <w:rPr>
          <w:rStyle w:val="s0"/>
        </w:rPr>
        <w:t xml:space="preserve">,0т.т, город Актау </w:t>
      </w:r>
      <w:r w:rsidR="004174DF">
        <w:rPr>
          <w:rStyle w:val="s0"/>
          <w:lang w:val="kk-KZ"/>
        </w:rPr>
        <w:t>46464</w:t>
      </w:r>
      <w:r>
        <w:rPr>
          <w:rStyle w:val="s0"/>
        </w:rPr>
        <w:t xml:space="preserve">,0т.т, город </w:t>
      </w:r>
      <w:proofErr w:type="spellStart"/>
      <w:r>
        <w:rPr>
          <w:rStyle w:val="s0"/>
        </w:rPr>
        <w:t>Жанаозен</w:t>
      </w:r>
      <w:proofErr w:type="spellEnd"/>
      <w:r>
        <w:rPr>
          <w:rStyle w:val="s0"/>
        </w:rPr>
        <w:t xml:space="preserve"> </w:t>
      </w:r>
      <w:r>
        <w:rPr>
          <w:rStyle w:val="s0"/>
          <w:lang w:val="kk-KZ"/>
        </w:rPr>
        <w:t>34040</w:t>
      </w:r>
      <w:r>
        <w:rPr>
          <w:rStyle w:val="s0"/>
        </w:rPr>
        <w:t xml:space="preserve">,0т.т. </w:t>
      </w:r>
      <w:r w:rsidRPr="002C56C3">
        <w:rPr>
          <w:lang w:val="kk-KZ"/>
        </w:rPr>
        <w:t>Целевые текущие трансферты бюджетам районов (городов областного значения) направленные на улучшение состояния</w:t>
      </w:r>
      <w:r w:rsidRPr="002C56C3">
        <w:t xml:space="preserve"> объектов культуры </w:t>
      </w:r>
      <w:r>
        <w:t>в рамках программы Дорожная карта занятости</w:t>
      </w:r>
      <w:r w:rsidRPr="00D527E6">
        <w:rPr>
          <w:rStyle w:val="s0"/>
        </w:rPr>
        <w:t xml:space="preserve"> </w:t>
      </w:r>
      <w:r>
        <w:rPr>
          <w:rStyle w:val="s0"/>
          <w:lang w:val="kk-KZ"/>
        </w:rPr>
        <w:t>15 976,0</w:t>
      </w:r>
      <w:r w:rsidRPr="00D527E6">
        <w:rPr>
          <w:rStyle w:val="s0"/>
        </w:rPr>
        <w:t xml:space="preserve"> тыс. тенге - текущий ремонт дома культуры с. </w:t>
      </w:r>
      <w:proofErr w:type="spellStart"/>
      <w:r w:rsidRPr="00D527E6">
        <w:rPr>
          <w:rStyle w:val="s0"/>
        </w:rPr>
        <w:t>Шайыр</w:t>
      </w:r>
      <w:proofErr w:type="spellEnd"/>
      <w:r w:rsidRPr="00D527E6">
        <w:rPr>
          <w:rStyle w:val="s0"/>
        </w:rPr>
        <w:t xml:space="preserve"> </w:t>
      </w:r>
      <w:proofErr w:type="spellStart"/>
      <w:r w:rsidRPr="00D527E6">
        <w:rPr>
          <w:rStyle w:val="s0"/>
        </w:rPr>
        <w:t>Мангистауского</w:t>
      </w:r>
      <w:proofErr w:type="spellEnd"/>
      <w:r w:rsidRPr="00D527E6">
        <w:rPr>
          <w:rStyle w:val="s0"/>
        </w:rPr>
        <w:t xml:space="preserve"> района</w:t>
      </w:r>
      <w:r>
        <w:rPr>
          <w:rStyle w:val="s0"/>
        </w:rPr>
        <w:t xml:space="preserve">, </w:t>
      </w:r>
      <w:r>
        <w:rPr>
          <w:rStyle w:val="s0"/>
          <w:lang w:val="kk-KZ"/>
        </w:rPr>
        <w:t>28 215,0</w:t>
      </w:r>
      <w:r w:rsidRPr="00FF259B">
        <w:rPr>
          <w:rStyle w:val="s0"/>
        </w:rPr>
        <w:t xml:space="preserve"> тыс. тенге - текущий ремонт здания Дом культуры в с. Сенек и </w:t>
      </w:r>
      <w:proofErr w:type="spellStart"/>
      <w:r w:rsidRPr="00FF259B">
        <w:rPr>
          <w:rStyle w:val="s0"/>
        </w:rPr>
        <w:t>Бостан</w:t>
      </w:r>
      <w:proofErr w:type="spellEnd"/>
      <w:r w:rsidRPr="00FF259B">
        <w:rPr>
          <w:rStyle w:val="s0"/>
        </w:rPr>
        <w:t xml:space="preserve"> </w:t>
      </w:r>
      <w:proofErr w:type="spellStart"/>
      <w:r w:rsidRPr="00FF259B">
        <w:rPr>
          <w:rStyle w:val="s0"/>
        </w:rPr>
        <w:t>Каракиянского</w:t>
      </w:r>
      <w:proofErr w:type="spellEnd"/>
      <w:r w:rsidRPr="00FF259B">
        <w:rPr>
          <w:rStyle w:val="s0"/>
        </w:rPr>
        <w:t xml:space="preserve"> района</w:t>
      </w:r>
    </w:p>
    <w:p w:rsidR="001E0353" w:rsidRDefault="001E0353" w:rsidP="001E0353">
      <w:pPr>
        <w:jc w:val="both"/>
      </w:pPr>
    </w:p>
    <w:tbl>
      <w:tblPr>
        <w:tblW w:w="4965" w:type="pct"/>
        <w:jc w:val="center"/>
        <w:tblCellMar>
          <w:left w:w="0" w:type="dxa"/>
          <w:right w:w="0" w:type="dxa"/>
        </w:tblCellMar>
        <w:tblLook w:val="0000" w:firstRow="0" w:lastRow="0" w:firstColumn="0" w:lastColumn="0" w:noHBand="0" w:noVBand="0"/>
      </w:tblPr>
      <w:tblGrid>
        <w:gridCol w:w="3903"/>
        <w:gridCol w:w="1931"/>
        <w:gridCol w:w="1856"/>
        <w:gridCol w:w="1940"/>
        <w:gridCol w:w="1814"/>
        <w:gridCol w:w="1676"/>
        <w:gridCol w:w="1922"/>
      </w:tblGrid>
      <w:tr w:rsidR="001E0353" w:rsidRPr="00BE00D1" w:rsidTr="00694640">
        <w:trPr>
          <w:jc w:val="center"/>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rPr>
                <w:b/>
                <w:bCs/>
              </w:rPr>
              <w:t>Расходы по бюджетной программе, всего</w:t>
            </w:r>
          </w:p>
        </w:tc>
      </w:tr>
      <w:tr w:rsidR="001E0353" w:rsidRPr="00BE00D1" w:rsidTr="00694640">
        <w:trPr>
          <w:jc w:val="center"/>
        </w:trPr>
        <w:tc>
          <w:tcPr>
            <w:tcW w:w="12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Расходы по бюджетной программе</w:t>
            </w:r>
          </w:p>
        </w:tc>
        <w:tc>
          <w:tcPr>
            <w:tcW w:w="642" w:type="pct"/>
            <w:vMerge w:val="restart"/>
            <w:tcBorders>
              <w:top w:val="nil"/>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Единица измерения</w:t>
            </w:r>
          </w:p>
        </w:tc>
        <w:tc>
          <w:tcPr>
            <w:tcW w:w="617" w:type="pct"/>
            <w:tcBorders>
              <w:top w:val="nil"/>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Отчетный год</w:t>
            </w:r>
          </w:p>
        </w:tc>
        <w:tc>
          <w:tcPr>
            <w:tcW w:w="645" w:type="pct"/>
            <w:tcBorders>
              <w:top w:val="nil"/>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План текущего года</w:t>
            </w:r>
          </w:p>
        </w:tc>
        <w:tc>
          <w:tcPr>
            <w:tcW w:w="1799" w:type="pct"/>
            <w:gridSpan w:val="3"/>
            <w:tcBorders>
              <w:top w:val="nil"/>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Плановый период</w:t>
            </w:r>
          </w:p>
        </w:tc>
      </w:tr>
      <w:tr w:rsidR="001E0353" w:rsidRPr="00BE00D1" w:rsidTr="00694640">
        <w:trPr>
          <w:trHeight w:val="236"/>
          <w:jc w:val="center"/>
        </w:trPr>
        <w:tc>
          <w:tcPr>
            <w:tcW w:w="1297" w:type="pct"/>
            <w:vMerge/>
            <w:tcBorders>
              <w:top w:val="nil"/>
              <w:left w:val="single" w:sz="8" w:space="0" w:color="auto"/>
              <w:bottom w:val="single" w:sz="8" w:space="0" w:color="auto"/>
              <w:right w:val="single" w:sz="8" w:space="0" w:color="auto"/>
            </w:tcBorders>
            <w:vAlign w:val="center"/>
          </w:tcPr>
          <w:p w:rsidR="001E0353" w:rsidRPr="00BE00D1" w:rsidRDefault="001E0353" w:rsidP="00694640">
            <w:pPr>
              <w:rPr>
                <w:color w:val="auto"/>
              </w:rPr>
            </w:pPr>
          </w:p>
        </w:tc>
        <w:tc>
          <w:tcPr>
            <w:tcW w:w="0" w:type="auto"/>
            <w:vMerge/>
            <w:tcBorders>
              <w:top w:val="nil"/>
              <w:left w:val="nil"/>
              <w:bottom w:val="single" w:sz="8" w:space="0" w:color="auto"/>
              <w:right w:val="single" w:sz="8" w:space="0" w:color="auto"/>
            </w:tcBorders>
            <w:vAlign w:val="center"/>
          </w:tcPr>
          <w:p w:rsidR="001E0353" w:rsidRPr="00BE00D1" w:rsidRDefault="001E0353" w:rsidP="00694640">
            <w:pPr>
              <w:rPr>
                <w:color w:val="auto"/>
              </w:rPr>
            </w:pP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r w:rsidRPr="00BE00D1">
              <w:t>201</w:t>
            </w:r>
            <w:r>
              <w:t>8</w:t>
            </w:r>
            <w:r w:rsidRPr="00BE00D1">
              <w:t>г</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pStyle w:val="a4"/>
              <w:spacing w:before="0" w:beforeAutospacing="0" w:after="0" w:afterAutospacing="0"/>
              <w:jc w:val="center"/>
            </w:pPr>
            <w:r w:rsidRPr="00BE00D1">
              <w:t>201</w:t>
            </w:r>
            <w:r>
              <w:t>9</w:t>
            </w:r>
            <w:r w:rsidRPr="00BE00D1">
              <w:t>г</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r>
              <w:t>2020г</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pStyle w:val="a4"/>
              <w:spacing w:before="0" w:beforeAutospacing="0" w:after="0" w:afterAutospacing="0"/>
              <w:jc w:val="center"/>
            </w:pPr>
            <w:r>
              <w:t>2021</w:t>
            </w:r>
            <w:r w:rsidRPr="00BE00D1">
              <w:t>г</w:t>
            </w:r>
          </w:p>
        </w:tc>
        <w:tc>
          <w:tcPr>
            <w:tcW w:w="639"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pStyle w:val="a4"/>
              <w:spacing w:before="0" w:beforeAutospacing="0" w:after="0" w:afterAutospacing="0"/>
              <w:jc w:val="center"/>
            </w:pPr>
            <w:r>
              <w:t>2022г</w:t>
            </w:r>
          </w:p>
        </w:tc>
      </w:tr>
      <w:tr w:rsidR="001B426D" w:rsidRPr="00BE00D1" w:rsidTr="00694640">
        <w:trPr>
          <w:trHeight w:val="407"/>
          <w:jc w:val="center"/>
        </w:trPr>
        <w:tc>
          <w:tcPr>
            <w:tcW w:w="129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B426D" w:rsidRPr="00BE00D1" w:rsidRDefault="001B426D" w:rsidP="001B426D">
            <w:r w:rsidRPr="00056A22">
              <w:rPr>
                <w:szCs w:val="28"/>
              </w:rPr>
              <w:t>Целевые текущие трансферты нижестоящим бюджетам</w:t>
            </w:r>
            <w:r w:rsidRPr="00BE00D1">
              <w:t xml:space="preserve"> </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B426D" w:rsidRPr="00BE00D1" w:rsidRDefault="001B426D" w:rsidP="001B426D">
            <w:pPr>
              <w:pStyle w:val="a4"/>
              <w:spacing w:before="0" w:beforeAutospacing="0" w:after="0" w:afterAutospacing="0"/>
              <w:jc w:val="center"/>
            </w:pPr>
            <w:r w:rsidRPr="00BE00D1">
              <w:t>тысяч тенге</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1B426D" w:rsidRPr="00BE00D1" w:rsidRDefault="001B426D" w:rsidP="001B426D">
            <w:pPr>
              <w:jc w:val="center"/>
              <w:rPr>
                <w:lang w:val="kk-KZ"/>
              </w:rP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B426D" w:rsidRPr="000423C7" w:rsidRDefault="001B426D" w:rsidP="001B426D">
            <w:pPr>
              <w:jc w:val="center"/>
            </w:pP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tcPr>
          <w:p w:rsidR="001B426D" w:rsidRPr="00BE00D1" w:rsidRDefault="00D836D9" w:rsidP="001B426D">
            <w:pPr>
              <w:jc w:val="center"/>
              <w:rPr>
                <w:lang w:val="kk-KZ"/>
              </w:rPr>
            </w:pPr>
            <w:r>
              <w:rPr>
                <w:lang w:val="kk-KZ"/>
              </w:rPr>
              <w:t>287 061</w:t>
            </w:r>
            <w:r w:rsidR="001B426D">
              <w:rPr>
                <w:lang w:val="kk-KZ"/>
              </w:rPr>
              <w:t>,0</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tcPr>
          <w:p w:rsidR="001B426D" w:rsidRPr="00BE00D1" w:rsidRDefault="001B426D" w:rsidP="001B426D">
            <w:pPr>
              <w:jc w:val="center"/>
              <w:rPr>
                <w:lang w:val="kk-KZ"/>
              </w:rPr>
            </w:pPr>
          </w:p>
        </w:tc>
        <w:tc>
          <w:tcPr>
            <w:tcW w:w="639" w:type="pct"/>
            <w:tcBorders>
              <w:top w:val="nil"/>
              <w:left w:val="nil"/>
              <w:bottom w:val="single" w:sz="8" w:space="0" w:color="auto"/>
              <w:right w:val="single" w:sz="8" w:space="0" w:color="auto"/>
            </w:tcBorders>
            <w:tcMar>
              <w:top w:w="0" w:type="dxa"/>
              <w:left w:w="108" w:type="dxa"/>
              <w:bottom w:w="0" w:type="dxa"/>
              <w:right w:w="108" w:type="dxa"/>
            </w:tcMar>
            <w:vAlign w:val="center"/>
          </w:tcPr>
          <w:p w:rsidR="001B426D" w:rsidRPr="00BE00D1" w:rsidRDefault="001B426D" w:rsidP="001B426D">
            <w:pPr>
              <w:jc w:val="center"/>
              <w:rPr>
                <w:lang w:val="kk-KZ"/>
              </w:rPr>
            </w:pPr>
          </w:p>
        </w:tc>
      </w:tr>
      <w:tr w:rsidR="001B426D" w:rsidRPr="00BE00D1" w:rsidTr="00694640">
        <w:trPr>
          <w:jc w:val="center"/>
        </w:trPr>
        <w:tc>
          <w:tcPr>
            <w:tcW w:w="129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B426D" w:rsidRPr="00BE00D1" w:rsidRDefault="001B426D" w:rsidP="001B426D">
            <w:pPr>
              <w:pStyle w:val="a4"/>
              <w:spacing w:before="0" w:beforeAutospacing="0" w:after="0" w:afterAutospacing="0"/>
            </w:pPr>
            <w:r w:rsidRPr="00BE00D1">
              <w:rPr>
                <w:b/>
                <w:bCs/>
              </w:rPr>
              <w:t>Итого расходы по бюджетной программе</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B426D" w:rsidRPr="00BE00D1" w:rsidRDefault="001B426D" w:rsidP="001B426D">
            <w:pPr>
              <w:pStyle w:val="a4"/>
              <w:spacing w:before="0" w:beforeAutospacing="0" w:after="0" w:afterAutospacing="0"/>
              <w:jc w:val="center"/>
              <w:rPr>
                <w:b/>
              </w:rPr>
            </w:pPr>
            <w:r w:rsidRPr="00BE00D1">
              <w:rPr>
                <w:b/>
              </w:rPr>
              <w:t>тысяч тенге</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1B426D" w:rsidRPr="00BE00D1" w:rsidRDefault="001B426D" w:rsidP="001B426D">
            <w:pPr>
              <w:jc w:val="center"/>
              <w:rPr>
                <w:b/>
                <w:lang w:val="kk-KZ"/>
              </w:rP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B426D" w:rsidRPr="00BE00D1" w:rsidRDefault="001B426D" w:rsidP="001B426D">
            <w:pPr>
              <w:jc w:val="center"/>
              <w:rPr>
                <w:b/>
              </w:rPr>
            </w:pP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tcPr>
          <w:p w:rsidR="001B426D" w:rsidRPr="00BE00D1" w:rsidRDefault="00D836D9" w:rsidP="001B426D">
            <w:pPr>
              <w:jc w:val="center"/>
              <w:rPr>
                <w:b/>
                <w:lang w:val="kk-KZ"/>
              </w:rPr>
            </w:pPr>
            <w:r>
              <w:rPr>
                <w:b/>
                <w:lang w:val="kk-KZ"/>
              </w:rPr>
              <w:t>287 061</w:t>
            </w:r>
            <w:r w:rsidR="001B426D">
              <w:rPr>
                <w:b/>
                <w:lang w:val="kk-KZ"/>
              </w:rPr>
              <w:t>,0</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tcPr>
          <w:p w:rsidR="001B426D" w:rsidRPr="00BE00D1" w:rsidRDefault="001B426D" w:rsidP="001B426D">
            <w:pPr>
              <w:jc w:val="center"/>
              <w:rPr>
                <w:b/>
                <w:lang w:val="kk-KZ"/>
              </w:rPr>
            </w:pPr>
          </w:p>
        </w:tc>
        <w:tc>
          <w:tcPr>
            <w:tcW w:w="639" w:type="pct"/>
            <w:tcBorders>
              <w:top w:val="nil"/>
              <w:left w:val="nil"/>
              <w:bottom w:val="single" w:sz="8" w:space="0" w:color="auto"/>
              <w:right w:val="single" w:sz="8" w:space="0" w:color="auto"/>
            </w:tcBorders>
            <w:tcMar>
              <w:top w:w="0" w:type="dxa"/>
              <w:left w:w="108" w:type="dxa"/>
              <w:bottom w:w="0" w:type="dxa"/>
              <w:right w:w="108" w:type="dxa"/>
            </w:tcMar>
            <w:vAlign w:val="center"/>
          </w:tcPr>
          <w:p w:rsidR="001B426D" w:rsidRPr="00BE00D1" w:rsidRDefault="001B426D" w:rsidP="001B426D">
            <w:pPr>
              <w:jc w:val="center"/>
              <w:rPr>
                <w:b/>
                <w:lang w:val="kk-KZ"/>
              </w:rPr>
            </w:pPr>
          </w:p>
        </w:tc>
      </w:tr>
    </w:tbl>
    <w:p w:rsidR="001E0353" w:rsidRPr="00BE00D1" w:rsidRDefault="001E0353" w:rsidP="001E0353">
      <w:pPr>
        <w:jc w:val="both"/>
      </w:pPr>
    </w:p>
    <w:p w:rsidR="001E0353" w:rsidRPr="00BE00D1" w:rsidRDefault="001E0353" w:rsidP="001E0353">
      <w:pPr>
        <w:pStyle w:val="a4"/>
        <w:spacing w:before="0" w:beforeAutospacing="0" w:after="0" w:afterAutospacing="0"/>
        <w:rPr>
          <w:u w:val="single"/>
        </w:rPr>
      </w:pPr>
      <w:r w:rsidRPr="00BE00D1">
        <w:t> </w:t>
      </w:r>
      <w:r w:rsidRPr="00BE00D1">
        <w:rPr>
          <w:rStyle w:val="s0"/>
          <w:b/>
          <w:bCs/>
        </w:rPr>
        <w:t>Код и наименование бюджетной подпрограммы</w:t>
      </w:r>
      <w:r w:rsidRPr="00BE00D1">
        <w:rPr>
          <w:rStyle w:val="s0"/>
        </w:rPr>
        <w:t xml:space="preserve">: </w:t>
      </w:r>
      <w:r>
        <w:rPr>
          <w:bCs/>
        </w:rPr>
        <w:t>011 За счет трансфертов из республиканского бюджета</w:t>
      </w:r>
      <w:r w:rsidRPr="00BE00D1">
        <w:rPr>
          <w:bCs/>
        </w:rPr>
        <w:t xml:space="preserve"> </w:t>
      </w:r>
    </w:p>
    <w:p w:rsidR="001E0353" w:rsidRPr="00BE00D1" w:rsidRDefault="001E0353" w:rsidP="001E0353">
      <w:pPr>
        <w:jc w:val="both"/>
      </w:pPr>
      <w:r w:rsidRPr="00BE00D1">
        <w:rPr>
          <w:rStyle w:val="s0"/>
          <w:b/>
          <w:bCs/>
        </w:rPr>
        <w:t>Вид бюджетной подпрограммы</w:t>
      </w:r>
      <w:r w:rsidRPr="00BE00D1">
        <w:rPr>
          <w:rStyle w:val="s0"/>
        </w:rPr>
        <w:t>:</w:t>
      </w:r>
    </w:p>
    <w:p w:rsidR="001E0353" w:rsidRDefault="001E0353" w:rsidP="001E0353">
      <w:pPr>
        <w:jc w:val="both"/>
        <w:rPr>
          <w:rStyle w:val="s0"/>
          <w:b/>
          <w:bCs/>
        </w:rPr>
      </w:pPr>
      <w:r w:rsidRPr="00BE00D1">
        <w:rPr>
          <w:rStyle w:val="s0"/>
        </w:rPr>
        <w:t xml:space="preserve">в зависимости от содержания: </w:t>
      </w:r>
      <w:proofErr w:type="gramStart"/>
      <w:r>
        <w:rPr>
          <w:lang w:val="kk-KZ"/>
        </w:rPr>
        <w:t>П</w:t>
      </w:r>
      <w:proofErr w:type="spellStart"/>
      <w:r w:rsidRPr="006A6691">
        <w:t>редоставление</w:t>
      </w:r>
      <w:proofErr w:type="spellEnd"/>
      <w:r w:rsidRPr="006A6691">
        <w:t xml:space="preserve">  трансфертов</w:t>
      </w:r>
      <w:proofErr w:type="gramEnd"/>
      <w:r w:rsidRPr="006A6691">
        <w:t xml:space="preserve"> и бюджетных субсидий</w:t>
      </w:r>
      <w:r w:rsidRPr="00BE00D1">
        <w:rPr>
          <w:rStyle w:val="s0"/>
          <w:b/>
          <w:bCs/>
        </w:rPr>
        <w:t xml:space="preserve"> </w:t>
      </w:r>
    </w:p>
    <w:p w:rsidR="001E0353" w:rsidRDefault="001E0353" w:rsidP="001E0353">
      <w:pPr>
        <w:jc w:val="both"/>
      </w:pPr>
      <w:r w:rsidRPr="00BE00D1">
        <w:rPr>
          <w:rStyle w:val="s0"/>
          <w:b/>
          <w:bCs/>
        </w:rPr>
        <w:t xml:space="preserve">Описание (обоснование) бюджетной </w:t>
      </w:r>
      <w:proofErr w:type="gramStart"/>
      <w:r w:rsidRPr="00BE00D1">
        <w:rPr>
          <w:rStyle w:val="s0"/>
          <w:b/>
          <w:bCs/>
        </w:rPr>
        <w:t xml:space="preserve">подпрограммы:  </w:t>
      </w:r>
      <w:r>
        <w:rPr>
          <w:kern w:val="36"/>
          <w:sz w:val="22"/>
          <w:szCs w:val="22"/>
        </w:rPr>
        <w:t>Ц</w:t>
      </w:r>
      <w:r w:rsidRPr="006516DC">
        <w:rPr>
          <w:kern w:val="36"/>
          <w:sz w:val="22"/>
          <w:szCs w:val="22"/>
        </w:rPr>
        <w:t>елевы</w:t>
      </w:r>
      <w:r>
        <w:rPr>
          <w:kern w:val="36"/>
          <w:sz w:val="22"/>
          <w:szCs w:val="22"/>
        </w:rPr>
        <w:t>е</w:t>
      </w:r>
      <w:proofErr w:type="gramEnd"/>
      <w:r w:rsidRPr="006516DC">
        <w:rPr>
          <w:kern w:val="36"/>
          <w:sz w:val="22"/>
          <w:szCs w:val="22"/>
        </w:rPr>
        <w:t xml:space="preserve"> текущи</w:t>
      </w:r>
      <w:r>
        <w:rPr>
          <w:kern w:val="36"/>
          <w:sz w:val="22"/>
          <w:szCs w:val="22"/>
        </w:rPr>
        <w:t>е</w:t>
      </w:r>
      <w:r w:rsidRPr="006516DC">
        <w:rPr>
          <w:kern w:val="36"/>
          <w:sz w:val="22"/>
          <w:szCs w:val="22"/>
        </w:rPr>
        <w:t xml:space="preserve"> трансферт</w:t>
      </w:r>
      <w:r>
        <w:rPr>
          <w:kern w:val="36"/>
          <w:sz w:val="22"/>
          <w:szCs w:val="22"/>
        </w:rPr>
        <w:t>ы</w:t>
      </w:r>
      <w:r w:rsidRPr="006516DC">
        <w:rPr>
          <w:kern w:val="36"/>
          <w:sz w:val="22"/>
          <w:szCs w:val="22"/>
        </w:rPr>
        <w:t xml:space="preserve"> </w:t>
      </w:r>
      <w:r w:rsidRPr="006516DC">
        <w:t>из республиканского бюджета</w:t>
      </w:r>
      <w:r>
        <w:t xml:space="preserve"> </w:t>
      </w:r>
      <w:r>
        <w:rPr>
          <w:lang w:val="kk-KZ"/>
        </w:rPr>
        <w:t>направленные</w:t>
      </w:r>
      <w:r w:rsidRPr="006516DC">
        <w:rPr>
          <w:sz w:val="22"/>
          <w:szCs w:val="22"/>
        </w:rPr>
        <w:t xml:space="preserve"> </w:t>
      </w:r>
      <w:r>
        <w:rPr>
          <w:sz w:val="22"/>
          <w:szCs w:val="22"/>
          <w:lang w:val="kk-KZ"/>
        </w:rPr>
        <w:t>на повышение заработной платы путем установления доплат к должностному окладу за особые условия труда в сфере культуры и архивов управленческому и основному персоналу согласно ППРК от 31 декабря 2015 года №1193 «О системе оплаты труда гражданских служащих, работников организации, содержащихся за счет средств государственного бюджета, работников казенных предприятий»</w:t>
      </w:r>
      <w:r>
        <w:rPr>
          <w:rStyle w:val="s0"/>
        </w:rPr>
        <w:t>.</w:t>
      </w:r>
      <w:r>
        <w:t> </w:t>
      </w:r>
      <w:r w:rsidRPr="002C56C3">
        <w:rPr>
          <w:lang w:val="kk-KZ"/>
        </w:rPr>
        <w:t>Целевые текущие трансферты бюджетам районов (городов областного значения) направленные на улучшение состояния</w:t>
      </w:r>
      <w:r w:rsidRPr="002C56C3">
        <w:t xml:space="preserve"> объектов культуры </w:t>
      </w:r>
      <w:r>
        <w:t>в рамках программы Дорожная карта занятости</w:t>
      </w:r>
      <w:r w:rsidRPr="002C56C3">
        <w:t xml:space="preserve">. </w:t>
      </w:r>
    </w:p>
    <w:p w:rsidR="001E0353" w:rsidRPr="002C56C3" w:rsidRDefault="001E0353" w:rsidP="001E0353">
      <w:pPr>
        <w:jc w:val="both"/>
      </w:pPr>
    </w:p>
    <w:tbl>
      <w:tblPr>
        <w:tblW w:w="5000" w:type="pct"/>
        <w:jc w:val="center"/>
        <w:tblCellMar>
          <w:left w:w="0" w:type="dxa"/>
          <w:right w:w="0" w:type="dxa"/>
        </w:tblCellMar>
        <w:tblLook w:val="0000" w:firstRow="0" w:lastRow="0" w:firstColumn="0" w:lastColumn="0" w:noHBand="0" w:noVBand="0"/>
      </w:tblPr>
      <w:tblGrid>
        <w:gridCol w:w="4014"/>
        <w:gridCol w:w="1954"/>
        <w:gridCol w:w="1815"/>
        <w:gridCol w:w="1954"/>
        <w:gridCol w:w="1869"/>
        <w:gridCol w:w="1597"/>
        <w:gridCol w:w="1945"/>
      </w:tblGrid>
      <w:tr w:rsidR="001E0353" w:rsidRPr="00BE00D1" w:rsidTr="00694640">
        <w:trPr>
          <w:jc w:val="center"/>
        </w:trPr>
        <w:tc>
          <w:tcPr>
            <w:tcW w:w="132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 xml:space="preserve">Показатели прямого результата </w:t>
            </w:r>
          </w:p>
        </w:tc>
        <w:tc>
          <w:tcPr>
            <w:tcW w:w="64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Единица измерения</w:t>
            </w:r>
          </w:p>
        </w:tc>
        <w:tc>
          <w:tcPr>
            <w:tcW w:w="5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Отчетный год</w:t>
            </w:r>
          </w:p>
        </w:tc>
        <w:tc>
          <w:tcPr>
            <w:tcW w:w="64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План текущего года</w:t>
            </w:r>
          </w:p>
        </w:tc>
        <w:tc>
          <w:tcPr>
            <w:tcW w:w="178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Плановый период</w:t>
            </w:r>
          </w:p>
        </w:tc>
      </w:tr>
      <w:tr w:rsidR="001E0353" w:rsidRPr="00BE00D1" w:rsidTr="00694640">
        <w:trPr>
          <w:jc w:val="center"/>
        </w:trPr>
        <w:tc>
          <w:tcPr>
            <w:tcW w:w="1325" w:type="pct"/>
            <w:vMerge/>
            <w:tcBorders>
              <w:top w:val="single" w:sz="8" w:space="0" w:color="auto"/>
              <w:left w:val="single" w:sz="8" w:space="0" w:color="auto"/>
              <w:bottom w:val="single" w:sz="8" w:space="0" w:color="auto"/>
              <w:right w:val="single" w:sz="8" w:space="0" w:color="auto"/>
            </w:tcBorders>
            <w:vAlign w:val="center"/>
          </w:tcPr>
          <w:p w:rsidR="001E0353" w:rsidRPr="00BE00D1" w:rsidRDefault="001E0353" w:rsidP="00694640">
            <w:pPr>
              <w:rPr>
                <w:color w:val="auto"/>
              </w:rPr>
            </w:pPr>
          </w:p>
        </w:tc>
        <w:tc>
          <w:tcPr>
            <w:tcW w:w="645" w:type="pct"/>
            <w:vMerge/>
            <w:tcBorders>
              <w:top w:val="single" w:sz="8" w:space="0" w:color="auto"/>
              <w:left w:val="nil"/>
              <w:bottom w:val="single" w:sz="8" w:space="0" w:color="auto"/>
              <w:right w:val="single" w:sz="8" w:space="0" w:color="auto"/>
            </w:tcBorders>
            <w:vAlign w:val="center"/>
          </w:tcPr>
          <w:p w:rsidR="001E0353" w:rsidRPr="00BE00D1" w:rsidRDefault="001E0353" w:rsidP="00694640">
            <w:pPr>
              <w:rPr>
                <w:color w:val="auto"/>
              </w:rPr>
            </w:pP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r w:rsidRPr="00BE00D1">
              <w:t>201</w:t>
            </w:r>
            <w:r>
              <w:t>8</w:t>
            </w:r>
            <w:r w:rsidRPr="00BE00D1">
              <w:t>г</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pStyle w:val="a4"/>
              <w:spacing w:before="0" w:beforeAutospacing="0" w:after="0" w:afterAutospacing="0"/>
              <w:jc w:val="center"/>
            </w:pPr>
            <w:r w:rsidRPr="00BE00D1">
              <w:t>201</w:t>
            </w:r>
            <w:r>
              <w:t>9</w:t>
            </w:r>
            <w:r w:rsidRPr="00BE00D1">
              <w:t>г</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r>
              <w:t>2020г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pStyle w:val="a4"/>
              <w:spacing w:before="0" w:beforeAutospacing="0" w:after="0" w:afterAutospacing="0"/>
              <w:jc w:val="center"/>
            </w:pPr>
            <w:r>
              <w:t>2021</w:t>
            </w:r>
            <w:r w:rsidRPr="00BE00D1">
              <w:t>г</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pStyle w:val="a4"/>
              <w:spacing w:before="0" w:beforeAutospacing="0" w:after="0" w:afterAutospacing="0"/>
              <w:jc w:val="center"/>
            </w:pPr>
            <w:r>
              <w:t>2022г</w:t>
            </w:r>
          </w:p>
        </w:tc>
      </w:tr>
      <w:tr w:rsidR="001E0353" w:rsidRPr="00BE00D1" w:rsidTr="00694640">
        <w:trPr>
          <w:jc w:val="center"/>
        </w:trPr>
        <w:tc>
          <w:tcPr>
            <w:tcW w:w="1325" w:type="pct"/>
            <w:tcBorders>
              <w:top w:val="single" w:sz="8" w:space="0" w:color="auto"/>
              <w:left w:val="single" w:sz="8" w:space="0" w:color="auto"/>
              <w:bottom w:val="single" w:sz="8" w:space="0" w:color="auto"/>
              <w:right w:val="single" w:sz="8" w:space="0" w:color="auto"/>
            </w:tcBorders>
          </w:tcPr>
          <w:p w:rsidR="001E0353" w:rsidRPr="00D82A42" w:rsidRDefault="001E0353" w:rsidP="00694640">
            <w:pPr>
              <w:spacing w:before="100" w:beforeAutospacing="1" w:after="100" w:afterAutospacing="1"/>
            </w:pPr>
            <w:r>
              <w:rPr>
                <w:lang w:val="kk-KZ"/>
              </w:rPr>
              <w:t>Повышение оплаты труда гражданским служащим</w:t>
            </w:r>
          </w:p>
        </w:tc>
        <w:tc>
          <w:tcPr>
            <w:tcW w:w="645" w:type="pct"/>
            <w:tcBorders>
              <w:top w:val="single" w:sz="8" w:space="0" w:color="auto"/>
              <w:left w:val="nil"/>
              <w:bottom w:val="single" w:sz="8" w:space="0" w:color="auto"/>
              <w:right w:val="single" w:sz="8" w:space="0" w:color="auto"/>
            </w:tcBorders>
            <w:vAlign w:val="center"/>
          </w:tcPr>
          <w:p w:rsidR="001E0353" w:rsidRPr="00BE00D1" w:rsidRDefault="001E0353" w:rsidP="00694640">
            <w:pPr>
              <w:jc w:val="center"/>
            </w:pPr>
            <w:r>
              <w:t>единица</w:t>
            </w:r>
          </w:p>
        </w:tc>
        <w:tc>
          <w:tcPr>
            <w:tcW w:w="599" w:type="pct"/>
            <w:tcBorders>
              <w:top w:val="nil"/>
              <w:left w:val="nil"/>
              <w:bottom w:val="single" w:sz="4"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p>
        </w:tc>
        <w:tc>
          <w:tcPr>
            <w:tcW w:w="645" w:type="pct"/>
            <w:tcBorders>
              <w:top w:val="nil"/>
              <w:left w:val="nil"/>
              <w:bottom w:val="single" w:sz="4"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p>
        </w:tc>
        <w:tc>
          <w:tcPr>
            <w:tcW w:w="617" w:type="pct"/>
            <w:tcBorders>
              <w:top w:val="nil"/>
              <w:left w:val="nil"/>
              <w:bottom w:val="single" w:sz="4" w:space="0" w:color="auto"/>
              <w:right w:val="single" w:sz="8" w:space="0" w:color="auto"/>
            </w:tcBorders>
            <w:tcMar>
              <w:top w:w="0" w:type="dxa"/>
              <w:left w:w="108" w:type="dxa"/>
              <w:bottom w:w="0" w:type="dxa"/>
              <w:right w:w="108" w:type="dxa"/>
            </w:tcMar>
            <w:vAlign w:val="center"/>
          </w:tcPr>
          <w:p w:rsidR="001E0353" w:rsidRPr="009367B6" w:rsidRDefault="001E0353" w:rsidP="00694640">
            <w:pPr>
              <w:jc w:val="center"/>
              <w:rPr>
                <w:lang w:val="kk-KZ"/>
              </w:rPr>
            </w:pPr>
            <w:r>
              <w:rPr>
                <w:lang w:val="kk-KZ"/>
              </w:rPr>
              <w:t>647,5</w:t>
            </w:r>
          </w:p>
        </w:tc>
        <w:tc>
          <w:tcPr>
            <w:tcW w:w="527" w:type="pct"/>
            <w:tcBorders>
              <w:top w:val="nil"/>
              <w:left w:val="nil"/>
              <w:bottom w:val="single" w:sz="4"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p>
        </w:tc>
        <w:tc>
          <w:tcPr>
            <w:tcW w:w="642" w:type="pct"/>
            <w:tcBorders>
              <w:top w:val="nil"/>
              <w:left w:val="nil"/>
              <w:bottom w:val="single" w:sz="4"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p>
        </w:tc>
      </w:tr>
      <w:tr w:rsidR="001E0353" w:rsidRPr="00BE00D1" w:rsidTr="00694640">
        <w:trPr>
          <w:jc w:val="center"/>
        </w:trPr>
        <w:tc>
          <w:tcPr>
            <w:tcW w:w="1325" w:type="pct"/>
            <w:tcBorders>
              <w:top w:val="single" w:sz="8" w:space="0" w:color="auto"/>
              <w:left w:val="single" w:sz="8" w:space="0" w:color="auto"/>
              <w:bottom w:val="single" w:sz="8" w:space="0" w:color="auto"/>
              <w:right w:val="single" w:sz="8" w:space="0" w:color="auto"/>
            </w:tcBorders>
          </w:tcPr>
          <w:p w:rsidR="001E0353" w:rsidRDefault="001E0353" w:rsidP="00694640">
            <w:pPr>
              <w:spacing w:before="100" w:beforeAutospacing="1" w:after="100" w:afterAutospacing="1"/>
              <w:rPr>
                <w:lang w:val="kk-KZ"/>
              </w:rPr>
            </w:pPr>
            <w:r>
              <w:rPr>
                <w:lang w:val="kk-KZ"/>
              </w:rPr>
              <w:t xml:space="preserve">Количество объектов культуры </w:t>
            </w:r>
            <w:r w:rsidRPr="002C56C3">
              <w:t>подлежащих текущему ремонту</w:t>
            </w:r>
          </w:p>
        </w:tc>
        <w:tc>
          <w:tcPr>
            <w:tcW w:w="645" w:type="pct"/>
            <w:tcBorders>
              <w:top w:val="single" w:sz="8" w:space="0" w:color="auto"/>
              <w:left w:val="nil"/>
              <w:bottom w:val="single" w:sz="8" w:space="0" w:color="auto"/>
              <w:right w:val="single" w:sz="8" w:space="0" w:color="auto"/>
            </w:tcBorders>
            <w:vAlign w:val="center"/>
          </w:tcPr>
          <w:p w:rsidR="001E0353" w:rsidRDefault="001E0353" w:rsidP="00694640">
            <w:pPr>
              <w:jc w:val="center"/>
            </w:pPr>
            <w:r>
              <w:t>объект</w:t>
            </w:r>
          </w:p>
        </w:tc>
        <w:tc>
          <w:tcPr>
            <w:tcW w:w="59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p>
        </w:tc>
        <w:tc>
          <w:tcPr>
            <w:tcW w:w="64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p>
        </w:tc>
        <w:tc>
          <w:tcPr>
            <w:tcW w:w="61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E0353" w:rsidRDefault="001E0353" w:rsidP="00694640">
            <w:pPr>
              <w:jc w:val="center"/>
              <w:rPr>
                <w:lang w:val="kk-KZ"/>
              </w:rPr>
            </w:pPr>
            <w:r>
              <w:rPr>
                <w:lang w:val="kk-KZ"/>
              </w:rPr>
              <w:t>2</w:t>
            </w:r>
          </w:p>
        </w:tc>
        <w:tc>
          <w:tcPr>
            <w:tcW w:w="52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p>
        </w:tc>
        <w:tc>
          <w:tcPr>
            <w:tcW w:w="6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p>
        </w:tc>
      </w:tr>
    </w:tbl>
    <w:p w:rsidR="001E0353" w:rsidRPr="00BE00D1" w:rsidRDefault="001E0353" w:rsidP="001E0353">
      <w:pPr>
        <w:ind w:firstLine="400"/>
        <w:jc w:val="both"/>
      </w:pPr>
      <w:r w:rsidRPr="00BE00D1">
        <w:rPr>
          <w:rStyle w:val="s0"/>
        </w:rPr>
        <w:t> </w:t>
      </w:r>
    </w:p>
    <w:tbl>
      <w:tblPr>
        <w:tblW w:w="5000" w:type="pct"/>
        <w:jc w:val="center"/>
        <w:tblCellMar>
          <w:left w:w="0" w:type="dxa"/>
          <w:right w:w="0" w:type="dxa"/>
        </w:tblCellMar>
        <w:tblLook w:val="0000" w:firstRow="0" w:lastRow="0" w:firstColumn="0" w:lastColumn="0" w:noHBand="0" w:noVBand="0"/>
      </w:tblPr>
      <w:tblGrid>
        <w:gridCol w:w="4014"/>
        <w:gridCol w:w="1954"/>
        <w:gridCol w:w="1815"/>
        <w:gridCol w:w="1954"/>
        <w:gridCol w:w="1869"/>
        <w:gridCol w:w="1597"/>
        <w:gridCol w:w="1945"/>
      </w:tblGrid>
      <w:tr w:rsidR="001E0353" w:rsidRPr="00BE00D1" w:rsidTr="00694640">
        <w:trPr>
          <w:jc w:val="center"/>
        </w:trPr>
        <w:tc>
          <w:tcPr>
            <w:tcW w:w="132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pPr>
            <w:r w:rsidRPr="00BE00D1">
              <w:lastRenderedPageBreak/>
              <w:t xml:space="preserve">Расходы по бюджетной подпрограмме </w:t>
            </w:r>
          </w:p>
        </w:tc>
        <w:tc>
          <w:tcPr>
            <w:tcW w:w="64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Единица измерения</w:t>
            </w:r>
          </w:p>
        </w:tc>
        <w:tc>
          <w:tcPr>
            <w:tcW w:w="5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Отчетный год</w:t>
            </w:r>
          </w:p>
        </w:tc>
        <w:tc>
          <w:tcPr>
            <w:tcW w:w="64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План текущего года</w:t>
            </w:r>
          </w:p>
        </w:tc>
        <w:tc>
          <w:tcPr>
            <w:tcW w:w="178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Плановый период</w:t>
            </w:r>
          </w:p>
        </w:tc>
      </w:tr>
      <w:tr w:rsidR="001E0353" w:rsidRPr="00BE00D1" w:rsidTr="00694640">
        <w:trPr>
          <w:jc w:val="center"/>
        </w:trPr>
        <w:tc>
          <w:tcPr>
            <w:tcW w:w="1325" w:type="pct"/>
            <w:vMerge/>
            <w:tcBorders>
              <w:top w:val="single" w:sz="8" w:space="0" w:color="auto"/>
              <w:left w:val="single" w:sz="8" w:space="0" w:color="auto"/>
              <w:bottom w:val="single" w:sz="4" w:space="0" w:color="auto"/>
              <w:right w:val="single" w:sz="8" w:space="0" w:color="auto"/>
            </w:tcBorders>
            <w:vAlign w:val="center"/>
          </w:tcPr>
          <w:p w:rsidR="001E0353" w:rsidRPr="00BE00D1" w:rsidRDefault="001E0353" w:rsidP="00694640">
            <w:pPr>
              <w:rPr>
                <w:color w:val="auto"/>
              </w:rPr>
            </w:pPr>
          </w:p>
        </w:tc>
        <w:tc>
          <w:tcPr>
            <w:tcW w:w="645" w:type="pct"/>
            <w:vMerge/>
            <w:tcBorders>
              <w:top w:val="single" w:sz="8" w:space="0" w:color="auto"/>
              <w:left w:val="nil"/>
              <w:bottom w:val="single" w:sz="4" w:space="0" w:color="auto"/>
              <w:right w:val="single" w:sz="8" w:space="0" w:color="auto"/>
            </w:tcBorders>
            <w:vAlign w:val="center"/>
          </w:tcPr>
          <w:p w:rsidR="001E0353" w:rsidRPr="00BE00D1" w:rsidRDefault="001E0353" w:rsidP="00694640">
            <w:pPr>
              <w:rPr>
                <w:color w:val="auto"/>
              </w:rPr>
            </w:pPr>
          </w:p>
        </w:tc>
        <w:tc>
          <w:tcPr>
            <w:tcW w:w="599" w:type="pct"/>
            <w:tcBorders>
              <w:top w:val="nil"/>
              <w:left w:val="nil"/>
              <w:bottom w:val="single" w:sz="4"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r w:rsidRPr="00BE00D1">
              <w:t>201</w:t>
            </w:r>
            <w:r>
              <w:t>8</w:t>
            </w:r>
            <w:r w:rsidRPr="00BE00D1">
              <w:t>г</w:t>
            </w:r>
          </w:p>
        </w:tc>
        <w:tc>
          <w:tcPr>
            <w:tcW w:w="645" w:type="pct"/>
            <w:tcBorders>
              <w:top w:val="nil"/>
              <w:left w:val="nil"/>
              <w:bottom w:val="single" w:sz="4" w:space="0" w:color="auto"/>
              <w:right w:val="single" w:sz="8" w:space="0" w:color="auto"/>
            </w:tcBorders>
            <w:tcMar>
              <w:top w:w="0" w:type="dxa"/>
              <w:left w:w="108" w:type="dxa"/>
              <w:bottom w:w="0" w:type="dxa"/>
              <w:right w:w="108" w:type="dxa"/>
            </w:tcMar>
            <w:vAlign w:val="center"/>
          </w:tcPr>
          <w:p w:rsidR="001E0353" w:rsidRPr="00BE00D1" w:rsidRDefault="001E0353" w:rsidP="00694640">
            <w:pPr>
              <w:pStyle w:val="a4"/>
              <w:spacing w:before="0" w:beforeAutospacing="0" w:after="0" w:afterAutospacing="0"/>
              <w:jc w:val="center"/>
            </w:pPr>
            <w:r w:rsidRPr="00BE00D1">
              <w:t>201</w:t>
            </w:r>
            <w:r>
              <w:t>9</w:t>
            </w:r>
            <w:r w:rsidRPr="00BE00D1">
              <w:t>г</w:t>
            </w:r>
          </w:p>
        </w:tc>
        <w:tc>
          <w:tcPr>
            <w:tcW w:w="617" w:type="pct"/>
            <w:tcBorders>
              <w:top w:val="nil"/>
              <w:left w:val="nil"/>
              <w:bottom w:val="single" w:sz="4"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r>
              <w:t>2020г</w:t>
            </w:r>
          </w:p>
        </w:tc>
        <w:tc>
          <w:tcPr>
            <w:tcW w:w="527" w:type="pct"/>
            <w:tcBorders>
              <w:top w:val="nil"/>
              <w:left w:val="nil"/>
              <w:bottom w:val="single" w:sz="4" w:space="0" w:color="auto"/>
              <w:right w:val="single" w:sz="8" w:space="0" w:color="auto"/>
            </w:tcBorders>
            <w:tcMar>
              <w:top w:w="0" w:type="dxa"/>
              <w:left w:w="108" w:type="dxa"/>
              <w:bottom w:w="0" w:type="dxa"/>
              <w:right w:w="108" w:type="dxa"/>
            </w:tcMar>
            <w:vAlign w:val="center"/>
          </w:tcPr>
          <w:p w:rsidR="001E0353" w:rsidRPr="00BE00D1" w:rsidRDefault="001E0353" w:rsidP="00694640">
            <w:pPr>
              <w:pStyle w:val="a4"/>
              <w:spacing w:before="0" w:beforeAutospacing="0" w:after="0" w:afterAutospacing="0"/>
              <w:jc w:val="center"/>
            </w:pPr>
            <w:r>
              <w:t>2021</w:t>
            </w:r>
            <w:r w:rsidRPr="00BE00D1">
              <w:t>г</w:t>
            </w:r>
          </w:p>
        </w:tc>
        <w:tc>
          <w:tcPr>
            <w:tcW w:w="642" w:type="pct"/>
            <w:tcBorders>
              <w:top w:val="nil"/>
              <w:left w:val="nil"/>
              <w:bottom w:val="single" w:sz="4" w:space="0" w:color="auto"/>
              <w:right w:val="single" w:sz="8" w:space="0" w:color="auto"/>
            </w:tcBorders>
            <w:tcMar>
              <w:top w:w="0" w:type="dxa"/>
              <w:left w:w="108" w:type="dxa"/>
              <w:bottom w:w="0" w:type="dxa"/>
              <w:right w:w="108" w:type="dxa"/>
            </w:tcMar>
            <w:vAlign w:val="center"/>
          </w:tcPr>
          <w:p w:rsidR="001E0353" w:rsidRPr="00BE00D1" w:rsidRDefault="001E0353" w:rsidP="00694640">
            <w:pPr>
              <w:pStyle w:val="a4"/>
              <w:spacing w:before="0" w:beforeAutospacing="0" w:after="0" w:afterAutospacing="0"/>
              <w:jc w:val="center"/>
            </w:pPr>
            <w:r>
              <w:t>2022г</w:t>
            </w:r>
          </w:p>
        </w:tc>
      </w:tr>
      <w:tr w:rsidR="00D836D9" w:rsidRPr="00BE00D1" w:rsidTr="00694640">
        <w:trPr>
          <w:jc w:val="center"/>
        </w:trPr>
        <w:tc>
          <w:tcPr>
            <w:tcW w:w="132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836D9" w:rsidRPr="00BE00D1" w:rsidRDefault="00D836D9" w:rsidP="00D836D9">
            <w:pPr>
              <w:pStyle w:val="a4"/>
              <w:spacing w:before="0" w:beforeAutospacing="0" w:after="0" w:afterAutospacing="0"/>
            </w:pPr>
            <w:r w:rsidRPr="00BE00D1">
              <w:t>За счет</w:t>
            </w:r>
            <w:r>
              <w:t xml:space="preserve"> трансфертов из </w:t>
            </w:r>
            <w:proofErr w:type="gramStart"/>
            <w:r>
              <w:rPr>
                <w:lang w:val="kk-KZ"/>
              </w:rPr>
              <w:t xml:space="preserve">республиканского </w:t>
            </w:r>
            <w:r>
              <w:t xml:space="preserve"> </w:t>
            </w:r>
            <w:r w:rsidRPr="00BE00D1">
              <w:t>бюджета</w:t>
            </w:r>
            <w:proofErr w:type="gramEnd"/>
          </w:p>
        </w:tc>
        <w:tc>
          <w:tcPr>
            <w:tcW w:w="64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D836D9" w:rsidRPr="00BE00D1" w:rsidRDefault="00D836D9" w:rsidP="00D836D9">
            <w:pPr>
              <w:pStyle w:val="a4"/>
              <w:spacing w:before="0" w:beforeAutospacing="0" w:after="0" w:afterAutospacing="0"/>
              <w:jc w:val="center"/>
            </w:pPr>
            <w:r w:rsidRPr="00BE00D1">
              <w:t>тысяч тенге</w:t>
            </w:r>
          </w:p>
        </w:tc>
        <w:tc>
          <w:tcPr>
            <w:tcW w:w="59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836D9" w:rsidRPr="00BE00D1" w:rsidRDefault="00D836D9" w:rsidP="00D836D9">
            <w:pPr>
              <w:jc w:val="center"/>
            </w:pPr>
          </w:p>
        </w:tc>
        <w:tc>
          <w:tcPr>
            <w:tcW w:w="64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836D9" w:rsidRPr="00BE00D1" w:rsidRDefault="00D836D9" w:rsidP="00D836D9">
            <w:pPr>
              <w:jc w:val="center"/>
            </w:pPr>
          </w:p>
        </w:tc>
        <w:tc>
          <w:tcPr>
            <w:tcW w:w="617"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6D9" w:rsidRPr="00BE00D1" w:rsidRDefault="00D836D9" w:rsidP="00D836D9">
            <w:pPr>
              <w:jc w:val="center"/>
              <w:rPr>
                <w:lang w:val="kk-KZ"/>
              </w:rPr>
            </w:pPr>
            <w:r>
              <w:rPr>
                <w:lang w:val="kk-KZ"/>
              </w:rPr>
              <w:t>287 061,0</w:t>
            </w:r>
          </w:p>
        </w:tc>
        <w:tc>
          <w:tcPr>
            <w:tcW w:w="52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836D9" w:rsidRPr="00BE00D1" w:rsidRDefault="00D836D9" w:rsidP="00D836D9">
            <w:pPr>
              <w:jc w:val="center"/>
            </w:pPr>
          </w:p>
        </w:tc>
        <w:tc>
          <w:tcPr>
            <w:tcW w:w="6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836D9" w:rsidRPr="00BE00D1" w:rsidRDefault="00D836D9" w:rsidP="00D836D9">
            <w:pPr>
              <w:jc w:val="center"/>
            </w:pPr>
          </w:p>
        </w:tc>
      </w:tr>
      <w:tr w:rsidR="00D836D9" w:rsidTr="00694640">
        <w:trPr>
          <w:jc w:val="center"/>
        </w:trPr>
        <w:tc>
          <w:tcPr>
            <w:tcW w:w="132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836D9" w:rsidRPr="00BE00D1" w:rsidRDefault="00D836D9" w:rsidP="00D836D9">
            <w:pPr>
              <w:pStyle w:val="a4"/>
              <w:spacing w:before="0" w:beforeAutospacing="0" w:after="0" w:afterAutospacing="0"/>
            </w:pPr>
            <w:r w:rsidRPr="00BE00D1">
              <w:rPr>
                <w:b/>
                <w:bCs/>
              </w:rPr>
              <w:t>Итого расходы по бюджетной подпрограмме</w:t>
            </w:r>
          </w:p>
        </w:tc>
        <w:tc>
          <w:tcPr>
            <w:tcW w:w="645" w:type="pct"/>
            <w:tcBorders>
              <w:top w:val="nil"/>
              <w:left w:val="nil"/>
              <w:bottom w:val="single" w:sz="8" w:space="0" w:color="auto"/>
              <w:right w:val="single" w:sz="8" w:space="0" w:color="auto"/>
            </w:tcBorders>
            <w:tcMar>
              <w:top w:w="0" w:type="dxa"/>
              <w:left w:w="108" w:type="dxa"/>
              <w:bottom w:w="0" w:type="dxa"/>
              <w:right w:w="108" w:type="dxa"/>
            </w:tcMar>
          </w:tcPr>
          <w:p w:rsidR="00D836D9" w:rsidRPr="00BE00D1" w:rsidRDefault="00D836D9" w:rsidP="00D836D9">
            <w:pPr>
              <w:pStyle w:val="a4"/>
              <w:spacing w:before="0" w:beforeAutospacing="0" w:after="0" w:afterAutospacing="0"/>
              <w:jc w:val="center"/>
              <w:rPr>
                <w:b/>
              </w:rPr>
            </w:pPr>
            <w:r w:rsidRPr="00BE00D1">
              <w:rPr>
                <w:b/>
              </w:rPr>
              <w:t>тысяч тенге</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tcPr>
          <w:p w:rsidR="00D836D9" w:rsidRPr="00166487" w:rsidRDefault="00D836D9" w:rsidP="00D836D9">
            <w:pPr>
              <w:jc w:val="center"/>
              <w:rPr>
                <w:b/>
              </w:rP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D836D9" w:rsidRPr="00166487" w:rsidRDefault="00D836D9" w:rsidP="00D836D9">
            <w:pPr>
              <w:jc w:val="center"/>
              <w:rPr>
                <w:b/>
              </w:rPr>
            </w:pPr>
          </w:p>
        </w:tc>
        <w:tc>
          <w:tcPr>
            <w:tcW w:w="61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36D9" w:rsidRPr="00BE00D1" w:rsidRDefault="00D836D9" w:rsidP="00D836D9">
            <w:pPr>
              <w:jc w:val="center"/>
              <w:rPr>
                <w:b/>
                <w:lang w:val="kk-KZ"/>
              </w:rPr>
            </w:pPr>
            <w:r>
              <w:rPr>
                <w:b/>
                <w:lang w:val="kk-KZ"/>
              </w:rPr>
              <w:t>287 061,0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D836D9" w:rsidRPr="00E3294D" w:rsidRDefault="00D836D9" w:rsidP="00D836D9">
            <w:pPr>
              <w:jc w:val="center"/>
              <w:rPr>
                <w:b/>
              </w:rPr>
            </w:pP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D836D9" w:rsidRPr="00E3294D" w:rsidRDefault="00D836D9" w:rsidP="00D836D9">
            <w:pPr>
              <w:jc w:val="center"/>
              <w:rPr>
                <w:b/>
              </w:rPr>
            </w:pPr>
          </w:p>
        </w:tc>
      </w:tr>
    </w:tbl>
    <w:p w:rsidR="001E0353" w:rsidRDefault="001E0353" w:rsidP="001E0353"/>
    <w:p w:rsidR="001E0353" w:rsidRDefault="001E0353" w:rsidP="001E0353">
      <w:pPr>
        <w:widowControl w:val="0"/>
        <w:jc w:val="both"/>
        <w:rPr>
          <w:rStyle w:val="s0"/>
          <w:b/>
          <w:bCs/>
        </w:rPr>
      </w:pPr>
    </w:p>
    <w:p w:rsidR="001E0353" w:rsidRPr="007931D3" w:rsidRDefault="001E0353" w:rsidP="001E0353">
      <w:pPr>
        <w:widowControl w:val="0"/>
        <w:jc w:val="both"/>
        <w:rPr>
          <w:szCs w:val="28"/>
        </w:rPr>
      </w:pPr>
      <w:r w:rsidRPr="000612D5">
        <w:rPr>
          <w:rStyle w:val="s0"/>
          <w:b/>
          <w:bCs/>
        </w:rPr>
        <w:t xml:space="preserve">Код и наименование бюджетной программы: </w:t>
      </w:r>
      <w:r>
        <w:rPr>
          <w:rStyle w:val="s0"/>
          <w:bCs/>
        </w:rPr>
        <w:t>016</w:t>
      </w:r>
      <w:r w:rsidRPr="003E76DD">
        <w:rPr>
          <w:bCs/>
        </w:rPr>
        <w:t xml:space="preserve"> </w:t>
      </w:r>
      <w:r w:rsidRPr="007931D3">
        <w:rPr>
          <w:bCs/>
          <w:sz w:val="22"/>
        </w:rPr>
        <w:t>«</w:t>
      </w:r>
      <w:r w:rsidRPr="00FA21FE">
        <w:rPr>
          <w:szCs w:val="28"/>
        </w:rPr>
        <w:t>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w:t>
      </w:r>
      <w:proofErr w:type="spellStart"/>
      <w:r w:rsidRPr="00FA21FE">
        <w:rPr>
          <w:szCs w:val="28"/>
        </w:rPr>
        <w:t>Еңбек</w:t>
      </w:r>
      <w:proofErr w:type="spellEnd"/>
      <w:r w:rsidRPr="00FA21FE">
        <w:rPr>
          <w:szCs w:val="28"/>
        </w:rPr>
        <w:t>"</w:t>
      </w:r>
      <w:r w:rsidRPr="00056A22">
        <w:rPr>
          <w:szCs w:val="28"/>
        </w:rPr>
        <w:t>»</w:t>
      </w:r>
    </w:p>
    <w:p w:rsidR="001E0353" w:rsidRPr="00212262" w:rsidRDefault="001E0353" w:rsidP="001E0353">
      <w:pPr>
        <w:jc w:val="both"/>
        <w:rPr>
          <w:rStyle w:val="a6"/>
          <w:b/>
          <w:bCs/>
          <w:lang w:val="kk-KZ"/>
        </w:rPr>
      </w:pPr>
      <w:r w:rsidRPr="000612D5">
        <w:rPr>
          <w:rStyle w:val="s0"/>
          <w:b/>
          <w:bCs/>
        </w:rPr>
        <w:t xml:space="preserve">Руководитель бюджетной программы: </w:t>
      </w:r>
      <w:r>
        <w:rPr>
          <w:bCs/>
          <w:lang w:val="kk-KZ"/>
        </w:rPr>
        <w:t>П. Сармурзина</w:t>
      </w:r>
    </w:p>
    <w:p w:rsidR="001E0353" w:rsidRPr="000612D5" w:rsidRDefault="001E0353" w:rsidP="001E0353">
      <w:pPr>
        <w:jc w:val="both"/>
        <w:rPr>
          <w:rStyle w:val="s0"/>
          <w:b/>
          <w:bCs/>
        </w:rPr>
      </w:pPr>
      <w:r w:rsidRPr="000612D5">
        <w:rPr>
          <w:rStyle w:val="s0"/>
          <w:b/>
          <w:bCs/>
        </w:rPr>
        <w:t xml:space="preserve">Нормативная правовая основа бюджетной программы: </w:t>
      </w:r>
    </w:p>
    <w:p w:rsidR="001E0353" w:rsidRPr="000612D5" w:rsidRDefault="001E0353" w:rsidP="001E0353">
      <w:pPr>
        <w:autoSpaceDE w:val="0"/>
        <w:autoSpaceDN w:val="0"/>
        <w:adjustRightInd w:val="0"/>
        <w:jc w:val="both"/>
      </w:pPr>
      <w:r w:rsidRPr="000612D5">
        <w:t>Бюджетный кодекс Республики Казахстан от 4 декабря 2008 года №</w:t>
      </w:r>
      <w:r w:rsidRPr="000612D5">
        <w:rPr>
          <w:lang w:val="ru-MD"/>
        </w:rPr>
        <w:t xml:space="preserve"> 95-</w:t>
      </w:r>
      <w:r w:rsidRPr="000612D5">
        <w:rPr>
          <w:lang w:val="en-US"/>
        </w:rPr>
        <w:t>IV</w:t>
      </w:r>
      <w:r w:rsidRPr="000612D5">
        <w:t xml:space="preserve"> ЗРК;</w:t>
      </w:r>
      <w:r w:rsidRPr="000612D5">
        <w:rPr>
          <w:lang w:val="ru-MD"/>
        </w:rPr>
        <w:t xml:space="preserve"> </w:t>
      </w:r>
    </w:p>
    <w:p w:rsidR="001E0353" w:rsidRPr="000612D5" w:rsidRDefault="001E0353" w:rsidP="001E0353">
      <w:pPr>
        <w:autoSpaceDE w:val="0"/>
        <w:autoSpaceDN w:val="0"/>
        <w:adjustRightInd w:val="0"/>
        <w:jc w:val="both"/>
        <w:rPr>
          <w:lang w:val="kk-KZ"/>
        </w:rPr>
      </w:pPr>
      <w:r w:rsidRPr="000612D5">
        <w:rPr>
          <w:lang w:val="kk-KZ"/>
        </w:rPr>
        <w:t>Закон Республики Казахстан от 15 декабря 2006 года № 207 «О культуре»;</w:t>
      </w:r>
    </w:p>
    <w:p w:rsidR="001E0353" w:rsidRPr="009E0775" w:rsidRDefault="001E0353" w:rsidP="001E0353">
      <w:pPr>
        <w:jc w:val="both"/>
        <w:rPr>
          <w:lang w:val="kk-KZ"/>
        </w:rPr>
      </w:pPr>
      <w:r w:rsidRPr="00FE3289">
        <w:rPr>
          <w:szCs w:val="28"/>
          <w:lang w:val="kk-KZ"/>
        </w:rPr>
        <w:t xml:space="preserve">Постановление акимата Мангистауской области от 16 апреля 2020 года №63 «О внесении изменений в Постановление акимата Мангистауской области от 26 декабря 2019 года </w:t>
      </w:r>
      <w:r>
        <w:rPr>
          <w:szCs w:val="28"/>
          <w:lang w:val="kk-KZ"/>
        </w:rPr>
        <w:t xml:space="preserve">№293 </w:t>
      </w:r>
      <w:r w:rsidRPr="00FE3289">
        <w:rPr>
          <w:szCs w:val="28"/>
          <w:lang w:val="kk-KZ"/>
        </w:rPr>
        <w:t>«</w:t>
      </w:r>
      <w:r w:rsidRPr="00FE3289">
        <w:rPr>
          <w:lang w:val="kk-KZ"/>
        </w:rPr>
        <w:t>Об областном бюджете на 2020-2022 годы»</w:t>
      </w:r>
      <w:r w:rsidRPr="00FE3289">
        <w:rPr>
          <w:sz w:val="28"/>
          <w:szCs w:val="28"/>
          <w:lang w:val="kk-KZ"/>
        </w:rPr>
        <w:t xml:space="preserve"> </w:t>
      </w:r>
    </w:p>
    <w:p w:rsidR="001E0353" w:rsidRPr="009E0775" w:rsidRDefault="001E0353" w:rsidP="001E0353">
      <w:pPr>
        <w:jc w:val="both"/>
        <w:rPr>
          <w:lang w:val="kk-KZ"/>
        </w:rPr>
      </w:pPr>
      <w:r w:rsidRPr="00FE3289">
        <w:rPr>
          <w:szCs w:val="28"/>
          <w:lang w:val="kk-KZ"/>
        </w:rPr>
        <w:t xml:space="preserve">Постановление акимата Мангистауской области от 16 </w:t>
      </w:r>
      <w:r>
        <w:rPr>
          <w:szCs w:val="28"/>
          <w:lang w:val="kk-KZ"/>
        </w:rPr>
        <w:t>сентября</w:t>
      </w:r>
      <w:r w:rsidRPr="00FE3289">
        <w:rPr>
          <w:szCs w:val="28"/>
          <w:lang w:val="kk-KZ"/>
        </w:rPr>
        <w:t xml:space="preserve"> 2020 года №</w:t>
      </w:r>
      <w:r>
        <w:rPr>
          <w:szCs w:val="28"/>
          <w:lang w:val="kk-KZ"/>
        </w:rPr>
        <w:t>146</w:t>
      </w:r>
      <w:r w:rsidRPr="00FE3289">
        <w:rPr>
          <w:szCs w:val="28"/>
          <w:lang w:val="kk-KZ"/>
        </w:rPr>
        <w:t xml:space="preserve"> «О внесении изменений в Постановление акимата Мангистауской области от 26 декабря 2019 года </w:t>
      </w:r>
      <w:r>
        <w:rPr>
          <w:szCs w:val="28"/>
          <w:lang w:val="kk-KZ"/>
        </w:rPr>
        <w:t xml:space="preserve">№293 </w:t>
      </w:r>
      <w:r w:rsidRPr="00FE3289">
        <w:rPr>
          <w:szCs w:val="28"/>
          <w:lang w:val="kk-KZ"/>
        </w:rPr>
        <w:t>«</w:t>
      </w:r>
      <w:r w:rsidRPr="00FE3289">
        <w:rPr>
          <w:lang w:val="kk-KZ"/>
        </w:rPr>
        <w:t>Об областном бюджете на 2020-2022 годы»</w:t>
      </w:r>
      <w:r w:rsidRPr="00FE3289">
        <w:rPr>
          <w:sz w:val="28"/>
          <w:szCs w:val="28"/>
          <w:lang w:val="kk-KZ"/>
        </w:rPr>
        <w:t xml:space="preserve"> </w:t>
      </w:r>
    </w:p>
    <w:p w:rsidR="001E0353" w:rsidRPr="00693188" w:rsidRDefault="001E0353" w:rsidP="001E0353">
      <w:pPr>
        <w:jc w:val="both"/>
        <w:rPr>
          <w:lang w:val="kk-KZ"/>
        </w:rPr>
      </w:pPr>
    </w:p>
    <w:p w:rsidR="001E0353" w:rsidRPr="00BE00D1" w:rsidRDefault="001E0353" w:rsidP="001E0353">
      <w:pPr>
        <w:jc w:val="both"/>
      </w:pPr>
      <w:r w:rsidRPr="00BE00D1">
        <w:rPr>
          <w:rStyle w:val="s0"/>
          <w:b/>
          <w:bCs/>
        </w:rPr>
        <w:t>Вид бюджетной программы:</w:t>
      </w:r>
    </w:p>
    <w:p w:rsidR="001E0353" w:rsidRPr="00BE00D1" w:rsidRDefault="001E0353" w:rsidP="001E0353">
      <w:pPr>
        <w:jc w:val="both"/>
        <w:rPr>
          <w:u w:val="single"/>
        </w:rPr>
      </w:pPr>
      <w:r w:rsidRPr="00BE00D1">
        <w:rPr>
          <w:rStyle w:val="s0"/>
          <w:b/>
          <w:bCs/>
        </w:rPr>
        <w:t xml:space="preserve">в зависимости от уровня государственного управления: </w:t>
      </w:r>
      <w:r>
        <w:rPr>
          <w:rStyle w:val="s0"/>
          <w:lang w:val="kk-KZ"/>
        </w:rPr>
        <w:t>республикански</w:t>
      </w:r>
      <w:r>
        <w:rPr>
          <w:rStyle w:val="s0"/>
        </w:rPr>
        <w:t xml:space="preserve">й </w:t>
      </w:r>
      <w:r w:rsidRPr="00BE00D1">
        <w:rPr>
          <w:rStyle w:val="s0"/>
        </w:rPr>
        <w:t>бюджет</w:t>
      </w:r>
    </w:p>
    <w:p w:rsidR="001E0353" w:rsidRPr="00BE00D1" w:rsidRDefault="001E0353" w:rsidP="001E0353">
      <w:pPr>
        <w:jc w:val="both"/>
        <w:rPr>
          <w:u w:val="single"/>
        </w:rPr>
      </w:pPr>
      <w:r w:rsidRPr="00BE00D1">
        <w:rPr>
          <w:rStyle w:val="s0"/>
          <w:b/>
          <w:bCs/>
        </w:rPr>
        <w:t xml:space="preserve">в зависимости от </w:t>
      </w:r>
      <w:proofErr w:type="gramStart"/>
      <w:r w:rsidRPr="00BE00D1">
        <w:rPr>
          <w:rStyle w:val="s0"/>
          <w:b/>
          <w:bCs/>
        </w:rPr>
        <w:t xml:space="preserve">содержания:  </w:t>
      </w:r>
      <w:r>
        <w:rPr>
          <w:lang w:val="kk-KZ"/>
        </w:rPr>
        <w:t>П</w:t>
      </w:r>
      <w:proofErr w:type="spellStart"/>
      <w:r w:rsidRPr="006A6691">
        <w:t>редоставление</w:t>
      </w:r>
      <w:proofErr w:type="spellEnd"/>
      <w:proofErr w:type="gramEnd"/>
      <w:r w:rsidRPr="006A6691">
        <w:t xml:space="preserve">  трансфертов и бюджетных субсидий</w:t>
      </w:r>
    </w:p>
    <w:p w:rsidR="001E0353" w:rsidRPr="00BE00D1" w:rsidRDefault="001E0353" w:rsidP="001E0353">
      <w:pPr>
        <w:jc w:val="both"/>
        <w:rPr>
          <w:rStyle w:val="a6"/>
          <w:b/>
          <w:bCs/>
        </w:rPr>
      </w:pPr>
      <w:r w:rsidRPr="00BE00D1">
        <w:rPr>
          <w:rStyle w:val="s0"/>
          <w:b/>
          <w:bCs/>
        </w:rPr>
        <w:t xml:space="preserve">в зависимости от способа реализации: </w:t>
      </w:r>
      <w:r w:rsidRPr="009B7C7C">
        <w:t>Индивидуальные бюджетные программы, реализуемые одним администратором</w:t>
      </w:r>
      <w:r w:rsidRPr="00BE00D1">
        <w:rPr>
          <w:rStyle w:val="a6"/>
          <w:b/>
          <w:bCs/>
        </w:rPr>
        <w:t xml:space="preserve"> </w:t>
      </w:r>
    </w:p>
    <w:p w:rsidR="001E0353" w:rsidRPr="00BE00D1" w:rsidRDefault="001E0353" w:rsidP="001E0353">
      <w:pPr>
        <w:jc w:val="both"/>
      </w:pPr>
      <w:r w:rsidRPr="00BE00D1">
        <w:rPr>
          <w:rStyle w:val="s0"/>
          <w:b/>
          <w:bCs/>
        </w:rPr>
        <w:t xml:space="preserve">текущая/развитие: </w:t>
      </w:r>
      <w:r w:rsidRPr="00BE00D1">
        <w:t>Текущая</w:t>
      </w:r>
    </w:p>
    <w:p w:rsidR="001E0353" w:rsidRDefault="001E0353" w:rsidP="001E0353">
      <w:pPr>
        <w:pStyle w:val="2"/>
        <w:rPr>
          <w:b/>
          <w:bCs/>
        </w:rPr>
      </w:pPr>
      <w:r w:rsidRPr="00BE00D1">
        <w:rPr>
          <w:rStyle w:val="s0"/>
          <w:b/>
          <w:bCs/>
        </w:rPr>
        <w:t xml:space="preserve">Цель бюджетной программы: </w:t>
      </w:r>
      <w:r>
        <w:rPr>
          <w:rFonts w:ascii="Times New Roman" w:hAnsi="Times New Roman" w:cs="Times New Roman"/>
          <w:sz w:val="22"/>
          <w:szCs w:val="22"/>
          <w:lang w:val="kk-KZ"/>
        </w:rPr>
        <w:t>улучшение состояния объектов культуры путем проведения текущих ремонтов</w:t>
      </w:r>
      <w:r w:rsidRPr="0044644D">
        <w:rPr>
          <w:b/>
          <w:bCs/>
        </w:rPr>
        <w:t xml:space="preserve"> </w:t>
      </w:r>
    </w:p>
    <w:p w:rsidR="001E0353" w:rsidRPr="00E04212" w:rsidRDefault="001E0353" w:rsidP="001E0353">
      <w:pPr>
        <w:pStyle w:val="2"/>
        <w:rPr>
          <w:rFonts w:ascii="Times New Roman" w:hAnsi="Times New Roman" w:cs="Times New Roman"/>
        </w:rPr>
      </w:pPr>
      <w:r w:rsidRPr="00E04212">
        <w:rPr>
          <w:rFonts w:ascii="Times New Roman" w:hAnsi="Times New Roman" w:cs="Times New Roman"/>
          <w:b/>
          <w:bCs/>
        </w:rPr>
        <w:t>Конечные результаты бюджетной программы</w:t>
      </w:r>
      <w:r w:rsidRPr="00E04212">
        <w:rPr>
          <w:rFonts w:ascii="Times New Roman" w:hAnsi="Times New Roman" w:cs="Times New Roman"/>
          <w:bCs/>
        </w:rPr>
        <w:t xml:space="preserve">: </w:t>
      </w:r>
      <w:r w:rsidRPr="00E04212">
        <w:rPr>
          <w:rFonts w:ascii="Times New Roman" w:hAnsi="Times New Roman" w:cs="Times New Roman"/>
        </w:rPr>
        <w:t>до конца 2020 года обеспечить освоение выделенных средств</w:t>
      </w:r>
      <w:r>
        <w:rPr>
          <w:rFonts w:ascii="Times New Roman" w:hAnsi="Times New Roman" w:cs="Times New Roman"/>
        </w:rPr>
        <w:t xml:space="preserve"> на текущий ремонт объектов культуры</w:t>
      </w:r>
      <w:r w:rsidRPr="00E04212">
        <w:rPr>
          <w:rFonts w:ascii="Times New Roman" w:hAnsi="Times New Roman" w:cs="Times New Roman"/>
        </w:rPr>
        <w:t xml:space="preserve">, ожидается исполнение </w:t>
      </w:r>
      <w:proofErr w:type="gramStart"/>
      <w:r w:rsidRPr="00E04212">
        <w:rPr>
          <w:rFonts w:ascii="Times New Roman" w:hAnsi="Times New Roman" w:cs="Times New Roman"/>
        </w:rPr>
        <w:t>на  100</w:t>
      </w:r>
      <w:proofErr w:type="gramEnd"/>
      <w:r w:rsidRPr="00E04212">
        <w:rPr>
          <w:rFonts w:ascii="Times New Roman" w:hAnsi="Times New Roman" w:cs="Times New Roman"/>
        </w:rPr>
        <w:t xml:space="preserve">%. </w:t>
      </w:r>
    </w:p>
    <w:p w:rsidR="001E0353" w:rsidRDefault="001E0353" w:rsidP="001E0353">
      <w:pPr>
        <w:jc w:val="both"/>
        <w:rPr>
          <w:rStyle w:val="s0"/>
        </w:rPr>
      </w:pPr>
      <w:r w:rsidRPr="00BE00D1">
        <w:rPr>
          <w:rStyle w:val="s0"/>
          <w:b/>
          <w:bCs/>
        </w:rPr>
        <w:t xml:space="preserve">Описание (обоснование) бюджетной подпрограммы: </w:t>
      </w:r>
      <w:r>
        <w:rPr>
          <w:kern w:val="36"/>
          <w:sz w:val="22"/>
          <w:szCs w:val="22"/>
        </w:rPr>
        <w:t>Ц</w:t>
      </w:r>
      <w:r w:rsidRPr="006516DC">
        <w:rPr>
          <w:kern w:val="36"/>
          <w:sz w:val="22"/>
          <w:szCs w:val="22"/>
        </w:rPr>
        <w:t>елевы</w:t>
      </w:r>
      <w:r>
        <w:rPr>
          <w:kern w:val="36"/>
          <w:sz w:val="22"/>
          <w:szCs w:val="22"/>
        </w:rPr>
        <w:t>е</w:t>
      </w:r>
      <w:r w:rsidRPr="006516DC">
        <w:rPr>
          <w:kern w:val="36"/>
          <w:sz w:val="22"/>
          <w:szCs w:val="22"/>
        </w:rPr>
        <w:t xml:space="preserve"> текущи</w:t>
      </w:r>
      <w:r>
        <w:rPr>
          <w:kern w:val="36"/>
          <w:sz w:val="22"/>
          <w:szCs w:val="22"/>
        </w:rPr>
        <w:t>е</w:t>
      </w:r>
      <w:r w:rsidRPr="006516DC">
        <w:rPr>
          <w:kern w:val="36"/>
          <w:sz w:val="22"/>
          <w:szCs w:val="22"/>
        </w:rPr>
        <w:t xml:space="preserve"> трансферт</w:t>
      </w:r>
      <w:r>
        <w:rPr>
          <w:kern w:val="36"/>
          <w:sz w:val="22"/>
          <w:szCs w:val="22"/>
        </w:rPr>
        <w:t>ы</w:t>
      </w:r>
      <w:r w:rsidRPr="006516DC">
        <w:rPr>
          <w:kern w:val="36"/>
          <w:sz w:val="22"/>
          <w:szCs w:val="22"/>
        </w:rPr>
        <w:t xml:space="preserve"> </w:t>
      </w:r>
      <w:r w:rsidRPr="006516DC">
        <w:t>из республиканского бюджета</w:t>
      </w:r>
      <w:r>
        <w:t xml:space="preserve"> </w:t>
      </w:r>
      <w:r>
        <w:rPr>
          <w:lang w:val="kk-KZ"/>
        </w:rPr>
        <w:t>направленные</w:t>
      </w:r>
      <w:r w:rsidRPr="006516DC">
        <w:rPr>
          <w:sz w:val="22"/>
          <w:szCs w:val="22"/>
        </w:rPr>
        <w:t xml:space="preserve"> </w:t>
      </w:r>
      <w:r>
        <w:rPr>
          <w:sz w:val="22"/>
          <w:szCs w:val="22"/>
          <w:lang w:val="kk-KZ"/>
        </w:rPr>
        <w:t>на р</w:t>
      </w:r>
      <w:r w:rsidRPr="008C51BF">
        <w:rPr>
          <w:lang w:val="kk-KZ"/>
        </w:rPr>
        <w:t>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r>
        <w:t>:</w:t>
      </w:r>
      <w:r w:rsidRPr="00D527E6">
        <w:rPr>
          <w:rStyle w:val="s0"/>
        </w:rPr>
        <w:t xml:space="preserve"> </w:t>
      </w:r>
      <w:r>
        <w:rPr>
          <w:rStyle w:val="s0"/>
          <w:lang w:val="kk-KZ"/>
        </w:rPr>
        <w:t>25 999,0</w:t>
      </w:r>
      <w:r w:rsidRPr="002D4E68">
        <w:rPr>
          <w:rStyle w:val="s0"/>
        </w:rPr>
        <w:t xml:space="preserve"> тыс. тенге - текущий ремонт здания ГККП "Областной музыкально-драматический театр им. </w:t>
      </w:r>
      <w:proofErr w:type="spellStart"/>
      <w:r w:rsidRPr="002D4E68">
        <w:rPr>
          <w:rStyle w:val="s0"/>
        </w:rPr>
        <w:t>Н.Жантурина</w:t>
      </w:r>
      <w:proofErr w:type="spellEnd"/>
      <w:r w:rsidRPr="002D4E68">
        <w:rPr>
          <w:rStyle w:val="s0"/>
        </w:rPr>
        <w:t>" с установкой пандусов  для инвалидов</w:t>
      </w:r>
      <w:r>
        <w:rPr>
          <w:rStyle w:val="s0"/>
        </w:rPr>
        <w:t>, 10 000,</w:t>
      </w:r>
      <w:r>
        <w:rPr>
          <w:rStyle w:val="s0"/>
          <w:lang w:val="kk-KZ"/>
        </w:rPr>
        <w:t>0</w:t>
      </w:r>
      <w:r w:rsidRPr="002D4E68">
        <w:rPr>
          <w:rStyle w:val="s0"/>
        </w:rPr>
        <w:t xml:space="preserve"> тыс. тенге - текущий ремонт кровли ГККП "</w:t>
      </w:r>
      <w:proofErr w:type="spellStart"/>
      <w:r w:rsidRPr="002D4E68">
        <w:rPr>
          <w:rStyle w:val="s0"/>
        </w:rPr>
        <w:t>Мангистауская</w:t>
      </w:r>
      <w:proofErr w:type="spellEnd"/>
      <w:r w:rsidRPr="002D4E68">
        <w:rPr>
          <w:rStyle w:val="s0"/>
        </w:rPr>
        <w:t xml:space="preserve"> областная </w:t>
      </w:r>
      <w:proofErr w:type="spellStart"/>
      <w:r w:rsidRPr="002D4E68">
        <w:rPr>
          <w:rStyle w:val="s0"/>
        </w:rPr>
        <w:t>филариония</w:t>
      </w:r>
      <w:proofErr w:type="spellEnd"/>
      <w:r w:rsidRPr="002D4E68">
        <w:rPr>
          <w:rStyle w:val="s0"/>
        </w:rPr>
        <w:t xml:space="preserve"> им. М. </w:t>
      </w:r>
      <w:proofErr w:type="spellStart"/>
      <w:r w:rsidRPr="002D4E68">
        <w:rPr>
          <w:rStyle w:val="s0"/>
        </w:rPr>
        <w:t>Оскенбаева</w:t>
      </w:r>
      <w:proofErr w:type="spellEnd"/>
      <w:r w:rsidRPr="002D4E68">
        <w:rPr>
          <w:rStyle w:val="s0"/>
        </w:rPr>
        <w:t>" с установкой пандусов  для инвалидов</w:t>
      </w:r>
      <w:r>
        <w:rPr>
          <w:rStyle w:val="s0"/>
        </w:rPr>
        <w:t xml:space="preserve">, </w:t>
      </w:r>
      <w:r>
        <w:rPr>
          <w:rStyle w:val="s0"/>
          <w:lang w:val="kk-KZ"/>
        </w:rPr>
        <w:t>44 788,8</w:t>
      </w:r>
      <w:r w:rsidRPr="002D4E68">
        <w:rPr>
          <w:rStyle w:val="s0"/>
        </w:rPr>
        <w:t xml:space="preserve"> тыс. тенге - текущий ремонт зданий ГККП "</w:t>
      </w:r>
      <w:proofErr w:type="spellStart"/>
      <w:r w:rsidRPr="002D4E68">
        <w:rPr>
          <w:rStyle w:val="s0"/>
        </w:rPr>
        <w:t>Мангистауский</w:t>
      </w:r>
      <w:proofErr w:type="spellEnd"/>
      <w:r w:rsidRPr="002D4E68">
        <w:rPr>
          <w:rStyle w:val="s0"/>
        </w:rPr>
        <w:t xml:space="preserve"> областной театр кукол" с установкой пандусов  для инвалидов</w:t>
      </w:r>
    </w:p>
    <w:p w:rsidR="001E0353" w:rsidRDefault="001E0353" w:rsidP="001E0353">
      <w:pPr>
        <w:jc w:val="both"/>
      </w:pPr>
    </w:p>
    <w:tbl>
      <w:tblPr>
        <w:tblW w:w="4965" w:type="pct"/>
        <w:jc w:val="center"/>
        <w:tblCellMar>
          <w:left w:w="0" w:type="dxa"/>
          <w:right w:w="0" w:type="dxa"/>
        </w:tblCellMar>
        <w:tblLook w:val="0000" w:firstRow="0" w:lastRow="0" w:firstColumn="0" w:lastColumn="0" w:noHBand="0" w:noVBand="0"/>
      </w:tblPr>
      <w:tblGrid>
        <w:gridCol w:w="3903"/>
        <w:gridCol w:w="1931"/>
        <w:gridCol w:w="1856"/>
        <w:gridCol w:w="1940"/>
        <w:gridCol w:w="1814"/>
        <w:gridCol w:w="1676"/>
        <w:gridCol w:w="1922"/>
      </w:tblGrid>
      <w:tr w:rsidR="001E0353" w:rsidRPr="00BE00D1" w:rsidTr="00694640">
        <w:trPr>
          <w:jc w:val="center"/>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rPr>
                <w:b/>
                <w:bCs/>
              </w:rPr>
              <w:t>Расходы по бюджетной программе, всего</w:t>
            </w:r>
          </w:p>
        </w:tc>
      </w:tr>
      <w:tr w:rsidR="001E0353" w:rsidRPr="00BE00D1" w:rsidTr="00694640">
        <w:trPr>
          <w:jc w:val="center"/>
        </w:trPr>
        <w:tc>
          <w:tcPr>
            <w:tcW w:w="12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lastRenderedPageBreak/>
              <w:t>Расходы по бюджетной программе</w:t>
            </w:r>
          </w:p>
        </w:tc>
        <w:tc>
          <w:tcPr>
            <w:tcW w:w="642" w:type="pct"/>
            <w:vMerge w:val="restart"/>
            <w:tcBorders>
              <w:top w:val="nil"/>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Единица измерения</w:t>
            </w:r>
          </w:p>
        </w:tc>
        <w:tc>
          <w:tcPr>
            <w:tcW w:w="617" w:type="pct"/>
            <w:tcBorders>
              <w:top w:val="nil"/>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Отчетный год</w:t>
            </w:r>
          </w:p>
        </w:tc>
        <w:tc>
          <w:tcPr>
            <w:tcW w:w="645" w:type="pct"/>
            <w:tcBorders>
              <w:top w:val="nil"/>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План текущего года</w:t>
            </w:r>
          </w:p>
        </w:tc>
        <w:tc>
          <w:tcPr>
            <w:tcW w:w="1799" w:type="pct"/>
            <w:gridSpan w:val="3"/>
            <w:tcBorders>
              <w:top w:val="nil"/>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Плановый период</w:t>
            </w:r>
          </w:p>
        </w:tc>
      </w:tr>
      <w:tr w:rsidR="001E0353" w:rsidRPr="00BE00D1" w:rsidTr="00694640">
        <w:trPr>
          <w:trHeight w:val="236"/>
          <w:jc w:val="center"/>
        </w:trPr>
        <w:tc>
          <w:tcPr>
            <w:tcW w:w="1297" w:type="pct"/>
            <w:vMerge/>
            <w:tcBorders>
              <w:top w:val="nil"/>
              <w:left w:val="single" w:sz="8" w:space="0" w:color="auto"/>
              <w:bottom w:val="single" w:sz="8" w:space="0" w:color="auto"/>
              <w:right w:val="single" w:sz="8" w:space="0" w:color="auto"/>
            </w:tcBorders>
            <w:vAlign w:val="center"/>
          </w:tcPr>
          <w:p w:rsidR="001E0353" w:rsidRPr="00BE00D1" w:rsidRDefault="001E0353" w:rsidP="00694640">
            <w:pPr>
              <w:rPr>
                <w:color w:val="auto"/>
              </w:rPr>
            </w:pPr>
          </w:p>
        </w:tc>
        <w:tc>
          <w:tcPr>
            <w:tcW w:w="0" w:type="auto"/>
            <w:vMerge/>
            <w:tcBorders>
              <w:top w:val="nil"/>
              <w:left w:val="nil"/>
              <w:bottom w:val="single" w:sz="8" w:space="0" w:color="auto"/>
              <w:right w:val="single" w:sz="8" w:space="0" w:color="auto"/>
            </w:tcBorders>
            <w:vAlign w:val="center"/>
          </w:tcPr>
          <w:p w:rsidR="001E0353" w:rsidRPr="00BE00D1" w:rsidRDefault="001E0353" w:rsidP="00694640">
            <w:pPr>
              <w:rPr>
                <w:color w:val="auto"/>
              </w:rPr>
            </w:pP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r w:rsidRPr="00BE00D1">
              <w:t>201</w:t>
            </w:r>
            <w:r>
              <w:t>8</w:t>
            </w:r>
            <w:r w:rsidRPr="00BE00D1">
              <w:t>г</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pStyle w:val="a4"/>
              <w:spacing w:before="0" w:beforeAutospacing="0" w:after="0" w:afterAutospacing="0"/>
              <w:jc w:val="center"/>
            </w:pPr>
            <w:r w:rsidRPr="00BE00D1">
              <w:t>201</w:t>
            </w:r>
            <w:r>
              <w:t>9</w:t>
            </w:r>
            <w:r w:rsidRPr="00BE00D1">
              <w:t>г</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r>
              <w:t>2020г</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pStyle w:val="a4"/>
              <w:spacing w:before="0" w:beforeAutospacing="0" w:after="0" w:afterAutospacing="0"/>
              <w:jc w:val="center"/>
            </w:pPr>
            <w:r>
              <w:t>2021</w:t>
            </w:r>
            <w:r w:rsidRPr="00BE00D1">
              <w:t>г</w:t>
            </w:r>
          </w:p>
        </w:tc>
        <w:tc>
          <w:tcPr>
            <w:tcW w:w="639"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pStyle w:val="a4"/>
              <w:spacing w:before="0" w:beforeAutospacing="0" w:after="0" w:afterAutospacing="0"/>
              <w:jc w:val="center"/>
            </w:pPr>
            <w:r>
              <w:t>2022г</w:t>
            </w:r>
          </w:p>
        </w:tc>
      </w:tr>
      <w:tr w:rsidR="001E0353" w:rsidRPr="00BE00D1" w:rsidTr="00694640">
        <w:trPr>
          <w:trHeight w:val="407"/>
          <w:jc w:val="center"/>
        </w:trPr>
        <w:tc>
          <w:tcPr>
            <w:tcW w:w="129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E0353" w:rsidRPr="00BE00D1" w:rsidRDefault="001E0353" w:rsidP="00694640">
            <w:r>
              <w:rPr>
                <w:szCs w:val="28"/>
                <w:lang w:val="kk-KZ"/>
              </w:rPr>
              <w:t>За счет средств из республиканского бюджета</w:t>
            </w:r>
            <w:r w:rsidRPr="00BE00D1">
              <w:t xml:space="preserve"> </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pStyle w:val="a4"/>
              <w:spacing w:before="0" w:beforeAutospacing="0" w:after="0" w:afterAutospacing="0"/>
              <w:jc w:val="center"/>
            </w:pPr>
            <w:r w:rsidRPr="00BE00D1">
              <w:t>тысяч тенге</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rPr>
                <w:lang w:val="kk-KZ"/>
              </w:rP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0423C7" w:rsidRDefault="001E0353" w:rsidP="00694640">
            <w:pPr>
              <w:jc w:val="center"/>
            </w:pP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rPr>
                <w:lang w:val="kk-KZ"/>
              </w:rPr>
            </w:pPr>
            <w:r>
              <w:rPr>
                <w:lang w:val="kk-KZ"/>
              </w:rPr>
              <w:t>80 788,0</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rPr>
                <w:lang w:val="kk-KZ"/>
              </w:rPr>
            </w:pPr>
          </w:p>
        </w:tc>
        <w:tc>
          <w:tcPr>
            <w:tcW w:w="639"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rPr>
                <w:lang w:val="kk-KZ"/>
              </w:rPr>
            </w:pPr>
          </w:p>
        </w:tc>
      </w:tr>
      <w:tr w:rsidR="001E0353" w:rsidRPr="00BE00D1" w:rsidTr="00694640">
        <w:trPr>
          <w:jc w:val="center"/>
        </w:trPr>
        <w:tc>
          <w:tcPr>
            <w:tcW w:w="129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pPr>
            <w:r w:rsidRPr="00BE00D1">
              <w:rPr>
                <w:b/>
                <w:bCs/>
              </w:rPr>
              <w:t>Итого расходы по бюджетной программе</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pStyle w:val="a4"/>
              <w:spacing w:before="0" w:beforeAutospacing="0" w:after="0" w:afterAutospacing="0"/>
              <w:jc w:val="center"/>
              <w:rPr>
                <w:b/>
              </w:rPr>
            </w:pPr>
            <w:r w:rsidRPr="00BE00D1">
              <w:rPr>
                <w:b/>
              </w:rPr>
              <w:t>тысяч тенге</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rPr>
                <w:b/>
                <w:lang w:val="kk-KZ"/>
              </w:rP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rPr>
                <w:b/>
              </w:rPr>
            </w:pP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rPr>
                <w:b/>
                <w:lang w:val="kk-KZ"/>
              </w:rPr>
            </w:pPr>
            <w:r>
              <w:rPr>
                <w:b/>
                <w:lang w:val="kk-KZ"/>
              </w:rPr>
              <w:t>80 788,0</w:t>
            </w:r>
          </w:p>
        </w:tc>
        <w:tc>
          <w:tcPr>
            <w:tcW w:w="557"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rPr>
                <w:b/>
                <w:lang w:val="kk-KZ"/>
              </w:rPr>
            </w:pPr>
          </w:p>
        </w:tc>
        <w:tc>
          <w:tcPr>
            <w:tcW w:w="639"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rPr>
                <w:b/>
                <w:lang w:val="kk-KZ"/>
              </w:rPr>
            </w:pPr>
          </w:p>
        </w:tc>
      </w:tr>
    </w:tbl>
    <w:p w:rsidR="001E0353" w:rsidRPr="00BE00D1" w:rsidRDefault="001E0353" w:rsidP="001E0353">
      <w:pPr>
        <w:jc w:val="both"/>
      </w:pPr>
    </w:p>
    <w:p w:rsidR="001E0353" w:rsidRPr="00BE00D1" w:rsidRDefault="001E0353" w:rsidP="001E0353">
      <w:pPr>
        <w:pStyle w:val="a4"/>
        <w:spacing w:before="0" w:beforeAutospacing="0" w:after="0" w:afterAutospacing="0"/>
        <w:rPr>
          <w:u w:val="single"/>
        </w:rPr>
      </w:pPr>
      <w:r w:rsidRPr="00BE00D1">
        <w:t> </w:t>
      </w:r>
      <w:r w:rsidRPr="00BE00D1">
        <w:rPr>
          <w:rStyle w:val="s0"/>
          <w:b/>
          <w:bCs/>
        </w:rPr>
        <w:t>Код и наименование бюджетной подпрограммы</w:t>
      </w:r>
      <w:r w:rsidRPr="00BE00D1">
        <w:rPr>
          <w:rStyle w:val="s0"/>
        </w:rPr>
        <w:t xml:space="preserve">: </w:t>
      </w:r>
      <w:r>
        <w:rPr>
          <w:bCs/>
        </w:rPr>
        <w:t>011 За счет трансфертов из республиканского бюджета</w:t>
      </w:r>
      <w:r w:rsidRPr="00BE00D1">
        <w:rPr>
          <w:bCs/>
        </w:rPr>
        <w:t xml:space="preserve"> </w:t>
      </w:r>
    </w:p>
    <w:p w:rsidR="001E0353" w:rsidRPr="00BE00D1" w:rsidRDefault="001E0353" w:rsidP="001E0353">
      <w:pPr>
        <w:jc w:val="both"/>
      </w:pPr>
      <w:r w:rsidRPr="00BE00D1">
        <w:rPr>
          <w:rStyle w:val="s0"/>
          <w:b/>
          <w:bCs/>
        </w:rPr>
        <w:t>Вид бюджетной подпрограммы</w:t>
      </w:r>
      <w:r w:rsidRPr="00BE00D1">
        <w:rPr>
          <w:rStyle w:val="s0"/>
        </w:rPr>
        <w:t>:</w:t>
      </w:r>
    </w:p>
    <w:p w:rsidR="001E0353" w:rsidRDefault="001E0353" w:rsidP="001E0353">
      <w:pPr>
        <w:jc w:val="both"/>
        <w:rPr>
          <w:rStyle w:val="s0"/>
          <w:b/>
          <w:bCs/>
        </w:rPr>
      </w:pPr>
      <w:r w:rsidRPr="00BE00D1">
        <w:rPr>
          <w:rStyle w:val="s0"/>
        </w:rPr>
        <w:t xml:space="preserve">в зависимости от содержания: </w:t>
      </w:r>
      <w:proofErr w:type="gramStart"/>
      <w:r>
        <w:rPr>
          <w:lang w:val="kk-KZ"/>
        </w:rPr>
        <w:t>П</w:t>
      </w:r>
      <w:proofErr w:type="spellStart"/>
      <w:r w:rsidRPr="006A6691">
        <w:t>редоставление</w:t>
      </w:r>
      <w:proofErr w:type="spellEnd"/>
      <w:r w:rsidRPr="006A6691">
        <w:t xml:space="preserve">  трансфертов</w:t>
      </w:r>
      <w:proofErr w:type="gramEnd"/>
      <w:r w:rsidRPr="006A6691">
        <w:t xml:space="preserve"> и бюджетных субсидий</w:t>
      </w:r>
      <w:r w:rsidRPr="00BE00D1">
        <w:rPr>
          <w:rStyle w:val="s0"/>
          <w:b/>
          <w:bCs/>
        </w:rPr>
        <w:t xml:space="preserve"> </w:t>
      </w:r>
    </w:p>
    <w:p w:rsidR="001E0353" w:rsidRDefault="001E0353" w:rsidP="001E0353">
      <w:pPr>
        <w:jc w:val="both"/>
        <w:rPr>
          <w:lang w:val="kk-KZ"/>
        </w:rPr>
      </w:pPr>
      <w:r w:rsidRPr="00BE00D1">
        <w:rPr>
          <w:rStyle w:val="s0"/>
          <w:b/>
          <w:bCs/>
        </w:rPr>
        <w:t xml:space="preserve">Описание (обоснование) бюджетной </w:t>
      </w:r>
      <w:proofErr w:type="gramStart"/>
      <w:r w:rsidRPr="00BE00D1">
        <w:rPr>
          <w:rStyle w:val="s0"/>
          <w:b/>
          <w:bCs/>
        </w:rPr>
        <w:t xml:space="preserve">подпрограммы:  </w:t>
      </w:r>
      <w:r>
        <w:rPr>
          <w:kern w:val="36"/>
          <w:sz w:val="22"/>
          <w:szCs w:val="22"/>
        </w:rPr>
        <w:t>Ц</w:t>
      </w:r>
      <w:r w:rsidRPr="006516DC">
        <w:rPr>
          <w:kern w:val="36"/>
          <w:sz w:val="22"/>
          <w:szCs w:val="22"/>
        </w:rPr>
        <w:t>елевы</w:t>
      </w:r>
      <w:r>
        <w:rPr>
          <w:kern w:val="36"/>
          <w:sz w:val="22"/>
          <w:szCs w:val="22"/>
        </w:rPr>
        <w:t>е</w:t>
      </w:r>
      <w:proofErr w:type="gramEnd"/>
      <w:r w:rsidRPr="006516DC">
        <w:rPr>
          <w:kern w:val="36"/>
          <w:sz w:val="22"/>
          <w:szCs w:val="22"/>
        </w:rPr>
        <w:t xml:space="preserve"> текущи</w:t>
      </w:r>
      <w:r>
        <w:rPr>
          <w:kern w:val="36"/>
          <w:sz w:val="22"/>
          <w:szCs w:val="22"/>
        </w:rPr>
        <w:t>е</w:t>
      </w:r>
      <w:r w:rsidRPr="006516DC">
        <w:rPr>
          <w:kern w:val="36"/>
          <w:sz w:val="22"/>
          <w:szCs w:val="22"/>
        </w:rPr>
        <w:t xml:space="preserve"> трансферт</w:t>
      </w:r>
      <w:r>
        <w:rPr>
          <w:kern w:val="36"/>
          <w:sz w:val="22"/>
          <w:szCs w:val="22"/>
        </w:rPr>
        <w:t>ы</w:t>
      </w:r>
      <w:r w:rsidRPr="006516DC">
        <w:rPr>
          <w:kern w:val="36"/>
          <w:sz w:val="22"/>
          <w:szCs w:val="22"/>
        </w:rPr>
        <w:t xml:space="preserve"> </w:t>
      </w:r>
      <w:r w:rsidRPr="006516DC">
        <w:t>из республиканского бюджета</w:t>
      </w:r>
      <w:r>
        <w:t xml:space="preserve"> </w:t>
      </w:r>
      <w:r>
        <w:rPr>
          <w:lang w:val="kk-KZ"/>
        </w:rPr>
        <w:t>направленные</w:t>
      </w:r>
      <w:r w:rsidRPr="006516DC">
        <w:rPr>
          <w:sz w:val="22"/>
          <w:szCs w:val="22"/>
        </w:rPr>
        <w:t xml:space="preserve"> </w:t>
      </w:r>
      <w:r>
        <w:rPr>
          <w:sz w:val="22"/>
          <w:szCs w:val="22"/>
          <w:lang w:val="kk-KZ"/>
        </w:rPr>
        <w:t>на р</w:t>
      </w:r>
      <w:r w:rsidRPr="008C51BF">
        <w:rPr>
          <w:lang w:val="kk-KZ"/>
        </w:rPr>
        <w:t>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tbl>
      <w:tblPr>
        <w:tblW w:w="5000" w:type="pct"/>
        <w:jc w:val="center"/>
        <w:tblCellMar>
          <w:left w:w="0" w:type="dxa"/>
          <w:right w:w="0" w:type="dxa"/>
        </w:tblCellMar>
        <w:tblLook w:val="0000" w:firstRow="0" w:lastRow="0" w:firstColumn="0" w:lastColumn="0" w:noHBand="0" w:noVBand="0"/>
      </w:tblPr>
      <w:tblGrid>
        <w:gridCol w:w="4014"/>
        <w:gridCol w:w="1954"/>
        <w:gridCol w:w="1815"/>
        <w:gridCol w:w="1954"/>
        <w:gridCol w:w="1869"/>
        <w:gridCol w:w="1597"/>
        <w:gridCol w:w="1945"/>
      </w:tblGrid>
      <w:tr w:rsidR="001E0353" w:rsidRPr="00BE00D1" w:rsidTr="00694640">
        <w:trPr>
          <w:jc w:val="center"/>
        </w:trPr>
        <w:tc>
          <w:tcPr>
            <w:tcW w:w="132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 xml:space="preserve">Показатели прямого результата </w:t>
            </w:r>
          </w:p>
        </w:tc>
        <w:tc>
          <w:tcPr>
            <w:tcW w:w="64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Единица измерения</w:t>
            </w:r>
          </w:p>
        </w:tc>
        <w:tc>
          <w:tcPr>
            <w:tcW w:w="5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Отчетный год</w:t>
            </w:r>
          </w:p>
        </w:tc>
        <w:tc>
          <w:tcPr>
            <w:tcW w:w="64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План текущего года</w:t>
            </w:r>
          </w:p>
        </w:tc>
        <w:tc>
          <w:tcPr>
            <w:tcW w:w="178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Плановый период</w:t>
            </w:r>
          </w:p>
        </w:tc>
      </w:tr>
      <w:tr w:rsidR="001E0353" w:rsidRPr="00BE00D1" w:rsidTr="00694640">
        <w:trPr>
          <w:jc w:val="center"/>
        </w:trPr>
        <w:tc>
          <w:tcPr>
            <w:tcW w:w="1325" w:type="pct"/>
            <w:vMerge/>
            <w:tcBorders>
              <w:top w:val="single" w:sz="8" w:space="0" w:color="auto"/>
              <w:left w:val="single" w:sz="8" w:space="0" w:color="auto"/>
              <w:bottom w:val="single" w:sz="8" w:space="0" w:color="auto"/>
              <w:right w:val="single" w:sz="8" w:space="0" w:color="auto"/>
            </w:tcBorders>
            <w:vAlign w:val="center"/>
          </w:tcPr>
          <w:p w:rsidR="001E0353" w:rsidRPr="00BE00D1" w:rsidRDefault="001E0353" w:rsidP="00694640">
            <w:pPr>
              <w:rPr>
                <w:color w:val="auto"/>
              </w:rPr>
            </w:pPr>
          </w:p>
        </w:tc>
        <w:tc>
          <w:tcPr>
            <w:tcW w:w="645" w:type="pct"/>
            <w:vMerge/>
            <w:tcBorders>
              <w:top w:val="single" w:sz="8" w:space="0" w:color="auto"/>
              <w:left w:val="nil"/>
              <w:bottom w:val="single" w:sz="8" w:space="0" w:color="auto"/>
              <w:right w:val="single" w:sz="8" w:space="0" w:color="auto"/>
            </w:tcBorders>
            <w:vAlign w:val="center"/>
          </w:tcPr>
          <w:p w:rsidR="001E0353" w:rsidRPr="00BE00D1" w:rsidRDefault="001E0353" w:rsidP="00694640">
            <w:pPr>
              <w:rPr>
                <w:color w:val="auto"/>
              </w:rPr>
            </w:pP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r w:rsidRPr="00BE00D1">
              <w:t>201</w:t>
            </w:r>
            <w:r>
              <w:t>8</w:t>
            </w:r>
            <w:r w:rsidRPr="00BE00D1">
              <w:t>г</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pStyle w:val="a4"/>
              <w:spacing w:before="0" w:beforeAutospacing="0" w:after="0" w:afterAutospacing="0"/>
              <w:jc w:val="center"/>
            </w:pPr>
            <w:r w:rsidRPr="00BE00D1">
              <w:t>201</w:t>
            </w:r>
            <w:r>
              <w:t>9</w:t>
            </w:r>
            <w:r w:rsidRPr="00BE00D1">
              <w:t>г</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r>
              <w:t>2020г</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pStyle w:val="a4"/>
              <w:spacing w:before="0" w:beforeAutospacing="0" w:after="0" w:afterAutospacing="0"/>
              <w:jc w:val="center"/>
            </w:pPr>
            <w:r>
              <w:t>2021</w:t>
            </w:r>
            <w:r w:rsidRPr="00BE00D1">
              <w:t>г</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pStyle w:val="a4"/>
              <w:spacing w:before="0" w:beforeAutospacing="0" w:after="0" w:afterAutospacing="0"/>
              <w:jc w:val="center"/>
            </w:pPr>
            <w:r>
              <w:t>2022г</w:t>
            </w:r>
          </w:p>
        </w:tc>
      </w:tr>
      <w:tr w:rsidR="001E0353" w:rsidRPr="00BE00D1" w:rsidTr="00694640">
        <w:trPr>
          <w:jc w:val="center"/>
        </w:trPr>
        <w:tc>
          <w:tcPr>
            <w:tcW w:w="1325" w:type="pct"/>
            <w:tcBorders>
              <w:top w:val="single" w:sz="8" w:space="0" w:color="auto"/>
              <w:left w:val="single" w:sz="8" w:space="0" w:color="auto"/>
              <w:bottom w:val="single" w:sz="8" w:space="0" w:color="auto"/>
              <w:right w:val="single" w:sz="8" w:space="0" w:color="auto"/>
            </w:tcBorders>
          </w:tcPr>
          <w:p w:rsidR="001E0353" w:rsidRDefault="001E0353" w:rsidP="00694640">
            <w:pPr>
              <w:spacing w:before="100" w:beforeAutospacing="1" w:after="100" w:afterAutospacing="1"/>
              <w:rPr>
                <w:lang w:val="kk-KZ"/>
              </w:rPr>
            </w:pPr>
            <w:r>
              <w:rPr>
                <w:lang w:val="kk-KZ"/>
              </w:rPr>
              <w:t xml:space="preserve">Количество объектов культуры </w:t>
            </w:r>
            <w:r w:rsidRPr="002C56C3">
              <w:t>подлежащих текущему ремонту</w:t>
            </w:r>
          </w:p>
        </w:tc>
        <w:tc>
          <w:tcPr>
            <w:tcW w:w="645" w:type="pct"/>
            <w:tcBorders>
              <w:top w:val="single" w:sz="8" w:space="0" w:color="auto"/>
              <w:left w:val="nil"/>
              <w:bottom w:val="single" w:sz="8" w:space="0" w:color="auto"/>
              <w:right w:val="single" w:sz="8" w:space="0" w:color="auto"/>
            </w:tcBorders>
            <w:vAlign w:val="center"/>
          </w:tcPr>
          <w:p w:rsidR="001E0353" w:rsidRDefault="001E0353" w:rsidP="00694640">
            <w:pPr>
              <w:jc w:val="center"/>
            </w:pPr>
            <w:r>
              <w:t>объект</w:t>
            </w:r>
          </w:p>
        </w:tc>
        <w:tc>
          <w:tcPr>
            <w:tcW w:w="59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p>
        </w:tc>
        <w:tc>
          <w:tcPr>
            <w:tcW w:w="64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p>
        </w:tc>
        <w:tc>
          <w:tcPr>
            <w:tcW w:w="61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E0353" w:rsidRDefault="001E0353" w:rsidP="00694640">
            <w:pPr>
              <w:jc w:val="center"/>
              <w:rPr>
                <w:lang w:val="kk-KZ"/>
              </w:rPr>
            </w:pPr>
            <w:r>
              <w:rPr>
                <w:lang w:val="kk-KZ"/>
              </w:rPr>
              <w:t>3</w:t>
            </w:r>
          </w:p>
        </w:tc>
        <w:tc>
          <w:tcPr>
            <w:tcW w:w="52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p>
        </w:tc>
        <w:tc>
          <w:tcPr>
            <w:tcW w:w="6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p>
        </w:tc>
      </w:tr>
    </w:tbl>
    <w:p w:rsidR="001E0353" w:rsidRPr="00BE00D1" w:rsidRDefault="001E0353" w:rsidP="001E0353">
      <w:pPr>
        <w:ind w:firstLine="400"/>
        <w:jc w:val="both"/>
      </w:pPr>
      <w:r w:rsidRPr="00BE00D1">
        <w:rPr>
          <w:rStyle w:val="s0"/>
        </w:rPr>
        <w:t> </w:t>
      </w:r>
    </w:p>
    <w:tbl>
      <w:tblPr>
        <w:tblW w:w="5000" w:type="pct"/>
        <w:jc w:val="center"/>
        <w:tblCellMar>
          <w:left w:w="0" w:type="dxa"/>
          <w:right w:w="0" w:type="dxa"/>
        </w:tblCellMar>
        <w:tblLook w:val="0000" w:firstRow="0" w:lastRow="0" w:firstColumn="0" w:lastColumn="0" w:noHBand="0" w:noVBand="0"/>
      </w:tblPr>
      <w:tblGrid>
        <w:gridCol w:w="4014"/>
        <w:gridCol w:w="1954"/>
        <w:gridCol w:w="1815"/>
        <w:gridCol w:w="1954"/>
        <w:gridCol w:w="1869"/>
        <w:gridCol w:w="1597"/>
        <w:gridCol w:w="1945"/>
      </w:tblGrid>
      <w:tr w:rsidR="001E0353" w:rsidRPr="00BE00D1" w:rsidTr="00694640">
        <w:trPr>
          <w:jc w:val="center"/>
        </w:trPr>
        <w:tc>
          <w:tcPr>
            <w:tcW w:w="132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pPr>
            <w:r w:rsidRPr="00BE00D1">
              <w:t xml:space="preserve">Расходы по бюджетной подпрограмме </w:t>
            </w:r>
          </w:p>
        </w:tc>
        <w:tc>
          <w:tcPr>
            <w:tcW w:w="64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Единица измерения</w:t>
            </w:r>
          </w:p>
        </w:tc>
        <w:tc>
          <w:tcPr>
            <w:tcW w:w="5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Отчетный год</w:t>
            </w:r>
          </w:p>
        </w:tc>
        <w:tc>
          <w:tcPr>
            <w:tcW w:w="64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План текущего года</w:t>
            </w:r>
          </w:p>
        </w:tc>
        <w:tc>
          <w:tcPr>
            <w:tcW w:w="178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Плановый период</w:t>
            </w:r>
          </w:p>
        </w:tc>
      </w:tr>
      <w:tr w:rsidR="001E0353" w:rsidRPr="00BE00D1" w:rsidTr="00694640">
        <w:trPr>
          <w:jc w:val="center"/>
        </w:trPr>
        <w:tc>
          <w:tcPr>
            <w:tcW w:w="1325" w:type="pct"/>
            <w:vMerge/>
            <w:tcBorders>
              <w:top w:val="single" w:sz="8" w:space="0" w:color="auto"/>
              <w:left w:val="single" w:sz="8" w:space="0" w:color="auto"/>
              <w:bottom w:val="single" w:sz="4" w:space="0" w:color="auto"/>
              <w:right w:val="single" w:sz="8" w:space="0" w:color="auto"/>
            </w:tcBorders>
            <w:vAlign w:val="center"/>
          </w:tcPr>
          <w:p w:rsidR="001E0353" w:rsidRPr="00BE00D1" w:rsidRDefault="001E0353" w:rsidP="00694640">
            <w:pPr>
              <w:rPr>
                <w:color w:val="auto"/>
              </w:rPr>
            </w:pPr>
          </w:p>
        </w:tc>
        <w:tc>
          <w:tcPr>
            <w:tcW w:w="645" w:type="pct"/>
            <w:vMerge/>
            <w:tcBorders>
              <w:top w:val="single" w:sz="8" w:space="0" w:color="auto"/>
              <w:left w:val="nil"/>
              <w:bottom w:val="single" w:sz="4" w:space="0" w:color="auto"/>
              <w:right w:val="single" w:sz="8" w:space="0" w:color="auto"/>
            </w:tcBorders>
            <w:vAlign w:val="center"/>
          </w:tcPr>
          <w:p w:rsidR="001E0353" w:rsidRPr="00BE00D1" w:rsidRDefault="001E0353" w:rsidP="00694640">
            <w:pPr>
              <w:rPr>
                <w:color w:val="auto"/>
              </w:rPr>
            </w:pPr>
          </w:p>
        </w:tc>
        <w:tc>
          <w:tcPr>
            <w:tcW w:w="599" w:type="pct"/>
            <w:tcBorders>
              <w:top w:val="nil"/>
              <w:left w:val="nil"/>
              <w:bottom w:val="single" w:sz="4"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r w:rsidRPr="00BE00D1">
              <w:t>201</w:t>
            </w:r>
            <w:r>
              <w:t>8</w:t>
            </w:r>
            <w:r w:rsidRPr="00BE00D1">
              <w:t>г</w:t>
            </w:r>
          </w:p>
        </w:tc>
        <w:tc>
          <w:tcPr>
            <w:tcW w:w="645" w:type="pct"/>
            <w:tcBorders>
              <w:top w:val="nil"/>
              <w:left w:val="nil"/>
              <w:bottom w:val="single" w:sz="4" w:space="0" w:color="auto"/>
              <w:right w:val="single" w:sz="8" w:space="0" w:color="auto"/>
            </w:tcBorders>
            <w:tcMar>
              <w:top w:w="0" w:type="dxa"/>
              <w:left w:w="108" w:type="dxa"/>
              <w:bottom w:w="0" w:type="dxa"/>
              <w:right w:w="108" w:type="dxa"/>
            </w:tcMar>
            <w:vAlign w:val="center"/>
          </w:tcPr>
          <w:p w:rsidR="001E0353" w:rsidRPr="00BE00D1" w:rsidRDefault="001E0353" w:rsidP="00694640">
            <w:pPr>
              <w:pStyle w:val="a4"/>
              <w:spacing w:before="0" w:beforeAutospacing="0" w:after="0" w:afterAutospacing="0"/>
              <w:jc w:val="center"/>
            </w:pPr>
            <w:r w:rsidRPr="00BE00D1">
              <w:t>201</w:t>
            </w:r>
            <w:r>
              <w:t>9</w:t>
            </w:r>
            <w:r w:rsidRPr="00BE00D1">
              <w:t>г</w:t>
            </w:r>
          </w:p>
        </w:tc>
        <w:tc>
          <w:tcPr>
            <w:tcW w:w="617" w:type="pct"/>
            <w:tcBorders>
              <w:top w:val="nil"/>
              <w:left w:val="nil"/>
              <w:bottom w:val="single" w:sz="4"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r>
              <w:t>2020г</w:t>
            </w:r>
          </w:p>
        </w:tc>
        <w:tc>
          <w:tcPr>
            <w:tcW w:w="527" w:type="pct"/>
            <w:tcBorders>
              <w:top w:val="nil"/>
              <w:left w:val="nil"/>
              <w:bottom w:val="single" w:sz="4" w:space="0" w:color="auto"/>
              <w:right w:val="single" w:sz="8" w:space="0" w:color="auto"/>
            </w:tcBorders>
            <w:tcMar>
              <w:top w:w="0" w:type="dxa"/>
              <w:left w:w="108" w:type="dxa"/>
              <w:bottom w:w="0" w:type="dxa"/>
              <w:right w:w="108" w:type="dxa"/>
            </w:tcMar>
            <w:vAlign w:val="center"/>
          </w:tcPr>
          <w:p w:rsidR="001E0353" w:rsidRPr="00BE00D1" w:rsidRDefault="001E0353" w:rsidP="00694640">
            <w:pPr>
              <w:pStyle w:val="a4"/>
              <w:spacing w:before="0" w:beforeAutospacing="0" w:after="0" w:afterAutospacing="0"/>
              <w:jc w:val="center"/>
            </w:pPr>
            <w:r>
              <w:t>2021</w:t>
            </w:r>
            <w:r w:rsidRPr="00BE00D1">
              <w:t>г</w:t>
            </w:r>
          </w:p>
        </w:tc>
        <w:tc>
          <w:tcPr>
            <w:tcW w:w="642" w:type="pct"/>
            <w:tcBorders>
              <w:top w:val="nil"/>
              <w:left w:val="nil"/>
              <w:bottom w:val="single" w:sz="4" w:space="0" w:color="auto"/>
              <w:right w:val="single" w:sz="8" w:space="0" w:color="auto"/>
            </w:tcBorders>
            <w:tcMar>
              <w:top w:w="0" w:type="dxa"/>
              <w:left w:w="108" w:type="dxa"/>
              <w:bottom w:w="0" w:type="dxa"/>
              <w:right w:w="108" w:type="dxa"/>
            </w:tcMar>
            <w:vAlign w:val="center"/>
          </w:tcPr>
          <w:p w:rsidR="001E0353" w:rsidRPr="00BE00D1" w:rsidRDefault="001E0353" w:rsidP="00694640">
            <w:pPr>
              <w:pStyle w:val="a4"/>
              <w:spacing w:before="0" w:beforeAutospacing="0" w:after="0" w:afterAutospacing="0"/>
              <w:jc w:val="center"/>
            </w:pPr>
            <w:r>
              <w:t>2022г</w:t>
            </w:r>
          </w:p>
        </w:tc>
      </w:tr>
      <w:tr w:rsidR="001E0353" w:rsidRPr="00BE00D1" w:rsidTr="00694640">
        <w:trPr>
          <w:jc w:val="center"/>
        </w:trPr>
        <w:tc>
          <w:tcPr>
            <w:tcW w:w="132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pPr>
            <w:r w:rsidRPr="00BE00D1">
              <w:t>За счет</w:t>
            </w:r>
            <w:r>
              <w:t xml:space="preserve"> трансфертов из </w:t>
            </w:r>
            <w:proofErr w:type="gramStart"/>
            <w:r>
              <w:rPr>
                <w:lang w:val="kk-KZ"/>
              </w:rPr>
              <w:t xml:space="preserve">республиканского </w:t>
            </w:r>
            <w:r>
              <w:t xml:space="preserve"> </w:t>
            </w:r>
            <w:r w:rsidRPr="00BE00D1">
              <w:t>бюджета</w:t>
            </w:r>
            <w:proofErr w:type="gramEnd"/>
          </w:p>
        </w:tc>
        <w:tc>
          <w:tcPr>
            <w:tcW w:w="64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pPr>
            <w:r w:rsidRPr="00BE00D1">
              <w:t>тысяч тенге</w:t>
            </w:r>
          </w:p>
        </w:tc>
        <w:tc>
          <w:tcPr>
            <w:tcW w:w="59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p>
        </w:tc>
        <w:tc>
          <w:tcPr>
            <w:tcW w:w="64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p>
        </w:tc>
        <w:tc>
          <w:tcPr>
            <w:tcW w:w="617"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E0353" w:rsidRPr="00BE00D1" w:rsidRDefault="001E0353" w:rsidP="00694640">
            <w:pPr>
              <w:jc w:val="center"/>
              <w:rPr>
                <w:lang w:val="kk-KZ"/>
              </w:rPr>
            </w:pPr>
            <w:r>
              <w:rPr>
                <w:lang w:val="kk-KZ"/>
              </w:rPr>
              <w:t>80 788,0</w:t>
            </w:r>
          </w:p>
        </w:tc>
        <w:tc>
          <w:tcPr>
            <w:tcW w:w="52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p>
        </w:tc>
        <w:tc>
          <w:tcPr>
            <w:tcW w:w="6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E0353" w:rsidRPr="00BE00D1" w:rsidRDefault="001E0353" w:rsidP="00694640">
            <w:pPr>
              <w:jc w:val="center"/>
            </w:pPr>
          </w:p>
        </w:tc>
      </w:tr>
      <w:tr w:rsidR="001E0353" w:rsidTr="00694640">
        <w:trPr>
          <w:jc w:val="center"/>
        </w:trPr>
        <w:tc>
          <w:tcPr>
            <w:tcW w:w="132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pPr>
            <w:r w:rsidRPr="00BE00D1">
              <w:rPr>
                <w:b/>
                <w:bCs/>
              </w:rPr>
              <w:t>Итого расходы по бюджетной подпрограмме</w:t>
            </w:r>
          </w:p>
        </w:tc>
        <w:tc>
          <w:tcPr>
            <w:tcW w:w="645" w:type="pct"/>
            <w:tcBorders>
              <w:top w:val="nil"/>
              <w:left w:val="nil"/>
              <w:bottom w:val="single" w:sz="8" w:space="0" w:color="auto"/>
              <w:right w:val="single" w:sz="8" w:space="0" w:color="auto"/>
            </w:tcBorders>
            <w:tcMar>
              <w:top w:w="0" w:type="dxa"/>
              <w:left w:w="108" w:type="dxa"/>
              <w:bottom w:w="0" w:type="dxa"/>
              <w:right w:w="108" w:type="dxa"/>
            </w:tcMar>
          </w:tcPr>
          <w:p w:rsidR="001E0353" w:rsidRPr="00BE00D1" w:rsidRDefault="001E0353" w:rsidP="00694640">
            <w:pPr>
              <w:pStyle w:val="a4"/>
              <w:spacing w:before="0" w:beforeAutospacing="0" w:after="0" w:afterAutospacing="0"/>
              <w:jc w:val="center"/>
              <w:rPr>
                <w:b/>
              </w:rPr>
            </w:pPr>
            <w:r w:rsidRPr="00BE00D1">
              <w:rPr>
                <w:b/>
              </w:rPr>
              <w:t>тысяч тенге</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166487" w:rsidRDefault="001E0353" w:rsidP="00694640">
            <w:pPr>
              <w:jc w:val="center"/>
              <w:rPr>
                <w:b/>
              </w:rPr>
            </w:pP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166487" w:rsidRDefault="001E0353" w:rsidP="00694640">
            <w:pPr>
              <w:jc w:val="center"/>
              <w:rPr>
                <w:b/>
              </w:rPr>
            </w:pPr>
          </w:p>
        </w:tc>
        <w:tc>
          <w:tcPr>
            <w:tcW w:w="61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E0353" w:rsidRPr="00BE00D1" w:rsidRDefault="001E0353" w:rsidP="00694640">
            <w:pPr>
              <w:jc w:val="center"/>
              <w:rPr>
                <w:b/>
                <w:lang w:val="kk-KZ"/>
              </w:rPr>
            </w:pPr>
            <w:r>
              <w:rPr>
                <w:b/>
                <w:lang w:val="kk-KZ"/>
              </w:rPr>
              <w:t>80 788,0</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E3294D" w:rsidRDefault="001E0353" w:rsidP="00694640">
            <w:pPr>
              <w:jc w:val="center"/>
              <w:rPr>
                <w:b/>
              </w:rPr>
            </w:pP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tcPr>
          <w:p w:rsidR="001E0353" w:rsidRPr="00E3294D" w:rsidRDefault="001E0353" w:rsidP="00694640">
            <w:pPr>
              <w:jc w:val="center"/>
              <w:rPr>
                <w:b/>
              </w:rPr>
            </w:pPr>
          </w:p>
        </w:tc>
      </w:tr>
    </w:tbl>
    <w:p w:rsidR="001E0353" w:rsidRDefault="001E0353" w:rsidP="001E0353"/>
    <w:p w:rsidR="00693188" w:rsidRDefault="00693188" w:rsidP="00693188">
      <w:pPr>
        <w:rPr>
          <w:rStyle w:val="s0"/>
          <w:b/>
          <w:bCs/>
        </w:rPr>
      </w:pPr>
    </w:p>
    <w:p w:rsidR="009E5863" w:rsidRDefault="009E5863" w:rsidP="009E5863">
      <w:pPr>
        <w:rPr>
          <w:rStyle w:val="s0"/>
          <w:b/>
          <w:bCs/>
        </w:rPr>
      </w:pPr>
    </w:p>
    <w:sectPr w:rsidR="009E5863" w:rsidSect="00020FD4">
      <w:pgSz w:w="16838" w:h="11906" w:orient="landscape"/>
      <w:pgMar w:top="850" w:right="53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04"/>
    <w:rsid w:val="000026B9"/>
    <w:rsid w:val="00006A24"/>
    <w:rsid w:val="00010E27"/>
    <w:rsid w:val="0001462D"/>
    <w:rsid w:val="00015E86"/>
    <w:rsid w:val="00016616"/>
    <w:rsid w:val="000173F6"/>
    <w:rsid w:val="00020FD4"/>
    <w:rsid w:val="00022802"/>
    <w:rsid w:val="00023863"/>
    <w:rsid w:val="00024454"/>
    <w:rsid w:val="00025826"/>
    <w:rsid w:val="00026748"/>
    <w:rsid w:val="00027308"/>
    <w:rsid w:val="00027904"/>
    <w:rsid w:val="00030074"/>
    <w:rsid w:val="00030A4D"/>
    <w:rsid w:val="00032E1E"/>
    <w:rsid w:val="000339C3"/>
    <w:rsid w:val="00036F2C"/>
    <w:rsid w:val="00037AF3"/>
    <w:rsid w:val="000407B1"/>
    <w:rsid w:val="00041F86"/>
    <w:rsid w:val="00042099"/>
    <w:rsid w:val="000423C7"/>
    <w:rsid w:val="00044D7C"/>
    <w:rsid w:val="0004503F"/>
    <w:rsid w:val="00047AA9"/>
    <w:rsid w:val="00047D41"/>
    <w:rsid w:val="0005097A"/>
    <w:rsid w:val="000514DF"/>
    <w:rsid w:val="00051A6B"/>
    <w:rsid w:val="00052581"/>
    <w:rsid w:val="000536C1"/>
    <w:rsid w:val="000564E6"/>
    <w:rsid w:val="00056A22"/>
    <w:rsid w:val="000572C9"/>
    <w:rsid w:val="000612D5"/>
    <w:rsid w:val="000614FB"/>
    <w:rsid w:val="00063629"/>
    <w:rsid w:val="00063FF0"/>
    <w:rsid w:val="00065BDA"/>
    <w:rsid w:val="00066B54"/>
    <w:rsid w:val="00066CEB"/>
    <w:rsid w:val="0006749B"/>
    <w:rsid w:val="0006795B"/>
    <w:rsid w:val="00071936"/>
    <w:rsid w:val="00071B64"/>
    <w:rsid w:val="00072B50"/>
    <w:rsid w:val="000736EB"/>
    <w:rsid w:val="00074A28"/>
    <w:rsid w:val="00081256"/>
    <w:rsid w:val="0008268F"/>
    <w:rsid w:val="00083BC6"/>
    <w:rsid w:val="000919B5"/>
    <w:rsid w:val="00092694"/>
    <w:rsid w:val="00093E53"/>
    <w:rsid w:val="00093FF0"/>
    <w:rsid w:val="00094116"/>
    <w:rsid w:val="00097E31"/>
    <w:rsid w:val="000A0A45"/>
    <w:rsid w:val="000A545D"/>
    <w:rsid w:val="000B41EC"/>
    <w:rsid w:val="000B67C9"/>
    <w:rsid w:val="000C12D6"/>
    <w:rsid w:val="000C3807"/>
    <w:rsid w:val="000C4B98"/>
    <w:rsid w:val="000C76A8"/>
    <w:rsid w:val="000D2716"/>
    <w:rsid w:val="000D30FB"/>
    <w:rsid w:val="000E0DA3"/>
    <w:rsid w:val="000E18F7"/>
    <w:rsid w:val="000E3BC0"/>
    <w:rsid w:val="000F1257"/>
    <w:rsid w:val="000F3CDB"/>
    <w:rsid w:val="000F6F3E"/>
    <w:rsid w:val="001058E3"/>
    <w:rsid w:val="00107856"/>
    <w:rsid w:val="00107C60"/>
    <w:rsid w:val="0011085A"/>
    <w:rsid w:val="00110AAC"/>
    <w:rsid w:val="00110D7A"/>
    <w:rsid w:val="00112494"/>
    <w:rsid w:val="00112EF3"/>
    <w:rsid w:val="00113375"/>
    <w:rsid w:val="001175B6"/>
    <w:rsid w:val="001226AD"/>
    <w:rsid w:val="0012327B"/>
    <w:rsid w:val="00123437"/>
    <w:rsid w:val="00125E35"/>
    <w:rsid w:val="00130934"/>
    <w:rsid w:val="00133D6A"/>
    <w:rsid w:val="00135913"/>
    <w:rsid w:val="00137846"/>
    <w:rsid w:val="001411F1"/>
    <w:rsid w:val="00141C70"/>
    <w:rsid w:val="0014383F"/>
    <w:rsid w:val="00150116"/>
    <w:rsid w:val="0015786D"/>
    <w:rsid w:val="00162142"/>
    <w:rsid w:val="001626A2"/>
    <w:rsid w:val="00165483"/>
    <w:rsid w:val="00166487"/>
    <w:rsid w:val="001669B0"/>
    <w:rsid w:val="00167AC9"/>
    <w:rsid w:val="001701D2"/>
    <w:rsid w:val="00172325"/>
    <w:rsid w:val="00172696"/>
    <w:rsid w:val="00172D67"/>
    <w:rsid w:val="001768A0"/>
    <w:rsid w:val="0017771B"/>
    <w:rsid w:val="00186154"/>
    <w:rsid w:val="00186A7E"/>
    <w:rsid w:val="00186A86"/>
    <w:rsid w:val="00187123"/>
    <w:rsid w:val="001930E3"/>
    <w:rsid w:val="00193C58"/>
    <w:rsid w:val="001951D3"/>
    <w:rsid w:val="00197603"/>
    <w:rsid w:val="001A0955"/>
    <w:rsid w:val="001A15BF"/>
    <w:rsid w:val="001A63F6"/>
    <w:rsid w:val="001B24CE"/>
    <w:rsid w:val="001B2A82"/>
    <w:rsid w:val="001B426D"/>
    <w:rsid w:val="001B533F"/>
    <w:rsid w:val="001B60BF"/>
    <w:rsid w:val="001C0418"/>
    <w:rsid w:val="001C09BB"/>
    <w:rsid w:val="001C505F"/>
    <w:rsid w:val="001D1CFB"/>
    <w:rsid w:val="001D57C8"/>
    <w:rsid w:val="001D6037"/>
    <w:rsid w:val="001D698F"/>
    <w:rsid w:val="001D796D"/>
    <w:rsid w:val="001D7FAE"/>
    <w:rsid w:val="001E0353"/>
    <w:rsid w:val="001E1757"/>
    <w:rsid w:val="001E3677"/>
    <w:rsid w:val="001E5AC8"/>
    <w:rsid w:val="001E7552"/>
    <w:rsid w:val="001E7E34"/>
    <w:rsid w:val="001F06C7"/>
    <w:rsid w:val="001F4656"/>
    <w:rsid w:val="001F5580"/>
    <w:rsid w:val="001F7179"/>
    <w:rsid w:val="00203F4C"/>
    <w:rsid w:val="00204171"/>
    <w:rsid w:val="00206707"/>
    <w:rsid w:val="0021309F"/>
    <w:rsid w:val="002137B6"/>
    <w:rsid w:val="002140DE"/>
    <w:rsid w:val="0021410C"/>
    <w:rsid w:val="00214EA1"/>
    <w:rsid w:val="00215735"/>
    <w:rsid w:val="00227AD3"/>
    <w:rsid w:val="00230F3F"/>
    <w:rsid w:val="00230F6E"/>
    <w:rsid w:val="002313E3"/>
    <w:rsid w:val="00232962"/>
    <w:rsid w:val="00233B6C"/>
    <w:rsid w:val="00236CFD"/>
    <w:rsid w:val="0024321E"/>
    <w:rsid w:val="00244BC8"/>
    <w:rsid w:val="00250E5D"/>
    <w:rsid w:val="002526A4"/>
    <w:rsid w:val="00252BE1"/>
    <w:rsid w:val="0025480A"/>
    <w:rsid w:val="00254D0D"/>
    <w:rsid w:val="002618CF"/>
    <w:rsid w:val="0026761C"/>
    <w:rsid w:val="00271E32"/>
    <w:rsid w:val="002730CF"/>
    <w:rsid w:val="002734DF"/>
    <w:rsid w:val="00277476"/>
    <w:rsid w:val="0028076D"/>
    <w:rsid w:val="00280D59"/>
    <w:rsid w:val="00281D1D"/>
    <w:rsid w:val="0028351D"/>
    <w:rsid w:val="00284383"/>
    <w:rsid w:val="00286FAE"/>
    <w:rsid w:val="00287156"/>
    <w:rsid w:val="00287AD6"/>
    <w:rsid w:val="00292073"/>
    <w:rsid w:val="00295463"/>
    <w:rsid w:val="0029683F"/>
    <w:rsid w:val="002A092F"/>
    <w:rsid w:val="002A1B01"/>
    <w:rsid w:val="002A725F"/>
    <w:rsid w:val="002A76BB"/>
    <w:rsid w:val="002A7892"/>
    <w:rsid w:val="002B3D0B"/>
    <w:rsid w:val="002B42CB"/>
    <w:rsid w:val="002C007A"/>
    <w:rsid w:val="002C1944"/>
    <w:rsid w:val="002C56C3"/>
    <w:rsid w:val="002D3BDD"/>
    <w:rsid w:val="002D3FB2"/>
    <w:rsid w:val="002D4E68"/>
    <w:rsid w:val="002D5CF3"/>
    <w:rsid w:val="002D64E5"/>
    <w:rsid w:val="002E37B5"/>
    <w:rsid w:val="002E3B78"/>
    <w:rsid w:val="002E455D"/>
    <w:rsid w:val="002E4BE7"/>
    <w:rsid w:val="002F2144"/>
    <w:rsid w:val="002F2D95"/>
    <w:rsid w:val="002F46EC"/>
    <w:rsid w:val="002F6659"/>
    <w:rsid w:val="002F7456"/>
    <w:rsid w:val="00303343"/>
    <w:rsid w:val="0030339D"/>
    <w:rsid w:val="0030410D"/>
    <w:rsid w:val="003043D3"/>
    <w:rsid w:val="00304AD4"/>
    <w:rsid w:val="00304F39"/>
    <w:rsid w:val="00305254"/>
    <w:rsid w:val="00305BCD"/>
    <w:rsid w:val="003079DB"/>
    <w:rsid w:val="00312D7C"/>
    <w:rsid w:val="0031500C"/>
    <w:rsid w:val="00315A20"/>
    <w:rsid w:val="003163FE"/>
    <w:rsid w:val="0031671B"/>
    <w:rsid w:val="00324C97"/>
    <w:rsid w:val="00325A8F"/>
    <w:rsid w:val="003277F5"/>
    <w:rsid w:val="0033033C"/>
    <w:rsid w:val="0033394C"/>
    <w:rsid w:val="0033544C"/>
    <w:rsid w:val="00336E50"/>
    <w:rsid w:val="00337950"/>
    <w:rsid w:val="00342B6E"/>
    <w:rsid w:val="003466FB"/>
    <w:rsid w:val="003471CE"/>
    <w:rsid w:val="00350034"/>
    <w:rsid w:val="0035489A"/>
    <w:rsid w:val="00356607"/>
    <w:rsid w:val="00361CB7"/>
    <w:rsid w:val="00362F05"/>
    <w:rsid w:val="00366C46"/>
    <w:rsid w:val="00366D7B"/>
    <w:rsid w:val="00370355"/>
    <w:rsid w:val="00377387"/>
    <w:rsid w:val="00385195"/>
    <w:rsid w:val="0038730E"/>
    <w:rsid w:val="00387461"/>
    <w:rsid w:val="00387574"/>
    <w:rsid w:val="00391649"/>
    <w:rsid w:val="003942FE"/>
    <w:rsid w:val="0039465C"/>
    <w:rsid w:val="003A4889"/>
    <w:rsid w:val="003A4A65"/>
    <w:rsid w:val="003A4C6E"/>
    <w:rsid w:val="003B2103"/>
    <w:rsid w:val="003B3DB6"/>
    <w:rsid w:val="003C06EF"/>
    <w:rsid w:val="003C2F7D"/>
    <w:rsid w:val="003C7075"/>
    <w:rsid w:val="003C70FA"/>
    <w:rsid w:val="003D2830"/>
    <w:rsid w:val="003D3433"/>
    <w:rsid w:val="003D4248"/>
    <w:rsid w:val="003E03F4"/>
    <w:rsid w:val="003E76DD"/>
    <w:rsid w:val="0040160C"/>
    <w:rsid w:val="00403D2C"/>
    <w:rsid w:val="00404631"/>
    <w:rsid w:val="004055DD"/>
    <w:rsid w:val="00405A6D"/>
    <w:rsid w:val="00405BA7"/>
    <w:rsid w:val="00412A2F"/>
    <w:rsid w:val="0041317D"/>
    <w:rsid w:val="00413247"/>
    <w:rsid w:val="004140D8"/>
    <w:rsid w:val="00414D20"/>
    <w:rsid w:val="00416625"/>
    <w:rsid w:val="00417142"/>
    <w:rsid w:val="004174DF"/>
    <w:rsid w:val="004357D8"/>
    <w:rsid w:val="00437796"/>
    <w:rsid w:val="00442478"/>
    <w:rsid w:val="00442626"/>
    <w:rsid w:val="004449EE"/>
    <w:rsid w:val="0044644D"/>
    <w:rsid w:val="00450936"/>
    <w:rsid w:val="004576CB"/>
    <w:rsid w:val="00466695"/>
    <w:rsid w:val="004672C4"/>
    <w:rsid w:val="004679E7"/>
    <w:rsid w:val="00467C73"/>
    <w:rsid w:val="00484C3F"/>
    <w:rsid w:val="00487363"/>
    <w:rsid w:val="00490300"/>
    <w:rsid w:val="00492196"/>
    <w:rsid w:val="00496E86"/>
    <w:rsid w:val="004A1028"/>
    <w:rsid w:val="004A1E8D"/>
    <w:rsid w:val="004A1F09"/>
    <w:rsid w:val="004A245F"/>
    <w:rsid w:val="004A6093"/>
    <w:rsid w:val="004A7800"/>
    <w:rsid w:val="004B18E9"/>
    <w:rsid w:val="004B1D56"/>
    <w:rsid w:val="004C4F8C"/>
    <w:rsid w:val="004C6BA6"/>
    <w:rsid w:val="004C74AB"/>
    <w:rsid w:val="004C764A"/>
    <w:rsid w:val="004D12FD"/>
    <w:rsid w:val="004D7258"/>
    <w:rsid w:val="004E554D"/>
    <w:rsid w:val="004E71FE"/>
    <w:rsid w:val="004F15A9"/>
    <w:rsid w:val="004F2D2F"/>
    <w:rsid w:val="004F4246"/>
    <w:rsid w:val="004F59CA"/>
    <w:rsid w:val="00500A85"/>
    <w:rsid w:val="00500C14"/>
    <w:rsid w:val="00501A71"/>
    <w:rsid w:val="00501B05"/>
    <w:rsid w:val="0050249B"/>
    <w:rsid w:val="00504DEF"/>
    <w:rsid w:val="00505C11"/>
    <w:rsid w:val="0051377D"/>
    <w:rsid w:val="00515B5C"/>
    <w:rsid w:val="00517385"/>
    <w:rsid w:val="00517AE1"/>
    <w:rsid w:val="00520D75"/>
    <w:rsid w:val="00521396"/>
    <w:rsid w:val="00524775"/>
    <w:rsid w:val="00524AC2"/>
    <w:rsid w:val="0052736F"/>
    <w:rsid w:val="00532A96"/>
    <w:rsid w:val="00532F4D"/>
    <w:rsid w:val="005405E2"/>
    <w:rsid w:val="00542C22"/>
    <w:rsid w:val="005452E8"/>
    <w:rsid w:val="00547915"/>
    <w:rsid w:val="00553CD8"/>
    <w:rsid w:val="005560A7"/>
    <w:rsid w:val="00557F9C"/>
    <w:rsid w:val="00561E21"/>
    <w:rsid w:val="005624DC"/>
    <w:rsid w:val="005635B3"/>
    <w:rsid w:val="0056492A"/>
    <w:rsid w:val="00565628"/>
    <w:rsid w:val="00565E1F"/>
    <w:rsid w:val="00570F31"/>
    <w:rsid w:val="00573A5A"/>
    <w:rsid w:val="00573AB1"/>
    <w:rsid w:val="00573C92"/>
    <w:rsid w:val="00576AA1"/>
    <w:rsid w:val="005805C8"/>
    <w:rsid w:val="00586CBB"/>
    <w:rsid w:val="005874A4"/>
    <w:rsid w:val="005976AC"/>
    <w:rsid w:val="005A4D06"/>
    <w:rsid w:val="005A5CC5"/>
    <w:rsid w:val="005B06D9"/>
    <w:rsid w:val="005B09B5"/>
    <w:rsid w:val="005B14F3"/>
    <w:rsid w:val="005B4B6E"/>
    <w:rsid w:val="005B53E9"/>
    <w:rsid w:val="005C2231"/>
    <w:rsid w:val="005C3510"/>
    <w:rsid w:val="005D75E2"/>
    <w:rsid w:val="005E0C5B"/>
    <w:rsid w:val="005E2CAB"/>
    <w:rsid w:val="005E6887"/>
    <w:rsid w:val="005F12A4"/>
    <w:rsid w:val="005F3901"/>
    <w:rsid w:val="005F3EE9"/>
    <w:rsid w:val="005F50ED"/>
    <w:rsid w:val="005F5377"/>
    <w:rsid w:val="005F560D"/>
    <w:rsid w:val="005F5D41"/>
    <w:rsid w:val="00607A41"/>
    <w:rsid w:val="00611398"/>
    <w:rsid w:val="006132A3"/>
    <w:rsid w:val="00613E15"/>
    <w:rsid w:val="00613ED5"/>
    <w:rsid w:val="00615826"/>
    <w:rsid w:val="006160B8"/>
    <w:rsid w:val="00620D25"/>
    <w:rsid w:val="00621177"/>
    <w:rsid w:val="006213DA"/>
    <w:rsid w:val="00621D44"/>
    <w:rsid w:val="00624EF8"/>
    <w:rsid w:val="00624FA3"/>
    <w:rsid w:val="0062733E"/>
    <w:rsid w:val="00630F73"/>
    <w:rsid w:val="0063170B"/>
    <w:rsid w:val="006321D5"/>
    <w:rsid w:val="00640206"/>
    <w:rsid w:val="00640828"/>
    <w:rsid w:val="006416FA"/>
    <w:rsid w:val="00643E49"/>
    <w:rsid w:val="00645A00"/>
    <w:rsid w:val="00646183"/>
    <w:rsid w:val="0064692F"/>
    <w:rsid w:val="00647522"/>
    <w:rsid w:val="006516DC"/>
    <w:rsid w:val="00651D74"/>
    <w:rsid w:val="006537B3"/>
    <w:rsid w:val="00654D00"/>
    <w:rsid w:val="00654DC1"/>
    <w:rsid w:val="00660137"/>
    <w:rsid w:val="0066264F"/>
    <w:rsid w:val="0066368A"/>
    <w:rsid w:val="00663B5A"/>
    <w:rsid w:val="00664823"/>
    <w:rsid w:val="00664FFF"/>
    <w:rsid w:val="00673987"/>
    <w:rsid w:val="006746C0"/>
    <w:rsid w:val="006756D8"/>
    <w:rsid w:val="00676411"/>
    <w:rsid w:val="006801BC"/>
    <w:rsid w:val="00682D2F"/>
    <w:rsid w:val="00683F39"/>
    <w:rsid w:val="006850C5"/>
    <w:rsid w:val="00692215"/>
    <w:rsid w:val="00693188"/>
    <w:rsid w:val="00694640"/>
    <w:rsid w:val="00695B23"/>
    <w:rsid w:val="00695D64"/>
    <w:rsid w:val="006A1694"/>
    <w:rsid w:val="006A6691"/>
    <w:rsid w:val="006A6B60"/>
    <w:rsid w:val="006B5750"/>
    <w:rsid w:val="006B5A5B"/>
    <w:rsid w:val="006C427F"/>
    <w:rsid w:val="006C5996"/>
    <w:rsid w:val="006D01BB"/>
    <w:rsid w:val="006D0CD2"/>
    <w:rsid w:val="006D10CB"/>
    <w:rsid w:val="006D23ED"/>
    <w:rsid w:val="006D42E2"/>
    <w:rsid w:val="006D5272"/>
    <w:rsid w:val="006D5FC2"/>
    <w:rsid w:val="006E029C"/>
    <w:rsid w:val="006E1694"/>
    <w:rsid w:val="006E21C2"/>
    <w:rsid w:val="006E3AD9"/>
    <w:rsid w:val="006E6C21"/>
    <w:rsid w:val="006F0E73"/>
    <w:rsid w:val="006F3E73"/>
    <w:rsid w:val="006F4B53"/>
    <w:rsid w:val="006F5527"/>
    <w:rsid w:val="006F59D0"/>
    <w:rsid w:val="0070165C"/>
    <w:rsid w:val="00703F3C"/>
    <w:rsid w:val="00704AD7"/>
    <w:rsid w:val="00713839"/>
    <w:rsid w:val="00713A51"/>
    <w:rsid w:val="00716C47"/>
    <w:rsid w:val="007206EA"/>
    <w:rsid w:val="007229A6"/>
    <w:rsid w:val="00731099"/>
    <w:rsid w:val="0073353E"/>
    <w:rsid w:val="00736B04"/>
    <w:rsid w:val="00737214"/>
    <w:rsid w:val="00742272"/>
    <w:rsid w:val="0074489F"/>
    <w:rsid w:val="0074589F"/>
    <w:rsid w:val="007562ED"/>
    <w:rsid w:val="00756E7A"/>
    <w:rsid w:val="00763ECD"/>
    <w:rsid w:val="0076416C"/>
    <w:rsid w:val="00764665"/>
    <w:rsid w:val="00766337"/>
    <w:rsid w:val="00773F6C"/>
    <w:rsid w:val="007741DF"/>
    <w:rsid w:val="00774641"/>
    <w:rsid w:val="00776C43"/>
    <w:rsid w:val="00781F3D"/>
    <w:rsid w:val="00782EA3"/>
    <w:rsid w:val="00783DC8"/>
    <w:rsid w:val="00787C16"/>
    <w:rsid w:val="00787C2C"/>
    <w:rsid w:val="0079174D"/>
    <w:rsid w:val="007933CF"/>
    <w:rsid w:val="00793503"/>
    <w:rsid w:val="007A0961"/>
    <w:rsid w:val="007A4B13"/>
    <w:rsid w:val="007B1EAA"/>
    <w:rsid w:val="007B26D4"/>
    <w:rsid w:val="007B4451"/>
    <w:rsid w:val="007C0B78"/>
    <w:rsid w:val="007C24B0"/>
    <w:rsid w:val="007C67D2"/>
    <w:rsid w:val="007D3379"/>
    <w:rsid w:val="007D3699"/>
    <w:rsid w:val="007D5EAF"/>
    <w:rsid w:val="007D773A"/>
    <w:rsid w:val="007D7E59"/>
    <w:rsid w:val="007E4FB7"/>
    <w:rsid w:val="007F160A"/>
    <w:rsid w:val="007F1B6D"/>
    <w:rsid w:val="007F5E7C"/>
    <w:rsid w:val="007F7BFF"/>
    <w:rsid w:val="00805031"/>
    <w:rsid w:val="0081386A"/>
    <w:rsid w:val="008138BD"/>
    <w:rsid w:val="00817E4F"/>
    <w:rsid w:val="00827F64"/>
    <w:rsid w:val="00830656"/>
    <w:rsid w:val="00836183"/>
    <w:rsid w:val="00840CA9"/>
    <w:rsid w:val="008561E5"/>
    <w:rsid w:val="00861CB7"/>
    <w:rsid w:val="00864A8E"/>
    <w:rsid w:val="00864FBB"/>
    <w:rsid w:val="00867432"/>
    <w:rsid w:val="008757F9"/>
    <w:rsid w:val="008773DB"/>
    <w:rsid w:val="00880102"/>
    <w:rsid w:val="008801DA"/>
    <w:rsid w:val="00882017"/>
    <w:rsid w:val="00890AAB"/>
    <w:rsid w:val="00893C70"/>
    <w:rsid w:val="00893FED"/>
    <w:rsid w:val="008958A5"/>
    <w:rsid w:val="00897BE8"/>
    <w:rsid w:val="008A0952"/>
    <w:rsid w:val="008A2705"/>
    <w:rsid w:val="008A357E"/>
    <w:rsid w:val="008A59B4"/>
    <w:rsid w:val="008A5E0C"/>
    <w:rsid w:val="008B10E0"/>
    <w:rsid w:val="008B253C"/>
    <w:rsid w:val="008B5395"/>
    <w:rsid w:val="008B5D9A"/>
    <w:rsid w:val="008B6B1F"/>
    <w:rsid w:val="008B7F32"/>
    <w:rsid w:val="008C120E"/>
    <w:rsid w:val="008C1A4B"/>
    <w:rsid w:val="008C51BF"/>
    <w:rsid w:val="008C6D48"/>
    <w:rsid w:val="008D3EAB"/>
    <w:rsid w:val="008D4C43"/>
    <w:rsid w:val="008D558A"/>
    <w:rsid w:val="008D7C51"/>
    <w:rsid w:val="008D7E65"/>
    <w:rsid w:val="008E30ED"/>
    <w:rsid w:val="008E6399"/>
    <w:rsid w:val="008E7EAB"/>
    <w:rsid w:val="008F0231"/>
    <w:rsid w:val="008F03CD"/>
    <w:rsid w:val="008F13CC"/>
    <w:rsid w:val="008F4B25"/>
    <w:rsid w:val="008F6CC2"/>
    <w:rsid w:val="00905986"/>
    <w:rsid w:val="009059D3"/>
    <w:rsid w:val="00911574"/>
    <w:rsid w:val="00911C6B"/>
    <w:rsid w:val="00912ACC"/>
    <w:rsid w:val="00913B04"/>
    <w:rsid w:val="0091415B"/>
    <w:rsid w:val="00915FAB"/>
    <w:rsid w:val="009164F7"/>
    <w:rsid w:val="00916FFA"/>
    <w:rsid w:val="0092012A"/>
    <w:rsid w:val="00924B4B"/>
    <w:rsid w:val="00930A4C"/>
    <w:rsid w:val="00933D56"/>
    <w:rsid w:val="00934463"/>
    <w:rsid w:val="00935929"/>
    <w:rsid w:val="00936D7D"/>
    <w:rsid w:val="00940B27"/>
    <w:rsid w:val="0094282C"/>
    <w:rsid w:val="00944B31"/>
    <w:rsid w:val="00946283"/>
    <w:rsid w:val="00950BDF"/>
    <w:rsid w:val="009523AB"/>
    <w:rsid w:val="00953AAA"/>
    <w:rsid w:val="00955651"/>
    <w:rsid w:val="009573D5"/>
    <w:rsid w:val="00957417"/>
    <w:rsid w:val="00957FA9"/>
    <w:rsid w:val="009608F4"/>
    <w:rsid w:val="009677CF"/>
    <w:rsid w:val="00967E4E"/>
    <w:rsid w:val="0097333B"/>
    <w:rsid w:val="00973850"/>
    <w:rsid w:val="00981BAF"/>
    <w:rsid w:val="009842EC"/>
    <w:rsid w:val="00985066"/>
    <w:rsid w:val="00990F58"/>
    <w:rsid w:val="00991162"/>
    <w:rsid w:val="009941E8"/>
    <w:rsid w:val="0099528C"/>
    <w:rsid w:val="009975EE"/>
    <w:rsid w:val="009A052D"/>
    <w:rsid w:val="009A07A4"/>
    <w:rsid w:val="009A08CC"/>
    <w:rsid w:val="009A385B"/>
    <w:rsid w:val="009B43B9"/>
    <w:rsid w:val="009B6359"/>
    <w:rsid w:val="009B7C7C"/>
    <w:rsid w:val="009C172E"/>
    <w:rsid w:val="009C4AA8"/>
    <w:rsid w:val="009C518D"/>
    <w:rsid w:val="009D46ED"/>
    <w:rsid w:val="009D5CBE"/>
    <w:rsid w:val="009E0775"/>
    <w:rsid w:val="009E0943"/>
    <w:rsid w:val="009E0CA6"/>
    <w:rsid w:val="009E2D3E"/>
    <w:rsid w:val="009E5863"/>
    <w:rsid w:val="009E6C88"/>
    <w:rsid w:val="009F2AA1"/>
    <w:rsid w:val="009F325E"/>
    <w:rsid w:val="009F3559"/>
    <w:rsid w:val="009F529B"/>
    <w:rsid w:val="009F63C8"/>
    <w:rsid w:val="009F7FC3"/>
    <w:rsid w:val="00A03EF1"/>
    <w:rsid w:val="00A061A3"/>
    <w:rsid w:val="00A07DC5"/>
    <w:rsid w:val="00A10A52"/>
    <w:rsid w:val="00A10BE2"/>
    <w:rsid w:val="00A12D32"/>
    <w:rsid w:val="00A13968"/>
    <w:rsid w:val="00A14005"/>
    <w:rsid w:val="00A21256"/>
    <w:rsid w:val="00A234B2"/>
    <w:rsid w:val="00A246A0"/>
    <w:rsid w:val="00A25D91"/>
    <w:rsid w:val="00A27FDC"/>
    <w:rsid w:val="00A31182"/>
    <w:rsid w:val="00A312F1"/>
    <w:rsid w:val="00A3378A"/>
    <w:rsid w:val="00A34179"/>
    <w:rsid w:val="00A368FE"/>
    <w:rsid w:val="00A40E6D"/>
    <w:rsid w:val="00A424D8"/>
    <w:rsid w:val="00A435DF"/>
    <w:rsid w:val="00A43B14"/>
    <w:rsid w:val="00A43B3A"/>
    <w:rsid w:val="00A43FB4"/>
    <w:rsid w:val="00A45BAC"/>
    <w:rsid w:val="00A46EF4"/>
    <w:rsid w:val="00A50114"/>
    <w:rsid w:val="00A51619"/>
    <w:rsid w:val="00A54678"/>
    <w:rsid w:val="00A5542A"/>
    <w:rsid w:val="00A557EB"/>
    <w:rsid w:val="00A60465"/>
    <w:rsid w:val="00A60652"/>
    <w:rsid w:val="00A60C30"/>
    <w:rsid w:val="00A60DFB"/>
    <w:rsid w:val="00A64357"/>
    <w:rsid w:val="00A64478"/>
    <w:rsid w:val="00A65B6B"/>
    <w:rsid w:val="00A709AA"/>
    <w:rsid w:val="00A72F73"/>
    <w:rsid w:val="00A7405B"/>
    <w:rsid w:val="00A76248"/>
    <w:rsid w:val="00A7679B"/>
    <w:rsid w:val="00A77824"/>
    <w:rsid w:val="00A80DCB"/>
    <w:rsid w:val="00A80E78"/>
    <w:rsid w:val="00A8129E"/>
    <w:rsid w:val="00A8315E"/>
    <w:rsid w:val="00A83824"/>
    <w:rsid w:val="00A83E25"/>
    <w:rsid w:val="00A86A50"/>
    <w:rsid w:val="00A87FA7"/>
    <w:rsid w:val="00A9063B"/>
    <w:rsid w:val="00A90954"/>
    <w:rsid w:val="00A90B36"/>
    <w:rsid w:val="00A94D22"/>
    <w:rsid w:val="00A957FA"/>
    <w:rsid w:val="00A96AB2"/>
    <w:rsid w:val="00A96FB3"/>
    <w:rsid w:val="00AA484F"/>
    <w:rsid w:val="00AA65FB"/>
    <w:rsid w:val="00AB49D8"/>
    <w:rsid w:val="00AC2380"/>
    <w:rsid w:val="00AC291A"/>
    <w:rsid w:val="00AC2996"/>
    <w:rsid w:val="00AC2FAB"/>
    <w:rsid w:val="00AC47E4"/>
    <w:rsid w:val="00AC5BFB"/>
    <w:rsid w:val="00AD0D21"/>
    <w:rsid w:val="00AD140D"/>
    <w:rsid w:val="00AD27C5"/>
    <w:rsid w:val="00AD2921"/>
    <w:rsid w:val="00AD304D"/>
    <w:rsid w:val="00AD445A"/>
    <w:rsid w:val="00AD7427"/>
    <w:rsid w:val="00AE6BE0"/>
    <w:rsid w:val="00AF249D"/>
    <w:rsid w:val="00AF53BB"/>
    <w:rsid w:val="00AF7598"/>
    <w:rsid w:val="00B0369D"/>
    <w:rsid w:val="00B03D5E"/>
    <w:rsid w:val="00B07803"/>
    <w:rsid w:val="00B11DF6"/>
    <w:rsid w:val="00B17EA2"/>
    <w:rsid w:val="00B20CAB"/>
    <w:rsid w:val="00B22E25"/>
    <w:rsid w:val="00B24158"/>
    <w:rsid w:val="00B27450"/>
    <w:rsid w:val="00B31097"/>
    <w:rsid w:val="00B32989"/>
    <w:rsid w:val="00B32CCB"/>
    <w:rsid w:val="00B337AA"/>
    <w:rsid w:val="00B34B48"/>
    <w:rsid w:val="00B40EC9"/>
    <w:rsid w:val="00B425AD"/>
    <w:rsid w:val="00B42D87"/>
    <w:rsid w:val="00B52AEF"/>
    <w:rsid w:val="00B533C8"/>
    <w:rsid w:val="00B556C4"/>
    <w:rsid w:val="00B60F65"/>
    <w:rsid w:val="00B63927"/>
    <w:rsid w:val="00B648AF"/>
    <w:rsid w:val="00B65841"/>
    <w:rsid w:val="00B67DF7"/>
    <w:rsid w:val="00B73207"/>
    <w:rsid w:val="00B73429"/>
    <w:rsid w:val="00B737B3"/>
    <w:rsid w:val="00B807D8"/>
    <w:rsid w:val="00B843FD"/>
    <w:rsid w:val="00B84C5B"/>
    <w:rsid w:val="00B868DE"/>
    <w:rsid w:val="00B924ED"/>
    <w:rsid w:val="00B94953"/>
    <w:rsid w:val="00B97AA2"/>
    <w:rsid w:val="00BA0E2B"/>
    <w:rsid w:val="00BA24F4"/>
    <w:rsid w:val="00BA6402"/>
    <w:rsid w:val="00BB1221"/>
    <w:rsid w:val="00BB2559"/>
    <w:rsid w:val="00BB2D4E"/>
    <w:rsid w:val="00BB38AD"/>
    <w:rsid w:val="00BB5169"/>
    <w:rsid w:val="00BC093B"/>
    <w:rsid w:val="00BC28D2"/>
    <w:rsid w:val="00BC42B7"/>
    <w:rsid w:val="00BC5502"/>
    <w:rsid w:val="00BC6462"/>
    <w:rsid w:val="00BC7767"/>
    <w:rsid w:val="00BD7305"/>
    <w:rsid w:val="00BE00D1"/>
    <w:rsid w:val="00BE7BCC"/>
    <w:rsid w:val="00BF2ADC"/>
    <w:rsid w:val="00BF3FFB"/>
    <w:rsid w:val="00BF4D27"/>
    <w:rsid w:val="00C0121B"/>
    <w:rsid w:val="00C05AEB"/>
    <w:rsid w:val="00C127C0"/>
    <w:rsid w:val="00C13E5D"/>
    <w:rsid w:val="00C20D5B"/>
    <w:rsid w:val="00C32CE3"/>
    <w:rsid w:val="00C34991"/>
    <w:rsid w:val="00C363B4"/>
    <w:rsid w:val="00C371A1"/>
    <w:rsid w:val="00C3721D"/>
    <w:rsid w:val="00C4005F"/>
    <w:rsid w:val="00C40EED"/>
    <w:rsid w:val="00C43DC3"/>
    <w:rsid w:val="00C4423F"/>
    <w:rsid w:val="00C4445C"/>
    <w:rsid w:val="00C45675"/>
    <w:rsid w:val="00C461F2"/>
    <w:rsid w:val="00C4720F"/>
    <w:rsid w:val="00C47764"/>
    <w:rsid w:val="00C47D2E"/>
    <w:rsid w:val="00C50B23"/>
    <w:rsid w:val="00C554FF"/>
    <w:rsid w:val="00C61151"/>
    <w:rsid w:val="00C61DB5"/>
    <w:rsid w:val="00C6476A"/>
    <w:rsid w:val="00C656BC"/>
    <w:rsid w:val="00C87638"/>
    <w:rsid w:val="00C95689"/>
    <w:rsid w:val="00C96F4F"/>
    <w:rsid w:val="00C97ED1"/>
    <w:rsid w:val="00CA2004"/>
    <w:rsid w:val="00CA38ED"/>
    <w:rsid w:val="00CA3FCA"/>
    <w:rsid w:val="00CB02AD"/>
    <w:rsid w:val="00CB0EA4"/>
    <w:rsid w:val="00CB162F"/>
    <w:rsid w:val="00CB2281"/>
    <w:rsid w:val="00CB4E14"/>
    <w:rsid w:val="00CB5194"/>
    <w:rsid w:val="00CB7C4A"/>
    <w:rsid w:val="00CC2F57"/>
    <w:rsid w:val="00CC3BA3"/>
    <w:rsid w:val="00CC4599"/>
    <w:rsid w:val="00CC6B67"/>
    <w:rsid w:val="00CC704E"/>
    <w:rsid w:val="00CD00F8"/>
    <w:rsid w:val="00CD3165"/>
    <w:rsid w:val="00CD4658"/>
    <w:rsid w:val="00CD5B5A"/>
    <w:rsid w:val="00CE1A10"/>
    <w:rsid w:val="00CE2D7C"/>
    <w:rsid w:val="00CE413E"/>
    <w:rsid w:val="00CE5BF3"/>
    <w:rsid w:val="00CE7654"/>
    <w:rsid w:val="00CF2D59"/>
    <w:rsid w:val="00CF5138"/>
    <w:rsid w:val="00D0094E"/>
    <w:rsid w:val="00D03CBC"/>
    <w:rsid w:val="00D14A10"/>
    <w:rsid w:val="00D21478"/>
    <w:rsid w:val="00D2163B"/>
    <w:rsid w:val="00D2299D"/>
    <w:rsid w:val="00D26964"/>
    <w:rsid w:val="00D3184A"/>
    <w:rsid w:val="00D31D81"/>
    <w:rsid w:val="00D328F1"/>
    <w:rsid w:val="00D32AB7"/>
    <w:rsid w:val="00D35236"/>
    <w:rsid w:val="00D3654F"/>
    <w:rsid w:val="00D375DC"/>
    <w:rsid w:val="00D4205E"/>
    <w:rsid w:val="00D43B29"/>
    <w:rsid w:val="00D4414E"/>
    <w:rsid w:val="00D450E6"/>
    <w:rsid w:val="00D461C0"/>
    <w:rsid w:val="00D51752"/>
    <w:rsid w:val="00D5199A"/>
    <w:rsid w:val="00D5253C"/>
    <w:rsid w:val="00D527E6"/>
    <w:rsid w:val="00D65A2B"/>
    <w:rsid w:val="00D669F7"/>
    <w:rsid w:val="00D67990"/>
    <w:rsid w:val="00D70246"/>
    <w:rsid w:val="00D72291"/>
    <w:rsid w:val="00D7564B"/>
    <w:rsid w:val="00D803D1"/>
    <w:rsid w:val="00D836D9"/>
    <w:rsid w:val="00D8617D"/>
    <w:rsid w:val="00D87196"/>
    <w:rsid w:val="00D90A67"/>
    <w:rsid w:val="00DA46A9"/>
    <w:rsid w:val="00DA6C65"/>
    <w:rsid w:val="00DB0042"/>
    <w:rsid w:val="00DB0229"/>
    <w:rsid w:val="00DB3822"/>
    <w:rsid w:val="00DC0779"/>
    <w:rsid w:val="00DC273D"/>
    <w:rsid w:val="00DC3A3A"/>
    <w:rsid w:val="00DC55F1"/>
    <w:rsid w:val="00DC7772"/>
    <w:rsid w:val="00DD0918"/>
    <w:rsid w:val="00DD310A"/>
    <w:rsid w:val="00DD4A6E"/>
    <w:rsid w:val="00DD67E3"/>
    <w:rsid w:val="00DD7B34"/>
    <w:rsid w:val="00DE1C20"/>
    <w:rsid w:val="00DE3A8F"/>
    <w:rsid w:val="00DE3BF1"/>
    <w:rsid w:val="00DE4707"/>
    <w:rsid w:val="00DE476A"/>
    <w:rsid w:val="00DE58FC"/>
    <w:rsid w:val="00DF1301"/>
    <w:rsid w:val="00DF5162"/>
    <w:rsid w:val="00DF6DEE"/>
    <w:rsid w:val="00E02169"/>
    <w:rsid w:val="00E02283"/>
    <w:rsid w:val="00E02342"/>
    <w:rsid w:val="00E039C2"/>
    <w:rsid w:val="00E04212"/>
    <w:rsid w:val="00E063F6"/>
    <w:rsid w:val="00E0727C"/>
    <w:rsid w:val="00E07601"/>
    <w:rsid w:val="00E07838"/>
    <w:rsid w:val="00E10477"/>
    <w:rsid w:val="00E118CC"/>
    <w:rsid w:val="00E14B31"/>
    <w:rsid w:val="00E15BB3"/>
    <w:rsid w:val="00E20B72"/>
    <w:rsid w:val="00E20F47"/>
    <w:rsid w:val="00E217FD"/>
    <w:rsid w:val="00E21C60"/>
    <w:rsid w:val="00E22BEB"/>
    <w:rsid w:val="00E3294D"/>
    <w:rsid w:val="00E33176"/>
    <w:rsid w:val="00E34968"/>
    <w:rsid w:val="00E36077"/>
    <w:rsid w:val="00E43E7A"/>
    <w:rsid w:val="00E453AC"/>
    <w:rsid w:val="00E4648B"/>
    <w:rsid w:val="00E47894"/>
    <w:rsid w:val="00E52F65"/>
    <w:rsid w:val="00E53B2D"/>
    <w:rsid w:val="00E54236"/>
    <w:rsid w:val="00E55A8E"/>
    <w:rsid w:val="00E576C5"/>
    <w:rsid w:val="00E620BB"/>
    <w:rsid w:val="00E63053"/>
    <w:rsid w:val="00E65613"/>
    <w:rsid w:val="00E659CF"/>
    <w:rsid w:val="00E65E34"/>
    <w:rsid w:val="00E6632D"/>
    <w:rsid w:val="00E679C9"/>
    <w:rsid w:val="00E70117"/>
    <w:rsid w:val="00E707A7"/>
    <w:rsid w:val="00E70D6B"/>
    <w:rsid w:val="00E71910"/>
    <w:rsid w:val="00E71A42"/>
    <w:rsid w:val="00E71CE0"/>
    <w:rsid w:val="00E72839"/>
    <w:rsid w:val="00E7793C"/>
    <w:rsid w:val="00E8108E"/>
    <w:rsid w:val="00E81156"/>
    <w:rsid w:val="00E8168F"/>
    <w:rsid w:val="00E81B5B"/>
    <w:rsid w:val="00E92695"/>
    <w:rsid w:val="00E92887"/>
    <w:rsid w:val="00E94744"/>
    <w:rsid w:val="00E97404"/>
    <w:rsid w:val="00EA1151"/>
    <w:rsid w:val="00EA2EC3"/>
    <w:rsid w:val="00EA45D5"/>
    <w:rsid w:val="00EA5668"/>
    <w:rsid w:val="00EA7651"/>
    <w:rsid w:val="00EB1967"/>
    <w:rsid w:val="00EB3C48"/>
    <w:rsid w:val="00EB40C2"/>
    <w:rsid w:val="00EB6B25"/>
    <w:rsid w:val="00EC0977"/>
    <w:rsid w:val="00EC293A"/>
    <w:rsid w:val="00EC2F08"/>
    <w:rsid w:val="00EC30DD"/>
    <w:rsid w:val="00EC5BD5"/>
    <w:rsid w:val="00ED13B2"/>
    <w:rsid w:val="00ED21DE"/>
    <w:rsid w:val="00ED2A38"/>
    <w:rsid w:val="00ED412C"/>
    <w:rsid w:val="00ED68A2"/>
    <w:rsid w:val="00EE2324"/>
    <w:rsid w:val="00EE26D5"/>
    <w:rsid w:val="00EE7DC6"/>
    <w:rsid w:val="00EF2140"/>
    <w:rsid w:val="00EF3432"/>
    <w:rsid w:val="00EF5BD7"/>
    <w:rsid w:val="00EF6D3F"/>
    <w:rsid w:val="00F0492D"/>
    <w:rsid w:val="00F06BC9"/>
    <w:rsid w:val="00F11B07"/>
    <w:rsid w:val="00F14622"/>
    <w:rsid w:val="00F1477B"/>
    <w:rsid w:val="00F14CC9"/>
    <w:rsid w:val="00F1503B"/>
    <w:rsid w:val="00F155E9"/>
    <w:rsid w:val="00F21D8C"/>
    <w:rsid w:val="00F22951"/>
    <w:rsid w:val="00F229DF"/>
    <w:rsid w:val="00F22D17"/>
    <w:rsid w:val="00F23025"/>
    <w:rsid w:val="00F23546"/>
    <w:rsid w:val="00F27486"/>
    <w:rsid w:val="00F307A3"/>
    <w:rsid w:val="00F33F29"/>
    <w:rsid w:val="00F346D1"/>
    <w:rsid w:val="00F3543F"/>
    <w:rsid w:val="00F37450"/>
    <w:rsid w:val="00F428F9"/>
    <w:rsid w:val="00F42C36"/>
    <w:rsid w:val="00F44974"/>
    <w:rsid w:val="00F45AAD"/>
    <w:rsid w:val="00F469D5"/>
    <w:rsid w:val="00F478C5"/>
    <w:rsid w:val="00F52BA2"/>
    <w:rsid w:val="00F55670"/>
    <w:rsid w:val="00F55FFA"/>
    <w:rsid w:val="00F567F4"/>
    <w:rsid w:val="00F61A84"/>
    <w:rsid w:val="00F61B0D"/>
    <w:rsid w:val="00F64466"/>
    <w:rsid w:val="00F673A5"/>
    <w:rsid w:val="00F7175E"/>
    <w:rsid w:val="00F722B5"/>
    <w:rsid w:val="00F73624"/>
    <w:rsid w:val="00F7430A"/>
    <w:rsid w:val="00F75EF7"/>
    <w:rsid w:val="00F77EB0"/>
    <w:rsid w:val="00F806A5"/>
    <w:rsid w:val="00F849B5"/>
    <w:rsid w:val="00F858FC"/>
    <w:rsid w:val="00F90E78"/>
    <w:rsid w:val="00F91EEC"/>
    <w:rsid w:val="00F92EF9"/>
    <w:rsid w:val="00F93479"/>
    <w:rsid w:val="00F94111"/>
    <w:rsid w:val="00F968CE"/>
    <w:rsid w:val="00F96ABD"/>
    <w:rsid w:val="00F9795A"/>
    <w:rsid w:val="00FA0740"/>
    <w:rsid w:val="00FA21FE"/>
    <w:rsid w:val="00FA38FF"/>
    <w:rsid w:val="00FA6551"/>
    <w:rsid w:val="00FB1F57"/>
    <w:rsid w:val="00FB2E79"/>
    <w:rsid w:val="00FB336C"/>
    <w:rsid w:val="00FB500C"/>
    <w:rsid w:val="00FB5A8B"/>
    <w:rsid w:val="00FC11CE"/>
    <w:rsid w:val="00FC15CE"/>
    <w:rsid w:val="00FC18DA"/>
    <w:rsid w:val="00FC2875"/>
    <w:rsid w:val="00FC2FB2"/>
    <w:rsid w:val="00FC3DB5"/>
    <w:rsid w:val="00FC467C"/>
    <w:rsid w:val="00FC4DE9"/>
    <w:rsid w:val="00FD1D48"/>
    <w:rsid w:val="00FD244F"/>
    <w:rsid w:val="00FD3C51"/>
    <w:rsid w:val="00FD48FE"/>
    <w:rsid w:val="00FE1373"/>
    <w:rsid w:val="00FE3289"/>
    <w:rsid w:val="00FE36E6"/>
    <w:rsid w:val="00FE7D21"/>
    <w:rsid w:val="00FF0583"/>
    <w:rsid w:val="00FF22F0"/>
    <w:rsid w:val="00FF259B"/>
    <w:rsid w:val="00FF2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589EA-745D-4430-9062-F6BFD0EF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183"/>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46183"/>
    <w:rPr>
      <w:color w:val="333399"/>
      <w:u w:val="single"/>
    </w:rPr>
  </w:style>
  <w:style w:type="character" w:customStyle="1" w:styleId="s0">
    <w:name w:val="s0"/>
    <w:basedOn w:val="a0"/>
    <w:rsid w:val="00646183"/>
    <w:rPr>
      <w:rFonts w:ascii="Times New Roman" w:hAnsi="Times New Roman" w:cs="Times New Roman" w:hint="default"/>
      <w:b w:val="0"/>
      <w:bCs w:val="0"/>
      <w:i w:val="0"/>
      <w:iCs w:val="0"/>
      <w:color w:val="000000"/>
    </w:rPr>
  </w:style>
  <w:style w:type="character" w:customStyle="1" w:styleId="s1">
    <w:name w:val="s1"/>
    <w:basedOn w:val="a0"/>
    <w:rsid w:val="00646183"/>
    <w:rPr>
      <w:rFonts w:ascii="Times New Roman" w:hAnsi="Times New Roman" w:cs="Times New Roman" w:hint="default"/>
      <w:b/>
      <w:bCs/>
      <w:color w:val="000000"/>
    </w:r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5"/>
    <w:qFormat/>
    <w:rsid w:val="00646183"/>
    <w:pPr>
      <w:spacing w:before="100" w:beforeAutospacing="1" w:after="100" w:afterAutospacing="1"/>
    </w:pPr>
    <w:rPr>
      <w:color w:val="auto"/>
    </w:rPr>
  </w:style>
  <w:style w:type="character" w:customStyle="1" w:styleId="a6">
    <w:name w:val="Нижний колонтитул Знак"/>
    <w:basedOn w:val="a0"/>
    <w:uiPriority w:val="99"/>
    <w:semiHidden/>
    <w:rsid w:val="00E02283"/>
    <w:rPr>
      <w:rFonts w:ascii="Times New Roman" w:eastAsia="Times New Roman" w:hAnsi="Times New Roman" w:cs="Times New Roman"/>
      <w:sz w:val="24"/>
      <w:szCs w:val="24"/>
      <w:lang w:eastAsia="ru-RU"/>
    </w:rPr>
  </w:style>
  <w:style w:type="paragraph" w:styleId="2">
    <w:name w:val="Body Text 2"/>
    <w:basedOn w:val="a"/>
    <w:link w:val="20"/>
    <w:rsid w:val="00E02283"/>
    <w:pPr>
      <w:autoSpaceDE w:val="0"/>
      <w:autoSpaceDN w:val="0"/>
      <w:adjustRightInd w:val="0"/>
      <w:jc w:val="both"/>
    </w:pPr>
    <w:rPr>
      <w:rFonts w:ascii="Courier New" w:hAnsi="Courier New" w:cs="Courier New"/>
      <w:color w:val="auto"/>
      <w:szCs w:val="20"/>
    </w:rPr>
  </w:style>
  <w:style w:type="character" w:customStyle="1" w:styleId="20">
    <w:name w:val="Основной текст 2 Знак"/>
    <w:basedOn w:val="a0"/>
    <w:link w:val="2"/>
    <w:rsid w:val="00E02283"/>
    <w:rPr>
      <w:rFonts w:ascii="Courier New" w:eastAsia="Times New Roman" w:hAnsi="Courier New" w:cs="Courier New"/>
      <w:sz w:val="24"/>
      <w:szCs w:val="20"/>
      <w:lang w:eastAsia="ru-RU"/>
    </w:r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locked/>
    <w:rsid w:val="00C6476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E76DD"/>
    <w:rPr>
      <w:rFonts w:ascii="Tahoma" w:hAnsi="Tahoma" w:cs="Tahoma"/>
      <w:sz w:val="16"/>
      <w:szCs w:val="16"/>
    </w:rPr>
  </w:style>
  <w:style w:type="character" w:customStyle="1" w:styleId="a8">
    <w:name w:val="Текст выноски Знак"/>
    <w:basedOn w:val="a0"/>
    <w:link w:val="a7"/>
    <w:uiPriority w:val="99"/>
    <w:semiHidden/>
    <w:rsid w:val="003E76DD"/>
    <w:rPr>
      <w:rFonts w:ascii="Tahoma" w:eastAsia="Times New Roman" w:hAnsi="Tahoma" w:cs="Tahoma"/>
      <w:color w:val="000000"/>
      <w:sz w:val="16"/>
      <w:szCs w:val="16"/>
      <w:lang w:eastAsia="ru-RU"/>
    </w:rPr>
  </w:style>
  <w:style w:type="paragraph" w:styleId="a9">
    <w:name w:val="No Spacing"/>
    <w:uiPriority w:val="1"/>
    <w:qFormat/>
    <w:rsid w:val="00C554FF"/>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55693">
      <w:bodyDiv w:val="1"/>
      <w:marLeft w:val="0"/>
      <w:marRight w:val="0"/>
      <w:marTop w:val="0"/>
      <w:marBottom w:val="0"/>
      <w:divBdr>
        <w:top w:val="none" w:sz="0" w:space="0" w:color="auto"/>
        <w:left w:val="none" w:sz="0" w:space="0" w:color="auto"/>
        <w:bottom w:val="none" w:sz="0" w:space="0" w:color="auto"/>
        <w:right w:val="none" w:sz="0" w:space="0" w:color="auto"/>
      </w:divBdr>
    </w:div>
    <w:div w:id="1006060992">
      <w:bodyDiv w:val="1"/>
      <w:marLeft w:val="0"/>
      <w:marRight w:val="0"/>
      <w:marTop w:val="0"/>
      <w:marBottom w:val="0"/>
      <w:divBdr>
        <w:top w:val="none" w:sz="0" w:space="0" w:color="auto"/>
        <w:left w:val="none" w:sz="0" w:space="0" w:color="auto"/>
        <w:bottom w:val="none" w:sz="0" w:space="0" w:color="auto"/>
        <w:right w:val="none" w:sz="0" w:space="0" w:color="auto"/>
      </w:divBdr>
    </w:div>
    <w:div w:id="1327586489">
      <w:bodyDiv w:val="1"/>
      <w:marLeft w:val="0"/>
      <w:marRight w:val="0"/>
      <w:marTop w:val="0"/>
      <w:marBottom w:val="0"/>
      <w:divBdr>
        <w:top w:val="none" w:sz="0" w:space="0" w:color="auto"/>
        <w:left w:val="none" w:sz="0" w:space="0" w:color="auto"/>
        <w:bottom w:val="none" w:sz="0" w:space="0" w:color="auto"/>
        <w:right w:val="none" w:sz="0" w:space="0" w:color="auto"/>
      </w:divBdr>
    </w:div>
    <w:div w:id="1671103378">
      <w:bodyDiv w:val="1"/>
      <w:marLeft w:val="0"/>
      <w:marRight w:val="0"/>
      <w:marTop w:val="0"/>
      <w:marBottom w:val="0"/>
      <w:divBdr>
        <w:top w:val="none" w:sz="0" w:space="0" w:color="auto"/>
        <w:left w:val="none" w:sz="0" w:space="0" w:color="auto"/>
        <w:bottom w:val="none" w:sz="0" w:space="0" w:color="auto"/>
        <w:right w:val="none" w:sz="0" w:space="0" w:color="auto"/>
      </w:divBdr>
    </w:div>
    <w:div w:id="2022851526">
      <w:bodyDiv w:val="1"/>
      <w:marLeft w:val="0"/>
      <w:marRight w:val="0"/>
      <w:marTop w:val="0"/>
      <w:marBottom w:val="0"/>
      <w:divBdr>
        <w:top w:val="none" w:sz="0" w:space="0" w:color="auto"/>
        <w:left w:val="none" w:sz="0" w:space="0" w:color="auto"/>
        <w:bottom w:val="none" w:sz="0" w:space="0" w:color="auto"/>
        <w:right w:val="none" w:sz="0" w:space="0" w:color="auto"/>
      </w:divBdr>
    </w:div>
    <w:div w:id="21404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CD3A0-21F2-45F7-98B1-73477A04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8155</Words>
  <Characters>46484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dc:creator>
  <cp:keywords/>
  <dc:description/>
  <cp:lastModifiedBy>Пользователь Windows</cp:lastModifiedBy>
  <cp:revision>2</cp:revision>
  <cp:lastPrinted>2021-01-14T10:23:00Z</cp:lastPrinted>
  <dcterms:created xsi:type="dcterms:W3CDTF">2021-01-14T10:24:00Z</dcterms:created>
  <dcterms:modified xsi:type="dcterms:W3CDTF">2021-01-14T10:24:00Z</dcterms:modified>
</cp:coreProperties>
</file>