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E21E5B" w:rsidRPr="00033AC3" w:rsidTr="00EF5128">
        <w:tc>
          <w:tcPr>
            <w:tcW w:w="4981" w:type="dxa"/>
          </w:tcPr>
          <w:p w:rsidR="00E21E5B" w:rsidRPr="00DD4267" w:rsidRDefault="00E21E5B" w:rsidP="00033AC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E21E5B" w:rsidRPr="00DD4267" w:rsidRDefault="00E21E5B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033A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E21E5B" w:rsidRPr="00DD4267" w:rsidRDefault="00E21E5B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21E5B" w:rsidRPr="00033AC3" w:rsidTr="00EF5128">
        <w:tc>
          <w:tcPr>
            <w:tcW w:w="4981" w:type="dxa"/>
          </w:tcPr>
          <w:p w:rsidR="00E21E5B" w:rsidRPr="00DD4267" w:rsidRDefault="00E21E5B" w:rsidP="00EF51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E21E5B" w:rsidRPr="00DD4267" w:rsidRDefault="00E21E5B" w:rsidP="00EF51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1E5B" w:rsidRPr="00DD4267" w:rsidRDefault="00E21E5B" w:rsidP="00E21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E21E5B" w:rsidRPr="00DD4267" w:rsidRDefault="00E21E5B" w:rsidP="00E21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="00033AC3">
        <w:rPr>
          <w:rFonts w:ascii="Times New Roman" w:hAnsi="Times New Roman" w:cs="Times New Roman"/>
          <w:b/>
          <w:sz w:val="24"/>
          <w:szCs w:val="24"/>
          <w:lang w:val="kk-KZ"/>
        </w:rPr>
        <w:t>2021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 008 «Елді мекендерді көшелерді жарықтандыру»     </w:t>
      </w:r>
    </w:p>
    <w:p w:rsidR="00E21E5B" w:rsidRPr="00DD4267" w:rsidRDefault="00E21E5B" w:rsidP="00E21E5B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>
        <w:rPr>
          <w:b/>
          <w:lang w:val="kk-KZ"/>
        </w:rPr>
        <w:t>Жұмабаев Бауыржан Ақжолұлы</w:t>
      </w:r>
    </w:p>
    <w:p w:rsidR="00033AC3" w:rsidRPr="00DD4267" w:rsidRDefault="00E21E5B" w:rsidP="00033AC3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ҚР 04.12.2008 ж. №95-IV Бюджет кодексі, Қазақстан Республикасынын Ұлттық экономика министрінің 2014 жылғы 30 желтоқсандағы «Бюджеттік бағдарламаларды (кіші бағдарламаларды) әзірлеу және бекіту (қайта бекіту ) қағидаларын және олардын мазмұнына қойылатын талаптарды бекіту туралы» №195 бұйрығы, ҚР Үкіметінің «Бюджеттің атқарылуы және оған кассалық қызмет көрсету ережесі» туралы 04.12.2014 ж.  №540 қаулысы, «ҚР Бірыңғай бюджеттік сыныптамасының  кейбір мәселелері туралы» ҚР Қаржы министрінің  2014 жылғы 18 қыркүйектегі № 403 бұйрығы, ҚР Үкіметінің «Мемлекеттік сатып алу туралы</w:t>
      </w:r>
      <w:r>
        <w:rPr>
          <w:lang w:val="kk-KZ"/>
        </w:rPr>
        <w:t>»  04.12.2015 жылғы  № 434 Заңы</w:t>
      </w:r>
      <w:r w:rsidRPr="00DD4267">
        <w:rPr>
          <w:lang w:val="kk-KZ"/>
        </w:rPr>
        <w:t>.</w:t>
      </w:r>
      <w:r w:rsidR="00033AC3" w:rsidRPr="00033AC3">
        <w:rPr>
          <w:lang w:val="kk-KZ"/>
        </w:rPr>
        <w:t xml:space="preserve"> </w:t>
      </w:r>
      <w:r w:rsidR="00033AC3" w:rsidRPr="00141698">
        <w:rPr>
          <w:lang w:val="kk-KZ"/>
        </w:rPr>
        <w:t>Іле аудандық маслихатының  2021 жылғы 8 қарашадағы  «Іле ауданының Боралдай кенті және ауылдық округтерінің   2020-2022 жылдарға арналған бюджеті туралы» № 70-273 шешімі.</w:t>
      </w: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түрі: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E21E5B" w:rsidRPr="00DD4267" w:rsidRDefault="00E21E5B" w:rsidP="00E2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21E5B" w:rsidRPr="00DD4267" w:rsidRDefault="00E21E5B" w:rsidP="00E2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Бюджеттiк бағдарламаның сипаттамасы (негіздемесі)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округінің көшелерін жарықтандырумен қамтамасыз ету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бойынша  ашық конкурс жүргізуді ұйымдастыру. Елді мекендерді көшелерді жарықтандыру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жұмыстардың белгіленген тәртіпте жүргізуді ұйымдастыру.</w:t>
      </w:r>
    </w:p>
    <w:p w:rsidR="00E21E5B" w:rsidRPr="00DD4267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Pr="00DD4267" w:rsidRDefault="00E21E5B" w:rsidP="00E21E5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21E5B" w:rsidRPr="00DD4267" w:rsidRDefault="00E21E5B" w:rsidP="00E21E5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E21E5B" w:rsidRPr="00DD4267" w:rsidTr="00EF5128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033AC3" w:rsidRPr="00DD4267" w:rsidTr="00EF5128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3AC3" w:rsidRPr="00DD4267" w:rsidRDefault="00033AC3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33AC3" w:rsidRPr="00DD4267" w:rsidRDefault="00033AC3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033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033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033A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33AC3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EF5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008</w:t>
            </w:r>
          </w:p>
          <w:p w:rsidR="00033AC3" w:rsidRPr="00DD4267" w:rsidRDefault="00033AC3" w:rsidP="00EF5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мекендерді көшелерді жарықтандыру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19 613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17 480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18 267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033AC3" w:rsidRDefault="00033AC3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19 998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033AC3" w:rsidRDefault="00033AC3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19758</w:t>
            </w:r>
          </w:p>
        </w:tc>
      </w:tr>
      <w:tr w:rsidR="00033AC3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DD4267" w:rsidRDefault="00033AC3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19 613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17 480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BD0179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18 267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033AC3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19 998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3AC3" w:rsidRPr="00033AC3" w:rsidRDefault="00033AC3" w:rsidP="00BA3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19758</w:t>
            </w:r>
          </w:p>
        </w:tc>
      </w:tr>
      <w:tr w:rsidR="00E21E5B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1E5B" w:rsidRPr="00DD4267" w:rsidRDefault="00E21E5B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E21E5B" w:rsidRPr="00DD4267" w:rsidRDefault="00E21E5B" w:rsidP="00E21E5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E21E5B" w:rsidRPr="00DD4267" w:rsidRDefault="00E21E5B" w:rsidP="00E21E5B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6B42" w:rsidRPr="00E21E5B" w:rsidRDefault="00AE6B42">
      <w:pPr>
        <w:rPr>
          <w:lang w:val="kk-KZ"/>
        </w:rPr>
      </w:pPr>
    </w:p>
    <w:sectPr w:rsidR="00AE6B42" w:rsidRPr="00E21E5B" w:rsidSect="00DD55AF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1E5B"/>
    <w:rsid w:val="00033AC3"/>
    <w:rsid w:val="0009536E"/>
    <w:rsid w:val="003D3018"/>
    <w:rsid w:val="00AE6B42"/>
    <w:rsid w:val="00DD55AF"/>
    <w:rsid w:val="00E2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5B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2019-08-01T09:00:00Z</dcterms:created>
  <dcterms:modified xsi:type="dcterms:W3CDTF">2021-01-25T09:40:00Z</dcterms:modified>
</cp:coreProperties>
</file>