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</w:t>
      </w:r>
      <w:r w:rsidR="00191A6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91A6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дека</w:t>
      </w:r>
      <w:r w:rsidR="00F902D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бря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</w:t>
      </w:r>
      <w:r w:rsidR="00F57C5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976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759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969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41A66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363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 xml:space="preserve"> премиальные выплаты 135 918,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346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и премиальные выплаты 12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6 822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259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408593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1A6B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191A6B" w:rsidRPr="00191A6B" w:rsidRDefault="00191A6B" w:rsidP="00191A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A6B">
        <w:rPr>
          <w:rFonts w:ascii="Times New Roman" w:hAnsi="Times New Roman" w:cs="Times New Roman"/>
          <w:b/>
          <w:sz w:val="28"/>
          <w:szCs w:val="28"/>
          <w:lang w:val="kk-KZ"/>
        </w:rPr>
        <w:t>465007015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1A6B">
        <w:rPr>
          <w:rFonts w:ascii="Times New Roman" w:hAnsi="Times New Roman" w:cs="Times New Roman"/>
          <w:sz w:val="28"/>
          <w:szCs w:val="28"/>
          <w:lang w:val="kk-KZ"/>
        </w:rPr>
        <w:t>«Подготовка и участие членов  сборных команд района (города областного значения) по различным видам спорта на областных спортивных соревнованиях</w:t>
      </w:r>
      <w:r>
        <w:rPr>
          <w:rFonts w:ascii="Times New Roman" w:hAnsi="Times New Roman" w:cs="Times New Roman"/>
          <w:sz w:val="28"/>
          <w:szCs w:val="28"/>
          <w:lang w:val="kk-KZ"/>
        </w:rPr>
        <w:t>» выделено 2 480,0 тыс.тенге, освоено 2 480,0 тыс.тенге, на 31 декабрь оплачено 10 000 тенге.</w:t>
      </w:r>
      <w:bookmarkStart w:id="0" w:name="_GoBack"/>
      <w:bookmarkEnd w:id="0"/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417A3"/>
    <w:rsid w:val="000554E0"/>
    <w:rsid w:val="00103AD9"/>
    <w:rsid w:val="00125903"/>
    <w:rsid w:val="0016768D"/>
    <w:rsid w:val="0017570A"/>
    <w:rsid w:val="001774FB"/>
    <w:rsid w:val="00183940"/>
    <w:rsid w:val="00191A6B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57D90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41A66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EF4B0A"/>
    <w:rsid w:val="00F05D76"/>
    <w:rsid w:val="00F57C55"/>
    <w:rsid w:val="00F902DD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2021-01-15T05:31:00Z</dcterms:created>
  <dcterms:modified xsi:type="dcterms:W3CDTF">2021-01-15T05:31:00Z</dcterms:modified>
</cp:coreProperties>
</file>