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AB" w:rsidRDefault="009F28AB" w:rsidP="006E5BD2">
      <w:pPr>
        <w:rPr>
          <w:b/>
          <w:sz w:val="28"/>
          <w:szCs w:val="28"/>
          <w:lang w:val="kk-KZ"/>
        </w:rPr>
      </w:pPr>
    </w:p>
    <w:p w:rsidR="009F28AB" w:rsidRDefault="009F28AB" w:rsidP="008D1E26">
      <w:pPr>
        <w:rPr>
          <w:b/>
          <w:sz w:val="28"/>
          <w:szCs w:val="28"/>
          <w:lang w:val="kk-KZ"/>
        </w:rPr>
      </w:pPr>
    </w:p>
    <w:p w:rsidR="00BF2735" w:rsidRPr="008D1E26" w:rsidRDefault="00BF2735" w:rsidP="00C21210">
      <w:pPr>
        <w:jc w:val="center"/>
        <w:rPr>
          <w:b/>
          <w:i/>
          <w:sz w:val="40"/>
          <w:szCs w:val="40"/>
          <w:lang w:val="kk-KZ"/>
        </w:rPr>
      </w:pPr>
      <w:r>
        <w:rPr>
          <w:b/>
          <w:i/>
          <w:sz w:val="40"/>
          <w:szCs w:val="40"/>
          <w:lang w:val="kk-KZ"/>
        </w:rPr>
        <w:t>Алматы облысы жер</w:t>
      </w:r>
      <w:r w:rsidR="00323EBC">
        <w:rPr>
          <w:b/>
          <w:i/>
          <w:sz w:val="40"/>
          <w:szCs w:val="40"/>
          <w:lang w:val="kk-KZ"/>
        </w:rPr>
        <w:t>дің пайдаланылуы мен қорғалуын бақылау ба</w:t>
      </w:r>
      <w:r>
        <w:rPr>
          <w:b/>
          <w:i/>
          <w:sz w:val="40"/>
          <w:szCs w:val="40"/>
          <w:lang w:val="kk-KZ"/>
        </w:rPr>
        <w:t>сқармасының</w:t>
      </w:r>
      <w:r w:rsidR="00323EBC">
        <w:rPr>
          <w:b/>
          <w:i/>
          <w:sz w:val="40"/>
          <w:szCs w:val="40"/>
          <w:lang w:val="kk-KZ"/>
        </w:rPr>
        <w:t xml:space="preserve"> </w:t>
      </w:r>
      <w:r w:rsidRPr="00BF2735">
        <w:rPr>
          <w:b/>
          <w:i/>
          <w:sz w:val="40"/>
          <w:szCs w:val="40"/>
          <w:lang w:val="kk-KZ"/>
        </w:rPr>
        <w:t>20</w:t>
      </w:r>
      <w:r w:rsidR="00775CAA">
        <w:rPr>
          <w:b/>
          <w:i/>
          <w:sz w:val="40"/>
          <w:szCs w:val="40"/>
          <w:lang w:val="kk-KZ"/>
        </w:rPr>
        <w:t>21</w:t>
      </w:r>
      <w:r w:rsidRPr="00BF2735">
        <w:rPr>
          <w:b/>
          <w:i/>
          <w:sz w:val="40"/>
          <w:szCs w:val="40"/>
          <w:lang w:val="kk-KZ"/>
        </w:rPr>
        <w:t xml:space="preserve"> жылға</w:t>
      </w:r>
      <w:r w:rsidR="008D1E26">
        <w:rPr>
          <w:b/>
          <w:i/>
          <w:sz w:val="40"/>
          <w:szCs w:val="40"/>
          <w:lang w:val="kk-KZ"/>
        </w:rPr>
        <w:t xml:space="preserve"> арналған</w:t>
      </w:r>
      <w:r w:rsidR="00323EBC">
        <w:rPr>
          <w:b/>
          <w:i/>
          <w:sz w:val="40"/>
          <w:szCs w:val="40"/>
          <w:lang w:val="kk-KZ"/>
        </w:rPr>
        <w:t xml:space="preserve"> </w:t>
      </w:r>
      <w:r w:rsidRPr="008D1E26">
        <w:rPr>
          <w:b/>
          <w:i/>
          <w:sz w:val="40"/>
          <w:szCs w:val="40"/>
          <w:lang w:val="kk-KZ"/>
        </w:rPr>
        <w:t>бюджеті</w:t>
      </w:r>
      <w:r w:rsidR="00C21210">
        <w:rPr>
          <w:b/>
          <w:i/>
          <w:sz w:val="40"/>
          <w:szCs w:val="40"/>
          <w:lang w:val="kk-KZ"/>
        </w:rPr>
        <w:t>нің азаматтық бюджеті</w:t>
      </w:r>
    </w:p>
    <w:p w:rsidR="009F28AB" w:rsidRDefault="009F28AB" w:rsidP="009F28AB">
      <w:pPr>
        <w:rPr>
          <w:sz w:val="28"/>
          <w:szCs w:val="28"/>
          <w:lang w:val="kk-KZ"/>
        </w:rPr>
      </w:pPr>
    </w:p>
    <w:p w:rsidR="009F28AB" w:rsidRPr="009509B4" w:rsidRDefault="00711748" w:rsidP="009F28AB">
      <w:pPr>
        <w:ind w:firstLine="708"/>
        <w:jc w:val="both"/>
        <w:rPr>
          <w:i/>
          <w:lang w:val="kk-KZ"/>
        </w:rPr>
      </w:pPr>
      <w:r>
        <w:rPr>
          <w:sz w:val="28"/>
          <w:szCs w:val="28"/>
          <w:lang w:val="kk-KZ"/>
        </w:rPr>
        <w:t xml:space="preserve"> 2021</w:t>
      </w:r>
      <w:r w:rsidR="009F28AB">
        <w:rPr>
          <w:sz w:val="28"/>
          <w:szCs w:val="28"/>
          <w:lang w:val="kk-KZ"/>
        </w:rPr>
        <w:t xml:space="preserve"> жылы облыстық бюджеттен</w:t>
      </w:r>
      <w:r w:rsidR="00323EBC">
        <w:rPr>
          <w:sz w:val="28"/>
          <w:szCs w:val="28"/>
          <w:lang w:val="kk-KZ"/>
        </w:rPr>
        <w:t xml:space="preserve"> </w:t>
      </w:r>
      <w:r w:rsidR="009F28AB" w:rsidRPr="009509B4">
        <w:rPr>
          <w:b/>
          <w:color w:val="000000"/>
          <w:sz w:val="28"/>
          <w:szCs w:val="28"/>
          <w:lang w:val="kk-KZ"/>
        </w:rPr>
        <w:t>001 "</w:t>
      </w:r>
      <w:r w:rsidR="00323EBC">
        <w:rPr>
          <w:b/>
          <w:color w:val="000000"/>
          <w:sz w:val="28"/>
          <w:szCs w:val="28"/>
          <w:lang w:val="kk-KZ"/>
        </w:rPr>
        <w:t xml:space="preserve">Жергілікті деңгейде жердің пайдаланылуы мен қорғалуын бақылау саласындағы </w:t>
      </w:r>
      <w:r w:rsidR="009F28AB" w:rsidRPr="009509B4">
        <w:rPr>
          <w:b/>
          <w:color w:val="000000"/>
          <w:sz w:val="28"/>
          <w:szCs w:val="28"/>
          <w:lang w:val="kk-KZ"/>
        </w:rPr>
        <w:t xml:space="preserve">мемлекеттік саясатты </w:t>
      </w:r>
      <w:r w:rsidR="00323EBC">
        <w:rPr>
          <w:b/>
          <w:color w:val="000000"/>
          <w:sz w:val="28"/>
          <w:szCs w:val="28"/>
          <w:lang w:val="kk-KZ"/>
        </w:rPr>
        <w:t>іске</w:t>
      </w:r>
      <w:r w:rsidR="009F28AB" w:rsidRPr="009509B4">
        <w:rPr>
          <w:b/>
          <w:color w:val="000000"/>
          <w:sz w:val="28"/>
          <w:szCs w:val="28"/>
          <w:lang w:val="kk-KZ"/>
        </w:rPr>
        <w:t xml:space="preserve">  асыру жөніндегі қызметтер</w:t>
      </w:r>
      <w:r w:rsidR="009F28AB">
        <w:rPr>
          <w:color w:val="000000"/>
          <w:sz w:val="28"/>
          <w:szCs w:val="28"/>
          <w:lang w:val="kk-KZ"/>
        </w:rPr>
        <w:t>"  бағдар</w:t>
      </w:r>
      <w:r w:rsidR="00323EBC">
        <w:rPr>
          <w:color w:val="000000"/>
          <w:sz w:val="28"/>
          <w:szCs w:val="28"/>
          <w:lang w:val="kk-KZ"/>
        </w:rPr>
        <w:t>ламасы</w:t>
      </w:r>
      <w:r w:rsidR="009F28AB">
        <w:rPr>
          <w:color w:val="000000"/>
          <w:sz w:val="28"/>
          <w:szCs w:val="28"/>
          <w:lang w:val="kk-KZ"/>
        </w:rPr>
        <w:t xml:space="preserve"> бойынша </w:t>
      </w:r>
      <w:r w:rsidR="00775CAA">
        <w:rPr>
          <w:b/>
          <w:color w:val="000000"/>
          <w:sz w:val="28"/>
          <w:szCs w:val="28"/>
          <w:lang w:val="kk-KZ"/>
        </w:rPr>
        <w:t>79849</w:t>
      </w:r>
      <w:r w:rsidR="009F28AB" w:rsidRPr="00323EBC">
        <w:rPr>
          <w:b/>
          <w:sz w:val="28"/>
          <w:szCs w:val="28"/>
          <w:lang w:val="kk-KZ"/>
        </w:rPr>
        <w:t>,0</w:t>
      </w:r>
      <w:r w:rsidR="009F28AB">
        <w:rPr>
          <w:sz w:val="28"/>
          <w:szCs w:val="28"/>
          <w:lang w:val="kk-KZ"/>
        </w:rPr>
        <w:t xml:space="preserve"> мың ақша қаражаты бөлінген. Бұл бағдарлама басқару ап</w:t>
      </w:r>
      <w:r w:rsidR="009509B4">
        <w:rPr>
          <w:sz w:val="28"/>
          <w:szCs w:val="28"/>
          <w:lang w:val="kk-KZ"/>
        </w:rPr>
        <w:t xml:space="preserve">паратын 18 штаттық бірлігін және </w:t>
      </w:r>
      <w:r w:rsidR="008B321D">
        <w:rPr>
          <w:sz w:val="28"/>
          <w:szCs w:val="28"/>
          <w:lang w:val="en-US"/>
        </w:rPr>
        <w:t>9</w:t>
      </w:r>
      <w:bookmarkStart w:id="0" w:name="_GoBack"/>
      <w:bookmarkEnd w:id="0"/>
      <w:r w:rsidR="009F28AB">
        <w:rPr>
          <w:sz w:val="28"/>
          <w:szCs w:val="28"/>
          <w:lang w:val="kk-KZ"/>
        </w:rPr>
        <w:t xml:space="preserve"> техникалық персоналды ұстауға бағытталған. </w:t>
      </w:r>
    </w:p>
    <w:p w:rsidR="00CE4F5E" w:rsidRPr="00CE4F5E" w:rsidRDefault="00653A74" w:rsidP="00CE4F5E">
      <w:pPr>
        <w:ind w:firstLine="708"/>
        <w:jc w:val="both"/>
        <w:rPr>
          <w:sz w:val="28"/>
          <w:szCs w:val="28"/>
          <w:lang w:val="kk-KZ"/>
        </w:rPr>
      </w:pPr>
      <w:bookmarkStart w:id="1" w:name="_Hlk12003935"/>
      <w:bookmarkStart w:id="2" w:name="_Hlk12004408"/>
      <w:r w:rsidRPr="00CE4F5E">
        <w:rPr>
          <w:sz w:val="28"/>
          <w:szCs w:val="28"/>
          <w:lang w:val="kk-KZ"/>
        </w:rPr>
        <w:t xml:space="preserve">Жоспарланған іс-шаралар нәтижесінде бюджеттік бағдарламаның келесі </w:t>
      </w:r>
      <w:r w:rsidRPr="00CE4F5E">
        <w:rPr>
          <w:b/>
          <w:bCs/>
          <w:i/>
          <w:iCs/>
          <w:sz w:val="28"/>
          <w:szCs w:val="28"/>
          <w:lang w:val="kk-KZ"/>
        </w:rPr>
        <w:t>түпкілікті нәтижелеріне</w:t>
      </w:r>
      <w:r w:rsidRPr="00CE4F5E">
        <w:rPr>
          <w:sz w:val="28"/>
          <w:szCs w:val="28"/>
          <w:lang w:val="kk-KZ"/>
        </w:rPr>
        <w:t xml:space="preserve"> қол жеткізу жоспарланған</w:t>
      </w:r>
      <w:bookmarkEnd w:id="1"/>
      <w:r w:rsidRPr="00CE4F5E">
        <w:rPr>
          <w:sz w:val="28"/>
          <w:szCs w:val="28"/>
          <w:lang w:val="kk-KZ"/>
        </w:rPr>
        <w:t>:</w:t>
      </w:r>
      <w:bookmarkEnd w:id="2"/>
    </w:p>
    <w:p w:rsidR="009F28AB" w:rsidRPr="007E29D6" w:rsidRDefault="00CE4F5E" w:rsidP="00CE4F5E">
      <w:pPr>
        <w:ind w:firstLine="708"/>
        <w:jc w:val="both"/>
        <w:rPr>
          <w:sz w:val="28"/>
          <w:szCs w:val="28"/>
          <w:lang w:val="kk-KZ"/>
        </w:rPr>
      </w:pPr>
      <w:r w:rsidRPr="00CE4F5E">
        <w:rPr>
          <w:sz w:val="28"/>
          <w:szCs w:val="28"/>
          <w:lang w:val="kk-KZ"/>
        </w:rPr>
        <w:t>-</w:t>
      </w:r>
      <w:r w:rsidR="00323EBC">
        <w:rPr>
          <w:sz w:val="28"/>
          <w:szCs w:val="28"/>
          <w:lang w:val="kk-KZ"/>
        </w:rPr>
        <w:t xml:space="preserve"> штаттық және </w:t>
      </w:r>
      <w:r w:rsidRPr="00CE4F5E">
        <w:rPr>
          <w:sz w:val="28"/>
          <w:szCs w:val="28"/>
          <w:lang w:val="kk-KZ"/>
        </w:rPr>
        <w:t>штаттан тыс қызметшілерінің қызметін қамтамасыз ету, еңбек ақы, әлеуметтік төлемдер, салық аударым</w:t>
      </w:r>
      <w:r>
        <w:rPr>
          <w:sz w:val="28"/>
          <w:szCs w:val="28"/>
          <w:lang w:val="kk-KZ"/>
        </w:rPr>
        <w:t>дары, іс сапар шығындарын төлеу</w:t>
      </w:r>
      <w:r w:rsidR="007E29D6">
        <w:rPr>
          <w:sz w:val="28"/>
          <w:szCs w:val="28"/>
          <w:lang w:val="kk-KZ"/>
        </w:rPr>
        <w:t>,</w:t>
      </w:r>
      <w:r w:rsidR="00323EBC">
        <w:rPr>
          <w:sz w:val="28"/>
          <w:szCs w:val="28"/>
          <w:lang w:val="kk-KZ"/>
        </w:rPr>
        <w:t xml:space="preserve"> коммунальдық шығындар</w:t>
      </w:r>
      <w:r w:rsidR="007E29D6">
        <w:rPr>
          <w:sz w:val="28"/>
          <w:szCs w:val="28"/>
          <w:lang w:val="kk-KZ"/>
        </w:rPr>
        <w:t>ды төлеу.</w:t>
      </w:r>
    </w:p>
    <w:p w:rsidR="00C21210" w:rsidRPr="00CE4F5E" w:rsidRDefault="00C21210" w:rsidP="009F28AB">
      <w:pPr>
        <w:rPr>
          <w:sz w:val="28"/>
          <w:szCs w:val="28"/>
          <w:lang w:val="kk-KZ"/>
        </w:rPr>
      </w:pPr>
    </w:p>
    <w:p w:rsidR="006E5BD2" w:rsidRDefault="006E5BD2" w:rsidP="006E5BD2">
      <w:pPr>
        <w:ind w:firstLine="709"/>
        <w:jc w:val="both"/>
        <w:rPr>
          <w:rFonts w:ascii="Arial" w:hAnsi="Arial" w:cs="Arial"/>
          <w:b/>
          <w:bCs/>
          <w:i/>
          <w:iCs/>
          <w:lang w:val="kk-KZ"/>
        </w:rPr>
      </w:pPr>
      <w:bookmarkStart w:id="3" w:name="_Hlk12003987"/>
      <w:r w:rsidRPr="00F802F9">
        <w:rPr>
          <w:rFonts w:ascii="Arial" w:hAnsi="Arial" w:cs="Arial"/>
          <w:b/>
          <w:bCs/>
          <w:i/>
          <w:iCs/>
          <w:lang w:val="kk-KZ"/>
        </w:rPr>
        <w:t>Тікелей нәтиже көрсеткіштері</w:t>
      </w:r>
      <w:bookmarkEnd w:id="3"/>
      <w:r w:rsidRPr="00F802F9">
        <w:rPr>
          <w:rFonts w:ascii="Arial" w:hAnsi="Arial" w:cs="Arial"/>
          <w:b/>
          <w:bCs/>
          <w:i/>
          <w:iCs/>
          <w:lang w:val="kk-KZ"/>
        </w:rPr>
        <w:t>:</w:t>
      </w:r>
    </w:p>
    <w:p w:rsidR="006E5BD2" w:rsidRDefault="006E5BD2" w:rsidP="006E5BD2">
      <w:pPr>
        <w:ind w:firstLine="709"/>
        <w:jc w:val="both"/>
        <w:rPr>
          <w:color w:val="000000"/>
          <w:sz w:val="28"/>
          <w:szCs w:val="28"/>
          <w:lang w:val="kk-KZ"/>
        </w:rPr>
      </w:pPr>
      <w:r>
        <w:rPr>
          <w:color w:val="000000"/>
          <w:sz w:val="28"/>
          <w:szCs w:val="28"/>
          <w:lang w:val="kk-KZ"/>
        </w:rPr>
        <w:t>- б</w:t>
      </w:r>
      <w:r w:rsidRPr="006E5BD2">
        <w:rPr>
          <w:color w:val="000000"/>
          <w:sz w:val="28"/>
          <w:szCs w:val="28"/>
          <w:lang w:val="kk-KZ"/>
        </w:rPr>
        <w:t>асқарманың штаттағы</w:t>
      </w:r>
      <w:r w:rsidR="007E29D6">
        <w:rPr>
          <w:color w:val="000000"/>
          <w:sz w:val="28"/>
          <w:szCs w:val="28"/>
          <w:lang w:val="kk-KZ"/>
        </w:rPr>
        <w:t xml:space="preserve"> және штаттан тыс </w:t>
      </w:r>
      <w:r w:rsidRPr="006E5BD2">
        <w:rPr>
          <w:color w:val="000000"/>
          <w:sz w:val="28"/>
          <w:szCs w:val="28"/>
          <w:lang w:val="kk-KZ"/>
        </w:rPr>
        <w:t xml:space="preserve"> қызметшілерінің қызметін қамтамасыз ету, еңбек ақы, әлеуметтік төлемдер, салық аударымдары, іс сапар шығындарын төлеу</w:t>
      </w:r>
      <w:r w:rsidR="007E29D6">
        <w:rPr>
          <w:color w:val="000000"/>
          <w:sz w:val="28"/>
          <w:szCs w:val="28"/>
          <w:lang w:val="kk-KZ"/>
        </w:rPr>
        <w:t>,коммунальдық шығындарды төлеу.</w:t>
      </w:r>
    </w:p>
    <w:p w:rsidR="006E5BD2" w:rsidRDefault="006E5BD2" w:rsidP="00D2414B">
      <w:pPr>
        <w:ind w:firstLine="709"/>
        <w:jc w:val="both"/>
        <w:rPr>
          <w:color w:val="000000"/>
          <w:sz w:val="28"/>
          <w:szCs w:val="28"/>
          <w:lang w:val="kk-KZ"/>
        </w:rPr>
      </w:pPr>
      <w:r>
        <w:rPr>
          <w:color w:val="000000"/>
          <w:sz w:val="28"/>
          <w:szCs w:val="28"/>
          <w:lang w:val="kk-KZ"/>
        </w:rPr>
        <w:t>- қ</w:t>
      </w:r>
      <w:r w:rsidRPr="006E5BD2">
        <w:rPr>
          <w:color w:val="000000"/>
          <w:sz w:val="28"/>
          <w:szCs w:val="28"/>
          <w:lang w:val="kk-KZ"/>
        </w:rPr>
        <w:t>аржы жылына жоспарланған бюджеттік қаражаттардың 100% -ға игерілуін</w:t>
      </w:r>
      <w:r w:rsidR="007E29D6">
        <w:rPr>
          <w:color w:val="000000"/>
          <w:sz w:val="28"/>
          <w:szCs w:val="28"/>
          <w:lang w:val="kk-KZ"/>
        </w:rPr>
        <w:t xml:space="preserve"> қамтамасыз ету.</w:t>
      </w:r>
      <w:r w:rsidR="00EE1365" w:rsidRPr="00EE1365">
        <w:rPr>
          <w:color w:val="000000"/>
          <w:sz w:val="28"/>
          <w:szCs w:val="28"/>
          <w:lang w:val="kk-KZ"/>
        </w:rPr>
        <w:t xml:space="preserve"> Нәтижесінде жер</w:t>
      </w:r>
      <w:r w:rsidR="00D2414B">
        <w:rPr>
          <w:color w:val="000000"/>
          <w:sz w:val="28"/>
          <w:szCs w:val="28"/>
          <w:lang w:val="kk-KZ"/>
        </w:rPr>
        <w:t>дің пайдаланылуы мен қорғалуын мемлекеттік бақылауды дамыту және жетілдіру.</w:t>
      </w:r>
      <w:r w:rsidR="00EE1365" w:rsidRPr="00EE1365">
        <w:rPr>
          <w:color w:val="000000"/>
          <w:sz w:val="28"/>
          <w:szCs w:val="28"/>
          <w:lang w:val="kk-KZ"/>
        </w:rPr>
        <w:t xml:space="preserve"> </w:t>
      </w:r>
    </w:p>
    <w:p w:rsidR="006E5BD2" w:rsidRDefault="006E5BD2" w:rsidP="006E5BD2">
      <w:pPr>
        <w:ind w:firstLine="709"/>
        <w:jc w:val="both"/>
        <w:rPr>
          <w:color w:val="000000"/>
          <w:sz w:val="28"/>
          <w:szCs w:val="28"/>
          <w:lang w:val="kk-KZ"/>
        </w:rPr>
      </w:pPr>
    </w:p>
    <w:p w:rsidR="006E5BD2" w:rsidRPr="006E5BD2" w:rsidRDefault="006E5BD2" w:rsidP="006E5BD2">
      <w:pPr>
        <w:ind w:firstLine="709"/>
        <w:jc w:val="both"/>
        <w:rPr>
          <w:rFonts w:ascii="Arial" w:hAnsi="Arial" w:cs="Arial"/>
          <w:b/>
          <w:bCs/>
          <w:i/>
          <w:iCs/>
          <w:sz w:val="28"/>
          <w:szCs w:val="28"/>
          <w:lang w:val="kk-KZ"/>
        </w:rPr>
      </w:pPr>
    </w:p>
    <w:p w:rsidR="00C21210" w:rsidRDefault="00C21210"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C21210" w:rsidRPr="00007B1D" w:rsidRDefault="00C21210" w:rsidP="009F28AB">
      <w:pPr>
        <w:rPr>
          <w:lang w:val="kk-KZ"/>
        </w:rPr>
      </w:pPr>
    </w:p>
    <w:p w:rsidR="00C21210" w:rsidRPr="00DE1BD0" w:rsidRDefault="00C21210" w:rsidP="00DE1BD0">
      <w:pPr>
        <w:rPr>
          <w:b/>
          <w:sz w:val="28"/>
          <w:szCs w:val="28"/>
          <w:lang w:val="kk-KZ"/>
        </w:rPr>
      </w:pPr>
    </w:p>
    <w:sectPr w:rsidR="00C21210" w:rsidRPr="00DE1BD0" w:rsidSect="005E1354">
      <w:pgSz w:w="11906" w:h="16838"/>
      <w:pgMar w:top="1418" w:right="851" w:bottom="1418" w:left="1418" w:header="284"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1F96"/>
    <w:multiLevelType w:val="hybridMultilevel"/>
    <w:tmpl w:val="94309EE0"/>
    <w:lvl w:ilvl="0" w:tplc="5B180128">
      <w:start w:val="1"/>
      <w:numFmt w:val="bullet"/>
      <w:lvlText w:val="-"/>
      <w:lvlJc w:val="left"/>
      <w:pPr>
        <w:ind w:left="1425" w:hanging="360"/>
      </w:pPr>
      <w:rPr>
        <w:rFonts w:ascii="Calibri" w:eastAsiaTheme="minorEastAsia" w:hAnsi="Calibri" w:cs="Calibri"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34520"/>
    <w:rsid w:val="000531DE"/>
    <w:rsid w:val="000930DE"/>
    <w:rsid w:val="000E3AB7"/>
    <w:rsid w:val="000E6FF3"/>
    <w:rsid w:val="001E3785"/>
    <w:rsid w:val="00212B9D"/>
    <w:rsid w:val="002410EC"/>
    <w:rsid w:val="002825F6"/>
    <w:rsid w:val="00323EBC"/>
    <w:rsid w:val="004237CE"/>
    <w:rsid w:val="004B4ECF"/>
    <w:rsid w:val="00591A8B"/>
    <w:rsid w:val="005E1354"/>
    <w:rsid w:val="00653A74"/>
    <w:rsid w:val="006731DA"/>
    <w:rsid w:val="0067743C"/>
    <w:rsid w:val="0067746B"/>
    <w:rsid w:val="006E5BD2"/>
    <w:rsid w:val="00711748"/>
    <w:rsid w:val="00750462"/>
    <w:rsid w:val="00775CAA"/>
    <w:rsid w:val="007E29D6"/>
    <w:rsid w:val="00885FB5"/>
    <w:rsid w:val="0089396D"/>
    <w:rsid w:val="008B321D"/>
    <w:rsid w:val="008D1E26"/>
    <w:rsid w:val="009509B4"/>
    <w:rsid w:val="00966ABD"/>
    <w:rsid w:val="009E5E3F"/>
    <w:rsid w:val="009F28AB"/>
    <w:rsid w:val="00A62003"/>
    <w:rsid w:val="00AB5ECF"/>
    <w:rsid w:val="00B448D2"/>
    <w:rsid w:val="00B83AB3"/>
    <w:rsid w:val="00BF2735"/>
    <w:rsid w:val="00C21210"/>
    <w:rsid w:val="00C3636F"/>
    <w:rsid w:val="00C74453"/>
    <w:rsid w:val="00C92CC4"/>
    <w:rsid w:val="00CA1E65"/>
    <w:rsid w:val="00CD6C2D"/>
    <w:rsid w:val="00CE4F5E"/>
    <w:rsid w:val="00D2414B"/>
    <w:rsid w:val="00D41331"/>
    <w:rsid w:val="00DE1BD0"/>
    <w:rsid w:val="00DF644B"/>
    <w:rsid w:val="00E8701B"/>
    <w:rsid w:val="00EE1365"/>
    <w:rsid w:val="00F80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3A809-47EB-4495-AD4B-89FD9E9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З"/>
    <w:basedOn w:val="a"/>
    <w:link w:val="a4"/>
    <w:uiPriority w:val="99"/>
    <w:unhideWhenUsed/>
    <w:qFormat/>
    <w:rsid w:val="00CD6C2D"/>
    <w:pPr>
      <w:spacing w:before="100" w:beforeAutospacing="1" w:after="100" w:afterAutospacing="1"/>
    </w:p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З Знак"/>
    <w:link w:val="a3"/>
    <w:uiPriority w:val="99"/>
    <w:locked/>
    <w:rsid w:val="00CD6C2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3AB3"/>
    <w:rPr>
      <w:rFonts w:ascii="Segoe UI" w:hAnsi="Segoe UI" w:cs="Segoe UI"/>
      <w:sz w:val="18"/>
      <w:szCs w:val="18"/>
    </w:rPr>
  </w:style>
  <w:style w:type="character" w:customStyle="1" w:styleId="a6">
    <w:name w:val="Текст выноски Знак"/>
    <w:basedOn w:val="a0"/>
    <w:link w:val="a5"/>
    <w:uiPriority w:val="99"/>
    <w:semiHidden/>
    <w:rsid w:val="00B83AB3"/>
    <w:rPr>
      <w:rFonts w:ascii="Segoe UI" w:eastAsia="Times New Roman" w:hAnsi="Segoe UI" w:cs="Segoe UI"/>
      <w:sz w:val="18"/>
      <w:szCs w:val="18"/>
      <w:lang w:eastAsia="ru-RU"/>
    </w:rPr>
  </w:style>
  <w:style w:type="paragraph" w:styleId="a7">
    <w:name w:val="List Paragraph"/>
    <w:basedOn w:val="a"/>
    <w:uiPriority w:val="34"/>
    <w:qFormat/>
    <w:rsid w:val="009509B4"/>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F2735"/>
    <w:pPr>
      <w:jc w:val="center"/>
    </w:pPr>
    <w:rPr>
      <w:b/>
      <w:sz w:val="32"/>
      <w:szCs w:val="20"/>
      <w:lang w:eastAsia="ko-KR"/>
    </w:rPr>
  </w:style>
  <w:style w:type="character" w:customStyle="1" w:styleId="a9">
    <w:name w:val="Название Знак"/>
    <w:basedOn w:val="a0"/>
    <w:link w:val="a8"/>
    <w:rsid w:val="00BF2735"/>
    <w:rPr>
      <w:rFonts w:ascii="Times New Roman" w:eastAsia="Times New Roman" w:hAnsi="Times New Roman" w:cs="Times New Roman"/>
      <w:b/>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D7B1-C562-4FEA-A868-D049F12B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RePack by Diakov</cp:lastModifiedBy>
  <cp:revision>4</cp:revision>
  <cp:lastPrinted>2019-10-31T03:07:00Z</cp:lastPrinted>
  <dcterms:created xsi:type="dcterms:W3CDTF">2019-10-30T11:21:00Z</dcterms:created>
  <dcterms:modified xsi:type="dcterms:W3CDTF">2021-01-13T11:14:00Z</dcterms:modified>
</cp:coreProperties>
</file>