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 әкімшісі басшысының 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                  № бұйрығымен бекітілді</w:t>
      </w:r>
    </w:p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ЖОБАСЫ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«Солтүстік Қазақстан облысы әкімдігінің қаржы басқармасы» КММ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2020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.000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Пайдаланылмаған (түгел пайдаланылмаған) нысаналы трансферттерді қайтару»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3177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CD5824" w:rsidRPr="00C52B71" w:rsidRDefault="00CD5824" w:rsidP="00CD5824">
      <w:pPr>
        <w:keepNext/>
        <w:keepLines/>
        <w:spacing w:before="200" w:after="0" w:line="240" w:lineRule="auto"/>
        <w:ind w:right="-2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2018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жылғы 4 желтоқсандағы</w:t>
      </w:r>
      <w:r w:rsidRPr="00FD5A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Қазақстан Республикасы Бюджет кодексінің 32-бабы</w:t>
      </w:r>
      <w:r w:rsidRPr="00FD5AEE">
        <w:rPr>
          <w:rFonts w:ascii="Times New Roman" w:eastAsia="Consolas" w:hAnsi="Times New Roman" w:cs="Times New Roman"/>
          <w:sz w:val="24"/>
          <w:szCs w:val="24"/>
          <w:lang w:val="kk-KZ"/>
        </w:rPr>
        <w:t>, «</w:t>
      </w:r>
      <w:r w:rsidRPr="00B612D5">
        <w:rPr>
          <w:rFonts w:ascii="Times New Roman" w:eastAsia="Consolas" w:hAnsi="Times New Roman" w:cs="Times New Roman"/>
          <w:sz w:val="24"/>
          <w:szCs w:val="24"/>
          <w:lang w:val="kk-KZ"/>
        </w:rPr>
        <w:t>2020-2022 жылдарға арналған республикалық бюджет туралы» Қазақстан Республикасының 2019 жылғы 04 желтоқсандағы №276-VI Заңы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,</w:t>
      </w:r>
      <w:r w:rsidRPr="00D233A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туралы» Қазақстан Республикасы Ұлттық экономика министрінің 2014 жылғы 30 желтоқсандағы № 195 бұйрығы</w:t>
      </w:r>
      <w:r w:rsidRPr="00C52B7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,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Қазақстан облыстық мәслихаттың 201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желтоқсандағы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/1 шешімін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іске асыру туралы»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21 қаңтардағы №7</w:t>
      </w:r>
      <w:r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53177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31777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53177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11 ақпандағы №29</w:t>
      </w:r>
      <w:r w:rsidR="00531777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3177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ақстан облыстық мәслихаттың 2020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наурыз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дағы №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40/2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шешімі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түрі: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трансверттер мен бюджеттік субсидияларды беру </w:t>
      </w:r>
      <w:r w:rsidRPr="00C52B71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Мазмұнына қарай: </w:t>
      </w: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мақсаты: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Пайдаланылмаған (түгел пайдаланылмаған) нысаналы трансферттерді республикалық бюджетке қайтару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0F00D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нәтижесі: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пайдаланылмаған (түгел пайдаланылмаған) нысаналы трансферт сомаларын республикалық бюджетке қайтару бойынша қаржылық міндеттердің 100% орындалуын қамтамасыз ету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оның ішінде: 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20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ж. - 100%, 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21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ж. - 100%, 202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ж. - 100%.</w:t>
      </w:r>
    </w:p>
    <w:p w:rsidR="00CD5824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Pr="009E71F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республикалық бюджеттен бөлінген, олар бойынша Қазақстан Республикасының Үкіметімен ағымдағы жылы бұдан арғы пайдалануы (түгел пайдалануы) туралы шешім қабылданбаған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9E71F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өткен қаржы жылы</w:t>
      </w:r>
      <w:r w:rsidRPr="009E71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пайдаланылмаған (түгел пайдаланылмаған) нысаналы трансферттерді қайтару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8"/>
        <w:gridCol w:w="953"/>
        <w:gridCol w:w="1133"/>
        <w:gridCol w:w="1361"/>
        <w:gridCol w:w="1258"/>
        <w:gridCol w:w="1342"/>
        <w:gridCol w:w="1063"/>
      </w:tblGrid>
      <w:tr w:rsidR="00CD5824" w:rsidRPr="0015215C" w:rsidTr="009967C4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CD5824" w:rsidRPr="00D21239" w:rsidTr="009967C4">
        <w:trPr>
          <w:trHeight w:val="413"/>
          <w:tblCellSpacing w:w="15" w:type="dxa"/>
        </w:trPr>
        <w:tc>
          <w:tcPr>
            <w:tcW w:w="2763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23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103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31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618" w:type="dxa"/>
            <w:gridSpan w:val="3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CD5824" w:rsidRPr="00D21239" w:rsidTr="009967C4">
        <w:trPr>
          <w:trHeight w:val="185"/>
          <w:tblCellSpacing w:w="15" w:type="dxa"/>
        </w:trPr>
        <w:tc>
          <w:tcPr>
            <w:tcW w:w="2763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31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2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12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1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D5824" w:rsidRPr="00D21239" w:rsidTr="009967C4">
        <w:trPr>
          <w:trHeight w:val="415"/>
          <w:tblCellSpacing w:w="15" w:type="dxa"/>
        </w:trPr>
        <w:tc>
          <w:tcPr>
            <w:tcW w:w="2763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Пайдаланылмаған (түгел </w:t>
            </w: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пайдаланылмаған) нысаналы трансферттерді қайтару</w:t>
            </w:r>
          </w:p>
        </w:tc>
        <w:tc>
          <w:tcPr>
            <w:tcW w:w="923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мың </w:t>
            </w: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теңге </w:t>
            </w:r>
          </w:p>
        </w:tc>
        <w:tc>
          <w:tcPr>
            <w:tcW w:w="1103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131 129,6</w:t>
            </w:r>
          </w:p>
        </w:tc>
        <w:tc>
          <w:tcPr>
            <w:tcW w:w="1331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540 760,7</w:t>
            </w:r>
          </w:p>
        </w:tc>
        <w:tc>
          <w:tcPr>
            <w:tcW w:w="1228" w:type="dxa"/>
            <w:vAlign w:val="center"/>
          </w:tcPr>
          <w:p w:rsidR="00CD5824" w:rsidRPr="00D21239" w:rsidRDefault="00F4049C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428 986,3</w:t>
            </w:r>
          </w:p>
        </w:tc>
        <w:tc>
          <w:tcPr>
            <w:tcW w:w="1312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8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5824" w:rsidRPr="00D21239" w:rsidTr="009967C4">
        <w:trPr>
          <w:trHeight w:val="593"/>
          <w:tblCellSpacing w:w="15" w:type="dxa"/>
        </w:trPr>
        <w:tc>
          <w:tcPr>
            <w:tcW w:w="2763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Бюджеттік бағдарлама бойынша шығыстар жиыны</w:t>
            </w:r>
          </w:p>
        </w:tc>
        <w:tc>
          <w:tcPr>
            <w:tcW w:w="923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103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131 129,6</w:t>
            </w:r>
          </w:p>
        </w:tc>
        <w:tc>
          <w:tcPr>
            <w:tcW w:w="1331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540 760,7</w:t>
            </w:r>
          </w:p>
        </w:tc>
        <w:tc>
          <w:tcPr>
            <w:tcW w:w="1228" w:type="dxa"/>
            <w:vAlign w:val="center"/>
          </w:tcPr>
          <w:p w:rsidR="00CD5824" w:rsidRPr="00D21239" w:rsidRDefault="00F4049C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428 986,3</w:t>
            </w:r>
          </w:p>
        </w:tc>
        <w:tc>
          <w:tcPr>
            <w:tcW w:w="1312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8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5824" w:rsidRPr="00D21239" w:rsidTr="009967C4">
        <w:trPr>
          <w:trHeight w:val="593"/>
          <w:tblCellSpacing w:w="15" w:type="dxa"/>
        </w:trPr>
        <w:tc>
          <w:tcPr>
            <w:tcW w:w="2763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Тікелей нәтиже көрсеткіші </w:t>
            </w:r>
          </w:p>
        </w:tc>
        <w:tc>
          <w:tcPr>
            <w:tcW w:w="923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103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31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28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12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018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CD5824" w:rsidRPr="00D21239" w:rsidTr="009967C4">
        <w:trPr>
          <w:trHeight w:val="593"/>
          <w:tblCellSpacing w:w="15" w:type="dxa"/>
        </w:trPr>
        <w:tc>
          <w:tcPr>
            <w:tcW w:w="2763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lang w:val="kk-KZ" w:eastAsia="ru-RU"/>
              </w:rPr>
              <w:t>Бюджет заңнамасының талаптарына сәйкес пайдаланылмаған (түгел пайдаланылмаған) нысаналы трансферттерді жоғары тұрған бюджетке қайтару</w:t>
            </w:r>
          </w:p>
        </w:tc>
        <w:tc>
          <w:tcPr>
            <w:tcW w:w="923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Төлем шоты </w:t>
            </w:r>
          </w:p>
        </w:tc>
        <w:tc>
          <w:tcPr>
            <w:tcW w:w="1103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31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28" w:type="dxa"/>
            <w:vAlign w:val="center"/>
          </w:tcPr>
          <w:p w:rsidR="00CD5824" w:rsidRPr="00D21239" w:rsidRDefault="00F4049C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2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8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Pr="00D21239" w:rsidRDefault="00CD5824" w:rsidP="00CD5824">
      <w:pPr>
        <w:spacing w:after="0" w:line="240" w:lineRule="auto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коды мен атауы: </w:t>
      </w:r>
      <w:r w:rsidRPr="00D212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015</w:t>
      </w:r>
      <w:r w:rsidRPr="00D21239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«Жергілікті бюджет қаражаты есебінен»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Трансферттер мен бюджеттік субсидияларды беру 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Pr="00D21239" w:rsidRDefault="00CD5824" w:rsidP="00CD582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сипаттамасы (негізі) </w:t>
      </w: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республикалық бюджеттен бөлінген, олар бойынша Қазақстан Республикасының Үкіметімен ағымдағы жылы бұдан арғы пайдалануы (түгел пайдалануы) туралы шешім қабылданбаған</w:t>
      </w: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өткен қаржы жылы</w:t>
      </w:r>
      <w:r w:rsidRPr="00D212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пайдаланылмаған (түгел пайдаланылмаған) нысаналы трансферттерді қайтару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1089"/>
        <w:gridCol w:w="1146"/>
        <w:gridCol w:w="1386"/>
        <w:gridCol w:w="1068"/>
        <w:gridCol w:w="1114"/>
        <w:gridCol w:w="1102"/>
      </w:tblGrid>
      <w:tr w:rsidR="00CD5824" w:rsidRPr="0015215C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шығыстар, барлығы</w:t>
            </w:r>
          </w:p>
        </w:tc>
      </w:tr>
      <w:tr w:rsidR="00CD5824" w:rsidRPr="00D21239" w:rsidTr="009967C4">
        <w:trPr>
          <w:trHeight w:val="413"/>
          <w:tblCellSpacing w:w="15" w:type="dxa"/>
        </w:trPr>
        <w:tc>
          <w:tcPr>
            <w:tcW w:w="2968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1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5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239" w:type="dxa"/>
            <w:gridSpan w:val="3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CD5824" w:rsidRPr="00D21239" w:rsidTr="009967C4">
        <w:trPr>
          <w:trHeight w:val="185"/>
          <w:tblCellSpacing w:w="15" w:type="dxa"/>
        </w:trPr>
        <w:tc>
          <w:tcPr>
            <w:tcW w:w="2968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5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3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84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57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D5824" w:rsidRPr="00D21239" w:rsidTr="009967C4">
        <w:trPr>
          <w:trHeight w:val="415"/>
          <w:tblCellSpacing w:w="15" w:type="dxa"/>
        </w:trPr>
        <w:tc>
          <w:tcPr>
            <w:tcW w:w="2968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Жергілікті бюджет қаражаты есебінен</w:t>
            </w:r>
          </w:p>
        </w:tc>
        <w:tc>
          <w:tcPr>
            <w:tcW w:w="1059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6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131 129,6</w:t>
            </w:r>
          </w:p>
        </w:tc>
        <w:tc>
          <w:tcPr>
            <w:tcW w:w="1356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540 760,7</w:t>
            </w:r>
          </w:p>
        </w:tc>
        <w:tc>
          <w:tcPr>
            <w:tcW w:w="1038" w:type="dxa"/>
            <w:vAlign w:val="center"/>
          </w:tcPr>
          <w:p w:rsidR="00CD5824" w:rsidRPr="00D21239" w:rsidRDefault="00F4049C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428 986,3</w:t>
            </w:r>
          </w:p>
        </w:tc>
        <w:tc>
          <w:tcPr>
            <w:tcW w:w="1084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5824" w:rsidRPr="00D21239" w:rsidTr="009967C4">
        <w:trPr>
          <w:trHeight w:val="593"/>
          <w:tblCellSpacing w:w="15" w:type="dxa"/>
        </w:trPr>
        <w:tc>
          <w:tcPr>
            <w:tcW w:w="296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 жиыны</w:t>
            </w:r>
          </w:p>
        </w:tc>
        <w:tc>
          <w:tcPr>
            <w:tcW w:w="1059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116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131 129,6</w:t>
            </w:r>
          </w:p>
        </w:tc>
        <w:tc>
          <w:tcPr>
            <w:tcW w:w="1356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540 760,7</w:t>
            </w:r>
          </w:p>
        </w:tc>
        <w:tc>
          <w:tcPr>
            <w:tcW w:w="1038" w:type="dxa"/>
            <w:vAlign w:val="center"/>
          </w:tcPr>
          <w:p w:rsidR="00CD5824" w:rsidRPr="00D21239" w:rsidRDefault="00F4049C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428 986,3</w:t>
            </w:r>
          </w:p>
        </w:tc>
        <w:tc>
          <w:tcPr>
            <w:tcW w:w="1084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5824" w:rsidRPr="00D21239" w:rsidTr="009967C4">
        <w:trPr>
          <w:trHeight w:val="191"/>
          <w:tblCellSpacing w:w="15" w:type="dxa"/>
        </w:trPr>
        <w:tc>
          <w:tcPr>
            <w:tcW w:w="296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Тура нәтиже көрсеткіші</w:t>
            </w: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60" w:type="dxa"/>
            <w:gridSpan w:val="6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5824" w:rsidRPr="00D21239" w:rsidTr="009967C4">
        <w:trPr>
          <w:trHeight w:val="276"/>
          <w:tblCellSpacing w:w="15" w:type="dxa"/>
        </w:trPr>
        <w:tc>
          <w:tcPr>
            <w:tcW w:w="296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lang w:val="kk-KZ" w:eastAsia="ru-RU"/>
              </w:rPr>
              <w:t>Бюджет заңнамасының талаптарына сәйкес пайдаланылмаған (түгел пайдаланылмаған) нысаналы трансферттерді жоғары тұрған бюджетке қайтару</w:t>
            </w:r>
          </w:p>
        </w:tc>
        <w:tc>
          <w:tcPr>
            <w:tcW w:w="1059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Төлем шоты </w:t>
            </w:r>
          </w:p>
        </w:tc>
        <w:tc>
          <w:tcPr>
            <w:tcW w:w="1116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56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38" w:type="dxa"/>
            <w:vAlign w:val="center"/>
          </w:tcPr>
          <w:p w:rsidR="00CD5824" w:rsidRPr="00D21239" w:rsidRDefault="00F4049C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4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5824" w:rsidRDefault="00CD582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администратора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программы</w:t>
      </w:r>
    </w:p>
    <w:p w:rsidR="00D41414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 </w:t>
      </w:r>
      <w:r w:rsidR="00081F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</w:t>
      </w:r>
      <w:r w:rsidR="00585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20</w:t>
      </w:r>
      <w:r w:rsidR="00967AA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E12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</w:p>
    <w:p w:rsidR="00D21011" w:rsidRPr="006654FA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585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 Северо-Казахстанской»</w:t>
      </w:r>
    </w:p>
    <w:p w:rsidR="00D41414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753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5D4A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D21011" w:rsidRPr="006654FA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Pr="00003AF2" w:rsidRDefault="00D41414" w:rsidP="00D210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257.</w:t>
      </w:r>
      <w:r w:rsidR="00AE1C31"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011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.000 «</w:t>
      </w:r>
      <w:r w:rsidR="00AE1C31" w:rsidRPr="00003AF2">
        <w:rPr>
          <w:rFonts w:ascii="Times New Roman" w:hAnsi="Times New Roman" w:cs="Times New Roman"/>
          <w:color w:val="000000"/>
          <w:sz w:val="24"/>
          <w:szCs w:val="24"/>
        </w:rPr>
        <w:t>Возврат неиспользованных (недоиспользованных) целевых трансфертов</w:t>
      </w:r>
      <w:r w:rsidRPr="00003AF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21011" w:rsidRPr="00967AA0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77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BB17B0" w:rsidRPr="00003AF2" w:rsidRDefault="00D41414" w:rsidP="00BB17B0">
      <w:pPr>
        <w:pStyle w:val="3"/>
        <w:spacing w:before="0"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1B4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Нормативная правовая основа бюджетной программы</w:t>
      </w:r>
      <w:r w:rsidRPr="006A1B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D5AEE" w:rsidRPr="005D1274">
        <w:rPr>
          <w:rFonts w:ascii="Times New Roman" w:hAnsi="Times New Roman" w:cs="Times New Roman"/>
          <w:sz w:val="24"/>
          <w:szCs w:val="24"/>
          <w:lang w:val="ru-RU"/>
        </w:rPr>
        <w:t>статья 32 Бюджетного кодекса Республики Казахстан от 4 декабря 2008 года № 95-</w:t>
      </w:r>
      <w:r w:rsidR="00FD5AEE" w:rsidRPr="005D1274">
        <w:rPr>
          <w:rFonts w:ascii="Times New Roman" w:hAnsi="Times New Roman" w:cs="Times New Roman"/>
          <w:sz w:val="24"/>
          <w:szCs w:val="24"/>
        </w:rPr>
        <w:t>IV</w:t>
      </w:r>
      <w:r w:rsidR="00FD5AEE" w:rsidRPr="005D12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Закон Республики Казахстан от 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04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декабря 2019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 №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276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eastAsia="ru-RU"/>
        </w:rPr>
        <w:t>VI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«О республиканском бюджете на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20-2022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Приказ министра национальной экономики республики Казахстан от 30 декабря 2014 года № 195 «Правила разработки и утверждения (</w:t>
      </w:r>
      <w:proofErr w:type="spellStart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переутверждения</w:t>
      </w:r>
      <w:proofErr w:type="spellEnd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бюджетных программ (подпрограмм) и требования к их содержанию», решение Северо-Казахстанского областного </w:t>
      </w:r>
      <w:proofErr w:type="spellStart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маслихата</w:t>
      </w:r>
      <w:proofErr w:type="spellEnd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1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декабря 201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9 года №39/1 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«Об областном бюджете на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-202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A83796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FD5AEE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FD5AEE">
        <w:rPr>
          <w:rFonts w:ascii="Times New Roman" w:hAnsi="Times New Roman" w:cs="Times New Roman"/>
          <w:color w:val="000000"/>
          <w:sz w:val="24"/>
          <w:szCs w:val="24"/>
          <w:lang w:val="ru-RU"/>
        </w:rPr>
        <w:t>21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D5AEE">
        <w:rPr>
          <w:rFonts w:ascii="Times New Roman" w:hAnsi="Times New Roman" w:cs="Times New Roman"/>
          <w:color w:val="000000"/>
          <w:sz w:val="24"/>
          <w:szCs w:val="24"/>
          <w:lang w:val="ru-RU"/>
        </w:rPr>
        <w:t>январ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я 20</w:t>
      </w:r>
      <w:r w:rsidR="00FD5AEE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531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531777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531777">
        <w:rPr>
          <w:rFonts w:ascii="Times New Roman" w:hAnsi="Times New Roman" w:cs="Times New Roman"/>
          <w:color w:val="000000"/>
          <w:sz w:val="24"/>
          <w:szCs w:val="24"/>
          <w:lang w:val="ru-RU"/>
        </w:rPr>
        <w:t>29</w:t>
      </w:r>
      <w:r w:rsidR="00531777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531777">
        <w:rPr>
          <w:rFonts w:ascii="Times New Roman" w:hAnsi="Times New Roman" w:cs="Times New Roman"/>
          <w:color w:val="000000"/>
          <w:sz w:val="24"/>
          <w:szCs w:val="24"/>
          <w:lang w:val="ru-RU"/>
        </w:rPr>
        <w:t>11</w:t>
      </w:r>
      <w:r w:rsidR="00531777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31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феврал</w:t>
      </w:r>
      <w:r w:rsidR="00531777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я 20</w:t>
      </w:r>
      <w:r w:rsidR="0053177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531777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15215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15215C" w:rsidRPr="00B97872">
        <w:rPr>
          <w:rFonts w:ascii="Times New Roman" w:hAnsi="Times New Roman" w:cs="Times New Roman"/>
          <w:sz w:val="24"/>
          <w:szCs w:val="24"/>
          <w:lang w:val="ru-RU"/>
        </w:rPr>
        <w:t>решение Северо-Казахстан</w:t>
      </w:r>
      <w:r w:rsidR="0015215C">
        <w:rPr>
          <w:rFonts w:ascii="Times New Roman" w:hAnsi="Times New Roman" w:cs="Times New Roman"/>
          <w:sz w:val="24"/>
          <w:szCs w:val="24"/>
          <w:lang w:val="ru-RU"/>
        </w:rPr>
        <w:t xml:space="preserve">ского областного </w:t>
      </w:r>
      <w:proofErr w:type="spellStart"/>
      <w:r w:rsidR="0015215C">
        <w:rPr>
          <w:rFonts w:ascii="Times New Roman" w:hAnsi="Times New Roman" w:cs="Times New Roman"/>
          <w:sz w:val="24"/>
          <w:szCs w:val="24"/>
          <w:lang w:val="ru-RU"/>
        </w:rPr>
        <w:t>маслихата</w:t>
      </w:r>
      <w:proofErr w:type="spellEnd"/>
      <w:r w:rsidR="0015215C">
        <w:rPr>
          <w:rFonts w:ascii="Times New Roman" w:hAnsi="Times New Roman" w:cs="Times New Roman"/>
          <w:sz w:val="24"/>
          <w:szCs w:val="24"/>
          <w:lang w:val="ru-RU"/>
        </w:rPr>
        <w:t xml:space="preserve"> от 11</w:t>
      </w:r>
      <w:r w:rsidR="0015215C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5215C">
        <w:rPr>
          <w:rFonts w:ascii="Times New Roman" w:hAnsi="Times New Roman" w:cs="Times New Roman"/>
          <w:sz w:val="24"/>
          <w:szCs w:val="24"/>
          <w:lang w:val="ru-RU"/>
        </w:rPr>
        <w:t>марта 2020 года №40/2 «Об областном бюджете на 2020</w:t>
      </w:r>
      <w:r w:rsidR="0015215C" w:rsidRPr="00B97872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="0015215C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15215C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годы»</w:t>
      </w:r>
      <w:r w:rsidR="004F1F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21011" w:rsidRPr="00003AF2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Pr="006654FA" w:rsidRDefault="00D41414" w:rsidP="00BB1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6654FA" w:rsidRPr="006654FA" w:rsidRDefault="006654FA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5D534C" w:rsidRPr="006654FA" w:rsidRDefault="005D534C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hAnsi="Times New Roman" w:cs="Times New Roman"/>
          <w:color w:val="000000"/>
          <w:sz w:val="20"/>
          <w:szCs w:val="20"/>
        </w:rPr>
        <w:t xml:space="preserve">в зависимости от содержания: 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DE409C" w:rsidRPr="006654FA" w:rsidRDefault="006654FA" w:rsidP="00DE4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</w:t>
      </w:r>
      <w:r w:rsidR="00DE409C"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Pr="006654FA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F6100A" w:rsidRDefault="00D41414" w:rsidP="00F610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F61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5292"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</w:t>
      </w:r>
      <w:r w:rsidR="00F6100A"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перечисления в республиканский бюджет </w:t>
      </w:r>
      <w:r w:rsidR="00F6100A" w:rsidRPr="00F6100A">
        <w:rPr>
          <w:rFonts w:ascii="Times New Roman" w:hAnsi="Times New Roman" w:cs="Times New Roman"/>
          <w:color w:val="000000"/>
          <w:sz w:val="24"/>
          <w:szCs w:val="20"/>
        </w:rPr>
        <w:t>неиспользованных (недоиспользованных) сумм целевых трансфертов</w:t>
      </w:r>
    </w:p>
    <w:p w:rsidR="00BB17B0" w:rsidRPr="00935292" w:rsidRDefault="00D41414" w:rsidP="00F61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32"/>
          <w:szCs w:val="24"/>
          <w:lang w:eastAsia="ru-RU"/>
        </w:rPr>
      </w:pPr>
      <w:r w:rsidRPr="00F61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100% </w:t>
      </w:r>
      <w:r w:rsidR="00EA5213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EA5213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финансовых обязательств </w:t>
      </w:r>
      <w:r w:rsidR="00EA5213"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возврату в республиканский бюджет </w:t>
      </w:r>
      <w:r w:rsidR="00EA5213" w:rsidRPr="00F6100A">
        <w:rPr>
          <w:rFonts w:ascii="Times New Roman" w:hAnsi="Times New Roman" w:cs="Times New Roman"/>
          <w:color w:val="000000"/>
          <w:sz w:val="24"/>
          <w:szCs w:val="20"/>
        </w:rPr>
        <w:t>неиспользованных (недоиспользованных) сумм целевых трансфертов</w:t>
      </w:r>
      <w:r w:rsidR="00EA5213">
        <w:rPr>
          <w:rFonts w:ascii="Times New Roman" w:eastAsia="Consolas" w:hAnsi="Times New Roman" w:cs="Times New Roman"/>
          <w:sz w:val="24"/>
          <w:szCs w:val="24"/>
        </w:rPr>
        <w:t xml:space="preserve">, в том числе: 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EA5213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>- 100%, 20</w:t>
      </w:r>
      <w:r w:rsidR="0058572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>г. – 100%, 202</w:t>
      </w:r>
      <w:r w:rsid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>г. – 100%.</w:t>
      </w:r>
    </w:p>
    <w:p w:rsidR="00D41414" w:rsidRPr="005411A5" w:rsidRDefault="00D41414" w:rsidP="00F610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</w:t>
      </w:r>
      <w:r w:rsidR="00F6100A" w:rsidRPr="005411A5">
        <w:rPr>
          <w:rFonts w:ascii="Times New Roman" w:hAnsi="Times New Roman" w:cs="Times New Roman"/>
          <w:color w:val="000000"/>
          <w:sz w:val="24"/>
          <w:szCs w:val="20"/>
        </w:rPr>
        <w:t>неиспользованны</w:t>
      </w:r>
      <w:r w:rsidR="00F6100A">
        <w:rPr>
          <w:rFonts w:ascii="Times New Roman" w:hAnsi="Times New Roman" w:cs="Times New Roman"/>
          <w:color w:val="000000"/>
          <w:sz w:val="24"/>
          <w:szCs w:val="20"/>
        </w:rPr>
        <w:t>х</w:t>
      </w:r>
      <w:r w:rsidR="00F6100A" w:rsidRPr="005411A5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r w:rsidR="005411A5" w:rsidRPr="005411A5">
        <w:rPr>
          <w:rFonts w:ascii="Times New Roman" w:hAnsi="Times New Roman" w:cs="Times New Roman"/>
          <w:color w:val="000000"/>
          <w:sz w:val="24"/>
          <w:szCs w:val="20"/>
        </w:rPr>
        <w:t>(недоиспользованны</w:t>
      </w:r>
      <w:r w:rsidR="00F6100A">
        <w:rPr>
          <w:rFonts w:ascii="Times New Roman" w:hAnsi="Times New Roman" w:cs="Times New Roman"/>
          <w:color w:val="000000"/>
          <w:sz w:val="24"/>
          <w:szCs w:val="20"/>
        </w:rPr>
        <w:t>х</w:t>
      </w:r>
      <w:r w:rsidR="005411A5" w:rsidRPr="005411A5">
        <w:rPr>
          <w:rFonts w:ascii="Times New Roman" w:hAnsi="Times New Roman" w:cs="Times New Roman"/>
          <w:color w:val="000000"/>
          <w:sz w:val="24"/>
          <w:szCs w:val="20"/>
        </w:rPr>
        <w:t>) в истекшем финансовом году суммы целевых трансфертов, выделенных из республиканского, по которым Правительством Республики Казахстан, не было принято решение о дальнейшем использовании (</w:t>
      </w:r>
      <w:proofErr w:type="spellStart"/>
      <w:r w:rsidR="005411A5" w:rsidRPr="005411A5">
        <w:rPr>
          <w:rFonts w:ascii="Times New Roman" w:hAnsi="Times New Roman" w:cs="Times New Roman"/>
          <w:color w:val="000000"/>
          <w:sz w:val="24"/>
          <w:szCs w:val="20"/>
        </w:rPr>
        <w:t>доиспользова</w:t>
      </w:r>
      <w:r w:rsidR="00F6100A">
        <w:rPr>
          <w:rFonts w:ascii="Times New Roman" w:hAnsi="Times New Roman" w:cs="Times New Roman"/>
          <w:color w:val="000000"/>
          <w:sz w:val="24"/>
          <w:szCs w:val="20"/>
        </w:rPr>
        <w:t>нии</w:t>
      </w:r>
      <w:proofErr w:type="spellEnd"/>
      <w:r w:rsidR="00F6100A">
        <w:rPr>
          <w:rFonts w:ascii="Times New Roman" w:hAnsi="Times New Roman" w:cs="Times New Roman"/>
          <w:color w:val="000000"/>
          <w:sz w:val="24"/>
          <w:szCs w:val="20"/>
        </w:rPr>
        <w:t>) в текущем финансовом году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5"/>
        <w:gridCol w:w="1156"/>
        <w:gridCol w:w="1158"/>
        <w:gridCol w:w="1366"/>
        <w:gridCol w:w="1078"/>
        <w:gridCol w:w="1083"/>
        <w:gridCol w:w="1072"/>
      </w:tblGrid>
      <w:tr w:rsidR="00D21011" w:rsidRPr="00D21239" w:rsidTr="00935292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D21011" w:rsidRPr="00D21239" w:rsidTr="00935292">
        <w:trPr>
          <w:trHeight w:val="413"/>
          <w:tblHeader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2" w:type="dxa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65" w:type="dxa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FD5AEE" w:rsidRPr="00D21239" w:rsidTr="00935292">
        <w:trPr>
          <w:trHeight w:val="185"/>
          <w:tblHeader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65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51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99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FD5AEE" w:rsidRPr="00D21239" w:rsidTr="00E11490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947" w:type="dxa"/>
            <w:vAlign w:val="center"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32" w:type="dxa"/>
            <w:vAlign w:val="center"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131 129,6</w:t>
            </w:r>
          </w:p>
        </w:tc>
        <w:tc>
          <w:tcPr>
            <w:tcW w:w="1365" w:type="dxa"/>
            <w:vAlign w:val="center"/>
          </w:tcPr>
          <w:p w:rsidR="00FD5AEE" w:rsidRPr="00D21239" w:rsidRDefault="000A5A56" w:rsidP="00952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</w:t>
            </w:r>
            <w:r w:rsidR="00952927"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952927"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60,7</w:t>
            </w:r>
          </w:p>
        </w:tc>
        <w:tc>
          <w:tcPr>
            <w:tcW w:w="1051" w:type="dxa"/>
            <w:vAlign w:val="center"/>
          </w:tcPr>
          <w:p w:rsidR="00FD5AEE" w:rsidRPr="00D21239" w:rsidRDefault="0015215C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428 986,3</w:t>
            </w:r>
          </w:p>
        </w:tc>
        <w:tc>
          <w:tcPr>
            <w:tcW w:w="1099" w:type="dxa"/>
            <w:vAlign w:val="center"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1" w:type="dxa"/>
            <w:vAlign w:val="center"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D5AEE" w:rsidRPr="00D21239" w:rsidTr="00E11490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 расходы по бюджетной программе</w:t>
            </w:r>
          </w:p>
        </w:tc>
        <w:tc>
          <w:tcPr>
            <w:tcW w:w="947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32" w:type="dxa"/>
            <w:vAlign w:val="center"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131 129,6</w:t>
            </w:r>
          </w:p>
        </w:tc>
        <w:tc>
          <w:tcPr>
            <w:tcW w:w="1365" w:type="dxa"/>
            <w:vAlign w:val="center"/>
          </w:tcPr>
          <w:p w:rsidR="00FD5AEE" w:rsidRPr="00D21239" w:rsidRDefault="000A5A56" w:rsidP="00952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</w:t>
            </w:r>
            <w:r w:rsidR="00952927"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952927"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60,7</w:t>
            </w:r>
          </w:p>
        </w:tc>
        <w:tc>
          <w:tcPr>
            <w:tcW w:w="1051" w:type="dxa"/>
            <w:vAlign w:val="center"/>
          </w:tcPr>
          <w:p w:rsidR="00FD5AEE" w:rsidRPr="00D21239" w:rsidRDefault="0015215C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428 986,3</w:t>
            </w:r>
          </w:p>
        </w:tc>
        <w:tc>
          <w:tcPr>
            <w:tcW w:w="1099" w:type="dxa"/>
            <w:vAlign w:val="center"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1" w:type="dxa"/>
            <w:vAlign w:val="center"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11490" w:rsidRPr="00D21239" w:rsidTr="00E11490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E11490" w:rsidRPr="00D21239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15" w:type="dxa"/>
            <w:gridSpan w:val="6"/>
            <w:vAlign w:val="center"/>
          </w:tcPr>
          <w:p w:rsidR="00E11490" w:rsidRPr="00D21239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11490" w:rsidRPr="00D21239" w:rsidTr="00E11490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E11490" w:rsidRPr="00D21239" w:rsidRDefault="00F6100A" w:rsidP="00F610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239">
              <w:rPr>
                <w:rFonts w:ascii="Times New Roman" w:hAnsi="Times New Roman" w:cs="Times New Roman"/>
              </w:rPr>
              <w:t xml:space="preserve">Перечисление </w:t>
            </w:r>
            <w:r w:rsidR="005411A5" w:rsidRPr="00D21239">
              <w:rPr>
                <w:rFonts w:ascii="Times New Roman" w:hAnsi="Times New Roman" w:cs="Times New Roman"/>
              </w:rPr>
              <w:t xml:space="preserve">в вышестоящий бюджет </w:t>
            </w:r>
            <w:r w:rsidR="005411A5" w:rsidRPr="00D21239">
              <w:rPr>
                <w:rFonts w:ascii="Times New Roman" w:hAnsi="Times New Roman" w:cs="Times New Roman"/>
                <w:color w:val="000000"/>
              </w:rPr>
              <w:t>неиспользованных (недоиспользованных) целевых трансфертов в соответствии с требованиями бюджетного законодательства</w:t>
            </w:r>
          </w:p>
        </w:tc>
        <w:tc>
          <w:tcPr>
            <w:tcW w:w="947" w:type="dxa"/>
            <w:vAlign w:val="center"/>
            <w:hideMark/>
          </w:tcPr>
          <w:p w:rsidR="00E11490" w:rsidRPr="00D21239" w:rsidRDefault="005411A5" w:rsidP="00D21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Счет к оплате</w:t>
            </w:r>
          </w:p>
        </w:tc>
        <w:tc>
          <w:tcPr>
            <w:tcW w:w="1132" w:type="dxa"/>
            <w:vAlign w:val="center"/>
          </w:tcPr>
          <w:p w:rsidR="00E11490" w:rsidRPr="00D21239" w:rsidRDefault="00FD5AEE" w:rsidP="00E11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5" w:type="dxa"/>
            <w:vAlign w:val="center"/>
          </w:tcPr>
          <w:p w:rsidR="00E11490" w:rsidRPr="00D21239" w:rsidRDefault="000A5A56" w:rsidP="004B50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51" w:type="dxa"/>
            <w:vAlign w:val="center"/>
          </w:tcPr>
          <w:p w:rsidR="00E11490" w:rsidRPr="00D21239" w:rsidRDefault="0015215C" w:rsidP="004B50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  <w:vAlign w:val="center"/>
          </w:tcPr>
          <w:p w:rsidR="00E11490" w:rsidRPr="00D21239" w:rsidRDefault="00B13EE7" w:rsidP="00B13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1" w:type="dxa"/>
            <w:vAlign w:val="center"/>
          </w:tcPr>
          <w:p w:rsidR="00E11490" w:rsidRPr="00D21239" w:rsidRDefault="00B13EE7" w:rsidP="004B50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21239" w:rsidRDefault="00D21239" w:rsidP="00D212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1239" w:rsidRPr="00C04469" w:rsidRDefault="00D21239" w:rsidP="00D212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>Код и наименование бюджетной подпрограммы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: 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D233A1">
        <w:rPr>
          <w:rFonts w:ascii="Times New Roman" w:hAnsi="Times New Roman" w:cs="Times New Roman"/>
          <w:sz w:val="24"/>
          <w:szCs w:val="24"/>
        </w:rPr>
        <w:t>За счет средств местного бюджета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Индивидуальная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239" w:rsidRPr="00C04469" w:rsidRDefault="00D21239" w:rsidP="00D2123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239" w:rsidRPr="00C04469" w:rsidRDefault="00D21239" w:rsidP="00D2123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Описание (обоснование) бюджетной подпрограммы: </w:t>
      </w:r>
    </w:p>
    <w:p w:rsidR="00D21239" w:rsidRPr="00D21239" w:rsidRDefault="00D21239" w:rsidP="00D212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</w:t>
      </w:r>
      <w:r w:rsidRPr="00D21239">
        <w:rPr>
          <w:rFonts w:ascii="Times New Roman" w:hAnsi="Times New Roman" w:cs="Times New Roman"/>
          <w:sz w:val="24"/>
          <w:szCs w:val="20"/>
        </w:rPr>
        <w:t>неиспользованных (недоиспользованных) в истекшем финансовом году суммы целевых трансфертов, выделенных из республиканского, по которым Правительством Республики Казахстан, не было принято решение о дальнейшем использовании (</w:t>
      </w:r>
      <w:proofErr w:type="spellStart"/>
      <w:r w:rsidRPr="00D21239">
        <w:rPr>
          <w:rFonts w:ascii="Times New Roman" w:hAnsi="Times New Roman" w:cs="Times New Roman"/>
          <w:sz w:val="24"/>
          <w:szCs w:val="20"/>
        </w:rPr>
        <w:t>доиспользовании</w:t>
      </w:r>
      <w:proofErr w:type="spellEnd"/>
      <w:r w:rsidRPr="00D21239">
        <w:rPr>
          <w:rFonts w:ascii="Times New Roman" w:hAnsi="Times New Roman" w:cs="Times New Roman"/>
          <w:sz w:val="24"/>
          <w:szCs w:val="20"/>
        </w:rPr>
        <w:t>) в текущем финансовом году</w:t>
      </w:r>
      <w:r w:rsidRPr="00D2123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1156"/>
        <w:gridCol w:w="1158"/>
        <w:gridCol w:w="1368"/>
        <w:gridCol w:w="1078"/>
        <w:gridCol w:w="1086"/>
        <w:gridCol w:w="1076"/>
      </w:tblGrid>
      <w:tr w:rsidR="00D21239" w:rsidRPr="007B1A24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21239" w:rsidRPr="007B1A24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D21239" w:rsidRPr="00D21239" w:rsidTr="009967C4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2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65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D21239" w:rsidRPr="00D21239" w:rsidTr="009967C4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65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51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99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D21239" w:rsidRPr="00D21239" w:rsidTr="009967C4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947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32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131 129,6</w:t>
            </w:r>
          </w:p>
        </w:tc>
        <w:tc>
          <w:tcPr>
            <w:tcW w:w="1365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540 760,7</w:t>
            </w:r>
          </w:p>
        </w:tc>
        <w:tc>
          <w:tcPr>
            <w:tcW w:w="1051" w:type="dxa"/>
            <w:vAlign w:val="center"/>
          </w:tcPr>
          <w:p w:rsidR="00D21239" w:rsidRPr="00D21239" w:rsidRDefault="0015215C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428 986,3</w:t>
            </w:r>
          </w:p>
        </w:tc>
        <w:tc>
          <w:tcPr>
            <w:tcW w:w="1099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1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239" w:rsidRPr="00D21239" w:rsidTr="009967C4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D21239" w:rsidRPr="00D21239" w:rsidRDefault="00D21239" w:rsidP="00D21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947" w:type="dxa"/>
            <w:vAlign w:val="center"/>
            <w:hideMark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32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131 129,6</w:t>
            </w:r>
          </w:p>
        </w:tc>
        <w:tc>
          <w:tcPr>
            <w:tcW w:w="1365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540 760,7</w:t>
            </w:r>
          </w:p>
        </w:tc>
        <w:tc>
          <w:tcPr>
            <w:tcW w:w="1051" w:type="dxa"/>
            <w:vAlign w:val="center"/>
          </w:tcPr>
          <w:p w:rsidR="00D21239" w:rsidRPr="00D21239" w:rsidRDefault="0015215C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428 986,3</w:t>
            </w:r>
          </w:p>
        </w:tc>
        <w:tc>
          <w:tcPr>
            <w:tcW w:w="1099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1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239" w:rsidRPr="00D21239" w:rsidTr="009967C4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15" w:type="dxa"/>
            <w:gridSpan w:val="6"/>
            <w:vAlign w:val="center"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1239" w:rsidRPr="00D21239" w:rsidTr="009967C4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D21239" w:rsidRPr="00D21239" w:rsidRDefault="00D21239" w:rsidP="00D212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239">
              <w:rPr>
                <w:rFonts w:ascii="Times New Roman" w:hAnsi="Times New Roman" w:cs="Times New Roman"/>
              </w:rPr>
              <w:t xml:space="preserve">Перечисление в вышестоящий бюджет </w:t>
            </w:r>
            <w:r w:rsidRPr="00D21239">
              <w:rPr>
                <w:rFonts w:ascii="Times New Roman" w:hAnsi="Times New Roman" w:cs="Times New Roman"/>
                <w:color w:val="000000"/>
              </w:rPr>
              <w:t>неиспользованных (недоиспользованных) целевых трансфертов в соответствии с требованиями бюджетного законодательства</w:t>
            </w:r>
          </w:p>
        </w:tc>
        <w:tc>
          <w:tcPr>
            <w:tcW w:w="947" w:type="dxa"/>
            <w:vAlign w:val="center"/>
            <w:hideMark/>
          </w:tcPr>
          <w:p w:rsidR="00D21239" w:rsidRPr="00D21239" w:rsidRDefault="00D21239" w:rsidP="00D21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Счет к оплате</w:t>
            </w:r>
          </w:p>
        </w:tc>
        <w:tc>
          <w:tcPr>
            <w:tcW w:w="1132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5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51" w:type="dxa"/>
            <w:vAlign w:val="center"/>
          </w:tcPr>
          <w:p w:rsidR="00D21239" w:rsidRPr="00D21239" w:rsidRDefault="0015215C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1" w:type="dxa"/>
            <w:vAlign w:val="center"/>
          </w:tcPr>
          <w:p w:rsidR="00D21239" w:rsidRPr="00D21239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07028" w:rsidRDefault="00207028" w:rsidP="00D61D50">
      <w:pPr>
        <w:spacing w:after="0" w:line="240" w:lineRule="auto"/>
        <w:rPr>
          <w:rFonts w:ascii="Times New Roman" w:hAnsi="Times New Roman" w:cs="Times New Roman"/>
        </w:rPr>
      </w:pPr>
    </w:p>
    <w:sectPr w:rsidR="00207028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14"/>
    <w:rsid w:val="00003AF2"/>
    <w:rsid w:val="000040A2"/>
    <w:rsid w:val="000319CA"/>
    <w:rsid w:val="00081FB4"/>
    <w:rsid w:val="000A5A56"/>
    <w:rsid w:val="00136ADC"/>
    <w:rsid w:val="0015215C"/>
    <w:rsid w:val="0015235B"/>
    <w:rsid w:val="001839ED"/>
    <w:rsid w:val="001B0EFA"/>
    <w:rsid w:val="001F3350"/>
    <w:rsid w:val="00207028"/>
    <w:rsid w:val="002373D0"/>
    <w:rsid w:val="00313EA6"/>
    <w:rsid w:val="00423075"/>
    <w:rsid w:val="004C6CA2"/>
    <w:rsid w:val="004F1F65"/>
    <w:rsid w:val="00504440"/>
    <w:rsid w:val="00531777"/>
    <w:rsid w:val="005411A5"/>
    <w:rsid w:val="00585721"/>
    <w:rsid w:val="005C4303"/>
    <w:rsid w:val="005C741B"/>
    <w:rsid w:val="005D4ADC"/>
    <w:rsid w:val="005D534C"/>
    <w:rsid w:val="005F5813"/>
    <w:rsid w:val="00615921"/>
    <w:rsid w:val="006654FA"/>
    <w:rsid w:val="006A1B43"/>
    <w:rsid w:val="006B3F6F"/>
    <w:rsid w:val="00727A39"/>
    <w:rsid w:val="00753620"/>
    <w:rsid w:val="00757572"/>
    <w:rsid w:val="007D1333"/>
    <w:rsid w:val="007F71AC"/>
    <w:rsid w:val="008029B5"/>
    <w:rsid w:val="00824012"/>
    <w:rsid w:val="0091638D"/>
    <w:rsid w:val="00935292"/>
    <w:rsid w:val="00952927"/>
    <w:rsid w:val="00967AA0"/>
    <w:rsid w:val="00987BF3"/>
    <w:rsid w:val="00987E72"/>
    <w:rsid w:val="009E71F9"/>
    <w:rsid w:val="009F0927"/>
    <w:rsid w:val="00A24D07"/>
    <w:rsid w:val="00A83796"/>
    <w:rsid w:val="00A87518"/>
    <w:rsid w:val="00AA3AF0"/>
    <w:rsid w:val="00AA7D36"/>
    <w:rsid w:val="00AB352B"/>
    <w:rsid w:val="00AD5D23"/>
    <w:rsid w:val="00AE1C31"/>
    <w:rsid w:val="00B0221D"/>
    <w:rsid w:val="00B13EE7"/>
    <w:rsid w:val="00BB17B0"/>
    <w:rsid w:val="00BF11CA"/>
    <w:rsid w:val="00C42CE3"/>
    <w:rsid w:val="00C52B71"/>
    <w:rsid w:val="00C62031"/>
    <w:rsid w:val="00C92580"/>
    <w:rsid w:val="00CB3550"/>
    <w:rsid w:val="00CD5824"/>
    <w:rsid w:val="00CF7541"/>
    <w:rsid w:val="00D10160"/>
    <w:rsid w:val="00D21011"/>
    <w:rsid w:val="00D21239"/>
    <w:rsid w:val="00D41414"/>
    <w:rsid w:val="00D61D50"/>
    <w:rsid w:val="00DA7B0E"/>
    <w:rsid w:val="00DB610A"/>
    <w:rsid w:val="00DD17EC"/>
    <w:rsid w:val="00DE409C"/>
    <w:rsid w:val="00E11490"/>
    <w:rsid w:val="00E129AB"/>
    <w:rsid w:val="00E40396"/>
    <w:rsid w:val="00E452AD"/>
    <w:rsid w:val="00E62CB4"/>
    <w:rsid w:val="00E96F19"/>
    <w:rsid w:val="00EA5213"/>
    <w:rsid w:val="00ED4FAE"/>
    <w:rsid w:val="00ED710F"/>
    <w:rsid w:val="00F361A8"/>
    <w:rsid w:val="00F4049C"/>
    <w:rsid w:val="00F6100A"/>
    <w:rsid w:val="00FA1B31"/>
    <w:rsid w:val="00FB665A"/>
    <w:rsid w:val="00FD5AEE"/>
    <w:rsid w:val="00FF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D2009B-AA9A-4E23-8FBA-66EB5A2B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BB17B0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B17B0"/>
    <w:rPr>
      <w:rFonts w:ascii="Consolas" w:eastAsia="Consolas" w:hAnsi="Consolas" w:cs="Consolas"/>
      <w:lang w:val="en-US"/>
    </w:rPr>
  </w:style>
  <w:style w:type="character" w:customStyle="1" w:styleId="apple-converted-space">
    <w:name w:val="apple-converted-space"/>
    <w:basedOn w:val="a0"/>
    <w:rsid w:val="00727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Семыкин</dc:creator>
  <cp:lastModifiedBy>Татьяна Лещенко</cp:lastModifiedBy>
  <cp:revision>2</cp:revision>
  <cp:lastPrinted>2020-04-28T04:39:00Z</cp:lastPrinted>
  <dcterms:created xsi:type="dcterms:W3CDTF">2020-04-28T04:39:00Z</dcterms:created>
  <dcterms:modified xsi:type="dcterms:W3CDTF">2020-04-28T04:39:00Z</dcterms:modified>
</cp:coreProperties>
</file>