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786" w:type="dxa"/>
        <w:tblLook w:val="04A0" w:firstRow="1" w:lastRow="0" w:firstColumn="1" w:lastColumn="0" w:noHBand="0" w:noVBand="1"/>
      </w:tblPr>
      <w:tblGrid>
        <w:gridCol w:w="4785"/>
      </w:tblGrid>
      <w:tr w:rsidR="00C15E37" w:rsidTr="00C15E37">
        <w:tc>
          <w:tcPr>
            <w:tcW w:w="4785" w:type="dxa"/>
          </w:tcPr>
          <w:p w:rsidR="00C15E37" w:rsidRDefault="00C15E37">
            <w:pPr>
              <w:pStyle w:val="a3"/>
              <w:jc w:val="center"/>
              <w:rPr>
                <w:rFonts w:ascii="Times New Roman" w:hAnsi="Times New Roman"/>
              </w:rPr>
            </w:pPr>
            <w:proofErr w:type="spellStart"/>
            <w:r>
              <w:rPr>
                <w:rFonts w:ascii="Times New Roman" w:hAnsi="Times New Roman"/>
              </w:rPr>
              <w:t>Бюджеттік</w:t>
            </w:r>
            <w:proofErr w:type="spellEnd"/>
            <w:r>
              <w:rPr>
                <w:rFonts w:ascii="Times New Roman" w:hAnsi="Times New Roman"/>
              </w:rPr>
              <w:t xml:space="preserve"> </w:t>
            </w:r>
            <w:proofErr w:type="spellStart"/>
            <w:proofErr w:type="gramStart"/>
            <w:r>
              <w:rPr>
                <w:rFonts w:ascii="Times New Roman" w:hAnsi="Times New Roman"/>
              </w:rPr>
              <w:t>ба</w:t>
            </w:r>
            <w:proofErr w:type="gramEnd"/>
            <w:r>
              <w:rPr>
                <w:rFonts w:ascii="Times New Roman" w:hAnsi="Times New Roman"/>
              </w:rPr>
              <w:t>ғдарламаларды</w:t>
            </w:r>
            <w:proofErr w:type="spellEnd"/>
          </w:p>
          <w:p w:rsidR="00C15E37" w:rsidRDefault="00C15E37">
            <w:pPr>
              <w:pStyle w:val="a3"/>
              <w:jc w:val="center"/>
              <w:rPr>
                <w:rFonts w:ascii="Times New Roman" w:hAnsi="Times New Roman"/>
              </w:rPr>
            </w:pPr>
            <w:r>
              <w:rPr>
                <w:rFonts w:ascii="Times New Roman" w:hAnsi="Times New Roman"/>
              </w:rPr>
              <w:t>(</w:t>
            </w:r>
            <w:proofErr w:type="spellStart"/>
            <w:r>
              <w:rPr>
                <w:rFonts w:ascii="Times New Roman" w:hAnsi="Times New Roman"/>
              </w:rPr>
              <w:t>кіші</w:t>
            </w:r>
            <w:proofErr w:type="spellEnd"/>
            <w:r>
              <w:rPr>
                <w:rFonts w:ascii="Times New Roman" w:hAnsi="Times New Roman"/>
              </w:rPr>
              <w:t xml:space="preserve"> </w:t>
            </w:r>
            <w:proofErr w:type="spellStart"/>
            <w:r>
              <w:rPr>
                <w:rFonts w:ascii="Times New Roman" w:hAnsi="Times New Roman"/>
              </w:rPr>
              <w:t>бағдарламалар</w:t>
            </w:r>
            <w:proofErr w:type="spellEnd"/>
            <w:r>
              <w:rPr>
                <w:rFonts w:ascii="Times New Roman" w:hAnsi="Times New Roman"/>
              </w:rPr>
              <w:t xml:space="preserve">) </w:t>
            </w:r>
            <w:proofErr w:type="spellStart"/>
            <w:r>
              <w:rPr>
                <w:rFonts w:ascii="Times New Roman" w:hAnsi="Times New Roman"/>
              </w:rPr>
              <w:t>бекіту</w:t>
            </w:r>
            <w:proofErr w:type="spellEnd"/>
            <w:r>
              <w:rPr>
                <w:rFonts w:ascii="Times New Roman" w:hAnsi="Times New Roman"/>
              </w:rPr>
              <w:t xml:space="preserve"> (</w:t>
            </w:r>
            <w:proofErr w:type="spellStart"/>
            <w:r>
              <w:rPr>
                <w:rFonts w:ascii="Times New Roman" w:hAnsi="Times New Roman"/>
              </w:rPr>
              <w:t>қайта</w:t>
            </w:r>
            <w:proofErr w:type="spellEnd"/>
            <w:r>
              <w:rPr>
                <w:rFonts w:ascii="Times New Roman" w:hAnsi="Times New Roman"/>
              </w:rPr>
              <w:t xml:space="preserve"> </w:t>
            </w:r>
            <w:proofErr w:type="spellStart"/>
            <w:r>
              <w:rPr>
                <w:rFonts w:ascii="Times New Roman" w:hAnsi="Times New Roman"/>
              </w:rPr>
              <w:t>бекіту</w:t>
            </w:r>
            <w:proofErr w:type="spellEnd"/>
            <w:r>
              <w:rPr>
                <w:rFonts w:ascii="Times New Roman" w:hAnsi="Times New Roman"/>
              </w:rPr>
              <w:t xml:space="preserve">) </w:t>
            </w:r>
            <w:proofErr w:type="spellStart"/>
            <w:r>
              <w:rPr>
                <w:rFonts w:ascii="Times New Roman" w:hAnsi="Times New Roman"/>
              </w:rPr>
              <w:t>және</w:t>
            </w:r>
            <w:proofErr w:type="spellEnd"/>
            <w:r>
              <w:rPr>
                <w:rFonts w:ascii="Times New Roman" w:hAnsi="Times New Roman"/>
              </w:rPr>
              <w:t xml:space="preserve"> </w:t>
            </w:r>
            <w:proofErr w:type="spellStart"/>
            <w:r>
              <w:rPr>
                <w:rFonts w:ascii="Times New Roman" w:hAnsi="Times New Roman"/>
              </w:rPr>
              <w:t>оларды</w:t>
            </w:r>
            <w:proofErr w:type="spellEnd"/>
            <w:r>
              <w:rPr>
                <w:rFonts w:ascii="Times New Roman" w:hAnsi="Times New Roman"/>
              </w:rPr>
              <w:t xml:space="preserve"> </w:t>
            </w:r>
            <w:proofErr w:type="spellStart"/>
            <w:r>
              <w:rPr>
                <w:rFonts w:ascii="Times New Roman" w:hAnsi="Times New Roman"/>
              </w:rPr>
              <w:t>ұ</w:t>
            </w:r>
            <w:proofErr w:type="gramStart"/>
            <w:r>
              <w:rPr>
                <w:rFonts w:ascii="Times New Roman" w:hAnsi="Times New Roman"/>
              </w:rPr>
              <w:t>стау</w:t>
            </w:r>
            <w:proofErr w:type="gramEnd"/>
            <w:r>
              <w:rPr>
                <w:rFonts w:ascii="Times New Roman" w:hAnsi="Times New Roman"/>
              </w:rPr>
              <w:t>ға</w:t>
            </w:r>
            <w:proofErr w:type="spellEnd"/>
            <w:r>
              <w:rPr>
                <w:rFonts w:ascii="Times New Roman" w:hAnsi="Times New Roman"/>
              </w:rPr>
              <w:t xml:space="preserve"> </w:t>
            </w:r>
            <w:proofErr w:type="spellStart"/>
            <w:r>
              <w:rPr>
                <w:rFonts w:ascii="Times New Roman" w:hAnsi="Times New Roman"/>
              </w:rPr>
              <w:t>талап</w:t>
            </w:r>
            <w:proofErr w:type="spellEnd"/>
            <w:r>
              <w:rPr>
                <w:rFonts w:ascii="Times New Roman" w:hAnsi="Times New Roman"/>
              </w:rPr>
              <w:t xml:space="preserve"> </w:t>
            </w:r>
            <w:proofErr w:type="spellStart"/>
            <w:r>
              <w:rPr>
                <w:rFonts w:ascii="Times New Roman" w:hAnsi="Times New Roman"/>
              </w:rPr>
              <w:t>және</w:t>
            </w:r>
            <w:proofErr w:type="spellEnd"/>
            <w:r>
              <w:rPr>
                <w:rFonts w:ascii="Times New Roman" w:hAnsi="Times New Roman"/>
              </w:rPr>
              <w:t xml:space="preserve"> </w:t>
            </w:r>
            <w:proofErr w:type="spellStart"/>
            <w:r>
              <w:rPr>
                <w:rFonts w:ascii="Times New Roman" w:hAnsi="Times New Roman"/>
              </w:rPr>
              <w:t>әзірлеу</w:t>
            </w:r>
            <w:proofErr w:type="spellEnd"/>
          </w:p>
          <w:p w:rsidR="00C15E37" w:rsidRDefault="00C15E37">
            <w:pPr>
              <w:pStyle w:val="a3"/>
              <w:jc w:val="center"/>
              <w:rPr>
                <w:rFonts w:ascii="Times New Roman" w:hAnsi="Times New Roman"/>
                <w:lang w:val="kk-KZ"/>
              </w:rPr>
            </w:pPr>
            <w:proofErr w:type="spellStart"/>
            <w:r>
              <w:rPr>
                <w:rFonts w:ascii="Times New Roman" w:hAnsi="Times New Roman"/>
              </w:rPr>
              <w:t>Ережесіне</w:t>
            </w:r>
            <w:proofErr w:type="spellEnd"/>
            <w:r>
              <w:rPr>
                <w:rFonts w:ascii="Times New Roman" w:hAnsi="Times New Roman"/>
              </w:rPr>
              <w:t xml:space="preserve"> </w:t>
            </w:r>
            <w:r>
              <w:rPr>
                <w:rFonts w:ascii="Times New Roman" w:hAnsi="Times New Roman"/>
                <w:lang w:val="kk-KZ"/>
              </w:rPr>
              <w:t>2 Қосымша</w:t>
            </w:r>
          </w:p>
          <w:p w:rsidR="00C15E37" w:rsidRDefault="00C15E37">
            <w:pPr>
              <w:pStyle w:val="a3"/>
              <w:rPr>
                <w:rFonts w:ascii="Times New Roman" w:hAnsi="Times New Roman"/>
                <w:lang w:val="kk-KZ"/>
              </w:rPr>
            </w:pPr>
          </w:p>
        </w:tc>
      </w:tr>
      <w:tr w:rsidR="00C15E37" w:rsidTr="00C15E37">
        <w:tc>
          <w:tcPr>
            <w:tcW w:w="4785" w:type="dxa"/>
            <w:hideMark/>
          </w:tcPr>
          <w:p w:rsidR="00C15E37" w:rsidRDefault="00C15E37">
            <w:pPr>
              <w:pStyle w:val="a3"/>
              <w:jc w:val="center"/>
              <w:rPr>
                <w:rFonts w:ascii="Times New Roman" w:hAnsi="Times New Roman"/>
                <w:lang w:val="kk-KZ"/>
              </w:rPr>
            </w:pPr>
            <w:r>
              <w:rPr>
                <w:rFonts w:ascii="Times New Roman" w:hAnsi="Times New Roman"/>
                <w:lang w:val="kk-KZ"/>
              </w:rPr>
              <w:t xml:space="preserve">Аудан әкімінің </w:t>
            </w:r>
          </w:p>
          <w:p w:rsidR="00C15E37" w:rsidRDefault="00F05930">
            <w:pPr>
              <w:pStyle w:val="a3"/>
              <w:jc w:val="center"/>
              <w:rPr>
                <w:rFonts w:ascii="Times New Roman" w:hAnsi="Times New Roman"/>
                <w:lang w:val="kk-KZ"/>
              </w:rPr>
            </w:pPr>
            <w:r>
              <w:rPr>
                <w:rFonts w:ascii="Times New Roman" w:hAnsi="Times New Roman"/>
                <w:lang w:val="kk-KZ"/>
              </w:rPr>
              <w:t>2020 жылғы 09</w:t>
            </w:r>
            <w:r w:rsidR="00C15E37">
              <w:rPr>
                <w:rFonts w:ascii="Times New Roman" w:hAnsi="Times New Roman"/>
                <w:lang w:val="kk-KZ"/>
              </w:rPr>
              <w:t xml:space="preserve"> қаңтардағы</w:t>
            </w:r>
          </w:p>
          <w:p w:rsidR="00C15E37" w:rsidRDefault="00F05930">
            <w:pPr>
              <w:pStyle w:val="a3"/>
              <w:jc w:val="center"/>
              <w:rPr>
                <w:rFonts w:ascii="Times New Roman" w:hAnsi="Times New Roman"/>
                <w:lang w:val="kk-KZ"/>
              </w:rPr>
            </w:pPr>
            <w:r>
              <w:rPr>
                <w:rFonts w:ascii="Times New Roman" w:hAnsi="Times New Roman"/>
                <w:lang w:val="kk-KZ"/>
              </w:rPr>
              <w:t>№04</w:t>
            </w:r>
            <w:r w:rsidR="00C15E37">
              <w:rPr>
                <w:rFonts w:ascii="Times New Roman" w:hAnsi="Times New Roman"/>
                <w:lang w:val="kk-KZ"/>
              </w:rPr>
              <w:t>-ө  өкімімен бекітілді</w:t>
            </w:r>
          </w:p>
        </w:tc>
      </w:tr>
    </w:tbl>
    <w:p w:rsidR="00C15E37" w:rsidRDefault="00C15E37" w:rsidP="00C15E37">
      <w:pPr>
        <w:pStyle w:val="a3"/>
        <w:jc w:val="right"/>
        <w:rPr>
          <w:rFonts w:ascii="Times New Roman" w:hAnsi="Times New Roman"/>
          <w:lang w:val="kk-KZ"/>
        </w:rPr>
      </w:pPr>
    </w:p>
    <w:p w:rsidR="00C15E37" w:rsidRDefault="00C15E37" w:rsidP="00C15E37">
      <w:pPr>
        <w:jc w:val="center"/>
        <w:rPr>
          <w:lang w:val="kk-KZ"/>
        </w:rPr>
      </w:pPr>
      <w:r>
        <w:rPr>
          <w:lang w:val="kk-KZ"/>
        </w:rPr>
        <w:tab/>
      </w:r>
      <w:r>
        <w:rPr>
          <w:lang w:val="kk-KZ"/>
        </w:rPr>
        <w:tab/>
        <w:t xml:space="preserve">                                                     </w:t>
      </w:r>
    </w:p>
    <w:p w:rsidR="00C15E37" w:rsidRDefault="00C15E37" w:rsidP="00C15E37">
      <w:pPr>
        <w:rPr>
          <w:b/>
          <w:lang w:val="kk-KZ"/>
        </w:rPr>
      </w:pPr>
      <w:r>
        <w:rPr>
          <w:lang w:val="kk-KZ"/>
        </w:rPr>
        <w:t xml:space="preserve">                     </w:t>
      </w:r>
    </w:p>
    <w:p w:rsidR="00C15E37" w:rsidRDefault="00C15E37" w:rsidP="00C15E37">
      <w:pPr>
        <w:jc w:val="center"/>
        <w:rPr>
          <w:b/>
          <w:lang w:val="kk-KZ"/>
        </w:rPr>
      </w:pPr>
      <w:r>
        <w:rPr>
          <w:b/>
          <w:lang w:val="kk-KZ"/>
        </w:rPr>
        <w:t>БЮДЖЕТТІК БАҒДАРЛАМА</w:t>
      </w:r>
    </w:p>
    <w:p w:rsidR="00C15E37" w:rsidRDefault="00C15E37" w:rsidP="00C15E37">
      <w:pPr>
        <w:jc w:val="center"/>
        <w:rPr>
          <w:b/>
          <w:u w:val="single"/>
          <w:lang w:val="kk-KZ"/>
        </w:rPr>
      </w:pPr>
      <w:r>
        <w:rPr>
          <w:b/>
          <w:u w:val="single"/>
          <w:lang w:val="kk-KZ"/>
        </w:rPr>
        <w:t>1243275 «Солтүстік Қазақстан облысы Тайынша қаласы әкімінің аппараты» КММ</w:t>
      </w:r>
    </w:p>
    <w:p w:rsidR="00C15E37" w:rsidRDefault="00547EA2" w:rsidP="00C15E37">
      <w:pPr>
        <w:jc w:val="center"/>
        <w:rPr>
          <w:u w:val="single"/>
          <w:lang w:val="kk-KZ"/>
        </w:rPr>
      </w:pPr>
      <w:r>
        <w:rPr>
          <w:b/>
          <w:u w:val="single"/>
          <w:lang w:val="kk-KZ"/>
        </w:rPr>
        <w:t>2020-2022</w:t>
      </w:r>
      <w:r w:rsidR="00C15E37">
        <w:rPr>
          <w:b/>
          <w:u w:val="single"/>
          <w:lang w:val="kk-KZ"/>
        </w:rPr>
        <w:t xml:space="preserve"> жылдарға арналған</w:t>
      </w:r>
    </w:p>
    <w:p w:rsidR="00C15E37" w:rsidRDefault="00C15E37" w:rsidP="00C15E37">
      <w:pPr>
        <w:jc w:val="center"/>
        <w:rPr>
          <w:lang w:val="kk-KZ"/>
        </w:rPr>
      </w:pPr>
      <w:r>
        <w:rPr>
          <w:lang w:val="kk-KZ"/>
        </w:rPr>
        <w:t>бюджеттік бағдарлама әкімшісінің коды және атауы</w:t>
      </w:r>
    </w:p>
    <w:p w:rsidR="00C15E37" w:rsidRPr="00A56934" w:rsidRDefault="00C15E37" w:rsidP="00C15E37">
      <w:pPr>
        <w:jc w:val="both"/>
        <w:rPr>
          <w:lang w:val="kk-KZ"/>
        </w:rPr>
      </w:pPr>
      <w:r w:rsidRPr="00A56934">
        <w:rPr>
          <w:lang w:val="kk-KZ"/>
        </w:rPr>
        <w:t>Бюджеттік бағдарламаның коды және атауы 124</w:t>
      </w:r>
      <w:r w:rsidR="00547EA2" w:rsidRPr="00A56934">
        <w:rPr>
          <w:lang w:val="kk-KZ"/>
        </w:rPr>
        <w:t> 008</w:t>
      </w:r>
      <w:r w:rsidRPr="00A56934">
        <w:rPr>
          <w:lang w:val="kk-KZ"/>
        </w:rPr>
        <w:t xml:space="preserve"> 000  «</w:t>
      </w:r>
      <w:r w:rsidRPr="00A56934">
        <w:rPr>
          <w:color w:val="000000"/>
          <w:spacing w:val="2"/>
          <w:shd w:val="clear" w:color="auto" w:fill="FFFFFF"/>
          <w:lang w:val="kk-KZ"/>
        </w:rPr>
        <w:t>Аудандық маңызы бар қала, ауыл, кент, ауылдық округ әкімінің аппараты</w:t>
      </w:r>
      <w:r w:rsidR="00547EA2" w:rsidRPr="00A56934">
        <w:rPr>
          <w:lang w:val="kk-KZ"/>
        </w:rPr>
        <w:t>» 008</w:t>
      </w:r>
      <w:r w:rsidR="00164B9C" w:rsidRPr="00A56934">
        <w:rPr>
          <w:lang w:val="kk-KZ"/>
        </w:rPr>
        <w:t xml:space="preserve"> Елді мекендердің көшелерін жарықтандыру. </w:t>
      </w:r>
    </w:p>
    <w:p w:rsidR="00C15E37" w:rsidRPr="00A56934" w:rsidRDefault="00C15E37" w:rsidP="00C15E37">
      <w:pPr>
        <w:rPr>
          <w:lang w:val="kk-KZ"/>
        </w:rPr>
      </w:pPr>
      <w:r w:rsidRPr="00A56934">
        <w:rPr>
          <w:lang w:val="kk-KZ"/>
        </w:rPr>
        <w:t>Бюджеттік бағдарламаның басшысы/ Тайынша қа</w:t>
      </w:r>
      <w:r w:rsidR="00547EA2" w:rsidRPr="00A56934">
        <w:rPr>
          <w:lang w:val="kk-KZ"/>
        </w:rPr>
        <w:t xml:space="preserve">ласының әкімі </w:t>
      </w:r>
      <w:r w:rsidRPr="00A56934">
        <w:rPr>
          <w:lang w:val="kk-KZ"/>
        </w:rPr>
        <w:t>Шпаковский Валерий Анатольевич.</w:t>
      </w:r>
    </w:p>
    <w:p w:rsidR="00C15E37" w:rsidRDefault="00C15E37" w:rsidP="00C15E37">
      <w:pPr>
        <w:rPr>
          <w:b/>
          <w:lang w:val="kk-KZ"/>
        </w:rPr>
      </w:pPr>
      <w:r>
        <w:rPr>
          <w:b/>
          <w:lang w:val="kk-KZ"/>
        </w:rPr>
        <w:t xml:space="preserve">Бюджеттік бағдарламаның нормативтік құқықтық негізі </w:t>
      </w:r>
    </w:p>
    <w:p w:rsidR="00C15E37" w:rsidRDefault="00C15E37" w:rsidP="00C15E37">
      <w:pPr>
        <w:keepNext/>
        <w:jc w:val="both"/>
        <w:rPr>
          <w:lang w:val="kk-KZ"/>
        </w:rPr>
      </w:pPr>
      <w:r>
        <w:rPr>
          <w:lang w:val="kk-KZ"/>
        </w:rPr>
        <w:t>Қазақстан Республикасының «Бюджетке салықтар және басқа да міндетті төлемдер туралы (салық кодекс)»   2017 жылғы 25 желтоқсандағы №120 Кодексі;</w:t>
      </w:r>
    </w:p>
    <w:p w:rsidR="00C15E37" w:rsidRDefault="00C15E37" w:rsidP="00C15E37">
      <w:pPr>
        <w:jc w:val="both"/>
        <w:rPr>
          <w:lang w:val="kk-KZ"/>
        </w:rPr>
      </w:pPr>
      <w:r>
        <w:rPr>
          <w:lang w:val="kk-KZ"/>
        </w:rPr>
        <w:t xml:space="preserve">«Қазақстан Республикасының Еңбек Кодексі» Қазақстан Республикасының 2015 жылғы 23 қарашадағы №414 Кодексі;    </w:t>
      </w:r>
    </w:p>
    <w:p w:rsidR="00C15E37" w:rsidRDefault="00C15E37" w:rsidP="00C15E37">
      <w:pPr>
        <w:jc w:val="both"/>
        <w:rPr>
          <w:lang w:val="kk-KZ"/>
        </w:rPr>
      </w:pPr>
      <w:r>
        <w:rPr>
          <w:lang w:val="kk-KZ"/>
        </w:rPr>
        <w:t>Қазақстан Республикасының 2008 жылғы 4 желтоқсандағы №95 Бюджеттік кодексі;</w:t>
      </w:r>
    </w:p>
    <w:p w:rsidR="00C15E37" w:rsidRDefault="00C15E37" w:rsidP="00C15E37">
      <w:pPr>
        <w:jc w:val="both"/>
        <w:rPr>
          <w:lang w:val="kk-KZ"/>
        </w:rPr>
      </w:pPr>
      <w:r>
        <w:rPr>
          <w:lang w:val="kk-KZ"/>
        </w:rPr>
        <w:t xml:space="preserve"> «Мемлекеттік қызметке өтудің кейбір мәселелері туралы» Қазақстан Республикасы Президентінің 2015 жылғы 29 желтоқсандағы №152 Жарлығы;</w:t>
      </w:r>
    </w:p>
    <w:p w:rsidR="00C15E37" w:rsidRDefault="00C15E37" w:rsidP="00C15E37">
      <w:pPr>
        <w:jc w:val="both"/>
        <w:rPr>
          <w:lang w:val="kk-KZ"/>
        </w:rPr>
      </w:pPr>
      <w:r>
        <w:rPr>
          <w:lang w:val="kk-KZ"/>
        </w:rPr>
        <w:t>«Мемлекеттік қызметкерлерді даярлауды, қайта даярлауды және біліктілігін арттыруды жетілдіру бойынша одан әрі шаралар туралы» Қазақстан Республикасы Президентінің 1998 жылғы 18 қыркүйектегі № 4075 Жарлығы;</w:t>
      </w:r>
    </w:p>
    <w:p w:rsidR="00C15E37" w:rsidRDefault="00C15E37" w:rsidP="00C15E37">
      <w:pPr>
        <w:jc w:val="both"/>
        <w:rPr>
          <w:lang w:val="kk-KZ"/>
        </w:rPr>
      </w:pPr>
      <w:r>
        <w:rPr>
          <w:lang w:val="kk-KZ"/>
        </w:rPr>
        <w:t xml:space="preserve">«Қазақстан Республикасының мемлекеттік қызметі туралы» 2015 жылғы 23 қарашадағы № 416  Қазақстан Республикасының Заңы;  </w:t>
      </w:r>
    </w:p>
    <w:p w:rsidR="00C15E37" w:rsidRDefault="00C15E37" w:rsidP="00C15E37">
      <w:pPr>
        <w:jc w:val="both"/>
        <w:rPr>
          <w:lang w:val="kk-KZ"/>
        </w:rPr>
      </w:pPr>
      <w:r>
        <w:rPr>
          <w:lang w:val="kk-KZ"/>
        </w:rPr>
        <w:t xml:space="preserve">Қазақстан Республикасының «Мемлекеттік сатып алу туралы»   2015 жылғы                            4 желтоқсандағы № 434 Заңы; </w:t>
      </w:r>
    </w:p>
    <w:p w:rsidR="00C15E37" w:rsidRDefault="00C15E37" w:rsidP="00C15E37">
      <w:pPr>
        <w:pStyle w:val="a3"/>
        <w:rPr>
          <w:rFonts w:ascii="Times New Roman" w:hAnsi="Times New Roman"/>
          <w:sz w:val="24"/>
          <w:szCs w:val="24"/>
          <w:lang w:val="kk-KZ"/>
        </w:rPr>
      </w:pPr>
      <w:r>
        <w:rPr>
          <w:rFonts w:ascii="Times New Roman" w:hAnsi="Times New Roman"/>
          <w:sz w:val="24"/>
          <w:szCs w:val="24"/>
          <w:lang w:val="kk-KZ"/>
        </w:rPr>
        <w:t>Қазақстан Республикасының Заңы 2018 жылғы 30 қарашадағы № 197-VІ ҚРЗ «2019 - 2021 жылдарға арналған республикалық бюджет туралы»</w:t>
      </w:r>
      <w:r>
        <w:rPr>
          <w:lang w:val="kk-KZ"/>
        </w:rPr>
        <w:t xml:space="preserve">; </w:t>
      </w:r>
    </w:p>
    <w:p w:rsidR="00C15E37" w:rsidRDefault="00C15E37" w:rsidP="00C15E37">
      <w:pPr>
        <w:jc w:val="both"/>
        <w:rPr>
          <w:lang w:val="kk-KZ"/>
        </w:rPr>
      </w:pPr>
      <w:r>
        <w:rPr>
          <w:lang w:val="kk-KZ"/>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 148 Заңы;  </w:t>
      </w:r>
    </w:p>
    <w:p w:rsidR="00C15E37" w:rsidRDefault="00C15E37" w:rsidP="00C15E37">
      <w:pPr>
        <w:jc w:val="both"/>
        <w:rPr>
          <w:lang w:val="kk-KZ"/>
        </w:rPr>
      </w:pPr>
      <w:r>
        <w:rPr>
          <w:lang w:val="kk-KZ"/>
        </w:rPr>
        <w:t>«Бухгалтерлік есеп жүргізу және қаржылық есеп берушілік туралы» Қазақстан Республикасының  2007 жылғы 28 ақпандағы № 234 Заңы;</w:t>
      </w:r>
    </w:p>
    <w:p w:rsidR="00C15E37" w:rsidRDefault="00C15E37" w:rsidP="00C15E37">
      <w:pPr>
        <w:jc w:val="both"/>
        <w:rPr>
          <w:lang w:val="kk-KZ"/>
        </w:rPr>
      </w:pPr>
      <w:r>
        <w:rPr>
          <w:lang w:val="kk-KZ"/>
        </w:rPr>
        <w:t>«Қазақстан Республикасындағы тілдер туралы» Қазақстан Республикасының 1997 жылғы 11 шілдедегі № 151 Заңы;</w:t>
      </w:r>
    </w:p>
    <w:p w:rsidR="00C15E37" w:rsidRDefault="00C15E37" w:rsidP="00C15E37">
      <w:pPr>
        <w:pStyle w:val="a3"/>
        <w:jc w:val="both"/>
        <w:rPr>
          <w:rFonts w:ascii="Times New Roman" w:hAnsi="Times New Roman"/>
          <w:sz w:val="24"/>
          <w:szCs w:val="24"/>
          <w:lang w:val="kk-KZ"/>
        </w:rPr>
      </w:pPr>
      <w:r>
        <w:rPr>
          <w:rFonts w:ascii="Times New Roman" w:hAnsi="Times New Roman"/>
          <w:sz w:val="24"/>
          <w:szCs w:val="24"/>
          <w:lang w:val="kk-KZ"/>
        </w:rPr>
        <w:t xml:space="preserve">«Қазақстан Республикасы ішіндегі мемлекеттік бюджет есебінен қаржыландырылатын мемлекеттік мекемелер қызметкерлерінің, сондай-ақ ҚР Парламенті депутаттарының қызметтік іссапарлары туралы Ережені бекіту туралы» 2000 жылғы 22 қыркүйектегі                      № 1428 Қаулысы; </w:t>
      </w:r>
    </w:p>
    <w:p w:rsidR="00C15E37" w:rsidRDefault="00C15E37" w:rsidP="00C15E37">
      <w:pPr>
        <w:pStyle w:val="a3"/>
        <w:jc w:val="both"/>
        <w:rPr>
          <w:rFonts w:ascii="Times New Roman" w:hAnsi="Times New Roman"/>
          <w:sz w:val="24"/>
          <w:szCs w:val="24"/>
          <w:lang w:val="kk-KZ"/>
        </w:rPr>
      </w:pPr>
      <w:r>
        <w:rPr>
          <w:rFonts w:ascii="Times New Roman" w:hAnsi="Times New Roman"/>
          <w:sz w:val="24"/>
          <w:szCs w:val="24"/>
          <w:lang w:val="kk-KZ"/>
        </w:rPr>
        <w:t xml:space="preserve">«Қазақстан Республикасы мемлекеттік органдары үшін жанар-жағар май материалдырының шығыс нормаларын және автокөлікті ұстауға шығындарды бекіту туралы»» 2009 жылғы 11 тамыздағы № 1210 Қаулысы; </w:t>
      </w:r>
    </w:p>
    <w:p w:rsidR="00C15E37" w:rsidRDefault="00C15E37" w:rsidP="00C15E37">
      <w:pPr>
        <w:jc w:val="both"/>
        <w:rPr>
          <w:lang w:val="kk-KZ"/>
        </w:rPr>
      </w:pPr>
      <w:r>
        <w:rPr>
          <w:lang w:val="kk-KZ"/>
        </w:rPr>
        <w:t xml:space="preserve">«Мемлекеттік бюджеттің қаражаты арқылы Қазақстан Республикасы органның қызметкерлеріне сыйақы беру, материалдық көмек көрсету және  лауазымдық еңбекақыға </w:t>
      </w:r>
    </w:p>
    <w:p w:rsidR="00C15E37" w:rsidRDefault="00C15E37" w:rsidP="00C15E37">
      <w:pPr>
        <w:jc w:val="both"/>
        <w:rPr>
          <w:lang w:val="kk-KZ"/>
        </w:rPr>
      </w:pPr>
      <w:r>
        <w:rPr>
          <w:lang w:val="kk-KZ"/>
        </w:rPr>
        <w:lastRenderedPageBreak/>
        <w:t xml:space="preserve">үстемақы белгілеу Ережелерін бекіту туралы» Қазақстан Республикасы Үкіметінің 2001 жылғы 29 тамыздағы № 1127 қаулысы;  </w:t>
      </w:r>
    </w:p>
    <w:p w:rsidR="00C15E37" w:rsidRDefault="00C15E37" w:rsidP="00C15E37">
      <w:pPr>
        <w:jc w:val="both"/>
        <w:rPr>
          <w:lang w:val="kk-KZ"/>
        </w:rPr>
      </w:pPr>
      <w:r>
        <w:rPr>
          <w:lang w:val="kk-KZ"/>
        </w:rPr>
        <w:t>«Мемлекеттік бюджет қаражаты есебінен қаржыландырылатын мекемелердің азаматтық қызметкерлерінің, қазыналық кәсіпорындар қызметкерлерінің еңбекақы жүйесі туралы» 2015 жылғы 31 желтоқсандағы № 1193 Қаулысы;</w:t>
      </w:r>
    </w:p>
    <w:p w:rsidR="00C15E37" w:rsidRDefault="00C15E37" w:rsidP="00C15E37">
      <w:pPr>
        <w:pStyle w:val="a3"/>
        <w:jc w:val="both"/>
        <w:rPr>
          <w:rFonts w:ascii="Times New Roman" w:hAnsi="Times New Roman"/>
          <w:sz w:val="24"/>
          <w:szCs w:val="24"/>
          <w:lang w:val="kk-KZ"/>
        </w:rPr>
      </w:pPr>
      <w:r>
        <w:rPr>
          <w:rFonts w:ascii="Times New Roman" w:hAnsi="Times New Roman"/>
          <w:sz w:val="24"/>
          <w:szCs w:val="24"/>
          <w:lang w:val="kk-KZ"/>
        </w:rPr>
        <w:t>«Мемлекеттік бюджет есебінен ұсталатын барлық органдардың жұмысшыларына  еңбекақы төлеу жүйесін бекіту туралы» Қазақстан Республикасы Үкіметінің 2017 жылғы 16 қазанағы №646 қбп қаулысы;</w:t>
      </w:r>
    </w:p>
    <w:p w:rsidR="00C15E37" w:rsidRDefault="00C15E37" w:rsidP="00C15E37">
      <w:pPr>
        <w:pStyle w:val="a3"/>
        <w:jc w:val="both"/>
        <w:rPr>
          <w:rFonts w:ascii="Times New Roman" w:hAnsi="Times New Roman"/>
          <w:sz w:val="24"/>
          <w:szCs w:val="24"/>
          <w:lang w:val="kk-KZ"/>
        </w:rPr>
      </w:pPr>
      <w:r>
        <w:rPr>
          <w:rFonts w:ascii="Times New Roman" w:hAnsi="Times New Roman"/>
          <w:sz w:val="24"/>
          <w:szCs w:val="24"/>
          <w:lang w:val="kk-KZ"/>
        </w:rPr>
        <w:t xml:space="preserve"> «Мемлекеттік мекемелердің бухгалтерлік есеп шоттарының жоспарын бекіту туралы» Қазақстан Республикасы қаржы Министрінің 2010 жылғы 15 маусымдағы № 281 Бұйрығы;</w:t>
      </w:r>
    </w:p>
    <w:p w:rsidR="00C15E37" w:rsidRDefault="00C15E37" w:rsidP="00C15E37">
      <w:pPr>
        <w:pStyle w:val="a3"/>
        <w:jc w:val="both"/>
        <w:rPr>
          <w:rFonts w:ascii="Times New Roman" w:hAnsi="Times New Roman"/>
          <w:sz w:val="24"/>
          <w:szCs w:val="24"/>
          <w:lang w:val="kk-KZ"/>
        </w:rPr>
      </w:pPr>
      <w:r>
        <w:rPr>
          <w:rFonts w:ascii="Times New Roman" w:hAnsi="Times New Roman"/>
          <w:sz w:val="24"/>
          <w:szCs w:val="24"/>
          <w:lang w:val="kk-KZ"/>
        </w:rPr>
        <w:t>«Мемлекеттік мекемелерде бухгалтерлік есеп жүргізу Қағидасын бекіту туралы» Қазақстан Республикасы қаржы Министрінің 2010 жылғы 03 тамыздағы  № 393 Бұйрығы;</w:t>
      </w:r>
    </w:p>
    <w:p w:rsidR="00C15E37" w:rsidRDefault="00C15E37" w:rsidP="00C15E37">
      <w:pPr>
        <w:pStyle w:val="a3"/>
        <w:jc w:val="both"/>
        <w:rPr>
          <w:rFonts w:ascii="Times New Roman" w:hAnsi="Times New Roman"/>
          <w:sz w:val="24"/>
          <w:szCs w:val="24"/>
          <w:lang w:val="kk-KZ"/>
        </w:rPr>
      </w:pPr>
      <w:r>
        <w:rPr>
          <w:rFonts w:ascii="Times New Roman" w:hAnsi="Times New Roman"/>
          <w:sz w:val="24"/>
          <w:szCs w:val="24"/>
          <w:lang w:val="kk-KZ"/>
        </w:rPr>
        <w:t>«Бюджетті және оның кассалық қызмет көрсету орындалуының ережесін бекіту туралы» Қазақстан Республикасы қаржы Министрінің 2014 жылғы 04 желтоқсандағы № 540 Бұйрығы;</w:t>
      </w:r>
    </w:p>
    <w:p w:rsidR="00C15E37" w:rsidRDefault="00C15E37" w:rsidP="00C15E37">
      <w:pPr>
        <w:jc w:val="both"/>
        <w:rPr>
          <w:lang w:val="kk-KZ"/>
        </w:rPr>
      </w:pPr>
      <w:r>
        <w:rPr>
          <w:lang w:val="kk-KZ"/>
        </w:rPr>
        <w:t xml:space="preserve">«Мемлекеттік сатып алуды іске асыру Қағидаларын бекіту туралы» КР қаржы Министрінің 2015 жылғы 11 желтоқсандағы № 648 Бұйрығы; </w:t>
      </w:r>
    </w:p>
    <w:p w:rsidR="00C15E37" w:rsidRDefault="00C15E37" w:rsidP="00C15E37">
      <w:pPr>
        <w:jc w:val="both"/>
        <w:rPr>
          <w:lang w:val="kk-KZ"/>
        </w:rPr>
      </w:pPr>
      <w:r>
        <w:rPr>
          <w:lang w:val="kk-KZ"/>
        </w:rPr>
        <w:t xml:space="preserve">«Мемлекеттік сатып алу саласында тізілімін құру және жүргізу  Қағидаларын бекіту туралы» Қазақстан Республикасы Қаржы министрінің 2015 жылғы 28 желтоқсандағы             № 694 Бұйрығы; </w:t>
      </w:r>
    </w:p>
    <w:p w:rsidR="00C15E37" w:rsidRDefault="00C15E37" w:rsidP="00C15E37">
      <w:pPr>
        <w:jc w:val="both"/>
        <w:rPr>
          <w:lang w:val="kk-KZ"/>
        </w:rPr>
      </w:pPr>
      <w:r>
        <w:rPr>
          <w:lang w:val="kk-KZ"/>
        </w:rPr>
        <w:t>«Қазақстан Республикасының мүгедектердің қоғамдық бірлестіктерден және Қазақстан Республикасының мүгедектердің қоғамдық бірлестігімен құрылған, Қазақстан Республикасының мүгедектерінің қоғамдық бірлестіктерінен мемлекеттік сатып алуды іске асырудың кейбір мәселелері туралы» Қазақстан Республикасының Денсаулық сақтау және әлеуметтік даму министрінің 2015 жылғы 29 желтоқсандағы № 1065 Бұйрығы;</w:t>
      </w:r>
    </w:p>
    <w:p w:rsidR="00C15E37" w:rsidRDefault="00C15E37" w:rsidP="00C15E37">
      <w:pPr>
        <w:pStyle w:val="a3"/>
        <w:jc w:val="both"/>
        <w:rPr>
          <w:rFonts w:ascii="Times New Roman" w:hAnsi="Times New Roman"/>
          <w:sz w:val="24"/>
          <w:szCs w:val="24"/>
          <w:lang w:val="kk-KZ"/>
        </w:rPr>
      </w:pPr>
      <w:r>
        <w:rPr>
          <w:rFonts w:ascii="Times New Roman" w:hAnsi="Times New Roman"/>
          <w:sz w:val="24"/>
          <w:szCs w:val="24"/>
          <w:lang w:val="kk-KZ"/>
        </w:rPr>
        <w:t>«Мемлекеттік мекемелер үшін бухгалтерлік құжаттар түріндегі Альбомын бекіту туралы» Қазақстан Республикасы қаржы Министрінің 2011 жылғы 02 тамыздағы  № 390 Бұйрығы;</w:t>
      </w:r>
    </w:p>
    <w:p w:rsidR="00C15E37" w:rsidRDefault="00C15E37" w:rsidP="00C15E37">
      <w:pPr>
        <w:pStyle w:val="a3"/>
        <w:jc w:val="both"/>
        <w:rPr>
          <w:rFonts w:ascii="Times New Roman" w:hAnsi="Times New Roman"/>
          <w:sz w:val="24"/>
          <w:szCs w:val="24"/>
          <w:lang w:val="kk-KZ"/>
        </w:rPr>
      </w:pPr>
      <w:r>
        <w:rPr>
          <w:rFonts w:ascii="Times New Roman" w:hAnsi="Times New Roman"/>
          <w:sz w:val="24"/>
          <w:szCs w:val="24"/>
          <w:lang w:val="kk-KZ"/>
        </w:rPr>
        <w:t>«Қазақстан Республикасының Біріңғай бюджеттік жігінің кейбір мәселелері туралы» Қазақстан Республикасы қаржы Министрінің 2014 жылғы 18 қыркүйектегі №403 Бұйрығы;</w:t>
      </w:r>
    </w:p>
    <w:p w:rsidR="00C15E37" w:rsidRDefault="00C15E37" w:rsidP="00C15E37">
      <w:pPr>
        <w:pStyle w:val="a3"/>
        <w:jc w:val="both"/>
        <w:rPr>
          <w:rFonts w:ascii="Times New Roman" w:hAnsi="Times New Roman"/>
          <w:sz w:val="24"/>
          <w:szCs w:val="24"/>
          <w:lang w:val="kk-KZ"/>
        </w:rPr>
      </w:pPr>
      <w:r>
        <w:rPr>
          <w:rFonts w:ascii="Times New Roman" w:hAnsi="Times New Roman"/>
          <w:sz w:val="24"/>
          <w:szCs w:val="24"/>
          <w:lang w:val="kk-KZ"/>
        </w:rPr>
        <w:t xml:space="preserve">«Бюджеттік өтінімдерді құру және ұсыну Ережелерін бекіту туралы» Қазақстан Республикасы қаржы Министрінің 2014 жылғы 24 қарашадағы №511 Бұйрығы; </w:t>
      </w:r>
    </w:p>
    <w:p w:rsidR="00C15E37" w:rsidRDefault="00C15E37" w:rsidP="00C15E37">
      <w:pPr>
        <w:jc w:val="both"/>
        <w:rPr>
          <w:lang w:val="kk-KZ"/>
        </w:rPr>
      </w:pPr>
      <w:r>
        <w:rPr>
          <w:lang w:val="kk-KZ"/>
        </w:rPr>
        <w:t>«Бюджеттік бағдарламаларды (кіші бағдарламалар) бекіту (қайта бекіту) және оларды ұстауға талап және әзірлеу Ережесі туралы»  Қазақстан Республикасы ұлттық экономика Министрінің 2014 жылғы 30 желтоқсандағы № 195 Бұйрығы;</w:t>
      </w:r>
    </w:p>
    <w:p w:rsidR="00C15E37" w:rsidRDefault="00C15E37" w:rsidP="00C15E37">
      <w:pPr>
        <w:jc w:val="both"/>
        <w:rPr>
          <w:lang w:val="kk-KZ"/>
        </w:rPr>
      </w:pPr>
      <w:r>
        <w:rPr>
          <w:lang w:val="kk-KZ"/>
        </w:rPr>
        <w:t>«Есептік саясатты бекіту туралы» Қазақстан Республикасы Қаржы министрінің                       2010 жылғы 7 қыркүйектегі № 444 Бұйрығы;</w:t>
      </w:r>
    </w:p>
    <w:p w:rsidR="00C15E37" w:rsidRDefault="00C15E37" w:rsidP="00C15E37">
      <w:pPr>
        <w:jc w:val="both"/>
        <w:rPr>
          <w:lang w:val="kk-KZ"/>
        </w:rPr>
      </w:pPr>
      <w:r>
        <w:rPr>
          <w:lang w:val="kk-KZ"/>
        </w:rPr>
        <w:t>«Орташа еңбекақыны есептеудің бірыңғай Қағидаларын бекіту туралы» Қазақстан Республикасының Денсаулық сақтау және әлеуметтік дамыту Министрінің 2015 жылғы       30 қарашадағы № 908 Бұйрығы;</w:t>
      </w:r>
    </w:p>
    <w:p w:rsidR="00CB0C11" w:rsidRDefault="00CB0C11" w:rsidP="00CB0C11">
      <w:pPr>
        <w:jc w:val="both"/>
        <w:rPr>
          <w:lang w:val="kk-KZ"/>
        </w:rPr>
      </w:pPr>
      <w:r>
        <w:rPr>
          <w:lang w:val="kk-KZ"/>
        </w:rPr>
        <w:t>«Солтүстік Қазақс</w:t>
      </w:r>
      <w:r w:rsidR="00FD1DBE">
        <w:rPr>
          <w:lang w:val="kk-KZ"/>
        </w:rPr>
        <w:t>тан облысы Тайынша ауданының 2020</w:t>
      </w:r>
      <w:r>
        <w:rPr>
          <w:lang w:val="kk-KZ"/>
        </w:rPr>
        <w:t xml:space="preserve">-2021 жылдарға арналған бюджетін бекіту туралы» </w:t>
      </w:r>
      <w:r w:rsidRPr="00326CE7">
        <w:rPr>
          <w:lang w:val="kk-KZ"/>
        </w:rPr>
        <w:t>Солтүстік Қазақстан облысы Т</w:t>
      </w:r>
      <w:r>
        <w:rPr>
          <w:lang w:val="kk-KZ"/>
        </w:rPr>
        <w:t>айынша ауданы мәслихатының 2020 жылғы 8 қаңтардағы №334 шешімі;</w:t>
      </w:r>
    </w:p>
    <w:p w:rsidR="00C15E37" w:rsidRPr="00B24E75" w:rsidRDefault="00CB0C11" w:rsidP="00C15E37">
      <w:pPr>
        <w:jc w:val="both"/>
        <w:rPr>
          <w:sz w:val="26"/>
          <w:szCs w:val="26"/>
          <w:lang w:val="kk-KZ"/>
        </w:rPr>
      </w:pPr>
      <w:r>
        <w:rPr>
          <w:lang w:val="kk-KZ"/>
        </w:rPr>
        <w:t xml:space="preserve"> </w:t>
      </w:r>
      <w:r w:rsidR="00C15E37">
        <w:rPr>
          <w:b/>
          <w:lang w:val="kk-KZ"/>
        </w:rPr>
        <w:t>Бюджеттік бағдарламаның түрі:</w:t>
      </w:r>
    </w:p>
    <w:p w:rsidR="00C15E37" w:rsidRDefault="00C15E37" w:rsidP="00C15E37">
      <w:pPr>
        <w:jc w:val="both"/>
        <w:rPr>
          <w:lang w:val="kk-KZ"/>
        </w:rPr>
      </w:pPr>
      <w:r>
        <w:rPr>
          <w:b/>
          <w:lang w:val="kk-KZ"/>
        </w:rPr>
        <w:t>мемлекеттік басқару деңгейіне байланысты/</w:t>
      </w:r>
      <w:r>
        <w:rPr>
          <w:lang w:val="kk-KZ"/>
        </w:rPr>
        <w:t xml:space="preserve"> қаладағы аудан,  аудандық маңызы бар қала, кент, ауыл, ауылдық  округтің бюджеттік бағдарламасы. </w:t>
      </w:r>
    </w:p>
    <w:p w:rsidR="00C15E37" w:rsidRDefault="00C15E37" w:rsidP="00C15E37">
      <w:pPr>
        <w:jc w:val="both"/>
        <w:rPr>
          <w:lang w:val="kk-KZ"/>
        </w:rPr>
      </w:pPr>
      <w:r>
        <w:rPr>
          <w:b/>
          <w:lang w:val="kk-KZ"/>
        </w:rPr>
        <w:t>Мазмұнына байланысты</w:t>
      </w:r>
      <w:r>
        <w:rPr>
          <w:lang w:val="kk-KZ"/>
        </w:rPr>
        <w:t xml:space="preserve">/ </w:t>
      </w:r>
      <w:r w:rsidR="00363E6D">
        <w:rPr>
          <w:lang w:val="kk-KZ"/>
        </w:rPr>
        <w:t xml:space="preserve">Ағымдағы шығындарды іске асыру. Қаланы жарықтандыруды ұстау және көше жарықтандыруға қызмет көрсету. </w:t>
      </w:r>
    </w:p>
    <w:p w:rsidR="00C15E37" w:rsidRDefault="00C15E37" w:rsidP="00C15E37">
      <w:pPr>
        <w:jc w:val="both"/>
        <w:rPr>
          <w:lang w:val="kk-KZ"/>
        </w:rPr>
      </w:pPr>
      <w:r>
        <w:rPr>
          <w:b/>
          <w:lang w:val="kk-KZ"/>
        </w:rPr>
        <w:t>Іске асыру тәсіліне қарай</w:t>
      </w:r>
      <w:r>
        <w:rPr>
          <w:lang w:val="kk-KZ"/>
        </w:rPr>
        <w:t>/ жеке</w:t>
      </w:r>
    </w:p>
    <w:p w:rsidR="00C15E37" w:rsidRDefault="00C15E37" w:rsidP="00C15E37">
      <w:pPr>
        <w:jc w:val="both"/>
        <w:rPr>
          <w:lang w:val="kk-KZ"/>
        </w:rPr>
      </w:pPr>
      <w:r>
        <w:rPr>
          <w:b/>
          <w:lang w:val="kk-KZ"/>
        </w:rPr>
        <w:t>Ағымдағы /даму</w:t>
      </w:r>
      <w:r>
        <w:rPr>
          <w:lang w:val="kk-KZ"/>
        </w:rPr>
        <w:t>/ағымдағы</w:t>
      </w:r>
    </w:p>
    <w:p w:rsidR="00C15E37" w:rsidRDefault="00C15E37" w:rsidP="00C15E37">
      <w:pPr>
        <w:jc w:val="both"/>
        <w:rPr>
          <w:lang w:val="kk-KZ"/>
        </w:rPr>
      </w:pPr>
      <w:r>
        <w:rPr>
          <w:b/>
          <w:lang w:val="kk-KZ"/>
        </w:rPr>
        <w:lastRenderedPageBreak/>
        <w:t>Бюджеттік бағдарламаның мақсаты:</w:t>
      </w:r>
      <w:r>
        <w:rPr>
          <w:lang w:val="kk-KZ"/>
        </w:rPr>
        <w:t xml:space="preserve"> </w:t>
      </w:r>
      <w:r w:rsidR="00363E6D">
        <w:rPr>
          <w:lang w:val="kk-KZ"/>
        </w:rPr>
        <w:t xml:space="preserve">Көше жарықтандырудың тұрақты қызмет етуін қамтамасыз ету. </w:t>
      </w:r>
    </w:p>
    <w:p w:rsidR="00C15E37" w:rsidRDefault="00C15E37" w:rsidP="00C15E37">
      <w:pPr>
        <w:jc w:val="both"/>
        <w:rPr>
          <w:lang w:val="kk-KZ"/>
        </w:rPr>
      </w:pPr>
      <w:r>
        <w:rPr>
          <w:lang w:val="kk-KZ"/>
        </w:rPr>
        <w:t xml:space="preserve"> </w:t>
      </w:r>
      <w:r>
        <w:rPr>
          <w:b/>
          <w:lang w:val="kk-KZ"/>
        </w:rPr>
        <w:t xml:space="preserve">Бюджеттік бағдарламаның міндеттері </w:t>
      </w:r>
      <w:r>
        <w:rPr>
          <w:lang w:val="kk-KZ"/>
        </w:rPr>
        <w:t>(соңғы нәтиже)</w:t>
      </w:r>
      <w:r>
        <w:rPr>
          <w:b/>
          <w:lang w:val="kk-KZ"/>
        </w:rPr>
        <w:t xml:space="preserve">: </w:t>
      </w:r>
      <w:r w:rsidR="00363E6D">
        <w:rPr>
          <w:lang w:val="kk-KZ"/>
        </w:rPr>
        <w:t xml:space="preserve">қаланы жарықтандыру және көшені жарықтандыруға қызмет көрсету. </w:t>
      </w:r>
    </w:p>
    <w:p w:rsidR="00173690" w:rsidRDefault="00C15E37" w:rsidP="00173690">
      <w:pPr>
        <w:jc w:val="both"/>
        <w:rPr>
          <w:lang w:val="kk-KZ"/>
        </w:rPr>
      </w:pPr>
      <w:r>
        <w:rPr>
          <w:lang w:val="kk-KZ"/>
        </w:rPr>
        <w:t xml:space="preserve"> </w:t>
      </w:r>
      <w:r>
        <w:rPr>
          <w:b/>
          <w:lang w:val="kk-KZ"/>
        </w:rPr>
        <w:t>Бюджеттік бағдарламаның сипаттамасы /негіздемесі/</w:t>
      </w:r>
      <w:r>
        <w:rPr>
          <w:lang w:val="kk-KZ"/>
        </w:rPr>
        <w:t xml:space="preserve"> </w:t>
      </w:r>
      <w:r w:rsidR="00173690">
        <w:rPr>
          <w:lang w:val="kk-KZ"/>
        </w:rPr>
        <w:t xml:space="preserve">қаланы жарықтандыру және көшені жарықтандыруға қызмет көрсету. </w:t>
      </w:r>
    </w:p>
    <w:p w:rsidR="00C15E37" w:rsidRDefault="00C15E37" w:rsidP="00173690">
      <w:pPr>
        <w:rPr>
          <w:lang w:val="kk-KZ"/>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4"/>
        <w:gridCol w:w="48"/>
        <w:gridCol w:w="947"/>
        <w:gridCol w:w="1061"/>
        <w:gridCol w:w="1901"/>
        <w:gridCol w:w="1148"/>
        <w:gridCol w:w="1166"/>
        <w:gridCol w:w="1102"/>
        <w:gridCol w:w="33"/>
      </w:tblGrid>
      <w:tr w:rsidR="00C15E37" w:rsidRPr="00FD1DBE" w:rsidTr="00C15E37">
        <w:tc>
          <w:tcPr>
            <w:tcW w:w="2374" w:type="dxa"/>
            <w:tcBorders>
              <w:top w:val="single" w:sz="4" w:space="0" w:color="auto"/>
              <w:left w:val="single" w:sz="4" w:space="0" w:color="auto"/>
              <w:bottom w:val="single" w:sz="4" w:space="0" w:color="auto"/>
              <w:right w:val="single" w:sz="4" w:space="0" w:color="auto"/>
            </w:tcBorders>
          </w:tcPr>
          <w:p w:rsidR="00C15E37" w:rsidRPr="00B24E75" w:rsidRDefault="00C15E37">
            <w:pPr>
              <w:jc w:val="both"/>
              <w:rPr>
                <w:sz w:val="18"/>
                <w:szCs w:val="18"/>
                <w:lang w:val="kk-KZ"/>
              </w:rPr>
            </w:pPr>
          </w:p>
        </w:tc>
        <w:tc>
          <w:tcPr>
            <w:tcW w:w="7406" w:type="dxa"/>
            <w:gridSpan w:val="8"/>
            <w:tcBorders>
              <w:top w:val="single" w:sz="4" w:space="0" w:color="auto"/>
              <w:left w:val="single" w:sz="4" w:space="0" w:color="auto"/>
              <w:bottom w:val="single" w:sz="4" w:space="0" w:color="auto"/>
              <w:right w:val="single" w:sz="4" w:space="0" w:color="auto"/>
            </w:tcBorders>
            <w:hideMark/>
          </w:tcPr>
          <w:p w:rsidR="00C15E37" w:rsidRPr="00B24E75" w:rsidRDefault="00C15E37">
            <w:pPr>
              <w:jc w:val="both"/>
              <w:rPr>
                <w:sz w:val="18"/>
                <w:szCs w:val="18"/>
                <w:lang w:val="kk-KZ"/>
              </w:rPr>
            </w:pPr>
            <w:r w:rsidRPr="00B24E75">
              <w:rPr>
                <w:sz w:val="18"/>
                <w:szCs w:val="18"/>
                <w:lang w:val="kk-KZ"/>
              </w:rPr>
              <w:t>Бюджеттік бағдарлама бойынша шығындар, барлығы</w:t>
            </w:r>
          </w:p>
        </w:tc>
      </w:tr>
      <w:tr w:rsidR="00C15E37" w:rsidTr="00C15E37">
        <w:trPr>
          <w:gridAfter w:val="1"/>
          <w:wAfter w:w="33" w:type="dxa"/>
        </w:trPr>
        <w:tc>
          <w:tcPr>
            <w:tcW w:w="2422" w:type="dxa"/>
            <w:gridSpan w:val="2"/>
            <w:vMerge w:val="restart"/>
            <w:tcBorders>
              <w:top w:val="single" w:sz="4" w:space="0" w:color="auto"/>
              <w:left w:val="single" w:sz="4" w:space="0" w:color="auto"/>
              <w:bottom w:val="single" w:sz="4" w:space="0" w:color="auto"/>
              <w:right w:val="single" w:sz="4" w:space="0" w:color="auto"/>
            </w:tcBorders>
            <w:hideMark/>
          </w:tcPr>
          <w:p w:rsidR="00C15E37" w:rsidRPr="00B24E75" w:rsidRDefault="00C15E37">
            <w:pPr>
              <w:jc w:val="both"/>
              <w:rPr>
                <w:sz w:val="18"/>
                <w:szCs w:val="18"/>
                <w:lang w:val="kk-KZ"/>
              </w:rPr>
            </w:pPr>
            <w:r w:rsidRPr="00B24E75">
              <w:rPr>
                <w:sz w:val="18"/>
                <w:szCs w:val="18"/>
                <w:lang w:val="kk-KZ"/>
              </w:rPr>
              <w:t>Бюджеттік бағдарлама бойынша шығындар</w:t>
            </w:r>
          </w:p>
        </w:tc>
        <w:tc>
          <w:tcPr>
            <w:tcW w:w="947" w:type="dxa"/>
            <w:vMerge w:val="restart"/>
            <w:tcBorders>
              <w:top w:val="single" w:sz="4" w:space="0" w:color="auto"/>
              <w:left w:val="single" w:sz="4" w:space="0" w:color="auto"/>
              <w:bottom w:val="single" w:sz="4" w:space="0" w:color="auto"/>
              <w:right w:val="single" w:sz="4" w:space="0" w:color="auto"/>
            </w:tcBorders>
            <w:hideMark/>
          </w:tcPr>
          <w:p w:rsidR="00C15E37" w:rsidRPr="00B24E75" w:rsidRDefault="00C15E37">
            <w:pPr>
              <w:jc w:val="both"/>
              <w:rPr>
                <w:sz w:val="18"/>
                <w:szCs w:val="18"/>
                <w:lang w:val="kk-KZ"/>
              </w:rPr>
            </w:pPr>
            <w:r w:rsidRPr="00B24E75">
              <w:rPr>
                <w:sz w:val="18"/>
                <w:szCs w:val="18"/>
                <w:lang w:val="kk-KZ"/>
              </w:rPr>
              <w:t>өлшем бірлігі</w:t>
            </w:r>
          </w:p>
        </w:tc>
        <w:tc>
          <w:tcPr>
            <w:tcW w:w="1061" w:type="dxa"/>
            <w:vMerge w:val="restart"/>
            <w:tcBorders>
              <w:top w:val="single" w:sz="4" w:space="0" w:color="auto"/>
              <w:left w:val="single" w:sz="4" w:space="0" w:color="auto"/>
              <w:bottom w:val="single" w:sz="4" w:space="0" w:color="auto"/>
              <w:right w:val="single" w:sz="4" w:space="0" w:color="auto"/>
            </w:tcBorders>
            <w:hideMark/>
          </w:tcPr>
          <w:p w:rsidR="00C15E37" w:rsidRPr="00B24E75" w:rsidRDefault="00B24E75">
            <w:pPr>
              <w:jc w:val="both"/>
              <w:rPr>
                <w:sz w:val="18"/>
                <w:szCs w:val="18"/>
                <w:lang w:val="kk-KZ"/>
              </w:rPr>
            </w:pPr>
            <w:r>
              <w:rPr>
                <w:sz w:val="18"/>
                <w:szCs w:val="18"/>
                <w:lang w:val="kk-KZ"/>
              </w:rPr>
              <w:t>есепті кезең 2018</w:t>
            </w:r>
            <w:r w:rsidR="00C15E37" w:rsidRPr="00B24E75">
              <w:rPr>
                <w:sz w:val="18"/>
                <w:szCs w:val="18"/>
                <w:lang w:val="kk-KZ"/>
              </w:rPr>
              <w:t>ж.</w:t>
            </w:r>
          </w:p>
        </w:tc>
        <w:tc>
          <w:tcPr>
            <w:tcW w:w="1901" w:type="dxa"/>
            <w:vMerge w:val="restart"/>
            <w:tcBorders>
              <w:top w:val="single" w:sz="4" w:space="0" w:color="auto"/>
              <w:left w:val="single" w:sz="4" w:space="0" w:color="auto"/>
              <w:bottom w:val="single" w:sz="4" w:space="0" w:color="auto"/>
              <w:right w:val="single" w:sz="4" w:space="0" w:color="auto"/>
            </w:tcBorders>
            <w:hideMark/>
          </w:tcPr>
          <w:p w:rsidR="00C15E37" w:rsidRPr="00B24E75" w:rsidRDefault="00B24E75">
            <w:pPr>
              <w:jc w:val="both"/>
              <w:rPr>
                <w:sz w:val="18"/>
                <w:szCs w:val="18"/>
                <w:lang w:val="kk-KZ"/>
              </w:rPr>
            </w:pPr>
            <w:r>
              <w:rPr>
                <w:sz w:val="18"/>
                <w:szCs w:val="18"/>
                <w:lang w:val="kk-KZ"/>
              </w:rPr>
              <w:t>ағымдағы жылдағы жоспары 2019</w:t>
            </w:r>
            <w:r w:rsidR="00C15E37" w:rsidRPr="00B24E75">
              <w:rPr>
                <w:sz w:val="18"/>
                <w:szCs w:val="18"/>
                <w:lang w:val="kk-KZ"/>
              </w:rPr>
              <w:t>ж.</w:t>
            </w:r>
          </w:p>
        </w:tc>
        <w:tc>
          <w:tcPr>
            <w:tcW w:w="3416" w:type="dxa"/>
            <w:gridSpan w:val="3"/>
            <w:tcBorders>
              <w:top w:val="single" w:sz="4" w:space="0" w:color="auto"/>
              <w:left w:val="single" w:sz="4" w:space="0" w:color="auto"/>
              <w:bottom w:val="single" w:sz="4" w:space="0" w:color="auto"/>
              <w:right w:val="single" w:sz="4" w:space="0" w:color="auto"/>
            </w:tcBorders>
          </w:tcPr>
          <w:p w:rsidR="00C15E37" w:rsidRPr="00B24E75" w:rsidRDefault="00C15E37">
            <w:pPr>
              <w:jc w:val="both"/>
              <w:rPr>
                <w:sz w:val="18"/>
                <w:szCs w:val="18"/>
              </w:rPr>
            </w:pPr>
          </w:p>
          <w:p w:rsidR="00C15E37" w:rsidRPr="00B24E75" w:rsidRDefault="00B24E75">
            <w:pPr>
              <w:jc w:val="both"/>
              <w:rPr>
                <w:sz w:val="18"/>
                <w:szCs w:val="18"/>
                <w:lang w:val="kk-KZ"/>
              </w:rPr>
            </w:pPr>
            <w:r>
              <w:rPr>
                <w:sz w:val="18"/>
                <w:szCs w:val="18"/>
                <w:lang w:val="kk-KZ"/>
              </w:rPr>
              <w:t>жоспарлы кезең</w:t>
            </w:r>
          </w:p>
        </w:tc>
      </w:tr>
      <w:tr w:rsidR="00C15E37" w:rsidTr="00C15E37">
        <w:trPr>
          <w:gridAfter w:val="1"/>
          <w:wAfter w:w="33" w:type="dxa"/>
          <w:trHeight w:val="401"/>
        </w:trPr>
        <w:tc>
          <w:tcPr>
            <w:tcW w:w="9828" w:type="dxa"/>
            <w:gridSpan w:val="2"/>
            <w:vMerge/>
            <w:tcBorders>
              <w:top w:val="single" w:sz="4" w:space="0" w:color="auto"/>
              <w:left w:val="single" w:sz="4" w:space="0" w:color="auto"/>
              <w:bottom w:val="single" w:sz="4" w:space="0" w:color="auto"/>
              <w:right w:val="single" w:sz="4" w:space="0" w:color="auto"/>
            </w:tcBorders>
            <w:vAlign w:val="center"/>
            <w:hideMark/>
          </w:tcPr>
          <w:p w:rsidR="00C15E37" w:rsidRPr="00B24E75" w:rsidRDefault="00C15E37">
            <w:pPr>
              <w:rPr>
                <w:sz w:val="18"/>
                <w:szCs w:val="18"/>
                <w:lang w:val="kk-KZ"/>
              </w:rPr>
            </w:pPr>
          </w:p>
        </w:tc>
        <w:tc>
          <w:tcPr>
            <w:tcW w:w="947" w:type="dxa"/>
            <w:vMerge/>
            <w:tcBorders>
              <w:top w:val="single" w:sz="4" w:space="0" w:color="auto"/>
              <w:left w:val="single" w:sz="4" w:space="0" w:color="auto"/>
              <w:bottom w:val="single" w:sz="4" w:space="0" w:color="auto"/>
              <w:right w:val="single" w:sz="4" w:space="0" w:color="auto"/>
            </w:tcBorders>
            <w:vAlign w:val="center"/>
            <w:hideMark/>
          </w:tcPr>
          <w:p w:rsidR="00C15E37" w:rsidRPr="00B24E75" w:rsidRDefault="00C15E37">
            <w:pPr>
              <w:rPr>
                <w:sz w:val="18"/>
                <w:szCs w:val="18"/>
                <w:lang w:val="kk-KZ"/>
              </w:rPr>
            </w:pPr>
          </w:p>
        </w:tc>
        <w:tc>
          <w:tcPr>
            <w:tcW w:w="1061" w:type="dxa"/>
            <w:vMerge/>
            <w:tcBorders>
              <w:top w:val="single" w:sz="4" w:space="0" w:color="auto"/>
              <w:left w:val="single" w:sz="4" w:space="0" w:color="auto"/>
              <w:bottom w:val="single" w:sz="4" w:space="0" w:color="auto"/>
              <w:right w:val="single" w:sz="4" w:space="0" w:color="auto"/>
            </w:tcBorders>
            <w:vAlign w:val="center"/>
            <w:hideMark/>
          </w:tcPr>
          <w:p w:rsidR="00C15E37" w:rsidRPr="00B24E75" w:rsidRDefault="00C15E37">
            <w:pPr>
              <w:rPr>
                <w:sz w:val="18"/>
                <w:szCs w:val="18"/>
                <w:lang w:val="kk-KZ"/>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rsidR="00C15E37" w:rsidRPr="00B24E75" w:rsidRDefault="00C15E37">
            <w:pPr>
              <w:rPr>
                <w:sz w:val="18"/>
                <w:szCs w:val="18"/>
                <w:lang w:val="kk-KZ"/>
              </w:rPr>
            </w:pPr>
          </w:p>
        </w:tc>
        <w:tc>
          <w:tcPr>
            <w:tcW w:w="1148" w:type="dxa"/>
            <w:tcBorders>
              <w:top w:val="single" w:sz="4" w:space="0" w:color="auto"/>
              <w:left w:val="single" w:sz="4" w:space="0" w:color="auto"/>
              <w:bottom w:val="single" w:sz="4" w:space="0" w:color="auto"/>
              <w:right w:val="single" w:sz="4" w:space="0" w:color="auto"/>
            </w:tcBorders>
            <w:hideMark/>
          </w:tcPr>
          <w:p w:rsidR="00C15E37" w:rsidRPr="00B24E75" w:rsidRDefault="00B24E75">
            <w:pPr>
              <w:jc w:val="both"/>
              <w:rPr>
                <w:sz w:val="18"/>
                <w:szCs w:val="18"/>
                <w:lang w:val="kk-KZ"/>
              </w:rPr>
            </w:pPr>
            <w:r>
              <w:rPr>
                <w:sz w:val="18"/>
                <w:szCs w:val="18"/>
                <w:lang w:val="kk-KZ"/>
              </w:rPr>
              <w:t>2020</w:t>
            </w:r>
            <w:r w:rsidR="00C15E37" w:rsidRPr="00B24E75">
              <w:rPr>
                <w:sz w:val="18"/>
                <w:szCs w:val="18"/>
                <w:lang w:val="kk-KZ"/>
              </w:rPr>
              <w:t>ж.</w:t>
            </w:r>
          </w:p>
        </w:tc>
        <w:tc>
          <w:tcPr>
            <w:tcW w:w="1166" w:type="dxa"/>
            <w:tcBorders>
              <w:top w:val="single" w:sz="4" w:space="0" w:color="auto"/>
              <w:left w:val="single" w:sz="4" w:space="0" w:color="auto"/>
              <w:bottom w:val="single" w:sz="4" w:space="0" w:color="auto"/>
              <w:right w:val="single" w:sz="4" w:space="0" w:color="auto"/>
            </w:tcBorders>
            <w:hideMark/>
          </w:tcPr>
          <w:p w:rsidR="00C15E37" w:rsidRPr="00B24E75" w:rsidRDefault="00B24E75">
            <w:pPr>
              <w:jc w:val="both"/>
              <w:rPr>
                <w:sz w:val="18"/>
                <w:szCs w:val="18"/>
                <w:lang w:val="kk-KZ"/>
              </w:rPr>
            </w:pPr>
            <w:r>
              <w:rPr>
                <w:sz w:val="18"/>
                <w:szCs w:val="18"/>
                <w:lang w:val="kk-KZ"/>
              </w:rPr>
              <w:t>2021</w:t>
            </w:r>
            <w:r w:rsidR="00C15E37" w:rsidRPr="00B24E75">
              <w:rPr>
                <w:sz w:val="18"/>
                <w:szCs w:val="18"/>
                <w:lang w:val="kk-KZ"/>
              </w:rPr>
              <w:t>ж.</w:t>
            </w:r>
          </w:p>
        </w:tc>
        <w:tc>
          <w:tcPr>
            <w:tcW w:w="1102" w:type="dxa"/>
            <w:tcBorders>
              <w:top w:val="single" w:sz="4" w:space="0" w:color="auto"/>
              <w:left w:val="single" w:sz="4" w:space="0" w:color="auto"/>
              <w:bottom w:val="single" w:sz="4" w:space="0" w:color="auto"/>
              <w:right w:val="single" w:sz="4" w:space="0" w:color="auto"/>
            </w:tcBorders>
            <w:hideMark/>
          </w:tcPr>
          <w:p w:rsidR="00C15E37" w:rsidRPr="00B24E75" w:rsidRDefault="00B24E75">
            <w:pPr>
              <w:jc w:val="both"/>
              <w:rPr>
                <w:sz w:val="16"/>
                <w:szCs w:val="16"/>
                <w:lang w:val="kk-KZ"/>
              </w:rPr>
            </w:pPr>
            <w:r>
              <w:rPr>
                <w:sz w:val="16"/>
                <w:szCs w:val="16"/>
                <w:lang w:val="kk-KZ"/>
              </w:rPr>
              <w:t>2022</w:t>
            </w:r>
            <w:r w:rsidR="00C15E37" w:rsidRPr="00B24E75">
              <w:rPr>
                <w:sz w:val="16"/>
                <w:szCs w:val="16"/>
                <w:lang w:val="kk-KZ"/>
              </w:rPr>
              <w:t>ж.</w:t>
            </w:r>
          </w:p>
        </w:tc>
      </w:tr>
      <w:tr w:rsidR="00C15E37" w:rsidTr="00B24E75">
        <w:trPr>
          <w:gridAfter w:val="1"/>
          <w:wAfter w:w="33" w:type="dxa"/>
          <w:trHeight w:val="400"/>
        </w:trPr>
        <w:tc>
          <w:tcPr>
            <w:tcW w:w="2422" w:type="dxa"/>
            <w:gridSpan w:val="2"/>
            <w:tcBorders>
              <w:top w:val="single" w:sz="4" w:space="0" w:color="auto"/>
              <w:left w:val="single" w:sz="4" w:space="0" w:color="auto"/>
              <w:bottom w:val="single" w:sz="4" w:space="0" w:color="auto"/>
              <w:right w:val="single" w:sz="4" w:space="0" w:color="auto"/>
            </w:tcBorders>
          </w:tcPr>
          <w:p w:rsidR="00C15E37" w:rsidRPr="00B24E75" w:rsidRDefault="00B24E75" w:rsidP="00B24E75">
            <w:pPr>
              <w:rPr>
                <w:sz w:val="18"/>
                <w:szCs w:val="18"/>
                <w:lang w:val="kk-KZ"/>
              </w:rPr>
            </w:pPr>
            <w:r>
              <w:rPr>
                <w:sz w:val="18"/>
                <w:szCs w:val="18"/>
                <w:lang w:val="kk-KZ"/>
              </w:rPr>
              <w:t>«Елді мекендердің көшелерін жарықтандыру</w:t>
            </w:r>
          </w:p>
        </w:tc>
        <w:tc>
          <w:tcPr>
            <w:tcW w:w="947" w:type="dxa"/>
            <w:tcBorders>
              <w:top w:val="single" w:sz="4" w:space="0" w:color="auto"/>
              <w:left w:val="single" w:sz="4" w:space="0" w:color="auto"/>
              <w:bottom w:val="single" w:sz="4" w:space="0" w:color="auto"/>
              <w:right w:val="single" w:sz="4" w:space="0" w:color="auto"/>
            </w:tcBorders>
            <w:hideMark/>
          </w:tcPr>
          <w:p w:rsidR="00C15E37" w:rsidRPr="00B24E75" w:rsidRDefault="00C15E37">
            <w:pPr>
              <w:jc w:val="both"/>
              <w:rPr>
                <w:sz w:val="18"/>
                <w:szCs w:val="18"/>
                <w:lang w:val="kk-KZ"/>
              </w:rPr>
            </w:pPr>
            <w:r w:rsidRPr="00B24E75">
              <w:rPr>
                <w:sz w:val="18"/>
                <w:szCs w:val="18"/>
                <w:lang w:val="kk-KZ"/>
              </w:rPr>
              <w:t>Мың теңге</w:t>
            </w:r>
          </w:p>
        </w:tc>
        <w:tc>
          <w:tcPr>
            <w:tcW w:w="1061" w:type="dxa"/>
            <w:tcBorders>
              <w:top w:val="single" w:sz="4" w:space="0" w:color="auto"/>
              <w:left w:val="single" w:sz="4" w:space="0" w:color="auto"/>
              <w:bottom w:val="single" w:sz="4" w:space="0" w:color="auto"/>
              <w:right w:val="single" w:sz="4" w:space="0" w:color="auto"/>
            </w:tcBorders>
            <w:hideMark/>
          </w:tcPr>
          <w:p w:rsidR="00C15E37" w:rsidRPr="00B24E75" w:rsidRDefault="00B24E75">
            <w:pPr>
              <w:jc w:val="center"/>
              <w:rPr>
                <w:sz w:val="18"/>
                <w:szCs w:val="18"/>
                <w:lang w:val="kk-KZ"/>
              </w:rPr>
            </w:pPr>
            <w:r>
              <w:rPr>
                <w:sz w:val="18"/>
                <w:szCs w:val="18"/>
                <w:lang w:val="kk-KZ"/>
              </w:rPr>
              <w:t>16824,0</w:t>
            </w:r>
          </w:p>
        </w:tc>
        <w:tc>
          <w:tcPr>
            <w:tcW w:w="1901" w:type="dxa"/>
            <w:tcBorders>
              <w:top w:val="single" w:sz="4" w:space="0" w:color="auto"/>
              <w:left w:val="single" w:sz="4" w:space="0" w:color="auto"/>
              <w:bottom w:val="single" w:sz="4" w:space="0" w:color="auto"/>
              <w:right w:val="single" w:sz="4" w:space="0" w:color="auto"/>
            </w:tcBorders>
            <w:hideMark/>
          </w:tcPr>
          <w:p w:rsidR="00C15E37" w:rsidRPr="00B24E75" w:rsidRDefault="00B24E75">
            <w:pPr>
              <w:jc w:val="center"/>
              <w:rPr>
                <w:sz w:val="18"/>
                <w:szCs w:val="18"/>
                <w:lang w:val="kk-KZ"/>
              </w:rPr>
            </w:pPr>
            <w:r>
              <w:rPr>
                <w:sz w:val="18"/>
                <w:szCs w:val="18"/>
                <w:lang w:val="kk-KZ"/>
              </w:rPr>
              <w:t xml:space="preserve"> </w:t>
            </w:r>
          </w:p>
        </w:tc>
        <w:tc>
          <w:tcPr>
            <w:tcW w:w="1148" w:type="dxa"/>
            <w:tcBorders>
              <w:top w:val="single" w:sz="4" w:space="0" w:color="auto"/>
              <w:left w:val="single" w:sz="4" w:space="0" w:color="auto"/>
              <w:bottom w:val="single" w:sz="4" w:space="0" w:color="auto"/>
              <w:right w:val="single" w:sz="4" w:space="0" w:color="auto"/>
            </w:tcBorders>
            <w:hideMark/>
          </w:tcPr>
          <w:p w:rsidR="00C15E37" w:rsidRPr="00B24E75" w:rsidRDefault="00B24E75">
            <w:pPr>
              <w:jc w:val="center"/>
              <w:rPr>
                <w:sz w:val="18"/>
                <w:szCs w:val="18"/>
                <w:lang w:val="kk-KZ"/>
              </w:rPr>
            </w:pPr>
            <w:r>
              <w:rPr>
                <w:sz w:val="18"/>
                <w:szCs w:val="18"/>
                <w:lang w:val="kk-KZ"/>
              </w:rPr>
              <w:t xml:space="preserve"> </w:t>
            </w:r>
          </w:p>
        </w:tc>
        <w:tc>
          <w:tcPr>
            <w:tcW w:w="1166" w:type="dxa"/>
            <w:tcBorders>
              <w:top w:val="single" w:sz="4" w:space="0" w:color="auto"/>
              <w:left w:val="single" w:sz="4" w:space="0" w:color="auto"/>
              <w:bottom w:val="single" w:sz="4" w:space="0" w:color="auto"/>
              <w:right w:val="single" w:sz="4" w:space="0" w:color="auto"/>
            </w:tcBorders>
            <w:hideMark/>
          </w:tcPr>
          <w:p w:rsidR="00C15E37" w:rsidRPr="00B24E75" w:rsidRDefault="00B24E75">
            <w:pPr>
              <w:rPr>
                <w:sz w:val="18"/>
                <w:szCs w:val="18"/>
                <w:lang w:val="kk-KZ"/>
              </w:rPr>
            </w:pPr>
            <w:r>
              <w:rPr>
                <w:sz w:val="18"/>
                <w:szCs w:val="18"/>
                <w:lang w:val="kk-KZ"/>
              </w:rPr>
              <w:t xml:space="preserve"> </w:t>
            </w:r>
          </w:p>
        </w:tc>
        <w:tc>
          <w:tcPr>
            <w:tcW w:w="1102" w:type="dxa"/>
            <w:tcBorders>
              <w:top w:val="single" w:sz="4" w:space="0" w:color="auto"/>
              <w:left w:val="single" w:sz="4" w:space="0" w:color="auto"/>
              <w:bottom w:val="single" w:sz="4" w:space="0" w:color="auto"/>
              <w:right w:val="single" w:sz="4" w:space="0" w:color="auto"/>
            </w:tcBorders>
            <w:hideMark/>
          </w:tcPr>
          <w:p w:rsidR="00C15E37" w:rsidRPr="00B24E75" w:rsidRDefault="00B24E75">
            <w:pPr>
              <w:rPr>
                <w:sz w:val="16"/>
                <w:szCs w:val="16"/>
                <w:lang w:val="kk-KZ"/>
              </w:rPr>
            </w:pPr>
            <w:r>
              <w:rPr>
                <w:sz w:val="16"/>
                <w:szCs w:val="16"/>
                <w:lang w:val="kk-KZ"/>
              </w:rPr>
              <w:t xml:space="preserve"> </w:t>
            </w:r>
          </w:p>
        </w:tc>
      </w:tr>
      <w:tr w:rsidR="00C15E37" w:rsidTr="00C15E37">
        <w:trPr>
          <w:gridAfter w:val="1"/>
          <w:wAfter w:w="33" w:type="dxa"/>
        </w:trPr>
        <w:tc>
          <w:tcPr>
            <w:tcW w:w="2422" w:type="dxa"/>
            <w:gridSpan w:val="2"/>
            <w:tcBorders>
              <w:top w:val="single" w:sz="4" w:space="0" w:color="auto"/>
              <w:left w:val="single" w:sz="4" w:space="0" w:color="auto"/>
              <w:bottom w:val="single" w:sz="4" w:space="0" w:color="auto"/>
              <w:right w:val="single" w:sz="4" w:space="0" w:color="auto"/>
            </w:tcBorders>
            <w:hideMark/>
          </w:tcPr>
          <w:p w:rsidR="00C15E37" w:rsidRPr="00B24E75" w:rsidRDefault="00C15E37" w:rsidP="00B24E75">
            <w:pPr>
              <w:rPr>
                <w:color w:val="FF0000"/>
                <w:sz w:val="18"/>
                <w:szCs w:val="18"/>
                <w:lang w:val="kk-KZ"/>
              </w:rPr>
            </w:pPr>
            <w:bookmarkStart w:id="0" w:name="_GoBack"/>
            <w:r w:rsidRPr="00B24E75">
              <w:rPr>
                <w:color w:val="000000"/>
                <w:sz w:val="18"/>
                <w:szCs w:val="18"/>
                <w:lang w:val="kk-KZ"/>
              </w:rPr>
              <w:t>Бюджет бағдарлама бойынша шығындар барлығы</w:t>
            </w:r>
            <w:bookmarkEnd w:id="0"/>
          </w:p>
        </w:tc>
        <w:tc>
          <w:tcPr>
            <w:tcW w:w="947" w:type="dxa"/>
            <w:tcBorders>
              <w:top w:val="single" w:sz="4" w:space="0" w:color="auto"/>
              <w:left w:val="single" w:sz="4" w:space="0" w:color="auto"/>
              <w:bottom w:val="single" w:sz="4" w:space="0" w:color="auto"/>
              <w:right w:val="single" w:sz="4" w:space="0" w:color="auto"/>
            </w:tcBorders>
            <w:hideMark/>
          </w:tcPr>
          <w:p w:rsidR="00C15E37" w:rsidRPr="00B24E75" w:rsidRDefault="00C15E37">
            <w:pPr>
              <w:jc w:val="both"/>
              <w:rPr>
                <w:sz w:val="18"/>
                <w:szCs w:val="18"/>
                <w:lang w:val="kk-KZ"/>
              </w:rPr>
            </w:pPr>
            <w:r w:rsidRPr="00B24E75">
              <w:rPr>
                <w:sz w:val="18"/>
                <w:szCs w:val="18"/>
                <w:lang w:val="kk-KZ"/>
              </w:rPr>
              <w:t>Мың теңге</w:t>
            </w:r>
          </w:p>
        </w:tc>
        <w:tc>
          <w:tcPr>
            <w:tcW w:w="1061" w:type="dxa"/>
            <w:tcBorders>
              <w:top w:val="single" w:sz="4" w:space="0" w:color="auto"/>
              <w:left w:val="single" w:sz="4" w:space="0" w:color="auto"/>
              <w:bottom w:val="single" w:sz="4" w:space="0" w:color="auto"/>
              <w:right w:val="single" w:sz="4" w:space="0" w:color="auto"/>
            </w:tcBorders>
            <w:hideMark/>
          </w:tcPr>
          <w:p w:rsidR="00C15E37" w:rsidRPr="00B24E75" w:rsidRDefault="00B24E75">
            <w:pPr>
              <w:jc w:val="center"/>
              <w:rPr>
                <w:sz w:val="18"/>
                <w:szCs w:val="18"/>
                <w:lang w:val="kk-KZ"/>
              </w:rPr>
            </w:pPr>
            <w:r>
              <w:rPr>
                <w:sz w:val="18"/>
                <w:szCs w:val="18"/>
                <w:lang w:val="kk-KZ"/>
              </w:rPr>
              <w:t>16824,0</w:t>
            </w:r>
          </w:p>
        </w:tc>
        <w:tc>
          <w:tcPr>
            <w:tcW w:w="1901" w:type="dxa"/>
            <w:tcBorders>
              <w:top w:val="single" w:sz="4" w:space="0" w:color="auto"/>
              <w:left w:val="single" w:sz="4" w:space="0" w:color="auto"/>
              <w:bottom w:val="single" w:sz="4" w:space="0" w:color="auto"/>
              <w:right w:val="single" w:sz="4" w:space="0" w:color="auto"/>
            </w:tcBorders>
            <w:hideMark/>
          </w:tcPr>
          <w:p w:rsidR="00C15E37" w:rsidRPr="00B24E75" w:rsidRDefault="00B24E75">
            <w:pPr>
              <w:jc w:val="center"/>
              <w:rPr>
                <w:sz w:val="18"/>
                <w:szCs w:val="18"/>
                <w:lang w:val="kk-KZ"/>
              </w:rPr>
            </w:pPr>
            <w:r>
              <w:rPr>
                <w:sz w:val="18"/>
                <w:szCs w:val="18"/>
                <w:lang w:val="kk-KZ"/>
              </w:rPr>
              <w:t xml:space="preserve"> </w:t>
            </w:r>
          </w:p>
        </w:tc>
        <w:tc>
          <w:tcPr>
            <w:tcW w:w="1148" w:type="dxa"/>
            <w:tcBorders>
              <w:top w:val="single" w:sz="4" w:space="0" w:color="auto"/>
              <w:left w:val="single" w:sz="4" w:space="0" w:color="auto"/>
              <w:bottom w:val="single" w:sz="4" w:space="0" w:color="auto"/>
              <w:right w:val="single" w:sz="4" w:space="0" w:color="auto"/>
            </w:tcBorders>
            <w:hideMark/>
          </w:tcPr>
          <w:p w:rsidR="00C15E37" w:rsidRPr="00B24E75" w:rsidRDefault="00B24E75">
            <w:pPr>
              <w:jc w:val="center"/>
              <w:rPr>
                <w:sz w:val="18"/>
                <w:szCs w:val="18"/>
                <w:lang w:val="kk-KZ"/>
              </w:rPr>
            </w:pPr>
            <w:r>
              <w:rPr>
                <w:sz w:val="18"/>
                <w:szCs w:val="18"/>
                <w:lang w:val="kk-KZ"/>
              </w:rPr>
              <w:t xml:space="preserve"> </w:t>
            </w:r>
          </w:p>
        </w:tc>
        <w:tc>
          <w:tcPr>
            <w:tcW w:w="1166" w:type="dxa"/>
            <w:tcBorders>
              <w:top w:val="single" w:sz="4" w:space="0" w:color="auto"/>
              <w:left w:val="single" w:sz="4" w:space="0" w:color="auto"/>
              <w:bottom w:val="single" w:sz="4" w:space="0" w:color="auto"/>
              <w:right w:val="single" w:sz="4" w:space="0" w:color="auto"/>
            </w:tcBorders>
            <w:hideMark/>
          </w:tcPr>
          <w:p w:rsidR="00C15E37" w:rsidRPr="00B24E75" w:rsidRDefault="00B24E75">
            <w:pPr>
              <w:rPr>
                <w:sz w:val="18"/>
                <w:szCs w:val="18"/>
                <w:lang w:val="kk-KZ"/>
              </w:rPr>
            </w:pPr>
            <w:r>
              <w:rPr>
                <w:sz w:val="18"/>
                <w:szCs w:val="18"/>
                <w:lang w:val="kk-KZ"/>
              </w:rPr>
              <w:t xml:space="preserve"> </w:t>
            </w:r>
          </w:p>
        </w:tc>
        <w:tc>
          <w:tcPr>
            <w:tcW w:w="1102" w:type="dxa"/>
            <w:tcBorders>
              <w:top w:val="single" w:sz="4" w:space="0" w:color="auto"/>
              <w:left w:val="single" w:sz="4" w:space="0" w:color="auto"/>
              <w:bottom w:val="single" w:sz="4" w:space="0" w:color="auto"/>
              <w:right w:val="single" w:sz="4" w:space="0" w:color="auto"/>
            </w:tcBorders>
            <w:hideMark/>
          </w:tcPr>
          <w:p w:rsidR="00C15E37" w:rsidRPr="00B24E75" w:rsidRDefault="00B24E75">
            <w:pPr>
              <w:rPr>
                <w:sz w:val="16"/>
                <w:szCs w:val="16"/>
                <w:lang w:val="kk-KZ"/>
              </w:rPr>
            </w:pPr>
            <w:r>
              <w:rPr>
                <w:sz w:val="16"/>
                <w:szCs w:val="16"/>
                <w:lang w:val="kk-KZ"/>
              </w:rPr>
              <w:t xml:space="preserve"> </w:t>
            </w:r>
          </w:p>
        </w:tc>
      </w:tr>
    </w:tbl>
    <w:p w:rsidR="00C15E37" w:rsidRDefault="00C15E37" w:rsidP="00C15E37">
      <w:pPr>
        <w:jc w:val="both"/>
        <w:rPr>
          <w:lang w:val="kk-KZ"/>
        </w:rPr>
      </w:pPr>
      <w:r>
        <w:rPr>
          <w:b/>
          <w:lang w:val="kk-KZ"/>
        </w:rPr>
        <w:t>Бюджеттік бағдарламаның коды және атауы:</w:t>
      </w:r>
      <w:r w:rsidR="001660DB">
        <w:rPr>
          <w:lang w:val="kk-KZ"/>
        </w:rPr>
        <w:t xml:space="preserve"> 124 008 015</w:t>
      </w:r>
      <w:r>
        <w:rPr>
          <w:lang w:val="kk-KZ"/>
        </w:rPr>
        <w:t xml:space="preserve"> </w:t>
      </w:r>
      <w:r w:rsidR="00D578B1">
        <w:rPr>
          <w:lang w:val="kk-KZ"/>
        </w:rPr>
        <w:t xml:space="preserve"> </w:t>
      </w:r>
    </w:p>
    <w:p w:rsidR="00C15E37" w:rsidRDefault="00C15E37" w:rsidP="00C15E37">
      <w:pPr>
        <w:jc w:val="both"/>
        <w:rPr>
          <w:b/>
          <w:lang w:val="kk-KZ"/>
        </w:rPr>
      </w:pPr>
      <w:r>
        <w:rPr>
          <w:b/>
          <w:lang w:val="kk-KZ"/>
        </w:rPr>
        <w:t>Бюджеттік кіші бағдарламасының түрі:</w:t>
      </w:r>
    </w:p>
    <w:p w:rsidR="00D578B1" w:rsidRDefault="00C15E37" w:rsidP="00D578B1">
      <w:pPr>
        <w:jc w:val="both"/>
        <w:rPr>
          <w:lang w:val="kk-KZ"/>
        </w:rPr>
      </w:pPr>
      <w:r>
        <w:rPr>
          <w:b/>
          <w:lang w:val="kk-KZ"/>
        </w:rPr>
        <w:t>Мазмұнына байланысты/</w:t>
      </w:r>
      <w:r>
        <w:rPr>
          <w:lang w:val="kk-KZ"/>
        </w:rPr>
        <w:t xml:space="preserve"> </w:t>
      </w:r>
      <w:r w:rsidR="00D578B1">
        <w:rPr>
          <w:lang w:val="kk-KZ"/>
        </w:rPr>
        <w:t xml:space="preserve">Ағымдағы шығындарды іске асыру. Қаланы жарықтандыруды ұстау және көше жарықтандыруға қызмет көрсету. </w:t>
      </w:r>
    </w:p>
    <w:p w:rsidR="00C15E37" w:rsidRDefault="00C15E37" w:rsidP="00C15E37">
      <w:pPr>
        <w:jc w:val="both"/>
        <w:rPr>
          <w:lang w:val="kk-KZ"/>
        </w:rPr>
      </w:pPr>
      <w:r>
        <w:rPr>
          <w:b/>
          <w:lang w:val="kk-KZ"/>
        </w:rPr>
        <w:t>Ағымдағы /даму/</w:t>
      </w:r>
      <w:r>
        <w:rPr>
          <w:lang w:val="kk-KZ"/>
        </w:rPr>
        <w:t>ағымдағы</w:t>
      </w:r>
    </w:p>
    <w:p w:rsidR="00017FD2" w:rsidRDefault="00C15E37" w:rsidP="00017FD2">
      <w:pPr>
        <w:jc w:val="both"/>
        <w:rPr>
          <w:lang w:val="kk-KZ"/>
        </w:rPr>
      </w:pPr>
      <w:r>
        <w:rPr>
          <w:b/>
          <w:lang w:val="kk-KZ"/>
        </w:rPr>
        <w:t>Бюджеттік кіші бағдарламаның сипаттамасы /негіздемесі/</w:t>
      </w:r>
      <w:r>
        <w:rPr>
          <w:lang w:val="kk-KZ"/>
        </w:rPr>
        <w:t xml:space="preserve"> </w:t>
      </w:r>
      <w:r w:rsidR="00017FD2">
        <w:rPr>
          <w:lang w:val="kk-KZ"/>
        </w:rPr>
        <w:t xml:space="preserve">қаланы жарықтандыру және көшені жарықтандыруға қызмет көрсету.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5"/>
        <w:gridCol w:w="1559"/>
        <w:gridCol w:w="1533"/>
        <w:gridCol w:w="1407"/>
        <w:gridCol w:w="1077"/>
        <w:gridCol w:w="992"/>
        <w:gridCol w:w="1134"/>
      </w:tblGrid>
      <w:tr w:rsidR="00DA4C57" w:rsidRPr="007B1BDA" w:rsidTr="001A4B9D">
        <w:tc>
          <w:tcPr>
            <w:tcW w:w="2045" w:type="dxa"/>
            <w:vMerge w:val="restart"/>
          </w:tcPr>
          <w:p w:rsidR="00DA4C57" w:rsidRPr="00FA2005" w:rsidRDefault="00FA2005" w:rsidP="001A4B9D">
            <w:pPr>
              <w:jc w:val="center"/>
              <w:rPr>
                <w:sz w:val="16"/>
                <w:szCs w:val="16"/>
                <w:lang w:val="kk-KZ"/>
              </w:rPr>
            </w:pPr>
            <w:r>
              <w:rPr>
                <w:sz w:val="16"/>
                <w:szCs w:val="16"/>
                <w:lang w:val="kk-KZ"/>
              </w:rPr>
              <w:t>Тікелей нітижелердің көрсеткіштері</w:t>
            </w:r>
          </w:p>
        </w:tc>
        <w:tc>
          <w:tcPr>
            <w:tcW w:w="1559" w:type="dxa"/>
            <w:vMerge w:val="restart"/>
          </w:tcPr>
          <w:p w:rsidR="00DA4C57" w:rsidRPr="00FA2005" w:rsidRDefault="00FA2005" w:rsidP="001A4B9D">
            <w:pPr>
              <w:jc w:val="center"/>
              <w:rPr>
                <w:sz w:val="16"/>
                <w:szCs w:val="16"/>
                <w:lang w:val="kk-KZ"/>
              </w:rPr>
            </w:pPr>
            <w:r>
              <w:rPr>
                <w:sz w:val="16"/>
                <w:szCs w:val="16"/>
                <w:lang w:val="kk-KZ"/>
              </w:rPr>
              <w:t>Өлшем бірлігі</w:t>
            </w:r>
          </w:p>
        </w:tc>
        <w:tc>
          <w:tcPr>
            <w:tcW w:w="1533" w:type="dxa"/>
            <w:vMerge w:val="restart"/>
          </w:tcPr>
          <w:p w:rsidR="00DA4C57" w:rsidRPr="00FA2005" w:rsidRDefault="00FA2005" w:rsidP="001A4B9D">
            <w:pPr>
              <w:jc w:val="center"/>
              <w:rPr>
                <w:sz w:val="16"/>
                <w:szCs w:val="16"/>
                <w:lang w:val="kk-KZ"/>
              </w:rPr>
            </w:pPr>
            <w:r>
              <w:rPr>
                <w:sz w:val="16"/>
                <w:szCs w:val="16"/>
                <w:lang w:val="kk-KZ"/>
              </w:rPr>
              <w:t>Есепті 2018 жыл</w:t>
            </w:r>
          </w:p>
        </w:tc>
        <w:tc>
          <w:tcPr>
            <w:tcW w:w="1407" w:type="dxa"/>
            <w:vMerge w:val="restart"/>
          </w:tcPr>
          <w:p w:rsidR="00DA4C57" w:rsidRPr="00FA2005" w:rsidRDefault="00FA2005" w:rsidP="001A4B9D">
            <w:pPr>
              <w:jc w:val="center"/>
              <w:rPr>
                <w:sz w:val="16"/>
                <w:szCs w:val="16"/>
                <w:lang w:val="kk-KZ"/>
              </w:rPr>
            </w:pPr>
            <w:r>
              <w:rPr>
                <w:sz w:val="16"/>
                <w:szCs w:val="16"/>
                <w:lang w:val="kk-KZ"/>
              </w:rPr>
              <w:t>Ағымдағы 2019 жылға жоспар</w:t>
            </w:r>
          </w:p>
        </w:tc>
        <w:tc>
          <w:tcPr>
            <w:tcW w:w="3203" w:type="dxa"/>
            <w:gridSpan w:val="3"/>
          </w:tcPr>
          <w:p w:rsidR="00DA4C57" w:rsidRPr="00FA2005" w:rsidRDefault="00FA2005" w:rsidP="001A4B9D">
            <w:pPr>
              <w:jc w:val="center"/>
              <w:rPr>
                <w:sz w:val="16"/>
                <w:szCs w:val="16"/>
                <w:lang w:val="kk-KZ"/>
              </w:rPr>
            </w:pPr>
            <w:r>
              <w:rPr>
                <w:sz w:val="16"/>
                <w:szCs w:val="16"/>
                <w:lang w:val="kk-KZ"/>
              </w:rPr>
              <w:t>Жоспарлы кезең</w:t>
            </w:r>
          </w:p>
        </w:tc>
      </w:tr>
      <w:tr w:rsidR="00DA4C57" w:rsidRPr="007B1BDA" w:rsidTr="001A4B9D">
        <w:tc>
          <w:tcPr>
            <w:tcW w:w="2045" w:type="dxa"/>
            <w:vMerge/>
          </w:tcPr>
          <w:p w:rsidR="00DA4C57" w:rsidRPr="007B1BDA" w:rsidRDefault="00DA4C57" w:rsidP="001A4B9D">
            <w:pPr>
              <w:jc w:val="center"/>
              <w:rPr>
                <w:sz w:val="16"/>
                <w:szCs w:val="16"/>
              </w:rPr>
            </w:pPr>
          </w:p>
        </w:tc>
        <w:tc>
          <w:tcPr>
            <w:tcW w:w="1559" w:type="dxa"/>
            <w:vMerge/>
          </w:tcPr>
          <w:p w:rsidR="00DA4C57" w:rsidRPr="007B1BDA" w:rsidRDefault="00DA4C57" w:rsidP="001A4B9D">
            <w:pPr>
              <w:jc w:val="center"/>
              <w:rPr>
                <w:sz w:val="16"/>
                <w:szCs w:val="16"/>
              </w:rPr>
            </w:pPr>
          </w:p>
        </w:tc>
        <w:tc>
          <w:tcPr>
            <w:tcW w:w="1533" w:type="dxa"/>
            <w:vMerge/>
          </w:tcPr>
          <w:p w:rsidR="00DA4C57" w:rsidRPr="007B1BDA" w:rsidRDefault="00DA4C57" w:rsidP="001A4B9D">
            <w:pPr>
              <w:jc w:val="center"/>
              <w:rPr>
                <w:sz w:val="16"/>
                <w:szCs w:val="16"/>
              </w:rPr>
            </w:pPr>
          </w:p>
        </w:tc>
        <w:tc>
          <w:tcPr>
            <w:tcW w:w="1407" w:type="dxa"/>
            <w:vMerge/>
          </w:tcPr>
          <w:p w:rsidR="00DA4C57" w:rsidRPr="007B1BDA" w:rsidRDefault="00DA4C57" w:rsidP="001A4B9D">
            <w:pPr>
              <w:jc w:val="center"/>
              <w:rPr>
                <w:sz w:val="16"/>
                <w:szCs w:val="16"/>
              </w:rPr>
            </w:pPr>
          </w:p>
        </w:tc>
        <w:tc>
          <w:tcPr>
            <w:tcW w:w="1077" w:type="dxa"/>
          </w:tcPr>
          <w:p w:rsidR="00DA4C57" w:rsidRPr="007B1BDA" w:rsidRDefault="00DA4C57" w:rsidP="001A4B9D">
            <w:pPr>
              <w:jc w:val="center"/>
              <w:rPr>
                <w:sz w:val="16"/>
                <w:szCs w:val="16"/>
                <w:lang w:val="kk-KZ"/>
              </w:rPr>
            </w:pPr>
            <w:r w:rsidRPr="007B1BDA">
              <w:rPr>
                <w:sz w:val="16"/>
                <w:szCs w:val="16"/>
              </w:rPr>
              <w:t>20</w:t>
            </w:r>
            <w:r>
              <w:rPr>
                <w:sz w:val="16"/>
                <w:szCs w:val="16"/>
              </w:rPr>
              <w:t>20</w:t>
            </w:r>
          </w:p>
        </w:tc>
        <w:tc>
          <w:tcPr>
            <w:tcW w:w="992" w:type="dxa"/>
          </w:tcPr>
          <w:p w:rsidR="00DA4C57" w:rsidRPr="007B1BDA" w:rsidRDefault="00DA4C57" w:rsidP="001A4B9D">
            <w:pPr>
              <w:jc w:val="center"/>
              <w:rPr>
                <w:sz w:val="16"/>
                <w:szCs w:val="16"/>
                <w:lang w:val="kk-KZ"/>
              </w:rPr>
            </w:pPr>
            <w:r w:rsidRPr="007B1BDA">
              <w:rPr>
                <w:sz w:val="16"/>
                <w:szCs w:val="16"/>
              </w:rPr>
              <w:t>20</w:t>
            </w:r>
            <w:r>
              <w:rPr>
                <w:sz w:val="16"/>
                <w:szCs w:val="16"/>
                <w:lang w:val="kk-KZ"/>
              </w:rPr>
              <w:t>21</w:t>
            </w:r>
          </w:p>
        </w:tc>
        <w:tc>
          <w:tcPr>
            <w:tcW w:w="1134" w:type="dxa"/>
          </w:tcPr>
          <w:p w:rsidR="00DA4C57" w:rsidRPr="007B1BDA" w:rsidRDefault="00DA4C57" w:rsidP="001A4B9D">
            <w:pPr>
              <w:jc w:val="center"/>
              <w:rPr>
                <w:sz w:val="16"/>
                <w:szCs w:val="16"/>
                <w:lang w:val="kk-KZ"/>
              </w:rPr>
            </w:pPr>
            <w:r w:rsidRPr="007B1BDA">
              <w:rPr>
                <w:sz w:val="16"/>
                <w:szCs w:val="16"/>
              </w:rPr>
              <w:t>202</w:t>
            </w:r>
            <w:r>
              <w:rPr>
                <w:sz w:val="16"/>
                <w:szCs w:val="16"/>
                <w:lang w:val="kk-KZ"/>
              </w:rPr>
              <w:t>2</w:t>
            </w:r>
          </w:p>
        </w:tc>
      </w:tr>
      <w:tr w:rsidR="00DA4C57" w:rsidRPr="00B81C19" w:rsidTr="001A4B9D">
        <w:tc>
          <w:tcPr>
            <w:tcW w:w="2045" w:type="dxa"/>
          </w:tcPr>
          <w:p w:rsidR="00DA4C57" w:rsidRPr="007B1BDA" w:rsidRDefault="001B657E" w:rsidP="001A4B9D">
            <w:pPr>
              <w:jc w:val="both"/>
              <w:rPr>
                <w:sz w:val="16"/>
                <w:szCs w:val="16"/>
              </w:rPr>
            </w:pPr>
            <w:r>
              <w:rPr>
                <w:sz w:val="18"/>
                <w:szCs w:val="18"/>
                <w:lang w:val="kk-KZ"/>
              </w:rPr>
              <w:t>«Елді мекендердің көшелерін жарықтандыру</w:t>
            </w:r>
          </w:p>
        </w:tc>
        <w:tc>
          <w:tcPr>
            <w:tcW w:w="1559" w:type="dxa"/>
          </w:tcPr>
          <w:p w:rsidR="00DA4C57" w:rsidRPr="001B657E" w:rsidRDefault="001B657E" w:rsidP="001A4B9D">
            <w:pPr>
              <w:jc w:val="both"/>
              <w:rPr>
                <w:sz w:val="16"/>
                <w:szCs w:val="16"/>
                <w:lang w:val="kk-KZ"/>
              </w:rPr>
            </w:pPr>
            <w:r>
              <w:rPr>
                <w:sz w:val="16"/>
                <w:szCs w:val="16"/>
                <w:lang w:val="kk-KZ"/>
              </w:rPr>
              <w:t>Мың теңге</w:t>
            </w:r>
          </w:p>
        </w:tc>
        <w:tc>
          <w:tcPr>
            <w:tcW w:w="1533" w:type="dxa"/>
          </w:tcPr>
          <w:p w:rsidR="00DA4C57" w:rsidRPr="007B1BDA" w:rsidRDefault="00DA4C57" w:rsidP="001A4B9D">
            <w:pPr>
              <w:jc w:val="center"/>
              <w:rPr>
                <w:sz w:val="16"/>
                <w:szCs w:val="16"/>
              </w:rPr>
            </w:pPr>
          </w:p>
        </w:tc>
        <w:tc>
          <w:tcPr>
            <w:tcW w:w="1407" w:type="dxa"/>
          </w:tcPr>
          <w:p w:rsidR="00DA4C57" w:rsidRPr="00AE7459" w:rsidRDefault="00DA4C57" w:rsidP="001A4B9D">
            <w:pPr>
              <w:jc w:val="center"/>
              <w:rPr>
                <w:b/>
                <w:sz w:val="16"/>
                <w:szCs w:val="16"/>
              </w:rPr>
            </w:pPr>
            <w:r w:rsidRPr="00AE7459">
              <w:rPr>
                <w:b/>
                <w:sz w:val="16"/>
                <w:szCs w:val="16"/>
              </w:rPr>
              <w:t>-</w:t>
            </w:r>
          </w:p>
        </w:tc>
        <w:tc>
          <w:tcPr>
            <w:tcW w:w="1077" w:type="dxa"/>
          </w:tcPr>
          <w:p w:rsidR="00DA4C57" w:rsidRPr="007B1BDA" w:rsidRDefault="00DA4C57" w:rsidP="001A4B9D">
            <w:pPr>
              <w:jc w:val="center"/>
              <w:rPr>
                <w:sz w:val="16"/>
                <w:szCs w:val="16"/>
                <w:lang w:val="kk-KZ"/>
              </w:rPr>
            </w:pPr>
            <w:r>
              <w:rPr>
                <w:sz w:val="16"/>
                <w:szCs w:val="16"/>
                <w:lang w:val="kk-KZ"/>
              </w:rPr>
              <w:t>20284</w:t>
            </w:r>
          </w:p>
        </w:tc>
        <w:tc>
          <w:tcPr>
            <w:tcW w:w="992" w:type="dxa"/>
          </w:tcPr>
          <w:p w:rsidR="00DA4C57" w:rsidRPr="00B81C19" w:rsidRDefault="00DA4C57" w:rsidP="001A4B9D">
            <w:pPr>
              <w:jc w:val="center"/>
              <w:rPr>
                <w:color w:val="FF0000"/>
                <w:sz w:val="16"/>
                <w:szCs w:val="16"/>
                <w:lang w:val="kk-KZ"/>
              </w:rPr>
            </w:pPr>
            <w:r w:rsidRPr="00B81C19">
              <w:rPr>
                <w:color w:val="FF0000"/>
                <w:sz w:val="16"/>
                <w:szCs w:val="16"/>
                <w:lang w:val="kk-KZ"/>
              </w:rPr>
              <w:t>17048</w:t>
            </w:r>
          </w:p>
        </w:tc>
        <w:tc>
          <w:tcPr>
            <w:tcW w:w="1134" w:type="dxa"/>
          </w:tcPr>
          <w:p w:rsidR="00DA4C57" w:rsidRPr="00B81C19" w:rsidRDefault="00DA4C57" w:rsidP="001A4B9D">
            <w:pPr>
              <w:jc w:val="center"/>
              <w:rPr>
                <w:color w:val="FF0000"/>
                <w:sz w:val="16"/>
                <w:szCs w:val="16"/>
                <w:lang w:val="kk-KZ"/>
              </w:rPr>
            </w:pPr>
            <w:r w:rsidRPr="00B81C19">
              <w:rPr>
                <w:color w:val="FF0000"/>
                <w:sz w:val="16"/>
                <w:szCs w:val="16"/>
                <w:lang w:val="kk-KZ"/>
              </w:rPr>
              <w:t>17730</w:t>
            </w:r>
          </w:p>
        </w:tc>
      </w:tr>
      <w:tr w:rsidR="001B657E" w:rsidRPr="00B81C19" w:rsidTr="001A4B9D">
        <w:tc>
          <w:tcPr>
            <w:tcW w:w="2045" w:type="dxa"/>
          </w:tcPr>
          <w:p w:rsidR="001B657E" w:rsidRPr="00B24E75" w:rsidRDefault="001B657E" w:rsidP="001A4B9D">
            <w:pPr>
              <w:rPr>
                <w:color w:val="FF0000"/>
                <w:sz w:val="18"/>
                <w:szCs w:val="18"/>
                <w:lang w:val="kk-KZ"/>
              </w:rPr>
            </w:pPr>
            <w:r w:rsidRPr="00B24E75">
              <w:rPr>
                <w:color w:val="000000"/>
                <w:sz w:val="18"/>
                <w:szCs w:val="18"/>
                <w:lang w:val="kk-KZ"/>
              </w:rPr>
              <w:t>Бюджет бағдарлама бойынша шығындар барлығы</w:t>
            </w:r>
          </w:p>
        </w:tc>
        <w:tc>
          <w:tcPr>
            <w:tcW w:w="1559" w:type="dxa"/>
          </w:tcPr>
          <w:p w:rsidR="001B657E" w:rsidRPr="001B657E" w:rsidRDefault="001B657E" w:rsidP="001A4B9D">
            <w:pPr>
              <w:jc w:val="both"/>
              <w:rPr>
                <w:sz w:val="16"/>
                <w:szCs w:val="16"/>
                <w:lang w:val="kk-KZ"/>
              </w:rPr>
            </w:pPr>
            <w:r>
              <w:rPr>
                <w:sz w:val="16"/>
                <w:szCs w:val="16"/>
                <w:lang w:val="kk-KZ"/>
              </w:rPr>
              <w:t>Мың теңге</w:t>
            </w:r>
          </w:p>
        </w:tc>
        <w:tc>
          <w:tcPr>
            <w:tcW w:w="1533" w:type="dxa"/>
          </w:tcPr>
          <w:p w:rsidR="001B657E" w:rsidRPr="007B1BDA" w:rsidRDefault="001B657E" w:rsidP="001A4B9D">
            <w:pPr>
              <w:jc w:val="center"/>
              <w:rPr>
                <w:sz w:val="16"/>
                <w:szCs w:val="16"/>
              </w:rPr>
            </w:pPr>
          </w:p>
        </w:tc>
        <w:tc>
          <w:tcPr>
            <w:tcW w:w="1407" w:type="dxa"/>
          </w:tcPr>
          <w:p w:rsidR="001B657E" w:rsidRPr="00AE7459" w:rsidRDefault="001B657E" w:rsidP="001A4B9D">
            <w:pPr>
              <w:jc w:val="center"/>
              <w:rPr>
                <w:b/>
                <w:sz w:val="16"/>
                <w:szCs w:val="16"/>
              </w:rPr>
            </w:pPr>
            <w:r w:rsidRPr="00AE7459">
              <w:rPr>
                <w:b/>
                <w:sz w:val="16"/>
                <w:szCs w:val="16"/>
              </w:rPr>
              <w:t>-</w:t>
            </w:r>
          </w:p>
        </w:tc>
        <w:tc>
          <w:tcPr>
            <w:tcW w:w="1077" w:type="dxa"/>
          </w:tcPr>
          <w:p w:rsidR="001B657E" w:rsidRPr="00B81C19" w:rsidRDefault="001B657E" w:rsidP="001A4B9D">
            <w:pPr>
              <w:jc w:val="center"/>
              <w:rPr>
                <w:color w:val="FF0000"/>
                <w:sz w:val="16"/>
                <w:szCs w:val="16"/>
                <w:lang w:val="kk-KZ"/>
              </w:rPr>
            </w:pPr>
            <w:r w:rsidRPr="00B81C19">
              <w:rPr>
                <w:color w:val="FF0000"/>
                <w:sz w:val="16"/>
                <w:szCs w:val="16"/>
                <w:lang w:val="kk-KZ"/>
              </w:rPr>
              <w:t>20284</w:t>
            </w:r>
          </w:p>
        </w:tc>
        <w:tc>
          <w:tcPr>
            <w:tcW w:w="992" w:type="dxa"/>
          </w:tcPr>
          <w:p w:rsidR="001B657E" w:rsidRPr="00B81C19" w:rsidRDefault="001B657E" w:rsidP="001A4B9D">
            <w:pPr>
              <w:jc w:val="center"/>
              <w:rPr>
                <w:color w:val="FF0000"/>
                <w:sz w:val="16"/>
                <w:szCs w:val="16"/>
                <w:lang w:val="kk-KZ"/>
              </w:rPr>
            </w:pPr>
            <w:r w:rsidRPr="00B81C19">
              <w:rPr>
                <w:color w:val="FF0000"/>
                <w:sz w:val="16"/>
                <w:szCs w:val="16"/>
                <w:lang w:val="kk-KZ"/>
              </w:rPr>
              <w:t>17048</w:t>
            </w:r>
          </w:p>
        </w:tc>
        <w:tc>
          <w:tcPr>
            <w:tcW w:w="1134" w:type="dxa"/>
          </w:tcPr>
          <w:p w:rsidR="001B657E" w:rsidRPr="00B81C19" w:rsidRDefault="001B657E" w:rsidP="001A4B9D">
            <w:pPr>
              <w:jc w:val="center"/>
              <w:rPr>
                <w:color w:val="FF0000"/>
                <w:sz w:val="16"/>
                <w:szCs w:val="16"/>
                <w:lang w:val="kk-KZ"/>
              </w:rPr>
            </w:pPr>
            <w:r w:rsidRPr="00B81C19">
              <w:rPr>
                <w:color w:val="FF0000"/>
                <w:sz w:val="16"/>
                <w:szCs w:val="16"/>
                <w:lang w:val="kk-KZ"/>
              </w:rPr>
              <w:t>17730</w:t>
            </w:r>
          </w:p>
        </w:tc>
      </w:tr>
      <w:tr w:rsidR="00DA4C57" w:rsidRPr="00B81C19" w:rsidTr="001A4B9D">
        <w:tc>
          <w:tcPr>
            <w:tcW w:w="2045" w:type="dxa"/>
          </w:tcPr>
          <w:p w:rsidR="00DA4C57" w:rsidRPr="001B657E" w:rsidRDefault="001B657E" w:rsidP="001A4B9D">
            <w:pPr>
              <w:jc w:val="both"/>
              <w:rPr>
                <w:b/>
                <w:sz w:val="16"/>
                <w:szCs w:val="16"/>
                <w:lang w:val="kk-KZ"/>
              </w:rPr>
            </w:pPr>
            <w:r>
              <w:rPr>
                <w:b/>
                <w:sz w:val="16"/>
                <w:szCs w:val="16"/>
                <w:lang w:val="kk-KZ"/>
              </w:rPr>
              <w:t>Бюджеттік бағдарламалар бойынша шығындары жиыны</w:t>
            </w:r>
          </w:p>
        </w:tc>
        <w:tc>
          <w:tcPr>
            <w:tcW w:w="1559" w:type="dxa"/>
          </w:tcPr>
          <w:p w:rsidR="00DA4C57" w:rsidRPr="001B657E" w:rsidRDefault="001B657E" w:rsidP="001A4B9D">
            <w:pPr>
              <w:jc w:val="both"/>
              <w:rPr>
                <w:b/>
                <w:sz w:val="16"/>
                <w:szCs w:val="16"/>
                <w:lang w:val="kk-KZ"/>
              </w:rPr>
            </w:pPr>
            <w:r>
              <w:rPr>
                <w:b/>
                <w:sz w:val="16"/>
                <w:szCs w:val="16"/>
                <w:lang w:val="kk-KZ"/>
              </w:rPr>
              <w:t>мыңтеңге</w:t>
            </w:r>
          </w:p>
        </w:tc>
        <w:tc>
          <w:tcPr>
            <w:tcW w:w="1533" w:type="dxa"/>
          </w:tcPr>
          <w:p w:rsidR="00DA4C57" w:rsidRPr="007B1BDA" w:rsidRDefault="00DA4C57" w:rsidP="001A4B9D">
            <w:pPr>
              <w:jc w:val="center"/>
              <w:rPr>
                <w:sz w:val="16"/>
                <w:szCs w:val="16"/>
              </w:rPr>
            </w:pPr>
          </w:p>
        </w:tc>
        <w:tc>
          <w:tcPr>
            <w:tcW w:w="1407" w:type="dxa"/>
          </w:tcPr>
          <w:p w:rsidR="00DA4C57" w:rsidRPr="00B81C19" w:rsidRDefault="00DA4C57" w:rsidP="001A4B9D">
            <w:pPr>
              <w:jc w:val="center"/>
              <w:rPr>
                <w:b/>
                <w:color w:val="FF0000"/>
                <w:sz w:val="16"/>
                <w:szCs w:val="16"/>
              </w:rPr>
            </w:pPr>
            <w:r w:rsidRPr="00B81C19">
              <w:rPr>
                <w:b/>
                <w:color w:val="FF0000"/>
                <w:sz w:val="16"/>
                <w:szCs w:val="16"/>
              </w:rPr>
              <w:t>19299,1</w:t>
            </w:r>
          </w:p>
        </w:tc>
        <w:tc>
          <w:tcPr>
            <w:tcW w:w="1077" w:type="dxa"/>
          </w:tcPr>
          <w:p w:rsidR="00DA4C57" w:rsidRPr="00B81C19" w:rsidRDefault="00DA4C57" w:rsidP="001A4B9D">
            <w:pPr>
              <w:jc w:val="center"/>
              <w:rPr>
                <w:color w:val="FF0000"/>
                <w:sz w:val="16"/>
                <w:szCs w:val="16"/>
                <w:lang w:val="kk-KZ"/>
              </w:rPr>
            </w:pPr>
            <w:r w:rsidRPr="00B81C19">
              <w:rPr>
                <w:color w:val="FF0000"/>
                <w:sz w:val="16"/>
                <w:szCs w:val="16"/>
                <w:lang w:val="kk-KZ"/>
              </w:rPr>
              <w:t>20284</w:t>
            </w:r>
          </w:p>
        </w:tc>
        <w:tc>
          <w:tcPr>
            <w:tcW w:w="992" w:type="dxa"/>
          </w:tcPr>
          <w:p w:rsidR="00DA4C57" w:rsidRPr="00B81C19" w:rsidRDefault="00DA4C57" w:rsidP="001A4B9D">
            <w:pPr>
              <w:jc w:val="center"/>
              <w:rPr>
                <w:color w:val="FF0000"/>
                <w:sz w:val="16"/>
                <w:szCs w:val="16"/>
                <w:lang w:val="kk-KZ"/>
              </w:rPr>
            </w:pPr>
            <w:r w:rsidRPr="00B81C19">
              <w:rPr>
                <w:color w:val="FF0000"/>
                <w:sz w:val="16"/>
                <w:szCs w:val="16"/>
                <w:lang w:val="kk-KZ"/>
              </w:rPr>
              <w:t>17048</w:t>
            </w:r>
          </w:p>
        </w:tc>
        <w:tc>
          <w:tcPr>
            <w:tcW w:w="1134" w:type="dxa"/>
          </w:tcPr>
          <w:p w:rsidR="00DA4C57" w:rsidRPr="00B81C19" w:rsidRDefault="00DA4C57" w:rsidP="001A4B9D">
            <w:pPr>
              <w:jc w:val="center"/>
              <w:rPr>
                <w:color w:val="FF0000"/>
                <w:sz w:val="16"/>
                <w:szCs w:val="16"/>
                <w:lang w:val="kk-KZ"/>
              </w:rPr>
            </w:pPr>
            <w:r w:rsidRPr="00B81C19">
              <w:rPr>
                <w:color w:val="FF0000"/>
                <w:sz w:val="16"/>
                <w:szCs w:val="16"/>
                <w:lang w:val="kk-KZ"/>
              </w:rPr>
              <w:t>17730</w:t>
            </w:r>
          </w:p>
        </w:tc>
      </w:tr>
    </w:tbl>
    <w:p w:rsidR="00C15E37" w:rsidRDefault="00C15E37" w:rsidP="00C15E37">
      <w:pPr>
        <w:jc w:val="both"/>
        <w:rPr>
          <w:lang w:val="kk-KZ"/>
        </w:rPr>
      </w:pPr>
    </w:p>
    <w:p w:rsidR="001660DB" w:rsidRDefault="001660DB" w:rsidP="00C15E37">
      <w:pPr>
        <w:jc w:val="both"/>
        <w:rPr>
          <w:lang w:val="kk-KZ"/>
        </w:rPr>
      </w:pPr>
    </w:p>
    <w:p w:rsidR="001660DB" w:rsidRDefault="001660DB" w:rsidP="00C15E37">
      <w:pPr>
        <w:jc w:val="both"/>
        <w:rPr>
          <w:lang w:val="kk-KZ"/>
        </w:rPr>
      </w:pPr>
    </w:p>
    <w:p w:rsidR="001660DB" w:rsidRDefault="001660DB" w:rsidP="00C15E37">
      <w:pPr>
        <w:jc w:val="both"/>
        <w:rPr>
          <w:lang w:val="kk-KZ"/>
        </w:rPr>
      </w:pPr>
    </w:p>
    <w:p w:rsidR="00C15E37" w:rsidRDefault="00C15E37" w:rsidP="00C15E37">
      <w:pPr>
        <w:jc w:val="both"/>
        <w:rPr>
          <w:lang w:val="kk-KZ"/>
        </w:rPr>
      </w:pPr>
      <w:r>
        <w:rPr>
          <w:lang w:val="kk-KZ"/>
        </w:rPr>
        <w:t xml:space="preserve">Тайынша </w:t>
      </w:r>
      <w:r w:rsidR="00F41566">
        <w:rPr>
          <w:lang w:val="kk-KZ"/>
        </w:rPr>
        <w:t>қаласының әкімі</w:t>
      </w:r>
      <w:r>
        <w:rPr>
          <w:lang w:val="kk-KZ"/>
        </w:rPr>
        <w:t xml:space="preserve">                                            </w:t>
      </w:r>
      <w:r w:rsidR="00F41566">
        <w:rPr>
          <w:lang w:val="kk-KZ"/>
        </w:rPr>
        <w:t xml:space="preserve">                   </w:t>
      </w:r>
      <w:r>
        <w:rPr>
          <w:lang w:val="kk-KZ"/>
        </w:rPr>
        <w:t xml:space="preserve">       В. Шпаковский      </w:t>
      </w:r>
    </w:p>
    <w:p w:rsidR="00C15E37" w:rsidRDefault="00C15E37" w:rsidP="00C15E37">
      <w:pPr>
        <w:jc w:val="both"/>
        <w:rPr>
          <w:lang w:val="kk-KZ"/>
        </w:rPr>
      </w:pPr>
      <w:r>
        <w:rPr>
          <w:lang w:val="kk-KZ"/>
        </w:rPr>
        <w:t xml:space="preserve">                                                  </w:t>
      </w:r>
      <w:r>
        <w:rPr>
          <w:lang w:val="kk-KZ"/>
        </w:rPr>
        <w:tab/>
      </w:r>
      <w:r>
        <w:rPr>
          <w:lang w:val="kk-KZ"/>
        </w:rPr>
        <w:tab/>
      </w:r>
      <w:r>
        <w:rPr>
          <w:lang w:val="kk-KZ"/>
        </w:rPr>
        <w:tab/>
      </w:r>
      <w:r>
        <w:rPr>
          <w:lang w:val="kk-KZ"/>
        </w:rPr>
        <w:tab/>
      </w:r>
      <w:r>
        <w:rPr>
          <w:lang w:val="kk-KZ"/>
        </w:rPr>
        <w:tab/>
        <w:t xml:space="preserve">          </w:t>
      </w:r>
    </w:p>
    <w:p w:rsidR="00C15E37" w:rsidRDefault="00C15E37" w:rsidP="00C15E37">
      <w:pPr>
        <w:jc w:val="both"/>
        <w:rPr>
          <w:lang w:val="kk-KZ"/>
        </w:rPr>
      </w:pPr>
    </w:p>
    <w:p w:rsidR="00C15E37" w:rsidRDefault="00C15E37" w:rsidP="00C15E37">
      <w:pPr>
        <w:rPr>
          <w:lang w:val="kk-KZ"/>
        </w:rPr>
      </w:pPr>
      <w:r>
        <w:rPr>
          <w:lang w:val="kk-KZ"/>
        </w:rPr>
        <w:t xml:space="preserve">Тайынша қаласы әкімі аппаратының </w:t>
      </w:r>
    </w:p>
    <w:p w:rsidR="00C15E37" w:rsidRDefault="00C15E37" w:rsidP="00C15E37">
      <w:pPr>
        <w:rPr>
          <w:lang w:val="kk-KZ"/>
        </w:rPr>
      </w:pPr>
      <w:r>
        <w:rPr>
          <w:lang w:val="kk-KZ"/>
        </w:rPr>
        <w:t xml:space="preserve">қаржылық-шаруашылық қызмет </w:t>
      </w:r>
    </w:p>
    <w:p w:rsidR="00C15E37" w:rsidRDefault="00C15E37" w:rsidP="00C15E37">
      <w:pPr>
        <w:rPr>
          <w:lang w:val="kk-KZ"/>
        </w:rPr>
      </w:pPr>
      <w:r>
        <w:rPr>
          <w:lang w:val="kk-KZ"/>
        </w:rPr>
        <w:t>жөніндегі құрылымдық бөлімшесінің</w:t>
      </w:r>
    </w:p>
    <w:p w:rsidR="00C15E37" w:rsidRDefault="00C15E37" w:rsidP="00C15E37">
      <w:pPr>
        <w:jc w:val="both"/>
        <w:rPr>
          <w:lang w:val="kk-KZ"/>
        </w:rPr>
      </w:pPr>
      <w:r>
        <w:rPr>
          <w:lang w:val="kk-KZ"/>
        </w:rPr>
        <w:t>басшы</w:t>
      </w:r>
      <w:r w:rsidR="00D44F0C">
        <w:rPr>
          <w:lang w:val="kk-KZ"/>
        </w:rPr>
        <w:t>сы-бас бухгалтер</w:t>
      </w:r>
      <w:r w:rsidR="00D44F0C">
        <w:rPr>
          <w:lang w:val="kk-KZ"/>
        </w:rPr>
        <w:tab/>
      </w:r>
      <w:r w:rsidR="00D44F0C">
        <w:rPr>
          <w:lang w:val="kk-KZ"/>
        </w:rPr>
        <w:tab/>
      </w:r>
      <w:r w:rsidR="00D44F0C">
        <w:rPr>
          <w:lang w:val="kk-KZ"/>
        </w:rPr>
        <w:tab/>
      </w:r>
      <w:r w:rsidR="00D44F0C">
        <w:rPr>
          <w:lang w:val="kk-KZ"/>
        </w:rPr>
        <w:tab/>
      </w:r>
      <w:r w:rsidR="00D44F0C">
        <w:rPr>
          <w:lang w:val="kk-KZ"/>
        </w:rPr>
        <w:tab/>
        <w:t xml:space="preserve">       </w:t>
      </w:r>
      <w:r>
        <w:rPr>
          <w:lang w:val="kk-KZ"/>
        </w:rPr>
        <w:t xml:space="preserve">              М. Руденко</w:t>
      </w:r>
    </w:p>
    <w:p w:rsidR="00C15E37" w:rsidRDefault="00C15E37" w:rsidP="00C15E37">
      <w:pPr>
        <w:ind w:left="5664"/>
        <w:jc w:val="center"/>
        <w:rPr>
          <w:lang w:val="kk-KZ"/>
        </w:rPr>
      </w:pPr>
    </w:p>
    <w:p w:rsidR="00392739" w:rsidRPr="00415207" w:rsidRDefault="00392739">
      <w:pPr>
        <w:rPr>
          <w:lang w:val="kk-KZ"/>
        </w:rPr>
      </w:pPr>
    </w:p>
    <w:sectPr w:rsidR="00392739" w:rsidRPr="004152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648"/>
    <w:rsid w:val="00017FD2"/>
    <w:rsid w:val="00034047"/>
    <w:rsid w:val="00164B9C"/>
    <w:rsid w:val="001660DB"/>
    <w:rsid w:val="00173690"/>
    <w:rsid w:val="001B657E"/>
    <w:rsid w:val="00363E6D"/>
    <w:rsid w:val="00392739"/>
    <w:rsid w:val="00415207"/>
    <w:rsid w:val="00547EA2"/>
    <w:rsid w:val="005E4648"/>
    <w:rsid w:val="008A231D"/>
    <w:rsid w:val="00A56934"/>
    <w:rsid w:val="00AC32F8"/>
    <w:rsid w:val="00B24E75"/>
    <w:rsid w:val="00C15E37"/>
    <w:rsid w:val="00C25F07"/>
    <w:rsid w:val="00CB0C11"/>
    <w:rsid w:val="00CC134E"/>
    <w:rsid w:val="00D44F0C"/>
    <w:rsid w:val="00D450B9"/>
    <w:rsid w:val="00D578B1"/>
    <w:rsid w:val="00D64788"/>
    <w:rsid w:val="00DA4C57"/>
    <w:rsid w:val="00E9219C"/>
    <w:rsid w:val="00F05930"/>
    <w:rsid w:val="00F41566"/>
    <w:rsid w:val="00FA2005"/>
    <w:rsid w:val="00FD1D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E3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15E37"/>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E3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15E37"/>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93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Pages>
  <Words>1165</Words>
  <Characters>6641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29</cp:revision>
  <dcterms:created xsi:type="dcterms:W3CDTF">2020-01-23T09:06:00Z</dcterms:created>
  <dcterms:modified xsi:type="dcterms:W3CDTF">2020-06-01T19:52:00Z</dcterms:modified>
</cp:coreProperties>
</file>