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4E" w:rsidRDefault="00AA364E" w:rsidP="00AA36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Гражданский </w:t>
      </w:r>
      <w:r w:rsidRPr="004909A8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 xml:space="preserve"> </w:t>
      </w:r>
      <w:r w:rsidR="009214DB">
        <w:rPr>
          <w:b/>
          <w:sz w:val="28"/>
          <w:szCs w:val="28"/>
          <w:lang w:val="kk-KZ"/>
        </w:rPr>
        <w:t>Токжайлаус</w:t>
      </w:r>
      <w:r w:rsidR="00FF7257">
        <w:rPr>
          <w:b/>
          <w:sz w:val="28"/>
          <w:szCs w:val="28"/>
          <w:lang w:val="kk-KZ"/>
        </w:rPr>
        <w:t>кого</w:t>
      </w:r>
      <w:r w:rsidR="00FF7257">
        <w:rPr>
          <w:b/>
          <w:sz w:val="28"/>
          <w:szCs w:val="28"/>
        </w:rPr>
        <w:t xml:space="preserve"> сельск</w:t>
      </w:r>
      <w:r w:rsidR="00FF7257">
        <w:rPr>
          <w:b/>
          <w:sz w:val="28"/>
          <w:szCs w:val="28"/>
          <w:lang w:val="kk-KZ"/>
        </w:rPr>
        <w:t>ого</w:t>
      </w:r>
      <w:r w:rsidR="00FF7257">
        <w:rPr>
          <w:b/>
          <w:sz w:val="28"/>
          <w:szCs w:val="28"/>
        </w:rPr>
        <w:t xml:space="preserve"> округ</w:t>
      </w:r>
      <w:r w:rsidR="00FF7257">
        <w:rPr>
          <w:b/>
          <w:sz w:val="28"/>
          <w:szCs w:val="28"/>
          <w:lang w:val="kk-KZ"/>
        </w:rPr>
        <w:t>а</w:t>
      </w:r>
      <w:r>
        <w:rPr>
          <w:b/>
          <w:sz w:val="28"/>
          <w:szCs w:val="28"/>
        </w:rPr>
        <w:t xml:space="preserve">                    </w:t>
      </w:r>
    </w:p>
    <w:p w:rsidR="00AA364E" w:rsidRPr="00921430" w:rsidRDefault="00AA364E" w:rsidP="00AA36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61EEF">
        <w:rPr>
          <w:b/>
          <w:sz w:val="28"/>
          <w:szCs w:val="28"/>
        </w:rPr>
        <w:t xml:space="preserve">                    </w:t>
      </w:r>
      <w:r w:rsidR="00061EEF">
        <w:rPr>
          <w:b/>
          <w:sz w:val="28"/>
          <w:szCs w:val="28"/>
          <w:lang w:val="kk-KZ"/>
        </w:rPr>
        <w:t>Алаколь</w:t>
      </w:r>
      <w:r>
        <w:rPr>
          <w:b/>
          <w:sz w:val="28"/>
          <w:szCs w:val="28"/>
        </w:rPr>
        <w:t xml:space="preserve">ского района  </w:t>
      </w:r>
      <w:r w:rsidR="00E934BC">
        <w:rPr>
          <w:b/>
          <w:sz w:val="28"/>
          <w:szCs w:val="28"/>
        </w:rPr>
        <w:t>на 20</w:t>
      </w:r>
      <w:r w:rsidR="00E934BC">
        <w:rPr>
          <w:b/>
          <w:sz w:val="28"/>
          <w:szCs w:val="28"/>
          <w:lang w:val="kk-KZ"/>
        </w:rPr>
        <w:t>20</w:t>
      </w:r>
      <w:r w:rsidRPr="004909A8">
        <w:rPr>
          <w:b/>
          <w:sz w:val="28"/>
          <w:szCs w:val="28"/>
        </w:rPr>
        <w:t>-20</w:t>
      </w:r>
      <w:r w:rsidR="00E934BC">
        <w:rPr>
          <w:b/>
          <w:sz w:val="28"/>
          <w:szCs w:val="28"/>
        </w:rPr>
        <w:t>2</w:t>
      </w:r>
      <w:r w:rsidR="00E934BC">
        <w:rPr>
          <w:b/>
          <w:sz w:val="28"/>
          <w:szCs w:val="28"/>
          <w:lang w:val="kk-KZ"/>
        </w:rPr>
        <w:t>2</w:t>
      </w:r>
      <w:r w:rsidRPr="002338B3">
        <w:rPr>
          <w:b/>
          <w:sz w:val="28"/>
          <w:szCs w:val="28"/>
        </w:rPr>
        <w:t xml:space="preserve"> </w:t>
      </w:r>
      <w:r w:rsidRPr="004909A8">
        <w:rPr>
          <w:b/>
          <w:sz w:val="28"/>
          <w:szCs w:val="28"/>
        </w:rPr>
        <w:t>годы</w:t>
      </w:r>
    </w:p>
    <w:p w:rsidR="00AA364E" w:rsidRDefault="00AA364E" w:rsidP="00AA3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A364E" w:rsidRPr="00FE2EB8" w:rsidRDefault="00AA364E" w:rsidP="00AA3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E2EB8">
        <w:rPr>
          <w:sz w:val="28"/>
          <w:szCs w:val="28"/>
        </w:rPr>
        <w:t>Гражданский бюджет</w:t>
      </w:r>
      <w:r w:rsidRPr="00FE2EB8">
        <w:rPr>
          <w:b/>
          <w:sz w:val="28"/>
          <w:szCs w:val="28"/>
        </w:rPr>
        <w:t xml:space="preserve"> </w:t>
      </w:r>
      <w:r w:rsidR="00E43D26">
        <w:rPr>
          <w:sz w:val="28"/>
          <w:szCs w:val="28"/>
          <w:lang w:val="kk-KZ"/>
        </w:rPr>
        <w:t xml:space="preserve"> </w:t>
      </w:r>
      <w:r w:rsidR="00D242AF">
        <w:rPr>
          <w:sz w:val="28"/>
          <w:szCs w:val="28"/>
          <w:lang w:val="kk-KZ"/>
        </w:rPr>
        <w:t xml:space="preserve"> </w:t>
      </w:r>
      <w:r w:rsidR="00FF7257">
        <w:rPr>
          <w:sz w:val="28"/>
          <w:szCs w:val="28"/>
          <w:lang w:val="kk-KZ"/>
        </w:rPr>
        <w:t>ского сельского округа</w:t>
      </w:r>
      <w:r w:rsidR="00061EEF">
        <w:rPr>
          <w:sz w:val="28"/>
          <w:szCs w:val="28"/>
        </w:rPr>
        <w:t xml:space="preserve"> </w:t>
      </w:r>
      <w:r w:rsidR="00061EEF">
        <w:rPr>
          <w:sz w:val="28"/>
          <w:szCs w:val="28"/>
          <w:lang w:val="kk-KZ"/>
        </w:rPr>
        <w:t>Алаколь</w:t>
      </w:r>
      <w:r w:rsidRPr="00FE2EB8">
        <w:rPr>
          <w:sz w:val="28"/>
          <w:szCs w:val="28"/>
        </w:rPr>
        <w:t>ского района на</w:t>
      </w:r>
      <w:r>
        <w:t xml:space="preserve"> </w:t>
      </w:r>
      <w:r w:rsidR="00E934BC">
        <w:rPr>
          <w:sz w:val="28"/>
          <w:szCs w:val="28"/>
        </w:rPr>
        <w:t>20</w:t>
      </w:r>
      <w:r w:rsidR="00E934BC">
        <w:rPr>
          <w:sz w:val="28"/>
          <w:szCs w:val="28"/>
          <w:lang w:val="kk-KZ"/>
        </w:rPr>
        <w:t>20</w:t>
      </w:r>
      <w:r w:rsidRPr="00FE2EB8">
        <w:rPr>
          <w:sz w:val="28"/>
          <w:szCs w:val="28"/>
        </w:rPr>
        <w:t>-202</w:t>
      </w:r>
      <w:r w:rsidR="00E934BC">
        <w:rPr>
          <w:sz w:val="28"/>
          <w:szCs w:val="28"/>
          <w:lang w:val="kk-KZ"/>
        </w:rPr>
        <w:t>2</w:t>
      </w:r>
      <w:r w:rsidRPr="00FE2EB8">
        <w:rPr>
          <w:sz w:val="28"/>
          <w:szCs w:val="28"/>
        </w:rPr>
        <w:t xml:space="preserve"> годы </w:t>
      </w:r>
      <w:r>
        <w:rPr>
          <w:sz w:val="28"/>
          <w:szCs w:val="28"/>
        </w:rPr>
        <w:t>предоставляет</w:t>
      </w:r>
      <w:r w:rsidRPr="00FE2EB8">
        <w:rPr>
          <w:sz w:val="28"/>
          <w:szCs w:val="28"/>
        </w:rPr>
        <w:t xml:space="preserve"> информацию </w:t>
      </w:r>
      <w:r>
        <w:rPr>
          <w:sz w:val="28"/>
          <w:szCs w:val="28"/>
        </w:rPr>
        <w:t>о планируемых  поступлениях и расходах бюджета на трехлетний период и на соответствующий период с внесением изменений и дополнений бюджета за отчетный финансовый год т.е</w:t>
      </w:r>
      <w:r w:rsidRPr="00FE2EB8">
        <w:rPr>
          <w:sz w:val="28"/>
          <w:szCs w:val="28"/>
        </w:rPr>
        <w:t>.</w:t>
      </w:r>
      <w:r w:rsidR="00E934BC">
        <w:rPr>
          <w:sz w:val="28"/>
          <w:szCs w:val="28"/>
        </w:rPr>
        <w:t>на 20</w:t>
      </w:r>
      <w:r w:rsidR="00E934BC">
        <w:rPr>
          <w:sz w:val="28"/>
          <w:szCs w:val="28"/>
          <w:lang w:val="kk-KZ"/>
        </w:rPr>
        <w:t>20</w:t>
      </w:r>
      <w:r>
        <w:rPr>
          <w:sz w:val="28"/>
          <w:szCs w:val="28"/>
        </w:rPr>
        <w:t xml:space="preserve"> год.</w:t>
      </w:r>
      <w:r w:rsidRPr="00FE2EB8">
        <w:rPr>
          <w:sz w:val="28"/>
          <w:szCs w:val="28"/>
        </w:rPr>
        <w:t xml:space="preserve"> </w:t>
      </w:r>
    </w:p>
    <w:p w:rsidR="00AA364E" w:rsidRDefault="00AA364E" w:rsidP="00AA364E">
      <w:pPr>
        <w:pStyle w:val="3"/>
        <w:ind w:right="45" w:firstLine="720"/>
      </w:pPr>
      <w:r w:rsidRPr="00DE6251">
        <w:t xml:space="preserve">Этот документ </w:t>
      </w:r>
      <w:r>
        <w:t>сформирован в соответствии со статьей 67-1 Бюджетн</w:t>
      </w:r>
      <w:r w:rsidR="00597013">
        <w:t>о</w:t>
      </w:r>
      <w:r>
        <w:t>го  кодекса Республики Казахстан,Кодекса Республики Казахстан «О налогах и других обязательных платежах в бюджет»,</w:t>
      </w:r>
      <w:r w:rsidRPr="00DE6251">
        <w:t xml:space="preserve"> на основании  </w:t>
      </w:r>
      <w:r>
        <w:t>Правила</w:t>
      </w:r>
      <w:r w:rsidRPr="00DE6251">
        <w:t xml:space="preserve"> составления </w:t>
      </w:r>
      <w:r>
        <w:t xml:space="preserve">и представления </w:t>
      </w:r>
      <w:r w:rsidRPr="00DE6251">
        <w:t>гражданского</w:t>
      </w:r>
      <w:r>
        <w:t xml:space="preserve"> бюджета на стадиях бюджетного планирования и исполнения бюджетов. </w:t>
      </w:r>
    </w:p>
    <w:p w:rsidR="00AA364E" w:rsidRPr="00BD2F7A" w:rsidRDefault="00AA364E" w:rsidP="00AA364E">
      <w:pPr>
        <w:pStyle w:val="3"/>
        <w:ind w:right="45" w:firstLine="720"/>
      </w:pPr>
      <w:r>
        <w:rPr>
          <w:szCs w:val="28"/>
        </w:rPr>
        <w:t>Б</w:t>
      </w:r>
      <w:r w:rsidRPr="00FE2EB8">
        <w:rPr>
          <w:szCs w:val="28"/>
        </w:rPr>
        <w:t>юджет</w:t>
      </w:r>
      <w:r w:rsidRPr="00FE2EB8">
        <w:rPr>
          <w:b/>
          <w:szCs w:val="28"/>
        </w:rPr>
        <w:t xml:space="preserve"> </w:t>
      </w:r>
      <w:r w:rsidR="009214DB" w:rsidRPr="009214DB">
        <w:rPr>
          <w:szCs w:val="28"/>
          <w:lang w:val="kk-KZ"/>
        </w:rPr>
        <w:t>Токжайлау</w:t>
      </w:r>
      <w:r w:rsidR="00FF7257">
        <w:rPr>
          <w:szCs w:val="28"/>
          <w:lang w:val="kk-KZ"/>
        </w:rPr>
        <w:t>ского сельского округа</w:t>
      </w:r>
      <w:r w:rsidR="00061EEF">
        <w:rPr>
          <w:szCs w:val="28"/>
        </w:rPr>
        <w:t xml:space="preserve">  </w:t>
      </w:r>
      <w:r w:rsidR="00061EEF">
        <w:rPr>
          <w:szCs w:val="28"/>
          <w:lang w:val="kk-KZ"/>
        </w:rPr>
        <w:t>Алаколь</w:t>
      </w:r>
      <w:r w:rsidRPr="00FE2EB8">
        <w:rPr>
          <w:szCs w:val="28"/>
        </w:rPr>
        <w:t xml:space="preserve">ского района </w:t>
      </w:r>
      <w:r w:rsidR="00E934BC">
        <w:t>на 20</w:t>
      </w:r>
      <w:r w:rsidR="00E934BC">
        <w:rPr>
          <w:lang w:val="kk-KZ"/>
        </w:rPr>
        <w:t>20</w:t>
      </w:r>
      <w:r w:rsidRPr="00833CE0">
        <w:t>-</w:t>
      </w:r>
      <w:r>
        <w:t>20</w:t>
      </w:r>
      <w:r w:rsidR="00E934BC">
        <w:t>2</w:t>
      </w:r>
      <w:r w:rsidR="00E934BC">
        <w:rPr>
          <w:lang w:val="kk-KZ"/>
        </w:rPr>
        <w:t>2</w:t>
      </w:r>
      <w:r w:rsidRPr="00833CE0">
        <w:t xml:space="preserve"> годы </w:t>
      </w:r>
      <w:r w:rsidR="00061EEF">
        <w:t xml:space="preserve">утвержден решением </w:t>
      </w:r>
      <w:r w:rsidR="00061EEF">
        <w:rPr>
          <w:lang w:val="kk-KZ"/>
        </w:rPr>
        <w:t>Алаколь</w:t>
      </w:r>
      <w:r>
        <w:t xml:space="preserve">ского   районного маслихата </w:t>
      </w:r>
      <w:r w:rsidR="00E02DAC">
        <w:rPr>
          <w:lang w:val="kk-KZ"/>
        </w:rPr>
        <w:t xml:space="preserve"> </w:t>
      </w:r>
      <w:r>
        <w:t>№</w:t>
      </w:r>
      <w:r w:rsidR="00E934BC">
        <w:t xml:space="preserve"> </w:t>
      </w:r>
      <w:r w:rsidR="00E934BC">
        <w:rPr>
          <w:lang w:val="kk-KZ"/>
        </w:rPr>
        <w:t>63</w:t>
      </w:r>
      <w:r w:rsidR="00061EEF">
        <w:t>-</w:t>
      </w:r>
      <w:r w:rsidR="00E934BC">
        <w:rPr>
          <w:lang w:val="kk-KZ"/>
        </w:rPr>
        <w:t>1</w:t>
      </w:r>
      <w:r>
        <w:t xml:space="preserve"> от </w:t>
      </w:r>
      <w:r w:rsidR="00B077D5">
        <w:t>9 января</w:t>
      </w:r>
      <w:r w:rsidR="00E934BC">
        <w:t xml:space="preserve"> 20</w:t>
      </w:r>
      <w:r w:rsidR="00E934BC">
        <w:rPr>
          <w:lang w:val="kk-KZ"/>
        </w:rPr>
        <w:t>20</w:t>
      </w:r>
      <w:r w:rsidRPr="00C95D50">
        <w:t xml:space="preserve"> </w:t>
      </w:r>
      <w:r>
        <w:t>года.</w:t>
      </w:r>
      <w:r w:rsidRPr="007D67AF">
        <w:t xml:space="preserve">            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r w:rsidRPr="00010643">
        <w:rPr>
          <w:b/>
        </w:rPr>
        <w:t>Слайд № 1</w:t>
      </w:r>
    </w:p>
    <w:p w:rsidR="00AA364E" w:rsidRDefault="00AA364E" w:rsidP="00AA364E">
      <w:pPr>
        <w:pStyle w:val="3"/>
        <w:ind w:right="45" w:firstLine="720"/>
      </w:pPr>
    </w:p>
    <w:p w:rsidR="00AA364E" w:rsidRPr="00FF7257" w:rsidRDefault="00AA364E" w:rsidP="00AA364E">
      <w:pPr>
        <w:jc w:val="center"/>
        <w:rPr>
          <w:b/>
          <w:sz w:val="28"/>
          <w:szCs w:val="28"/>
          <w:lang w:val="kk-KZ"/>
        </w:rPr>
      </w:pPr>
      <w:r w:rsidRPr="00BE6441">
        <w:rPr>
          <w:b/>
          <w:sz w:val="28"/>
          <w:szCs w:val="28"/>
        </w:rPr>
        <w:t xml:space="preserve">Основные параметры </w:t>
      </w:r>
      <w:r>
        <w:rPr>
          <w:b/>
          <w:sz w:val="28"/>
          <w:szCs w:val="28"/>
        </w:rPr>
        <w:t xml:space="preserve">бюджета </w:t>
      </w:r>
      <w:r w:rsidR="009214DB">
        <w:rPr>
          <w:b/>
          <w:sz w:val="28"/>
          <w:szCs w:val="28"/>
          <w:lang w:val="kk-KZ"/>
        </w:rPr>
        <w:t>Токжайлау</w:t>
      </w:r>
      <w:r w:rsidR="002E0A68">
        <w:rPr>
          <w:b/>
          <w:sz w:val="28"/>
          <w:szCs w:val="28"/>
          <w:lang w:val="kk-KZ"/>
        </w:rPr>
        <w:t>с</w:t>
      </w:r>
      <w:r w:rsidR="00FF7257">
        <w:rPr>
          <w:b/>
          <w:sz w:val="28"/>
          <w:szCs w:val="28"/>
          <w:lang w:val="kk-KZ"/>
        </w:rPr>
        <w:t>кого сельского округа</w:t>
      </w:r>
    </w:p>
    <w:p w:rsidR="00AA364E" w:rsidRPr="00BE6441" w:rsidRDefault="007175B6" w:rsidP="00AA364E">
      <w:pPr>
        <w:tabs>
          <w:tab w:val="left" w:pos="1701"/>
        </w:tabs>
        <w:ind w:left="-426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Алаколь</w:t>
      </w:r>
      <w:r w:rsidR="00AA364E">
        <w:rPr>
          <w:b/>
          <w:sz w:val="28"/>
          <w:szCs w:val="28"/>
        </w:rPr>
        <w:t xml:space="preserve">ского района  </w:t>
      </w:r>
      <w:r w:rsidR="00E934BC">
        <w:rPr>
          <w:b/>
          <w:sz w:val="28"/>
          <w:szCs w:val="28"/>
        </w:rPr>
        <w:t>на 20</w:t>
      </w:r>
      <w:r w:rsidR="00E934BC">
        <w:rPr>
          <w:b/>
          <w:sz w:val="28"/>
          <w:szCs w:val="28"/>
          <w:lang w:val="kk-KZ"/>
        </w:rPr>
        <w:t>20</w:t>
      </w:r>
      <w:r w:rsidR="00AA364E" w:rsidRPr="004909A8">
        <w:rPr>
          <w:b/>
          <w:sz w:val="28"/>
          <w:szCs w:val="28"/>
        </w:rPr>
        <w:t>-20</w:t>
      </w:r>
      <w:r w:rsidR="00E934BC">
        <w:rPr>
          <w:b/>
          <w:sz w:val="28"/>
          <w:szCs w:val="28"/>
        </w:rPr>
        <w:t>2</w:t>
      </w:r>
      <w:r w:rsidR="00E934BC">
        <w:rPr>
          <w:b/>
          <w:sz w:val="28"/>
          <w:szCs w:val="28"/>
          <w:lang w:val="kk-KZ"/>
        </w:rPr>
        <w:t>2</w:t>
      </w:r>
      <w:r w:rsidR="00AA364E" w:rsidRPr="002338B3">
        <w:rPr>
          <w:b/>
          <w:sz w:val="28"/>
          <w:szCs w:val="28"/>
        </w:rPr>
        <w:t xml:space="preserve"> </w:t>
      </w:r>
      <w:r w:rsidR="00AA364E" w:rsidRPr="004909A8">
        <w:rPr>
          <w:b/>
          <w:sz w:val="28"/>
          <w:szCs w:val="28"/>
        </w:rPr>
        <w:t>годы</w:t>
      </w:r>
    </w:p>
    <w:p w:rsidR="00AA364E" w:rsidRPr="00AC296D" w:rsidRDefault="00AA364E" w:rsidP="00AA364E">
      <w:pPr>
        <w:pStyle w:val="3"/>
        <w:ind w:right="45" w:firstLine="720"/>
        <w:rPr>
          <w:b/>
          <w:szCs w:val="28"/>
        </w:rPr>
      </w:pPr>
      <w:r>
        <w:rPr>
          <w:i/>
        </w:rPr>
        <w:t xml:space="preserve">                                                                                                     Тыс.</w:t>
      </w:r>
      <w:r w:rsidRPr="00D91530">
        <w:rPr>
          <w:i/>
        </w:rPr>
        <w:t xml:space="preserve"> тенге</w:t>
      </w:r>
    </w:p>
    <w:tbl>
      <w:tblPr>
        <w:tblW w:w="10303" w:type="dxa"/>
        <w:tblInd w:w="-456" w:type="dxa"/>
        <w:tblLayout w:type="fixed"/>
        <w:tblLook w:val="04A0"/>
      </w:tblPr>
      <w:tblGrid>
        <w:gridCol w:w="1673"/>
        <w:gridCol w:w="5270"/>
        <w:gridCol w:w="1134"/>
        <w:gridCol w:w="1139"/>
        <w:gridCol w:w="1087"/>
      </w:tblGrid>
      <w:tr w:rsidR="00AA364E" w:rsidRPr="0026338A" w:rsidTr="00FF7257">
        <w:trPr>
          <w:trHeight w:val="330"/>
        </w:trPr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26338A" w:rsidRDefault="00AA364E" w:rsidP="00FF72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52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64E" w:rsidRPr="0026338A" w:rsidRDefault="00AA364E" w:rsidP="00FF72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05EF8">
              <w:rPr>
                <w:rFonts w:ascii="Arial" w:hAnsi="Arial" w:cs="Arial"/>
                <w:b/>
                <w:bCs/>
                <w:color w:val="000000"/>
              </w:rPr>
              <w:t>Наименовании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64E" w:rsidRPr="0026338A" w:rsidRDefault="00AA364E" w:rsidP="00FF72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00A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Утвержден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</w:t>
            </w:r>
            <w:r w:rsidRPr="00900A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ы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й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64E" w:rsidRPr="0026338A" w:rsidRDefault="00AA364E" w:rsidP="00FF7257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        </w:t>
            </w:r>
            <w:r w:rsidRPr="00900A40">
              <w:rPr>
                <w:rFonts w:ascii="Calibri" w:hAnsi="Calibri"/>
                <w:b/>
                <w:color w:val="000000"/>
                <w:sz w:val="22"/>
                <w:szCs w:val="22"/>
              </w:rPr>
              <w:t>бюджет</w:t>
            </w:r>
            <w:r w:rsidRPr="0026338A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64E" w:rsidRPr="0026338A" w:rsidRDefault="00AA364E" w:rsidP="00FF725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6338A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A364E" w:rsidRPr="0026338A" w:rsidTr="00FF7257">
        <w:trPr>
          <w:trHeight w:val="21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26338A" w:rsidRDefault="00AA364E" w:rsidP="00FF72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64E" w:rsidRPr="0026338A" w:rsidRDefault="00AA364E" w:rsidP="00FF72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26338A" w:rsidRDefault="00AA364E" w:rsidP="00FF72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26338A" w:rsidRDefault="00AA364E" w:rsidP="00FF72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64E" w:rsidRPr="0026338A" w:rsidRDefault="00AA364E" w:rsidP="00FF72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</w:t>
            </w:r>
          </w:p>
        </w:tc>
      </w:tr>
      <w:tr w:rsidR="00AA364E" w:rsidRPr="0026338A" w:rsidTr="00FF7257">
        <w:trPr>
          <w:trHeight w:val="2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26338A" w:rsidRDefault="00AA364E" w:rsidP="00FF72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64E" w:rsidRPr="0026338A" w:rsidRDefault="00AA364E" w:rsidP="00FF72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26338A" w:rsidRDefault="00E934BC" w:rsidP="00FF72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20</w:t>
            </w:r>
            <w:r w:rsidR="00AA364E"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26338A" w:rsidRDefault="00E934BC" w:rsidP="00FF72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1</w:t>
            </w:r>
            <w:r w:rsidR="00AA364E"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64E" w:rsidRPr="0026338A" w:rsidRDefault="00E934BC" w:rsidP="00FF72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2</w:t>
            </w:r>
            <w:r w:rsidR="00AA364E"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AA364E" w:rsidRPr="0026338A" w:rsidTr="00FF7257">
        <w:trPr>
          <w:trHeight w:val="2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26338A" w:rsidRDefault="00AA364E" w:rsidP="00FF72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64E" w:rsidRPr="0026338A" w:rsidRDefault="00AA364E" w:rsidP="00FF72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26338A" w:rsidRDefault="00AA364E" w:rsidP="00FF72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4E" w:rsidRPr="0026338A" w:rsidRDefault="00AA364E" w:rsidP="00FF72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64E" w:rsidRPr="0026338A" w:rsidRDefault="00AA364E" w:rsidP="00FF72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1EEF" w:rsidRPr="0026338A" w:rsidTr="00FF7257">
        <w:trPr>
          <w:trHeight w:val="517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rPr>
                <w:rFonts w:ascii="Calibri" w:hAnsi="Calibri"/>
                <w:bCs/>
                <w:color w:val="4D11F7"/>
                <w:sz w:val="28"/>
                <w:szCs w:val="28"/>
              </w:rPr>
            </w:pPr>
            <w:r w:rsidRPr="0026338A">
              <w:rPr>
                <w:rFonts w:ascii="Calibri" w:hAnsi="Calibri"/>
                <w:bCs/>
                <w:color w:val="4D11F7"/>
                <w:sz w:val="28"/>
                <w:szCs w:val="28"/>
              </w:rPr>
              <w:t>I. Доходы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A23F33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kk-KZ"/>
              </w:rPr>
              <w:t>53301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A23F33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kk-KZ"/>
              </w:rPr>
              <w:t>56107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78171D" w:rsidRDefault="00A23F33" w:rsidP="007B6BC5">
            <w:pPr>
              <w:jc w:val="center"/>
              <w:rPr>
                <w:rFonts w:ascii="Arial" w:hAnsi="Arial" w:cs="Arial"/>
                <w:b/>
                <w:bCs/>
                <w:color w:val="000000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kk-KZ"/>
              </w:rPr>
              <w:t>59079</w:t>
            </w:r>
          </w:p>
        </w:tc>
      </w:tr>
      <w:tr w:rsidR="00061EEF" w:rsidRPr="0026338A" w:rsidTr="00FF7257">
        <w:trPr>
          <w:trHeight w:val="2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Налоговые поступления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A23F33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3271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A23F33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3500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78171D" w:rsidRDefault="00A23F33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3745</w:t>
            </w:r>
          </w:p>
        </w:tc>
      </w:tr>
      <w:tr w:rsidR="00061EEF" w:rsidRPr="0026338A" w:rsidTr="00FF7257">
        <w:trPr>
          <w:trHeight w:val="2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Подоходный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A23F33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492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A23F33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526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EEF" w:rsidRPr="0078171D" w:rsidRDefault="00A23F33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563</w:t>
            </w:r>
          </w:p>
        </w:tc>
      </w:tr>
      <w:tr w:rsidR="00061EEF" w:rsidRPr="0026338A" w:rsidTr="00FF7257">
        <w:trPr>
          <w:trHeight w:val="2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EEF" w:rsidRPr="0026338A" w:rsidRDefault="00061EEF" w:rsidP="00FF725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Индивидуальный подоходный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A23F33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492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A23F33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526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EEF" w:rsidRPr="0078171D" w:rsidRDefault="00A23F33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563</w:t>
            </w:r>
          </w:p>
        </w:tc>
      </w:tr>
      <w:tr w:rsidR="00061EEF" w:rsidRPr="0026338A" w:rsidTr="00FF7257">
        <w:trPr>
          <w:trHeight w:val="2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101202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color w:val="000000"/>
                <w:sz w:val="18"/>
                <w:szCs w:val="18"/>
              </w:rPr>
              <w:t>Индивидуаль. подоходный налог с доходов, не облагаемых у источника выплаты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A23F33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492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A23F33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526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EEF" w:rsidRPr="0078171D" w:rsidRDefault="00A23F33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563</w:t>
            </w:r>
          </w:p>
        </w:tc>
      </w:tr>
      <w:tr w:rsidR="00061EEF" w:rsidRPr="0026338A" w:rsidTr="00FF7257">
        <w:trPr>
          <w:trHeight w:val="2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Налоги на собственность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A23F33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2779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A23F33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2974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EEF" w:rsidRPr="0078171D" w:rsidRDefault="00A23F33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3182</w:t>
            </w:r>
          </w:p>
        </w:tc>
      </w:tr>
      <w:tr w:rsidR="00061EEF" w:rsidRPr="0026338A" w:rsidTr="00FF7257">
        <w:trPr>
          <w:trHeight w:val="2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EEF" w:rsidRPr="0026338A" w:rsidRDefault="00061EEF" w:rsidP="00FF725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A23F33" w:rsidP="007B6BC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  <w:t>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A23F33" w:rsidP="007B6BC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  <w:t>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EEF" w:rsidRPr="0078171D" w:rsidRDefault="00A23F33" w:rsidP="007B6BC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  <w:t>29</w:t>
            </w:r>
          </w:p>
        </w:tc>
      </w:tr>
      <w:tr w:rsidR="00061EEF" w:rsidRPr="0026338A" w:rsidTr="00FF7257">
        <w:trPr>
          <w:trHeight w:val="2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104102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A23F33" w:rsidP="007B6BC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  <w:t>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A23F33" w:rsidP="007B6BC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  <w:t>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EEF" w:rsidRPr="0078171D" w:rsidRDefault="00A23F33" w:rsidP="007B6BC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  <w:t>29</w:t>
            </w:r>
          </w:p>
        </w:tc>
      </w:tr>
      <w:tr w:rsidR="00061EEF" w:rsidRPr="0026338A" w:rsidTr="00FF7257">
        <w:trPr>
          <w:trHeight w:val="577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104302</w:t>
            </w:r>
            <w:r w:rsidRPr="0026338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EEF" w:rsidRPr="0026338A" w:rsidRDefault="00061EEF" w:rsidP="00FF725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B00572" w:rsidP="007B6BC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  <w:t>309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EE6D35" w:rsidRDefault="00B00572" w:rsidP="007B6BC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  <w:t>309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78171D" w:rsidRDefault="00B00572" w:rsidP="007B6BC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kk-KZ"/>
              </w:rPr>
              <w:t>309</w:t>
            </w:r>
          </w:p>
        </w:tc>
      </w:tr>
      <w:tr w:rsidR="00061EEF" w:rsidRPr="0026338A" w:rsidTr="00FF7257">
        <w:trPr>
          <w:trHeight w:val="2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EEF" w:rsidRPr="0026338A" w:rsidRDefault="00061EEF" w:rsidP="00FF72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Налог на транспортные средства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92763E" w:rsidRDefault="00B00572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2441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B00572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2612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EEF" w:rsidRPr="0078171D" w:rsidRDefault="00B00572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2795</w:t>
            </w:r>
          </w:p>
        </w:tc>
      </w:tr>
      <w:tr w:rsidR="00061EEF" w:rsidRPr="0026338A" w:rsidTr="00FF7257">
        <w:trPr>
          <w:trHeight w:val="2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104401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color w:val="000000"/>
                <w:sz w:val="18"/>
                <w:szCs w:val="18"/>
              </w:rPr>
              <w:t>Налог на транспортные средства с юридических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B00572" w:rsidP="007B6BC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B00572" w:rsidP="007B6BC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EEF" w:rsidRPr="0078171D" w:rsidRDefault="00B00572" w:rsidP="007B6BC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395</w:t>
            </w:r>
          </w:p>
        </w:tc>
      </w:tr>
      <w:tr w:rsidR="00061EEF" w:rsidRPr="0026338A" w:rsidTr="00FF7257">
        <w:trPr>
          <w:trHeight w:val="2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104402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color w:val="000000"/>
                <w:sz w:val="18"/>
                <w:szCs w:val="18"/>
              </w:rPr>
              <w:t>Налог на транспортные средства с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B00572" w:rsidP="007B6BC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2096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B00572" w:rsidP="007B6BC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2243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EEF" w:rsidRPr="0078171D" w:rsidRDefault="00B00572" w:rsidP="007B6BC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2400</w:t>
            </w:r>
          </w:p>
        </w:tc>
      </w:tr>
      <w:tr w:rsidR="00061EEF" w:rsidRPr="0026338A" w:rsidTr="00FF7257">
        <w:trPr>
          <w:trHeight w:val="2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Поступление трансфертов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B00572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50030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B00572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54678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78171D" w:rsidRDefault="00B00572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56196</w:t>
            </w:r>
          </w:p>
        </w:tc>
      </w:tr>
      <w:tr w:rsidR="00061EEF" w:rsidRPr="0026338A" w:rsidTr="00FF7257">
        <w:trPr>
          <w:trHeight w:val="557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B00572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50030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B00572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54678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78171D" w:rsidRDefault="00B00572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56196</w:t>
            </w:r>
          </w:p>
        </w:tc>
      </w:tr>
      <w:tr w:rsidR="00061EEF" w:rsidRPr="0026338A" w:rsidTr="00FF7257">
        <w:trPr>
          <w:trHeight w:val="563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EEF" w:rsidRPr="0026338A" w:rsidRDefault="00061EEF" w:rsidP="00FF725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Трансферты из районного (города областного значения)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B00572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50030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B00572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54678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78171D" w:rsidRDefault="00B00572" w:rsidP="007B6BC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56196</w:t>
            </w:r>
          </w:p>
        </w:tc>
      </w:tr>
      <w:tr w:rsidR="00061EEF" w:rsidRPr="0026338A" w:rsidTr="00FF7257">
        <w:trPr>
          <w:trHeight w:val="24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402301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EEF" w:rsidRPr="0026338A" w:rsidRDefault="00061EEF" w:rsidP="00FF72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color w:val="000000"/>
                <w:sz w:val="18"/>
                <w:szCs w:val="18"/>
              </w:rPr>
              <w:t>Целевые текущие трансферты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B572B7" w:rsidP="007B6BC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30456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EE6D35" w:rsidRDefault="00B572B7" w:rsidP="007B6BC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32588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EEF" w:rsidRPr="0078171D" w:rsidRDefault="00B572B7" w:rsidP="007B6BC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34869</w:t>
            </w:r>
          </w:p>
        </w:tc>
      </w:tr>
      <w:tr w:rsidR="00061EEF" w:rsidRPr="0026338A" w:rsidTr="00FF7257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26338A" w:rsidRDefault="00061EEF" w:rsidP="00FF7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402303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EEF" w:rsidRPr="0026338A" w:rsidRDefault="00061EEF" w:rsidP="00FF72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38A">
              <w:rPr>
                <w:rFonts w:ascii="Arial" w:hAnsi="Arial" w:cs="Arial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5F2568" w:rsidRDefault="00B572B7" w:rsidP="007B6BC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20645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EE6D35" w:rsidRDefault="00B572B7" w:rsidP="007B6BC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20043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EEF" w:rsidRPr="0078171D" w:rsidRDefault="00B572B7" w:rsidP="007B6BC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21327</w:t>
            </w:r>
          </w:p>
        </w:tc>
      </w:tr>
      <w:tr w:rsidR="00ED4005" w:rsidRPr="00857CED" w:rsidTr="00FF7257">
        <w:trPr>
          <w:trHeight w:val="7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857CED" w:rsidRDefault="00ED4005" w:rsidP="00FF7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C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05" w:rsidRDefault="00ED4005" w:rsidP="00FF7257">
            <w:pPr>
              <w:rPr>
                <w:rFonts w:ascii="Arial" w:hAnsi="Arial" w:cs="Arial"/>
                <w:b/>
                <w:color w:val="000000"/>
              </w:rPr>
            </w:pPr>
          </w:p>
          <w:p w:rsidR="00ED4005" w:rsidRDefault="00ED4005" w:rsidP="00FF725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         </w:t>
            </w:r>
          </w:p>
          <w:p w:rsidR="00ED4005" w:rsidRPr="00711572" w:rsidRDefault="00ED4005" w:rsidP="00FF725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 xml:space="preserve">    </w:t>
            </w:r>
            <w:r w:rsidRPr="00857CED">
              <w:rPr>
                <w:rFonts w:ascii="Arial" w:hAnsi="Arial" w:cs="Arial"/>
                <w:b/>
                <w:color w:val="000000"/>
              </w:rPr>
              <w:t>II. Затраты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C14D93" w:rsidRDefault="00B572B7" w:rsidP="00C14D93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lastRenderedPageBreak/>
              <w:t>53301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C14D93" w:rsidRDefault="00B572B7" w:rsidP="00C14D93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56107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C14D93" w:rsidRDefault="00B572B7" w:rsidP="00C14D93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59079</w:t>
            </w:r>
          </w:p>
        </w:tc>
      </w:tr>
      <w:tr w:rsidR="00ED4005" w:rsidRPr="00857CED" w:rsidTr="00D43B69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C14D93" w:rsidRDefault="00ED4005" w:rsidP="00FF72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4D93">
              <w:rPr>
                <w:rFonts w:ascii="Arial" w:hAnsi="Arial" w:cs="Arial"/>
                <w:b/>
                <w:sz w:val="18"/>
                <w:szCs w:val="18"/>
              </w:rPr>
              <w:lastRenderedPageBreak/>
              <w:t>01 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05" w:rsidRPr="00C14D93" w:rsidRDefault="00ED4005" w:rsidP="00FF725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4D93">
              <w:rPr>
                <w:rFonts w:ascii="Arial" w:hAnsi="Arial" w:cs="Arial"/>
                <w:b/>
                <w:color w:val="000000"/>
                <w:sz w:val="18"/>
                <w:szCs w:val="18"/>
              </w:rPr>
              <w:t>Государственные услуги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B572B7" w:rsidRDefault="00B572B7" w:rsidP="007B6BC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19816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7164F2" w:rsidRDefault="00B572B7" w:rsidP="007B6BC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20279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BA554C" w:rsidRDefault="00B572B7" w:rsidP="007B6BC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20744</w:t>
            </w:r>
          </w:p>
        </w:tc>
      </w:tr>
      <w:tr w:rsidR="00ED4005" w:rsidRPr="00857CED" w:rsidTr="00D43B69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C14D93" w:rsidRDefault="00ED4005" w:rsidP="00FF72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4D93">
              <w:rPr>
                <w:rFonts w:ascii="Arial" w:hAnsi="Arial" w:cs="Arial"/>
                <w:b/>
                <w:sz w:val="18"/>
                <w:szCs w:val="18"/>
              </w:rPr>
              <w:t>1 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C14D93" w:rsidRDefault="00ED4005" w:rsidP="00FF725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4D93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B572B7" w:rsidRDefault="00B572B7" w:rsidP="007B6BC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19816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7164F2" w:rsidRDefault="00B572B7" w:rsidP="007B6BC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20279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BA554C" w:rsidRDefault="00B572B7" w:rsidP="007B6BC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20744</w:t>
            </w:r>
          </w:p>
        </w:tc>
      </w:tr>
      <w:tr w:rsidR="00ED4005" w:rsidRPr="00857CED" w:rsidTr="00D43B69">
        <w:trPr>
          <w:trHeight w:val="55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C14D93" w:rsidRDefault="00ED4005" w:rsidP="00FF72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4D93">
              <w:rPr>
                <w:rFonts w:ascii="Arial" w:hAnsi="Arial" w:cs="Arial"/>
                <w:b/>
                <w:sz w:val="18"/>
                <w:szCs w:val="18"/>
              </w:rPr>
              <w:t>124 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C14D93" w:rsidRDefault="00ED4005" w:rsidP="00FF725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4D93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Аппарат акима района в городе, города районного значения, поселка, села, с/о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B572B7" w:rsidRDefault="00B572B7" w:rsidP="007B6BC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19816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C14D93" w:rsidRDefault="00B572B7" w:rsidP="007B6BC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20279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C14D93" w:rsidRDefault="00B572B7" w:rsidP="007B6BC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20744</w:t>
            </w:r>
          </w:p>
        </w:tc>
      </w:tr>
      <w:tr w:rsidR="00ED4005" w:rsidRPr="00857CED" w:rsidTr="00D43B69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857CED" w:rsidRDefault="00ED4005" w:rsidP="00FF7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CED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857CED" w:rsidRDefault="00ED4005" w:rsidP="00FF72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CED">
              <w:rPr>
                <w:rFonts w:ascii="Arial" w:hAnsi="Arial" w:cs="Arial"/>
                <w:color w:val="000000"/>
                <w:sz w:val="18"/>
                <w:szCs w:val="18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B572B7" w:rsidRDefault="00B572B7" w:rsidP="007B6BC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19616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7164F2" w:rsidRDefault="00B572B7" w:rsidP="007B6BC5">
            <w:pPr>
              <w:rPr>
                <w:lang w:val="kk-KZ"/>
              </w:rPr>
            </w:pPr>
            <w:r>
              <w:rPr>
                <w:lang w:val="kk-KZ"/>
              </w:rPr>
              <w:t>20065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BA554C" w:rsidRDefault="00B572B7" w:rsidP="007B6BC5">
            <w:pPr>
              <w:rPr>
                <w:lang w:val="kk-KZ"/>
              </w:rPr>
            </w:pPr>
            <w:r>
              <w:rPr>
                <w:lang w:val="kk-KZ"/>
              </w:rPr>
              <w:t>20515</w:t>
            </w:r>
          </w:p>
        </w:tc>
      </w:tr>
      <w:tr w:rsidR="00ED4005" w:rsidRPr="00857CED" w:rsidTr="00405483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061EEF" w:rsidRDefault="00ED4005" w:rsidP="00FF7257">
            <w:pPr>
              <w:jc w:val="center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sz w:val="18"/>
                <w:szCs w:val="18"/>
                <w:lang w:val="kk-KZ"/>
              </w:rPr>
              <w:t>022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061EEF" w:rsidRDefault="00ED4005" w:rsidP="00FF7257">
            <w:pP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041814" w:rsidRDefault="00B572B7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7164F2" w:rsidRDefault="00B572B7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214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BA554C" w:rsidRDefault="00B572B7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229</w:t>
            </w:r>
          </w:p>
        </w:tc>
      </w:tr>
      <w:tr w:rsidR="00ED4005" w:rsidRPr="00857CED" w:rsidTr="00217863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C14D93" w:rsidRDefault="00ED4005" w:rsidP="00FF725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C14D93">
              <w:rPr>
                <w:rFonts w:ascii="Arial" w:hAnsi="Arial" w:cs="Arial"/>
                <w:b/>
                <w:sz w:val="18"/>
                <w:szCs w:val="18"/>
                <w:lang w:val="kk-KZ"/>
              </w:rPr>
              <w:t>04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C14D93" w:rsidRDefault="00ED4005" w:rsidP="00FF725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 w:rsidRPr="00C14D93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DD15B1" w:rsidRDefault="00B572B7" w:rsidP="007B6BC5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22956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Default="00B572B7" w:rsidP="007B6BC5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24563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BA554C" w:rsidRDefault="00B572B7" w:rsidP="007B6BC5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26282</w:t>
            </w:r>
          </w:p>
        </w:tc>
      </w:tr>
      <w:tr w:rsidR="00ED4005" w:rsidRPr="00857CED" w:rsidTr="00217863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C14D93" w:rsidRDefault="00ED4005" w:rsidP="00FF725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C14D93">
              <w:rPr>
                <w:rFonts w:ascii="Arial" w:hAnsi="Arial" w:cs="Arial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C14D93" w:rsidRDefault="00ED4005" w:rsidP="00FF725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 w:rsidRPr="00C14D93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Дошкольное воспитание и обучение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DD15B1" w:rsidRDefault="00B572B7" w:rsidP="007B6BC5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22956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Default="00B572B7" w:rsidP="007B6BC5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24563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DD15B1" w:rsidRDefault="00B572B7" w:rsidP="007B6BC5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26282</w:t>
            </w:r>
          </w:p>
        </w:tc>
      </w:tr>
      <w:tr w:rsidR="00ED4005" w:rsidRPr="00857CED" w:rsidTr="00217863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C14D93" w:rsidRDefault="00ED4005" w:rsidP="00FF725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C14D93">
              <w:rPr>
                <w:rFonts w:ascii="Arial" w:hAnsi="Arial" w:cs="Arial"/>
                <w:b/>
                <w:sz w:val="18"/>
                <w:szCs w:val="18"/>
                <w:lang w:val="kk-KZ"/>
              </w:rPr>
              <w:t>124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C14D93" w:rsidRDefault="00ED4005" w:rsidP="00FF725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4D93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Аппарат акима района в городе, города районного значения, поселка, села, с/о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C14D93" w:rsidRDefault="00B572B7" w:rsidP="007B6BC5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22956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C14D93" w:rsidRDefault="00B572B7" w:rsidP="007B6BC5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24563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C14D93" w:rsidRDefault="00B572B7" w:rsidP="007B6BC5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26282</w:t>
            </w:r>
          </w:p>
        </w:tc>
      </w:tr>
      <w:tr w:rsidR="00ED4005" w:rsidRPr="00857CED" w:rsidTr="00217863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ED4005" w:rsidRDefault="00ED4005" w:rsidP="00FF7257">
            <w:pPr>
              <w:jc w:val="center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sz w:val="18"/>
                <w:szCs w:val="18"/>
                <w:lang w:val="kk-KZ"/>
              </w:rPr>
              <w:t>041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ED4005" w:rsidRDefault="00ED4005" w:rsidP="00FF7257">
            <w:pP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7164F2" w:rsidRDefault="00B572B7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22956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7164F2" w:rsidRDefault="00B572B7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24563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BA554C" w:rsidRDefault="00B572B7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26282</w:t>
            </w:r>
          </w:p>
        </w:tc>
      </w:tr>
      <w:tr w:rsidR="00ED4005" w:rsidRPr="00857CED" w:rsidTr="003E5BCF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C14D93" w:rsidRDefault="00ED4005" w:rsidP="00FF72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4D93">
              <w:rPr>
                <w:rFonts w:ascii="Arial" w:hAnsi="Arial" w:cs="Arial"/>
                <w:b/>
                <w:sz w:val="18"/>
                <w:szCs w:val="18"/>
              </w:rPr>
              <w:t> 07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857CED" w:rsidRDefault="00ED4005" w:rsidP="00FF725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7CED">
              <w:rPr>
                <w:rFonts w:ascii="Arial" w:hAnsi="Arial" w:cs="Arial"/>
                <w:b/>
                <w:color w:val="000000"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DD15B1" w:rsidRDefault="00B572B7" w:rsidP="007B6BC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2167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7164F2" w:rsidRDefault="00B572B7" w:rsidP="007B6BC5">
            <w:pPr>
              <w:jc w:val="right"/>
              <w:rPr>
                <w:b/>
                <w:lang w:val="kk-KZ"/>
              </w:rPr>
            </w:pPr>
            <w:r>
              <w:rPr>
                <w:b/>
                <w:lang w:val="kk-KZ"/>
              </w:rPr>
              <w:t>2318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BA554C" w:rsidRDefault="00B572B7" w:rsidP="007B6BC5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2480</w:t>
            </w:r>
          </w:p>
        </w:tc>
      </w:tr>
      <w:tr w:rsidR="00ED4005" w:rsidRPr="00857CED" w:rsidTr="00ED6233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C14D93" w:rsidRDefault="00ED4005" w:rsidP="00FF72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4D93">
              <w:rPr>
                <w:rFonts w:ascii="Arial" w:hAnsi="Arial" w:cs="Arial"/>
                <w:b/>
                <w:sz w:val="18"/>
                <w:szCs w:val="18"/>
              </w:rPr>
              <w:t>3 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857CED" w:rsidRDefault="00ED4005" w:rsidP="00FF725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7CED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Благоустройство населенных пунктов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DD15B1" w:rsidRDefault="00B572B7" w:rsidP="007B6BC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2167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7164F2" w:rsidRDefault="00B572B7" w:rsidP="007B6BC5">
            <w:pPr>
              <w:jc w:val="right"/>
              <w:rPr>
                <w:b/>
                <w:lang w:val="kk-KZ"/>
              </w:rPr>
            </w:pPr>
            <w:r>
              <w:rPr>
                <w:b/>
                <w:lang w:val="kk-KZ"/>
              </w:rPr>
              <w:t>2318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BA554C" w:rsidRDefault="00B572B7" w:rsidP="007B6BC5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2480</w:t>
            </w:r>
          </w:p>
        </w:tc>
      </w:tr>
      <w:tr w:rsidR="00ED4005" w:rsidRPr="00857CED" w:rsidTr="00ED6233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C14D93" w:rsidRDefault="00ED4005" w:rsidP="00FF72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4D93">
              <w:rPr>
                <w:rFonts w:ascii="Arial" w:hAnsi="Arial" w:cs="Arial"/>
                <w:b/>
                <w:sz w:val="18"/>
                <w:szCs w:val="18"/>
              </w:rPr>
              <w:t>124 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C14D93" w:rsidRDefault="00ED4005" w:rsidP="00FF725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4D93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Аппарат акима района в городе, города районного значения, поселка, села, с/о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DD15B1" w:rsidRDefault="00B572B7" w:rsidP="007B6BC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2167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7164F2" w:rsidRDefault="00B572B7" w:rsidP="007B6BC5">
            <w:pPr>
              <w:jc w:val="right"/>
              <w:rPr>
                <w:b/>
                <w:lang w:val="kk-KZ"/>
              </w:rPr>
            </w:pPr>
            <w:r>
              <w:rPr>
                <w:b/>
                <w:lang w:val="kk-KZ"/>
              </w:rPr>
              <w:t>2318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BA554C" w:rsidRDefault="00B572B7" w:rsidP="007B6BC5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2480</w:t>
            </w:r>
          </w:p>
        </w:tc>
      </w:tr>
      <w:tr w:rsidR="00ED4005" w:rsidRPr="00857CED" w:rsidTr="00FF7257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857CED" w:rsidRDefault="00ED4005" w:rsidP="00FF7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CED">
              <w:rPr>
                <w:rFonts w:ascii="Arial" w:hAnsi="Arial" w:cs="Arial"/>
                <w:sz w:val="18"/>
                <w:szCs w:val="18"/>
              </w:rPr>
              <w:t>008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857CED" w:rsidRDefault="00ED4005" w:rsidP="00FF72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CED">
              <w:rPr>
                <w:rFonts w:ascii="Arial" w:hAnsi="Arial" w:cs="Arial"/>
                <w:color w:val="000000"/>
                <w:sz w:val="18"/>
                <w:szCs w:val="18"/>
              </w:rPr>
              <w:t>Освещение улиц населенных пунктов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DD15B1" w:rsidRDefault="00B572B7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1134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041814" w:rsidRDefault="00B572B7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1213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041814" w:rsidRDefault="00B572B7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1298</w:t>
            </w:r>
          </w:p>
        </w:tc>
      </w:tr>
      <w:tr w:rsidR="00ED4005" w:rsidRPr="00857CED" w:rsidTr="00FF7257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857CED" w:rsidRDefault="00ED4005" w:rsidP="00FF7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CED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857CED" w:rsidRDefault="00ED4005" w:rsidP="00FF72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CED">
              <w:rPr>
                <w:rFonts w:ascii="Arial" w:hAnsi="Arial" w:cs="Arial"/>
                <w:color w:val="000000"/>
                <w:sz w:val="18"/>
                <w:szCs w:val="18"/>
              </w:rPr>
              <w:t>Обеспечение санитарии населенных пунктов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041814" w:rsidRDefault="00B572B7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430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7164F2" w:rsidRDefault="00B572B7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460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553AA9" w:rsidRDefault="00B572B7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492</w:t>
            </w:r>
          </w:p>
        </w:tc>
      </w:tr>
      <w:tr w:rsidR="00ED4005" w:rsidRPr="00857CED" w:rsidTr="004A387A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857CED" w:rsidRDefault="00ED4005" w:rsidP="00FF7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CED">
              <w:rPr>
                <w:rFonts w:ascii="Arial" w:hAnsi="Arial" w:cs="Arial"/>
                <w:sz w:val="18"/>
                <w:szCs w:val="18"/>
              </w:rPr>
              <w:t>011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857CED" w:rsidRDefault="00ED4005" w:rsidP="00FF72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CED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и озеленение населенных пунктов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DD15B1" w:rsidRDefault="00B572B7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603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041814" w:rsidRDefault="00B572B7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645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041814" w:rsidRDefault="00B572B7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690</w:t>
            </w:r>
          </w:p>
        </w:tc>
      </w:tr>
      <w:tr w:rsidR="00ED4005" w:rsidRPr="00857CED" w:rsidTr="004A387A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C14D93" w:rsidRDefault="00ED4005" w:rsidP="00FF725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C14D93">
              <w:rPr>
                <w:rFonts w:ascii="Arial" w:hAnsi="Arial" w:cs="Arial"/>
                <w:b/>
                <w:sz w:val="18"/>
                <w:szCs w:val="18"/>
                <w:lang w:val="kk-KZ"/>
              </w:rPr>
              <w:t>12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C14D93" w:rsidRDefault="00ED4005" w:rsidP="00FF725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 w:rsidRPr="00C14D93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Транспорт и коммуникация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C14D93" w:rsidRDefault="00B572B7" w:rsidP="007B6BC5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862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7164F2" w:rsidRDefault="00B572B7" w:rsidP="007B6BC5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922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041814" w:rsidRDefault="00B572B7" w:rsidP="007B6BC5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987</w:t>
            </w:r>
          </w:p>
        </w:tc>
      </w:tr>
      <w:tr w:rsidR="00ED4005" w:rsidRPr="00857CED" w:rsidTr="00C33ED9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C14D93" w:rsidRDefault="00ED4005" w:rsidP="00FF725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C14D93">
              <w:rPr>
                <w:rFonts w:ascii="Arial" w:hAnsi="Arial" w:cs="Arial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C14D93" w:rsidRDefault="00ED4005" w:rsidP="00FF725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 w:rsidRPr="00C14D93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Автомобильный транспорт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C14D93" w:rsidRDefault="00B572B7" w:rsidP="007B6BC5">
            <w:pPr>
              <w:jc w:val="right"/>
              <w:rPr>
                <w:b/>
                <w:lang w:val="kk-KZ"/>
              </w:rPr>
            </w:pPr>
            <w:r>
              <w:rPr>
                <w:b/>
                <w:lang w:val="kk-KZ"/>
              </w:rPr>
              <w:t>862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7164F2" w:rsidRDefault="00B572B7" w:rsidP="007B6BC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922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553AA9" w:rsidRDefault="00FA3E7F" w:rsidP="007B6BC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987</w:t>
            </w:r>
          </w:p>
        </w:tc>
      </w:tr>
      <w:tr w:rsidR="00ED4005" w:rsidRPr="00857CED" w:rsidTr="00C33ED9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C14D93" w:rsidRDefault="00ED4005" w:rsidP="00FF725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C14D93">
              <w:rPr>
                <w:rFonts w:ascii="Arial" w:hAnsi="Arial" w:cs="Arial"/>
                <w:b/>
                <w:sz w:val="18"/>
                <w:szCs w:val="18"/>
                <w:lang w:val="kk-KZ"/>
              </w:rPr>
              <w:t>124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C14D93" w:rsidRDefault="00ED4005" w:rsidP="00FF725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4D93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Аппарат акима района в городе, города районного значения, поселка, села, с/о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C14D93" w:rsidRDefault="00FA3E7F" w:rsidP="007B6BC5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862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7164F2" w:rsidRDefault="00FA3E7F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922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553AA9" w:rsidRDefault="00FA3E7F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987</w:t>
            </w:r>
          </w:p>
        </w:tc>
      </w:tr>
      <w:tr w:rsidR="00ED4005" w:rsidRPr="00857CED" w:rsidTr="00C33ED9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857CED" w:rsidRDefault="00ED4005" w:rsidP="00FF7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CED">
              <w:rPr>
                <w:rFonts w:ascii="Arial" w:hAnsi="Arial" w:cs="Arial"/>
                <w:sz w:val="18"/>
                <w:szCs w:val="18"/>
              </w:rPr>
              <w:t>013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857CED" w:rsidRDefault="00ED4005" w:rsidP="00FF72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CED">
              <w:rPr>
                <w:rFonts w:ascii="Arial" w:hAnsi="Arial" w:cs="Arial"/>
                <w:color w:val="000000"/>
                <w:sz w:val="18"/>
                <w:szCs w:val="18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7164F2" w:rsidRDefault="00FA3E7F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862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7164F2" w:rsidRDefault="00FA3E7F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862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553AA9" w:rsidRDefault="00FA3E7F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862</w:t>
            </w:r>
          </w:p>
        </w:tc>
      </w:tr>
      <w:tr w:rsidR="00F14CB5" w:rsidRPr="00857CED" w:rsidTr="00D43B69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B5" w:rsidRPr="00C14D93" w:rsidRDefault="00F14CB5" w:rsidP="00FF72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4D93">
              <w:rPr>
                <w:rFonts w:ascii="Arial" w:hAnsi="Arial" w:cs="Arial"/>
                <w:b/>
                <w:sz w:val="18"/>
                <w:szCs w:val="18"/>
              </w:rPr>
              <w:t>13 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CB5" w:rsidRPr="00C14D93" w:rsidRDefault="00F14CB5" w:rsidP="00FF725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4D93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B5" w:rsidRPr="00C14D93" w:rsidRDefault="00FA3E7F" w:rsidP="007B6BC5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7500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B5" w:rsidRDefault="00FA3E7F" w:rsidP="00D9110D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8025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B5" w:rsidRDefault="00FA3E7F" w:rsidP="00D9110D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8586</w:t>
            </w:r>
          </w:p>
        </w:tc>
      </w:tr>
      <w:tr w:rsidR="00F14CB5" w:rsidRPr="00857CED" w:rsidTr="00D43B69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B5" w:rsidRPr="00C14D93" w:rsidRDefault="00F14CB5" w:rsidP="00FF72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4D93">
              <w:rPr>
                <w:rFonts w:ascii="Arial" w:hAnsi="Arial" w:cs="Arial"/>
                <w:b/>
                <w:sz w:val="18"/>
                <w:szCs w:val="18"/>
              </w:rPr>
              <w:t>9 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CB5" w:rsidRPr="00C14D93" w:rsidRDefault="00F14CB5" w:rsidP="00FF725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4D93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B5" w:rsidRPr="00C14D93" w:rsidRDefault="00FA3E7F" w:rsidP="007B6BC5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7500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B5" w:rsidRDefault="00FA3E7F" w:rsidP="00D9110D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8025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B5" w:rsidRDefault="00FA3E7F" w:rsidP="00D9110D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8586</w:t>
            </w:r>
          </w:p>
        </w:tc>
      </w:tr>
      <w:tr w:rsidR="00F14CB5" w:rsidRPr="00857CED" w:rsidTr="00D43B69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B5" w:rsidRPr="00C14D93" w:rsidRDefault="00F14CB5" w:rsidP="00FF72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4D93">
              <w:rPr>
                <w:rFonts w:ascii="Arial" w:hAnsi="Arial" w:cs="Arial"/>
                <w:b/>
                <w:sz w:val="18"/>
                <w:szCs w:val="18"/>
              </w:rPr>
              <w:t>124 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CB5" w:rsidRPr="00C14D93" w:rsidRDefault="00F14CB5" w:rsidP="00FF725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4D93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Аппарат акима района в городе, города районного значения, поселка, села, с/о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B5" w:rsidRPr="00C14D93" w:rsidRDefault="00FA3E7F" w:rsidP="007B6BC5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7500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B5" w:rsidRDefault="00FA3E7F" w:rsidP="00D9110D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8025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B5" w:rsidRDefault="00FA3E7F" w:rsidP="00D9110D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8586</w:t>
            </w:r>
          </w:p>
        </w:tc>
      </w:tr>
      <w:tr w:rsidR="00911804" w:rsidRPr="00857CED" w:rsidTr="00FF7257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804" w:rsidRPr="00911804" w:rsidRDefault="00911804" w:rsidP="00FF7257">
            <w:pPr>
              <w:jc w:val="center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sz w:val="18"/>
                <w:szCs w:val="18"/>
                <w:lang w:val="kk-KZ"/>
              </w:rPr>
              <w:t>040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804" w:rsidRPr="00911804" w:rsidRDefault="00911804" w:rsidP="00FF72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804">
              <w:rPr>
                <w:rFonts w:ascii="Arial" w:hAnsi="Arial" w:cs="Arial"/>
                <w:sz w:val="18"/>
                <w:szCs w:val="18"/>
              </w:rPr>
              <w:t>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804" w:rsidRPr="00911804" w:rsidRDefault="00FA3E7F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7500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804" w:rsidRPr="00F14CB5" w:rsidRDefault="00FA3E7F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8025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804" w:rsidRPr="00F14CB5" w:rsidRDefault="00FA3E7F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8586</w:t>
            </w:r>
          </w:p>
        </w:tc>
      </w:tr>
      <w:tr w:rsidR="00ED4005" w:rsidRPr="00857CED" w:rsidTr="00FF7257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857CED" w:rsidRDefault="00ED4005" w:rsidP="00FF7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C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857CED" w:rsidRDefault="00ED4005" w:rsidP="00FF72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CED">
              <w:rPr>
                <w:rFonts w:ascii="Arial" w:hAnsi="Arial" w:cs="Arial"/>
                <w:color w:val="000000"/>
                <w:sz w:val="18"/>
                <w:szCs w:val="18"/>
              </w:rPr>
              <w:t>VI. Финансирование дефицита (использование профицита) бюджета: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041814" w:rsidRDefault="00FA3E7F" w:rsidP="007B6BC5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1071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7164F2" w:rsidRDefault="00ED4005" w:rsidP="007B6BC5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041814" w:rsidRDefault="00ED4005" w:rsidP="007B6BC5">
            <w:pPr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0</w:t>
            </w:r>
          </w:p>
        </w:tc>
      </w:tr>
      <w:tr w:rsidR="00ED4005" w:rsidRPr="00857CED" w:rsidTr="00D43B69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857CED" w:rsidRDefault="00ED4005" w:rsidP="00FF7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C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857CED" w:rsidRDefault="00ED4005" w:rsidP="00FF72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CED">
              <w:rPr>
                <w:rFonts w:ascii="Arial" w:hAnsi="Arial" w:cs="Arial"/>
                <w:color w:val="000000"/>
                <w:sz w:val="18"/>
                <w:szCs w:val="18"/>
              </w:rPr>
              <w:t>Поступления займов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7164F2" w:rsidRDefault="00ED4005" w:rsidP="007B6BC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7164F2" w:rsidRDefault="00ED4005" w:rsidP="007B6BC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553AA9" w:rsidRDefault="00ED4005" w:rsidP="007B6BC5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ED4005" w:rsidRPr="00857CED" w:rsidTr="00D43B69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857CED" w:rsidRDefault="00ED4005" w:rsidP="00FF7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C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857CED" w:rsidRDefault="00ED4005" w:rsidP="00FF72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CED">
              <w:rPr>
                <w:rFonts w:ascii="Arial" w:hAnsi="Arial" w:cs="Arial"/>
                <w:color w:val="000000"/>
                <w:sz w:val="18"/>
                <w:szCs w:val="18"/>
              </w:rPr>
              <w:t>Внутренние государственные займы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7164F2" w:rsidRDefault="00ED4005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7164F2" w:rsidRDefault="00ED4005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553AA9" w:rsidRDefault="00ED4005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</w:t>
            </w:r>
          </w:p>
        </w:tc>
      </w:tr>
      <w:tr w:rsidR="00ED4005" w:rsidRPr="00857CED" w:rsidTr="00D43B69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857CED" w:rsidRDefault="00ED4005" w:rsidP="00FF7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C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857CED" w:rsidRDefault="00ED4005" w:rsidP="00FF72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CED">
              <w:rPr>
                <w:rFonts w:ascii="Arial" w:hAnsi="Arial" w:cs="Arial"/>
                <w:color w:val="000000"/>
                <w:sz w:val="18"/>
                <w:szCs w:val="18"/>
              </w:rPr>
              <w:t>Договоры займа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7164F2" w:rsidRDefault="00ED4005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7164F2" w:rsidRDefault="00ED4005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005" w:rsidRPr="00553AA9" w:rsidRDefault="00ED4005" w:rsidP="007B6BC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</w:t>
            </w:r>
          </w:p>
        </w:tc>
      </w:tr>
      <w:tr w:rsidR="00ED4005" w:rsidRPr="00857CED" w:rsidTr="00FF7257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857CED" w:rsidRDefault="00ED4005" w:rsidP="00FF7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C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005" w:rsidRPr="00857CED" w:rsidRDefault="00ED4005" w:rsidP="00FF72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CED">
              <w:rPr>
                <w:rFonts w:ascii="Arial" w:hAnsi="Arial" w:cs="Arial"/>
                <w:color w:val="000000"/>
                <w:sz w:val="18"/>
                <w:szCs w:val="18"/>
              </w:rPr>
              <w:t>Используемые остатки бюджетных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857CED" w:rsidRDefault="00ED4005" w:rsidP="00FF72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CE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857CED" w:rsidRDefault="00ED4005" w:rsidP="00FF72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CE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05" w:rsidRPr="00857CED" w:rsidRDefault="00ED4005" w:rsidP="00FF72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7CE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2A0C99" w:rsidRDefault="00AA364E" w:rsidP="00AA364E">
      <w:pPr>
        <w:pStyle w:val="3"/>
        <w:ind w:right="45"/>
        <w:rPr>
          <w:b/>
          <w:szCs w:val="28"/>
          <w:lang w:val="kk-KZ"/>
        </w:rPr>
      </w:pPr>
      <w:r>
        <w:rPr>
          <w:b/>
          <w:szCs w:val="28"/>
        </w:rPr>
        <w:t xml:space="preserve">                                      </w:t>
      </w:r>
    </w:p>
    <w:p w:rsidR="002A0C99" w:rsidRDefault="002A0C99" w:rsidP="00AA364E">
      <w:pPr>
        <w:pStyle w:val="3"/>
        <w:ind w:right="45"/>
        <w:rPr>
          <w:b/>
          <w:szCs w:val="28"/>
          <w:lang w:val="kk-KZ"/>
        </w:rPr>
      </w:pPr>
    </w:p>
    <w:p w:rsidR="002A0C99" w:rsidRDefault="002A0C99" w:rsidP="00AA364E">
      <w:pPr>
        <w:pStyle w:val="3"/>
        <w:ind w:right="45"/>
        <w:rPr>
          <w:b/>
          <w:szCs w:val="28"/>
          <w:lang w:val="kk-KZ"/>
        </w:rPr>
      </w:pPr>
    </w:p>
    <w:p w:rsidR="002A0C99" w:rsidRDefault="002A0C99" w:rsidP="00AA364E">
      <w:pPr>
        <w:pStyle w:val="3"/>
        <w:ind w:right="45"/>
        <w:rPr>
          <w:b/>
          <w:szCs w:val="28"/>
          <w:lang w:val="kk-KZ"/>
        </w:rPr>
      </w:pPr>
    </w:p>
    <w:p w:rsidR="002A0C99" w:rsidRDefault="002A0C99" w:rsidP="00AA364E">
      <w:pPr>
        <w:pStyle w:val="3"/>
        <w:ind w:right="45"/>
        <w:rPr>
          <w:b/>
          <w:szCs w:val="28"/>
          <w:lang w:val="kk-KZ"/>
        </w:rPr>
      </w:pPr>
    </w:p>
    <w:p w:rsidR="002A0C99" w:rsidRDefault="002A0C99" w:rsidP="00AA364E">
      <w:pPr>
        <w:pStyle w:val="3"/>
        <w:ind w:right="45"/>
        <w:rPr>
          <w:b/>
          <w:szCs w:val="28"/>
          <w:lang w:val="kk-KZ"/>
        </w:rPr>
      </w:pPr>
    </w:p>
    <w:p w:rsidR="002A0C99" w:rsidRDefault="002A0C99" w:rsidP="00AA364E">
      <w:pPr>
        <w:pStyle w:val="3"/>
        <w:ind w:right="45"/>
        <w:rPr>
          <w:b/>
          <w:szCs w:val="28"/>
          <w:lang w:val="kk-KZ"/>
        </w:rPr>
      </w:pPr>
    </w:p>
    <w:p w:rsidR="002A0C99" w:rsidRDefault="002A0C99" w:rsidP="00AA364E">
      <w:pPr>
        <w:pStyle w:val="3"/>
        <w:ind w:right="45"/>
        <w:rPr>
          <w:b/>
          <w:szCs w:val="28"/>
          <w:lang w:val="en-US"/>
        </w:rPr>
      </w:pPr>
    </w:p>
    <w:p w:rsidR="00AA364E" w:rsidRDefault="00AA364E" w:rsidP="002A0C99">
      <w:pPr>
        <w:pStyle w:val="3"/>
        <w:ind w:right="45"/>
        <w:jc w:val="center"/>
        <w:rPr>
          <w:b/>
          <w:szCs w:val="28"/>
          <w:u w:val="single"/>
        </w:rPr>
      </w:pPr>
      <w:r w:rsidRPr="00AD36F4">
        <w:rPr>
          <w:b/>
          <w:szCs w:val="28"/>
          <w:u w:val="single"/>
        </w:rPr>
        <w:lastRenderedPageBreak/>
        <w:t>Поступления</w:t>
      </w:r>
    </w:p>
    <w:p w:rsidR="00755995" w:rsidRPr="002140CF" w:rsidRDefault="00755995" w:rsidP="002A0C99">
      <w:pPr>
        <w:pStyle w:val="3"/>
        <w:ind w:right="45"/>
        <w:jc w:val="center"/>
        <w:rPr>
          <w:b/>
          <w:szCs w:val="28"/>
        </w:rPr>
      </w:pPr>
    </w:p>
    <w:p w:rsidR="00AA364E" w:rsidRPr="00AD36F4" w:rsidRDefault="00AA364E" w:rsidP="00AA364E">
      <w:pPr>
        <w:pStyle w:val="3"/>
        <w:tabs>
          <w:tab w:val="clear" w:pos="3544"/>
          <w:tab w:val="left" w:pos="0"/>
        </w:tabs>
        <w:ind w:right="-285"/>
        <w:rPr>
          <w:szCs w:val="28"/>
        </w:rPr>
      </w:pPr>
      <w:r w:rsidRPr="00AD36F4">
        <w:rPr>
          <w:szCs w:val="28"/>
        </w:rPr>
        <w:t xml:space="preserve">       </w:t>
      </w:r>
      <w:r>
        <w:rPr>
          <w:szCs w:val="28"/>
        </w:rPr>
        <w:t>В связи внедрением самостоятельного бюджета на уровне городов районного значения,сел,поселков,сельских округов законодательно закреплены доходные источники нового уровня бюджета. Поступления бюджета городов районного значения,</w:t>
      </w:r>
      <w:r w:rsidR="000A65CF">
        <w:rPr>
          <w:szCs w:val="28"/>
        </w:rPr>
        <w:t xml:space="preserve"> </w:t>
      </w:r>
      <w:r>
        <w:rPr>
          <w:szCs w:val="28"/>
        </w:rPr>
        <w:t>сел,</w:t>
      </w:r>
      <w:r w:rsidR="000A65CF">
        <w:rPr>
          <w:szCs w:val="28"/>
        </w:rPr>
        <w:t xml:space="preserve"> </w:t>
      </w:r>
      <w:r>
        <w:rPr>
          <w:szCs w:val="28"/>
        </w:rPr>
        <w:t>поселков,</w:t>
      </w:r>
      <w:r w:rsidR="000A65CF">
        <w:rPr>
          <w:szCs w:val="28"/>
        </w:rPr>
        <w:t xml:space="preserve"> </w:t>
      </w:r>
      <w:r>
        <w:rPr>
          <w:szCs w:val="28"/>
        </w:rPr>
        <w:t>сельских округов состоит</w:t>
      </w:r>
      <w:r w:rsidRPr="00AD36F4">
        <w:rPr>
          <w:szCs w:val="28"/>
        </w:rPr>
        <w:t xml:space="preserve"> </w:t>
      </w:r>
      <w:r>
        <w:rPr>
          <w:szCs w:val="28"/>
        </w:rPr>
        <w:t xml:space="preserve">из налоговых поступлений , трансфертов и субвенций. </w:t>
      </w:r>
      <w:r w:rsidRPr="00AD36F4">
        <w:rPr>
          <w:szCs w:val="28"/>
        </w:rPr>
        <w:t>При разработке прогноза налоговых поступлений</w:t>
      </w:r>
      <w:r w:rsidRPr="00BB1CF7">
        <w:rPr>
          <w:b/>
          <w:szCs w:val="28"/>
        </w:rPr>
        <w:t xml:space="preserve"> </w:t>
      </w:r>
      <w:r w:rsidR="002E0A68">
        <w:rPr>
          <w:szCs w:val="28"/>
        </w:rPr>
        <w:t>сельск</w:t>
      </w:r>
      <w:r w:rsidR="002E0A68">
        <w:rPr>
          <w:szCs w:val="28"/>
          <w:lang w:val="kk-KZ"/>
        </w:rPr>
        <w:t>ого</w:t>
      </w:r>
      <w:r w:rsidR="002E0A68">
        <w:rPr>
          <w:szCs w:val="28"/>
        </w:rPr>
        <w:t xml:space="preserve"> округ</w:t>
      </w:r>
      <w:r w:rsidR="002E0A68">
        <w:rPr>
          <w:szCs w:val="28"/>
          <w:lang w:val="kk-KZ"/>
        </w:rPr>
        <w:t>а</w:t>
      </w:r>
      <w:r w:rsidR="00F47937">
        <w:rPr>
          <w:szCs w:val="28"/>
        </w:rPr>
        <w:t xml:space="preserve">  на 20</w:t>
      </w:r>
      <w:r w:rsidR="00F47937">
        <w:rPr>
          <w:szCs w:val="28"/>
          <w:lang w:val="kk-KZ"/>
        </w:rPr>
        <w:t>20</w:t>
      </w:r>
      <w:r>
        <w:rPr>
          <w:szCs w:val="28"/>
        </w:rPr>
        <w:t xml:space="preserve"> </w:t>
      </w:r>
      <w:r w:rsidRPr="00AD36F4">
        <w:rPr>
          <w:szCs w:val="28"/>
        </w:rPr>
        <w:t>год испол</w:t>
      </w:r>
      <w:r>
        <w:rPr>
          <w:szCs w:val="28"/>
        </w:rPr>
        <w:t>ь</w:t>
      </w:r>
      <w:r w:rsidRPr="00AD36F4">
        <w:rPr>
          <w:szCs w:val="28"/>
        </w:rPr>
        <w:t xml:space="preserve">зованы   декларации налогоплательщиков на основе годового дохода , </w:t>
      </w:r>
      <w:r>
        <w:rPr>
          <w:szCs w:val="28"/>
        </w:rPr>
        <w:t xml:space="preserve">динамика </w:t>
      </w:r>
      <w:r w:rsidRPr="00AD36F4">
        <w:rPr>
          <w:szCs w:val="28"/>
        </w:rPr>
        <w:t>фактически</w:t>
      </w:r>
      <w:r>
        <w:rPr>
          <w:szCs w:val="28"/>
        </w:rPr>
        <w:t xml:space="preserve">х поступлений местных  </w:t>
      </w:r>
      <w:r w:rsidRPr="00AD36F4">
        <w:rPr>
          <w:szCs w:val="28"/>
        </w:rPr>
        <w:t>налогов</w:t>
      </w:r>
      <w:r>
        <w:rPr>
          <w:szCs w:val="28"/>
        </w:rPr>
        <w:t xml:space="preserve"> за предыдущие годы. </w:t>
      </w:r>
      <w:r w:rsidRPr="00AD36F4">
        <w:rPr>
          <w:szCs w:val="28"/>
        </w:rPr>
        <w:t xml:space="preserve">Предусмотренный  утвержденный объем поступлений доходов  </w:t>
      </w:r>
      <w:r>
        <w:rPr>
          <w:szCs w:val="28"/>
        </w:rPr>
        <w:t>горсельо</w:t>
      </w:r>
      <w:r w:rsidR="00F47937">
        <w:rPr>
          <w:szCs w:val="28"/>
        </w:rPr>
        <w:t>кругов на 20</w:t>
      </w:r>
      <w:r w:rsidR="00F47937">
        <w:rPr>
          <w:szCs w:val="28"/>
          <w:lang w:val="kk-KZ"/>
        </w:rPr>
        <w:t>20</w:t>
      </w:r>
      <w:r>
        <w:rPr>
          <w:szCs w:val="28"/>
        </w:rPr>
        <w:t xml:space="preserve"> год составляет </w:t>
      </w:r>
      <w:r w:rsidRPr="00AD36F4">
        <w:rPr>
          <w:szCs w:val="28"/>
        </w:rPr>
        <w:t xml:space="preserve">в сумме </w:t>
      </w:r>
      <w:r w:rsidR="00FA3E7F" w:rsidRPr="00FA3E7F">
        <w:rPr>
          <w:b/>
          <w:szCs w:val="28"/>
          <w:lang w:val="kk-KZ"/>
        </w:rPr>
        <w:t>53</w:t>
      </w:r>
      <w:r w:rsidRPr="00AD36F4">
        <w:rPr>
          <w:b/>
          <w:szCs w:val="28"/>
        </w:rPr>
        <w:t xml:space="preserve"> млн </w:t>
      </w:r>
      <w:r w:rsidR="00FA3E7F">
        <w:rPr>
          <w:b/>
          <w:szCs w:val="28"/>
          <w:lang w:val="kk-KZ"/>
        </w:rPr>
        <w:t>301</w:t>
      </w:r>
      <w:r w:rsidR="00105B59" w:rsidRPr="00105B59">
        <w:rPr>
          <w:b/>
          <w:szCs w:val="28"/>
        </w:rPr>
        <w:t xml:space="preserve"> </w:t>
      </w:r>
      <w:r w:rsidRPr="00AD36F4">
        <w:rPr>
          <w:b/>
          <w:szCs w:val="28"/>
        </w:rPr>
        <w:t>тыс. тенге,</w:t>
      </w:r>
      <w:r>
        <w:rPr>
          <w:b/>
          <w:szCs w:val="28"/>
        </w:rPr>
        <w:t xml:space="preserve"> </w:t>
      </w:r>
      <w:r w:rsidRPr="00796A4A">
        <w:rPr>
          <w:szCs w:val="28"/>
        </w:rPr>
        <w:t>из них</w:t>
      </w:r>
      <w:r>
        <w:rPr>
          <w:b/>
          <w:szCs w:val="28"/>
        </w:rPr>
        <w:t xml:space="preserve"> </w:t>
      </w:r>
      <w:r>
        <w:rPr>
          <w:szCs w:val="28"/>
        </w:rPr>
        <w:t xml:space="preserve">налоговые паступления состоит </w:t>
      </w:r>
      <w:r w:rsidRPr="00AD36F4">
        <w:rPr>
          <w:szCs w:val="28"/>
        </w:rPr>
        <w:t xml:space="preserve"> </w:t>
      </w:r>
      <w:r w:rsidR="00ED4005">
        <w:rPr>
          <w:szCs w:val="28"/>
        </w:rPr>
        <w:t xml:space="preserve"> из </w:t>
      </w:r>
      <w:r w:rsidR="00FA3E7F">
        <w:rPr>
          <w:szCs w:val="28"/>
          <w:lang w:val="kk-KZ"/>
        </w:rPr>
        <w:t>5</w:t>
      </w:r>
      <w:r>
        <w:rPr>
          <w:szCs w:val="28"/>
        </w:rPr>
        <w:t xml:space="preserve"> налоговых поступлений</w:t>
      </w:r>
      <w:r w:rsidRPr="00AD36F4">
        <w:rPr>
          <w:szCs w:val="28"/>
        </w:rPr>
        <w:t xml:space="preserve"> </w:t>
      </w:r>
      <w:r>
        <w:rPr>
          <w:szCs w:val="28"/>
        </w:rPr>
        <w:t xml:space="preserve">и </w:t>
      </w:r>
      <w:r w:rsidRPr="00AD36F4">
        <w:rPr>
          <w:szCs w:val="28"/>
        </w:rPr>
        <w:t>сост</w:t>
      </w:r>
      <w:r>
        <w:rPr>
          <w:szCs w:val="28"/>
        </w:rPr>
        <w:t>а</w:t>
      </w:r>
      <w:r w:rsidR="00105B59">
        <w:rPr>
          <w:szCs w:val="28"/>
        </w:rPr>
        <w:t>вляет в сумме</w:t>
      </w:r>
      <w:r w:rsidR="00105B59" w:rsidRPr="00105B59">
        <w:rPr>
          <w:szCs w:val="28"/>
        </w:rPr>
        <w:t xml:space="preserve"> </w:t>
      </w:r>
      <w:r w:rsidR="00ED4005">
        <w:rPr>
          <w:b/>
          <w:szCs w:val="28"/>
          <w:lang w:val="kk-KZ"/>
        </w:rPr>
        <w:t>3</w:t>
      </w:r>
      <w:r w:rsidRPr="00AD36F4">
        <w:rPr>
          <w:b/>
          <w:szCs w:val="28"/>
        </w:rPr>
        <w:t xml:space="preserve"> млн </w:t>
      </w:r>
      <w:r w:rsidR="00FA3E7F">
        <w:rPr>
          <w:b/>
          <w:szCs w:val="28"/>
          <w:lang w:val="kk-KZ"/>
        </w:rPr>
        <w:t>271</w:t>
      </w:r>
      <w:r w:rsidRPr="00AD36F4">
        <w:rPr>
          <w:b/>
          <w:szCs w:val="28"/>
        </w:rPr>
        <w:t xml:space="preserve"> тыс. тенге, в том числе:</w:t>
      </w:r>
      <w:r w:rsidRPr="00AD36F4">
        <w:rPr>
          <w:szCs w:val="28"/>
        </w:rPr>
        <w:tab/>
      </w:r>
    </w:p>
    <w:p w:rsidR="00AA364E" w:rsidRPr="002C087F" w:rsidRDefault="00AA364E" w:rsidP="00AA364E">
      <w:pPr>
        <w:pStyle w:val="3"/>
        <w:tabs>
          <w:tab w:val="clear" w:pos="3544"/>
          <w:tab w:val="left" w:pos="0"/>
        </w:tabs>
        <w:ind w:right="-285"/>
        <w:rPr>
          <w:szCs w:val="28"/>
        </w:rPr>
      </w:pPr>
      <w:r w:rsidRPr="002C087F">
        <w:rPr>
          <w:szCs w:val="28"/>
        </w:rPr>
        <w:t xml:space="preserve">         </w:t>
      </w:r>
      <w:r w:rsidRPr="002C087F">
        <w:rPr>
          <w:i/>
          <w:szCs w:val="28"/>
        </w:rPr>
        <w:t>Индивидуальный подоходный налог с доходов,не облагаемых у источника выплаты(индивидуальных предпринимателей)</w:t>
      </w:r>
      <w:r w:rsidRPr="002C087F">
        <w:rPr>
          <w:szCs w:val="28"/>
        </w:rPr>
        <w:t xml:space="preserve"> –</w:t>
      </w:r>
      <w:r w:rsidR="00FA3E7F">
        <w:rPr>
          <w:szCs w:val="28"/>
          <w:lang w:val="kk-KZ"/>
        </w:rPr>
        <w:t>492</w:t>
      </w:r>
      <w:r w:rsidR="00ED4005">
        <w:rPr>
          <w:szCs w:val="28"/>
          <w:lang w:val="kk-KZ"/>
        </w:rPr>
        <w:t xml:space="preserve"> тыс</w:t>
      </w:r>
      <w:r w:rsidRPr="002C087F">
        <w:rPr>
          <w:szCs w:val="28"/>
        </w:rPr>
        <w:t>.  ;</w:t>
      </w:r>
    </w:p>
    <w:p w:rsidR="00AA364E" w:rsidRPr="002C087F" w:rsidRDefault="00AA364E" w:rsidP="00AA364E">
      <w:pPr>
        <w:pStyle w:val="3"/>
        <w:tabs>
          <w:tab w:val="clear" w:pos="3544"/>
          <w:tab w:val="left" w:pos="0"/>
        </w:tabs>
        <w:ind w:right="-285"/>
        <w:rPr>
          <w:szCs w:val="28"/>
        </w:rPr>
      </w:pPr>
      <w:r w:rsidRPr="002C087F">
        <w:rPr>
          <w:szCs w:val="28"/>
        </w:rPr>
        <w:t xml:space="preserve">       </w:t>
      </w:r>
      <w:r w:rsidRPr="002C087F">
        <w:rPr>
          <w:i/>
          <w:szCs w:val="28"/>
        </w:rPr>
        <w:t>налог на имущество физических лиц</w:t>
      </w:r>
      <w:r w:rsidR="00105B59">
        <w:rPr>
          <w:szCs w:val="28"/>
        </w:rPr>
        <w:t xml:space="preserve"> -</w:t>
      </w:r>
      <w:r w:rsidR="00FA3E7F">
        <w:rPr>
          <w:szCs w:val="28"/>
          <w:lang w:val="kk-KZ"/>
        </w:rPr>
        <w:t xml:space="preserve">29 </w:t>
      </w:r>
      <w:r w:rsidRPr="002C087F">
        <w:rPr>
          <w:szCs w:val="28"/>
        </w:rPr>
        <w:t>тыс.тенге;</w:t>
      </w:r>
    </w:p>
    <w:p w:rsidR="00AA364E" w:rsidRPr="002C087F" w:rsidRDefault="00AA364E" w:rsidP="00AA364E">
      <w:pPr>
        <w:pStyle w:val="3"/>
        <w:tabs>
          <w:tab w:val="clear" w:pos="3544"/>
          <w:tab w:val="left" w:pos="0"/>
        </w:tabs>
        <w:ind w:right="-285"/>
        <w:rPr>
          <w:i/>
          <w:szCs w:val="28"/>
        </w:rPr>
      </w:pPr>
      <w:r w:rsidRPr="002C087F">
        <w:rPr>
          <w:szCs w:val="28"/>
        </w:rPr>
        <w:t xml:space="preserve">      </w:t>
      </w:r>
      <w:r w:rsidRPr="002C087F">
        <w:rPr>
          <w:i/>
          <w:szCs w:val="28"/>
        </w:rPr>
        <w:t>земельный налог на земли населенных пунктов и земельный налог,за исключением земельного налога на земли населенных пунктов</w:t>
      </w:r>
      <w:r w:rsidRPr="002C087F">
        <w:rPr>
          <w:szCs w:val="28"/>
        </w:rPr>
        <w:t xml:space="preserve">–                              </w:t>
      </w:r>
      <w:r w:rsidR="00FA3E7F">
        <w:rPr>
          <w:szCs w:val="28"/>
          <w:lang w:val="kk-KZ"/>
        </w:rPr>
        <w:t>309</w:t>
      </w:r>
      <w:r w:rsidRPr="002C087F">
        <w:rPr>
          <w:i/>
          <w:szCs w:val="28"/>
        </w:rPr>
        <w:t xml:space="preserve"> тыс.тенге;</w:t>
      </w:r>
    </w:p>
    <w:p w:rsidR="00AA364E" w:rsidRPr="00205948" w:rsidRDefault="00AA364E" w:rsidP="00AA364E">
      <w:pPr>
        <w:pStyle w:val="3"/>
        <w:tabs>
          <w:tab w:val="clear" w:pos="3544"/>
          <w:tab w:val="left" w:pos="0"/>
        </w:tabs>
        <w:ind w:right="-285"/>
        <w:rPr>
          <w:i/>
          <w:szCs w:val="28"/>
        </w:rPr>
      </w:pPr>
      <w:r w:rsidRPr="002C087F">
        <w:rPr>
          <w:i/>
          <w:szCs w:val="28"/>
        </w:rPr>
        <w:t xml:space="preserve">             налог на транспортные средства с физических лиц – </w:t>
      </w:r>
      <w:r w:rsidRPr="002C087F">
        <w:rPr>
          <w:i/>
          <w:szCs w:val="28"/>
          <w:lang w:val="kk-KZ"/>
        </w:rPr>
        <w:t xml:space="preserve">           </w:t>
      </w:r>
      <w:r w:rsidR="00105B59">
        <w:rPr>
          <w:i/>
          <w:szCs w:val="28"/>
          <w:lang w:val="kk-KZ"/>
        </w:rPr>
        <w:t xml:space="preserve">                               </w:t>
      </w:r>
      <w:r w:rsidR="00FA3E7F">
        <w:rPr>
          <w:i/>
          <w:szCs w:val="28"/>
          <w:lang w:val="kk-KZ"/>
        </w:rPr>
        <w:t>2</w:t>
      </w:r>
      <w:r w:rsidRPr="002C087F">
        <w:rPr>
          <w:i/>
          <w:szCs w:val="28"/>
        </w:rPr>
        <w:t xml:space="preserve"> млн .</w:t>
      </w:r>
      <w:r w:rsidR="00FA3E7F">
        <w:rPr>
          <w:i/>
          <w:szCs w:val="28"/>
          <w:lang w:val="kk-KZ"/>
        </w:rPr>
        <w:t xml:space="preserve">96 </w:t>
      </w:r>
      <w:r w:rsidR="00241D0B">
        <w:rPr>
          <w:i/>
          <w:szCs w:val="28"/>
          <w:lang w:val="kk-KZ"/>
        </w:rPr>
        <w:t xml:space="preserve">тыс. </w:t>
      </w:r>
      <w:r w:rsidRPr="002C087F">
        <w:rPr>
          <w:i/>
          <w:szCs w:val="28"/>
        </w:rPr>
        <w:t>тенге.</w:t>
      </w:r>
    </w:p>
    <w:p w:rsidR="00AA364E" w:rsidRPr="00205948" w:rsidRDefault="00AA364E" w:rsidP="00AA364E">
      <w:pPr>
        <w:pStyle w:val="3"/>
        <w:tabs>
          <w:tab w:val="clear" w:pos="3544"/>
          <w:tab w:val="left" w:pos="0"/>
        </w:tabs>
        <w:ind w:right="-285"/>
        <w:rPr>
          <w:b/>
        </w:rPr>
      </w:pPr>
      <w:r>
        <w:rPr>
          <w:b/>
          <w:szCs w:val="28"/>
        </w:rPr>
        <w:t xml:space="preserve">    </w:t>
      </w:r>
      <w:r w:rsidRPr="00AD36F4">
        <w:rPr>
          <w:szCs w:val="28"/>
        </w:rPr>
        <w:t xml:space="preserve"> Объем  трансфертов </w:t>
      </w:r>
      <w:r>
        <w:rPr>
          <w:szCs w:val="28"/>
        </w:rPr>
        <w:t xml:space="preserve">и субвенций </w:t>
      </w:r>
      <w:r w:rsidRPr="00AD36F4">
        <w:rPr>
          <w:szCs w:val="28"/>
        </w:rPr>
        <w:t>составляет</w:t>
      </w:r>
      <w:r w:rsidRPr="00AD36F4">
        <w:rPr>
          <w:b/>
        </w:rPr>
        <w:t xml:space="preserve"> </w:t>
      </w:r>
      <w:r w:rsidR="00FA3E7F">
        <w:rPr>
          <w:b/>
          <w:lang w:val="kk-KZ"/>
        </w:rPr>
        <w:t>50</w:t>
      </w:r>
      <w:r w:rsidRPr="00AD36F4">
        <w:rPr>
          <w:b/>
        </w:rPr>
        <w:t xml:space="preserve"> млн.</w:t>
      </w:r>
      <w:r w:rsidR="00241D0B">
        <w:rPr>
          <w:b/>
        </w:rPr>
        <w:t xml:space="preserve"> </w:t>
      </w:r>
      <w:r w:rsidR="00FA3E7F">
        <w:rPr>
          <w:b/>
          <w:lang w:val="kk-KZ"/>
        </w:rPr>
        <w:t>30</w:t>
      </w:r>
      <w:r>
        <w:rPr>
          <w:b/>
        </w:rPr>
        <w:t xml:space="preserve"> </w:t>
      </w:r>
      <w:r w:rsidRPr="00AD36F4">
        <w:rPr>
          <w:b/>
        </w:rPr>
        <w:t>тыс.тенге.</w:t>
      </w:r>
      <w:r w:rsidRPr="00AD36F4">
        <w:rPr>
          <w:b/>
        </w:rPr>
        <w:tab/>
      </w:r>
    </w:p>
    <w:p w:rsidR="002B11EC" w:rsidRPr="00241D0B" w:rsidRDefault="002B11EC" w:rsidP="00AA364E">
      <w:pPr>
        <w:pStyle w:val="3"/>
        <w:tabs>
          <w:tab w:val="clear" w:pos="3544"/>
          <w:tab w:val="left" w:pos="0"/>
        </w:tabs>
        <w:ind w:right="-285"/>
        <w:rPr>
          <w:b/>
          <w:lang w:val="kk-KZ"/>
        </w:rPr>
      </w:pPr>
    </w:p>
    <w:p w:rsidR="00AA364E" w:rsidRPr="00BB3D5F" w:rsidRDefault="00AA364E" w:rsidP="00AA364E">
      <w:pPr>
        <w:pStyle w:val="3"/>
        <w:ind w:right="45"/>
        <w:rPr>
          <w:b/>
          <w:szCs w:val="28"/>
          <w:u w:val="single"/>
        </w:rPr>
      </w:pPr>
      <w:r w:rsidRPr="00AD36F4">
        <w:rPr>
          <w:b/>
        </w:rPr>
        <w:t xml:space="preserve">      </w:t>
      </w:r>
    </w:p>
    <w:p w:rsidR="00AA364E" w:rsidRPr="00AD36F4" w:rsidRDefault="00AA364E" w:rsidP="00AA364E">
      <w:pPr>
        <w:pStyle w:val="3"/>
        <w:tabs>
          <w:tab w:val="clear" w:pos="3544"/>
          <w:tab w:val="left" w:pos="0"/>
        </w:tabs>
        <w:ind w:right="-285"/>
        <w:rPr>
          <w:b/>
          <w:szCs w:val="28"/>
          <w:u w:val="single"/>
        </w:rPr>
      </w:pPr>
    </w:p>
    <w:p w:rsidR="00AA364E" w:rsidRPr="00AD36F4" w:rsidRDefault="00AA364E" w:rsidP="00AA364E">
      <w:pPr>
        <w:pStyle w:val="3"/>
        <w:tabs>
          <w:tab w:val="clear" w:pos="3544"/>
          <w:tab w:val="left" w:pos="0"/>
        </w:tabs>
        <w:ind w:right="-285"/>
        <w:rPr>
          <w:b/>
          <w:szCs w:val="28"/>
          <w:u w:val="single"/>
        </w:rPr>
      </w:pPr>
      <w:r>
        <w:rPr>
          <w:b/>
          <w:noProof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6273165</wp:posOffset>
            </wp:positionH>
            <wp:positionV relativeFrom="paragraph">
              <wp:posOffset>112395</wp:posOffset>
            </wp:positionV>
            <wp:extent cx="5191125" cy="3181350"/>
            <wp:effectExtent l="0" t="0" r="0" b="0"/>
            <wp:wrapNone/>
            <wp:docPr id="23" name="Объект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AA364E" w:rsidRPr="00AD36F4" w:rsidRDefault="00AA364E" w:rsidP="00AA364E">
      <w:pPr>
        <w:pStyle w:val="3"/>
        <w:tabs>
          <w:tab w:val="clear" w:pos="3544"/>
          <w:tab w:val="left" w:pos="0"/>
        </w:tabs>
        <w:ind w:right="-285"/>
        <w:rPr>
          <w:b/>
          <w:szCs w:val="28"/>
          <w:u w:val="single"/>
        </w:rPr>
      </w:pPr>
    </w:p>
    <w:p w:rsidR="00AA364E" w:rsidRPr="00AD36F4" w:rsidRDefault="00AA364E" w:rsidP="00AA364E">
      <w:pPr>
        <w:pStyle w:val="3"/>
        <w:tabs>
          <w:tab w:val="clear" w:pos="3544"/>
          <w:tab w:val="left" w:pos="0"/>
        </w:tabs>
        <w:ind w:right="-285"/>
        <w:rPr>
          <w:b/>
          <w:szCs w:val="28"/>
          <w:u w:val="single"/>
        </w:rPr>
      </w:pPr>
    </w:p>
    <w:p w:rsidR="00AA364E" w:rsidRPr="00AD36F4" w:rsidRDefault="00AA364E" w:rsidP="00AA364E">
      <w:pPr>
        <w:pStyle w:val="3"/>
        <w:tabs>
          <w:tab w:val="clear" w:pos="3544"/>
          <w:tab w:val="left" w:pos="0"/>
        </w:tabs>
        <w:ind w:right="-285"/>
        <w:rPr>
          <w:b/>
          <w:szCs w:val="28"/>
          <w:u w:val="single"/>
        </w:rPr>
      </w:pPr>
    </w:p>
    <w:p w:rsidR="00AA364E" w:rsidRPr="00AD36F4" w:rsidRDefault="00AA364E" w:rsidP="00AA364E">
      <w:pPr>
        <w:pStyle w:val="3"/>
        <w:tabs>
          <w:tab w:val="clear" w:pos="3544"/>
          <w:tab w:val="left" w:pos="0"/>
        </w:tabs>
        <w:ind w:right="-285"/>
        <w:rPr>
          <w:b/>
          <w:szCs w:val="28"/>
          <w:u w:val="single"/>
        </w:rPr>
      </w:pPr>
    </w:p>
    <w:p w:rsidR="00AA364E" w:rsidRPr="00AD36F4" w:rsidRDefault="00AA364E" w:rsidP="00AA364E">
      <w:pPr>
        <w:pStyle w:val="3"/>
        <w:tabs>
          <w:tab w:val="clear" w:pos="3544"/>
          <w:tab w:val="left" w:pos="0"/>
        </w:tabs>
        <w:ind w:right="-285"/>
        <w:rPr>
          <w:b/>
          <w:szCs w:val="28"/>
          <w:u w:val="single"/>
        </w:rPr>
      </w:pPr>
    </w:p>
    <w:p w:rsidR="00AA364E" w:rsidRPr="00AD36F4" w:rsidRDefault="00AA364E" w:rsidP="00AA364E">
      <w:pPr>
        <w:pStyle w:val="3"/>
        <w:tabs>
          <w:tab w:val="clear" w:pos="3544"/>
          <w:tab w:val="left" w:pos="0"/>
        </w:tabs>
        <w:ind w:right="-285"/>
        <w:rPr>
          <w:b/>
          <w:szCs w:val="28"/>
          <w:u w:val="single"/>
        </w:rPr>
      </w:pPr>
    </w:p>
    <w:p w:rsidR="00AA364E" w:rsidRPr="00AD36F4" w:rsidRDefault="00AA364E" w:rsidP="00AA364E">
      <w:pPr>
        <w:pStyle w:val="3"/>
        <w:tabs>
          <w:tab w:val="clear" w:pos="3544"/>
          <w:tab w:val="left" w:pos="0"/>
        </w:tabs>
        <w:ind w:right="-285"/>
        <w:rPr>
          <w:b/>
          <w:szCs w:val="28"/>
          <w:u w:val="single"/>
        </w:rPr>
      </w:pPr>
    </w:p>
    <w:p w:rsidR="00AA364E" w:rsidRDefault="00AA364E" w:rsidP="00AA364E">
      <w:pPr>
        <w:pStyle w:val="3"/>
        <w:tabs>
          <w:tab w:val="clear" w:pos="3544"/>
          <w:tab w:val="left" w:pos="0"/>
          <w:tab w:val="left" w:pos="4140"/>
        </w:tabs>
        <w:ind w:right="-285"/>
        <w:rPr>
          <w:szCs w:val="28"/>
        </w:rPr>
      </w:pPr>
    </w:p>
    <w:p w:rsidR="00AA364E" w:rsidRDefault="00AA364E" w:rsidP="00AA364E">
      <w:pPr>
        <w:pStyle w:val="3"/>
        <w:tabs>
          <w:tab w:val="clear" w:pos="3544"/>
          <w:tab w:val="left" w:pos="0"/>
          <w:tab w:val="left" w:pos="4140"/>
        </w:tabs>
        <w:ind w:right="-285"/>
        <w:rPr>
          <w:szCs w:val="28"/>
        </w:rPr>
      </w:pPr>
    </w:p>
    <w:p w:rsidR="00AA364E" w:rsidRDefault="00AA364E" w:rsidP="00AA364E">
      <w:pPr>
        <w:pStyle w:val="3"/>
        <w:tabs>
          <w:tab w:val="clear" w:pos="3544"/>
          <w:tab w:val="left" w:pos="0"/>
          <w:tab w:val="left" w:pos="4140"/>
        </w:tabs>
        <w:ind w:right="-285"/>
        <w:rPr>
          <w:szCs w:val="28"/>
        </w:rPr>
      </w:pPr>
    </w:p>
    <w:p w:rsidR="00AA364E" w:rsidRDefault="00AA364E" w:rsidP="00AA364E">
      <w:pPr>
        <w:pStyle w:val="3"/>
        <w:tabs>
          <w:tab w:val="clear" w:pos="3544"/>
          <w:tab w:val="left" w:pos="0"/>
          <w:tab w:val="left" w:pos="4140"/>
        </w:tabs>
        <w:ind w:right="-285"/>
        <w:rPr>
          <w:szCs w:val="28"/>
        </w:rPr>
      </w:pPr>
    </w:p>
    <w:p w:rsidR="00AA364E" w:rsidRDefault="00AA364E" w:rsidP="00AA364E">
      <w:pPr>
        <w:pStyle w:val="3"/>
        <w:tabs>
          <w:tab w:val="clear" w:pos="3544"/>
          <w:tab w:val="left" w:pos="0"/>
          <w:tab w:val="left" w:pos="4140"/>
        </w:tabs>
        <w:ind w:right="-285"/>
        <w:rPr>
          <w:szCs w:val="28"/>
        </w:rPr>
      </w:pPr>
    </w:p>
    <w:p w:rsidR="00AA364E" w:rsidRDefault="00AA364E" w:rsidP="00AA364E">
      <w:pPr>
        <w:pStyle w:val="3"/>
        <w:tabs>
          <w:tab w:val="clear" w:pos="3544"/>
          <w:tab w:val="left" w:pos="0"/>
          <w:tab w:val="left" w:pos="4140"/>
        </w:tabs>
        <w:ind w:right="-285"/>
        <w:rPr>
          <w:szCs w:val="28"/>
        </w:rPr>
      </w:pPr>
    </w:p>
    <w:p w:rsidR="00AA364E" w:rsidRDefault="00AA364E" w:rsidP="00AA364E">
      <w:pPr>
        <w:pStyle w:val="3"/>
        <w:tabs>
          <w:tab w:val="clear" w:pos="3544"/>
          <w:tab w:val="left" w:pos="0"/>
          <w:tab w:val="left" w:pos="4140"/>
        </w:tabs>
        <w:ind w:right="-285"/>
        <w:rPr>
          <w:szCs w:val="28"/>
        </w:rPr>
      </w:pPr>
    </w:p>
    <w:p w:rsidR="00AA364E" w:rsidRDefault="00AA364E" w:rsidP="00AA364E">
      <w:pPr>
        <w:pStyle w:val="3"/>
        <w:tabs>
          <w:tab w:val="clear" w:pos="3544"/>
          <w:tab w:val="left" w:pos="0"/>
          <w:tab w:val="left" w:pos="4140"/>
        </w:tabs>
        <w:ind w:right="-285"/>
        <w:rPr>
          <w:szCs w:val="28"/>
        </w:rPr>
      </w:pPr>
    </w:p>
    <w:p w:rsidR="00AA364E" w:rsidRPr="00667117" w:rsidRDefault="00AA364E" w:rsidP="00AA364E">
      <w:pPr>
        <w:pStyle w:val="3"/>
        <w:tabs>
          <w:tab w:val="clear" w:pos="3544"/>
          <w:tab w:val="left" w:pos="0"/>
          <w:tab w:val="left" w:pos="4140"/>
        </w:tabs>
        <w:ind w:right="-285"/>
        <w:rPr>
          <w:szCs w:val="28"/>
        </w:rPr>
      </w:pPr>
      <w:r w:rsidRPr="00AD36F4">
        <w:rPr>
          <w:szCs w:val="28"/>
        </w:rPr>
        <w:tab/>
      </w:r>
      <w:r w:rsidRPr="00AD36F4">
        <w:rPr>
          <w:b/>
        </w:rPr>
        <w:t xml:space="preserve">    </w:t>
      </w:r>
      <w:r w:rsidRPr="00AD36F4">
        <w:rPr>
          <w:szCs w:val="28"/>
        </w:rPr>
        <w:tab/>
      </w:r>
      <w:r w:rsidRPr="00AD36F4">
        <w:rPr>
          <w:szCs w:val="28"/>
        </w:rPr>
        <w:tab/>
      </w:r>
      <w:r w:rsidRPr="00AD36F4">
        <w:rPr>
          <w:szCs w:val="28"/>
        </w:rPr>
        <w:tab/>
        <w:t xml:space="preserve">                                                                 </w:t>
      </w:r>
      <w:r>
        <w:rPr>
          <w:szCs w:val="28"/>
        </w:rPr>
        <w:t xml:space="preserve">                    </w:t>
      </w:r>
    </w:p>
    <w:tbl>
      <w:tblPr>
        <w:tblpPr w:leftFromText="180" w:rightFromText="180" w:vertAnchor="text" w:tblpX="-650" w:tblpY="1"/>
        <w:tblOverlap w:val="never"/>
        <w:tblW w:w="10632" w:type="dxa"/>
        <w:tblLayout w:type="fixed"/>
        <w:tblLook w:val="04A0"/>
      </w:tblPr>
      <w:tblGrid>
        <w:gridCol w:w="675"/>
        <w:gridCol w:w="68"/>
        <w:gridCol w:w="236"/>
        <w:gridCol w:w="1681"/>
        <w:gridCol w:w="1134"/>
        <w:gridCol w:w="695"/>
        <w:gridCol w:w="439"/>
        <w:gridCol w:w="697"/>
        <w:gridCol w:w="471"/>
        <w:gridCol w:w="588"/>
        <w:gridCol w:w="263"/>
        <w:gridCol w:w="768"/>
        <w:gridCol w:w="61"/>
        <w:gridCol w:w="21"/>
        <w:gridCol w:w="992"/>
        <w:gridCol w:w="221"/>
        <w:gridCol w:w="61"/>
        <w:gridCol w:w="711"/>
        <w:gridCol w:w="398"/>
        <w:gridCol w:w="61"/>
        <w:gridCol w:w="175"/>
        <w:gridCol w:w="61"/>
        <w:gridCol w:w="13"/>
        <w:gridCol w:w="142"/>
      </w:tblGrid>
      <w:tr w:rsidR="00AA364E" w:rsidRPr="00AC28C3" w:rsidTr="002A0C99">
        <w:trPr>
          <w:gridBefore w:val="2"/>
          <w:gridAfter w:val="3"/>
          <w:wBefore w:w="743" w:type="dxa"/>
          <w:wAfter w:w="216" w:type="dxa"/>
          <w:trHeight w:val="945"/>
        </w:trPr>
        <w:tc>
          <w:tcPr>
            <w:tcW w:w="69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64E" w:rsidRPr="00FF7257" w:rsidRDefault="00AA364E" w:rsidP="00913070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lastRenderedPageBreak/>
              <w:t>Доходы</w:t>
            </w:r>
            <w:r w:rsidRPr="00BE6441">
              <w:rPr>
                <w:b/>
                <w:sz w:val="28"/>
                <w:szCs w:val="28"/>
              </w:rPr>
              <w:t xml:space="preserve"> </w:t>
            </w:r>
            <w:r w:rsidR="00241D0B">
              <w:rPr>
                <w:b/>
                <w:sz w:val="28"/>
                <w:szCs w:val="28"/>
              </w:rPr>
              <w:t>бюджета</w:t>
            </w:r>
            <w:r w:rsidR="00241D0B">
              <w:rPr>
                <w:b/>
                <w:sz w:val="28"/>
                <w:szCs w:val="28"/>
                <w:lang w:val="kk-KZ"/>
              </w:rPr>
              <w:t xml:space="preserve"> </w:t>
            </w:r>
            <w:r w:rsidR="00586D12">
              <w:rPr>
                <w:b/>
                <w:sz w:val="28"/>
                <w:szCs w:val="28"/>
                <w:lang w:val="kk-KZ"/>
              </w:rPr>
              <w:t>Токжайлау</w:t>
            </w:r>
            <w:r w:rsidR="00FF7257">
              <w:rPr>
                <w:b/>
                <w:sz w:val="28"/>
                <w:szCs w:val="28"/>
                <w:lang w:val="kk-KZ"/>
              </w:rPr>
              <w:t>кого сельского округа</w:t>
            </w:r>
          </w:p>
          <w:p w:rsidR="00AA364E" w:rsidRPr="00AC28C3" w:rsidRDefault="00241D0B" w:rsidP="009130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Алаколь</w:t>
            </w:r>
            <w:r w:rsidR="00AA364E">
              <w:rPr>
                <w:b/>
                <w:sz w:val="28"/>
                <w:szCs w:val="28"/>
              </w:rPr>
              <w:t xml:space="preserve">ского района  </w:t>
            </w:r>
            <w:r w:rsidR="00E50E54">
              <w:rPr>
                <w:b/>
                <w:sz w:val="28"/>
                <w:szCs w:val="28"/>
              </w:rPr>
              <w:t>на 20</w:t>
            </w:r>
            <w:r w:rsidR="00E50E54">
              <w:rPr>
                <w:b/>
                <w:sz w:val="28"/>
                <w:szCs w:val="28"/>
                <w:lang w:val="kk-KZ"/>
              </w:rPr>
              <w:t>20</w:t>
            </w:r>
            <w:r w:rsidR="008E6491">
              <w:rPr>
                <w:b/>
                <w:sz w:val="28"/>
                <w:szCs w:val="28"/>
              </w:rPr>
              <w:t xml:space="preserve"> </w:t>
            </w:r>
            <w:r w:rsidR="00AA364E" w:rsidRPr="004909A8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364E" w:rsidRPr="00AC28C3" w:rsidTr="002A0C99">
        <w:trPr>
          <w:gridBefore w:val="2"/>
          <w:gridAfter w:val="2"/>
          <w:wBefore w:w="743" w:type="dxa"/>
          <w:wAfter w:w="155" w:type="dxa"/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4E" w:rsidRPr="00AC28C3" w:rsidRDefault="00AA364E" w:rsidP="002A0C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4E" w:rsidRPr="00AC28C3" w:rsidRDefault="00AA364E" w:rsidP="002A0C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4E" w:rsidRPr="00AC28C3" w:rsidRDefault="00AA364E" w:rsidP="002A0C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4E" w:rsidRPr="00AC28C3" w:rsidRDefault="00AA364E" w:rsidP="002A0C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4E" w:rsidRPr="00AC28C3" w:rsidRDefault="00AA364E" w:rsidP="002A0C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4E" w:rsidRPr="00AC28C3" w:rsidRDefault="00AA364E" w:rsidP="002A0C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4E" w:rsidRPr="00AC28C3" w:rsidRDefault="00AA364E" w:rsidP="002A0C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4E" w:rsidRPr="00AC28C3" w:rsidRDefault="00AA364E" w:rsidP="002A0C9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Тыс.тенге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4E" w:rsidRPr="00AC28C3" w:rsidRDefault="00AA364E" w:rsidP="002A0C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4E" w:rsidRPr="00AC28C3" w:rsidRDefault="00AA364E" w:rsidP="002A0C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A364E" w:rsidRPr="00AC28C3" w:rsidTr="002A0C99">
        <w:trPr>
          <w:trHeight w:val="315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районного значения, село, поселок, сельский округ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68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AA364E" w:rsidRPr="00AC28C3" w:rsidTr="002A0C99">
        <w:trPr>
          <w:trHeight w:val="315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364E" w:rsidRPr="00AC28C3" w:rsidRDefault="00AA364E" w:rsidP="002A0C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364E" w:rsidRPr="00AC28C3" w:rsidRDefault="00AA364E" w:rsidP="002A0C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64E" w:rsidRPr="00AC28C3" w:rsidRDefault="00AA364E" w:rsidP="002A0C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налоговые </w:t>
            </w:r>
          </w:p>
        </w:tc>
        <w:tc>
          <w:tcPr>
            <w:tcW w:w="38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Трансферты 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AA364E" w:rsidRPr="00AC28C3" w:rsidTr="002A0C99">
        <w:trPr>
          <w:trHeight w:val="2340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364E" w:rsidRPr="00AC28C3" w:rsidRDefault="00AA364E" w:rsidP="002A0C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364E" w:rsidRPr="00AC28C3" w:rsidRDefault="00AA364E" w:rsidP="002A0C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64E" w:rsidRPr="00AC28C3" w:rsidRDefault="00AA364E" w:rsidP="002A0C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4E" w:rsidRPr="00AC28C3" w:rsidRDefault="00AA364E" w:rsidP="002A0C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ИПН с доходов, не облагаемых у источников выплаты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Налог на транспортные средства </w:t>
            </w: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4E" w:rsidRPr="00AC28C3" w:rsidRDefault="00AA364E" w:rsidP="002A0C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целевые текущие трансферты</w:t>
            </w:r>
          </w:p>
        </w:tc>
      </w:tr>
      <w:tr w:rsidR="00AA364E" w:rsidRPr="00AC28C3" w:rsidTr="002A0C99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8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4E" w:rsidRPr="00AC28C3" w:rsidRDefault="00AA364E" w:rsidP="002A0C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B86E88" w:rsidRPr="00AC28C3" w:rsidTr="00CE6FD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88" w:rsidRPr="00AC28C3" w:rsidRDefault="00B86E88" w:rsidP="00B86E88">
            <w:pPr>
              <w:jc w:val="center"/>
              <w:rPr>
                <w:color w:val="000000"/>
                <w:sz w:val="20"/>
                <w:szCs w:val="20"/>
              </w:rPr>
            </w:pPr>
            <w:r w:rsidRPr="00AC28C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88" w:rsidRPr="00AC28C3" w:rsidRDefault="00B86E88" w:rsidP="00B86E88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Токжайлауский</w:t>
            </w:r>
            <w:r w:rsidRPr="00AC28C3">
              <w:rPr>
                <w:color w:val="000000"/>
              </w:rPr>
              <w:t xml:space="preserve"> с/о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88" w:rsidRPr="004A7EAD" w:rsidRDefault="00B86E88" w:rsidP="00B86E8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53301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88" w:rsidRPr="004A7EAD" w:rsidRDefault="00B86E88" w:rsidP="00B86E88">
            <w:pPr>
              <w:jc w:val="center"/>
              <w:rPr>
                <w:color w:val="000000"/>
                <w:lang w:val="kk-KZ"/>
              </w:rPr>
            </w:pPr>
            <w:r w:rsidRPr="004A7EAD">
              <w:rPr>
                <w:color w:val="000000"/>
                <w:lang w:val="kk-KZ"/>
              </w:rPr>
              <w:t>3</w:t>
            </w:r>
            <w:r>
              <w:rPr>
                <w:color w:val="000000"/>
                <w:lang w:val="kk-KZ"/>
              </w:rPr>
              <w:t>271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88" w:rsidRPr="004A7EAD" w:rsidRDefault="00B86E88" w:rsidP="00B86E8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88" w:rsidRPr="004A7EAD" w:rsidRDefault="00B86E88" w:rsidP="00B86E8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88" w:rsidRPr="004A7EAD" w:rsidRDefault="00B86E88" w:rsidP="00B86E8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88" w:rsidRPr="004A7EAD" w:rsidRDefault="00B86E88" w:rsidP="00B86E8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2441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88" w:rsidRPr="00FC2D55" w:rsidRDefault="00B86E88" w:rsidP="00B86E8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50030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88" w:rsidRPr="004A7EAD" w:rsidRDefault="00B86E88" w:rsidP="00B86E8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30456</w:t>
            </w:r>
          </w:p>
        </w:tc>
      </w:tr>
      <w:tr w:rsidR="00B86E88" w:rsidRPr="00AC28C3" w:rsidTr="00CE6FD4">
        <w:trPr>
          <w:trHeight w:val="55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88" w:rsidRPr="0011040E" w:rsidRDefault="00B86E88" w:rsidP="00B86E88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88" w:rsidRPr="00A107F8" w:rsidRDefault="00B86E88" w:rsidP="00B86E8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107F8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88" w:rsidRPr="004A7EAD" w:rsidRDefault="00B86E88" w:rsidP="00B86E8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53301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88" w:rsidRPr="004A7EAD" w:rsidRDefault="00B86E88" w:rsidP="00B86E8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3271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88" w:rsidRPr="004A7EAD" w:rsidRDefault="00B86E88" w:rsidP="00B86E8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88" w:rsidRPr="004A7EAD" w:rsidRDefault="00B86E88" w:rsidP="00B86E8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88" w:rsidRPr="004A7EAD" w:rsidRDefault="00B86E88" w:rsidP="00B86E8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88" w:rsidRPr="004A7EAD" w:rsidRDefault="00B86E88" w:rsidP="00B86E8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2441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88" w:rsidRPr="004A7EAD" w:rsidRDefault="00B86E88" w:rsidP="00B86E8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50030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88" w:rsidRPr="004A7EAD" w:rsidRDefault="00B86E88" w:rsidP="00B86E8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30456</w:t>
            </w:r>
          </w:p>
        </w:tc>
      </w:tr>
      <w:tr w:rsidR="00AA364E" w:rsidRPr="00AC28C3" w:rsidTr="002A0C99">
        <w:trPr>
          <w:gridBefore w:val="2"/>
          <w:gridAfter w:val="1"/>
          <w:wBefore w:w="743" w:type="dxa"/>
          <w:wAfter w:w="142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4E" w:rsidRPr="00AC28C3" w:rsidRDefault="00AA364E" w:rsidP="002A0C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4E" w:rsidRPr="00AC28C3" w:rsidRDefault="00AA364E" w:rsidP="002A0C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4E" w:rsidRPr="009931A5" w:rsidRDefault="00AA364E" w:rsidP="002A0C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4E" w:rsidRPr="009931A5" w:rsidRDefault="00AA364E" w:rsidP="002A0C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4E" w:rsidRPr="002A1300" w:rsidRDefault="00AA364E" w:rsidP="002A0C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4E" w:rsidRPr="002A1300" w:rsidRDefault="00AA364E" w:rsidP="002A0C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4E" w:rsidRPr="002A1300" w:rsidRDefault="00AA364E" w:rsidP="002A0C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4E" w:rsidRPr="002A1300" w:rsidRDefault="00AA364E" w:rsidP="002A0C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4E" w:rsidRPr="009931A5" w:rsidRDefault="00AA364E" w:rsidP="002A0C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4E" w:rsidRPr="009931A5" w:rsidRDefault="00AA364E" w:rsidP="002A0C9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AA364E" w:rsidRPr="00FF7257" w:rsidRDefault="00AA364E" w:rsidP="00AA364E">
      <w:pPr>
        <w:rPr>
          <w:b/>
          <w:sz w:val="28"/>
          <w:szCs w:val="28"/>
          <w:lang w:val="kk-KZ"/>
        </w:rPr>
      </w:pPr>
      <w:r>
        <w:rPr>
          <w:b/>
          <w:szCs w:val="28"/>
        </w:rPr>
        <w:t xml:space="preserve">                            </w:t>
      </w:r>
      <w:r w:rsidRPr="00CF7214">
        <w:rPr>
          <w:b/>
          <w:sz w:val="28"/>
          <w:szCs w:val="28"/>
        </w:rPr>
        <w:t>Расходы бюджета</w:t>
      </w:r>
      <w:r w:rsidRPr="00AD36F4">
        <w:rPr>
          <w:b/>
        </w:rPr>
        <w:t xml:space="preserve"> </w:t>
      </w:r>
      <w:r w:rsidR="00586D12">
        <w:rPr>
          <w:b/>
          <w:lang w:val="kk-KZ"/>
        </w:rPr>
        <w:t>Токжайлау</w:t>
      </w:r>
      <w:r w:rsidR="00FF7257">
        <w:rPr>
          <w:b/>
          <w:sz w:val="28"/>
          <w:szCs w:val="28"/>
          <w:lang w:val="kk-KZ"/>
        </w:rPr>
        <w:t>ского сельского округа</w:t>
      </w:r>
    </w:p>
    <w:p w:rsidR="00AA364E" w:rsidRPr="00AD36F4" w:rsidRDefault="00241D0B" w:rsidP="00AA364E">
      <w:pPr>
        <w:pStyle w:val="3"/>
        <w:tabs>
          <w:tab w:val="clear" w:pos="3544"/>
          <w:tab w:val="left" w:pos="0"/>
        </w:tabs>
        <w:ind w:right="-285"/>
        <w:jc w:val="center"/>
        <w:rPr>
          <w:szCs w:val="28"/>
        </w:rPr>
      </w:pPr>
      <w:r>
        <w:rPr>
          <w:b/>
          <w:szCs w:val="28"/>
          <w:lang w:val="kk-KZ"/>
        </w:rPr>
        <w:t>Алаколь</w:t>
      </w:r>
      <w:r w:rsidR="00AA364E">
        <w:rPr>
          <w:b/>
          <w:szCs w:val="28"/>
        </w:rPr>
        <w:t>ского района</w:t>
      </w:r>
    </w:p>
    <w:p w:rsidR="00AA364E" w:rsidRPr="00AD36F4" w:rsidRDefault="00AA364E" w:rsidP="00AA364E">
      <w:pPr>
        <w:pStyle w:val="3"/>
        <w:ind w:right="45"/>
        <w:jc w:val="center"/>
        <w:rPr>
          <w:b/>
        </w:rPr>
      </w:pPr>
    </w:p>
    <w:p w:rsidR="00AA364E" w:rsidRPr="00FF7257" w:rsidRDefault="00AA364E" w:rsidP="00FF7257">
      <w:pPr>
        <w:rPr>
          <w:sz w:val="28"/>
          <w:szCs w:val="28"/>
          <w:lang w:val="kk-KZ"/>
        </w:rPr>
      </w:pPr>
      <w:r>
        <w:rPr>
          <w:szCs w:val="28"/>
        </w:rPr>
        <w:t xml:space="preserve">          </w:t>
      </w:r>
      <w:r w:rsidRPr="00D13672">
        <w:rPr>
          <w:sz w:val="28"/>
          <w:szCs w:val="28"/>
        </w:rPr>
        <w:t xml:space="preserve">При формировании </w:t>
      </w:r>
      <w:r>
        <w:rPr>
          <w:sz w:val="28"/>
          <w:szCs w:val="28"/>
          <w:lang w:val="kk-KZ"/>
        </w:rPr>
        <w:t xml:space="preserve">расходной части </w:t>
      </w:r>
      <w:r w:rsidRPr="00D13672">
        <w:rPr>
          <w:sz w:val="28"/>
          <w:szCs w:val="28"/>
        </w:rPr>
        <w:t xml:space="preserve">бюджета </w:t>
      </w:r>
      <w:r w:rsidR="00586D12">
        <w:rPr>
          <w:sz w:val="28"/>
          <w:szCs w:val="28"/>
          <w:lang w:val="kk-KZ"/>
        </w:rPr>
        <w:t>Токжайлау</w:t>
      </w:r>
      <w:r w:rsidR="00FF7257" w:rsidRPr="00FF7257">
        <w:rPr>
          <w:sz w:val="28"/>
          <w:szCs w:val="28"/>
          <w:lang w:val="kk-KZ"/>
        </w:rPr>
        <w:t>ского сельского округа</w:t>
      </w:r>
      <w:r w:rsidR="00FF7257">
        <w:rPr>
          <w:sz w:val="28"/>
          <w:szCs w:val="28"/>
          <w:lang w:val="kk-KZ"/>
        </w:rPr>
        <w:t xml:space="preserve"> </w:t>
      </w:r>
      <w:r w:rsidR="00241D0B" w:rsidRPr="00241D0B">
        <w:rPr>
          <w:sz w:val="28"/>
          <w:szCs w:val="28"/>
          <w:lang w:val="kk-KZ"/>
        </w:rPr>
        <w:t>Алаколь</w:t>
      </w:r>
      <w:r w:rsidR="00241D0B" w:rsidRPr="00241D0B">
        <w:rPr>
          <w:sz w:val="28"/>
          <w:szCs w:val="28"/>
        </w:rPr>
        <w:t>ског</w:t>
      </w:r>
      <w:r w:rsidRPr="00D1367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района </w:t>
      </w:r>
      <w:r w:rsidRPr="002224CC">
        <w:rPr>
          <w:sz w:val="28"/>
          <w:szCs w:val="28"/>
        </w:rPr>
        <w:t>приняты во внимание</w:t>
      </w:r>
      <w:r w:rsidRPr="002224CC">
        <w:rPr>
          <w:bCs/>
          <w:sz w:val="28"/>
          <w:szCs w:val="28"/>
        </w:rPr>
        <w:t xml:space="preserve"> Государственн</w:t>
      </w:r>
      <w:r>
        <w:rPr>
          <w:bCs/>
          <w:sz w:val="28"/>
          <w:szCs w:val="28"/>
        </w:rPr>
        <w:t>ые</w:t>
      </w:r>
      <w:r w:rsidRPr="002224CC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ы,</w:t>
      </w:r>
      <w:r w:rsidRPr="002224CC">
        <w:rPr>
          <w:bCs/>
          <w:sz w:val="28"/>
          <w:szCs w:val="28"/>
        </w:rPr>
        <w:t xml:space="preserve"> </w:t>
      </w:r>
      <w:r w:rsidRPr="002224CC">
        <w:rPr>
          <w:sz w:val="28"/>
          <w:szCs w:val="28"/>
        </w:rPr>
        <w:t>а</w:t>
      </w:r>
      <w:r>
        <w:rPr>
          <w:sz w:val="28"/>
          <w:szCs w:val="28"/>
        </w:rPr>
        <w:t xml:space="preserve"> также</w:t>
      </w:r>
      <w:r w:rsidRPr="002224C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2224CC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>регионов.</w:t>
      </w:r>
    </w:p>
    <w:p w:rsidR="00AA364E" w:rsidRPr="00FF7257" w:rsidRDefault="00AA364E" w:rsidP="00FF7257">
      <w:pPr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</w:t>
      </w:r>
      <w:r w:rsidRPr="009E3F60">
        <w:rPr>
          <w:sz w:val="28"/>
          <w:szCs w:val="28"/>
        </w:rPr>
        <w:t>Расходы бюджета</w:t>
      </w:r>
      <w:r w:rsidRPr="009E3F60">
        <w:t xml:space="preserve"> </w:t>
      </w:r>
      <w:r w:rsidR="00FF7257" w:rsidRPr="00FF7257">
        <w:rPr>
          <w:sz w:val="28"/>
          <w:szCs w:val="28"/>
          <w:lang w:val="kk-KZ"/>
        </w:rPr>
        <w:t>Казахстанского сельского округа</w:t>
      </w:r>
      <w:r w:rsidR="00FF725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осуществляется по следующим направлениям:</w:t>
      </w:r>
    </w:p>
    <w:p w:rsidR="00AA364E" w:rsidRDefault="00AA364E" w:rsidP="00AA364E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  <w:r>
        <w:rPr>
          <w:szCs w:val="28"/>
        </w:rPr>
        <w:t>-функционирование аппаратов акимов города районного значения,села,поселка,сельского округа</w:t>
      </w:r>
      <w:r w:rsidRPr="00AD36F4">
        <w:rPr>
          <w:szCs w:val="28"/>
        </w:rPr>
        <w:t>;</w:t>
      </w:r>
    </w:p>
    <w:p w:rsidR="00AA364E" w:rsidRPr="00241D0B" w:rsidRDefault="00AA364E" w:rsidP="00AA364E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  <w:r w:rsidRPr="00AD36F4">
        <w:rPr>
          <w:szCs w:val="28"/>
        </w:rPr>
        <w:t>-</w:t>
      </w:r>
      <w:r w:rsidR="00241D0B">
        <w:rPr>
          <w:szCs w:val="28"/>
          <w:lang w:val="kk-KZ"/>
        </w:rPr>
        <w:t>Капитальные расходы государственного органа;</w:t>
      </w:r>
    </w:p>
    <w:p w:rsidR="00241D0B" w:rsidRPr="00241D0B" w:rsidRDefault="00241D0B" w:rsidP="00AA364E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  <w:r>
        <w:rPr>
          <w:szCs w:val="28"/>
        </w:rPr>
        <w:t>-</w:t>
      </w:r>
      <w:r w:rsidRPr="00241D0B">
        <w:rPr>
          <w:color w:val="000000"/>
          <w:szCs w:val="28"/>
          <w:lang w:val="kk-KZ"/>
        </w:rPr>
        <w:t>Реализация государственного образовательного заказа в дошкольных организациях образования</w:t>
      </w:r>
      <w:r>
        <w:rPr>
          <w:rFonts w:ascii="Arial" w:hAnsi="Arial" w:cs="Arial"/>
          <w:color w:val="000000"/>
          <w:sz w:val="18"/>
          <w:szCs w:val="18"/>
          <w:lang w:val="kk-KZ"/>
        </w:rPr>
        <w:t>;</w:t>
      </w:r>
    </w:p>
    <w:p w:rsidR="00AA364E" w:rsidRDefault="00AA364E" w:rsidP="00AA364E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  <w:r w:rsidRPr="00AD36F4">
        <w:rPr>
          <w:szCs w:val="28"/>
        </w:rPr>
        <w:t xml:space="preserve">- </w:t>
      </w:r>
      <w:r>
        <w:rPr>
          <w:szCs w:val="28"/>
        </w:rPr>
        <w:t>освещение улиц в населенных пунктах;</w:t>
      </w:r>
    </w:p>
    <w:p w:rsidR="00241D0B" w:rsidRPr="00241D0B" w:rsidRDefault="00241D0B" w:rsidP="00AA364E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  <w:r w:rsidRPr="00AD36F4">
        <w:rPr>
          <w:szCs w:val="28"/>
        </w:rPr>
        <w:t xml:space="preserve">- </w:t>
      </w:r>
      <w:r w:rsidRPr="00241D0B">
        <w:rPr>
          <w:color w:val="000000"/>
          <w:szCs w:val="28"/>
        </w:rPr>
        <w:t>Обеспечение санитарии населенных пунктов</w:t>
      </w:r>
      <w:r w:rsidRPr="00241D0B">
        <w:rPr>
          <w:color w:val="000000"/>
          <w:szCs w:val="28"/>
          <w:lang w:val="kk-KZ"/>
        </w:rPr>
        <w:t>;</w:t>
      </w:r>
    </w:p>
    <w:p w:rsidR="00AA364E" w:rsidRDefault="00AA364E" w:rsidP="00AA364E">
      <w:pPr>
        <w:pStyle w:val="3"/>
        <w:tabs>
          <w:tab w:val="clear" w:pos="3544"/>
          <w:tab w:val="left" w:pos="0"/>
        </w:tabs>
        <w:ind w:right="-285"/>
        <w:rPr>
          <w:szCs w:val="28"/>
        </w:rPr>
      </w:pPr>
      <w:r>
        <w:rPr>
          <w:szCs w:val="28"/>
        </w:rPr>
        <w:t>- благоустройство и озеленение населенных пунктов;</w:t>
      </w:r>
    </w:p>
    <w:p w:rsidR="00AA364E" w:rsidRDefault="00AE7861" w:rsidP="00AA364E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  <w:r>
        <w:rPr>
          <w:szCs w:val="28"/>
          <w:lang w:val="kk-KZ"/>
        </w:rPr>
        <w:t>-</w:t>
      </w:r>
      <w:r w:rsidRPr="00AE7861">
        <w:rPr>
          <w:color w:val="000000"/>
          <w:szCs w:val="28"/>
        </w:rPr>
        <w:t>Обеспечение функционирования автомобильных дорог в городах районного значения, селах, поселках, сельских округах</w:t>
      </w:r>
      <w:r w:rsidR="00AA364E">
        <w:rPr>
          <w:szCs w:val="28"/>
        </w:rPr>
        <w:t>;</w:t>
      </w:r>
    </w:p>
    <w:p w:rsidR="00E50E54" w:rsidRDefault="00E50E54" w:rsidP="00E50E54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  <w:r>
        <w:rPr>
          <w:szCs w:val="28"/>
          <w:lang w:val="kk-KZ"/>
        </w:rPr>
        <w:t>-</w:t>
      </w:r>
      <w:r>
        <w:t>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</w:r>
      <w:r>
        <w:rPr>
          <w:szCs w:val="28"/>
        </w:rPr>
        <w:t>;</w:t>
      </w:r>
    </w:p>
    <w:p w:rsidR="00A107F8" w:rsidRPr="00E50E54" w:rsidRDefault="00A107F8" w:rsidP="00AA364E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</w:p>
    <w:p w:rsidR="00A107F8" w:rsidRDefault="00A107F8" w:rsidP="00AA364E">
      <w:pPr>
        <w:pStyle w:val="3"/>
        <w:tabs>
          <w:tab w:val="clear" w:pos="3544"/>
          <w:tab w:val="left" w:pos="0"/>
        </w:tabs>
        <w:ind w:right="-285"/>
        <w:rPr>
          <w:szCs w:val="28"/>
        </w:rPr>
      </w:pPr>
    </w:p>
    <w:p w:rsidR="00A107F8" w:rsidRDefault="00A107F8" w:rsidP="00AA364E">
      <w:pPr>
        <w:pStyle w:val="3"/>
        <w:tabs>
          <w:tab w:val="clear" w:pos="3544"/>
          <w:tab w:val="left" w:pos="0"/>
        </w:tabs>
        <w:ind w:right="-285"/>
        <w:rPr>
          <w:szCs w:val="28"/>
        </w:rPr>
      </w:pPr>
    </w:p>
    <w:p w:rsidR="00A107F8" w:rsidRDefault="00A107F8" w:rsidP="00AA364E">
      <w:pPr>
        <w:pStyle w:val="3"/>
        <w:tabs>
          <w:tab w:val="clear" w:pos="3544"/>
          <w:tab w:val="left" w:pos="0"/>
        </w:tabs>
        <w:ind w:right="-285"/>
        <w:rPr>
          <w:szCs w:val="28"/>
        </w:rPr>
      </w:pPr>
    </w:p>
    <w:p w:rsidR="00A107F8" w:rsidRDefault="00A107F8" w:rsidP="00AA364E">
      <w:pPr>
        <w:pStyle w:val="3"/>
        <w:tabs>
          <w:tab w:val="clear" w:pos="3544"/>
          <w:tab w:val="left" w:pos="0"/>
        </w:tabs>
        <w:ind w:right="-285"/>
        <w:rPr>
          <w:szCs w:val="28"/>
        </w:rPr>
      </w:pPr>
    </w:p>
    <w:p w:rsidR="00A107F8" w:rsidRPr="008A29F0" w:rsidRDefault="00A107F8" w:rsidP="00AA364E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</w:p>
    <w:tbl>
      <w:tblPr>
        <w:tblpPr w:leftFromText="180" w:rightFromText="180" w:vertAnchor="page" w:horzAnchor="margin" w:tblpXSpec="center" w:tblpY="2848"/>
        <w:tblW w:w="10173" w:type="dxa"/>
        <w:tblLayout w:type="fixed"/>
        <w:tblLook w:val="04A0"/>
      </w:tblPr>
      <w:tblGrid>
        <w:gridCol w:w="534"/>
        <w:gridCol w:w="1417"/>
        <w:gridCol w:w="851"/>
        <w:gridCol w:w="708"/>
        <w:gridCol w:w="851"/>
        <w:gridCol w:w="709"/>
        <w:gridCol w:w="850"/>
        <w:gridCol w:w="709"/>
        <w:gridCol w:w="709"/>
        <w:gridCol w:w="850"/>
        <w:gridCol w:w="1418"/>
        <w:gridCol w:w="567"/>
      </w:tblGrid>
      <w:tr w:rsidR="00E50E54" w:rsidRPr="00DA7280" w:rsidTr="00E50E54">
        <w:trPr>
          <w:cantSplit/>
          <w:trHeight w:val="4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54" w:rsidRPr="00DA7280" w:rsidRDefault="00E50E54" w:rsidP="00E50E54">
            <w:pPr>
              <w:ind w:left="284" w:hanging="28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50E54" w:rsidRDefault="00E50E54" w:rsidP="00E50E5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E50E54" w:rsidRDefault="00E50E54" w:rsidP="00E50E5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E50E54" w:rsidRPr="00DA7280" w:rsidRDefault="00E50E54" w:rsidP="00E50E5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E54" w:rsidRPr="00DA7280" w:rsidRDefault="00E50E54" w:rsidP="00E50E54">
            <w:pPr>
              <w:ind w:left="284" w:hanging="284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E54" w:rsidRPr="00AE7861" w:rsidRDefault="00E50E54" w:rsidP="00E50E54">
            <w:pPr>
              <w:ind w:left="397" w:right="113" w:hanging="284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E7861">
              <w:rPr>
                <w:b/>
                <w:color w:val="000000"/>
                <w:sz w:val="18"/>
                <w:szCs w:val="18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E54" w:rsidRPr="00AE7861" w:rsidRDefault="00E50E54" w:rsidP="00E50E54">
            <w:pPr>
              <w:ind w:left="397" w:right="113" w:hanging="284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E7861">
              <w:rPr>
                <w:b/>
                <w:color w:val="000000"/>
                <w:sz w:val="18"/>
                <w:szCs w:val="18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E54" w:rsidRPr="00AE7861" w:rsidRDefault="00E50E54" w:rsidP="00E50E54">
            <w:pPr>
              <w:ind w:left="397" w:right="113" w:hanging="284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E7861">
              <w:rPr>
                <w:b/>
                <w:color w:val="000000"/>
                <w:sz w:val="18"/>
                <w:szCs w:val="18"/>
                <w:lang w:val="kk-KZ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E54" w:rsidRPr="00AE7861" w:rsidRDefault="00E50E54" w:rsidP="00E50E54">
            <w:pPr>
              <w:ind w:left="397" w:right="113" w:hanging="284"/>
              <w:jc w:val="both"/>
              <w:rPr>
                <w:b/>
                <w:bCs/>
                <w:color w:val="000000"/>
                <w:sz w:val="16"/>
                <w:szCs w:val="16"/>
                <w:lang w:val="kk-KZ"/>
              </w:rPr>
            </w:pPr>
            <w:r w:rsidRPr="00DA7280">
              <w:rPr>
                <w:b/>
                <w:bCs/>
                <w:color w:val="000000"/>
                <w:sz w:val="16"/>
                <w:szCs w:val="16"/>
              </w:rPr>
              <w:t xml:space="preserve"> Освещение улиц в населенных пунктах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A728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E54" w:rsidRPr="00DA7280" w:rsidRDefault="00E50E54" w:rsidP="00E50E54">
            <w:pPr>
              <w:ind w:left="397" w:right="113" w:hanging="284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57CED">
              <w:rPr>
                <w:rFonts w:ascii="Arial" w:hAnsi="Arial" w:cs="Arial"/>
                <w:color w:val="000000"/>
                <w:sz w:val="18"/>
                <w:szCs w:val="18"/>
              </w:rPr>
              <w:t>Обеспечение санитарии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E54" w:rsidRPr="00DA7280" w:rsidRDefault="00E50E54" w:rsidP="00E50E54">
            <w:pPr>
              <w:ind w:left="397" w:right="113" w:hanging="284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57CED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и озеленение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50E54" w:rsidRPr="00C87815" w:rsidRDefault="00E50E54" w:rsidP="00E50E54">
            <w:pPr>
              <w:ind w:left="397" w:right="113" w:hanging="28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7815">
              <w:rPr>
                <w:b/>
                <w:bCs/>
                <w:color w:val="000000"/>
                <w:sz w:val="16"/>
                <w:szCs w:val="16"/>
              </w:rPr>
              <w:t>Обеспечение  функционирования автомобильных дорог в городах районного значения, селах, поселках, сельского округа</w:t>
            </w:r>
          </w:p>
          <w:p w:rsidR="00E50E54" w:rsidRPr="00C87815" w:rsidRDefault="00E50E54" w:rsidP="00E50E54">
            <w:pPr>
              <w:ind w:left="397" w:right="113" w:hanging="28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50E54" w:rsidRPr="00C87815" w:rsidRDefault="00E50E54" w:rsidP="00E50E54">
            <w:pPr>
              <w:ind w:left="397" w:right="113" w:hanging="28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50E54" w:rsidRPr="00C87815" w:rsidRDefault="00E50E54" w:rsidP="00E50E54">
            <w:pPr>
              <w:ind w:left="397" w:right="113" w:hanging="28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E54" w:rsidRPr="00E50E54" w:rsidRDefault="00E50E54" w:rsidP="00E50E54">
            <w:pPr>
              <w:ind w:left="397" w:right="113" w:hanging="284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E50E54" w:rsidRPr="00E50E54" w:rsidRDefault="00E50E54" w:rsidP="00E50E54">
            <w:pPr>
              <w:ind w:left="397" w:right="113" w:hanging="284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E50E5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0E54">
              <w:rPr>
                <w:b/>
                <w:sz w:val="18"/>
                <w:szCs w:val="18"/>
              </w:rPr>
              <w:t>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E54" w:rsidRDefault="00E50E54" w:rsidP="00E50E54">
            <w:pPr>
              <w:ind w:left="397" w:right="113" w:hanging="284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  <w:p w:rsidR="00E50E54" w:rsidRPr="00DA7280" w:rsidRDefault="00E50E54" w:rsidP="00E50E54">
            <w:pPr>
              <w:ind w:left="397" w:right="113" w:hanging="284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0E54" w:rsidRPr="002A1300" w:rsidTr="00E50E54">
        <w:trPr>
          <w:trHeight w:val="33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54" w:rsidRPr="00E50E54" w:rsidRDefault="00E50E54" w:rsidP="00E50E54">
            <w:pPr>
              <w:ind w:left="284" w:hanging="28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2A13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E54" w:rsidRPr="00E50E54" w:rsidRDefault="00E50E54" w:rsidP="00E50E54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0E54" w:rsidRPr="00E50E54" w:rsidRDefault="00E50E54" w:rsidP="00E50E54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E54" w:rsidRPr="00E50E54" w:rsidRDefault="00E50E54" w:rsidP="00E50E54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E54" w:rsidRPr="00E50E54" w:rsidRDefault="00E50E54" w:rsidP="00E50E54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0E54" w:rsidRPr="00E50E54" w:rsidRDefault="00E50E54" w:rsidP="00E50E54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E54" w:rsidRPr="00E50E54" w:rsidRDefault="00E50E54" w:rsidP="00E50E54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0E54" w:rsidRPr="00E50E54" w:rsidRDefault="00E50E54" w:rsidP="00E50E54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E54" w:rsidRPr="00E50E54" w:rsidRDefault="00E50E54" w:rsidP="00E50E54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E54" w:rsidRPr="00E50E54" w:rsidRDefault="00E50E54" w:rsidP="00E50E54">
            <w:pPr>
              <w:ind w:left="284" w:hanging="284"/>
              <w:jc w:val="center"/>
              <w:rPr>
                <w:b/>
                <w:bCs/>
                <w:color w:val="000000"/>
                <w:sz w:val="16"/>
                <w:szCs w:val="16"/>
                <w:lang w:val="kk-KZ"/>
              </w:rPr>
            </w:pPr>
            <w:r w:rsidRPr="00C87815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0E54" w:rsidRPr="00E50E54" w:rsidRDefault="00E50E54" w:rsidP="00E50E54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2A1300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0E54" w:rsidRPr="00E50E54" w:rsidRDefault="00E50E54" w:rsidP="00E50E54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 w:rsidRPr="002A1300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2</w:t>
            </w:r>
          </w:p>
        </w:tc>
      </w:tr>
      <w:tr w:rsidR="00B86E88" w:rsidRPr="002B4E45" w:rsidTr="005266B0">
        <w:trPr>
          <w:trHeight w:val="31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E88" w:rsidRPr="002A0C99" w:rsidRDefault="00B86E88" w:rsidP="00E50E54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88" w:rsidRPr="002A1300" w:rsidRDefault="00B86E88" w:rsidP="00E50E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Токжайлаус</w:t>
            </w:r>
            <w:r w:rsidRPr="002A1300">
              <w:rPr>
                <w:color w:val="000000"/>
                <w:sz w:val="18"/>
                <w:szCs w:val="18"/>
              </w:rPr>
              <w:t>кий с/о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E88" w:rsidRPr="003D608C" w:rsidRDefault="00B86E88" w:rsidP="002C7400">
            <w:pPr>
              <w:jc w:val="center"/>
              <w:rPr>
                <w:b/>
                <w:color w:val="000000"/>
                <w:sz w:val="16"/>
                <w:szCs w:val="16"/>
                <w:lang w:val="kk-KZ"/>
              </w:rPr>
            </w:pPr>
            <w:r>
              <w:rPr>
                <w:b/>
                <w:color w:val="000000"/>
                <w:sz w:val="16"/>
                <w:szCs w:val="16"/>
                <w:lang w:val="kk-KZ"/>
              </w:rPr>
              <w:t>53301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88" w:rsidRPr="003D608C" w:rsidRDefault="00B86E88" w:rsidP="002C7400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19616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88" w:rsidRPr="00F05C10" w:rsidRDefault="00B86E88" w:rsidP="002C7400">
            <w:pPr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 xml:space="preserve">     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88" w:rsidRPr="003D608C" w:rsidRDefault="00B86E88" w:rsidP="002C7400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88" w:rsidRPr="003D608C" w:rsidRDefault="00B86E88" w:rsidP="002C7400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88" w:rsidRPr="003D608C" w:rsidRDefault="00B86E88" w:rsidP="002C7400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88" w:rsidRPr="003D608C" w:rsidRDefault="00B86E88" w:rsidP="002C7400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88" w:rsidRPr="00B860F7" w:rsidRDefault="00B86E88" w:rsidP="002C7400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22956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88" w:rsidRPr="003D608C" w:rsidRDefault="00B86E88" w:rsidP="002C7400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88" w:rsidRPr="002B4E45" w:rsidRDefault="00B86E88" w:rsidP="002C7400">
            <w:pPr>
              <w:jc w:val="center"/>
              <w:rPr>
                <w:color w:val="000000"/>
                <w:sz w:val="16"/>
                <w:szCs w:val="16"/>
              </w:rPr>
            </w:pPr>
            <w:r w:rsidRPr="002B4E45">
              <w:rPr>
                <w:color w:val="000000"/>
                <w:sz w:val="16"/>
                <w:szCs w:val="16"/>
              </w:rPr>
              <w:t>0</w:t>
            </w:r>
          </w:p>
        </w:tc>
      </w:tr>
      <w:tr w:rsidR="00B86E88" w:rsidRPr="002B4E45" w:rsidTr="005266B0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88" w:rsidRPr="002A1300" w:rsidRDefault="00B86E88" w:rsidP="00E50E54">
            <w:pPr>
              <w:jc w:val="center"/>
              <w:rPr>
                <w:color w:val="000000"/>
                <w:sz w:val="18"/>
                <w:szCs w:val="18"/>
              </w:rPr>
            </w:pPr>
            <w:r w:rsidRPr="002A13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88" w:rsidRPr="00A57585" w:rsidRDefault="00B86E88" w:rsidP="00E50E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5758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88" w:rsidRPr="003D608C" w:rsidRDefault="00B86E88" w:rsidP="002C7400">
            <w:pPr>
              <w:jc w:val="center"/>
              <w:rPr>
                <w:b/>
                <w:color w:val="000000"/>
                <w:sz w:val="16"/>
                <w:szCs w:val="16"/>
                <w:lang w:val="kk-KZ"/>
              </w:rPr>
            </w:pPr>
            <w:r>
              <w:rPr>
                <w:b/>
                <w:color w:val="000000"/>
                <w:sz w:val="16"/>
                <w:szCs w:val="16"/>
                <w:lang w:val="kk-KZ"/>
              </w:rPr>
              <w:t>53301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88" w:rsidRPr="003D608C" w:rsidRDefault="00B86E88" w:rsidP="002C7400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19616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88" w:rsidRPr="00F05C10" w:rsidRDefault="00B86E88" w:rsidP="002C7400">
            <w:pPr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88" w:rsidRPr="003D608C" w:rsidRDefault="00B86E88" w:rsidP="002C7400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862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88" w:rsidRPr="00B860F7" w:rsidRDefault="00B86E88" w:rsidP="002C7400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88" w:rsidRPr="003D608C" w:rsidRDefault="00B86E88" w:rsidP="002C7400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88" w:rsidRPr="003D608C" w:rsidRDefault="00B86E88" w:rsidP="002C7400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603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88" w:rsidRPr="00B860F7" w:rsidRDefault="00B86E88" w:rsidP="002C7400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22956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88" w:rsidRPr="003D608C" w:rsidRDefault="00B86E88" w:rsidP="002C7400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88" w:rsidRPr="002B4E45" w:rsidRDefault="00B86E88" w:rsidP="002C7400">
            <w:pPr>
              <w:jc w:val="center"/>
              <w:rPr>
                <w:color w:val="000000"/>
                <w:sz w:val="16"/>
                <w:szCs w:val="16"/>
              </w:rPr>
            </w:pPr>
            <w:r w:rsidRPr="002B4E45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AA364E" w:rsidRDefault="00AA364E" w:rsidP="00AA364E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  <w:r>
        <w:rPr>
          <w:szCs w:val="28"/>
          <w:lang w:val="kk-KZ"/>
        </w:rPr>
        <w:t xml:space="preserve">             </w:t>
      </w:r>
    </w:p>
    <w:p w:rsidR="002A0C99" w:rsidRDefault="002A0C99" w:rsidP="002A0C99">
      <w:pPr>
        <w:pStyle w:val="3"/>
        <w:tabs>
          <w:tab w:val="clear" w:pos="3544"/>
          <w:tab w:val="left" w:pos="0"/>
        </w:tabs>
        <w:ind w:right="-285"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="00E50E54">
        <w:rPr>
          <w:b/>
          <w:szCs w:val="28"/>
        </w:rPr>
        <w:t>на 20</w:t>
      </w:r>
      <w:r w:rsidR="00E50E54">
        <w:rPr>
          <w:b/>
          <w:szCs w:val="28"/>
          <w:lang w:val="kk-KZ"/>
        </w:rPr>
        <w:t>20</w:t>
      </w:r>
      <w:r w:rsidR="00A107F8">
        <w:rPr>
          <w:b/>
          <w:szCs w:val="28"/>
        </w:rPr>
        <w:t xml:space="preserve"> </w:t>
      </w:r>
      <w:r w:rsidRPr="004909A8">
        <w:rPr>
          <w:b/>
          <w:szCs w:val="28"/>
        </w:rPr>
        <w:t>год</w:t>
      </w:r>
    </w:p>
    <w:p w:rsidR="00AA364E" w:rsidRDefault="00AA364E" w:rsidP="00AA364E">
      <w:pPr>
        <w:pStyle w:val="3"/>
        <w:tabs>
          <w:tab w:val="clear" w:pos="3544"/>
          <w:tab w:val="left" w:pos="0"/>
        </w:tabs>
        <w:ind w:right="-285"/>
        <w:jc w:val="center"/>
        <w:rPr>
          <w:b/>
          <w:szCs w:val="28"/>
        </w:rPr>
      </w:pPr>
    </w:p>
    <w:p w:rsidR="00AA364E" w:rsidRDefault="00AA364E" w:rsidP="00AA364E">
      <w:pPr>
        <w:pStyle w:val="3"/>
        <w:tabs>
          <w:tab w:val="clear" w:pos="3544"/>
          <w:tab w:val="left" w:pos="0"/>
        </w:tabs>
        <w:ind w:right="-285"/>
        <w:jc w:val="center"/>
        <w:rPr>
          <w:b/>
          <w:szCs w:val="28"/>
        </w:rPr>
      </w:pPr>
    </w:p>
    <w:p w:rsidR="00AE7861" w:rsidRDefault="00E50E54" w:rsidP="002A0C99">
      <w:pPr>
        <w:framePr w:hSpace="180" w:wrap="around" w:vAnchor="page" w:hAnchor="margin" w:xAlign="center" w:y="541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Расходы</w:t>
      </w:r>
      <w:r w:rsidR="002A0C99" w:rsidRPr="00BE6441">
        <w:rPr>
          <w:b/>
          <w:sz w:val="28"/>
          <w:szCs w:val="28"/>
        </w:rPr>
        <w:t xml:space="preserve"> </w:t>
      </w:r>
      <w:r w:rsidR="002A0C99">
        <w:rPr>
          <w:b/>
          <w:sz w:val="28"/>
          <w:szCs w:val="28"/>
        </w:rPr>
        <w:t xml:space="preserve">бюджета </w:t>
      </w:r>
      <w:r w:rsidR="00586D12">
        <w:rPr>
          <w:b/>
          <w:sz w:val="28"/>
          <w:szCs w:val="28"/>
          <w:lang w:val="kk-KZ"/>
        </w:rPr>
        <w:t>Токжайлау</w:t>
      </w:r>
      <w:r w:rsidR="00AE7861">
        <w:rPr>
          <w:b/>
          <w:sz w:val="28"/>
          <w:szCs w:val="28"/>
          <w:lang w:val="kk-KZ"/>
        </w:rPr>
        <w:t xml:space="preserve">ского сельского округа </w:t>
      </w:r>
    </w:p>
    <w:p w:rsidR="002A0C99" w:rsidRPr="00AE7861" w:rsidRDefault="00AE7861" w:rsidP="002A0C99">
      <w:pPr>
        <w:framePr w:hSpace="180" w:wrap="around" w:vAnchor="page" w:hAnchor="margin" w:xAlign="center" w:y="541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Алакольского района</w:t>
      </w:r>
    </w:p>
    <w:p w:rsidR="00AA364E" w:rsidRPr="008A29F0" w:rsidRDefault="00AA364E" w:rsidP="00AA364E">
      <w:pPr>
        <w:pStyle w:val="3"/>
        <w:tabs>
          <w:tab w:val="clear" w:pos="3544"/>
          <w:tab w:val="left" w:pos="0"/>
        </w:tabs>
        <w:ind w:right="-285"/>
        <w:jc w:val="center"/>
        <w:rPr>
          <w:b/>
          <w:szCs w:val="28"/>
          <w:lang w:val="kk-KZ"/>
        </w:rPr>
      </w:pPr>
    </w:p>
    <w:p w:rsidR="00755995" w:rsidRDefault="00755995" w:rsidP="00755995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</w:p>
    <w:p w:rsidR="002A0C99" w:rsidRDefault="00755995" w:rsidP="00755995">
      <w:pPr>
        <w:pStyle w:val="3"/>
        <w:tabs>
          <w:tab w:val="clear" w:pos="3544"/>
          <w:tab w:val="left" w:pos="0"/>
        </w:tabs>
        <w:ind w:right="-285"/>
        <w:rPr>
          <w:b/>
          <w:szCs w:val="28"/>
          <w:lang w:val="kk-KZ"/>
        </w:rPr>
      </w:pPr>
      <w:r>
        <w:rPr>
          <w:szCs w:val="28"/>
          <w:lang w:val="kk-KZ"/>
        </w:rPr>
        <w:t xml:space="preserve">              </w:t>
      </w:r>
      <w:r w:rsidR="00586D12">
        <w:rPr>
          <w:szCs w:val="28"/>
          <w:lang w:val="kk-KZ"/>
        </w:rPr>
        <w:t xml:space="preserve">ИО </w:t>
      </w:r>
      <w:r w:rsidR="00561502">
        <w:rPr>
          <w:b/>
          <w:szCs w:val="28"/>
          <w:lang w:val="kk-KZ"/>
        </w:rPr>
        <w:t>Аким</w:t>
      </w:r>
      <w:r w:rsidR="00586D12">
        <w:rPr>
          <w:b/>
          <w:szCs w:val="28"/>
          <w:lang w:val="kk-KZ"/>
        </w:rPr>
        <w:t>а</w:t>
      </w:r>
      <w:r w:rsidR="00561502">
        <w:rPr>
          <w:b/>
          <w:szCs w:val="28"/>
          <w:lang w:val="kk-KZ"/>
        </w:rPr>
        <w:t xml:space="preserve"> </w:t>
      </w:r>
      <w:r w:rsidR="00586D12">
        <w:rPr>
          <w:b/>
          <w:szCs w:val="28"/>
          <w:lang w:val="kk-KZ"/>
        </w:rPr>
        <w:t>Токжайлау</w:t>
      </w:r>
      <w:r w:rsidR="00561502">
        <w:rPr>
          <w:b/>
          <w:szCs w:val="28"/>
          <w:lang w:val="kk-KZ"/>
        </w:rPr>
        <w:t>с</w:t>
      </w:r>
      <w:r w:rsidR="002A0C99">
        <w:rPr>
          <w:b/>
          <w:szCs w:val="28"/>
          <w:lang w:val="kk-KZ"/>
        </w:rPr>
        <w:t>кого</w:t>
      </w:r>
    </w:p>
    <w:p w:rsidR="00AA364E" w:rsidRPr="002A0C99" w:rsidRDefault="002A0C99" w:rsidP="00755995">
      <w:pPr>
        <w:pStyle w:val="3"/>
        <w:tabs>
          <w:tab w:val="clear" w:pos="3544"/>
          <w:tab w:val="left" w:pos="0"/>
        </w:tabs>
        <w:ind w:right="-285"/>
        <w:jc w:val="center"/>
        <w:rPr>
          <w:szCs w:val="28"/>
          <w:lang w:val="kk-KZ"/>
        </w:rPr>
      </w:pPr>
      <w:r>
        <w:rPr>
          <w:b/>
          <w:szCs w:val="28"/>
          <w:lang w:val="kk-KZ"/>
        </w:rPr>
        <w:t xml:space="preserve">сельского округа                                                    </w:t>
      </w:r>
      <w:r w:rsidR="00586D12">
        <w:rPr>
          <w:b/>
          <w:szCs w:val="28"/>
          <w:lang w:val="kk-KZ"/>
        </w:rPr>
        <w:t>Б.Темирбаева</w:t>
      </w:r>
    </w:p>
    <w:p w:rsidR="00AA364E" w:rsidRDefault="00AA364E" w:rsidP="00755995">
      <w:pPr>
        <w:pStyle w:val="3"/>
        <w:tabs>
          <w:tab w:val="clear" w:pos="3544"/>
          <w:tab w:val="left" w:pos="0"/>
        </w:tabs>
        <w:ind w:right="-285"/>
        <w:jc w:val="center"/>
        <w:rPr>
          <w:szCs w:val="28"/>
        </w:rPr>
      </w:pPr>
    </w:p>
    <w:p w:rsidR="00FF7257" w:rsidRDefault="00FF7257" w:rsidP="00FF7257">
      <w:pPr>
        <w:jc w:val="both"/>
        <w:rPr>
          <w:b/>
          <w:sz w:val="28"/>
          <w:szCs w:val="28"/>
        </w:rPr>
      </w:pPr>
    </w:p>
    <w:p w:rsidR="00FF7257" w:rsidRDefault="00FF7257" w:rsidP="00FF7257">
      <w:pPr>
        <w:jc w:val="both"/>
        <w:rPr>
          <w:b/>
          <w:sz w:val="28"/>
          <w:szCs w:val="28"/>
        </w:rPr>
      </w:pPr>
    </w:p>
    <w:p w:rsidR="00AA364E" w:rsidRPr="008A29F0" w:rsidRDefault="00AA364E" w:rsidP="00AA364E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</w:p>
    <w:p w:rsidR="00AA364E" w:rsidRPr="002A0C99" w:rsidRDefault="00AA364E" w:rsidP="00AA364E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</w:p>
    <w:p w:rsidR="00755995" w:rsidRDefault="00755995" w:rsidP="00AA364E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</w:p>
    <w:p w:rsidR="00755995" w:rsidRDefault="00755995" w:rsidP="00AA364E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</w:p>
    <w:p w:rsidR="00755995" w:rsidRDefault="00755995" w:rsidP="00AA364E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</w:p>
    <w:p w:rsidR="00755995" w:rsidRDefault="00755995" w:rsidP="00AA364E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</w:p>
    <w:p w:rsidR="00755995" w:rsidRDefault="00755995" w:rsidP="00AA364E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</w:p>
    <w:p w:rsidR="00755995" w:rsidRDefault="00755995" w:rsidP="00AA364E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</w:p>
    <w:p w:rsidR="00755995" w:rsidRDefault="00755995" w:rsidP="00AA364E">
      <w:pPr>
        <w:pStyle w:val="3"/>
        <w:tabs>
          <w:tab w:val="clear" w:pos="3544"/>
          <w:tab w:val="left" w:pos="0"/>
        </w:tabs>
        <w:ind w:right="-285"/>
        <w:rPr>
          <w:szCs w:val="28"/>
          <w:lang w:val="kk-KZ"/>
        </w:rPr>
      </w:pPr>
    </w:p>
    <w:p w:rsidR="00AA364E" w:rsidRPr="00205948" w:rsidRDefault="002A0C99" w:rsidP="00AA364E">
      <w:pPr>
        <w:pStyle w:val="3"/>
        <w:tabs>
          <w:tab w:val="clear" w:pos="3544"/>
          <w:tab w:val="left" w:pos="0"/>
        </w:tabs>
        <w:ind w:right="-285"/>
        <w:rPr>
          <w:sz w:val="20"/>
          <w:lang w:val="kk-KZ"/>
        </w:rPr>
      </w:pPr>
      <w:r>
        <w:rPr>
          <w:sz w:val="20"/>
        </w:rPr>
        <w:t xml:space="preserve"> </w:t>
      </w:r>
      <w:r w:rsidRPr="00205948">
        <w:rPr>
          <w:sz w:val="20"/>
        </w:rPr>
        <w:t>Исп</w:t>
      </w:r>
      <w:r w:rsidR="00561502">
        <w:rPr>
          <w:sz w:val="20"/>
          <w:lang w:val="kk-KZ"/>
        </w:rPr>
        <w:t xml:space="preserve"> </w:t>
      </w:r>
      <w:r w:rsidRPr="00205948">
        <w:rPr>
          <w:sz w:val="20"/>
        </w:rPr>
        <w:t>.</w:t>
      </w:r>
      <w:r w:rsidR="00586D12">
        <w:rPr>
          <w:sz w:val="20"/>
          <w:lang w:val="kk-KZ"/>
        </w:rPr>
        <w:t>Д</w:t>
      </w:r>
      <w:r w:rsidR="00561502">
        <w:rPr>
          <w:sz w:val="20"/>
          <w:lang w:val="kk-KZ"/>
        </w:rPr>
        <w:t>.</w:t>
      </w:r>
      <w:r w:rsidR="00586D12">
        <w:rPr>
          <w:sz w:val="20"/>
          <w:lang w:val="kk-KZ"/>
        </w:rPr>
        <w:t>Сейсен</w:t>
      </w:r>
      <w:r w:rsidR="00561502">
        <w:rPr>
          <w:sz w:val="20"/>
          <w:lang w:val="kk-KZ"/>
        </w:rPr>
        <w:t>баев</w:t>
      </w:r>
    </w:p>
    <w:p w:rsidR="00AA364E" w:rsidRPr="00586D12" w:rsidRDefault="00561502" w:rsidP="00AA364E">
      <w:pPr>
        <w:pStyle w:val="3"/>
        <w:tabs>
          <w:tab w:val="clear" w:pos="3544"/>
          <w:tab w:val="left" w:pos="0"/>
        </w:tabs>
        <w:ind w:right="-285"/>
        <w:rPr>
          <w:sz w:val="20"/>
          <w:lang w:val="kk-KZ"/>
        </w:rPr>
      </w:pPr>
      <w:r>
        <w:rPr>
          <w:sz w:val="20"/>
        </w:rPr>
        <w:t>Тел.8-72</w:t>
      </w:r>
      <w:r>
        <w:rPr>
          <w:sz w:val="20"/>
          <w:lang w:val="kk-KZ"/>
        </w:rPr>
        <w:t>8</w:t>
      </w:r>
      <w:r>
        <w:rPr>
          <w:sz w:val="20"/>
        </w:rPr>
        <w:t>-</w:t>
      </w:r>
      <w:r w:rsidR="00586D12">
        <w:rPr>
          <w:sz w:val="20"/>
          <w:lang w:val="kk-KZ"/>
        </w:rPr>
        <w:t>59</w:t>
      </w:r>
      <w:r>
        <w:rPr>
          <w:sz w:val="20"/>
        </w:rPr>
        <w:t>-</w:t>
      </w:r>
      <w:r w:rsidR="00586D12">
        <w:rPr>
          <w:sz w:val="20"/>
          <w:lang w:val="kk-KZ"/>
        </w:rPr>
        <w:t>2</w:t>
      </w:r>
      <w:r w:rsidR="002A0C99" w:rsidRPr="00205948">
        <w:rPr>
          <w:sz w:val="20"/>
        </w:rPr>
        <w:t>-</w:t>
      </w:r>
      <w:r w:rsidR="00586D12">
        <w:rPr>
          <w:sz w:val="20"/>
          <w:lang w:val="kk-KZ"/>
        </w:rPr>
        <w:t>71</w:t>
      </w:r>
      <w:r w:rsidR="002A0C99" w:rsidRPr="00205948">
        <w:rPr>
          <w:sz w:val="20"/>
        </w:rPr>
        <w:t>-</w:t>
      </w:r>
      <w:r w:rsidR="00586D12">
        <w:rPr>
          <w:sz w:val="20"/>
          <w:lang w:val="kk-KZ"/>
        </w:rPr>
        <w:t>35</w:t>
      </w:r>
    </w:p>
    <w:p w:rsidR="00205948" w:rsidRPr="00205948" w:rsidRDefault="00205948" w:rsidP="00205948">
      <w:r w:rsidRPr="00205948">
        <w:t xml:space="preserve">эл.почта: </w:t>
      </w:r>
      <w:r w:rsidR="00586D12">
        <w:rPr>
          <w:lang w:val="en-US"/>
        </w:rPr>
        <w:t>tokzhaylau</w:t>
      </w:r>
      <w:r w:rsidR="00586D12" w:rsidRPr="00E43D26">
        <w:t>.</w:t>
      </w:r>
      <w:r w:rsidRPr="00205948">
        <w:rPr>
          <w:lang w:val="en-US"/>
        </w:rPr>
        <w:t>akimat</w:t>
      </w:r>
      <w:r w:rsidRPr="00205948">
        <w:t>@</w:t>
      </w:r>
      <w:r w:rsidRPr="00205948">
        <w:rPr>
          <w:lang w:val="en-US"/>
        </w:rPr>
        <w:t>mail</w:t>
      </w:r>
      <w:r w:rsidRPr="00205948">
        <w:t>.</w:t>
      </w:r>
      <w:r w:rsidRPr="00205948">
        <w:rPr>
          <w:lang w:val="en-US"/>
        </w:rPr>
        <w:t>ru</w:t>
      </w:r>
    </w:p>
    <w:p w:rsidR="00183197" w:rsidRDefault="00183197" w:rsidP="00AA364E">
      <w:pPr>
        <w:pStyle w:val="3"/>
        <w:tabs>
          <w:tab w:val="clear" w:pos="3544"/>
          <w:tab w:val="left" w:pos="0"/>
        </w:tabs>
        <w:ind w:right="-285"/>
        <w:rPr>
          <w:sz w:val="20"/>
          <w:lang w:val="kk-KZ"/>
        </w:rPr>
      </w:pPr>
    </w:p>
    <w:p w:rsidR="008A29F0" w:rsidRDefault="008A29F0" w:rsidP="00AA364E">
      <w:pPr>
        <w:pStyle w:val="3"/>
        <w:tabs>
          <w:tab w:val="clear" w:pos="3544"/>
          <w:tab w:val="left" w:pos="0"/>
        </w:tabs>
        <w:ind w:right="-285"/>
        <w:rPr>
          <w:sz w:val="20"/>
          <w:lang w:val="kk-KZ"/>
        </w:rPr>
      </w:pPr>
    </w:p>
    <w:sectPr w:rsidR="008A29F0" w:rsidSect="00FF7257">
      <w:pgSz w:w="11906" w:h="16838"/>
      <w:pgMar w:top="11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D3A" w:rsidRDefault="00D21D3A" w:rsidP="008A29F0">
      <w:r>
        <w:separator/>
      </w:r>
    </w:p>
  </w:endnote>
  <w:endnote w:type="continuationSeparator" w:id="1">
    <w:p w:rsidR="00D21D3A" w:rsidRDefault="00D21D3A" w:rsidP="008A2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D3A" w:rsidRDefault="00D21D3A" w:rsidP="008A29F0">
      <w:r>
        <w:separator/>
      </w:r>
    </w:p>
  </w:footnote>
  <w:footnote w:type="continuationSeparator" w:id="1">
    <w:p w:rsidR="00D21D3A" w:rsidRDefault="00D21D3A" w:rsidP="008A2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62A8"/>
    <w:multiLevelType w:val="hybridMultilevel"/>
    <w:tmpl w:val="097ACC3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2F30D01"/>
    <w:multiLevelType w:val="hybridMultilevel"/>
    <w:tmpl w:val="3A4E55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86E3209"/>
    <w:multiLevelType w:val="singleLevel"/>
    <w:tmpl w:val="8810691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34252E35"/>
    <w:multiLevelType w:val="hybridMultilevel"/>
    <w:tmpl w:val="C826E26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CA0042B"/>
    <w:multiLevelType w:val="hybridMultilevel"/>
    <w:tmpl w:val="1EFAC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813FA"/>
    <w:multiLevelType w:val="hybridMultilevel"/>
    <w:tmpl w:val="3E663CA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761559A4"/>
    <w:multiLevelType w:val="hybridMultilevel"/>
    <w:tmpl w:val="836A07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64E"/>
    <w:rsid w:val="00057C5D"/>
    <w:rsid w:val="00061EEF"/>
    <w:rsid w:val="000A65CF"/>
    <w:rsid w:val="001049B3"/>
    <w:rsid w:val="00105B59"/>
    <w:rsid w:val="0012225C"/>
    <w:rsid w:val="00160AF9"/>
    <w:rsid w:val="00166426"/>
    <w:rsid w:val="00182C6A"/>
    <w:rsid w:val="00183197"/>
    <w:rsid w:val="001A2292"/>
    <w:rsid w:val="001F58AB"/>
    <w:rsid w:val="00205948"/>
    <w:rsid w:val="00241D0B"/>
    <w:rsid w:val="002A0C99"/>
    <w:rsid w:val="002B11EC"/>
    <w:rsid w:val="002D7CF7"/>
    <w:rsid w:val="002E0A68"/>
    <w:rsid w:val="002F1EF5"/>
    <w:rsid w:val="003011B0"/>
    <w:rsid w:val="003037B3"/>
    <w:rsid w:val="00377571"/>
    <w:rsid w:val="00383E10"/>
    <w:rsid w:val="00396C3D"/>
    <w:rsid w:val="00404DA8"/>
    <w:rsid w:val="004A16DC"/>
    <w:rsid w:val="004E2667"/>
    <w:rsid w:val="00561502"/>
    <w:rsid w:val="00586D12"/>
    <w:rsid w:val="00597013"/>
    <w:rsid w:val="00675BC8"/>
    <w:rsid w:val="006A3614"/>
    <w:rsid w:val="006C6207"/>
    <w:rsid w:val="007175B6"/>
    <w:rsid w:val="00755995"/>
    <w:rsid w:val="00777F5B"/>
    <w:rsid w:val="007F0A9C"/>
    <w:rsid w:val="00817ADF"/>
    <w:rsid w:val="00821331"/>
    <w:rsid w:val="00831E61"/>
    <w:rsid w:val="008A29F0"/>
    <w:rsid w:val="008E6491"/>
    <w:rsid w:val="00911804"/>
    <w:rsid w:val="00913070"/>
    <w:rsid w:val="009214DB"/>
    <w:rsid w:val="00935ECE"/>
    <w:rsid w:val="00953435"/>
    <w:rsid w:val="00992F30"/>
    <w:rsid w:val="009A48D4"/>
    <w:rsid w:val="009F0416"/>
    <w:rsid w:val="00A107F8"/>
    <w:rsid w:val="00A23F33"/>
    <w:rsid w:val="00A77371"/>
    <w:rsid w:val="00A81731"/>
    <w:rsid w:val="00AA364E"/>
    <w:rsid w:val="00AE7861"/>
    <w:rsid w:val="00B00572"/>
    <w:rsid w:val="00B077D5"/>
    <w:rsid w:val="00B22C95"/>
    <w:rsid w:val="00B43B64"/>
    <w:rsid w:val="00B572B7"/>
    <w:rsid w:val="00B76969"/>
    <w:rsid w:val="00B86E88"/>
    <w:rsid w:val="00B97CE4"/>
    <w:rsid w:val="00BB3D5F"/>
    <w:rsid w:val="00C14D93"/>
    <w:rsid w:val="00C55B78"/>
    <w:rsid w:val="00C87815"/>
    <w:rsid w:val="00CB46B1"/>
    <w:rsid w:val="00CC4EE9"/>
    <w:rsid w:val="00D11510"/>
    <w:rsid w:val="00D21D3A"/>
    <w:rsid w:val="00D242AF"/>
    <w:rsid w:val="00E02DAC"/>
    <w:rsid w:val="00E43D26"/>
    <w:rsid w:val="00E50E54"/>
    <w:rsid w:val="00E87AA9"/>
    <w:rsid w:val="00E934BC"/>
    <w:rsid w:val="00EA3B79"/>
    <w:rsid w:val="00ED4005"/>
    <w:rsid w:val="00EE7A93"/>
    <w:rsid w:val="00EF7643"/>
    <w:rsid w:val="00F14CB5"/>
    <w:rsid w:val="00F47937"/>
    <w:rsid w:val="00FA3E7F"/>
    <w:rsid w:val="00FC6101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364E"/>
    <w:pPr>
      <w:keepNext/>
      <w:ind w:right="-908" w:firstLine="567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6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A364E"/>
    <w:pPr>
      <w:tabs>
        <w:tab w:val="left" w:pos="3544"/>
      </w:tabs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AA36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AA364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A3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A364E"/>
    <w:pPr>
      <w:spacing w:after="120"/>
    </w:pPr>
  </w:style>
  <w:style w:type="character" w:customStyle="1" w:styleId="a6">
    <w:name w:val="Основной текст Знак"/>
    <w:basedOn w:val="a0"/>
    <w:link w:val="a5"/>
    <w:rsid w:val="00AA3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AA364E"/>
    <w:pPr>
      <w:spacing w:before="100" w:beforeAutospacing="1" w:after="100" w:afterAutospacing="1"/>
    </w:pPr>
  </w:style>
  <w:style w:type="paragraph" w:customStyle="1" w:styleId="31">
    <w:name w:val="Знак Знак3 Знак"/>
    <w:basedOn w:val="a"/>
    <w:autoRedefine/>
    <w:rsid w:val="00AA364E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8">
    <w:name w:val="Table Grid"/>
    <w:basedOn w:val="a1"/>
    <w:rsid w:val="00AA3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AA36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A364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AA36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3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"/>
    <w:autoRedefine/>
    <w:rsid w:val="00AA364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List Paragraph"/>
    <w:basedOn w:val="a"/>
    <w:qFormat/>
    <w:rsid w:val="00AA364E"/>
    <w:pPr>
      <w:ind w:left="720"/>
    </w:pPr>
  </w:style>
  <w:style w:type="paragraph" w:styleId="ad">
    <w:name w:val="Title"/>
    <w:basedOn w:val="a"/>
    <w:link w:val="ae"/>
    <w:qFormat/>
    <w:rsid w:val="00AA364E"/>
    <w:pPr>
      <w:jc w:val="center"/>
    </w:pPr>
    <w:rPr>
      <w:rFonts w:eastAsia="Calibri"/>
      <w:b/>
      <w:sz w:val="32"/>
      <w:szCs w:val="20"/>
      <w:lang w:eastAsia="ko-KR"/>
    </w:rPr>
  </w:style>
  <w:style w:type="character" w:customStyle="1" w:styleId="ae">
    <w:name w:val="Название Знак"/>
    <w:basedOn w:val="a0"/>
    <w:link w:val="ad"/>
    <w:rsid w:val="00AA364E"/>
    <w:rPr>
      <w:rFonts w:ascii="Times New Roman" w:eastAsia="Calibri" w:hAnsi="Times New Roman" w:cs="Times New Roman"/>
      <w:b/>
      <w:sz w:val="32"/>
      <w:szCs w:val="20"/>
      <w:lang w:eastAsia="ko-KR"/>
    </w:rPr>
  </w:style>
  <w:style w:type="paragraph" w:styleId="af">
    <w:name w:val="header"/>
    <w:basedOn w:val="a"/>
    <w:link w:val="af0"/>
    <w:rsid w:val="00AA364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A3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AA364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A36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1.8691588785046825E-2"/>
          <c:y val="3.0769230769230802E-2"/>
          <c:w val="0.96261682242990665"/>
          <c:h val="0.93846153846153868"/>
        </c:manualLayout>
      </c:layout>
      <c:barChart>
        <c:barDir val="col"/>
        <c:grouping val="clustered"/>
        <c:axId val="96651136"/>
        <c:axId val="96741632"/>
      </c:barChart>
      <c:catAx>
        <c:axId val="96651136"/>
        <c:scaling>
          <c:orientation val="minMax"/>
        </c:scaling>
        <c:axPos val="b"/>
        <c:majorTickMark val="cross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6741632"/>
        <c:crosses val="autoZero"/>
        <c:auto val="1"/>
        <c:lblAlgn val="ctr"/>
        <c:lblOffset val="100"/>
        <c:tickMarkSkip val="1"/>
      </c:catAx>
      <c:valAx>
        <c:axId val="96741632"/>
        <c:scaling>
          <c:orientation val="minMax"/>
        </c:scaling>
        <c:axPos val="l"/>
        <c:majorTickMark val="cross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6651136"/>
        <c:crosses val="autoZero"/>
        <c:crossBetween val="between"/>
      </c:valAx>
      <c:spPr>
        <a:noFill/>
        <a:ln w="2532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01F4C-31B8-4F5B-9C14-FD26CB42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akimatbuh</dc:creator>
  <cp:lastModifiedBy>User</cp:lastModifiedBy>
  <cp:revision>6</cp:revision>
  <cp:lastPrinted>2018-02-08T09:34:00Z</cp:lastPrinted>
  <dcterms:created xsi:type="dcterms:W3CDTF">2020-05-05T11:51:00Z</dcterms:created>
  <dcterms:modified xsi:type="dcterms:W3CDTF">2020-05-11T10:16:00Z</dcterms:modified>
</cp:coreProperties>
</file>