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10" w:rsidRDefault="001A7C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A7C10" w:rsidRDefault="001A7C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A7C10" w:rsidRDefault="001A7C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A7C10" w:rsidRPr="00BA41D7" w:rsidRDefault="001A7C10" w:rsidP="001A7C10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BA41D7">
        <w:rPr>
          <w:rFonts w:ascii="Times New Roman" w:hAnsi="Times New Roman" w:cs="Times New Roman"/>
          <w:b/>
          <w:color w:val="000000"/>
          <w:lang w:val="kk-KZ"/>
        </w:rPr>
        <w:t>ПРОЕКТ</w:t>
      </w:r>
    </w:p>
    <w:p w:rsidR="001A7C10" w:rsidRPr="00BA41D7" w:rsidRDefault="001A7C10" w:rsidP="001A7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BA41D7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Приложение 2  </w:t>
      </w:r>
    </w:p>
    <w:p w:rsidR="001A7C10" w:rsidRPr="00BA41D7" w:rsidRDefault="001A7C10" w:rsidP="001A7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BA41D7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к правилам разработки и </w:t>
      </w:r>
    </w:p>
    <w:p w:rsidR="001A7C10" w:rsidRPr="00BA41D7" w:rsidRDefault="001A7C10" w:rsidP="001A7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BA41D7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утверждения (переутверждения) </w:t>
      </w:r>
    </w:p>
    <w:p w:rsidR="001A7C10" w:rsidRPr="00BA41D7" w:rsidRDefault="001A7C10" w:rsidP="001A7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BA41D7">
        <w:rPr>
          <w:rFonts w:ascii="Times New Roman" w:hAnsi="Times New Roman" w:cs="Times New Roman"/>
          <w:color w:val="000000"/>
          <w:sz w:val="18"/>
          <w:szCs w:val="18"/>
          <w:lang w:val="kk-KZ"/>
        </w:rPr>
        <w:t>бюджетных программ (подпрограмм)</w:t>
      </w:r>
    </w:p>
    <w:p w:rsidR="001A7C10" w:rsidRPr="00BA41D7" w:rsidRDefault="001A7C10" w:rsidP="001A7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BA41D7">
        <w:rPr>
          <w:rFonts w:ascii="Times New Roman" w:hAnsi="Times New Roman" w:cs="Times New Roman"/>
          <w:color w:val="000000"/>
          <w:sz w:val="18"/>
          <w:szCs w:val="18"/>
          <w:lang w:val="kk-KZ"/>
        </w:rPr>
        <w:t>и требованиям к их содержанию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2"/>
      </w:tblGrid>
      <w:tr w:rsidR="001A7C10" w:rsidRPr="00FC50D4" w:rsidTr="0055357E">
        <w:tc>
          <w:tcPr>
            <w:tcW w:w="4981" w:type="dxa"/>
          </w:tcPr>
          <w:p w:rsidR="001A7C10" w:rsidRPr="00FC50D4" w:rsidRDefault="001A7C10" w:rsidP="0055357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82" w:type="dxa"/>
          </w:tcPr>
          <w:p w:rsidR="001A7C10" w:rsidRPr="00AC4E81" w:rsidRDefault="001A7C10" w:rsidP="001A7C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C4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«Утверждена»</w:t>
            </w:r>
          </w:p>
          <w:p w:rsidR="00E241B1" w:rsidRPr="00AC4E81" w:rsidRDefault="001A7C10" w:rsidP="00E24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приказом руководителя отдела</w:t>
            </w:r>
            <w:r w:rsidRPr="00AC4E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="00E241B1"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Илийского район</w:t>
            </w:r>
            <w:r w:rsidR="00E241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ного</w:t>
            </w:r>
            <w:r w:rsidR="00E241B1"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E241B1" w:rsidRPr="00AC4E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E241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финансового</w:t>
            </w:r>
            <w:r w:rsidR="00E241B1"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отдела</w:t>
            </w:r>
            <w:r w:rsidR="00E241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</w:p>
          <w:p w:rsidR="00E241B1" w:rsidRPr="00AC4E81" w:rsidRDefault="00E241B1" w:rsidP="00E24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.05.2020 года 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E241B1" w:rsidRPr="00AC4E81" w:rsidRDefault="00E241B1" w:rsidP="00E241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К.Бопетаева</w:t>
            </w:r>
            <w:r w:rsidRPr="00AC4E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«__» _________     20__ г</w:t>
            </w:r>
          </w:p>
          <w:p w:rsidR="001A7C10" w:rsidRPr="00FC50D4" w:rsidRDefault="001A7C10" w:rsidP="0055357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7C10" w:rsidRPr="00F16287" w:rsidTr="0055357E">
        <w:tc>
          <w:tcPr>
            <w:tcW w:w="4981" w:type="dxa"/>
          </w:tcPr>
          <w:p w:rsidR="001A7C10" w:rsidRPr="00E85D6A" w:rsidRDefault="001A7C10" w:rsidP="005535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1A7C10" w:rsidRPr="00E85D6A" w:rsidRDefault="001A7C10" w:rsidP="005535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1A7C10" w:rsidRPr="00CB5E44" w:rsidRDefault="001A7C10" w:rsidP="001A7C10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CB5E44">
        <w:rPr>
          <w:rFonts w:ascii="Times New Roman" w:hAnsi="Times New Roman" w:cs="Times New Roman"/>
          <w:b/>
          <w:color w:val="000000"/>
          <w:lang w:val="kk-KZ"/>
        </w:rPr>
        <w:t>БЮДЖЕТ</w:t>
      </w:r>
      <w:r>
        <w:rPr>
          <w:rFonts w:ascii="Times New Roman" w:hAnsi="Times New Roman" w:cs="Times New Roman"/>
          <w:b/>
          <w:color w:val="000000"/>
          <w:lang w:val="kk-KZ"/>
        </w:rPr>
        <w:t>НАЯПРОГРАММА</w:t>
      </w:r>
    </w:p>
    <w:p w:rsidR="001A7C10" w:rsidRPr="00E85D6A" w:rsidRDefault="001A7C10" w:rsidP="001A7C1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A7C10" w:rsidRPr="00BD3ACB" w:rsidRDefault="00E241B1" w:rsidP="001A7C10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026977">
        <w:rPr>
          <w:rFonts w:ascii="Times New Roman" w:hAnsi="Times New Roman" w:cs="Times New Roman"/>
          <w:b/>
          <w:sz w:val="24"/>
          <w:szCs w:val="24"/>
          <w:lang w:val="ru-RU"/>
        </w:rPr>
        <w:t>4521003 «</w:t>
      </w:r>
      <w:proofErr w:type="spellStart"/>
      <w:r w:rsidRPr="00026977">
        <w:rPr>
          <w:rFonts w:ascii="Times New Roman" w:hAnsi="Times New Roman" w:cs="Times New Roman"/>
          <w:b/>
          <w:sz w:val="24"/>
          <w:szCs w:val="24"/>
          <w:lang w:val="ru-RU"/>
        </w:rPr>
        <w:t>Илийский</w:t>
      </w:r>
      <w:proofErr w:type="spellEnd"/>
      <w:r w:rsidRPr="000269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районный финансовый отдел»</w:t>
      </w:r>
      <w:r w:rsidR="001A7C10" w:rsidRPr="00CB5E44">
        <w:rPr>
          <w:rFonts w:ascii="Times New Roman" w:hAnsi="Times New Roman" w:cs="Times New Roman"/>
          <w:lang w:val="kk-KZ"/>
        </w:rPr>
        <w:br/>
      </w:r>
      <w:r w:rsidR="001A7C10" w:rsidRPr="00E85D6A">
        <w:rPr>
          <w:rFonts w:ascii="Times New Roman" w:hAnsi="Times New Roman" w:cs="Times New Roman"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color w:val="000000"/>
          <w:lang w:val="kk-KZ"/>
        </w:rPr>
        <w:t>н</w:t>
      </w:r>
      <w:r w:rsidR="001A7C10" w:rsidRPr="00BD3ACB">
        <w:rPr>
          <w:rFonts w:ascii="Times New Roman" w:hAnsi="Times New Roman" w:cs="Times New Roman"/>
          <w:b/>
          <w:color w:val="000000"/>
          <w:lang w:val="kk-KZ"/>
        </w:rPr>
        <w:t>а 2021-2023 года</w:t>
      </w:r>
    </w:p>
    <w:p w:rsidR="001A7C10" w:rsidRPr="00E85D6A" w:rsidRDefault="001A7C10" w:rsidP="001A7C1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A7C10" w:rsidRPr="001A7C10" w:rsidRDefault="001A7C10" w:rsidP="001A7C10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lang w:val="kk-KZ"/>
        </w:rPr>
        <w:t>К</w:t>
      </w:r>
      <w:r w:rsidRPr="00CB5E44">
        <w:rPr>
          <w:rFonts w:ascii="Times New Roman" w:hAnsi="Times New Roman" w:cs="Times New Roman"/>
          <w:b/>
          <w:color w:val="000000"/>
          <w:lang w:val="kk-KZ"/>
        </w:rPr>
        <w:t>од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 и наименованиебюджетной программы</w:t>
      </w:r>
      <w:r w:rsidR="00E241B1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1A7C10">
        <w:rPr>
          <w:rFonts w:ascii="Times New Roman" w:hAnsi="Times New Roman" w:cs="Times New Roman"/>
          <w:lang w:val="kk-KZ"/>
        </w:rPr>
        <w:t>00</w:t>
      </w:r>
      <w:r w:rsidR="00D314FB">
        <w:rPr>
          <w:rFonts w:ascii="Times New Roman" w:hAnsi="Times New Roman" w:cs="Times New Roman"/>
          <w:lang w:val="kk-KZ"/>
        </w:rPr>
        <w:t>3</w:t>
      </w:r>
      <w:r w:rsidRPr="001A7C10">
        <w:rPr>
          <w:rFonts w:ascii="Times New Roman" w:hAnsi="Times New Roman" w:cs="Times New Roman"/>
          <w:lang w:val="kk-KZ"/>
        </w:rPr>
        <w:t xml:space="preserve"> "Капитальные затраты государственных органов"</w:t>
      </w:r>
    </w:p>
    <w:p w:rsidR="00C32CF3" w:rsidRDefault="004655C2" w:rsidP="004655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Руководитель бюджетной программы:</w:t>
      </w:r>
      <w:r>
        <w:rPr>
          <w:rFonts w:ascii="Times New Roman" w:hAnsi="Times New Roman" w:cs="Times New Roman"/>
          <w:lang w:val="kk-KZ"/>
        </w:rPr>
        <w:t>руководитель отдела</w:t>
      </w:r>
      <w:r w:rsidRPr="00CB5E44">
        <w:rPr>
          <w:rFonts w:ascii="Times New Roman" w:hAnsi="Times New Roman" w:cs="Times New Roman"/>
          <w:lang w:val="kk-KZ"/>
        </w:rPr>
        <w:t xml:space="preserve"> – </w:t>
      </w:r>
      <w:r w:rsidR="00D314FB">
        <w:rPr>
          <w:rFonts w:ascii="Times New Roman" w:hAnsi="Times New Roman" w:cs="Times New Roman"/>
          <w:lang w:val="kk-KZ"/>
        </w:rPr>
        <w:t>Бопетаева Карлыгаш Болысовна</w:t>
      </w:r>
      <w:r w:rsidRPr="00CB5E44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kk-KZ"/>
        </w:rPr>
        <w:t>Нормативная првовая основа бюджетной программы</w:t>
      </w:r>
      <w:r w:rsidRPr="00CB5E44">
        <w:rPr>
          <w:rFonts w:ascii="Times New Roman" w:hAnsi="Times New Roman" w:cs="Times New Roman"/>
          <w:lang w:val="kk-KZ"/>
        </w:rPr>
        <w:t xml:space="preserve"> - </w:t>
      </w:r>
      <w:r w:rsidRPr="004655C2">
        <w:rPr>
          <w:rFonts w:ascii="Times New Roman" w:hAnsi="Times New Roman" w:cs="Times New Roman"/>
          <w:lang w:val="kk-KZ"/>
        </w:rPr>
        <w:t>Бюджетный Кодекс Республики Казахстан от 4 декабря 2008 года №95 - IV. Приказ министра национальной экономики Республики Казахстан от 30 декабря 2014 года №195 «Об утверждении Правил разработки и утверждения (переутверждения) бюджетных программ (подпрограмм) и требований к их содержанию», приказ министра финансов Республики Казахстан от 4 декабря 2014 года №540 «Об утверждении правил исполнения бюджета и его кассового обслуживания»; Постановление Правительства РК от 04.12.2015 года № 434-V "О государственных закупках" (с изменениями и дополнениями по состоянию на 01.01.2017 года); Приказ Министра финансов РК от 1 апреля 2010 года №141. Протокол Премьер-Министра РК от 02.03.2012 г. №17-5/10-1 «об обязанности заказчиков получать государственные закупки только у казахстанских производителей»</w:t>
      </w:r>
    </w:p>
    <w:p w:rsidR="004655C2" w:rsidRDefault="004655C2" w:rsidP="004655C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F243C2">
        <w:rPr>
          <w:rFonts w:ascii="Times New Roman" w:hAnsi="Times New Roman" w:cs="Times New Roman"/>
          <w:b/>
          <w:lang w:val="kk-KZ"/>
        </w:rPr>
        <w:t>Вид бюджетной программы</w:t>
      </w:r>
      <w:r>
        <w:rPr>
          <w:rFonts w:ascii="Times New Roman" w:hAnsi="Times New Roman" w:cs="Times New Roman"/>
          <w:b/>
          <w:lang w:val="kk-KZ"/>
        </w:rPr>
        <w:t xml:space="preserve">: </w:t>
      </w:r>
    </w:p>
    <w:p w:rsidR="001A7C10" w:rsidRPr="00FC50D4" w:rsidRDefault="004655C2" w:rsidP="004655C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243C2">
        <w:rPr>
          <w:rFonts w:ascii="Times New Roman" w:hAnsi="Times New Roman" w:cs="Times New Roman"/>
          <w:b/>
          <w:color w:val="000000"/>
          <w:lang w:val="kk-KZ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: </w:t>
      </w:r>
      <w:r w:rsidRPr="00F243C2">
        <w:rPr>
          <w:rFonts w:ascii="Times New Roman" w:hAnsi="Times New Roman" w:cs="Times New Roman"/>
          <w:color w:val="000000"/>
          <w:lang w:val="kk-KZ"/>
        </w:rPr>
        <w:t>районный</w:t>
      </w:r>
      <w:r w:rsidRPr="00CB5E44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lang w:val="kk-KZ"/>
        </w:rPr>
        <w:t xml:space="preserve">в зависимости от содержания: </w:t>
      </w:r>
      <w:r w:rsidRPr="004655C2">
        <w:rPr>
          <w:rFonts w:ascii="Times New Roman" w:hAnsi="Times New Roman" w:cs="Times New Roman"/>
          <w:color w:val="000000"/>
          <w:lang w:val="kk-KZ"/>
        </w:rPr>
        <w:t>осуществление капитальных расходов</w:t>
      </w:r>
    </w:p>
    <w:p w:rsidR="001A7C10" w:rsidRDefault="00FF4BCD" w:rsidP="001A7C10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в зависимости от способа реализации:</w:t>
      </w:r>
      <w:r w:rsidR="00E17D2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индивидуальная</w:t>
      </w:r>
      <w:r w:rsidRPr="00CB5E44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lang w:val="kk-KZ"/>
        </w:rPr>
        <w:t>текущая</w:t>
      </w:r>
      <w:r w:rsidRPr="00CB5E44">
        <w:rPr>
          <w:rFonts w:ascii="Times New Roman" w:hAnsi="Times New Roman" w:cs="Times New Roman"/>
          <w:b/>
          <w:color w:val="000000"/>
          <w:lang w:val="kk-KZ"/>
        </w:rPr>
        <w:t>/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развитие: </w:t>
      </w:r>
      <w:r>
        <w:rPr>
          <w:rFonts w:ascii="Times New Roman" w:hAnsi="Times New Roman" w:cs="Times New Roman"/>
          <w:color w:val="000000"/>
          <w:lang w:val="kk-KZ"/>
        </w:rPr>
        <w:t>текущая</w:t>
      </w:r>
      <w:r w:rsidRPr="00CB5E44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lang w:val="kk-KZ"/>
        </w:rPr>
        <w:t>Цель бюджетной программы:</w:t>
      </w:r>
      <w:r w:rsidR="00E17D2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FF4BCD">
        <w:rPr>
          <w:rFonts w:ascii="Times New Roman" w:hAnsi="Times New Roman" w:cs="Times New Roman"/>
          <w:lang w:val="kk-KZ"/>
        </w:rPr>
        <w:t>обеспечение государственных служащих необходимыми средствами для непрерывного осуществления функций государственного органа</w:t>
      </w:r>
    </w:p>
    <w:p w:rsidR="00DA1208" w:rsidRDefault="00FF4BCD" w:rsidP="00FF4BCD">
      <w:pPr>
        <w:rPr>
          <w:rFonts w:ascii="Times New Roman" w:hAnsi="Times New Roman" w:cs="Times New Roman"/>
          <w:lang w:val="kk-KZ"/>
        </w:rPr>
      </w:pPr>
      <w:r w:rsidRPr="000F7000">
        <w:rPr>
          <w:rFonts w:ascii="Times New Roman" w:hAnsi="Times New Roman" w:cs="Times New Roman"/>
          <w:b/>
          <w:color w:val="000000"/>
          <w:lang w:val="kk-KZ"/>
        </w:rPr>
        <w:t>Конечные результаты бюджетной программы</w:t>
      </w:r>
      <w:r w:rsidRPr="000F7000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E17D2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FF4BCD">
        <w:rPr>
          <w:rFonts w:ascii="Times New Roman" w:hAnsi="Times New Roman" w:cs="Times New Roman"/>
          <w:lang w:val="kk-KZ"/>
        </w:rPr>
        <w:t>Обеспечение материально-технической базы отдела</w:t>
      </w:r>
      <w:r w:rsidRPr="000F7000">
        <w:rPr>
          <w:rFonts w:ascii="Times New Roman" w:hAnsi="Times New Roman" w:cs="Times New Roman"/>
          <w:b/>
          <w:color w:val="000000"/>
          <w:lang w:val="kk-KZ"/>
        </w:rPr>
        <w:t>Описание бю</w:t>
      </w:r>
      <w:r>
        <w:rPr>
          <w:rFonts w:ascii="Times New Roman" w:hAnsi="Times New Roman" w:cs="Times New Roman"/>
          <w:b/>
          <w:color w:val="000000"/>
          <w:lang w:val="kk-KZ"/>
        </w:rPr>
        <w:t>джетной программы (обоснование)</w:t>
      </w:r>
      <w:r w:rsidR="00E17D2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FF4BCD">
        <w:rPr>
          <w:rFonts w:ascii="Times New Roman" w:hAnsi="Times New Roman" w:cs="Times New Roman"/>
          <w:lang w:val="kk-KZ"/>
        </w:rPr>
        <w:t>Приобретение компьютерных комплектов, стеллажей для сотрудников отдела на текущий год.</w:t>
      </w:r>
    </w:p>
    <w:p w:rsidR="00FF4BCD" w:rsidRPr="00CB5E44" w:rsidRDefault="00FF4BCD" w:rsidP="00FF4BCD">
      <w:pPr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Расходы по бюджетной программе, всего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99"/>
        <w:gridCol w:w="1179"/>
        <w:gridCol w:w="1149"/>
        <w:gridCol w:w="1532"/>
        <w:gridCol w:w="952"/>
        <w:gridCol w:w="1075"/>
        <w:gridCol w:w="1076"/>
      </w:tblGrid>
      <w:tr w:rsidR="00FF4BCD" w:rsidRPr="00FC50D4" w:rsidTr="0055357E">
        <w:trPr>
          <w:trHeight w:val="555"/>
          <w:tblCellSpacing w:w="0" w:type="auto"/>
        </w:trPr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330725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Расходы по бюджетной программе</w:t>
            </w:r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Ед.</w:t>
            </w:r>
          </w:p>
          <w:p w:rsidR="00FF4BCD" w:rsidRPr="00330725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измере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ние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Отчетный</w:t>
            </w:r>
          </w:p>
          <w:p w:rsidR="00FF4BCD" w:rsidRPr="00330725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год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330725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330725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Плановый период</w:t>
            </w:r>
          </w:p>
        </w:tc>
      </w:tr>
      <w:tr w:rsidR="00FF4BCD" w:rsidRPr="00FC50D4" w:rsidTr="005955A5">
        <w:trPr>
          <w:trHeight w:val="555"/>
          <w:tblCellSpacing w:w="0" w:type="auto"/>
        </w:trPr>
        <w:tc>
          <w:tcPr>
            <w:tcW w:w="269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4BCD" w:rsidRPr="00FC50D4" w:rsidRDefault="00FF4BCD" w:rsidP="00FF4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4BCD" w:rsidRPr="00FC50D4" w:rsidRDefault="00FF4BCD" w:rsidP="00FF4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C50D4" w:rsidRDefault="00FF4BCD" w:rsidP="00E17D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CB5E44">
              <w:rPr>
                <w:rFonts w:ascii="Times New Roman" w:hAnsi="Times New Roman" w:cs="Times New Roman"/>
                <w:b/>
                <w:lang w:val="kk-KZ"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C50D4" w:rsidRDefault="00FF4BCD" w:rsidP="00E17D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B5E44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C50D4" w:rsidRDefault="00FF4BCD" w:rsidP="00E17D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B5E44">
              <w:rPr>
                <w:rFonts w:ascii="Times New Roman" w:hAnsi="Times New Roman" w:cs="Times New Roman"/>
                <w:b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D29" w:rsidRDefault="00E17D29" w:rsidP="00E17D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7F8E" w:rsidRPr="00FF4BCD" w:rsidRDefault="00D97F8E" w:rsidP="00E17D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BCD" w:rsidRDefault="00FF4BCD" w:rsidP="00E17D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F4BCD" w:rsidRPr="00FF4BCD" w:rsidRDefault="00FF4BCD" w:rsidP="00E17D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</w:tr>
      <w:tr w:rsidR="001A7C10" w:rsidRPr="00FC50D4" w:rsidTr="0055357E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C50D4" w:rsidRDefault="00FF4BCD" w:rsidP="00E17D29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7C10">
              <w:rPr>
                <w:rFonts w:ascii="Times New Roman" w:hAnsi="Times New Roman" w:cs="Times New Roman"/>
                <w:lang w:val="kk-KZ"/>
              </w:rPr>
              <w:t>00</w:t>
            </w:r>
            <w:r w:rsidR="00E17D29">
              <w:rPr>
                <w:rFonts w:ascii="Times New Roman" w:hAnsi="Times New Roman" w:cs="Times New Roman"/>
                <w:lang w:val="kk-KZ"/>
              </w:rPr>
              <w:t>3</w:t>
            </w:r>
            <w:r w:rsidRPr="001A7C10">
              <w:rPr>
                <w:rFonts w:ascii="Times New Roman" w:hAnsi="Times New Roman" w:cs="Times New Roman"/>
                <w:lang w:val="kk-KZ"/>
              </w:rPr>
              <w:t xml:space="preserve"> "Капитальные затраты государственных органов"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C50D4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тыс</w:t>
            </w:r>
            <w:r w:rsidR="001A7C10" w:rsidRPr="00FC50D4">
              <w:rPr>
                <w:rFonts w:ascii="Times New Roman" w:hAnsi="Times New Roman" w:cs="Times New Roman"/>
                <w:color w:val="000000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="001A7C10" w:rsidRPr="00FC50D4">
              <w:rPr>
                <w:rFonts w:ascii="Times New Roman" w:hAnsi="Times New Roman" w:cs="Times New Roman"/>
                <w:color w:val="000000"/>
              </w:rPr>
              <w:t>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C50D4" w:rsidRDefault="00E17D29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C50D4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1 000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C50D4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1 040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829">
              <w:rPr>
                <w:rFonts w:ascii="Times New Roman" w:hAnsi="Times New Roman" w:cs="Times New Roman"/>
                <w:lang w:val="kk-KZ"/>
              </w:rPr>
              <w:t>1 082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829">
              <w:rPr>
                <w:rFonts w:ascii="Times New Roman" w:hAnsi="Times New Roman" w:cs="Times New Roman"/>
                <w:lang w:val="kk-KZ"/>
              </w:rPr>
              <w:t>1 125</w:t>
            </w:r>
          </w:p>
        </w:tc>
      </w:tr>
    </w:tbl>
    <w:p w:rsidR="001A7C10" w:rsidRDefault="001A7C10" w:rsidP="001A7C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586"/>
        <w:gridCol w:w="992"/>
        <w:gridCol w:w="1276"/>
        <w:gridCol w:w="1134"/>
        <w:gridCol w:w="992"/>
        <w:gridCol w:w="992"/>
        <w:gridCol w:w="709"/>
      </w:tblGrid>
      <w:tr w:rsidR="00FF4BCD" w:rsidRPr="00F004CB" w:rsidTr="0055357E">
        <w:trPr>
          <w:trHeight w:val="555"/>
          <w:tblCellSpacing w:w="0" w:type="auto"/>
        </w:trPr>
        <w:tc>
          <w:tcPr>
            <w:tcW w:w="35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lastRenderedPageBreak/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t>Ед измер.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t>Отчетный год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t>План текущего года</w:t>
            </w:r>
          </w:p>
        </w:tc>
        <w:tc>
          <w:tcPr>
            <w:tcW w:w="26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t>Плановый период</w:t>
            </w:r>
          </w:p>
        </w:tc>
      </w:tr>
      <w:tr w:rsidR="001A7C10" w:rsidRPr="00F004CB" w:rsidTr="0055357E">
        <w:trPr>
          <w:trHeight w:val="555"/>
          <w:tblCellSpacing w:w="0" w:type="auto"/>
        </w:trPr>
        <w:tc>
          <w:tcPr>
            <w:tcW w:w="35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7C10" w:rsidRPr="00D4645E" w:rsidRDefault="001A7C10" w:rsidP="00553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7C10" w:rsidRPr="00D4645E" w:rsidRDefault="001A7C10" w:rsidP="00553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F4BCD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br/>
              <w:t>2019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F4BCD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br/>
              <w:t>2020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F4BCD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br/>
              <w:t>2021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F4BCD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br/>
              <w:t>2022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F4BCD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br/>
              <w:t>2023</w:t>
            </w:r>
          </w:p>
        </w:tc>
      </w:tr>
      <w:tr w:rsidR="001A7C10" w:rsidRPr="00F004CB" w:rsidTr="0055357E">
        <w:trPr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D4645E" w:rsidRDefault="00FF4BCD" w:rsidP="0055357E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color w:val="000000"/>
                <w:lang w:val="kk-KZ"/>
              </w:rPr>
              <w:t>Приобретение офисной техники и мебели для сотрудников отдела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D4645E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всего</w:t>
            </w:r>
            <w:r w:rsidR="001A7C10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17D29" w:rsidRDefault="00E17D29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E17D29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E17D29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E17D29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E17D29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A7C10" w:rsidRPr="00F004CB" w:rsidTr="0055357E">
        <w:trPr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Default="00FF4BCD" w:rsidP="0055357E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color w:val="000000"/>
                <w:lang w:val="kk-KZ"/>
              </w:rPr>
              <w:t>Компьютер в комплекте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Default="00FF4BCD" w:rsidP="0055357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9139E9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139E9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9139E9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482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482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4829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A7C10" w:rsidRPr="00F004CB" w:rsidTr="0055357E">
        <w:trPr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Default="00E17D29" w:rsidP="0055357E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Принтер 3 в1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Default="00FF4BCD" w:rsidP="0055357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9139E9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9139E9" w:rsidRDefault="00E17D29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Default="00E17D29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E17D29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E17D29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</w:tbl>
    <w:p w:rsidR="001A7C10" w:rsidRDefault="001A7C10" w:rsidP="001A7C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A7C10" w:rsidRDefault="001A7C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sectPr w:rsidR="001A7C10" w:rsidSect="00FC50D4">
      <w:pgSz w:w="11907" w:h="16839" w:code="9"/>
      <w:pgMar w:top="426" w:right="708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32580"/>
    <w:rsid w:val="0001093A"/>
    <w:rsid w:val="00014F3A"/>
    <w:rsid w:val="00022B69"/>
    <w:rsid w:val="00024C26"/>
    <w:rsid w:val="0004473C"/>
    <w:rsid w:val="00046DDA"/>
    <w:rsid w:val="000A16BD"/>
    <w:rsid w:val="000B07FC"/>
    <w:rsid w:val="000C26D6"/>
    <w:rsid w:val="000D4BD5"/>
    <w:rsid w:val="000F5370"/>
    <w:rsid w:val="000F6F5D"/>
    <w:rsid w:val="000F78A3"/>
    <w:rsid w:val="001007EE"/>
    <w:rsid w:val="001039F4"/>
    <w:rsid w:val="001639BD"/>
    <w:rsid w:val="00170849"/>
    <w:rsid w:val="00183371"/>
    <w:rsid w:val="00195FBD"/>
    <w:rsid w:val="001A7C10"/>
    <w:rsid w:val="001C05E5"/>
    <w:rsid w:val="00220AD9"/>
    <w:rsid w:val="0022326B"/>
    <w:rsid w:val="00232ECA"/>
    <w:rsid w:val="0023610B"/>
    <w:rsid w:val="00256CC7"/>
    <w:rsid w:val="00270323"/>
    <w:rsid w:val="00272AD1"/>
    <w:rsid w:val="0031087B"/>
    <w:rsid w:val="0032502D"/>
    <w:rsid w:val="00327B73"/>
    <w:rsid w:val="00337BC5"/>
    <w:rsid w:val="00354D40"/>
    <w:rsid w:val="00361E23"/>
    <w:rsid w:val="0037063D"/>
    <w:rsid w:val="00372C96"/>
    <w:rsid w:val="00390E70"/>
    <w:rsid w:val="003C415B"/>
    <w:rsid w:val="003E2336"/>
    <w:rsid w:val="003E7D77"/>
    <w:rsid w:val="004024E4"/>
    <w:rsid w:val="00445A2E"/>
    <w:rsid w:val="004655C2"/>
    <w:rsid w:val="004A2BD4"/>
    <w:rsid w:val="004B7F2D"/>
    <w:rsid w:val="004C020C"/>
    <w:rsid w:val="004C4F1C"/>
    <w:rsid w:val="004D42BE"/>
    <w:rsid w:val="004E26F2"/>
    <w:rsid w:val="004F39DA"/>
    <w:rsid w:val="005045F7"/>
    <w:rsid w:val="00505CC6"/>
    <w:rsid w:val="005078E7"/>
    <w:rsid w:val="0052066E"/>
    <w:rsid w:val="00541990"/>
    <w:rsid w:val="0054235E"/>
    <w:rsid w:val="00564111"/>
    <w:rsid w:val="005955FC"/>
    <w:rsid w:val="005A09A4"/>
    <w:rsid w:val="005A4FC5"/>
    <w:rsid w:val="005E65A5"/>
    <w:rsid w:val="006045DF"/>
    <w:rsid w:val="006B4AD5"/>
    <w:rsid w:val="006E1211"/>
    <w:rsid w:val="006F0201"/>
    <w:rsid w:val="0071477C"/>
    <w:rsid w:val="0072538D"/>
    <w:rsid w:val="007650AF"/>
    <w:rsid w:val="00770EEB"/>
    <w:rsid w:val="00772AE7"/>
    <w:rsid w:val="007875E5"/>
    <w:rsid w:val="007A5801"/>
    <w:rsid w:val="007B4040"/>
    <w:rsid w:val="007B7D6C"/>
    <w:rsid w:val="007C18D9"/>
    <w:rsid w:val="007D2582"/>
    <w:rsid w:val="007D49EB"/>
    <w:rsid w:val="00816AA3"/>
    <w:rsid w:val="00823697"/>
    <w:rsid w:val="00832580"/>
    <w:rsid w:val="00834C65"/>
    <w:rsid w:val="00853B86"/>
    <w:rsid w:val="008B0532"/>
    <w:rsid w:val="008B7D2D"/>
    <w:rsid w:val="008C01A7"/>
    <w:rsid w:val="0091287D"/>
    <w:rsid w:val="009139E9"/>
    <w:rsid w:val="0092258D"/>
    <w:rsid w:val="009630A7"/>
    <w:rsid w:val="009A6F6D"/>
    <w:rsid w:val="009B2C6D"/>
    <w:rsid w:val="009C72DB"/>
    <w:rsid w:val="009E55FC"/>
    <w:rsid w:val="00A8565A"/>
    <w:rsid w:val="00A9532A"/>
    <w:rsid w:val="00AB30DC"/>
    <w:rsid w:val="00AC187B"/>
    <w:rsid w:val="00AD4946"/>
    <w:rsid w:val="00AE361D"/>
    <w:rsid w:val="00AE7719"/>
    <w:rsid w:val="00AF5475"/>
    <w:rsid w:val="00B22268"/>
    <w:rsid w:val="00B3520B"/>
    <w:rsid w:val="00B6138F"/>
    <w:rsid w:val="00B63A8C"/>
    <w:rsid w:val="00B86A35"/>
    <w:rsid w:val="00B9295D"/>
    <w:rsid w:val="00BB2089"/>
    <w:rsid w:val="00BB6805"/>
    <w:rsid w:val="00BD2F91"/>
    <w:rsid w:val="00BE53E2"/>
    <w:rsid w:val="00BF6712"/>
    <w:rsid w:val="00C0185B"/>
    <w:rsid w:val="00C32CF3"/>
    <w:rsid w:val="00C36BBF"/>
    <w:rsid w:val="00C81D97"/>
    <w:rsid w:val="00C91DF3"/>
    <w:rsid w:val="00CA12BF"/>
    <w:rsid w:val="00CB40AD"/>
    <w:rsid w:val="00CC0ED2"/>
    <w:rsid w:val="00CC2C60"/>
    <w:rsid w:val="00CC4891"/>
    <w:rsid w:val="00CD0303"/>
    <w:rsid w:val="00CE0D12"/>
    <w:rsid w:val="00CE55BF"/>
    <w:rsid w:val="00D177B1"/>
    <w:rsid w:val="00D314FB"/>
    <w:rsid w:val="00D97F8E"/>
    <w:rsid w:val="00DA1208"/>
    <w:rsid w:val="00DB7E22"/>
    <w:rsid w:val="00DC4A74"/>
    <w:rsid w:val="00DC70FD"/>
    <w:rsid w:val="00DD66BD"/>
    <w:rsid w:val="00E17D29"/>
    <w:rsid w:val="00E241B1"/>
    <w:rsid w:val="00E4208E"/>
    <w:rsid w:val="00E64829"/>
    <w:rsid w:val="00E84DF2"/>
    <w:rsid w:val="00E85D6A"/>
    <w:rsid w:val="00EF475E"/>
    <w:rsid w:val="00EF71B4"/>
    <w:rsid w:val="00F006CA"/>
    <w:rsid w:val="00F16287"/>
    <w:rsid w:val="00F4028E"/>
    <w:rsid w:val="00F65427"/>
    <w:rsid w:val="00F73983"/>
    <w:rsid w:val="00FC50D4"/>
    <w:rsid w:val="00FE3445"/>
    <w:rsid w:val="00FE3666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3258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3258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32580"/>
    <w:pPr>
      <w:jc w:val="center"/>
    </w:pPr>
    <w:rPr>
      <w:sz w:val="18"/>
      <w:szCs w:val="18"/>
    </w:rPr>
  </w:style>
  <w:style w:type="paragraph" w:customStyle="1" w:styleId="DocDefaults">
    <w:name w:val="DocDefaults"/>
    <w:rsid w:val="00832580"/>
  </w:style>
  <w:style w:type="paragraph" w:styleId="ae">
    <w:name w:val="Balloon Text"/>
    <w:basedOn w:val="a"/>
    <w:link w:val="af"/>
    <w:uiPriority w:val="99"/>
    <w:semiHidden/>
    <w:unhideWhenUsed/>
    <w:rsid w:val="00A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5475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F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99"/>
    <w:rsid w:val="00FC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66FE-0C56-4839-BCD0-41E7E583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Разия</dc:creator>
  <cp:lastModifiedBy>Admin</cp:lastModifiedBy>
  <cp:revision>71</cp:revision>
  <cp:lastPrinted>2019-07-15T10:08:00Z</cp:lastPrinted>
  <dcterms:created xsi:type="dcterms:W3CDTF">2017-02-16T11:38:00Z</dcterms:created>
  <dcterms:modified xsi:type="dcterms:W3CDTF">2020-05-14T08:03:00Z</dcterms:modified>
</cp:coreProperties>
</file>