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D92978" w:rsidRPr="00AD317E" w:rsidRDefault="00AD317E" w:rsidP="00D929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 w:rsidRPr="00AD317E">
        <w:rPr>
          <w:rFonts w:ascii="Times New Roman" w:hAnsi="Times New Roman" w:cs="Times New Roman"/>
          <w:sz w:val="28"/>
          <w:szCs w:val="28"/>
          <w:lang w:val="kk-KZ"/>
        </w:rPr>
        <w:t xml:space="preserve">Жаркент қаласы </w:t>
      </w:r>
    </w:p>
    <w:p w:rsidR="00D92978" w:rsidRDefault="00D92978" w:rsidP="00D929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D317E">
        <w:rPr>
          <w:rFonts w:ascii="Times New Roman" w:hAnsi="Times New Roman" w:cs="Times New Roman"/>
          <w:sz w:val="28"/>
          <w:szCs w:val="28"/>
          <w:lang w:val="kk-KZ"/>
        </w:rPr>
        <w:t>әкімінің өкімімен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D92978" w:rsidRPr="00D7557B" w:rsidRDefault="00D92978" w:rsidP="00D929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="00420D8A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="00D755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 «   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</w:p>
    <w:p w:rsidR="00D92978" w:rsidRPr="00F60378" w:rsidRDefault="00D92978" w:rsidP="00D9297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751696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AD317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D317E" w:rsidRPr="00AD317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="00145297" w:rsidRPr="00AD317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D317E" w:rsidRPr="00AD317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Жаркент қаласы</w:t>
      </w:r>
      <w:r w:rsidR="00AD317E" w:rsidRPr="00AD317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45297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әкімінің аппараты» мемлекеттік мекемесі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51696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="00D755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</w:t>
      </w:r>
      <w:r w:rsidR="00941B06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D755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BE190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751696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B53613" w:rsidRPr="00C20E68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5361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2A03AD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  <w:r w:rsidR="00941B06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361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D9297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755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Омаров Болат Шарипович</w:t>
      </w:r>
      <w:r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C20E68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53613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436624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AD317E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436624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әкімінің аппараты»</w:t>
      </w:r>
      <w:r w:rsidR="00B53613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36624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мекемесі туралы ереже</w:t>
      </w:r>
      <w:r w:rsidR="00B53613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сі, </w:t>
      </w:r>
      <w:r w:rsidR="00F167F0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D7557B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51567E" w:rsidRPr="00C20E68" w:rsidRDefault="002159C2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C20E6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A3C20" w:rsidRPr="00C20E68">
        <w:rPr>
          <w:rFonts w:ascii="Times New Roman" w:hAnsi="Times New Roman" w:cs="Times New Roman"/>
          <w:sz w:val="28"/>
          <w:szCs w:val="28"/>
          <w:lang w:val="kk-KZ"/>
        </w:rPr>
        <w:t>юджеттiк бағдарламаның түрі:</w:t>
      </w:r>
      <w:r w:rsidR="00BA3C20" w:rsidRPr="00C20E6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C20E68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C20E68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C20E6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C20E68" w:rsidRDefault="00CF69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C20E6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20E68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C20E6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C20E68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C20E6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20E68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C20E6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C20E68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C20E68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20E68">
        <w:rPr>
          <w:rFonts w:ascii="Times New Roman" w:hAnsi="Times New Roman" w:cs="Times New Roman"/>
          <w:lang w:val="kk-KZ"/>
        </w:rPr>
        <w:t>ағымдағы/даму</w:t>
      </w:r>
      <w:r w:rsidR="00BA3C20" w:rsidRPr="00C20E68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A4C7C" w:rsidRPr="00C20E68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20E68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C20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17E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EA4C7C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аумағында мемлекеттік саясатты жүзеге асыру, </w:t>
      </w:r>
      <w:r w:rsidR="00AD317E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EA4C7C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әкімінің қызметін ақпараттық-талдау, ұйымдық-құқықтық және материалдық-техникалық қамтамасыз ету.</w:t>
      </w:r>
    </w:p>
    <w:p w:rsidR="00286F99" w:rsidRPr="00C20E68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0E68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C20E68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нәтижелері:</w:t>
      </w:r>
      <w:r w:rsidRPr="00C20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324" w:rsidRPr="00C20E68">
        <w:rPr>
          <w:rFonts w:ascii="Times New Roman" w:hAnsi="Times New Roman" w:cs="Times New Roman"/>
          <w:sz w:val="28"/>
          <w:szCs w:val="28"/>
          <w:lang w:val="kk-KZ"/>
        </w:rPr>
        <w:t>__________</w:t>
      </w:r>
    </w:p>
    <w:p w:rsidR="00286F99" w:rsidRPr="00C20E68" w:rsidRDefault="00D9297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20E68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бағдарламаның сипаттамасы (негіздемесі):</w:t>
      </w:r>
      <w:r w:rsidRPr="00C20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F99" w:rsidRPr="00C20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613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286F99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удандық маңызы бар қала, ауыл, кент, ауылдық округ әкімінің қызметін қамтамасыз ету жөніндегі функцияларды жүзеге асыратын </w:t>
      </w:r>
      <w:r w:rsidR="00AD317E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286F99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әкімі аппаратының мемлекеттік </w:t>
      </w:r>
      <w:r w:rsidR="00286F99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қызметшілерінің, техникалық қызмет көрсетуді жүзеге асыратын, мемлекеттік органның жұмыс істеуін қамтамасыз ететін және мемлекеттік қызметші болып табылмайтын қызметкерлердің қызметін қамтамасыз етуге арналған шығыстар</w:t>
      </w:r>
      <w:r w:rsidR="00B53613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B53613" w:rsidRPr="00C20E68" w:rsidRDefault="00B5361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C20E68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E68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  <w:r w:rsidR="00E57908" w:rsidRPr="00C20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C20E68" w:rsidRPr="00C20E68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20E68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20E68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20E68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20E68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20E68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C20E68" w:rsidRPr="00C20E68" w:rsidTr="00C20E68">
        <w:trPr>
          <w:trHeight w:val="428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D7557B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D7557B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E57908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D75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D75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D755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C20E68" w:rsidRPr="00C20E68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20E68" w:rsidRDefault="00E57908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20E68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D7557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37169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D7557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38656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D7557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D7557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41810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20E68" w:rsidRDefault="00D7557B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r w:rsidR="00E57908" w:rsidRPr="00C20E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C20E68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20E68" w:rsidRDefault="000C5AB4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C20E68" w:rsidRDefault="000C5AB4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C20E68" w:rsidRDefault="00D7557B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37169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C20E68" w:rsidRDefault="00D7557B" w:rsidP="00B75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38656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C20E68" w:rsidRDefault="00D7557B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C20E68" w:rsidRDefault="00D7557B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41810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C20E68" w:rsidRDefault="00D7557B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r w:rsidR="000C5AB4" w:rsidRPr="00C20E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51F13" w:rsidRPr="00C20E68" w:rsidRDefault="00651F13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1991" w:rsidRPr="00C20E68" w:rsidRDefault="00B71991" w:rsidP="00B7199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20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Бюджеттiк </w:t>
      </w:r>
      <w:r w:rsidR="00D92978" w:rsidRPr="00C20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кіші </w:t>
      </w:r>
      <w:r w:rsidRPr="00C20E68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коды және атауы:</w:t>
      </w:r>
      <w:r w:rsidRPr="00C20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B71991" w:rsidRPr="00751696" w:rsidRDefault="00B71991" w:rsidP="00B719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B71991" w:rsidRPr="00751696" w:rsidRDefault="00B71991" w:rsidP="00B7199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53613">
        <w:rPr>
          <w:rFonts w:ascii="Times New Roman" w:hAnsi="Times New Roman" w:cs="Times New Roman"/>
          <w:b/>
          <w:sz w:val="28"/>
          <w:szCs w:val="28"/>
          <w:lang w:val="kk-KZ"/>
        </w:rPr>
        <w:t>Мазмұнына байланысты: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B71991" w:rsidRPr="00751696" w:rsidRDefault="00B71991" w:rsidP="00B719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3613">
        <w:rPr>
          <w:rFonts w:ascii="Times New Roman" w:hAnsi="Times New Roman" w:cs="Times New Roman"/>
          <w:b/>
          <w:sz w:val="28"/>
          <w:szCs w:val="28"/>
          <w:lang w:val="kk-KZ"/>
        </w:rPr>
        <w:t>ағымдағы/даму: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61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B71991" w:rsidRPr="00C20E68" w:rsidRDefault="00D92978" w:rsidP="00B7199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10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Бюджеттік </w:t>
      </w:r>
      <w:r w:rsidR="00F10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кіші </w:t>
      </w:r>
      <w:r w:rsidRPr="00F10324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с</w:t>
      </w:r>
      <w:r w:rsidR="00B71991" w:rsidRPr="00F10324">
        <w:rPr>
          <w:rFonts w:ascii="Times New Roman" w:hAnsi="Times New Roman" w:cs="Times New Roman"/>
          <w:b/>
          <w:sz w:val="28"/>
          <w:szCs w:val="28"/>
          <w:lang w:val="kk-KZ"/>
        </w:rPr>
        <w:t>ипаттамасы (негіздемесі</w:t>
      </w:r>
      <w:r w:rsidR="00B71991" w:rsidRPr="00F103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10324" w:rsidRPr="00F1032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71991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аудандық маңызы бар қала, ауыл, кент, ауылдық округ әкімінің қызметін қамтамасыз ету жөніндегі қызметтерді жүзеге асыратын </w:t>
      </w:r>
      <w:r w:rsidR="00AD317E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B71991" w:rsidRPr="00C20E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әкімі аппаратының мемлекеттік қызметшілерін, техникалық қызмет көрсетуді жүзеге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 </w:t>
      </w:r>
    </w:p>
    <w:p w:rsidR="00B71991" w:rsidRPr="00C20E68" w:rsidRDefault="00B71991" w:rsidP="00B7199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C20E68" w:rsidRPr="00C20E68" w:rsidTr="00953CFE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C20E68" w:rsidRPr="00C20E68" w:rsidTr="00953CFE">
        <w:trPr>
          <w:trHeight w:val="555"/>
        </w:trPr>
        <w:tc>
          <w:tcPr>
            <w:tcW w:w="2609" w:type="dxa"/>
            <w:vMerge/>
          </w:tcPr>
          <w:p w:rsidR="00B71991" w:rsidRPr="00C20E68" w:rsidRDefault="00B71991" w:rsidP="00953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991" w:rsidRPr="00C20E68" w:rsidRDefault="00B71991" w:rsidP="00953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C20E68" w:rsidRPr="00C20E68" w:rsidTr="00953CFE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405F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20E68" w:rsidRPr="00C20E68" w:rsidTr="00953CFE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C20E68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C20E68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405FF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71991" w:rsidRPr="00751696" w:rsidRDefault="00B71991" w:rsidP="00B7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B71991" w:rsidRPr="00751696" w:rsidTr="00953CFE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4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B71991" w:rsidRPr="00751696" w:rsidTr="00953CFE">
        <w:trPr>
          <w:trHeight w:val="555"/>
        </w:trPr>
        <w:tc>
          <w:tcPr>
            <w:tcW w:w="0" w:type="auto"/>
            <w:vMerge/>
          </w:tcPr>
          <w:p w:rsidR="00B71991" w:rsidRPr="00751696" w:rsidRDefault="00B71991" w:rsidP="00953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991" w:rsidRPr="00751696" w:rsidRDefault="00B71991" w:rsidP="00953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751696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B71991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751696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B71991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751696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B71991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751696" w:rsidRDefault="00D7557B" w:rsidP="00953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B71991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751696" w:rsidRDefault="00D7557B" w:rsidP="00953C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B71991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B71991" w:rsidRPr="00751696" w:rsidTr="00953CF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37169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38656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41810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r w:rsidR="00B71991" w:rsidRPr="00C20E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71991" w:rsidRPr="00751696" w:rsidTr="00953CF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 w:rsidR="00DF47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751696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37169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38656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41810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1991" w:rsidRPr="00C20E68" w:rsidRDefault="00D7557B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bookmarkStart w:id="2" w:name="_GoBack"/>
            <w:bookmarkEnd w:id="2"/>
          </w:p>
        </w:tc>
      </w:tr>
    </w:tbl>
    <w:p w:rsidR="00B71991" w:rsidRPr="00531F0D" w:rsidRDefault="00B71991" w:rsidP="00B71991">
      <w:pPr>
        <w:rPr>
          <w:rFonts w:ascii="Times New Roman" w:hAnsi="Times New Roman" w:cs="Times New Roman"/>
          <w:sz w:val="28"/>
          <w:szCs w:val="28"/>
        </w:rPr>
      </w:pPr>
    </w:p>
    <w:p w:rsidR="00B71991" w:rsidRDefault="00B71991" w:rsidP="00B719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5AB4" w:rsidRPr="00531F0D" w:rsidRDefault="000C5AB4" w:rsidP="00B71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66E3B"/>
    <w:rsid w:val="000A154C"/>
    <w:rsid w:val="000B25C1"/>
    <w:rsid w:val="000C5AB4"/>
    <w:rsid w:val="000C61C2"/>
    <w:rsid w:val="00123810"/>
    <w:rsid w:val="00145297"/>
    <w:rsid w:val="00147188"/>
    <w:rsid w:val="00176D2D"/>
    <w:rsid w:val="001965B7"/>
    <w:rsid w:val="001B1F99"/>
    <w:rsid w:val="001B3DD9"/>
    <w:rsid w:val="001B5566"/>
    <w:rsid w:val="001B5A25"/>
    <w:rsid w:val="001B67E1"/>
    <w:rsid w:val="001D5B1C"/>
    <w:rsid w:val="002143BB"/>
    <w:rsid w:val="002159C2"/>
    <w:rsid w:val="00222DA7"/>
    <w:rsid w:val="00227867"/>
    <w:rsid w:val="00286F99"/>
    <w:rsid w:val="002A03AD"/>
    <w:rsid w:val="002A4DDA"/>
    <w:rsid w:val="0030322F"/>
    <w:rsid w:val="003148C9"/>
    <w:rsid w:val="00331ABC"/>
    <w:rsid w:val="00366F38"/>
    <w:rsid w:val="003B2415"/>
    <w:rsid w:val="003B494F"/>
    <w:rsid w:val="003C2120"/>
    <w:rsid w:val="00405FF1"/>
    <w:rsid w:val="00420D8A"/>
    <w:rsid w:val="00421D68"/>
    <w:rsid w:val="00436624"/>
    <w:rsid w:val="00453601"/>
    <w:rsid w:val="00483C0E"/>
    <w:rsid w:val="00491BAB"/>
    <w:rsid w:val="004D59BE"/>
    <w:rsid w:val="004F0F10"/>
    <w:rsid w:val="0051567E"/>
    <w:rsid w:val="00572EF6"/>
    <w:rsid w:val="005864BA"/>
    <w:rsid w:val="00586C04"/>
    <w:rsid w:val="005B7420"/>
    <w:rsid w:val="005D61A2"/>
    <w:rsid w:val="005E74F1"/>
    <w:rsid w:val="005F4646"/>
    <w:rsid w:val="00607814"/>
    <w:rsid w:val="00623ECF"/>
    <w:rsid w:val="00651F13"/>
    <w:rsid w:val="00680570"/>
    <w:rsid w:val="006B1D90"/>
    <w:rsid w:val="00751696"/>
    <w:rsid w:val="00764D47"/>
    <w:rsid w:val="007E1465"/>
    <w:rsid w:val="007F07EA"/>
    <w:rsid w:val="00810D78"/>
    <w:rsid w:val="00811D72"/>
    <w:rsid w:val="00812E77"/>
    <w:rsid w:val="008264CB"/>
    <w:rsid w:val="00852CA3"/>
    <w:rsid w:val="008569E8"/>
    <w:rsid w:val="00893322"/>
    <w:rsid w:val="008C3EED"/>
    <w:rsid w:val="008F165F"/>
    <w:rsid w:val="00911F8F"/>
    <w:rsid w:val="009144F8"/>
    <w:rsid w:val="0091584B"/>
    <w:rsid w:val="00941B06"/>
    <w:rsid w:val="0094677B"/>
    <w:rsid w:val="00947915"/>
    <w:rsid w:val="00956ECE"/>
    <w:rsid w:val="00957C4A"/>
    <w:rsid w:val="009818B8"/>
    <w:rsid w:val="009828CD"/>
    <w:rsid w:val="00A20490"/>
    <w:rsid w:val="00A43463"/>
    <w:rsid w:val="00A47328"/>
    <w:rsid w:val="00A507E0"/>
    <w:rsid w:val="00A5084E"/>
    <w:rsid w:val="00A51520"/>
    <w:rsid w:val="00A8287A"/>
    <w:rsid w:val="00AB3902"/>
    <w:rsid w:val="00AB6188"/>
    <w:rsid w:val="00AD317E"/>
    <w:rsid w:val="00AE63F0"/>
    <w:rsid w:val="00B16412"/>
    <w:rsid w:val="00B53613"/>
    <w:rsid w:val="00B71991"/>
    <w:rsid w:val="00B757DD"/>
    <w:rsid w:val="00B85F4A"/>
    <w:rsid w:val="00B94CC5"/>
    <w:rsid w:val="00BA22F1"/>
    <w:rsid w:val="00BA3C20"/>
    <w:rsid w:val="00BE190E"/>
    <w:rsid w:val="00BF012C"/>
    <w:rsid w:val="00C20E68"/>
    <w:rsid w:val="00C41C79"/>
    <w:rsid w:val="00C95F87"/>
    <w:rsid w:val="00CA2FE5"/>
    <w:rsid w:val="00CE28CA"/>
    <w:rsid w:val="00CE510E"/>
    <w:rsid w:val="00CE7E80"/>
    <w:rsid w:val="00CF69E4"/>
    <w:rsid w:val="00D429E4"/>
    <w:rsid w:val="00D42E54"/>
    <w:rsid w:val="00D43402"/>
    <w:rsid w:val="00D603EC"/>
    <w:rsid w:val="00D676CA"/>
    <w:rsid w:val="00D7557B"/>
    <w:rsid w:val="00D916CC"/>
    <w:rsid w:val="00D92978"/>
    <w:rsid w:val="00DE05FD"/>
    <w:rsid w:val="00DF47E1"/>
    <w:rsid w:val="00E0329A"/>
    <w:rsid w:val="00E202FD"/>
    <w:rsid w:val="00E21549"/>
    <w:rsid w:val="00E5640C"/>
    <w:rsid w:val="00E57908"/>
    <w:rsid w:val="00E9154D"/>
    <w:rsid w:val="00EA4C7C"/>
    <w:rsid w:val="00F00173"/>
    <w:rsid w:val="00F10324"/>
    <w:rsid w:val="00F167F0"/>
    <w:rsid w:val="00F21A2A"/>
    <w:rsid w:val="00F2595C"/>
    <w:rsid w:val="00F416D5"/>
    <w:rsid w:val="00F60378"/>
    <w:rsid w:val="00F81C1D"/>
    <w:rsid w:val="00F95F83"/>
    <w:rsid w:val="00F97EA6"/>
    <w:rsid w:val="00FC0C40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1D03"/>
  <w15:docId w15:val="{79C4B7D3-1FF1-4538-9DA7-CB678FA9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52</cp:revision>
  <cp:lastPrinted>2019-12-04T14:25:00Z</cp:lastPrinted>
  <dcterms:created xsi:type="dcterms:W3CDTF">2017-02-20T04:07:00Z</dcterms:created>
  <dcterms:modified xsi:type="dcterms:W3CDTF">2020-05-12T07:40:00Z</dcterms:modified>
</cp:coreProperties>
</file>