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823BB" w14:textId="77777777" w:rsidR="009C6D48" w:rsidRDefault="009C6D48" w:rsidP="006B7349">
      <w:pPr>
        <w:pStyle w:val="a5"/>
        <w:jc w:val="right"/>
        <w:rPr>
          <w:rFonts w:ascii="Times New Roman" w:hAnsi="Times New Roman" w:cs="Times New Roman"/>
          <w:sz w:val="20"/>
          <w:szCs w:val="20"/>
        </w:rPr>
      </w:pPr>
    </w:p>
    <w:p w14:paraId="6118DDCD" w14:textId="15DCB420" w:rsidR="009C6D48" w:rsidRPr="009C6D48" w:rsidRDefault="009C6D48"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ПРОЕКТ</w:t>
      </w:r>
    </w:p>
    <w:p w14:paraId="16DE7DCD" w14:textId="2B2FBAAA"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w:t>
      </w:r>
      <w:r w:rsidR="00671E90">
        <w:rPr>
          <w:rFonts w:ascii="Times New Roman" w:hAnsi="Times New Roman" w:cs="Times New Roman"/>
          <w:sz w:val="20"/>
          <w:szCs w:val="20"/>
        </w:rPr>
        <w:t>1</w:t>
      </w:r>
    </w:p>
    <w:p w14:paraId="708CF11E" w14:textId="77777777" w:rsidR="00A43134" w:rsidRDefault="00A43134" w:rsidP="006B7349">
      <w:pPr>
        <w:pStyle w:val="a5"/>
        <w:jc w:val="right"/>
        <w:rPr>
          <w:rFonts w:ascii="Times New Roman" w:hAnsi="Times New Roman" w:cs="Times New Roman"/>
          <w:sz w:val="20"/>
          <w:szCs w:val="20"/>
        </w:rPr>
      </w:pPr>
    </w:p>
    <w:p w14:paraId="6A0B0F52" w14:textId="77777777" w:rsidR="00A43134" w:rsidRDefault="00A43134"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2</w:t>
      </w:r>
    </w:p>
    <w:p w14:paraId="4557ADB5" w14:textId="77777777"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14:paraId="4FAFC854"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r>
        <w:rPr>
          <w:rFonts w:ascii="Times New Roman" w:hAnsi="Times New Roman" w:cs="Times New Roman"/>
          <w:sz w:val="20"/>
          <w:szCs w:val="20"/>
        </w:rPr>
        <w:t>переутверждения</w:t>
      </w:r>
      <w:r>
        <w:rPr>
          <w:rFonts w:ascii="Times New Roman" w:hAnsi="Times New Roman" w:cs="Times New Roman"/>
          <w:sz w:val="20"/>
          <w:szCs w:val="20"/>
          <w:lang w:val="kk-KZ"/>
        </w:rPr>
        <w:t>)</w:t>
      </w:r>
    </w:p>
    <w:p w14:paraId="25A5149C"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14:paraId="49147332"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14:paraId="30942CCB" w14:textId="77777777" w:rsidR="006807DD" w:rsidRDefault="006807DD" w:rsidP="006B7349">
      <w:pPr>
        <w:pStyle w:val="a5"/>
        <w:jc w:val="right"/>
        <w:rPr>
          <w:rFonts w:ascii="Times New Roman" w:hAnsi="Times New Roman" w:cs="Times New Roman"/>
          <w:sz w:val="20"/>
          <w:szCs w:val="20"/>
          <w:lang w:val="kk-KZ"/>
        </w:rPr>
      </w:pPr>
    </w:p>
    <w:p w14:paraId="21ECDBA3" w14:textId="77777777" w:rsidR="00DF64D5" w:rsidRDefault="006B7349" w:rsidP="00DF64D5">
      <w:pPr>
        <w:pStyle w:val="a5"/>
        <w:jc w:val="right"/>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p>
    <w:p w14:paraId="16B2BB62" w14:textId="77777777" w:rsidR="006807DD" w:rsidRPr="00F3016B" w:rsidRDefault="00DB6799" w:rsidP="00DF64D5">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(место печати)</w:t>
      </w:r>
      <w:r w:rsidR="006B7349" w:rsidRPr="00F3016B">
        <w:rPr>
          <w:rFonts w:ascii="Times New Roman" w:hAnsi="Times New Roman" w:cs="Times New Roman"/>
          <w:sz w:val="20"/>
          <w:szCs w:val="20"/>
          <w:lang w:val="kk-KZ"/>
        </w:rPr>
        <w:br/>
      </w:r>
    </w:p>
    <w:p w14:paraId="61CB56CC" w14:textId="77777777" w:rsidR="006B7349" w:rsidRPr="005F4ABB" w:rsidRDefault="006807DD" w:rsidP="006B7349">
      <w:pPr>
        <w:pStyle w:val="a3"/>
        <w:jc w:val="center"/>
        <w:rPr>
          <w:b/>
          <w:sz w:val="20"/>
          <w:szCs w:val="20"/>
          <w:lang w:val="kk-KZ"/>
        </w:rPr>
      </w:pPr>
      <w:r>
        <w:rPr>
          <w:b/>
          <w:sz w:val="20"/>
          <w:szCs w:val="20"/>
          <w:lang w:val="kk-KZ"/>
        </w:rPr>
        <w:t>БЮДЖЕТНАЯ ПРОГРАММА</w:t>
      </w:r>
    </w:p>
    <w:p w14:paraId="50CDB2CA" w14:textId="77777777" w:rsidR="005F4ABB" w:rsidRPr="00C14C87" w:rsidRDefault="00EB3CF7" w:rsidP="00C14C87">
      <w:pPr>
        <w:pStyle w:val="a5"/>
        <w:jc w:val="center"/>
        <w:rPr>
          <w:rFonts w:ascii="Times New Roman" w:hAnsi="Times New Roman" w:cs="Times New Roman"/>
          <w:sz w:val="20"/>
          <w:szCs w:val="20"/>
          <w:lang w:val="kk-KZ"/>
        </w:rPr>
      </w:pPr>
      <w:r w:rsidRPr="00C14C87">
        <w:rPr>
          <w:rFonts w:ascii="Times New Roman" w:hAnsi="Times New Roman" w:cs="Times New Roman"/>
          <w:b/>
          <w:u w:val="single"/>
          <w:lang w:val="kk-KZ"/>
        </w:rPr>
        <w:t>453</w:t>
      </w:r>
      <w:r w:rsidR="00860E3F" w:rsidRPr="00860E3F">
        <w:rPr>
          <w:rFonts w:ascii="Times New Roman" w:hAnsi="Times New Roman" w:cs="Times New Roman"/>
          <w:b/>
          <w:u w:val="single"/>
        </w:rPr>
        <w:t>1030</w:t>
      </w:r>
      <w:r w:rsidR="006807DD" w:rsidRPr="00C14C87">
        <w:rPr>
          <w:rFonts w:ascii="Times New Roman" w:hAnsi="Times New Roman" w:cs="Times New Roman"/>
          <w:b/>
          <w:u w:val="single"/>
          <w:lang w:val="kk-KZ"/>
        </w:rPr>
        <w:t xml:space="preserve"> ГУ</w:t>
      </w:r>
      <w:r w:rsidR="006B7349" w:rsidRPr="00C14C87">
        <w:rPr>
          <w:rFonts w:ascii="Times New Roman" w:hAnsi="Times New Roman" w:cs="Times New Roman"/>
          <w:b/>
          <w:u w:val="single"/>
          <w:lang w:val="kk-KZ"/>
        </w:rPr>
        <w:t xml:space="preserve"> «</w:t>
      </w:r>
      <w:r w:rsidR="006807DD" w:rsidRPr="00C14C87">
        <w:rPr>
          <w:rFonts w:ascii="Times New Roman" w:hAnsi="Times New Roman" w:cs="Times New Roman"/>
          <w:b/>
          <w:u w:val="single"/>
          <w:lang w:val="kk-KZ"/>
        </w:rPr>
        <w:t xml:space="preserve">Отдел экономики и бюджетного планирования Карасайского района» </w:t>
      </w:r>
      <w:r w:rsidR="006B7349" w:rsidRPr="00C14C87">
        <w:rPr>
          <w:rFonts w:ascii="Times New Roman" w:hAnsi="Times New Roman" w:cs="Times New Roman"/>
          <w:b/>
          <w:u w:val="single"/>
          <w:lang w:val="kk-KZ"/>
        </w:rPr>
        <w:br/>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A66F03" w:rsidRPr="00C14C87">
        <w:rPr>
          <w:rFonts w:ascii="Times New Roman" w:hAnsi="Times New Roman" w:cs="Times New Roman"/>
          <w:sz w:val="20"/>
          <w:szCs w:val="20"/>
          <w:lang w:val="kk-KZ"/>
        </w:rPr>
        <w:t>код и наименнование администратора бюджетной программы</w:t>
      </w:r>
    </w:p>
    <w:p w14:paraId="7E50D1AF" w14:textId="76646FC6" w:rsidR="005F4ABB" w:rsidRPr="00C14C87" w:rsidRDefault="00F647BF" w:rsidP="00C14C87">
      <w:pPr>
        <w:pStyle w:val="a5"/>
        <w:jc w:val="center"/>
        <w:rPr>
          <w:rFonts w:ascii="Times New Roman" w:hAnsi="Times New Roman" w:cs="Times New Roman"/>
          <w:b/>
          <w:u w:val="single"/>
          <w:lang w:val="kk-KZ"/>
        </w:rPr>
      </w:pPr>
      <w:r w:rsidRPr="00C14C87">
        <w:rPr>
          <w:rFonts w:ascii="Times New Roman" w:hAnsi="Times New Roman" w:cs="Times New Roman"/>
          <w:b/>
          <w:sz w:val="20"/>
          <w:szCs w:val="20"/>
          <w:u w:val="single"/>
          <w:lang w:val="kk-KZ"/>
        </w:rPr>
        <w:t>на</w:t>
      </w:r>
      <w:r w:rsidR="00A66F03" w:rsidRPr="00C14C87">
        <w:rPr>
          <w:rFonts w:ascii="Times New Roman" w:hAnsi="Times New Roman" w:cs="Times New Roman"/>
          <w:b/>
          <w:sz w:val="20"/>
          <w:szCs w:val="20"/>
          <w:u w:val="single"/>
          <w:lang w:val="kk-KZ"/>
        </w:rPr>
        <w:t xml:space="preserve"> </w:t>
      </w:r>
      <w:r w:rsidRPr="00C14C87">
        <w:rPr>
          <w:rFonts w:ascii="Times New Roman" w:hAnsi="Times New Roman" w:cs="Times New Roman"/>
          <w:b/>
          <w:sz w:val="20"/>
          <w:szCs w:val="20"/>
          <w:u w:val="single"/>
          <w:lang w:val="kk-KZ"/>
        </w:rPr>
        <w:t xml:space="preserve"> </w:t>
      </w:r>
      <w:r w:rsidR="00C33C70">
        <w:rPr>
          <w:rFonts w:ascii="Times New Roman" w:hAnsi="Times New Roman" w:cs="Times New Roman"/>
          <w:b/>
          <w:u w:val="single"/>
          <w:lang w:val="kk-KZ"/>
        </w:rPr>
        <w:t>202</w:t>
      </w:r>
      <w:r w:rsidR="00876D85">
        <w:rPr>
          <w:rFonts w:ascii="Times New Roman" w:hAnsi="Times New Roman" w:cs="Times New Roman"/>
          <w:b/>
          <w:u w:val="single"/>
          <w:lang w:val="kk-KZ"/>
        </w:rPr>
        <w:t>1</w:t>
      </w:r>
      <w:r w:rsidR="00C33C70">
        <w:rPr>
          <w:rFonts w:ascii="Times New Roman" w:hAnsi="Times New Roman" w:cs="Times New Roman"/>
          <w:b/>
          <w:u w:val="single"/>
          <w:lang w:val="kk-KZ"/>
        </w:rPr>
        <w:t>-202</w:t>
      </w:r>
      <w:r w:rsidR="00876D85">
        <w:rPr>
          <w:rFonts w:ascii="Times New Roman" w:hAnsi="Times New Roman" w:cs="Times New Roman"/>
          <w:b/>
          <w:u w:val="single"/>
          <w:lang w:val="kk-KZ"/>
        </w:rPr>
        <w:t>3</w:t>
      </w:r>
      <w:r w:rsidR="00C33C70">
        <w:rPr>
          <w:rFonts w:ascii="Times New Roman" w:hAnsi="Times New Roman" w:cs="Times New Roman"/>
          <w:b/>
          <w:u w:val="single"/>
          <w:lang w:val="kk-KZ"/>
        </w:rPr>
        <w:t xml:space="preserve"> </w:t>
      </w:r>
      <w:r w:rsidRPr="00C14C87">
        <w:rPr>
          <w:rFonts w:ascii="Times New Roman" w:hAnsi="Times New Roman" w:cs="Times New Roman"/>
          <w:b/>
          <w:u w:val="single"/>
          <w:lang w:val="kk-KZ"/>
        </w:rPr>
        <w:t>годы</w:t>
      </w:r>
    </w:p>
    <w:p w14:paraId="7D8932C3" w14:textId="77777777" w:rsidR="00C14C87" w:rsidRPr="00C14C87" w:rsidRDefault="00C14C87" w:rsidP="00C14C87">
      <w:pPr>
        <w:pStyle w:val="a5"/>
        <w:jc w:val="center"/>
        <w:rPr>
          <w:rFonts w:ascii="Times New Roman" w:hAnsi="Times New Roman" w:cs="Times New Roman"/>
          <w:lang w:val="kk-KZ"/>
        </w:rPr>
      </w:pPr>
    </w:p>
    <w:p w14:paraId="136D5D5A" w14:textId="77777777" w:rsidR="00CF00FB" w:rsidRPr="00CF00FB" w:rsidRDefault="00CF00FB" w:rsidP="001B7AFC">
      <w:pPr>
        <w:pStyle w:val="a5"/>
        <w:jc w:val="both"/>
        <w:rPr>
          <w:rFonts w:ascii="Times New Roman" w:hAnsi="Times New Roman" w:cs="Times New Roman"/>
          <w:b/>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sidR="002E2E21">
        <w:rPr>
          <w:rFonts w:ascii="Times New Roman" w:hAnsi="Times New Roman" w:cs="Times New Roman"/>
          <w:b/>
          <w:lang w:val="kk-KZ"/>
        </w:rPr>
        <w:t>453</w:t>
      </w:r>
      <w:r w:rsidR="00855174" w:rsidRPr="002E2E21">
        <w:rPr>
          <w:rFonts w:ascii="Times New Roman" w:hAnsi="Times New Roman" w:cs="Times New Roman"/>
          <w:b/>
          <w:lang w:val="kk-KZ"/>
        </w:rPr>
        <w:t>001</w:t>
      </w:r>
      <w:r w:rsidR="00855174" w:rsidRPr="00CF00FB">
        <w:rPr>
          <w:rFonts w:ascii="Times New Roman" w:hAnsi="Times New Roman" w:cs="Times New Roman"/>
          <w:lang w:val="kk-KZ"/>
        </w:rPr>
        <w:t xml:space="preserve"> </w:t>
      </w:r>
      <w:r w:rsidR="006F44C8" w:rsidRPr="00CF00FB">
        <w:rPr>
          <w:rFonts w:ascii="Times New Roman" w:hAnsi="Times New Roman" w:cs="Times New Roman"/>
          <w:lang w:val="kk-KZ"/>
        </w:rPr>
        <w:t>Услуги по реализации государственной политики в области формирования и развития экономической пол</w:t>
      </w:r>
      <w:r w:rsidR="00DF64D5">
        <w:rPr>
          <w:rFonts w:ascii="Times New Roman" w:hAnsi="Times New Roman" w:cs="Times New Roman"/>
          <w:lang w:val="kk-KZ"/>
        </w:rPr>
        <w:t xml:space="preserve">итики, системы государственного </w:t>
      </w:r>
      <w:r w:rsidR="006F44C8" w:rsidRPr="00CF00FB">
        <w:rPr>
          <w:rFonts w:ascii="Times New Roman" w:hAnsi="Times New Roman" w:cs="Times New Roman"/>
          <w:lang w:val="kk-KZ"/>
        </w:rPr>
        <w:t>планирования</w:t>
      </w:r>
      <w:r w:rsidR="00855174" w:rsidRPr="00CF00FB">
        <w:rPr>
          <w:rFonts w:ascii="Times New Roman" w:hAnsi="Times New Roman" w:cs="Times New Roman"/>
          <w:lang w:val="kk-KZ"/>
        </w:rPr>
        <w:t xml:space="preserve"> </w:t>
      </w:r>
      <w:r w:rsidR="00855174" w:rsidRPr="00CF00FB">
        <w:rPr>
          <w:rFonts w:ascii="Times New Roman" w:hAnsi="Times New Roman" w:cs="Times New Roman"/>
          <w:lang w:val="kk-KZ"/>
        </w:rPr>
        <w:br/>
      </w:r>
      <w:r w:rsidR="00F647BF" w:rsidRPr="00CF00FB">
        <w:rPr>
          <w:rFonts w:ascii="Times New Roman" w:hAnsi="Times New Roman" w:cs="Times New Roman"/>
          <w:b/>
          <w:lang w:val="kk-KZ"/>
        </w:rPr>
        <w:t>Руководитель бюджетной программы</w:t>
      </w:r>
      <w:r w:rsidR="00F647BF"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005F4ABB" w:rsidRPr="00CF00FB">
        <w:rPr>
          <w:rFonts w:ascii="Times New Roman" w:hAnsi="Times New Roman" w:cs="Times New Roman"/>
          <w:lang w:val="kk-KZ"/>
        </w:rPr>
        <w:t xml:space="preserve">Ногайбаев   </w:t>
      </w:r>
      <w:r w:rsidR="00F647BF" w:rsidRPr="00CF00FB">
        <w:rPr>
          <w:rFonts w:ascii="Times New Roman" w:hAnsi="Times New Roman" w:cs="Times New Roman"/>
          <w:lang w:val="kk-KZ"/>
        </w:rPr>
        <w:t>Женис Кусаинбаевич</w:t>
      </w:r>
    </w:p>
    <w:p w14:paraId="65A2F892" w14:textId="1219965A" w:rsidR="00262BFF" w:rsidRPr="003A3AEC" w:rsidRDefault="00CF00FB" w:rsidP="00262BFF">
      <w:pPr>
        <w:pStyle w:val="a5"/>
        <w:jc w:val="both"/>
        <w:rPr>
          <w:rFonts w:ascii="Times New Roman" w:hAnsi="Times New Roman" w:cs="Times New Roman"/>
          <w:color w:val="FF0000"/>
          <w:lang w:val="en-US"/>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Бюджетный  Кодекс Республики Казахстан от  2008 года  4 декабря за № 95-IV </w:t>
      </w:r>
      <w:r w:rsidR="0062782D">
        <w:rPr>
          <w:rFonts w:ascii="Times New Roman" w:hAnsi="Times New Roman" w:cs="Times New Roman"/>
          <w:lang w:val="kk-KZ"/>
        </w:rPr>
        <w:t>ст.32</w:t>
      </w:r>
      <w:r w:rsidRPr="00CF00FB">
        <w:rPr>
          <w:rFonts w:ascii="Times New Roman" w:hAnsi="Times New Roman" w:cs="Times New Roman"/>
        </w:rPr>
        <w:t xml:space="preserve"> , Приказ Министерства Национальной Эк</w:t>
      </w:r>
      <w:r w:rsidR="0066501D">
        <w:rPr>
          <w:rFonts w:ascii="Times New Roman" w:hAnsi="Times New Roman" w:cs="Times New Roman"/>
          <w:lang w:val="kk-KZ"/>
        </w:rPr>
        <w:t>о</w:t>
      </w:r>
      <w:proofErr w:type="spellStart"/>
      <w:r w:rsidRPr="00CF00FB">
        <w:rPr>
          <w:rFonts w:ascii="Times New Roman" w:hAnsi="Times New Roman" w:cs="Times New Roman"/>
        </w:rPr>
        <w:t>номики</w:t>
      </w:r>
      <w:proofErr w:type="spellEnd"/>
      <w:r w:rsidRPr="00CF00FB">
        <w:rPr>
          <w:rFonts w:ascii="Times New Roman" w:hAnsi="Times New Roman" w:cs="Times New Roman"/>
        </w:rPr>
        <w:t xml:space="preserve"> РК от 30 декабря 2014 года №195 «Правила разработки и утверждения (переутверждения) бюджетных программ) и требованиям к</w:t>
      </w:r>
      <w:r w:rsidR="00C33C70">
        <w:rPr>
          <w:rFonts w:ascii="Times New Roman" w:hAnsi="Times New Roman" w:cs="Times New Roman"/>
        </w:rPr>
        <w:t xml:space="preserve"> их содер</w:t>
      </w:r>
      <w:r w:rsidR="00262BFF">
        <w:rPr>
          <w:rFonts w:ascii="Times New Roman" w:hAnsi="Times New Roman" w:cs="Times New Roman"/>
        </w:rPr>
        <w:t>жанию»</w:t>
      </w:r>
      <w:r w:rsidR="00262BFF">
        <w:rPr>
          <w:rFonts w:ascii="Times New Roman" w:hAnsi="Times New Roman" w:cs="Times New Roman"/>
          <w:lang w:val="kk-KZ"/>
        </w:rPr>
        <w:t xml:space="preserve"> </w:t>
      </w:r>
      <w:r w:rsidR="003A3AEC">
        <w:rPr>
          <w:rFonts w:ascii="Times New Roman" w:hAnsi="Times New Roman" w:cs="Times New Roman"/>
          <w:lang w:val="en-US"/>
        </w:rPr>
        <w:t>.</w:t>
      </w:r>
    </w:p>
    <w:p w14:paraId="3826DFB1" w14:textId="77777777" w:rsidR="00CF00FB" w:rsidRPr="008C04D2" w:rsidRDefault="00871B6D" w:rsidP="00871B6D">
      <w:pPr>
        <w:pStyle w:val="a5"/>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A30873">
        <w:rPr>
          <w:rFonts w:ascii="Times New Roman" w:hAnsi="Times New Roman" w:cs="Times New Roman"/>
          <w:b/>
          <w:lang w:val="kk-KZ"/>
        </w:rPr>
        <w:t xml:space="preserve"> </w:t>
      </w:r>
    </w:p>
    <w:p w14:paraId="46605D4C" w14:textId="77777777" w:rsidR="006B7349" w:rsidRPr="0062782D" w:rsidRDefault="00871B6D" w:rsidP="001B7AFC">
      <w:pPr>
        <w:pStyle w:val="a5"/>
        <w:jc w:val="both"/>
        <w:rPr>
          <w:rFonts w:ascii="Times New Roman" w:hAnsi="Times New Roman" w:cs="Times New Roman"/>
          <w:b/>
        </w:rPr>
      </w:pPr>
      <w:r w:rsidRPr="00871B6D">
        <w:rPr>
          <w:rFonts w:ascii="Times New Roman" w:hAnsi="Times New Roman" w:cs="Times New Roman"/>
          <w:b/>
        </w:rPr>
        <w:t>в зависимости от уровня государственного управления</w:t>
      </w:r>
      <w:r w:rsidRPr="0062782D">
        <w:rPr>
          <w:rFonts w:ascii="Times New Roman" w:hAnsi="Times New Roman" w:cs="Times New Roman"/>
          <w:b/>
        </w:rPr>
        <w:t xml:space="preserve">: </w:t>
      </w:r>
      <w:r w:rsidRPr="0062782D">
        <w:rPr>
          <w:rFonts w:ascii="Times New Roman" w:hAnsi="Times New Roman" w:cs="Times New Roman"/>
        </w:rPr>
        <w:t>районная</w:t>
      </w:r>
      <w:r w:rsidR="001B7AFC" w:rsidRPr="0062782D">
        <w:rPr>
          <w:rFonts w:ascii="Times New Roman" w:hAnsi="Times New Roman" w:cs="Times New Roman"/>
        </w:rPr>
        <w:t xml:space="preserve"> бюджетная программа</w:t>
      </w:r>
      <w:r w:rsidR="006B7349" w:rsidRPr="0062782D">
        <w:rPr>
          <w:rFonts w:ascii="Times New Roman" w:hAnsi="Times New Roman" w:cs="Times New Roman"/>
          <w:lang w:val="kk-KZ"/>
        </w:rPr>
        <w:br/>
      </w:r>
      <w:r w:rsidRPr="0062782D">
        <w:rPr>
          <w:rFonts w:ascii="Times New Roman" w:hAnsi="Times New Roman" w:cs="Times New Roman"/>
          <w:b/>
        </w:rPr>
        <w:t xml:space="preserve">в зависимости от содержания: </w:t>
      </w:r>
      <w:r w:rsidRPr="0062782D">
        <w:rPr>
          <w:rFonts w:ascii="Times New Roman" w:hAnsi="Times New Roman" w:cs="Times New Roman"/>
        </w:rPr>
        <w:t>осуществление государственных функций,</w:t>
      </w:r>
      <w:r w:rsidR="00EB3CF7" w:rsidRPr="0062782D">
        <w:rPr>
          <w:rFonts w:ascii="Times New Roman" w:hAnsi="Times New Roman" w:cs="Times New Roman"/>
        </w:rPr>
        <w:t xml:space="preserve"> </w:t>
      </w:r>
      <w:r w:rsidRPr="0062782D">
        <w:rPr>
          <w:rFonts w:ascii="Times New Roman" w:hAnsi="Times New Roman" w:cs="Times New Roman"/>
        </w:rPr>
        <w:t>полномочий и оказание вытекающих из них государственных услуг</w:t>
      </w:r>
    </w:p>
    <w:p w14:paraId="79E7F7D6" w14:textId="77777777" w:rsidR="00871B6D" w:rsidRPr="0062782D" w:rsidRDefault="00871B6D" w:rsidP="00871B6D">
      <w:pPr>
        <w:pStyle w:val="a5"/>
        <w:rPr>
          <w:rFonts w:ascii="Times New Roman" w:hAnsi="Times New Roman" w:cs="Times New Roman"/>
        </w:rPr>
      </w:pPr>
      <w:r w:rsidRPr="0062782D">
        <w:rPr>
          <w:rFonts w:ascii="Times New Roman" w:hAnsi="Times New Roman" w:cs="Times New Roman"/>
          <w:b/>
        </w:rPr>
        <w:t>в зависимости от способа реализации</w:t>
      </w:r>
      <w:r w:rsidR="00723ACE" w:rsidRPr="0062782D">
        <w:rPr>
          <w:rFonts w:ascii="Times New Roman" w:hAnsi="Times New Roman" w:cs="Times New Roman"/>
          <w:b/>
        </w:rPr>
        <w:t xml:space="preserve">: </w:t>
      </w:r>
      <w:r w:rsidR="00723ACE" w:rsidRPr="0062782D">
        <w:rPr>
          <w:rFonts w:ascii="Times New Roman" w:hAnsi="Times New Roman" w:cs="Times New Roman"/>
        </w:rPr>
        <w:t>индивидуальная</w:t>
      </w:r>
      <w:r w:rsidR="008811F5" w:rsidRPr="0062782D">
        <w:rPr>
          <w:rFonts w:ascii="Times New Roman" w:hAnsi="Times New Roman" w:cs="Times New Roman"/>
        </w:rPr>
        <w:t xml:space="preserve"> бюджетная программа</w:t>
      </w:r>
    </w:p>
    <w:p w14:paraId="531BB4AB" w14:textId="77777777" w:rsidR="00871B6D" w:rsidRPr="0062782D" w:rsidRDefault="00723ACE" w:rsidP="00871B6D">
      <w:pPr>
        <w:pStyle w:val="a5"/>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w:t>
      </w:r>
      <w:r w:rsidR="008811F5" w:rsidRPr="0062782D">
        <w:rPr>
          <w:rFonts w:ascii="Times New Roman" w:hAnsi="Times New Roman" w:cs="Times New Roman"/>
          <w:sz w:val="20"/>
          <w:szCs w:val="20"/>
        </w:rPr>
        <w:t xml:space="preserve"> бюджетная программа</w:t>
      </w:r>
    </w:p>
    <w:p w14:paraId="68EEDB8F" w14:textId="77777777" w:rsidR="001B7AFC" w:rsidRPr="00696450" w:rsidRDefault="004B6869" w:rsidP="007D2E0C">
      <w:pPr>
        <w:pStyle w:val="a5"/>
        <w:jc w:val="both"/>
        <w:rPr>
          <w:rFonts w:ascii="Times New Roman" w:hAnsi="Times New Roman" w:cs="Times New Roman"/>
          <w:lang w:val="kk-KZ"/>
        </w:rPr>
      </w:pPr>
      <w:r w:rsidRPr="00696450">
        <w:rPr>
          <w:rFonts w:ascii="Times New Roman" w:hAnsi="Times New Roman" w:cs="Times New Roman"/>
          <w:b/>
        </w:rPr>
        <w:t>Цель бюджетной программы</w:t>
      </w:r>
      <w:r w:rsidR="001B7AFC" w:rsidRPr="00696450">
        <w:rPr>
          <w:rFonts w:ascii="Times New Roman" w:hAnsi="Times New Roman" w:cs="Times New Roman"/>
          <w:b/>
          <w:lang w:val="kk-KZ"/>
        </w:rPr>
        <w:t>:</w:t>
      </w:r>
      <w:r w:rsidR="001B7AFC" w:rsidRPr="00696450">
        <w:rPr>
          <w:rFonts w:ascii="Times New Roman" w:hAnsi="Times New Roman" w:cs="Times New Roman"/>
        </w:rPr>
        <w:t xml:space="preserve"> </w:t>
      </w:r>
      <w:r w:rsidR="000718F4" w:rsidRPr="00696450">
        <w:rPr>
          <w:rFonts w:ascii="Times New Roman" w:hAnsi="Times New Roman" w:cs="Times New Roman"/>
          <w:lang w:val="kk-KZ"/>
        </w:rPr>
        <w:t>Р</w:t>
      </w:r>
      <w:proofErr w:type="spellStart"/>
      <w:r w:rsidR="000718F4" w:rsidRPr="00696450">
        <w:rPr>
          <w:rFonts w:ascii="Times New Roman" w:hAnsi="Times New Roman" w:cs="Times New Roman"/>
        </w:rPr>
        <w:t>еализаци</w:t>
      </w:r>
      <w:proofErr w:type="spellEnd"/>
      <w:r w:rsidR="000718F4" w:rsidRPr="00696450">
        <w:rPr>
          <w:rFonts w:ascii="Times New Roman" w:hAnsi="Times New Roman" w:cs="Times New Roman"/>
          <w:lang w:val="kk-KZ"/>
        </w:rPr>
        <w:t>я</w:t>
      </w:r>
      <w:r w:rsidR="001B7AFC" w:rsidRPr="00696450">
        <w:rPr>
          <w:rFonts w:ascii="Times New Roman" w:hAnsi="Times New Roman" w:cs="Times New Roman"/>
        </w:rPr>
        <w:t xml:space="preserve"> государственной политики в области формирования и развития экономической политики,</w:t>
      </w:r>
      <w:r w:rsidR="001B7AFC" w:rsidRPr="00696450">
        <w:rPr>
          <w:rFonts w:ascii="Times New Roman" w:hAnsi="Times New Roman" w:cs="Times New Roman"/>
          <w:lang w:val="kk-KZ"/>
        </w:rPr>
        <w:t xml:space="preserve"> </w:t>
      </w:r>
      <w:r w:rsidR="001B7AFC" w:rsidRPr="00696450">
        <w:rPr>
          <w:rFonts w:ascii="Times New Roman" w:hAnsi="Times New Roman" w:cs="Times New Roman"/>
        </w:rPr>
        <w:t>системы государственного планирования</w:t>
      </w:r>
      <w:r w:rsidR="00D23E1A" w:rsidRPr="00696450">
        <w:rPr>
          <w:rFonts w:ascii="Times New Roman" w:hAnsi="Times New Roman" w:cs="Times New Roman"/>
          <w:lang w:val="kk-KZ"/>
        </w:rPr>
        <w:t>, эффективное и своевременное исполнение бюджета с п</w:t>
      </w:r>
      <w:r w:rsidR="00696450" w:rsidRPr="00696450">
        <w:rPr>
          <w:rFonts w:ascii="Times New Roman" w:hAnsi="Times New Roman" w:cs="Times New Roman"/>
          <w:lang w:val="kk-KZ"/>
        </w:rPr>
        <w:t>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исполнение бюджета, полное ведение учета имущества.</w:t>
      </w:r>
    </w:p>
    <w:p w14:paraId="2E69FC2E" w14:textId="77777777" w:rsidR="001F05B2" w:rsidRDefault="004B6869" w:rsidP="001B7AFC">
      <w:pPr>
        <w:spacing w:after="0"/>
        <w:jc w:val="both"/>
        <w:rPr>
          <w:rFonts w:ascii="Times New Roman" w:hAnsi="Times New Roman" w:cs="Times New Roman"/>
          <w:lang w:val="kk-KZ"/>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361FB2">
        <w:rPr>
          <w:rFonts w:ascii="Times New Roman" w:hAnsi="Times New Roman" w:cs="Times New Roman"/>
          <w:lang w:val="kk-KZ"/>
        </w:rPr>
        <w:t xml:space="preserve">Краткосрочные </w:t>
      </w:r>
      <w:r w:rsidR="00361FB2" w:rsidRPr="00361FB2">
        <w:rPr>
          <w:rFonts w:ascii="Times New Roman" w:hAnsi="Times New Roman" w:cs="Times New Roman"/>
          <w:lang w:val="kk-KZ"/>
        </w:rPr>
        <w:t xml:space="preserve"> и текущий, согласно утвержденным документам системы государственного планирования социально-экономического развития приоритетных направлений; формирование и</w:t>
      </w:r>
      <w:r w:rsidR="00D23E1A">
        <w:rPr>
          <w:rFonts w:ascii="Times New Roman" w:hAnsi="Times New Roman" w:cs="Times New Roman"/>
          <w:lang w:val="kk-KZ"/>
        </w:rPr>
        <w:t xml:space="preserve"> разработка </w:t>
      </w:r>
      <w:r w:rsidR="00361FB2" w:rsidRPr="00361FB2">
        <w:rPr>
          <w:rFonts w:ascii="Times New Roman" w:hAnsi="Times New Roman" w:cs="Times New Roman"/>
          <w:lang w:val="kk-KZ"/>
        </w:rPr>
        <w:t xml:space="preserve"> программ социально-экономического развития района, </w:t>
      </w:r>
      <w:r w:rsidR="00D23E1A">
        <w:rPr>
          <w:rFonts w:ascii="Times New Roman" w:hAnsi="Times New Roman" w:cs="Times New Roman"/>
          <w:lang w:val="kk-KZ"/>
        </w:rPr>
        <w:t>координация работы по исполнению</w:t>
      </w:r>
      <w:r w:rsidR="00361FB2" w:rsidRPr="00361FB2">
        <w:rPr>
          <w:rFonts w:ascii="Times New Roman" w:hAnsi="Times New Roman" w:cs="Times New Roman"/>
          <w:lang w:val="kk-KZ"/>
        </w:rPr>
        <w:t xml:space="preserve"> плана мероприятий исполнительных органов; финансового обеспечения задач и функций местных государственных</w:t>
      </w:r>
      <w:r w:rsidR="00D23E1A">
        <w:rPr>
          <w:rFonts w:ascii="Times New Roman" w:hAnsi="Times New Roman" w:cs="Times New Roman"/>
          <w:lang w:val="kk-KZ"/>
        </w:rPr>
        <w:t xml:space="preserve"> органов района, </w:t>
      </w:r>
      <w:r w:rsidR="00361FB2" w:rsidRPr="00361FB2">
        <w:rPr>
          <w:rFonts w:ascii="Times New Roman" w:hAnsi="Times New Roman" w:cs="Times New Roman"/>
          <w:lang w:val="kk-KZ"/>
        </w:rPr>
        <w:t xml:space="preserve"> направленная на составление проекта местного бюджета; </w:t>
      </w:r>
    </w:p>
    <w:p w14:paraId="32FC3486" w14:textId="77777777" w:rsidR="00871B6D" w:rsidRDefault="004B6869" w:rsidP="001F05B2">
      <w:pPr>
        <w:pStyle w:val="a5"/>
        <w:jc w:val="both"/>
        <w:rPr>
          <w:rFonts w:ascii="Times New Roman" w:hAnsi="Times New Roman" w:cs="Times New Roman"/>
          <w:lang w:val="kk-KZ"/>
        </w:rPr>
      </w:pPr>
      <w:r>
        <w:rPr>
          <w:rFonts w:ascii="Times New Roman" w:hAnsi="Times New Roman" w:cs="Times New Roman"/>
          <w:b/>
          <w:lang w:val="kk-KZ"/>
        </w:rPr>
        <w:t>Описание</w:t>
      </w:r>
      <w:r w:rsidR="00A10048">
        <w:rPr>
          <w:rFonts w:ascii="Times New Roman" w:hAnsi="Times New Roman" w:cs="Times New Roman"/>
          <w:b/>
          <w:lang w:val="kk-KZ"/>
        </w:rPr>
        <w:t xml:space="preserve"> (обоснование) бюджетной программы</w:t>
      </w:r>
      <w:r w:rsidR="008811F5" w:rsidRPr="008811F5">
        <w:rPr>
          <w:rFonts w:ascii="Times New Roman" w:hAnsi="Times New Roman" w:cs="Times New Roman"/>
          <w:b/>
          <w:lang w:val="kk-KZ"/>
        </w:rPr>
        <w:t xml:space="preserve"> :</w:t>
      </w:r>
      <w:r w:rsidR="001F05B2" w:rsidRPr="001F05B2">
        <w:t xml:space="preserve"> </w:t>
      </w:r>
      <w:r w:rsidR="001F05B2" w:rsidRPr="001F05B2">
        <w:rPr>
          <w:rFonts w:ascii="Times New Roman" w:hAnsi="Times New Roman" w:cs="Times New Roman"/>
          <w:lang w:val="kk-KZ"/>
        </w:rPr>
        <w:t>Социально-экономического развития района, мониторинга и оценки реализации бюджетных проведением реформ, налоговой, инвестиционной политике, основных направлений и приоритетов планирования и разработки, финансирования по обеспечению работы отдела;</w:t>
      </w:r>
    </w:p>
    <w:p w14:paraId="1077BAEB" w14:textId="77777777" w:rsidR="000718F4" w:rsidRPr="00723ACE" w:rsidRDefault="000718F4" w:rsidP="001F05B2">
      <w:pPr>
        <w:pStyle w:val="a5"/>
        <w:jc w:val="both"/>
        <w:rPr>
          <w:sz w:val="20"/>
          <w:szCs w:val="20"/>
          <w:lang w:val="kk-KZ"/>
        </w:rPr>
      </w:pPr>
    </w:p>
    <w:p w14:paraId="5C4A92B9" w14:textId="77777777" w:rsidR="00871B6D" w:rsidRPr="00723ACE" w:rsidRDefault="00871B6D" w:rsidP="00871B6D">
      <w:pPr>
        <w:pStyle w:val="a5"/>
        <w:rPr>
          <w:sz w:val="20"/>
          <w:szCs w:val="20"/>
          <w:lang w:val="kk-KZ"/>
        </w:rPr>
      </w:pPr>
    </w:p>
    <w:p w14:paraId="33EBBCBE" w14:textId="77777777" w:rsidR="00871B6D" w:rsidRDefault="00871B6D" w:rsidP="00871B6D">
      <w:pPr>
        <w:pStyle w:val="a5"/>
        <w:rPr>
          <w:sz w:val="20"/>
          <w:szCs w:val="20"/>
          <w:lang w:val="kk-KZ"/>
        </w:r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341AC4" w14:paraId="4AA17DDD" w14:textId="77777777" w:rsidTr="0081347F">
        <w:trPr>
          <w:trHeight w:val="500"/>
        </w:trPr>
        <w:tc>
          <w:tcPr>
            <w:tcW w:w="3544" w:type="dxa"/>
            <w:vMerge w:val="restart"/>
            <w:tcBorders>
              <w:top w:val="outset" w:sz="6" w:space="0" w:color="000000"/>
              <w:left w:val="outset" w:sz="6" w:space="0" w:color="000000"/>
              <w:right w:val="single" w:sz="4" w:space="0" w:color="auto"/>
            </w:tcBorders>
            <w:vAlign w:val="center"/>
            <w:hideMark/>
          </w:tcPr>
          <w:p w14:paraId="75B49053" w14:textId="77777777" w:rsidR="00341AC4" w:rsidRPr="0081347F" w:rsidRDefault="00573EFC" w:rsidP="00341AC4">
            <w:pPr>
              <w:pStyle w:val="a3"/>
              <w:jc w:val="center"/>
              <w:rPr>
                <w:b/>
                <w:sz w:val="20"/>
                <w:szCs w:val="20"/>
                <w:lang w:val="kk-KZ"/>
              </w:rPr>
            </w:pPr>
            <w:r w:rsidRPr="0081347F">
              <w:rPr>
                <w:b/>
                <w:sz w:val="20"/>
                <w:szCs w:val="20"/>
                <w:lang w:val="kk-KZ"/>
              </w:rPr>
              <w:t>Расходы по бюджетной программе,всего</w:t>
            </w:r>
          </w:p>
        </w:tc>
        <w:tc>
          <w:tcPr>
            <w:tcW w:w="1134" w:type="dxa"/>
            <w:vMerge w:val="restart"/>
            <w:tcBorders>
              <w:top w:val="outset" w:sz="6" w:space="0" w:color="000000"/>
              <w:left w:val="single" w:sz="4" w:space="0" w:color="auto"/>
              <w:right w:val="single" w:sz="4" w:space="0" w:color="auto"/>
            </w:tcBorders>
            <w:vAlign w:val="center"/>
          </w:tcPr>
          <w:p w14:paraId="2B11AF0C" w14:textId="77777777" w:rsidR="00341AC4" w:rsidRPr="0004472F" w:rsidRDefault="00333929" w:rsidP="00855174">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6075329A" w14:textId="77777777" w:rsidR="00341AC4" w:rsidRDefault="00333929" w:rsidP="00855174">
            <w:pPr>
              <w:pStyle w:val="a3"/>
              <w:spacing w:line="276" w:lineRule="auto"/>
              <w:jc w:val="center"/>
              <w:rPr>
                <w:sz w:val="20"/>
                <w:szCs w:val="20"/>
                <w:lang w:val="kk-KZ"/>
              </w:rPr>
            </w:pPr>
            <w:r>
              <w:rPr>
                <w:sz w:val="20"/>
                <w:szCs w:val="20"/>
              </w:rPr>
              <w:t>Отчетный год</w:t>
            </w:r>
          </w:p>
          <w:p w14:paraId="0B233695" w14:textId="77777777" w:rsidR="00341AC4" w:rsidRPr="0004472F" w:rsidRDefault="00C33C70" w:rsidP="00855174">
            <w:pPr>
              <w:pStyle w:val="a3"/>
              <w:jc w:val="center"/>
              <w:rPr>
                <w:lang w:val="kk-KZ"/>
              </w:rPr>
            </w:pPr>
            <w:r>
              <w:rPr>
                <w:sz w:val="20"/>
                <w:szCs w:val="20"/>
                <w:lang w:val="kk-KZ"/>
              </w:rPr>
              <w:t>2019</w:t>
            </w:r>
            <w:r w:rsidR="00D23E1A">
              <w:rPr>
                <w:sz w:val="20"/>
                <w:szCs w:val="20"/>
                <w:lang w:val="kk-KZ"/>
              </w:rPr>
              <w:t xml:space="preserve"> </w:t>
            </w:r>
            <w:r w:rsidR="0051291B">
              <w:rPr>
                <w:sz w:val="20"/>
                <w:szCs w:val="20"/>
                <w:lang w:val="kk-KZ"/>
              </w:rPr>
              <w:t>г</w:t>
            </w:r>
          </w:p>
        </w:tc>
        <w:tc>
          <w:tcPr>
            <w:tcW w:w="993" w:type="dxa"/>
            <w:vMerge w:val="restart"/>
            <w:tcBorders>
              <w:top w:val="outset" w:sz="6" w:space="0" w:color="000000"/>
              <w:left w:val="single" w:sz="4" w:space="0" w:color="auto"/>
              <w:right w:val="outset" w:sz="6" w:space="0" w:color="000000"/>
            </w:tcBorders>
            <w:vAlign w:val="center"/>
          </w:tcPr>
          <w:p w14:paraId="60F1B689" w14:textId="77777777" w:rsidR="00341AC4" w:rsidRPr="00573EFC" w:rsidRDefault="0051291B" w:rsidP="00855174">
            <w:pPr>
              <w:pStyle w:val="a3"/>
              <w:jc w:val="center"/>
              <w:rPr>
                <w:sz w:val="20"/>
                <w:szCs w:val="20"/>
                <w:lang w:val="kk-KZ"/>
              </w:rPr>
            </w:pPr>
            <w:r>
              <w:rPr>
                <w:sz w:val="20"/>
                <w:szCs w:val="20"/>
              </w:rPr>
              <w:t>План текущего года</w:t>
            </w:r>
            <w:r w:rsidR="00341AC4">
              <w:rPr>
                <w:sz w:val="20"/>
                <w:szCs w:val="20"/>
                <w:lang w:val="kk-KZ"/>
              </w:rPr>
              <w:t xml:space="preserve"> </w:t>
            </w:r>
            <w:r w:rsidR="00573EFC">
              <w:rPr>
                <w:sz w:val="20"/>
                <w:szCs w:val="20"/>
                <w:lang w:val="kk-KZ"/>
              </w:rPr>
              <w:t xml:space="preserve">           </w:t>
            </w:r>
            <w:r w:rsidR="00C33C70">
              <w:rPr>
                <w:sz w:val="20"/>
                <w:szCs w:val="20"/>
                <w:lang w:val="kk-KZ"/>
              </w:rPr>
              <w:t>2020</w:t>
            </w:r>
          </w:p>
        </w:tc>
        <w:tc>
          <w:tcPr>
            <w:tcW w:w="3260" w:type="dxa"/>
            <w:gridSpan w:val="3"/>
            <w:tcBorders>
              <w:top w:val="outset" w:sz="6" w:space="0" w:color="000000"/>
              <w:left w:val="outset" w:sz="6" w:space="0" w:color="000000"/>
              <w:right w:val="outset" w:sz="6" w:space="0" w:color="000000"/>
            </w:tcBorders>
            <w:hideMark/>
          </w:tcPr>
          <w:p w14:paraId="33F49FC1" w14:textId="77777777" w:rsidR="00341AC4" w:rsidRPr="00650ACB" w:rsidRDefault="0051291B" w:rsidP="00855174">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341AC4" w14:paraId="3C4EEBCD" w14:textId="77777777" w:rsidTr="0081347F">
        <w:trPr>
          <w:trHeight w:val="438"/>
        </w:trPr>
        <w:tc>
          <w:tcPr>
            <w:tcW w:w="3544" w:type="dxa"/>
            <w:vMerge/>
            <w:tcBorders>
              <w:left w:val="outset" w:sz="6" w:space="0" w:color="000000"/>
              <w:bottom w:val="outset" w:sz="6" w:space="0" w:color="000000"/>
              <w:right w:val="single" w:sz="4" w:space="0" w:color="auto"/>
            </w:tcBorders>
            <w:hideMark/>
          </w:tcPr>
          <w:p w14:paraId="30665D74" w14:textId="77777777" w:rsidR="00341AC4" w:rsidRDefault="00341AC4" w:rsidP="00341AC4">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621C00A2" w14:textId="77777777" w:rsidR="00341AC4" w:rsidRDefault="00341AC4" w:rsidP="00855174">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67512A5B" w14:textId="77777777" w:rsidR="00341AC4" w:rsidRDefault="00341AC4" w:rsidP="00855174">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2FD2C74A" w14:textId="77777777" w:rsidR="00341AC4" w:rsidRDefault="00341AC4" w:rsidP="00855174">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443440BE" w14:textId="77777777" w:rsidR="00341AC4" w:rsidRPr="00707143" w:rsidRDefault="00C33C70"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2021 </w:t>
            </w:r>
            <w:r w:rsidR="0051291B">
              <w:rPr>
                <w:rFonts w:ascii="Times New Roman" w:hAnsi="Times New Roman" w:cs="Times New Roman"/>
                <w:sz w:val="20"/>
                <w:szCs w:val="20"/>
                <w:lang w:val="kk-KZ"/>
              </w:rPr>
              <w:t>г</w:t>
            </w:r>
          </w:p>
        </w:tc>
        <w:tc>
          <w:tcPr>
            <w:tcW w:w="1134" w:type="dxa"/>
            <w:tcBorders>
              <w:top w:val="outset" w:sz="6" w:space="0" w:color="000000"/>
              <w:left w:val="single" w:sz="4" w:space="0" w:color="auto"/>
              <w:right w:val="single" w:sz="4" w:space="0" w:color="auto"/>
            </w:tcBorders>
            <w:vAlign w:val="center"/>
          </w:tcPr>
          <w:p w14:paraId="23A49137" w14:textId="77777777" w:rsidR="00341AC4" w:rsidRPr="00707143" w:rsidRDefault="00C33C70"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2022</w:t>
            </w:r>
            <w:r w:rsidR="00D23E1A">
              <w:rPr>
                <w:rFonts w:ascii="Times New Roman" w:hAnsi="Times New Roman" w:cs="Times New Roman"/>
                <w:sz w:val="20"/>
                <w:szCs w:val="20"/>
                <w:lang w:val="kk-KZ"/>
              </w:rPr>
              <w:t xml:space="preserve"> </w:t>
            </w:r>
            <w:r w:rsidR="0051291B">
              <w:rPr>
                <w:rFonts w:ascii="Times New Roman" w:hAnsi="Times New Roman" w:cs="Times New Roman"/>
                <w:sz w:val="20"/>
                <w:szCs w:val="20"/>
                <w:lang w:val="kk-KZ"/>
              </w:rPr>
              <w:t>г</w:t>
            </w:r>
          </w:p>
        </w:tc>
        <w:tc>
          <w:tcPr>
            <w:tcW w:w="992" w:type="dxa"/>
            <w:tcBorders>
              <w:top w:val="outset" w:sz="6" w:space="0" w:color="000000"/>
              <w:left w:val="single" w:sz="4" w:space="0" w:color="auto"/>
              <w:right w:val="outset" w:sz="6" w:space="0" w:color="000000"/>
            </w:tcBorders>
            <w:vAlign w:val="center"/>
          </w:tcPr>
          <w:p w14:paraId="7B63BCCD" w14:textId="77777777" w:rsidR="00341AC4" w:rsidRPr="00707143" w:rsidRDefault="00C33C70"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r w:rsidR="00A25A5F">
              <w:rPr>
                <w:rFonts w:ascii="Times New Roman" w:hAnsi="Times New Roman" w:cs="Times New Roman"/>
                <w:sz w:val="20"/>
                <w:szCs w:val="20"/>
                <w:lang w:val="kk-KZ"/>
              </w:rPr>
              <w:t xml:space="preserve"> г</w:t>
            </w:r>
          </w:p>
        </w:tc>
      </w:tr>
      <w:tr w:rsidR="006B7349" w14:paraId="4D6F1503" w14:textId="77777777" w:rsidTr="008728D3">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3AB8DD88" w14:textId="77777777" w:rsidR="006B7349" w:rsidRDefault="006B7349" w:rsidP="00855174">
            <w:pPr>
              <w:pStyle w:val="a3"/>
              <w:spacing w:line="180" w:lineRule="atLeast"/>
              <w:jc w:val="center"/>
              <w:rPr>
                <w:sz w:val="20"/>
                <w:szCs w:val="20"/>
              </w:rPr>
            </w:pPr>
            <w:r>
              <w:rPr>
                <w:sz w:val="20"/>
                <w:szCs w:val="20"/>
              </w:rPr>
              <w:lastRenderedPageBreak/>
              <w:t>1</w:t>
            </w:r>
          </w:p>
        </w:tc>
        <w:tc>
          <w:tcPr>
            <w:tcW w:w="1134" w:type="dxa"/>
            <w:tcBorders>
              <w:top w:val="outset" w:sz="6" w:space="0" w:color="000000"/>
              <w:left w:val="outset" w:sz="6" w:space="0" w:color="000000"/>
              <w:bottom w:val="outset" w:sz="6" w:space="0" w:color="000000"/>
              <w:right w:val="outset" w:sz="6" w:space="0" w:color="000000"/>
            </w:tcBorders>
            <w:hideMark/>
          </w:tcPr>
          <w:p w14:paraId="61177DE0" w14:textId="77777777" w:rsidR="006B7349" w:rsidRDefault="006B7349" w:rsidP="00855174">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5D44E18D" w14:textId="77777777" w:rsidR="006B7349" w:rsidRDefault="006B7349" w:rsidP="00855174">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368DBCA2" w14:textId="77777777" w:rsidR="006B7349" w:rsidRDefault="006B7349" w:rsidP="00855174">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768A6798" w14:textId="77777777" w:rsidR="006B7349" w:rsidRDefault="006B7349" w:rsidP="00855174">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36B51CC5" w14:textId="77777777" w:rsidR="006B7349" w:rsidRDefault="006B7349" w:rsidP="00855174">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5D1D706E" w14:textId="77777777" w:rsidR="006B7349" w:rsidRPr="00A25A5F" w:rsidRDefault="00A25A5F" w:rsidP="00855174">
            <w:pPr>
              <w:pStyle w:val="a3"/>
              <w:spacing w:line="180" w:lineRule="atLeast"/>
              <w:jc w:val="center"/>
              <w:rPr>
                <w:sz w:val="20"/>
                <w:szCs w:val="20"/>
                <w:lang w:val="kk-KZ"/>
              </w:rPr>
            </w:pPr>
            <w:r>
              <w:rPr>
                <w:sz w:val="20"/>
                <w:szCs w:val="20"/>
                <w:lang w:val="kk-KZ"/>
              </w:rPr>
              <w:t>7</w:t>
            </w:r>
          </w:p>
        </w:tc>
      </w:tr>
      <w:tr w:rsidR="005E73EF" w14:paraId="76B19B4E" w14:textId="77777777" w:rsidTr="00C33C70">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3985E0E4" w14:textId="77777777" w:rsidR="005E73EF" w:rsidRPr="00C3132D" w:rsidRDefault="005E73EF" w:rsidP="005E73EF">
            <w:pPr>
              <w:pStyle w:val="a3"/>
              <w:spacing w:line="180" w:lineRule="atLeast"/>
              <w:jc w:val="both"/>
              <w:rPr>
                <w:sz w:val="22"/>
                <w:szCs w:val="22"/>
              </w:rPr>
            </w:pPr>
            <w:r w:rsidRPr="00C3132D">
              <w:rPr>
                <w:sz w:val="22"/>
                <w:szCs w:val="22"/>
                <w:lang w:val="kk-KZ"/>
              </w:rPr>
              <w:t>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0116BA2" w14:textId="77777777" w:rsidR="005E73EF" w:rsidRDefault="005E73EF" w:rsidP="005E73EF">
            <w:pPr>
              <w:pStyle w:val="a3"/>
              <w:spacing w:line="180" w:lineRule="atLeast"/>
              <w:jc w:val="center"/>
              <w:rPr>
                <w:sz w:val="20"/>
                <w:szCs w:val="20"/>
              </w:rPr>
            </w:pPr>
            <w:proofErr w:type="spellStart"/>
            <w:proofErr w:type="gramStart"/>
            <w:r>
              <w:rPr>
                <w:sz w:val="20"/>
                <w:szCs w:val="20"/>
              </w:rPr>
              <w:t>тыс.тенге</w:t>
            </w:r>
            <w:proofErr w:type="spellEnd"/>
            <w:proofErr w:type="gramEnd"/>
          </w:p>
        </w:tc>
        <w:tc>
          <w:tcPr>
            <w:tcW w:w="992" w:type="dxa"/>
            <w:tcBorders>
              <w:top w:val="outset" w:sz="6" w:space="0" w:color="000000"/>
              <w:left w:val="outset" w:sz="6" w:space="0" w:color="000000"/>
              <w:bottom w:val="outset" w:sz="6" w:space="0" w:color="000000"/>
              <w:right w:val="outset" w:sz="6" w:space="0" w:color="000000"/>
            </w:tcBorders>
            <w:vAlign w:val="center"/>
          </w:tcPr>
          <w:p w14:paraId="175B19C5" w14:textId="758DA478" w:rsidR="005E73EF" w:rsidRPr="00876D85" w:rsidRDefault="005E73EF" w:rsidP="005E73EF">
            <w:pPr>
              <w:rPr>
                <w:rFonts w:ascii="Times New Roman" w:hAnsi="Times New Roman" w:cs="Times New Roman"/>
                <w:szCs w:val="24"/>
                <w:lang w:val="kk-KZ"/>
              </w:rPr>
            </w:pPr>
            <w:r>
              <w:rPr>
                <w:rFonts w:ascii="Times New Roman" w:hAnsi="Times New Roman" w:cs="Times New Roman"/>
                <w:szCs w:val="24"/>
                <w:lang w:val="en-US"/>
              </w:rPr>
              <w:t>329</w:t>
            </w:r>
            <w:r>
              <w:rPr>
                <w:rFonts w:ascii="Times New Roman" w:hAnsi="Times New Roman" w:cs="Times New Roman"/>
                <w:szCs w:val="24"/>
                <w:lang w:val="kk-KZ"/>
              </w:rPr>
              <w:t>58</w:t>
            </w:r>
          </w:p>
        </w:tc>
        <w:tc>
          <w:tcPr>
            <w:tcW w:w="993" w:type="dxa"/>
            <w:tcBorders>
              <w:top w:val="outset" w:sz="6" w:space="0" w:color="000000"/>
              <w:left w:val="outset" w:sz="6" w:space="0" w:color="000000"/>
              <w:bottom w:val="outset" w:sz="6" w:space="0" w:color="000000"/>
              <w:right w:val="outset" w:sz="6" w:space="0" w:color="000000"/>
            </w:tcBorders>
            <w:vAlign w:val="center"/>
          </w:tcPr>
          <w:p w14:paraId="1CF84DF8" w14:textId="3FB60B8C" w:rsidR="005E73EF" w:rsidRPr="005E73EF" w:rsidRDefault="005E73EF" w:rsidP="005E73EF">
            <w:pPr>
              <w:jc w:val="center"/>
              <w:rPr>
                <w:rFonts w:ascii="Times New Roman" w:hAnsi="Times New Roman" w:cs="Times New Roman"/>
                <w:bCs/>
                <w:lang w:val="kk-KZ"/>
              </w:rPr>
            </w:pPr>
            <w:r w:rsidRPr="005E73EF">
              <w:rPr>
                <w:rFonts w:ascii="Times New Roman" w:hAnsi="Times New Roman" w:cs="Times New Roman"/>
                <w:bCs/>
                <w:szCs w:val="24"/>
                <w:lang w:val="en-US"/>
              </w:rPr>
              <w:t>2</w:t>
            </w:r>
            <w:r w:rsidRPr="005E73EF">
              <w:rPr>
                <w:rFonts w:ascii="Times New Roman" w:hAnsi="Times New Roman" w:cs="Times New Roman"/>
                <w:bCs/>
                <w:szCs w:val="24"/>
                <w:lang w:val="kk-KZ"/>
              </w:rPr>
              <w:t>94</w:t>
            </w:r>
            <w:r w:rsidRPr="005E73EF">
              <w:rPr>
                <w:rFonts w:ascii="Times New Roman" w:hAnsi="Times New Roman" w:cs="Times New Roman"/>
                <w:bCs/>
                <w:szCs w:val="24"/>
                <w:lang w:val="en-US"/>
              </w:rPr>
              <w:t>34</w:t>
            </w:r>
          </w:p>
        </w:tc>
        <w:tc>
          <w:tcPr>
            <w:tcW w:w="1134" w:type="dxa"/>
            <w:tcBorders>
              <w:top w:val="outset" w:sz="6" w:space="0" w:color="000000"/>
              <w:left w:val="outset" w:sz="6" w:space="0" w:color="000000"/>
              <w:bottom w:val="outset" w:sz="6" w:space="0" w:color="000000"/>
              <w:right w:val="outset" w:sz="6" w:space="0" w:color="000000"/>
            </w:tcBorders>
            <w:vAlign w:val="center"/>
          </w:tcPr>
          <w:p w14:paraId="7CD3EDCB" w14:textId="1A81C806" w:rsidR="005E73EF" w:rsidRPr="005E73EF" w:rsidRDefault="005E73EF" w:rsidP="005E73EF">
            <w:pPr>
              <w:jc w:val="center"/>
              <w:rPr>
                <w:rFonts w:ascii="Times New Roman" w:hAnsi="Times New Roman" w:cs="Times New Roman"/>
                <w:bCs/>
                <w:lang w:val="en-US"/>
              </w:rPr>
            </w:pPr>
            <w:r w:rsidRPr="005E73EF">
              <w:rPr>
                <w:rFonts w:ascii="Times New Roman" w:hAnsi="Times New Roman" w:cs="Times New Roman"/>
                <w:bCs/>
                <w:lang w:val="en-US"/>
              </w:rPr>
              <w:t>23</w:t>
            </w:r>
            <w:r w:rsidRPr="005E73EF">
              <w:rPr>
                <w:rFonts w:ascii="Times New Roman" w:hAnsi="Times New Roman" w:cs="Times New Roman"/>
                <w:bCs/>
              </w:rPr>
              <w:t>427</w:t>
            </w:r>
          </w:p>
        </w:tc>
        <w:tc>
          <w:tcPr>
            <w:tcW w:w="1134" w:type="dxa"/>
            <w:tcBorders>
              <w:top w:val="outset" w:sz="6" w:space="0" w:color="000000"/>
              <w:left w:val="outset" w:sz="6" w:space="0" w:color="000000"/>
              <w:bottom w:val="outset" w:sz="6" w:space="0" w:color="000000"/>
              <w:right w:val="outset" w:sz="6" w:space="0" w:color="000000"/>
            </w:tcBorders>
            <w:vAlign w:val="center"/>
          </w:tcPr>
          <w:p w14:paraId="6956889E" w14:textId="4F4E99B1" w:rsidR="005E73EF" w:rsidRPr="005E73EF" w:rsidRDefault="005E73EF" w:rsidP="005E73EF">
            <w:pPr>
              <w:jc w:val="center"/>
              <w:rPr>
                <w:rFonts w:ascii="Times New Roman" w:hAnsi="Times New Roman" w:cs="Times New Roman"/>
                <w:bCs/>
                <w:lang w:val="en-US"/>
              </w:rPr>
            </w:pPr>
            <w:r w:rsidRPr="005E73EF">
              <w:rPr>
                <w:rFonts w:ascii="Times New Roman" w:hAnsi="Times New Roman" w:cs="Times New Roman"/>
                <w:bCs/>
                <w:lang w:val="en-US"/>
              </w:rPr>
              <w:t>23</w:t>
            </w:r>
            <w:r w:rsidRPr="005E73EF">
              <w:rPr>
                <w:rFonts w:ascii="Times New Roman" w:hAnsi="Times New Roman" w:cs="Times New Roman"/>
                <w:bCs/>
              </w:rPr>
              <w:t>847</w:t>
            </w:r>
          </w:p>
        </w:tc>
        <w:tc>
          <w:tcPr>
            <w:tcW w:w="992" w:type="dxa"/>
            <w:tcBorders>
              <w:top w:val="outset" w:sz="6" w:space="0" w:color="000000"/>
              <w:left w:val="outset" w:sz="6" w:space="0" w:color="000000"/>
              <w:bottom w:val="outset" w:sz="6" w:space="0" w:color="000000"/>
              <w:right w:val="outset" w:sz="6" w:space="0" w:color="000000"/>
            </w:tcBorders>
            <w:vAlign w:val="center"/>
          </w:tcPr>
          <w:p w14:paraId="37C4099D" w14:textId="41CA0914" w:rsidR="005E73EF" w:rsidRPr="005E73EF" w:rsidRDefault="005E73EF" w:rsidP="005E73EF">
            <w:pPr>
              <w:jc w:val="center"/>
              <w:rPr>
                <w:rFonts w:ascii="Times New Roman" w:hAnsi="Times New Roman" w:cs="Times New Roman"/>
                <w:bCs/>
                <w:lang w:val="en-US"/>
              </w:rPr>
            </w:pPr>
            <w:r w:rsidRPr="005E73EF">
              <w:rPr>
                <w:rFonts w:ascii="Times New Roman" w:hAnsi="Times New Roman" w:cs="Times New Roman"/>
                <w:bCs/>
                <w:lang w:val="en-US"/>
              </w:rPr>
              <w:t>24</w:t>
            </w:r>
            <w:r w:rsidRPr="005E73EF">
              <w:rPr>
                <w:rFonts w:ascii="Times New Roman" w:hAnsi="Times New Roman" w:cs="Times New Roman"/>
                <w:bCs/>
              </w:rPr>
              <w:t>150</w:t>
            </w:r>
          </w:p>
        </w:tc>
      </w:tr>
      <w:tr w:rsidR="00D23E1A" w14:paraId="2F12F89D" w14:textId="77777777" w:rsidTr="00C33C70">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16A00649" w14:textId="77777777" w:rsidR="00D23E1A" w:rsidRPr="00C3132D" w:rsidRDefault="00D23E1A" w:rsidP="00CC22FC">
            <w:pPr>
              <w:pStyle w:val="a3"/>
              <w:spacing w:line="180" w:lineRule="atLeast"/>
              <w:jc w:val="center"/>
              <w:rPr>
                <w:b/>
                <w:sz w:val="22"/>
                <w:szCs w:val="22"/>
                <w:lang w:val="kk-KZ"/>
              </w:rPr>
            </w:pPr>
            <w:r w:rsidRPr="00C3132D">
              <w:rPr>
                <w:b/>
                <w:sz w:val="20"/>
                <w:szCs w:val="20"/>
                <w:lang w:val="kk-KZ"/>
              </w:rPr>
              <w:t>Расходы по бюджетной программе,всего</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41DD73E" w14:textId="77777777" w:rsidR="00D23E1A" w:rsidRPr="00C3132D" w:rsidRDefault="00D23E1A" w:rsidP="00C3132D">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7D72C41" w14:textId="7B8F4FDF" w:rsidR="00D23E1A" w:rsidRPr="00876D85" w:rsidRDefault="003241A1" w:rsidP="00C33C70">
            <w:pPr>
              <w:rPr>
                <w:rFonts w:ascii="Times New Roman" w:hAnsi="Times New Roman" w:cs="Times New Roman"/>
                <w:b/>
                <w:szCs w:val="24"/>
                <w:lang w:val="kk-KZ"/>
              </w:rPr>
            </w:pPr>
            <w:r>
              <w:rPr>
                <w:rFonts w:ascii="Times New Roman" w:hAnsi="Times New Roman" w:cs="Times New Roman"/>
                <w:b/>
                <w:szCs w:val="24"/>
                <w:lang w:val="en-US"/>
              </w:rPr>
              <w:t>329</w:t>
            </w:r>
            <w:r w:rsidR="00876D85">
              <w:rPr>
                <w:rFonts w:ascii="Times New Roman" w:hAnsi="Times New Roman" w:cs="Times New Roman"/>
                <w:b/>
                <w:szCs w:val="24"/>
                <w:lang w:val="kk-KZ"/>
              </w:rPr>
              <w:t>58</w:t>
            </w:r>
          </w:p>
        </w:tc>
        <w:tc>
          <w:tcPr>
            <w:tcW w:w="993" w:type="dxa"/>
            <w:tcBorders>
              <w:top w:val="outset" w:sz="6" w:space="0" w:color="000000"/>
              <w:left w:val="outset" w:sz="6" w:space="0" w:color="000000"/>
              <w:bottom w:val="outset" w:sz="6" w:space="0" w:color="000000"/>
              <w:right w:val="outset" w:sz="6" w:space="0" w:color="000000"/>
            </w:tcBorders>
            <w:vAlign w:val="center"/>
          </w:tcPr>
          <w:p w14:paraId="74C9A56F" w14:textId="323157AE" w:rsidR="00D23E1A" w:rsidRPr="003241A1" w:rsidRDefault="003241A1" w:rsidP="00D3454E">
            <w:pPr>
              <w:jc w:val="center"/>
              <w:rPr>
                <w:rFonts w:ascii="Times New Roman" w:hAnsi="Times New Roman" w:cs="Times New Roman"/>
                <w:b/>
                <w:szCs w:val="24"/>
                <w:lang w:val="en-US"/>
              </w:rPr>
            </w:pPr>
            <w:r>
              <w:rPr>
                <w:rFonts w:ascii="Times New Roman" w:hAnsi="Times New Roman" w:cs="Times New Roman"/>
                <w:b/>
                <w:szCs w:val="24"/>
                <w:lang w:val="en-US"/>
              </w:rPr>
              <w:t>2</w:t>
            </w:r>
            <w:r w:rsidR="00876D85">
              <w:rPr>
                <w:rFonts w:ascii="Times New Roman" w:hAnsi="Times New Roman" w:cs="Times New Roman"/>
                <w:b/>
                <w:szCs w:val="24"/>
                <w:lang w:val="kk-KZ"/>
              </w:rPr>
              <w:t>94</w:t>
            </w:r>
            <w:r>
              <w:rPr>
                <w:rFonts w:ascii="Times New Roman" w:hAnsi="Times New Roman" w:cs="Times New Roman"/>
                <w:b/>
                <w:szCs w:val="24"/>
                <w:lang w:val="en-US"/>
              </w:rPr>
              <w:t>34</w:t>
            </w:r>
          </w:p>
        </w:tc>
        <w:tc>
          <w:tcPr>
            <w:tcW w:w="1134" w:type="dxa"/>
            <w:tcBorders>
              <w:top w:val="outset" w:sz="6" w:space="0" w:color="000000"/>
              <w:left w:val="outset" w:sz="6" w:space="0" w:color="000000"/>
              <w:bottom w:val="outset" w:sz="6" w:space="0" w:color="000000"/>
              <w:right w:val="outset" w:sz="6" w:space="0" w:color="000000"/>
            </w:tcBorders>
            <w:vAlign w:val="center"/>
          </w:tcPr>
          <w:p w14:paraId="76DC7BC5" w14:textId="268E42C8" w:rsidR="00D23E1A" w:rsidRPr="005E73EF" w:rsidRDefault="003241A1" w:rsidP="00D3454E">
            <w:pPr>
              <w:jc w:val="center"/>
              <w:rPr>
                <w:rFonts w:ascii="Times New Roman" w:hAnsi="Times New Roman" w:cs="Times New Roman"/>
                <w:b/>
              </w:rPr>
            </w:pPr>
            <w:r>
              <w:rPr>
                <w:rFonts w:ascii="Times New Roman" w:hAnsi="Times New Roman" w:cs="Times New Roman"/>
                <w:b/>
                <w:lang w:val="en-US"/>
              </w:rPr>
              <w:t>23</w:t>
            </w:r>
            <w:r w:rsidR="005E73EF">
              <w:rPr>
                <w:rFonts w:ascii="Times New Roman" w:hAnsi="Times New Roman" w:cs="Times New Roman"/>
                <w:b/>
              </w:rPr>
              <w:t>427</w:t>
            </w:r>
          </w:p>
        </w:tc>
        <w:tc>
          <w:tcPr>
            <w:tcW w:w="1134" w:type="dxa"/>
            <w:tcBorders>
              <w:top w:val="outset" w:sz="6" w:space="0" w:color="000000"/>
              <w:left w:val="outset" w:sz="6" w:space="0" w:color="000000"/>
              <w:bottom w:val="outset" w:sz="6" w:space="0" w:color="000000"/>
              <w:right w:val="outset" w:sz="6" w:space="0" w:color="000000"/>
            </w:tcBorders>
            <w:vAlign w:val="center"/>
          </w:tcPr>
          <w:p w14:paraId="03853CDD" w14:textId="479FD745" w:rsidR="00D23E1A" w:rsidRPr="005E73EF" w:rsidRDefault="003241A1" w:rsidP="00D3454E">
            <w:pPr>
              <w:jc w:val="center"/>
              <w:rPr>
                <w:rFonts w:ascii="Times New Roman" w:hAnsi="Times New Roman" w:cs="Times New Roman"/>
                <w:b/>
              </w:rPr>
            </w:pPr>
            <w:r>
              <w:rPr>
                <w:rFonts w:ascii="Times New Roman" w:hAnsi="Times New Roman" w:cs="Times New Roman"/>
                <w:b/>
                <w:lang w:val="en-US"/>
              </w:rPr>
              <w:t>23</w:t>
            </w:r>
            <w:r w:rsidR="005E73EF">
              <w:rPr>
                <w:rFonts w:ascii="Times New Roman" w:hAnsi="Times New Roman" w:cs="Times New Roman"/>
                <w:b/>
              </w:rPr>
              <w:t>847</w:t>
            </w:r>
          </w:p>
        </w:tc>
        <w:tc>
          <w:tcPr>
            <w:tcW w:w="992" w:type="dxa"/>
            <w:tcBorders>
              <w:top w:val="outset" w:sz="6" w:space="0" w:color="000000"/>
              <w:left w:val="outset" w:sz="6" w:space="0" w:color="000000"/>
              <w:bottom w:val="outset" w:sz="6" w:space="0" w:color="000000"/>
              <w:right w:val="outset" w:sz="6" w:space="0" w:color="000000"/>
            </w:tcBorders>
            <w:vAlign w:val="center"/>
          </w:tcPr>
          <w:p w14:paraId="297CAD59" w14:textId="3D3EDA61" w:rsidR="00D23E1A" w:rsidRPr="005E73EF" w:rsidRDefault="003241A1" w:rsidP="00D3454E">
            <w:pPr>
              <w:jc w:val="center"/>
              <w:rPr>
                <w:rFonts w:ascii="Times New Roman" w:hAnsi="Times New Roman" w:cs="Times New Roman"/>
                <w:b/>
              </w:rPr>
            </w:pPr>
            <w:r>
              <w:rPr>
                <w:rFonts w:ascii="Times New Roman" w:hAnsi="Times New Roman" w:cs="Times New Roman"/>
                <w:b/>
                <w:lang w:val="en-US"/>
              </w:rPr>
              <w:t>24</w:t>
            </w:r>
            <w:r w:rsidR="005E73EF">
              <w:rPr>
                <w:rFonts w:ascii="Times New Roman" w:hAnsi="Times New Roman" w:cs="Times New Roman"/>
                <w:b/>
              </w:rPr>
              <w:t>150</w:t>
            </w:r>
          </w:p>
        </w:tc>
      </w:tr>
    </w:tbl>
    <w:p w14:paraId="05D86B3E" w14:textId="77777777" w:rsidR="00573EFC" w:rsidRDefault="00573EFC" w:rsidP="00573EFC">
      <w:pPr>
        <w:pStyle w:val="a5"/>
        <w:rPr>
          <w:sz w:val="8"/>
          <w:lang w:val="kk-KZ"/>
        </w:rPr>
      </w:pPr>
    </w:p>
    <w:p w14:paraId="5A96D295" w14:textId="77777777" w:rsidR="00FF2D64" w:rsidRDefault="00573EFC" w:rsidP="00573EFC">
      <w:pPr>
        <w:pStyle w:val="a5"/>
        <w:rPr>
          <w:rFonts w:ascii="Times New Roman" w:hAnsi="Times New Roman" w:cs="Times New Roman"/>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00B75055" w:rsidRPr="00573EFC">
        <w:rPr>
          <w:rFonts w:ascii="Times New Roman" w:hAnsi="Times New Roman" w:cs="Times New Roman"/>
          <w:sz w:val="20"/>
          <w:szCs w:val="20"/>
          <w:lang w:val="kk-KZ"/>
        </w:rPr>
        <w:t xml:space="preserve">011 </w:t>
      </w:r>
      <w:r w:rsidR="00FF2D64" w:rsidRPr="00573EFC">
        <w:rPr>
          <w:rFonts w:ascii="Times New Roman" w:hAnsi="Times New Roman" w:cs="Times New Roman"/>
        </w:rPr>
        <w:t>За счет трансфертов из республиканского бюджета</w:t>
      </w:r>
    </w:p>
    <w:p w14:paraId="67198CA5" w14:textId="77777777" w:rsidR="00573EFC" w:rsidRPr="00871B6D" w:rsidRDefault="00573EFC" w:rsidP="00573EFC">
      <w:pPr>
        <w:pStyle w:val="a5"/>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14:paraId="5A359312" w14:textId="77777777" w:rsidR="00217D65" w:rsidRPr="00011586" w:rsidRDefault="00573EFC" w:rsidP="00217D65">
      <w:pPr>
        <w:pStyle w:val="a5"/>
        <w:rPr>
          <w:rFonts w:ascii="Times New Roman" w:hAnsi="Times New Roman" w:cs="Times New Roman"/>
          <w:b/>
          <w:color w:val="000000" w:themeColor="text1"/>
          <w:lang w:val="kk-KZ"/>
        </w:rPr>
      </w:pPr>
      <w:r w:rsidRPr="00871B6D">
        <w:rPr>
          <w:rFonts w:ascii="Times New Roman" w:hAnsi="Times New Roman" w:cs="Times New Roman"/>
          <w:b/>
        </w:rPr>
        <w:t xml:space="preserve">в зависимости от </w:t>
      </w:r>
      <w:proofErr w:type="gramStart"/>
      <w:r w:rsidRPr="00871B6D">
        <w:rPr>
          <w:rFonts w:ascii="Times New Roman" w:hAnsi="Times New Roman" w:cs="Times New Roman"/>
          <w:b/>
        </w:rPr>
        <w:t>содержания</w:t>
      </w:r>
      <w:r>
        <w:rPr>
          <w:rFonts w:ascii="Times New Roman" w:hAnsi="Times New Roman" w:cs="Times New Roman"/>
          <w:b/>
        </w:rPr>
        <w:t xml:space="preserve">: </w:t>
      </w:r>
      <w:r w:rsidR="00221D52">
        <w:rPr>
          <w:rFonts w:ascii="Times New Roman" w:hAnsi="Times New Roman" w:cs="Times New Roman"/>
          <w:color w:val="000000" w:themeColor="text1"/>
          <w:lang w:val="kk-KZ"/>
        </w:rPr>
        <w:t xml:space="preserve"> </w:t>
      </w:r>
      <w:r w:rsidR="00217D65" w:rsidRPr="00011586">
        <w:rPr>
          <w:rFonts w:ascii="Times New Roman" w:hAnsi="Times New Roman" w:cs="Times New Roman"/>
          <w:color w:val="000000" w:themeColor="text1"/>
          <w:lang w:val="kk-KZ"/>
        </w:rPr>
        <w:t>осуществление</w:t>
      </w:r>
      <w:proofErr w:type="gramEnd"/>
      <w:r w:rsidR="00217D65" w:rsidRPr="00011586">
        <w:rPr>
          <w:rFonts w:ascii="Times New Roman" w:hAnsi="Times New Roman" w:cs="Times New Roman"/>
          <w:color w:val="000000" w:themeColor="text1"/>
          <w:lang w:val="kk-KZ"/>
        </w:rPr>
        <w:t xml:space="preserve"> государственных функций, полномочий оказание вытекающих из них государственных услуг;</w:t>
      </w:r>
    </w:p>
    <w:p w14:paraId="5458006A" w14:textId="77777777" w:rsidR="00573EFC" w:rsidRPr="00723ACE" w:rsidRDefault="00573EFC" w:rsidP="00573EFC">
      <w:pPr>
        <w:pStyle w:val="a5"/>
        <w:rPr>
          <w:rFonts w:ascii="Times New Roman" w:hAnsi="Times New Roman" w:cs="Times New Roman"/>
          <w:b/>
        </w:rPr>
      </w:pPr>
      <w:r w:rsidRPr="00723ACE">
        <w:rPr>
          <w:rFonts w:ascii="Times New Roman" w:hAnsi="Times New Roman" w:cs="Times New Roman"/>
          <w:b/>
          <w:sz w:val="20"/>
          <w:szCs w:val="20"/>
        </w:rPr>
        <w:t>текущая/развитие</w:t>
      </w:r>
      <w:r w:rsidRPr="00011586">
        <w:rPr>
          <w:rFonts w:ascii="Times New Roman" w:hAnsi="Times New Roman" w:cs="Times New Roman"/>
          <w:b/>
          <w:color w:val="000000" w:themeColor="text1"/>
          <w:sz w:val="20"/>
          <w:szCs w:val="20"/>
        </w:rPr>
        <w:t xml:space="preserve">: </w:t>
      </w:r>
      <w:r w:rsidRPr="00011586">
        <w:rPr>
          <w:rFonts w:ascii="Times New Roman" w:hAnsi="Times New Roman" w:cs="Times New Roman"/>
          <w:color w:val="000000" w:themeColor="text1"/>
          <w:sz w:val="20"/>
          <w:szCs w:val="20"/>
        </w:rPr>
        <w:t>текущая бюджетная программа</w:t>
      </w:r>
    </w:p>
    <w:p w14:paraId="4F14CB68" w14:textId="77777777" w:rsidR="00573EFC" w:rsidRPr="00815FC0" w:rsidRDefault="00573EFC" w:rsidP="00573EFC">
      <w:pPr>
        <w:pStyle w:val="a5"/>
        <w:rPr>
          <w:rFonts w:ascii="Times New Roman" w:hAnsi="Times New Roman" w:cs="Times New Roman"/>
        </w:rPr>
      </w:pPr>
      <w:r>
        <w:rPr>
          <w:rFonts w:ascii="Times New Roman" w:hAnsi="Times New Roman" w:cs="Times New Roman"/>
          <w:b/>
          <w:lang w:val="kk-KZ"/>
        </w:rPr>
        <w:t>Описание (обоснование) бюджетной программы</w:t>
      </w:r>
      <w:r w:rsidR="00815FC0">
        <w:rPr>
          <w:rFonts w:ascii="Times New Roman" w:hAnsi="Times New Roman" w:cs="Times New Roman"/>
          <w:b/>
          <w:lang w:val="kk-KZ"/>
        </w:rPr>
        <w:t>:</w:t>
      </w:r>
      <w:r w:rsidR="005A002D">
        <w:rPr>
          <w:lang w:val="kk-KZ"/>
        </w:rPr>
        <w:t xml:space="preserve"> </w:t>
      </w:r>
      <w:r w:rsidR="008C04D2" w:rsidRPr="008C04D2">
        <w:rPr>
          <w:rFonts w:ascii="Times New Roman" w:hAnsi="Times New Roman" w:cs="Times New Roman"/>
          <w:lang w:val="kk-KZ"/>
        </w:rPr>
        <w:t>Целевые</w:t>
      </w:r>
      <w:r w:rsidR="008C04D2">
        <w:rPr>
          <w:lang w:val="kk-KZ"/>
        </w:rPr>
        <w:t xml:space="preserve"> </w:t>
      </w:r>
      <w:r w:rsidR="008C04D2">
        <w:rPr>
          <w:rFonts w:ascii="Times New Roman" w:hAnsi="Times New Roman" w:cs="Times New Roman"/>
          <w:lang w:val="kk-KZ"/>
        </w:rPr>
        <w:t>текущие транс</w:t>
      </w:r>
      <w:r w:rsidR="008C04D2" w:rsidRPr="008C04D2">
        <w:rPr>
          <w:rFonts w:ascii="Times New Roman" w:hAnsi="Times New Roman" w:cs="Times New Roman"/>
          <w:lang w:val="kk-KZ"/>
        </w:rPr>
        <w:t xml:space="preserve">ферты </w:t>
      </w:r>
      <w:r w:rsidR="008C04D2">
        <w:rPr>
          <w:rFonts w:ascii="Times New Roman" w:hAnsi="Times New Roman" w:cs="Times New Roman"/>
          <w:lang w:val="kk-KZ"/>
        </w:rPr>
        <w:t xml:space="preserve">на повышение заработной платы отдельных категорий административных государственных служащих  на повышение </w:t>
      </w:r>
      <w:r w:rsidR="00815FC0" w:rsidRPr="00815FC0">
        <w:rPr>
          <w:rFonts w:ascii="Times New Roman" w:hAnsi="Times New Roman" w:cs="Times New Roman"/>
          <w:lang w:val="kk-KZ"/>
        </w:rPr>
        <w:t>заработной платы</w:t>
      </w:r>
      <w:r w:rsidR="00011586">
        <w:rPr>
          <w:rFonts w:ascii="Times New Roman" w:hAnsi="Times New Roman" w:cs="Times New Roman"/>
          <w:lang w:val="kk-KZ"/>
        </w:rPr>
        <w:t xml:space="preserve"> отдельных категорий </w:t>
      </w:r>
      <w:r w:rsidR="00815FC0" w:rsidRPr="00815FC0">
        <w:rPr>
          <w:rFonts w:ascii="Times New Roman" w:hAnsi="Times New Roman" w:cs="Times New Roman"/>
          <w:lang w:val="kk-KZ"/>
        </w:rPr>
        <w:t xml:space="preserve"> </w:t>
      </w:r>
      <w:r w:rsidR="00E97F81">
        <w:rPr>
          <w:rFonts w:ascii="Times New Roman" w:hAnsi="Times New Roman" w:cs="Times New Roman"/>
          <w:lang w:val="kk-KZ"/>
        </w:rPr>
        <w:t xml:space="preserve">гражданских </w:t>
      </w:r>
      <w:r w:rsidR="00815FC0" w:rsidRPr="00815FC0">
        <w:rPr>
          <w:rFonts w:ascii="Times New Roman" w:hAnsi="Times New Roman" w:cs="Times New Roman"/>
          <w:lang w:val="kk-KZ"/>
        </w:rPr>
        <w:t xml:space="preserve">служащих, работников организаций, содержащихся за счет средств государственного бюджета, </w:t>
      </w:r>
      <w:r w:rsidR="00E97F81">
        <w:rPr>
          <w:rFonts w:ascii="Times New Roman" w:hAnsi="Times New Roman" w:cs="Times New Roman"/>
          <w:lang w:val="kk-KZ"/>
        </w:rPr>
        <w:t>работников казенных предприятий</w:t>
      </w:r>
      <w:r w:rsidR="0030720C">
        <w:rPr>
          <w:rFonts w:ascii="Times New Roman" w:hAnsi="Times New Roman" w:cs="Times New Roman"/>
          <w:lang w:val="kk-KZ"/>
        </w:rPr>
        <w:t>.</w:t>
      </w:r>
    </w:p>
    <w:p w14:paraId="6BCC3A02" w14:textId="77777777" w:rsidR="0051291B" w:rsidRDefault="0051291B" w:rsidP="00CC22FC">
      <w:pPr>
        <w:spacing w:after="0" w:line="240" w:lineRule="auto"/>
        <w:rPr>
          <w:rFonts w:ascii="Times New Roman" w:eastAsia="Times New Roman" w:hAnsi="Times New Roman" w:cs="Times New Roman"/>
          <w:sz w:val="20"/>
          <w:szCs w:val="20"/>
        </w:rPr>
        <w:sectPr w:rsidR="0051291B" w:rsidSect="0037464F">
          <w:pgSz w:w="11906" w:h="16838"/>
          <w:pgMar w:top="1134" w:right="850" w:bottom="1134" w:left="1701" w:header="708" w:footer="708" w:gutter="0"/>
          <w:cols w:space="708"/>
          <w:docGrid w:linePitch="360"/>
        </w:sectPr>
      </w:pPr>
    </w:p>
    <w:p w14:paraId="14DA47C7" w14:textId="77777777" w:rsidR="0051291B" w:rsidRPr="00720519" w:rsidRDefault="0051291B" w:rsidP="000A17F0">
      <w:pPr>
        <w:rPr>
          <w:sz w:val="10"/>
        </w:rPr>
        <w:sectPr w:rsidR="0051291B" w:rsidRPr="00720519"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51291B" w14:paraId="64632FFF" w14:textId="77777777" w:rsidTr="0081347F">
        <w:trPr>
          <w:trHeight w:val="500"/>
        </w:trPr>
        <w:tc>
          <w:tcPr>
            <w:tcW w:w="3544" w:type="dxa"/>
            <w:vMerge w:val="restart"/>
            <w:tcBorders>
              <w:top w:val="outset" w:sz="6" w:space="0" w:color="000000"/>
              <w:left w:val="outset" w:sz="6" w:space="0" w:color="000000"/>
              <w:right w:val="single" w:sz="4" w:space="0" w:color="auto"/>
            </w:tcBorders>
            <w:vAlign w:val="center"/>
            <w:hideMark/>
          </w:tcPr>
          <w:p w14:paraId="15006A3F" w14:textId="77777777" w:rsidR="0051291B" w:rsidRPr="0081347F" w:rsidRDefault="0051291B" w:rsidP="0051291B">
            <w:pPr>
              <w:rPr>
                <w:rFonts w:ascii="Times New Roman" w:hAnsi="Times New Roman" w:cs="Times New Roman"/>
                <w:b/>
                <w:lang w:val="kk-KZ"/>
              </w:rPr>
            </w:pPr>
            <w:r>
              <w:br w:type="page"/>
            </w:r>
            <w:r w:rsidRPr="0081347F">
              <w:rPr>
                <w:rFonts w:ascii="Times New Roman" w:hAnsi="Times New Roman" w:cs="Times New Roman"/>
                <w:b/>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4BF8BB44" w14:textId="77777777" w:rsidR="0051291B" w:rsidRPr="0004472F" w:rsidRDefault="0051291B" w:rsidP="000A17F0">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20350B61" w14:textId="77777777" w:rsidR="0051291B" w:rsidRDefault="0051291B" w:rsidP="000A17F0">
            <w:pPr>
              <w:pStyle w:val="a3"/>
              <w:spacing w:line="276" w:lineRule="auto"/>
              <w:jc w:val="center"/>
              <w:rPr>
                <w:sz w:val="20"/>
                <w:szCs w:val="20"/>
                <w:lang w:val="kk-KZ"/>
              </w:rPr>
            </w:pPr>
            <w:r>
              <w:rPr>
                <w:sz w:val="20"/>
                <w:szCs w:val="20"/>
              </w:rPr>
              <w:t>Отчетный год</w:t>
            </w:r>
          </w:p>
          <w:p w14:paraId="2E023C64" w14:textId="77777777" w:rsidR="0051291B" w:rsidRPr="0004472F" w:rsidRDefault="00C33C70" w:rsidP="000A17F0">
            <w:pPr>
              <w:pStyle w:val="a3"/>
              <w:jc w:val="center"/>
              <w:rPr>
                <w:lang w:val="kk-KZ"/>
              </w:rPr>
            </w:pPr>
            <w:r>
              <w:rPr>
                <w:sz w:val="20"/>
                <w:szCs w:val="20"/>
                <w:lang w:val="kk-KZ"/>
              </w:rPr>
              <w:t>2019</w:t>
            </w:r>
            <w:r w:rsidR="0051291B">
              <w:rPr>
                <w:sz w:val="20"/>
                <w:szCs w:val="20"/>
                <w:lang w:val="kk-KZ"/>
              </w:rPr>
              <w:t>г</w:t>
            </w:r>
          </w:p>
        </w:tc>
        <w:tc>
          <w:tcPr>
            <w:tcW w:w="993" w:type="dxa"/>
            <w:vMerge w:val="restart"/>
            <w:tcBorders>
              <w:top w:val="outset" w:sz="6" w:space="0" w:color="000000"/>
              <w:left w:val="single" w:sz="4" w:space="0" w:color="auto"/>
              <w:right w:val="outset" w:sz="6" w:space="0" w:color="000000"/>
            </w:tcBorders>
            <w:vAlign w:val="center"/>
          </w:tcPr>
          <w:p w14:paraId="26D38BFE" w14:textId="77777777" w:rsidR="0051291B" w:rsidRPr="0004472F" w:rsidRDefault="0051291B" w:rsidP="000A17F0">
            <w:pPr>
              <w:pStyle w:val="a3"/>
              <w:jc w:val="center"/>
              <w:rPr>
                <w:lang w:val="kk-KZ"/>
              </w:rPr>
            </w:pPr>
            <w:r>
              <w:rPr>
                <w:sz w:val="20"/>
                <w:szCs w:val="20"/>
              </w:rPr>
              <w:t>План текущего года</w:t>
            </w:r>
            <w:r w:rsidR="00C33C70">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1CAE4393" w14:textId="77777777" w:rsidR="0051291B" w:rsidRPr="00650ACB" w:rsidRDefault="0051291B" w:rsidP="000A17F0">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51291B" w14:paraId="5F88B5A7" w14:textId="77777777" w:rsidTr="0081347F">
        <w:trPr>
          <w:trHeight w:val="438"/>
        </w:trPr>
        <w:tc>
          <w:tcPr>
            <w:tcW w:w="3544" w:type="dxa"/>
            <w:vMerge/>
            <w:tcBorders>
              <w:left w:val="outset" w:sz="6" w:space="0" w:color="000000"/>
              <w:bottom w:val="outset" w:sz="6" w:space="0" w:color="000000"/>
              <w:right w:val="single" w:sz="4" w:space="0" w:color="auto"/>
            </w:tcBorders>
            <w:hideMark/>
          </w:tcPr>
          <w:p w14:paraId="4C35426C" w14:textId="77777777" w:rsidR="0051291B" w:rsidRDefault="0051291B" w:rsidP="000A17F0">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3241FB95" w14:textId="77777777" w:rsidR="0051291B" w:rsidRDefault="0051291B" w:rsidP="000A17F0">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285D4E82" w14:textId="77777777" w:rsidR="0051291B" w:rsidRDefault="0051291B" w:rsidP="000A17F0">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1E99A0BA" w14:textId="77777777" w:rsidR="0051291B" w:rsidRDefault="0051291B" w:rsidP="000A17F0">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06B7CEB3" w14:textId="77777777" w:rsidR="0051291B" w:rsidRPr="00707143" w:rsidRDefault="00C33C70" w:rsidP="000A17F0">
            <w:pPr>
              <w:jc w:val="center"/>
              <w:rPr>
                <w:rFonts w:ascii="Times New Roman" w:hAnsi="Times New Roman" w:cs="Times New Roman"/>
                <w:sz w:val="20"/>
                <w:szCs w:val="20"/>
                <w:lang w:val="kk-KZ"/>
              </w:rPr>
            </w:pPr>
            <w:r>
              <w:rPr>
                <w:rFonts w:ascii="Times New Roman" w:hAnsi="Times New Roman" w:cs="Times New Roman"/>
                <w:sz w:val="20"/>
                <w:szCs w:val="20"/>
                <w:lang w:val="kk-KZ"/>
              </w:rPr>
              <w:t>2021</w:t>
            </w:r>
            <w:r w:rsidR="0018246F">
              <w:rPr>
                <w:rFonts w:ascii="Times New Roman" w:hAnsi="Times New Roman" w:cs="Times New Roman"/>
                <w:sz w:val="20"/>
                <w:szCs w:val="20"/>
                <w:lang w:val="kk-KZ"/>
              </w:rPr>
              <w:t xml:space="preserve"> </w:t>
            </w:r>
            <w:r w:rsidR="0051291B">
              <w:rPr>
                <w:rFonts w:ascii="Times New Roman" w:hAnsi="Times New Roman" w:cs="Times New Roman"/>
                <w:sz w:val="20"/>
                <w:szCs w:val="20"/>
                <w:lang w:val="kk-KZ"/>
              </w:rPr>
              <w:t>г</w:t>
            </w:r>
          </w:p>
        </w:tc>
        <w:tc>
          <w:tcPr>
            <w:tcW w:w="1134" w:type="dxa"/>
            <w:tcBorders>
              <w:top w:val="outset" w:sz="6" w:space="0" w:color="000000"/>
              <w:left w:val="single" w:sz="4" w:space="0" w:color="auto"/>
              <w:right w:val="single" w:sz="4" w:space="0" w:color="auto"/>
            </w:tcBorders>
          </w:tcPr>
          <w:p w14:paraId="5481554F" w14:textId="77777777" w:rsidR="0051291B" w:rsidRDefault="0018246F" w:rsidP="000A17F0">
            <w:pPr>
              <w:pStyle w:val="a3"/>
              <w:spacing w:line="276" w:lineRule="auto"/>
              <w:jc w:val="center"/>
              <w:rPr>
                <w:sz w:val="20"/>
                <w:szCs w:val="20"/>
              </w:rPr>
            </w:pPr>
            <w:r>
              <w:rPr>
                <w:sz w:val="20"/>
                <w:szCs w:val="20"/>
              </w:rPr>
              <w:t>202</w:t>
            </w:r>
            <w:r w:rsidR="00C33C70">
              <w:rPr>
                <w:sz w:val="20"/>
                <w:szCs w:val="20"/>
                <w:lang w:val="kk-KZ"/>
              </w:rPr>
              <w:t>2</w:t>
            </w:r>
            <w:r>
              <w:rPr>
                <w:sz w:val="20"/>
                <w:szCs w:val="20"/>
                <w:lang w:val="kk-KZ"/>
              </w:rPr>
              <w:t xml:space="preserve"> </w:t>
            </w:r>
            <w:r w:rsidR="00D77B3C">
              <w:rPr>
                <w:sz w:val="20"/>
                <w:szCs w:val="20"/>
              </w:rPr>
              <w:t>г</w:t>
            </w:r>
          </w:p>
        </w:tc>
        <w:tc>
          <w:tcPr>
            <w:tcW w:w="992" w:type="dxa"/>
            <w:tcBorders>
              <w:top w:val="outset" w:sz="6" w:space="0" w:color="000000"/>
              <w:left w:val="single" w:sz="4" w:space="0" w:color="auto"/>
              <w:right w:val="outset" w:sz="6" w:space="0" w:color="000000"/>
            </w:tcBorders>
          </w:tcPr>
          <w:p w14:paraId="00B29EF4" w14:textId="77777777" w:rsidR="0051291B" w:rsidRDefault="00C33C70" w:rsidP="000A17F0">
            <w:pPr>
              <w:pStyle w:val="a3"/>
              <w:spacing w:line="276" w:lineRule="auto"/>
              <w:jc w:val="center"/>
              <w:rPr>
                <w:sz w:val="20"/>
                <w:szCs w:val="20"/>
                <w:lang w:val="kk-KZ"/>
              </w:rPr>
            </w:pPr>
            <w:r>
              <w:rPr>
                <w:sz w:val="20"/>
                <w:szCs w:val="20"/>
                <w:lang w:val="kk-KZ"/>
              </w:rPr>
              <w:t>2023</w:t>
            </w:r>
            <w:r w:rsidR="00AB3E64">
              <w:rPr>
                <w:sz w:val="20"/>
                <w:szCs w:val="20"/>
                <w:lang w:val="kk-KZ"/>
              </w:rPr>
              <w:t xml:space="preserve"> г</w:t>
            </w:r>
          </w:p>
        </w:tc>
      </w:tr>
      <w:tr w:rsidR="002F0DF1" w:rsidRPr="008F5E57" w14:paraId="503E25CA" w14:textId="77777777" w:rsidTr="00F227A4">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1AADBEA8" w14:textId="77777777" w:rsidR="002F0DF1" w:rsidRPr="008F5E57" w:rsidRDefault="00D35999" w:rsidP="00221D52">
            <w:pPr>
              <w:pStyle w:val="a5"/>
              <w:rPr>
                <w:rFonts w:ascii="Times New Roman" w:hAnsi="Times New Roman" w:cs="Times New Roman"/>
                <w:lang w:val="kk-KZ"/>
              </w:rPr>
            </w:pPr>
            <w:r w:rsidRPr="008F5E57">
              <w:rPr>
                <w:rFonts w:ascii="Times New Roman" w:hAnsi="Times New Roman" w:cs="Times New Roman"/>
                <w:lang w:val="kk-KZ"/>
              </w:rPr>
              <w:t>Количество</w:t>
            </w:r>
            <w:r w:rsidR="003005FD">
              <w:rPr>
                <w:rFonts w:ascii="Times New Roman" w:hAnsi="Times New Roman" w:cs="Times New Roman"/>
                <w:lang w:val="kk-KZ"/>
              </w:rPr>
              <w:t xml:space="preserve"> административных государственных   и </w:t>
            </w:r>
            <w:r w:rsidRPr="008F5E57">
              <w:rPr>
                <w:rFonts w:ascii="Times New Roman" w:hAnsi="Times New Roman" w:cs="Times New Roman"/>
                <w:lang w:val="kk-KZ"/>
              </w:rPr>
              <w:t xml:space="preserve"> </w:t>
            </w:r>
            <w:r>
              <w:rPr>
                <w:rFonts w:ascii="Times New Roman" w:hAnsi="Times New Roman" w:cs="Times New Roman"/>
                <w:lang w:val="kk-KZ"/>
              </w:rPr>
              <w:t xml:space="preserve">гражданских </w:t>
            </w:r>
            <w:r w:rsidRPr="008F5E57">
              <w:rPr>
                <w:rFonts w:ascii="Times New Roman" w:hAnsi="Times New Roman" w:cs="Times New Roman"/>
                <w:lang w:val="kk-KZ"/>
              </w:rPr>
              <w:t>служащих с увеличением заработной пла</w:t>
            </w:r>
            <w:r>
              <w:rPr>
                <w:rFonts w:ascii="Times New Roman" w:hAnsi="Times New Roman" w:cs="Times New Roman"/>
                <w:lang w:val="kk-KZ"/>
              </w:rPr>
              <w:t>ты</w:t>
            </w:r>
            <w:r w:rsidRPr="008F5E57">
              <w:rPr>
                <w:rFonts w:ascii="Times New Roman" w:hAnsi="Times New Roman" w:cs="Times New Roman"/>
                <w:lang w:val="kk-KZ"/>
              </w:rPr>
              <w:t>.</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678030F" w14:textId="77777777" w:rsidR="002F0DF1" w:rsidRPr="008F5E57" w:rsidRDefault="002F0DF1" w:rsidP="00F227A4">
            <w:pPr>
              <w:pStyle w:val="a5"/>
              <w:rPr>
                <w:rFonts w:ascii="Times New Roman" w:hAnsi="Times New Roman" w:cs="Times New Roman"/>
                <w:szCs w:val="24"/>
                <w:lang w:val="kk-KZ"/>
              </w:rPr>
            </w:pPr>
            <w:r w:rsidRPr="008F5E57">
              <w:rPr>
                <w:rFonts w:ascii="Times New Roman" w:hAnsi="Times New Roman" w:cs="Times New Roman"/>
                <w:szCs w:val="24"/>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151A09A1" w14:textId="77777777" w:rsidR="002F0DF1" w:rsidRPr="003241A1" w:rsidRDefault="003241A1" w:rsidP="00F227A4">
            <w:pPr>
              <w:pStyle w:val="a5"/>
              <w:jc w:val="center"/>
              <w:rPr>
                <w:rFonts w:ascii="Times New Roman" w:hAnsi="Times New Roman" w:cs="Times New Roman"/>
                <w:szCs w:val="24"/>
                <w:lang w:val="en-US"/>
              </w:rPr>
            </w:pPr>
            <w:r>
              <w:rPr>
                <w:rFonts w:ascii="Times New Roman" w:hAnsi="Times New Roman" w:cs="Times New Roman"/>
                <w:szCs w:val="24"/>
                <w:lang w:val="en-US"/>
              </w:rPr>
              <w:t>6</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22F01B4A" w14:textId="77777777" w:rsidR="002F0DF1" w:rsidRPr="008F5E57" w:rsidRDefault="00C33C70" w:rsidP="00F227A4">
            <w:pPr>
              <w:pStyle w:val="a5"/>
              <w:jc w:val="center"/>
              <w:rPr>
                <w:rFonts w:ascii="Times New Roman" w:hAnsi="Times New Roman" w:cs="Times New Roman"/>
                <w:szCs w:val="24"/>
                <w:lang w:val="kk-KZ"/>
              </w:rPr>
            </w:pPr>
            <w:r>
              <w:rPr>
                <w:rFonts w:ascii="Times New Roman" w:hAnsi="Times New Roman" w:cs="Times New Roman"/>
                <w:szCs w:val="24"/>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7053A964" w14:textId="77777777" w:rsidR="002F0DF1" w:rsidRPr="008F5E57" w:rsidRDefault="002F0DF1" w:rsidP="00F227A4">
            <w:pPr>
              <w:pStyle w:val="a5"/>
              <w:jc w:val="center"/>
              <w:rPr>
                <w:rFonts w:ascii="Times New Roman" w:hAnsi="Times New Roman" w:cs="Times New Roman"/>
                <w:lang w:val="kk-KZ"/>
              </w:rPr>
            </w:pPr>
            <w:r>
              <w:rPr>
                <w:rFonts w:ascii="Times New Roman" w:hAnsi="Times New Roman" w:cs="Times New Roman"/>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5496546B" w14:textId="77777777" w:rsidR="002F0DF1" w:rsidRPr="008F5E57" w:rsidRDefault="002F0DF1" w:rsidP="00F227A4">
            <w:pPr>
              <w:pStyle w:val="a5"/>
              <w:jc w:val="center"/>
              <w:rPr>
                <w:rFonts w:ascii="Times New Roman" w:hAnsi="Times New Roman" w:cs="Times New Roman"/>
                <w:lang w:val="kk-KZ"/>
              </w:rPr>
            </w:pPr>
            <w:r w:rsidRPr="008F5E57">
              <w:rPr>
                <w:rFonts w:ascii="Times New Roman" w:hAnsi="Times New Roman" w:cs="Times New Roman"/>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tcPr>
          <w:p w14:paraId="263166B6" w14:textId="77777777" w:rsidR="002F0DF1" w:rsidRPr="008F5E57" w:rsidRDefault="00AB3E64" w:rsidP="00F227A4">
            <w:pPr>
              <w:pStyle w:val="a5"/>
              <w:jc w:val="center"/>
              <w:rPr>
                <w:rFonts w:ascii="Times New Roman" w:hAnsi="Times New Roman" w:cs="Times New Roman"/>
                <w:lang w:val="kk-KZ"/>
              </w:rPr>
            </w:pPr>
            <w:r>
              <w:rPr>
                <w:rFonts w:ascii="Times New Roman" w:hAnsi="Times New Roman" w:cs="Times New Roman"/>
                <w:lang w:val="kk-KZ"/>
              </w:rPr>
              <w:t>0</w:t>
            </w:r>
          </w:p>
        </w:tc>
      </w:tr>
      <w:tr w:rsidR="0018246F" w:rsidRPr="0018246F" w14:paraId="5D646D27" w14:textId="77777777" w:rsidTr="00627168">
        <w:trPr>
          <w:trHeight w:val="210"/>
        </w:trPr>
        <w:tc>
          <w:tcPr>
            <w:tcW w:w="9923" w:type="dxa"/>
            <w:gridSpan w:val="7"/>
            <w:tcBorders>
              <w:top w:val="outset" w:sz="6" w:space="0" w:color="000000"/>
              <w:left w:val="outset" w:sz="6" w:space="0" w:color="000000"/>
              <w:bottom w:val="outset" w:sz="6" w:space="0" w:color="000000"/>
              <w:right w:val="outset" w:sz="6" w:space="0" w:color="000000"/>
            </w:tcBorders>
            <w:vAlign w:val="center"/>
          </w:tcPr>
          <w:p w14:paraId="7B3C8FC5" w14:textId="77777777" w:rsidR="0018246F" w:rsidRPr="008F5E57" w:rsidRDefault="0018246F" w:rsidP="0018246F">
            <w:pPr>
              <w:pStyle w:val="a5"/>
              <w:jc w:val="center"/>
              <w:rPr>
                <w:rFonts w:ascii="Times New Roman" w:hAnsi="Times New Roman" w:cs="Times New Roman"/>
                <w:b/>
                <w:lang w:val="kk-KZ"/>
              </w:rPr>
            </w:pPr>
            <w:r w:rsidRPr="008F5E57">
              <w:rPr>
                <w:rFonts w:ascii="Times New Roman" w:hAnsi="Times New Roman" w:cs="Times New Roman"/>
                <w:b/>
                <w:lang w:val="kk-KZ"/>
              </w:rPr>
              <w:t>Расходы по бюджетной подпрограмме, всего</w:t>
            </w:r>
          </w:p>
        </w:tc>
      </w:tr>
      <w:tr w:rsidR="009A3208" w:rsidRPr="0030720C" w14:paraId="1EC3F3E0" w14:textId="77777777" w:rsidTr="0081347F">
        <w:trPr>
          <w:trHeight w:val="438"/>
        </w:trPr>
        <w:tc>
          <w:tcPr>
            <w:tcW w:w="3544" w:type="dxa"/>
            <w:tcBorders>
              <w:left w:val="outset" w:sz="6" w:space="0" w:color="000000"/>
              <w:bottom w:val="outset" w:sz="6" w:space="0" w:color="000000"/>
              <w:right w:val="single" w:sz="4" w:space="0" w:color="auto"/>
            </w:tcBorders>
            <w:hideMark/>
          </w:tcPr>
          <w:p w14:paraId="70BC6348" w14:textId="77777777" w:rsidR="009A3208" w:rsidRPr="002F0DF1" w:rsidRDefault="002F0DF1" w:rsidP="00392959">
            <w:pPr>
              <w:pStyle w:val="a5"/>
              <w:rPr>
                <w:rFonts w:ascii="Times New Roman" w:hAnsi="Times New Roman" w:cs="Times New Roman"/>
                <w:lang w:val="kk-KZ"/>
              </w:rPr>
            </w:pPr>
            <w:r w:rsidRPr="008C04D2">
              <w:rPr>
                <w:rFonts w:ascii="Times New Roman" w:hAnsi="Times New Roman" w:cs="Times New Roman"/>
                <w:lang w:val="kk-KZ"/>
              </w:rPr>
              <w:t>Целевые</w:t>
            </w:r>
            <w:r>
              <w:rPr>
                <w:lang w:val="kk-KZ"/>
              </w:rPr>
              <w:t xml:space="preserve"> </w:t>
            </w:r>
            <w:r>
              <w:rPr>
                <w:rFonts w:ascii="Times New Roman" w:hAnsi="Times New Roman" w:cs="Times New Roman"/>
                <w:lang w:val="kk-KZ"/>
              </w:rPr>
              <w:t>текущие транс</w:t>
            </w:r>
            <w:r w:rsidRPr="008C04D2">
              <w:rPr>
                <w:rFonts w:ascii="Times New Roman" w:hAnsi="Times New Roman" w:cs="Times New Roman"/>
                <w:lang w:val="kk-KZ"/>
              </w:rPr>
              <w:t xml:space="preserve">ферты </w:t>
            </w:r>
            <w:r>
              <w:rPr>
                <w:rFonts w:ascii="Times New Roman" w:hAnsi="Times New Roman" w:cs="Times New Roman"/>
                <w:lang w:val="kk-KZ"/>
              </w:rPr>
              <w:t xml:space="preserve">на повышение заработной платы отдельных категорий административных государственных служащих  на повышение </w:t>
            </w:r>
            <w:r w:rsidRPr="00815FC0">
              <w:rPr>
                <w:rFonts w:ascii="Times New Roman" w:hAnsi="Times New Roman" w:cs="Times New Roman"/>
                <w:lang w:val="kk-KZ"/>
              </w:rPr>
              <w:t>заработной платы</w:t>
            </w:r>
            <w:r>
              <w:rPr>
                <w:rFonts w:ascii="Times New Roman" w:hAnsi="Times New Roman" w:cs="Times New Roman"/>
                <w:lang w:val="kk-KZ"/>
              </w:rPr>
              <w:t xml:space="preserve"> отдельных категорий </w:t>
            </w:r>
            <w:r w:rsidRPr="00815FC0">
              <w:rPr>
                <w:rFonts w:ascii="Times New Roman" w:hAnsi="Times New Roman" w:cs="Times New Roman"/>
                <w:lang w:val="kk-KZ"/>
              </w:rPr>
              <w:t xml:space="preserve"> </w:t>
            </w:r>
            <w:r>
              <w:rPr>
                <w:rFonts w:ascii="Times New Roman" w:hAnsi="Times New Roman" w:cs="Times New Roman"/>
                <w:lang w:val="kk-KZ"/>
              </w:rPr>
              <w:t xml:space="preserve">гражданских </w:t>
            </w:r>
            <w:r w:rsidRPr="00815FC0">
              <w:rPr>
                <w:rFonts w:ascii="Times New Roman" w:hAnsi="Times New Roman" w:cs="Times New Roman"/>
                <w:lang w:val="kk-KZ"/>
              </w:rPr>
              <w:t xml:space="preserve">служащих, работников организаций, содержащихся за счет средств государственного бюджета, </w:t>
            </w:r>
            <w:r>
              <w:rPr>
                <w:rFonts w:ascii="Times New Roman" w:hAnsi="Times New Roman" w:cs="Times New Roman"/>
                <w:lang w:val="kk-KZ"/>
              </w:rPr>
              <w:t>работников казенных предприятий.</w:t>
            </w:r>
          </w:p>
        </w:tc>
        <w:tc>
          <w:tcPr>
            <w:tcW w:w="1134" w:type="dxa"/>
            <w:tcBorders>
              <w:left w:val="single" w:sz="4" w:space="0" w:color="auto"/>
              <w:bottom w:val="outset" w:sz="6" w:space="0" w:color="000000"/>
              <w:right w:val="single" w:sz="4" w:space="0" w:color="auto"/>
            </w:tcBorders>
            <w:vAlign w:val="center"/>
            <w:hideMark/>
          </w:tcPr>
          <w:p w14:paraId="0639B380" w14:textId="77777777" w:rsidR="009A3208" w:rsidRPr="0081347F" w:rsidRDefault="00BF7209" w:rsidP="00BF7209">
            <w:pPr>
              <w:pStyle w:val="a3"/>
              <w:spacing w:line="276" w:lineRule="auto"/>
              <w:jc w:val="center"/>
              <w:rPr>
                <w:sz w:val="22"/>
                <w:szCs w:val="22"/>
              </w:rPr>
            </w:pPr>
            <w:r w:rsidRPr="0081347F">
              <w:rPr>
                <w:sz w:val="22"/>
                <w:szCs w:val="22"/>
                <w:lang w:val="kk-KZ"/>
              </w:rPr>
              <w:t>тыс.тенге</w:t>
            </w:r>
          </w:p>
        </w:tc>
        <w:tc>
          <w:tcPr>
            <w:tcW w:w="992" w:type="dxa"/>
            <w:tcBorders>
              <w:left w:val="single" w:sz="4" w:space="0" w:color="auto"/>
              <w:bottom w:val="outset" w:sz="6" w:space="0" w:color="000000"/>
              <w:right w:val="single" w:sz="4" w:space="0" w:color="auto"/>
            </w:tcBorders>
            <w:vAlign w:val="center"/>
            <w:hideMark/>
          </w:tcPr>
          <w:p w14:paraId="6EA7F02B" w14:textId="3E551942" w:rsidR="009A3208" w:rsidRPr="00876D85" w:rsidRDefault="003241A1" w:rsidP="0081347F">
            <w:pPr>
              <w:pStyle w:val="a3"/>
              <w:spacing w:line="276" w:lineRule="auto"/>
              <w:jc w:val="center"/>
              <w:rPr>
                <w:sz w:val="20"/>
                <w:szCs w:val="20"/>
                <w:lang w:val="kk-KZ"/>
              </w:rPr>
            </w:pPr>
            <w:r>
              <w:rPr>
                <w:sz w:val="20"/>
                <w:szCs w:val="20"/>
                <w:lang w:val="kk-KZ"/>
              </w:rPr>
              <w:t>1</w:t>
            </w:r>
            <w:r>
              <w:rPr>
                <w:sz w:val="20"/>
                <w:szCs w:val="20"/>
                <w:lang w:val="en-US"/>
              </w:rPr>
              <w:t>2</w:t>
            </w:r>
            <w:r w:rsidR="00876D85">
              <w:rPr>
                <w:sz w:val="20"/>
                <w:szCs w:val="20"/>
                <w:lang w:val="kk-KZ"/>
              </w:rPr>
              <w:t>12</w:t>
            </w:r>
          </w:p>
        </w:tc>
        <w:tc>
          <w:tcPr>
            <w:tcW w:w="993" w:type="dxa"/>
            <w:tcBorders>
              <w:left w:val="single" w:sz="4" w:space="0" w:color="auto"/>
              <w:bottom w:val="outset" w:sz="6" w:space="0" w:color="000000"/>
              <w:right w:val="outset" w:sz="6" w:space="0" w:color="000000"/>
            </w:tcBorders>
            <w:vAlign w:val="center"/>
            <w:hideMark/>
          </w:tcPr>
          <w:p w14:paraId="3BB58414" w14:textId="77777777" w:rsidR="009A3208" w:rsidRPr="0030720C" w:rsidRDefault="00C33C70" w:rsidP="0081347F">
            <w:pPr>
              <w:pStyle w:val="a3"/>
              <w:spacing w:line="276" w:lineRule="auto"/>
              <w:jc w:val="center"/>
              <w:rPr>
                <w:sz w:val="20"/>
                <w:szCs w:val="20"/>
                <w:lang w:val="kk-KZ"/>
              </w:rPr>
            </w:pPr>
            <w:r>
              <w:rPr>
                <w:sz w:val="20"/>
                <w:szCs w:val="20"/>
                <w:lang w:val="kk-KZ"/>
              </w:rPr>
              <w:t>0</w:t>
            </w:r>
          </w:p>
        </w:tc>
        <w:tc>
          <w:tcPr>
            <w:tcW w:w="1134" w:type="dxa"/>
            <w:tcBorders>
              <w:top w:val="outset" w:sz="6" w:space="0" w:color="000000"/>
              <w:left w:val="outset" w:sz="6" w:space="0" w:color="000000"/>
              <w:right w:val="single" w:sz="4" w:space="0" w:color="auto"/>
            </w:tcBorders>
            <w:vAlign w:val="center"/>
            <w:hideMark/>
          </w:tcPr>
          <w:p w14:paraId="3D98C0D1" w14:textId="77777777" w:rsidR="009A3208" w:rsidRPr="0030720C" w:rsidRDefault="00C33C70" w:rsidP="0081347F">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outset" w:sz="6" w:space="0" w:color="000000"/>
              <w:left w:val="single" w:sz="4" w:space="0" w:color="auto"/>
              <w:right w:val="single" w:sz="4" w:space="0" w:color="auto"/>
            </w:tcBorders>
            <w:vAlign w:val="center"/>
          </w:tcPr>
          <w:p w14:paraId="2829EBB1" w14:textId="77777777" w:rsidR="009A3208" w:rsidRPr="0030720C" w:rsidRDefault="00BF7209" w:rsidP="0081347F">
            <w:pPr>
              <w:pStyle w:val="a3"/>
              <w:spacing w:line="276" w:lineRule="auto"/>
              <w:jc w:val="center"/>
              <w:rPr>
                <w:sz w:val="20"/>
                <w:szCs w:val="20"/>
              </w:rPr>
            </w:pPr>
            <w:r>
              <w:rPr>
                <w:sz w:val="20"/>
                <w:szCs w:val="20"/>
              </w:rPr>
              <w:t>0</w:t>
            </w:r>
          </w:p>
        </w:tc>
        <w:tc>
          <w:tcPr>
            <w:tcW w:w="992" w:type="dxa"/>
            <w:tcBorders>
              <w:top w:val="outset" w:sz="6" w:space="0" w:color="000000"/>
              <w:left w:val="single" w:sz="4" w:space="0" w:color="auto"/>
              <w:right w:val="outset" w:sz="6" w:space="0" w:color="000000"/>
            </w:tcBorders>
            <w:vAlign w:val="center"/>
          </w:tcPr>
          <w:p w14:paraId="6B43B001" w14:textId="77777777" w:rsidR="009A3208" w:rsidRPr="0030720C" w:rsidRDefault="00AB3E64" w:rsidP="0081347F">
            <w:pPr>
              <w:pStyle w:val="a3"/>
              <w:spacing w:line="276" w:lineRule="auto"/>
              <w:jc w:val="center"/>
              <w:rPr>
                <w:sz w:val="20"/>
                <w:szCs w:val="20"/>
                <w:lang w:val="kk-KZ"/>
              </w:rPr>
            </w:pPr>
            <w:r>
              <w:rPr>
                <w:sz w:val="20"/>
                <w:szCs w:val="20"/>
                <w:lang w:val="kk-KZ"/>
              </w:rPr>
              <w:t>0</w:t>
            </w:r>
          </w:p>
        </w:tc>
      </w:tr>
      <w:tr w:rsidR="00075747" w:rsidRPr="008F5E57" w14:paraId="186D8898" w14:textId="77777777" w:rsidTr="0081347F">
        <w:trPr>
          <w:trHeight w:val="811"/>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5E6FA639" w14:textId="77777777" w:rsidR="00075747" w:rsidRPr="00725FFD" w:rsidRDefault="009A3208" w:rsidP="008F5E57">
            <w:pPr>
              <w:pStyle w:val="a5"/>
              <w:rPr>
                <w:rFonts w:ascii="Times New Roman" w:hAnsi="Times New Roman" w:cs="Times New Roman"/>
                <w:b/>
                <w:lang w:val="kk-KZ"/>
              </w:rPr>
            </w:pPr>
            <w:r w:rsidRPr="00725FFD">
              <w:rPr>
                <w:rFonts w:ascii="Times New Roman" w:hAnsi="Times New Roman" w:cs="Times New Roman"/>
                <w:b/>
              </w:rPr>
              <w:t>Итого р</w:t>
            </w:r>
            <w:r w:rsidR="00D77B3C" w:rsidRPr="00725FFD">
              <w:rPr>
                <w:rFonts w:ascii="Times New Roman" w:hAnsi="Times New Roman" w:cs="Times New Roman"/>
                <w:b/>
              </w:rPr>
              <w:t>асходы по бюджетной 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7C48CE57" w14:textId="77777777" w:rsidR="00075747" w:rsidRPr="005C33C3" w:rsidRDefault="00D77B3C" w:rsidP="0081347F">
            <w:pPr>
              <w:pStyle w:val="a5"/>
              <w:jc w:val="center"/>
              <w:rPr>
                <w:rFonts w:ascii="Times New Roman" w:hAnsi="Times New Roman" w:cs="Times New Roman"/>
                <w:b/>
                <w:szCs w:val="24"/>
                <w:lang w:val="kk-KZ"/>
              </w:rPr>
            </w:pPr>
            <w:r w:rsidRPr="005C33C3">
              <w:rPr>
                <w:rFonts w:ascii="Times New Roman" w:hAnsi="Times New Roman" w:cs="Times New Roman"/>
                <w:b/>
                <w:szCs w:val="24"/>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1020E68E" w14:textId="2501F1E3" w:rsidR="00075747" w:rsidRPr="00876D85" w:rsidRDefault="003241A1" w:rsidP="0081347F">
            <w:pPr>
              <w:pStyle w:val="a5"/>
              <w:jc w:val="center"/>
              <w:rPr>
                <w:rFonts w:ascii="Times New Roman" w:hAnsi="Times New Roman" w:cs="Times New Roman"/>
                <w:b/>
                <w:szCs w:val="24"/>
                <w:lang w:val="kk-KZ"/>
              </w:rPr>
            </w:pPr>
            <w:r>
              <w:rPr>
                <w:rFonts w:ascii="Times New Roman" w:hAnsi="Times New Roman" w:cs="Times New Roman"/>
                <w:b/>
                <w:szCs w:val="24"/>
                <w:lang w:val="en-US"/>
              </w:rPr>
              <w:t>12</w:t>
            </w:r>
            <w:r w:rsidR="00876D85">
              <w:rPr>
                <w:rFonts w:ascii="Times New Roman" w:hAnsi="Times New Roman" w:cs="Times New Roman"/>
                <w:b/>
                <w:szCs w:val="24"/>
                <w:lang w:val="kk-KZ"/>
              </w:rPr>
              <w:t>12</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59398E4E" w14:textId="77777777" w:rsidR="00075747" w:rsidRPr="005C33C3" w:rsidRDefault="00C33C70" w:rsidP="0081347F">
            <w:pPr>
              <w:pStyle w:val="a5"/>
              <w:jc w:val="center"/>
              <w:rPr>
                <w:rFonts w:ascii="Times New Roman" w:hAnsi="Times New Roman" w:cs="Times New Roman"/>
                <w:b/>
                <w:szCs w:val="24"/>
                <w:lang w:val="kk-KZ"/>
              </w:rPr>
            </w:pPr>
            <w:r w:rsidRPr="005C33C3">
              <w:rPr>
                <w:rFonts w:ascii="Times New Roman" w:hAnsi="Times New Roman" w:cs="Times New Roman"/>
                <w:b/>
                <w:szCs w:val="24"/>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015336F" w14:textId="77777777" w:rsidR="00075747" w:rsidRPr="005C33C3" w:rsidRDefault="00720519" w:rsidP="0081347F">
            <w:pPr>
              <w:pStyle w:val="a5"/>
              <w:jc w:val="center"/>
              <w:rPr>
                <w:rFonts w:ascii="Times New Roman" w:hAnsi="Times New Roman" w:cs="Times New Roman"/>
                <w:b/>
                <w:lang w:val="kk-KZ"/>
              </w:rPr>
            </w:pPr>
            <w:r w:rsidRPr="005C33C3">
              <w:rPr>
                <w:rFonts w:ascii="Times New Roman" w:hAnsi="Times New Roman" w:cs="Times New Roman"/>
                <w:b/>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862EEC9" w14:textId="77777777" w:rsidR="00075747" w:rsidRPr="005C33C3" w:rsidRDefault="00573EFC" w:rsidP="0081347F">
            <w:pPr>
              <w:pStyle w:val="a5"/>
              <w:jc w:val="center"/>
              <w:rPr>
                <w:rFonts w:ascii="Times New Roman" w:hAnsi="Times New Roman" w:cs="Times New Roman"/>
                <w:b/>
                <w:lang w:val="kk-KZ"/>
              </w:rPr>
            </w:pPr>
            <w:r w:rsidRPr="005C33C3">
              <w:rPr>
                <w:rFonts w:ascii="Times New Roman" w:hAnsi="Times New Roman" w:cs="Times New Roman"/>
                <w:b/>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tcPr>
          <w:p w14:paraId="266F571C" w14:textId="77777777" w:rsidR="00075747" w:rsidRPr="005C33C3" w:rsidRDefault="00AB3E64" w:rsidP="0081347F">
            <w:pPr>
              <w:pStyle w:val="a5"/>
              <w:jc w:val="center"/>
              <w:rPr>
                <w:rFonts w:ascii="Times New Roman" w:hAnsi="Times New Roman" w:cs="Times New Roman"/>
                <w:b/>
                <w:lang w:val="kk-KZ"/>
              </w:rPr>
            </w:pPr>
            <w:r w:rsidRPr="005C33C3">
              <w:rPr>
                <w:rFonts w:ascii="Times New Roman" w:hAnsi="Times New Roman" w:cs="Times New Roman"/>
                <w:b/>
                <w:lang w:val="kk-KZ"/>
              </w:rPr>
              <w:t>0</w:t>
            </w:r>
          </w:p>
        </w:tc>
      </w:tr>
    </w:tbl>
    <w:p w14:paraId="3D1DE445" w14:textId="77777777" w:rsidR="005F1550" w:rsidRDefault="005F1550" w:rsidP="006B7349">
      <w:pPr>
        <w:pStyle w:val="a5"/>
        <w:jc w:val="right"/>
        <w:rPr>
          <w:rFonts w:ascii="Times New Roman" w:hAnsi="Times New Roman" w:cs="Times New Roman"/>
          <w:sz w:val="20"/>
          <w:szCs w:val="20"/>
          <w:lang w:val="kk-KZ"/>
        </w:rPr>
      </w:pPr>
    </w:p>
    <w:p w14:paraId="3ECAF59F" w14:textId="77777777" w:rsidR="00123235" w:rsidRDefault="00123235" w:rsidP="00353BB0">
      <w:pPr>
        <w:pStyle w:val="a5"/>
        <w:rPr>
          <w:rFonts w:ascii="Times New Roman" w:hAnsi="Times New Roman" w:cs="Times New Roman"/>
          <w:b/>
          <w:sz w:val="20"/>
          <w:szCs w:val="20"/>
          <w:lang w:val="kk-KZ"/>
        </w:rPr>
      </w:pPr>
    </w:p>
    <w:p w14:paraId="0B3DA457" w14:textId="2F4C89B1" w:rsidR="00C33C70" w:rsidRDefault="00C33C70" w:rsidP="00353BB0">
      <w:pPr>
        <w:pStyle w:val="a5"/>
        <w:rPr>
          <w:rFonts w:ascii="Times New Roman" w:hAnsi="Times New Roman" w:cs="Times New Roman"/>
          <w:b/>
          <w:sz w:val="20"/>
          <w:szCs w:val="20"/>
          <w:lang w:val="kk-KZ"/>
        </w:rPr>
      </w:pPr>
    </w:p>
    <w:p w14:paraId="264B0599" w14:textId="27227E33" w:rsidR="005E73EF" w:rsidRDefault="005E73EF" w:rsidP="00353BB0">
      <w:pPr>
        <w:pStyle w:val="a5"/>
        <w:rPr>
          <w:rFonts w:ascii="Times New Roman" w:hAnsi="Times New Roman" w:cs="Times New Roman"/>
          <w:b/>
          <w:sz w:val="20"/>
          <w:szCs w:val="20"/>
          <w:lang w:val="kk-KZ"/>
        </w:rPr>
      </w:pPr>
    </w:p>
    <w:p w14:paraId="7150262B" w14:textId="2AD52FF1" w:rsidR="005E73EF" w:rsidRDefault="005E73EF" w:rsidP="00353BB0">
      <w:pPr>
        <w:pStyle w:val="a5"/>
        <w:rPr>
          <w:rFonts w:ascii="Times New Roman" w:hAnsi="Times New Roman" w:cs="Times New Roman"/>
          <w:b/>
          <w:sz w:val="20"/>
          <w:szCs w:val="20"/>
          <w:lang w:val="kk-KZ"/>
        </w:rPr>
      </w:pPr>
    </w:p>
    <w:p w14:paraId="4F9CEED1" w14:textId="52829F97" w:rsidR="005E73EF" w:rsidRDefault="005E73EF" w:rsidP="00353BB0">
      <w:pPr>
        <w:pStyle w:val="a5"/>
        <w:rPr>
          <w:rFonts w:ascii="Times New Roman" w:hAnsi="Times New Roman" w:cs="Times New Roman"/>
          <w:b/>
          <w:sz w:val="20"/>
          <w:szCs w:val="20"/>
          <w:lang w:val="kk-KZ"/>
        </w:rPr>
      </w:pPr>
    </w:p>
    <w:p w14:paraId="7831519F" w14:textId="77777777" w:rsidR="005E73EF" w:rsidRDefault="005E73EF" w:rsidP="00353BB0">
      <w:pPr>
        <w:pStyle w:val="a5"/>
        <w:rPr>
          <w:rFonts w:ascii="Times New Roman" w:hAnsi="Times New Roman" w:cs="Times New Roman"/>
          <w:b/>
          <w:sz w:val="20"/>
          <w:szCs w:val="20"/>
          <w:lang w:val="kk-KZ"/>
        </w:rPr>
      </w:pPr>
    </w:p>
    <w:p w14:paraId="56D64D55" w14:textId="77777777" w:rsidR="00C33C70" w:rsidRPr="003241A1" w:rsidRDefault="00C33C70" w:rsidP="00353BB0">
      <w:pPr>
        <w:pStyle w:val="a5"/>
        <w:rPr>
          <w:rFonts w:ascii="Times New Roman" w:hAnsi="Times New Roman" w:cs="Times New Roman"/>
          <w:b/>
          <w:sz w:val="20"/>
          <w:szCs w:val="20"/>
          <w:lang w:val="en-US"/>
        </w:rPr>
      </w:pPr>
    </w:p>
    <w:p w14:paraId="7661AAC4" w14:textId="77777777" w:rsidR="00C33C70" w:rsidRDefault="00C33C70" w:rsidP="00353BB0">
      <w:pPr>
        <w:pStyle w:val="a5"/>
        <w:rPr>
          <w:rFonts w:ascii="Times New Roman" w:hAnsi="Times New Roman" w:cs="Times New Roman"/>
          <w:b/>
          <w:sz w:val="20"/>
          <w:szCs w:val="20"/>
          <w:lang w:val="kk-KZ"/>
        </w:rPr>
      </w:pPr>
    </w:p>
    <w:p w14:paraId="1BE108D5" w14:textId="77777777" w:rsidR="00C33C70" w:rsidRDefault="00C33C70" w:rsidP="00353BB0">
      <w:pPr>
        <w:pStyle w:val="a5"/>
        <w:rPr>
          <w:rFonts w:ascii="Times New Roman" w:hAnsi="Times New Roman" w:cs="Times New Roman"/>
          <w:b/>
          <w:sz w:val="20"/>
          <w:szCs w:val="20"/>
          <w:lang w:val="kk-KZ"/>
        </w:rPr>
      </w:pPr>
    </w:p>
    <w:p w14:paraId="231C8EF3" w14:textId="77777777" w:rsidR="0025622E" w:rsidRDefault="00353BB0" w:rsidP="003241A1">
      <w:pPr>
        <w:pStyle w:val="a5"/>
        <w:jc w:val="both"/>
        <w:rPr>
          <w:rFonts w:ascii="Times New Roman" w:hAnsi="Times New Roman" w:cs="Times New Roman"/>
          <w:b/>
        </w:rPr>
      </w:pPr>
      <w:r w:rsidRPr="00573EFC">
        <w:rPr>
          <w:rFonts w:ascii="Times New Roman" w:hAnsi="Times New Roman" w:cs="Times New Roman"/>
          <w:b/>
          <w:sz w:val="20"/>
          <w:szCs w:val="20"/>
          <w:lang w:val="kk-KZ"/>
        </w:rPr>
        <w:lastRenderedPageBreak/>
        <w:t>Код и наименование бюджетной подпрограммы</w:t>
      </w:r>
      <w:r>
        <w:rPr>
          <w:rFonts w:ascii="Times New Roman" w:hAnsi="Times New Roman" w:cs="Times New Roman"/>
          <w:b/>
          <w:sz w:val="20"/>
          <w:szCs w:val="20"/>
          <w:lang w:val="kk-KZ"/>
        </w:rPr>
        <w:t xml:space="preserve">: </w:t>
      </w:r>
      <w:r w:rsidRPr="0025622E">
        <w:rPr>
          <w:rFonts w:ascii="Times New Roman" w:hAnsi="Times New Roman" w:cs="Times New Roman"/>
          <w:sz w:val="20"/>
          <w:szCs w:val="20"/>
          <w:lang w:val="kk-KZ"/>
        </w:rPr>
        <w:t xml:space="preserve">015 </w:t>
      </w:r>
      <w:r w:rsidR="0025622E" w:rsidRPr="0025622E">
        <w:rPr>
          <w:rFonts w:ascii="Times New Roman" w:hAnsi="Times New Roman" w:cs="Times New Roman"/>
        </w:rPr>
        <w:t>За счет средств местного бюджета</w:t>
      </w:r>
      <w:r w:rsidR="0025622E" w:rsidRPr="00871B6D">
        <w:rPr>
          <w:rFonts w:ascii="Times New Roman" w:hAnsi="Times New Roman" w:cs="Times New Roman"/>
          <w:b/>
        </w:rPr>
        <w:t xml:space="preserve"> </w:t>
      </w:r>
    </w:p>
    <w:p w14:paraId="19A4C344" w14:textId="77777777" w:rsidR="00353BB0" w:rsidRPr="00871B6D" w:rsidRDefault="00353BB0" w:rsidP="003241A1">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E178A4">
        <w:rPr>
          <w:rFonts w:ascii="Times New Roman" w:hAnsi="Times New Roman" w:cs="Times New Roman"/>
          <w:b/>
        </w:rPr>
        <w:t xml:space="preserve"> </w:t>
      </w:r>
      <w:r w:rsidR="00E178A4" w:rsidRPr="00E178A4">
        <w:rPr>
          <w:rFonts w:ascii="Times New Roman" w:hAnsi="Times New Roman" w:cs="Times New Roman"/>
        </w:rPr>
        <w:t>районный</w:t>
      </w:r>
    </w:p>
    <w:p w14:paraId="60E3CA03" w14:textId="77777777" w:rsidR="00353BB0" w:rsidRPr="0081347F" w:rsidRDefault="00353BB0" w:rsidP="003241A1">
      <w:pPr>
        <w:pStyle w:val="a5"/>
        <w:jc w:val="both"/>
        <w:rPr>
          <w:rFonts w:ascii="Times New Roman" w:hAnsi="Times New Roman" w:cs="Times New Roman"/>
          <w:b/>
          <w:color w:val="000000" w:themeColor="text1"/>
        </w:rPr>
      </w:pPr>
      <w:r w:rsidRPr="00871B6D">
        <w:rPr>
          <w:rFonts w:ascii="Times New Roman" w:hAnsi="Times New Roman" w:cs="Times New Roman"/>
          <w:b/>
        </w:rPr>
        <w:t>в зависимости от содержания</w:t>
      </w:r>
      <w:r>
        <w:rPr>
          <w:rFonts w:ascii="Times New Roman" w:hAnsi="Times New Roman" w:cs="Times New Roman"/>
          <w:b/>
        </w:rPr>
        <w:t xml:space="preserve">: </w:t>
      </w:r>
      <w:r w:rsidRPr="0081347F">
        <w:rPr>
          <w:rFonts w:ascii="Times New Roman" w:hAnsi="Times New Roman" w:cs="Times New Roman"/>
          <w:color w:val="000000" w:themeColor="text1"/>
        </w:rPr>
        <w:t>осуществление государственных функций,</w:t>
      </w:r>
      <w:r w:rsidR="00B60893" w:rsidRPr="0081347F">
        <w:rPr>
          <w:rFonts w:ascii="Times New Roman" w:hAnsi="Times New Roman" w:cs="Times New Roman"/>
          <w:color w:val="000000" w:themeColor="text1"/>
          <w:lang w:val="kk-KZ"/>
        </w:rPr>
        <w:t xml:space="preserve"> </w:t>
      </w:r>
      <w:r w:rsidRPr="0081347F">
        <w:rPr>
          <w:rFonts w:ascii="Times New Roman" w:hAnsi="Times New Roman" w:cs="Times New Roman"/>
          <w:color w:val="000000" w:themeColor="text1"/>
        </w:rPr>
        <w:t>полномочий и оказание вытекающих из них государственных услуг</w:t>
      </w:r>
    </w:p>
    <w:p w14:paraId="1DC9CBC7" w14:textId="77777777" w:rsidR="00353BB0" w:rsidRPr="0081347F" w:rsidRDefault="00353BB0" w:rsidP="003241A1">
      <w:pPr>
        <w:pStyle w:val="a5"/>
        <w:jc w:val="both"/>
        <w:rPr>
          <w:rFonts w:ascii="Times New Roman" w:hAnsi="Times New Roman" w:cs="Times New Roman"/>
          <w:b/>
          <w:color w:val="000000" w:themeColor="text1"/>
        </w:rPr>
      </w:pPr>
      <w:r w:rsidRPr="0081347F">
        <w:rPr>
          <w:rFonts w:ascii="Times New Roman" w:hAnsi="Times New Roman" w:cs="Times New Roman"/>
          <w:b/>
          <w:color w:val="000000" w:themeColor="text1"/>
          <w:sz w:val="20"/>
          <w:szCs w:val="20"/>
        </w:rPr>
        <w:t xml:space="preserve">текущая/развитие: </w:t>
      </w:r>
      <w:r w:rsidRPr="0081347F">
        <w:rPr>
          <w:rFonts w:ascii="Times New Roman" w:hAnsi="Times New Roman" w:cs="Times New Roman"/>
          <w:color w:val="000000" w:themeColor="text1"/>
          <w:sz w:val="20"/>
          <w:szCs w:val="20"/>
        </w:rPr>
        <w:t>текущая бюджетная программа</w:t>
      </w:r>
    </w:p>
    <w:p w14:paraId="619B6057" w14:textId="77777777" w:rsidR="00FD7D34" w:rsidRPr="00FD7D34" w:rsidRDefault="00353BB0" w:rsidP="003241A1">
      <w:pPr>
        <w:jc w:val="both"/>
        <w:rPr>
          <w:rFonts w:ascii="Times New Roman" w:hAnsi="Times New Roman" w:cs="Times New Roman"/>
          <w:color w:val="7030A0"/>
        </w:rPr>
      </w:pPr>
      <w:r>
        <w:rPr>
          <w:rFonts w:ascii="Times New Roman" w:hAnsi="Times New Roman" w:cs="Times New Roman"/>
          <w:b/>
          <w:lang w:val="kk-KZ"/>
        </w:rPr>
        <w:t>Описание (обоснование) бюджетной программ</w:t>
      </w:r>
      <w:r w:rsidR="00B60893">
        <w:rPr>
          <w:rFonts w:ascii="Times New Roman" w:hAnsi="Times New Roman" w:cs="Times New Roman"/>
          <w:b/>
          <w:lang w:val="kk-KZ"/>
        </w:rPr>
        <w:t>ы</w:t>
      </w:r>
      <w:r w:rsidR="00B60893" w:rsidRPr="00B60893">
        <w:rPr>
          <w:rFonts w:ascii="Times New Roman" w:hAnsi="Times New Roman" w:cs="Times New Roman"/>
          <w:lang w:val="kk-KZ"/>
        </w:rPr>
        <w:t xml:space="preserve">: </w:t>
      </w:r>
      <w:r w:rsidR="00B60893">
        <w:rPr>
          <w:rFonts w:ascii="Times New Roman" w:hAnsi="Times New Roman" w:cs="Times New Roman"/>
          <w:lang w:val="kk-KZ"/>
        </w:rPr>
        <w:t>Р</w:t>
      </w:r>
      <w:r w:rsidR="00B60893" w:rsidRPr="00B60893">
        <w:rPr>
          <w:rFonts w:ascii="Times New Roman" w:hAnsi="Times New Roman" w:cs="Times New Roman"/>
          <w:lang w:val="kk-KZ"/>
        </w:rPr>
        <w:t>еализация программы  социально-экономического развития</w:t>
      </w:r>
      <w:r w:rsidR="00B60893">
        <w:rPr>
          <w:rFonts w:ascii="Times New Roman" w:hAnsi="Times New Roman" w:cs="Times New Roman"/>
          <w:lang w:val="kk-KZ"/>
        </w:rPr>
        <w:t xml:space="preserve"> района </w:t>
      </w:r>
      <w:r w:rsidR="00B60893" w:rsidRPr="00B60893">
        <w:rPr>
          <w:rFonts w:ascii="Times New Roman" w:hAnsi="Times New Roman" w:cs="Times New Roman"/>
          <w:lang w:val="kk-KZ"/>
        </w:rPr>
        <w:t xml:space="preserve"> и использования всех факторов экономического роста</w:t>
      </w:r>
      <w:r w:rsidR="00B60893" w:rsidRPr="00B60893">
        <w:rPr>
          <w:rFonts w:ascii="Times New Roman" w:hAnsi="Times New Roman" w:cs="Times New Roman"/>
          <w:b/>
          <w:lang w:val="kk-KZ"/>
        </w:rPr>
        <w:t>.</w:t>
      </w:r>
      <w:r w:rsidR="00FD7D34" w:rsidRPr="00FD7D34">
        <w:rPr>
          <w:rFonts w:ascii="Times New Roman" w:hAnsi="Times New Roman" w:cs="Times New Roman"/>
          <w:color w:val="7030A0"/>
        </w:rPr>
        <w:t xml:space="preserve"> </w:t>
      </w:r>
    </w:p>
    <w:p w14:paraId="20CBDBA6" w14:textId="77777777" w:rsidR="00353BB0" w:rsidRPr="00720519" w:rsidRDefault="00353BB0" w:rsidP="00353BB0">
      <w:pPr>
        <w:rPr>
          <w:sz w:val="10"/>
        </w:rPr>
        <w:sectPr w:rsidR="00353BB0" w:rsidRPr="00720519"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353BB0" w:rsidRPr="00361FB2" w14:paraId="1BBE91EC" w14:textId="77777777" w:rsidTr="0081347F">
        <w:trPr>
          <w:trHeight w:val="500"/>
        </w:trPr>
        <w:tc>
          <w:tcPr>
            <w:tcW w:w="3544" w:type="dxa"/>
            <w:vMerge w:val="restart"/>
            <w:tcBorders>
              <w:top w:val="outset" w:sz="6" w:space="0" w:color="000000"/>
              <w:left w:val="outset" w:sz="6" w:space="0" w:color="000000"/>
              <w:right w:val="single" w:sz="4" w:space="0" w:color="auto"/>
            </w:tcBorders>
            <w:vAlign w:val="center"/>
            <w:hideMark/>
          </w:tcPr>
          <w:p w14:paraId="47B63450" w14:textId="77777777" w:rsidR="00353BB0" w:rsidRPr="00361FB2" w:rsidRDefault="00353BB0" w:rsidP="000A17F0">
            <w:pPr>
              <w:rPr>
                <w:rFonts w:ascii="Times New Roman" w:hAnsi="Times New Roman" w:cs="Times New Roman"/>
                <w:lang w:val="kk-KZ"/>
              </w:rPr>
            </w:pPr>
            <w:r w:rsidRPr="00361FB2">
              <w:rPr>
                <w:rFonts w:ascii="Times New Roman" w:hAnsi="Times New Roman" w:cs="Times New Roman"/>
              </w:rPr>
              <w:br w:type="page"/>
            </w:r>
            <w:r w:rsidRPr="00361FB2">
              <w:rPr>
                <w:rFonts w:ascii="Times New Roman" w:hAnsi="Times New Roman" w:cs="Times New Roman"/>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3401C611" w14:textId="77777777" w:rsidR="00353BB0" w:rsidRPr="00361FB2" w:rsidRDefault="00353BB0" w:rsidP="000A17F0">
            <w:pPr>
              <w:pStyle w:val="a3"/>
              <w:jc w:val="center"/>
              <w:rPr>
                <w:sz w:val="22"/>
                <w:szCs w:val="22"/>
                <w:lang w:val="kk-KZ"/>
              </w:rPr>
            </w:pPr>
            <w:r w:rsidRPr="00361FB2">
              <w:rPr>
                <w:sz w:val="22"/>
                <w:szCs w:val="22"/>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43184E52" w14:textId="77777777" w:rsidR="00353BB0" w:rsidRPr="00361FB2" w:rsidRDefault="00353BB0" w:rsidP="000A17F0">
            <w:pPr>
              <w:pStyle w:val="a3"/>
              <w:spacing w:line="276" w:lineRule="auto"/>
              <w:jc w:val="center"/>
              <w:rPr>
                <w:sz w:val="22"/>
                <w:szCs w:val="22"/>
                <w:lang w:val="kk-KZ"/>
              </w:rPr>
            </w:pPr>
            <w:r w:rsidRPr="00361FB2">
              <w:rPr>
                <w:sz w:val="22"/>
                <w:szCs w:val="22"/>
              </w:rPr>
              <w:t>Отчетный год</w:t>
            </w:r>
          </w:p>
          <w:p w14:paraId="168178F5" w14:textId="77777777" w:rsidR="00353BB0" w:rsidRPr="00361FB2" w:rsidRDefault="00C33C70" w:rsidP="000A17F0">
            <w:pPr>
              <w:pStyle w:val="a3"/>
              <w:jc w:val="center"/>
              <w:rPr>
                <w:sz w:val="22"/>
                <w:szCs w:val="22"/>
                <w:lang w:val="kk-KZ"/>
              </w:rPr>
            </w:pPr>
            <w:r>
              <w:rPr>
                <w:sz w:val="22"/>
                <w:szCs w:val="22"/>
                <w:lang w:val="kk-KZ"/>
              </w:rPr>
              <w:t>2019</w:t>
            </w:r>
            <w:r w:rsidR="00353BB0" w:rsidRPr="00361FB2">
              <w:rPr>
                <w:sz w:val="22"/>
                <w:szCs w:val="22"/>
                <w:lang w:val="kk-KZ"/>
              </w:rPr>
              <w:t>г</w:t>
            </w:r>
          </w:p>
        </w:tc>
        <w:tc>
          <w:tcPr>
            <w:tcW w:w="993" w:type="dxa"/>
            <w:vMerge w:val="restart"/>
            <w:tcBorders>
              <w:top w:val="outset" w:sz="6" w:space="0" w:color="000000"/>
              <w:left w:val="single" w:sz="4" w:space="0" w:color="auto"/>
              <w:right w:val="outset" w:sz="6" w:space="0" w:color="000000"/>
            </w:tcBorders>
            <w:vAlign w:val="center"/>
          </w:tcPr>
          <w:p w14:paraId="000A0854" w14:textId="77777777" w:rsidR="00353BB0" w:rsidRPr="00361FB2" w:rsidRDefault="00353BB0" w:rsidP="000A17F0">
            <w:pPr>
              <w:pStyle w:val="a3"/>
              <w:jc w:val="center"/>
              <w:rPr>
                <w:sz w:val="22"/>
                <w:szCs w:val="22"/>
                <w:lang w:val="kk-KZ"/>
              </w:rPr>
            </w:pPr>
            <w:r w:rsidRPr="00361FB2">
              <w:rPr>
                <w:sz w:val="22"/>
                <w:szCs w:val="22"/>
              </w:rPr>
              <w:t>План текущего года</w:t>
            </w:r>
            <w:r w:rsidR="00C33C70">
              <w:rPr>
                <w:sz w:val="22"/>
                <w:szCs w:val="22"/>
                <w:lang w:val="kk-KZ"/>
              </w:rPr>
              <w:t xml:space="preserve"> 2020</w:t>
            </w:r>
            <w:r w:rsidRPr="00361FB2">
              <w:rPr>
                <w:sz w:val="22"/>
                <w:szCs w:val="22"/>
                <w:lang w:val="kk-KZ"/>
              </w:rPr>
              <w:t>ж</w:t>
            </w:r>
          </w:p>
        </w:tc>
        <w:tc>
          <w:tcPr>
            <w:tcW w:w="3260" w:type="dxa"/>
            <w:gridSpan w:val="3"/>
            <w:tcBorders>
              <w:top w:val="outset" w:sz="6" w:space="0" w:color="000000"/>
              <w:left w:val="outset" w:sz="6" w:space="0" w:color="000000"/>
              <w:right w:val="outset" w:sz="6" w:space="0" w:color="000000"/>
            </w:tcBorders>
            <w:hideMark/>
          </w:tcPr>
          <w:p w14:paraId="1BEE3045" w14:textId="77777777" w:rsidR="00353BB0" w:rsidRPr="00361FB2" w:rsidRDefault="00353BB0" w:rsidP="000A17F0">
            <w:pPr>
              <w:jc w:val="center"/>
              <w:rPr>
                <w:rFonts w:ascii="Times New Roman" w:hAnsi="Times New Roman" w:cs="Times New Roman"/>
              </w:rPr>
            </w:pPr>
            <w:r w:rsidRPr="00361FB2">
              <w:rPr>
                <w:rFonts w:ascii="Times New Roman" w:hAnsi="Times New Roman" w:cs="Times New Roman"/>
              </w:rPr>
              <w:t>Плановый период</w:t>
            </w:r>
          </w:p>
        </w:tc>
      </w:tr>
      <w:tr w:rsidR="00353BB0" w:rsidRPr="00361FB2" w14:paraId="4C97CB91" w14:textId="77777777" w:rsidTr="0081347F">
        <w:trPr>
          <w:trHeight w:val="770"/>
        </w:trPr>
        <w:tc>
          <w:tcPr>
            <w:tcW w:w="3544" w:type="dxa"/>
            <w:vMerge/>
            <w:tcBorders>
              <w:left w:val="outset" w:sz="6" w:space="0" w:color="000000"/>
              <w:bottom w:val="outset" w:sz="6" w:space="0" w:color="000000"/>
              <w:right w:val="single" w:sz="4" w:space="0" w:color="auto"/>
            </w:tcBorders>
            <w:hideMark/>
          </w:tcPr>
          <w:p w14:paraId="78F0DD74" w14:textId="77777777" w:rsidR="00353BB0" w:rsidRPr="00361FB2" w:rsidRDefault="00353BB0" w:rsidP="000A17F0">
            <w:pPr>
              <w:pStyle w:val="a3"/>
              <w:spacing w:line="276" w:lineRule="auto"/>
              <w:jc w:val="center"/>
              <w:rPr>
                <w:sz w:val="22"/>
                <w:szCs w:val="22"/>
              </w:rPr>
            </w:pPr>
          </w:p>
        </w:tc>
        <w:tc>
          <w:tcPr>
            <w:tcW w:w="1134" w:type="dxa"/>
            <w:vMerge/>
            <w:tcBorders>
              <w:left w:val="single" w:sz="4" w:space="0" w:color="auto"/>
              <w:bottom w:val="outset" w:sz="6" w:space="0" w:color="000000"/>
              <w:right w:val="single" w:sz="4" w:space="0" w:color="auto"/>
            </w:tcBorders>
            <w:hideMark/>
          </w:tcPr>
          <w:p w14:paraId="4B6C995C" w14:textId="77777777" w:rsidR="00353BB0" w:rsidRPr="00361FB2" w:rsidRDefault="00353BB0" w:rsidP="000A17F0">
            <w:pPr>
              <w:pStyle w:val="a3"/>
              <w:spacing w:line="276" w:lineRule="auto"/>
              <w:jc w:val="center"/>
              <w:rPr>
                <w:sz w:val="22"/>
                <w:szCs w:val="22"/>
              </w:rPr>
            </w:pPr>
          </w:p>
        </w:tc>
        <w:tc>
          <w:tcPr>
            <w:tcW w:w="992" w:type="dxa"/>
            <w:vMerge/>
            <w:tcBorders>
              <w:left w:val="single" w:sz="4" w:space="0" w:color="auto"/>
              <w:bottom w:val="outset" w:sz="6" w:space="0" w:color="000000"/>
              <w:right w:val="single" w:sz="4" w:space="0" w:color="auto"/>
            </w:tcBorders>
            <w:hideMark/>
          </w:tcPr>
          <w:p w14:paraId="20443FC2" w14:textId="77777777" w:rsidR="00353BB0" w:rsidRPr="00361FB2" w:rsidRDefault="00353BB0" w:rsidP="000A17F0">
            <w:pPr>
              <w:pStyle w:val="a3"/>
              <w:spacing w:line="276" w:lineRule="auto"/>
              <w:jc w:val="center"/>
              <w:rPr>
                <w:sz w:val="22"/>
                <w:szCs w:val="22"/>
                <w:lang w:val="kk-KZ"/>
              </w:rPr>
            </w:pPr>
          </w:p>
        </w:tc>
        <w:tc>
          <w:tcPr>
            <w:tcW w:w="993" w:type="dxa"/>
            <w:vMerge/>
            <w:tcBorders>
              <w:left w:val="single" w:sz="4" w:space="0" w:color="auto"/>
              <w:bottom w:val="outset" w:sz="6" w:space="0" w:color="000000"/>
              <w:right w:val="outset" w:sz="6" w:space="0" w:color="000000"/>
            </w:tcBorders>
            <w:hideMark/>
          </w:tcPr>
          <w:p w14:paraId="754EA713" w14:textId="77777777" w:rsidR="00353BB0" w:rsidRPr="00361FB2" w:rsidRDefault="00353BB0" w:rsidP="000A17F0">
            <w:pPr>
              <w:pStyle w:val="a3"/>
              <w:spacing w:line="276" w:lineRule="auto"/>
              <w:jc w:val="center"/>
              <w:rPr>
                <w:sz w:val="22"/>
                <w:szCs w:val="22"/>
                <w:lang w:val="kk-KZ"/>
              </w:rPr>
            </w:pPr>
          </w:p>
        </w:tc>
        <w:tc>
          <w:tcPr>
            <w:tcW w:w="1134" w:type="dxa"/>
            <w:tcBorders>
              <w:top w:val="outset" w:sz="6" w:space="0" w:color="000000"/>
              <w:left w:val="outset" w:sz="6" w:space="0" w:color="000000"/>
              <w:right w:val="single" w:sz="4" w:space="0" w:color="auto"/>
            </w:tcBorders>
            <w:vAlign w:val="center"/>
            <w:hideMark/>
          </w:tcPr>
          <w:p w14:paraId="656C8D8B" w14:textId="77777777" w:rsidR="00353BB0" w:rsidRPr="00361FB2" w:rsidRDefault="00C33C70" w:rsidP="000A17F0">
            <w:pPr>
              <w:jc w:val="center"/>
              <w:rPr>
                <w:rFonts w:ascii="Times New Roman" w:hAnsi="Times New Roman" w:cs="Times New Roman"/>
                <w:lang w:val="kk-KZ"/>
              </w:rPr>
            </w:pPr>
            <w:r>
              <w:rPr>
                <w:rFonts w:ascii="Times New Roman" w:hAnsi="Times New Roman" w:cs="Times New Roman"/>
                <w:lang w:val="kk-KZ"/>
              </w:rPr>
              <w:t>2021</w:t>
            </w:r>
            <w:r w:rsidR="00353BB0" w:rsidRPr="00361FB2">
              <w:rPr>
                <w:rFonts w:ascii="Times New Roman" w:hAnsi="Times New Roman" w:cs="Times New Roman"/>
                <w:lang w:val="kk-KZ"/>
              </w:rPr>
              <w:t>г</w:t>
            </w:r>
          </w:p>
        </w:tc>
        <w:tc>
          <w:tcPr>
            <w:tcW w:w="1134" w:type="dxa"/>
            <w:tcBorders>
              <w:top w:val="outset" w:sz="6" w:space="0" w:color="000000"/>
              <w:left w:val="single" w:sz="4" w:space="0" w:color="auto"/>
              <w:right w:val="single" w:sz="4" w:space="0" w:color="auto"/>
            </w:tcBorders>
          </w:tcPr>
          <w:p w14:paraId="107F0143" w14:textId="77777777" w:rsidR="00353BB0" w:rsidRPr="00361FB2" w:rsidRDefault="001A330D" w:rsidP="000A17F0">
            <w:pPr>
              <w:pStyle w:val="a3"/>
              <w:spacing w:line="276" w:lineRule="auto"/>
              <w:jc w:val="center"/>
              <w:rPr>
                <w:sz w:val="22"/>
                <w:szCs w:val="22"/>
              </w:rPr>
            </w:pPr>
            <w:r>
              <w:rPr>
                <w:sz w:val="22"/>
                <w:szCs w:val="22"/>
              </w:rPr>
              <w:t>202</w:t>
            </w:r>
            <w:r w:rsidR="00C33C70">
              <w:rPr>
                <w:sz w:val="22"/>
                <w:szCs w:val="22"/>
                <w:lang w:val="kk-KZ"/>
              </w:rPr>
              <w:t>2</w:t>
            </w:r>
            <w:r w:rsidR="00353BB0" w:rsidRPr="00361FB2">
              <w:rPr>
                <w:sz w:val="22"/>
                <w:szCs w:val="22"/>
              </w:rPr>
              <w:t>г</w:t>
            </w:r>
          </w:p>
        </w:tc>
        <w:tc>
          <w:tcPr>
            <w:tcW w:w="992" w:type="dxa"/>
            <w:tcBorders>
              <w:top w:val="outset" w:sz="6" w:space="0" w:color="000000"/>
              <w:left w:val="single" w:sz="4" w:space="0" w:color="auto"/>
              <w:right w:val="outset" w:sz="6" w:space="0" w:color="000000"/>
            </w:tcBorders>
          </w:tcPr>
          <w:p w14:paraId="7360332A" w14:textId="77777777" w:rsidR="00353BB0" w:rsidRPr="00361FB2" w:rsidRDefault="00C33C70" w:rsidP="000A17F0">
            <w:pPr>
              <w:pStyle w:val="a3"/>
              <w:spacing w:line="276" w:lineRule="auto"/>
              <w:jc w:val="center"/>
              <w:rPr>
                <w:sz w:val="22"/>
                <w:szCs w:val="22"/>
                <w:lang w:val="kk-KZ"/>
              </w:rPr>
            </w:pPr>
            <w:r>
              <w:rPr>
                <w:sz w:val="22"/>
                <w:szCs w:val="22"/>
                <w:lang w:val="kk-KZ"/>
              </w:rPr>
              <w:t>2023</w:t>
            </w:r>
            <w:r w:rsidR="00AB3E64">
              <w:rPr>
                <w:sz w:val="22"/>
                <w:szCs w:val="22"/>
                <w:lang w:val="kk-KZ"/>
              </w:rPr>
              <w:t>г</w:t>
            </w:r>
          </w:p>
        </w:tc>
      </w:tr>
      <w:tr w:rsidR="00353BB0" w:rsidRPr="00BD3637" w14:paraId="30DFB7DD"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76695682" w14:textId="77777777" w:rsidR="00353BB0" w:rsidRPr="00BD3637" w:rsidRDefault="00C2152B" w:rsidP="00BD3637">
            <w:pPr>
              <w:pStyle w:val="a5"/>
              <w:rPr>
                <w:rFonts w:ascii="Times New Roman" w:hAnsi="Times New Roman" w:cs="Times New Roman"/>
                <w:lang w:val="kk-KZ"/>
              </w:rPr>
            </w:pPr>
            <w:r w:rsidRPr="00BD3637">
              <w:rPr>
                <w:rFonts w:ascii="Times New Roman" w:hAnsi="Times New Roman" w:cs="Times New Roman"/>
                <w:lang w:val="kk-KZ"/>
              </w:rPr>
              <w:t>Мониторинг основных показателей  социально-экономического развития</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4228BB74" w14:textId="77777777" w:rsidR="00353BB0" w:rsidRPr="00BD3637" w:rsidRDefault="00353BB0" w:rsidP="00BD3637">
            <w:pPr>
              <w:pStyle w:val="a5"/>
              <w:jc w:val="center"/>
              <w:rPr>
                <w:rFonts w:ascii="Times New Roman" w:hAnsi="Times New Roman" w:cs="Times New Roman"/>
                <w:lang w:val="kk-KZ"/>
              </w:rPr>
            </w:pPr>
            <w:r w:rsidRPr="00BD3637">
              <w:rPr>
                <w:rFonts w:ascii="Times New Roman" w:hAnsi="Times New Roman" w:cs="Times New Roman"/>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2FAC1F4B" w14:textId="77777777" w:rsidR="00353BB0" w:rsidRPr="00BD3637" w:rsidRDefault="00C2152B"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79394507" w14:textId="77777777" w:rsidR="00353BB0" w:rsidRPr="00BD3637" w:rsidRDefault="00C2152B"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251A1402" w14:textId="77777777" w:rsidR="00353BB0" w:rsidRPr="00BD3637" w:rsidRDefault="00C2152B"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747E4AF1" w14:textId="77777777" w:rsidR="00353BB0" w:rsidRPr="00BD3637" w:rsidRDefault="00C2152B"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992" w:type="dxa"/>
            <w:tcBorders>
              <w:top w:val="outset" w:sz="6" w:space="0" w:color="000000"/>
              <w:left w:val="outset" w:sz="6" w:space="0" w:color="000000"/>
              <w:bottom w:val="outset" w:sz="6" w:space="0" w:color="000000"/>
              <w:right w:val="outset" w:sz="6" w:space="0" w:color="000000"/>
            </w:tcBorders>
            <w:vAlign w:val="center"/>
          </w:tcPr>
          <w:p w14:paraId="2C0E04ED" w14:textId="77777777" w:rsidR="00353BB0" w:rsidRPr="004D3080" w:rsidRDefault="004D3080" w:rsidP="00BD3637">
            <w:pPr>
              <w:pStyle w:val="a5"/>
              <w:jc w:val="center"/>
              <w:rPr>
                <w:rFonts w:ascii="Times New Roman" w:hAnsi="Times New Roman" w:cs="Times New Roman"/>
                <w:lang w:val="en-US"/>
              </w:rPr>
            </w:pPr>
            <w:r>
              <w:rPr>
                <w:rFonts w:ascii="Times New Roman" w:hAnsi="Times New Roman" w:cs="Times New Roman"/>
                <w:lang w:val="en-US"/>
              </w:rPr>
              <w:t>12</w:t>
            </w:r>
          </w:p>
        </w:tc>
      </w:tr>
      <w:tr w:rsidR="00FD0706" w:rsidRPr="00BD3637" w14:paraId="75643AEB" w14:textId="77777777" w:rsidTr="003005FD">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119D62DE" w14:textId="77777777" w:rsidR="00FD0706" w:rsidRPr="00BD3637" w:rsidRDefault="00FD0706" w:rsidP="00BD3637">
            <w:pPr>
              <w:pStyle w:val="a5"/>
              <w:rPr>
                <w:rFonts w:ascii="Times New Roman" w:hAnsi="Times New Roman" w:cs="Times New Roman"/>
                <w:lang w:val="kk-KZ"/>
              </w:rPr>
            </w:pPr>
            <w:r w:rsidRPr="00BD3637">
              <w:rPr>
                <w:rFonts w:ascii="Times New Roman" w:hAnsi="Times New Roman" w:cs="Times New Roman"/>
                <w:lang w:val="kk-KZ"/>
              </w:rPr>
              <w:t>Изготовление паспорта социально-экономического развития</w:t>
            </w:r>
          </w:p>
        </w:tc>
        <w:tc>
          <w:tcPr>
            <w:tcW w:w="1134" w:type="dxa"/>
            <w:tcBorders>
              <w:top w:val="outset" w:sz="6" w:space="0" w:color="000000"/>
              <w:left w:val="outset" w:sz="6" w:space="0" w:color="000000"/>
              <w:bottom w:val="outset" w:sz="6" w:space="0" w:color="000000"/>
              <w:right w:val="outset" w:sz="6" w:space="0" w:color="000000"/>
            </w:tcBorders>
            <w:hideMark/>
          </w:tcPr>
          <w:p w14:paraId="5DE6A05C" w14:textId="77777777" w:rsidR="00FD0706" w:rsidRPr="00BD3637" w:rsidRDefault="00FD0706" w:rsidP="00BD3637">
            <w:pPr>
              <w:pStyle w:val="a5"/>
              <w:jc w:val="center"/>
              <w:rPr>
                <w:rFonts w:ascii="Times New Roman" w:hAnsi="Times New Roman" w:cs="Times New Roman"/>
              </w:rPr>
            </w:pPr>
            <w:r w:rsidRPr="00BD3637">
              <w:rPr>
                <w:rFonts w:ascii="Times New Roman" w:hAnsi="Times New Roman" w:cs="Times New Roman"/>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73A2CEB9" w14:textId="77777777" w:rsidR="00FD0706" w:rsidRPr="00BD3637" w:rsidRDefault="00FD0706" w:rsidP="00B2433C">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993" w:type="dxa"/>
            <w:tcBorders>
              <w:top w:val="outset" w:sz="6" w:space="0" w:color="000000"/>
              <w:left w:val="outset" w:sz="6" w:space="0" w:color="000000"/>
              <w:bottom w:val="outset" w:sz="6" w:space="0" w:color="000000"/>
              <w:right w:val="outset" w:sz="6" w:space="0" w:color="000000"/>
            </w:tcBorders>
            <w:vAlign w:val="center"/>
          </w:tcPr>
          <w:p w14:paraId="47E17F3A" w14:textId="77777777" w:rsidR="00FD0706" w:rsidRPr="00BD3637" w:rsidRDefault="00FD0706" w:rsidP="00B2433C">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tcPr>
          <w:p w14:paraId="30DA9CD4" w14:textId="77777777" w:rsidR="00FD0706" w:rsidRPr="00BD3637" w:rsidRDefault="00FD0706" w:rsidP="00B2433C">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tcPr>
          <w:p w14:paraId="4DBF32CD" w14:textId="77777777" w:rsidR="00FD0706" w:rsidRPr="00BD3637" w:rsidRDefault="00FD0706" w:rsidP="00B2433C">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992" w:type="dxa"/>
            <w:tcBorders>
              <w:top w:val="outset" w:sz="6" w:space="0" w:color="000000"/>
              <w:left w:val="outset" w:sz="6" w:space="0" w:color="000000"/>
              <w:bottom w:val="outset" w:sz="6" w:space="0" w:color="000000"/>
              <w:right w:val="outset" w:sz="6" w:space="0" w:color="000000"/>
            </w:tcBorders>
            <w:vAlign w:val="center"/>
          </w:tcPr>
          <w:p w14:paraId="3B0CCEBF" w14:textId="77777777" w:rsidR="00FD0706" w:rsidRPr="004D3080" w:rsidRDefault="00FD0706" w:rsidP="00B2433C">
            <w:pPr>
              <w:pStyle w:val="a5"/>
              <w:jc w:val="center"/>
              <w:rPr>
                <w:rFonts w:ascii="Times New Roman" w:hAnsi="Times New Roman" w:cs="Times New Roman"/>
                <w:lang w:val="en-US"/>
              </w:rPr>
            </w:pPr>
            <w:r>
              <w:rPr>
                <w:rFonts w:ascii="Times New Roman" w:hAnsi="Times New Roman" w:cs="Times New Roman"/>
                <w:lang w:val="en-US"/>
              </w:rPr>
              <w:t>1</w:t>
            </w:r>
          </w:p>
        </w:tc>
      </w:tr>
      <w:tr w:rsidR="00FD0706" w:rsidRPr="00BD3637" w14:paraId="26E104D8" w14:textId="77777777" w:rsidTr="0081347F">
        <w:trPr>
          <w:trHeight w:val="855"/>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213538CB" w14:textId="77777777" w:rsidR="00FD0706" w:rsidRPr="00BD3637" w:rsidRDefault="00FD0706" w:rsidP="00BD3637">
            <w:pPr>
              <w:pStyle w:val="a5"/>
              <w:rPr>
                <w:rFonts w:ascii="Times New Roman" w:hAnsi="Times New Roman" w:cs="Times New Roman"/>
                <w:lang w:val="kk-KZ"/>
              </w:rPr>
            </w:pPr>
            <w:r>
              <w:rPr>
                <w:rFonts w:ascii="Times New Roman" w:hAnsi="Times New Roman" w:cs="Times New Roman"/>
              </w:rPr>
              <w:t>Подготовка отчета «</w:t>
            </w:r>
            <w:r>
              <w:rPr>
                <w:rFonts w:ascii="Times New Roman" w:hAnsi="Times New Roman" w:cs="Times New Roman"/>
                <w:lang w:val="kk-KZ"/>
              </w:rPr>
              <w:t>Программы</w:t>
            </w:r>
            <w:r w:rsidRPr="00BD3637">
              <w:rPr>
                <w:rFonts w:ascii="Times New Roman" w:hAnsi="Times New Roman" w:cs="Times New Roman"/>
                <w:lang w:val="kk-KZ"/>
              </w:rPr>
              <w:t xml:space="preserve"> развития Карасайского района на 2016-2020 годы</w:t>
            </w:r>
            <w:r>
              <w:rPr>
                <w:rFonts w:ascii="Times New Roman" w:hAnsi="Times New Roman" w:cs="Times New Roman"/>
                <w:lang w:val="kk-KZ"/>
              </w:rPr>
              <w:t>»</w:t>
            </w:r>
          </w:p>
        </w:tc>
        <w:tc>
          <w:tcPr>
            <w:tcW w:w="1134" w:type="dxa"/>
            <w:tcBorders>
              <w:top w:val="outset" w:sz="6" w:space="0" w:color="000000"/>
              <w:left w:val="outset" w:sz="6" w:space="0" w:color="000000"/>
              <w:bottom w:val="outset" w:sz="6" w:space="0" w:color="000000"/>
              <w:right w:val="outset" w:sz="6" w:space="0" w:color="000000"/>
            </w:tcBorders>
            <w:hideMark/>
          </w:tcPr>
          <w:p w14:paraId="11D07B1F" w14:textId="77777777" w:rsidR="00FD0706" w:rsidRPr="00BD3637" w:rsidRDefault="00FD0706" w:rsidP="00BD3637">
            <w:pPr>
              <w:pStyle w:val="a5"/>
              <w:jc w:val="center"/>
              <w:rPr>
                <w:rFonts w:ascii="Times New Roman" w:hAnsi="Times New Roman" w:cs="Times New Roman"/>
              </w:rPr>
            </w:pPr>
            <w:r w:rsidRPr="00BD3637">
              <w:rPr>
                <w:rFonts w:ascii="Times New Roman" w:hAnsi="Times New Roman" w:cs="Times New Roman"/>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061010A8"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315BBFF2"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27DF6242" w14:textId="77777777" w:rsidR="00FD0706" w:rsidRPr="00BD3637" w:rsidRDefault="00EA0B29" w:rsidP="00BD3637">
            <w:pPr>
              <w:pStyle w:val="a5"/>
              <w:jc w:val="center"/>
              <w:rPr>
                <w:rFonts w:ascii="Times New Roman" w:hAnsi="Times New Roman" w:cs="Times New Roman"/>
                <w:lang w:val="kk-KZ"/>
              </w:rPr>
            </w:pPr>
            <w:r>
              <w:rPr>
                <w:rFonts w:ascii="Times New Roman" w:hAnsi="Times New Roman" w:cs="Times New Roman"/>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3FC9526C" w14:textId="77777777" w:rsidR="00FD0706" w:rsidRPr="00BD3637" w:rsidRDefault="00FD0706" w:rsidP="00BD3637">
            <w:pPr>
              <w:pStyle w:val="a5"/>
              <w:jc w:val="center"/>
              <w:rPr>
                <w:rFonts w:ascii="Times New Roman" w:hAnsi="Times New Roman" w:cs="Times New Roman"/>
                <w:lang w:val="kk-KZ"/>
              </w:rPr>
            </w:pPr>
            <w:r>
              <w:rPr>
                <w:rFonts w:ascii="Times New Roman" w:hAnsi="Times New Roman" w:cs="Times New Roman"/>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tcPr>
          <w:p w14:paraId="296BC7E9" w14:textId="77777777" w:rsidR="00FD0706" w:rsidRPr="00BD3637" w:rsidRDefault="00FD0706" w:rsidP="00BD3637">
            <w:pPr>
              <w:pStyle w:val="a5"/>
              <w:jc w:val="center"/>
              <w:rPr>
                <w:rFonts w:ascii="Times New Roman" w:hAnsi="Times New Roman" w:cs="Times New Roman"/>
                <w:lang w:val="kk-KZ"/>
              </w:rPr>
            </w:pPr>
            <w:r>
              <w:rPr>
                <w:rFonts w:ascii="Times New Roman" w:hAnsi="Times New Roman" w:cs="Times New Roman"/>
                <w:lang w:val="kk-KZ"/>
              </w:rPr>
              <w:t>0</w:t>
            </w:r>
          </w:p>
        </w:tc>
      </w:tr>
      <w:tr w:rsidR="00FD0706" w:rsidRPr="00BD3637" w14:paraId="293D89FD"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2183AC16" w14:textId="77777777" w:rsidR="00FD0706" w:rsidRPr="00BD3637" w:rsidRDefault="00FD0706" w:rsidP="00BD3637">
            <w:pPr>
              <w:pStyle w:val="a5"/>
              <w:rPr>
                <w:rFonts w:ascii="Times New Roman" w:hAnsi="Times New Roman" w:cs="Times New Roman"/>
                <w:lang w:val="kk-KZ"/>
              </w:rPr>
            </w:pPr>
            <w:r>
              <w:rPr>
                <w:rFonts w:ascii="Times New Roman" w:hAnsi="Times New Roman" w:cs="Times New Roman"/>
                <w:lang w:val="kk-KZ"/>
              </w:rPr>
              <w:t>Подготовка  «Б</w:t>
            </w:r>
            <w:r w:rsidRPr="00BD3637">
              <w:rPr>
                <w:rFonts w:ascii="Times New Roman" w:hAnsi="Times New Roman" w:cs="Times New Roman"/>
                <w:lang w:val="kk-KZ"/>
              </w:rPr>
              <w:t>юджет</w:t>
            </w:r>
            <w:r>
              <w:rPr>
                <w:rFonts w:ascii="Times New Roman" w:hAnsi="Times New Roman" w:cs="Times New Roman"/>
                <w:lang w:val="kk-KZ"/>
              </w:rPr>
              <w:t>а</w:t>
            </w:r>
            <w:r w:rsidRPr="00BD3637">
              <w:rPr>
                <w:rFonts w:ascii="Times New Roman" w:hAnsi="Times New Roman" w:cs="Times New Roman"/>
                <w:lang w:val="kk-KZ"/>
              </w:rPr>
              <w:t xml:space="preserve"> Карасайского района</w:t>
            </w:r>
            <w:r>
              <w:rPr>
                <w:rFonts w:ascii="Times New Roman" w:hAnsi="Times New Roman" w:cs="Times New Roman"/>
                <w:lang w:val="kk-KZ"/>
              </w:rPr>
              <w:t xml:space="preserve"> на 2020-2022 годы»</w:t>
            </w:r>
          </w:p>
        </w:tc>
        <w:tc>
          <w:tcPr>
            <w:tcW w:w="1134" w:type="dxa"/>
            <w:tcBorders>
              <w:top w:val="outset" w:sz="6" w:space="0" w:color="000000"/>
              <w:left w:val="outset" w:sz="6" w:space="0" w:color="000000"/>
              <w:bottom w:val="outset" w:sz="6" w:space="0" w:color="000000"/>
              <w:right w:val="outset" w:sz="6" w:space="0" w:color="000000"/>
            </w:tcBorders>
            <w:hideMark/>
          </w:tcPr>
          <w:p w14:paraId="536D84C2" w14:textId="77777777" w:rsidR="00FD0706" w:rsidRPr="00BD3637" w:rsidRDefault="00FD0706" w:rsidP="00BD3637">
            <w:pPr>
              <w:pStyle w:val="a5"/>
              <w:jc w:val="center"/>
              <w:rPr>
                <w:rFonts w:ascii="Times New Roman" w:hAnsi="Times New Roman" w:cs="Times New Roman"/>
              </w:rPr>
            </w:pPr>
            <w:r w:rsidRPr="00BD3637">
              <w:rPr>
                <w:rFonts w:ascii="Times New Roman" w:hAnsi="Times New Roman" w:cs="Times New Roman"/>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2B8AEC3B"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0B95608A"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7CA53E15"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A4BB56B"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992" w:type="dxa"/>
            <w:tcBorders>
              <w:top w:val="outset" w:sz="6" w:space="0" w:color="000000"/>
              <w:left w:val="outset" w:sz="6" w:space="0" w:color="000000"/>
              <w:bottom w:val="outset" w:sz="6" w:space="0" w:color="000000"/>
              <w:right w:val="outset" w:sz="6" w:space="0" w:color="000000"/>
            </w:tcBorders>
            <w:vAlign w:val="center"/>
          </w:tcPr>
          <w:p w14:paraId="757BCB92" w14:textId="77777777" w:rsidR="00FD0706" w:rsidRPr="00EA0B29" w:rsidRDefault="00EA0B29" w:rsidP="00BD3637">
            <w:pPr>
              <w:pStyle w:val="a5"/>
              <w:jc w:val="center"/>
              <w:rPr>
                <w:rFonts w:ascii="Times New Roman" w:hAnsi="Times New Roman" w:cs="Times New Roman"/>
                <w:lang w:val="kk-KZ"/>
              </w:rPr>
            </w:pPr>
            <w:r>
              <w:rPr>
                <w:rFonts w:ascii="Times New Roman" w:hAnsi="Times New Roman" w:cs="Times New Roman"/>
                <w:lang w:val="kk-KZ"/>
              </w:rPr>
              <w:t>0</w:t>
            </w:r>
          </w:p>
        </w:tc>
      </w:tr>
      <w:tr w:rsidR="00FD0706" w:rsidRPr="00BD3637" w14:paraId="66E79B4E"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38E382C1" w14:textId="77777777" w:rsidR="00FD0706" w:rsidRPr="00BD3637" w:rsidRDefault="00FD0706" w:rsidP="00BD3637">
            <w:pPr>
              <w:pStyle w:val="a5"/>
              <w:rPr>
                <w:rFonts w:ascii="Times New Roman" w:hAnsi="Times New Roman" w:cs="Times New Roman"/>
                <w:lang w:val="kk-KZ"/>
              </w:rPr>
            </w:pPr>
            <w:r w:rsidRPr="00BD3637">
              <w:rPr>
                <w:rFonts w:ascii="Times New Roman" w:hAnsi="Times New Roman" w:cs="Times New Roman"/>
                <w:lang w:val="kk-KZ"/>
              </w:rPr>
              <w:t>Совершенствование системы оплаты труда государственных служащих</w:t>
            </w:r>
          </w:p>
        </w:tc>
        <w:tc>
          <w:tcPr>
            <w:tcW w:w="1134" w:type="dxa"/>
            <w:tcBorders>
              <w:top w:val="outset" w:sz="6" w:space="0" w:color="000000"/>
              <w:left w:val="outset" w:sz="6" w:space="0" w:color="000000"/>
              <w:bottom w:val="outset" w:sz="6" w:space="0" w:color="000000"/>
              <w:right w:val="outset" w:sz="6" w:space="0" w:color="000000"/>
            </w:tcBorders>
            <w:hideMark/>
          </w:tcPr>
          <w:p w14:paraId="0B1C09C5" w14:textId="77777777" w:rsidR="00FD0706" w:rsidRPr="00BD3637" w:rsidRDefault="00FD0706" w:rsidP="00BD3637">
            <w:pPr>
              <w:pStyle w:val="a5"/>
              <w:jc w:val="center"/>
              <w:rPr>
                <w:rFonts w:ascii="Times New Roman" w:hAnsi="Times New Roman" w:cs="Times New Roman"/>
              </w:rPr>
            </w:pPr>
            <w:r w:rsidRPr="00BD3637">
              <w:rPr>
                <w:rFonts w:ascii="Times New Roman" w:hAnsi="Times New Roman" w:cs="Times New Roman"/>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4DAF945F"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63DBD721"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03D8E5EF"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32F9A63E"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992" w:type="dxa"/>
            <w:tcBorders>
              <w:top w:val="outset" w:sz="6" w:space="0" w:color="000000"/>
              <w:left w:val="outset" w:sz="6" w:space="0" w:color="000000"/>
              <w:bottom w:val="outset" w:sz="6" w:space="0" w:color="000000"/>
              <w:right w:val="outset" w:sz="6" w:space="0" w:color="000000"/>
            </w:tcBorders>
            <w:vAlign w:val="center"/>
          </w:tcPr>
          <w:p w14:paraId="2E6B56A4" w14:textId="77777777" w:rsidR="00FD0706" w:rsidRPr="004D3080" w:rsidRDefault="00FD0706" w:rsidP="00BD3637">
            <w:pPr>
              <w:pStyle w:val="a5"/>
              <w:jc w:val="center"/>
              <w:rPr>
                <w:rFonts w:ascii="Times New Roman" w:hAnsi="Times New Roman" w:cs="Times New Roman"/>
                <w:lang w:val="en-US"/>
              </w:rPr>
            </w:pPr>
            <w:r>
              <w:rPr>
                <w:rFonts w:ascii="Times New Roman" w:hAnsi="Times New Roman" w:cs="Times New Roman"/>
                <w:lang w:val="en-US"/>
              </w:rPr>
              <w:t>12</w:t>
            </w:r>
          </w:p>
        </w:tc>
      </w:tr>
      <w:tr w:rsidR="00FD0706" w:rsidRPr="00BD3637" w14:paraId="09FA3466" w14:textId="77777777" w:rsidTr="00462CD7">
        <w:trPr>
          <w:trHeight w:val="210"/>
        </w:trPr>
        <w:tc>
          <w:tcPr>
            <w:tcW w:w="9923" w:type="dxa"/>
            <w:gridSpan w:val="7"/>
            <w:tcBorders>
              <w:top w:val="outset" w:sz="6" w:space="0" w:color="000000"/>
              <w:left w:val="outset" w:sz="6" w:space="0" w:color="000000"/>
              <w:bottom w:val="outset" w:sz="6" w:space="0" w:color="000000"/>
              <w:right w:val="outset" w:sz="6" w:space="0" w:color="000000"/>
            </w:tcBorders>
            <w:vAlign w:val="center"/>
          </w:tcPr>
          <w:p w14:paraId="5E3DF559" w14:textId="77777777" w:rsidR="00FD0706" w:rsidRPr="008F5E57" w:rsidRDefault="00FD0706" w:rsidP="00316CC8">
            <w:pPr>
              <w:pStyle w:val="a5"/>
              <w:jc w:val="center"/>
              <w:rPr>
                <w:rFonts w:ascii="Times New Roman" w:hAnsi="Times New Roman" w:cs="Times New Roman"/>
                <w:b/>
                <w:lang w:val="kk-KZ"/>
              </w:rPr>
            </w:pPr>
            <w:r w:rsidRPr="008F5E57">
              <w:rPr>
                <w:rFonts w:ascii="Times New Roman" w:hAnsi="Times New Roman" w:cs="Times New Roman"/>
                <w:b/>
                <w:lang w:val="kk-KZ"/>
              </w:rPr>
              <w:t>Показатели конечных результатов</w:t>
            </w:r>
          </w:p>
        </w:tc>
      </w:tr>
      <w:tr w:rsidR="005E73EF" w:rsidRPr="00BD3637" w14:paraId="7C168846" w14:textId="77777777" w:rsidTr="005E3D6B">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5EB8D118" w14:textId="77777777" w:rsidR="005E73EF" w:rsidRDefault="005E73EF" w:rsidP="005E73EF">
            <w:pPr>
              <w:pStyle w:val="a5"/>
              <w:rPr>
                <w:rFonts w:ascii="Times New Roman" w:hAnsi="Times New Roman" w:cs="Times New Roman"/>
                <w:lang w:val="kk-KZ"/>
              </w:rPr>
            </w:pPr>
            <w:r w:rsidRPr="00CF00FB">
              <w:rPr>
                <w:rFonts w:ascii="Times New Roman" w:hAnsi="Times New Roman" w:cs="Times New Roman"/>
                <w:lang w:val="kk-KZ"/>
              </w:rPr>
              <w:t>Услуги по реализации государственной политики в области формирования и развития экономической пол</w:t>
            </w:r>
            <w:r>
              <w:rPr>
                <w:rFonts w:ascii="Times New Roman" w:hAnsi="Times New Roman" w:cs="Times New Roman"/>
                <w:lang w:val="kk-KZ"/>
              </w:rPr>
              <w:t xml:space="preserve">итики, системы государственного </w:t>
            </w:r>
            <w:r w:rsidRPr="00CF00FB">
              <w:rPr>
                <w:rFonts w:ascii="Times New Roman" w:hAnsi="Times New Roman" w:cs="Times New Roman"/>
                <w:lang w:val="kk-KZ"/>
              </w:rPr>
              <w:t>планирования</w:t>
            </w:r>
          </w:p>
        </w:tc>
        <w:tc>
          <w:tcPr>
            <w:tcW w:w="1134" w:type="dxa"/>
            <w:tcBorders>
              <w:top w:val="outset" w:sz="6" w:space="0" w:color="000000"/>
              <w:left w:val="outset" w:sz="6" w:space="0" w:color="000000"/>
              <w:bottom w:val="outset" w:sz="6" w:space="0" w:color="000000"/>
              <w:right w:val="outset" w:sz="6" w:space="0" w:color="000000"/>
            </w:tcBorders>
            <w:vAlign w:val="center"/>
          </w:tcPr>
          <w:p w14:paraId="172FE797" w14:textId="756C0E29" w:rsidR="005E73EF" w:rsidRPr="00BD3637" w:rsidRDefault="005E73EF" w:rsidP="005E73EF">
            <w:pPr>
              <w:pStyle w:val="a5"/>
              <w:jc w:val="center"/>
              <w:rPr>
                <w:rFonts w:ascii="Times New Roman" w:hAnsi="Times New Roman" w:cs="Times New Roman"/>
                <w:lang w:val="kk-KZ"/>
              </w:rPr>
            </w:pPr>
            <w:r w:rsidRPr="00BD3637">
              <w:rPr>
                <w:rFonts w:ascii="Times New Roman" w:hAnsi="Times New Roman" w:cs="Times New Roman"/>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23D44614" w14:textId="34146FCB" w:rsidR="005E73EF" w:rsidRDefault="005E73EF" w:rsidP="005E73EF">
            <w:pPr>
              <w:pStyle w:val="a5"/>
              <w:jc w:val="center"/>
              <w:rPr>
                <w:rFonts w:ascii="Times New Roman" w:hAnsi="Times New Roman" w:cs="Times New Roman"/>
                <w:lang w:val="kk-KZ"/>
              </w:rPr>
            </w:pPr>
            <w:r>
              <w:rPr>
                <w:rFonts w:ascii="Times New Roman" w:hAnsi="Times New Roman" w:cs="Times New Roman"/>
                <w:lang w:val="en-US"/>
              </w:rPr>
              <w:t>31740</w:t>
            </w:r>
          </w:p>
        </w:tc>
        <w:tc>
          <w:tcPr>
            <w:tcW w:w="993" w:type="dxa"/>
            <w:tcBorders>
              <w:top w:val="outset" w:sz="6" w:space="0" w:color="000000"/>
              <w:left w:val="outset" w:sz="6" w:space="0" w:color="000000"/>
              <w:bottom w:val="outset" w:sz="6" w:space="0" w:color="000000"/>
              <w:right w:val="outset" w:sz="6" w:space="0" w:color="000000"/>
            </w:tcBorders>
            <w:vAlign w:val="center"/>
          </w:tcPr>
          <w:p w14:paraId="219125EA" w14:textId="2FC08212" w:rsidR="005E73EF" w:rsidRDefault="005E73EF" w:rsidP="005E73EF">
            <w:pPr>
              <w:pStyle w:val="a5"/>
              <w:jc w:val="center"/>
              <w:rPr>
                <w:rFonts w:ascii="Times New Roman" w:hAnsi="Times New Roman" w:cs="Times New Roman"/>
                <w:lang w:val="kk-KZ"/>
              </w:rPr>
            </w:pPr>
            <w:r>
              <w:rPr>
                <w:rFonts w:ascii="Times New Roman" w:hAnsi="Times New Roman" w:cs="Times New Roman"/>
                <w:b/>
                <w:szCs w:val="24"/>
                <w:lang w:val="en-US"/>
              </w:rPr>
              <w:t>2</w:t>
            </w:r>
            <w:r>
              <w:rPr>
                <w:rFonts w:ascii="Times New Roman" w:hAnsi="Times New Roman" w:cs="Times New Roman"/>
                <w:b/>
                <w:szCs w:val="24"/>
                <w:lang w:val="kk-KZ"/>
              </w:rPr>
              <w:t>94</w:t>
            </w:r>
            <w:r>
              <w:rPr>
                <w:rFonts w:ascii="Times New Roman" w:hAnsi="Times New Roman" w:cs="Times New Roman"/>
                <w:b/>
                <w:szCs w:val="24"/>
                <w:lang w:val="en-US"/>
              </w:rPr>
              <w:t>34</w:t>
            </w:r>
          </w:p>
        </w:tc>
        <w:tc>
          <w:tcPr>
            <w:tcW w:w="1134" w:type="dxa"/>
            <w:tcBorders>
              <w:top w:val="outset" w:sz="6" w:space="0" w:color="000000"/>
              <w:left w:val="outset" w:sz="6" w:space="0" w:color="000000"/>
              <w:bottom w:val="outset" w:sz="6" w:space="0" w:color="000000"/>
              <w:right w:val="outset" w:sz="6" w:space="0" w:color="000000"/>
            </w:tcBorders>
            <w:vAlign w:val="center"/>
          </w:tcPr>
          <w:p w14:paraId="586841C5" w14:textId="5830E55C" w:rsidR="005E73EF" w:rsidRDefault="005E73EF" w:rsidP="005E73EF">
            <w:pPr>
              <w:pStyle w:val="a5"/>
              <w:jc w:val="center"/>
              <w:rPr>
                <w:rFonts w:ascii="Times New Roman" w:hAnsi="Times New Roman" w:cs="Times New Roman"/>
                <w:lang w:val="kk-KZ"/>
              </w:rPr>
            </w:pPr>
            <w:r>
              <w:rPr>
                <w:rFonts w:ascii="Times New Roman" w:hAnsi="Times New Roman" w:cs="Times New Roman"/>
                <w:b/>
                <w:lang w:val="en-US"/>
              </w:rPr>
              <w:t>23</w:t>
            </w:r>
            <w:r>
              <w:rPr>
                <w:rFonts w:ascii="Times New Roman" w:hAnsi="Times New Roman" w:cs="Times New Roman"/>
                <w:b/>
              </w:rPr>
              <w:t>427</w:t>
            </w:r>
          </w:p>
        </w:tc>
        <w:tc>
          <w:tcPr>
            <w:tcW w:w="1134" w:type="dxa"/>
            <w:tcBorders>
              <w:top w:val="outset" w:sz="6" w:space="0" w:color="000000"/>
              <w:left w:val="outset" w:sz="6" w:space="0" w:color="000000"/>
              <w:bottom w:val="outset" w:sz="6" w:space="0" w:color="000000"/>
              <w:right w:val="outset" w:sz="6" w:space="0" w:color="000000"/>
            </w:tcBorders>
            <w:vAlign w:val="center"/>
          </w:tcPr>
          <w:p w14:paraId="32B01283" w14:textId="1DFCF6E3" w:rsidR="005E73EF" w:rsidRDefault="005E73EF" w:rsidP="005E73EF">
            <w:pPr>
              <w:pStyle w:val="a5"/>
              <w:jc w:val="center"/>
              <w:rPr>
                <w:rFonts w:ascii="Times New Roman" w:hAnsi="Times New Roman" w:cs="Times New Roman"/>
                <w:lang w:val="kk-KZ"/>
              </w:rPr>
            </w:pPr>
            <w:r>
              <w:rPr>
                <w:rFonts w:ascii="Times New Roman" w:hAnsi="Times New Roman" w:cs="Times New Roman"/>
                <w:b/>
                <w:lang w:val="en-US"/>
              </w:rPr>
              <w:t>23</w:t>
            </w:r>
            <w:r>
              <w:rPr>
                <w:rFonts w:ascii="Times New Roman" w:hAnsi="Times New Roman" w:cs="Times New Roman"/>
                <w:b/>
              </w:rPr>
              <w:t>847</w:t>
            </w:r>
          </w:p>
        </w:tc>
        <w:tc>
          <w:tcPr>
            <w:tcW w:w="992" w:type="dxa"/>
            <w:tcBorders>
              <w:top w:val="outset" w:sz="6" w:space="0" w:color="000000"/>
              <w:left w:val="outset" w:sz="6" w:space="0" w:color="000000"/>
              <w:bottom w:val="outset" w:sz="6" w:space="0" w:color="000000"/>
              <w:right w:val="outset" w:sz="6" w:space="0" w:color="000000"/>
            </w:tcBorders>
            <w:vAlign w:val="center"/>
          </w:tcPr>
          <w:p w14:paraId="27C2ED4E" w14:textId="46515963" w:rsidR="005E73EF" w:rsidRPr="004D3080" w:rsidRDefault="005E73EF" w:rsidP="005E73EF">
            <w:pPr>
              <w:pStyle w:val="a5"/>
              <w:jc w:val="center"/>
              <w:rPr>
                <w:rFonts w:ascii="Times New Roman" w:hAnsi="Times New Roman" w:cs="Times New Roman"/>
                <w:lang w:val="en-US"/>
              </w:rPr>
            </w:pPr>
            <w:r>
              <w:rPr>
                <w:rFonts w:ascii="Times New Roman" w:hAnsi="Times New Roman" w:cs="Times New Roman"/>
                <w:b/>
                <w:lang w:val="en-US"/>
              </w:rPr>
              <w:t>24</w:t>
            </w:r>
            <w:r>
              <w:rPr>
                <w:rFonts w:ascii="Times New Roman" w:hAnsi="Times New Roman" w:cs="Times New Roman"/>
                <w:b/>
              </w:rPr>
              <w:t>150</w:t>
            </w:r>
          </w:p>
        </w:tc>
      </w:tr>
      <w:tr w:rsidR="00FD0706" w:rsidRPr="00BD3637" w14:paraId="20F6D967"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0776D574" w14:textId="77777777" w:rsidR="00FD0706" w:rsidRPr="008F5E57" w:rsidRDefault="00FD0706" w:rsidP="00BD3637">
            <w:pPr>
              <w:pStyle w:val="a5"/>
              <w:rPr>
                <w:rFonts w:ascii="Times New Roman" w:hAnsi="Times New Roman" w:cs="Times New Roman"/>
                <w:b/>
                <w:lang w:val="kk-KZ"/>
              </w:rPr>
            </w:pPr>
            <w:r w:rsidRPr="008F5E57">
              <w:rPr>
                <w:rFonts w:ascii="Times New Roman" w:hAnsi="Times New Roman" w:cs="Times New Roman"/>
                <w:b/>
                <w:lang w:val="kk-KZ"/>
              </w:rPr>
              <w:t>Показатели качества</w:t>
            </w:r>
          </w:p>
        </w:tc>
        <w:tc>
          <w:tcPr>
            <w:tcW w:w="1134" w:type="dxa"/>
            <w:tcBorders>
              <w:top w:val="outset" w:sz="6" w:space="0" w:color="000000"/>
              <w:left w:val="outset" w:sz="6" w:space="0" w:color="000000"/>
              <w:bottom w:val="outset" w:sz="6" w:space="0" w:color="000000"/>
              <w:right w:val="outset" w:sz="6" w:space="0" w:color="000000"/>
            </w:tcBorders>
          </w:tcPr>
          <w:p w14:paraId="74E76588" w14:textId="77777777" w:rsidR="00FD0706" w:rsidRPr="00EE7A25" w:rsidRDefault="00FD0706" w:rsidP="00BD3637">
            <w:pPr>
              <w:pStyle w:val="a5"/>
              <w:jc w:val="center"/>
              <w:rPr>
                <w:rFonts w:ascii="Times New Roman" w:hAnsi="Times New Roman" w:cs="Times New Roman"/>
                <w:b/>
              </w:rPr>
            </w:pPr>
            <w:r w:rsidRPr="00EE7A25">
              <w:rPr>
                <w:rFonts w:ascii="Times New Roman" w:hAnsi="Times New Roman" w:cs="Times New Roman"/>
                <w:b/>
                <w:lang w:val="kk-KZ"/>
              </w:rPr>
              <w:t>%</w:t>
            </w:r>
          </w:p>
        </w:tc>
        <w:tc>
          <w:tcPr>
            <w:tcW w:w="992" w:type="dxa"/>
            <w:tcBorders>
              <w:top w:val="outset" w:sz="6" w:space="0" w:color="000000"/>
              <w:left w:val="outset" w:sz="6" w:space="0" w:color="000000"/>
              <w:bottom w:val="outset" w:sz="6" w:space="0" w:color="000000"/>
              <w:right w:val="outset" w:sz="6" w:space="0" w:color="000000"/>
            </w:tcBorders>
            <w:vAlign w:val="center"/>
          </w:tcPr>
          <w:p w14:paraId="6C2EFA8E" w14:textId="77777777" w:rsidR="00FD0706" w:rsidRPr="00EE7A25" w:rsidRDefault="00FD0706" w:rsidP="00BD3637">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993" w:type="dxa"/>
            <w:tcBorders>
              <w:top w:val="outset" w:sz="6" w:space="0" w:color="000000"/>
              <w:left w:val="outset" w:sz="6" w:space="0" w:color="000000"/>
              <w:bottom w:val="outset" w:sz="6" w:space="0" w:color="000000"/>
              <w:right w:val="outset" w:sz="6" w:space="0" w:color="000000"/>
            </w:tcBorders>
            <w:vAlign w:val="center"/>
          </w:tcPr>
          <w:p w14:paraId="614F0601"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tcPr>
          <w:p w14:paraId="2FA64E46"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tcPr>
          <w:p w14:paraId="1A159B37"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992" w:type="dxa"/>
            <w:tcBorders>
              <w:top w:val="outset" w:sz="6" w:space="0" w:color="000000"/>
              <w:left w:val="outset" w:sz="6" w:space="0" w:color="000000"/>
              <w:bottom w:val="outset" w:sz="6" w:space="0" w:color="000000"/>
              <w:right w:val="outset" w:sz="6" w:space="0" w:color="000000"/>
            </w:tcBorders>
            <w:vAlign w:val="center"/>
          </w:tcPr>
          <w:p w14:paraId="49F040E8" w14:textId="77777777" w:rsidR="00FD0706" w:rsidRDefault="00FD0706" w:rsidP="00316CC8">
            <w:pPr>
              <w:pStyle w:val="a5"/>
              <w:jc w:val="center"/>
              <w:rPr>
                <w:rFonts w:ascii="Times New Roman" w:hAnsi="Times New Roman" w:cs="Times New Roman"/>
                <w:lang w:val="kk-KZ"/>
              </w:rPr>
            </w:pPr>
            <w:r>
              <w:rPr>
                <w:rFonts w:ascii="Times New Roman" w:hAnsi="Times New Roman" w:cs="Times New Roman"/>
                <w:lang w:val="en-US"/>
              </w:rPr>
              <w:t>10</w:t>
            </w:r>
            <w:r>
              <w:rPr>
                <w:rFonts w:ascii="Times New Roman" w:hAnsi="Times New Roman" w:cs="Times New Roman"/>
                <w:lang w:val="kk-KZ"/>
              </w:rPr>
              <w:t>0</w:t>
            </w:r>
          </w:p>
        </w:tc>
      </w:tr>
      <w:tr w:rsidR="00FD0706" w:rsidRPr="00BD3637" w14:paraId="5DE77A8C"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38FF0515" w14:textId="77777777" w:rsidR="00FD0706" w:rsidRPr="008F5E57" w:rsidRDefault="00FD0706" w:rsidP="00BD3637">
            <w:pPr>
              <w:pStyle w:val="a5"/>
              <w:rPr>
                <w:rFonts w:ascii="Times New Roman" w:hAnsi="Times New Roman" w:cs="Times New Roman"/>
                <w:b/>
                <w:lang w:val="kk-KZ"/>
              </w:rPr>
            </w:pPr>
            <w:r>
              <w:rPr>
                <w:rFonts w:ascii="Times New Roman" w:hAnsi="Times New Roman" w:cs="Times New Roman"/>
                <w:b/>
                <w:lang w:val="kk-KZ"/>
              </w:rPr>
              <w:t>Показатели эффективности</w:t>
            </w:r>
          </w:p>
        </w:tc>
        <w:tc>
          <w:tcPr>
            <w:tcW w:w="1134" w:type="dxa"/>
            <w:tcBorders>
              <w:top w:val="outset" w:sz="6" w:space="0" w:color="000000"/>
              <w:left w:val="outset" w:sz="6" w:space="0" w:color="000000"/>
              <w:bottom w:val="outset" w:sz="6" w:space="0" w:color="000000"/>
              <w:right w:val="outset" w:sz="6" w:space="0" w:color="000000"/>
            </w:tcBorders>
          </w:tcPr>
          <w:p w14:paraId="2A72C71B" w14:textId="77777777" w:rsidR="00FD0706" w:rsidRPr="00EE7A25" w:rsidRDefault="00FD0706" w:rsidP="00316CC8">
            <w:pPr>
              <w:pStyle w:val="a5"/>
              <w:jc w:val="center"/>
              <w:rPr>
                <w:rFonts w:ascii="Times New Roman" w:hAnsi="Times New Roman" w:cs="Times New Roman"/>
                <w:b/>
              </w:rPr>
            </w:pPr>
            <w:r w:rsidRPr="00EE7A25">
              <w:rPr>
                <w:rFonts w:ascii="Times New Roman" w:hAnsi="Times New Roman" w:cs="Times New Roman"/>
                <w:b/>
                <w:lang w:val="kk-KZ"/>
              </w:rPr>
              <w:t>%</w:t>
            </w:r>
          </w:p>
        </w:tc>
        <w:tc>
          <w:tcPr>
            <w:tcW w:w="992" w:type="dxa"/>
            <w:tcBorders>
              <w:top w:val="outset" w:sz="6" w:space="0" w:color="000000"/>
              <w:left w:val="outset" w:sz="6" w:space="0" w:color="000000"/>
              <w:bottom w:val="outset" w:sz="6" w:space="0" w:color="000000"/>
              <w:right w:val="outset" w:sz="6" w:space="0" w:color="000000"/>
            </w:tcBorders>
            <w:vAlign w:val="center"/>
          </w:tcPr>
          <w:p w14:paraId="104D0D6F"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993" w:type="dxa"/>
            <w:tcBorders>
              <w:top w:val="outset" w:sz="6" w:space="0" w:color="000000"/>
              <w:left w:val="outset" w:sz="6" w:space="0" w:color="000000"/>
              <w:bottom w:val="outset" w:sz="6" w:space="0" w:color="000000"/>
              <w:right w:val="outset" w:sz="6" w:space="0" w:color="000000"/>
            </w:tcBorders>
            <w:vAlign w:val="center"/>
          </w:tcPr>
          <w:p w14:paraId="77091EC2"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tcPr>
          <w:p w14:paraId="33EDE499"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tcPr>
          <w:p w14:paraId="48679F9E"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992" w:type="dxa"/>
            <w:tcBorders>
              <w:top w:val="outset" w:sz="6" w:space="0" w:color="000000"/>
              <w:left w:val="outset" w:sz="6" w:space="0" w:color="000000"/>
              <w:bottom w:val="outset" w:sz="6" w:space="0" w:color="000000"/>
              <w:right w:val="outset" w:sz="6" w:space="0" w:color="000000"/>
            </w:tcBorders>
            <w:vAlign w:val="center"/>
          </w:tcPr>
          <w:p w14:paraId="4A6348AA" w14:textId="77777777" w:rsidR="00FD0706" w:rsidRDefault="00FD0706" w:rsidP="00316CC8">
            <w:pPr>
              <w:pStyle w:val="a5"/>
              <w:jc w:val="center"/>
              <w:rPr>
                <w:rFonts w:ascii="Times New Roman" w:hAnsi="Times New Roman" w:cs="Times New Roman"/>
                <w:lang w:val="kk-KZ"/>
              </w:rPr>
            </w:pPr>
            <w:r>
              <w:rPr>
                <w:rFonts w:ascii="Times New Roman" w:hAnsi="Times New Roman" w:cs="Times New Roman"/>
                <w:lang w:val="en-US"/>
              </w:rPr>
              <w:t>10</w:t>
            </w:r>
            <w:r>
              <w:rPr>
                <w:rFonts w:ascii="Times New Roman" w:hAnsi="Times New Roman" w:cs="Times New Roman"/>
                <w:lang w:val="kk-KZ"/>
              </w:rPr>
              <w:t>0</w:t>
            </w:r>
          </w:p>
        </w:tc>
      </w:tr>
    </w:tbl>
    <w:p w14:paraId="14553011" w14:textId="77777777"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4F6AA7" w:rsidRPr="004F6AA7" w14:paraId="6130CABF" w14:textId="77777777" w:rsidTr="004F6AA7">
        <w:trPr>
          <w:trHeight w:val="327"/>
        </w:trPr>
        <w:tc>
          <w:tcPr>
            <w:tcW w:w="9923" w:type="dxa"/>
            <w:gridSpan w:val="7"/>
            <w:tcBorders>
              <w:top w:val="outset" w:sz="6" w:space="0" w:color="000000"/>
              <w:left w:val="outset" w:sz="6" w:space="0" w:color="000000"/>
              <w:right w:val="outset" w:sz="6" w:space="0" w:color="000000"/>
            </w:tcBorders>
            <w:vAlign w:val="center"/>
            <w:hideMark/>
          </w:tcPr>
          <w:p w14:paraId="2321C289" w14:textId="77777777" w:rsidR="004F6AA7" w:rsidRPr="00725FFD" w:rsidRDefault="004F6AA7" w:rsidP="004F6AA7">
            <w:pPr>
              <w:pStyle w:val="a5"/>
              <w:jc w:val="center"/>
              <w:rPr>
                <w:rFonts w:ascii="Times New Roman" w:hAnsi="Times New Roman" w:cs="Times New Roman"/>
                <w:b/>
                <w:lang w:val="kk-KZ"/>
              </w:rPr>
            </w:pPr>
            <w:r w:rsidRPr="004F6AA7">
              <w:rPr>
                <w:rFonts w:ascii="Times New Roman" w:hAnsi="Times New Roman" w:cs="Times New Roman"/>
              </w:rPr>
              <w:br w:type="page"/>
            </w:r>
            <w:r w:rsidRPr="008F5E57">
              <w:rPr>
                <w:rFonts w:ascii="Times New Roman" w:hAnsi="Times New Roman" w:cs="Times New Roman"/>
                <w:b/>
              </w:rPr>
              <w:t>Расходы по бюджетной подпрограмме</w:t>
            </w:r>
            <w:r w:rsidR="00725FFD">
              <w:rPr>
                <w:rFonts w:ascii="Times New Roman" w:hAnsi="Times New Roman" w:cs="Times New Roman"/>
                <w:b/>
                <w:lang w:val="kk-KZ"/>
              </w:rPr>
              <w:t>, всего</w:t>
            </w:r>
          </w:p>
        </w:tc>
      </w:tr>
      <w:tr w:rsidR="005E73EF" w:rsidRPr="00BD3637" w14:paraId="1AA68906" w14:textId="77777777" w:rsidTr="00C33C70">
        <w:trPr>
          <w:trHeight w:val="1351"/>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27DEFE72" w14:textId="77777777" w:rsidR="005E73EF" w:rsidRPr="00BD3637" w:rsidRDefault="005E73EF" w:rsidP="005E73EF">
            <w:pPr>
              <w:pStyle w:val="a5"/>
              <w:rPr>
                <w:rFonts w:ascii="Times New Roman" w:hAnsi="Times New Roman" w:cs="Times New Roman"/>
                <w:lang w:val="kk-KZ"/>
              </w:rPr>
            </w:pPr>
            <w:r>
              <w:rPr>
                <w:rFonts w:ascii="Times New Roman" w:hAnsi="Times New Roman" w:cs="Times New Roman"/>
                <w:lang w:val="kk-KZ"/>
              </w:rPr>
              <w:t xml:space="preserve">Услуги </w:t>
            </w:r>
            <w:r w:rsidRPr="00BD3637">
              <w:rPr>
                <w:rFonts w:ascii="Times New Roman" w:hAnsi="Times New Roman" w:cs="Times New Roman"/>
                <w:lang w:val="kk-KZ"/>
              </w:rPr>
              <w:t xml:space="preserve"> по реализации государственной политики в области формирования и развития экономической политики, системы</w:t>
            </w:r>
            <w:r>
              <w:rPr>
                <w:rFonts w:ascii="Times New Roman" w:hAnsi="Times New Roman" w:cs="Times New Roman"/>
                <w:lang w:val="kk-KZ"/>
              </w:rPr>
              <w:t xml:space="preserve"> государственного планирования </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30D414F6" w14:textId="77777777" w:rsidR="005E73EF" w:rsidRPr="00BD3637" w:rsidRDefault="005E73EF" w:rsidP="005E73EF">
            <w:pPr>
              <w:pStyle w:val="a5"/>
              <w:rPr>
                <w:rFonts w:ascii="Times New Roman" w:hAnsi="Times New Roman" w:cs="Times New Roman"/>
                <w:lang w:val="kk-KZ"/>
              </w:rPr>
            </w:pPr>
            <w:r w:rsidRPr="00BD3637">
              <w:rPr>
                <w:rFonts w:ascii="Times New Roman" w:hAnsi="Times New Roman" w:cs="Times New Roman"/>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334E806" w14:textId="4DCB72E0" w:rsidR="005E73EF" w:rsidRPr="00876D85" w:rsidRDefault="005E73EF" w:rsidP="005E73EF">
            <w:pPr>
              <w:pStyle w:val="a5"/>
              <w:jc w:val="center"/>
              <w:rPr>
                <w:rFonts w:ascii="Times New Roman" w:hAnsi="Times New Roman" w:cs="Times New Roman"/>
                <w:lang w:val="kk-KZ"/>
              </w:rPr>
            </w:pPr>
            <w:r>
              <w:rPr>
                <w:rFonts w:ascii="Times New Roman" w:hAnsi="Times New Roman" w:cs="Times New Roman"/>
                <w:lang w:val="kk-KZ"/>
              </w:rPr>
              <w:t>31746</w:t>
            </w:r>
          </w:p>
        </w:tc>
        <w:tc>
          <w:tcPr>
            <w:tcW w:w="993" w:type="dxa"/>
            <w:tcBorders>
              <w:top w:val="outset" w:sz="6" w:space="0" w:color="000000"/>
              <w:left w:val="outset" w:sz="6" w:space="0" w:color="000000"/>
              <w:bottom w:val="outset" w:sz="6" w:space="0" w:color="000000"/>
              <w:right w:val="outset" w:sz="6" w:space="0" w:color="000000"/>
            </w:tcBorders>
            <w:vAlign w:val="center"/>
          </w:tcPr>
          <w:p w14:paraId="2FB61309" w14:textId="34A5C092" w:rsidR="005E73EF" w:rsidRPr="003241A1" w:rsidRDefault="005E73EF" w:rsidP="005E73EF">
            <w:pPr>
              <w:pStyle w:val="a5"/>
              <w:jc w:val="center"/>
              <w:rPr>
                <w:rFonts w:ascii="Times New Roman" w:hAnsi="Times New Roman" w:cs="Times New Roman"/>
                <w:lang w:val="en-US"/>
              </w:rPr>
            </w:pPr>
            <w:r>
              <w:rPr>
                <w:rFonts w:ascii="Times New Roman" w:hAnsi="Times New Roman" w:cs="Times New Roman"/>
                <w:b/>
                <w:szCs w:val="24"/>
                <w:lang w:val="en-US"/>
              </w:rPr>
              <w:t>2</w:t>
            </w:r>
            <w:r>
              <w:rPr>
                <w:rFonts w:ascii="Times New Roman" w:hAnsi="Times New Roman" w:cs="Times New Roman"/>
                <w:b/>
                <w:szCs w:val="24"/>
                <w:lang w:val="kk-KZ"/>
              </w:rPr>
              <w:t>94</w:t>
            </w:r>
            <w:r>
              <w:rPr>
                <w:rFonts w:ascii="Times New Roman" w:hAnsi="Times New Roman" w:cs="Times New Roman"/>
                <w:b/>
                <w:szCs w:val="24"/>
                <w:lang w:val="en-US"/>
              </w:rPr>
              <w:t>34</w:t>
            </w:r>
          </w:p>
        </w:tc>
        <w:tc>
          <w:tcPr>
            <w:tcW w:w="1134" w:type="dxa"/>
            <w:tcBorders>
              <w:top w:val="outset" w:sz="6" w:space="0" w:color="000000"/>
              <w:left w:val="outset" w:sz="6" w:space="0" w:color="000000"/>
              <w:bottom w:val="outset" w:sz="6" w:space="0" w:color="000000"/>
              <w:right w:val="outset" w:sz="6" w:space="0" w:color="000000"/>
            </w:tcBorders>
            <w:vAlign w:val="center"/>
          </w:tcPr>
          <w:p w14:paraId="77050679" w14:textId="148DCCEE" w:rsidR="005E73EF" w:rsidRPr="003241A1" w:rsidRDefault="005E73EF" w:rsidP="005E73EF">
            <w:pPr>
              <w:pStyle w:val="a5"/>
              <w:jc w:val="center"/>
              <w:rPr>
                <w:rFonts w:ascii="Times New Roman" w:hAnsi="Times New Roman" w:cs="Times New Roman"/>
                <w:lang w:val="en-US"/>
              </w:rPr>
            </w:pPr>
            <w:r>
              <w:rPr>
                <w:rFonts w:ascii="Times New Roman" w:hAnsi="Times New Roman" w:cs="Times New Roman"/>
                <w:b/>
                <w:lang w:val="en-US"/>
              </w:rPr>
              <w:t>23</w:t>
            </w:r>
            <w:r>
              <w:rPr>
                <w:rFonts w:ascii="Times New Roman" w:hAnsi="Times New Roman" w:cs="Times New Roman"/>
                <w:b/>
              </w:rPr>
              <w:t>427</w:t>
            </w:r>
          </w:p>
        </w:tc>
        <w:tc>
          <w:tcPr>
            <w:tcW w:w="1134" w:type="dxa"/>
            <w:tcBorders>
              <w:top w:val="outset" w:sz="6" w:space="0" w:color="000000"/>
              <w:left w:val="outset" w:sz="6" w:space="0" w:color="000000"/>
              <w:bottom w:val="outset" w:sz="6" w:space="0" w:color="000000"/>
              <w:right w:val="outset" w:sz="6" w:space="0" w:color="000000"/>
            </w:tcBorders>
            <w:vAlign w:val="center"/>
          </w:tcPr>
          <w:p w14:paraId="16D657BB" w14:textId="304280B5" w:rsidR="005E73EF" w:rsidRPr="003241A1" w:rsidRDefault="005E73EF" w:rsidP="005E73EF">
            <w:pPr>
              <w:pStyle w:val="a5"/>
              <w:jc w:val="center"/>
              <w:rPr>
                <w:rFonts w:ascii="Times New Roman" w:hAnsi="Times New Roman" w:cs="Times New Roman"/>
                <w:lang w:val="en-US"/>
              </w:rPr>
            </w:pPr>
            <w:r>
              <w:rPr>
                <w:rFonts w:ascii="Times New Roman" w:hAnsi="Times New Roman" w:cs="Times New Roman"/>
                <w:b/>
                <w:lang w:val="en-US"/>
              </w:rPr>
              <w:t>23</w:t>
            </w:r>
            <w:r>
              <w:rPr>
                <w:rFonts w:ascii="Times New Roman" w:hAnsi="Times New Roman" w:cs="Times New Roman"/>
                <w:b/>
              </w:rPr>
              <w:t>847</w:t>
            </w:r>
          </w:p>
        </w:tc>
        <w:tc>
          <w:tcPr>
            <w:tcW w:w="992" w:type="dxa"/>
            <w:tcBorders>
              <w:top w:val="outset" w:sz="6" w:space="0" w:color="000000"/>
              <w:left w:val="outset" w:sz="6" w:space="0" w:color="000000"/>
              <w:bottom w:val="outset" w:sz="6" w:space="0" w:color="000000"/>
              <w:right w:val="outset" w:sz="6" w:space="0" w:color="000000"/>
            </w:tcBorders>
            <w:vAlign w:val="center"/>
          </w:tcPr>
          <w:p w14:paraId="37F05981" w14:textId="609B38D3" w:rsidR="005E73EF" w:rsidRPr="00F33E2D" w:rsidRDefault="005E73EF" w:rsidP="005E73EF">
            <w:pPr>
              <w:pStyle w:val="a5"/>
              <w:jc w:val="center"/>
              <w:rPr>
                <w:rFonts w:ascii="Times New Roman" w:hAnsi="Times New Roman" w:cs="Times New Roman"/>
                <w:lang w:val="en-US"/>
              </w:rPr>
            </w:pPr>
            <w:r>
              <w:rPr>
                <w:rFonts w:ascii="Times New Roman" w:hAnsi="Times New Roman" w:cs="Times New Roman"/>
                <w:b/>
                <w:lang w:val="en-US"/>
              </w:rPr>
              <w:t>24</w:t>
            </w:r>
            <w:r>
              <w:rPr>
                <w:rFonts w:ascii="Times New Roman" w:hAnsi="Times New Roman" w:cs="Times New Roman"/>
                <w:b/>
              </w:rPr>
              <w:t>150</w:t>
            </w:r>
          </w:p>
        </w:tc>
      </w:tr>
      <w:tr w:rsidR="00BD3637" w:rsidRPr="001F43DA" w14:paraId="7A1D7A8D" w14:textId="77777777" w:rsidTr="00C33C70">
        <w:trPr>
          <w:trHeight w:val="574"/>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01E378E2" w14:textId="77777777" w:rsidR="00BD3637" w:rsidRPr="00F900E8" w:rsidRDefault="00B9592F" w:rsidP="001F43DA">
            <w:pPr>
              <w:pStyle w:val="a5"/>
              <w:rPr>
                <w:rFonts w:ascii="Times New Roman" w:hAnsi="Times New Roman" w:cs="Times New Roman"/>
                <w:b/>
                <w:lang w:val="kk-KZ"/>
              </w:rPr>
            </w:pPr>
            <w:r>
              <w:rPr>
                <w:rFonts w:ascii="Times New Roman" w:hAnsi="Times New Roman" w:cs="Times New Roman"/>
                <w:b/>
                <w:lang w:val="kk-KZ"/>
              </w:rPr>
              <w:t>Итого р</w:t>
            </w:r>
            <w:proofErr w:type="spellStart"/>
            <w:r w:rsidR="00BD3637" w:rsidRPr="00F900E8">
              <w:rPr>
                <w:rFonts w:ascii="Times New Roman" w:hAnsi="Times New Roman" w:cs="Times New Roman"/>
                <w:b/>
              </w:rPr>
              <w:t>асходы</w:t>
            </w:r>
            <w:proofErr w:type="spellEnd"/>
            <w:r w:rsidR="00BD3637" w:rsidRPr="00F900E8">
              <w:rPr>
                <w:rFonts w:ascii="Times New Roman" w:hAnsi="Times New Roman" w:cs="Times New Roman"/>
                <w:b/>
              </w:rPr>
              <w:t xml:space="preserve"> по бюджетной 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0EA13771" w14:textId="77777777" w:rsidR="00BD3637" w:rsidRPr="00EE7A25" w:rsidRDefault="00BD3637" w:rsidP="001F43DA">
            <w:pPr>
              <w:pStyle w:val="a5"/>
              <w:rPr>
                <w:rFonts w:ascii="Times New Roman" w:hAnsi="Times New Roman" w:cs="Times New Roman"/>
                <w:b/>
                <w:lang w:val="kk-KZ"/>
              </w:rPr>
            </w:pPr>
            <w:r w:rsidRPr="00EE7A25">
              <w:rPr>
                <w:rFonts w:ascii="Times New Roman" w:hAnsi="Times New Roman" w:cs="Times New Roman"/>
                <w:b/>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9D8AC83" w14:textId="3677FC9C" w:rsidR="00BD3637" w:rsidRPr="00876D85" w:rsidRDefault="003241A1" w:rsidP="00E779EA">
            <w:pPr>
              <w:pStyle w:val="a5"/>
              <w:jc w:val="center"/>
              <w:rPr>
                <w:rFonts w:ascii="Times New Roman" w:hAnsi="Times New Roman" w:cs="Times New Roman"/>
                <w:b/>
                <w:lang w:val="kk-KZ"/>
              </w:rPr>
            </w:pPr>
            <w:r>
              <w:rPr>
                <w:rFonts w:ascii="Times New Roman" w:hAnsi="Times New Roman" w:cs="Times New Roman"/>
                <w:b/>
                <w:lang w:val="en-US"/>
              </w:rPr>
              <w:t>3174</w:t>
            </w:r>
            <w:r w:rsidR="00876D85">
              <w:rPr>
                <w:rFonts w:ascii="Times New Roman" w:hAnsi="Times New Roman" w:cs="Times New Roman"/>
                <w:b/>
                <w:lang w:val="kk-KZ"/>
              </w:rPr>
              <w:t>6</w:t>
            </w:r>
          </w:p>
        </w:tc>
        <w:tc>
          <w:tcPr>
            <w:tcW w:w="993" w:type="dxa"/>
            <w:tcBorders>
              <w:top w:val="outset" w:sz="6" w:space="0" w:color="000000"/>
              <w:left w:val="outset" w:sz="6" w:space="0" w:color="000000"/>
              <w:bottom w:val="outset" w:sz="6" w:space="0" w:color="000000"/>
              <w:right w:val="outset" w:sz="6" w:space="0" w:color="000000"/>
            </w:tcBorders>
            <w:vAlign w:val="center"/>
          </w:tcPr>
          <w:p w14:paraId="685F12DA" w14:textId="7BF556FF" w:rsidR="00BD3637" w:rsidRPr="003241A1" w:rsidRDefault="003241A1" w:rsidP="00E779EA">
            <w:pPr>
              <w:pStyle w:val="a5"/>
              <w:jc w:val="center"/>
              <w:rPr>
                <w:rFonts w:ascii="Times New Roman" w:hAnsi="Times New Roman" w:cs="Times New Roman"/>
                <w:b/>
                <w:lang w:val="en-US"/>
              </w:rPr>
            </w:pPr>
            <w:r>
              <w:rPr>
                <w:rFonts w:ascii="Times New Roman" w:hAnsi="Times New Roman" w:cs="Times New Roman"/>
                <w:b/>
                <w:lang w:val="en-US"/>
              </w:rPr>
              <w:t>29</w:t>
            </w:r>
            <w:r w:rsidR="00876D85">
              <w:rPr>
                <w:rFonts w:ascii="Times New Roman" w:hAnsi="Times New Roman" w:cs="Times New Roman"/>
                <w:b/>
                <w:lang w:val="kk-KZ"/>
              </w:rPr>
              <w:t>4</w:t>
            </w:r>
            <w:r>
              <w:rPr>
                <w:rFonts w:ascii="Times New Roman" w:hAnsi="Times New Roman" w:cs="Times New Roman"/>
                <w:b/>
                <w:lang w:val="en-US"/>
              </w:rPr>
              <w:t>34</w:t>
            </w:r>
          </w:p>
        </w:tc>
        <w:tc>
          <w:tcPr>
            <w:tcW w:w="1134" w:type="dxa"/>
            <w:tcBorders>
              <w:top w:val="outset" w:sz="6" w:space="0" w:color="000000"/>
              <w:left w:val="outset" w:sz="6" w:space="0" w:color="000000"/>
              <w:bottom w:val="outset" w:sz="6" w:space="0" w:color="000000"/>
              <w:right w:val="outset" w:sz="6" w:space="0" w:color="000000"/>
            </w:tcBorders>
            <w:vAlign w:val="center"/>
          </w:tcPr>
          <w:p w14:paraId="2263194D" w14:textId="77777777" w:rsidR="00BD3637" w:rsidRPr="003241A1" w:rsidRDefault="003241A1" w:rsidP="00E779EA">
            <w:pPr>
              <w:pStyle w:val="a5"/>
              <w:jc w:val="center"/>
              <w:rPr>
                <w:rFonts w:ascii="Times New Roman" w:hAnsi="Times New Roman" w:cs="Times New Roman"/>
                <w:b/>
                <w:lang w:val="en-US"/>
              </w:rPr>
            </w:pPr>
            <w:r>
              <w:rPr>
                <w:rFonts w:ascii="Times New Roman" w:hAnsi="Times New Roman" w:cs="Times New Roman"/>
                <w:b/>
                <w:lang w:val="en-US"/>
              </w:rPr>
              <w:t>23006</w:t>
            </w:r>
          </w:p>
        </w:tc>
        <w:tc>
          <w:tcPr>
            <w:tcW w:w="1134" w:type="dxa"/>
            <w:tcBorders>
              <w:top w:val="outset" w:sz="6" w:space="0" w:color="000000"/>
              <w:left w:val="outset" w:sz="6" w:space="0" w:color="000000"/>
              <w:bottom w:val="outset" w:sz="6" w:space="0" w:color="000000"/>
              <w:right w:val="outset" w:sz="6" w:space="0" w:color="000000"/>
            </w:tcBorders>
            <w:vAlign w:val="center"/>
          </w:tcPr>
          <w:p w14:paraId="4ECE6C39" w14:textId="77777777" w:rsidR="00BD3637" w:rsidRPr="003241A1" w:rsidRDefault="003241A1" w:rsidP="00E779EA">
            <w:pPr>
              <w:pStyle w:val="a5"/>
              <w:jc w:val="center"/>
              <w:rPr>
                <w:rFonts w:ascii="Times New Roman" w:hAnsi="Times New Roman" w:cs="Times New Roman"/>
                <w:b/>
                <w:lang w:val="en-US"/>
              </w:rPr>
            </w:pPr>
            <w:r>
              <w:rPr>
                <w:rFonts w:ascii="Times New Roman" w:hAnsi="Times New Roman" w:cs="Times New Roman"/>
                <w:b/>
                <w:lang w:val="en-US"/>
              </w:rPr>
              <w:t>23416</w:t>
            </w:r>
          </w:p>
        </w:tc>
        <w:tc>
          <w:tcPr>
            <w:tcW w:w="992" w:type="dxa"/>
            <w:tcBorders>
              <w:top w:val="outset" w:sz="6" w:space="0" w:color="000000"/>
              <w:left w:val="outset" w:sz="6" w:space="0" w:color="000000"/>
              <w:bottom w:val="outset" w:sz="6" w:space="0" w:color="000000"/>
              <w:right w:val="outset" w:sz="6" w:space="0" w:color="000000"/>
            </w:tcBorders>
            <w:vAlign w:val="center"/>
          </w:tcPr>
          <w:p w14:paraId="601AAAF6" w14:textId="77777777" w:rsidR="00BD3637" w:rsidRPr="00F33E2D" w:rsidRDefault="00F33E2D" w:rsidP="00E779EA">
            <w:pPr>
              <w:pStyle w:val="a5"/>
              <w:jc w:val="center"/>
              <w:rPr>
                <w:rFonts w:ascii="Times New Roman" w:hAnsi="Times New Roman" w:cs="Times New Roman"/>
                <w:b/>
                <w:lang w:val="en-US"/>
              </w:rPr>
            </w:pPr>
            <w:r>
              <w:rPr>
                <w:rFonts w:ascii="Times New Roman" w:hAnsi="Times New Roman" w:cs="Times New Roman"/>
                <w:b/>
                <w:lang w:val="en-US"/>
              </w:rPr>
              <w:t>24353</w:t>
            </w:r>
          </w:p>
        </w:tc>
      </w:tr>
    </w:tbl>
    <w:p w14:paraId="57F37599" w14:textId="77777777" w:rsidR="00353BB0" w:rsidRDefault="00353BB0" w:rsidP="00353BB0">
      <w:pPr>
        <w:rPr>
          <w:rFonts w:ascii="Times New Roman" w:hAnsi="Times New Roman" w:cs="Times New Roman"/>
        </w:rPr>
      </w:pPr>
    </w:p>
    <w:p w14:paraId="31F34A85" w14:textId="77777777" w:rsidR="005F1550" w:rsidRDefault="005F1550" w:rsidP="00AB3E64">
      <w:pPr>
        <w:pStyle w:val="a5"/>
        <w:rPr>
          <w:rFonts w:ascii="Times New Roman" w:hAnsi="Times New Roman" w:cs="Times New Roman"/>
          <w:sz w:val="20"/>
          <w:szCs w:val="20"/>
          <w:lang w:val="kk-KZ"/>
        </w:rPr>
      </w:pPr>
    </w:p>
    <w:p w14:paraId="5D7EA549" w14:textId="77777777" w:rsidR="005F1550" w:rsidRDefault="005F1550" w:rsidP="006B7349">
      <w:pPr>
        <w:pStyle w:val="a5"/>
        <w:jc w:val="right"/>
        <w:rPr>
          <w:rFonts w:ascii="Times New Roman" w:hAnsi="Times New Roman" w:cs="Times New Roman"/>
          <w:sz w:val="20"/>
          <w:szCs w:val="20"/>
          <w:lang w:val="kk-KZ"/>
        </w:rPr>
      </w:pPr>
    </w:p>
    <w:p w14:paraId="5E97BA9C" w14:textId="77777777" w:rsidR="00213AEC" w:rsidRPr="00AB3E64" w:rsidRDefault="00213AEC" w:rsidP="00AB3E64">
      <w:pPr>
        <w:pStyle w:val="a5"/>
        <w:rPr>
          <w:rFonts w:ascii="Times New Roman" w:hAnsi="Times New Roman" w:cs="Times New Roman"/>
          <w:lang w:val="kk-KZ"/>
        </w:rPr>
      </w:pPr>
    </w:p>
    <w:sectPr w:rsidR="00213AEC" w:rsidRPr="00AB3E64"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01"/>
    <w:rsid w:val="00011586"/>
    <w:rsid w:val="000128C2"/>
    <w:rsid w:val="00036A6D"/>
    <w:rsid w:val="00037F9A"/>
    <w:rsid w:val="0004472F"/>
    <w:rsid w:val="00057653"/>
    <w:rsid w:val="000718F4"/>
    <w:rsid w:val="00075747"/>
    <w:rsid w:val="00091083"/>
    <w:rsid w:val="00094644"/>
    <w:rsid w:val="000B0EBC"/>
    <w:rsid w:val="000E6F1B"/>
    <w:rsid w:val="000F2C67"/>
    <w:rsid w:val="000F3997"/>
    <w:rsid w:val="00103487"/>
    <w:rsid w:val="00123235"/>
    <w:rsid w:val="00137101"/>
    <w:rsid w:val="0018246F"/>
    <w:rsid w:val="001A330D"/>
    <w:rsid w:val="001B7AFC"/>
    <w:rsid w:val="001C15B5"/>
    <w:rsid w:val="001D1495"/>
    <w:rsid w:val="001D3CD5"/>
    <w:rsid w:val="001E557A"/>
    <w:rsid w:val="001F05B2"/>
    <w:rsid w:val="001F43DA"/>
    <w:rsid w:val="00200061"/>
    <w:rsid w:val="002105E5"/>
    <w:rsid w:val="002112AA"/>
    <w:rsid w:val="0021254F"/>
    <w:rsid w:val="00213568"/>
    <w:rsid w:val="00213AEC"/>
    <w:rsid w:val="00217D65"/>
    <w:rsid w:val="00221D52"/>
    <w:rsid w:val="0024667A"/>
    <w:rsid w:val="0025622E"/>
    <w:rsid w:val="00262BFF"/>
    <w:rsid w:val="0026464C"/>
    <w:rsid w:val="00275FA8"/>
    <w:rsid w:val="00280B60"/>
    <w:rsid w:val="00285815"/>
    <w:rsid w:val="00286FB9"/>
    <w:rsid w:val="00287006"/>
    <w:rsid w:val="002A1F6D"/>
    <w:rsid w:val="002A6580"/>
    <w:rsid w:val="002C4E3B"/>
    <w:rsid w:val="002E2E21"/>
    <w:rsid w:val="002F0DF1"/>
    <w:rsid w:val="003005FD"/>
    <w:rsid w:val="0030720C"/>
    <w:rsid w:val="003114FC"/>
    <w:rsid w:val="00314672"/>
    <w:rsid w:val="003241A1"/>
    <w:rsid w:val="00330F92"/>
    <w:rsid w:val="00333929"/>
    <w:rsid w:val="00341AC4"/>
    <w:rsid w:val="003435B9"/>
    <w:rsid w:val="00353BB0"/>
    <w:rsid w:val="00361FB2"/>
    <w:rsid w:val="00366DF2"/>
    <w:rsid w:val="003703D5"/>
    <w:rsid w:val="0037464F"/>
    <w:rsid w:val="00392959"/>
    <w:rsid w:val="003A057B"/>
    <w:rsid w:val="003A3AEC"/>
    <w:rsid w:val="003C2932"/>
    <w:rsid w:val="003D0BE5"/>
    <w:rsid w:val="003D3D43"/>
    <w:rsid w:val="003E6912"/>
    <w:rsid w:val="00426587"/>
    <w:rsid w:val="00426B1F"/>
    <w:rsid w:val="0043021B"/>
    <w:rsid w:val="004438DC"/>
    <w:rsid w:val="0044439D"/>
    <w:rsid w:val="00457EAB"/>
    <w:rsid w:val="00485E9D"/>
    <w:rsid w:val="004B6869"/>
    <w:rsid w:val="004B775D"/>
    <w:rsid w:val="004B7F1B"/>
    <w:rsid w:val="004C2B09"/>
    <w:rsid w:val="004D2C3F"/>
    <w:rsid w:val="004D3080"/>
    <w:rsid w:val="004E26F0"/>
    <w:rsid w:val="004E5FE3"/>
    <w:rsid w:val="004F5BBE"/>
    <w:rsid w:val="004F6AA7"/>
    <w:rsid w:val="0051291B"/>
    <w:rsid w:val="0053186A"/>
    <w:rsid w:val="00541565"/>
    <w:rsid w:val="00551734"/>
    <w:rsid w:val="00567971"/>
    <w:rsid w:val="00573EFC"/>
    <w:rsid w:val="00582BA7"/>
    <w:rsid w:val="005A002D"/>
    <w:rsid w:val="005B27CB"/>
    <w:rsid w:val="005C019E"/>
    <w:rsid w:val="005C33C3"/>
    <w:rsid w:val="005D26E7"/>
    <w:rsid w:val="005E645E"/>
    <w:rsid w:val="005E73EF"/>
    <w:rsid w:val="005F1550"/>
    <w:rsid w:val="005F4ABB"/>
    <w:rsid w:val="00613BC1"/>
    <w:rsid w:val="0061633D"/>
    <w:rsid w:val="00620969"/>
    <w:rsid w:val="0062782D"/>
    <w:rsid w:val="00643C49"/>
    <w:rsid w:val="00650ACB"/>
    <w:rsid w:val="00652307"/>
    <w:rsid w:val="00657EB4"/>
    <w:rsid w:val="0066501D"/>
    <w:rsid w:val="00666C16"/>
    <w:rsid w:val="00671E90"/>
    <w:rsid w:val="006807DD"/>
    <w:rsid w:val="006860A6"/>
    <w:rsid w:val="00692086"/>
    <w:rsid w:val="00696450"/>
    <w:rsid w:val="006A74F4"/>
    <w:rsid w:val="006B4CA0"/>
    <w:rsid w:val="006B7349"/>
    <w:rsid w:val="006C0E9E"/>
    <w:rsid w:val="006D7F7B"/>
    <w:rsid w:val="006F146C"/>
    <w:rsid w:val="006F2A28"/>
    <w:rsid w:val="006F44C8"/>
    <w:rsid w:val="00707143"/>
    <w:rsid w:val="00720519"/>
    <w:rsid w:val="00723ACE"/>
    <w:rsid w:val="00725FFD"/>
    <w:rsid w:val="00763686"/>
    <w:rsid w:val="00776F15"/>
    <w:rsid w:val="00776FCA"/>
    <w:rsid w:val="00781087"/>
    <w:rsid w:val="0078326B"/>
    <w:rsid w:val="00783BC7"/>
    <w:rsid w:val="007924A1"/>
    <w:rsid w:val="007A471E"/>
    <w:rsid w:val="007D2E0C"/>
    <w:rsid w:val="007D4C39"/>
    <w:rsid w:val="007F18C3"/>
    <w:rsid w:val="007F4B7F"/>
    <w:rsid w:val="008034BF"/>
    <w:rsid w:val="0081347F"/>
    <w:rsid w:val="00815879"/>
    <w:rsid w:val="00815FC0"/>
    <w:rsid w:val="00825A1F"/>
    <w:rsid w:val="00852C1A"/>
    <w:rsid w:val="00855174"/>
    <w:rsid w:val="008574AA"/>
    <w:rsid w:val="00860E3F"/>
    <w:rsid w:val="0086282F"/>
    <w:rsid w:val="00871B6D"/>
    <w:rsid w:val="008728D3"/>
    <w:rsid w:val="00876D85"/>
    <w:rsid w:val="008811F5"/>
    <w:rsid w:val="00887998"/>
    <w:rsid w:val="008A2197"/>
    <w:rsid w:val="008B0877"/>
    <w:rsid w:val="008B28BB"/>
    <w:rsid w:val="008B2D44"/>
    <w:rsid w:val="008B69E3"/>
    <w:rsid w:val="008C04D2"/>
    <w:rsid w:val="008E5EFC"/>
    <w:rsid w:val="008F5E57"/>
    <w:rsid w:val="008F692B"/>
    <w:rsid w:val="009014EA"/>
    <w:rsid w:val="00912C0A"/>
    <w:rsid w:val="009372C7"/>
    <w:rsid w:val="0093785C"/>
    <w:rsid w:val="00984DAE"/>
    <w:rsid w:val="00986F04"/>
    <w:rsid w:val="009912B5"/>
    <w:rsid w:val="009A3208"/>
    <w:rsid w:val="009B034F"/>
    <w:rsid w:val="009B3B08"/>
    <w:rsid w:val="009B41FA"/>
    <w:rsid w:val="009C07B9"/>
    <w:rsid w:val="009C27D0"/>
    <w:rsid w:val="009C378F"/>
    <w:rsid w:val="009C6D48"/>
    <w:rsid w:val="009C74D0"/>
    <w:rsid w:val="009F34E2"/>
    <w:rsid w:val="009F3B05"/>
    <w:rsid w:val="00A01424"/>
    <w:rsid w:val="00A05A2A"/>
    <w:rsid w:val="00A10048"/>
    <w:rsid w:val="00A1554E"/>
    <w:rsid w:val="00A25A5F"/>
    <w:rsid w:val="00A30873"/>
    <w:rsid w:val="00A33628"/>
    <w:rsid w:val="00A341ED"/>
    <w:rsid w:val="00A43134"/>
    <w:rsid w:val="00A473D5"/>
    <w:rsid w:val="00A63E90"/>
    <w:rsid w:val="00A66F03"/>
    <w:rsid w:val="00A937F9"/>
    <w:rsid w:val="00AA27A1"/>
    <w:rsid w:val="00AA2935"/>
    <w:rsid w:val="00AA6C75"/>
    <w:rsid w:val="00AA6CB3"/>
    <w:rsid w:val="00AB2382"/>
    <w:rsid w:val="00AB3E64"/>
    <w:rsid w:val="00AB5A9B"/>
    <w:rsid w:val="00AB5E5E"/>
    <w:rsid w:val="00AF0908"/>
    <w:rsid w:val="00AF507D"/>
    <w:rsid w:val="00B106CD"/>
    <w:rsid w:val="00B11F67"/>
    <w:rsid w:val="00B1529D"/>
    <w:rsid w:val="00B604BA"/>
    <w:rsid w:val="00B60893"/>
    <w:rsid w:val="00B61311"/>
    <w:rsid w:val="00B738EE"/>
    <w:rsid w:val="00B75055"/>
    <w:rsid w:val="00B9592F"/>
    <w:rsid w:val="00B96BF3"/>
    <w:rsid w:val="00BA3A5C"/>
    <w:rsid w:val="00BB178D"/>
    <w:rsid w:val="00BD0096"/>
    <w:rsid w:val="00BD3637"/>
    <w:rsid w:val="00BE0FC7"/>
    <w:rsid w:val="00BF7209"/>
    <w:rsid w:val="00C05476"/>
    <w:rsid w:val="00C14C87"/>
    <w:rsid w:val="00C2152B"/>
    <w:rsid w:val="00C3132D"/>
    <w:rsid w:val="00C33C70"/>
    <w:rsid w:val="00C47D36"/>
    <w:rsid w:val="00C50081"/>
    <w:rsid w:val="00C822B9"/>
    <w:rsid w:val="00C83C50"/>
    <w:rsid w:val="00C870CA"/>
    <w:rsid w:val="00C969C7"/>
    <w:rsid w:val="00CB3ED6"/>
    <w:rsid w:val="00CC6526"/>
    <w:rsid w:val="00CC7E54"/>
    <w:rsid w:val="00CD1F1D"/>
    <w:rsid w:val="00CD417E"/>
    <w:rsid w:val="00CF00FB"/>
    <w:rsid w:val="00D00E45"/>
    <w:rsid w:val="00D06C09"/>
    <w:rsid w:val="00D06CF4"/>
    <w:rsid w:val="00D1669F"/>
    <w:rsid w:val="00D23357"/>
    <w:rsid w:val="00D23E1A"/>
    <w:rsid w:val="00D33569"/>
    <w:rsid w:val="00D35999"/>
    <w:rsid w:val="00D471CD"/>
    <w:rsid w:val="00D54A9B"/>
    <w:rsid w:val="00D57D63"/>
    <w:rsid w:val="00D61969"/>
    <w:rsid w:val="00D6352B"/>
    <w:rsid w:val="00D74029"/>
    <w:rsid w:val="00D77B3C"/>
    <w:rsid w:val="00D810FD"/>
    <w:rsid w:val="00DB6799"/>
    <w:rsid w:val="00DD2069"/>
    <w:rsid w:val="00DD7862"/>
    <w:rsid w:val="00DE0A1D"/>
    <w:rsid w:val="00DF64D5"/>
    <w:rsid w:val="00E0543A"/>
    <w:rsid w:val="00E1609F"/>
    <w:rsid w:val="00E178A4"/>
    <w:rsid w:val="00E35EC1"/>
    <w:rsid w:val="00E6610F"/>
    <w:rsid w:val="00E670E8"/>
    <w:rsid w:val="00E779EA"/>
    <w:rsid w:val="00E930A6"/>
    <w:rsid w:val="00E97F81"/>
    <w:rsid w:val="00EA0B29"/>
    <w:rsid w:val="00EA376E"/>
    <w:rsid w:val="00EB3CF7"/>
    <w:rsid w:val="00EE6620"/>
    <w:rsid w:val="00EE7A25"/>
    <w:rsid w:val="00F06C6A"/>
    <w:rsid w:val="00F301AE"/>
    <w:rsid w:val="00F31027"/>
    <w:rsid w:val="00F33E2D"/>
    <w:rsid w:val="00F37B09"/>
    <w:rsid w:val="00F419B1"/>
    <w:rsid w:val="00F4340E"/>
    <w:rsid w:val="00F647BF"/>
    <w:rsid w:val="00F86B90"/>
    <w:rsid w:val="00F900E8"/>
    <w:rsid w:val="00FA3F9E"/>
    <w:rsid w:val="00FB17AA"/>
    <w:rsid w:val="00FB3F81"/>
    <w:rsid w:val="00FD0706"/>
    <w:rsid w:val="00FD15BB"/>
    <w:rsid w:val="00FD7D34"/>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7133"/>
  <w15:docId w15:val="{DC48DFEA-5CC2-4276-AA18-AE1DA0C3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62B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2BF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FF961-9B3C-4104-B2E3-38F266F8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2020-01-06T11:28:00Z</cp:lastPrinted>
  <dcterms:created xsi:type="dcterms:W3CDTF">2014-04-16T12:43:00Z</dcterms:created>
  <dcterms:modified xsi:type="dcterms:W3CDTF">2020-05-13T03:07:00Z</dcterms:modified>
</cp:coreProperties>
</file>