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C2133" w:rsidTr="00CC2133">
        <w:tc>
          <w:tcPr>
            <w:tcW w:w="5070" w:type="dxa"/>
          </w:tcPr>
          <w:p w:rsidR="00CC2133" w:rsidRDefault="00CC21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CC2133" w:rsidRDefault="00CC21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вышестоящего государственного органа/уполномоченный орган соответствующей 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 Т.Т. Аязбаев</w:t>
            </w:r>
          </w:p>
          <w:p w:rsidR="00CC2133" w:rsidRDefault="00CC21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C2133" w:rsidRDefault="00CC21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C2133" w:rsidRDefault="00CC21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CC2133" w:rsidRDefault="00CC21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  <w:hideMark/>
          </w:tcPr>
          <w:p w:rsidR="00CC2133" w:rsidRDefault="00CC2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Утверждена</w:t>
            </w:r>
          </w:p>
          <w:p w:rsidR="00CC2133" w:rsidRDefault="00CC2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акима города </w:t>
            </w:r>
          </w:p>
          <w:p w:rsidR="00CC2133" w:rsidRDefault="00CC213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Саркан  Сарканского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CC2133" w:rsidRDefault="00CC2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 года  №_____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2133" w:rsidRDefault="00CC2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А.Орынбеков</w:t>
            </w:r>
          </w:p>
          <w:p w:rsidR="00CC2133" w:rsidRDefault="00CC2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CC2133" w:rsidRDefault="00CC2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D95F91" w:rsidRPr="00E6653C" w:rsidRDefault="00D95F91" w:rsidP="00D95F9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1" w:name="_GoBack"/>
      <w:bookmarkEnd w:id="1"/>
    </w:p>
    <w:p w:rsidR="00D95F91" w:rsidRDefault="00D95F91" w:rsidP="00D95F9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40B21" w:rsidRPr="00E6653C" w:rsidRDefault="00340B21" w:rsidP="00D95F9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2021 ГОД</w:t>
      </w:r>
    </w:p>
    <w:p w:rsidR="00D95F91" w:rsidRPr="00E6653C" w:rsidRDefault="00D95F91" w:rsidP="00D95F9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95F91" w:rsidRPr="00E6653C" w:rsidRDefault="00D95F91" w:rsidP="00D95F9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ГУ «Аппарат акима города Саркан Сарканского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011 Благоустройство и озеленение населенных пунктов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B62BC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1241124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ГУ «Аппарат акима города Саркан Сарканского района», аким города Саркан - Орынбеков Амантай Муканович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340B2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Решение Сарканского районного маслихата № 73 – 292 от 14.01.2020г.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беспечение </w:t>
      </w:r>
      <w:r w:rsid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лагоустройств</w:t>
      </w:r>
      <w:r w:rsid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озеленени</w:t>
      </w:r>
      <w:r w:rsid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я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населенных пунктов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Индивидуальная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 текущая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="00F16A44" w:rsidRPr="00F16A4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благоустройства и озеленения населенных пунктов</w:t>
      </w:r>
    </w:p>
    <w:p w:rsidR="00D95F91" w:rsidRPr="00E6653C" w:rsidRDefault="00D95F91" w:rsidP="00D95F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95F91" w:rsidRDefault="00D95F91" w:rsidP="00D95F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F16A44" w:rsidRPr="00F16A44">
        <w:rPr>
          <w:rFonts w:ascii="Times New Roman" w:hAnsi="Times New Roman" w:cs="Times New Roman"/>
          <w:sz w:val="20"/>
          <w:szCs w:val="20"/>
          <w:lang w:val="ru-RU"/>
        </w:rPr>
        <w:t>благоустройства и озеленения населенных пунктов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804"/>
        <w:gridCol w:w="888"/>
        <w:gridCol w:w="1258"/>
        <w:gridCol w:w="840"/>
        <w:gridCol w:w="942"/>
        <w:gridCol w:w="766"/>
      </w:tblGrid>
      <w:tr w:rsidR="00D95F91" w:rsidRPr="00340B21" w:rsidTr="00734CFC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9D33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95F91" w:rsidRPr="009D3365" w:rsidTr="009D3365">
        <w:trPr>
          <w:trHeight w:val="555"/>
        </w:trPr>
        <w:tc>
          <w:tcPr>
            <w:tcW w:w="38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522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8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9D3365" w:rsidRDefault="00D95F91" w:rsidP="009D3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33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9D33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изм</w:t>
            </w:r>
          </w:p>
        </w:tc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9D3365" w:rsidRDefault="00D95F91" w:rsidP="00522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33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9D3365" w:rsidRDefault="00D95F91" w:rsidP="00522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33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текущего года</w:t>
            </w:r>
          </w:p>
        </w:tc>
        <w:tc>
          <w:tcPr>
            <w:tcW w:w="24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9D3365" w:rsidRDefault="00D95F91" w:rsidP="00522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33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Плановый 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D33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</w:t>
            </w:r>
          </w:p>
        </w:tc>
      </w:tr>
      <w:tr w:rsidR="00522B44" w:rsidRPr="009D3365" w:rsidTr="009D3365">
        <w:trPr>
          <w:trHeight w:val="279"/>
        </w:trPr>
        <w:tc>
          <w:tcPr>
            <w:tcW w:w="3869" w:type="dxa"/>
            <w:vMerge/>
          </w:tcPr>
          <w:p w:rsidR="00522B44" w:rsidRPr="009D3365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3" w:type="dxa"/>
            <w:vMerge/>
          </w:tcPr>
          <w:p w:rsidR="00522B44" w:rsidRPr="009D3365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616" w:type="dxa"/>
          </w:tcPr>
          <w:p w:rsidR="00522B44" w:rsidRPr="00092E3B" w:rsidRDefault="00522B44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522B44" w:rsidRPr="00092E3B" w:rsidTr="009D3365">
        <w:trPr>
          <w:trHeight w:val="332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092E3B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011 Благоустройство и озеленение населенных пунктов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092E3B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522B44" w:rsidP="001C2A1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522B44" w:rsidP="001C2A1A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4A79BD" w:rsidP="001C2A1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22B44" w:rsidRPr="00E30C64" w:rsidRDefault="004A79BD" w:rsidP="00522B4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616" w:type="dxa"/>
            <w:vAlign w:val="bottom"/>
          </w:tcPr>
          <w:p w:rsidR="00522B44" w:rsidRPr="00E30C64" w:rsidRDefault="004A79BD" w:rsidP="00522B4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  <w:tr w:rsidR="00522B44" w:rsidRPr="00092E3B" w:rsidTr="009D3365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092E3B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092E3B" w:rsidRDefault="00522B44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тысяч тенге</w:t>
            </w:r>
          </w:p>
        </w:tc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4A79BD" w:rsidP="00A0721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22B44" w:rsidRPr="00E30C64" w:rsidRDefault="004A79BD" w:rsidP="00A0721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616" w:type="dxa"/>
            <w:vAlign w:val="bottom"/>
          </w:tcPr>
          <w:p w:rsidR="00522B44" w:rsidRPr="00E30C64" w:rsidRDefault="004A79BD" w:rsidP="00E30C6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</w:tbl>
    <w:p w:rsidR="00D95F91" w:rsidRDefault="00D95F91" w:rsidP="00D95F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015  За счет средств местного бюджета</w:t>
      </w:r>
    </w:p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B74EB" w:rsidRPr="00EB74E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благоустройства и озеленения населенных пунктов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текущая/развитие: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092E3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Расходы направлены на обеспечение </w:t>
      </w:r>
      <w:r w:rsidR="00EB74EB" w:rsidRPr="00EB74E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благоустройства и озеленения</w:t>
      </w:r>
      <w:r w:rsidR="00EB74EB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="00EB74E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 городе Саркан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142"/>
        <w:gridCol w:w="850"/>
        <w:gridCol w:w="1134"/>
        <w:gridCol w:w="858"/>
        <w:gridCol w:w="418"/>
        <w:gridCol w:w="716"/>
        <w:gridCol w:w="276"/>
        <w:gridCol w:w="716"/>
        <w:gridCol w:w="276"/>
        <w:gridCol w:w="860"/>
      </w:tblGrid>
      <w:tr w:rsidR="00D95F91" w:rsidRPr="00092E3B" w:rsidTr="00522B44">
        <w:trPr>
          <w:trHeight w:val="555"/>
        </w:trPr>
        <w:tc>
          <w:tcPr>
            <w:tcW w:w="3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99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 текущего года</w:t>
            </w:r>
          </w:p>
        </w:tc>
        <w:tc>
          <w:tcPr>
            <w:tcW w:w="284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F91" w:rsidRPr="00092E3B" w:rsidRDefault="00D95F91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22B44" w:rsidRPr="00092E3B" w:rsidTr="00522B44">
        <w:trPr>
          <w:trHeight w:val="300"/>
        </w:trPr>
        <w:tc>
          <w:tcPr>
            <w:tcW w:w="3019" w:type="dxa"/>
            <w:vMerge/>
          </w:tcPr>
          <w:p w:rsidR="00522B44" w:rsidRPr="00092E3B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22B44" w:rsidRPr="00092E3B" w:rsidRDefault="00522B44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60" w:type="dxa"/>
          </w:tcPr>
          <w:p w:rsidR="00522B44" w:rsidRPr="00092E3B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522B44" w:rsidRPr="00092E3B" w:rsidTr="00522B44">
        <w:trPr>
          <w:trHeight w:val="308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092E3B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011 Благоустройство и озеленение населенных пунктов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092E3B" w:rsidRDefault="00522B44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522B44" w:rsidP="00A0721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B44" w:rsidRPr="00E30C64" w:rsidRDefault="004A79BD" w:rsidP="00A0721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22B44" w:rsidRPr="00E30C64" w:rsidRDefault="004A79BD" w:rsidP="00A0721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860" w:type="dxa"/>
            <w:vAlign w:val="bottom"/>
          </w:tcPr>
          <w:p w:rsidR="00522B44" w:rsidRPr="00E30C64" w:rsidRDefault="004A79BD" w:rsidP="00A0721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  <w:tr w:rsidR="009A2E39" w:rsidRPr="00340B21" w:rsidTr="00522B44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9265" w:type="dxa"/>
            <w:gridSpan w:val="11"/>
            <w:vAlign w:val="bottom"/>
          </w:tcPr>
          <w:p w:rsidR="009A2E39" w:rsidRPr="00092E3B" w:rsidRDefault="009A2E39" w:rsidP="00522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9A2E39" w:rsidRPr="00092E3B" w:rsidTr="002378EB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161" w:type="dxa"/>
            <w:gridSpan w:val="2"/>
            <w:vMerge w:val="restart"/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9A2E39" w:rsidRPr="00092E3B" w:rsidRDefault="009A2E39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134" w:type="dxa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858" w:type="dxa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3262" w:type="dxa"/>
            <w:gridSpan w:val="6"/>
            <w:vAlign w:val="center"/>
          </w:tcPr>
          <w:p w:rsidR="009A2E39" w:rsidRPr="00092E3B" w:rsidRDefault="009A2E39" w:rsidP="00734C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4A79BD" w:rsidRPr="00092E3B" w:rsidTr="002378EB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3161" w:type="dxa"/>
            <w:gridSpan w:val="2"/>
            <w:vMerge/>
            <w:vAlign w:val="center"/>
          </w:tcPr>
          <w:p w:rsidR="004A79BD" w:rsidRPr="00092E3B" w:rsidRDefault="004A79BD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4A79BD" w:rsidRPr="00092E3B" w:rsidRDefault="004A79BD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A79BD" w:rsidRPr="00092E3B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8" w:type="dxa"/>
          </w:tcPr>
          <w:p w:rsidR="004A79BD" w:rsidRPr="00092E3B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gridSpan w:val="2"/>
          </w:tcPr>
          <w:p w:rsidR="004A79BD" w:rsidRPr="00092E3B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gridSpan w:val="2"/>
          </w:tcPr>
          <w:p w:rsidR="004A79BD" w:rsidRPr="00092E3B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136" w:type="dxa"/>
            <w:gridSpan w:val="2"/>
          </w:tcPr>
          <w:p w:rsidR="004A79BD" w:rsidRPr="00092E3B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4A79BD" w:rsidRPr="00092E3B" w:rsidTr="002378EB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3161" w:type="dxa"/>
            <w:gridSpan w:val="2"/>
          </w:tcPr>
          <w:p w:rsidR="004A79BD" w:rsidRPr="00092E3B" w:rsidRDefault="004A79BD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4A79BD" w:rsidRPr="00092E3B" w:rsidRDefault="004A79BD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vAlign w:val="center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858" w:type="dxa"/>
            <w:vAlign w:val="center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1134" w:type="dxa"/>
            <w:gridSpan w:val="2"/>
            <w:vAlign w:val="center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992" w:type="dxa"/>
            <w:gridSpan w:val="2"/>
            <w:vAlign w:val="bottom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1136" w:type="dxa"/>
            <w:gridSpan w:val="2"/>
            <w:vAlign w:val="bottom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  <w:tr w:rsidR="004A79BD" w:rsidRPr="00092E3B" w:rsidTr="002378EB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3161" w:type="dxa"/>
            <w:gridSpan w:val="2"/>
          </w:tcPr>
          <w:p w:rsidR="004A79BD" w:rsidRPr="00092E3B" w:rsidRDefault="004A79BD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850" w:type="dxa"/>
          </w:tcPr>
          <w:p w:rsidR="004A79BD" w:rsidRPr="00092E3B" w:rsidRDefault="004A79BD" w:rsidP="00734C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vAlign w:val="center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17842</w:t>
            </w:r>
          </w:p>
        </w:tc>
        <w:tc>
          <w:tcPr>
            <w:tcW w:w="858" w:type="dxa"/>
            <w:vAlign w:val="center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16908</w:t>
            </w:r>
          </w:p>
        </w:tc>
        <w:tc>
          <w:tcPr>
            <w:tcW w:w="1134" w:type="dxa"/>
            <w:gridSpan w:val="2"/>
            <w:vAlign w:val="center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17584</w:t>
            </w:r>
          </w:p>
        </w:tc>
        <w:tc>
          <w:tcPr>
            <w:tcW w:w="992" w:type="dxa"/>
            <w:gridSpan w:val="2"/>
            <w:vAlign w:val="bottom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18287</w:t>
            </w:r>
          </w:p>
        </w:tc>
        <w:tc>
          <w:tcPr>
            <w:tcW w:w="1136" w:type="dxa"/>
            <w:gridSpan w:val="2"/>
            <w:vAlign w:val="bottom"/>
          </w:tcPr>
          <w:p w:rsidR="004A79BD" w:rsidRPr="00E30C64" w:rsidRDefault="004A79BD" w:rsidP="00EF784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19019</w:t>
            </w:r>
          </w:p>
        </w:tc>
      </w:tr>
    </w:tbl>
    <w:p w:rsidR="00D95F91" w:rsidRPr="00092E3B" w:rsidRDefault="00D95F91" w:rsidP="00D95F9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D95F91" w:rsidRPr="00092E3B" w:rsidSect="00930BB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D"/>
    <w:rsid w:val="000E4A38"/>
    <w:rsid w:val="001E4706"/>
    <w:rsid w:val="001F204D"/>
    <w:rsid w:val="002378EB"/>
    <w:rsid w:val="00340B21"/>
    <w:rsid w:val="00384E7F"/>
    <w:rsid w:val="004A79BD"/>
    <w:rsid w:val="00522B44"/>
    <w:rsid w:val="00577030"/>
    <w:rsid w:val="006170C6"/>
    <w:rsid w:val="007B4D86"/>
    <w:rsid w:val="007F19E5"/>
    <w:rsid w:val="00835161"/>
    <w:rsid w:val="00930BB6"/>
    <w:rsid w:val="009A2E39"/>
    <w:rsid w:val="009D3365"/>
    <w:rsid w:val="00AB1956"/>
    <w:rsid w:val="00B62BC4"/>
    <w:rsid w:val="00BD52AB"/>
    <w:rsid w:val="00CC2133"/>
    <w:rsid w:val="00D95F91"/>
    <w:rsid w:val="00DE31E0"/>
    <w:rsid w:val="00E30C64"/>
    <w:rsid w:val="00EB74EB"/>
    <w:rsid w:val="00F16A44"/>
    <w:rsid w:val="00FA3D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33</cp:revision>
  <cp:lastPrinted>2018-04-09T08:45:00Z</cp:lastPrinted>
  <dcterms:created xsi:type="dcterms:W3CDTF">2018-04-05T09:40:00Z</dcterms:created>
  <dcterms:modified xsi:type="dcterms:W3CDTF">2020-05-12T06:03:00Z</dcterms:modified>
</cp:coreProperties>
</file>