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A7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  </w:t>
      </w:r>
      <w:r w:rsidRPr="00DF5191">
        <w:rPr>
          <w:b/>
          <w:color w:val="000000" w:themeColor="text1"/>
          <w:sz w:val="18"/>
          <w:szCs w:val="18"/>
          <w:lang w:val="ru-RU"/>
        </w:rPr>
        <w:t>Приложение 2</w:t>
      </w:r>
      <w:r w:rsidRPr="00B45447">
        <w:rPr>
          <w:b/>
          <w:color w:val="000000" w:themeColor="text1"/>
          <w:sz w:val="18"/>
          <w:szCs w:val="18"/>
          <w:lang w:val="ru-RU"/>
        </w:rPr>
        <w:t xml:space="preserve">              </w:t>
      </w:r>
    </w:p>
    <w:p w:rsidR="00131CA7" w:rsidRPr="00DD2039" w:rsidRDefault="00131CA7" w:rsidP="00131CA7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DD2039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131CA7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r w:rsidRPr="00DD2039">
        <w:rPr>
          <w:b/>
          <w:color w:val="000000" w:themeColor="text1"/>
          <w:sz w:val="18"/>
          <w:szCs w:val="18"/>
          <w:lang w:val="ru-RU"/>
        </w:rPr>
        <w:t xml:space="preserve">Акима </w:t>
      </w:r>
      <w:r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A13096">
        <w:rPr>
          <w:b/>
          <w:color w:val="000000" w:themeColor="text1"/>
          <w:sz w:val="18"/>
          <w:szCs w:val="18"/>
          <w:lang w:val="ru-RU"/>
        </w:rPr>
        <w:t>Карабогетского</w:t>
      </w:r>
    </w:p>
    <w:p w:rsidR="00131CA7" w:rsidRPr="00DD2039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</w:t>
      </w:r>
      <w:proofErr w:type="spellStart"/>
      <w:r>
        <w:rPr>
          <w:b/>
          <w:color w:val="000000" w:themeColor="text1"/>
          <w:sz w:val="18"/>
          <w:szCs w:val="18"/>
          <w:lang w:val="ru-RU"/>
        </w:rPr>
        <w:t>селс</w:t>
      </w:r>
      <w:r w:rsidRPr="00DD2039">
        <w:rPr>
          <w:b/>
          <w:color w:val="000000" w:themeColor="text1"/>
          <w:sz w:val="18"/>
          <w:szCs w:val="18"/>
          <w:lang w:val="ru-RU"/>
        </w:rPr>
        <w:t>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округа </w:t>
      </w:r>
    </w:p>
    <w:p w:rsidR="00131CA7" w:rsidRPr="00C42EE1" w:rsidRDefault="00131CA7" w:rsidP="00131CA7">
      <w:pPr>
        <w:spacing w:after="0"/>
        <w:jc w:val="center"/>
        <w:rPr>
          <w:b/>
          <w:color w:val="000000" w:themeColor="text1"/>
          <w:sz w:val="18"/>
          <w:szCs w:val="18"/>
          <w:lang w:val="ru-RU"/>
        </w:rPr>
      </w:pP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  <w:proofErr w:type="spellStart"/>
      <w:r w:rsidRPr="00DD2039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DD2039">
        <w:rPr>
          <w:b/>
          <w:color w:val="000000" w:themeColor="text1"/>
          <w:sz w:val="18"/>
          <w:szCs w:val="18"/>
          <w:lang w:val="ru-RU"/>
        </w:rPr>
        <w:t xml:space="preserve"> района</w:t>
      </w:r>
      <w:r w:rsidRPr="00DD2039">
        <w:rPr>
          <w:b/>
          <w:color w:val="000000" w:themeColor="text1"/>
          <w:sz w:val="18"/>
          <w:szCs w:val="18"/>
          <w:lang w:val="ru-RU"/>
        </w:rPr>
        <w:br/>
      </w:r>
      <w:r>
        <w:rPr>
          <w:b/>
          <w:color w:val="000000" w:themeColor="text1"/>
          <w:sz w:val="18"/>
          <w:szCs w:val="18"/>
          <w:lang w:val="ru-RU"/>
        </w:rPr>
        <w:t xml:space="preserve">                                                                     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БЮДЖЕТНАЯ ПРОГРАММА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12</w:t>
      </w:r>
      <w:r w:rsidR="00946D0F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4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1</w:t>
      </w:r>
      <w:r w:rsidR="008A42A4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214</w:t>
      </w:r>
      <w:bookmarkStart w:id="0" w:name="_GoBack"/>
      <w:bookmarkEnd w:id="0"/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26757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«</w:t>
      </w:r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Государственное учреждение "Аппарат акима </w:t>
      </w:r>
      <w:proofErr w:type="spellStart"/>
      <w:r w:rsidR="00393D2D" w:rsidRPr="00393D2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Карабогетского</w:t>
      </w:r>
      <w:proofErr w:type="spellEnd"/>
      <w:r w:rsidR="003065AD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 сельского округа Сарканского района</w:t>
      </w:r>
      <w:r w:rsidR="0026757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»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6395C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_20</w:t>
      </w:r>
      <w:r w:rsidR="007447E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21</w:t>
      </w:r>
      <w:r w:rsidR="004051FE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-202</w:t>
      </w:r>
      <w:r w:rsidR="007447EE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</w:t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__ годы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Код и наименование бюджетной программы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_022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_</w:t>
      </w:r>
      <w:r w:rsidR="005F0987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A91A7B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131CA7" w:rsidRPr="008E53B4" w:rsidRDefault="00DF5191" w:rsidP="00131CA7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</w:t>
      </w:r>
      <w:r w:rsidR="007447EE" w:rsidRPr="007447E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447E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Аким </w:t>
      </w:r>
      <w:proofErr w:type="spellStart"/>
      <w:r w:rsidR="00393D2D" w:rsidRPr="00393D2D">
        <w:rPr>
          <w:color w:val="000000" w:themeColor="text1"/>
          <w:sz w:val="18"/>
          <w:szCs w:val="18"/>
          <w:lang w:val="ru-RU"/>
        </w:rPr>
        <w:t>Карабогетского</w:t>
      </w:r>
      <w:proofErr w:type="spellEnd"/>
      <w:r w:rsidR="007447EE" w:rsidRPr="00393D2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447E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сельского округа </w:t>
      </w:r>
      <w:proofErr w:type="spellStart"/>
      <w:r w:rsidR="007447E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Саркандского</w:t>
      </w:r>
      <w:proofErr w:type="spellEnd"/>
      <w:r w:rsidR="007447E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района </w:t>
      </w:r>
      <w:r w:rsidR="00393D2D" w:rsidRPr="00D3740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Рабигулов Жабайхан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__</w:t>
      </w:r>
      <w:r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1CA7" w:rsidRPr="00EC431D">
        <w:rPr>
          <w:b/>
          <w:sz w:val="18"/>
          <w:lang w:val="ru-RU"/>
        </w:rPr>
        <w:t>Бюджетного кодекс Республики Казахстан №95-I</w:t>
      </w:r>
      <w:r w:rsidR="00131CA7" w:rsidRPr="00EC431D">
        <w:rPr>
          <w:b/>
          <w:sz w:val="18"/>
        </w:rPr>
        <w:t>V</w:t>
      </w:r>
      <w:r w:rsidR="00131CA7" w:rsidRPr="00EC431D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 Закона Республики Казахстан от 30 ноября 2018 года № 197-VI</w:t>
      </w:r>
      <w:r w:rsidR="00131CA7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F5191" w:rsidRPr="00CD3FD3" w:rsidRDefault="00AF4392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="00DF5191"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="00DF5191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</w:p>
    <w:p w:rsidR="00487198" w:rsidRPr="00CD3FD3" w:rsidRDefault="00DF5191" w:rsidP="0048719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сельский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Капитальные расходы государственных органов</w:t>
      </w:r>
    </w:p>
    <w:p w:rsidR="00DF5191" w:rsidRPr="00CD3FD3" w:rsidRDefault="00DF5191" w:rsidP="00DF519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br/>
      </w: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текущая/развитие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Pr="00CD3FD3" w:rsidRDefault="00DF5191" w:rsidP="00DF5191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Цель бюджетной программы:_ </w:t>
      </w:r>
      <w:r w:rsidR="00A91A7B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022</w:t>
      </w:r>
      <w:r w:rsidR="001639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="0093045C" w:rsidRPr="00CD3F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3045C" w:rsidRPr="00CD3FD3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Капитальные расходы государственных органов</w:t>
      </w:r>
    </w:p>
    <w:p w:rsidR="00487198" w:rsidRPr="00CD3FD3" w:rsidRDefault="00DF5191" w:rsidP="00487198">
      <w:pP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447EE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</w:p>
    <w:p w:rsidR="007447EE" w:rsidRDefault="00DF5191" w:rsidP="007447E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CD3FD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CD3FD3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7447EE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 w:rsidR="007447EE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капитальные расходы государственного органа</w:t>
      </w:r>
      <w:r w:rsidR="007447E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DF5191" w:rsidRPr="00CD3FD3" w:rsidRDefault="00DF5191" w:rsidP="0016395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1136"/>
        <w:gridCol w:w="1344"/>
        <w:gridCol w:w="1064"/>
        <w:gridCol w:w="993"/>
        <w:gridCol w:w="991"/>
        <w:gridCol w:w="15"/>
      </w:tblGrid>
      <w:tr w:rsidR="00DF5191" w:rsidRPr="008A42A4" w:rsidTr="00165771">
        <w:trPr>
          <w:trHeight w:val="30"/>
          <w:tblCellSpacing w:w="0" w:type="auto"/>
        </w:trPr>
        <w:tc>
          <w:tcPr>
            <w:tcW w:w="5000" w:type="pct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CD3FD3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CD3FD3" w:rsidRDefault="00DF5191" w:rsidP="00451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C42EE1" w:rsidRPr="00CD3FD3" w:rsidTr="009611C7">
        <w:trPr>
          <w:gridAfter w:val="1"/>
          <w:wAfter w:w="8" w:type="pct"/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2EE1" w:rsidRPr="00CD3FD3" w:rsidRDefault="00C42EE1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2EE1" w:rsidRPr="00CD3FD3" w:rsidRDefault="00C42EE1" w:rsidP="0045148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E1" w:rsidRPr="001F6379" w:rsidRDefault="00C42EE1" w:rsidP="00A1309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9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E1" w:rsidRPr="001F6379" w:rsidRDefault="00C42EE1" w:rsidP="00A1309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2020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E1" w:rsidRPr="001F6379" w:rsidRDefault="00C42EE1" w:rsidP="00A1309D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2EE1" w:rsidRPr="00CF4B1E" w:rsidRDefault="00C42EE1" w:rsidP="00A1309D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2EE1" w:rsidRPr="00CF4B1E" w:rsidRDefault="00C42EE1" w:rsidP="00A1309D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</w:tr>
      <w:tr w:rsidR="00393D2D" w:rsidRPr="00CD3FD3" w:rsidTr="00FA4438">
        <w:trPr>
          <w:gridAfter w:val="1"/>
          <w:wAfter w:w="8" w:type="pct"/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D2D" w:rsidRDefault="00393D2D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393D2D" w:rsidRPr="00CD3FD3" w:rsidRDefault="00393D2D" w:rsidP="00740D3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Капитальные расходы государственных органов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D2D" w:rsidRPr="00CD3FD3" w:rsidRDefault="00393D2D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393D2D" w:rsidRPr="00CD3FD3" w:rsidRDefault="00393D2D" w:rsidP="002C0A89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562</w:t>
            </w:r>
          </w:p>
        </w:tc>
      </w:tr>
      <w:tr w:rsidR="00393D2D" w:rsidRPr="00CD3FD3" w:rsidTr="00192ED2">
        <w:trPr>
          <w:gridAfter w:val="1"/>
          <w:wAfter w:w="8" w:type="pct"/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D2D" w:rsidRPr="00CD3FD3" w:rsidRDefault="00393D2D" w:rsidP="00451480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3D2D" w:rsidRPr="00CD3FD3" w:rsidRDefault="00393D2D" w:rsidP="00451480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CD3F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567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529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528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393D2D" w:rsidRPr="00CF4B1E" w:rsidRDefault="00393D2D" w:rsidP="00077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562</w:t>
            </w:r>
          </w:p>
        </w:tc>
      </w:tr>
    </w:tbl>
    <w:p w:rsidR="007447EE" w:rsidRDefault="007447EE" w:rsidP="007447EE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З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 счет средств местного бюджета</w:t>
      </w:r>
    </w:p>
    <w:p w:rsidR="007447EE" w:rsidRDefault="007447EE" w:rsidP="007447EE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капитальные расходы государственного органа</w:t>
      </w:r>
    </w:p>
    <w:p w:rsidR="006560CB" w:rsidRPr="00CD3FD3" w:rsidRDefault="006560CB" w:rsidP="006560CB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93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850"/>
        <w:gridCol w:w="142"/>
        <w:gridCol w:w="992"/>
        <w:gridCol w:w="1277"/>
        <w:gridCol w:w="284"/>
        <w:gridCol w:w="567"/>
        <w:gridCol w:w="141"/>
        <w:gridCol w:w="567"/>
        <w:gridCol w:w="142"/>
        <w:gridCol w:w="709"/>
      </w:tblGrid>
      <w:tr w:rsidR="007447EE" w:rsidTr="007447EE">
        <w:trPr>
          <w:trHeight w:val="555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7EE" w:rsidRDefault="007447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7EE" w:rsidRDefault="007447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7EE" w:rsidRDefault="007447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7EE" w:rsidRDefault="007447E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7EE" w:rsidRDefault="007447EE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7447EE" w:rsidTr="007447EE">
        <w:trPr>
          <w:trHeight w:val="409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93D2D" w:rsidTr="007447EE">
        <w:trPr>
          <w:trHeight w:val="3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2D" w:rsidRDefault="00393D2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2D" w:rsidRDefault="00393D2D" w:rsidP="007447E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2D" w:rsidRDefault="00393D2D" w:rsidP="00077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2D" w:rsidRDefault="00393D2D" w:rsidP="00077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2D" w:rsidRDefault="00393D2D" w:rsidP="00077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3D2D" w:rsidRDefault="00393D2D" w:rsidP="00077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D2D" w:rsidRDefault="00393D2D" w:rsidP="00077C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7447EE" w:rsidRPr="008A42A4" w:rsidTr="007447EE">
        <w:trPr>
          <w:trHeight w:val="135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7447EE" w:rsidTr="007447EE">
        <w:trPr>
          <w:trHeight w:val="577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7447EE" w:rsidTr="007447EE">
        <w:trPr>
          <w:trHeight w:val="177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EE" w:rsidRDefault="0074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7EE" w:rsidRDefault="007447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93D2D" w:rsidTr="007447EE">
        <w:trPr>
          <w:trHeight w:val="151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D" w:rsidRDefault="003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D" w:rsidRDefault="003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562</w:t>
            </w:r>
          </w:p>
        </w:tc>
      </w:tr>
      <w:tr w:rsidR="00393D2D" w:rsidTr="007447EE">
        <w:trPr>
          <w:trHeight w:val="25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D" w:rsidRDefault="003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2D" w:rsidRDefault="0039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  100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D2D" w:rsidRPr="00D37406" w:rsidRDefault="00393D2D" w:rsidP="00077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374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562</w:t>
            </w:r>
          </w:p>
        </w:tc>
      </w:tr>
    </w:tbl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Аким       селского округа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r w:rsidR="00393D2D" w:rsidRPr="00D37406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Рабигулов Жабайхан</w:t>
      </w:r>
    </w:p>
    <w:p w:rsidR="002A1151" w:rsidRDefault="002A1151" w:rsidP="002A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1151" w:rsidRDefault="002A1151" w:rsidP="002A1151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p w:rsidR="004051FE" w:rsidRPr="00CD3FD3" w:rsidRDefault="004051FE" w:rsidP="00513C4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</w:p>
    <w:sectPr w:rsidR="004051FE" w:rsidRPr="00CD3FD3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1023D"/>
    <w:rsid w:val="00025FF5"/>
    <w:rsid w:val="00066950"/>
    <w:rsid w:val="00131CA7"/>
    <w:rsid w:val="00133026"/>
    <w:rsid w:val="00140BB7"/>
    <w:rsid w:val="00150813"/>
    <w:rsid w:val="0016395C"/>
    <w:rsid w:val="00165771"/>
    <w:rsid w:val="001A4040"/>
    <w:rsid w:val="001B3066"/>
    <w:rsid w:val="001D12FC"/>
    <w:rsid w:val="001D30A2"/>
    <w:rsid w:val="001E7BFF"/>
    <w:rsid w:val="00225181"/>
    <w:rsid w:val="00267577"/>
    <w:rsid w:val="00297A45"/>
    <w:rsid w:val="002A1151"/>
    <w:rsid w:val="002B2081"/>
    <w:rsid w:val="002C0A89"/>
    <w:rsid w:val="002D0585"/>
    <w:rsid w:val="002D38F4"/>
    <w:rsid w:val="003065AD"/>
    <w:rsid w:val="00357869"/>
    <w:rsid w:val="00393D2D"/>
    <w:rsid w:val="003B22F2"/>
    <w:rsid w:val="004051FE"/>
    <w:rsid w:val="00426881"/>
    <w:rsid w:val="004403D9"/>
    <w:rsid w:val="00447608"/>
    <w:rsid w:val="00455B8D"/>
    <w:rsid w:val="004833F9"/>
    <w:rsid w:val="00487198"/>
    <w:rsid w:val="004A7A93"/>
    <w:rsid w:val="004D0049"/>
    <w:rsid w:val="00513C4B"/>
    <w:rsid w:val="005143D0"/>
    <w:rsid w:val="00542D0A"/>
    <w:rsid w:val="0059241E"/>
    <w:rsid w:val="005B521D"/>
    <w:rsid w:val="005E4526"/>
    <w:rsid w:val="005F0987"/>
    <w:rsid w:val="006560CB"/>
    <w:rsid w:val="00674C39"/>
    <w:rsid w:val="006845E0"/>
    <w:rsid w:val="00685F46"/>
    <w:rsid w:val="00687620"/>
    <w:rsid w:val="006D0C75"/>
    <w:rsid w:val="006D4469"/>
    <w:rsid w:val="00702060"/>
    <w:rsid w:val="00711804"/>
    <w:rsid w:val="007240B4"/>
    <w:rsid w:val="0074035A"/>
    <w:rsid w:val="00740D34"/>
    <w:rsid w:val="007447EE"/>
    <w:rsid w:val="007757D7"/>
    <w:rsid w:val="007849F9"/>
    <w:rsid w:val="007A00F4"/>
    <w:rsid w:val="007A1B27"/>
    <w:rsid w:val="007B08A0"/>
    <w:rsid w:val="007B18BA"/>
    <w:rsid w:val="007D1D2D"/>
    <w:rsid w:val="007F299C"/>
    <w:rsid w:val="00805163"/>
    <w:rsid w:val="00814071"/>
    <w:rsid w:val="008A42A4"/>
    <w:rsid w:val="008D4EBA"/>
    <w:rsid w:val="009027B2"/>
    <w:rsid w:val="00907683"/>
    <w:rsid w:val="0093045C"/>
    <w:rsid w:val="00946D0F"/>
    <w:rsid w:val="009611C7"/>
    <w:rsid w:val="00971A97"/>
    <w:rsid w:val="00A1193F"/>
    <w:rsid w:val="00A13096"/>
    <w:rsid w:val="00A52423"/>
    <w:rsid w:val="00A81C54"/>
    <w:rsid w:val="00A91A7B"/>
    <w:rsid w:val="00AF4392"/>
    <w:rsid w:val="00B11C61"/>
    <w:rsid w:val="00B138CB"/>
    <w:rsid w:val="00B332AA"/>
    <w:rsid w:val="00BA2E05"/>
    <w:rsid w:val="00BA6DA0"/>
    <w:rsid w:val="00BC530E"/>
    <w:rsid w:val="00C329B6"/>
    <w:rsid w:val="00C42EE1"/>
    <w:rsid w:val="00C51145"/>
    <w:rsid w:val="00C63C2F"/>
    <w:rsid w:val="00C64960"/>
    <w:rsid w:val="00C74547"/>
    <w:rsid w:val="00CC2A20"/>
    <w:rsid w:val="00CD3FD3"/>
    <w:rsid w:val="00D04ECB"/>
    <w:rsid w:val="00D13E04"/>
    <w:rsid w:val="00D20AF5"/>
    <w:rsid w:val="00D33A32"/>
    <w:rsid w:val="00D567A7"/>
    <w:rsid w:val="00DF5191"/>
    <w:rsid w:val="00E032E6"/>
    <w:rsid w:val="00E859CF"/>
    <w:rsid w:val="00EB3243"/>
    <w:rsid w:val="00EC687B"/>
    <w:rsid w:val="00EE098B"/>
    <w:rsid w:val="00EE20AA"/>
    <w:rsid w:val="00F3526D"/>
    <w:rsid w:val="00F825C8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5</cp:revision>
  <cp:lastPrinted>2019-03-06T10:19:00Z</cp:lastPrinted>
  <dcterms:created xsi:type="dcterms:W3CDTF">2020-04-27T10:11:00Z</dcterms:created>
  <dcterms:modified xsi:type="dcterms:W3CDTF">2020-05-11T07:53:00Z</dcterms:modified>
</cp:coreProperties>
</file>