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85" w:rsidRDefault="002C1DAB" w:rsidP="00453685">
      <w:pPr>
        <w:pStyle w:val="1"/>
        <w:ind w:left="5103"/>
        <w:jc w:val="right"/>
        <w:rPr>
          <w:rFonts w:ascii="Times New Roman" w:hAnsi="Times New Roman"/>
          <w:lang w:val="kk-KZ"/>
        </w:rPr>
      </w:pPr>
      <w:r>
        <w:rPr>
          <w:rFonts w:ascii="Times New Roman" w:hAnsi="Times New Roman"/>
          <w:lang w:val="kk-KZ"/>
        </w:rPr>
        <w:t>приложение 7</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proofErr w:type="gramStart"/>
      <w:r w:rsidRPr="008609C3">
        <w:rPr>
          <w:rFonts w:ascii="Times New Roman" w:hAnsi="Times New Roman" w:cs="Times New Roman"/>
          <w:sz w:val="24"/>
          <w:szCs w:val="24"/>
        </w:rPr>
        <w:t>К  Правилам</w:t>
      </w:r>
      <w:proofErr w:type="gramEnd"/>
      <w:r w:rsidRPr="008609C3">
        <w:rPr>
          <w:rFonts w:ascii="Times New Roman" w:hAnsi="Times New Roman" w:cs="Times New Roman"/>
          <w:sz w:val="24"/>
          <w:szCs w:val="24"/>
        </w:rPr>
        <w:t xml:space="preserve">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D40B06"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EC7548"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№56</w:t>
      </w:r>
      <w:r w:rsidR="00913CF1">
        <w:rPr>
          <w:rFonts w:ascii="Times New Roman" w:hAnsi="Times New Roman" w:cs="Times New Roman"/>
          <w:sz w:val="24"/>
          <w:szCs w:val="24"/>
          <w:lang w:val="kk-KZ"/>
        </w:rPr>
        <w:t xml:space="preserve"> от </w:t>
      </w:r>
      <w:r>
        <w:rPr>
          <w:rFonts w:ascii="Times New Roman" w:hAnsi="Times New Roman" w:cs="Times New Roman"/>
          <w:sz w:val="24"/>
          <w:szCs w:val="24"/>
          <w:lang w:val="kk-KZ"/>
        </w:rPr>
        <w:t>30 декаб</w:t>
      </w:r>
      <w:r w:rsidR="00913CF1">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40475F"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w:t>
      </w:r>
      <w:r w:rsidR="00913CF1">
        <w:rPr>
          <w:rFonts w:ascii="Times New Roman" w:hAnsi="Times New Roman"/>
          <w:b/>
          <w:sz w:val="28"/>
          <w:szCs w:val="28"/>
          <w:u w:val="single"/>
          <w:lang w:val="kk-KZ"/>
        </w:rPr>
        <w:t>10</w:t>
      </w:r>
      <w:r w:rsidR="00D40B06">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sidR="00913CF1">
        <w:rPr>
          <w:rFonts w:ascii="Times New Roman" w:hAnsi="Times New Roman"/>
          <w:b/>
          <w:sz w:val="28"/>
          <w:szCs w:val="28"/>
          <w:u w:val="single"/>
          <w:lang w:val="kk-KZ"/>
        </w:rPr>
        <w:t xml:space="preserve">Аппарат акима </w:t>
      </w:r>
      <w:r w:rsidR="00D40B06">
        <w:rPr>
          <w:rFonts w:ascii="Times New Roman" w:hAnsi="Times New Roman"/>
          <w:b/>
          <w:sz w:val="28"/>
          <w:szCs w:val="28"/>
          <w:u w:val="single"/>
          <w:lang w:val="kk-KZ"/>
        </w:rPr>
        <w:t>города Каскелен</w:t>
      </w:r>
      <w:r w:rsidR="00913CF1">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6054A5">
        <w:rPr>
          <w:b/>
          <w:sz w:val="28"/>
          <w:szCs w:val="28"/>
          <w:lang w:val="kk-KZ"/>
        </w:rPr>
        <w:t>2</w:t>
      </w:r>
      <w:r w:rsidR="0040475F">
        <w:rPr>
          <w:b/>
          <w:sz w:val="28"/>
          <w:szCs w:val="28"/>
          <w:lang w:val="en-US"/>
        </w:rPr>
        <w:t>1</w:t>
      </w:r>
      <w:r w:rsidR="006054A5">
        <w:rPr>
          <w:b/>
          <w:sz w:val="28"/>
          <w:szCs w:val="28"/>
          <w:lang w:val="kk-KZ"/>
        </w:rPr>
        <w:t>-202</w:t>
      </w:r>
      <w:r w:rsidR="0040475F">
        <w:rPr>
          <w:b/>
          <w:sz w:val="28"/>
          <w:szCs w:val="28"/>
          <w:lang w:val="en-US"/>
        </w:rPr>
        <w:t>3</w:t>
      </w:r>
      <w:r w:rsidRPr="00335543">
        <w:rPr>
          <w:b/>
          <w:sz w:val="28"/>
          <w:szCs w:val="28"/>
          <w:lang w:val="kk-KZ"/>
        </w:rPr>
        <w:t xml:space="preserve"> годы</w:t>
      </w:r>
    </w:p>
    <w:p w:rsidR="00411950" w:rsidRPr="00D40B06" w:rsidRDefault="00411950" w:rsidP="00411950">
      <w:pPr>
        <w:pStyle w:val="3"/>
        <w:jc w:val="center"/>
        <w:rPr>
          <w:rFonts w:ascii="Times New Roman" w:hAnsi="Times New Roman"/>
          <w:b/>
          <w:sz w:val="24"/>
          <w:szCs w:val="24"/>
          <w:lang w:val="kk-KZ"/>
        </w:rPr>
      </w:pPr>
    </w:p>
    <w:p w:rsidR="00C5267B" w:rsidRPr="00D40B06" w:rsidRDefault="00311E81" w:rsidP="00D40B06">
      <w:pPr>
        <w:spacing w:after="0" w:line="240" w:lineRule="auto"/>
        <w:jc w:val="both"/>
        <w:rPr>
          <w:rFonts w:ascii="Times New Roman" w:hAnsi="Times New Roman" w:cs="Times New Roman"/>
          <w:sz w:val="24"/>
          <w:u w:val="single"/>
          <w:lang w:val="kk-KZ"/>
        </w:rPr>
      </w:pPr>
      <w:r w:rsidRPr="00D40B06">
        <w:rPr>
          <w:rFonts w:ascii="Times New Roman" w:hAnsi="Times New Roman" w:cs="Times New Roman"/>
          <w:b/>
          <w:sz w:val="24"/>
          <w:szCs w:val="24"/>
          <w:lang w:val="kk-KZ"/>
        </w:rPr>
        <w:t>Код и наименование бюджетной программы</w:t>
      </w:r>
      <w:r w:rsidRPr="00D40B06">
        <w:rPr>
          <w:rFonts w:ascii="Times New Roman" w:hAnsi="Times New Roman" w:cs="Times New Roman"/>
          <w:sz w:val="24"/>
          <w:szCs w:val="24"/>
          <w:lang w:val="kk-KZ"/>
        </w:rPr>
        <w:t xml:space="preserve"> </w:t>
      </w:r>
      <w:r w:rsidR="00B539CB" w:rsidRPr="00D40B06">
        <w:rPr>
          <w:rFonts w:ascii="Times New Roman" w:hAnsi="Times New Roman" w:cs="Times New Roman"/>
          <w:sz w:val="24"/>
          <w:szCs w:val="24"/>
          <w:lang w:val="kk-KZ"/>
        </w:rPr>
        <w:t>–</w:t>
      </w:r>
      <w:r w:rsidR="001A00B4" w:rsidRPr="00D40B06">
        <w:rPr>
          <w:rFonts w:ascii="Times New Roman" w:hAnsi="Times New Roman" w:cs="Times New Roman"/>
          <w:sz w:val="24"/>
          <w:szCs w:val="24"/>
          <w:lang w:val="kk-KZ"/>
        </w:rPr>
        <w:t xml:space="preserve"> </w:t>
      </w:r>
      <w:r w:rsidR="00913CF1" w:rsidRPr="00D40B06">
        <w:rPr>
          <w:rFonts w:ascii="Times New Roman" w:hAnsi="Times New Roman" w:cs="Times New Roman"/>
          <w:sz w:val="24"/>
          <w:szCs w:val="24"/>
          <w:u w:val="single"/>
          <w:lang w:val="kk-KZ"/>
        </w:rPr>
        <w:t>124</w:t>
      </w:r>
      <w:r w:rsidR="00C5267B" w:rsidRPr="00D40B06">
        <w:rPr>
          <w:rFonts w:ascii="Times New Roman" w:hAnsi="Times New Roman" w:cs="Times New Roman"/>
          <w:sz w:val="24"/>
          <w:szCs w:val="24"/>
          <w:u w:val="single"/>
          <w:lang w:val="kk-KZ"/>
        </w:rPr>
        <w:t> 0</w:t>
      </w:r>
      <w:r w:rsidR="00D40B06" w:rsidRPr="00D40B06">
        <w:rPr>
          <w:rFonts w:ascii="Times New Roman" w:hAnsi="Times New Roman" w:cs="Times New Roman"/>
          <w:sz w:val="24"/>
          <w:szCs w:val="24"/>
          <w:u w:val="single"/>
          <w:lang w:val="kk-KZ"/>
        </w:rPr>
        <w:t>1</w:t>
      </w:r>
      <w:r w:rsidR="00C5267B" w:rsidRPr="00D40B06">
        <w:rPr>
          <w:rFonts w:ascii="Times New Roman" w:hAnsi="Times New Roman" w:cs="Times New Roman"/>
          <w:sz w:val="24"/>
          <w:szCs w:val="24"/>
          <w:u w:val="single"/>
          <w:lang w:val="kk-KZ"/>
        </w:rPr>
        <w:t>0</w:t>
      </w:r>
      <w:r w:rsidR="00FB7591" w:rsidRPr="00D40B06">
        <w:rPr>
          <w:rFonts w:ascii="Times New Roman" w:hAnsi="Times New Roman" w:cs="Times New Roman"/>
          <w:sz w:val="24"/>
          <w:szCs w:val="24"/>
          <w:u w:val="single"/>
          <w:lang w:val="kk-KZ"/>
        </w:rPr>
        <w:t xml:space="preserve"> </w:t>
      </w:r>
      <w:r w:rsidR="00D40B06" w:rsidRPr="00D40B06">
        <w:rPr>
          <w:rFonts w:ascii="Times New Roman" w:hAnsi="Times New Roman" w:cs="Times New Roman"/>
          <w:sz w:val="24"/>
          <w:u w:val="single"/>
        </w:rPr>
        <w:t>Содержание мест захоронений и погребение безродных</w:t>
      </w:r>
      <w:r w:rsidR="00C5267B" w:rsidRPr="00D40B06">
        <w:rPr>
          <w:rFonts w:ascii="Times New Roman" w:hAnsi="Times New Roman" w:cs="Times New Roman"/>
          <w:sz w:val="24"/>
          <w:u w:val="single"/>
          <w:lang w:val="kk-KZ"/>
        </w:rPr>
        <w:t>.</w:t>
      </w:r>
    </w:p>
    <w:p w:rsidR="00A420E2" w:rsidRPr="007F1F27" w:rsidRDefault="000D74FC" w:rsidP="00C5267B">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D40B06">
        <w:rPr>
          <w:u w:val="single"/>
          <w:lang w:val="kk-KZ"/>
        </w:rPr>
        <w:t>Мукашев Аскар Окенович</w:t>
      </w:r>
      <w:r w:rsidR="00032E89" w:rsidRPr="007F1F27">
        <w:rPr>
          <w:u w:val="single"/>
          <w:lang w:val="kk-KZ"/>
        </w:rPr>
        <w:t>.</w:t>
      </w:r>
    </w:p>
    <w:p w:rsidR="0035565D" w:rsidRPr="007F1F27" w:rsidRDefault="000D74FC" w:rsidP="00453685">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решение Карас</w:t>
      </w:r>
      <w:r w:rsidR="00333C4F">
        <w:rPr>
          <w:rFonts w:ascii="Times New Roman" w:hAnsi="Times New Roman" w:cs="Times New Roman"/>
          <w:color w:val="000000" w:themeColor="text1"/>
          <w:sz w:val="24"/>
          <w:szCs w:val="24"/>
          <w:u w:val="single"/>
          <w:lang w:val="kk-KZ"/>
        </w:rPr>
        <w:t xml:space="preserve">айского районного маслихата от </w:t>
      </w:r>
      <w:r w:rsidR="00EC7548">
        <w:rPr>
          <w:rFonts w:ascii="Times New Roman" w:hAnsi="Times New Roman" w:cs="Times New Roman"/>
          <w:color w:val="000000" w:themeColor="text1"/>
          <w:sz w:val="24"/>
          <w:szCs w:val="24"/>
          <w:u w:val="single"/>
          <w:lang w:val="kk-KZ"/>
        </w:rPr>
        <w:t>27</w:t>
      </w:r>
      <w:r w:rsidR="0004167E">
        <w:rPr>
          <w:rFonts w:ascii="Times New Roman" w:hAnsi="Times New Roman" w:cs="Times New Roman"/>
          <w:color w:val="000000" w:themeColor="text1"/>
          <w:sz w:val="24"/>
          <w:szCs w:val="24"/>
          <w:u w:val="single"/>
          <w:lang w:val="kk-KZ"/>
        </w:rPr>
        <w:t xml:space="preserve"> </w:t>
      </w:r>
      <w:r w:rsidR="00EC7548">
        <w:rPr>
          <w:rFonts w:ascii="Times New Roman" w:hAnsi="Times New Roman" w:cs="Times New Roman"/>
          <w:color w:val="000000" w:themeColor="text1"/>
          <w:sz w:val="24"/>
          <w:szCs w:val="24"/>
          <w:u w:val="single"/>
          <w:lang w:val="kk-KZ"/>
        </w:rPr>
        <w:t>декаб</w:t>
      </w:r>
      <w:r w:rsidR="0004167E">
        <w:rPr>
          <w:rFonts w:ascii="Times New Roman" w:hAnsi="Times New Roman" w:cs="Times New Roman"/>
          <w:color w:val="000000" w:themeColor="text1"/>
          <w:sz w:val="24"/>
          <w:szCs w:val="24"/>
          <w:u w:val="single"/>
          <w:lang w:val="kk-KZ"/>
        </w:rPr>
        <w:t>ря 2019</w:t>
      </w:r>
      <w:r w:rsidR="00EC7548">
        <w:rPr>
          <w:rFonts w:ascii="Times New Roman" w:hAnsi="Times New Roman" w:cs="Times New Roman"/>
          <w:color w:val="000000" w:themeColor="text1"/>
          <w:sz w:val="24"/>
          <w:szCs w:val="24"/>
          <w:u w:val="single"/>
          <w:lang w:val="kk-KZ"/>
        </w:rPr>
        <w:t xml:space="preserve"> года № 50</w:t>
      </w:r>
      <w:r w:rsidR="00A14B2F" w:rsidRPr="007F1F27">
        <w:rPr>
          <w:rFonts w:ascii="Times New Roman" w:hAnsi="Times New Roman" w:cs="Times New Roman"/>
          <w:color w:val="000000" w:themeColor="text1"/>
          <w:sz w:val="24"/>
          <w:szCs w:val="24"/>
          <w:u w:val="single"/>
          <w:lang w:val="kk-KZ"/>
        </w:rPr>
        <w:t>-3 «О бюджете</w:t>
      </w:r>
      <w:r w:rsidR="009F2408">
        <w:rPr>
          <w:rFonts w:ascii="Times New Roman" w:hAnsi="Times New Roman" w:cs="Times New Roman"/>
          <w:color w:val="000000" w:themeColor="text1"/>
          <w:sz w:val="24"/>
          <w:szCs w:val="24"/>
          <w:u w:val="single"/>
          <w:lang w:val="kk-KZ"/>
        </w:rPr>
        <w:t xml:space="preserve"> аппарата акима </w:t>
      </w:r>
      <w:r w:rsidR="00D40B06">
        <w:rPr>
          <w:rFonts w:ascii="Times New Roman" w:hAnsi="Times New Roman" w:cs="Times New Roman"/>
          <w:color w:val="000000" w:themeColor="text1"/>
          <w:sz w:val="24"/>
          <w:szCs w:val="24"/>
          <w:u w:val="single"/>
          <w:lang w:val="kk-KZ"/>
        </w:rPr>
        <w:t>города Каскелен</w:t>
      </w:r>
      <w:r w:rsidR="00032E89" w:rsidRPr="007F1F27">
        <w:rPr>
          <w:rFonts w:ascii="Times New Roman" w:hAnsi="Times New Roman" w:cs="Times New Roman"/>
          <w:color w:val="000000" w:themeColor="text1"/>
          <w:sz w:val="24"/>
          <w:szCs w:val="24"/>
          <w:u w:val="single"/>
          <w:lang w:val="kk-KZ"/>
        </w:rPr>
        <w:t xml:space="preserve"> </w:t>
      </w:r>
      <w:r w:rsidR="00A14B2F" w:rsidRPr="007F1F27">
        <w:rPr>
          <w:rFonts w:ascii="Times New Roman" w:hAnsi="Times New Roman" w:cs="Times New Roman"/>
          <w:color w:val="000000" w:themeColor="text1"/>
          <w:sz w:val="24"/>
          <w:szCs w:val="24"/>
          <w:u w:val="single"/>
          <w:lang w:val="kk-KZ"/>
        </w:rPr>
        <w:t>Карасайского района на 20</w:t>
      </w:r>
      <w:r w:rsidR="006054A5">
        <w:rPr>
          <w:rFonts w:ascii="Times New Roman" w:hAnsi="Times New Roman" w:cs="Times New Roman"/>
          <w:color w:val="000000" w:themeColor="text1"/>
          <w:sz w:val="24"/>
          <w:szCs w:val="24"/>
          <w:u w:val="single"/>
          <w:lang w:val="kk-KZ"/>
        </w:rPr>
        <w:t>2</w:t>
      </w:r>
      <w:r w:rsidR="0040475F" w:rsidRPr="0040475F">
        <w:rPr>
          <w:rFonts w:ascii="Times New Roman" w:hAnsi="Times New Roman" w:cs="Times New Roman"/>
          <w:color w:val="000000" w:themeColor="text1"/>
          <w:sz w:val="24"/>
          <w:szCs w:val="24"/>
          <w:u w:val="single"/>
        </w:rPr>
        <w:t>1</w:t>
      </w:r>
      <w:r w:rsidR="006054A5">
        <w:rPr>
          <w:rFonts w:ascii="Times New Roman" w:hAnsi="Times New Roman" w:cs="Times New Roman"/>
          <w:color w:val="000000" w:themeColor="text1"/>
          <w:sz w:val="24"/>
          <w:szCs w:val="24"/>
          <w:u w:val="single"/>
          <w:lang w:val="kk-KZ"/>
        </w:rPr>
        <w:t>-20</w:t>
      </w:r>
      <w:r w:rsidR="0040475F" w:rsidRPr="0040475F">
        <w:rPr>
          <w:rFonts w:ascii="Times New Roman" w:hAnsi="Times New Roman" w:cs="Times New Roman"/>
          <w:color w:val="000000" w:themeColor="text1"/>
          <w:sz w:val="24"/>
          <w:szCs w:val="24"/>
          <w:u w:val="single"/>
        </w:rPr>
        <w:t>23</w:t>
      </w:r>
      <w:bookmarkStart w:id="0" w:name="_GoBack"/>
      <w:bookmarkEnd w:id="0"/>
      <w:r w:rsidR="00A14B2F" w:rsidRPr="007F1F27">
        <w:rPr>
          <w:rFonts w:ascii="Times New Roman" w:hAnsi="Times New Roman" w:cs="Times New Roman"/>
          <w:color w:val="000000" w:themeColor="text1"/>
          <w:sz w:val="24"/>
          <w:szCs w:val="24"/>
          <w:u w:val="single"/>
          <w:lang w:val="kk-KZ"/>
        </w:rPr>
        <w:t xml:space="preserve"> годы»</w:t>
      </w:r>
      <w:r w:rsidR="00032E89" w:rsidRPr="007F1F27">
        <w:rPr>
          <w:rFonts w:ascii="Times New Roman" w:hAnsi="Times New Roman" w:cs="Times New Roman"/>
          <w:color w:val="000000" w:themeColor="text1"/>
          <w:sz w:val="24"/>
          <w:szCs w:val="24"/>
          <w:u w:val="single"/>
          <w:lang w:val="kk-KZ"/>
        </w:rPr>
        <w:t>.</w:t>
      </w:r>
      <w:r w:rsidR="00A14B2F" w:rsidRPr="007F1F27">
        <w:rPr>
          <w:rFonts w:ascii="Times New Roman" w:hAnsi="Times New Roman" w:cs="Times New Roman"/>
          <w:color w:val="000000" w:themeColor="text1"/>
          <w:sz w:val="24"/>
          <w:szCs w:val="24"/>
          <w:u w:val="single"/>
          <w:lang w:val="kk-KZ"/>
        </w:rPr>
        <w:t xml:space="preserve"> </w:t>
      </w:r>
    </w:p>
    <w:p w:rsidR="00B539CB" w:rsidRPr="007F1F27" w:rsidRDefault="00B539CB" w:rsidP="00B539CB">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B539CB" w:rsidRPr="009F2408" w:rsidRDefault="00B539CB" w:rsidP="00032E89">
      <w:pPr>
        <w:pStyle w:val="5"/>
        <w:jc w:val="both"/>
        <w:rPr>
          <w:rFonts w:ascii="Times New Roman" w:hAnsi="Times New Roman"/>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9F2408">
        <w:rPr>
          <w:rFonts w:ascii="Times New Roman" w:hAnsi="Times New Roman"/>
          <w:color w:val="000000" w:themeColor="text1"/>
          <w:sz w:val="24"/>
          <w:szCs w:val="24"/>
          <w:u w:val="single"/>
          <w:shd w:val="clear" w:color="auto" w:fill="FFFFFF"/>
          <w:lang w:val="kk-KZ"/>
        </w:rPr>
        <w:t>.</w:t>
      </w:r>
    </w:p>
    <w:p w:rsidR="00B539CB" w:rsidRPr="00B41A3A" w:rsidRDefault="00B539CB" w:rsidP="00B539CB">
      <w:pPr>
        <w:pStyle w:val="a3"/>
        <w:spacing w:before="0" w:beforeAutospacing="0" w:after="0" w:afterAutospacing="0"/>
        <w:jc w:val="both"/>
        <w:rPr>
          <w:b/>
          <w:sz w:val="22"/>
          <w:szCs w:val="22"/>
          <w:u w:val="single"/>
          <w:lang w:val="kk-KZ"/>
        </w:rPr>
      </w:pPr>
      <w:r w:rsidRPr="00B41A3A">
        <w:rPr>
          <w:b/>
          <w:sz w:val="22"/>
          <w:szCs w:val="22"/>
          <w:lang w:val="kk-KZ"/>
        </w:rPr>
        <w:t>в зависимости от содержания:</w:t>
      </w:r>
      <w:r w:rsidRPr="00B41A3A">
        <w:rPr>
          <w:sz w:val="22"/>
          <w:szCs w:val="22"/>
          <w:lang w:val="kk-KZ"/>
        </w:rPr>
        <w:t xml:space="preserve"> </w:t>
      </w:r>
      <w:r w:rsidR="00077C27" w:rsidRPr="00B41A3A">
        <w:rPr>
          <w:sz w:val="22"/>
          <w:szCs w:val="22"/>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B41A3A">
        <w:rPr>
          <w:sz w:val="22"/>
          <w:szCs w:val="22"/>
          <w:u w:val="single"/>
          <w:lang w:val="kk-KZ"/>
        </w:rPr>
        <w:t>.</w:t>
      </w:r>
    </w:p>
    <w:p w:rsidR="00B539CB" w:rsidRPr="00B41A3A" w:rsidRDefault="00B539CB" w:rsidP="00DE5DC8">
      <w:pPr>
        <w:pStyle w:val="a3"/>
        <w:spacing w:before="0" w:beforeAutospacing="0" w:after="0" w:afterAutospacing="0"/>
        <w:jc w:val="both"/>
        <w:rPr>
          <w:sz w:val="22"/>
          <w:szCs w:val="22"/>
          <w:lang w:val="kk-KZ"/>
        </w:rPr>
      </w:pPr>
      <w:r w:rsidRPr="00B41A3A">
        <w:rPr>
          <w:b/>
          <w:sz w:val="22"/>
          <w:szCs w:val="22"/>
          <w:lang w:val="kk-KZ"/>
        </w:rPr>
        <w:t>в зависимости от способа реализации</w:t>
      </w:r>
      <w:r w:rsidRPr="00B41A3A">
        <w:rPr>
          <w:sz w:val="22"/>
          <w:szCs w:val="22"/>
          <w:lang w:val="kk-KZ"/>
        </w:rPr>
        <w:t>:</w:t>
      </w:r>
      <w:r w:rsidR="007F1F27" w:rsidRPr="00B41A3A">
        <w:rPr>
          <w:sz w:val="22"/>
          <w:szCs w:val="22"/>
          <w:lang w:val="kk-KZ"/>
        </w:rPr>
        <w:t xml:space="preserve"> </w:t>
      </w:r>
      <w:r w:rsidR="00DE5DC8" w:rsidRPr="00B41A3A">
        <w:rPr>
          <w:sz w:val="22"/>
          <w:szCs w:val="22"/>
          <w:u w:val="single"/>
          <w:lang w:val="kk-KZ"/>
        </w:rPr>
        <w:t>индивидуальная</w:t>
      </w:r>
      <w:r w:rsidR="00DE5DC8" w:rsidRPr="00B41A3A">
        <w:rPr>
          <w:sz w:val="22"/>
          <w:szCs w:val="22"/>
          <w:u w:val="single"/>
        </w:rPr>
        <w:t xml:space="preserve"> </w:t>
      </w:r>
      <w:r w:rsidRPr="00B41A3A">
        <w:rPr>
          <w:sz w:val="22"/>
          <w:szCs w:val="22"/>
          <w:u w:val="single"/>
        </w:rPr>
        <w:t>бюджетная программа</w:t>
      </w:r>
      <w:r w:rsidR="00032E89" w:rsidRPr="00B41A3A">
        <w:rPr>
          <w:sz w:val="22"/>
          <w:szCs w:val="22"/>
          <w:u w:val="single"/>
          <w:lang w:val="kk-KZ"/>
        </w:rPr>
        <w:t>.</w:t>
      </w:r>
    </w:p>
    <w:p w:rsidR="00B539CB" w:rsidRPr="00B41A3A" w:rsidRDefault="00B539CB" w:rsidP="00B539CB">
      <w:pPr>
        <w:pStyle w:val="5"/>
        <w:rPr>
          <w:rFonts w:ascii="Times New Roman" w:hAnsi="Times New Roman"/>
          <w:lang w:val="kk-KZ"/>
        </w:rPr>
      </w:pPr>
      <w:r w:rsidRPr="00B41A3A">
        <w:rPr>
          <w:rFonts w:ascii="Times New Roman" w:hAnsi="Times New Roman"/>
          <w:b/>
          <w:lang w:val="kk-KZ"/>
        </w:rPr>
        <w:t>текущая/развитие:</w:t>
      </w:r>
      <w:r w:rsidRPr="00B41A3A">
        <w:rPr>
          <w:rFonts w:ascii="Times New Roman" w:hAnsi="Times New Roman"/>
        </w:rPr>
        <w:tab/>
      </w:r>
      <w:r w:rsidR="00DE5DC8" w:rsidRPr="00B41A3A">
        <w:rPr>
          <w:rFonts w:ascii="Times New Roman" w:hAnsi="Times New Roman"/>
          <w:u w:val="single"/>
          <w:lang w:val="kk-KZ"/>
        </w:rPr>
        <w:t>т</w:t>
      </w:r>
      <w:r w:rsidRPr="00B41A3A">
        <w:rPr>
          <w:rFonts w:ascii="Times New Roman" w:hAnsi="Times New Roman"/>
          <w:u w:val="single"/>
          <w:lang w:val="kk-KZ"/>
        </w:rPr>
        <w:t>екущая</w:t>
      </w:r>
      <w:r w:rsidR="00032E89" w:rsidRPr="00B41A3A">
        <w:rPr>
          <w:rFonts w:ascii="Times New Roman" w:hAnsi="Times New Roman"/>
          <w:u w:val="single"/>
          <w:lang w:val="kk-KZ"/>
        </w:rPr>
        <w:t>.</w:t>
      </w:r>
    </w:p>
    <w:p w:rsidR="007F1F27" w:rsidRPr="00B41A3A" w:rsidRDefault="00B539CB" w:rsidP="007F1F27">
      <w:pPr>
        <w:pStyle w:val="a3"/>
        <w:spacing w:before="0" w:beforeAutospacing="0" w:after="0" w:afterAutospacing="0"/>
        <w:jc w:val="both"/>
        <w:rPr>
          <w:sz w:val="22"/>
          <w:szCs w:val="22"/>
          <w:u w:val="single"/>
        </w:rPr>
      </w:pPr>
      <w:r w:rsidRPr="00B41A3A">
        <w:rPr>
          <w:b/>
          <w:sz w:val="22"/>
          <w:szCs w:val="22"/>
        </w:rPr>
        <w:t xml:space="preserve">Цель бюджетной </w:t>
      </w:r>
      <w:proofErr w:type="gramStart"/>
      <w:r w:rsidRPr="00B41A3A">
        <w:rPr>
          <w:b/>
          <w:sz w:val="22"/>
          <w:szCs w:val="22"/>
        </w:rPr>
        <w:t>программы:</w:t>
      </w:r>
      <w:r w:rsidRPr="00B41A3A">
        <w:rPr>
          <w:sz w:val="22"/>
          <w:szCs w:val="22"/>
        </w:rPr>
        <w:t xml:space="preserve"> </w:t>
      </w:r>
      <w:r w:rsidR="00B41A3A" w:rsidRPr="00B41A3A">
        <w:rPr>
          <w:sz w:val="22"/>
          <w:szCs w:val="22"/>
        </w:rPr>
        <w:t> </w:t>
      </w:r>
      <w:r w:rsidR="00864A9B" w:rsidRPr="00864A9B">
        <w:rPr>
          <w:sz w:val="22"/>
          <w:szCs w:val="22"/>
          <w:u w:val="single"/>
        </w:rPr>
        <w:t>Полное</w:t>
      </w:r>
      <w:proofErr w:type="gramEnd"/>
      <w:r w:rsidR="00864A9B" w:rsidRPr="00864A9B">
        <w:rPr>
          <w:sz w:val="22"/>
          <w:szCs w:val="22"/>
          <w:u w:val="single"/>
        </w:rPr>
        <w:t xml:space="preserve"> и эффективное использование бюджетных средств</w:t>
      </w:r>
    </w:p>
    <w:p w:rsidR="00B41A3A" w:rsidRPr="00B41A3A" w:rsidRDefault="008C7287" w:rsidP="00B41A3A">
      <w:pPr>
        <w:pStyle w:val="a3"/>
        <w:spacing w:before="0" w:beforeAutospacing="0" w:after="0" w:afterAutospacing="0"/>
        <w:jc w:val="both"/>
        <w:rPr>
          <w:sz w:val="22"/>
          <w:szCs w:val="22"/>
          <w:u w:val="single"/>
          <w:lang w:val="kk-KZ"/>
        </w:rPr>
      </w:pPr>
      <w:r w:rsidRPr="00B41A3A">
        <w:rPr>
          <w:b/>
          <w:sz w:val="22"/>
          <w:szCs w:val="22"/>
          <w:lang w:val="kk-KZ"/>
        </w:rPr>
        <w:t>Конечные результаты бюджетной программы</w:t>
      </w:r>
      <w:r w:rsidR="002E1C7E" w:rsidRPr="00B41A3A">
        <w:rPr>
          <w:b/>
          <w:sz w:val="22"/>
          <w:szCs w:val="22"/>
          <w:lang w:val="kk-KZ"/>
        </w:rPr>
        <w:t xml:space="preserve">: </w:t>
      </w:r>
      <w:r w:rsidR="00864A9B">
        <w:rPr>
          <w:sz w:val="22"/>
          <w:szCs w:val="22"/>
          <w:u w:val="single"/>
          <w:lang w:val="kk-KZ"/>
        </w:rPr>
        <w:t xml:space="preserve">Обслуживание </w:t>
      </w:r>
      <w:r w:rsidR="00D40B06" w:rsidRPr="00D40B06">
        <w:rPr>
          <w:sz w:val="22"/>
          <w:szCs w:val="22"/>
          <w:u w:val="single"/>
        </w:rPr>
        <w:t>мест захоронений и</w:t>
      </w:r>
      <w:r w:rsidR="00864A9B">
        <w:rPr>
          <w:sz w:val="22"/>
          <w:szCs w:val="22"/>
          <w:u w:val="single"/>
          <w:lang w:val="kk-KZ"/>
        </w:rPr>
        <w:t xml:space="preserve"> копка в ручную, ритуальные услуги, доставка</w:t>
      </w:r>
      <w:r w:rsidR="00B41A3A" w:rsidRPr="00B41A3A">
        <w:rPr>
          <w:sz w:val="22"/>
          <w:szCs w:val="22"/>
          <w:u w:val="single"/>
        </w:rPr>
        <w:t>.</w:t>
      </w:r>
    </w:p>
    <w:p w:rsidR="00B41A3A" w:rsidRPr="00B41A3A" w:rsidRDefault="00AE08C0" w:rsidP="00B41A3A">
      <w:pPr>
        <w:pStyle w:val="a3"/>
        <w:spacing w:before="0" w:beforeAutospacing="0" w:after="0" w:afterAutospacing="0"/>
        <w:jc w:val="both"/>
        <w:rPr>
          <w:sz w:val="22"/>
          <w:szCs w:val="22"/>
          <w:u w:val="single"/>
          <w:lang w:val="kk-KZ"/>
        </w:rPr>
      </w:pPr>
      <w:r w:rsidRPr="00B41A3A">
        <w:rPr>
          <w:b/>
          <w:sz w:val="22"/>
          <w:szCs w:val="22"/>
          <w:lang w:val="kk-KZ"/>
        </w:rPr>
        <w:t>Описание (обоснование) бюджетной программы</w:t>
      </w:r>
      <w:r w:rsidR="00893D1B" w:rsidRPr="00B41A3A">
        <w:rPr>
          <w:b/>
          <w:sz w:val="22"/>
          <w:szCs w:val="22"/>
          <w:lang w:val="kk-KZ"/>
        </w:rPr>
        <w:t xml:space="preserve">: </w:t>
      </w:r>
      <w:r w:rsidR="00D40B06" w:rsidRPr="00D40B06">
        <w:rPr>
          <w:sz w:val="22"/>
          <w:szCs w:val="22"/>
          <w:u w:val="single"/>
        </w:rPr>
        <w:t>Содержание мест зах</w:t>
      </w:r>
      <w:r w:rsidR="00D40B06">
        <w:rPr>
          <w:sz w:val="22"/>
          <w:szCs w:val="22"/>
          <w:u w:val="single"/>
        </w:rPr>
        <w:t>оронений и погребение безродных города Каскелен</w:t>
      </w:r>
      <w:r w:rsidR="00B41A3A">
        <w:rPr>
          <w:sz w:val="22"/>
          <w:szCs w:val="22"/>
          <w:u w:val="single"/>
          <w:lang w:val="kk-KZ"/>
        </w:rPr>
        <w:t>.</w:t>
      </w:r>
    </w:p>
    <w:p w:rsidR="0051182E" w:rsidRPr="000329C6" w:rsidRDefault="000329C6" w:rsidP="00B41A3A">
      <w:pPr>
        <w:pStyle w:val="a3"/>
        <w:spacing w:before="0" w:beforeAutospacing="0" w:after="0" w:afterAutospacing="0"/>
        <w:jc w:val="both"/>
        <w:rPr>
          <w:b/>
          <w:color w:val="000000"/>
          <w:lang w:val="kk-KZ"/>
        </w:rPr>
      </w:pPr>
      <w:r w:rsidRPr="00B41A3A">
        <w:rPr>
          <w:b/>
          <w:sz w:val="22"/>
          <w:szCs w:val="22"/>
          <w:lang w:val="kk-KZ"/>
        </w:rPr>
        <w:t>Расходы по бюджетной программе,</w:t>
      </w:r>
      <w:r w:rsidR="007C3E4E" w:rsidRPr="00B41A3A">
        <w:rPr>
          <w:b/>
          <w:sz w:val="22"/>
          <w:szCs w:val="22"/>
          <w:lang w:val="kk-KZ"/>
        </w:rPr>
        <w:t xml:space="preserve"> </w:t>
      </w:r>
      <w:r w:rsidRPr="00B41A3A">
        <w:rPr>
          <w:b/>
          <w:sz w:val="22"/>
          <w:szCs w:val="22"/>
          <w:lang w:val="kk-KZ"/>
        </w:rPr>
        <w:t>всего</w:t>
      </w:r>
      <w:r w:rsidRPr="00B41A3A">
        <w:rPr>
          <w:b/>
          <w:sz w:val="22"/>
          <w:szCs w:val="22"/>
        </w:rPr>
        <w:t xml:space="preserve"> </w:t>
      </w:r>
    </w:p>
    <w:tbl>
      <w:tblPr>
        <w:tblStyle w:val="a5"/>
        <w:tblW w:w="0" w:type="auto"/>
        <w:jc w:val="center"/>
        <w:tblLook w:val="04A0" w:firstRow="1" w:lastRow="0" w:firstColumn="1" w:lastColumn="0" w:noHBand="0" w:noVBand="1"/>
      </w:tblPr>
      <w:tblGrid>
        <w:gridCol w:w="2425"/>
        <w:gridCol w:w="1292"/>
        <w:gridCol w:w="1261"/>
        <w:gridCol w:w="1272"/>
        <w:gridCol w:w="1145"/>
        <w:gridCol w:w="1040"/>
        <w:gridCol w:w="910"/>
      </w:tblGrid>
      <w:tr w:rsidR="000329C6" w:rsidTr="00F6594D">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054A5" w:rsidTr="00F6594D">
        <w:trPr>
          <w:jc w:val="center"/>
        </w:trPr>
        <w:tc>
          <w:tcPr>
            <w:tcW w:w="2533" w:type="dxa"/>
            <w:vMerge/>
            <w:vAlign w:val="center"/>
          </w:tcPr>
          <w:p w:rsidR="006054A5" w:rsidRPr="001B7783" w:rsidRDefault="006054A5" w:rsidP="001B7783">
            <w:pPr>
              <w:jc w:val="center"/>
              <w:rPr>
                <w:rFonts w:ascii="Times New Roman" w:hAnsi="Times New Roman" w:cs="Times New Roman"/>
                <w:sz w:val="24"/>
                <w:szCs w:val="24"/>
                <w:lang w:val="kk-KZ"/>
              </w:rPr>
            </w:pPr>
          </w:p>
        </w:tc>
        <w:tc>
          <w:tcPr>
            <w:tcW w:w="1292" w:type="dxa"/>
            <w:vMerge/>
            <w:vAlign w:val="center"/>
          </w:tcPr>
          <w:p w:rsidR="006054A5" w:rsidRPr="001B7783" w:rsidRDefault="006054A5" w:rsidP="001B7783">
            <w:pPr>
              <w:jc w:val="center"/>
              <w:rPr>
                <w:rFonts w:ascii="Times New Roman" w:hAnsi="Times New Roman" w:cs="Times New Roman"/>
                <w:sz w:val="24"/>
                <w:szCs w:val="24"/>
                <w:lang w:val="kk-KZ"/>
              </w:rPr>
            </w:pPr>
          </w:p>
        </w:tc>
        <w:tc>
          <w:tcPr>
            <w:tcW w:w="1261"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6054A5" w:rsidRPr="001B7783" w:rsidRDefault="006054A5" w:rsidP="00EC754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054A5" w:rsidTr="00F6594D">
        <w:trPr>
          <w:jc w:val="center"/>
        </w:trPr>
        <w:tc>
          <w:tcPr>
            <w:tcW w:w="2533" w:type="dxa"/>
          </w:tcPr>
          <w:p w:rsidR="006054A5" w:rsidRPr="00B41A3A" w:rsidRDefault="006054A5" w:rsidP="00B41A3A">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6054A5" w:rsidRPr="00485D0D" w:rsidRDefault="006054A5"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33" w:type="dxa"/>
            <w:vAlign w:val="center"/>
          </w:tcPr>
          <w:p w:rsidR="006054A5" w:rsidRPr="000F60B3" w:rsidRDefault="006054A5" w:rsidP="00C236A5">
            <w:pPr>
              <w:jc w:val="center"/>
              <w:rPr>
                <w:rFonts w:ascii="Times New Roman" w:hAnsi="Times New Roman"/>
                <w:sz w:val="24"/>
                <w:szCs w:val="24"/>
                <w:lang w:val="kk-KZ"/>
              </w:rPr>
            </w:pPr>
            <w:r>
              <w:rPr>
                <w:rFonts w:ascii="Times New Roman" w:hAnsi="Times New Roman"/>
                <w:sz w:val="24"/>
                <w:szCs w:val="24"/>
                <w:lang w:val="kk-KZ"/>
              </w:rPr>
              <w:t>3050</w:t>
            </w:r>
          </w:p>
        </w:tc>
      </w:tr>
      <w:tr w:rsidR="006054A5" w:rsidTr="00F6594D">
        <w:trPr>
          <w:jc w:val="center"/>
        </w:trPr>
        <w:tc>
          <w:tcPr>
            <w:tcW w:w="2533" w:type="dxa"/>
          </w:tcPr>
          <w:p w:rsidR="006054A5" w:rsidRPr="0085304B" w:rsidRDefault="006054A5"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6054A5" w:rsidRPr="0061465E" w:rsidRDefault="006054A5"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33" w:type="dxa"/>
            <w:vAlign w:val="center"/>
          </w:tcPr>
          <w:p w:rsidR="006054A5" w:rsidRPr="000F60B3" w:rsidRDefault="006054A5" w:rsidP="00D40B06">
            <w:pPr>
              <w:jc w:val="center"/>
              <w:rPr>
                <w:rFonts w:ascii="Times New Roman" w:hAnsi="Times New Roman"/>
                <w:sz w:val="24"/>
                <w:szCs w:val="24"/>
                <w:lang w:val="kk-KZ"/>
              </w:rPr>
            </w:pPr>
            <w:r>
              <w:rPr>
                <w:rFonts w:ascii="Times New Roman" w:hAnsi="Times New Roman"/>
                <w:sz w:val="24"/>
                <w:szCs w:val="24"/>
                <w:lang w:val="kk-KZ"/>
              </w:rPr>
              <w:t>3050</w:t>
            </w:r>
          </w:p>
        </w:tc>
      </w:tr>
    </w:tbl>
    <w:p w:rsidR="002E1C7E" w:rsidRPr="002E1C7E" w:rsidRDefault="002E1C7E" w:rsidP="0077018C">
      <w:pPr>
        <w:spacing w:after="0" w:line="240" w:lineRule="auto"/>
        <w:jc w:val="both"/>
        <w:rPr>
          <w:rFonts w:ascii="Times New Roman" w:hAnsi="Times New Roman"/>
          <w:b/>
          <w:sz w:val="24"/>
          <w:szCs w:val="24"/>
          <w:lang w:val="kk-KZ"/>
        </w:rPr>
      </w:pPr>
    </w:p>
    <w:p w:rsidR="002E1C7E" w:rsidRDefault="002E1C7E" w:rsidP="0077018C">
      <w:pPr>
        <w:spacing w:after="0" w:line="240" w:lineRule="auto"/>
        <w:jc w:val="both"/>
        <w:rPr>
          <w:rFonts w:ascii="Times New Roman" w:hAnsi="Times New Roman"/>
          <w:sz w:val="24"/>
          <w:szCs w:val="24"/>
          <w:lang w:val="kk-KZ"/>
        </w:rPr>
      </w:pP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9F2408" w:rsidTr="00EC7548">
        <w:trPr>
          <w:trHeight w:val="1417"/>
        </w:trPr>
        <w:tc>
          <w:tcPr>
            <w:tcW w:w="2533" w:type="dxa"/>
            <w:vMerge w:val="restart"/>
            <w:vAlign w:val="center"/>
          </w:tcPr>
          <w:p w:rsidR="009F2408" w:rsidRPr="000329C6" w:rsidRDefault="009F2408" w:rsidP="00E34D3E">
            <w:pPr>
              <w:pStyle w:val="a3"/>
              <w:jc w:val="center"/>
              <w:rPr>
                <w:lang w:val="kk-KZ"/>
              </w:rPr>
            </w:pPr>
            <w:r>
              <w:rPr>
                <w:lang w:val="kk-KZ"/>
              </w:rPr>
              <w:t>Показатели прямого результата</w:t>
            </w: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054A5" w:rsidTr="00E34D3E">
        <w:tc>
          <w:tcPr>
            <w:tcW w:w="2533" w:type="dxa"/>
            <w:vMerge/>
            <w:vAlign w:val="center"/>
          </w:tcPr>
          <w:p w:rsidR="006054A5" w:rsidRPr="001B7783" w:rsidRDefault="006054A5" w:rsidP="00E34D3E">
            <w:pPr>
              <w:jc w:val="center"/>
              <w:rPr>
                <w:rFonts w:ascii="Times New Roman" w:hAnsi="Times New Roman" w:cs="Times New Roman"/>
                <w:sz w:val="24"/>
                <w:szCs w:val="24"/>
                <w:lang w:val="kk-KZ"/>
              </w:rPr>
            </w:pPr>
          </w:p>
        </w:tc>
        <w:tc>
          <w:tcPr>
            <w:tcW w:w="1292" w:type="dxa"/>
            <w:vMerge/>
            <w:vAlign w:val="center"/>
          </w:tcPr>
          <w:p w:rsidR="006054A5" w:rsidRPr="001B7783" w:rsidRDefault="006054A5" w:rsidP="00E34D3E">
            <w:pPr>
              <w:jc w:val="center"/>
              <w:rPr>
                <w:rFonts w:ascii="Times New Roman" w:hAnsi="Times New Roman" w:cs="Times New Roman"/>
                <w:sz w:val="24"/>
                <w:szCs w:val="24"/>
                <w:lang w:val="kk-KZ"/>
              </w:rPr>
            </w:pPr>
          </w:p>
        </w:tc>
        <w:tc>
          <w:tcPr>
            <w:tcW w:w="1261"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F2408" w:rsidTr="00E34D3E">
        <w:tc>
          <w:tcPr>
            <w:tcW w:w="2533" w:type="dxa"/>
          </w:tcPr>
          <w:p w:rsidR="009F2408" w:rsidRPr="00B41A3A" w:rsidRDefault="00D40B06" w:rsidP="00E34D3E">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9F2408" w:rsidRPr="00EC7548" w:rsidRDefault="00EC7548" w:rsidP="00EC7548">
            <w:pPr>
              <w:rPr>
                <w:rFonts w:ascii="Times New Roman" w:hAnsi="Times New Roman" w:cs="Times New Roman"/>
                <w:sz w:val="24"/>
                <w:szCs w:val="24"/>
                <w:lang w:val="kk-KZ"/>
              </w:rPr>
            </w:pPr>
            <w:r>
              <w:rPr>
                <w:rFonts w:ascii="Times New Roman" w:hAnsi="Times New Roman" w:cs="Times New Roman"/>
                <w:sz w:val="24"/>
                <w:szCs w:val="24"/>
                <w:lang w:val="kk-KZ"/>
              </w:rPr>
              <w:t>Кол человек</w:t>
            </w:r>
          </w:p>
        </w:tc>
        <w:tc>
          <w:tcPr>
            <w:tcW w:w="1261" w:type="dxa"/>
            <w:vAlign w:val="center"/>
          </w:tcPr>
          <w:p w:rsidR="009F2408" w:rsidRPr="00951021" w:rsidRDefault="00EC7548" w:rsidP="009F2408">
            <w:pPr>
              <w:jc w:val="center"/>
              <w:rPr>
                <w:rFonts w:ascii="Times New Roman" w:hAnsi="Times New Roman"/>
                <w:sz w:val="24"/>
                <w:szCs w:val="24"/>
                <w:lang w:val="kk-KZ"/>
              </w:rPr>
            </w:pPr>
            <w:r>
              <w:rPr>
                <w:rFonts w:ascii="Times New Roman" w:hAnsi="Times New Roman"/>
                <w:sz w:val="24"/>
                <w:szCs w:val="24"/>
                <w:lang w:val="kk-KZ"/>
              </w:rPr>
              <w:t>44</w:t>
            </w:r>
          </w:p>
        </w:tc>
        <w:tc>
          <w:tcPr>
            <w:tcW w:w="1282" w:type="dxa"/>
            <w:vAlign w:val="center"/>
          </w:tcPr>
          <w:p w:rsidR="009F2408" w:rsidRPr="000F60B3" w:rsidRDefault="00EC7548" w:rsidP="00E34D3E">
            <w:pPr>
              <w:jc w:val="center"/>
              <w:rPr>
                <w:rFonts w:ascii="Times New Roman" w:hAnsi="Times New Roman"/>
                <w:sz w:val="24"/>
                <w:szCs w:val="24"/>
                <w:lang w:val="kk-KZ"/>
              </w:rPr>
            </w:pPr>
            <w:r>
              <w:rPr>
                <w:rFonts w:ascii="Times New Roman" w:hAnsi="Times New Roman"/>
                <w:sz w:val="24"/>
                <w:szCs w:val="24"/>
                <w:lang w:val="kk-KZ"/>
              </w:rPr>
              <w:t>44</w:t>
            </w:r>
          </w:p>
        </w:tc>
        <w:tc>
          <w:tcPr>
            <w:tcW w:w="1193" w:type="dxa"/>
            <w:vAlign w:val="center"/>
          </w:tcPr>
          <w:p w:rsidR="009F2408" w:rsidRPr="000F60B3" w:rsidRDefault="00EC7548" w:rsidP="00E34D3E">
            <w:pPr>
              <w:jc w:val="center"/>
              <w:rPr>
                <w:rFonts w:ascii="Times New Roman" w:hAnsi="Times New Roman"/>
                <w:sz w:val="24"/>
                <w:szCs w:val="24"/>
                <w:lang w:val="kk-KZ"/>
              </w:rPr>
            </w:pPr>
            <w:r>
              <w:rPr>
                <w:rFonts w:ascii="Times New Roman" w:hAnsi="Times New Roman"/>
                <w:sz w:val="24"/>
                <w:szCs w:val="24"/>
                <w:lang w:val="kk-KZ"/>
              </w:rPr>
              <w:t>50</w:t>
            </w:r>
          </w:p>
        </w:tc>
        <w:tc>
          <w:tcPr>
            <w:tcW w:w="1077" w:type="dxa"/>
            <w:vAlign w:val="center"/>
          </w:tcPr>
          <w:p w:rsidR="009F2408" w:rsidRPr="000F60B3" w:rsidRDefault="00EC7548" w:rsidP="00E34D3E">
            <w:pPr>
              <w:jc w:val="center"/>
              <w:rPr>
                <w:rFonts w:ascii="Times New Roman" w:hAnsi="Times New Roman"/>
                <w:sz w:val="24"/>
                <w:szCs w:val="24"/>
                <w:lang w:val="kk-KZ"/>
              </w:rPr>
            </w:pPr>
            <w:r>
              <w:rPr>
                <w:rFonts w:ascii="Times New Roman" w:hAnsi="Times New Roman"/>
                <w:sz w:val="24"/>
                <w:szCs w:val="24"/>
                <w:lang w:val="kk-KZ"/>
              </w:rPr>
              <w:t>55</w:t>
            </w:r>
          </w:p>
        </w:tc>
        <w:tc>
          <w:tcPr>
            <w:tcW w:w="933" w:type="dxa"/>
            <w:vAlign w:val="center"/>
          </w:tcPr>
          <w:p w:rsidR="009F2408" w:rsidRPr="000F60B3" w:rsidRDefault="00EC7548" w:rsidP="00E34D3E">
            <w:pPr>
              <w:jc w:val="center"/>
              <w:rPr>
                <w:rFonts w:ascii="Times New Roman" w:hAnsi="Times New Roman"/>
                <w:sz w:val="24"/>
                <w:szCs w:val="24"/>
                <w:lang w:val="kk-KZ"/>
              </w:rPr>
            </w:pPr>
            <w:r>
              <w:rPr>
                <w:rFonts w:ascii="Times New Roman" w:hAnsi="Times New Roman"/>
                <w:sz w:val="24"/>
                <w:szCs w:val="24"/>
                <w:lang w:val="kk-KZ"/>
              </w:rPr>
              <w:t>59</w:t>
            </w:r>
          </w:p>
        </w:tc>
      </w:tr>
    </w:tbl>
    <w:p w:rsidR="009F2408" w:rsidRDefault="00F6594D" w:rsidP="0077018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6054A5" w:rsidRPr="004E618D" w:rsidRDefault="006054A5" w:rsidP="006054A5">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9D2597">
        <w:rPr>
          <w:rFonts w:ascii="Times New Roman" w:hAnsi="Times New Roman"/>
          <w:sz w:val="24"/>
          <w:szCs w:val="24"/>
          <w:u w:val="single"/>
          <w:lang w:val="kk-KZ"/>
        </w:rPr>
        <w:t>029 За счет трансфертов из районного бюджета (города областного значения)</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6054A5" w:rsidRPr="00871B6D" w:rsidRDefault="006054A5" w:rsidP="006054A5">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6054A5" w:rsidRPr="00BE5BB5" w:rsidRDefault="006054A5" w:rsidP="006054A5">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6054A5" w:rsidRPr="00BE5BB5" w:rsidRDefault="006054A5" w:rsidP="006054A5">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F6594D" w:rsidRDefault="006054A5" w:rsidP="006054A5">
      <w:pPr>
        <w:spacing w:after="0" w:line="240" w:lineRule="auto"/>
        <w:jc w:val="both"/>
        <w:rPr>
          <w:rFonts w:ascii="Times New Roman" w:hAnsi="Times New Roman"/>
          <w:sz w:val="24"/>
          <w:szCs w:val="24"/>
          <w:lang w:val="kk-KZ"/>
        </w:rPr>
      </w:pPr>
      <w:r>
        <w:rPr>
          <w:rFonts w:ascii="Times New Roman" w:hAnsi="Times New Roman"/>
          <w:b/>
          <w:lang w:val="kk-KZ"/>
        </w:rPr>
        <w:t>Описание (обоснование) бюджетной подпрограммы</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6054A5" w:rsidTr="004B023E">
        <w:trPr>
          <w:jc w:val="center"/>
        </w:trPr>
        <w:tc>
          <w:tcPr>
            <w:tcW w:w="2533" w:type="dxa"/>
            <w:vMerge w:val="restart"/>
            <w:vAlign w:val="center"/>
          </w:tcPr>
          <w:p w:rsidR="006054A5" w:rsidRPr="000329C6" w:rsidRDefault="006054A5"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6054A5" w:rsidRPr="000329C6" w:rsidRDefault="006054A5" w:rsidP="004B023E">
            <w:pPr>
              <w:pStyle w:val="a3"/>
              <w:jc w:val="center"/>
              <w:rPr>
                <w:lang w:val="kk-KZ"/>
              </w:rPr>
            </w:pPr>
            <w:r w:rsidRPr="000329C6">
              <w:t>Единица измерения</w:t>
            </w:r>
          </w:p>
        </w:tc>
        <w:tc>
          <w:tcPr>
            <w:tcW w:w="1261" w:type="dxa"/>
            <w:vAlign w:val="center"/>
          </w:tcPr>
          <w:p w:rsidR="006054A5" w:rsidRPr="000329C6" w:rsidRDefault="006054A5" w:rsidP="004B023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6054A5" w:rsidRPr="000329C6" w:rsidRDefault="006054A5"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054A5" w:rsidTr="004B023E">
        <w:trPr>
          <w:jc w:val="center"/>
        </w:trPr>
        <w:tc>
          <w:tcPr>
            <w:tcW w:w="2533" w:type="dxa"/>
            <w:vMerge/>
            <w:vAlign w:val="center"/>
          </w:tcPr>
          <w:p w:rsidR="006054A5" w:rsidRPr="001B7783" w:rsidRDefault="006054A5" w:rsidP="004B023E">
            <w:pPr>
              <w:jc w:val="center"/>
              <w:rPr>
                <w:rFonts w:ascii="Times New Roman" w:hAnsi="Times New Roman" w:cs="Times New Roman"/>
                <w:sz w:val="24"/>
                <w:szCs w:val="24"/>
                <w:lang w:val="kk-KZ"/>
              </w:rPr>
            </w:pPr>
          </w:p>
        </w:tc>
        <w:tc>
          <w:tcPr>
            <w:tcW w:w="1292" w:type="dxa"/>
            <w:vMerge/>
            <w:vAlign w:val="center"/>
          </w:tcPr>
          <w:p w:rsidR="006054A5" w:rsidRPr="001B7783" w:rsidRDefault="006054A5" w:rsidP="004B023E">
            <w:pPr>
              <w:jc w:val="center"/>
              <w:rPr>
                <w:rFonts w:ascii="Times New Roman" w:hAnsi="Times New Roman" w:cs="Times New Roman"/>
                <w:sz w:val="24"/>
                <w:szCs w:val="24"/>
                <w:lang w:val="kk-KZ"/>
              </w:rPr>
            </w:pPr>
          </w:p>
        </w:tc>
        <w:tc>
          <w:tcPr>
            <w:tcW w:w="1261"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054A5" w:rsidTr="004B023E">
        <w:trPr>
          <w:jc w:val="center"/>
        </w:trPr>
        <w:tc>
          <w:tcPr>
            <w:tcW w:w="2533" w:type="dxa"/>
          </w:tcPr>
          <w:p w:rsidR="006054A5" w:rsidRPr="00B41A3A" w:rsidRDefault="006054A5" w:rsidP="004B023E">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6054A5" w:rsidRPr="00485D0D" w:rsidRDefault="006054A5"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3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3050</w:t>
            </w:r>
          </w:p>
        </w:tc>
      </w:tr>
      <w:tr w:rsidR="006054A5" w:rsidTr="004B023E">
        <w:trPr>
          <w:jc w:val="center"/>
        </w:trPr>
        <w:tc>
          <w:tcPr>
            <w:tcW w:w="2533" w:type="dxa"/>
          </w:tcPr>
          <w:p w:rsidR="006054A5" w:rsidRPr="0085304B" w:rsidRDefault="006054A5"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6054A5" w:rsidRPr="0061465E" w:rsidRDefault="006054A5"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3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3050</w:t>
            </w:r>
          </w:p>
        </w:tc>
      </w:tr>
    </w:tbl>
    <w:p w:rsidR="00F6594D" w:rsidRDefault="00F6594D" w:rsidP="0077018C">
      <w:pPr>
        <w:spacing w:after="0" w:line="240" w:lineRule="auto"/>
        <w:jc w:val="both"/>
        <w:rPr>
          <w:rFonts w:ascii="Times New Roman" w:hAnsi="Times New Roman"/>
          <w:sz w:val="24"/>
          <w:szCs w:val="24"/>
          <w:lang w:val="kk-KZ"/>
        </w:rPr>
      </w:pP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6054A5" w:rsidTr="004B023E">
        <w:trPr>
          <w:trHeight w:val="1417"/>
        </w:trPr>
        <w:tc>
          <w:tcPr>
            <w:tcW w:w="2533" w:type="dxa"/>
            <w:vMerge w:val="restart"/>
            <w:vAlign w:val="center"/>
          </w:tcPr>
          <w:p w:rsidR="006054A5" w:rsidRPr="000329C6" w:rsidRDefault="006054A5" w:rsidP="004B023E">
            <w:pPr>
              <w:pStyle w:val="a3"/>
              <w:jc w:val="center"/>
              <w:rPr>
                <w:lang w:val="kk-KZ"/>
              </w:rPr>
            </w:pPr>
            <w:r>
              <w:rPr>
                <w:lang w:val="kk-KZ"/>
              </w:rPr>
              <w:t>Показатели прямого результата</w:t>
            </w:r>
          </w:p>
        </w:tc>
        <w:tc>
          <w:tcPr>
            <w:tcW w:w="1292" w:type="dxa"/>
            <w:vMerge w:val="restart"/>
            <w:vAlign w:val="center"/>
          </w:tcPr>
          <w:p w:rsidR="006054A5" w:rsidRPr="000329C6" w:rsidRDefault="006054A5" w:rsidP="004B023E">
            <w:pPr>
              <w:pStyle w:val="a3"/>
              <w:jc w:val="center"/>
              <w:rPr>
                <w:lang w:val="kk-KZ"/>
              </w:rPr>
            </w:pPr>
            <w:r w:rsidRPr="000329C6">
              <w:t>Единица измерения</w:t>
            </w:r>
          </w:p>
        </w:tc>
        <w:tc>
          <w:tcPr>
            <w:tcW w:w="1261" w:type="dxa"/>
            <w:vAlign w:val="center"/>
          </w:tcPr>
          <w:p w:rsidR="006054A5" w:rsidRPr="000329C6" w:rsidRDefault="006054A5" w:rsidP="004B023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6054A5" w:rsidRPr="000329C6" w:rsidRDefault="006054A5"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054A5" w:rsidTr="004B023E">
        <w:tc>
          <w:tcPr>
            <w:tcW w:w="2533" w:type="dxa"/>
            <w:vMerge/>
            <w:vAlign w:val="center"/>
          </w:tcPr>
          <w:p w:rsidR="006054A5" w:rsidRPr="001B7783" w:rsidRDefault="006054A5" w:rsidP="004B023E">
            <w:pPr>
              <w:jc w:val="center"/>
              <w:rPr>
                <w:rFonts w:ascii="Times New Roman" w:hAnsi="Times New Roman" w:cs="Times New Roman"/>
                <w:sz w:val="24"/>
                <w:szCs w:val="24"/>
                <w:lang w:val="kk-KZ"/>
              </w:rPr>
            </w:pPr>
          </w:p>
        </w:tc>
        <w:tc>
          <w:tcPr>
            <w:tcW w:w="1292" w:type="dxa"/>
            <w:vMerge/>
            <w:vAlign w:val="center"/>
          </w:tcPr>
          <w:p w:rsidR="006054A5" w:rsidRPr="001B7783" w:rsidRDefault="006054A5" w:rsidP="004B023E">
            <w:pPr>
              <w:jc w:val="center"/>
              <w:rPr>
                <w:rFonts w:ascii="Times New Roman" w:hAnsi="Times New Roman" w:cs="Times New Roman"/>
                <w:sz w:val="24"/>
                <w:szCs w:val="24"/>
                <w:lang w:val="kk-KZ"/>
              </w:rPr>
            </w:pPr>
          </w:p>
        </w:tc>
        <w:tc>
          <w:tcPr>
            <w:tcW w:w="1261"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6054A5" w:rsidRPr="001B7783" w:rsidRDefault="006054A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9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6054A5" w:rsidRPr="001B7783" w:rsidRDefault="006054A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054A5" w:rsidTr="004B023E">
        <w:tc>
          <w:tcPr>
            <w:tcW w:w="2533" w:type="dxa"/>
          </w:tcPr>
          <w:p w:rsidR="006054A5" w:rsidRPr="00B41A3A" w:rsidRDefault="006054A5" w:rsidP="004B023E">
            <w:pPr>
              <w:jc w:val="both"/>
              <w:rPr>
                <w:rFonts w:ascii="Arial" w:eastAsia="Times New Roman" w:hAnsi="Arial" w:cs="Arial"/>
                <w:color w:val="2E6A8C"/>
                <w:sz w:val="18"/>
                <w:szCs w:val="18"/>
              </w:rPr>
            </w:pPr>
            <w:r w:rsidRPr="00D40B06">
              <w:rPr>
                <w:rFonts w:ascii="Times New Roman" w:eastAsia="Times New Roman" w:hAnsi="Times New Roman" w:cs="Times New Roman"/>
              </w:rPr>
              <w:t>Содержание мест захоронений и погребение безродных.</w:t>
            </w:r>
          </w:p>
        </w:tc>
        <w:tc>
          <w:tcPr>
            <w:tcW w:w="1292" w:type="dxa"/>
            <w:vAlign w:val="center"/>
          </w:tcPr>
          <w:p w:rsidR="006054A5" w:rsidRPr="00EC7548" w:rsidRDefault="006054A5" w:rsidP="004B023E">
            <w:pPr>
              <w:rPr>
                <w:rFonts w:ascii="Times New Roman" w:hAnsi="Times New Roman" w:cs="Times New Roman"/>
                <w:sz w:val="24"/>
                <w:szCs w:val="24"/>
                <w:lang w:val="kk-KZ"/>
              </w:rPr>
            </w:pPr>
            <w:r>
              <w:rPr>
                <w:rFonts w:ascii="Times New Roman" w:hAnsi="Times New Roman" w:cs="Times New Roman"/>
                <w:sz w:val="24"/>
                <w:szCs w:val="24"/>
                <w:lang w:val="kk-KZ"/>
              </w:rPr>
              <w:t>Кол человек</w:t>
            </w:r>
          </w:p>
        </w:tc>
        <w:tc>
          <w:tcPr>
            <w:tcW w:w="1261" w:type="dxa"/>
            <w:vAlign w:val="center"/>
          </w:tcPr>
          <w:p w:rsidR="006054A5" w:rsidRPr="00951021" w:rsidRDefault="006054A5" w:rsidP="004B023E">
            <w:pPr>
              <w:jc w:val="center"/>
              <w:rPr>
                <w:rFonts w:ascii="Times New Roman" w:hAnsi="Times New Roman"/>
                <w:sz w:val="24"/>
                <w:szCs w:val="24"/>
                <w:lang w:val="kk-KZ"/>
              </w:rPr>
            </w:pPr>
            <w:r>
              <w:rPr>
                <w:rFonts w:ascii="Times New Roman" w:hAnsi="Times New Roman"/>
                <w:sz w:val="24"/>
                <w:szCs w:val="24"/>
                <w:lang w:val="kk-KZ"/>
              </w:rPr>
              <w:t>44</w:t>
            </w:r>
          </w:p>
        </w:tc>
        <w:tc>
          <w:tcPr>
            <w:tcW w:w="1282"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44</w:t>
            </w:r>
          </w:p>
        </w:tc>
        <w:tc>
          <w:tcPr>
            <w:tcW w:w="119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50</w:t>
            </w:r>
          </w:p>
        </w:tc>
        <w:tc>
          <w:tcPr>
            <w:tcW w:w="1077"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55</w:t>
            </w:r>
          </w:p>
        </w:tc>
        <w:tc>
          <w:tcPr>
            <w:tcW w:w="933" w:type="dxa"/>
            <w:vAlign w:val="center"/>
          </w:tcPr>
          <w:p w:rsidR="006054A5" w:rsidRPr="000F60B3" w:rsidRDefault="006054A5" w:rsidP="004B023E">
            <w:pPr>
              <w:jc w:val="center"/>
              <w:rPr>
                <w:rFonts w:ascii="Times New Roman" w:hAnsi="Times New Roman"/>
                <w:sz w:val="24"/>
                <w:szCs w:val="24"/>
                <w:lang w:val="kk-KZ"/>
              </w:rPr>
            </w:pPr>
            <w:r>
              <w:rPr>
                <w:rFonts w:ascii="Times New Roman" w:hAnsi="Times New Roman"/>
                <w:sz w:val="24"/>
                <w:szCs w:val="24"/>
                <w:lang w:val="kk-KZ"/>
              </w:rPr>
              <w:t>59</w:t>
            </w:r>
          </w:p>
        </w:tc>
      </w:tr>
    </w:tbl>
    <w:p w:rsidR="006054A5" w:rsidRDefault="006054A5" w:rsidP="0077018C">
      <w:pPr>
        <w:spacing w:after="0" w:line="240" w:lineRule="auto"/>
        <w:jc w:val="both"/>
        <w:rPr>
          <w:rFonts w:ascii="Times New Roman" w:hAnsi="Times New Roman"/>
          <w:sz w:val="24"/>
          <w:szCs w:val="24"/>
          <w:lang w:val="kk-KZ"/>
        </w:rPr>
      </w:pPr>
    </w:p>
    <w:p w:rsidR="006054A5" w:rsidRDefault="006054A5" w:rsidP="0077018C">
      <w:pPr>
        <w:spacing w:after="0" w:line="240" w:lineRule="auto"/>
        <w:jc w:val="both"/>
        <w:rPr>
          <w:rFonts w:ascii="Times New Roman" w:hAnsi="Times New Roman"/>
          <w:sz w:val="24"/>
          <w:szCs w:val="24"/>
          <w:lang w:val="kk-KZ"/>
        </w:rPr>
      </w:pPr>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529C2"/>
    <w:rsid w:val="00253BA4"/>
    <w:rsid w:val="002837B9"/>
    <w:rsid w:val="002A7006"/>
    <w:rsid w:val="002C1DAB"/>
    <w:rsid w:val="002D03F5"/>
    <w:rsid w:val="002D46F8"/>
    <w:rsid w:val="002E1C7E"/>
    <w:rsid w:val="002E58F1"/>
    <w:rsid w:val="002E5BB1"/>
    <w:rsid w:val="002F569A"/>
    <w:rsid w:val="002F6CD3"/>
    <w:rsid w:val="00311E81"/>
    <w:rsid w:val="00331DAA"/>
    <w:rsid w:val="00333C4F"/>
    <w:rsid w:val="00334A8A"/>
    <w:rsid w:val="00335543"/>
    <w:rsid w:val="003356D3"/>
    <w:rsid w:val="00355204"/>
    <w:rsid w:val="0035565D"/>
    <w:rsid w:val="0035693C"/>
    <w:rsid w:val="003623E8"/>
    <w:rsid w:val="003B1B5F"/>
    <w:rsid w:val="003B7158"/>
    <w:rsid w:val="00401585"/>
    <w:rsid w:val="0040475F"/>
    <w:rsid w:val="00405322"/>
    <w:rsid w:val="00411950"/>
    <w:rsid w:val="00436D8C"/>
    <w:rsid w:val="00444127"/>
    <w:rsid w:val="004501A1"/>
    <w:rsid w:val="00453685"/>
    <w:rsid w:val="00456698"/>
    <w:rsid w:val="004757A7"/>
    <w:rsid w:val="00485D0D"/>
    <w:rsid w:val="00486A15"/>
    <w:rsid w:val="004A58B4"/>
    <w:rsid w:val="004E0C98"/>
    <w:rsid w:val="004E4D73"/>
    <w:rsid w:val="004E618D"/>
    <w:rsid w:val="005012CB"/>
    <w:rsid w:val="0051182E"/>
    <w:rsid w:val="00513B7C"/>
    <w:rsid w:val="00545622"/>
    <w:rsid w:val="00567957"/>
    <w:rsid w:val="005A3407"/>
    <w:rsid w:val="005B4AE8"/>
    <w:rsid w:val="005C05D0"/>
    <w:rsid w:val="005D7978"/>
    <w:rsid w:val="006054A5"/>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152F4"/>
    <w:rsid w:val="00715D51"/>
    <w:rsid w:val="0073531A"/>
    <w:rsid w:val="00754541"/>
    <w:rsid w:val="007668E5"/>
    <w:rsid w:val="0077018C"/>
    <w:rsid w:val="00785946"/>
    <w:rsid w:val="007C3E4E"/>
    <w:rsid w:val="007D727F"/>
    <w:rsid w:val="007E0D20"/>
    <w:rsid w:val="007E422A"/>
    <w:rsid w:val="007F1F27"/>
    <w:rsid w:val="0085304B"/>
    <w:rsid w:val="008609C3"/>
    <w:rsid w:val="00864A9B"/>
    <w:rsid w:val="00866A69"/>
    <w:rsid w:val="0088173B"/>
    <w:rsid w:val="00893D1B"/>
    <w:rsid w:val="00893FD6"/>
    <w:rsid w:val="008949E1"/>
    <w:rsid w:val="008A6AA8"/>
    <w:rsid w:val="008C7287"/>
    <w:rsid w:val="008E5B55"/>
    <w:rsid w:val="008E763C"/>
    <w:rsid w:val="00913CF1"/>
    <w:rsid w:val="00920A29"/>
    <w:rsid w:val="009574DE"/>
    <w:rsid w:val="009D38F9"/>
    <w:rsid w:val="009E20CD"/>
    <w:rsid w:val="009F2408"/>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41A3A"/>
    <w:rsid w:val="00B505BB"/>
    <w:rsid w:val="00B539CB"/>
    <w:rsid w:val="00B70C9E"/>
    <w:rsid w:val="00B77556"/>
    <w:rsid w:val="00BA3816"/>
    <w:rsid w:val="00BB3034"/>
    <w:rsid w:val="00BB7BB9"/>
    <w:rsid w:val="00BD3EEE"/>
    <w:rsid w:val="00C06D9A"/>
    <w:rsid w:val="00C5267B"/>
    <w:rsid w:val="00C564CA"/>
    <w:rsid w:val="00C63766"/>
    <w:rsid w:val="00C96017"/>
    <w:rsid w:val="00CA0D39"/>
    <w:rsid w:val="00CA31CF"/>
    <w:rsid w:val="00CB3A70"/>
    <w:rsid w:val="00CE2D1E"/>
    <w:rsid w:val="00CF40C3"/>
    <w:rsid w:val="00D158E3"/>
    <w:rsid w:val="00D1669A"/>
    <w:rsid w:val="00D21EEC"/>
    <w:rsid w:val="00D303E9"/>
    <w:rsid w:val="00D30578"/>
    <w:rsid w:val="00D40B06"/>
    <w:rsid w:val="00D42736"/>
    <w:rsid w:val="00D85EF6"/>
    <w:rsid w:val="00DB474D"/>
    <w:rsid w:val="00DE2B42"/>
    <w:rsid w:val="00DE5DC8"/>
    <w:rsid w:val="00E01137"/>
    <w:rsid w:val="00E2407D"/>
    <w:rsid w:val="00E316FC"/>
    <w:rsid w:val="00E61134"/>
    <w:rsid w:val="00E86D32"/>
    <w:rsid w:val="00E933BF"/>
    <w:rsid w:val="00E94634"/>
    <w:rsid w:val="00EB3D28"/>
    <w:rsid w:val="00EC7548"/>
    <w:rsid w:val="00ED32D5"/>
    <w:rsid w:val="00F050F8"/>
    <w:rsid w:val="00F16819"/>
    <w:rsid w:val="00F63AFF"/>
    <w:rsid w:val="00F6594D"/>
    <w:rsid w:val="00FA0BED"/>
    <w:rsid w:val="00FB10DD"/>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3BC0"/>
  <w15:docId w15:val="{CDF93206-DD19-4482-A77D-0FC38B9F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D40B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0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2</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Бухгалтер185</cp:lastModifiedBy>
  <cp:revision>1</cp:revision>
  <cp:lastPrinted>2020-01-09T12:07:00Z</cp:lastPrinted>
  <dcterms:created xsi:type="dcterms:W3CDTF">2019-01-08T04:02:00Z</dcterms:created>
  <dcterms:modified xsi:type="dcterms:W3CDTF">2020-05-10T22:06:00Z</dcterms:modified>
</cp:coreProperties>
</file>