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F9" w:rsidRDefault="001E420B" w:rsidP="003C5DF9">
      <w:pPr>
        <w:pStyle w:val="1"/>
        <w:ind w:left="5103"/>
        <w:jc w:val="right"/>
        <w:rPr>
          <w:rFonts w:ascii="Times New Roman" w:hAnsi="Times New Roman"/>
          <w:lang w:val="kk-KZ"/>
        </w:rPr>
      </w:pPr>
      <w:r>
        <w:rPr>
          <w:rFonts w:ascii="Times New Roman" w:hAnsi="Times New Roman"/>
          <w:lang w:val="kk-KZ"/>
        </w:rPr>
        <w:t>3</w:t>
      </w:r>
      <w:r w:rsidR="003C5DF9">
        <w:rPr>
          <w:rFonts w:ascii="Times New Roman" w:hAnsi="Times New Roman"/>
          <w:lang w:val="kk-KZ"/>
        </w:rPr>
        <w:t xml:space="preserve"> қосымша</w:t>
      </w:r>
    </w:p>
    <w:p w:rsidR="003C5DF9" w:rsidRDefault="003C5DF9" w:rsidP="003C5DF9">
      <w:pPr>
        <w:pStyle w:val="1"/>
        <w:ind w:left="5812"/>
        <w:jc w:val="right"/>
        <w:rPr>
          <w:rFonts w:ascii="Times New Roman" w:hAnsi="Times New Roman"/>
          <w:lang w:val="kk-KZ"/>
        </w:rPr>
      </w:pPr>
    </w:p>
    <w:p w:rsidR="003C5DF9" w:rsidRDefault="003C5DF9" w:rsidP="003C5DF9">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3C5DF9" w:rsidRDefault="003C5DF9" w:rsidP="003C5DF9">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3C5DF9" w:rsidRDefault="003C5DF9" w:rsidP="003C5DF9">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3C5DF9" w:rsidRDefault="003C5DF9" w:rsidP="003C5DF9">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3C5DF9" w:rsidRPr="003553BF" w:rsidRDefault="003C5DF9" w:rsidP="003C5DF9">
      <w:pPr>
        <w:pStyle w:val="3"/>
        <w:ind w:left="6050"/>
        <w:jc w:val="center"/>
        <w:rPr>
          <w:rFonts w:ascii="Times New Roman" w:hAnsi="Times New Roman"/>
          <w:lang w:val="kk-KZ"/>
        </w:rPr>
      </w:pPr>
    </w:p>
    <w:p w:rsidR="00B86869" w:rsidRDefault="003C5DF9" w:rsidP="00B86869">
      <w:pPr>
        <w:pStyle w:val="21"/>
        <w:ind w:left="5103"/>
        <w:jc w:val="right"/>
        <w:rPr>
          <w:rFonts w:ascii="Times New Roman" w:hAnsi="Times New Roman"/>
          <w:b/>
          <w:lang w:val="kk-KZ"/>
        </w:rPr>
      </w:pPr>
      <w:r>
        <w:rPr>
          <w:rFonts w:ascii="Times New Roman" w:hAnsi="Times New Roman"/>
          <w:b/>
          <w:lang w:val="kk-KZ"/>
        </w:rPr>
        <w:t xml:space="preserve">            </w:t>
      </w:r>
      <w:r w:rsidR="00B86869">
        <w:rPr>
          <w:rFonts w:ascii="Times New Roman" w:hAnsi="Times New Roman"/>
          <w:b/>
          <w:lang w:val="kk-KZ"/>
        </w:rPr>
        <w:t xml:space="preserve">                </w:t>
      </w:r>
      <w:r w:rsidR="00B86869" w:rsidRPr="000944D0">
        <w:rPr>
          <w:rFonts w:ascii="Times New Roman" w:hAnsi="Times New Roman"/>
          <w:b/>
          <w:lang w:val="kk-KZ"/>
        </w:rPr>
        <w:t>Қарасай аудандық қаржы</w:t>
      </w:r>
    </w:p>
    <w:p w:rsidR="00B86869" w:rsidRPr="000944D0" w:rsidRDefault="00B86869" w:rsidP="00B86869">
      <w:pPr>
        <w:pStyle w:val="21"/>
        <w:ind w:left="5103"/>
        <w:jc w:val="right"/>
        <w:rPr>
          <w:rFonts w:ascii="Times New Roman" w:hAnsi="Times New Roman"/>
          <w:b/>
          <w:lang w:val="kk-KZ"/>
        </w:rPr>
      </w:pPr>
      <w:r>
        <w:rPr>
          <w:rFonts w:ascii="Times New Roman" w:hAnsi="Times New Roman"/>
          <w:b/>
          <w:lang w:val="kk-KZ"/>
        </w:rPr>
        <w:t>б</w:t>
      </w:r>
      <w:r w:rsidRPr="000944D0">
        <w:rPr>
          <w:rFonts w:ascii="Times New Roman" w:hAnsi="Times New Roman"/>
          <w:b/>
          <w:lang w:val="kk-KZ"/>
        </w:rPr>
        <w:t>өлімі</w:t>
      </w:r>
      <w:r>
        <w:rPr>
          <w:rFonts w:ascii="Times New Roman" w:hAnsi="Times New Roman"/>
          <w:b/>
          <w:lang w:val="kk-KZ"/>
        </w:rPr>
        <w:t xml:space="preserve"> </w:t>
      </w:r>
      <w:r w:rsidRPr="000944D0">
        <w:rPr>
          <w:rFonts w:ascii="Times New Roman" w:hAnsi="Times New Roman"/>
          <w:b/>
          <w:lang w:val="kk-KZ"/>
        </w:rPr>
        <w:t>басшысының</w:t>
      </w:r>
    </w:p>
    <w:p w:rsidR="00B86869" w:rsidRDefault="00B86869" w:rsidP="00B86869">
      <w:pPr>
        <w:pStyle w:val="21"/>
        <w:ind w:left="6050"/>
        <w:jc w:val="right"/>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 xml:space="preserve">30 </w:t>
      </w:r>
      <w:r w:rsidRPr="000944D0">
        <w:rPr>
          <w:rFonts w:ascii="Times New Roman" w:hAnsi="Times New Roman"/>
          <w:b/>
          <w:lang w:val="kk-KZ"/>
        </w:rPr>
        <w:t xml:space="preserve"> желтоқсан  № </w:t>
      </w:r>
      <w:r>
        <w:rPr>
          <w:rFonts w:ascii="Times New Roman" w:hAnsi="Times New Roman"/>
          <w:b/>
          <w:lang w:val="kk-KZ"/>
        </w:rPr>
        <w:t>61</w:t>
      </w:r>
    </w:p>
    <w:p w:rsidR="00B86869" w:rsidRPr="00334A8A" w:rsidRDefault="00B86869" w:rsidP="00B86869">
      <w:pPr>
        <w:pStyle w:val="21"/>
        <w:ind w:left="6050"/>
        <w:jc w:val="right"/>
        <w:rPr>
          <w:rFonts w:ascii="Times New Roman" w:hAnsi="Times New Roman"/>
          <w:b/>
          <w:lang w:val="kk-KZ"/>
        </w:rPr>
      </w:pPr>
      <w:r>
        <w:rPr>
          <w:rFonts w:ascii="Times New Roman" w:hAnsi="Times New Roman"/>
          <w:b/>
          <w:lang w:val="kk-KZ"/>
        </w:rPr>
        <w:t xml:space="preserve">        б</w:t>
      </w:r>
      <w:r w:rsidRPr="000944D0">
        <w:rPr>
          <w:rFonts w:ascii="Times New Roman" w:hAnsi="Times New Roman"/>
          <w:b/>
          <w:lang w:val="kk-KZ"/>
        </w:rPr>
        <w:t>ұйрығымен</w:t>
      </w:r>
      <w:r>
        <w:rPr>
          <w:rFonts w:ascii="Times New Roman" w:hAnsi="Times New Roman"/>
          <w:b/>
          <w:lang w:val="kk-KZ"/>
        </w:rPr>
        <w:t xml:space="preserve"> қайта</w:t>
      </w:r>
      <w:r w:rsidRPr="000944D0">
        <w:rPr>
          <w:rFonts w:ascii="Times New Roman" w:hAnsi="Times New Roman"/>
          <w:b/>
          <w:lang w:val="kk-KZ"/>
        </w:rPr>
        <w:t xml:space="preserve"> бекітілді</w:t>
      </w:r>
    </w:p>
    <w:p w:rsidR="003C5DF9" w:rsidRPr="00334A8A" w:rsidRDefault="003C5DF9" w:rsidP="00B86869">
      <w:pPr>
        <w:pStyle w:val="21"/>
        <w:ind w:left="5103"/>
        <w:jc w:val="center"/>
        <w:rPr>
          <w:rFonts w:ascii="Times New Roman" w:hAnsi="Times New Roman"/>
          <w:b/>
          <w:lang w:val="kk-KZ"/>
        </w:rPr>
      </w:pPr>
    </w:p>
    <w:p w:rsidR="003C5DF9" w:rsidRDefault="003C5DF9" w:rsidP="003C5DF9">
      <w:pPr>
        <w:pStyle w:val="1"/>
        <w:jc w:val="right"/>
        <w:rPr>
          <w:rFonts w:ascii="Times New Roman" w:hAnsi="Times New Roman"/>
          <w:lang w:val="kk-KZ"/>
        </w:rPr>
      </w:pPr>
    </w:p>
    <w:p w:rsidR="003C5DF9" w:rsidRPr="000F60B3" w:rsidRDefault="003C5DF9" w:rsidP="003C5DF9">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3C5DF9" w:rsidRPr="00686A46" w:rsidRDefault="003C5DF9" w:rsidP="003C5DF9">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3C5DF9" w:rsidRPr="00686A46" w:rsidRDefault="003C5DF9" w:rsidP="003C5DF9">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3C5DF9" w:rsidRPr="00686A46" w:rsidRDefault="003C5DF9" w:rsidP="003C5DF9">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3C5DF9" w:rsidRDefault="00712053" w:rsidP="003C5DF9">
      <w:pPr>
        <w:pStyle w:val="3"/>
        <w:jc w:val="center"/>
        <w:rPr>
          <w:rFonts w:ascii="Times New Roman" w:hAnsi="Times New Roman"/>
          <w:b/>
          <w:sz w:val="24"/>
          <w:szCs w:val="24"/>
          <w:lang w:val="kk-KZ"/>
        </w:rPr>
      </w:pPr>
      <w:r>
        <w:rPr>
          <w:rFonts w:ascii="Times New Roman" w:hAnsi="Times New Roman"/>
          <w:b/>
          <w:sz w:val="24"/>
          <w:szCs w:val="24"/>
          <w:lang w:val="kk-KZ"/>
        </w:rPr>
        <w:t>202</w:t>
      </w:r>
      <w:r w:rsidR="00B86869">
        <w:rPr>
          <w:rFonts w:ascii="Times New Roman" w:hAnsi="Times New Roman"/>
          <w:b/>
          <w:sz w:val="24"/>
          <w:szCs w:val="24"/>
          <w:lang w:val="kk-KZ"/>
        </w:rPr>
        <w:t>1</w:t>
      </w:r>
      <w:r>
        <w:rPr>
          <w:rFonts w:ascii="Times New Roman" w:hAnsi="Times New Roman"/>
          <w:b/>
          <w:sz w:val="24"/>
          <w:szCs w:val="24"/>
          <w:lang w:val="kk-KZ"/>
        </w:rPr>
        <w:t>-202</w:t>
      </w:r>
      <w:r w:rsidR="00B86869">
        <w:rPr>
          <w:rFonts w:ascii="Times New Roman" w:hAnsi="Times New Roman"/>
          <w:b/>
          <w:sz w:val="24"/>
          <w:szCs w:val="24"/>
          <w:lang w:val="kk-KZ"/>
        </w:rPr>
        <w:t>3</w:t>
      </w:r>
      <w:r w:rsidR="003C5DF9" w:rsidRPr="00BE5BB5">
        <w:rPr>
          <w:rFonts w:ascii="Times New Roman" w:hAnsi="Times New Roman"/>
          <w:b/>
          <w:sz w:val="24"/>
          <w:szCs w:val="24"/>
          <w:lang w:val="kk-KZ"/>
        </w:rPr>
        <w:t xml:space="preserve"> жылдарға арналған</w:t>
      </w:r>
    </w:p>
    <w:p w:rsidR="003C5DF9" w:rsidRDefault="003C5DF9" w:rsidP="003C5DF9">
      <w:pPr>
        <w:pStyle w:val="3"/>
        <w:jc w:val="center"/>
        <w:rPr>
          <w:rFonts w:ascii="Times New Roman" w:hAnsi="Times New Roman"/>
          <w:b/>
          <w:sz w:val="24"/>
          <w:szCs w:val="24"/>
          <w:lang w:val="kk-KZ"/>
        </w:rPr>
      </w:pPr>
    </w:p>
    <w:p w:rsidR="00361F6A" w:rsidRPr="00361F6A" w:rsidRDefault="003C5DF9" w:rsidP="003C5DF9">
      <w:pPr>
        <w:pStyle w:val="a3"/>
        <w:spacing w:before="0" w:beforeAutospacing="0" w:after="0" w:afterAutospacing="0"/>
        <w:rPr>
          <w:b/>
          <w:u w:val="single"/>
          <w:lang w:val="kk-KZ"/>
        </w:rPr>
      </w:pPr>
      <w:r w:rsidRPr="001A00B4">
        <w:rPr>
          <w:b/>
          <w:lang w:val="kk-KZ"/>
        </w:rPr>
        <w:t>Бюджеттiк бағдарламаның коды және атауы</w:t>
      </w:r>
      <w:r>
        <w:rPr>
          <w:lang w:val="kk-KZ"/>
        </w:rPr>
        <w:t xml:space="preserve"> -  </w:t>
      </w:r>
      <w:r w:rsidRPr="00361F6A">
        <w:rPr>
          <w:u w:val="single"/>
          <w:lang w:val="kk-KZ"/>
        </w:rPr>
        <w:t xml:space="preserve">452 010  </w:t>
      </w:r>
      <w:r w:rsidR="00361F6A" w:rsidRPr="00361F6A">
        <w:rPr>
          <w:color w:val="000000"/>
          <w:u w:val="single"/>
          <w:lang w:val="kk-KZ"/>
        </w:rPr>
        <w:t>Жекешелендіру, коммуналдық меншікті басқару,  жекешелендіруден кейінгі қызмет және осыған байланысты дауларды  реттеу</w:t>
      </w:r>
      <w:r w:rsidR="00361F6A" w:rsidRPr="00361F6A">
        <w:rPr>
          <w:b/>
          <w:u w:val="single"/>
          <w:lang w:val="kk-KZ"/>
        </w:rPr>
        <w:t xml:space="preserve"> </w:t>
      </w:r>
    </w:p>
    <w:p w:rsidR="003C5DF9" w:rsidRDefault="003C5DF9" w:rsidP="003C5DF9">
      <w:pPr>
        <w:pStyle w:val="a3"/>
        <w:spacing w:before="0" w:beforeAutospacing="0" w:after="0" w:afterAutospacing="0"/>
        <w:rPr>
          <w:lang w:val="kk-KZ"/>
        </w:rPr>
      </w:pPr>
      <w:r w:rsidRPr="000720A3">
        <w:rPr>
          <w:b/>
          <w:u w:val="single"/>
          <w:lang w:val="kk-KZ"/>
        </w:rPr>
        <w:t>Бюджеттік бағдарламаның басшысы</w:t>
      </w:r>
      <w:r>
        <w:rPr>
          <w:b/>
          <w:lang w:val="kk-KZ"/>
        </w:rPr>
        <w:t xml:space="preserve"> </w:t>
      </w:r>
      <w:r>
        <w:rPr>
          <w:lang w:val="kk-KZ"/>
        </w:rPr>
        <w:t>– Каримова Тоты Имангалиевна</w:t>
      </w:r>
    </w:p>
    <w:p w:rsidR="00B86869" w:rsidRPr="00B8232A" w:rsidRDefault="003C5DF9" w:rsidP="00B86869">
      <w:pPr>
        <w:pStyle w:val="a3"/>
        <w:spacing w:before="0" w:beforeAutospacing="0" w:after="0" w:afterAutospacing="0"/>
        <w:jc w:val="both"/>
        <w:rPr>
          <w:u w:val="single"/>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00B86869" w:rsidRPr="00B8232A">
        <w:rPr>
          <w:u w:val="single"/>
          <w:lang w:val="kk-KZ"/>
        </w:rPr>
        <w:t xml:space="preserve">2008 жылғы                                  4 желтоқсандағы № 95-IV ҚР Бюджеттік Кодексінің 32 бабы, </w:t>
      </w:r>
      <w:r w:rsidR="00B86869" w:rsidRPr="00B8232A">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B86869" w:rsidRPr="00B8232A">
        <w:rPr>
          <w:u w:val="single"/>
          <w:lang w:val="kk-KZ"/>
        </w:rPr>
        <w:t>Қазақстан Республикасы Ұлттық экономика министрінің 2014 жылғы 30 желтоқсандағы № 195 бұйрығының 4 тарау               17-27 тармақтары және ҚР 2011 жылғы 1 наурыздағы «Мемлекеттік мүлік туралы»              №413-IV Заңы</w:t>
      </w:r>
      <w:r w:rsidR="003011B3">
        <w:rPr>
          <w:u w:val="single"/>
          <w:lang w:val="kk-KZ"/>
        </w:rPr>
        <w:t xml:space="preserve">, </w:t>
      </w:r>
      <w:r w:rsidR="003011B3" w:rsidRPr="00C47D63">
        <w:rPr>
          <w:u w:val="single"/>
          <w:lang w:val="kk-KZ"/>
        </w:rPr>
        <w:t>Қазақстан Республикасы Қаржы министрінің 2015 жылғы 26 наурыздағы</w:t>
      </w:r>
      <w:r w:rsidR="003011B3" w:rsidRPr="005C0AA7">
        <w:rPr>
          <w:lang w:val="kk-KZ"/>
        </w:rPr>
        <w:t xml:space="preserve"> </w:t>
      </w:r>
      <w:r w:rsidR="003011B3" w:rsidRPr="005C0AA7">
        <w:rPr>
          <w:u w:val="single"/>
          <w:lang w:val="kk-KZ"/>
        </w:rPr>
        <w:t>«Мемлекеттік мүлік тізілімін жүргізу ережесін бекіту туралы»</w:t>
      </w:r>
      <w:r w:rsidR="003011B3">
        <w:rPr>
          <w:u w:val="single"/>
          <w:lang w:val="kk-KZ"/>
        </w:rPr>
        <w:t xml:space="preserve"> 207 бұйрығы,</w:t>
      </w:r>
      <w:r w:rsidR="003011B3" w:rsidRPr="00003919">
        <w:rPr>
          <w:u w:val="single"/>
          <w:lang w:val="kk-KZ"/>
        </w:rPr>
        <w:t xml:space="preserve"> </w:t>
      </w:r>
      <w:r w:rsidR="003011B3">
        <w:rPr>
          <w:u w:val="single"/>
          <w:lang w:val="kk-KZ"/>
        </w:rPr>
        <w:t>Қазақстан Республикасының 2019 жылдың 1 шілдесіндегі «Мемлекеттік сатып алу туралы»</w:t>
      </w:r>
      <w:r w:rsidR="003D6204">
        <w:rPr>
          <w:u w:val="single"/>
          <w:lang w:val="kk-KZ"/>
        </w:rPr>
        <w:t xml:space="preserve"> Заңы</w:t>
      </w:r>
    </w:p>
    <w:p w:rsidR="003C5DF9" w:rsidRPr="003623E8" w:rsidRDefault="003C5DF9" w:rsidP="003C5DF9">
      <w:pPr>
        <w:pStyle w:val="a3"/>
        <w:spacing w:before="0" w:beforeAutospacing="0" w:after="0" w:afterAutospacing="0"/>
        <w:jc w:val="both"/>
        <w:rPr>
          <w:b/>
          <w:lang w:val="kk-KZ"/>
        </w:rPr>
      </w:pPr>
      <w:r w:rsidRPr="003623E8">
        <w:rPr>
          <w:b/>
          <w:lang w:val="kk-KZ"/>
        </w:rPr>
        <w:t>Бюджеттік бағдарламаның түрі:</w:t>
      </w:r>
    </w:p>
    <w:p w:rsidR="003C5DF9" w:rsidRPr="00035015" w:rsidRDefault="003C5DF9" w:rsidP="003C5DF9">
      <w:pPr>
        <w:pStyle w:val="a3"/>
        <w:spacing w:before="0" w:beforeAutospacing="0" w:after="0" w:afterAutospacing="0"/>
        <w:jc w:val="both"/>
        <w:rPr>
          <w:b/>
          <w:u w:val="single"/>
          <w:lang w:val="kk-KZ"/>
        </w:rPr>
      </w:pPr>
      <w:r>
        <w:rPr>
          <w:b/>
          <w:u w:val="single"/>
          <w:lang w:val="kk-KZ"/>
        </w:rPr>
        <w:t>аудандық</w:t>
      </w:r>
      <w:r w:rsidRPr="00035015">
        <w:rPr>
          <w:b/>
          <w:u w:val="single"/>
          <w:lang w:val="kk-KZ"/>
        </w:rPr>
        <w:t>______________________</w:t>
      </w:r>
    </w:p>
    <w:p w:rsidR="003C5DF9" w:rsidRPr="00035015" w:rsidRDefault="003C5DF9" w:rsidP="003C5DF9">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3C5DF9" w:rsidRPr="00035015" w:rsidRDefault="003C5DF9" w:rsidP="003C5DF9">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3C5DF9" w:rsidRDefault="003C5DF9" w:rsidP="003C5DF9">
      <w:pPr>
        <w:pStyle w:val="a3"/>
        <w:spacing w:before="0" w:beforeAutospacing="0" w:after="0" w:afterAutospacing="0"/>
        <w:jc w:val="both"/>
        <w:rPr>
          <w:szCs w:val="20"/>
          <w:lang w:val="kk-KZ"/>
        </w:rPr>
      </w:pPr>
      <w:r>
        <w:rPr>
          <w:szCs w:val="20"/>
          <w:lang w:val="kk-KZ"/>
        </w:rPr>
        <w:t>мазмұнына қарай</w:t>
      </w:r>
    </w:p>
    <w:p w:rsidR="003C5DF9" w:rsidRPr="00035015" w:rsidRDefault="003C5DF9" w:rsidP="003C5DF9">
      <w:pPr>
        <w:pStyle w:val="a3"/>
        <w:spacing w:before="0" w:beforeAutospacing="0" w:after="0" w:afterAutospacing="0"/>
        <w:jc w:val="both"/>
        <w:rPr>
          <w:b/>
          <w:u w:val="single"/>
          <w:lang w:val="kk-KZ"/>
        </w:rPr>
      </w:pPr>
      <w:r w:rsidRPr="00035015">
        <w:rPr>
          <w:b/>
          <w:u w:val="single"/>
          <w:lang w:val="kk-KZ"/>
        </w:rPr>
        <w:t>жеке бюджеттік бағдарлама</w:t>
      </w:r>
    </w:p>
    <w:p w:rsidR="003C5DF9" w:rsidRDefault="003C5DF9" w:rsidP="003C5DF9">
      <w:pPr>
        <w:pStyle w:val="a3"/>
        <w:spacing w:before="0" w:beforeAutospacing="0" w:after="0" w:afterAutospacing="0"/>
        <w:jc w:val="both"/>
        <w:rPr>
          <w:lang w:val="kk-KZ"/>
        </w:rPr>
      </w:pPr>
      <w:r w:rsidRPr="00035015">
        <w:rPr>
          <w:lang w:val="kk-KZ"/>
        </w:rPr>
        <w:t xml:space="preserve">іске асыру түріне қарай </w:t>
      </w:r>
    </w:p>
    <w:p w:rsidR="003C5DF9" w:rsidRPr="00035015" w:rsidRDefault="003C5DF9" w:rsidP="003C5DF9">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3C5DF9" w:rsidRDefault="003C5DF9" w:rsidP="003C5DF9">
      <w:pPr>
        <w:pStyle w:val="a3"/>
        <w:spacing w:before="0" w:beforeAutospacing="0" w:after="0" w:afterAutospacing="0"/>
        <w:jc w:val="both"/>
        <w:rPr>
          <w:lang w:val="kk-KZ"/>
        </w:rPr>
      </w:pPr>
      <w:r>
        <w:rPr>
          <w:lang w:val="kk-KZ"/>
        </w:rPr>
        <w:t>ағымдағы/даму</w:t>
      </w:r>
    </w:p>
    <w:p w:rsidR="005F3EAF" w:rsidRDefault="003C5DF9" w:rsidP="005F3EA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EA19BE" w:rsidRPr="00EA19BE">
        <w:rPr>
          <w:rFonts w:ascii="Times New Roman" w:hAnsi="Times New Roman"/>
          <w:sz w:val="24"/>
          <w:szCs w:val="24"/>
          <w:u w:val="single"/>
          <w:lang w:val="kk-KZ"/>
        </w:rPr>
        <w:t>Коммуналдық мүлікті есепке алуды оңтайландыру</w:t>
      </w:r>
      <w:r w:rsidR="00EA19BE" w:rsidRPr="002E1C7E">
        <w:rPr>
          <w:rFonts w:ascii="Times New Roman" w:hAnsi="Times New Roman"/>
          <w:b/>
          <w:sz w:val="24"/>
          <w:szCs w:val="24"/>
          <w:lang w:val="kk-KZ"/>
        </w:rPr>
        <w:t xml:space="preserve"> </w:t>
      </w:r>
      <w:r w:rsidRPr="002E1C7E">
        <w:rPr>
          <w:rFonts w:ascii="Times New Roman" w:hAnsi="Times New Roman"/>
          <w:b/>
          <w:sz w:val="24"/>
          <w:szCs w:val="24"/>
          <w:lang w:val="kk-KZ"/>
        </w:rPr>
        <w:t>Бюджеттік бағдарламаның түпкілікті нәтиже</w:t>
      </w:r>
      <w:r w:rsidR="005F3EAF">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5F3EAF" w:rsidRPr="005F3EAF">
        <w:rPr>
          <w:rFonts w:ascii="Times New Roman" w:hAnsi="Times New Roman"/>
          <w:sz w:val="24"/>
          <w:szCs w:val="24"/>
          <w:u w:val="single"/>
          <w:lang w:val="kk-KZ"/>
        </w:rPr>
        <w:t xml:space="preserve">Коммуналдық меншікті басқару жүйесінің тиімділігін арттыру  </w:t>
      </w:r>
    </w:p>
    <w:p w:rsidR="00EA19BE" w:rsidRPr="00CC5845" w:rsidRDefault="003C5DF9" w:rsidP="005F3EAF">
      <w:pPr>
        <w:spacing w:after="0" w:line="240" w:lineRule="auto"/>
        <w:jc w:val="both"/>
        <w:rPr>
          <w:rFonts w:ascii="Times New Roman" w:hAnsi="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 </w:t>
      </w:r>
      <w:r w:rsidR="00EA19BE"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w:t>
      </w:r>
      <w:r w:rsidR="00CC5845" w:rsidRPr="00CC5845">
        <w:rPr>
          <w:rFonts w:ascii="Times New Roman" w:hAnsi="Times New Roman"/>
          <w:sz w:val="24"/>
          <w:szCs w:val="24"/>
          <w:u w:val="single"/>
          <w:lang w:val="kk-KZ"/>
        </w:rPr>
        <w:t xml:space="preserve"> к</w:t>
      </w:r>
      <w:r w:rsidR="00EA19BE" w:rsidRPr="00CC5845">
        <w:rPr>
          <w:rFonts w:ascii="Times New Roman" w:hAnsi="Times New Roman"/>
          <w:sz w:val="24"/>
          <w:szCs w:val="24"/>
          <w:u w:val="single"/>
          <w:lang w:val="kk-KZ"/>
        </w:rPr>
        <w:t>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 жүйесін дамыту үшін бағдарламалық қамтамасыз етуді әзірлеу, енгізу және жаңарту</w:t>
      </w:r>
      <w:r w:rsidR="00CC5845" w:rsidRPr="00CC5845">
        <w:rPr>
          <w:rFonts w:ascii="Times New Roman" w:hAnsi="Times New Roman"/>
          <w:sz w:val="24"/>
          <w:szCs w:val="24"/>
          <w:u w:val="single"/>
          <w:lang w:val="kk-KZ"/>
        </w:rPr>
        <w:t>; т</w:t>
      </w:r>
      <w:r w:rsidR="00EA19BE" w:rsidRPr="00CC5845">
        <w:rPr>
          <w:rFonts w:ascii="Times New Roman" w:hAnsi="Times New Roman"/>
          <w:sz w:val="24"/>
          <w:szCs w:val="24"/>
          <w:u w:val="single"/>
          <w:lang w:val="kk-KZ"/>
        </w:rPr>
        <w:t xml:space="preserve">апсырыс берушінің нұсқауына сәйкес, </w:t>
      </w:r>
      <w:r w:rsidR="00EA19BE" w:rsidRPr="00CC5845">
        <w:rPr>
          <w:rFonts w:ascii="Times New Roman" w:hAnsi="Times New Roman"/>
          <w:sz w:val="24"/>
          <w:szCs w:val="24"/>
          <w:u w:val="single"/>
          <w:lang w:val="kk-KZ"/>
        </w:rPr>
        <w:lastRenderedPageBreak/>
        <w:t>Тізілімнің дерекқорына қол жетімділікті әкімшілік ету</w:t>
      </w:r>
      <w:r w:rsidR="00CC5845" w:rsidRP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Тізілімді жүргізудің техникалық және бағдарламалық құралдарының үздіксіз қызмет етуін қамтамасыз ету</w:t>
      </w:r>
      <w:r w:rsidR="00CC5845" w:rsidRPr="00CC5845">
        <w:rPr>
          <w:rFonts w:ascii="Times New Roman" w:hAnsi="Times New Roman"/>
          <w:sz w:val="24"/>
          <w:szCs w:val="24"/>
          <w:u w:val="single"/>
          <w:lang w:val="kk-KZ"/>
        </w:rPr>
        <w:t>;</w:t>
      </w:r>
      <w:r w:rsidR="00CC5845">
        <w:rPr>
          <w:rFonts w:ascii="Times New Roman" w:hAnsi="Times New Roman"/>
          <w:sz w:val="24"/>
          <w:szCs w:val="24"/>
          <w:u w:val="single"/>
          <w:lang w:val="kk-KZ"/>
        </w:rPr>
        <w:t xml:space="preserve"> </w:t>
      </w:r>
      <w:r w:rsidR="00EA19BE" w:rsidRPr="00CC5845">
        <w:rPr>
          <w:rFonts w:ascii="Times New Roman" w:hAnsi="Times New Roman"/>
          <w:sz w:val="24"/>
          <w:szCs w:val="24"/>
          <w:u w:val="single"/>
          <w:lang w:val="kk-KZ"/>
        </w:rPr>
        <w:t>"Мемлекеттік меншік жекешелендіруді есепке алу" Тізілімнің ішкі жүйесіне қол жетімділікті ұсыну</w:t>
      </w:r>
      <w:r w:rsidR="00CC5845" w:rsidRPr="00CC5845">
        <w:rPr>
          <w:rFonts w:ascii="Times New Roman" w:hAnsi="Times New Roman"/>
          <w:sz w:val="24"/>
          <w:szCs w:val="24"/>
          <w:u w:val="single"/>
          <w:lang w:val="kk-KZ"/>
        </w:rPr>
        <w:t>; ж</w:t>
      </w:r>
      <w:r w:rsidR="00EA19BE" w:rsidRPr="00CC5845">
        <w:rPr>
          <w:rFonts w:ascii="Times New Roman" w:hAnsi="Times New Roman"/>
          <w:sz w:val="24"/>
          <w:szCs w:val="24"/>
          <w:u w:val="single"/>
          <w:lang w:val="kk-KZ"/>
        </w:rPr>
        <w:t xml:space="preserve">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EA19BE">
      <w:pPr>
        <w:spacing w:after="0" w:line="240" w:lineRule="auto"/>
        <w:jc w:val="both"/>
        <w:rPr>
          <w:rFonts w:ascii="Times New Roman" w:hAnsi="Times New Roman" w:cs="Times New Roman"/>
          <w:b/>
          <w:color w:val="000000"/>
          <w:sz w:val="24"/>
          <w:szCs w:val="24"/>
          <w:lang w:val="kk-KZ"/>
        </w:rPr>
      </w:pPr>
      <w:r w:rsidRPr="00EA19BE">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ayout w:type="fixed"/>
        <w:tblLook w:val="04A0"/>
      </w:tblPr>
      <w:tblGrid>
        <w:gridCol w:w="3085"/>
        <w:gridCol w:w="992"/>
        <w:gridCol w:w="993"/>
        <w:gridCol w:w="1417"/>
        <w:gridCol w:w="851"/>
        <w:gridCol w:w="141"/>
        <w:gridCol w:w="1134"/>
        <w:gridCol w:w="958"/>
      </w:tblGrid>
      <w:tr w:rsidR="003C5DF9" w:rsidTr="00AC0FE0">
        <w:tc>
          <w:tcPr>
            <w:tcW w:w="3085"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2" w:type="dxa"/>
            <w:vMerge w:val="restart"/>
            <w:vAlign w:val="center"/>
          </w:tcPr>
          <w:p w:rsidR="003C5DF9" w:rsidRPr="001B7783" w:rsidRDefault="003C5DF9" w:rsidP="00C236A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93"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417" w:type="dxa"/>
            <w:vAlign w:val="center"/>
          </w:tcPr>
          <w:p w:rsidR="003C5DF9" w:rsidRPr="001B7783" w:rsidRDefault="003C5DF9" w:rsidP="00C236A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084" w:type="dxa"/>
            <w:gridSpan w:val="4"/>
            <w:vAlign w:val="center"/>
          </w:tcPr>
          <w:p w:rsidR="003C5DF9" w:rsidRPr="001B7783" w:rsidRDefault="003C5DF9"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E1422" w:rsidTr="00AC0FE0">
        <w:tc>
          <w:tcPr>
            <w:tcW w:w="3085" w:type="dxa"/>
            <w:vMerge/>
            <w:vAlign w:val="center"/>
          </w:tcPr>
          <w:p w:rsidR="009E1422" w:rsidRPr="001B7783" w:rsidRDefault="009E1422" w:rsidP="00C236A5">
            <w:pPr>
              <w:jc w:val="center"/>
              <w:rPr>
                <w:rFonts w:ascii="Times New Roman" w:hAnsi="Times New Roman" w:cs="Times New Roman"/>
                <w:sz w:val="24"/>
                <w:szCs w:val="24"/>
                <w:lang w:val="kk-KZ"/>
              </w:rPr>
            </w:pPr>
          </w:p>
        </w:tc>
        <w:tc>
          <w:tcPr>
            <w:tcW w:w="992" w:type="dxa"/>
            <w:vMerge/>
            <w:vAlign w:val="center"/>
          </w:tcPr>
          <w:p w:rsidR="009E1422" w:rsidRPr="001B7783" w:rsidRDefault="009E1422" w:rsidP="00C236A5">
            <w:pPr>
              <w:jc w:val="center"/>
              <w:rPr>
                <w:rFonts w:ascii="Times New Roman" w:hAnsi="Times New Roman" w:cs="Times New Roman"/>
                <w:sz w:val="24"/>
                <w:szCs w:val="24"/>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2" w:type="dxa"/>
            <w:gridSpan w:val="2"/>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304A31" w:rsidTr="00AC0FE0">
        <w:tc>
          <w:tcPr>
            <w:tcW w:w="3085" w:type="dxa"/>
          </w:tcPr>
          <w:p w:rsidR="00304A31" w:rsidRPr="001902B4" w:rsidRDefault="00304A31" w:rsidP="001902B4">
            <w:pPr>
              <w:pStyle w:val="a3"/>
              <w:spacing w:before="0" w:beforeAutospacing="0" w:after="0" w:afterAutospacing="0"/>
              <w:rPr>
                <w:lang w:val="kk-KZ"/>
              </w:rPr>
            </w:pPr>
            <w:r w:rsidRPr="001902B4">
              <w:rPr>
                <w:color w:val="000000"/>
                <w:lang w:val="kk-KZ"/>
              </w:rPr>
              <w:t>Жекешелендіру, коммуналдық меншікті басқару,  жекешелендіруден кейінгі қызмет және осыған байланысты дауларды  реттеу</w:t>
            </w:r>
          </w:p>
        </w:tc>
        <w:tc>
          <w:tcPr>
            <w:tcW w:w="992" w:type="dxa"/>
            <w:vAlign w:val="center"/>
          </w:tcPr>
          <w:p w:rsidR="00304A31" w:rsidRPr="0061465E" w:rsidRDefault="00304A31"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958" w:type="dxa"/>
            <w:vAlign w:val="center"/>
          </w:tcPr>
          <w:p w:rsidR="00304A31" w:rsidRPr="0020098B" w:rsidRDefault="00304A31" w:rsidP="00B86869">
            <w:pPr>
              <w:jc w:val="center"/>
              <w:rPr>
                <w:rFonts w:ascii="Times New Roman" w:hAnsi="Times New Roman"/>
                <w:sz w:val="24"/>
                <w:szCs w:val="24"/>
                <w:lang w:val="kk-KZ"/>
              </w:rPr>
            </w:pPr>
            <w:r>
              <w:rPr>
                <w:rFonts w:ascii="Times New Roman" w:hAnsi="Times New Roman"/>
                <w:sz w:val="24"/>
                <w:szCs w:val="24"/>
                <w:lang w:val="kk-KZ"/>
              </w:rPr>
              <w:t>694</w:t>
            </w:r>
            <w:r w:rsidR="00B86869">
              <w:rPr>
                <w:rFonts w:ascii="Times New Roman" w:hAnsi="Times New Roman"/>
                <w:sz w:val="24"/>
                <w:szCs w:val="24"/>
                <w:lang w:val="kk-KZ"/>
              </w:rPr>
              <w:t>7</w:t>
            </w:r>
          </w:p>
        </w:tc>
      </w:tr>
      <w:tr w:rsidR="009E1422" w:rsidTr="00AC0FE0">
        <w:tc>
          <w:tcPr>
            <w:tcW w:w="3085" w:type="dxa"/>
          </w:tcPr>
          <w:p w:rsidR="009E1422" w:rsidRPr="0061465E" w:rsidRDefault="009E1422"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2" w:type="dxa"/>
            <w:vAlign w:val="center"/>
          </w:tcPr>
          <w:p w:rsidR="009E1422" w:rsidRPr="0061465E" w:rsidRDefault="009E1422"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E1422" w:rsidRPr="000F60B3" w:rsidRDefault="009E1422"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417" w:type="dxa"/>
            <w:vAlign w:val="center"/>
          </w:tcPr>
          <w:p w:rsidR="009E1422" w:rsidRPr="0020098B" w:rsidRDefault="009E1422"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992" w:type="dxa"/>
            <w:gridSpan w:val="2"/>
            <w:vAlign w:val="center"/>
          </w:tcPr>
          <w:p w:rsidR="009E1422" w:rsidRPr="0020098B" w:rsidRDefault="009E1422" w:rsidP="00304A31">
            <w:pPr>
              <w:jc w:val="center"/>
              <w:rPr>
                <w:rFonts w:ascii="Times New Roman" w:hAnsi="Times New Roman"/>
                <w:sz w:val="24"/>
                <w:szCs w:val="24"/>
                <w:lang w:val="kk-KZ"/>
              </w:rPr>
            </w:pPr>
            <w:r>
              <w:rPr>
                <w:rFonts w:ascii="Times New Roman" w:hAnsi="Times New Roman"/>
                <w:sz w:val="24"/>
                <w:szCs w:val="24"/>
                <w:lang w:val="kk-KZ"/>
              </w:rPr>
              <w:t>642</w:t>
            </w:r>
            <w:r w:rsidR="00304A31">
              <w:rPr>
                <w:rFonts w:ascii="Times New Roman" w:hAnsi="Times New Roman"/>
                <w:sz w:val="24"/>
                <w:szCs w:val="24"/>
                <w:lang w:val="kk-KZ"/>
              </w:rPr>
              <w:t>3</w:t>
            </w:r>
          </w:p>
        </w:tc>
        <w:tc>
          <w:tcPr>
            <w:tcW w:w="1134" w:type="dxa"/>
            <w:vAlign w:val="center"/>
          </w:tcPr>
          <w:p w:rsidR="009E1422" w:rsidRPr="0020098B" w:rsidRDefault="009E1422" w:rsidP="00304A31">
            <w:pPr>
              <w:jc w:val="center"/>
              <w:rPr>
                <w:rFonts w:ascii="Times New Roman" w:hAnsi="Times New Roman"/>
                <w:sz w:val="24"/>
                <w:szCs w:val="24"/>
                <w:lang w:val="kk-KZ"/>
              </w:rPr>
            </w:pPr>
            <w:r>
              <w:rPr>
                <w:rFonts w:ascii="Times New Roman" w:hAnsi="Times New Roman"/>
                <w:sz w:val="24"/>
                <w:szCs w:val="24"/>
                <w:lang w:val="kk-KZ"/>
              </w:rPr>
              <w:t>66</w:t>
            </w:r>
            <w:r w:rsidR="00304A31">
              <w:rPr>
                <w:rFonts w:ascii="Times New Roman" w:hAnsi="Times New Roman"/>
                <w:sz w:val="24"/>
                <w:szCs w:val="24"/>
                <w:lang w:val="kk-KZ"/>
              </w:rPr>
              <w:t>80</w:t>
            </w:r>
          </w:p>
        </w:tc>
        <w:tc>
          <w:tcPr>
            <w:tcW w:w="958" w:type="dxa"/>
            <w:vAlign w:val="center"/>
          </w:tcPr>
          <w:p w:rsidR="009E1422" w:rsidRPr="0020098B" w:rsidRDefault="009E1422" w:rsidP="00B86869">
            <w:pPr>
              <w:jc w:val="center"/>
              <w:rPr>
                <w:rFonts w:ascii="Times New Roman" w:hAnsi="Times New Roman"/>
                <w:sz w:val="24"/>
                <w:szCs w:val="24"/>
                <w:lang w:val="kk-KZ"/>
              </w:rPr>
            </w:pPr>
            <w:r>
              <w:rPr>
                <w:rFonts w:ascii="Times New Roman" w:hAnsi="Times New Roman"/>
                <w:sz w:val="24"/>
                <w:szCs w:val="24"/>
                <w:lang w:val="kk-KZ"/>
              </w:rPr>
              <w:t>694</w:t>
            </w:r>
            <w:r w:rsidR="00B86869">
              <w:rPr>
                <w:rFonts w:ascii="Times New Roman" w:hAnsi="Times New Roman"/>
                <w:sz w:val="24"/>
                <w:szCs w:val="24"/>
                <w:lang w:val="kk-KZ"/>
              </w:rPr>
              <w:t>7</w:t>
            </w:r>
          </w:p>
        </w:tc>
      </w:tr>
      <w:tr w:rsidR="009E1422" w:rsidTr="0074110A">
        <w:tc>
          <w:tcPr>
            <w:tcW w:w="9571" w:type="dxa"/>
            <w:gridSpan w:val="8"/>
          </w:tcPr>
          <w:p w:rsidR="009E1422" w:rsidRDefault="009E1422" w:rsidP="00C236A5">
            <w:pPr>
              <w:jc w:val="center"/>
              <w:rPr>
                <w:rFonts w:ascii="Times New Roman" w:hAnsi="Times New Roman"/>
                <w:sz w:val="24"/>
                <w:szCs w:val="24"/>
                <w:lang w:val="kk-KZ"/>
              </w:rPr>
            </w:pPr>
          </w:p>
        </w:tc>
      </w:tr>
      <w:tr w:rsidR="009E1422" w:rsidRPr="00BE5BB5" w:rsidTr="009E1422">
        <w:tc>
          <w:tcPr>
            <w:tcW w:w="3085" w:type="dxa"/>
            <w:vMerge w:val="restart"/>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E1422" w:rsidRPr="00BE5BB5" w:rsidRDefault="009E1422"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417" w:type="dxa"/>
            <w:vAlign w:val="center"/>
          </w:tcPr>
          <w:p w:rsidR="009E1422" w:rsidRPr="00BE5BB5" w:rsidRDefault="009E1422"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084" w:type="dxa"/>
            <w:gridSpan w:val="4"/>
            <w:vAlign w:val="center"/>
          </w:tcPr>
          <w:p w:rsidR="009E1422" w:rsidRPr="00BE5BB5" w:rsidRDefault="009E1422"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9E1422" w:rsidRPr="001B7783" w:rsidTr="009E1422">
        <w:tc>
          <w:tcPr>
            <w:tcW w:w="3085" w:type="dxa"/>
            <w:vMerge/>
          </w:tcPr>
          <w:p w:rsidR="009E1422" w:rsidRDefault="009E1422" w:rsidP="002064CE">
            <w:pPr>
              <w:pStyle w:val="3"/>
              <w:jc w:val="both"/>
              <w:rPr>
                <w:rFonts w:ascii="Times New Roman" w:hAnsi="Times New Roman"/>
                <w:sz w:val="24"/>
                <w:szCs w:val="24"/>
                <w:u w:val="single"/>
                <w:lang w:val="kk-KZ"/>
              </w:rPr>
            </w:pPr>
          </w:p>
        </w:tc>
        <w:tc>
          <w:tcPr>
            <w:tcW w:w="992" w:type="dxa"/>
            <w:vMerge/>
          </w:tcPr>
          <w:p w:rsidR="009E1422" w:rsidRDefault="009E1422" w:rsidP="002064CE">
            <w:pPr>
              <w:pStyle w:val="3"/>
              <w:jc w:val="both"/>
              <w:rPr>
                <w:rFonts w:ascii="Times New Roman" w:hAnsi="Times New Roman"/>
                <w:sz w:val="24"/>
                <w:szCs w:val="24"/>
                <w:u w:val="single"/>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417"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851"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gridSpan w:val="2"/>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E1422" w:rsidRPr="000F60B3"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9E1422" w:rsidRPr="000F60B3" w:rsidRDefault="009E1422" w:rsidP="002064CE">
            <w:pPr>
              <w:jc w:val="center"/>
              <w:rPr>
                <w:rFonts w:ascii="Times New Roman" w:hAnsi="Times New Roman"/>
                <w:szCs w:val="24"/>
              </w:rPr>
            </w:pPr>
            <w:r w:rsidRPr="000F60B3">
              <w:rPr>
                <w:rFonts w:ascii="Times New Roman" w:hAnsi="Times New Roman"/>
                <w:szCs w:val="24"/>
              </w:rPr>
              <w:t>%</w:t>
            </w:r>
          </w:p>
        </w:tc>
        <w:tc>
          <w:tcPr>
            <w:tcW w:w="993"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100</w:t>
            </w:r>
          </w:p>
        </w:tc>
        <w:tc>
          <w:tcPr>
            <w:tcW w:w="1417"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100</w:t>
            </w:r>
          </w:p>
        </w:tc>
        <w:tc>
          <w:tcPr>
            <w:tcW w:w="851"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c>
          <w:tcPr>
            <w:tcW w:w="1275" w:type="dxa"/>
            <w:gridSpan w:val="2"/>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100</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75</w:t>
            </w:r>
          </w:p>
        </w:tc>
        <w:tc>
          <w:tcPr>
            <w:tcW w:w="1417" w:type="dxa"/>
            <w:vAlign w:val="center"/>
          </w:tcPr>
          <w:p w:rsidR="009E1422" w:rsidRPr="00EE426E" w:rsidRDefault="009E1422" w:rsidP="002064CE">
            <w:pPr>
              <w:jc w:val="center"/>
              <w:rPr>
                <w:rFonts w:ascii="Times New Roman" w:hAnsi="Times New Roman"/>
                <w:lang w:val="kk-KZ"/>
              </w:rPr>
            </w:pPr>
            <w:r>
              <w:rPr>
                <w:rFonts w:ascii="Times New Roman" w:hAnsi="Times New Roman"/>
                <w:lang w:val="kk-KZ"/>
              </w:rPr>
              <w:t>80</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80</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9E1422" w:rsidRPr="000F60B3" w:rsidRDefault="009E1422" w:rsidP="002064CE">
            <w:pPr>
              <w:jc w:val="cente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rPr>
            </w:pPr>
            <w:r w:rsidRPr="000F60B3">
              <w:rPr>
                <w:rFonts w:ascii="Times New Roman" w:hAnsi="Times New Roman"/>
              </w:rPr>
              <w:t>14</w:t>
            </w:r>
          </w:p>
        </w:tc>
        <w:tc>
          <w:tcPr>
            <w:tcW w:w="1417" w:type="dxa"/>
            <w:vAlign w:val="center"/>
          </w:tcPr>
          <w:p w:rsidR="009E1422" w:rsidRPr="00BB3993" w:rsidRDefault="009E1422" w:rsidP="002064CE">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13</w:t>
            </w:r>
          </w:p>
        </w:tc>
      </w:tr>
      <w:tr w:rsidR="009E1422" w:rsidRPr="004760AD"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9E1422" w:rsidRPr="000F60B3" w:rsidRDefault="009E1422" w:rsidP="002064CE">
            <w:pPr>
              <w:jc w:val="cente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4</w:t>
            </w:r>
          </w:p>
        </w:tc>
        <w:tc>
          <w:tcPr>
            <w:tcW w:w="1417" w:type="dxa"/>
            <w:vAlign w:val="center"/>
          </w:tcPr>
          <w:p w:rsidR="009E1422" w:rsidRPr="000A52E8" w:rsidRDefault="009E1422" w:rsidP="002064CE">
            <w:pPr>
              <w:jc w:val="center"/>
              <w:rPr>
                <w:rFonts w:ascii="Times New Roman" w:hAnsi="Times New Roman"/>
                <w:lang w:val="kk-KZ"/>
              </w:rPr>
            </w:pPr>
            <w:r>
              <w:rPr>
                <w:rFonts w:ascii="Times New Roman" w:hAnsi="Times New Roman"/>
                <w:lang w:val="kk-KZ"/>
              </w:rPr>
              <w:t>2</w:t>
            </w:r>
          </w:p>
        </w:tc>
        <w:tc>
          <w:tcPr>
            <w:tcW w:w="851"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c>
          <w:tcPr>
            <w:tcW w:w="1275" w:type="dxa"/>
            <w:gridSpan w:val="2"/>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c>
          <w:tcPr>
            <w:tcW w:w="958" w:type="dxa"/>
            <w:vAlign w:val="center"/>
          </w:tcPr>
          <w:p w:rsidR="009E1422" w:rsidRPr="004760AD" w:rsidRDefault="009E1422" w:rsidP="002064CE">
            <w:pPr>
              <w:jc w:val="center"/>
              <w:rPr>
                <w:rFonts w:ascii="Times New Roman" w:hAnsi="Times New Roman"/>
                <w:lang w:val="kk-KZ"/>
              </w:rPr>
            </w:pPr>
            <w:r>
              <w:rPr>
                <w:rFonts w:ascii="Times New Roman" w:hAnsi="Times New Roman"/>
                <w:lang w:val="kk-KZ"/>
              </w:rPr>
              <w:t>2</w:t>
            </w:r>
          </w:p>
        </w:tc>
      </w:tr>
      <w:tr w:rsidR="009E1422" w:rsidRPr="000F60B3" w:rsidTr="009E1422">
        <w:tc>
          <w:tcPr>
            <w:tcW w:w="3085" w:type="dxa"/>
          </w:tcPr>
          <w:p w:rsidR="009E1422" w:rsidRPr="000F60B3" w:rsidRDefault="009E1422" w:rsidP="002064CE">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9E1422" w:rsidRPr="000F60B3" w:rsidRDefault="009E1422" w:rsidP="002064CE">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9E1422" w:rsidRPr="000F60B3" w:rsidRDefault="009E1422" w:rsidP="002064CE">
            <w:pPr>
              <w:jc w:val="center"/>
              <w:rPr>
                <w:rFonts w:ascii="Times New Roman" w:hAnsi="Times New Roman"/>
                <w:lang w:val="en-US"/>
              </w:rPr>
            </w:pPr>
            <w:r w:rsidRPr="000F60B3">
              <w:rPr>
                <w:rFonts w:ascii="Times New Roman" w:hAnsi="Times New Roman"/>
                <w:lang w:val="en-US"/>
              </w:rPr>
              <w:t>2</w:t>
            </w:r>
          </w:p>
        </w:tc>
        <w:tc>
          <w:tcPr>
            <w:tcW w:w="1417"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851"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1275" w:type="dxa"/>
            <w:gridSpan w:val="2"/>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9E1422" w:rsidRPr="000F60B3" w:rsidRDefault="009E1422" w:rsidP="002064CE">
            <w:pPr>
              <w:jc w:val="center"/>
              <w:rPr>
                <w:rFonts w:ascii="Times New Roman" w:hAnsi="Times New Roman"/>
                <w:lang w:val="kk-KZ"/>
              </w:rPr>
            </w:pPr>
            <w:r w:rsidRPr="000F60B3">
              <w:rPr>
                <w:rFonts w:ascii="Times New Roman" w:hAnsi="Times New Roman"/>
                <w:lang w:val="kk-KZ"/>
              </w:rPr>
              <w:t>2</w:t>
            </w:r>
          </w:p>
        </w:tc>
      </w:tr>
    </w:tbl>
    <w:p w:rsidR="00FB34AC" w:rsidRDefault="00FB34AC" w:rsidP="00FB34AC">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FB34AC" w:rsidRDefault="00FB34AC" w:rsidP="00FB34AC">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FB34AC" w:rsidRPr="00035015" w:rsidRDefault="00FB34AC" w:rsidP="00FB34AC">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FB34AC" w:rsidRPr="00BE5BB5" w:rsidRDefault="00FB34AC" w:rsidP="00FB34AC">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FB34AC" w:rsidRPr="00CC5845" w:rsidRDefault="00FB34AC" w:rsidP="00FB34AC">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sidRPr="00CC5845">
        <w:rPr>
          <w:rFonts w:ascii="Times New Roman" w:hAnsi="Times New Roman"/>
          <w:sz w:val="24"/>
          <w:szCs w:val="24"/>
          <w:u w:val="single"/>
          <w:lang w:val="kk-KZ"/>
        </w:rPr>
        <w:t>Мемлекеттік кәсіпорындар мен мекемелердің, жарғылық капиталында мемлекет қатысуы бар заңды тұлғалардың тізілімін жүргізу жүйесіне қол жетімділікті ұсыну және қолдау; коммуналдық мемлекеттік кәсіпорындардың және мемлекеттік акциялардың пакеттері (қатысу үлестері) коммуналдық меншікке жататын акционерлік қоғамдардың (ЖШС) қаржылық ақпаратын Тізілімнің құрылымына қосу; Тізілімді жүргізу жүйесін дамыту үшін бағдарламалық қамтамасыз етуді әзірлеу, енгізу және жаңарту; тапсырыс берушінің нұсқауына сәйкес, Тізілімнің дерекқорына қол жетімділікті әкімшілік ету; Тізілімді жүргізудің техникалық және бағдарламалық құралдарының үздіксіз қызмет етуін қамтамасыз ету;</w:t>
      </w:r>
      <w:r>
        <w:rPr>
          <w:rFonts w:ascii="Times New Roman" w:hAnsi="Times New Roman"/>
          <w:sz w:val="24"/>
          <w:szCs w:val="24"/>
          <w:u w:val="single"/>
          <w:lang w:val="kk-KZ"/>
        </w:rPr>
        <w:t xml:space="preserve"> </w:t>
      </w:r>
      <w:r w:rsidRPr="00CC5845">
        <w:rPr>
          <w:rFonts w:ascii="Times New Roman" w:hAnsi="Times New Roman"/>
          <w:sz w:val="24"/>
          <w:szCs w:val="24"/>
          <w:u w:val="single"/>
          <w:lang w:val="kk-KZ"/>
        </w:rPr>
        <w:t xml:space="preserve">"Мемлекеттік меншік жекешелендіруді есепке алу" Тізілімнің ішкі жүйесіне қол жетімділікті ұсыну; </w:t>
      </w:r>
      <w:r w:rsidRPr="00CC5845">
        <w:rPr>
          <w:rFonts w:ascii="Times New Roman" w:hAnsi="Times New Roman"/>
          <w:sz w:val="24"/>
          <w:szCs w:val="24"/>
          <w:u w:val="single"/>
          <w:lang w:val="kk-KZ"/>
        </w:rPr>
        <w:lastRenderedPageBreak/>
        <w:t xml:space="preserve">жекшелендірілген объектілерді алдын ала сатуға дайындау, конкурстарды, аукциондарды ұйымдастырып жүргізу, жекешелендіруден кейінгі бақылауды жүргізу </w:t>
      </w:r>
    </w:p>
    <w:p w:rsidR="003C5DF9" w:rsidRDefault="003C5DF9" w:rsidP="00FB34A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275"/>
        <w:gridCol w:w="958"/>
      </w:tblGrid>
      <w:tr w:rsidR="00AC0FE0" w:rsidTr="00AC0FE0">
        <w:tc>
          <w:tcPr>
            <w:tcW w:w="3085" w:type="dxa"/>
            <w:vMerge w:val="restart"/>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AC0FE0" w:rsidRPr="00BE5BB5" w:rsidRDefault="00AC0FE0"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AC0FE0" w:rsidRPr="00BE5BB5" w:rsidRDefault="00AC0FE0"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9E1422" w:rsidTr="00A00C2B">
        <w:tc>
          <w:tcPr>
            <w:tcW w:w="3085" w:type="dxa"/>
            <w:vMerge/>
          </w:tcPr>
          <w:p w:rsidR="009E1422" w:rsidRDefault="009E1422" w:rsidP="00C236A5">
            <w:pPr>
              <w:pStyle w:val="3"/>
              <w:jc w:val="both"/>
              <w:rPr>
                <w:rFonts w:ascii="Times New Roman" w:hAnsi="Times New Roman"/>
                <w:sz w:val="24"/>
                <w:szCs w:val="24"/>
                <w:u w:val="single"/>
                <w:lang w:val="kk-KZ"/>
              </w:rPr>
            </w:pPr>
          </w:p>
        </w:tc>
        <w:tc>
          <w:tcPr>
            <w:tcW w:w="992" w:type="dxa"/>
            <w:vMerge/>
          </w:tcPr>
          <w:p w:rsidR="009E1422" w:rsidRDefault="009E1422" w:rsidP="00C236A5">
            <w:pPr>
              <w:pStyle w:val="3"/>
              <w:jc w:val="both"/>
              <w:rPr>
                <w:rFonts w:ascii="Times New Roman" w:hAnsi="Times New Roman"/>
                <w:sz w:val="24"/>
                <w:szCs w:val="24"/>
                <w:u w:val="single"/>
                <w:lang w:val="kk-KZ"/>
              </w:rPr>
            </w:pP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9E1422" w:rsidRPr="001B7783" w:rsidRDefault="009E1422"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 xml:space="preserve">Коммуналдық меншікті басқару жүйесінің тиімділігін арттыру  </w:t>
            </w:r>
          </w:p>
        </w:tc>
        <w:tc>
          <w:tcPr>
            <w:tcW w:w="992" w:type="dxa"/>
            <w:vAlign w:val="center"/>
          </w:tcPr>
          <w:p w:rsidR="00ED3F97" w:rsidRPr="000F60B3" w:rsidRDefault="00ED3F97" w:rsidP="00C236A5">
            <w:pPr>
              <w:jc w:val="center"/>
              <w:rPr>
                <w:rFonts w:ascii="Times New Roman" w:hAnsi="Times New Roman"/>
                <w:szCs w:val="24"/>
              </w:rPr>
            </w:pPr>
            <w:r w:rsidRPr="000F60B3">
              <w:rPr>
                <w:rFonts w:ascii="Times New Roman" w:hAnsi="Times New Roman"/>
                <w:szCs w:val="24"/>
              </w:rPr>
              <w:t>%</w:t>
            </w:r>
          </w:p>
        </w:tc>
        <w:tc>
          <w:tcPr>
            <w:tcW w:w="993"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100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Мемлекеттік мекемелер</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75</w:t>
            </w:r>
          </w:p>
        </w:tc>
        <w:tc>
          <w:tcPr>
            <w:tcW w:w="1275" w:type="dxa"/>
            <w:vAlign w:val="center"/>
          </w:tcPr>
          <w:p w:rsidR="00ED3F97" w:rsidRPr="00EE426E" w:rsidRDefault="00ED3F97" w:rsidP="00C236A5">
            <w:pPr>
              <w:jc w:val="center"/>
              <w:rPr>
                <w:rFonts w:ascii="Times New Roman" w:hAnsi="Times New Roman"/>
                <w:lang w:val="kk-KZ"/>
              </w:rPr>
            </w:pPr>
            <w:r>
              <w:rPr>
                <w:rFonts w:ascii="Times New Roman" w:hAnsi="Times New Roman"/>
                <w:lang w:val="kk-KZ"/>
              </w:rPr>
              <w:t>80</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80</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Қазыналық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rPr>
            </w:pPr>
            <w:r w:rsidRPr="000F60B3">
              <w:rPr>
                <w:rFonts w:ascii="Times New Roman" w:hAnsi="Times New Roman"/>
              </w:rPr>
              <w:t>14</w:t>
            </w:r>
          </w:p>
        </w:tc>
        <w:tc>
          <w:tcPr>
            <w:tcW w:w="1275" w:type="dxa"/>
            <w:vAlign w:val="center"/>
          </w:tcPr>
          <w:p w:rsidR="00ED3F97" w:rsidRPr="00BB3993" w:rsidRDefault="00ED3F97" w:rsidP="00C236A5">
            <w:pPr>
              <w:jc w:val="center"/>
              <w:rPr>
                <w:rFonts w:ascii="Times New Roman" w:hAnsi="Times New Roman"/>
                <w:lang w:val="kk-KZ"/>
              </w:rPr>
            </w:pPr>
            <w:r w:rsidRPr="000F60B3">
              <w:rPr>
                <w:rFonts w:ascii="Times New Roman" w:hAnsi="Times New Roman"/>
                <w:lang w:val="en-US"/>
              </w:rPr>
              <w:t>1</w:t>
            </w:r>
            <w:r>
              <w:rPr>
                <w:rFonts w:ascii="Times New Roman" w:hAnsi="Times New Roman"/>
                <w:lang w:val="kk-KZ"/>
              </w:rPr>
              <w:t>3</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13</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Коммуналдық кәсіпорындар</w:t>
            </w:r>
          </w:p>
        </w:tc>
        <w:tc>
          <w:tcPr>
            <w:tcW w:w="992" w:type="dxa"/>
            <w:vAlign w:val="center"/>
          </w:tcPr>
          <w:p w:rsidR="00ED3F97" w:rsidRPr="000F60B3" w:rsidRDefault="00ED3F97" w:rsidP="00C236A5">
            <w:pPr>
              <w:jc w:val="cente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4</w:t>
            </w:r>
          </w:p>
        </w:tc>
        <w:tc>
          <w:tcPr>
            <w:tcW w:w="1275" w:type="dxa"/>
            <w:vAlign w:val="center"/>
          </w:tcPr>
          <w:p w:rsidR="00ED3F97" w:rsidRPr="000A52E8" w:rsidRDefault="00ED3F97" w:rsidP="00C236A5">
            <w:pPr>
              <w:jc w:val="center"/>
              <w:rPr>
                <w:rFonts w:ascii="Times New Roman" w:hAnsi="Times New Roman"/>
                <w:lang w:val="kk-KZ"/>
              </w:rPr>
            </w:pPr>
            <w:r>
              <w:rPr>
                <w:rFonts w:ascii="Times New Roman" w:hAnsi="Times New Roman"/>
                <w:lang w:val="kk-KZ"/>
              </w:rPr>
              <w:t>2</w:t>
            </w:r>
          </w:p>
        </w:tc>
        <w:tc>
          <w:tcPr>
            <w:tcW w:w="993"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1275"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c>
          <w:tcPr>
            <w:tcW w:w="958" w:type="dxa"/>
            <w:vAlign w:val="center"/>
          </w:tcPr>
          <w:p w:rsidR="00ED3F97" w:rsidRPr="004760AD" w:rsidRDefault="00ED3F97" w:rsidP="00C236A5">
            <w:pPr>
              <w:jc w:val="center"/>
              <w:rPr>
                <w:rFonts w:ascii="Times New Roman" w:hAnsi="Times New Roman"/>
                <w:lang w:val="kk-KZ"/>
              </w:rPr>
            </w:pPr>
            <w:r>
              <w:rPr>
                <w:rFonts w:ascii="Times New Roman" w:hAnsi="Times New Roman"/>
                <w:lang w:val="kk-KZ"/>
              </w:rPr>
              <w:t>2</w:t>
            </w:r>
          </w:p>
        </w:tc>
      </w:tr>
      <w:tr w:rsidR="00ED3F97" w:rsidTr="00AC0FE0">
        <w:tc>
          <w:tcPr>
            <w:tcW w:w="3085" w:type="dxa"/>
          </w:tcPr>
          <w:p w:rsidR="00ED3F97" w:rsidRPr="000F60B3" w:rsidRDefault="00ED3F97" w:rsidP="00C236A5">
            <w:pPr>
              <w:rPr>
                <w:rFonts w:ascii="Times New Roman" w:hAnsi="Times New Roman"/>
                <w:sz w:val="24"/>
                <w:szCs w:val="24"/>
                <w:lang w:val="kk-KZ"/>
              </w:rPr>
            </w:pPr>
            <w:r w:rsidRPr="000F60B3">
              <w:rPr>
                <w:rFonts w:ascii="Times New Roman" w:hAnsi="Times New Roman"/>
                <w:sz w:val="24"/>
                <w:szCs w:val="24"/>
                <w:lang w:val="kk-KZ"/>
              </w:rPr>
              <w:t>Жауапкершілігі шекте</w:t>
            </w:r>
            <w:r>
              <w:rPr>
                <w:rFonts w:ascii="Times New Roman" w:hAnsi="Times New Roman"/>
                <w:sz w:val="24"/>
                <w:szCs w:val="24"/>
                <w:lang w:val="kk-KZ"/>
              </w:rPr>
              <w:t>у</w:t>
            </w:r>
            <w:r w:rsidRPr="000F60B3">
              <w:rPr>
                <w:rFonts w:ascii="Times New Roman" w:hAnsi="Times New Roman"/>
                <w:sz w:val="24"/>
                <w:szCs w:val="24"/>
                <w:lang w:val="kk-KZ"/>
              </w:rPr>
              <w:t>лі серіктестік</w:t>
            </w:r>
          </w:p>
        </w:tc>
        <w:tc>
          <w:tcPr>
            <w:tcW w:w="992" w:type="dxa"/>
            <w:vAlign w:val="center"/>
          </w:tcPr>
          <w:p w:rsidR="00ED3F97" w:rsidRPr="000F60B3" w:rsidRDefault="00ED3F97" w:rsidP="00C236A5">
            <w:pPr>
              <w:jc w:val="center"/>
              <w:rPr>
                <w:rFonts w:ascii="Times New Roman" w:hAnsi="Times New Roman"/>
                <w:szCs w:val="24"/>
                <w:lang w:val="kk-KZ"/>
              </w:rPr>
            </w:pPr>
            <w:r w:rsidRPr="000F60B3">
              <w:rPr>
                <w:rFonts w:ascii="Times New Roman" w:hAnsi="Times New Roman"/>
                <w:szCs w:val="24"/>
                <w:lang w:val="kk-KZ"/>
              </w:rPr>
              <w:t>Дана</w:t>
            </w:r>
          </w:p>
        </w:tc>
        <w:tc>
          <w:tcPr>
            <w:tcW w:w="993" w:type="dxa"/>
            <w:vAlign w:val="center"/>
          </w:tcPr>
          <w:p w:rsidR="00ED3F97" w:rsidRPr="000F60B3" w:rsidRDefault="00ED3F97" w:rsidP="00C236A5">
            <w:pPr>
              <w:jc w:val="center"/>
              <w:rPr>
                <w:rFonts w:ascii="Times New Roman" w:hAnsi="Times New Roman"/>
                <w:lang w:val="en-US"/>
              </w:rPr>
            </w:pPr>
            <w:r w:rsidRPr="000F60B3">
              <w:rPr>
                <w:rFonts w:ascii="Times New Roman" w:hAnsi="Times New Roman"/>
                <w:lang w:val="en-US"/>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93"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1275"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c>
          <w:tcPr>
            <w:tcW w:w="958" w:type="dxa"/>
            <w:vAlign w:val="center"/>
          </w:tcPr>
          <w:p w:rsidR="00ED3F97" w:rsidRPr="000F60B3" w:rsidRDefault="00ED3F97" w:rsidP="00C236A5">
            <w:pPr>
              <w:jc w:val="center"/>
              <w:rPr>
                <w:rFonts w:ascii="Times New Roman" w:hAnsi="Times New Roman"/>
                <w:lang w:val="kk-KZ"/>
              </w:rPr>
            </w:pPr>
            <w:r w:rsidRPr="000F60B3">
              <w:rPr>
                <w:rFonts w:ascii="Times New Roman" w:hAnsi="Times New Roman"/>
                <w:lang w:val="kk-KZ"/>
              </w:rPr>
              <w:t>2</w:t>
            </w:r>
          </w:p>
        </w:tc>
      </w:tr>
    </w:tbl>
    <w:p w:rsidR="003C5DF9" w:rsidRPr="007E422A" w:rsidRDefault="003C5DF9" w:rsidP="003C5DF9">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134"/>
        <w:gridCol w:w="1134"/>
        <w:gridCol w:w="1134"/>
        <w:gridCol w:w="1099"/>
      </w:tblGrid>
      <w:tr w:rsidR="00FB34AC" w:rsidRPr="0085561D" w:rsidTr="00A6647E">
        <w:tc>
          <w:tcPr>
            <w:tcW w:w="9571" w:type="dxa"/>
            <w:gridSpan w:val="7"/>
            <w:vAlign w:val="center"/>
          </w:tcPr>
          <w:p w:rsidR="00FB34AC" w:rsidRPr="00A13649" w:rsidRDefault="00FB34AC" w:rsidP="00A6647E">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304A31" w:rsidTr="00A6647E">
        <w:tc>
          <w:tcPr>
            <w:tcW w:w="3085" w:type="dxa"/>
          </w:tcPr>
          <w:p w:rsidR="00304A31" w:rsidRPr="00D0281C" w:rsidRDefault="00304A31" w:rsidP="00A6647E">
            <w:pPr>
              <w:rPr>
                <w:rFonts w:ascii="Times New Roman" w:hAnsi="Times New Roman" w:cs="Times New Roman"/>
                <w:sz w:val="24"/>
                <w:szCs w:val="24"/>
                <w:lang w:val="kk-KZ"/>
              </w:rPr>
            </w:pPr>
            <w:r w:rsidRPr="00D0281C">
              <w:rPr>
                <w:rFonts w:ascii="Times New Roman" w:hAnsi="Times New Roman" w:cs="Times New Roman"/>
                <w:color w:val="000000"/>
                <w:sz w:val="24"/>
                <w:szCs w:val="24"/>
                <w:lang w:val="kk-KZ"/>
              </w:rPr>
              <w:t xml:space="preserve">Жекешелендіру, коммуналдық меншікті басқару,  жекешелендіруден кейінгі қызмет және осыған байланысты дауларды  </w:t>
            </w:r>
          </w:p>
        </w:tc>
        <w:tc>
          <w:tcPr>
            <w:tcW w:w="992" w:type="dxa"/>
            <w:vAlign w:val="center"/>
          </w:tcPr>
          <w:p w:rsidR="00304A31" w:rsidRPr="0061465E" w:rsidRDefault="00304A31"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vAlign w:val="center"/>
          </w:tcPr>
          <w:p w:rsidR="00304A31" w:rsidRPr="0020098B" w:rsidRDefault="00304A31" w:rsidP="00B86869">
            <w:pPr>
              <w:jc w:val="center"/>
              <w:rPr>
                <w:rFonts w:ascii="Times New Roman" w:hAnsi="Times New Roman"/>
                <w:sz w:val="24"/>
                <w:szCs w:val="24"/>
                <w:lang w:val="kk-KZ"/>
              </w:rPr>
            </w:pPr>
            <w:r>
              <w:rPr>
                <w:rFonts w:ascii="Times New Roman" w:hAnsi="Times New Roman"/>
                <w:sz w:val="24"/>
                <w:szCs w:val="24"/>
                <w:lang w:val="kk-KZ"/>
              </w:rPr>
              <w:t>694</w:t>
            </w:r>
            <w:r w:rsidR="00B86869">
              <w:rPr>
                <w:rFonts w:ascii="Times New Roman" w:hAnsi="Times New Roman"/>
                <w:sz w:val="24"/>
                <w:szCs w:val="24"/>
                <w:lang w:val="kk-KZ"/>
              </w:rPr>
              <w:t>7</w:t>
            </w:r>
          </w:p>
        </w:tc>
      </w:tr>
      <w:tr w:rsidR="00304A31" w:rsidTr="00A6647E">
        <w:tc>
          <w:tcPr>
            <w:tcW w:w="3085" w:type="dxa"/>
          </w:tcPr>
          <w:p w:rsidR="00304A31" w:rsidRPr="0061465E" w:rsidRDefault="00304A31" w:rsidP="00A6647E">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304A31" w:rsidRPr="0061465E" w:rsidRDefault="00304A31" w:rsidP="00A6647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304A31" w:rsidRPr="000F60B3" w:rsidRDefault="00304A31" w:rsidP="002064CE">
            <w:pPr>
              <w:jc w:val="center"/>
              <w:rPr>
                <w:rFonts w:ascii="Times New Roman" w:hAnsi="Times New Roman"/>
                <w:sz w:val="24"/>
                <w:szCs w:val="24"/>
                <w:lang w:val="kk-KZ"/>
              </w:rPr>
            </w:pPr>
            <w:r>
              <w:rPr>
                <w:rFonts w:ascii="Times New Roman" w:hAnsi="Times New Roman"/>
                <w:sz w:val="24"/>
                <w:szCs w:val="24"/>
                <w:lang w:val="kk-KZ"/>
              </w:rPr>
              <w:t>1379</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6176</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6423</w:t>
            </w:r>
          </w:p>
        </w:tc>
        <w:tc>
          <w:tcPr>
            <w:tcW w:w="1134" w:type="dxa"/>
            <w:vAlign w:val="center"/>
          </w:tcPr>
          <w:p w:rsidR="00304A31" w:rsidRPr="0020098B" w:rsidRDefault="00304A31" w:rsidP="002064CE">
            <w:pPr>
              <w:jc w:val="center"/>
              <w:rPr>
                <w:rFonts w:ascii="Times New Roman" w:hAnsi="Times New Roman"/>
                <w:sz w:val="24"/>
                <w:szCs w:val="24"/>
                <w:lang w:val="kk-KZ"/>
              </w:rPr>
            </w:pPr>
            <w:r>
              <w:rPr>
                <w:rFonts w:ascii="Times New Roman" w:hAnsi="Times New Roman"/>
                <w:sz w:val="24"/>
                <w:szCs w:val="24"/>
                <w:lang w:val="kk-KZ"/>
              </w:rPr>
              <w:t>6680</w:t>
            </w:r>
          </w:p>
        </w:tc>
        <w:tc>
          <w:tcPr>
            <w:tcW w:w="1099" w:type="dxa"/>
            <w:vAlign w:val="center"/>
          </w:tcPr>
          <w:p w:rsidR="00304A31" w:rsidRPr="0020098B" w:rsidRDefault="00304A31" w:rsidP="00B86869">
            <w:pPr>
              <w:jc w:val="center"/>
              <w:rPr>
                <w:rFonts w:ascii="Times New Roman" w:hAnsi="Times New Roman"/>
                <w:sz w:val="24"/>
                <w:szCs w:val="24"/>
                <w:lang w:val="kk-KZ"/>
              </w:rPr>
            </w:pPr>
            <w:r>
              <w:rPr>
                <w:rFonts w:ascii="Times New Roman" w:hAnsi="Times New Roman"/>
                <w:sz w:val="24"/>
                <w:szCs w:val="24"/>
                <w:lang w:val="kk-KZ"/>
              </w:rPr>
              <w:t>694</w:t>
            </w:r>
            <w:r w:rsidR="00B86869">
              <w:rPr>
                <w:rFonts w:ascii="Times New Roman" w:hAnsi="Times New Roman"/>
                <w:sz w:val="24"/>
                <w:szCs w:val="24"/>
                <w:lang w:val="kk-KZ"/>
              </w:rPr>
              <w:t>7</w:t>
            </w:r>
          </w:p>
        </w:tc>
      </w:tr>
    </w:tbl>
    <w:p w:rsidR="00FB34AC" w:rsidRDefault="00FB34AC" w:rsidP="00FB34AC">
      <w:pPr>
        <w:pStyle w:val="3"/>
        <w:jc w:val="both"/>
        <w:rPr>
          <w:rFonts w:ascii="Times New Roman" w:hAnsi="Times New Roman"/>
          <w:sz w:val="24"/>
          <w:szCs w:val="24"/>
          <w:u w:val="single"/>
          <w:lang w:val="kk-KZ"/>
        </w:rPr>
      </w:pPr>
    </w:p>
    <w:p w:rsidR="003C5DF9" w:rsidRPr="002E1C7E" w:rsidRDefault="003C5DF9" w:rsidP="003C5DF9">
      <w:pPr>
        <w:spacing w:after="0" w:line="240" w:lineRule="auto"/>
        <w:jc w:val="both"/>
        <w:rPr>
          <w:rFonts w:ascii="Times New Roman" w:hAnsi="Times New Roman"/>
          <w:b/>
          <w:sz w:val="24"/>
          <w:szCs w:val="24"/>
          <w:lang w:val="kk-KZ"/>
        </w:rPr>
      </w:pPr>
    </w:p>
    <w:p w:rsidR="003C5DF9" w:rsidRPr="002E1C7E" w:rsidRDefault="003C5DF9" w:rsidP="003C5DF9">
      <w:pPr>
        <w:spacing w:after="0" w:line="240" w:lineRule="auto"/>
        <w:jc w:val="both"/>
        <w:rPr>
          <w:rFonts w:ascii="Times New Roman" w:hAnsi="Times New Roman"/>
          <w:sz w:val="24"/>
          <w:szCs w:val="24"/>
          <w:lang w:val="kk-KZ"/>
        </w:rPr>
      </w:pPr>
    </w:p>
    <w:p w:rsidR="003C5DF9" w:rsidRDefault="003C5DF9"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D3F97" w:rsidRDefault="00ED3F97" w:rsidP="003C5DF9">
      <w:pPr>
        <w:pStyle w:val="a3"/>
        <w:spacing w:before="0" w:beforeAutospacing="0" w:after="0" w:afterAutospacing="0"/>
        <w:jc w:val="both"/>
        <w:rPr>
          <w:lang w:val="kk-KZ"/>
        </w:rPr>
      </w:pPr>
    </w:p>
    <w:p w:rsidR="00E52A69" w:rsidRDefault="00E52A69" w:rsidP="003C5DF9">
      <w:pPr>
        <w:pStyle w:val="a3"/>
        <w:spacing w:before="0" w:beforeAutospacing="0" w:after="0" w:afterAutospacing="0"/>
        <w:jc w:val="both"/>
        <w:rPr>
          <w:lang w:val="kk-KZ"/>
        </w:rPr>
      </w:pPr>
    </w:p>
    <w:p w:rsidR="003C5DF9" w:rsidRDefault="003C5DF9" w:rsidP="003C5DF9">
      <w:pPr>
        <w:pStyle w:val="1"/>
        <w:ind w:left="5812"/>
        <w:rPr>
          <w:rFonts w:ascii="Times New Roman" w:hAnsi="Times New Roman"/>
          <w:lang w:val="kk-KZ"/>
        </w:rPr>
      </w:pPr>
    </w:p>
    <w:sectPr w:rsidR="003C5DF9" w:rsidSect="00BB3031">
      <w:pgSz w:w="11906" w:h="16838"/>
      <w:pgMar w:top="851"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5DF9"/>
    <w:rsid w:val="00107986"/>
    <w:rsid w:val="0014272E"/>
    <w:rsid w:val="00177FB1"/>
    <w:rsid w:val="001902B4"/>
    <w:rsid w:val="001E420B"/>
    <w:rsid w:val="001E77C1"/>
    <w:rsid w:val="0020098B"/>
    <w:rsid w:val="00241D8C"/>
    <w:rsid w:val="00272575"/>
    <w:rsid w:val="003011B3"/>
    <w:rsid w:val="00304A31"/>
    <w:rsid w:val="003054AF"/>
    <w:rsid w:val="00361F6A"/>
    <w:rsid w:val="00373D5B"/>
    <w:rsid w:val="003C5DF9"/>
    <w:rsid w:val="003C7A2C"/>
    <w:rsid w:val="003D6204"/>
    <w:rsid w:val="00517B93"/>
    <w:rsid w:val="005B4D26"/>
    <w:rsid w:val="005F3EAF"/>
    <w:rsid w:val="00644AD1"/>
    <w:rsid w:val="00685927"/>
    <w:rsid w:val="006B111E"/>
    <w:rsid w:val="00712053"/>
    <w:rsid w:val="0085561D"/>
    <w:rsid w:val="009E1422"/>
    <w:rsid w:val="00A1347C"/>
    <w:rsid w:val="00A72674"/>
    <w:rsid w:val="00A84889"/>
    <w:rsid w:val="00AC0FE0"/>
    <w:rsid w:val="00B02787"/>
    <w:rsid w:val="00B8232A"/>
    <w:rsid w:val="00B86869"/>
    <w:rsid w:val="00BB3031"/>
    <w:rsid w:val="00CC5845"/>
    <w:rsid w:val="00D0281C"/>
    <w:rsid w:val="00D6258E"/>
    <w:rsid w:val="00D96654"/>
    <w:rsid w:val="00E457C4"/>
    <w:rsid w:val="00E46ADB"/>
    <w:rsid w:val="00E52A69"/>
    <w:rsid w:val="00EA19BE"/>
    <w:rsid w:val="00EA3697"/>
    <w:rsid w:val="00ED3F97"/>
    <w:rsid w:val="00EF4170"/>
    <w:rsid w:val="00FB19A5"/>
    <w:rsid w:val="00FB3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style>
  <w:style w:type="paragraph" w:styleId="2">
    <w:name w:val="heading 2"/>
    <w:basedOn w:val="a"/>
    <w:next w:val="a"/>
    <w:link w:val="20"/>
    <w:qFormat/>
    <w:rsid w:val="003C5DF9"/>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5DF9"/>
    <w:rPr>
      <w:rFonts w:ascii="Times New Roman" w:eastAsia="Times New Roman" w:hAnsi="Times New Roman" w:cs="Times New Roman"/>
      <w:b/>
      <w:sz w:val="24"/>
      <w:szCs w:val="20"/>
    </w:rPr>
  </w:style>
  <w:style w:type="paragraph" w:customStyle="1" w:styleId="1">
    <w:name w:val="Без интервала1"/>
    <w:rsid w:val="003C5DF9"/>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3C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3C5DF9"/>
    <w:rPr>
      <w:rFonts w:ascii="Times New Roman" w:eastAsia="Times New Roman" w:hAnsi="Times New Roman" w:cs="Times New Roman"/>
      <w:sz w:val="24"/>
      <w:szCs w:val="24"/>
    </w:rPr>
  </w:style>
  <w:style w:type="paragraph" w:customStyle="1" w:styleId="21">
    <w:name w:val="Без интервала2"/>
    <w:rsid w:val="003C5DF9"/>
    <w:pPr>
      <w:spacing w:after="0" w:line="240" w:lineRule="auto"/>
    </w:pPr>
    <w:rPr>
      <w:rFonts w:ascii="Calibri" w:eastAsia="Times New Roman" w:hAnsi="Calibri" w:cs="Times New Roman"/>
    </w:rPr>
  </w:style>
  <w:style w:type="paragraph" w:customStyle="1" w:styleId="3">
    <w:name w:val="Без интервала3"/>
    <w:rsid w:val="003C5DF9"/>
    <w:pPr>
      <w:spacing w:after="0" w:line="240" w:lineRule="auto"/>
    </w:pPr>
    <w:rPr>
      <w:rFonts w:ascii="Calibri" w:eastAsia="Times New Roman" w:hAnsi="Calibri" w:cs="Times New Roman"/>
    </w:rPr>
  </w:style>
  <w:style w:type="table" w:styleId="a5">
    <w:name w:val="Table Grid"/>
    <w:basedOn w:val="a1"/>
    <w:uiPriority w:val="59"/>
    <w:rsid w:val="003C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3C5DF9"/>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D028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2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35</cp:revision>
  <cp:lastPrinted>2020-01-08T06:07:00Z</cp:lastPrinted>
  <dcterms:created xsi:type="dcterms:W3CDTF">2019-01-08T10:48:00Z</dcterms:created>
  <dcterms:modified xsi:type="dcterms:W3CDTF">2020-05-08T09:41:00Z</dcterms:modified>
</cp:coreProperties>
</file>