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24C" w:rsidRDefault="000F3ACB" w:rsidP="0014524C">
      <w:pPr>
        <w:pStyle w:val="1"/>
        <w:ind w:left="5103"/>
        <w:jc w:val="right"/>
        <w:rPr>
          <w:rFonts w:ascii="Times New Roman" w:hAnsi="Times New Roman"/>
          <w:lang w:val="kk-KZ"/>
        </w:rPr>
      </w:pPr>
      <w:r>
        <w:rPr>
          <w:rFonts w:ascii="Times New Roman" w:hAnsi="Times New Roman"/>
          <w:lang w:val="kk-KZ"/>
        </w:rPr>
        <w:t>2</w:t>
      </w:r>
      <w:r w:rsidR="0014524C">
        <w:rPr>
          <w:rFonts w:ascii="Times New Roman" w:hAnsi="Times New Roman"/>
          <w:lang w:val="kk-KZ"/>
        </w:rPr>
        <w:t xml:space="preserve"> қосымша</w:t>
      </w:r>
    </w:p>
    <w:p w:rsidR="0014524C" w:rsidRDefault="0014524C" w:rsidP="0014524C">
      <w:pPr>
        <w:pStyle w:val="1"/>
        <w:ind w:left="5812"/>
        <w:jc w:val="right"/>
        <w:rPr>
          <w:rFonts w:ascii="Times New Roman" w:hAnsi="Times New Roman"/>
          <w:lang w:val="kk-KZ"/>
        </w:rPr>
      </w:pPr>
    </w:p>
    <w:p w:rsidR="0014524C" w:rsidRDefault="0014524C" w:rsidP="0014524C">
      <w:pPr>
        <w:pStyle w:val="3"/>
        <w:ind w:left="6050"/>
        <w:jc w:val="center"/>
        <w:rPr>
          <w:rFonts w:ascii="Times New Roman" w:hAnsi="Times New Roman"/>
          <w:lang w:val="kk-KZ"/>
        </w:rPr>
      </w:pPr>
      <w:r>
        <w:rPr>
          <w:rFonts w:ascii="Times New Roman" w:hAnsi="Times New Roman"/>
          <w:lang w:val="kk-KZ"/>
        </w:rPr>
        <w:t>Бюджеттік бағдарламаларды</w:t>
      </w:r>
    </w:p>
    <w:p w:rsidR="0014524C" w:rsidRDefault="0014524C" w:rsidP="0014524C">
      <w:pPr>
        <w:pStyle w:val="3"/>
        <w:ind w:left="6050"/>
        <w:jc w:val="center"/>
        <w:rPr>
          <w:rFonts w:ascii="Times New Roman" w:hAnsi="Times New Roman"/>
          <w:lang w:val="kk-KZ"/>
        </w:rPr>
      </w:pPr>
      <w:r>
        <w:rPr>
          <w:rFonts w:ascii="Times New Roman" w:hAnsi="Times New Roman"/>
          <w:lang w:val="kk-KZ"/>
        </w:rPr>
        <w:t>(кіші бағдарламаларды) әзірлеу</w:t>
      </w:r>
    </w:p>
    <w:p w:rsidR="0014524C" w:rsidRDefault="0014524C" w:rsidP="0014524C">
      <w:pPr>
        <w:pStyle w:val="3"/>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14524C" w:rsidRDefault="0014524C" w:rsidP="0014524C">
      <w:pPr>
        <w:pStyle w:val="3"/>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14524C" w:rsidRDefault="0014524C" w:rsidP="0014524C">
      <w:pPr>
        <w:pStyle w:val="3"/>
        <w:ind w:left="4962"/>
        <w:jc w:val="center"/>
        <w:rPr>
          <w:rFonts w:ascii="Times New Roman" w:hAnsi="Times New Roman"/>
          <w:lang w:val="kk-KZ"/>
        </w:rPr>
      </w:pPr>
      <w:r>
        <w:rPr>
          <w:rFonts w:ascii="Times New Roman" w:hAnsi="Times New Roman"/>
          <w:lang w:val="kk-KZ"/>
        </w:rPr>
        <w:t xml:space="preserve">               талаптардың 2-қосымшасы</w:t>
      </w:r>
    </w:p>
    <w:p w:rsidR="0014524C" w:rsidRPr="003553BF" w:rsidRDefault="0014524C" w:rsidP="0014524C">
      <w:pPr>
        <w:pStyle w:val="3"/>
        <w:ind w:left="6050"/>
        <w:jc w:val="center"/>
        <w:rPr>
          <w:rFonts w:ascii="Times New Roman" w:hAnsi="Times New Roman"/>
          <w:lang w:val="kk-KZ"/>
        </w:rPr>
      </w:pPr>
    </w:p>
    <w:p w:rsidR="00686123" w:rsidRDefault="00686123" w:rsidP="00686123">
      <w:pPr>
        <w:pStyle w:val="2"/>
        <w:ind w:left="5103"/>
        <w:jc w:val="right"/>
        <w:rPr>
          <w:rFonts w:ascii="Times New Roman" w:hAnsi="Times New Roman"/>
          <w:b/>
          <w:lang w:val="kk-KZ"/>
        </w:rPr>
      </w:pPr>
      <w:r>
        <w:rPr>
          <w:rFonts w:ascii="Times New Roman" w:hAnsi="Times New Roman"/>
          <w:b/>
          <w:lang w:val="kk-KZ"/>
        </w:rPr>
        <w:t xml:space="preserve">                       </w:t>
      </w:r>
      <w:r w:rsidRPr="000944D0">
        <w:rPr>
          <w:rFonts w:ascii="Times New Roman" w:hAnsi="Times New Roman"/>
          <w:b/>
          <w:lang w:val="kk-KZ"/>
        </w:rPr>
        <w:t>Қарасай аудандық қаржы</w:t>
      </w:r>
    </w:p>
    <w:p w:rsidR="00686123" w:rsidRPr="000944D0" w:rsidRDefault="00686123" w:rsidP="00686123">
      <w:pPr>
        <w:pStyle w:val="2"/>
        <w:ind w:left="5103"/>
        <w:jc w:val="right"/>
        <w:rPr>
          <w:rFonts w:ascii="Times New Roman" w:hAnsi="Times New Roman"/>
          <w:b/>
          <w:lang w:val="kk-KZ"/>
        </w:rPr>
      </w:pPr>
      <w:r>
        <w:rPr>
          <w:rFonts w:ascii="Times New Roman" w:hAnsi="Times New Roman"/>
          <w:b/>
          <w:lang w:val="kk-KZ"/>
        </w:rPr>
        <w:t>б</w:t>
      </w:r>
      <w:r w:rsidRPr="000944D0">
        <w:rPr>
          <w:rFonts w:ascii="Times New Roman" w:hAnsi="Times New Roman"/>
          <w:b/>
          <w:lang w:val="kk-KZ"/>
        </w:rPr>
        <w:t>өлімі</w:t>
      </w:r>
      <w:r>
        <w:rPr>
          <w:rFonts w:ascii="Times New Roman" w:hAnsi="Times New Roman"/>
          <w:b/>
          <w:lang w:val="kk-KZ"/>
        </w:rPr>
        <w:t xml:space="preserve"> </w:t>
      </w:r>
      <w:r w:rsidRPr="000944D0">
        <w:rPr>
          <w:rFonts w:ascii="Times New Roman" w:hAnsi="Times New Roman"/>
          <w:b/>
          <w:lang w:val="kk-KZ"/>
        </w:rPr>
        <w:t>басшысының</w:t>
      </w:r>
    </w:p>
    <w:p w:rsidR="00686123" w:rsidRDefault="00686123" w:rsidP="00686123">
      <w:pPr>
        <w:pStyle w:val="2"/>
        <w:ind w:left="6050"/>
        <w:jc w:val="right"/>
        <w:rPr>
          <w:rFonts w:ascii="Times New Roman" w:hAnsi="Times New Roman"/>
          <w:b/>
          <w:lang w:val="kk-KZ"/>
        </w:rPr>
      </w:pPr>
      <w:r>
        <w:rPr>
          <w:rFonts w:ascii="Times New Roman" w:hAnsi="Times New Roman"/>
          <w:b/>
          <w:lang w:val="kk-KZ"/>
        </w:rPr>
        <w:t xml:space="preserve">  </w:t>
      </w:r>
      <w:r w:rsidRPr="000944D0">
        <w:rPr>
          <w:rFonts w:ascii="Times New Roman" w:hAnsi="Times New Roman"/>
          <w:b/>
          <w:lang w:val="kk-KZ"/>
        </w:rPr>
        <w:t>201</w:t>
      </w:r>
      <w:r>
        <w:rPr>
          <w:rFonts w:ascii="Times New Roman" w:hAnsi="Times New Roman"/>
          <w:b/>
          <w:lang w:val="kk-KZ"/>
        </w:rPr>
        <w:t>9</w:t>
      </w:r>
      <w:r w:rsidRPr="000944D0">
        <w:rPr>
          <w:rFonts w:ascii="Times New Roman" w:hAnsi="Times New Roman"/>
          <w:b/>
          <w:lang w:val="kk-KZ"/>
        </w:rPr>
        <w:t xml:space="preserve"> жыл  </w:t>
      </w:r>
      <w:r>
        <w:rPr>
          <w:rFonts w:ascii="Times New Roman" w:hAnsi="Times New Roman"/>
          <w:b/>
          <w:lang w:val="kk-KZ"/>
        </w:rPr>
        <w:t xml:space="preserve">30 </w:t>
      </w:r>
      <w:r w:rsidRPr="000944D0">
        <w:rPr>
          <w:rFonts w:ascii="Times New Roman" w:hAnsi="Times New Roman"/>
          <w:b/>
          <w:lang w:val="kk-KZ"/>
        </w:rPr>
        <w:t xml:space="preserve"> желтоқсан  № </w:t>
      </w:r>
      <w:r>
        <w:rPr>
          <w:rFonts w:ascii="Times New Roman" w:hAnsi="Times New Roman"/>
          <w:b/>
          <w:lang w:val="kk-KZ"/>
        </w:rPr>
        <w:t>61</w:t>
      </w:r>
    </w:p>
    <w:p w:rsidR="0014524C" w:rsidRPr="00334A8A" w:rsidRDefault="00686123" w:rsidP="00686123">
      <w:pPr>
        <w:pStyle w:val="2"/>
        <w:ind w:left="6050"/>
        <w:jc w:val="right"/>
        <w:rPr>
          <w:rFonts w:ascii="Times New Roman" w:hAnsi="Times New Roman"/>
          <w:b/>
          <w:lang w:val="kk-KZ"/>
        </w:rPr>
      </w:pPr>
      <w:r>
        <w:rPr>
          <w:rFonts w:ascii="Times New Roman" w:hAnsi="Times New Roman"/>
          <w:b/>
          <w:lang w:val="kk-KZ"/>
        </w:rPr>
        <w:t xml:space="preserve">        б</w:t>
      </w:r>
      <w:r w:rsidRPr="000944D0">
        <w:rPr>
          <w:rFonts w:ascii="Times New Roman" w:hAnsi="Times New Roman"/>
          <w:b/>
          <w:lang w:val="kk-KZ"/>
        </w:rPr>
        <w:t>ұйрығымен</w:t>
      </w:r>
      <w:r>
        <w:rPr>
          <w:rFonts w:ascii="Times New Roman" w:hAnsi="Times New Roman"/>
          <w:b/>
          <w:lang w:val="kk-KZ"/>
        </w:rPr>
        <w:t xml:space="preserve"> қайта</w:t>
      </w:r>
      <w:r w:rsidRPr="000944D0">
        <w:rPr>
          <w:rFonts w:ascii="Times New Roman" w:hAnsi="Times New Roman"/>
          <w:b/>
          <w:lang w:val="kk-KZ"/>
        </w:rPr>
        <w:t xml:space="preserve"> бекітілді</w:t>
      </w:r>
    </w:p>
    <w:p w:rsidR="0014524C" w:rsidRDefault="0014524C" w:rsidP="0014524C">
      <w:pPr>
        <w:pStyle w:val="1"/>
        <w:jc w:val="right"/>
        <w:rPr>
          <w:rFonts w:ascii="Times New Roman" w:hAnsi="Times New Roman"/>
          <w:lang w:val="kk-KZ"/>
        </w:rPr>
      </w:pPr>
    </w:p>
    <w:p w:rsidR="0014524C" w:rsidRPr="000F60B3" w:rsidRDefault="0014524C" w:rsidP="0014524C">
      <w:pPr>
        <w:pStyle w:val="1"/>
        <w:jc w:val="right"/>
        <w:rPr>
          <w:rFonts w:ascii="Times New Roman" w:hAnsi="Times New Roman"/>
          <w:lang w:val="kk-KZ"/>
        </w:rPr>
      </w:pPr>
      <w:r>
        <w:rPr>
          <w:rFonts w:ascii="Times New Roman" w:hAnsi="Times New Roman"/>
          <w:lang w:val="kk-KZ"/>
        </w:rPr>
        <w:t>мөрдің орны</w:t>
      </w:r>
      <w:r w:rsidRPr="000F60B3">
        <w:rPr>
          <w:rFonts w:ascii="Times New Roman" w:hAnsi="Times New Roman"/>
          <w:lang w:val="kk-KZ"/>
        </w:rPr>
        <w:t xml:space="preserve"> </w:t>
      </w:r>
    </w:p>
    <w:p w:rsidR="0014524C" w:rsidRPr="00686A46" w:rsidRDefault="0014524C" w:rsidP="0014524C">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БЮДЖЕТТІК БАҒДАРЛАМА</w:t>
      </w:r>
    </w:p>
    <w:p w:rsidR="0014524C" w:rsidRPr="00686A46" w:rsidRDefault="0014524C" w:rsidP="0014524C">
      <w:pPr>
        <w:pStyle w:val="3"/>
        <w:jc w:val="center"/>
        <w:rPr>
          <w:rFonts w:ascii="Times New Roman" w:hAnsi="Times New Roman"/>
          <w:b/>
          <w:sz w:val="28"/>
          <w:szCs w:val="28"/>
          <w:u w:val="single"/>
          <w:lang w:val="kk-KZ"/>
        </w:rPr>
      </w:pPr>
      <w:r w:rsidRPr="00686A46">
        <w:rPr>
          <w:rFonts w:ascii="Times New Roman" w:hAnsi="Times New Roman"/>
          <w:b/>
          <w:sz w:val="28"/>
          <w:szCs w:val="28"/>
          <w:u w:val="single"/>
          <w:lang w:val="kk-KZ"/>
        </w:rPr>
        <w:t>452 1004  Қарасай аудандық қаржы бөлімі</w:t>
      </w:r>
    </w:p>
    <w:p w:rsidR="0014524C" w:rsidRPr="00686A46" w:rsidRDefault="0014524C" w:rsidP="0014524C">
      <w:pPr>
        <w:pStyle w:val="3"/>
        <w:jc w:val="center"/>
        <w:rPr>
          <w:rFonts w:ascii="Times New Roman" w:hAnsi="Times New Roman"/>
          <w:sz w:val="24"/>
          <w:szCs w:val="24"/>
          <w:lang w:val="kk-KZ"/>
        </w:rPr>
      </w:pPr>
      <w:r>
        <w:rPr>
          <w:rFonts w:ascii="Times New Roman" w:hAnsi="Times New Roman"/>
          <w:sz w:val="24"/>
          <w:szCs w:val="24"/>
          <w:lang w:val="kk-KZ"/>
        </w:rPr>
        <w:t>бюджеттік  бағдарлама әкімшісінің коды және атауы</w:t>
      </w:r>
    </w:p>
    <w:p w:rsidR="0014524C" w:rsidRDefault="00D96338" w:rsidP="0014524C">
      <w:pPr>
        <w:pStyle w:val="3"/>
        <w:jc w:val="center"/>
        <w:rPr>
          <w:rFonts w:ascii="Times New Roman" w:hAnsi="Times New Roman"/>
          <w:b/>
          <w:sz w:val="24"/>
          <w:szCs w:val="24"/>
          <w:lang w:val="kk-KZ"/>
        </w:rPr>
      </w:pPr>
      <w:r>
        <w:rPr>
          <w:rFonts w:ascii="Times New Roman" w:hAnsi="Times New Roman"/>
          <w:b/>
          <w:sz w:val="24"/>
          <w:szCs w:val="24"/>
          <w:lang w:val="kk-KZ"/>
        </w:rPr>
        <w:t>202</w:t>
      </w:r>
      <w:r w:rsidR="00686123">
        <w:rPr>
          <w:rFonts w:ascii="Times New Roman" w:hAnsi="Times New Roman"/>
          <w:b/>
          <w:sz w:val="24"/>
          <w:szCs w:val="24"/>
          <w:lang w:val="kk-KZ"/>
        </w:rPr>
        <w:t>1</w:t>
      </w:r>
      <w:r>
        <w:rPr>
          <w:rFonts w:ascii="Times New Roman" w:hAnsi="Times New Roman"/>
          <w:b/>
          <w:sz w:val="24"/>
          <w:szCs w:val="24"/>
          <w:lang w:val="kk-KZ"/>
        </w:rPr>
        <w:t>-202</w:t>
      </w:r>
      <w:r w:rsidR="00686123">
        <w:rPr>
          <w:rFonts w:ascii="Times New Roman" w:hAnsi="Times New Roman"/>
          <w:b/>
          <w:sz w:val="24"/>
          <w:szCs w:val="24"/>
          <w:lang w:val="kk-KZ"/>
        </w:rPr>
        <w:t>3</w:t>
      </w:r>
      <w:r w:rsidR="0014524C" w:rsidRPr="00BE5BB5">
        <w:rPr>
          <w:rFonts w:ascii="Times New Roman" w:hAnsi="Times New Roman"/>
          <w:b/>
          <w:sz w:val="24"/>
          <w:szCs w:val="24"/>
          <w:lang w:val="kk-KZ"/>
        </w:rPr>
        <w:t xml:space="preserve"> жылдарға арналған</w:t>
      </w:r>
    </w:p>
    <w:p w:rsidR="0014524C" w:rsidRDefault="0014524C" w:rsidP="0014524C">
      <w:pPr>
        <w:pStyle w:val="3"/>
        <w:jc w:val="center"/>
        <w:rPr>
          <w:rFonts w:ascii="Times New Roman" w:hAnsi="Times New Roman"/>
          <w:b/>
          <w:sz w:val="24"/>
          <w:szCs w:val="24"/>
          <w:lang w:val="kk-KZ"/>
        </w:rPr>
      </w:pPr>
    </w:p>
    <w:p w:rsidR="0014524C" w:rsidRDefault="0014524C" w:rsidP="000F3ACB">
      <w:pPr>
        <w:pStyle w:val="a3"/>
        <w:spacing w:before="0" w:beforeAutospacing="0" w:after="0" w:afterAutospacing="0"/>
        <w:rPr>
          <w:lang w:val="kk-KZ"/>
        </w:rPr>
      </w:pPr>
      <w:r w:rsidRPr="001A00B4">
        <w:rPr>
          <w:b/>
          <w:lang w:val="kk-KZ"/>
        </w:rPr>
        <w:t>Бюджеттiк бағдарламаның коды және атауы</w:t>
      </w:r>
      <w:r>
        <w:rPr>
          <w:lang w:val="kk-KZ"/>
        </w:rPr>
        <w:t xml:space="preserve"> - </w:t>
      </w:r>
      <w:r w:rsidR="00304C36">
        <w:rPr>
          <w:lang w:val="kk-KZ"/>
        </w:rPr>
        <w:t xml:space="preserve"> </w:t>
      </w:r>
      <w:r w:rsidRPr="00304C36">
        <w:rPr>
          <w:u w:val="single"/>
          <w:lang w:val="kk-KZ"/>
        </w:rPr>
        <w:t>452 00</w:t>
      </w:r>
      <w:r w:rsidR="000F3ACB" w:rsidRPr="00304C36">
        <w:rPr>
          <w:u w:val="single"/>
          <w:lang w:val="kk-KZ"/>
        </w:rPr>
        <w:t>3</w:t>
      </w:r>
      <w:r w:rsidRPr="00304C36">
        <w:rPr>
          <w:u w:val="single"/>
          <w:lang w:val="kk-KZ"/>
        </w:rPr>
        <w:t xml:space="preserve"> </w:t>
      </w:r>
      <w:r w:rsidR="00304C36">
        <w:rPr>
          <w:u w:val="single"/>
          <w:lang w:val="kk-KZ"/>
        </w:rPr>
        <w:t xml:space="preserve"> </w:t>
      </w:r>
      <w:r w:rsidR="000F3ACB" w:rsidRPr="00304C36">
        <w:rPr>
          <w:u w:val="single"/>
          <w:lang w:val="kk-KZ"/>
        </w:rPr>
        <w:t>Салық салу мақсатында мүлікті бағалауды жүргізу</w:t>
      </w:r>
      <w:r w:rsidRPr="00304C36">
        <w:rPr>
          <w:u w:val="single"/>
          <w:lang w:val="kk-KZ"/>
        </w:rPr>
        <w:br/>
      </w:r>
      <w:r w:rsidRPr="000720A3">
        <w:rPr>
          <w:b/>
          <w:u w:val="single"/>
          <w:lang w:val="kk-KZ"/>
        </w:rPr>
        <w:t>Бюджеттік бағдарламаның басшысы</w:t>
      </w:r>
      <w:r>
        <w:rPr>
          <w:b/>
          <w:lang w:val="kk-KZ"/>
        </w:rPr>
        <w:t xml:space="preserve"> </w:t>
      </w:r>
      <w:r>
        <w:rPr>
          <w:lang w:val="kk-KZ"/>
        </w:rPr>
        <w:t>– Каримова Тоты Имангалиевна</w:t>
      </w:r>
    </w:p>
    <w:p w:rsidR="00686123" w:rsidRPr="00C45818" w:rsidRDefault="0014524C" w:rsidP="0014524C">
      <w:pPr>
        <w:pStyle w:val="a3"/>
        <w:spacing w:before="0" w:beforeAutospacing="0" w:after="0" w:afterAutospacing="0"/>
        <w:jc w:val="both"/>
        <w:rPr>
          <w:u w:val="single"/>
          <w:lang w:val="kk-KZ"/>
        </w:rPr>
      </w:pPr>
      <w:r w:rsidRPr="0035565D">
        <w:rPr>
          <w:b/>
          <w:u w:val="single"/>
          <w:lang w:val="kk-KZ"/>
        </w:rPr>
        <w:t>Бюджеттік бағдарламаның нормативтік құқықты</w:t>
      </w:r>
      <w:r>
        <w:rPr>
          <w:b/>
          <w:u w:val="single"/>
          <w:lang w:val="kk-KZ"/>
        </w:rPr>
        <w:t>қ</w:t>
      </w:r>
      <w:r w:rsidRPr="0035565D">
        <w:rPr>
          <w:b/>
          <w:u w:val="single"/>
          <w:lang w:val="kk-KZ"/>
        </w:rPr>
        <w:t xml:space="preserve"> негізі</w:t>
      </w:r>
      <w:r>
        <w:rPr>
          <w:sz w:val="20"/>
          <w:szCs w:val="20"/>
          <w:lang w:val="kk-KZ"/>
        </w:rPr>
        <w:t xml:space="preserve"> - </w:t>
      </w:r>
      <w:r w:rsidRPr="00C45818">
        <w:rPr>
          <w:u w:val="single"/>
          <w:lang w:val="kk-KZ"/>
        </w:rPr>
        <w:t xml:space="preserve">2008 жылғы                                  4 желтоқсандағы № 95-IV ҚР Бюджеттік Кодексінің 32 бабы, </w:t>
      </w:r>
      <w:r w:rsidRPr="00C45818">
        <w:rPr>
          <w:bCs/>
          <w:kern w:val="36"/>
          <w:u w:val="single"/>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Pr="00C45818">
        <w:rPr>
          <w:u w:val="single"/>
          <w:lang w:val="kk-KZ"/>
        </w:rPr>
        <w:t>Қазақстан Республикасы Ұлттық экономика министрінің 2014 жылғы 30 желтоқсандағы № 195 бұйрығының 4 тарау               17-27 тармақтары</w:t>
      </w:r>
      <w:r w:rsidR="00C45818" w:rsidRPr="00C45818">
        <w:rPr>
          <w:u w:val="single"/>
          <w:lang w:val="kk-KZ"/>
        </w:rPr>
        <w:t>, 2017 жылғы 25 желтоқсандағы Қазақстан Республикасының Салық Кодексінің 529 бабы</w:t>
      </w:r>
      <w:r w:rsidRPr="00C45818">
        <w:rPr>
          <w:u w:val="single"/>
          <w:lang w:val="kk-KZ"/>
        </w:rPr>
        <w:t xml:space="preserve"> </w:t>
      </w:r>
    </w:p>
    <w:p w:rsidR="0014524C" w:rsidRPr="003623E8" w:rsidRDefault="0014524C" w:rsidP="0014524C">
      <w:pPr>
        <w:pStyle w:val="a3"/>
        <w:spacing w:before="0" w:beforeAutospacing="0" w:after="0" w:afterAutospacing="0"/>
        <w:jc w:val="both"/>
        <w:rPr>
          <w:b/>
          <w:lang w:val="kk-KZ"/>
        </w:rPr>
      </w:pPr>
      <w:r w:rsidRPr="003623E8">
        <w:rPr>
          <w:b/>
          <w:lang w:val="kk-KZ"/>
        </w:rPr>
        <w:t>Бюджеттік бағдарламаның түрі:</w:t>
      </w:r>
    </w:p>
    <w:p w:rsidR="0014524C" w:rsidRPr="00035015" w:rsidRDefault="00964D7C" w:rsidP="0014524C">
      <w:pPr>
        <w:pStyle w:val="a3"/>
        <w:spacing w:before="0" w:beforeAutospacing="0" w:after="0" w:afterAutospacing="0"/>
        <w:jc w:val="both"/>
        <w:rPr>
          <w:b/>
          <w:u w:val="single"/>
          <w:lang w:val="kk-KZ"/>
        </w:rPr>
      </w:pPr>
      <w:r>
        <w:rPr>
          <w:b/>
          <w:u w:val="single"/>
          <w:lang w:val="kk-KZ"/>
        </w:rPr>
        <w:t>аудандық</w:t>
      </w:r>
      <w:r w:rsidR="0014524C" w:rsidRPr="00035015">
        <w:rPr>
          <w:b/>
          <w:u w:val="single"/>
          <w:lang w:val="kk-KZ"/>
        </w:rPr>
        <w:t>______________________</w:t>
      </w:r>
    </w:p>
    <w:p w:rsidR="0014524C" w:rsidRPr="00035015" w:rsidRDefault="0014524C" w:rsidP="0014524C">
      <w:pPr>
        <w:pStyle w:val="a3"/>
        <w:spacing w:before="0" w:beforeAutospacing="0" w:after="0" w:afterAutospacing="0"/>
        <w:jc w:val="both"/>
        <w:rPr>
          <w:lang w:val="kk-KZ"/>
        </w:rPr>
      </w:pPr>
      <w:r>
        <w:rPr>
          <w:lang w:val="kk-KZ"/>
        </w:rPr>
        <w:t>м</w:t>
      </w:r>
      <w:r w:rsidRPr="003623E8">
        <w:rPr>
          <w:lang w:val="kk-KZ"/>
        </w:rPr>
        <w:t>емлекеттік басқару деңгейіне қарай</w:t>
      </w:r>
    </w:p>
    <w:p w:rsidR="0014524C" w:rsidRPr="00035015" w:rsidRDefault="0014524C" w:rsidP="0014524C">
      <w:pPr>
        <w:pStyle w:val="a3"/>
        <w:spacing w:before="0" w:beforeAutospacing="0" w:after="0" w:afterAutospacing="0"/>
        <w:jc w:val="both"/>
        <w:rPr>
          <w:b/>
          <w:szCs w:val="20"/>
          <w:u w:val="single"/>
          <w:lang w:val="kk-KZ"/>
        </w:rPr>
      </w:pPr>
      <w:r>
        <w:rPr>
          <w:b/>
          <w:szCs w:val="20"/>
          <w:u w:val="single"/>
          <w:lang w:val="kk-KZ"/>
        </w:rPr>
        <w:t>м</w:t>
      </w:r>
      <w:r w:rsidRPr="00035015">
        <w:rPr>
          <w:b/>
          <w:szCs w:val="20"/>
          <w:u w:val="single"/>
          <w:lang w:val="kk-KZ"/>
        </w:rPr>
        <w:t>емлекеттiк функцияларды, өкiлеттiктердi жүзеге асыру және олардан шығатын мемлекеттiк қызметтердi көрсету</w:t>
      </w:r>
    </w:p>
    <w:p w:rsidR="0014524C" w:rsidRDefault="0014524C" w:rsidP="0014524C">
      <w:pPr>
        <w:pStyle w:val="a3"/>
        <w:spacing w:before="0" w:beforeAutospacing="0" w:after="0" w:afterAutospacing="0"/>
        <w:jc w:val="both"/>
        <w:rPr>
          <w:szCs w:val="20"/>
          <w:lang w:val="kk-KZ"/>
        </w:rPr>
      </w:pPr>
      <w:r>
        <w:rPr>
          <w:szCs w:val="20"/>
          <w:lang w:val="kk-KZ"/>
        </w:rPr>
        <w:t>мазмұнына қарай</w:t>
      </w:r>
    </w:p>
    <w:p w:rsidR="0014524C" w:rsidRPr="00035015" w:rsidRDefault="0014524C" w:rsidP="0014524C">
      <w:pPr>
        <w:pStyle w:val="a3"/>
        <w:spacing w:before="0" w:beforeAutospacing="0" w:after="0" w:afterAutospacing="0"/>
        <w:jc w:val="both"/>
        <w:rPr>
          <w:b/>
          <w:u w:val="single"/>
          <w:lang w:val="kk-KZ"/>
        </w:rPr>
      </w:pPr>
      <w:r w:rsidRPr="00035015">
        <w:rPr>
          <w:b/>
          <w:u w:val="single"/>
          <w:lang w:val="kk-KZ"/>
        </w:rPr>
        <w:t>жеке бюджеттік бағдарлама</w:t>
      </w:r>
    </w:p>
    <w:p w:rsidR="0014524C" w:rsidRDefault="0014524C" w:rsidP="0014524C">
      <w:pPr>
        <w:pStyle w:val="a3"/>
        <w:spacing w:before="0" w:beforeAutospacing="0" w:after="0" w:afterAutospacing="0"/>
        <w:jc w:val="both"/>
        <w:rPr>
          <w:lang w:val="kk-KZ"/>
        </w:rPr>
      </w:pPr>
      <w:r w:rsidRPr="00035015">
        <w:rPr>
          <w:lang w:val="kk-KZ"/>
        </w:rPr>
        <w:t xml:space="preserve">іске асыру түріне қарай </w:t>
      </w:r>
    </w:p>
    <w:p w:rsidR="0014524C" w:rsidRPr="00035015" w:rsidRDefault="0014524C" w:rsidP="0014524C">
      <w:pPr>
        <w:pStyle w:val="a3"/>
        <w:spacing w:before="0" w:beforeAutospacing="0" w:after="0" w:afterAutospacing="0"/>
        <w:jc w:val="both"/>
        <w:rPr>
          <w:b/>
          <w:u w:val="single"/>
          <w:lang w:val="kk-KZ"/>
        </w:rPr>
      </w:pPr>
      <w:r>
        <w:rPr>
          <w:b/>
          <w:u w:val="single"/>
          <w:lang w:val="kk-KZ"/>
        </w:rPr>
        <w:t>ағымдағы</w:t>
      </w:r>
      <w:r w:rsidRPr="00035015">
        <w:rPr>
          <w:b/>
          <w:u w:val="single"/>
          <w:lang w:val="kk-KZ"/>
        </w:rPr>
        <w:t xml:space="preserve"> бюджеттік бағдарлама</w:t>
      </w:r>
    </w:p>
    <w:p w:rsidR="0014524C" w:rsidRDefault="0014524C" w:rsidP="0014524C">
      <w:pPr>
        <w:pStyle w:val="a3"/>
        <w:spacing w:before="0" w:beforeAutospacing="0" w:after="0" w:afterAutospacing="0"/>
        <w:jc w:val="both"/>
        <w:rPr>
          <w:lang w:val="kk-KZ"/>
        </w:rPr>
      </w:pPr>
      <w:r>
        <w:rPr>
          <w:lang w:val="kk-KZ"/>
        </w:rPr>
        <w:t>ағымдағы/даму</w:t>
      </w:r>
    </w:p>
    <w:p w:rsidR="0008440F" w:rsidRDefault="0014524C" w:rsidP="0014524C">
      <w:pPr>
        <w:spacing w:after="0" w:line="240" w:lineRule="auto"/>
        <w:jc w:val="both"/>
        <w:rPr>
          <w:rFonts w:ascii="Times New Roman" w:hAnsi="Times New Roman"/>
          <w:b/>
          <w:sz w:val="24"/>
          <w:szCs w:val="24"/>
          <w:lang w:val="kk-KZ"/>
        </w:rPr>
      </w:pPr>
      <w:r w:rsidRPr="002E1C7E">
        <w:rPr>
          <w:rFonts w:ascii="Times New Roman" w:hAnsi="Times New Roman" w:cs="Times New Roman"/>
          <w:b/>
          <w:sz w:val="24"/>
          <w:szCs w:val="24"/>
          <w:lang w:val="kk-KZ"/>
        </w:rPr>
        <w:t>Бюджеттік бағдарламаның мақсаты</w:t>
      </w:r>
      <w:r w:rsidRPr="002E1C7E">
        <w:rPr>
          <w:sz w:val="24"/>
          <w:szCs w:val="24"/>
          <w:lang w:val="kk-KZ"/>
        </w:rPr>
        <w:t xml:space="preserve">: </w:t>
      </w:r>
      <w:r w:rsidR="0008440F" w:rsidRPr="0008440F">
        <w:rPr>
          <w:rFonts w:ascii="Times New Roman" w:hAnsi="Times New Roman"/>
          <w:sz w:val="24"/>
          <w:szCs w:val="24"/>
          <w:u w:val="single"/>
          <w:lang w:val="kk-KZ"/>
        </w:rPr>
        <w:t>Салық салу мақсатында мүлікті бағалауды жүргізу</w:t>
      </w:r>
      <w:r w:rsidR="0008440F" w:rsidRPr="002E1C7E">
        <w:rPr>
          <w:rFonts w:ascii="Times New Roman" w:hAnsi="Times New Roman"/>
          <w:b/>
          <w:sz w:val="24"/>
          <w:szCs w:val="24"/>
          <w:lang w:val="kk-KZ"/>
        </w:rPr>
        <w:t xml:space="preserve"> </w:t>
      </w:r>
      <w:r w:rsidRPr="002E1C7E">
        <w:rPr>
          <w:rFonts w:ascii="Times New Roman" w:hAnsi="Times New Roman"/>
          <w:b/>
          <w:sz w:val="24"/>
          <w:szCs w:val="24"/>
          <w:lang w:val="kk-KZ"/>
        </w:rPr>
        <w:t xml:space="preserve">Бюджеттік бағдарламаның міндеті (түпкілікті нәтиже): </w:t>
      </w:r>
      <w:r w:rsidR="0008440F" w:rsidRPr="0008440F">
        <w:rPr>
          <w:rFonts w:ascii="Times New Roman" w:hAnsi="Times New Roman"/>
          <w:sz w:val="24"/>
          <w:szCs w:val="24"/>
          <w:u w:val="single"/>
          <w:lang w:val="kk-KZ"/>
        </w:rPr>
        <w:t>Салық салу мақсатында мүлікті бағалауды жүргізуге арналған шығыстарды уақытылы қаржыландыру</w:t>
      </w:r>
      <w:r w:rsidR="0008440F" w:rsidRPr="007E422A">
        <w:rPr>
          <w:rFonts w:ascii="Times New Roman" w:hAnsi="Times New Roman"/>
          <w:b/>
          <w:sz w:val="24"/>
          <w:szCs w:val="24"/>
          <w:lang w:val="kk-KZ"/>
        </w:rPr>
        <w:t xml:space="preserve"> </w:t>
      </w:r>
    </w:p>
    <w:p w:rsidR="005D7B75" w:rsidRPr="005D7B75" w:rsidRDefault="0014524C" w:rsidP="005D7B75">
      <w:pPr>
        <w:spacing w:after="0" w:line="240" w:lineRule="auto"/>
        <w:jc w:val="both"/>
        <w:rPr>
          <w:rFonts w:ascii="Times New Roman" w:hAnsi="Times New Roman" w:cs="Times New Roman"/>
          <w:b/>
          <w:color w:val="000000"/>
          <w:sz w:val="24"/>
          <w:szCs w:val="24"/>
          <w:u w:val="single"/>
          <w:lang w:val="kk-KZ"/>
        </w:rPr>
      </w:pPr>
      <w:r w:rsidRPr="007E422A">
        <w:rPr>
          <w:rFonts w:ascii="Times New Roman" w:hAnsi="Times New Roman"/>
          <w:b/>
          <w:sz w:val="24"/>
          <w:szCs w:val="24"/>
          <w:lang w:val="kk-KZ"/>
        </w:rPr>
        <w:t>Бюджеттік бағдарламаның сипаттамасы (негіздемесі)</w:t>
      </w:r>
      <w:r>
        <w:rPr>
          <w:rFonts w:ascii="Times New Roman" w:hAnsi="Times New Roman"/>
          <w:sz w:val="24"/>
          <w:szCs w:val="24"/>
          <w:lang w:val="kk-KZ"/>
        </w:rPr>
        <w:t xml:space="preserve"> - </w:t>
      </w:r>
      <w:r w:rsidR="005D7B75" w:rsidRPr="005D7B75">
        <w:rPr>
          <w:rFonts w:ascii="Times New Roman" w:hAnsi="Times New Roman"/>
          <w:sz w:val="24"/>
          <w:szCs w:val="24"/>
          <w:u w:val="single"/>
          <w:lang w:val="kk-KZ"/>
        </w:rPr>
        <w:t>Салық салу мақсатында мүлікті бағалауды жүргізу</w:t>
      </w:r>
      <w:r w:rsidR="005D7B75" w:rsidRPr="005D7B75">
        <w:rPr>
          <w:rFonts w:ascii="Times New Roman" w:hAnsi="Times New Roman" w:cs="Times New Roman"/>
          <w:b/>
          <w:color w:val="000000"/>
          <w:sz w:val="24"/>
          <w:szCs w:val="24"/>
          <w:u w:val="single"/>
          <w:lang w:val="kk-KZ"/>
        </w:rPr>
        <w:t xml:space="preserve"> </w:t>
      </w:r>
    </w:p>
    <w:p w:rsidR="0014524C" w:rsidRDefault="0014524C" w:rsidP="005D7B75">
      <w:pPr>
        <w:spacing w:after="0" w:line="240" w:lineRule="auto"/>
        <w:jc w:val="both"/>
        <w:rPr>
          <w:rFonts w:ascii="Times New Roman" w:hAnsi="Times New Roman" w:cs="Times New Roman"/>
          <w:b/>
          <w:color w:val="000000"/>
          <w:sz w:val="24"/>
          <w:szCs w:val="24"/>
          <w:lang w:val="kk-KZ"/>
        </w:rPr>
      </w:pPr>
      <w:proofErr w:type="spellStart"/>
      <w:r w:rsidRPr="0051182E">
        <w:rPr>
          <w:rFonts w:ascii="Times New Roman" w:hAnsi="Times New Roman" w:cs="Times New Roman"/>
          <w:b/>
          <w:color w:val="000000"/>
          <w:sz w:val="24"/>
          <w:szCs w:val="24"/>
        </w:rPr>
        <w:t>Бюджеттік</w:t>
      </w:r>
      <w:proofErr w:type="spellEnd"/>
      <w:r w:rsidRPr="0051182E">
        <w:rPr>
          <w:rFonts w:ascii="Times New Roman" w:hAnsi="Times New Roman" w:cs="Times New Roman"/>
          <w:b/>
          <w:color w:val="000000"/>
          <w:sz w:val="24"/>
          <w:szCs w:val="24"/>
        </w:rPr>
        <w:t xml:space="preserve"> </w:t>
      </w:r>
      <w:proofErr w:type="spellStart"/>
      <w:r w:rsidRPr="0051182E">
        <w:rPr>
          <w:rFonts w:ascii="Times New Roman" w:hAnsi="Times New Roman" w:cs="Times New Roman"/>
          <w:b/>
          <w:color w:val="000000"/>
          <w:sz w:val="24"/>
          <w:szCs w:val="24"/>
        </w:rPr>
        <w:t>бағдарлама</w:t>
      </w:r>
      <w:proofErr w:type="spellEnd"/>
      <w:r w:rsidRPr="0051182E">
        <w:rPr>
          <w:rFonts w:ascii="Times New Roman" w:hAnsi="Times New Roman" w:cs="Times New Roman"/>
          <w:b/>
          <w:color w:val="000000"/>
          <w:sz w:val="24"/>
          <w:szCs w:val="24"/>
        </w:rPr>
        <w:t xml:space="preserve"> </w:t>
      </w:r>
      <w:proofErr w:type="spellStart"/>
      <w:r w:rsidRPr="0051182E">
        <w:rPr>
          <w:rFonts w:ascii="Times New Roman" w:hAnsi="Times New Roman" w:cs="Times New Roman"/>
          <w:b/>
          <w:color w:val="000000"/>
          <w:sz w:val="24"/>
          <w:szCs w:val="24"/>
        </w:rPr>
        <w:t>бойынша</w:t>
      </w:r>
      <w:proofErr w:type="spellEnd"/>
      <w:r w:rsidRPr="0051182E">
        <w:rPr>
          <w:rFonts w:ascii="Times New Roman" w:hAnsi="Times New Roman" w:cs="Times New Roman"/>
          <w:b/>
          <w:color w:val="000000"/>
          <w:sz w:val="24"/>
          <w:szCs w:val="24"/>
        </w:rPr>
        <w:t xml:space="preserve"> </w:t>
      </w:r>
      <w:proofErr w:type="spellStart"/>
      <w:r w:rsidRPr="0051182E">
        <w:rPr>
          <w:rFonts w:ascii="Times New Roman" w:hAnsi="Times New Roman" w:cs="Times New Roman"/>
          <w:b/>
          <w:color w:val="000000"/>
          <w:sz w:val="24"/>
          <w:szCs w:val="24"/>
        </w:rPr>
        <w:t>шығыстар</w:t>
      </w:r>
      <w:proofErr w:type="spellEnd"/>
      <w:r w:rsidRPr="0051182E">
        <w:rPr>
          <w:rFonts w:ascii="Times New Roman" w:hAnsi="Times New Roman" w:cs="Times New Roman"/>
          <w:b/>
          <w:color w:val="000000"/>
          <w:sz w:val="24"/>
          <w:szCs w:val="24"/>
        </w:rPr>
        <w:t xml:space="preserve">, </w:t>
      </w:r>
      <w:proofErr w:type="spellStart"/>
      <w:r w:rsidRPr="0051182E">
        <w:rPr>
          <w:rFonts w:ascii="Times New Roman" w:hAnsi="Times New Roman" w:cs="Times New Roman"/>
          <w:b/>
          <w:color w:val="000000"/>
          <w:sz w:val="24"/>
          <w:szCs w:val="24"/>
        </w:rPr>
        <w:t>барлығы</w:t>
      </w:r>
      <w:proofErr w:type="spellEnd"/>
    </w:p>
    <w:tbl>
      <w:tblPr>
        <w:tblStyle w:val="a5"/>
        <w:tblW w:w="0" w:type="auto"/>
        <w:tblLayout w:type="fixed"/>
        <w:tblLook w:val="04A0"/>
      </w:tblPr>
      <w:tblGrid>
        <w:gridCol w:w="3085"/>
        <w:gridCol w:w="992"/>
        <w:gridCol w:w="993"/>
        <w:gridCol w:w="1275"/>
        <w:gridCol w:w="1134"/>
        <w:gridCol w:w="1134"/>
        <w:gridCol w:w="958"/>
      </w:tblGrid>
      <w:tr w:rsidR="0014524C" w:rsidTr="008653A9">
        <w:tc>
          <w:tcPr>
            <w:tcW w:w="3085" w:type="dxa"/>
            <w:vMerge w:val="restart"/>
            <w:vAlign w:val="center"/>
          </w:tcPr>
          <w:p w:rsidR="0014524C" w:rsidRPr="001B7783" w:rsidRDefault="0014524C" w:rsidP="00C236A5">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бағдарлама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бойынша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шығыстар</w:t>
            </w:r>
            <w:proofErr w:type="spellEnd"/>
          </w:p>
        </w:tc>
        <w:tc>
          <w:tcPr>
            <w:tcW w:w="992" w:type="dxa"/>
            <w:vMerge w:val="restart"/>
            <w:vAlign w:val="center"/>
          </w:tcPr>
          <w:p w:rsidR="0014524C" w:rsidRPr="001B7783" w:rsidRDefault="0014524C" w:rsidP="00C236A5">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w:t>
            </w:r>
            <w:proofErr w:type="spellEnd"/>
            <w:r w:rsidRPr="001B7783">
              <w:rPr>
                <w:rFonts w:ascii="Times New Roman" w:hAnsi="Times New Roman" w:cs="Times New Roman"/>
                <w:color w:val="000000"/>
                <w:spacing w:val="2"/>
                <w:sz w:val="24"/>
                <w:szCs w:val="24"/>
                <w:shd w:val="clear" w:color="auto" w:fill="FFFFFF"/>
              </w:rPr>
              <w:t xml:space="preserve"> </w:t>
            </w:r>
            <w:proofErr w:type="spellStart"/>
            <w:r w:rsidRPr="001B7783">
              <w:rPr>
                <w:rFonts w:ascii="Times New Roman" w:hAnsi="Times New Roman" w:cs="Times New Roman"/>
                <w:color w:val="000000"/>
                <w:spacing w:val="2"/>
                <w:sz w:val="24"/>
                <w:szCs w:val="24"/>
                <w:shd w:val="clear" w:color="auto" w:fill="FFFFFF"/>
              </w:rPr>
              <w:t>бірлігі</w:t>
            </w:r>
            <w:proofErr w:type="spellEnd"/>
          </w:p>
        </w:tc>
        <w:tc>
          <w:tcPr>
            <w:tcW w:w="993" w:type="dxa"/>
            <w:vAlign w:val="center"/>
          </w:tcPr>
          <w:p w:rsidR="0014524C" w:rsidRPr="001B7783" w:rsidRDefault="0014524C" w:rsidP="00C236A5">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w:t>
            </w:r>
            <w:proofErr w:type="spellEnd"/>
            <w:r w:rsidRPr="001B7783">
              <w:rPr>
                <w:color w:val="000000"/>
                <w:spacing w:val="2"/>
              </w:rPr>
              <w:t xml:space="preserve"> </w:t>
            </w:r>
            <w:proofErr w:type="spellStart"/>
            <w:r w:rsidRPr="001B7783">
              <w:rPr>
                <w:color w:val="000000"/>
                <w:spacing w:val="2"/>
              </w:rPr>
              <w:t>жыл</w:t>
            </w:r>
            <w:proofErr w:type="spellEnd"/>
          </w:p>
        </w:tc>
        <w:tc>
          <w:tcPr>
            <w:tcW w:w="1275" w:type="dxa"/>
            <w:vAlign w:val="center"/>
          </w:tcPr>
          <w:p w:rsidR="0014524C" w:rsidRPr="001B7783" w:rsidRDefault="0014524C" w:rsidP="00C236A5">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w:t>
            </w:r>
            <w:proofErr w:type="spellEnd"/>
            <w:r w:rsidRPr="001B7783">
              <w:rPr>
                <w:color w:val="000000"/>
                <w:spacing w:val="2"/>
              </w:rPr>
              <w:t xml:space="preserve"> </w:t>
            </w:r>
            <w:proofErr w:type="spellStart"/>
            <w:r w:rsidRPr="001B7783">
              <w:rPr>
                <w:color w:val="000000"/>
                <w:spacing w:val="2"/>
              </w:rPr>
              <w:t>жыл</w:t>
            </w:r>
            <w:proofErr w:type="spellEnd"/>
            <w:r w:rsidRPr="001B7783">
              <w:rPr>
                <w:color w:val="000000"/>
                <w:spacing w:val="2"/>
              </w:rPr>
              <w:t xml:space="preserve"> </w:t>
            </w:r>
            <w:proofErr w:type="spellStart"/>
            <w:r w:rsidRPr="001B7783">
              <w:rPr>
                <w:color w:val="000000"/>
                <w:spacing w:val="2"/>
              </w:rPr>
              <w:t>жоспары</w:t>
            </w:r>
            <w:proofErr w:type="spellEnd"/>
          </w:p>
        </w:tc>
        <w:tc>
          <w:tcPr>
            <w:tcW w:w="3226" w:type="dxa"/>
            <w:gridSpan w:val="3"/>
            <w:vAlign w:val="center"/>
          </w:tcPr>
          <w:p w:rsidR="0014524C" w:rsidRPr="001B7783" w:rsidRDefault="0014524C" w:rsidP="00C236A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8653A9" w:rsidTr="008653A9">
        <w:tc>
          <w:tcPr>
            <w:tcW w:w="3085" w:type="dxa"/>
            <w:vMerge/>
            <w:vAlign w:val="center"/>
          </w:tcPr>
          <w:p w:rsidR="008653A9" w:rsidRPr="001B7783" w:rsidRDefault="008653A9" w:rsidP="00C236A5">
            <w:pPr>
              <w:jc w:val="center"/>
              <w:rPr>
                <w:rFonts w:ascii="Times New Roman" w:hAnsi="Times New Roman" w:cs="Times New Roman"/>
                <w:sz w:val="24"/>
                <w:szCs w:val="24"/>
                <w:lang w:val="kk-KZ"/>
              </w:rPr>
            </w:pPr>
          </w:p>
        </w:tc>
        <w:tc>
          <w:tcPr>
            <w:tcW w:w="992" w:type="dxa"/>
            <w:vMerge/>
            <w:vAlign w:val="center"/>
          </w:tcPr>
          <w:p w:rsidR="008653A9" w:rsidRPr="001B7783" w:rsidRDefault="008653A9" w:rsidP="00C236A5">
            <w:pPr>
              <w:jc w:val="center"/>
              <w:rPr>
                <w:rFonts w:ascii="Times New Roman" w:hAnsi="Times New Roman" w:cs="Times New Roman"/>
                <w:sz w:val="24"/>
                <w:szCs w:val="24"/>
                <w:lang w:val="kk-KZ"/>
              </w:rPr>
            </w:pPr>
          </w:p>
        </w:tc>
        <w:tc>
          <w:tcPr>
            <w:tcW w:w="993" w:type="dxa"/>
            <w:vAlign w:val="center"/>
          </w:tcPr>
          <w:p w:rsidR="008653A9" w:rsidRPr="001B7783" w:rsidRDefault="008653A9"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75" w:type="dxa"/>
            <w:vAlign w:val="center"/>
          </w:tcPr>
          <w:p w:rsidR="008653A9" w:rsidRPr="001B7783" w:rsidRDefault="008653A9"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134" w:type="dxa"/>
            <w:vAlign w:val="center"/>
          </w:tcPr>
          <w:p w:rsidR="008653A9" w:rsidRPr="001B7783" w:rsidRDefault="008653A9"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2021</w:t>
            </w:r>
          </w:p>
        </w:tc>
        <w:tc>
          <w:tcPr>
            <w:tcW w:w="1134" w:type="dxa"/>
            <w:vAlign w:val="center"/>
          </w:tcPr>
          <w:p w:rsidR="008653A9" w:rsidRPr="001B7783" w:rsidRDefault="008653A9"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58" w:type="dxa"/>
            <w:vAlign w:val="center"/>
          </w:tcPr>
          <w:p w:rsidR="008653A9" w:rsidRPr="001B7783" w:rsidRDefault="008653A9"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8653A9" w:rsidTr="008653A9">
        <w:tc>
          <w:tcPr>
            <w:tcW w:w="3085" w:type="dxa"/>
          </w:tcPr>
          <w:p w:rsidR="008653A9" w:rsidRPr="005D7B75" w:rsidRDefault="008653A9" w:rsidP="00C236A5">
            <w:pPr>
              <w:rPr>
                <w:rFonts w:ascii="Times New Roman" w:hAnsi="Times New Roman" w:cs="Times New Roman"/>
                <w:sz w:val="24"/>
                <w:szCs w:val="24"/>
                <w:lang w:val="kk-KZ"/>
              </w:rPr>
            </w:pPr>
            <w:r w:rsidRPr="005D7B75">
              <w:rPr>
                <w:rFonts w:ascii="Times New Roman" w:hAnsi="Times New Roman"/>
                <w:sz w:val="24"/>
                <w:szCs w:val="24"/>
                <w:lang w:val="kk-KZ"/>
              </w:rPr>
              <w:t>Салық салу мақсатында мүлікті бағалауды жүргізу</w:t>
            </w:r>
          </w:p>
        </w:tc>
        <w:tc>
          <w:tcPr>
            <w:tcW w:w="992" w:type="dxa"/>
            <w:vAlign w:val="center"/>
          </w:tcPr>
          <w:p w:rsidR="008653A9" w:rsidRPr="0061465E" w:rsidRDefault="008653A9" w:rsidP="00C236A5">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993" w:type="dxa"/>
            <w:vAlign w:val="center"/>
          </w:tcPr>
          <w:p w:rsidR="008653A9" w:rsidRPr="000F60B3" w:rsidRDefault="008653A9" w:rsidP="002064CE">
            <w:pPr>
              <w:jc w:val="center"/>
              <w:rPr>
                <w:rFonts w:ascii="Times New Roman" w:hAnsi="Times New Roman"/>
                <w:sz w:val="24"/>
                <w:szCs w:val="24"/>
                <w:lang w:val="kk-KZ"/>
              </w:rPr>
            </w:pPr>
            <w:r>
              <w:rPr>
                <w:rFonts w:ascii="Times New Roman" w:hAnsi="Times New Roman"/>
                <w:sz w:val="24"/>
                <w:szCs w:val="24"/>
                <w:lang w:val="kk-KZ"/>
              </w:rPr>
              <w:t>7620</w:t>
            </w:r>
          </w:p>
        </w:tc>
        <w:tc>
          <w:tcPr>
            <w:tcW w:w="1275" w:type="dxa"/>
            <w:vAlign w:val="center"/>
          </w:tcPr>
          <w:p w:rsidR="008653A9" w:rsidRPr="000F60B3" w:rsidRDefault="008653A9" w:rsidP="002064CE">
            <w:pPr>
              <w:jc w:val="center"/>
              <w:rPr>
                <w:rFonts w:ascii="Times New Roman" w:hAnsi="Times New Roman"/>
                <w:sz w:val="24"/>
                <w:szCs w:val="24"/>
                <w:lang w:val="kk-KZ"/>
              </w:rPr>
            </w:pPr>
            <w:r>
              <w:rPr>
                <w:rFonts w:ascii="Times New Roman" w:hAnsi="Times New Roman"/>
                <w:sz w:val="24"/>
                <w:szCs w:val="24"/>
                <w:lang w:val="kk-KZ"/>
              </w:rPr>
              <w:t>12013</w:t>
            </w:r>
          </w:p>
        </w:tc>
        <w:tc>
          <w:tcPr>
            <w:tcW w:w="1134" w:type="dxa"/>
            <w:vAlign w:val="center"/>
          </w:tcPr>
          <w:p w:rsidR="008653A9" w:rsidRPr="000F60B3" w:rsidRDefault="00906FE1" w:rsidP="002064CE">
            <w:pPr>
              <w:jc w:val="center"/>
              <w:rPr>
                <w:rFonts w:ascii="Times New Roman" w:hAnsi="Times New Roman"/>
                <w:sz w:val="24"/>
                <w:szCs w:val="24"/>
                <w:lang w:val="kk-KZ"/>
              </w:rPr>
            </w:pPr>
            <w:r>
              <w:rPr>
                <w:rFonts w:ascii="Times New Roman" w:hAnsi="Times New Roman"/>
                <w:sz w:val="24"/>
                <w:szCs w:val="24"/>
                <w:lang w:val="kk-KZ"/>
              </w:rPr>
              <w:t>12494</w:t>
            </w:r>
          </w:p>
        </w:tc>
        <w:tc>
          <w:tcPr>
            <w:tcW w:w="1134" w:type="dxa"/>
            <w:vAlign w:val="center"/>
          </w:tcPr>
          <w:p w:rsidR="008653A9" w:rsidRPr="000F60B3" w:rsidRDefault="00906FE1" w:rsidP="002064CE">
            <w:pPr>
              <w:jc w:val="center"/>
              <w:rPr>
                <w:rFonts w:ascii="Times New Roman" w:hAnsi="Times New Roman"/>
                <w:sz w:val="24"/>
                <w:szCs w:val="24"/>
                <w:lang w:val="kk-KZ"/>
              </w:rPr>
            </w:pPr>
            <w:r>
              <w:rPr>
                <w:rFonts w:ascii="Times New Roman" w:hAnsi="Times New Roman"/>
                <w:sz w:val="24"/>
                <w:szCs w:val="24"/>
                <w:lang w:val="kk-KZ"/>
              </w:rPr>
              <w:t>12994</w:t>
            </w:r>
          </w:p>
        </w:tc>
        <w:tc>
          <w:tcPr>
            <w:tcW w:w="958" w:type="dxa"/>
            <w:vAlign w:val="center"/>
          </w:tcPr>
          <w:p w:rsidR="008653A9" w:rsidRPr="000F60B3" w:rsidRDefault="00906FE1" w:rsidP="00C45818">
            <w:pPr>
              <w:jc w:val="center"/>
              <w:rPr>
                <w:rFonts w:ascii="Times New Roman" w:hAnsi="Times New Roman"/>
                <w:sz w:val="24"/>
                <w:szCs w:val="24"/>
                <w:lang w:val="kk-KZ"/>
              </w:rPr>
            </w:pPr>
            <w:r>
              <w:rPr>
                <w:rFonts w:ascii="Times New Roman" w:hAnsi="Times New Roman"/>
                <w:sz w:val="24"/>
                <w:szCs w:val="24"/>
                <w:lang w:val="kk-KZ"/>
              </w:rPr>
              <w:t>1351</w:t>
            </w:r>
            <w:r w:rsidR="00C45818">
              <w:rPr>
                <w:rFonts w:ascii="Times New Roman" w:hAnsi="Times New Roman"/>
                <w:sz w:val="24"/>
                <w:szCs w:val="24"/>
                <w:lang w:val="kk-KZ"/>
              </w:rPr>
              <w:t>4</w:t>
            </w:r>
          </w:p>
        </w:tc>
      </w:tr>
      <w:tr w:rsidR="00906FE1" w:rsidTr="008653A9">
        <w:tc>
          <w:tcPr>
            <w:tcW w:w="3085" w:type="dxa"/>
          </w:tcPr>
          <w:p w:rsidR="00906FE1" w:rsidRPr="0061465E" w:rsidRDefault="00906FE1" w:rsidP="00C236A5">
            <w:pPr>
              <w:rPr>
                <w:rFonts w:ascii="Times New Roman" w:hAnsi="Times New Roman" w:cs="Times New Roman"/>
                <w:b/>
                <w:sz w:val="24"/>
                <w:szCs w:val="24"/>
                <w:lang w:val="kk-KZ"/>
              </w:rPr>
            </w:pPr>
            <w:r w:rsidRPr="0061465E">
              <w:rPr>
                <w:rFonts w:ascii="Times New Roman" w:hAnsi="Times New Roman" w:cs="Times New Roman"/>
                <w:b/>
                <w:sz w:val="24"/>
                <w:szCs w:val="24"/>
                <w:lang w:val="kk-KZ"/>
              </w:rPr>
              <w:lastRenderedPageBreak/>
              <w:t>Жалпы бюджеттік бағдарлама бойынша шығыстар</w:t>
            </w:r>
          </w:p>
        </w:tc>
        <w:tc>
          <w:tcPr>
            <w:tcW w:w="992" w:type="dxa"/>
            <w:vAlign w:val="center"/>
          </w:tcPr>
          <w:p w:rsidR="00906FE1" w:rsidRPr="0061465E" w:rsidRDefault="00906FE1" w:rsidP="00C236A5">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993" w:type="dxa"/>
            <w:vAlign w:val="center"/>
          </w:tcPr>
          <w:p w:rsidR="00906FE1" w:rsidRPr="000F60B3" w:rsidRDefault="00906FE1" w:rsidP="002064CE">
            <w:pPr>
              <w:jc w:val="center"/>
              <w:rPr>
                <w:rFonts w:ascii="Times New Roman" w:hAnsi="Times New Roman"/>
                <w:sz w:val="24"/>
                <w:szCs w:val="24"/>
                <w:lang w:val="kk-KZ"/>
              </w:rPr>
            </w:pPr>
            <w:r>
              <w:rPr>
                <w:rFonts w:ascii="Times New Roman" w:hAnsi="Times New Roman"/>
                <w:sz w:val="24"/>
                <w:szCs w:val="24"/>
                <w:lang w:val="kk-KZ"/>
              </w:rPr>
              <w:t>7620</w:t>
            </w:r>
          </w:p>
        </w:tc>
        <w:tc>
          <w:tcPr>
            <w:tcW w:w="1275" w:type="dxa"/>
            <w:vAlign w:val="center"/>
          </w:tcPr>
          <w:p w:rsidR="00906FE1" w:rsidRPr="000F60B3" w:rsidRDefault="00906FE1" w:rsidP="002064CE">
            <w:pPr>
              <w:jc w:val="center"/>
              <w:rPr>
                <w:rFonts w:ascii="Times New Roman" w:hAnsi="Times New Roman"/>
                <w:sz w:val="24"/>
                <w:szCs w:val="24"/>
                <w:lang w:val="kk-KZ"/>
              </w:rPr>
            </w:pPr>
            <w:r>
              <w:rPr>
                <w:rFonts w:ascii="Times New Roman" w:hAnsi="Times New Roman"/>
                <w:sz w:val="24"/>
                <w:szCs w:val="24"/>
                <w:lang w:val="kk-KZ"/>
              </w:rPr>
              <w:t>12013</w:t>
            </w:r>
          </w:p>
        </w:tc>
        <w:tc>
          <w:tcPr>
            <w:tcW w:w="1134" w:type="dxa"/>
            <w:vAlign w:val="center"/>
          </w:tcPr>
          <w:p w:rsidR="00906FE1" w:rsidRPr="000F60B3" w:rsidRDefault="00906FE1" w:rsidP="001075D5">
            <w:pPr>
              <w:jc w:val="center"/>
              <w:rPr>
                <w:rFonts w:ascii="Times New Roman" w:hAnsi="Times New Roman"/>
                <w:sz w:val="24"/>
                <w:szCs w:val="24"/>
                <w:lang w:val="kk-KZ"/>
              </w:rPr>
            </w:pPr>
            <w:r>
              <w:rPr>
                <w:rFonts w:ascii="Times New Roman" w:hAnsi="Times New Roman"/>
                <w:sz w:val="24"/>
                <w:szCs w:val="24"/>
                <w:lang w:val="kk-KZ"/>
              </w:rPr>
              <w:t>12494</w:t>
            </w:r>
          </w:p>
        </w:tc>
        <w:tc>
          <w:tcPr>
            <w:tcW w:w="1134" w:type="dxa"/>
            <w:vAlign w:val="center"/>
          </w:tcPr>
          <w:p w:rsidR="00906FE1" w:rsidRPr="000F60B3" w:rsidRDefault="00906FE1" w:rsidP="001075D5">
            <w:pPr>
              <w:jc w:val="center"/>
              <w:rPr>
                <w:rFonts w:ascii="Times New Roman" w:hAnsi="Times New Roman"/>
                <w:sz w:val="24"/>
                <w:szCs w:val="24"/>
                <w:lang w:val="kk-KZ"/>
              </w:rPr>
            </w:pPr>
            <w:r>
              <w:rPr>
                <w:rFonts w:ascii="Times New Roman" w:hAnsi="Times New Roman"/>
                <w:sz w:val="24"/>
                <w:szCs w:val="24"/>
                <w:lang w:val="kk-KZ"/>
              </w:rPr>
              <w:t>12994</w:t>
            </w:r>
          </w:p>
        </w:tc>
        <w:tc>
          <w:tcPr>
            <w:tcW w:w="958" w:type="dxa"/>
            <w:vAlign w:val="center"/>
          </w:tcPr>
          <w:p w:rsidR="00906FE1" w:rsidRPr="000F60B3" w:rsidRDefault="00906FE1" w:rsidP="00C45818">
            <w:pPr>
              <w:jc w:val="center"/>
              <w:rPr>
                <w:rFonts w:ascii="Times New Roman" w:hAnsi="Times New Roman"/>
                <w:sz w:val="24"/>
                <w:szCs w:val="24"/>
                <w:lang w:val="kk-KZ"/>
              </w:rPr>
            </w:pPr>
            <w:r>
              <w:rPr>
                <w:rFonts w:ascii="Times New Roman" w:hAnsi="Times New Roman"/>
                <w:sz w:val="24"/>
                <w:szCs w:val="24"/>
                <w:lang w:val="kk-KZ"/>
              </w:rPr>
              <w:t>1351</w:t>
            </w:r>
            <w:r w:rsidR="00C45818">
              <w:rPr>
                <w:rFonts w:ascii="Times New Roman" w:hAnsi="Times New Roman"/>
                <w:sz w:val="24"/>
                <w:szCs w:val="24"/>
                <w:lang w:val="kk-KZ"/>
              </w:rPr>
              <w:t>4</w:t>
            </w:r>
          </w:p>
        </w:tc>
      </w:tr>
      <w:tr w:rsidR="008653A9" w:rsidTr="00D5662A">
        <w:tc>
          <w:tcPr>
            <w:tcW w:w="9571" w:type="dxa"/>
            <w:gridSpan w:val="7"/>
          </w:tcPr>
          <w:p w:rsidR="008653A9" w:rsidRDefault="008653A9" w:rsidP="00C236A5">
            <w:pPr>
              <w:jc w:val="center"/>
              <w:rPr>
                <w:rFonts w:ascii="Times New Roman" w:hAnsi="Times New Roman"/>
                <w:sz w:val="24"/>
                <w:szCs w:val="24"/>
                <w:lang w:val="kk-KZ"/>
              </w:rPr>
            </w:pPr>
          </w:p>
        </w:tc>
      </w:tr>
      <w:tr w:rsidR="008653A9" w:rsidRPr="00BE5BB5" w:rsidTr="002064CE">
        <w:tc>
          <w:tcPr>
            <w:tcW w:w="3085" w:type="dxa"/>
            <w:vMerge w:val="restart"/>
            <w:vAlign w:val="center"/>
          </w:tcPr>
          <w:p w:rsidR="008653A9" w:rsidRPr="00BE5BB5" w:rsidRDefault="008653A9" w:rsidP="002064CE">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2" w:type="dxa"/>
            <w:vMerge w:val="restart"/>
            <w:vAlign w:val="center"/>
          </w:tcPr>
          <w:p w:rsidR="008653A9" w:rsidRPr="00BE5BB5" w:rsidRDefault="008653A9" w:rsidP="002064CE">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8653A9" w:rsidRPr="00BE5BB5" w:rsidRDefault="008653A9" w:rsidP="002064CE">
            <w:pPr>
              <w:pStyle w:val="4"/>
              <w:jc w:val="center"/>
              <w:rPr>
                <w:rFonts w:ascii="Times New Roman" w:hAnsi="Times New Roman"/>
                <w:lang w:val="kk-KZ"/>
              </w:rPr>
            </w:pPr>
            <w:r w:rsidRPr="00BE5BB5">
              <w:rPr>
                <w:rFonts w:ascii="Times New Roman" w:hAnsi="Times New Roman"/>
                <w:lang w:val="kk-KZ"/>
              </w:rPr>
              <w:t>Есепті жыл</w:t>
            </w:r>
          </w:p>
        </w:tc>
        <w:tc>
          <w:tcPr>
            <w:tcW w:w="1275" w:type="dxa"/>
            <w:vAlign w:val="center"/>
          </w:tcPr>
          <w:p w:rsidR="008653A9" w:rsidRPr="00BE5BB5" w:rsidRDefault="008653A9" w:rsidP="002064CE">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226" w:type="dxa"/>
            <w:gridSpan w:val="3"/>
            <w:vAlign w:val="center"/>
          </w:tcPr>
          <w:p w:rsidR="008653A9" w:rsidRPr="00BE5BB5" w:rsidRDefault="008653A9" w:rsidP="002064CE">
            <w:pPr>
              <w:pStyle w:val="4"/>
              <w:jc w:val="center"/>
              <w:rPr>
                <w:rFonts w:ascii="Times New Roman" w:hAnsi="Times New Roman"/>
                <w:b/>
                <w:lang w:val="kk-KZ"/>
              </w:rPr>
            </w:pPr>
            <w:r w:rsidRPr="00BE5BB5">
              <w:rPr>
                <w:rFonts w:ascii="Times New Roman" w:hAnsi="Times New Roman"/>
                <w:lang w:val="kk-KZ"/>
              </w:rPr>
              <w:t>Жоспарлы кезең</w:t>
            </w:r>
          </w:p>
        </w:tc>
      </w:tr>
      <w:tr w:rsidR="008653A9" w:rsidRPr="001B7783" w:rsidTr="008653A9">
        <w:tc>
          <w:tcPr>
            <w:tcW w:w="3085" w:type="dxa"/>
            <w:vMerge/>
          </w:tcPr>
          <w:p w:rsidR="008653A9" w:rsidRDefault="008653A9" w:rsidP="002064CE">
            <w:pPr>
              <w:pStyle w:val="3"/>
              <w:jc w:val="both"/>
              <w:rPr>
                <w:rFonts w:ascii="Times New Roman" w:hAnsi="Times New Roman"/>
                <w:sz w:val="24"/>
                <w:szCs w:val="24"/>
                <w:u w:val="single"/>
                <w:lang w:val="kk-KZ"/>
              </w:rPr>
            </w:pPr>
          </w:p>
        </w:tc>
        <w:tc>
          <w:tcPr>
            <w:tcW w:w="992" w:type="dxa"/>
            <w:vMerge/>
          </w:tcPr>
          <w:p w:rsidR="008653A9" w:rsidRDefault="008653A9" w:rsidP="002064CE">
            <w:pPr>
              <w:pStyle w:val="3"/>
              <w:jc w:val="both"/>
              <w:rPr>
                <w:rFonts w:ascii="Times New Roman" w:hAnsi="Times New Roman"/>
                <w:sz w:val="24"/>
                <w:szCs w:val="24"/>
                <w:u w:val="single"/>
                <w:lang w:val="kk-KZ"/>
              </w:rPr>
            </w:pPr>
          </w:p>
        </w:tc>
        <w:tc>
          <w:tcPr>
            <w:tcW w:w="993" w:type="dxa"/>
            <w:vAlign w:val="center"/>
          </w:tcPr>
          <w:p w:rsidR="008653A9" w:rsidRPr="001B7783" w:rsidRDefault="008653A9"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75" w:type="dxa"/>
            <w:vAlign w:val="center"/>
          </w:tcPr>
          <w:p w:rsidR="008653A9" w:rsidRPr="001B7783" w:rsidRDefault="008653A9"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134" w:type="dxa"/>
            <w:vAlign w:val="center"/>
          </w:tcPr>
          <w:p w:rsidR="008653A9" w:rsidRPr="001B7783" w:rsidRDefault="008653A9"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2021</w:t>
            </w:r>
          </w:p>
        </w:tc>
        <w:tc>
          <w:tcPr>
            <w:tcW w:w="1134" w:type="dxa"/>
            <w:vAlign w:val="center"/>
          </w:tcPr>
          <w:p w:rsidR="008653A9" w:rsidRPr="001B7783" w:rsidRDefault="008653A9"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58" w:type="dxa"/>
            <w:vAlign w:val="center"/>
          </w:tcPr>
          <w:p w:rsidR="008653A9" w:rsidRPr="001B7783" w:rsidRDefault="008653A9"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8653A9" w:rsidRPr="000F60B3" w:rsidTr="008653A9">
        <w:tc>
          <w:tcPr>
            <w:tcW w:w="3085" w:type="dxa"/>
            <w:vAlign w:val="center"/>
          </w:tcPr>
          <w:p w:rsidR="008653A9" w:rsidRDefault="008653A9" w:rsidP="002064CE">
            <w:pPr>
              <w:pStyle w:val="3"/>
              <w:rPr>
                <w:rFonts w:ascii="Times New Roman" w:hAnsi="Times New Roman"/>
                <w:sz w:val="24"/>
                <w:szCs w:val="24"/>
                <w:u w:val="single"/>
                <w:lang w:val="kk-KZ"/>
              </w:rPr>
            </w:pPr>
            <w:r w:rsidRPr="000F60B3">
              <w:rPr>
                <w:rFonts w:ascii="Times New Roman" w:hAnsi="Times New Roman"/>
                <w:sz w:val="24"/>
                <w:szCs w:val="24"/>
                <w:lang w:val="kk-KZ"/>
              </w:rPr>
              <w:t>Салық салу мақсатында мүлікті бағалауды жүргізуге арналған шығыстарды уақытылы қаржыландыру</w:t>
            </w:r>
          </w:p>
        </w:tc>
        <w:tc>
          <w:tcPr>
            <w:tcW w:w="992" w:type="dxa"/>
            <w:vAlign w:val="center"/>
          </w:tcPr>
          <w:p w:rsidR="008653A9" w:rsidRPr="000F60B3" w:rsidRDefault="008653A9" w:rsidP="002064CE">
            <w:pPr>
              <w:jc w:val="center"/>
              <w:rPr>
                <w:rFonts w:ascii="Times New Roman" w:hAnsi="Times New Roman"/>
                <w:sz w:val="24"/>
                <w:szCs w:val="24"/>
                <w:lang w:val="kk-KZ"/>
              </w:rPr>
            </w:pPr>
            <w:r w:rsidRPr="000F60B3">
              <w:rPr>
                <w:rFonts w:ascii="Times New Roman" w:hAnsi="Times New Roman"/>
                <w:szCs w:val="24"/>
              </w:rPr>
              <w:t>%</w:t>
            </w:r>
          </w:p>
        </w:tc>
        <w:tc>
          <w:tcPr>
            <w:tcW w:w="993" w:type="dxa"/>
            <w:vAlign w:val="center"/>
          </w:tcPr>
          <w:p w:rsidR="008653A9" w:rsidRPr="000F60B3" w:rsidRDefault="008653A9" w:rsidP="002064CE">
            <w:pPr>
              <w:jc w:val="center"/>
              <w:rPr>
                <w:rFonts w:ascii="Times New Roman" w:hAnsi="Times New Roman"/>
                <w:sz w:val="24"/>
                <w:szCs w:val="24"/>
                <w:lang w:val="kk-KZ"/>
              </w:rPr>
            </w:pPr>
            <w:r w:rsidRPr="000F60B3">
              <w:rPr>
                <w:rFonts w:ascii="Times New Roman" w:hAnsi="Times New Roman"/>
                <w:sz w:val="24"/>
                <w:szCs w:val="24"/>
                <w:lang w:val="kk-KZ"/>
              </w:rPr>
              <w:t>100</w:t>
            </w:r>
          </w:p>
        </w:tc>
        <w:tc>
          <w:tcPr>
            <w:tcW w:w="1275" w:type="dxa"/>
            <w:vAlign w:val="center"/>
          </w:tcPr>
          <w:p w:rsidR="008653A9" w:rsidRPr="000F60B3" w:rsidRDefault="008653A9" w:rsidP="002064CE">
            <w:pPr>
              <w:jc w:val="center"/>
              <w:rPr>
                <w:rFonts w:ascii="Times New Roman" w:hAnsi="Times New Roman"/>
                <w:sz w:val="24"/>
                <w:szCs w:val="24"/>
                <w:lang w:val="kk-KZ"/>
              </w:rPr>
            </w:pPr>
            <w:r w:rsidRPr="000F60B3">
              <w:rPr>
                <w:rFonts w:ascii="Times New Roman" w:hAnsi="Times New Roman"/>
                <w:sz w:val="24"/>
                <w:szCs w:val="24"/>
                <w:lang w:val="kk-KZ"/>
              </w:rPr>
              <w:t>100</w:t>
            </w:r>
          </w:p>
        </w:tc>
        <w:tc>
          <w:tcPr>
            <w:tcW w:w="1134" w:type="dxa"/>
            <w:vAlign w:val="center"/>
          </w:tcPr>
          <w:p w:rsidR="008653A9" w:rsidRPr="000F60B3" w:rsidRDefault="008653A9" w:rsidP="002064CE">
            <w:pPr>
              <w:jc w:val="center"/>
              <w:rPr>
                <w:rFonts w:ascii="Times New Roman" w:hAnsi="Times New Roman"/>
                <w:sz w:val="24"/>
                <w:szCs w:val="24"/>
                <w:lang w:val="kk-KZ"/>
              </w:rPr>
            </w:pPr>
            <w:r w:rsidRPr="000F60B3">
              <w:rPr>
                <w:rFonts w:ascii="Times New Roman" w:hAnsi="Times New Roman"/>
                <w:sz w:val="24"/>
                <w:szCs w:val="24"/>
                <w:lang w:val="kk-KZ"/>
              </w:rPr>
              <w:t>100</w:t>
            </w:r>
          </w:p>
        </w:tc>
        <w:tc>
          <w:tcPr>
            <w:tcW w:w="1134" w:type="dxa"/>
            <w:vAlign w:val="center"/>
          </w:tcPr>
          <w:p w:rsidR="008653A9" w:rsidRPr="000F60B3" w:rsidRDefault="008653A9" w:rsidP="002064CE">
            <w:pPr>
              <w:jc w:val="center"/>
              <w:rPr>
                <w:rFonts w:ascii="Times New Roman" w:hAnsi="Times New Roman"/>
                <w:sz w:val="24"/>
                <w:szCs w:val="24"/>
                <w:lang w:val="kk-KZ"/>
              </w:rPr>
            </w:pPr>
            <w:r w:rsidRPr="000F60B3">
              <w:rPr>
                <w:rFonts w:ascii="Times New Roman" w:hAnsi="Times New Roman"/>
                <w:sz w:val="24"/>
                <w:szCs w:val="24"/>
                <w:lang w:val="kk-KZ"/>
              </w:rPr>
              <w:t>100</w:t>
            </w:r>
          </w:p>
        </w:tc>
        <w:tc>
          <w:tcPr>
            <w:tcW w:w="958" w:type="dxa"/>
            <w:vAlign w:val="center"/>
          </w:tcPr>
          <w:p w:rsidR="008653A9" w:rsidRPr="000F60B3" w:rsidRDefault="008653A9" w:rsidP="002064CE">
            <w:pPr>
              <w:jc w:val="center"/>
              <w:rPr>
                <w:rFonts w:ascii="Times New Roman" w:hAnsi="Times New Roman"/>
                <w:sz w:val="24"/>
                <w:szCs w:val="24"/>
                <w:lang w:val="kk-KZ"/>
              </w:rPr>
            </w:pPr>
            <w:r w:rsidRPr="000F60B3">
              <w:rPr>
                <w:rFonts w:ascii="Times New Roman" w:hAnsi="Times New Roman"/>
                <w:sz w:val="24"/>
                <w:szCs w:val="24"/>
                <w:lang w:val="kk-KZ"/>
              </w:rPr>
              <w:t>100</w:t>
            </w:r>
          </w:p>
        </w:tc>
      </w:tr>
    </w:tbl>
    <w:p w:rsidR="00DB0A03" w:rsidRDefault="00DB0A03" w:rsidP="00DB0A03">
      <w:pPr>
        <w:pStyle w:val="3"/>
        <w:jc w:val="both"/>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коды және атауы</w:t>
      </w:r>
      <w:r>
        <w:rPr>
          <w:rFonts w:ascii="Times New Roman" w:hAnsi="Times New Roman"/>
          <w:b/>
          <w:sz w:val="24"/>
          <w:szCs w:val="24"/>
          <w:lang w:val="kk-KZ"/>
        </w:rPr>
        <w:t xml:space="preserve">:  </w:t>
      </w:r>
      <w:r w:rsidRPr="005D02DA">
        <w:rPr>
          <w:rFonts w:ascii="Times New Roman" w:hAnsi="Times New Roman"/>
          <w:sz w:val="24"/>
          <w:szCs w:val="24"/>
          <w:u w:val="single"/>
          <w:lang w:val="kk-KZ"/>
        </w:rPr>
        <w:t>01</w:t>
      </w:r>
      <w:r>
        <w:rPr>
          <w:rFonts w:ascii="Times New Roman" w:hAnsi="Times New Roman"/>
          <w:sz w:val="24"/>
          <w:szCs w:val="24"/>
          <w:u w:val="single"/>
          <w:lang w:val="kk-KZ"/>
        </w:rPr>
        <w:t>5</w:t>
      </w:r>
      <w:r w:rsidRPr="005D02DA">
        <w:rPr>
          <w:rFonts w:ascii="Times New Roman" w:hAnsi="Times New Roman"/>
          <w:sz w:val="24"/>
          <w:szCs w:val="24"/>
          <w:u w:val="single"/>
          <w:lang w:val="kk-KZ"/>
        </w:rPr>
        <w:t xml:space="preserve"> </w:t>
      </w:r>
      <w:r w:rsidRPr="00893FD6">
        <w:rPr>
          <w:rFonts w:ascii="Times New Roman" w:hAnsi="Times New Roman"/>
          <w:sz w:val="24"/>
          <w:szCs w:val="24"/>
          <w:u w:val="single"/>
          <w:lang w:val="kk-KZ"/>
        </w:rPr>
        <w:t xml:space="preserve">Жергілікті бюджет қаражаты есебінен </w:t>
      </w:r>
      <w:r>
        <w:rPr>
          <w:rFonts w:ascii="Times New Roman" w:hAnsi="Times New Roman"/>
          <w:b/>
          <w:sz w:val="24"/>
          <w:szCs w:val="24"/>
          <w:lang w:val="kk-KZ"/>
        </w:rPr>
        <w:t xml:space="preserve">  </w:t>
      </w:r>
      <w:r w:rsidRPr="00BE5BB5">
        <w:rPr>
          <w:rFonts w:ascii="Times New Roman" w:hAnsi="Times New Roman"/>
          <w:b/>
          <w:sz w:val="24"/>
          <w:szCs w:val="24"/>
          <w:lang w:val="kk-KZ"/>
        </w:rPr>
        <w:t xml:space="preserve"> </w:t>
      </w:r>
    </w:p>
    <w:p w:rsidR="00DB0A03" w:rsidRDefault="00DB0A03" w:rsidP="00DB0A03">
      <w:pPr>
        <w:pStyle w:val="3"/>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түрі:</w:t>
      </w:r>
    </w:p>
    <w:p w:rsidR="00DB0A03" w:rsidRPr="00035015" w:rsidRDefault="00DB0A03" w:rsidP="00DB0A03">
      <w:pPr>
        <w:pStyle w:val="a3"/>
        <w:spacing w:before="0" w:beforeAutospacing="0" w:after="0" w:afterAutospacing="0"/>
        <w:jc w:val="both"/>
        <w:rPr>
          <w:b/>
          <w:szCs w:val="20"/>
          <w:u w:val="single"/>
          <w:lang w:val="kk-KZ"/>
        </w:rPr>
      </w:pPr>
      <w:r w:rsidRPr="00BE5BB5">
        <w:rPr>
          <w:lang w:val="kk-KZ"/>
        </w:rPr>
        <w:t>мазмұнына қарай</w:t>
      </w:r>
      <w:r>
        <w:rPr>
          <w:lang w:val="kk-KZ"/>
        </w:rPr>
        <w:t xml:space="preserve">: </w:t>
      </w:r>
      <w:r>
        <w:rPr>
          <w:b/>
          <w:szCs w:val="20"/>
          <w:u w:val="single"/>
          <w:lang w:val="kk-KZ"/>
        </w:rPr>
        <w:t>м</w:t>
      </w:r>
      <w:r w:rsidRPr="00035015">
        <w:rPr>
          <w:b/>
          <w:szCs w:val="20"/>
          <w:u w:val="single"/>
          <w:lang w:val="kk-KZ"/>
        </w:rPr>
        <w:t>емлекеттiк функцияларды, өкiлеттiктердi жүзеге асыру және олардан шығатын мемлекеттiк қызметтердi көрсету</w:t>
      </w:r>
    </w:p>
    <w:p w:rsidR="00DB0A03" w:rsidRPr="00BE5BB5" w:rsidRDefault="00DB0A03" w:rsidP="00DB0A03">
      <w:pPr>
        <w:pStyle w:val="3"/>
        <w:rPr>
          <w:rFonts w:ascii="Times New Roman" w:hAnsi="Times New Roman"/>
          <w:sz w:val="24"/>
          <w:szCs w:val="24"/>
          <w:u w:val="single"/>
          <w:lang w:val="kk-KZ"/>
        </w:rPr>
      </w:pPr>
      <w:r w:rsidRPr="00BE5BB5">
        <w:rPr>
          <w:rFonts w:ascii="Times New Roman" w:hAnsi="Times New Roman"/>
          <w:sz w:val="24"/>
          <w:szCs w:val="24"/>
          <w:lang w:val="kk-KZ"/>
        </w:rPr>
        <w:t>ағымдағы/даму</w:t>
      </w:r>
      <w:r>
        <w:rPr>
          <w:rFonts w:ascii="Times New Roman" w:hAnsi="Times New Roman"/>
          <w:sz w:val="24"/>
          <w:szCs w:val="24"/>
          <w:lang w:val="kk-KZ"/>
        </w:rPr>
        <w:t xml:space="preserve">: </w:t>
      </w:r>
      <w:r w:rsidRPr="005D02DA">
        <w:rPr>
          <w:rFonts w:ascii="Times New Roman" w:hAnsi="Times New Roman"/>
          <w:b/>
          <w:sz w:val="24"/>
          <w:szCs w:val="24"/>
          <w:u w:val="single"/>
          <w:lang w:val="kk-KZ"/>
        </w:rPr>
        <w:t xml:space="preserve"> </w:t>
      </w:r>
      <w:r w:rsidRPr="00BE5BB5">
        <w:rPr>
          <w:rFonts w:ascii="Times New Roman" w:hAnsi="Times New Roman"/>
          <w:b/>
          <w:sz w:val="24"/>
          <w:szCs w:val="24"/>
          <w:u w:val="single"/>
          <w:lang w:val="kk-KZ"/>
        </w:rPr>
        <w:t xml:space="preserve">ағымдағы бюджеттік бағдарлама                   </w:t>
      </w:r>
    </w:p>
    <w:p w:rsidR="00DB0A03" w:rsidRPr="00DB0A03" w:rsidRDefault="00DB0A03" w:rsidP="00DB0A03">
      <w:pPr>
        <w:spacing w:after="0" w:line="240" w:lineRule="auto"/>
        <w:jc w:val="both"/>
        <w:rPr>
          <w:rFonts w:ascii="Times New Roman" w:hAnsi="Times New Roman" w:cs="Times New Roman"/>
          <w:b/>
          <w:color w:val="000000"/>
          <w:sz w:val="24"/>
          <w:szCs w:val="24"/>
          <w:u w:val="single"/>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 кіші </w:t>
      </w:r>
      <w:r w:rsidRPr="00BE5BB5">
        <w:rPr>
          <w:rFonts w:ascii="Times New Roman" w:hAnsi="Times New Roman"/>
          <w:b/>
          <w:sz w:val="24"/>
          <w:szCs w:val="24"/>
          <w:lang w:val="kk-KZ"/>
        </w:rPr>
        <w:t xml:space="preserve">бағдарламаның сипаттамасы (негіздемесі) </w:t>
      </w:r>
      <w:r>
        <w:rPr>
          <w:rFonts w:ascii="Times New Roman" w:hAnsi="Times New Roman"/>
          <w:sz w:val="24"/>
          <w:szCs w:val="24"/>
          <w:lang w:val="kk-KZ"/>
        </w:rPr>
        <w:t xml:space="preserve">- </w:t>
      </w:r>
      <w:r w:rsidRPr="005D7B75">
        <w:rPr>
          <w:rFonts w:ascii="Times New Roman" w:hAnsi="Times New Roman"/>
          <w:sz w:val="24"/>
          <w:szCs w:val="24"/>
          <w:u w:val="single"/>
          <w:lang w:val="kk-KZ"/>
        </w:rPr>
        <w:t>Салық салу мақсатында мүлікті бағалауды жүргізу</w:t>
      </w:r>
      <w:r w:rsidRPr="005D7B75">
        <w:rPr>
          <w:rFonts w:ascii="Times New Roman" w:hAnsi="Times New Roman" w:cs="Times New Roman"/>
          <w:b/>
          <w:color w:val="000000"/>
          <w:sz w:val="24"/>
          <w:szCs w:val="24"/>
          <w:u w:val="single"/>
          <w:lang w:val="kk-KZ"/>
        </w:rPr>
        <w:t xml:space="preserve"> </w:t>
      </w:r>
    </w:p>
    <w:tbl>
      <w:tblPr>
        <w:tblStyle w:val="a5"/>
        <w:tblW w:w="0" w:type="auto"/>
        <w:tblLayout w:type="fixed"/>
        <w:tblLook w:val="04A0"/>
      </w:tblPr>
      <w:tblGrid>
        <w:gridCol w:w="3085"/>
        <w:gridCol w:w="992"/>
        <w:gridCol w:w="993"/>
        <w:gridCol w:w="1275"/>
        <w:gridCol w:w="993"/>
        <w:gridCol w:w="1134"/>
        <w:gridCol w:w="141"/>
        <w:gridCol w:w="958"/>
      </w:tblGrid>
      <w:tr w:rsidR="00E92168" w:rsidTr="00E92168">
        <w:tc>
          <w:tcPr>
            <w:tcW w:w="3085" w:type="dxa"/>
            <w:vMerge w:val="restart"/>
            <w:vAlign w:val="center"/>
          </w:tcPr>
          <w:p w:rsidR="00E92168" w:rsidRPr="00BE5BB5" w:rsidRDefault="00E92168" w:rsidP="00C236A5">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2" w:type="dxa"/>
            <w:vMerge w:val="restart"/>
            <w:vAlign w:val="center"/>
          </w:tcPr>
          <w:p w:rsidR="00E92168" w:rsidRPr="00BE5BB5" w:rsidRDefault="00E92168" w:rsidP="00C236A5">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E92168" w:rsidRPr="00BE5BB5" w:rsidRDefault="00E92168" w:rsidP="00C236A5">
            <w:pPr>
              <w:pStyle w:val="4"/>
              <w:jc w:val="center"/>
              <w:rPr>
                <w:rFonts w:ascii="Times New Roman" w:hAnsi="Times New Roman"/>
                <w:lang w:val="kk-KZ"/>
              </w:rPr>
            </w:pPr>
            <w:r w:rsidRPr="00BE5BB5">
              <w:rPr>
                <w:rFonts w:ascii="Times New Roman" w:hAnsi="Times New Roman"/>
                <w:lang w:val="kk-KZ"/>
              </w:rPr>
              <w:t>Есепті жыл</w:t>
            </w:r>
          </w:p>
        </w:tc>
        <w:tc>
          <w:tcPr>
            <w:tcW w:w="1275" w:type="dxa"/>
            <w:vAlign w:val="center"/>
          </w:tcPr>
          <w:p w:rsidR="00E92168" w:rsidRPr="00BE5BB5" w:rsidRDefault="00E92168" w:rsidP="00C236A5">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226" w:type="dxa"/>
            <w:gridSpan w:val="4"/>
            <w:vAlign w:val="center"/>
          </w:tcPr>
          <w:p w:rsidR="00E92168" w:rsidRPr="00BE5BB5" w:rsidRDefault="00E92168" w:rsidP="00C236A5">
            <w:pPr>
              <w:pStyle w:val="4"/>
              <w:jc w:val="center"/>
              <w:rPr>
                <w:rFonts w:ascii="Times New Roman" w:hAnsi="Times New Roman"/>
                <w:b/>
                <w:lang w:val="kk-KZ"/>
              </w:rPr>
            </w:pPr>
            <w:r w:rsidRPr="00BE5BB5">
              <w:rPr>
                <w:rFonts w:ascii="Times New Roman" w:hAnsi="Times New Roman"/>
                <w:lang w:val="kk-KZ"/>
              </w:rPr>
              <w:t>Жоспарлы кезең</w:t>
            </w:r>
          </w:p>
        </w:tc>
      </w:tr>
      <w:tr w:rsidR="008653A9" w:rsidTr="00424BCD">
        <w:tc>
          <w:tcPr>
            <w:tcW w:w="3085" w:type="dxa"/>
            <w:vMerge/>
          </w:tcPr>
          <w:p w:rsidR="008653A9" w:rsidRDefault="008653A9" w:rsidP="00C236A5">
            <w:pPr>
              <w:pStyle w:val="3"/>
              <w:jc w:val="both"/>
              <w:rPr>
                <w:rFonts w:ascii="Times New Roman" w:hAnsi="Times New Roman"/>
                <w:sz w:val="24"/>
                <w:szCs w:val="24"/>
                <w:u w:val="single"/>
                <w:lang w:val="kk-KZ"/>
              </w:rPr>
            </w:pPr>
          </w:p>
        </w:tc>
        <w:tc>
          <w:tcPr>
            <w:tcW w:w="992" w:type="dxa"/>
            <w:vMerge/>
          </w:tcPr>
          <w:p w:rsidR="008653A9" w:rsidRDefault="008653A9" w:rsidP="00C236A5">
            <w:pPr>
              <w:pStyle w:val="3"/>
              <w:jc w:val="both"/>
              <w:rPr>
                <w:rFonts w:ascii="Times New Roman" w:hAnsi="Times New Roman"/>
                <w:sz w:val="24"/>
                <w:szCs w:val="24"/>
                <w:u w:val="single"/>
                <w:lang w:val="kk-KZ"/>
              </w:rPr>
            </w:pPr>
          </w:p>
        </w:tc>
        <w:tc>
          <w:tcPr>
            <w:tcW w:w="993" w:type="dxa"/>
            <w:vAlign w:val="center"/>
          </w:tcPr>
          <w:p w:rsidR="008653A9" w:rsidRPr="001B7783" w:rsidRDefault="008653A9"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75" w:type="dxa"/>
            <w:vAlign w:val="center"/>
          </w:tcPr>
          <w:p w:rsidR="008653A9" w:rsidRPr="001B7783" w:rsidRDefault="008653A9"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993" w:type="dxa"/>
            <w:vAlign w:val="center"/>
          </w:tcPr>
          <w:p w:rsidR="008653A9" w:rsidRPr="001B7783" w:rsidRDefault="008653A9"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2021</w:t>
            </w:r>
          </w:p>
        </w:tc>
        <w:tc>
          <w:tcPr>
            <w:tcW w:w="1275" w:type="dxa"/>
            <w:gridSpan w:val="2"/>
            <w:vAlign w:val="center"/>
          </w:tcPr>
          <w:p w:rsidR="008653A9" w:rsidRPr="001B7783" w:rsidRDefault="008653A9"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58" w:type="dxa"/>
            <w:vAlign w:val="center"/>
          </w:tcPr>
          <w:p w:rsidR="008653A9" w:rsidRPr="001B7783" w:rsidRDefault="008653A9"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832941" w:rsidTr="00E92168">
        <w:tc>
          <w:tcPr>
            <w:tcW w:w="3085" w:type="dxa"/>
            <w:vAlign w:val="center"/>
          </w:tcPr>
          <w:p w:rsidR="00832941" w:rsidRDefault="00832941" w:rsidP="00C236A5">
            <w:pPr>
              <w:pStyle w:val="3"/>
              <w:rPr>
                <w:rFonts w:ascii="Times New Roman" w:hAnsi="Times New Roman"/>
                <w:sz w:val="24"/>
                <w:szCs w:val="24"/>
                <w:u w:val="single"/>
                <w:lang w:val="kk-KZ"/>
              </w:rPr>
            </w:pPr>
            <w:r w:rsidRPr="000F60B3">
              <w:rPr>
                <w:rFonts w:ascii="Times New Roman" w:hAnsi="Times New Roman"/>
                <w:sz w:val="24"/>
                <w:szCs w:val="24"/>
                <w:lang w:val="kk-KZ"/>
              </w:rPr>
              <w:t>Салық салу мақсатында мүлікті бағалауды жүргізуге арналған шығыстарды уақытылы қаржыландыру</w:t>
            </w:r>
          </w:p>
        </w:tc>
        <w:tc>
          <w:tcPr>
            <w:tcW w:w="992" w:type="dxa"/>
            <w:vAlign w:val="center"/>
          </w:tcPr>
          <w:p w:rsidR="00832941" w:rsidRPr="000F60B3" w:rsidRDefault="00832941" w:rsidP="00C236A5">
            <w:pPr>
              <w:jc w:val="center"/>
              <w:rPr>
                <w:rFonts w:ascii="Times New Roman" w:hAnsi="Times New Roman"/>
                <w:sz w:val="24"/>
                <w:szCs w:val="24"/>
                <w:lang w:val="kk-KZ"/>
              </w:rPr>
            </w:pPr>
            <w:r w:rsidRPr="000F60B3">
              <w:rPr>
                <w:rFonts w:ascii="Times New Roman" w:hAnsi="Times New Roman"/>
                <w:szCs w:val="24"/>
              </w:rPr>
              <w:t>%</w:t>
            </w:r>
          </w:p>
        </w:tc>
        <w:tc>
          <w:tcPr>
            <w:tcW w:w="993" w:type="dxa"/>
            <w:vAlign w:val="center"/>
          </w:tcPr>
          <w:p w:rsidR="00832941" w:rsidRPr="000F60B3" w:rsidRDefault="00832941" w:rsidP="00C236A5">
            <w:pPr>
              <w:jc w:val="center"/>
              <w:rPr>
                <w:rFonts w:ascii="Times New Roman" w:hAnsi="Times New Roman"/>
                <w:sz w:val="24"/>
                <w:szCs w:val="24"/>
                <w:lang w:val="kk-KZ"/>
              </w:rPr>
            </w:pPr>
            <w:r w:rsidRPr="000F60B3">
              <w:rPr>
                <w:rFonts w:ascii="Times New Roman" w:hAnsi="Times New Roman"/>
                <w:sz w:val="24"/>
                <w:szCs w:val="24"/>
                <w:lang w:val="kk-KZ"/>
              </w:rPr>
              <w:t>100</w:t>
            </w:r>
          </w:p>
        </w:tc>
        <w:tc>
          <w:tcPr>
            <w:tcW w:w="1275" w:type="dxa"/>
            <w:vAlign w:val="center"/>
          </w:tcPr>
          <w:p w:rsidR="00832941" w:rsidRPr="000F60B3" w:rsidRDefault="00832941" w:rsidP="00C236A5">
            <w:pPr>
              <w:jc w:val="center"/>
              <w:rPr>
                <w:rFonts w:ascii="Times New Roman" w:hAnsi="Times New Roman"/>
                <w:sz w:val="24"/>
                <w:szCs w:val="24"/>
                <w:lang w:val="kk-KZ"/>
              </w:rPr>
            </w:pPr>
            <w:r w:rsidRPr="000F60B3">
              <w:rPr>
                <w:rFonts w:ascii="Times New Roman" w:hAnsi="Times New Roman"/>
                <w:sz w:val="24"/>
                <w:szCs w:val="24"/>
                <w:lang w:val="kk-KZ"/>
              </w:rPr>
              <w:t>100</w:t>
            </w:r>
          </w:p>
        </w:tc>
        <w:tc>
          <w:tcPr>
            <w:tcW w:w="993" w:type="dxa"/>
            <w:vAlign w:val="center"/>
          </w:tcPr>
          <w:p w:rsidR="00832941" w:rsidRPr="000F60B3" w:rsidRDefault="00832941" w:rsidP="00C236A5">
            <w:pPr>
              <w:jc w:val="center"/>
              <w:rPr>
                <w:rFonts w:ascii="Times New Roman" w:hAnsi="Times New Roman"/>
                <w:sz w:val="24"/>
                <w:szCs w:val="24"/>
                <w:lang w:val="kk-KZ"/>
              </w:rPr>
            </w:pPr>
            <w:r w:rsidRPr="000F60B3">
              <w:rPr>
                <w:rFonts w:ascii="Times New Roman" w:hAnsi="Times New Roman"/>
                <w:sz w:val="24"/>
                <w:szCs w:val="24"/>
                <w:lang w:val="kk-KZ"/>
              </w:rPr>
              <w:t>100</w:t>
            </w:r>
          </w:p>
        </w:tc>
        <w:tc>
          <w:tcPr>
            <w:tcW w:w="1275" w:type="dxa"/>
            <w:gridSpan w:val="2"/>
            <w:vAlign w:val="center"/>
          </w:tcPr>
          <w:p w:rsidR="00832941" w:rsidRPr="000F60B3" w:rsidRDefault="00832941" w:rsidP="00C236A5">
            <w:pPr>
              <w:jc w:val="center"/>
              <w:rPr>
                <w:rFonts w:ascii="Times New Roman" w:hAnsi="Times New Roman"/>
                <w:sz w:val="24"/>
                <w:szCs w:val="24"/>
                <w:lang w:val="kk-KZ"/>
              </w:rPr>
            </w:pPr>
            <w:r w:rsidRPr="000F60B3">
              <w:rPr>
                <w:rFonts w:ascii="Times New Roman" w:hAnsi="Times New Roman"/>
                <w:sz w:val="24"/>
                <w:szCs w:val="24"/>
                <w:lang w:val="kk-KZ"/>
              </w:rPr>
              <w:t>100</w:t>
            </w:r>
          </w:p>
        </w:tc>
        <w:tc>
          <w:tcPr>
            <w:tcW w:w="958" w:type="dxa"/>
            <w:vAlign w:val="center"/>
          </w:tcPr>
          <w:p w:rsidR="00832941" w:rsidRPr="000F60B3" w:rsidRDefault="00832941" w:rsidP="00C236A5">
            <w:pPr>
              <w:jc w:val="center"/>
              <w:rPr>
                <w:rFonts w:ascii="Times New Roman" w:hAnsi="Times New Roman"/>
                <w:sz w:val="24"/>
                <w:szCs w:val="24"/>
                <w:lang w:val="kk-KZ"/>
              </w:rPr>
            </w:pPr>
            <w:r w:rsidRPr="000F60B3">
              <w:rPr>
                <w:rFonts w:ascii="Times New Roman" w:hAnsi="Times New Roman"/>
                <w:sz w:val="24"/>
                <w:szCs w:val="24"/>
                <w:lang w:val="kk-KZ"/>
              </w:rPr>
              <w:t>100</w:t>
            </w:r>
          </w:p>
        </w:tc>
      </w:tr>
      <w:tr w:rsidR="00166C6D" w:rsidTr="00EB17A3">
        <w:tc>
          <w:tcPr>
            <w:tcW w:w="9571" w:type="dxa"/>
            <w:gridSpan w:val="8"/>
            <w:vAlign w:val="center"/>
          </w:tcPr>
          <w:p w:rsidR="00166C6D" w:rsidRPr="00A13649" w:rsidRDefault="00166C6D" w:rsidP="00EB17A3">
            <w:pPr>
              <w:jc w:val="center"/>
              <w:rPr>
                <w:rFonts w:ascii="Times New Roman" w:hAnsi="Times New Roman"/>
                <w:sz w:val="24"/>
                <w:szCs w:val="24"/>
                <w:lang w:val="kk-KZ"/>
              </w:rPr>
            </w:pPr>
            <w:r w:rsidRPr="00A13649">
              <w:rPr>
                <w:rFonts w:ascii="Times New Roman" w:hAnsi="Times New Roman" w:cs="Times New Roman"/>
                <w:b/>
                <w:color w:val="000000"/>
                <w:sz w:val="24"/>
                <w:szCs w:val="24"/>
                <w:lang w:val="kk-KZ"/>
              </w:rPr>
              <w:t xml:space="preserve">Бюджеттік </w:t>
            </w:r>
            <w:r>
              <w:rPr>
                <w:rFonts w:ascii="Times New Roman" w:hAnsi="Times New Roman" w:cs="Times New Roman"/>
                <w:b/>
                <w:color w:val="000000"/>
                <w:sz w:val="24"/>
                <w:szCs w:val="24"/>
                <w:lang w:val="kk-KZ"/>
              </w:rPr>
              <w:t xml:space="preserve">кіші </w:t>
            </w:r>
            <w:r w:rsidRPr="00A13649">
              <w:rPr>
                <w:rFonts w:ascii="Times New Roman" w:hAnsi="Times New Roman" w:cs="Times New Roman"/>
                <w:b/>
                <w:color w:val="000000"/>
                <w:sz w:val="24"/>
                <w:szCs w:val="24"/>
                <w:lang w:val="kk-KZ"/>
              </w:rPr>
              <w:t>бағдарлама бойынша шығыстар, барлығы</w:t>
            </w:r>
          </w:p>
        </w:tc>
      </w:tr>
      <w:tr w:rsidR="00906FE1" w:rsidTr="000927B4">
        <w:tc>
          <w:tcPr>
            <w:tcW w:w="3085" w:type="dxa"/>
          </w:tcPr>
          <w:p w:rsidR="00906FE1" w:rsidRPr="005D7B75" w:rsidRDefault="00906FE1" w:rsidP="00EB17A3">
            <w:pPr>
              <w:rPr>
                <w:rFonts w:ascii="Times New Roman" w:hAnsi="Times New Roman" w:cs="Times New Roman"/>
                <w:sz w:val="24"/>
                <w:szCs w:val="24"/>
                <w:lang w:val="kk-KZ"/>
              </w:rPr>
            </w:pPr>
            <w:r w:rsidRPr="005D7B75">
              <w:rPr>
                <w:rFonts w:ascii="Times New Roman" w:hAnsi="Times New Roman"/>
                <w:sz w:val="24"/>
                <w:szCs w:val="24"/>
                <w:lang w:val="kk-KZ"/>
              </w:rPr>
              <w:t>Салық салу мақсатында мүлікті бағалауды жүргізу</w:t>
            </w:r>
          </w:p>
        </w:tc>
        <w:tc>
          <w:tcPr>
            <w:tcW w:w="992" w:type="dxa"/>
            <w:vAlign w:val="center"/>
          </w:tcPr>
          <w:p w:rsidR="00906FE1" w:rsidRPr="0061465E" w:rsidRDefault="00906FE1" w:rsidP="00EB17A3">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993" w:type="dxa"/>
            <w:vAlign w:val="center"/>
          </w:tcPr>
          <w:p w:rsidR="00906FE1" w:rsidRPr="000F60B3" w:rsidRDefault="00906FE1" w:rsidP="002064CE">
            <w:pPr>
              <w:jc w:val="center"/>
              <w:rPr>
                <w:rFonts w:ascii="Times New Roman" w:hAnsi="Times New Roman"/>
                <w:sz w:val="24"/>
                <w:szCs w:val="24"/>
                <w:lang w:val="kk-KZ"/>
              </w:rPr>
            </w:pPr>
            <w:r>
              <w:rPr>
                <w:rFonts w:ascii="Times New Roman" w:hAnsi="Times New Roman"/>
                <w:sz w:val="24"/>
                <w:szCs w:val="24"/>
                <w:lang w:val="kk-KZ"/>
              </w:rPr>
              <w:t>7620</w:t>
            </w:r>
          </w:p>
        </w:tc>
        <w:tc>
          <w:tcPr>
            <w:tcW w:w="1275" w:type="dxa"/>
            <w:vAlign w:val="center"/>
          </w:tcPr>
          <w:p w:rsidR="00906FE1" w:rsidRPr="000F60B3" w:rsidRDefault="00906FE1" w:rsidP="002064CE">
            <w:pPr>
              <w:jc w:val="center"/>
              <w:rPr>
                <w:rFonts w:ascii="Times New Roman" w:hAnsi="Times New Roman"/>
                <w:sz w:val="24"/>
                <w:szCs w:val="24"/>
                <w:lang w:val="kk-KZ"/>
              </w:rPr>
            </w:pPr>
            <w:r>
              <w:rPr>
                <w:rFonts w:ascii="Times New Roman" w:hAnsi="Times New Roman"/>
                <w:sz w:val="24"/>
                <w:szCs w:val="24"/>
                <w:lang w:val="kk-KZ"/>
              </w:rPr>
              <w:t>12013</w:t>
            </w:r>
          </w:p>
        </w:tc>
        <w:tc>
          <w:tcPr>
            <w:tcW w:w="993" w:type="dxa"/>
            <w:vAlign w:val="center"/>
          </w:tcPr>
          <w:p w:rsidR="00906FE1" w:rsidRPr="000F60B3" w:rsidRDefault="00906FE1" w:rsidP="001075D5">
            <w:pPr>
              <w:jc w:val="center"/>
              <w:rPr>
                <w:rFonts w:ascii="Times New Roman" w:hAnsi="Times New Roman"/>
                <w:sz w:val="24"/>
                <w:szCs w:val="24"/>
                <w:lang w:val="kk-KZ"/>
              </w:rPr>
            </w:pPr>
            <w:r>
              <w:rPr>
                <w:rFonts w:ascii="Times New Roman" w:hAnsi="Times New Roman"/>
                <w:sz w:val="24"/>
                <w:szCs w:val="24"/>
                <w:lang w:val="kk-KZ"/>
              </w:rPr>
              <w:t>12494</w:t>
            </w:r>
          </w:p>
        </w:tc>
        <w:tc>
          <w:tcPr>
            <w:tcW w:w="1134" w:type="dxa"/>
            <w:vAlign w:val="center"/>
          </w:tcPr>
          <w:p w:rsidR="00906FE1" w:rsidRPr="000F60B3" w:rsidRDefault="00906FE1" w:rsidP="001075D5">
            <w:pPr>
              <w:jc w:val="center"/>
              <w:rPr>
                <w:rFonts w:ascii="Times New Roman" w:hAnsi="Times New Roman"/>
                <w:sz w:val="24"/>
                <w:szCs w:val="24"/>
                <w:lang w:val="kk-KZ"/>
              </w:rPr>
            </w:pPr>
            <w:r>
              <w:rPr>
                <w:rFonts w:ascii="Times New Roman" w:hAnsi="Times New Roman"/>
                <w:sz w:val="24"/>
                <w:szCs w:val="24"/>
                <w:lang w:val="kk-KZ"/>
              </w:rPr>
              <w:t>12994</w:t>
            </w:r>
          </w:p>
        </w:tc>
        <w:tc>
          <w:tcPr>
            <w:tcW w:w="1099" w:type="dxa"/>
            <w:gridSpan w:val="2"/>
            <w:vAlign w:val="center"/>
          </w:tcPr>
          <w:p w:rsidR="00906FE1" w:rsidRPr="000F60B3" w:rsidRDefault="00906FE1" w:rsidP="00C45818">
            <w:pPr>
              <w:jc w:val="center"/>
              <w:rPr>
                <w:rFonts w:ascii="Times New Roman" w:hAnsi="Times New Roman"/>
                <w:sz w:val="24"/>
                <w:szCs w:val="24"/>
                <w:lang w:val="kk-KZ"/>
              </w:rPr>
            </w:pPr>
            <w:r>
              <w:rPr>
                <w:rFonts w:ascii="Times New Roman" w:hAnsi="Times New Roman"/>
                <w:sz w:val="24"/>
                <w:szCs w:val="24"/>
                <w:lang w:val="kk-KZ"/>
              </w:rPr>
              <w:t>1351</w:t>
            </w:r>
            <w:r w:rsidR="00C45818">
              <w:rPr>
                <w:rFonts w:ascii="Times New Roman" w:hAnsi="Times New Roman"/>
                <w:sz w:val="24"/>
                <w:szCs w:val="24"/>
                <w:lang w:val="kk-KZ"/>
              </w:rPr>
              <w:t>4</w:t>
            </w:r>
          </w:p>
        </w:tc>
      </w:tr>
      <w:tr w:rsidR="00906FE1" w:rsidTr="000927B4">
        <w:tc>
          <w:tcPr>
            <w:tcW w:w="3085" w:type="dxa"/>
          </w:tcPr>
          <w:p w:rsidR="00906FE1" w:rsidRPr="0061465E" w:rsidRDefault="00906FE1" w:rsidP="00EB17A3">
            <w:pPr>
              <w:rPr>
                <w:rFonts w:ascii="Times New Roman" w:hAnsi="Times New Roman" w:cs="Times New Roman"/>
                <w:b/>
                <w:sz w:val="24"/>
                <w:szCs w:val="24"/>
                <w:lang w:val="kk-KZ"/>
              </w:rPr>
            </w:pPr>
            <w:r w:rsidRPr="0061465E">
              <w:rPr>
                <w:rFonts w:ascii="Times New Roman" w:hAnsi="Times New Roman" w:cs="Times New Roman"/>
                <w:b/>
                <w:sz w:val="24"/>
                <w:szCs w:val="24"/>
                <w:lang w:val="kk-KZ"/>
              </w:rPr>
              <w:t xml:space="preserve">Жалпы бюджеттік </w:t>
            </w:r>
            <w:r>
              <w:rPr>
                <w:rFonts w:ascii="Times New Roman" w:hAnsi="Times New Roman" w:cs="Times New Roman"/>
                <w:b/>
                <w:sz w:val="24"/>
                <w:szCs w:val="24"/>
                <w:lang w:val="kk-KZ"/>
              </w:rPr>
              <w:t>кіші</w:t>
            </w:r>
            <w:r w:rsidRPr="0061465E">
              <w:rPr>
                <w:rFonts w:ascii="Times New Roman" w:hAnsi="Times New Roman" w:cs="Times New Roman"/>
                <w:b/>
                <w:sz w:val="24"/>
                <w:szCs w:val="24"/>
                <w:lang w:val="kk-KZ"/>
              </w:rPr>
              <w:t xml:space="preserve"> бағдарлама бойынша шығыстар</w:t>
            </w:r>
          </w:p>
        </w:tc>
        <w:tc>
          <w:tcPr>
            <w:tcW w:w="992" w:type="dxa"/>
            <w:vAlign w:val="center"/>
          </w:tcPr>
          <w:p w:rsidR="00906FE1" w:rsidRPr="0061465E" w:rsidRDefault="00906FE1" w:rsidP="00EB17A3">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993" w:type="dxa"/>
            <w:vAlign w:val="center"/>
          </w:tcPr>
          <w:p w:rsidR="00906FE1" w:rsidRPr="000F60B3" w:rsidRDefault="00906FE1" w:rsidP="002064CE">
            <w:pPr>
              <w:jc w:val="center"/>
              <w:rPr>
                <w:rFonts w:ascii="Times New Roman" w:hAnsi="Times New Roman"/>
                <w:sz w:val="24"/>
                <w:szCs w:val="24"/>
                <w:lang w:val="kk-KZ"/>
              </w:rPr>
            </w:pPr>
            <w:r>
              <w:rPr>
                <w:rFonts w:ascii="Times New Roman" w:hAnsi="Times New Roman"/>
                <w:sz w:val="24"/>
                <w:szCs w:val="24"/>
                <w:lang w:val="kk-KZ"/>
              </w:rPr>
              <w:t>7620</w:t>
            </w:r>
          </w:p>
        </w:tc>
        <w:tc>
          <w:tcPr>
            <w:tcW w:w="1275" w:type="dxa"/>
            <w:vAlign w:val="center"/>
          </w:tcPr>
          <w:p w:rsidR="00906FE1" w:rsidRPr="000F60B3" w:rsidRDefault="00906FE1" w:rsidP="002064CE">
            <w:pPr>
              <w:jc w:val="center"/>
              <w:rPr>
                <w:rFonts w:ascii="Times New Roman" w:hAnsi="Times New Roman"/>
                <w:sz w:val="24"/>
                <w:szCs w:val="24"/>
                <w:lang w:val="kk-KZ"/>
              </w:rPr>
            </w:pPr>
            <w:r>
              <w:rPr>
                <w:rFonts w:ascii="Times New Roman" w:hAnsi="Times New Roman"/>
                <w:sz w:val="24"/>
                <w:szCs w:val="24"/>
                <w:lang w:val="kk-KZ"/>
              </w:rPr>
              <w:t>12013</w:t>
            </w:r>
          </w:p>
        </w:tc>
        <w:tc>
          <w:tcPr>
            <w:tcW w:w="993" w:type="dxa"/>
            <w:vAlign w:val="center"/>
          </w:tcPr>
          <w:p w:rsidR="00906FE1" w:rsidRPr="000F60B3" w:rsidRDefault="00906FE1" w:rsidP="001075D5">
            <w:pPr>
              <w:jc w:val="center"/>
              <w:rPr>
                <w:rFonts w:ascii="Times New Roman" w:hAnsi="Times New Roman"/>
                <w:sz w:val="24"/>
                <w:szCs w:val="24"/>
                <w:lang w:val="kk-KZ"/>
              </w:rPr>
            </w:pPr>
            <w:r>
              <w:rPr>
                <w:rFonts w:ascii="Times New Roman" w:hAnsi="Times New Roman"/>
                <w:sz w:val="24"/>
                <w:szCs w:val="24"/>
                <w:lang w:val="kk-KZ"/>
              </w:rPr>
              <w:t>12494</w:t>
            </w:r>
          </w:p>
        </w:tc>
        <w:tc>
          <w:tcPr>
            <w:tcW w:w="1134" w:type="dxa"/>
            <w:vAlign w:val="center"/>
          </w:tcPr>
          <w:p w:rsidR="00906FE1" w:rsidRPr="000F60B3" w:rsidRDefault="00906FE1" w:rsidP="001075D5">
            <w:pPr>
              <w:jc w:val="center"/>
              <w:rPr>
                <w:rFonts w:ascii="Times New Roman" w:hAnsi="Times New Roman"/>
                <w:sz w:val="24"/>
                <w:szCs w:val="24"/>
                <w:lang w:val="kk-KZ"/>
              </w:rPr>
            </w:pPr>
            <w:r>
              <w:rPr>
                <w:rFonts w:ascii="Times New Roman" w:hAnsi="Times New Roman"/>
                <w:sz w:val="24"/>
                <w:szCs w:val="24"/>
                <w:lang w:val="kk-KZ"/>
              </w:rPr>
              <w:t>12994</w:t>
            </w:r>
          </w:p>
        </w:tc>
        <w:tc>
          <w:tcPr>
            <w:tcW w:w="1099" w:type="dxa"/>
            <w:gridSpan w:val="2"/>
            <w:vAlign w:val="center"/>
          </w:tcPr>
          <w:p w:rsidR="00906FE1" w:rsidRPr="000F60B3" w:rsidRDefault="00906FE1" w:rsidP="00C45818">
            <w:pPr>
              <w:jc w:val="center"/>
              <w:rPr>
                <w:rFonts w:ascii="Times New Roman" w:hAnsi="Times New Roman"/>
                <w:sz w:val="24"/>
                <w:szCs w:val="24"/>
                <w:lang w:val="kk-KZ"/>
              </w:rPr>
            </w:pPr>
            <w:r>
              <w:rPr>
                <w:rFonts w:ascii="Times New Roman" w:hAnsi="Times New Roman"/>
                <w:sz w:val="24"/>
                <w:szCs w:val="24"/>
                <w:lang w:val="kk-KZ"/>
              </w:rPr>
              <w:t>1351</w:t>
            </w:r>
            <w:r w:rsidR="00C45818">
              <w:rPr>
                <w:rFonts w:ascii="Times New Roman" w:hAnsi="Times New Roman"/>
                <w:sz w:val="24"/>
                <w:szCs w:val="24"/>
                <w:lang w:val="kk-KZ"/>
              </w:rPr>
              <w:t>4</w:t>
            </w:r>
          </w:p>
        </w:tc>
      </w:tr>
    </w:tbl>
    <w:p w:rsidR="00166C6D" w:rsidRDefault="00166C6D" w:rsidP="00166C6D">
      <w:pPr>
        <w:pStyle w:val="3"/>
        <w:jc w:val="both"/>
        <w:rPr>
          <w:rFonts w:ascii="Times New Roman" w:hAnsi="Times New Roman"/>
          <w:sz w:val="24"/>
          <w:szCs w:val="24"/>
          <w:u w:val="single"/>
          <w:lang w:val="kk-KZ"/>
        </w:rPr>
      </w:pPr>
    </w:p>
    <w:p w:rsidR="0014524C" w:rsidRPr="007E422A" w:rsidRDefault="0014524C" w:rsidP="0014524C">
      <w:pPr>
        <w:pStyle w:val="3"/>
        <w:jc w:val="both"/>
        <w:rPr>
          <w:rFonts w:ascii="Times New Roman" w:hAnsi="Times New Roman"/>
          <w:sz w:val="24"/>
          <w:szCs w:val="24"/>
          <w:u w:val="single"/>
          <w:lang w:val="kk-KZ"/>
        </w:rPr>
      </w:pPr>
    </w:p>
    <w:p w:rsidR="0014524C" w:rsidRPr="002E1C7E" w:rsidRDefault="0014524C" w:rsidP="0014524C">
      <w:pPr>
        <w:spacing w:after="0" w:line="240" w:lineRule="auto"/>
        <w:jc w:val="both"/>
        <w:rPr>
          <w:rFonts w:ascii="Times New Roman" w:hAnsi="Times New Roman"/>
          <w:b/>
          <w:sz w:val="24"/>
          <w:szCs w:val="24"/>
          <w:lang w:val="kk-KZ"/>
        </w:rPr>
      </w:pPr>
    </w:p>
    <w:p w:rsidR="0014524C" w:rsidRPr="002E1C7E" w:rsidRDefault="0014524C" w:rsidP="0014524C">
      <w:pPr>
        <w:spacing w:after="0" w:line="240" w:lineRule="auto"/>
        <w:jc w:val="both"/>
        <w:rPr>
          <w:rFonts w:ascii="Times New Roman" w:hAnsi="Times New Roman"/>
          <w:sz w:val="24"/>
          <w:szCs w:val="24"/>
          <w:lang w:val="kk-KZ"/>
        </w:rPr>
      </w:pPr>
    </w:p>
    <w:p w:rsidR="0014524C" w:rsidRDefault="0014524C" w:rsidP="0014524C">
      <w:pPr>
        <w:pStyle w:val="a3"/>
        <w:spacing w:before="0" w:beforeAutospacing="0" w:after="0" w:afterAutospacing="0"/>
        <w:jc w:val="both"/>
        <w:rPr>
          <w:lang w:val="kk-KZ"/>
        </w:rPr>
      </w:pPr>
    </w:p>
    <w:p w:rsidR="0014524C" w:rsidRPr="00035015" w:rsidRDefault="0014524C" w:rsidP="0014524C">
      <w:pPr>
        <w:pStyle w:val="a3"/>
        <w:spacing w:before="0" w:beforeAutospacing="0" w:after="0" w:afterAutospacing="0"/>
        <w:jc w:val="both"/>
        <w:rPr>
          <w:lang w:val="kk-KZ"/>
        </w:rPr>
      </w:pPr>
    </w:p>
    <w:sectPr w:rsidR="0014524C" w:rsidRPr="00035015" w:rsidSect="00B546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E4C42"/>
    <w:rsid w:val="00043B07"/>
    <w:rsid w:val="000800FB"/>
    <w:rsid w:val="0008440F"/>
    <w:rsid w:val="000927B4"/>
    <w:rsid w:val="000F3ACB"/>
    <w:rsid w:val="0014524C"/>
    <w:rsid w:val="00166C6D"/>
    <w:rsid w:val="001C7B4B"/>
    <w:rsid w:val="002B3171"/>
    <w:rsid w:val="002C24DC"/>
    <w:rsid w:val="002E4C42"/>
    <w:rsid w:val="002E5C04"/>
    <w:rsid w:val="00304C36"/>
    <w:rsid w:val="004650D3"/>
    <w:rsid w:val="00483ABB"/>
    <w:rsid w:val="0048762F"/>
    <w:rsid w:val="00546936"/>
    <w:rsid w:val="005D7B75"/>
    <w:rsid w:val="00667B95"/>
    <w:rsid w:val="00686123"/>
    <w:rsid w:val="007620E2"/>
    <w:rsid w:val="007C1241"/>
    <w:rsid w:val="00832941"/>
    <w:rsid w:val="008653A9"/>
    <w:rsid w:val="008F1554"/>
    <w:rsid w:val="00906FE1"/>
    <w:rsid w:val="009338E1"/>
    <w:rsid w:val="00964D7C"/>
    <w:rsid w:val="00A559AC"/>
    <w:rsid w:val="00AA71FB"/>
    <w:rsid w:val="00B00D4F"/>
    <w:rsid w:val="00B2307D"/>
    <w:rsid w:val="00B54663"/>
    <w:rsid w:val="00C3298A"/>
    <w:rsid w:val="00C45818"/>
    <w:rsid w:val="00C464CB"/>
    <w:rsid w:val="00D96338"/>
    <w:rsid w:val="00DB0A03"/>
    <w:rsid w:val="00DC3436"/>
    <w:rsid w:val="00E14DE3"/>
    <w:rsid w:val="00E30C85"/>
    <w:rsid w:val="00E92168"/>
    <w:rsid w:val="00ED6577"/>
    <w:rsid w:val="00F2170B"/>
    <w:rsid w:val="00FF4A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6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2E4C42"/>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rsid w:val="002E4C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AA71FB"/>
    <w:rPr>
      <w:rFonts w:ascii="Times New Roman" w:eastAsia="Times New Roman" w:hAnsi="Times New Roman" w:cs="Times New Roman"/>
      <w:sz w:val="24"/>
      <w:szCs w:val="24"/>
    </w:rPr>
  </w:style>
  <w:style w:type="character" w:customStyle="1" w:styleId="apple-converted-space">
    <w:name w:val="apple-converted-space"/>
    <w:basedOn w:val="a0"/>
    <w:rsid w:val="00AA71FB"/>
  </w:style>
  <w:style w:type="paragraph" w:customStyle="1" w:styleId="2">
    <w:name w:val="Без интервала2"/>
    <w:rsid w:val="00AA71FB"/>
    <w:pPr>
      <w:spacing w:after="0" w:line="240" w:lineRule="auto"/>
    </w:pPr>
    <w:rPr>
      <w:rFonts w:ascii="Calibri" w:eastAsia="Times New Roman" w:hAnsi="Calibri" w:cs="Times New Roman"/>
    </w:rPr>
  </w:style>
  <w:style w:type="paragraph" w:customStyle="1" w:styleId="3">
    <w:name w:val="Без интервала3"/>
    <w:rsid w:val="0014524C"/>
    <w:pPr>
      <w:spacing w:after="0" w:line="240" w:lineRule="auto"/>
    </w:pPr>
    <w:rPr>
      <w:rFonts w:ascii="Calibri" w:eastAsia="Times New Roman" w:hAnsi="Calibri" w:cs="Times New Roman"/>
    </w:rPr>
  </w:style>
  <w:style w:type="table" w:styleId="a5">
    <w:name w:val="Table Grid"/>
    <w:basedOn w:val="a1"/>
    <w:uiPriority w:val="59"/>
    <w:rsid w:val="001452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14524C"/>
    <w:pPr>
      <w:spacing w:after="0" w:line="240" w:lineRule="auto"/>
    </w:pPr>
    <w:rPr>
      <w:rFonts w:ascii="Calibri" w:eastAsia="Times New Roman" w:hAnsi="Calibri" w:cs="Times New Roman"/>
    </w:rPr>
  </w:style>
  <w:style w:type="paragraph" w:styleId="a6">
    <w:name w:val="Balloon Text"/>
    <w:basedOn w:val="a"/>
    <w:link w:val="a7"/>
    <w:uiPriority w:val="99"/>
    <w:semiHidden/>
    <w:unhideWhenUsed/>
    <w:rsid w:val="00C4581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458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2</Pages>
  <Words>495</Words>
  <Characters>2824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14</dc:creator>
  <cp:keywords/>
  <dc:description/>
  <cp:lastModifiedBy>User 14</cp:lastModifiedBy>
  <cp:revision>33</cp:revision>
  <cp:lastPrinted>2020-05-08T07:04:00Z</cp:lastPrinted>
  <dcterms:created xsi:type="dcterms:W3CDTF">2019-01-08T05:09:00Z</dcterms:created>
  <dcterms:modified xsi:type="dcterms:W3CDTF">2020-05-08T07:05:00Z</dcterms:modified>
</cp:coreProperties>
</file>