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2B" w:rsidRDefault="0028602B" w:rsidP="0028602B">
      <w:pPr>
        <w:pStyle w:val="1"/>
        <w:ind w:left="5103"/>
        <w:jc w:val="right"/>
        <w:rPr>
          <w:rFonts w:ascii="Times New Roman" w:hAnsi="Times New Roman"/>
          <w:lang w:val="kk-KZ"/>
        </w:rPr>
      </w:pPr>
      <w:r>
        <w:rPr>
          <w:rFonts w:ascii="Times New Roman" w:hAnsi="Times New Roman"/>
          <w:lang w:val="kk-KZ"/>
        </w:rPr>
        <w:t>3 қосымша</w:t>
      </w:r>
    </w:p>
    <w:p w:rsidR="0028602B" w:rsidRDefault="0028602B" w:rsidP="0028602B">
      <w:pPr>
        <w:pStyle w:val="1"/>
        <w:ind w:left="5812"/>
        <w:jc w:val="right"/>
        <w:rPr>
          <w:rFonts w:ascii="Times New Roman" w:hAnsi="Times New Roman"/>
          <w:lang w:val="kk-KZ"/>
        </w:rPr>
      </w:pPr>
    </w:p>
    <w:p w:rsidR="0028602B" w:rsidRDefault="0028602B" w:rsidP="0028602B">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28602B" w:rsidRDefault="0028602B" w:rsidP="0028602B">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28602B" w:rsidRDefault="0028602B" w:rsidP="0028602B">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4E6991" w:rsidRPr="000944D0" w:rsidRDefault="004E6991" w:rsidP="00C65281">
      <w:pPr>
        <w:pStyle w:val="2"/>
        <w:ind w:left="6050"/>
        <w:jc w:val="both"/>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w:t>
      </w:r>
      <w:r w:rsidR="00251B0F">
        <w:rPr>
          <w:rFonts w:ascii="Times New Roman" w:hAnsi="Times New Roman"/>
          <w:b/>
          <w:lang w:val="kk-KZ"/>
        </w:rPr>
        <w:t>20</w:t>
      </w:r>
      <w:r w:rsidR="00A54378">
        <w:rPr>
          <w:rFonts w:ascii="Times New Roman" w:hAnsi="Times New Roman"/>
          <w:b/>
          <w:lang w:val="kk-KZ"/>
        </w:rPr>
        <w:t xml:space="preserve"> </w:t>
      </w:r>
      <w:r w:rsidRPr="000944D0">
        <w:rPr>
          <w:rFonts w:ascii="Times New Roman" w:hAnsi="Times New Roman"/>
          <w:b/>
          <w:lang w:val="kk-KZ"/>
        </w:rPr>
        <w:t xml:space="preserve"> жыл</w:t>
      </w:r>
      <w:r>
        <w:rPr>
          <w:rFonts w:ascii="Times New Roman" w:hAnsi="Times New Roman"/>
          <w:b/>
          <w:lang w:val="kk-KZ"/>
        </w:rPr>
        <w:t>ғы</w:t>
      </w:r>
      <w:r w:rsidR="00A54378">
        <w:rPr>
          <w:rFonts w:ascii="Times New Roman" w:hAnsi="Times New Roman"/>
          <w:b/>
          <w:lang w:val="kk-KZ"/>
        </w:rPr>
        <w:t xml:space="preserve">и    </w:t>
      </w:r>
      <w:r w:rsidR="00251B0F">
        <w:rPr>
          <w:rFonts w:ascii="Times New Roman" w:hAnsi="Times New Roman"/>
          <w:b/>
          <w:lang w:val="kk-KZ"/>
        </w:rPr>
        <w:t xml:space="preserve"> </w:t>
      </w:r>
      <w:r w:rsidR="00A54378">
        <w:rPr>
          <w:rFonts w:ascii="Times New Roman" w:hAnsi="Times New Roman"/>
          <w:b/>
          <w:lang w:val="kk-KZ"/>
        </w:rPr>
        <w:t xml:space="preserve">   </w:t>
      </w:r>
      <w:r>
        <w:rPr>
          <w:rFonts w:ascii="Times New Roman" w:hAnsi="Times New Roman"/>
          <w:b/>
          <w:lang w:val="kk-KZ"/>
        </w:rPr>
        <w:t xml:space="preserve"> </w:t>
      </w:r>
      <w:r w:rsidR="00251B0F">
        <w:rPr>
          <w:rFonts w:ascii="Times New Roman" w:hAnsi="Times New Roman"/>
          <w:b/>
          <w:lang w:val="kk-KZ"/>
        </w:rPr>
        <w:t>«  »______</w:t>
      </w:r>
      <w:r>
        <w:rPr>
          <w:rFonts w:ascii="Times New Roman" w:hAnsi="Times New Roman"/>
          <w:b/>
          <w:lang w:val="kk-KZ"/>
        </w:rPr>
        <w:t xml:space="preserve">  №</w:t>
      </w:r>
      <w:r w:rsidR="00A54378">
        <w:rPr>
          <w:rFonts w:ascii="Times New Roman" w:hAnsi="Times New Roman"/>
          <w:b/>
          <w:lang w:val="kk-KZ"/>
        </w:rPr>
        <w:t>__</w:t>
      </w:r>
      <w:r w:rsidR="00950318">
        <w:rPr>
          <w:rFonts w:ascii="Times New Roman" w:hAnsi="Times New Roman"/>
          <w:b/>
          <w:lang w:val="kk-KZ"/>
        </w:rPr>
        <w:t>_</w:t>
      </w:r>
      <w:r w:rsidR="00A54378">
        <w:rPr>
          <w:rFonts w:ascii="Times New Roman" w:hAnsi="Times New Roman"/>
          <w:b/>
          <w:lang w:val="kk-KZ"/>
        </w:rPr>
        <w:t>__</w:t>
      </w:r>
      <w:r>
        <w:rPr>
          <w:rFonts w:ascii="Times New Roman" w:hAnsi="Times New Roman"/>
          <w:b/>
          <w:lang w:val="kk-KZ"/>
        </w:rPr>
        <w:t xml:space="preserve"> өкімі</w:t>
      </w:r>
      <w:r w:rsidRPr="000944D0">
        <w:rPr>
          <w:rFonts w:ascii="Times New Roman" w:hAnsi="Times New Roman"/>
          <w:b/>
          <w:lang w:val="kk-KZ"/>
        </w:rPr>
        <w:t>мен бекітілді</w:t>
      </w:r>
    </w:p>
    <w:p w:rsidR="0028602B" w:rsidRPr="00334A8A" w:rsidRDefault="0028602B" w:rsidP="0028602B">
      <w:pPr>
        <w:pStyle w:val="2"/>
        <w:ind w:left="6050"/>
        <w:jc w:val="center"/>
        <w:rPr>
          <w:rFonts w:ascii="Times New Roman" w:hAnsi="Times New Roman"/>
          <w:b/>
          <w:lang w:val="kk-KZ"/>
        </w:rPr>
      </w:pPr>
    </w:p>
    <w:p w:rsidR="0028602B" w:rsidRDefault="0028602B" w:rsidP="0028602B">
      <w:pPr>
        <w:pStyle w:val="1"/>
        <w:jc w:val="right"/>
        <w:rPr>
          <w:rFonts w:ascii="Times New Roman" w:hAnsi="Times New Roman"/>
          <w:lang w:val="kk-KZ"/>
        </w:rPr>
      </w:pPr>
      <w:bookmarkStart w:id="0" w:name="_GoBack"/>
      <w:bookmarkEnd w:id="0"/>
    </w:p>
    <w:p w:rsidR="0028602B" w:rsidRPr="000F60B3" w:rsidRDefault="0028602B" w:rsidP="0028602B">
      <w:pPr>
        <w:pStyle w:val="1"/>
        <w:jc w:val="right"/>
        <w:rPr>
          <w:rFonts w:ascii="Times New Roman" w:hAnsi="Times New Roman"/>
          <w:lang w:val="kk-KZ"/>
        </w:rPr>
      </w:pPr>
      <w:r>
        <w:rPr>
          <w:rFonts w:ascii="Times New Roman" w:hAnsi="Times New Roman"/>
          <w:lang w:val="kk-KZ"/>
        </w:rPr>
        <w:t>мөрдің орны</w:t>
      </w:r>
    </w:p>
    <w:p w:rsidR="0028602B" w:rsidRDefault="0028602B" w:rsidP="0028602B">
      <w:pPr>
        <w:pStyle w:val="3"/>
        <w:jc w:val="center"/>
        <w:rPr>
          <w:b/>
          <w:sz w:val="20"/>
          <w:szCs w:val="20"/>
          <w:lang w:val="kk-KZ"/>
        </w:rPr>
      </w:pPr>
    </w:p>
    <w:p w:rsidR="0028602B" w:rsidRPr="00686A46" w:rsidRDefault="0028602B" w:rsidP="0028602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28602B" w:rsidRPr="00686A46" w:rsidRDefault="0028602B" w:rsidP="0028602B">
      <w:pPr>
        <w:pStyle w:val="3"/>
        <w:jc w:val="center"/>
        <w:rPr>
          <w:rFonts w:ascii="Times New Roman" w:hAnsi="Times New Roman"/>
          <w:sz w:val="24"/>
          <w:szCs w:val="24"/>
          <w:lang w:val="kk-KZ"/>
        </w:rPr>
      </w:pPr>
      <w:r>
        <w:rPr>
          <w:rFonts w:ascii="Times New Roman" w:hAnsi="Times New Roman"/>
          <w:b/>
          <w:sz w:val="28"/>
          <w:szCs w:val="28"/>
          <w:u w:val="single"/>
          <w:lang w:val="kk-KZ"/>
        </w:rPr>
        <w:t xml:space="preserve">124 1096, </w:t>
      </w:r>
      <w:r w:rsidRPr="00B731E6">
        <w:rPr>
          <w:rFonts w:ascii="Times New Roman" w:hAnsi="Times New Roman"/>
          <w:b/>
          <w:sz w:val="28"/>
          <w:szCs w:val="28"/>
          <w:u w:val="single"/>
          <w:lang w:val="kk-KZ"/>
        </w:rPr>
        <w:t xml:space="preserve"> Қарасай ауданы Шамалған ауылдық округі әкімі аппараты </w:t>
      </w:r>
      <w:r>
        <w:rPr>
          <w:rFonts w:ascii="Times New Roman" w:hAnsi="Times New Roman"/>
          <w:sz w:val="24"/>
          <w:szCs w:val="24"/>
          <w:lang w:val="kk-KZ"/>
        </w:rPr>
        <w:t>бюджеттік  бағдарлама әкімшісінің коды және атауы</w:t>
      </w:r>
    </w:p>
    <w:p w:rsidR="0028602B" w:rsidRDefault="0028602B" w:rsidP="0028602B">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7C3A64" w:rsidRPr="00A54378">
        <w:rPr>
          <w:rFonts w:ascii="Times New Roman" w:hAnsi="Times New Roman"/>
          <w:b/>
          <w:sz w:val="24"/>
          <w:szCs w:val="24"/>
          <w:lang w:val="kk-KZ"/>
        </w:rPr>
        <w:t>2</w:t>
      </w:r>
      <w:r w:rsidR="00251B0F">
        <w:rPr>
          <w:rFonts w:ascii="Times New Roman" w:hAnsi="Times New Roman"/>
          <w:b/>
          <w:sz w:val="24"/>
          <w:szCs w:val="24"/>
          <w:lang w:val="kk-KZ"/>
        </w:rPr>
        <w:t>1</w:t>
      </w:r>
      <w:r>
        <w:rPr>
          <w:rFonts w:ascii="Times New Roman" w:hAnsi="Times New Roman"/>
          <w:b/>
          <w:sz w:val="24"/>
          <w:szCs w:val="24"/>
          <w:lang w:val="kk-KZ"/>
        </w:rPr>
        <w:t>-202</w:t>
      </w:r>
      <w:r w:rsidR="00251B0F">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28602B" w:rsidRDefault="0028602B" w:rsidP="0028602B">
      <w:pPr>
        <w:pStyle w:val="3"/>
        <w:jc w:val="center"/>
        <w:rPr>
          <w:rFonts w:ascii="Times New Roman" w:hAnsi="Times New Roman"/>
          <w:b/>
          <w:sz w:val="24"/>
          <w:szCs w:val="24"/>
          <w:lang w:val="kk-KZ"/>
        </w:rPr>
      </w:pPr>
    </w:p>
    <w:p w:rsidR="0028602B" w:rsidRPr="000B6A41" w:rsidRDefault="0028602B" w:rsidP="0028602B">
      <w:pPr>
        <w:pStyle w:val="HTML"/>
        <w:shd w:val="clear" w:color="auto" w:fill="FFFFFF"/>
        <w:jc w:val="both"/>
        <w:rPr>
          <w:rFonts w:ascii="Times New Roman" w:hAnsi="Times New Roman" w:cs="Times New Roman"/>
          <w:b/>
          <w:sz w:val="22"/>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 xml:space="preserve">124 008 </w:t>
      </w:r>
      <w:r w:rsidRPr="000B6A41">
        <w:rPr>
          <w:rFonts w:ascii="Times New Roman" w:hAnsi="Times New Roman" w:cs="Times New Roman"/>
          <w:color w:val="212121"/>
          <w:sz w:val="24"/>
          <w:u w:val="single"/>
          <w:lang w:val="kk-KZ"/>
        </w:rPr>
        <w:t>Елді мекендердегі көшелерді жарықтандыру</w:t>
      </w:r>
      <w:r>
        <w:rPr>
          <w:rFonts w:ascii="Times New Roman" w:hAnsi="Times New Roman" w:cs="Times New Roman"/>
          <w:b/>
          <w:sz w:val="22"/>
          <w:u w:val="single"/>
          <w:lang w:val="kk-KZ"/>
        </w:rPr>
        <w:t>.</w:t>
      </w:r>
    </w:p>
    <w:p w:rsidR="0028602B" w:rsidRPr="000102E7" w:rsidRDefault="0028602B" w:rsidP="0028602B">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Pr="00423061">
        <w:rPr>
          <w:rFonts w:ascii="Times New Roman" w:hAnsi="Times New Roman" w:cs="Times New Roman"/>
          <w:sz w:val="24"/>
          <w:szCs w:val="24"/>
          <w:u w:val="single"/>
          <w:lang w:val="kk-KZ"/>
        </w:rPr>
        <w:t>Тоқтасынов Ержас Серғазыұлы</w:t>
      </w:r>
      <w:r w:rsidRPr="000102E7">
        <w:rPr>
          <w:rFonts w:ascii="Times New Roman" w:hAnsi="Times New Roman" w:cs="Times New Roman"/>
          <w:sz w:val="24"/>
          <w:u w:val="single"/>
          <w:lang w:val="kk-KZ"/>
        </w:rPr>
        <w:t>.</w:t>
      </w:r>
    </w:p>
    <w:p w:rsidR="00C65281" w:rsidRPr="00C65281" w:rsidRDefault="0028602B" w:rsidP="00C65281">
      <w:pPr>
        <w:pStyle w:val="1"/>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Pr>
          <w:sz w:val="20"/>
          <w:szCs w:val="20"/>
          <w:lang w:val="kk-KZ"/>
        </w:rPr>
        <w:t xml:space="preserve"> – </w:t>
      </w:r>
      <w:r>
        <w:rPr>
          <w:u w:val="single"/>
          <w:lang w:val="kk-KZ"/>
        </w:rPr>
        <w:t xml:space="preserve">2008 жылғы  </w:t>
      </w:r>
      <w:r w:rsidRPr="00C543A3">
        <w:rPr>
          <w:u w:val="single"/>
          <w:lang w:val="kk-KZ"/>
        </w:rPr>
        <w:t xml:space="preserve">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65281">
        <w:rPr>
          <w:rFonts w:ascii="Times New Roman" w:hAnsi="Times New Roman"/>
          <w:u w:val="single"/>
          <w:lang w:val="kk-KZ"/>
        </w:rPr>
        <w:t xml:space="preserve">17-27 </w:t>
      </w:r>
      <w:r w:rsidR="00C65281" w:rsidRPr="00C65281">
        <w:rPr>
          <w:rFonts w:ascii="Times New Roman" w:hAnsi="Times New Roman"/>
          <w:sz w:val="24"/>
          <w:szCs w:val="24"/>
          <w:u w:val="single"/>
          <w:lang w:val="kk-KZ"/>
        </w:rPr>
        <w:t xml:space="preserve">тармақтары және Қарасай аудандық мәслихатының 2019 жылғы 27 желтоқсандағы  «Қарасай ауданының </w:t>
      </w:r>
      <w:r w:rsidR="00C65281">
        <w:rPr>
          <w:rFonts w:ascii="Times New Roman" w:hAnsi="Times New Roman"/>
          <w:sz w:val="24"/>
          <w:szCs w:val="24"/>
          <w:u w:val="single"/>
          <w:lang w:val="kk-KZ"/>
        </w:rPr>
        <w:t>Шамалған</w:t>
      </w:r>
      <w:r w:rsidR="00C65281" w:rsidRPr="00C65281">
        <w:rPr>
          <w:rFonts w:ascii="Times New Roman" w:hAnsi="Times New Roman"/>
          <w:sz w:val="24"/>
          <w:szCs w:val="24"/>
          <w:u w:val="single"/>
          <w:lang w:val="kk-KZ"/>
        </w:rPr>
        <w:t xml:space="preserve"> ауылдық округі әкімінің аппараты ММ – нің 2020-2022 жылдарға арналған бюджеті туралы» №</w:t>
      </w:r>
      <w:r w:rsidR="00C65281">
        <w:rPr>
          <w:rFonts w:ascii="Times New Roman" w:hAnsi="Times New Roman"/>
          <w:sz w:val="24"/>
          <w:szCs w:val="24"/>
          <w:u w:val="single"/>
          <w:lang w:val="kk-KZ"/>
        </w:rPr>
        <w:t xml:space="preserve"> </w:t>
      </w:r>
      <w:r w:rsidR="00C65281" w:rsidRPr="00C65281">
        <w:rPr>
          <w:rFonts w:ascii="Times New Roman" w:hAnsi="Times New Roman"/>
          <w:sz w:val="24"/>
          <w:szCs w:val="24"/>
          <w:u w:val="single"/>
          <w:lang w:val="kk-KZ"/>
        </w:rPr>
        <w:t>50-3 шешімі</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мемлекеттік басқару деңгейіне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аудандық маңызы бар қала, ауыл, кент, ауылдық округ әкімінің аппараты</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мазмұнына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іске асыру түріне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жеке бюджеттік бағдарлама</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ағымдағы</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бағдарламаның мақсаты</w:t>
      </w:r>
      <w:r w:rsidRPr="000A686A">
        <w:rPr>
          <w:rFonts w:ascii="Times New Roman" w:hAnsi="Times New Roman"/>
          <w:sz w:val="24"/>
          <w:szCs w:val="24"/>
          <w:u w:val="single"/>
          <w:lang w:val="kk-KZ"/>
        </w:rPr>
        <w:t xml:space="preserve"> Елді мекендердегі көшелерді жарықтандыру</w:t>
      </w:r>
      <w:r w:rsidRPr="000A686A">
        <w:rPr>
          <w:rFonts w:ascii="Times New Roman" w:hAnsi="Times New Roman"/>
          <w:b/>
          <w:sz w:val="24"/>
          <w:szCs w:val="24"/>
          <w:lang w:val="kk-KZ"/>
        </w:rPr>
        <w:t xml:space="preserve"> </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Бюджеттік бағдарламаның міндеті (түпкілікті нәтиже):</w:t>
      </w:r>
      <w:r w:rsidRPr="000A686A">
        <w:rPr>
          <w:rFonts w:ascii="Times New Roman" w:hAnsi="Times New Roman"/>
          <w:sz w:val="24"/>
          <w:szCs w:val="24"/>
          <w:lang w:val="kk-KZ"/>
        </w:rPr>
        <w:t xml:space="preserve">  </w:t>
      </w:r>
      <w:r w:rsidRPr="00C65281">
        <w:rPr>
          <w:rFonts w:ascii="Times New Roman" w:hAnsi="Times New Roman"/>
          <w:sz w:val="24"/>
          <w:szCs w:val="24"/>
          <w:u w:val="single"/>
          <w:lang w:val="kk-KZ"/>
        </w:rPr>
        <w:t>Шамалған</w:t>
      </w:r>
      <w:r w:rsidRPr="000A686A">
        <w:rPr>
          <w:rFonts w:ascii="Times New Roman" w:hAnsi="Times New Roman"/>
          <w:sz w:val="24"/>
          <w:szCs w:val="24"/>
          <w:u w:val="single"/>
          <w:lang w:val="kk-KZ"/>
        </w:rPr>
        <w:t xml:space="preserve"> ауылдық округінің түнгі жарықтандыруы.</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бағдарламаның сипаттамасы (негіздемесі):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құрылғыларының техникалық жағдайын сақтап, олардың техникалық күйіне қойылатын талаптарға сәйкес, электр энергиясын тұтыну режимдерін сақтау.</w:t>
      </w:r>
    </w:p>
    <w:p w:rsidR="0028602B" w:rsidRDefault="0028602B" w:rsidP="0028602B">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tblPr>
      <w:tblGrid>
        <w:gridCol w:w="3481"/>
        <w:gridCol w:w="1305"/>
        <w:gridCol w:w="1078"/>
        <w:gridCol w:w="1190"/>
        <w:gridCol w:w="992"/>
        <w:gridCol w:w="851"/>
        <w:gridCol w:w="1100"/>
      </w:tblGrid>
      <w:tr w:rsidR="0028602B" w:rsidTr="007C3A64">
        <w:trPr>
          <w:trHeight w:val="989"/>
          <w:jc w:val="center"/>
        </w:trPr>
        <w:tc>
          <w:tcPr>
            <w:tcW w:w="3481" w:type="dxa"/>
            <w:vMerge w:val="restart"/>
            <w:vAlign w:val="center"/>
          </w:tcPr>
          <w:p w:rsidR="0028602B" w:rsidRPr="001B7783" w:rsidRDefault="0028602B"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бағдарлама</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бойынша</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шығыстар</w:t>
            </w:r>
            <w:proofErr w:type="spellEnd"/>
          </w:p>
        </w:tc>
        <w:tc>
          <w:tcPr>
            <w:tcW w:w="1305" w:type="dxa"/>
            <w:vMerge w:val="restart"/>
            <w:vAlign w:val="center"/>
          </w:tcPr>
          <w:p w:rsidR="0028602B" w:rsidRPr="001B7783" w:rsidRDefault="0028602B"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8602B" w:rsidTr="007C3A64">
        <w:trPr>
          <w:jc w:val="center"/>
        </w:trPr>
        <w:tc>
          <w:tcPr>
            <w:tcW w:w="3481"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305"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078"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C3A64">
              <w:rPr>
                <w:rFonts w:ascii="Times New Roman" w:hAnsi="Times New Roman" w:cs="Times New Roman"/>
                <w:sz w:val="24"/>
                <w:szCs w:val="24"/>
                <w:lang w:val="en-US"/>
              </w:rPr>
              <w:t>9</w:t>
            </w:r>
          </w:p>
        </w:tc>
        <w:tc>
          <w:tcPr>
            <w:tcW w:w="1190" w:type="dxa"/>
            <w:vAlign w:val="center"/>
          </w:tcPr>
          <w:p w:rsidR="0028602B" w:rsidRPr="007C3A64" w:rsidRDefault="007C3A64" w:rsidP="007C3A64">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C3A64">
              <w:rPr>
                <w:rFonts w:ascii="Times New Roman" w:hAnsi="Times New Roman" w:cs="Times New Roman"/>
                <w:sz w:val="24"/>
                <w:szCs w:val="24"/>
                <w:lang w:val="en-US"/>
              </w:rPr>
              <w:t>21</w:t>
            </w:r>
          </w:p>
        </w:tc>
        <w:tc>
          <w:tcPr>
            <w:tcW w:w="851"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2</w:t>
            </w:r>
          </w:p>
        </w:tc>
        <w:tc>
          <w:tcPr>
            <w:tcW w:w="1100" w:type="dxa"/>
            <w:vAlign w:val="center"/>
          </w:tcPr>
          <w:p w:rsidR="0028602B" w:rsidRPr="007C3A64" w:rsidRDefault="0028602B" w:rsidP="007C3A6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3</w:t>
            </w:r>
          </w:p>
        </w:tc>
      </w:tr>
      <w:tr w:rsidR="00D07259" w:rsidTr="007C3A64">
        <w:trPr>
          <w:jc w:val="center"/>
        </w:trPr>
        <w:tc>
          <w:tcPr>
            <w:tcW w:w="3481" w:type="dxa"/>
          </w:tcPr>
          <w:p w:rsidR="00D07259" w:rsidRPr="001F01DA" w:rsidRDefault="00D07259"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D07259" w:rsidRPr="0061465E" w:rsidRDefault="00D07259"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D07259" w:rsidRPr="007C3A64" w:rsidRDefault="007C3A64" w:rsidP="00D07259">
            <w:pPr>
              <w:jc w:val="center"/>
              <w:rPr>
                <w:rFonts w:ascii="Times New Roman" w:hAnsi="Times New Roman"/>
                <w:sz w:val="24"/>
                <w:szCs w:val="24"/>
                <w:lang w:val="en-US"/>
              </w:rPr>
            </w:pPr>
            <w:r>
              <w:rPr>
                <w:rFonts w:ascii="Times New Roman" w:hAnsi="Times New Roman"/>
                <w:sz w:val="24"/>
                <w:szCs w:val="24"/>
                <w:lang w:val="en-US"/>
              </w:rPr>
              <w:t>22901</w:t>
            </w:r>
          </w:p>
        </w:tc>
        <w:tc>
          <w:tcPr>
            <w:tcW w:w="1190" w:type="dxa"/>
            <w:vAlign w:val="center"/>
          </w:tcPr>
          <w:p w:rsidR="00D07259" w:rsidRPr="007C3A64" w:rsidRDefault="007C3A64" w:rsidP="00251B0F">
            <w:pPr>
              <w:jc w:val="center"/>
              <w:rPr>
                <w:rFonts w:ascii="Times New Roman" w:hAnsi="Times New Roman"/>
                <w:sz w:val="24"/>
                <w:szCs w:val="24"/>
                <w:lang w:val="en-US"/>
              </w:rPr>
            </w:pPr>
            <w:r>
              <w:rPr>
                <w:rFonts w:ascii="Times New Roman" w:hAnsi="Times New Roman"/>
                <w:sz w:val="24"/>
                <w:szCs w:val="24"/>
                <w:lang w:val="en-US"/>
              </w:rPr>
              <w:t>3</w:t>
            </w:r>
            <w:r w:rsidR="00251B0F">
              <w:rPr>
                <w:rFonts w:ascii="Times New Roman" w:hAnsi="Times New Roman"/>
                <w:sz w:val="24"/>
                <w:szCs w:val="24"/>
              </w:rPr>
              <w:t>7</w:t>
            </w:r>
            <w:r>
              <w:rPr>
                <w:rFonts w:ascii="Times New Roman" w:hAnsi="Times New Roman"/>
                <w:sz w:val="24"/>
                <w:szCs w:val="24"/>
                <w:lang w:val="en-US"/>
              </w:rPr>
              <w:t>000</w:t>
            </w:r>
          </w:p>
        </w:tc>
        <w:tc>
          <w:tcPr>
            <w:tcW w:w="992" w:type="dxa"/>
            <w:vAlign w:val="center"/>
          </w:tcPr>
          <w:p w:rsidR="00D07259" w:rsidRPr="00C33C49" w:rsidRDefault="007C3A64" w:rsidP="00D07259">
            <w:pPr>
              <w:jc w:val="center"/>
              <w:rPr>
                <w:rFonts w:ascii="Times New Roman" w:hAnsi="Times New Roman"/>
                <w:sz w:val="24"/>
                <w:szCs w:val="24"/>
                <w:lang w:val="en-US"/>
              </w:rPr>
            </w:pPr>
            <w:r>
              <w:rPr>
                <w:rFonts w:ascii="Times New Roman" w:hAnsi="Times New Roman"/>
                <w:sz w:val="24"/>
                <w:szCs w:val="24"/>
                <w:lang w:val="en-US"/>
              </w:rPr>
              <w:t>33280</w:t>
            </w:r>
          </w:p>
        </w:tc>
        <w:tc>
          <w:tcPr>
            <w:tcW w:w="851" w:type="dxa"/>
            <w:vAlign w:val="center"/>
          </w:tcPr>
          <w:p w:rsidR="00D07259" w:rsidRPr="00C33C49" w:rsidRDefault="007C3A64" w:rsidP="00D07259">
            <w:pPr>
              <w:jc w:val="center"/>
              <w:rPr>
                <w:rFonts w:ascii="Times New Roman" w:hAnsi="Times New Roman"/>
                <w:sz w:val="24"/>
                <w:szCs w:val="24"/>
                <w:lang w:val="en-US"/>
              </w:rPr>
            </w:pPr>
            <w:r>
              <w:rPr>
                <w:rFonts w:ascii="Times New Roman" w:hAnsi="Times New Roman"/>
                <w:sz w:val="24"/>
                <w:szCs w:val="24"/>
                <w:lang w:val="en-US"/>
              </w:rPr>
              <w:t>34611</w:t>
            </w:r>
          </w:p>
        </w:tc>
        <w:tc>
          <w:tcPr>
            <w:tcW w:w="1100" w:type="dxa"/>
            <w:vAlign w:val="center"/>
          </w:tcPr>
          <w:p w:rsidR="00D07259" w:rsidRPr="00C33C49" w:rsidRDefault="007C3A64" w:rsidP="00D07259">
            <w:pPr>
              <w:jc w:val="center"/>
              <w:rPr>
                <w:rFonts w:ascii="Times New Roman" w:hAnsi="Times New Roman"/>
                <w:sz w:val="24"/>
                <w:szCs w:val="24"/>
                <w:lang w:val="en-US"/>
              </w:rPr>
            </w:pPr>
            <w:r>
              <w:rPr>
                <w:rFonts w:ascii="Times New Roman" w:hAnsi="Times New Roman"/>
                <w:sz w:val="24"/>
                <w:szCs w:val="24"/>
                <w:lang w:val="en-US"/>
              </w:rPr>
              <w:t>35995</w:t>
            </w:r>
          </w:p>
        </w:tc>
      </w:tr>
      <w:tr w:rsidR="00D07259" w:rsidTr="007C3A64">
        <w:trPr>
          <w:jc w:val="center"/>
        </w:trPr>
        <w:tc>
          <w:tcPr>
            <w:tcW w:w="3481" w:type="dxa"/>
          </w:tcPr>
          <w:p w:rsidR="00D07259" w:rsidRPr="0061465E" w:rsidRDefault="00D07259" w:rsidP="00D07259">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305" w:type="dxa"/>
            <w:vAlign w:val="center"/>
          </w:tcPr>
          <w:p w:rsidR="00D07259" w:rsidRPr="0061465E" w:rsidRDefault="00D07259"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D07259" w:rsidRPr="007C3A64" w:rsidRDefault="007C3A64" w:rsidP="00D07259">
            <w:pPr>
              <w:jc w:val="center"/>
              <w:rPr>
                <w:rFonts w:ascii="Times New Roman" w:hAnsi="Times New Roman"/>
                <w:sz w:val="24"/>
                <w:szCs w:val="24"/>
                <w:lang w:val="en-US"/>
              </w:rPr>
            </w:pPr>
            <w:r>
              <w:rPr>
                <w:rFonts w:ascii="Times New Roman" w:hAnsi="Times New Roman"/>
                <w:sz w:val="24"/>
                <w:szCs w:val="24"/>
                <w:lang w:val="en-US"/>
              </w:rPr>
              <w:t>22901</w:t>
            </w:r>
          </w:p>
        </w:tc>
        <w:tc>
          <w:tcPr>
            <w:tcW w:w="1190" w:type="dxa"/>
            <w:vAlign w:val="center"/>
          </w:tcPr>
          <w:p w:rsidR="00D07259" w:rsidRPr="007C3A64" w:rsidRDefault="007C3A64" w:rsidP="00251B0F">
            <w:pPr>
              <w:jc w:val="center"/>
              <w:rPr>
                <w:rFonts w:ascii="Times New Roman" w:hAnsi="Times New Roman"/>
                <w:sz w:val="24"/>
                <w:szCs w:val="24"/>
                <w:lang w:val="en-US"/>
              </w:rPr>
            </w:pPr>
            <w:r>
              <w:rPr>
                <w:rFonts w:ascii="Times New Roman" w:hAnsi="Times New Roman"/>
                <w:sz w:val="24"/>
                <w:szCs w:val="24"/>
                <w:lang w:val="en-US"/>
              </w:rPr>
              <w:t>3</w:t>
            </w:r>
            <w:r w:rsidR="00251B0F">
              <w:rPr>
                <w:rFonts w:ascii="Times New Roman" w:hAnsi="Times New Roman"/>
                <w:sz w:val="24"/>
                <w:szCs w:val="24"/>
              </w:rPr>
              <w:t>7</w:t>
            </w:r>
            <w:r>
              <w:rPr>
                <w:rFonts w:ascii="Times New Roman" w:hAnsi="Times New Roman"/>
                <w:sz w:val="24"/>
                <w:szCs w:val="24"/>
                <w:lang w:val="en-US"/>
              </w:rPr>
              <w:t>000</w:t>
            </w:r>
          </w:p>
        </w:tc>
        <w:tc>
          <w:tcPr>
            <w:tcW w:w="992" w:type="dxa"/>
            <w:vAlign w:val="center"/>
          </w:tcPr>
          <w:p w:rsidR="00D07259" w:rsidRPr="00C33C49" w:rsidRDefault="007C3A64" w:rsidP="00D07259">
            <w:pPr>
              <w:jc w:val="center"/>
              <w:rPr>
                <w:rFonts w:ascii="Times New Roman" w:hAnsi="Times New Roman"/>
                <w:sz w:val="24"/>
                <w:szCs w:val="24"/>
                <w:lang w:val="en-US"/>
              </w:rPr>
            </w:pPr>
            <w:r>
              <w:rPr>
                <w:rFonts w:ascii="Times New Roman" w:hAnsi="Times New Roman"/>
                <w:sz w:val="24"/>
                <w:szCs w:val="24"/>
                <w:lang w:val="en-US"/>
              </w:rPr>
              <w:t>33280</w:t>
            </w:r>
          </w:p>
        </w:tc>
        <w:tc>
          <w:tcPr>
            <w:tcW w:w="851" w:type="dxa"/>
            <w:vAlign w:val="center"/>
          </w:tcPr>
          <w:p w:rsidR="007C3A64" w:rsidRPr="00C33C49" w:rsidRDefault="007C3A64" w:rsidP="00D07259">
            <w:pPr>
              <w:jc w:val="center"/>
              <w:rPr>
                <w:rFonts w:ascii="Times New Roman" w:hAnsi="Times New Roman"/>
                <w:sz w:val="24"/>
                <w:szCs w:val="24"/>
                <w:lang w:val="en-US"/>
              </w:rPr>
            </w:pPr>
            <w:r>
              <w:rPr>
                <w:rFonts w:ascii="Times New Roman" w:hAnsi="Times New Roman"/>
                <w:sz w:val="24"/>
                <w:szCs w:val="24"/>
                <w:lang w:val="en-US"/>
              </w:rPr>
              <w:t>34611</w:t>
            </w:r>
          </w:p>
        </w:tc>
        <w:tc>
          <w:tcPr>
            <w:tcW w:w="1100" w:type="dxa"/>
            <w:vAlign w:val="center"/>
          </w:tcPr>
          <w:p w:rsidR="00D07259" w:rsidRPr="00C33C49" w:rsidRDefault="007C3A64" w:rsidP="00D07259">
            <w:pPr>
              <w:jc w:val="center"/>
              <w:rPr>
                <w:rFonts w:ascii="Times New Roman" w:hAnsi="Times New Roman"/>
                <w:sz w:val="24"/>
                <w:szCs w:val="24"/>
                <w:lang w:val="en-US"/>
              </w:rPr>
            </w:pPr>
            <w:r>
              <w:rPr>
                <w:rFonts w:ascii="Times New Roman" w:hAnsi="Times New Roman"/>
                <w:sz w:val="24"/>
                <w:szCs w:val="24"/>
                <w:lang w:val="en-US"/>
              </w:rPr>
              <w:t>35995</w:t>
            </w:r>
          </w:p>
        </w:tc>
      </w:tr>
      <w:tr w:rsidR="00C65281" w:rsidTr="005E6331">
        <w:trPr>
          <w:trHeight w:val="285"/>
          <w:jc w:val="center"/>
        </w:trPr>
        <w:tc>
          <w:tcPr>
            <w:tcW w:w="3481" w:type="dxa"/>
            <w:vMerge w:val="restart"/>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lastRenderedPageBreak/>
              <w:t>Тікелей нәтиже көрсеткіштері</w:t>
            </w:r>
          </w:p>
        </w:tc>
        <w:tc>
          <w:tcPr>
            <w:tcW w:w="1305" w:type="dxa"/>
            <w:vMerge w:val="restart"/>
            <w:vAlign w:val="center"/>
          </w:tcPr>
          <w:p w:rsidR="00C65281" w:rsidRPr="000A686A" w:rsidRDefault="00C65281" w:rsidP="00D10687">
            <w:pPr>
              <w:pStyle w:val="1"/>
              <w:jc w:val="center"/>
              <w:rPr>
                <w:rFonts w:ascii="Times New Roman" w:hAnsi="Times New Roman"/>
                <w:b/>
                <w:lang w:val="kk-KZ"/>
              </w:rPr>
            </w:pPr>
            <w:r w:rsidRPr="000A686A">
              <w:rPr>
                <w:rFonts w:ascii="Times New Roman" w:hAnsi="Times New Roman"/>
                <w:lang w:val="kk-KZ"/>
              </w:rPr>
              <w:t>Өлшем бірлігі</w:t>
            </w:r>
          </w:p>
        </w:tc>
        <w:tc>
          <w:tcPr>
            <w:tcW w:w="1078" w:type="dxa"/>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Есепті жыл</w:t>
            </w:r>
          </w:p>
        </w:tc>
        <w:tc>
          <w:tcPr>
            <w:tcW w:w="1190" w:type="dxa"/>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Ағымдағы жыл жоспары</w:t>
            </w:r>
          </w:p>
        </w:tc>
        <w:tc>
          <w:tcPr>
            <w:tcW w:w="2943" w:type="dxa"/>
            <w:gridSpan w:val="3"/>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Жоспарлы кезең</w:t>
            </w:r>
          </w:p>
        </w:tc>
      </w:tr>
      <w:tr w:rsidR="00C65281" w:rsidTr="005E6331">
        <w:trPr>
          <w:trHeight w:val="240"/>
          <w:jc w:val="center"/>
        </w:trPr>
        <w:tc>
          <w:tcPr>
            <w:tcW w:w="3481" w:type="dxa"/>
            <w:vMerge/>
            <w:vAlign w:val="center"/>
          </w:tcPr>
          <w:p w:rsidR="00C65281" w:rsidRPr="0061465E" w:rsidRDefault="00C65281" w:rsidP="00D07259">
            <w:pPr>
              <w:jc w:val="both"/>
              <w:rPr>
                <w:rFonts w:ascii="Times New Roman" w:hAnsi="Times New Roman" w:cs="Times New Roman"/>
                <w:b/>
                <w:sz w:val="24"/>
                <w:szCs w:val="24"/>
                <w:lang w:val="kk-KZ"/>
              </w:rPr>
            </w:pPr>
          </w:p>
        </w:tc>
        <w:tc>
          <w:tcPr>
            <w:tcW w:w="1305" w:type="dxa"/>
            <w:vMerge/>
            <w:vAlign w:val="center"/>
          </w:tcPr>
          <w:p w:rsidR="00C65281" w:rsidRDefault="00C65281" w:rsidP="00D07259">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2019</w:t>
            </w:r>
          </w:p>
        </w:tc>
        <w:tc>
          <w:tcPr>
            <w:tcW w:w="1190"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2020</w:t>
            </w:r>
          </w:p>
        </w:tc>
        <w:tc>
          <w:tcPr>
            <w:tcW w:w="992"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2021</w:t>
            </w:r>
          </w:p>
        </w:tc>
        <w:tc>
          <w:tcPr>
            <w:tcW w:w="851"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2022</w:t>
            </w:r>
          </w:p>
        </w:tc>
        <w:tc>
          <w:tcPr>
            <w:tcW w:w="1100"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2023</w:t>
            </w:r>
          </w:p>
        </w:tc>
      </w:tr>
      <w:tr w:rsidR="00251B0F" w:rsidTr="00CF1677">
        <w:trPr>
          <w:jc w:val="center"/>
        </w:trPr>
        <w:tc>
          <w:tcPr>
            <w:tcW w:w="3481" w:type="dxa"/>
          </w:tcPr>
          <w:p w:rsidR="00251B0F" w:rsidRPr="000A686A" w:rsidRDefault="00251B0F" w:rsidP="00D10687">
            <w:pPr>
              <w:pStyle w:val="1"/>
              <w:jc w:val="both"/>
              <w:rPr>
                <w:rFonts w:ascii="Times New Roman" w:hAnsi="Times New Roman"/>
                <w:b/>
                <w:lang w:val="kk-KZ"/>
              </w:rPr>
            </w:pPr>
            <w:r w:rsidRPr="000A686A">
              <w:rPr>
                <w:rFonts w:ascii="Times New Roman" w:hAnsi="Times New Roman"/>
                <w:b/>
                <w:sz w:val="24"/>
                <w:szCs w:val="24"/>
                <w:lang w:val="kk-KZ"/>
              </w:rPr>
              <w:t>Ауылдық округтің көше жарықтандыру желісін ұсыну және қызмет көрсету</w:t>
            </w:r>
          </w:p>
        </w:tc>
        <w:tc>
          <w:tcPr>
            <w:tcW w:w="1305" w:type="dxa"/>
          </w:tcPr>
          <w:p w:rsidR="00251B0F" w:rsidRPr="000A686A" w:rsidRDefault="00251B0F" w:rsidP="00D10687">
            <w:pPr>
              <w:pStyle w:val="1"/>
              <w:rPr>
                <w:rFonts w:ascii="Times New Roman" w:hAnsi="Times New Roman"/>
                <w:lang w:val="kk-KZ"/>
              </w:rPr>
            </w:pPr>
          </w:p>
          <w:p w:rsidR="00251B0F" w:rsidRPr="000A686A" w:rsidRDefault="00251B0F" w:rsidP="00D10687">
            <w:pPr>
              <w:pStyle w:val="1"/>
              <w:rPr>
                <w:rFonts w:ascii="Times New Roman" w:hAnsi="Times New Roman"/>
                <w:lang w:val="kk-KZ"/>
              </w:rPr>
            </w:pPr>
            <w:r w:rsidRPr="000A686A">
              <w:rPr>
                <w:rFonts w:ascii="Times New Roman" w:hAnsi="Times New Roman"/>
                <w:lang w:val="kk-KZ"/>
              </w:rPr>
              <w:t>дана</w:t>
            </w:r>
          </w:p>
        </w:tc>
        <w:tc>
          <w:tcPr>
            <w:tcW w:w="1078" w:type="dxa"/>
            <w:vAlign w:val="center"/>
          </w:tcPr>
          <w:p w:rsidR="00251B0F" w:rsidRPr="00C65281" w:rsidRDefault="00251B0F" w:rsidP="00304E78">
            <w:pPr>
              <w:jc w:val="center"/>
              <w:rPr>
                <w:rFonts w:ascii="Times New Roman" w:hAnsi="Times New Roman"/>
                <w:sz w:val="24"/>
                <w:szCs w:val="24"/>
                <w:lang w:val="kk-KZ"/>
              </w:rPr>
            </w:pPr>
            <w:r>
              <w:rPr>
                <w:rFonts w:ascii="Times New Roman" w:hAnsi="Times New Roman"/>
                <w:sz w:val="24"/>
                <w:szCs w:val="24"/>
                <w:lang w:val="kk-KZ"/>
              </w:rPr>
              <w:t>1435</w:t>
            </w:r>
          </w:p>
        </w:tc>
        <w:tc>
          <w:tcPr>
            <w:tcW w:w="1190" w:type="dxa"/>
            <w:vAlign w:val="center"/>
          </w:tcPr>
          <w:p w:rsidR="00251B0F" w:rsidRPr="00C65281" w:rsidRDefault="00251B0F" w:rsidP="00304E78">
            <w:pPr>
              <w:jc w:val="center"/>
              <w:rPr>
                <w:rFonts w:ascii="Times New Roman" w:hAnsi="Times New Roman"/>
                <w:sz w:val="24"/>
                <w:szCs w:val="24"/>
                <w:lang w:val="kk-KZ"/>
              </w:rPr>
            </w:pPr>
            <w:r>
              <w:rPr>
                <w:rFonts w:ascii="Times New Roman" w:hAnsi="Times New Roman"/>
                <w:sz w:val="24"/>
                <w:szCs w:val="24"/>
                <w:lang w:val="kk-KZ"/>
              </w:rPr>
              <w:t>1485</w:t>
            </w:r>
          </w:p>
        </w:tc>
        <w:tc>
          <w:tcPr>
            <w:tcW w:w="992" w:type="dxa"/>
            <w:vAlign w:val="center"/>
          </w:tcPr>
          <w:p w:rsidR="00251B0F" w:rsidRPr="00C65281" w:rsidRDefault="00251B0F" w:rsidP="00304E78">
            <w:pPr>
              <w:jc w:val="center"/>
              <w:rPr>
                <w:rFonts w:ascii="Times New Roman" w:hAnsi="Times New Roman"/>
                <w:sz w:val="24"/>
                <w:szCs w:val="24"/>
                <w:lang w:val="kk-KZ"/>
              </w:rPr>
            </w:pPr>
            <w:r>
              <w:rPr>
                <w:rFonts w:ascii="Times New Roman" w:hAnsi="Times New Roman"/>
                <w:sz w:val="24"/>
                <w:szCs w:val="24"/>
                <w:lang w:val="kk-KZ"/>
              </w:rPr>
              <w:t>1500</w:t>
            </w:r>
          </w:p>
        </w:tc>
        <w:tc>
          <w:tcPr>
            <w:tcW w:w="851" w:type="dxa"/>
            <w:vAlign w:val="center"/>
          </w:tcPr>
          <w:p w:rsidR="00251B0F" w:rsidRPr="00C65281" w:rsidRDefault="00251B0F" w:rsidP="00304E78">
            <w:pPr>
              <w:jc w:val="center"/>
              <w:rPr>
                <w:rFonts w:ascii="Times New Roman" w:hAnsi="Times New Roman"/>
                <w:sz w:val="24"/>
                <w:szCs w:val="24"/>
                <w:lang w:val="kk-KZ"/>
              </w:rPr>
            </w:pPr>
            <w:r>
              <w:rPr>
                <w:rFonts w:ascii="Times New Roman" w:hAnsi="Times New Roman"/>
                <w:sz w:val="24"/>
                <w:szCs w:val="24"/>
                <w:lang w:val="kk-KZ"/>
              </w:rPr>
              <w:t>1550</w:t>
            </w:r>
          </w:p>
        </w:tc>
        <w:tc>
          <w:tcPr>
            <w:tcW w:w="1100" w:type="dxa"/>
            <w:vAlign w:val="center"/>
          </w:tcPr>
          <w:p w:rsidR="00251B0F" w:rsidRPr="00C65281" w:rsidRDefault="00251B0F" w:rsidP="00304E78">
            <w:pPr>
              <w:jc w:val="center"/>
              <w:rPr>
                <w:rFonts w:ascii="Times New Roman" w:hAnsi="Times New Roman"/>
                <w:sz w:val="24"/>
                <w:szCs w:val="24"/>
                <w:lang w:val="kk-KZ"/>
              </w:rPr>
            </w:pPr>
            <w:r>
              <w:rPr>
                <w:rFonts w:ascii="Times New Roman" w:hAnsi="Times New Roman"/>
                <w:sz w:val="24"/>
                <w:szCs w:val="24"/>
                <w:lang w:val="kk-KZ"/>
              </w:rPr>
              <w:t>1600</w:t>
            </w:r>
          </w:p>
        </w:tc>
      </w:tr>
    </w:tbl>
    <w:p w:rsidR="00C65281" w:rsidRDefault="00C65281" w:rsidP="0028602B">
      <w:pPr>
        <w:pStyle w:val="HTML"/>
        <w:shd w:val="clear" w:color="auto" w:fill="FFFFFF"/>
        <w:jc w:val="both"/>
        <w:rPr>
          <w:rFonts w:ascii="Times New Roman" w:hAnsi="Times New Roman" w:cs="Times New Roman"/>
          <w:b/>
          <w:color w:val="212121"/>
          <w:sz w:val="24"/>
          <w:szCs w:val="24"/>
          <w:lang w:val="kk-KZ"/>
        </w:rPr>
      </w:pPr>
    </w:p>
    <w:p w:rsidR="00AE19D6" w:rsidRPr="003E2887" w:rsidRDefault="00C65281" w:rsidP="00AE19D6">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Бюджеттік кіші бағдарламаның коды және атауы:  </w:t>
      </w:r>
      <w:r w:rsidR="00AE19D6">
        <w:rPr>
          <w:rFonts w:ascii="Times New Roman" w:hAnsi="Times New Roman"/>
          <w:sz w:val="24"/>
          <w:szCs w:val="24"/>
          <w:u w:val="single"/>
          <w:lang w:val="kk-KZ"/>
        </w:rPr>
        <w:t>029</w:t>
      </w:r>
      <w:r w:rsidR="00AE19D6" w:rsidRPr="000A686A">
        <w:rPr>
          <w:rFonts w:ascii="Times New Roman" w:hAnsi="Times New Roman"/>
          <w:sz w:val="24"/>
          <w:szCs w:val="24"/>
          <w:u w:val="single"/>
          <w:lang w:val="kk-KZ"/>
        </w:rPr>
        <w:t xml:space="preserve">  </w:t>
      </w:r>
      <w:r w:rsidR="00AE19D6" w:rsidRPr="003E2887">
        <w:rPr>
          <w:rFonts w:ascii="Times New Roman" w:hAnsi="Times New Roman"/>
          <w:color w:val="000000"/>
          <w:sz w:val="24"/>
          <w:szCs w:val="24"/>
          <w:lang w:val="kk-KZ"/>
        </w:rPr>
        <w:t>Ауданның (облыстық маңызы бар қаланың) бюджет қаражаты есебінен</w:t>
      </w:r>
      <w:r w:rsidR="00AE19D6" w:rsidRPr="003E2887">
        <w:rPr>
          <w:rFonts w:ascii="Times New Roman" w:hAnsi="Times New Roman"/>
          <w:b/>
          <w:sz w:val="24"/>
          <w:szCs w:val="24"/>
          <w:lang w:val="kk-KZ"/>
        </w:rPr>
        <w:t xml:space="preserve">   </w:t>
      </w:r>
    </w:p>
    <w:p w:rsidR="00C65281" w:rsidRPr="000A686A" w:rsidRDefault="00C65281" w:rsidP="00AE19D6">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кіші бағдарламаның түрі:</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мазмұнына қарай:   </w:t>
      </w:r>
      <w:r w:rsidRPr="000A686A">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C65281" w:rsidRPr="000A686A" w:rsidRDefault="00C65281" w:rsidP="00C65281">
      <w:pPr>
        <w:pStyle w:val="1"/>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b/>
          <w:sz w:val="24"/>
          <w:szCs w:val="24"/>
          <w:u w:val="single"/>
          <w:lang w:val="kk-KZ"/>
        </w:rPr>
        <w:t xml:space="preserve"> </w:t>
      </w:r>
      <w:r w:rsidRPr="000A686A">
        <w:rPr>
          <w:rFonts w:ascii="Times New Roman" w:hAnsi="Times New Roman"/>
          <w:sz w:val="24"/>
          <w:szCs w:val="24"/>
          <w:u w:val="single"/>
          <w:lang w:val="kk-KZ"/>
        </w:rPr>
        <w:t>ағымдағы бюджеттік бағдарлама</w:t>
      </w:r>
      <w:r w:rsidRPr="000A686A">
        <w:rPr>
          <w:rFonts w:ascii="Times New Roman" w:hAnsi="Times New Roman"/>
          <w:b/>
          <w:sz w:val="24"/>
          <w:szCs w:val="24"/>
          <w:u w:val="single"/>
          <w:lang w:val="kk-KZ"/>
        </w:rPr>
        <w:t xml:space="preserve">                   </w:t>
      </w:r>
    </w:p>
    <w:p w:rsidR="00C65281" w:rsidRDefault="00C65281" w:rsidP="00C65281">
      <w:pPr>
        <w:pStyle w:val="HTML"/>
        <w:shd w:val="clear" w:color="auto" w:fill="FFFFFF"/>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кіші бағдарламаның сипаттамасы (негіздемесі) мақсаты: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w:t>
      </w:r>
      <w:r>
        <w:rPr>
          <w:rFonts w:ascii="Times New Roman" w:hAnsi="Times New Roman"/>
          <w:sz w:val="24"/>
          <w:szCs w:val="24"/>
          <w:u w:val="single"/>
          <w:lang w:val="kk-KZ"/>
        </w:rPr>
        <w:t>ының техникалық жағдайын сақтау</w:t>
      </w:r>
    </w:p>
    <w:p w:rsidR="00950318" w:rsidRDefault="00950318" w:rsidP="00950318">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E93848">
        <w:rPr>
          <w:rFonts w:ascii="Times New Roman" w:hAnsi="Times New Roman" w:cs="Times New Roman"/>
          <w:b/>
          <w:color w:val="000000"/>
          <w:sz w:val="24"/>
          <w:szCs w:val="24"/>
          <w:lang w:val="kk-KZ"/>
        </w:rPr>
        <w:t>бағдарлама бойынша шығыстар, барлығы</w:t>
      </w:r>
    </w:p>
    <w:tbl>
      <w:tblPr>
        <w:tblStyle w:val="a5"/>
        <w:tblW w:w="0" w:type="auto"/>
        <w:jc w:val="center"/>
        <w:tblLayout w:type="fixed"/>
        <w:tblLook w:val="04A0"/>
      </w:tblPr>
      <w:tblGrid>
        <w:gridCol w:w="3481"/>
        <w:gridCol w:w="1305"/>
        <w:gridCol w:w="1078"/>
        <w:gridCol w:w="1190"/>
        <w:gridCol w:w="992"/>
        <w:gridCol w:w="993"/>
        <w:gridCol w:w="958"/>
      </w:tblGrid>
      <w:tr w:rsidR="00950318" w:rsidTr="00DB21E2">
        <w:trPr>
          <w:trHeight w:val="989"/>
          <w:jc w:val="center"/>
        </w:trPr>
        <w:tc>
          <w:tcPr>
            <w:tcW w:w="3481" w:type="dxa"/>
            <w:vMerge w:val="restart"/>
            <w:vAlign w:val="center"/>
          </w:tcPr>
          <w:p w:rsidR="00950318" w:rsidRPr="001B7783" w:rsidRDefault="00950318" w:rsidP="00DB21E2">
            <w:pPr>
              <w:jc w:val="center"/>
              <w:rPr>
                <w:rFonts w:ascii="Times New Roman" w:hAnsi="Times New Roman" w:cs="Times New Roman"/>
                <w:sz w:val="24"/>
                <w:szCs w:val="24"/>
                <w:lang w:val="kk-KZ"/>
              </w:rPr>
            </w:pPr>
            <w:r w:rsidRPr="00A67171">
              <w:rPr>
                <w:rFonts w:ascii="Times New Roman" w:hAnsi="Times New Roman" w:cs="Times New Roman"/>
                <w:color w:val="000000"/>
                <w:sz w:val="24"/>
                <w:szCs w:val="24"/>
                <w:lang w:val="kk-KZ"/>
              </w:rPr>
              <w:t>Бюджеттік</w:t>
            </w:r>
            <w:r>
              <w:rPr>
                <w:rFonts w:ascii="Times New Roman" w:hAnsi="Times New Roman" w:cs="Times New Roman"/>
                <w:color w:val="000000"/>
                <w:sz w:val="24"/>
                <w:szCs w:val="24"/>
                <w:lang w:val="kk-KZ"/>
              </w:rPr>
              <w:t xml:space="preserve"> </w:t>
            </w:r>
            <w:r w:rsidR="00A67171">
              <w:rPr>
                <w:rFonts w:ascii="Times New Roman" w:hAnsi="Times New Roman" w:cs="Times New Roman"/>
                <w:color w:val="000000"/>
                <w:sz w:val="24"/>
                <w:szCs w:val="24"/>
                <w:lang w:val="kk-KZ"/>
              </w:rPr>
              <w:t xml:space="preserve">кіші </w:t>
            </w:r>
            <w:r w:rsidRPr="00A67171">
              <w:rPr>
                <w:rFonts w:ascii="Times New Roman" w:hAnsi="Times New Roman" w:cs="Times New Roman"/>
                <w:color w:val="000000"/>
                <w:sz w:val="24"/>
                <w:szCs w:val="24"/>
                <w:lang w:val="kk-KZ"/>
              </w:rPr>
              <w:t>бағдарлама</w:t>
            </w:r>
            <w:r>
              <w:rPr>
                <w:rFonts w:ascii="Times New Roman" w:hAnsi="Times New Roman" w:cs="Times New Roman"/>
                <w:color w:val="000000"/>
                <w:sz w:val="24"/>
                <w:szCs w:val="24"/>
                <w:lang w:val="kk-KZ"/>
              </w:rPr>
              <w:t xml:space="preserve"> </w:t>
            </w:r>
            <w:r w:rsidRPr="00A67171">
              <w:rPr>
                <w:rFonts w:ascii="Times New Roman" w:hAnsi="Times New Roman" w:cs="Times New Roman"/>
                <w:color w:val="000000"/>
                <w:sz w:val="24"/>
                <w:szCs w:val="24"/>
                <w:lang w:val="kk-KZ"/>
              </w:rPr>
              <w:t>бойынша</w:t>
            </w:r>
            <w:r>
              <w:rPr>
                <w:rFonts w:ascii="Times New Roman" w:hAnsi="Times New Roman" w:cs="Times New Roman"/>
                <w:color w:val="000000"/>
                <w:sz w:val="24"/>
                <w:szCs w:val="24"/>
                <w:lang w:val="kk-KZ"/>
              </w:rPr>
              <w:t xml:space="preserve"> </w:t>
            </w:r>
            <w:r w:rsidRPr="00A67171">
              <w:rPr>
                <w:rFonts w:ascii="Times New Roman" w:hAnsi="Times New Roman" w:cs="Times New Roman"/>
                <w:color w:val="000000"/>
                <w:sz w:val="24"/>
                <w:szCs w:val="24"/>
                <w:lang w:val="kk-KZ"/>
              </w:rPr>
              <w:t>шығыстар</w:t>
            </w:r>
          </w:p>
        </w:tc>
        <w:tc>
          <w:tcPr>
            <w:tcW w:w="1305" w:type="dxa"/>
            <w:vMerge w:val="restart"/>
            <w:vAlign w:val="center"/>
          </w:tcPr>
          <w:p w:rsidR="00950318" w:rsidRPr="001B7783" w:rsidRDefault="00950318" w:rsidP="00DB21E2">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A67171">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950318" w:rsidRPr="001B7783" w:rsidRDefault="00950318" w:rsidP="00DB21E2">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950318" w:rsidRPr="001B7783" w:rsidRDefault="00950318" w:rsidP="00DB21E2">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50318" w:rsidTr="002E03CD">
        <w:trPr>
          <w:jc w:val="center"/>
        </w:trPr>
        <w:tc>
          <w:tcPr>
            <w:tcW w:w="3481" w:type="dxa"/>
            <w:vMerge/>
            <w:vAlign w:val="center"/>
          </w:tcPr>
          <w:p w:rsidR="00950318" w:rsidRPr="001B7783" w:rsidRDefault="00950318" w:rsidP="00DB21E2">
            <w:pPr>
              <w:jc w:val="center"/>
              <w:rPr>
                <w:rFonts w:ascii="Times New Roman" w:hAnsi="Times New Roman" w:cs="Times New Roman"/>
                <w:sz w:val="24"/>
                <w:szCs w:val="24"/>
                <w:lang w:val="kk-KZ"/>
              </w:rPr>
            </w:pPr>
          </w:p>
        </w:tc>
        <w:tc>
          <w:tcPr>
            <w:tcW w:w="1305" w:type="dxa"/>
            <w:vMerge/>
            <w:vAlign w:val="center"/>
          </w:tcPr>
          <w:p w:rsidR="00950318" w:rsidRPr="001B7783" w:rsidRDefault="00950318" w:rsidP="00DB21E2">
            <w:pPr>
              <w:jc w:val="center"/>
              <w:rPr>
                <w:rFonts w:ascii="Times New Roman" w:hAnsi="Times New Roman" w:cs="Times New Roman"/>
                <w:sz w:val="24"/>
                <w:szCs w:val="24"/>
                <w:lang w:val="kk-KZ"/>
              </w:rPr>
            </w:pPr>
          </w:p>
        </w:tc>
        <w:tc>
          <w:tcPr>
            <w:tcW w:w="1078"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90" w:type="dxa"/>
            <w:vAlign w:val="center"/>
          </w:tcPr>
          <w:p w:rsidR="00950318" w:rsidRPr="007C3A64" w:rsidRDefault="00950318"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3"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950318" w:rsidRPr="007C3A64" w:rsidRDefault="00950318" w:rsidP="00DB21E2">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950318" w:rsidTr="002E03CD">
        <w:trPr>
          <w:jc w:val="center"/>
        </w:trPr>
        <w:tc>
          <w:tcPr>
            <w:tcW w:w="3481" w:type="dxa"/>
          </w:tcPr>
          <w:p w:rsidR="00950318" w:rsidRPr="001F01DA" w:rsidRDefault="00950318" w:rsidP="00DB21E2">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950318" w:rsidRPr="0061465E" w:rsidRDefault="00950318"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950318" w:rsidRPr="007C3A64" w:rsidRDefault="00950318" w:rsidP="00DB21E2">
            <w:pPr>
              <w:jc w:val="center"/>
              <w:rPr>
                <w:rFonts w:ascii="Times New Roman" w:hAnsi="Times New Roman"/>
                <w:sz w:val="24"/>
                <w:szCs w:val="24"/>
                <w:lang w:val="en-US"/>
              </w:rPr>
            </w:pPr>
          </w:p>
        </w:tc>
        <w:tc>
          <w:tcPr>
            <w:tcW w:w="1190" w:type="dxa"/>
            <w:vAlign w:val="center"/>
          </w:tcPr>
          <w:p w:rsidR="00950318" w:rsidRPr="007C3A64" w:rsidRDefault="00950318" w:rsidP="00C15F03">
            <w:pPr>
              <w:jc w:val="center"/>
              <w:rPr>
                <w:rFonts w:ascii="Times New Roman" w:hAnsi="Times New Roman"/>
                <w:sz w:val="24"/>
                <w:szCs w:val="24"/>
                <w:lang w:val="en-US"/>
              </w:rPr>
            </w:pPr>
            <w:r>
              <w:rPr>
                <w:rFonts w:ascii="Times New Roman" w:hAnsi="Times New Roman"/>
                <w:sz w:val="24"/>
                <w:szCs w:val="24"/>
                <w:lang w:val="en-US"/>
              </w:rPr>
              <w:t>3</w:t>
            </w:r>
            <w:r w:rsidR="00C15F03">
              <w:rPr>
                <w:rFonts w:ascii="Times New Roman" w:hAnsi="Times New Roman"/>
                <w:sz w:val="24"/>
                <w:szCs w:val="24"/>
                <w:lang w:val="kk-KZ"/>
              </w:rPr>
              <w:t xml:space="preserve">2 </w:t>
            </w:r>
            <w:r>
              <w:rPr>
                <w:rFonts w:ascii="Times New Roman" w:hAnsi="Times New Roman"/>
                <w:sz w:val="24"/>
                <w:szCs w:val="24"/>
                <w:lang w:val="en-US"/>
              </w:rPr>
              <w:t>000</w:t>
            </w:r>
          </w:p>
        </w:tc>
        <w:tc>
          <w:tcPr>
            <w:tcW w:w="992" w:type="dxa"/>
            <w:vAlign w:val="center"/>
          </w:tcPr>
          <w:p w:rsidR="00950318" w:rsidRPr="00C33C49" w:rsidRDefault="00950318" w:rsidP="00DB21E2">
            <w:pPr>
              <w:jc w:val="center"/>
              <w:rPr>
                <w:rFonts w:ascii="Times New Roman" w:hAnsi="Times New Roman"/>
                <w:sz w:val="24"/>
                <w:szCs w:val="24"/>
                <w:lang w:val="en-US"/>
              </w:rPr>
            </w:pPr>
          </w:p>
        </w:tc>
        <w:tc>
          <w:tcPr>
            <w:tcW w:w="993" w:type="dxa"/>
            <w:vAlign w:val="center"/>
          </w:tcPr>
          <w:p w:rsidR="00950318" w:rsidRPr="00C33C49" w:rsidRDefault="00950318" w:rsidP="00DB21E2">
            <w:pPr>
              <w:jc w:val="center"/>
              <w:rPr>
                <w:rFonts w:ascii="Times New Roman" w:hAnsi="Times New Roman"/>
                <w:sz w:val="24"/>
                <w:szCs w:val="24"/>
                <w:lang w:val="en-US"/>
              </w:rPr>
            </w:pPr>
          </w:p>
        </w:tc>
        <w:tc>
          <w:tcPr>
            <w:tcW w:w="958" w:type="dxa"/>
            <w:vAlign w:val="center"/>
          </w:tcPr>
          <w:p w:rsidR="00950318" w:rsidRPr="00C33C49" w:rsidRDefault="00950318" w:rsidP="00DB21E2">
            <w:pPr>
              <w:jc w:val="center"/>
              <w:rPr>
                <w:rFonts w:ascii="Times New Roman" w:hAnsi="Times New Roman"/>
                <w:sz w:val="24"/>
                <w:szCs w:val="24"/>
                <w:lang w:val="en-US"/>
              </w:rPr>
            </w:pPr>
          </w:p>
        </w:tc>
      </w:tr>
      <w:tr w:rsidR="00950318" w:rsidTr="002E03CD">
        <w:trPr>
          <w:jc w:val="center"/>
        </w:trPr>
        <w:tc>
          <w:tcPr>
            <w:tcW w:w="3481" w:type="dxa"/>
          </w:tcPr>
          <w:p w:rsidR="00950318" w:rsidRPr="0061465E" w:rsidRDefault="00950318" w:rsidP="00DB21E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sidR="00A67171">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1305" w:type="dxa"/>
            <w:vAlign w:val="center"/>
          </w:tcPr>
          <w:p w:rsidR="00950318" w:rsidRPr="0061465E" w:rsidRDefault="00950318"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950318" w:rsidRPr="007C3A64" w:rsidRDefault="00950318" w:rsidP="00DB21E2">
            <w:pPr>
              <w:jc w:val="center"/>
              <w:rPr>
                <w:rFonts w:ascii="Times New Roman" w:hAnsi="Times New Roman"/>
                <w:sz w:val="24"/>
                <w:szCs w:val="24"/>
                <w:lang w:val="en-US"/>
              </w:rPr>
            </w:pPr>
          </w:p>
        </w:tc>
        <w:tc>
          <w:tcPr>
            <w:tcW w:w="1190" w:type="dxa"/>
            <w:vAlign w:val="center"/>
          </w:tcPr>
          <w:p w:rsidR="00950318" w:rsidRPr="00C15F03" w:rsidRDefault="00C15F03" w:rsidP="00251B0F">
            <w:pPr>
              <w:jc w:val="center"/>
              <w:rPr>
                <w:rFonts w:ascii="Times New Roman" w:hAnsi="Times New Roman"/>
                <w:sz w:val="24"/>
                <w:szCs w:val="24"/>
                <w:lang w:val="kk-KZ"/>
              </w:rPr>
            </w:pPr>
            <w:r>
              <w:rPr>
                <w:rFonts w:ascii="Times New Roman" w:hAnsi="Times New Roman"/>
                <w:sz w:val="24"/>
                <w:szCs w:val="24"/>
                <w:lang w:val="kk-KZ"/>
              </w:rPr>
              <w:t>32 000</w:t>
            </w:r>
          </w:p>
        </w:tc>
        <w:tc>
          <w:tcPr>
            <w:tcW w:w="992" w:type="dxa"/>
            <w:vAlign w:val="center"/>
          </w:tcPr>
          <w:p w:rsidR="00950318" w:rsidRPr="00C33C49" w:rsidRDefault="00950318" w:rsidP="00DB21E2">
            <w:pPr>
              <w:jc w:val="center"/>
              <w:rPr>
                <w:rFonts w:ascii="Times New Roman" w:hAnsi="Times New Roman"/>
                <w:sz w:val="24"/>
                <w:szCs w:val="24"/>
                <w:lang w:val="en-US"/>
              </w:rPr>
            </w:pPr>
          </w:p>
        </w:tc>
        <w:tc>
          <w:tcPr>
            <w:tcW w:w="993" w:type="dxa"/>
            <w:vAlign w:val="center"/>
          </w:tcPr>
          <w:p w:rsidR="00950318" w:rsidRPr="00C33C49" w:rsidRDefault="00950318" w:rsidP="00DB21E2">
            <w:pPr>
              <w:jc w:val="center"/>
              <w:rPr>
                <w:rFonts w:ascii="Times New Roman" w:hAnsi="Times New Roman"/>
                <w:sz w:val="24"/>
                <w:szCs w:val="24"/>
                <w:lang w:val="en-US"/>
              </w:rPr>
            </w:pPr>
          </w:p>
        </w:tc>
        <w:tc>
          <w:tcPr>
            <w:tcW w:w="958" w:type="dxa"/>
            <w:vAlign w:val="center"/>
          </w:tcPr>
          <w:p w:rsidR="00950318" w:rsidRPr="00C33C49" w:rsidRDefault="00950318" w:rsidP="00DB21E2">
            <w:pPr>
              <w:jc w:val="center"/>
              <w:rPr>
                <w:rFonts w:ascii="Times New Roman" w:hAnsi="Times New Roman"/>
                <w:sz w:val="24"/>
                <w:szCs w:val="24"/>
                <w:lang w:val="en-US"/>
              </w:rPr>
            </w:pPr>
          </w:p>
        </w:tc>
      </w:tr>
    </w:tbl>
    <w:p w:rsidR="00950318" w:rsidRDefault="00950318" w:rsidP="00C65281">
      <w:pPr>
        <w:pStyle w:val="HTML"/>
        <w:shd w:val="clear" w:color="auto" w:fill="FFFFFF"/>
        <w:jc w:val="both"/>
        <w:rPr>
          <w:rFonts w:ascii="Times New Roman" w:hAnsi="Times New Roman" w:cs="Times New Roman"/>
          <w:b/>
          <w:color w:val="212121"/>
          <w:sz w:val="24"/>
          <w:szCs w:val="24"/>
          <w:lang w:val="kk-KZ"/>
        </w:rPr>
      </w:pPr>
    </w:p>
    <w:tbl>
      <w:tblPr>
        <w:tblStyle w:val="a5"/>
        <w:tblW w:w="0" w:type="auto"/>
        <w:jc w:val="center"/>
        <w:tblInd w:w="-370" w:type="dxa"/>
        <w:tblLayout w:type="fixed"/>
        <w:tblLook w:val="04A0"/>
      </w:tblPr>
      <w:tblGrid>
        <w:gridCol w:w="3455"/>
        <w:gridCol w:w="1303"/>
        <w:gridCol w:w="1134"/>
        <w:gridCol w:w="1134"/>
        <w:gridCol w:w="992"/>
        <w:gridCol w:w="965"/>
        <w:gridCol w:w="958"/>
      </w:tblGrid>
      <w:tr w:rsidR="0028602B" w:rsidRPr="00BE5BB5" w:rsidTr="002E03CD">
        <w:trPr>
          <w:jc w:val="center"/>
        </w:trPr>
        <w:tc>
          <w:tcPr>
            <w:tcW w:w="3455" w:type="dxa"/>
            <w:vMerge w:val="restart"/>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303" w:type="dxa"/>
            <w:vMerge w:val="restart"/>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2915" w:type="dxa"/>
            <w:gridSpan w:val="3"/>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Жоспарлы кезең</w:t>
            </w:r>
          </w:p>
        </w:tc>
      </w:tr>
      <w:tr w:rsidR="007C3A64" w:rsidRPr="00920A29" w:rsidTr="002E03CD">
        <w:trPr>
          <w:jc w:val="center"/>
        </w:trPr>
        <w:tc>
          <w:tcPr>
            <w:tcW w:w="3455" w:type="dxa"/>
            <w:vMerge/>
          </w:tcPr>
          <w:p w:rsidR="007C3A64" w:rsidRDefault="007C3A64" w:rsidP="0028602B">
            <w:pPr>
              <w:pStyle w:val="3"/>
              <w:jc w:val="both"/>
              <w:rPr>
                <w:rFonts w:ascii="Times New Roman" w:hAnsi="Times New Roman"/>
                <w:sz w:val="24"/>
                <w:szCs w:val="24"/>
                <w:u w:val="single"/>
                <w:lang w:val="kk-KZ"/>
              </w:rPr>
            </w:pPr>
          </w:p>
        </w:tc>
        <w:tc>
          <w:tcPr>
            <w:tcW w:w="1303" w:type="dxa"/>
            <w:vMerge/>
          </w:tcPr>
          <w:p w:rsidR="007C3A64" w:rsidRDefault="007C3A64" w:rsidP="0028602B">
            <w:pPr>
              <w:pStyle w:val="3"/>
              <w:jc w:val="both"/>
              <w:rPr>
                <w:rFonts w:ascii="Times New Roman" w:hAnsi="Times New Roman"/>
                <w:sz w:val="24"/>
                <w:szCs w:val="24"/>
                <w:u w:val="single"/>
                <w:lang w:val="kk-KZ"/>
              </w:rPr>
            </w:pPr>
          </w:p>
        </w:tc>
        <w:tc>
          <w:tcPr>
            <w:tcW w:w="1134"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7C3A64" w:rsidRPr="007C3A64" w:rsidRDefault="007C3A64" w:rsidP="0035730E">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65"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7C3A64" w:rsidRPr="007C3A64" w:rsidRDefault="007C3A64" w:rsidP="0035730E">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C15F03" w:rsidRPr="007152F4" w:rsidTr="002E03CD">
        <w:trPr>
          <w:jc w:val="center"/>
        </w:trPr>
        <w:tc>
          <w:tcPr>
            <w:tcW w:w="3455" w:type="dxa"/>
            <w:vAlign w:val="center"/>
          </w:tcPr>
          <w:p w:rsidR="00C15F03" w:rsidRPr="001F01DA" w:rsidRDefault="00C15F03"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Ауылдық округтің көше жарықтандыру желісін ұсыну және қызмет көрсету</w:t>
            </w:r>
          </w:p>
        </w:tc>
        <w:tc>
          <w:tcPr>
            <w:tcW w:w="1303" w:type="dxa"/>
            <w:vAlign w:val="center"/>
          </w:tcPr>
          <w:p w:rsidR="00C15F03" w:rsidRPr="007152F4" w:rsidRDefault="002E03CD" w:rsidP="00D07259">
            <w:pPr>
              <w:pStyle w:val="3"/>
              <w:jc w:val="center"/>
              <w:rPr>
                <w:rFonts w:ascii="Times New Roman" w:hAnsi="Times New Roman"/>
                <w:sz w:val="24"/>
                <w:szCs w:val="24"/>
                <w:lang w:val="kk-KZ"/>
              </w:rPr>
            </w:pPr>
            <w:r>
              <w:rPr>
                <w:rFonts w:ascii="Times New Roman" w:hAnsi="Times New Roman"/>
                <w:sz w:val="24"/>
                <w:szCs w:val="24"/>
                <w:lang w:val="kk-KZ"/>
              </w:rPr>
              <w:t>дана</w:t>
            </w:r>
          </w:p>
        </w:tc>
        <w:tc>
          <w:tcPr>
            <w:tcW w:w="1134" w:type="dxa"/>
            <w:vAlign w:val="center"/>
          </w:tcPr>
          <w:p w:rsidR="00C15F03" w:rsidRPr="00C65281" w:rsidRDefault="00C15F03" w:rsidP="008656E9">
            <w:pPr>
              <w:jc w:val="center"/>
              <w:rPr>
                <w:rFonts w:ascii="Times New Roman" w:hAnsi="Times New Roman"/>
                <w:sz w:val="24"/>
                <w:szCs w:val="24"/>
                <w:lang w:val="kk-KZ"/>
              </w:rPr>
            </w:pPr>
          </w:p>
        </w:tc>
        <w:tc>
          <w:tcPr>
            <w:tcW w:w="1134" w:type="dxa"/>
            <w:vAlign w:val="center"/>
          </w:tcPr>
          <w:p w:rsidR="00C15F03" w:rsidRPr="00C65281" w:rsidRDefault="00C15F03" w:rsidP="008656E9">
            <w:pPr>
              <w:jc w:val="center"/>
              <w:rPr>
                <w:rFonts w:ascii="Times New Roman" w:hAnsi="Times New Roman"/>
                <w:sz w:val="24"/>
                <w:szCs w:val="24"/>
                <w:lang w:val="kk-KZ"/>
              </w:rPr>
            </w:pPr>
            <w:r>
              <w:rPr>
                <w:rFonts w:ascii="Times New Roman" w:hAnsi="Times New Roman"/>
                <w:sz w:val="24"/>
                <w:szCs w:val="24"/>
                <w:lang w:val="kk-KZ"/>
              </w:rPr>
              <w:t>1485</w:t>
            </w:r>
          </w:p>
        </w:tc>
        <w:tc>
          <w:tcPr>
            <w:tcW w:w="992" w:type="dxa"/>
            <w:vAlign w:val="center"/>
          </w:tcPr>
          <w:p w:rsidR="00C15F03" w:rsidRPr="00C65281" w:rsidRDefault="00C15F03" w:rsidP="008656E9">
            <w:pPr>
              <w:jc w:val="center"/>
              <w:rPr>
                <w:rFonts w:ascii="Times New Roman" w:hAnsi="Times New Roman"/>
                <w:sz w:val="24"/>
                <w:szCs w:val="24"/>
                <w:lang w:val="kk-KZ"/>
              </w:rPr>
            </w:pPr>
          </w:p>
        </w:tc>
        <w:tc>
          <w:tcPr>
            <w:tcW w:w="965" w:type="dxa"/>
            <w:vAlign w:val="center"/>
          </w:tcPr>
          <w:p w:rsidR="00C15F03" w:rsidRPr="00C65281" w:rsidRDefault="00C15F03" w:rsidP="008656E9">
            <w:pPr>
              <w:jc w:val="center"/>
              <w:rPr>
                <w:rFonts w:ascii="Times New Roman" w:hAnsi="Times New Roman"/>
                <w:sz w:val="24"/>
                <w:szCs w:val="24"/>
                <w:lang w:val="kk-KZ"/>
              </w:rPr>
            </w:pPr>
          </w:p>
        </w:tc>
        <w:tc>
          <w:tcPr>
            <w:tcW w:w="958" w:type="dxa"/>
            <w:vAlign w:val="center"/>
          </w:tcPr>
          <w:p w:rsidR="00C15F03" w:rsidRPr="00C65281" w:rsidRDefault="00C15F03" w:rsidP="008656E9">
            <w:pPr>
              <w:jc w:val="center"/>
              <w:rPr>
                <w:rFonts w:ascii="Times New Roman" w:hAnsi="Times New Roman"/>
                <w:sz w:val="24"/>
                <w:szCs w:val="24"/>
                <w:lang w:val="kk-KZ"/>
              </w:rPr>
            </w:pPr>
          </w:p>
        </w:tc>
      </w:tr>
    </w:tbl>
    <w:p w:rsidR="0028602B" w:rsidRDefault="0028602B" w:rsidP="0028602B">
      <w:pPr>
        <w:pStyle w:val="3"/>
        <w:jc w:val="both"/>
        <w:rPr>
          <w:rFonts w:ascii="Times New Roman" w:hAnsi="Times New Roman"/>
          <w:sz w:val="24"/>
          <w:szCs w:val="24"/>
          <w:u w:val="single"/>
          <w:lang w:val="kk-KZ"/>
        </w:rPr>
      </w:pPr>
    </w:p>
    <w:p w:rsidR="0028602B" w:rsidRDefault="0028602B" w:rsidP="0028602B">
      <w:pPr>
        <w:pStyle w:val="3"/>
        <w:jc w:val="both"/>
        <w:rPr>
          <w:rFonts w:ascii="Times New Roman" w:hAnsi="Times New Roman"/>
          <w:sz w:val="24"/>
          <w:szCs w:val="24"/>
          <w:u w:val="single"/>
          <w:lang w:val="kk-KZ"/>
        </w:rPr>
      </w:pPr>
    </w:p>
    <w:p w:rsidR="00C15F03" w:rsidRPr="003E2887" w:rsidRDefault="00C15F03" w:rsidP="00C15F03">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w:t>
      </w:r>
      <w:r w:rsidRPr="00C15F03">
        <w:rPr>
          <w:rFonts w:ascii="Times New Roman" w:hAnsi="Times New Roman"/>
          <w:sz w:val="24"/>
          <w:szCs w:val="24"/>
          <w:u w:val="single"/>
          <w:lang w:val="kk-KZ"/>
        </w:rPr>
        <w:t>15 жергілікті</w:t>
      </w:r>
      <w:r>
        <w:rPr>
          <w:rFonts w:ascii="Times New Roman" w:hAnsi="Times New Roman"/>
          <w:sz w:val="24"/>
          <w:szCs w:val="24"/>
          <w:u w:val="single"/>
          <w:lang w:val="kk-KZ"/>
        </w:rPr>
        <w:t xml:space="preserve"> б</w:t>
      </w:r>
      <w:r w:rsidRPr="003E2887">
        <w:rPr>
          <w:rFonts w:ascii="Times New Roman" w:hAnsi="Times New Roman"/>
          <w:color w:val="000000"/>
          <w:sz w:val="24"/>
          <w:szCs w:val="24"/>
          <w:lang w:val="kk-KZ"/>
        </w:rPr>
        <w:t>юджет қаражаты есебінен</w:t>
      </w:r>
      <w:r w:rsidRPr="003E2887">
        <w:rPr>
          <w:rFonts w:ascii="Times New Roman" w:hAnsi="Times New Roman"/>
          <w:b/>
          <w:sz w:val="24"/>
          <w:szCs w:val="24"/>
          <w:lang w:val="kk-KZ"/>
        </w:rPr>
        <w:t xml:space="preserve">   </w:t>
      </w:r>
    </w:p>
    <w:p w:rsidR="00C15F03" w:rsidRPr="000A686A" w:rsidRDefault="00C15F03" w:rsidP="00C15F03">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кіші бағдарламаның түрі:</w:t>
      </w:r>
    </w:p>
    <w:p w:rsidR="00C15F03" w:rsidRPr="000A686A" w:rsidRDefault="00C15F03" w:rsidP="00C15F03">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мазмұнына қарай:   </w:t>
      </w:r>
      <w:r w:rsidRPr="000A686A">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C15F03" w:rsidRPr="000A686A" w:rsidRDefault="00C15F03" w:rsidP="00C15F03">
      <w:pPr>
        <w:pStyle w:val="1"/>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b/>
          <w:sz w:val="24"/>
          <w:szCs w:val="24"/>
          <w:u w:val="single"/>
          <w:lang w:val="kk-KZ"/>
        </w:rPr>
        <w:t xml:space="preserve"> </w:t>
      </w:r>
      <w:r w:rsidRPr="000A686A">
        <w:rPr>
          <w:rFonts w:ascii="Times New Roman" w:hAnsi="Times New Roman"/>
          <w:sz w:val="24"/>
          <w:szCs w:val="24"/>
          <w:u w:val="single"/>
          <w:lang w:val="kk-KZ"/>
        </w:rPr>
        <w:t>ағымдағы бюджеттік бағдарлама</w:t>
      </w:r>
      <w:r w:rsidRPr="000A686A">
        <w:rPr>
          <w:rFonts w:ascii="Times New Roman" w:hAnsi="Times New Roman"/>
          <w:b/>
          <w:sz w:val="24"/>
          <w:szCs w:val="24"/>
          <w:u w:val="single"/>
          <w:lang w:val="kk-KZ"/>
        </w:rPr>
        <w:t xml:space="preserve">                   </w:t>
      </w:r>
    </w:p>
    <w:p w:rsidR="00C15F03" w:rsidRDefault="00C15F03" w:rsidP="00C15F03">
      <w:pPr>
        <w:pStyle w:val="HTML"/>
        <w:shd w:val="clear" w:color="auto" w:fill="FFFFFF"/>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кіші бағдарламаның сипаттамасы (негіздемесі) мақсаты: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w:t>
      </w:r>
      <w:r>
        <w:rPr>
          <w:rFonts w:ascii="Times New Roman" w:hAnsi="Times New Roman"/>
          <w:sz w:val="24"/>
          <w:szCs w:val="24"/>
          <w:u w:val="single"/>
          <w:lang w:val="kk-KZ"/>
        </w:rPr>
        <w:t>ының техникалық жағдайын сақтау</w:t>
      </w:r>
    </w:p>
    <w:p w:rsidR="00C15F03" w:rsidRDefault="00C15F03" w:rsidP="00C15F03">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E93848">
        <w:rPr>
          <w:rFonts w:ascii="Times New Roman" w:hAnsi="Times New Roman" w:cs="Times New Roman"/>
          <w:b/>
          <w:color w:val="000000"/>
          <w:sz w:val="24"/>
          <w:szCs w:val="24"/>
          <w:lang w:val="kk-KZ"/>
        </w:rPr>
        <w:t>бағдарлама бойынша шығыстар, барлығы</w:t>
      </w:r>
    </w:p>
    <w:tbl>
      <w:tblPr>
        <w:tblStyle w:val="a5"/>
        <w:tblW w:w="0" w:type="auto"/>
        <w:jc w:val="center"/>
        <w:tblLayout w:type="fixed"/>
        <w:tblLook w:val="04A0"/>
      </w:tblPr>
      <w:tblGrid>
        <w:gridCol w:w="3481"/>
        <w:gridCol w:w="1305"/>
        <w:gridCol w:w="1078"/>
        <w:gridCol w:w="1190"/>
        <w:gridCol w:w="992"/>
        <w:gridCol w:w="851"/>
        <w:gridCol w:w="1100"/>
      </w:tblGrid>
      <w:tr w:rsidR="00C15F03" w:rsidTr="008656E9">
        <w:trPr>
          <w:trHeight w:val="989"/>
          <w:jc w:val="center"/>
        </w:trPr>
        <w:tc>
          <w:tcPr>
            <w:tcW w:w="3481" w:type="dxa"/>
            <w:vMerge w:val="restart"/>
            <w:vAlign w:val="center"/>
          </w:tcPr>
          <w:p w:rsidR="00C15F03" w:rsidRPr="001B7783" w:rsidRDefault="00C15F03" w:rsidP="008656E9">
            <w:pPr>
              <w:jc w:val="center"/>
              <w:rPr>
                <w:rFonts w:ascii="Times New Roman" w:hAnsi="Times New Roman" w:cs="Times New Roman"/>
                <w:sz w:val="24"/>
                <w:szCs w:val="24"/>
                <w:lang w:val="kk-KZ"/>
              </w:rPr>
            </w:pPr>
            <w:r w:rsidRPr="00A67171">
              <w:rPr>
                <w:rFonts w:ascii="Times New Roman" w:hAnsi="Times New Roman" w:cs="Times New Roman"/>
                <w:color w:val="000000"/>
                <w:sz w:val="24"/>
                <w:szCs w:val="24"/>
                <w:lang w:val="kk-KZ"/>
              </w:rPr>
              <w:t>Бюджеттік</w:t>
            </w:r>
            <w:r>
              <w:rPr>
                <w:rFonts w:ascii="Times New Roman" w:hAnsi="Times New Roman" w:cs="Times New Roman"/>
                <w:color w:val="000000"/>
                <w:sz w:val="24"/>
                <w:szCs w:val="24"/>
                <w:lang w:val="kk-KZ"/>
              </w:rPr>
              <w:t xml:space="preserve"> кіші </w:t>
            </w:r>
            <w:r w:rsidRPr="00A67171">
              <w:rPr>
                <w:rFonts w:ascii="Times New Roman" w:hAnsi="Times New Roman" w:cs="Times New Roman"/>
                <w:color w:val="000000"/>
                <w:sz w:val="24"/>
                <w:szCs w:val="24"/>
                <w:lang w:val="kk-KZ"/>
              </w:rPr>
              <w:t>бағдарлама</w:t>
            </w:r>
            <w:r>
              <w:rPr>
                <w:rFonts w:ascii="Times New Roman" w:hAnsi="Times New Roman" w:cs="Times New Roman"/>
                <w:color w:val="000000"/>
                <w:sz w:val="24"/>
                <w:szCs w:val="24"/>
                <w:lang w:val="kk-KZ"/>
              </w:rPr>
              <w:t xml:space="preserve"> </w:t>
            </w:r>
            <w:r w:rsidRPr="00A67171">
              <w:rPr>
                <w:rFonts w:ascii="Times New Roman" w:hAnsi="Times New Roman" w:cs="Times New Roman"/>
                <w:color w:val="000000"/>
                <w:sz w:val="24"/>
                <w:szCs w:val="24"/>
                <w:lang w:val="kk-KZ"/>
              </w:rPr>
              <w:t>бойынша</w:t>
            </w:r>
            <w:r>
              <w:rPr>
                <w:rFonts w:ascii="Times New Roman" w:hAnsi="Times New Roman" w:cs="Times New Roman"/>
                <w:color w:val="000000"/>
                <w:sz w:val="24"/>
                <w:szCs w:val="24"/>
                <w:lang w:val="kk-KZ"/>
              </w:rPr>
              <w:t xml:space="preserve"> </w:t>
            </w:r>
            <w:r w:rsidRPr="00A67171">
              <w:rPr>
                <w:rFonts w:ascii="Times New Roman" w:hAnsi="Times New Roman" w:cs="Times New Roman"/>
                <w:color w:val="000000"/>
                <w:sz w:val="24"/>
                <w:szCs w:val="24"/>
                <w:lang w:val="kk-KZ"/>
              </w:rPr>
              <w:t>шығыстар</w:t>
            </w:r>
          </w:p>
        </w:tc>
        <w:tc>
          <w:tcPr>
            <w:tcW w:w="1305" w:type="dxa"/>
            <w:vMerge w:val="restart"/>
            <w:vAlign w:val="center"/>
          </w:tcPr>
          <w:p w:rsidR="00C15F03" w:rsidRPr="001B7783" w:rsidRDefault="00C15F03" w:rsidP="008656E9">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C15F03" w:rsidRPr="001B7783" w:rsidRDefault="00C15F03" w:rsidP="008656E9">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C15F03" w:rsidRPr="001B7783" w:rsidRDefault="00C15F03" w:rsidP="008656E9">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C15F03" w:rsidRPr="001B7783" w:rsidRDefault="00C15F03" w:rsidP="008656E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15F03" w:rsidTr="008656E9">
        <w:trPr>
          <w:jc w:val="center"/>
        </w:trPr>
        <w:tc>
          <w:tcPr>
            <w:tcW w:w="3481" w:type="dxa"/>
            <w:vMerge/>
            <w:vAlign w:val="center"/>
          </w:tcPr>
          <w:p w:rsidR="00C15F03" w:rsidRPr="001B7783" w:rsidRDefault="00C15F03" w:rsidP="008656E9">
            <w:pPr>
              <w:jc w:val="center"/>
              <w:rPr>
                <w:rFonts w:ascii="Times New Roman" w:hAnsi="Times New Roman" w:cs="Times New Roman"/>
                <w:sz w:val="24"/>
                <w:szCs w:val="24"/>
                <w:lang w:val="kk-KZ"/>
              </w:rPr>
            </w:pPr>
          </w:p>
        </w:tc>
        <w:tc>
          <w:tcPr>
            <w:tcW w:w="1305" w:type="dxa"/>
            <w:vMerge/>
            <w:vAlign w:val="center"/>
          </w:tcPr>
          <w:p w:rsidR="00C15F03" w:rsidRPr="001B7783" w:rsidRDefault="00C15F03" w:rsidP="008656E9">
            <w:pPr>
              <w:jc w:val="center"/>
              <w:rPr>
                <w:rFonts w:ascii="Times New Roman" w:hAnsi="Times New Roman" w:cs="Times New Roman"/>
                <w:sz w:val="24"/>
                <w:szCs w:val="24"/>
                <w:lang w:val="kk-KZ"/>
              </w:rPr>
            </w:pPr>
          </w:p>
        </w:tc>
        <w:tc>
          <w:tcPr>
            <w:tcW w:w="1078" w:type="dxa"/>
            <w:vAlign w:val="center"/>
          </w:tcPr>
          <w:p w:rsidR="00C15F03" w:rsidRPr="001B7783" w:rsidRDefault="00C15F03" w:rsidP="008656E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90" w:type="dxa"/>
            <w:vAlign w:val="center"/>
          </w:tcPr>
          <w:p w:rsidR="00C15F03" w:rsidRPr="007C3A64" w:rsidRDefault="00C15F03" w:rsidP="008656E9">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C15F03" w:rsidRPr="001B7783" w:rsidRDefault="00C15F03" w:rsidP="008656E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C15F03" w:rsidRPr="001B7783" w:rsidRDefault="00C15F03" w:rsidP="008656E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00" w:type="dxa"/>
            <w:vAlign w:val="center"/>
          </w:tcPr>
          <w:p w:rsidR="00C15F03" w:rsidRPr="007C3A64" w:rsidRDefault="00C15F03" w:rsidP="008656E9">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C15F03" w:rsidTr="008656E9">
        <w:trPr>
          <w:jc w:val="center"/>
        </w:trPr>
        <w:tc>
          <w:tcPr>
            <w:tcW w:w="3481" w:type="dxa"/>
          </w:tcPr>
          <w:p w:rsidR="00C15F03" w:rsidRPr="001F01DA" w:rsidRDefault="00C15F03" w:rsidP="008656E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C15F03" w:rsidRPr="0061465E" w:rsidRDefault="00C15F03" w:rsidP="008656E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C15F03" w:rsidRPr="007C3A64" w:rsidRDefault="00C15F03" w:rsidP="008656E9">
            <w:pPr>
              <w:jc w:val="center"/>
              <w:rPr>
                <w:rFonts w:ascii="Times New Roman" w:hAnsi="Times New Roman"/>
                <w:sz w:val="24"/>
                <w:szCs w:val="24"/>
                <w:lang w:val="en-US"/>
              </w:rPr>
            </w:pPr>
            <w:r>
              <w:rPr>
                <w:rFonts w:ascii="Times New Roman" w:hAnsi="Times New Roman"/>
                <w:sz w:val="24"/>
                <w:szCs w:val="24"/>
                <w:lang w:val="en-US"/>
              </w:rPr>
              <w:t>22901</w:t>
            </w:r>
          </w:p>
        </w:tc>
        <w:tc>
          <w:tcPr>
            <w:tcW w:w="1190" w:type="dxa"/>
            <w:vAlign w:val="center"/>
          </w:tcPr>
          <w:p w:rsidR="00C15F03" w:rsidRPr="00C15F03" w:rsidRDefault="00C15F03" w:rsidP="008656E9">
            <w:pPr>
              <w:jc w:val="center"/>
              <w:rPr>
                <w:rFonts w:ascii="Times New Roman" w:hAnsi="Times New Roman"/>
                <w:sz w:val="24"/>
                <w:szCs w:val="24"/>
                <w:lang w:val="kk-KZ"/>
              </w:rPr>
            </w:pPr>
            <w:r>
              <w:rPr>
                <w:rFonts w:ascii="Times New Roman" w:hAnsi="Times New Roman"/>
                <w:sz w:val="24"/>
                <w:szCs w:val="24"/>
                <w:lang w:val="kk-KZ"/>
              </w:rPr>
              <w:t>5 000</w:t>
            </w:r>
          </w:p>
        </w:tc>
        <w:tc>
          <w:tcPr>
            <w:tcW w:w="992" w:type="dxa"/>
            <w:vAlign w:val="center"/>
          </w:tcPr>
          <w:p w:rsidR="00C15F03" w:rsidRPr="00C33C49" w:rsidRDefault="00C15F03" w:rsidP="008656E9">
            <w:pPr>
              <w:jc w:val="center"/>
              <w:rPr>
                <w:rFonts w:ascii="Times New Roman" w:hAnsi="Times New Roman"/>
                <w:sz w:val="24"/>
                <w:szCs w:val="24"/>
                <w:lang w:val="en-US"/>
              </w:rPr>
            </w:pPr>
            <w:r>
              <w:rPr>
                <w:rFonts w:ascii="Times New Roman" w:hAnsi="Times New Roman"/>
                <w:sz w:val="24"/>
                <w:szCs w:val="24"/>
                <w:lang w:val="en-US"/>
              </w:rPr>
              <w:t>33280</w:t>
            </w:r>
          </w:p>
        </w:tc>
        <w:tc>
          <w:tcPr>
            <w:tcW w:w="851" w:type="dxa"/>
            <w:vAlign w:val="center"/>
          </w:tcPr>
          <w:p w:rsidR="00C15F03" w:rsidRPr="00C33C49" w:rsidRDefault="00C15F03" w:rsidP="008656E9">
            <w:pPr>
              <w:jc w:val="center"/>
              <w:rPr>
                <w:rFonts w:ascii="Times New Roman" w:hAnsi="Times New Roman"/>
                <w:sz w:val="24"/>
                <w:szCs w:val="24"/>
                <w:lang w:val="en-US"/>
              </w:rPr>
            </w:pPr>
            <w:r>
              <w:rPr>
                <w:rFonts w:ascii="Times New Roman" w:hAnsi="Times New Roman"/>
                <w:sz w:val="24"/>
                <w:szCs w:val="24"/>
                <w:lang w:val="en-US"/>
              </w:rPr>
              <w:t>34611</w:t>
            </w:r>
          </w:p>
        </w:tc>
        <w:tc>
          <w:tcPr>
            <w:tcW w:w="1100" w:type="dxa"/>
            <w:vAlign w:val="center"/>
          </w:tcPr>
          <w:p w:rsidR="00C15F03" w:rsidRPr="00C33C49" w:rsidRDefault="00C15F03" w:rsidP="008656E9">
            <w:pPr>
              <w:jc w:val="center"/>
              <w:rPr>
                <w:rFonts w:ascii="Times New Roman" w:hAnsi="Times New Roman"/>
                <w:sz w:val="24"/>
                <w:szCs w:val="24"/>
                <w:lang w:val="en-US"/>
              </w:rPr>
            </w:pPr>
            <w:r>
              <w:rPr>
                <w:rFonts w:ascii="Times New Roman" w:hAnsi="Times New Roman"/>
                <w:sz w:val="24"/>
                <w:szCs w:val="24"/>
                <w:lang w:val="en-US"/>
              </w:rPr>
              <w:t>35995</w:t>
            </w:r>
          </w:p>
        </w:tc>
      </w:tr>
      <w:tr w:rsidR="00C15F03" w:rsidTr="008656E9">
        <w:trPr>
          <w:jc w:val="center"/>
        </w:trPr>
        <w:tc>
          <w:tcPr>
            <w:tcW w:w="3481" w:type="dxa"/>
          </w:tcPr>
          <w:p w:rsidR="00C15F03" w:rsidRPr="0061465E" w:rsidRDefault="00C15F03" w:rsidP="008656E9">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1305" w:type="dxa"/>
            <w:vAlign w:val="center"/>
          </w:tcPr>
          <w:p w:rsidR="00C15F03" w:rsidRPr="0061465E" w:rsidRDefault="00C15F03" w:rsidP="008656E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C15F03" w:rsidRPr="007C3A64" w:rsidRDefault="00C15F03" w:rsidP="008656E9">
            <w:pPr>
              <w:jc w:val="center"/>
              <w:rPr>
                <w:rFonts w:ascii="Times New Roman" w:hAnsi="Times New Roman"/>
                <w:sz w:val="24"/>
                <w:szCs w:val="24"/>
                <w:lang w:val="en-US"/>
              </w:rPr>
            </w:pPr>
            <w:r>
              <w:rPr>
                <w:rFonts w:ascii="Times New Roman" w:hAnsi="Times New Roman"/>
                <w:sz w:val="24"/>
                <w:szCs w:val="24"/>
                <w:lang w:val="en-US"/>
              </w:rPr>
              <w:t>22901</w:t>
            </w:r>
          </w:p>
        </w:tc>
        <w:tc>
          <w:tcPr>
            <w:tcW w:w="1190" w:type="dxa"/>
            <w:vAlign w:val="center"/>
          </w:tcPr>
          <w:p w:rsidR="00C15F03" w:rsidRPr="00C15F03" w:rsidRDefault="00C15F03" w:rsidP="008656E9">
            <w:pPr>
              <w:jc w:val="center"/>
              <w:rPr>
                <w:rFonts w:ascii="Times New Roman" w:hAnsi="Times New Roman"/>
                <w:sz w:val="24"/>
                <w:szCs w:val="24"/>
                <w:lang w:val="kk-KZ"/>
              </w:rPr>
            </w:pPr>
            <w:r>
              <w:rPr>
                <w:rFonts w:ascii="Times New Roman" w:hAnsi="Times New Roman"/>
                <w:sz w:val="24"/>
                <w:szCs w:val="24"/>
                <w:lang w:val="kk-KZ"/>
              </w:rPr>
              <w:t>5 000</w:t>
            </w:r>
          </w:p>
        </w:tc>
        <w:tc>
          <w:tcPr>
            <w:tcW w:w="992" w:type="dxa"/>
            <w:vAlign w:val="center"/>
          </w:tcPr>
          <w:p w:rsidR="00C15F03" w:rsidRPr="00C33C49" w:rsidRDefault="00C15F03" w:rsidP="008656E9">
            <w:pPr>
              <w:jc w:val="center"/>
              <w:rPr>
                <w:rFonts w:ascii="Times New Roman" w:hAnsi="Times New Roman"/>
                <w:sz w:val="24"/>
                <w:szCs w:val="24"/>
                <w:lang w:val="en-US"/>
              </w:rPr>
            </w:pPr>
            <w:r>
              <w:rPr>
                <w:rFonts w:ascii="Times New Roman" w:hAnsi="Times New Roman"/>
                <w:sz w:val="24"/>
                <w:szCs w:val="24"/>
                <w:lang w:val="en-US"/>
              </w:rPr>
              <w:t>33280</w:t>
            </w:r>
          </w:p>
        </w:tc>
        <w:tc>
          <w:tcPr>
            <w:tcW w:w="851" w:type="dxa"/>
            <w:vAlign w:val="center"/>
          </w:tcPr>
          <w:p w:rsidR="00C15F03" w:rsidRPr="00C33C49" w:rsidRDefault="00C15F03" w:rsidP="008656E9">
            <w:pPr>
              <w:jc w:val="center"/>
              <w:rPr>
                <w:rFonts w:ascii="Times New Roman" w:hAnsi="Times New Roman"/>
                <w:sz w:val="24"/>
                <w:szCs w:val="24"/>
                <w:lang w:val="en-US"/>
              </w:rPr>
            </w:pPr>
            <w:r>
              <w:rPr>
                <w:rFonts w:ascii="Times New Roman" w:hAnsi="Times New Roman"/>
                <w:sz w:val="24"/>
                <w:szCs w:val="24"/>
                <w:lang w:val="en-US"/>
              </w:rPr>
              <w:t>34611</w:t>
            </w:r>
          </w:p>
        </w:tc>
        <w:tc>
          <w:tcPr>
            <w:tcW w:w="1100" w:type="dxa"/>
            <w:vAlign w:val="center"/>
          </w:tcPr>
          <w:p w:rsidR="00C15F03" w:rsidRPr="00C33C49" w:rsidRDefault="00C15F03" w:rsidP="008656E9">
            <w:pPr>
              <w:jc w:val="center"/>
              <w:rPr>
                <w:rFonts w:ascii="Times New Roman" w:hAnsi="Times New Roman"/>
                <w:sz w:val="24"/>
                <w:szCs w:val="24"/>
                <w:lang w:val="en-US"/>
              </w:rPr>
            </w:pPr>
            <w:r>
              <w:rPr>
                <w:rFonts w:ascii="Times New Roman" w:hAnsi="Times New Roman"/>
                <w:sz w:val="24"/>
                <w:szCs w:val="24"/>
                <w:lang w:val="en-US"/>
              </w:rPr>
              <w:t>35995</w:t>
            </w:r>
          </w:p>
        </w:tc>
      </w:tr>
    </w:tbl>
    <w:p w:rsidR="00C15F03" w:rsidRDefault="00C15F03" w:rsidP="00C15F03">
      <w:pPr>
        <w:pStyle w:val="HTML"/>
        <w:shd w:val="clear" w:color="auto" w:fill="FFFFFF"/>
        <w:jc w:val="both"/>
        <w:rPr>
          <w:rFonts w:ascii="Times New Roman" w:hAnsi="Times New Roman" w:cs="Times New Roman"/>
          <w:b/>
          <w:color w:val="212121"/>
          <w:sz w:val="24"/>
          <w:szCs w:val="24"/>
          <w:lang w:val="kk-KZ"/>
        </w:rPr>
      </w:pPr>
    </w:p>
    <w:tbl>
      <w:tblPr>
        <w:tblStyle w:val="a5"/>
        <w:tblW w:w="0" w:type="auto"/>
        <w:jc w:val="center"/>
        <w:tblInd w:w="-370" w:type="dxa"/>
        <w:tblLayout w:type="fixed"/>
        <w:tblLook w:val="04A0"/>
      </w:tblPr>
      <w:tblGrid>
        <w:gridCol w:w="3455"/>
        <w:gridCol w:w="992"/>
        <w:gridCol w:w="993"/>
        <w:gridCol w:w="1275"/>
        <w:gridCol w:w="993"/>
        <w:gridCol w:w="1275"/>
        <w:gridCol w:w="958"/>
      </w:tblGrid>
      <w:tr w:rsidR="00C15F03" w:rsidRPr="00BE5BB5" w:rsidTr="008656E9">
        <w:trPr>
          <w:jc w:val="center"/>
        </w:trPr>
        <w:tc>
          <w:tcPr>
            <w:tcW w:w="3455" w:type="dxa"/>
            <w:vMerge w:val="restart"/>
            <w:vAlign w:val="center"/>
          </w:tcPr>
          <w:p w:rsidR="00C15F03" w:rsidRPr="00BE5BB5" w:rsidRDefault="00C15F03" w:rsidP="008656E9">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15F03" w:rsidRPr="00BE5BB5" w:rsidRDefault="00C15F03" w:rsidP="008656E9">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15F03" w:rsidRPr="00BE5BB5" w:rsidRDefault="00C15F03" w:rsidP="008656E9">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15F03" w:rsidRPr="00BE5BB5" w:rsidRDefault="00C15F03" w:rsidP="008656E9">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15F03" w:rsidRPr="00BE5BB5" w:rsidRDefault="00C15F03" w:rsidP="008656E9">
            <w:pPr>
              <w:pStyle w:val="4"/>
              <w:jc w:val="center"/>
              <w:rPr>
                <w:rFonts w:ascii="Times New Roman" w:hAnsi="Times New Roman"/>
                <w:b/>
                <w:lang w:val="kk-KZ"/>
              </w:rPr>
            </w:pPr>
            <w:r w:rsidRPr="00BE5BB5">
              <w:rPr>
                <w:rFonts w:ascii="Times New Roman" w:hAnsi="Times New Roman"/>
                <w:lang w:val="kk-KZ"/>
              </w:rPr>
              <w:t>Жоспарлы кезең</w:t>
            </w:r>
          </w:p>
        </w:tc>
      </w:tr>
      <w:tr w:rsidR="00C15F03" w:rsidRPr="00920A29" w:rsidTr="008656E9">
        <w:trPr>
          <w:jc w:val="center"/>
        </w:trPr>
        <w:tc>
          <w:tcPr>
            <w:tcW w:w="3455" w:type="dxa"/>
            <w:vMerge/>
          </w:tcPr>
          <w:p w:rsidR="00C15F03" w:rsidRDefault="00C15F03" w:rsidP="008656E9">
            <w:pPr>
              <w:pStyle w:val="3"/>
              <w:jc w:val="both"/>
              <w:rPr>
                <w:rFonts w:ascii="Times New Roman" w:hAnsi="Times New Roman"/>
                <w:sz w:val="24"/>
                <w:szCs w:val="24"/>
                <w:u w:val="single"/>
                <w:lang w:val="kk-KZ"/>
              </w:rPr>
            </w:pPr>
          </w:p>
        </w:tc>
        <w:tc>
          <w:tcPr>
            <w:tcW w:w="992" w:type="dxa"/>
            <w:vMerge/>
          </w:tcPr>
          <w:p w:rsidR="00C15F03" w:rsidRDefault="00C15F03" w:rsidP="008656E9">
            <w:pPr>
              <w:pStyle w:val="3"/>
              <w:jc w:val="both"/>
              <w:rPr>
                <w:rFonts w:ascii="Times New Roman" w:hAnsi="Times New Roman"/>
                <w:sz w:val="24"/>
                <w:szCs w:val="24"/>
                <w:u w:val="single"/>
                <w:lang w:val="kk-KZ"/>
              </w:rPr>
            </w:pPr>
          </w:p>
        </w:tc>
        <w:tc>
          <w:tcPr>
            <w:tcW w:w="993" w:type="dxa"/>
            <w:vAlign w:val="center"/>
          </w:tcPr>
          <w:p w:rsidR="00C15F03" w:rsidRPr="001B7783" w:rsidRDefault="00C15F03" w:rsidP="008656E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C15F03" w:rsidRPr="007C3A64" w:rsidRDefault="00C15F03" w:rsidP="008656E9">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C15F03" w:rsidRPr="001B7783" w:rsidRDefault="00C15F03" w:rsidP="008656E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C15F03" w:rsidRPr="001B7783" w:rsidRDefault="00C15F03" w:rsidP="008656E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C15F03" w:rsidRPr="007C3A64" w:rsidRDefault="00C15F03" w:rsidP="008656E9">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2E03CD" w:rsidRPr="007152F4" w:rsidTr="00237D0E">
        <w:trPr>
          <w:jc w:val="center"/>
        </w:trPr>
        <w:tc>
          <w:tcPr>
            <w:tcW w:w="3455" w:type="dxa"/>
          </w:tcPr>
          <w:p w:rsidR="002E03CD" w:rsidRPr="002E03CD" w:rsidRDefault="002E03CD" w:rsidP="008656E9">
            <w:pPr>
              <w:pStyle w:val="1"/>
              <w:jc w:val="both"/>
              <w:rPr>
                <w:rFonts w:ascii="Times New Roman" w:hAnsi="Times New Roman"/>
                <w:lang w:val="kk-KZ"/>
              </w:rPr>
            </w:pPr>
            <w:r w:rsidRPr="002E03CD">
              <w:rPr>
                <w:rFonts w:ascii="Times New Roman" w:hAnsi="Times New Roman"/>
                <w:sz w:val="24"/>
                <w:szCs w:val="24"/>
                <w:lang w:val="kk-KZ"/>
              </w:rPr>
              <w:t>Ауылдық округтің көше жарықтандыру желісін ұсыну және қызмет көрсету</w:t>
            </w:r>
          </w:p>
        </w:tc>
        <w:tc>
          <w:tcPr>
            <w:tcW w:w="992" w:type="dxa"/>
          </w:tcPr>
          <w:p w:rsidR="002E03CD" w:rsidRPr="000A686A" w:rsidRDefault="002E03CD" w:rsidP="008656E9">
            <w:pPr>
              <w:pStyle w:val="1"/>
              <w:rPr>
                <w:rFonts w:ascii="Times New Roman" w:hAnsi="Times New Roman"/>
                <w:lang w:val="kk-KZ"/>
              </w:rPr>
            </w:pPr>
          </w:p>
          <w:p w:rsidR="002E03CD" w:rsidRPr="000A686A" w:rsidRDefault="002E03CD" w:rsidP="008656E9">
            <w:pPr>
              <w:pStyle w:val="1"/>
              <w:rPr>
                <w:rFonts w:ascii="Times New Roman" w:hAnsi="Times New Roman"/>
                <w:lang w:val="kk-KZ"/>
              </w:rPr>
            </w:pPr>
            <w:r w:rsidRPr="000A686A">
              <w:rPr>
                <w:rFonts w:ascii="Times New Roman" w:hAnsi="Times New Roman"/>
                <w:lang w:val="kk-KZ"/>
              </w:rPr>
              <w:t>дана</w:t>
            </w:r>
          </w:p>
        </w:tc>
        <w:tc>
          <w:tcPr>
            <w:tcW w:w="993" w:type="dxa"/>
            <w:vAlign w:val="center"/>
          </w:tcPr>
          <w:p w:rsidR="002E03CD" w:rsidRPr="00C65281" w:rsidRDefault="002E03CD" w:rsidP="008656E9">
            <w:pPr>
              <w:jc w:val="center"/>
              <w:rPr>
                <w:rFonts w:ascii="Times New Roman" w:hAnsi="Times New Roman"/>
                <w:sz w:val="24"/>
                <w:szCs w:val="24"/>
                <w:lang w:val="kk-KZ"/>
              </w:rPr>
            </w:pPr>
            <w:r>
              <w:rPr>
                <w:rFonts w:ascii="Times New Roman" w:hAnsi="Times New Roman"/>
                <w:sz w:val="24"/>
                <w:szCs w:val="24"/>
                <w:lang w:val="kk-KZ"/>
              </w:rPr>
              <w:t>1435</w:t>
            </w:r>
          </w:p>
        </w:tc>
        <w:tc>
          <w:tcPr>
            <w:tcW w:w="1275" w:type="dxa"/>
            <w:vAlign w:val="center"/>
          </w:tcPr>
          <w:p w:rsidR="002E03CD" w:rsidRPr="00C65281" w:rsidRDefault="002E03CD" w:rsidP="008656E9">
            <w:pPr>
              <w:jc w:val="center"/>
              <w:rPr>
                <w:rFonts w:ascii="Times New Roman" w:hAnsi="Times New Roman"/>
                <w:sz w:val="24"/>
                <w:szCs w:val="24"/>
                <w:lang w:val="kk-KZ"/>
              </w:rPr>
            </w:pPr>
          </w:p>
        </w:tc>
        <w:tc>
          <w:tcPr>
            <w:tcW w:w="993" w:type="dxa"/>
            <w:vAlign w:val="center"/>
          </w:tcPr>
          <w:p w:rsidR="002E03CD" w:rsidRPr="00C65281" w:rsidRDefault="002E03CD" w:rsidP="008656E9">
            <w:pPr>
              <w:jc w:val="center"/>
              <w:rPr>
                <w:rFonts w:ascii="Times New Roman" w:hAnsi="Times New Roman"/>
                <w:sz w:val="24"/>
                <w:szCs w:val="24"/>
                <w:lang w:val="kk-KZ"/>
              </w:rPr>
            </w:pPr>
            <w:r>
              <w:rPr>
                <w:rFonts w:ascii="Times New Roman" w:hAnsi="Times New Roman"/>
                <w:sz w:val="24"/>
                <w:szCs w:val="24"/>
                <w:lang w:val="kk-KZ"/>
              </w:rPr>
              <w:t>1500</w:t>
            </w:r>
          </w:p>
        </w:tc>
        <w:tc>
          <w:tcPr>
            <w:tcW w:w="1275" w:type="dxa"/>
            <w:vAlign w:val="center"/>
          </w:tcPr>
          <w:p w:rsidR="002E03CD" w:rsidRPr="00C65281" w:rsidRDefault="002E03CD" w:rsidP="008656E9">
            <w:pPr>
              <w:jc w:val="center"/>
              <w:rPr>
                <w:rFonts w:ascii="Times New Roman" w:hAnsi="Times New Roman"/>
                <w:sz w:val="24"/>
                <w:szCs w:val="24"/>
                <w:lang w:val="kk-KZ"/>
              </w:rPr>
            </w:pPr>
            <w:r>
              <w:rPr>
                <w:rFonts w:ascii="Times New Roman" w:hAnsi="Times New Roman"/>
                <w:sz w:val="24"/>
                <w:szCs w:val="24"/>
                <w:lang w:val="kk-KZ"/>
              </w:rPr>
              <w:t>1550</w:t>
            </w:r>
          </w:p>
        </w:tc>
        <w:tc>
          <w:tcPr>
            <w:tcW w:w="958" w:type="dxa"/>
            <w:vAlign w:val="center"/>
          </w:tcPr>
          <w:p w:rsidR="002E03CD" w:rsidRPr="00C65281" w:rsidRDefault="002E03CD" w:rsidP="008656E9">
            <w:pPr>
              <w:jc w:val="center"/>
              <w:rPr>
                <w:rFonts w:ascii="Times New Roman" w:hAnsi="Times New Roman"/>
                <w:sz w:val="24"/>
                <w:szCs w:val="24"/>
                <w:lang w:val="kk-KZ"/>
              </w:rPr>
            </w:pPr>
            <w:r>
              <w:rPr>
                <w:rFonts w:ascii="Times New Roman" w:hAnsi="Times New Roman"/>
                <w:sz w:val="24"/>
                <w:szCs w:val="24"/>
                <w:lang w:val="kk-KZ"/>
              </w:rPr>
              <w:t>1600</w:t>
            </w:r>
          </w:p>
        </w:tc>
      </w:tr>
      <w:tr w:rsidR="00C15F03" w:rsidRPr="007152F4" w:rsidTr="008656E9">
        <w:trPr>
          <w:jc w:val="center"/>
        </w:trPr>
        <w:tc>
          <w:tcPr>
            <w:tcW w:w="3455" w:type="dxa"/>
            <w:vAlign w:val="center"/>
          </w:tcPr>
          <w:p w:rsidR="00C15F03" w:rsidRPr="001F01DA" w:rsidRDefault="00C15F03" w:rsidP="002E03CD">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 xml:space="preserve">Ауылдық округтің көше жарықтандыру </w:t>
            </w:r>
            <w:r w:rsidR="002E03CD">
              <w:rPr>
                <w:rFonts w:ascii="Times New Roman" w:hAnsi="Times New Roman" w:cs="Times New Roman"/>
                <w:color w:val="212121"/>
                <w:sz w:val="24"/>
                <w:lang w:val="kk-KZ"/>
              </w:rPr>
              <w:t>электр шамын ауыстыру</w:t>
            </w:r>
          </w:p>
        </w:tc>
        <w:tc>
          <w:tcPr>
            <w:tcW w:w="992" w:type="dxa"/>
            <w:vAlign w:val="center"/>
          </w:tcPr>
          <w:p w:rsidR="00C15F03" w:rsidRPr="007152F4" w:rsidRDefault="00C15F03" w:rsidP="008656E9">
            <w:pPr>
              <w:pStyle w:val="3"/>
              <w:jc w:val="center"/>
              <w:rPr>
                <w:rFonts w:ascii="Times New Roman" w:hAnsi="Times New Roman"/>
                <w:sz w:val="24"/>
                <w:szCs w:val="24"/>
                <w:lang w:val="kk-KZ"/>
              </w:rPr>
            </w:pPr>
            <w:r>
              <w:rPr>
                <w:rFonts w:ascii="Times New Roman" w:hAnsi="Times New Roman"/>
                <w:sz w:val="24"/>
                <w:szCs w:val="24"/>
                <w:lang w:val="kk-KZ"/>
              </w:rPr>
              <w:t>дана</w:t>
            </w:r>
          </w:p>
        </w:tc>
        <w:tc>
          <w:tcPr>
            <w:tcW w:w="993" w:type="dxa"/>
            <w:vAlign w:val="center"/>
          </w:tcPr>
          <w:p w:rsidR="00C15F03" w:rsidRPr="00C65281" w:rsidRDefault="00C15F03" w:rsidP="008656E9">
            <w:pPr>
              <w:jc w:val="center"/>
              <w:rPr>
                <w:rFonts w:ascii="Times New Roman" w:hAnsi="Times New Roman"/>
                <w:sz w:val="24"/>
                <w:szCs w:val="24"/>
                <w:lang w:val="kk-KZ"/>
              </w:rPr>
            </w:pPr>
          </w:p>
        </w:tc>
        <w:tc>
          <w:tcPr>
            <w:tcW w:w="1275" w:type="dxa"/>
            <w:vAlign w:val="center"/>
          </w:tcPr>
          <w:p w:rsidR="00C15F03" w:rsidRPr="00C65281" w:rsidRDefault="002E03CD" w:rsidP="008656E9">
            <w:pPr>
              <w:jc w:val="center"/>
              <w:rPr>
                <w:rFonts w:ascii="Times New Roman" w:hAnsi="Times New Roman"/>
                <w:sz w:val="24"/>
                <w:szCs w:val="24"/>
                <w:lang w:val="kk-KZ"/>
              </w:rPr>
            </w:pPr>
            <w:r>
              <w:rPr>
                <w:rFonts w:ascii="Times New Roman" w:hAnsi="Times New Roman"/>
                <w:sz w:val="24"/>
                <w:szCs w:val="24"/>
                <w:lang w:val="kk-KZ"/>
              </w:rPr>
              <w:t>143</w:t>
            </w:r>
          </w:p>
        </w:tc>
        <w:tc>
          <w:tcPr>
            <w:tcW w:w="993" w:type="dxa"/>
            <w:vAlign w:val="center"/>
          </w:tcPr>
          <w:p w:rsidR="00C15F03" w:rsidRPr="00C65281" w:rsidRDefault="002E03CD" w:rsidP="008656E9">
            <w:pPr>
              <w:jc w:val="center"/>
              <w:rPr>
                <w:rFonts w:ascii="Times New Roman" w:hAnsi="Times New Roman"/>
                <w:sz w:val="24"/>
                <w:szCs w:val="24"/>
                <w:lang w:val="kk-KZ"/>
              </w:rPr>
            </w:pPr>
            <w:r>
              <w:rPr>
                <w:rFonts w:ascii="Times New Roman" w:hAnsi="Times New Roman"/>
                <w:sz w:val="24"/>
                <w:szCs w:val="24"/>
                <w:lang w:val="kk-KZ"/>
              </w:rPr>
              <w:t>150</w:t>
            </w:r>
          </w:p>
        </w:tc>
        <w:tc>
          <w:tcPr>
            <w:tcW w:w="1275" w:type="dxa"/>
            <w:vAlign w:val="center"/>
          </w:tcPr>
          <w:p w:rsidR="00C15F03" w:rsidRPr="00C65281" w:rsidRDefault="002E03CD" w:rsidP="008656E9">
            <w:pPr>
              <w:jc w:val="center"/>
              <w:rPr>
                <w:rFonts w:ascii="Times New Roman" w:hAnsi="Times New Roman"/>
                <w:sz w:val="24"/>
                <w:szCs w:val="24"/>
                <w:lang w:val="kk-KZ"/>
              </w:rPr>
            </w:pPr>
            <w:r>
              <w:rPr>
                <w:rFonts w:ascii="Times New Roman" w:hAnsi="Times New Roman"/>
                <w:sz w:val="24"/>
                <w:szCs w:val="24"/>
                <w:lang w:val="kk-KZ"/>
              </w:rPr>
              <w:t>155</w:t>
            </w:r>
          </w:p>
        </w:tc>
        <w:tc>
          <w:tcPr>
            <w:tcW w:w="958" w:type="dxa"/>
            <w:vAlign w:val="center"/>
          </w:tcPr>
          <w:p w:rsidR="00C15F03" w:rsidRPr="00C65281" w:rsidRDefault="002E03CD" w:rsidP="008656E9">
            <w:pPr>
              <w:jc w:val="center"/>
              <w:rPr>
                <w:rFonts w:ascii="Times New Roman" w:hAnsi="Times New Roman"/>
                <w:sz w:val="24"/>
                <w:szCs w:val="24"/>
                <w:lang w:val="kk-KZ"/>
              </w:rPr>
            </w:pPr>
            <w:r>
              <w:rPr>
                <w:rFonts w:ascii="Times New Roman" w:hAnsi="Times New Roman"/>
                <w:sz w:val="24"/>
                <w:szCs w:val="24"/>
                <w:lang w:val="kk-KZ"/>
              </w:rPr>
              <w:t>160</w:t>
            </w:r>
          </w:p>
        </w:tc>
      </w:tr>
    </w:tbl>
    <w:p w:rsidR="00C15F03" w:rsidRDefault="00C15F03" w:rsidP="00C15F03">
      <w:pPr>
        <w:pStyle w:val="3"/>
        <w:jc w:val="both"/>
        <w:rPr>
          <w:rFonts w:ascii="Times New Roman" w:hAnsi="Times New Roman"/>
          <w:sz w:val="24"/>
          <w:szCs w:val="24"/>
          <w:u w:val="single"/>
          <w:lang w:val="kk-KZ"/>
        </w:rPr>
      </w:pPr>
    </w:p>
    <w:p w:rsidR="00C15F03" w:rsidRDefault="00C15F03" w:rsidP="00C15F03">
      <w:pPr>
        <w:pStyle w:val="3"/>
        <w:jc w:val="both"/>
        <w:rPr>
          <w:rFonts w:ascii="Times New Roman" w:hAnsi="Times New Roman"/>
          <w:sz w:val="24"/>
          <w:szCs w:val="24"/>
          <w:u w:val="single"/>
          <w:lang w:val="kk-KZ"/>
        </w:rPr>
      </w:pPr>
    </w:p>
    <w:p w:rsidR="00C15F03" w:rsidRPr="00093BD2" w:rsidRDefault="00C15F03" w:rsidP="00C15F03">
      <w:pPr>
        <w:pStyle w:val="3"/>
        <w:jc w:val="both"/>
        <w:rPr>
          <w:rFonts w:ascii="Times New Roman" w:hAnsi="Times New Roman"/>
          <w:b/>
          <w:sz w:val="24"/>
          <w:szCs w:val="24"/>
          <w:lang w:val="kk-KZ"/>
        </w:rPr>
      </w:pPr>
    </w:p>
    <w:p w:rsidR="00C15F03" w:rsidRDefault="00C15F03" w:rsidP="00C15F03">
      <w:pPr>
        <w:pStyle w:val="HTML"/>
        <w:shd w:val="clear" w:color="auto" w:fill="FFFFFF"/>
        <w:rPr>
          <w:rFonts w:ascii="inherit" w:hAnsi="inherit"/>
          <w:color w:val="212121"/>
          <w:lang w:val="kk-KZ"/>
        </w:rPr>
      </w:pPr>
    </w:p>
    <w:p w:rsidR="0028602B" w:rsidRPr="00093BD2" w:rsidRDefault="0028602B" w:rsidP="0028602B">
      <w:pPr>
        <w:pStyle w:val="3"/>
        <w:jc w:val="both"/>
        <w:rPr>
          <w:rFonts w:ascii="Times New Roman" w:hAnsi="Times New Roman"/>
          <w:b/>
          <w:sz w:val="24"/>
          <w:szCs w:val="24"/>
          <w:lang w:val="kk-KZ"/>
        </w:rPr>
      </w:pPr>
    </w:p>
    <w:p w:rsidR="0028602B" w:rsidRDefault="0028602B" w:rsidP="0028602B">
      <w:pPr>
        <w:pStyle w:val="HTML"/>
        <w:shd w:val="clear" w:color="auto" w:fill="FFFFFF"/>
        <w:rPr>
          <w:rFonts w:ascii="inherit" w:hAnsi="inherit"/>
          <w:color w:val="212121"/>
          <w:lang w:val="kk-KZ"/>
        </w:rPr>
      </w:pPr>
    </w:p>
    <w:p w:rsidR="0028602B" w:rsidRDefault="0028602B" w:rsidP="0028602B">
      <w:pPr>
        <w:pStyle w:val="HTML"/>
        <w:shd w:val="clear" w:color="auto" w:fill="FFFFFF"/>
        <w:rPr>
          <w:rFonts w:ascii="inherit" w:hAnsi="inherit"/>
          <w:b/>
          <w:color w:val="212121"/>
          <w:lang w:val="kk-KZ"/>
        </w:rPr>
      </w:pPr>
    </w:p>
    <w:p w:rsidR="0028602B" w:rsidRPr="00C70145" w:rsidRDefault="0028602B" w:rsidP="0028602B">
      <w:pPr>
        <w:rPr>
          <w:b/>
          <w:lang w:val="kk-KZ"/>
        </w:rPr>
      </w:pPr>
    </w:p>
    <w:p w:rsidR="0028602B" w:rsidRDefault="0028602B" w:rsidP="0028602B"/>
    <w:p w:rsidR="00B00D16" w:rsidRDefault="00B00D16"/>
    <w:sectPr w:rsidR="00B00D16"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02B"/>
    <w:rsid w:val="00251B0F"/>
    <w:rsid w:val="0028602B"/>
    <w:rsid w:val="002E03CD"/>
    <w:rsid w:val="00392FEA"/>
    <w:rsid w:val="004447C0"/>
    <w:rsid w:val="004E6991"/>
    <w:rsid w:val="00575163"/>
    <w:rsid w:val="007B7EF3"/>
    <w:rsid w:val="007C3A64"/>
    <w:rsid w:val="00950318"/>
    <w:rsid w:val="00995CE5"/>
    <w:rsid w:val="009B1458"/>
    <w:rsid w:val="00A54378"/>
    <w:rsid w:val="00A67171"/>
    <w:rsid w:val="00AE19D6"/>
    <w:rsid w:val="00B00D16"/>
    <w:rsid w:val="00C15F03"/>
    <w:rsid w:val="00C33C49"/>
    <w:rsid w:val="00C65281"/>
    <w:rsid w:val="00CB4827"/>
    <w:rsid w:val="00CD7923"/>
    <w:rsid w:val="00D07259"/>
    <w:rsid w:val="00D76D84"/>
    <w:rsid w:val="00EB32C3"/>
    <w:rsid w:val="00EC1312"/>
    <w:rsid w:val="00FC0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8602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86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28602B"/>
    <w:rPr>
      <w:rFonts w:ascii="Times New Roman" w:eastAsia="Times New Roman" w:hAnsi="Times New Roman" w:cs="Times New Roman"/>
      <w:sz w:val="24"/>
      <w:szCs w:val="24"/>
      <w:lang w:eastAsia="ru-RU"/>
    </w:rPr>
  </w:style>
  <w:style w:type="paragraph" w:customStyle="1" w:styleId="2">
    <w:name w:val="Без интервала2"/>
    <w:rsid w:val="0028602B"/>
    <w:pPr>
      <w:spacing w:after="0" w:line="240" w:lineRule="auto"/>
    </w:pPr>
    <w:rPr>
      <w:rFonts w:ascii="Calibri" w:eastAsia="Times New Roman" w:hAnsi="Calibri" w:cs="Times New Roman"/>
      <w:lang w:eastAsia="ru-RU"/>
    </w:rPr>
  </w:style>
  <w:style w:type="paragraph" w:customStyle="1" w:styleId="3">
    <w:name w:val="Без интервала3"/>
    <w:rsid w:val="0028602B"/>
    <w:pPr>
      <w:spacing w:after="0" w:line="240" w:lineRule="auto"/>
    </w:pPr>
    <w:rPr>
      <w:rFonts w:ascii="Calibri" w:eastAsia="Times New Roman" w:hAnsi="Calibri" w:cs="Times New Roman"/>
      <w:lang w:eastAsia="ru-RU"/>
    </w:rPr>
  </w:style>
  <w:style w:type="table" w:styleId="a5">
    <w:name w:val="Table Grid"/>
    <w:basedOn w:val="a1"/>
    <w:uiPriority w:val="59"/>
    <w:rsid w:val="0028602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28602B"/>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28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602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akimat</cp:lastModifiedBy>
  <cp:revision>3</cp:revision>
  <cp:lastPrinted>2020-01-31T11:20:00Z</cp:lastPrinted>
  <dcterms:created xsi:type="dcterms:W3CDTF">2020-01-19T05:09:00Z</dcterms:created>
  <dcterms:modified xsi:type="dcterms:W3CDTF">2020-05-02T07:21:00Z</dcterms:modified>
</cp:coreProperties>
</file>