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3</w:t>
      </w:r>
    </w:p>
    <w:p w:rsidR="00D820EF" w:rsidRDefault="00D820EF" w:rsidP="00D820EF">
      <w:pPr>
        <w:pStyle w:val="1"/>
        <w:ind w:left="5103"/>
        <w:jc w:val="right"/>
        <w:rPr>
          <w:rFonts w:ascii="Times New Roman" w:hAnsi="Times New Roman"/>
          <w:lang w:val="kk-KZ"/>
        </w:rPr>
      </w:pPr>
    </w:p>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2</w:t>
      </w:r>
    </w:p>
    <w:p w:rsidR="00D820EF" w:rsidRPr="008609C3" w:rsidRDefault="00D820EF" w:rsidP="00D820EF">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D820EF" w:rsidRPr="008609C3" w:rsidRDefault="00D820EF" w:rsidP="00D820EF">
      <w:pPr>
        <w:pStyle w:val="a6"/>
        <w:jc w:val="right"/>
        <w:rPr>
          <w:rFonts w:ascii="Times New Roman" w:hAnsi="Times New Roman" w:cs="Times New Roman"/>
          <w:sz w:val="24"/>
          <w:szCs w:val="24"/>
          <w:lang w:val="kk-KZ"/>
        </w:rPr>
      </w:pP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Утверждена</w:t>
      </w: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Распоряжением Акима</w:t>
      </w: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ГУ «Аппарат акима </w:t>
      </w: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Умтылского сельского округа </w:t>
      </w:r>
    </w:p>
    <w:p w:rsidR="00B942BD" w:rsidRPr="000E2D59" w:rsidRDefault="00B942BD" w:rsidP="00B942BD">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Карасайского района»</w:t>
      </w:r>
    </w:p>
    <w:p w:rsidR="00634603" w:rsidRDefault="00B942BD" w:rsidP="00B942BD">
      <w:pPr>
        <w:pStyle w:val="3"/>
        <w:jc w:val="center"/>
        <w:rPr>
          <w:rFonts w:ascii="Times New Roman" w:hAnsi="Times New Roman"/>
          <w:sz w:val="20"/>
          <w:szCs w:val="20"/>
          <w:lang w:val="kk-KZ"/>
        </w:rPr>
      </w:pPr>
      <w:r w:rsidRPr="000E2D59">
        <w:rPr>
          <w:rFonts w:ascii="Times New Roman" w:hAnsi="Times New Roman"/>
          <w:sz w:val="20"/>
          <w:szCs w:val="20"/>
          <w:lang w:val="kk-KZ"/>
        </w:rPr>
        <w:t xml:space="preserve">                                                                                                                </w:t>
      </w:r>
      <w:r>
        <w:rPr>
          <w:rFonts w:ascii="Times New Roman" w:hAnsi="Times New Roman"/>
          <w:sz w:val="20"/>
          <w:szCs w:val="20"/>
          <w:lang w:val="kk-KZ"/>
        </w:rPr>
        <w:t xml:space="preserve">                         </w:t>
      </w:r>
      <w:r w:rsidRPr="000E2D59">
        <w:rPr>
          <w:rFonts w:ascii="Times New Roman" w:hAnsi="Times New Roman"/>
          <w:sz w:val="20"/>
          <w:szCs w:val="20"/>
          <w:lang w:val="kk-KZ"/>
        </w:rPr>
        <w:t xml:space="preserve">   № </w:t>
      </w:r>
      <w:r w:rsidRPr="000E2D59">
        <w:rPr>
          <w:rFonts w:ascii="Times New Roman" w:hAnsi="Times New Roman"/>
          <w:sz w:val="20"/>
          <w:szCs w:val="20"/>
        </w:rPr>
        <w:t xml:space="preserve"> ____</w:t>
      </w:r>
      <w:r w:rsidRPr="000E2D59">
        <w:rPr>
          <w:rFonts w:ascii="Times New Roman" w:hAnsi="Times New Roman"/>
          <w:sz w:val="20"/>
          <w:szCs w:val="20"/>
          <w:lang w:val="kk-KZ"/>
        </w:rPr>
        <w:t>от ________ 2020г</w:t>
      </w:r>
    </w:p>
    <w:p w:rsidR="00B942BD" w:rsidRDefault="00B942BD" w:rsidP="00B942BD">
      <w:pPr>
        <w:pStyle w:val="2"/>
        <w:jc w:val="right"/>
        <w:rPr>
          <w:rFonts w:ascii="Times New Roman" w:hAnsi="Times New Roman"/>
          <w:sz w:val="24"/>
          <w:szCs w:val="24"/>
          <w:lang w:val="kk-KZ"/>
        </w:rPr>
      </w:pPr>
    </w:p>
    <w:p w:rsidR="00B942BD" w:rsidRDefault="00B942BD" w:rsidP="00B942BD">
      <w:pPr>
        <w:pStyle w:val="2"/>
        <w:jc w:val="right"/>
        <w:rPr>
          <w:rFonts w:ascii="Times New Roman" w:hAnsi="Times New Roman"/>
          <w:lang w:val="kk-KZ"/>
        </w:rPr>
      </w:pPr>
      <w:r>
        <w:rPr>
          <w:rFonts w:ascii="Times New Roman" w:hAnsi="Times New Roman"/>
          <w:sz w:val="24"/>
          <w:szCs w:val="24"/>
          <w:lang w:val="kk-KZ"/>
        </w:rPr>
        <w:t>место печати</w:t>
      </w:r>
    </w:p>
    <w:p w:rsidR="00B942BD" w:rsidRDefault="00B942BD" w:rsidP="00B942BD">
      <w:pPr>
        <w:pStyle w:val="3"/>
        <w:jc w:val="center"/>
        <w:rPr>
          <w:rFonts w:ascii="Times New Roman" w:hAnsi="Times New Roman"/>
          <w:sz w:val="24"/>
          <w:szCs w:val="24"/>
          <w:lang w:val="kk-KZ"/>
        </w:rPr>
      </w:pPr>
    </w:p>
    <w:p w:rsidR="00D820EF" w:rsidRPr="00686A46" w:rsidRDefault="00D820EF" w:rsidP="00634603">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D820EF" w:rsidRPr="00686A46" w:rsidRDefault="00310414" w:rsidP="00D820E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w:t>
      </w:r>
      <w:r w:rsidR="00865719">
        <w:rPr>
          <w:rFonts w:ascii="Times New Roman" w:hAnsi="Times New Roman"/>
          <w:b/>
          <w:sz w:val="28"/>
          <w:szCs w:val="28"/>
          <w:u w:val="single"/>
          <w:lang w:val="kk-KZ"/>
        </w:rPr>
        <w:t>6</w:t>
      </w:r>
      <w:r w:rsidR="00D820EF" w:rsidRPr="00686A46">
        <w:rPr>
          <w:rFonts w:ascii="Times New Roman" w:hAnsi="Times New Roman"/>
          <w:b/>
          <w:sz w:val="28"/>
          <w:szCs w:val="28"/>
          <w:u w:val="single"/>
          <w:lang w:val="kk-KZ"/>
        </w:rPr>
        <w:t xml:space="preserve">,  </w:t>
      </w:r>
      <w:r w:rsidR="00D820EF">
        <w:rPr>
          <w:rFonts w:ascii="Times New Roman" w:hAnsi="Times New Roman"/>
          <w:b/>
          <w:sz w:val="28"/>
          <w:szCs w:val="28"/>
          <w:u w:val="single"/>
          <w:lang w:val="kk-KZ"/>
        </w:rPr>
        <w:t xml:space="preserve">Аппарат акима </w:t>
      </w:r>
      <w:r w:rsidR="00865719">
        <w:rPr>
          <w:rFonts w:ascii="Times New Roman" w:hAnsi="Times New Roman"/>
          <w:b/>
          <w:sz w:val="28"/>
          <w:szCs w:val="28"/>
          <w:u w:val="single"/>
          <w:lang w:val="kk-KZ"/>
        </w:rPr>
        <w:t>Умтыл</w:t>
      </w:r>
      <w:r>
        <w:rPr>
          <w:rFonts w:ascii="Times New Roman" w:hAnsi="Times New Roman"/>
          <w:b/>
          <w:sz w:val="28"/>
          <w:szCs w:val="28"/>
          <w:u w:val="single"/>
          <w:lang w:val="kk-KZ"/>
        </w:rPr>
        <w:t>ского</w:t>
      </w:r>
      <w:r w:rsidR="00D820EF">
        <w:rPr>
          <w:rFonts w:ascii="Times New Roman" w:hAnsi="Times New Roman"/>
          <w:b/>
          <w:sz w:val="28"/>
          <w:szCs w:val="28"/>
          <w:u w:val="single"/>
          <w:lang w:val="kk-KZ"/>
        </w:rPr>
        <w:t xml:space="preserve"> сельского округа Карасайского района</w:t>
      </w:r>
    </w:p>
    <w:p w:rsidR="00D820EF" w:rsidRPr="00335543" w:rsidRDefault="00D820EF" w:rsidP="00D820EF">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D820EF" w:rsidRPr="00335543" w:rsidRDefault="00D820EF" w:rsidP="00D820E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3B637F" w:rsidRPr="00E050BC">
        <w:rPr>
          <w:b/>
          <w:sz w:val="28"/>
          <w:szCs w:val="28"/>
        </w:rPr>
        <w:t>2</w:t>
      </w:r>
      <w:r w:rsidR="00B942BD">
        <w:rPr>
          <w:b/>
          <w:sz w:val="28"/>
          <w:szCs w:val="28"/>
        </w:rPr>
        <w:t>1</w:t>
      </w:r>
      <w:r w:rsidRPr="00335543">
        <w:rPr>
          <w:b/>
          <w:sz w:val="28"/>
          <w:szCs w:val="28"/>
          <w:lang w:val="kk-KZ"/>
        </w:rPr>
        <w:t>-202</w:t>
      </w:r>
      <w:r w:rsidR="00B942BD">
        <w:rPr>
          <w:b/>
          <w:sz w:val="28"/>
          <w:szCs w:val="28"/>
          <w:lang w:val="kk-KZ"/>
        </w:rPr>
        <w:t>3</w:t>
      </w:r>
      <w:r w:rsidRPr="00335543">
        <w:rPr>
          <w:b/>
          <w:sz w:val="28"/>
          <w:szCs w:val="28"/>
          <w:lang w:val="kk-KZ"/>
        </w:rPr>
        <w:t xml:space="preserve"> годы</w:t>
      </w:r>
    </w:p>
    <w:p w:rsidR="00D820EF" w:rsidRPr="007F1F27" w:rsidRDefault="00D820EF" w:rsidP="00D820EF">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124 008 Освещение улиц в населенных пунктах.</w:t>
      </w:r>
    </w:p>
    <w:p w:rsidR="00865719" w:rsidRDefault="00865719" w:rsidP="00865719">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B679EE">
        <w:rPr>
          <w:u w:val="single"/>
          <w:lang w:val="kk-KZ"/>
        </w:rPr>
        <w:t>Кулунчаков Ришат Сергеевич</w:t>
      </w:r>
      <w:r>
        <w:rPr>
          <w:u w:val="single"/>
          <w:lang w:val="kk-KZ"/>
        </w:rPr>
        <w:t>.</w:t>
      </w:r>
    </w:p>
    <w:p w:rsidR="006146F3" w:rsidRDefault="00D820EF" w:rsidP="006146F3">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Pr="007F1F27">
        <w:rPr>
          <w:rFonts w:ascii="Times New Roman" w:hAnsi="Times New Roman" w:cs="Times New Roman"/>
          <w:sz w:val="24"/>
          <w:szCs w:val="24"/>
          <w:u w:val="single"/>
        </w:rPr>
        <w:t>с</w:t>
      </w:r>
      <w:r w:rsidRPr="007F1F27">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7F1F27">
        <w:rPr>
          <w:rFonts w:ascii="Times New Roman" w:hAnsi="Times New Roman" w:cs="Times New Roman"/>
          <w:sz w:val="24"/>
          <w:szCs w:val="24"/>
          <w:u w:val="single"/>
        </w:rPr>
        <w:t>от 2008 года 4 декабря за № 95-IV</w:t>
      </w:r>
      <w:r w:rsidRPr="007F1F27">
        <w:rPr>
          <w:rFonts w:ascii="Times New Roman" w:hAnsi="Times New Roman" w:cs="Times New Roman"/>
          <w:color w:val="000000"/>
          <w:sz w:val="24"/>
          <w:szCs w:val="24"/>
          <w:u w:val="single"/>
          <w:lang w:val="kk-KZ"/>
        </w:rPr>
        <w:t xml:space="preserve">, </w:t>
      </w:r>
      <w:r w:rsidRPr="007F1F27">
        <w:rPr>
          <w:rFonts w:ascii="Times New Roman" w:hAnsi="Times New Roman" w:cs="Times New Roman"/>
          <w:sz w:val="24"/>
          <w:szCs w:val="24"/>
          <w:u w:val="single"/>
          <w:lang w:val="kk-KZ"/>
        </w:rPr>
        <w:t xml:space="preserve">раздела 4, пунктами 17-27 </w:t>
      </w:r>
      <w:r w:rsidRPr="007F1F27">
        <w:rPr>
          <w:rFonts w:ascii="Times New Roman" w:hAnsi="Times New Roman" w:cs="Times New Roman"/>
          <w:sz w:val="24"/>
          <w:szCs w:val="24"/>
          <w:u w:val="single"/>
        </w:rPr>
        <w:t xml:space="preserve"> Правил разработки и утверждения (</w:t>
      </w:r>
      <w:proofErr w:type="spellStart"/>
      <w:r w:rsidRPr="007F1F27">
        <w:rPr>
          <w:rFonts w:ascii="Times New Roman" w:hAnsi="Times New Roman" w:cs="Times New Roman"/>
          <w:sz w:val="24"/>
          <w:szCs w:val="24"/>
          <w:u w:val="single"/>
        </w:rPr>
        <w:t>переутверждения</w:t>
      </w:r>
      <w:proofErr w:type="spellEnd"/>
      <w:r w:rsidRPr="007F1F27">
        <w:rPr>
          <w:rFonts w:ascii="Times New Roman" w:hAnsi="Times New Roman" w:cs="Times New Roman"/>
          <w:sz w:val="24"/>
          <w:szCs w:val="24"/>
          <w:u w:val="single"/>
        </w:rPr>
        <w:t>) бюджетных программ (подпрограмм) и требований к их содержанию</w:t>
      </w:r>
      <w:r w:rsidRPr="007F1F27">
        <w:rPr>
          <w:rFonts w:ascii="Times New Roman" w:hAnsi="Times New Roman" w:cs="Times New Roman"/>
          <w:sz w:val="24"/>
          <w:szCs w:val="24"/>
          <w:u w:val="single"/>
          <w:lang w:val="kk-KZ"/>
        </w:rPr>
        <w:t xml:space="preserve"> утвержденных п</w:t>
      </w:r>
      <w:proofErr w:type="spellStart"/>
      <w:r w:rsidRPr="007F1F27">
        <w:rPr>
          <w:rFonts w:ascii="Times New Roman" w:hAnsi="Times New Roman" w:cs="Times New Roman"/>
          <w:sz w:val="24"/>
          <w:szCs w:val="24"/>
          <w:u w:val="single"/>
        </w:rPr>
        <w:t>риказ</w:t>
      </w:r>
      <w:proofErr w:type="spellEnd"/>
      <w:r w:rsidRPr="007F1F27">
        <w:rPr>
          <w:rFonts w:ascii="Times New Roman" w:hAnsi="Times New Roman" w:cs="Times New Roman"/>
          <w:sz w:val="24"/>
          <w:szCs w:val="24"/>
          <w:u w:val="single"/>
          <w:lang w:val="kk-KZ"/>
        </w:rPr>
        <w:t>ом</w:t>
      </w:r>
      <w:r w:rsidRPr="007F1F27">
        <w:rPr>
          <w:rFonts w:ascii="Times New Roman" w:hAnsi="Times New Roman" w:cs="Times New Roman"/>
          <w:sz w:val="24"/>
          <w:szCs w:val="24"/>
          <w:u w:val="single"/>
        </w:rPr>
        <w:t xml:space="preserve"> Министра национальной экономики </w:t>
      </w:r>
      <w:r w:rsidRPr="007F1F27">
        <w:rPr>
          <w:rFonts w:ascii="Times New Roman" w:hAnsi="Times New Roman" w:cs="Times New Roman"/>
          <w:color w:val="000000" w:themeColor="text1"/>
          <w:sz w:val="24"/>
          <w:szCs w:val="24"/>
          <w:u w:val="single"/>
        </w:rPr>
        <w:t>Республики Казахстан от 30 декабря 2014 года №195</w:t>
      </w:r>
      <w:r w:rsidR="00634603">
        <w:rPr>
          <w:rFonts w:ascii="Times New Roman" w:hAnsi="Times New Roman" w:cs="Times New Roman"/>
          <w:color w:val="000000" w:themeColor="text1"/>
          <w:sz w:val="24"/>
          <w:szCs w:val="24"/>
          <w:u w:val="single"/>
          <w:lang w:val="kk-KZ"/>
        </w:rPr>
        <w:t>,</w:t>
      </w:r>
      <w:r w:rsidR="006146F3" w:rsidRPr="006146F3">
        <w:rPr>
          <w:rFonts w:ascii="Times New Roman" w:hAnsi="Times New Roman" w:cs="Times New Roman"/>
          <w:color w:val="000000" w:themeColor="text1"/>
          <w:sz w:val="24"/>
          <w:szCs w:val="24"/>
          <w:u w:val="single"/>
        </w:rPr>
        <w:t xml:space="preserve"> </w:t>
      </w:r>
      <w:r w:rsidR="006146F3">
        <w:rPr>
          <w:rFonts w:ascii="Times New Roman" w:hAnsi="Times New Roman"/>
          <w:sz w:val="24"/>
          <w:szCs w:val="24"/>
          <w:u w:val="single"/>
          <w:lang w:val="kk-KZ"/>
        </w:rPr>
        <w:t xml:space="preserve">решение Карасайского районного маслихата от  27 декабря 2019 года  № 50-3 </w:t>
      </w:r>
      <w:r w:rsidR="006146F3">
        <w:rPr>
          <w:rFonts w:ascii="Times New Roman" w:hAnsi="Times New Roman"/>
          <w:color w:val="000000"/>
          <w:sz w:val="24"/>
          <w:szCs w:val="24"/>
          <w:u w:val="single"/>
          <w:lang w:val="kk-KZ"/>
        </w:rPr>
        <w:t xml:space="preserve"> </w:t>
      </w:r>
      <w:r w:rsidR="006146F3">
        <w:rPr>
          <w:rFonts w:ascii="Times New Roman" w:hAnsi="Times New Roman"/>
          <w:sz w:val="24"/>
          <w:szCs w:val="24"/>
          <w:u w:val="single"/>
          <w:lang w:val="kk-KZ"/>
        </w:rPr>
        <w:t>«О бюдж</w:t>
      </w:r>
      <w:r w:rsidR="00310414">
        <w:rPr>
          <w:rFonts w:ascii="Times New Roman" w:hAnsi="Times New Roman"/>
          <w:sz w:val="24"/>
          <w:szCs w:val="24"/>
          <w:u w:val="single"/>
          <w:lang w:val="kk-KZ"/>
        </w:rPr>
        <w:t xml:space="preserve">ете аппарата акима </w:t>
      </w:r>
      <w:r w:rsidR="00865719">
        <w:rPr>
          <w:rFonts w:ascii="Times New Roman" w:hAnsi="Times New Roman"/>
          <w:sz w:val="24"/>
          <w:szCs w:val="24"/>
          <w:u w:val="single"/>
          <w:lang w:val="kk-KZ"/>
        </w:rPr>
        <w:t>Умтыл</w:t>
      </w:r>
      <w:r w:rsidR="00310414">
        <w:rPr>
          <w:rFonts w:ascii="Times New Roman" w:hAnsi="Times New Roman"/>
          <w:sz w:val="24"/>
          <w:szCs w:val="24"/>
          <w:u w:val="single"/>
          <w:lang w:val="kk-KZ"/>
        </w:rPr>
        <w:t>ского</w:t>
      </w:r>
      <w:r w:rsidR="006146F3">
        <w:rPr>
          <w:rFonts w:ascii="Times New Roman" w:hAnsi="Times New Roman"/>
          <w:sz w:val="24"/>
          <w:szCs w:val="24"/>
          <w:u w:val="single"/>
          <w:lang w:val="kk-KZ"/>
        </w:rPr>
        <w:t xml:space="preserve"> сельского округа Карасайского района на 202</w:t>
      </w:r>
      <w:r w:rsidR="00B942BD">
        <w:rPr>
          <w:rFonts w:ascii="Times New Roman" w:hAnsi="Times New Roman"/>
          <w:sz w:val="24"/>
          <w:szCs w:val="24"/>
          <w:u w:val="single"/>
          <w:lang w:val="kk-KZ"/>
        </w:rPr>
        <w:t>1</w:t>
      </w:r>
      <w:r w:rsidR="006146F3">
        <w:rPr>
          <w:rFonts w:ascii="Times New Roman" w:hAnsi="Times New Roman"/>
          <w:sz w:val="24"/>
          <w:szCs w:val="24"/>
          <w:u w:val="single"/>
          <w:lang w:val="kk-KZ"/>
        </w:rPr>
        <w:t>-202</w:t>
      </w:r>
      <w:r w:rsidR="00B942BD">
        <w:rPr>
          <w:rFonts w:ascii="Times New Roman" w:hAnsi="Times New Roman"/>
          <w:sz w:val="24"/>
          <w:szCs w:val="24"/>
          <w:u w:val="single"/>
          <w:lang w:val="kk-KZ"/>
        </w:rPr>
        <w:t>3</w:t>
      </w:r>
      <w:r w:rsidR="006146F3">
        <w:rPr>
          <w:rFonts w:ascii="Times New Roman" w:hAnsi="Times New Roman"/>
          <w:sz w:val="24"/>
          <w:szCs w:val="24"/>
          <w:u w:val="single"/>
          <w:lang w:val="kk-KZ"/>
        </w:rPr>
        <w:t xml:space="preserve"> годы </w:t>
      </w:r>
    </w:p>
    <w:p w:rsidR="00852F5E" w:rsidRPr="000A686A" w:rsidRDefault="00852F5E" w:rsidP="00852F5E">
      <w:pPr>
        <w:pStyle w:val="1"/>
        <w:rPr>
          <w:rFonts w:ascii="Times New Roman" w:hAnsi="Times New Roman"/>
          <w:b/>
          <w:sz w:val="24"/>
          <w:szCs w:val="24"/>
        </w:rPr>
      </w:pPr>
      <w:r w:rsidRPr="000A686A">
        <w:rPr>
          <w:rFonts w:ascii="Times New Roman" w:hAnsi="Times New Roman"/>
          <w:b/>
          <w:sz w:val="24"/>
          <w:szCs w:val="24"/>
        </w:rPr>
        <w:t>Вид бюджетной 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уровня государственного управления: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52F5E" w:rsidRPr="000A686A" w:rsidRDefault="00852F5E" w:rsidP="00852F5E">
      <w:pPr>
        <w:pStyle w:val="1"/>
        <w:jc w:val="both"/>
        <w:rPr>
          <w:rFonts w:ascii="Times New Roman" w:hAnsi="Times New Roman"/>
          <w:sz w:val="24"/>
          <w:szCs w:val="24"/>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в зависимости от способа реализации</w:t>
      </w:r>
      <w:r w:rsidRPr="000A686A">
        <w:rPr>
          <w:rFonts w:ascii="Times New Roman" w:hAnsi="Times New Roman"/>
          <w:b/>
          <w:sz w:val="24"/>
          <w:szCs w:val="24"/>
          <w:u w:val="single"/>
          <w:lang w:val="kk-KZ"/>
        </w:rPr>
        <w:t>:</w:t>
      </w:r>
      <w:r w:rsidRPr="000A686A">
        <w:rPr>
          <w:rFonts w:ascii="Times New Roman" w:hAnsi="Times New Roman"/>
          <w:sz w:val="24"/>
          <w:szCs w:val="24"/>
          <w:u w:val="single"/>
          <w:lang w:val="kk-KZ"/>
        </w:rPr>
        <w:t xml:space="preserve">  индивидуальная  бюджетная программа</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текущая/развитие:</w:t>
      </w:r>
      <w:r w:rsidRPr="000A686A">
        <w:rPr>
          <w:rFonts w:ascii="Times New Roman" w:hAnsi="Times New Roman"/>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Цель бюджетной программы:</w:t>
      </w:r>
      <w:r w:rsidRPr="000A686A">
        <w:rPr>
          <w:rFonts w:ascii="Times New Roman" w:hAnsi="Times New Roman"/>
          <w:sz w:val="24"/>
          <w:szCs w:val="24"/>
        </w:rPr>
        <w:t xml:space="preserve"> </w:t>
      </w:r>
      <w:r w:rsidRPr="000A686A">
        <w:rPr>
          <w:rFonts w:ascii="Times New Roman" w:hAnsi="Times New Roman"/>
          <w:sz w:val="24"/>
          <w:szCs w:val="24"/>
          <w:u w:val="single"/>
          <w:lang w:val="kk-KZ"/>
        </w:rPr>
        <w:t>Освещение улиц в населенных пунктах</w:t>
      </w:r>
      <w:r w:rsidRPr="000A686A">
        <w:rPr>
          <w:rFonts w:ascii="Times New Roman" w:hAnsi="Times New Roman"/>
          <w:b/>
          <w:sz w:val="24"/>
          <w:szCs w:val="24"/>
        </w:rPr>
        <w:t xml:space="preserve"> </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Задача бюджетной программы:</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Освещение улиц в населенных пунктах в темное время суток</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lang w:val="kk-KZ"/>
        </w:rPr>
        <w:t xml:space="preserve">Описание (обоснование) бюджетной программы: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 выполнять требования к их техническому состоянию, которые определяются нормативными актами, соблюдать режимы электропотребления.</w:t>
      </w:r>
    </w:p>
    <w:p w:rsidR="003B637F" w:rsidRPr="00852F5E" w:rsidRDefault="003B637F" w:rsidP="00D820EF">
      <w:pPr>
        <w:spacing w:after="0" w:line="240" w:lineRule="auto"/>
        <w:jc w:val="both"/>
        <w:rPr>
          <w:rFonts w:ascii="Times New Roman" w:hAnsi="Times New Roman" w:cs="Times New Roman"/>
          <w:b/>
          <w:color w:val="000000"/>
          <w:sz w:val="24"/>
          <w:szCs w:val="24"/>
        </w:rPr>
      </w:pPr>
    </w:p>
    <w:tbl>
      <w:tblPr>
        <w:tblStyle w:val="a5"/>
        <w:tblW w:w="0" w:type="auto"/>
        <w:jc w:val="center"/>
        <w:tblLayout w:type="fixed"/>
        <w:tblLook w:val="04A0"/>
      </w:tblPr>
      <w:tblGrid>
        <w:gridCol w:w="2425"/>
        <w:gridCol w:w="108"/>
        <w:gridCol w:w="1292"/>
        <w:gridCol w:w="1245"/>
        <w:gridCol w:w="16"/>
        <w:gridCol w:w="1259"/>
        <w:gridCol w:w="23"/>
        <w:gridCol w:w="1054"/>
        <w:gridCol w:w="139"/>
        <w:gridCol w:w="921"/>
        <w:gridCol w:w="156"/>
        <w:gridCol w:w="933"/>
      </w:tblGrid>
      <w:tr w:rsidR="00D820EF" w:rsidTr="007B16C4">
        <w:trPr>
          <w:jc w:val="center"/>
        </w:trPr>
        <w:tc>
          <w:tcPr>
            <w:tcW w:w="2533" w:type="dxa"/>
            <w:gridSpan w:val="2"/>
            <w:vMerge w:val="restart"/>
            <w:vAlign w:val="center"/>
          </w:tcPr>
          <w:p w:rsidR="00D820EF" w:rsidRPr="000329C6" w:rsidRDefault="00D820EF" w:rsidP="00A3554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gridSpan w:val="2"/>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gridSpan w:val="2"/>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5"/>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7B16C4">
        <w:trPr>
          <w:jc w:val="center"/>
        </w:trPr>
        <w:tc>
          <w:tcPr>
            <w:tcW w:w="2533" w:type="dxa"/>
            <w:gridSpan w:val="2"/>
            <w:vMerge/>
            <w:vAlign w:val="center"/>
          </w:tcPr>
          <w:p w:rsidR="003B637F" w:rsidRPr="001B7783" w:rsidRDefault="003B637F" w:rsidP="00A3554C">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61"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gridSpan w:val="2"/>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B942BD" w:rsidTr="007B16C4">
        <w:trPr>
          <w:jc w:val="center"/>
        </w:trPr>
        <w:tc>
          <w:tcPr>
            <w:tcW w:w="2533" w:type="dxa"/>
            <w:gridSpan w:val="2"/>
          </w:tcPr>
          <w:p w:rsidR="00B942BD" w:rsidRPr="00760820" w:rsidRDefault="00B942BD" w:rsidP="00634603">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B942BD" w:rsidRPr="00485D0D" w:rsidRDefault="00B942BD"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gridSpan w:val="2"/>
            <w:vAlign w:val="center"/>
          </w:tcPr>
          <w:p w:rsidR="00B942BD" w:rsidRPr="00EC38DC" w:rsidRDefault="00B942BD"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82" w:type="dxa"/>
            <w:gridSpan w:val="2"/>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5458</w:t>
            </w:r>
          </w:p>
        </w:tc>
        <w:tc>
          <w:tcPr>
            <w:tcW w:w="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5676</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5903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6139</w:t>
            </w:r>
          </w:p>
        </w:tc>
      </w:tr>
      <w:tr w:rsidR="00B942BD" w:rsidTr="007B16C4">
        <w:trPr>
          <w:jc w:val="center"/>
        </w:trPr>
        <w:tc>
          <w:tcPr>
            <w:tcW w:w="2533" w:type="dxa"/>
            <w:gridSpan w:val="2"/>
          </w:tcPr>
          <w:p w:rsidR="00B942BD" w:rsidRPr="0085304B" w:rsidRDefault="00B942BD"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B942BD" w:rsidRPr="0061465E" w:rsidRDefault="00B942BD"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gridSpan w:val="2"/>
            <w:vAlign w:val="center"/>
          </w:tcPr>
          <w:p w:rsidR="00B942BD" w:rsidRPr="00EC38DC" w:rsidRDefault="00B942BD"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82" w:type="dxa"/>
            <w:gridSpan w:val="2"/>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5458</w:t>
            </w:r>
          </w:p>
        </w:tc>
        <w:tc>
          <w:tcPr>
            <w:tcW w:w="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5676</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5903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6139</w:t>
            </w:r>
          </w:p>
        </w:tc>
      </w:tr>
      <w:tr w:rsidR="007B16C4" w:rsidTr="007B16C4">
        <w:trPr>
          <w:jc w:val="center"/>
        </w:trPr>
        <w:tc>
          <w:tcPr>
            <w:tcW w:w="2425" w:type="dxa"/>
            <w:vMerge w:val="restart"/>
            <w:vAlign w:val="center"/>
          </w:tcPr>
          <w:p w:rsidR="007B16C4" w:rsidRPr="000329C6" w:rsidRDefault="007B16C4" w:rsidP="008C60F8">
            <w:pPr>
              <w:pStyle w:val="a3"/>
              <w:jc w:val="center"/>
              <w:rPr>
                <w:lang w:val="kk-KZ"/>
              </w:rPr>
            </w:pPr>
            <w:r>
              <w:rPr>
                <w:lang w:val="kk-KZ"/>
              </w:rPr>
              <w:t>Показатели прямого результата</w:t>
            </w:r>
          </w:p>
        </w:tc>
        <w:tc>
          <w:tcPr>
            <w:tcW w:w="1400" w:type="dxa"/>
            <w:gridSpan w:val="2"/>
            <w:vMerge w:val="restart"/>
            <w:vAlign w:val="center"/>
          </w:tcPr>
          <w:p w:rsidR="007B16C4" w:rsidRPr="000329C6" w:rsidRDefault="007B16C4" w:rsidP="008C60F8">
            <w:pPr>
              <w:pStyle w:val="a3"/>
              <w:jc w:val="center"/>
              <w:rPr>
                <w:lang w:val="kk-KZ"/>
              </w:rPr>
            </w:pPr>
            <w:r w:rsidRPr="000329C6">
              <w:t>Единица измерения</w:t>
            </w:r>
          </w:p>
        </w:tc>
        <w:tc>
          <w:tcPr>
            <w:tcW w:w="1245" w:type="dxa"/>
            <w:vAlign w:val="center"/>
          </w:tcPr>
          <w:p w:rsidR="007B16C4" w:rsidRPr="000329C6" w:rsidRDefault="007B16C4" w:rsidP="008C60F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gridSpan w:val="2"/>
            <w:vAlign w:val="center"/>
          </w:tcPr>
          <w:p w:rsidR="007B16C4" w:rsidRPr="000329C6" w:rsidRDefault="007B16C4" w:rsidP="008C60F8">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26" w:type="dxa"/>
            <w:gridSpan w:val="6"/>
            <w:vAlign w:val="center"/>
          </w:tcPr>
          <w:p w:rsidR="007B16C4" w:rsidRPr="001B7783"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16C4" w:rsidTr="007B16C4">
        <w:trPr>
          <w:jc w:val="center"/>
        </w:trPr>
        <w:tc>
          <w:tcPr>
            <w:tcW w:w="2425" w:type="dxa"/>
            <w:vMerge/>
            <w:vAlign w:val="center"/>
          </w:tcPr>
          <w:p w:rsidR="007B16C4" w:rsidRPr="001B7783" w:rsidRDefault="007B16C4" w:rsidP="008C60F8">
            <w:pPr>
              <w:jc w:val="center"/>
              <w:rPr>
                <w:rFonts w:ascii="Times New Roman" w:hAnsi="Times New Roman" w:cs="Times New Roman"/>
                <w:sz w:val="24"/>
                <w:szCs w:val="24"/>
                <w:lang w:val="kk-KZ"/>
              </w:rPr>
            </w:pPr>
          </w:p>
        </w:tc>
        <w:tc>
          <w:tcPr>
            <w:tcW w:w="1400" w:type="dxa"/>
            <w:gridSpan w:val="2"/>
            <w:vMerge/>
            <w:vAlign w:val="center"/>
          </w:tcPr>
          <w:p w:rsidR="007B16C4" w:rsidRPr="001B7783" w:rsidRDefault="007B16C4" w:rsidP="008C60F8">
            <w:pPr>
              <w:jc w:val="center"/>
              <w:rPr>
                <w:rFonts w:ascii="Times New Roman" w:hAnsi="Times New Roman" w:cs="Times New Roman"/>
                <w:sz w:val="24"/>
                <w:szCs w:val="24"/>
                <w:lang w:val="kk-KZ"/>
              </w:rPr>
            </w:pPr>
          </w:p>
        </w:tc>
        <w:tc>
          <w:tcPr>
            <w:tcW w:w="1245" w:type="dxa"/>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gridSpan w:val="2"/>
            <w:vAlign w:val="center"/>
          </w:tcPr>
          <w:p w:rsidR="007B16C4" w:rsidRDefault="007B16C4" w:rsidP="008C60F8">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077" w:type="dxa"/>
            <w:gridSpan w:val="2"/>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gridSpan w:val="2"/>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89" w:type="dxa"/>
            <w:gridSpan w:val="2"/>
            <w:vAlign w:val="center"/>
          </w:tcPr>
          <w:p w:rsidR="007B16C4" w:rsidRDefault="007B16C4" w:rsidP="008C60F8">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65719" w:rsidTr="008765CA">
        <w:trPr>
          <w:jc w:val="center"/>
        </w:trPr>
        <w:tc>
          <w:tcPr>
            <w:tcW w:w="2425" w:type="dxa"/>
          </w:tcPr>
          <w:p w:rsidR="00865719" w:rsidRPr="007D61E8" w:rsidRDefault="00865719" w:rsidP="008C60F8">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400" w:type="dxa"/>
            <w:gridSpan w:val="2"/>
            <w:vAlign w:val="center"/>
          </w:tcPr>
          <w:p w:rsidR="00865719" w:rsidRPr="00485D0D" w:rsidRDefault="00865719" w:rsidP="008C60F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45" w:type="dxa"/>
          </w:tcPr>
          <w:p w:rsidR="00865719" w:rsidRDefault="00865719">
            <w:r w:rsidRPr="0000110B">
              <w:rPr>
                <w:rFonts w:ascii="Times New Roman" w:hAnsi="Times New Roman" w:cs="Times New Roman"/>
                <w:sz w:val="24"/>
                <w:szCs w:val="24"/>
                <w:lang w:val="kk-KZ"/>
              </w:rPr>
              <w:t>245</w:t>
            </w:r>
          </w:p>
        </w:tc>
        <w:tc>
          <w:tcPr>
            <w:tcW w:w="1275" w:type="dxa"/>
            <w:gridSpan w:val="2"/>
          </w:tcPr>
          <w:p w:rsidR="00865719" w:rsidRDefault="00865719">
            <w:r w:rsidRPr="0000110B">
              <w:rPr>
                <w:rFonts w:ascii="Times New Roman" w:hAnsi="Times New Roman" w:cs="Times New Roman"/>
                <w:sz w:val="24"/>
                <w:szCs w:val="24"/>
                <w:lang w:val="kk-KZ"/>
              </w:rPr>
              <w:t>245</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r>
      <w:tr w:rsidR="00865719" w:rsidTr="007B16C4">
        <w:trPr>
          <w:jc w:val="center"/>
        </w:trPr>
        <w:tc>
          <w:tcPr>
            <w:tcW w:w="2425" w:type="dxa"/>
          </w:tcPr>
          <w:p w:rsidR="00865719" w:rsidRPr="0085304B" w:rsidRDefault="00865719" w:rsidP="008C60F8">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400" w:type="dxa"/>
            <w:gridSpan w:val="2"/>
            <w:vAlign w:val="center"/>
          </w:tcPr>
          <w:p w:rsidR="00865719" w:rsidRPr="0061465E" w:rsidRDefault="00865719" w:rsidP="008C60F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45" w:type="dxa"/>
          </w:tcPr>
          <w:p w:rsidR="00865719" w:rsidRDefault="00865719">
            <w:r w:rsidRPr="0000110B">
              <w:rPr>
                <w:rFonts w:ascii="Times New Roman" w:hAnsi="Times New Roman" w:cs="Times New Roman"/>
                <w:sz w:val="24"/>
                <w:szCs w:val="24"/>
                <w:lang w:val="kk-KZ"/>
              </w:rPr>
              <w:t>245</w:t>
            </w:r>
          </w:p>
        </w:tc>
        <w:tc>
          <w:tcPr>
            <w:tcW w:w="1275" w:type="dxa"/>
            <w:gridSpan w:val="2"/>
          </w:tcPr>
          <w:p w:rsidR="00865719" w:rsidRDefault="00865719">
            <w:r w:rsidRPr="0000110B">
              <w:rPr>
                <w:rFonts w:ascii="Times New Roman" w:hAnsi="Times New Roman" w:cs="Times New Roman"/>
                <w:sz w:val="24"/>
                <w:szCs w:val="24"/>
                <w:lang w:val="kk-KZ"/>
              </w:rPr>
              <w:t>245</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00110B">
              <w:rPr>
                <w:rFonts w:ascii="Times New Roman" w:hAnsi="Times New Roman" w:cs="Times New Roman"/>
                <w:sz w:val="24"/>
                <w:szCs w:val="24"/>
                <w:lang w:val="kk-KZ"/>
              </w:rPr>
              <w:t>245</w:t>
            </w:r>
          </w:p>
        </w:tc>
      </w:tr>
    </w:tbl>
    <w:p w:rsidR="007B16C4" w:rsidRDefault="005A3214" w:rsidP="007B16C4">
      <w:pPr>
        <w:pStyle w:val="a3"/>
        <w:jc w:val="both"/>
        <w:rPr>
          <w:b/>
          <w:u w:val="single"/>
          <w:lang w:val="kk-KZ"/>
        </w:rPr>
      </w:pPr>
      <w:r w:rsidRPr="000A686A">
        <w:rPr>
          <w:b/>
          <w:lang w:val="kk-KZ"/>
        </w:rPr>
        <w:t xml:space="preserve">Код и наименование  бюджетной подпрограммы: </w:t>
      </w:r>
      <w:r>
        <w:rPr>
          <w:u w:val="single"/>
          <w:lang w:val="kk-KZ"/>
        </w:rPr>
        <w:t>029</w:t>
      </w:r>
      <w:r w:rsidRPr="000A686A">
        <w:rPr>
          <w:u w:val="single"/>
          <w:lang w:val="kk-KZ"/>
        </w:rPr>
        <w:t xml:space="preserve"> </w:t>
      </w:r>
      <w:r w:rsidRPr="00A83FCC">
        <w:rPr>
          <w:color w:val="000000"/>
        </w:rPr>
        <w:t xml:space="preserve">За счет трансфертов из районного </w:t>
      </w:r>
      <w:r w:rsidR="00EC38DC" w:rsidRPr="00A83FCC">
        <w:rPr>
          <w:color w:val="000000"/>
        </w:rPr>
        <w:t>бюджета (города областного значения)</w:t>
      </w:r>
      <w:r w:rsidR="00EC38DC" w:rsidRPr="00A83FCC">
        <w:rPr>
          <w:u w:val="single"/>
          <w:lang w:val="kk-KZ"/>
        </w:rPr>
        <w:t>.</w:t>
      </w:r>
      <w:r w:rsidR="00EC38DC">
        <w:rPr>
          <w:u w:val="single"/>
          <w:lang w:val="kk-KZ"/>
        </w:rPr>
        <w:t xml:space="preserve">   </w:t>
      </w:r>
      <w:r w:rsidR="00852F5E" w:rsidRPr="000A686A">
        <w:rPr>
          <w:b/>
          <w:u w:val="single"/>
          <w:lang w:val="kk-KZ"/>
        </w:rPr>
        <w:t>Вид бюджетной подпрограммы:</w:t>
      </w:r>
    </w:p>
    <w:p w:rsidR="00852F5E" w:rsidRPr="000A686A" w:rsidRDefault="00852F5E" w:rsidP="007B16C4">
      <w:pPr>
        <w:pStyle w:val="a3"/>
        <w:jc w:val="both"/>
        <w:rPr>
          <w:u w:val="single"/>
          <w:lang w:val="kk-KZ"/>
        </w:rPr>
      </w:pPr>
      <w:r w:rsidRPr="000A686A">
        <w:rPr>
          <w:b/>
          <w:lang w:val="kk-KZ"/>
        </w:rPr>
        <w:t>в зависимости от содержания</w:t>
      </w:r>
      <w:r w:rsidRPr="000A686A">
        <w:rPr>
          <w:lang w:val="kk-KZ"/>
        </w:rPr>
        <w:t xml:space="preserve">: </w:t>
      </w:r>
      <w:r w:rsidRPr="000A686A">
        <w:rPr>
          <w:u w:val="single"/>
          <w:lang w:val="kk-KZ"/>
        </w:rPr>
        <w:t>осуществление государственных функций, полномочий и оказание вытекающих из них государственных услуг.</w:t>
      </w:r>
    </w:p>
    <w:p w:rsidR="00852F5E" w:rsidRPr="000A686A" w:rsidRDefault="00852F5E" w:rsidP="00852F5E">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852F5E" w:rsidRDefault="00852F5E" w:rsidP="00D820EF">
      <w:pPr>
        <w:spacing w:after="0" w:line="240" w:lineRule="auto"/>
        <w:jc w:val="both"/>
        <w:rPr>
          <w:rFonts w:ascii="Times New Roman" w:hAnsi="Times New Roman" w:cs="Times New Roman"/>
          <w:b/>
          <w:lang w:val="kk-KZ"/>
        </w:rPr>
      </w:pPr>
    </w:p>
    <w:tbl>
      <w:tblPr>
        <w:tblStyle w:val="a5"/>
        <w:tblW w:w="0" w:type="auto"/>
        <w:jc w:val="center"/>
        <w:tblLook w:val="04A0"/>
      </w:tblPr>
      <w:tblGrid>
        <w:gridCol w:w="2425"/>
        <w:gridCol w:w="1373"/>
        <w:gridCol w:w="1261"/>
        <w:gridCol w:w="1275"/>
        <w:gridCol w:w="1169"/>
        <w:gridCol w:w="1060"/>
        <w:gridCol w:w="926"/>
      </w:tblGrid>
      <w:tr w:rsidR="00D820EF" w:rsidTr="0086297E">
        <w:trPr>
          <w:jc w:val="center"/>
        </w:trPr>
        <w:tc>
          <w:tcPr>
            <w:tcW w:w="2425" w:type="dxa"/>
            <w:vMerge w:val="restart"/>
            <w:vAlign w:val="center"/>
          </w:tcPr>
          <w:p w:rsidR="00D820EF" w:rsidRPr="000329C6" w:rsidRDefault="00D820EF" w:rsidP="00A3554C">
            <w:pPr>
              <w:pStyle w:val="a3"/>
              <w:jc w:val="center"/>
              <w:rPr>
                <w:lang w:val="kk-KZ"/>
              </w:rPr>
            </w:pPr>
            <w:r>
              <w:rPr>
                <w:lang w:val="kk-KZ"/>
              </w:rPr>
              <w:t>Показатели прямого результата</w:t>
            </w:r>
          </w:p>
        </w:tc>
        <w:tc>
          <w:tcPr>
            <w:tcW w:w="1373"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155" w:type="dxa"/>
            <w:gridSpan w:val="3"/>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86297E">
        <w:trPr>
          <w:jc w:val="center"/>
        </w:trPr>
        <w:tc>
          <w:tcPr>
            <w:tcW w:w="2425" w:type="dxa"/>
            <w:vMerge/>
            <w:vAlign w:val="center"/>
          </w:tcPr>
          <w:p w:rsidR="003B637F" w:rsidRPr="001B7783" w:rsidRDefault="003B637F" w:rsidP="00D820EF">
            <w:pPr>
              <w:jc w:val="center"/>
              <w:rPr>
                <w:rFonts w:ascii="Times New Roman" w:hAnsi="Times New Roman" w:cs="Times New Roman"/>
                <w:sz w:val="24"/>
                <w:szCs w:val="24"/>
                <w:lang w:val="kk-KZ"/>
              </w:rPr>
            </w:pPr>
          </w:p>
        </w:tc>
        <w:tc>
          <w:tcPr>
            <w:tcW w:w="1373" w:type="dxa"/>
            <w:vMerge/>
            <w:vAlign w:val="center"/>
          </w:tcPr>
          <w:p w:rsidR="003B637F" w:rsidRPr="001B7783" w:rsidRDefault="003B637F" w:rsidP="00D820EF">
            <w:pPr>
              <w:jc w:val="center"/>
              <w:rPr>
                <w:rFonts w:ascii="Times New Roman" w:hAnsi="Times New Roman" w:cs="Times New Roman"/>
                <w:sz w:val="24"/>
                <w:szCs w:val="24"/>
                <w:lang w:val="kk-KZ"/>
              </w:rPr>
            </w:pPr>
          </w:p>
        </w:tc>
        <w:tc>
          <w:tcPr>
            <w:tcW w:w="1261"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3B637F" w:rsidRDefault="003B637F" w:rsidP="004313E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9"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26" w:type="dxa"/>
            <w:vAlign w:val="center"/>
          </w:tcPr>
          <w:p w:rsidR="003B637F" w:rsidRDefault="003B637F" w:rsidP="004313E4">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65719" w:rsidTr="0086297E">
        <w:trPr>
          <w:jc w:val="center"/>
        </w:trPr>
        <w:tc>
          <w:tcPr>
            <w:tcW w:w="2425" w:type="dxa"/>
          </w:tcPr>
          <w:p w:rsidR="00865719" w:rsidRPr="007D61E8" w:rsidRDefault="00865719" w:rsidP="00634603">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373" w:type="dxa"/>
            <w:vAlign w:val="center"/>
          </w:tcPr>
          <w:p w:rsidR="00865719" w:rsidRPr="00485D0D" w:rsidRDefault="0086297E" w:rsidP="00634603">
            <w:pPr>
              <w:jc w:val="center"/>
              <w:rPr>
                <w:rFonts w:ascii="Times New Roman" w:hAnsi="Times New Roman" w:cs="Times New Roman"/>
                <w:sz w:val="24"/>
                <w:szCs w:val="24"/>
                <w:lang w:val="kk-KZ"/>
              </w:rPr>
            </w:pPr>
            <w:r>
              <w:rPr>
                <w:rFonts w:ascii="Times New Roman" w:hAnsi="Times New Roman" w:cs="Times New Roman"/>
                <w:sz w:val="24"/>
                <w:szCs w:val="24"/>
                <w:lang w:val="kk-KZ"/>
              </w:rPr>
              <w:t>количество</w:t>
            </w:r>
          </w:p>
        </w:tc>
        <w:tc>
          <w:tcPr>
            <w:tcW w:w="1261" w:type="dxa"/>
            <w:vAlign w:val="center"/>
          </w:tcPr>
          <w:p w:rsidR="00865719" w:rsidRPr="005A3214" w:rsidRDefault="00865719" w:rsidP="00613CFD">
            <w:pPr>
              <w:jc w:val="center"/>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t>245</w:t>
            </w:r>
          </w:p>
        </w:tc>
        <w:tc>
          <w:tcPr>
            <w:tcW w:w="1275" w:type="dxa"/>
          </w:tcPr>
          <w:p w:rsidR="00865719" w:rsidRDefault="00865719">
            <w:r w:rsidRPr="00F30B66">
              <w:rPr>
                <w:rFonts w:ascii="Times New Roman" w:hAnsi="Times New Roman" w:cs="Times New Roman"/>
                <w:sz w:val="24"/>
                <w:szCs w:val="24"/>
                <w:lang w:val="kk-KZ"/>
              </w:rPr>
              <w:t>245</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F30B66">
              <w:rPr>
                <w:rFonts w:ascii="Times New Roman" w:hAnsi="Times New Roman" w:cs="Times New Roman"/>
                <w:sz w:val="24"/>
                <w:szCs w:val="24"/>
                <w:lang w:val="kk-KZ"/>
              </w:rPr>
              <w:t>245</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F30B66">
              <w:rPr>
                <w:rFonts w:ascii="Times New Roman" w:hAnsi="Times New Roman" w:cs="Times New Roman"/>
                <w:sz w:val="24"/>
                <w:szCs w:val="24"/>
                <w:lang w:val="kk-KZ"/>
              </w:rPr>
              <w:t>245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5719" w:rsidRDefault="00865719">
            <w:r w:rsidRPr="00F30B66">
              <w:rPr>
                <w:rFonts w:ascii="Times New Roman" w:hAnsi="Times New Roman" w:cs="Times New Roman"/>
                <w:sz w:val="24"/>
                <w:szCs w:val="24"/>
                <w:lang w:val="kk-KZ"/>
              </w:rPr>
              <w:t>245</w:t>
            </w:r>
          </w:p>
        </w:tc>
      </w:tr>
      <w:tr w:rsidR="0086297E" w:rsidTr="0086297E">
        <w:trPr>
          <w:jc w:val="center"/>
        </w:trPr>
        <w:tc>
          <w:tcPr>
            <w:tcW w:w="2425" w:type="dxa"/>
          </w:tcPr>
          <w:p w:rsidR="0086297E" w:rsidRPr="0085304B" w:rsidRDefault="0086297E"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373" w:type="dxa"/>
            <w:vAlign w:val="center"/>
          </w:tcPr>
          <w:p w:rsidR="0086297E" w:rsidRPr="00485D0D" w:rsidRDefault="0086297E" w:rsidP="00211FA5">
            <w:pPr>
              <w:jc w:val="center"/>
              <w:rPr>
                <w:rFonts w:ascii="Times New Roman" w:hAnsi="Times New Roman" w:cs="Times New Roman"/>
                <w:sz w:val="24"/>
                <w:szCs w:val="24"/>
                <w:lang w:val="kk-KZ"/>
              </w:rPr>
            </w:pPr>
            <w:r>
              <w:rPr>
                <w:rFonts w:ascii="Times New Roman" w:hAnsi="Times New Roman" w:cs="Times New Roman"/>
                <w:sz w:val="24"/>
                <w:szCs w:val="24"/>
                <w:lang w:val="kk-KZ"/>
              </w:rPr>
              <w:t>количество</w:t>
            </w:r>
          </w:p>
        </w:tc>
        <w:tc>
          <w:tcPr>
            <w:tcW w:w="1261" w:type="dxa"/>
          </w:tcPr>
          <w:p w:rsidR="0086297E" w:rsidRDefault="0086297E">
            <w:r>
              <w:rPr>
                <w:rFonts w:ascii="Times New Roman" w:hAnsi="Times New Roman" w:cs="Times New Roman"/>
                <w:sz w:val="24"/>
                <w:szCs w:val="24"/>
                <w:lang w:val="kk-KZ"/>
              </w:rPr>
              <w:t>245</w:t>
            </w:r>
          </w:p>
        </w:tc>
        <w:tc>
          <w:tcPr>
            <w:tcW w:w="1275" w:type="dxa"/>
          </w:tcPr>
          <w:p w:rsidR="0086297E" w:rsidRDefault="0086297E">
            <w:r w:rsidRPr="00F30B66">
              <w:rPr>
                <w:rFonts w:ascii="Times New Roman" w:hAnsi="Times New Roman" w:cs="Times New Roman"/>
                <w:sz w:val="24"/>
                <w:szCs w:val="24"/>
                <w:lang w:val="kk-KZ"/>
              </w:rPr>
              <w:t>245</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7E" w:rsidRDefault="0086297E">
            <w:r w:rsidRPr="00F30B66">
              <w:rPr>
                <w:rFonts w:ascii="Times New Roman" w:hAnsi="Times New Roman" w:cs="Times New Roman"/>
                <w:sz w:val="24"/>
                <w:szCs w:val="24"/>
                <w:lang w:val="kk-KZ"/>
              </w:rPr>
              <w:t>245</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7E" w:rsidRDefault="0086297E">
            <w:r w:rsidRPr="00F30B66">
              <w:rPr>
                <w:rFonts w:ascii="Times New Roman" w:hAnsi="Times New Roman" w:cs="Times New Roman"/>
                <w:sz w:val="24"/>
                <w:szCs w:val="24"/>
                <w:lang w:val="kk-KZ"/>
              </w:rPr>
              <w:t>245</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7E" w:rsidRDefault="0086297E">
            <w:r w:rsidRPr="00F30B66">
              <w:rPr>
                <w:rFonts w:ascii="Times New Roman" w:hAnsi="Times New Roman" w:cs="Times New Roman"/>
                <w:sz w:val="24"/>
                <w:szCs w:val="24"/>
                <w:lang w:val="kk-KZ"/>
              </w:rPr>
              <w:t>245</w:t>
            </w:r>
          </w:p>
        </w:tc>
      </w:tr>
    </w:tbl>
    <w:p w:rsidR="00D820EF" w:rsidRDefault="00D820EF" w:rsidP="00D820EF">
      <w:pPr>
        <w:pStyle w:val="3"/>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8439D6" w:rsidTr="00F86802">
        <w:trPr>
          <w:jc w:val="center"/>
        </w:trPr>
        <w:tc>
          <w:tcPr>
            <w:tcW w:w="2533" w:type="dxa"/>
            <w:vMerge w:val="restart"/>
            <w:vAlign w:val="center"/>
          </w:tcPr>
          <w:p w:rsidR="008439D6" w:rsidRPr="000329C6" w:rsidRDefault="008439D6" w:rsidP="00F86802">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439D6" w:rsidRPr="000329C6" w:rsidRDefault="008439D6" w:rsidP="00F86802">
            <w:pPr>
              <w:pStyle w:val="a3"/>
              <w:jc w:val="center"/>
              <w:rPr>
                <w:lang w:val="kk-KZ"/>
              </w:rPr>
            </w:pPr>
            <w:r w:rsidRPr="000329C6">
              <w:t>Единица измерения</w:t>
            </w:r>
          </w:p>
        </w:tc>
        <w:tc>
          <w:tcPr>
            <w:tcW w:w="1261" w:type="dxa"/>
            <w:vAlign w:val="center"/>
          </w:tcPr>
          <w:p w:rsidR="008439D6" w:rsidRPr="000329C6" w:rsidRDefault="008439D6" w:rsidP="00F8680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439D6" w:rsidRPr="000329C6" w:rsidRDefault="008439D6" w:rsidP="00F8680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439D6" w:rsidRPr="001B7783"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439D6" w:rsidTr="00F86802">
        <w:trPr>
          <w:jc w:val="center"/>
        </w:trPr>
        <w:tc>
          <w:tcPr>
            <w:tcW w:w="2533" w:type="dxa"/>
            <w:vMerge/>
            <w:vAlign w:val="center"/>
          </w:tcPr>
          <w:p w:rsidR="008439D6" w:rsidRPr="001B7783" w:rsidRDefault="008439D6" w:rsidP="00F86802">
            <w:pPr>
              <w:jc w:val="center"/>
              <w:rPr>
                <w:rFonts w:ascii="Times New Roman" w:hAnsi="Times New Roman" w:cs="Times New Roman"/>
                <w:sz w:val="24"/>
                <w:szCs w:val="24"/>
                <w:lang w:val="kk-KZ"/>
              </w:rPr>
            </w:pPr>
          </w:p>
        </w:tc>
        <w:tc>
          <w:tcPr>
            <w:tcW w:w="1292" w:type="dxa"/>
            <w:vMerge/>
            <w:vAlign w:val="center"/>
          </w:tcPr>
          <w:p w:rsidR="008439D6" w:rsidRPr="001B7783" w:rsidRDefault="008439D6" w:rsidP="00F86802">
            <w:pPr>
              <w:jc w:val="center"/>
              <w:rPr>
                <w:rFonts w:ascii="Times New Roman" w:hAnsi="Times New Roman" w:cs="Times New Roman"/>
                <w:sz w:val="24"/>
                <w:szCs w:val="24"/>
                <w:lang w:val="kk-KZ"/>
              </w:rPr>
            </w:pPr>
          </w:p>
        </w:tc>
        <w:tc>
          <w:tcPr>
            <w:tcW w:w="1261"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8439D6" w:rsidRDefault="008439D6" w:rsidP="00F8680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8439D6" w:rsidRDefault="008439D6" w:rsidP="00F86802">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B942BD" w:rsidTr="00F86802">
        <w:trPr>
          <w:jc w:val="center"/>
        </w:trPr>
        <w:tc>
          <w:tcPr>
            <w:tcW w:w="2533" w:type="dxa"/>
          </w:tcPr>
          <w:p w:rsidR="00B942BD" w:rsidRPr="00760820" w:rsidRDefault="00B942BD" w:rsidP="00F86802">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B942BD" w:rsidRPr="00485D0D" w:rsidRDefault="00B942BD" w:rsidP="00F8680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B942BD" w:rsidRPr="00EC38DC" w:rsidRDefault="00B942BD"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82" w:type="dxa"/>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5458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5676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5903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6139</w:t>
            </w:r>
          </w:p>
        </w:tc>
      </w:tr>
      <w:tr w:rsidR="00B942BD" w:rsidTr="00F86802">
        <w:trPr>
          <w:jc w:val="center"/>
        </w:trPr>
        <w:tc>
          <w:tcPr>
            <w:tcW w:w="2533" w:type="dxa"/>
          </w:tcPr>
          <w:p w:rsidR="00B942BD" w:rsidRPr="0085304B" w:rsidRDefault="00B942BD" w:rsidP="00F86802">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B942BD" w:rsidRPr="0061465E" w:rsidRDefault="00B942BD" w:rsidP="00F8680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B942BD" w:rsidRPr="00EC38DC" w:rsidRDefault="00B942BD" w:rsidP="009717A4">
            <w:pPr>
              <w:jc w:val="center"/>
              <w:rPr>
                <w:rFonts w:ascii="Times New Roman" w:hAnsi="Times New Roman"/>
                <w:sz w:val="24"/>
                <w:szCs w:val="24"/>
                <w:lang w:val="kk-KZ"/>
              </w:rPr>
            </w:pPr>
            <w:r>
              <w:rPr>
                <w:rFonts w:ascii="Times New Roman" w:hAnsi="Times New Roman"/>
                <w:sz w:val="24"/>
                <w:szCs w:val="24"/>
                <w:lang w:val="kk-KZ"/>
              </w:rPr>
              <w:t>3991</w:t>
            </w:r>
          </w:p>
        </w:tc>
        <w:tc>
          <w:tcPr>
            <w:tcW w:w="1282" w:type="dxa"/>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5458</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5676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5903</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42BD" w:rsidRPr="00EC38DC" w:rsidRDefault="00B942BD" w:rsidP="003A4FD7">
            <w:pPr>
              <w:jc w:val="center"/>
              <w:rPr>
                <w:rFonts w:ascii="Times New Roman" w:hAnsi="Times New Roman"/>
                <w:sz w:val="24"/>
                <w:szCs w:val="24"/>
                <w:lang w:val="kk-KZ"/>
              </w:rPr>
            </w:pPr>
            <w:r>
              <w:rPr>
                <w:rFonts w:ascii="Times New Roman" w:hAnsi="Times New Roman"/>
                <w:sz w:val="24"/>
                <w:szCs w:val="24"/>
                <w:lang w:val="kk-KZ"/>
              </w:rPr>
              <w:t>6139</w:t>
            </w:r>
          </w:p>
        </w:tc>
      </w:tr>
    </w:tbl>
    <w:p w:rsidR="00D820EF" w:rsidRDefault="00D820EF" w:rsidP="00D820EF">
      <w:pPr>
        <w:pStyle w:val="3"/>
        <w:jc w:val="center"/>
        <w:rPr>
          <w:rFonts w:ascii="Times New Roman" w:hAnsi="Times New Roman"/>
          <w:sz w:val="24"/>
          <w:szCs w:val="24"/>
          <w:u w:val="single"/>
          <w:lang w:val="kk-KZ"/>
        </w:rPr>
      </w:pPr>
    </w:p>
    <w:p w:rsidR="00D820EF" w:rsidRPr="007E422A" w:rsidRDefault="00D820EF" w:rsidP="00D820EF">
      <w:pPr>
        <w:pStyle w:val="3"/>
        <w:jc w:val="both"/>
        <w:rPr>
          <w:rFonts w:ascii="Times New Roman" w:hAnsi="Times New Roman"/>
          <w:sz w:val="24"/>
          <w:szCs w:val="24"/>
          <w:u w:val="single"/>
          <w:lang w:val="kk-KZ"/>
        </w:rPr>
      </w:pPr>
    </w:p>
    <w:p w:rsidR="00D820EF" w:rsidRPr="002E1C7E" w:rsidRDefault="00D820EF" w:rsidP="00D820EF">
      <w:pPr>
        <w:spacing w:after="0" w:line="240" w:lineRule="auto"/>
        <w:jc w:val="both"/>
        <w:rPr>
          <w:rFonts w:ascii="Times New Roman" w:hAnsi="Times New Roman"/>
          <w:b/>
          <w:sz w:val="24"/>
          <w:szCs w:val="24"/>
          <w:lang w:val="kk-KZ"/>
        </w:rPr>
      </w:pPr>
    </w:p>
    <w:p w:rsidR="00D820EF" w:rsidRPr="002E1C7E" w:rsidRDefault="00D820EF" w:rsidP="00D820EF">
      <w:pPr>
        <w:spacing w:after="0" w:line="240" w:lineRule="auto"/>
        <w:jc w:val="both"/>
        <w:rPr>
          <w:rFonts w:ascii="Times New Roman" w:hAnsi="Times New Roman"/>
          <w:sz w:val="24"/>
          <w:szCs w:val="24"/>
          <w:lang w:val="kk-KZ"/>
        </w:rPr>
      </w:pPr>
    </w:p>
    <w:p w:rsidR="00D820EF" w:rsidRDefault="00D820EF" w:rsidP="00D820EF">
      <w:pPr>
        <w:pStyle w:val="a3"/>
        <w:spacing w:before="0" w:beforeAutospacing="0" w:after="0" w:afterAutospacing="0"/>
        <w:jc w:val="both"/>
        <w:rPr>
          <w:lang w:val="kk-KZ"/>
        </w:rPr>
      </w:pPr>
    </w:p>
    <w:p w:rsidR="00FD7B66" w:rsidRPr="00D820EF" w:rsidRDefault="00FD7B66">
      <w:pPr>
        <w:rPr>
          <w:lang w:val="kk-KZ"/>
        </w:rPr>
      </w:pPr>
    </w:p>
    <w:sectPr w:rsidR="00FD7B66" w:rsidRPr="00D820EF" w:rsidSect="00B53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D820EF"/>
    <w:rsid w:val="00156A88"/>
    <w:rsid w:val="00293445"/>
    <w:rsid w:val="00310414"/>
    <w:rsid w:val="003B637F"/>
    <w:rsid w:val="00400CD5"/>
    <w:rsid w:val="00420852"/>
    <w:rsid w:val="005A3214"/>
    <w:rsid w:val="006146F3"/>
    <w:rsid w:val="00634603"/>
    <w:rsid w:val="006E7E02"/>
    <w:rsid w:val="007A0D84"/>
    <w:rsid w:val="007B16C4"/>
    <w:rsid w:val="008439D6"/>
    <w:rsid w:val="00852F5E"/>
    <w:rsid w:val="0086297E"/>
    <w:rsid w:val="00865719"/>
    <w:rsid w:val="00B53036"/>
    <w:rsid w:val="00B87208"/>
    <w:rsid w:val="00B942BD"/>
    <w:rsid w:val="00C21F81"/>
    <w:rsid w:val="00D3790F"/>
    <w:rsid w:val="00D820EF"/>
    <w:rsid w:val="00E050BC"/>
    <w:rsid w:val="00E15766"/>
    <w:rsid w:val="00E61965"/>
    <w:rsid w:val="00EC38DC"/>
    <w:rsid w:val="00FB140B"/>
    <w:rsid w:val="00FB153C"/>
    <w:rsid w:val="00FD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20E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D82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D820EF"/>
    <w:rPr>
      <w:rFonts w:ascii="Times New Roman" w:eastAsia="Times New Roman" w:hAnsi="Times New Roman" w:cs="Times New Roman"/>
      <w:sz w:val="24"/>
      <w:szCs w:val="24"/>
      <w:lang w:eastAsia="ru-RU"/>
    </w:rPr>
  </w:style>
  <w:style w:type="paragraph" w:customStyle="1" w:styleId="2">
    <w:name w:val="Без интервала2"/>
    <w:rsid w:val="00D820EF"/>
    <w:pPr>
      <w:spacing w:after="0" w:line="240" w:lineRule="auto"/>
    </w:pPr>
    <w:rPr>
      <w:rFonts w:ascii="Calibri" w:eastAsia="Times New Roman" w:hAnsi="Calibri" w:cs="Times New Roman"/>
      <w:lang w:eastAsia="ru-RU"/>
    </w:rPr>
  </w:style>
  <w:style w:type="paragraph" w:customStyle="1" w:styleId="3">
    <w:name w:val="Без интервала3"/>
    <w:rsid w:val="00D820EF"/>
    <w:pPr>
      <w:spacing w:after="0" w:line="240" w:lineRule="auto"/>
    </w:pPr>
    <w:rPr>
      <w:rFonts w:ascii="Calibri" w:eastAsia="Times New Roman" w:hAnsi="Calibri" w:cs="Times New Roman"/>
      <w:lang w:eastAsia="ru-RU"/>
    </w:rPr>
  </w:style>
  <w:style w:type="table" w:styleId="a5">
    <w:name w:val="Table Grid"/>
    <w:basedOn w:val="a1"/>
    <w:uiPriority w:val="59"/>
    <w:rsid w:val="00D820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99"/>
    <w:qFormat/>
    <w:rsid w:val="00D820EF"/>
    <w:pPr>
      <w:spacing w:after="0" w:line="240" w:lineRule="auto"/>
    </w:pPr>
    <w:rPr>
      <w:rFonts w:eastAsiaTheme="minorEastAsia"/>
      <w:lang w:eastAsia="ru-RU"/>
    </w:rPr>
  </w:style>
  <w:style w:type="paragraph" w:customStyle="1" w:styleId="5">
    <w:name w:val="Без интервала5"/>
    <w:rsid w:val="00D820E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34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290D-9DA0-4BE4-913B-A00BD95C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ELMIRA</cp:lastModifiedBy>
  <cp:revision>19</cp:revision>
  <cp:lastPrinted>2020-01-31T03:08:00Z</cp:lastPrinted>
  <dcterms:created xsi:type="dcterms:W3CDTF">2020-01-19T05:11:00Z</dcterms:created>
  <dcterms:modified xsi:type="dcterms:W3CDTF">2020-04-28T10:22:00Z</dcterms:modified>
</cp:coreProperties>
</file>