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B24" w:rsidRDefault="00364B24" w:rsidP="00364B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Бюджеттік бағдарлама әкімшісі басшысының 2020 жылғы                   № бұйрығымен бекітілді</w:t>
      </w:r>
    </w:p>
    <w:p w:rsidR="00364B24" w:rsidRPr="00480DD9" w:rsidRDefault="00364B24" w:rsidP="00364B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64B24" w:rsidRPr="0058463F" w:rsidRDefault="00364B24" w:rsidP="00364B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ЖОБАСЫ</w:t>
      </w:r>
    </w:p>
    <w:p w:rsidR="00364B24" w:rsidRPr="0058463F" w:rsidRDefault="00364B24" w:rsidP="00364B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Солтүстік Қазақстан облысы әкімдігінің қаржы басқармасы</w:t>
      </w: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КММ</w:t>
      </w:r>
    </w:p>
    <w:p w:rsidR="00364B24" w:rsidRDefault="00364B24" w:rsidP="00364B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2020-2022 жылдарға арналған </w:t>
      </w:r>
    </w:p>
    <w:p w:rsidR="00364B24" w:rsidRPr="0058463F" w:rsidRDefault="00364B24" w:rsidP="00364B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364B24" w:rsidRPr="007C7800" w:rsidRDefault="00364B24" w:rsidP="00364B24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атауы: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0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53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.000 «</w:t>
      </w:r>
      <w:r w:rsidRPr="00480DD9">
        <w:rPr>
          <w:rFonts w:ascii="Times New Roman" w:eastAsia="Consolas" w:hAnsi="Times New Roman" w:cs="Times New Roman"/>
          <w:sz w:val="24"/>
          <w:szCs w:val="24"/>
          <w:lang w:val="kk-KZ"/>
        </w:rPr>
        <w:t>Республикалық бюджеттен Қазақстан Республикасының Ұлттық қорынан берілетін нысаналы трансферттер есебінен бөлінген пайдаланылмаған (түгел пайдаланылмаған) сомаларды қайтару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»</w:t>
      </w:r>
    </w:p>
    <w:p w:rsidR="00364B24" w:rsidRPr="00C52B71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B3B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364B24" w:rsidRPr="00C52B71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2018 </w:t>
      </w:r>
      <w:r w:rsidRP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жылғы 4 желтоқсандағы</w:t>
      </w:r>
      <w:r w:rsidRPr="00FD5A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Қазақстан Республикасы Бюджет кодексінің 32-бабы</w:t>
      </w:r>
      <w:r w:rsidRPr="00FD5AEE">
        <w:rPr>
          <w:rFonts w:ascii="Times New Roman" w:eastAsia="Consolas" w:hAnsi="Times New Roman" w:cs="Times New Roman"/>
          <w:sz w:val="24"/>
          <w:szCs w:val="24"/>
          <w:lang w:val="kk-KZ"/>
        </w:rPr>
        <w:t>, «</w:t>
      </w:r>
      <w:r w:rsidRPr="00B612D5">
        <w:rPr>
          <w:rFonts w:ascii="Times New Roman" w:eastAsia="Consolas" w:hAnsi="Times New Roman" w:cs="Times New Roman"/>
          <w:sz w:val="24"/>
          <w:szCs w:val="24"/>
          <w:lang w:val="kk-KZ"/>
        </w:rPr>
        <w:t>2020-2022 жылдарға арналған республикалық бюджет туралы» Қазақстан Республикасының 2019 жылғы 04 желтоқсандағы №276-VI Заңы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,</w:t>
      </w:r>
      <w:r w:rsidRPr="00D233A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«Бюджеттік бағдарламаларды (кіші бағдарламаларды) әзірлеу және бекіту (қайта бекіту) қағидаларын және олардың мазмұнына қойылатын талаптарды бекіту туралы» Қазақстан Республикасы Ұлттық экономика министрінің 2014 жылғы 30 желтоқсандағы № 195 бұйрығы</w:t>
      </w:r>
      <w:r w:rsidRPr="00C52B7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,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Қазақстан облыстық мәслихаттың 201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желтоқсандағы 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/1 шешімін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іске асыру туралы»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21 қаңтардағы №7</w:t>
      </w:r>
      <w:r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 w:rsidR="000B3B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0B3BFF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Солтүстік Қазақстан облыс</w:t>
      </w:r>
      <w:r w:rsidR="000B3B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 әкімдігінің 2020 жылғы 11 ақпандағы №29</w:t>
      </w:r>
      <w:r w:rsidR="000B3BFF" w:rsidRPr="001511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B3B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364B24" w:rsidRPr="007C7800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364B24" w:rsidRPr="007C7800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364B24" w:rsidRPr="007C7800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364B24" w:rsidRPr="007C7800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Трансферттер мен бюджеттік субсидияларды беру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</w:p>
    <w:p w:rsidR="00364B24" w:rsidRPr="007C7800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364B24" w:rsidRPr="007C7800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364B24" w:rsidRPr="007C7800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364B24" w:rsidRPr="007C7800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364B24" w:rsidRPr="007C7800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364B24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80DD9">
        <w:rPr>
          <w:rFonts w:ascii="Times New Roman" w:eastAsia="Consolas" w:hAnsi="Times New Roman" w:cs="Times New Roman"/>
          <w:sz w:val="24"/>
          <w:szCs w:val="24"/>
          <w:lang w:val="kk-KZ"/>
        </w:rPr>
        <w:t>Республикалық бюджеттен Қазақстан Республикасының Ұлттық қорынан берілетін нысаналы трансферттер есебінен бөлінген пайдаланылмаған (түгел па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йдаланылмаған) сомалардың республикалық бюджетке қайтарылуын қамтамасыз ету</w:t>
      </w:r>
    </w:p>
    <w:p w:rsidR="00364B24" w:rsidRPr="00096695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нәтижелері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80DD9">
        <w:rPr>
          <w:rFonts w:ascii="Times New Roman" w:eastAsia="Consolas" w:hAnsi="Times New Roman" w:cs="Times New Roman"/>
          <w:sz w:val="24"/>
          <w:szCs w:val="24"/>
          <w:lang w:val="kk-KZ"/>
        </w:rPr>
        <w:t>Республикалық бюджеттен Қазақстан Республикасының Ұлттық қорынан берілетін нысаналы трансферттер есебінен бөлінген пайдаланылмаған (түгел па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йдаланылмаған) сомалардың республикалық бюджетке қайтару бойынша 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100%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ақтарылуын қамтамасыз ету, оның ішінде</w:t>
      </w:r>
      <w:r w:rsidRPr="00E775C6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2020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Pr="000966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- 100%, 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21ж</w:t>
      </w:r>
      <w:r w:rsidRPr="000966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– 100%, 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2ж</w:t>
      </w:r>
      <w:r w:rsidRPr="000966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– 100%.</w:t>
      </w:r>
    </w:p>
    <w:p w:rsidR="00364B24" w:rsidRPr="00096695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Pr="00480DD9">
        <w:rPr>
          <w:rFonts w:ascii="Times New Roman" w:eastAsia="Consolas" w:hAnsi="Times New Roman" w:cs="Times New Roman"/>
          <w:sz w:val="24"/>
          <w:szCs w:val="24"/>
          <w:lang w:val="kk-KZ"/>
        </w:rPr>
        <w:t>Республикалық бюджеттен Қазақстан Республикасының Ұлттық қорынан берілетін нысаналы трансферттер есебінен бөлінген пайдаланылмаған (түгел пайдаланылмаған) сомаларды қайтару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081"/>
        <w:gridCol w:w="1129"/>
        <w:gridCol w:w="1116"/>
      </w:tblGrid>
      <w:tr w:rsidR="00364B24" w:rsidRPr="00251A06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364B24" w:rsidRPr="00E775C6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шығыстар, барлығы</w:t>
            </w:r>
          </w:p>
        </w:tc>
      </w:tr>
      <w:tr w:rsidR="00364B24" w:rsidRPr="007B1A24" w:rsidTr="009967C4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364B24" w:rsidRPr="00E775C6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364B24" w:rsidRPr="007B1A24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364B24" w:rsidRPr="007B1A24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364B24" w:rsidRPr="007B1A24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364B24" w:rsidRPr="007B1A24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364B24" w:rsidRPr="007B1A24" w:rsidTr="009967C4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364B24" w:rsidRPr="007B1A24" w:rsidRDefault="00364B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364B24" w:rsidRPr="007B1A24" w:rsidRDefault="00364B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51" w:type="dxa"/>
            <w:vAlign w:val="center"/>
            <w:hideMark/>
          </w:tcPr>
          <w:p w:rsidR="00364B24" w:rsidRPr="0008555E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099" w:type="dxa"/>
            <w:vAlign w:val="center"/>
            <w:hideMark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1" w:type="dxa"/>
            <w:vAlign w:val="center"/>
            <w:hideMark/>
          </w:tcPr>
          <w:p w:rsidR="00364B24" w:rsidRPr="0008555E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364B24" w:rsidRPr="007B1A24" w:rsidTr="009967C4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364B24" w:rsidRPr="007B1A24" w:rsidRDefault="00364B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0DD9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Республикалық бюджеттен Қазақстан Республикасының Ұлттық </w:t>
            </w:r>
            <w:r w:rsidRPr="00480DD9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lastRenderedPageBreak/>
              <w:t>қорынан берілетін нысаналы трансферттер есебінен бөлінген пайдаланылмаған (түгел пайдаланылмаған) сомаларды қайтару</w:t>
            </w:r>
          </w:p>
        </w:tc>
        <w:tc>
          <w:tcPr>
            <w:tcW w:w="947" w:type="dxa"/>
            <w:vAlign w:val="center"/>
          </w:tcPr>
          <w:p w:rsidR="00364B24" w:rsidRPr="007B1A24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мың теңге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18 543,5</w:t>
            </w:r>
          </w:p>
        </w:tc>
        <w:tc>
          <w:tcPr>
            <w:tcW w:w="1365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1" w:type="dxa"/>
            <w:vAlign w:val="center"/>
          </w:tcPr>
          <w:p w:rsidR="00364B24" w:rsidRPr="0008555E" w:rsidRDefault="000B3BFF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493 325,6</w:t>
            </w:r>
          </w:p>
        </w:tc>
        <w:tc>
          <w:tcPr>
            <w:tcW w:w="1099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1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4B24" w:rsidRPr="007B1A24" w:rsidTr="009967C4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364B24" w:rsidRPr="00E775C6" w:rsidRDefault="00364B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Бюджеттік 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364B24" w:rsidRPr="007B1A24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132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18 543,5</w:t>
            </w:r>
          </w:p>
        </w:tc>
        <w:tc>
          <w:tcPr>
            <w:tcW w:w="1365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1" w:type="dxa"/>
            <w:vAlign w:val="center"/>
          </w:tcPr>
          <w:p w:rsidR="00364B24" w:rsidRPr="0008555E" w:rsidRDefault="000B3BFF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493 325,6</w:t>
            </w:r>
          </w:p>
        </w:tc>
        <w:tc>
          <w:tcPr>
            <w:tcW w:w="1099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1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4B24" w:rsidRPr="007B1A24" w:rsidTr="009967C4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364B24" w:rsidRPr="007B1A24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Тура нәтиже көрсеткіші</w:t>
            </w:r>
            <w:r w:rsidRPr="007B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815" w:type="dxa"/>
            <w:gridSpan w:val="6"/>
            <w:vAlign w:val="center"/>
          </w:tcPr>
          <w:p w:rsidR="00364B24" w:rsidRPr="007B1A24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4B24" w:rsidRPr="007B1A24" w:rsidTr="009967C4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364B24" w:rsidRPr="00E37A9D" w:rsidRDefault="00364B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Бюджет заңнамасының талаптарына сәйкес р</w:t>
            </w:r>
            <w:r w:rsidRPr="00480DD9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еспубликалық бюджеттен Қазақстан Республикасының Ұлттық қорынан берілетін нысаналы трансферттер есебінен бөлінген пайдаланылмаған (түгел па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йдаланылмаған) сомалардың республикалық бюджетке аудару</w:t>
            </w:r>
          </w:p>
        </w:tc>
        <w:tc>
          <w:tcPr>
            <w:tcW w:w="947" w:type="dxa"/>
            <w:vAlign w:val="center"/>
            <w:hideMark/>
          </w:tcPr>
          <w:p w:rsidR="00364B24" w:rsidRPr="00350DFE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Төлем шоты</w:t>
            </w:r>
          </w:p>
        </w:tc>
        <w:tc>
          <w:tcPr>
            <w:tcW w:w="1132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  <w:vAlign w:val="center"/>
          </w:tcPr>
          <w:p w:rsidR="00364B24" w:rsidRPr="00121721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51" w:type="dxa"/>
            <w:vAlign w:val="center"/>
          </w:tcPr>
          <w:p w:rsidR="00364B24" w:rsidRPr="00064883" w:rsidRDefault="000B3BFF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1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64B24" w:rsidRPr="007B1A24" w:rsidRDefault="00364B24" w:rsidP="00364B24">
      <w:pPr>
        <w:spacing w:after="0" w:line="240" w:lineRule="auto"/>
        <w:rPr>
          <w:rFonts w:ascii="Times New Roman" w:hAnsi="Times New Roman" w:cs="Times New Roman"/>
        </w:rPr>
      </w:pPr>
    </w:p>
    <w:p w:rsidR="00364B24" w:rsidRPr="00D21239" w:rsidRDefault="00364B24" w:rsidP="00364B24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коды мен атауы: </w:t>
      </w:r>
      <w:r w:rsidRPr="00D212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015</w:t>
      </w:r>
      <w:r w:rsidRPr="00D21239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«Жергілікті бюджет қаражаты есебінен»</w:t>
      </w:r>
    </w:p>
    <w:p w:rsidR="00364B24" w:rsidRPr="00D21239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364B24" w:rsidRPr="00D21239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364B24" w:rsidRPr="00D21239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Трансферттер мен бюджеттік субсидияларды беру </w:t>
      </w:r>
    </w:p>
    <w:p w:rsidR="00364B24" w:rsidRPr="00D21239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364B24" w:rsidRPr="00D21239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364B24" w:rsidRPr="00D21239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364B24" w:rsidRPr="00D21239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364B24" w:rsidRPr="00D21239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364B24" w:rsidRPr="00D21239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сипаттамасы (негізі) </w:t>
      </w:r>
      <w:r w:rsidRPr="00480DD9">
        <w:rPr>
          <w:rFonts w:ascii="Times New Roman" w:eastAsia="Consolas" w:hAnsi="Times New Roman" w:cs="Times New Roman"/>
          <w:sz w:val="24"/>
          <w:szCs w:val="24"/>
          <w:lang w:val="kk-KZ"/>
        </w:rPr>
        <w:t>Республикалық бюджеттен Қазақстан Республикасының Ұлттық қорынан берілетін нысаналы трансферттер есебінен бөлінген пайдаланылмаған (түгел пайдаланылмаған) сомаларды қайтару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1089"/>
        <w:gridCol w:w="1146"/>
        <w:gridCol w:w="1386"/>
        <w:gridCol w:w="1068"/>
        <w:gridCol w:w="1114"/>
        <w:gridCol w:w="1102"/>
      </w:tblGrid>
      <w:tr w:rsidR="00364B24" w:rsidRPr="00251A06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шығыстар, барлығы</w:t>
            </w:r>
          </w:p>
        </w:tc>
      </w:tr>
      <w:tr w:rsidR="00364B24" w:rsidRPr="00D21239" w:rsidTr="009967C4">
        <w:trPr>
          <w:trHeight w:val="413"/>
          <w:tblCellSpacing w:w="15" w:type="dxa"/>
        </w:trPr>
        <w:tc>
          <w:tcPr>
            <w:tcW w:w="2968" w:type="dxa"/>
            <w:vMerge w:val="restart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116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жыл</w:t>
            </w:r>
          </w:p>
        </w:tc>
        <w:tc>
          <w:tcPr>
            <w:tcW w:w="1356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Ағымдағы жылға жоспар</w:t>
            </w:r>
          </w:p>
        </w:tc>
        <w:tc>
          <w:tcPr>
            <w:tcW w:w="3239" w:type="dxa"/>
            <w:gridSpan w:val="3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364B24" w:rsidRPr="00D21239" w:rsidTr="009967C4">
        <w:trPr>
          <w:trHeight w:val="185"/>
          <w:tblCellSpacing w:w="15" w:type="dxa"/>
        </w:trPr>
        <w:tc>
          <w:tcPr>
            <w:tcW w:w="2968" w:type="dxa"/>
            <w:vMerge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56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38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84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57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364B24" w:rsidRPr="00D21239" w:rsidTr="009967C4">
        <w:trPr>
          <w:trHeight w:val="415"/>
          <w:tblCellSpacing w:w="15" w:type="dxa"/>
        </w:trPr>
        <w:tc>
          <w:tcPr>
            <w:tcW w:w="2968" w:type="dxa"/>
            <w:vAlign w:val="center"/>
          </w:tcPr>
          <w:p w:rsidR="00364B24" w:rsidRPr="00D21239" w:rsidRDefault="00364B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Жергілікті бюджет қаражаты есебінен</w:t>
            </w:r>
          </w:p>
        </w:tc>
        <w:tc>
          <w:tcPr>
            <w:tcW w:w="1059" w:type="dxa"/>
            <w:vAlign w:val="center"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6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18 543,5</w:t>
            </w:r>
          </w:p>
        </w:tc>
        <w:tc>
          <w:tcPr>
            <w:tcW w:w="1356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8" w:type="dxa"/>
            <w:vAlign w:val="center"/>
          </w:tcPr>
          <w:p w:rsidR="00364B24" w:rsidRPr="0008555E" w:rsidRDefault="000B3BFF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493 325,6</w:t>
            </w:r>
          </w:p>
        </w:tc>
        <w:tc>
          <w:tcPr>
            <w:tcW w:w="1084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4B24" w:rsidRPr="00D21239" w:rsidTr="009967C4">
        <w:trPr>
          <w:trHeight w:val="593"/>
          <w:tblCellSpacing w:w="15" w:type="dxa"/>
        </w:trPr>
        <w:tc>
          <w:tcPr>
            <w:tcW w:w="2968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 жиыны</w:t>
            </w:r>
          </w:p>
        </w:tc>
        <w:tc>
          <w:tcPr>
            <w:tcW w:w="1059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116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18 543,5</w:t>
            </w:r>
          </w:p>
        </w:tc>
        <w:tc>
          <w:tcPr>
            <w:tcW w:w="1356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8" w:type="dxa"/>
            <w:vAlign w:val="center"/>
          </w:tcPr>
          <w:p w:rsidR="00364B24" w:rsidRPr="0008555E" w:rsidRDefault="000B3BFF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493 325,6</w:t>
            </w:r>
          </w:p>
        </w:tc>
        <w:tc>
          <w:tcPr>
            <w:tcW w:w="1084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4B24" w:rsidRPr="00D21239" w:rsidTr="009967C4">
        <w:trPr>
          <w:trHeight w:val="191"/>
          <w:tblCellSpacing w:w="15" w:type="dxa"/>
        </w:trPr>
        <w:tc>
          <w:tcPr>
            <w:tcW w:w="2968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Тура нәтиже көрсеткіші</w:t>
            </w: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60" w:type="dxa"/>
            <w:gridSpan w:val="6"/>
            <w:vAlign w:val="center"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4B24" w:rsidRPr="00D21239" w:rsidTr="009967C4">
        <w:trPr>
          <w:trHeight w:val="276"/>
          <w:tblCellSpacing w:w="15" w:type="dxa"/>
        </w:trPr>
        <w:tc>
          <w:tcPr>
            <w:tcW w:w="2968" w:type="dxa"/>
            <w:vAlign w:val="center"/>
            <w:hideMark/>
          </w:tcPr>
          <w:p w:rsidR="00364B24" w:rsidRPr="00E37A9D" w:rsidRDefault="00364B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Бюджет заңнамасының талаптарына сәйкес р</w:t>
            </w:r>
            <w:r w:rsidRPr="00480DD9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еспубликалық бюджеттен Қазақстан </w:t>
            </w:r>
            <w:r w:rsidRPr="00480DD9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lastRenderedPageBreak/>
              <w:t>Республикасының Ұлттық қорынан берілетін нысаналы трансферттер есебінен бөлінген пайдаланылмаған (түгел па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йдаланылмаған) сомалардың республикалық бюджетке аудару</w:t>
            </w:r>
          </w:p>
        </w:tc>
        <w:tc>
          <w:tcPr>
            <w:tcW w:w="1059" w:type="dxa"/>
            <w:vAlign w:val="center"/>
            <w:hideMark/>
          </w:tcPr>
          <w:p w:rsidR="00364B24" w:rsidRPr="00350DFE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Төлем шоты</w:t>
            </w:r>
          </w:p>
        </w:tc>
        <w:tc>
          <w:tcPr>
            <w:tcW w:w="1116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6" w:type="dxa"/>
            <w:vAlign w:val="center"/>
          </w:tcPr>
          <w:p w:rsidR="00364B24" w:rsidRPr="00121721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38" w:type="dxa"/>
            <w:vAlign w:val="center"/>
          </w:tcPr>
          <w:p w:rsidR="00364B24" w:rsidRPr="00064883" w:rsidRDefault="00251A06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4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364B24" w:rsidRPr="00064883" w:rsidRDefault="00364B24" w:rsidP="00996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64B24" w:rsidRDefault="00364B2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 w:type="page"/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администратора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программы</w:t>
      </w:r>
    </w:p>
    <w:p w:rsidR="00D41414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  </w:t>
      </w:r>
      <w:r w:rsidR="00DD1DF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   20</w:t>
      </w:r>
      <w:r w:rsidR="000855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</w:p>
    <w:p w:rsidR="00D21011" w:rsidRPr="006654FA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2573276 ГУ «Управление финансов Северо-Казахстанской»</w:t>
      </w:r>
    </w:p>
    <w:p w:rsidR="00D41414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</w:t>
      </w:r>
      <w:r w:rsidR="0008555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0855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</w:t>
      </w: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</w:p>
    <w:p w:rsidR="00D21011" w:rsidRPr="006654FA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Pr="00064883" w:rsidRDefault="00D41414" w:rsidP="00D210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8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257.</w:t>
      </w:r>
      <w:r w:rsidR="00AE1C31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64883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53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.000 «</w:t>
      </w:r>
      <w:r w:rsidR="00AE1C31" w:rsidRPr="00064883">
        <w:rPr>
          <w:rFonts w:ascii="Times New Roman" w:hAnsi="Times New Roman" w:cs="Times New Roman"/>
          <w:color w:val="000000"/>
          <w:sz w:val="24"/>
          <w:szCs w:val="24"/>
        </w:rPr>
        <w:t xml:space="preserve">Возврат </w:t>
      </w:r>
      <w:r w:rsidR="00064883">
        <w:rPr>
          <w:rFonts w:ascii="Times New Roman" w:hAnsi="Times New Roman" w:cs="Times New Roman"/>
          <w:color w:val="000000"/>
          <w:sz w:val="24"/>
          <w:szCs w:val="24"/>
        </w:rPr>
        <w:t xml:space="preserve">сумм </w:t>
      </w:r>
      <w:r w:rsidR="00AE1C31" w:rsidRPr="00064883">
        <w:rPr>
          <w:rFonts w:ascii="Times New Roman" w:hAnsi="Times New Roman" w:cs="Times New Roman"/>
          <w:color w:val="000000"/>
          <w:sz w:val="24"/>
          <w:szCs w:val="24"/>
        </w:rPr>
        <w:t>неиспользованных (недоиспользованных) целевых трансфертов</w:t>
      </w:r>
      <w:r w:rsidR="00064883">
        <w:rPr>
          <w:rFonts w:ascii="Times New Roman" w:hAnsi="Times New Roman" w:cs="Times New Roman"/>
          <w:color w:val="000000"/>
          <w:sz w:val="24"/>
          <w:szCs w:val="24"/>
        </w:rPr>
        <w:t>, выделенных из республиканского бюджета за счет целевого трансферта из Национального фонда Республики Казахстан</w:t>
      </w:r>
      <w:r w:rsidRPr="00064883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08555E" w:rsidRPr="00967AA0" w:rsidRDefault="0008555E" w:rsidP="000855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3B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Н.Г.Дышкант</w:t>
      </w:r>
    </w:p>
    <w:p w:rsidR="00BB17B0" w:rsidRPr="00531C9E" w:rsidRDefault="0008555E" w:rsidP="0008555E">
      <w:pPr>
        <w:pStyle w:val="3"/>
        <w:spacing w:before="0"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1B4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Нормативная правовая основа бюджетной программы</w:t>
      </w:r>
      <w:r w:rsidRPr="006A1B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5D1274">
        <w:rPr>
          <w:rFonts w:ascii="Times New Roman" w:hAnsi="Times New Roman" w:cs="Times New Roman"/>
          <w:sz w:val="24"/>
          <w:szCs w:val="24"/>
          <w:lang w:val="ru-RU"/>
        </w:rPr>
        <w:t>статья 32 Бюджетного кодекса Республики Казахстан от 4 декабря 2008 года № 95-</w:t>
      </w:r>
      <w:r w:rsidRPr="005D1274">
        <w:rPr>
          <w:rFonts w:ascii="Times New Roman" w:hAnsi="Times New Roman" w:cs="Times New Roman"/>
          <w:sz w:val="24"/>
          <w:szCs w:val="24"/>
        </w:rPr>
        <w:t>IV</w:t>
      </w:r>
      <w:r w:rsidRPr="005D12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Закон Республики Казахстан от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04</w:t>
      </w:r>
      <w:r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декабря 2019</w:t>
      </w:r>
      <w:r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276</w:t>
      </w:r>
      <w:r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Pr="008A1F4C">
        <w:rPr>
          <w:rFonts w:ascii="Times New Roman" w:eastAsia="Times New Roman" w:hAnsi="Times New Roman" w:cs="Times New Roman"/>
          <w:sz w:val="24"/>
          <w:szCs w:val="24"/>
          <w:lang w:eastAsia="ru-RU"/>
        </w:rPr>
        <w:t>VI</w:t>
      </w:r>
      <w:r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«О республиканском бюджете на 20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20-2022</w:t>
      </w:r>
      <w:r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Приказ министра национальной экономики республики Казахстан от 30 декабря 2014 года № 195 «Правила разработки и утверждения (</w:t>
      </w:r>
      <w:proofErr w:type="spellStart"/>
      <w:r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переутверждения</w:t>
      </w:r>
      <w:proofErr w:type="spellEnd"/>
      <w:r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бюджетных программ (подпрограмм) и требования к их содержанию», решение Северо-Казахстанского областного </w:t>
      </w:r>
      <w:proofErr w:type="spellStart"/>
      <w:r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маслихата</w:t>
      </w:r>
      <w:proofErr w:type="spellEnd"/>
      <w:r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1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декабря 201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9 года №39/1 </w:t>
      </w:r>
      <w:r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«Об областном бюджете на 20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</w:t>
      </w:r>
      <w:r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годы», </w:t>
      </w:r>
      <w:r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21</w:t>
      </w:r>
      <w:r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январ</w:t>
      </w:r>
      <w:r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я 20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0B3BF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0B3BFF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Постановление акимата Северо-Казахстанской области №</w:t>
      </w:r>
      <w:r w:rsidR="000B3BFF">
        <w:rPr>
          <w:rFonts w:ascii="Times New Roman" w:hAnsi="Times New Roman" w:cs="Times New Roman"/>
          <w:color w:val="000000"/>
          <w:sz w:val="24"/>
          <w:szCs w:val="24"/>
          <w:lang w:val="ru-RU"/>
        </w:rPr>
        <w:t>29</w:t>
      </w:r>
      <w:r w:rsidR="000B3BFF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0B3BFF">
        <w:rPr>
          <w:rFonts w:ascii="Times New Roman" w:hAnsi="Times New Roman" w:cs="Times New Roman"/>
          <w:color w:val="000000"/>
          <w:sz w:val="24"/>
          <w:szCs w:val="24"/>
          <w:lang w:val="ru-RU"/>
        </w:rPr>
        <w:t>11 февраля</w:t>
      </w:r>
      <w:r w:rsidR="000B3BFF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</w:t>
      </w:r>
      <w:r w:rsidR="000B3BFF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0B3BFF" w:rsidRPr="0054463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21011" w:rsidRPr="00064883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48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Pr="00064883" w:rsidRDefault="00D41414" w:rsidP="00BB17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0648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011" w:rsidRPr="00064883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48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6654FA" w:rsidRPr="00064883" w:rsidRDefault="006654FA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0648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5D534C" w:rsidRPr="00064883" w:rsidRDefault="005D534C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4883">
        <w:rPr>
          <w:rFonts w:ascii="Times New Roman" w:hAnsi="Times New Roman" w:cs="Times New Roman"/>
          <w:color w:val="000000"/>
          <w:sz w:val="24"/>
          <w:szCs w:val="24"/>
        </w:rPr>
        <w:t xml:space="preserve">в зависимости от содержания: </w:t>
      </w:r>
      <w:r w:rsidRPr="000648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DE409C" w:rsidRPr="00064883" w:rsidRDefault="006654FA" w:rsidP="00DE4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48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</w:t>
      </w:r>
      <w:r w:rsidR="00DE409C" w:rsidRPr="000648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ая</w:t>
      </w:r>
    </w:p>
    <w:p w:rsidR="00D21011" w:rsidRPr="00064883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48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Pr="00064883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648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011" w:rsidRPr="00064883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48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F6100A" w:rsidRPr="00064883" w:rsidRDefault="00D41414" w:rsidP="00F610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8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5292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</w:t>
      </w:r>
      <w:r w:rsidR="00F6100A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перечисления в республиканский бюджет </w:t>
      </w:r>
      <w:r w:rsidR="00F6100A" w:rsidRPr="00064883">
        <w:rPr>
          <w:rFonts w:ascii="Times New Roman" w:hAnsi="Times New Roman" w:cs="Times New Roman"/>
          <w:color w:val="000000"/>
          <w:sz w:val="24"/>
          <w:szCs w:val="24"/>
        </w:rPr>
        <w:t>неиспользованных (недоиспользованных) сумм целевых трансфертов</w:t>
      </w:r>
      <w:r w:rsidR="0006488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64883" w:rsidRPr="000648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64883">
        <w:rPr>
          <w:rFonts w:ascii="Times New Roman" w:hAnsi="Times New Roman" w:cs="Times New Roman"/>
          <w:color w:val="000000"/>
          <w:sz w:val="24"/>
          <w:szCs w:val="24"/>
        </w:rPr>
        <w:t>выделенных из республиканского бюджета за счет целевого трансферта из Национального фонда Республики Казахстан</w:t>
      </w:r>
    </w:p>
    <w:p w:rsidR="00BB17B0" w:rsidRPr="00064883" w:rsidRDefault="00D41414" w:rsidP="00F61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0648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100% </w:t>
      </w:r>
      <w:r w:rsidR="00167628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</w:t>
      </w:r>
      <w:r w:rsidR="001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167628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финансовых обязательств по возврату в республиканский бюджет </w:t>
      </w:r>
      <w:r w:rsidR="00167628" w:rsidRPr="00064883">
        <w:rPr>
          <w:rFonts w:ascii="Times New Roman" w:hAnsi="Times New Roman" w:cs="Times New Roman"/>
          <w:color w:val="000000"/>
          <w:sz w:val="24"/>
          <w:szCs w:val="24"/>
        </w:rPr>
        <w:t>неиспользованных (недоиспользованных) сумм целевых трансфертов</w:t>
      </w:r>
      <w:r w:rsidR="00167628">
        <w:rPr>
          <w:rFonts w:ascii="Times New Roman" w:hAnsi="Times New Roman" w:cs="Times New Roman"/>
          <w:color w:val="000000"/>
          <w:sz w:val="24"/>
          <w:szCs w:val="24"/>
        </w:rPr>
        <w:t>, выделенных из республиканского бюджета за счет целевого трансферта из Национального фонда Республики Казахстан</w:t>
      </w:r>
      <w:r w:rsidR="00167628">
        <w:rPr>
          <w:rFonts w:ascii="Times New Roman" w:eastAsia="Consolas" w:hAnsi="Times New Roman" w:cs="Times New Roman"/>
          <w:sz w:val="24"/>
          <w:szCs w:val="24"/>
        </w:rPr>
        <w:t xml:space="preserve">, в том числе: </w:t>
      </w:r>
      <w:r w:rsidR="00167628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 w:rsidR="000855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167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167628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555E">
        <w:rPr>
          <w:rFonts w:ascii="Times New Roman" w:eastAsia="Times New Roman" w:hAnsi="Times New Roman" w:cs="Times New Roman"/>
          <w:sz w:val="24"/>
          <w:szCs w:val="24"/>
          <w:lang w:eastAsia="ru-RU"/>
        </w:rPr>
        <w:t>- 100%, 20</w:t>
      </w:r>
      <w:r w:rsidR="000855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21</w:t>
      </w:r>
      <w:r w:rsidR="00167628">
        <w:rPr>
          <w:rFonts w:ascii="Times New Roman" w:eastAsia="Times New Roman" w:hAnsi="Times New Roman" w:cs="Times New Roman"/>
          <w:sz w:val="24"/>
          <w:szCs w:val="24"/>
          <w:lang w:eastAsia="ru-RU"/>
        </w:rPr>
        <w:t>г. – 100%, 202</w:t>
      </w:r>
      <w:r w:rsidR="000855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167628">
        <w:rPr>
          <w:rFonts w:ascii="Times New Roman" w:eastAsia="Times New Roman" w:hAnsi="Times New Roman" w:cs="Times New Roman"/>
          <w:sz w:val="24"/>
          <w:szCs w:val="24"/>
          <w:lang w:eastAsia="ru-RU"/>
        </w:rPr>
        <w:t>г. – 100%.</w:t>
      </w:r>
    </w:p>
    <w:p w:rsidR="00D41414" w:rsidRPr="00064883" w:rsidRDefault="00D41414" w:rsidP="00F610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48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100A"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</w:t>
      </w:r>
      <w:r w:rsidR="00F6100A" w:rsidRPr="00064883">
        <w:rPr>
          <w:rFonts w:ascii="Times New Roman" w:hAnsi="Times New Roman" w:cs="Times New Roman"/>
          <w:color w:val="000000"/>
          <w:sz w:val="24"/>
          <w:szCs w:val="24"/>
        </w:rPr>
        <w:t xml:space="preserve">неиспользованных </w:t>
      </w:r>
      <w:r w:rsidR="005411A5" w:rsidRPr="00064883">
        <w:rPr>
          <w:rFonts w:ascii="Times New Roman" w:hAnsi="Times New Roman" w:cs="Times New Roman"/>
          <w:color w:val="000000"/>
          <w:sz w:val="24"/>
          <w:szCs w:val="24"/>
        </w:rPr>
        <w:t>(недоиспользованны</w:t>
      </w:r>
      <w:r w:rsidR="00F6100A" w:rsidRPr="00064883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="005411A5" w:rsidRPr="00064883">
        <w:rPr>
          <w:rFonts w:ascii="Times New Roman" w:hAnsi="Times New Roman" w:cs="Times New Roman"/>
          <w:color w:val="000000"/>
          <w:sz w:val="24"/>
          <w:szCs w:val="24"/>
        </w:rPr>
        <w:t xml:space="preserve">) сумм целевых трансфертов, </w:t>
      </w:r>
      <w:r w:rsidR="00064883">
        <w:rPr>
          <w:rFonts w:ascii="Times New Roman" w:hAnsi="Times New Roman" w:cs="Times New Roman"/>
          <w:color w:val="000000"/>
          <w:sz w:val="24"/>
          <w:szCs w:val="24"/>
        </w:rPr>
        <w:t>выделенных из республиканского бюджета за счет целевого трансферта из Национального фонда Республики Казахстан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9"/>
        <w:gridCol w:w="1156"/>
        <w:gridCol w:w="1158"/>
        <w:gridCol w:w="1367"/>
        <w:gridCol w:w="1069"/>
        <w:gridCol w:w="1085"/>
        <w:gridCol w:w="1074"/>
      </w:tblGrid>
      <w:tr w:rsidR="00D21011" w:rsidRPr="00064883" w:rsidTr="00935292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41414" w:rsidRPr="00064883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D21011" w:rsidRPr="00064883" w:rsidTr="00520F6A">
        <w:trPr>
          <w:trHeight w:val="413"/>
          <w:tblHeader/>
          <w:tblCellSpacing w:w="15" w:type="dxa"/>
        </w:trPr>
        <w:tc>
          <w:tcPr>
            <w:tcW w:w="2964" w:type="dxa"/>
            <w:vMerge w:val="restart"/>
            <w:vAlign w:val="center"/>
            <w:hideMark/>
          </w:tcPr>
          <w:p w:rsidR="00D41414" w:rsidRPr="00064883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D41414" w:rsidRPr="00064883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8" w:type="dxa"/>
            <w:vAlign w:val="center"/>
            <w:hideMark/>
          </w:tcPr>
          <w:p w:rsidR="00D41414" w:rsidRPr="00064883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37" w:type="dxa"/>
            <w:vAlign w:val="center"/>
            <w:hideMark/>
          </w:tcPr>
          <w:p w:rsidR="00D41414" w:rsidRPr="00064883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183" w:type="dxa"/>
            <w:gridSpan w:val="3"/>
            <w:vAlign w:val="center"/>
            <w:hideMark/>
          </w:tcPr>
          <w:p w:rsidR="00D41414" w:rsidRPr="00064883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08555E" w:rsidRPr="00064883" w:rsidTr="00520F6A">
        <w:trPr>
          <w:trHeight w:val="185"/>
          <w:tblHeader/>
          <w:tblCellSpacing w:w="15" w:type="dxa"/>
        </w:trPr>
        <w:tc>
          <w:tcPr>
            <w:tcW w:w="2964" w:type="dxa"/>
            <w:vMerge/>
            <w:vAlign w:val="center"/>
            <w:hideMark/>
          </w:tcPr>
          <w:p w:rsidR="0008555E" w:rsidRPr="00064883" w:rsidRDefault="0008555E" w:rsidP="000855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08555E" w:rsidRPr="00064883" w:rsidRDefault="0008555E" w:rsidP="000855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vAlign w:val="center"/>
            <w:hideMark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7" w:type="dxa"/>
            <w:vAlign w:val="center"/>
            <w:hideMark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39" w:type="dxa"/>
            <w:vAlign w:val="center"/>
            <w:hideMark/>
          </w:tcPr>
          <w:p w:rsidR="0008555E" w:rsidRPr="0008555E" w:rsidRDefault="0008555E" w:rsidP="0008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055" w:type="dxa"/>
            <w:vAlign w:val="center"/>
            <w:hideMark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9" w:type="dxa"/>
            <w:vAlign w:val="center"/>
            <w:hideMark/>
          </w:tcPr>
          <w:p w:rsidR="0008555E" w:rsidRPr="0008555E" w:rsidRDefault="0008555E" w:rsidP="0008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08555E" w:rsidRPr="00064883" w:rsidTr="00520F6A">
        <w:trPr>
          <w:trHeight w:val="415"/>
          <w:tblCellSpacing w:w="15" w:type="dxa"/>
        </w:trPr>
        <w:tc>
          <w:tcPr>
            <w:tcW w:w="2964" w:type="dxa"/>
            <w:vAlign w:val="center"/>
          </w:tcPr>
          <w:p w:rsidR="0008555E" w:rsidRPr="00064883" w:rsidRDefault="0008555E" w:rsidP="000855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Возврат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сумм </w:t>
            </w:r>
            <w:r w:rsidRPr="000648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неиспользованных </w:t>
            </w:r>
            <w:r w:rsidRPr="000648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(недоиспользованных) целевых трансфертов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126" w:type="dxa"/>
            <w:vAlign w:val="center"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тысяч тенге </w:t>
            </w:r>
          </w:p>
        </w:tc>
        <w:tc>
          <w:tcPr>
            <w:tcW w:w="1128" w:type="dxa"/>
            <w:vAlign w:val="center"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18 543,5</w:t>
            </w:r>
          </w:p>
        </w:tc>
        <w:tc>
          <w:tcPr>
            <w:tcW w:w="1337" w:type="dxa"/>
            <w:vAlign w:val="center"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  <w:vAlign w:val="center"/>
          </w:tcPr>
          <w:p w:rsidR="0008555E" w:rsidRPr="0008555E" w:rsidRDefault="000B3BFF" w:rsidP="0008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493 325,6</w:t>
            </w:r>
          </w:p>
        </w:tc>
        <w:tc>
          <w:tcPr>
            <w:tcW w:w="1055" w:type="dxa"/>
            <w:vAlign w:val="center"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vAlign w:val="center"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8555E" w:rsidRPr="00064883" w:rsidTr="00520F6A">
        <w:trPr>
          <w:trHeight w:val="593"/>
          <w:tblCellSpacing w:w="15" w:type="dxa"/>
        </w:trPr>
        <w:tc>
          <w:tcPr>
            <w:tcW w:w="2964" w:type="dxa"/>
            <w:vAlign w:val="center"/>
            <w:hideMark/>
          </w:tcPr>
          <w:p w:rsidR="0008555E" w:rsidRPr="00064883" w:rsidRDefault="0008555E" w:rsidP="000855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 расходы по бюджетной программе</w:t>
            </w:r>
          </w:p>
        </w:tc>
        <w:tc>
          <w:tcPr>
            <w:tcW w:w="1126" w:type="dxa"/>
            <w:vAlign w:val="center"/>
            <w:hideMark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8" w:type="dxa"/>
            <w:vAlign w:val="center"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18 543,5</w:t>
            </w:r>
          </w:p>
        </w:tc>
        <w:tc>
          <w:tcPr>
            <w:tcW w:w="1337" w:type="dxa"/>
            <w:vAlign w:val="center"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9" w:type="dxa"/>
            <w:vAlign w:val="center"/>
          </w:tcPr>
          <w:p w:rsidR="0008555E" w:rsidRPr="0008555E" w:rsidRDefault="000B3BFF" w:rsidP="0008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493 325,6</w:t>
            </w:r>
          </w:p>
        </w:tc>
        <w:tc>
          <w:tcPr>
            <w:tcW w:w="1055" w:type="dxa"/>
            <w:vAlign w:val="center"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vAlign w:val="center"/>
          </w:tcPr>
          <w:p w:rsidR="0008555E" w:rsidRPr="00064883" w:rsidRDefault="0008555E" w:rsidP="0008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11490" w:rsidRPr="00064883" w:rsidTr="00520F6A">
        <w:trPr>
          <w:trHeight w:val="191"/>
          <w:tblCellSpacing w:w="15" w:type="dxa"/>
        </w:trPr>
        <w:tc>
          <w:tcPr>
            <w:tcW w:w="2964" w:type="dxa"/>
            <w:vAlign w:val="center"/>
            <w:hideMark/>
          </w:tcPr>
          <w:p w:rsidR="00E11490" w:rsidRPr="00064883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64" w:type="dxa"/>
            <w:gridSpan w:val="6"/>
            <w:vAlign w:val="center"/>
          </w:tcPr>
          <w:p w:rsidR="00E11490" w:rsidRPr="00064883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11490" w:rsidRPr="00064883" w:rsidTr="00520F6A">
        <w:trPr>
          <w:trHeight w:val="276"/>
          <w:tblCellSpacing w:w="15" w:type="dxa"/>
        </w:trPr>
        <w:tc>
          <w:tcPr>
            <w:tcW w:w="2964" w:type="dxa"/>
            <w:vAlign w:val="center"/>
            <w:hideMark/>
          </w:tcPr>
          <w:p w:rsidR="00E11490" w:rsidRPr="00064883" w:rsidRDefault="00F6100A" w:rsidP="000648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 xml:space="preserve">Перечисление </w:t>
            </w:r>
            <w:r w:rsidR="005411A5" w:rsidRPr="00064883">
              <w:rPr>
                <w:rFonts w:ascii="Times New Roman" w:hAnsi="Times New Roman" w:cs="Times New Roman"/>
                <w:sz w:val="24"/>
                <w:szCs w:val="24"/>
              </w:rPr>
              <w:t xml:space="preserve">в вышестоящий бюджет </w:t>
            </w:r>
            <w:r w:rsidR="005411A5" w:rsidRPr="000648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неиспользованных (недоиспользованных) целевых трансфертов</w:t>
            </w:r>
            <w:r w:rsidR="000648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выделенных из республиканского бюджета за счет целевого трансферта из Национального фонда Республики Казахстан</w:t>
            </w:r>
            <w:r w:rsidR="005411A5" w:rsidRPr="000648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соответствии с требованиями бюджетного законодательства</w:t>
            </w:r>
          </w:p>
        </w:tc>
        <w:tc>
          <w:tcPr>
            <w:tcW w:w="1126" w:type="dxa"/>
            <w:vAlign w:val="center"/>
            <w:hideMark/>
          </w:tcPr>
          <w:p w:rsidR="00E11490" w:rsidRPr="00064883" w:rsidRDefault="005411A5" w:rsidP="00D21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Счет к оплате</w:t>
            </w:r>
          </w:p>
        </w:tc>
        <w:tc>
          <w:tcPr>
            <w:tcW w:w="1128" w:type="dxa"/>
            <w:vAlign w:val="center"/>
          </w:tcPr>
          <w:p w:rsidR="00E11490" w:rsidRPr="00064883" w:rsidRDefault="008E4F9F" w:rsidP="00E11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7" w:type="dxa"/>
            <w:vAlign w:val="center"/>
          </w:tcPr>
          <w:p w:rsidR="00E11490" w:rsidRPr="0008555E" w:rsidRDefault="0008555E" w:rsidP="004B50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39" w:type="dxa"/>
            <w:vAlign w:val="center"/>
          </w:tcPr>
          <w:p w:rsidR="00E11490" w:rsidRPr="00064883" w:rsidRDefault="000B3BFF" w:rsidP="004B50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  <w:vAlign w:val="center"/>
          </w:tcPr>
          <w:p w:rsidR="00E11490" w:rsidRPr="00064883" w:rsidRDefault="00B13EE7" w:rsidP="00B13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vAlign w:val="center"/>
          </w:tcPr>
          <w:p w:rsidR="00E11490" w:rsidRPr="00064883" w:rsidRDefault="00B13EE7" w:rsidP="004B50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07028" w:rsidRDefault="00207028" w:rsidP="00D61D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64B24" w:rsidRPr="00C04469" w:rsidRDefault="00364B24" w:rsidP="00364B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>Код и наименование бюджетной подпрограммы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>: 01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Pr="00D233A1">
        <w:rPr>
          <w:rFonts w:ascii="Times New Roman" w:hAnsi="Times New Roman" w:cs="Times New Roman"/>
          <w:sz w:val="24"/>
          <w:szCs w:val="24"/>
        </w:rPr>
        <w:t>За счет средств местного бюджета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364B24" w:rsidRPr="007B1A24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364B24" w:rsidRPr="007B1A24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364B24" w:rsidRPr="007B1A24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364B24" w:rsidRPr="007B1A24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364B24" w:rsidRPr="007B1A24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364B24" w:rsidRPr="007B1A24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Индивидуальная</w:t>
      </w:r>
    </w:p>
    <w:p w:rsidR="00364B24" w:rsidRPr="007B1A24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364B24" w:rsidRPr="007B1A24" w:rsidRDefault="00364B24" w:rsidP="00364B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364B24" w:rsidRPr="00C04469" w:rsidRDefault="00364B24" w:rsidP="00364B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364B24" w:rsidRPr="00C04469" w:rsidRDefault="00364B24" w:rsidP="00364B2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Описание (обоснование) бюджетной подпрограммы: </w:t>
      </w:r>
    </w:p>
    <w:p w:rsidR="00364B24" w:rsidRPr="00D21239" w:rsidRDefault="00364B24" w:rsidP="00364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</w:t>
      </w:r>
      <w:r w:rsidRPr="00064883">
        <w:rPr>
          <w:rFonts w:ascii="Times New Roman" w:hAnsi="Times New Roman" w:cs="Times New Roman"/>
          <w:color w:val="000000"/>
          <w:sz w:val="24"/>
          <w:szCs w:val="24"/>
        </w:rPr>
        <w:t xml:space="preserve">неиспользованных (недоиспользованных) сумм целевых трансфертов, </w:t>
      </w:r>
      <w:r>
        <w:rPr>
          <w:rFonts w:ascii="Times New Roman" w:hAnsi="Times New Roman" w:cs="Times New Roman"/>
          <w:color w:val="000000"/>
          <w:sz w:val="24"/>
          <w:szCs w:val="24"/>
        </w:rPr>
        <w:t>выделенных из республиканского бюджета за счет целевого трансферта из Национального фонда Республики Казахстан</w:t>
      </w:r>
      <w:r w:rsidRPr="00D2123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1156"/>
        <w:gridCol w:w="1158"/>
        <w:gridCol w:w="1368"/>
        <w:gridCol w:w="1078"/>
        <w:gridCol w:w="1086"/>
        <w:gridCol w:w="1076"/>
      </w:tblGrid>
      <w:tr w:rsidR="00364B24" w:rsidRPr="007B1A24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364B24" w:rsidRPr="007B1A24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364B24" w:rsidRPr="00D21239" w:rsidTr="00364B24">
        <w:trPr>
          <w:trHeight w:val="413"/>
          <w:tblCellSpacing w:w="15" w:type="dxa"/>
        </w:trPr>
        <w:tc>
          <w:tcPr>
            <w:tcW w:w="2951" w:type="dxa"/>
            <w:vMerge w:val="restart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8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38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195" w:type="dxa"/>
            <w:gridSpan w:val="3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364B24" w:rsidRPr="00D21239" w:rsidTr="00364B24">
        <w:trPr>
          <w:trHeight w:val="185"/>
          <w:tblCellSpacing w:w="15" w:type="dxa"/>
        </w:trPr>
        <w:tc>
          <w:tcPr>
            <w:tcW w:w="2951" w:type="dxa"/>
            <w:vMerge/>
            <w:vAlign w:val="center"/>
            <w:hideMark/>
          </w:tcPr>
          <w:p w:rsidR="00364B24" w:rsidRPr="00D21239" w:rsidRDefault="00364B24" w:rsidP="00364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364B24" w:rsidRPr="00D21239" w:rsidRDefault="00364B24" w:rsidP="00364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vAlign w:val="center"/>
            <w:hideMark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8" w:type="dxa"/>
            <w:vAlign w:val="center"/>
            <w:hideMark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8" w:type="dxa"/>
            <w:vAlign w:val="center"/>
            <w:hideMark/>
          </w:tcPr>
          <w:p w:rsidR="00364B24" w:rsidRPr="0008555E" w:rsidRDefault="00364B24" w:rsidP="00364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056" w:type="dxa"/>
            <w:vAlign w:val="center"/>
            <w:hideMark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06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1" w:type="dxa"/>
            <w:vAlign w:val="center"/>
            <w:hideMark/>
          </w:tcPr>
          <w:p w:rsidR="00364B24" w:rsidRPr="0008555E" w:rsidRDefault="00364B24" w:rsidP="00364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364B24" w:rsidRPr="00D21239" w:rsidTr="00364B24">
        <w:trPr>
          <w:trHeight w:val="415"/>
          <w:tblCellSpacing w:w="15" w:type="dxa"/>
        </w:trPr>
        <w:tc>
          <w:tcPr>
            <w:tcW w:w="2951" w:type="dxa"/>
            <w:vAlign w:val="center"/>
          </w:tcPr>
          <w:p w:rsidR="00364B24" w:rsidRPr="00D21239" w:rsidRDefault="00364B24" w:rsidP="00364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счет средств местного бюджета</w:t>
            </w:r>
          </w:p>
        </w:tc>
        <w:tc>
          <w:tcPr>
            <w:tcW w:w="1126" w:type="dxa"/>
            <w:vAlign w:val="center"/>
          </w:tcPr>
          <w:p w:rsidR="00364B24" w:rsidRPr="00D21239" w:rsidRDefault="00364B24" w:rsidP="00364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8" w:type="dxa"/>
            <w:vAlign w:val="center"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18 543,5</w:t>
            </w:r>
          </w:p>
        </w:tc>
        <w:tc>
          <w:tcPr>
            <w:tcW w:w="1338" w:type="dxa"/>
            <w:vAlign w:val="center"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vAlign w:val="center"/>
          </w:tcPr>
          <w:p w:rsidR="00364B24" w:rsidRPr="0008555E" w:rsidRDefault="000B3BFF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493 325,6</w:t>
            </w:r>
          </w:p>
        </w:tc>
        <w:tc>
          <w:tcPr>
            <w:tcW w:w="1056" w:type="dxa"/>
            <w:vAlign w:val="center"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4B24" w:rsidRPr="00D21239" w:rsidTr="00364B24">
        <w:trPr>
          <w:trHeight w:val="593"/>
          <w:tblCellSpacing w:w="15" w:type="dxa"/>
        </w:trPr>
        <w:tc>
          <w:tcPr>
            <w:tcW w:w="2951" w:type="dxa"/>
            <w:vAlign w:val="center"/>
            <w:hideMark/>
          </w:tcPr>
          <w:p w:rsidR="00364B24" w:rsidRPr="00D21239" w:rsidRDefault="00364B24" w:rsidP="00364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1126" w:type="dxa"/>
            <w:vAlign w:val="center"/>
            <w:hideMark/>
          </w:tcPr>
          <w:p w:rsidR="00364B24" w:rsidRPr="00D21239" w:rsidRDefault="00364B24" w:rsidP="00364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8" w:type="dxa"/>
            <w:vAlign w:val="center"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18 543,5</w:t>
            </w:r>
          </w:p>
        </w:tc>
        <w:tc>
          <w:tcPr>
            <w:tcW w:w="1338" w:type="dxa"/>
            <w:vAlign w:val="center"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vAlign w:val="center"/>
          </w:tcPr>
          <w:p w:rsidR="00364B24" w:rsidRPr="0008555E" w:rsidRDefault="000B3BFF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493 325,6</w:t>
            </w:r>
          </w:p>
        </w:tc>
        <w:tc>
          <w:tcPr>
            <w:tcW w:w="1056" w:type="dxa"/>
            <w:vAlign w:val="center"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64B24" w:rsidRPr="00D21239" w:rsidTr="00364B24">
        <w:trPr>
          <w:trHeight w:val="191"/>
          <w:tblCellSpacing w:w="15" w:type="dxa"/>
        </w:trPr>
        <w:tc>
          <w:tcPr>
            <w:tcW w:w="2951" w:type="dxa"/>
            <w:vAlign w:val="center"/>
            <w:hideMark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77" w:type="dxa"/>
            <w:gridSpan w:val="6"/>
            <w:vAlign w:val="center"/>
          </w:tcPr>
          <w:p w:rsidR="00364B24" w:rsidRPr="00D21239" w:rsidRDefault="00364B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4B24" w:rsidRPr="00D21239" w:rsidTr="00364B24">
        <w:trPr>
          <w:trHeight w:val="276"/>
          <w:tblCellSpacing w:w="15" w:type="dxa"/>
        </w:trPr>
        <w:tc>
          <w:tcPr>
            <w:tcW w:w="2951" w:type="dxa"/>
            <w:vAlign w:val="center"/>
            <w:hideMark/>
          </w:tcPr>
          <w:p w:rsidR="00364B24" w:rsidRPr="00064883" w:rsidRDefault="00364B24" w:rsidP="00364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 xml:space="preserve">Перечисление в вышестоящий бюджет </w:t>
            </w:r>
            <w:r w:rsidRPr="000648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неиспользованных (недоиспользованных) целевых трансфертов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выделенных из республиканского бюджета за счет целевого трансферта из Национального фонда Республики Казахстан</w:t>
            </w:r>
            <w:r w:rsidRPr="000648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соответствии с требованиями бюджетного законодательства</w:t>
            </w:r>
          </w:p>
        </w:tc>
        <w:tc>
          <w:tcPr>
            <w:tcW w:w="1126" w:type="dxa"/>
            <w:vAlign w:val="center"/>
            <w:hideMark/>
          </w:tcPr>
          <w:p w:rsidR="00364B24" w:rsidRPr="00064883" w:rsidRDefault="00364B24" w:rsidP="00364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Счет к оплате</w:t>
            </w:r>
          </w:p>
        </w:tc>
        <w:tc>
          <w:tcPr>
            <w:tcW w:w="1128" w:type="dxa"/>
            <w:vAlign w:val="center"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8" w:type="dxa"/>
            <w:vAlign w:val="center"/>
          </w:tcPr>
          <w:p w:rsidR="00364B24" w:rsidRPr="0008555E" w:rsidRDefault="00364B24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48" w:type="dxa"/>
            <w:vAlign w:val="center"/>
          </w:tcPr>
          <w:p w:rsidR="00364B24" w:rsidRPr="00064883" w:rsidRDefault="000B3BFF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  <w:vAlign w:val="center"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64B24" w:rsidRPr="00064883" w:rsidRDefault="00364B24" w:rsidP="00364B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8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80DD9" w:rsidRPr="00480DD9" w:rsidRDefault="00480DD9" w:rsidP="00D61D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80DD9" w:rsidRPr="00480DD9" w:rsidSect="00D61D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14"/>
    <w:rsid w:val="00031DB3"/>
    <w:rsid w:val="00064883"/>
    <w:rsid w:val="0008555E"/>
    <w:rsid w:val="000B3BFF"/>
    <w:rsid w:val="00121721"/>
    <w:rsid w:val="00167628"/>
    <w:rsid w:val="00207028"/>
    <w:rsid w:val="002373D0"/>
    <w:rsid w:val="00250690"/>
    <w:rsid w:val="00251A06"/>
    <w:rsid w:val="00313EA6"/>
    <w:rsid w:val="003572D5"/>
    <w:rsid w:val="00364B24"/>
    <w:rsid w:val="00366A3D"/>
    <w:rsid w:val="003C1A99"/>
    <w:rsid w:val="00427582"/>
    <w:rsid w:val="00480DD9"/>
    <w:rsid w:val="004C6CA2"/>
    <w:rsid w:val="00520F6A"/>
    <w:rsid w:val="00531C9E"/>
    <w:rsid w:val="005411A5"/>
    <w:rsid w:val="00544637"/>
    <w:rsid w:val="00545B7B"/>
    <w:rsid w:val="005D534C"/>
    <w:rsid w:val="005E0CAC"/>
    <w:rsid w:val="00615921"/>
    <w:rsid w:val="006654FA"/>
    <w:rsid w:val="007F71AC"/>
    <w:rsid w:val="008029B5"/>
    <w:rsid w:val="00824012"/>
    <w:rsid w:val="008E4F9F"/>
    <w:rsid w:val="00935292"/>
    <w:rsid w:val="00AE1C31"/>
    <w:rsid w:val="00B13EE7"/>
    <w:rsid w:val="00BB17B0"/>
    <w:rsid w:val="00C96E63"/>
    <w:rsid w:val="00D10160"/>
    <w:rsid w:val="00D21011"/>
    <w:rsid w:val="00D41414"/>
    <w:rsid w:val="00D61D50"/>
    <w:rsid w:val="00DD1DF4"/>
    <w:rsid w:val="00DD5B24"/>
    <w:rsid w:val="00DE409C"/>
    <w:rsid w:val="00E11490"/>
    <w:rsid w:val="00E40396"/>
    <w:rsid w:val="00E452AD"/>
    <w:rsid w:val="00E84007"/>
    <w:rsid w:val="00E96F19"/>
    <w:rsid w:val="00F552CC"/>
    <w:rsid w:val="00F6100A"/>
    <w:rsid w:val="00FA1B31"/>
    <w:rsid w:val="00FB665A"/>
    <w:rsid w:val="00FE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B1F0E2-FB48-41EC-B3EF-C0BA46AE5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0D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B17B0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B17B0"/>
    <w:rPr>
      <w:rFonts w:ascii="Consolas" w:eastAsia="Consolas" w:hAnsi="Consolas" w:cs="Consolas"/>
      <w:lang w:val="en-US"/>
    </w:rPr>
  </w:style>
  <w:style w:type="character" w:customStyle="1" w:styleId="10">
    <w:name w:val="Заголовок 1 Знак"/>
    <w:basedOn w:val="a0"/>
    <w:link w:val="1"/>
    <w:uiPriority w:val="9"/>
    <w:rsid w:val="00480D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1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Семыкин</dc:creator>
  <cp:lastModifiedBy>Татьяна Лещенко</cp:lastModifiedBy>
  <cp:revision>2</cp:revision>
  <cp:lastPrinted>2020-04-28T04:40:00Z</cp:lastPrinted>
  <dcterms:created xsi:type="dcterms:W3CDTF">2020-04-28T04:43:00Z</dcterms:created>
  <dcterms:modified xsi:type="dcterms:W3CDTF">2020-04-28T04:43:00Z</dcterms:modified>
</cp:coreProperties>
</file>