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4C" w:rsidRPr="00896B9D" w:rsidRDefault="00786C4C" w:rsidP="00896B9D">
      <w:pPr>
        <w:shd w:val="clear" w:color="auto" w:fill="FFFFFF"/>
        <w:spacing w:after="0" w:line="280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Приложение 2</w:t>
      </w:r>
      <w:r w:rsidRPr="00896B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 Правилам разработки и</w:t>
      </w:r>
      <w:r w:rsidRPr="00896B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утверждения (</w:t>
      </w:r>
      <w:proofErr w:type="spellStart"/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переутверждения</w:t>
      </w:r>
      <w:proofErr w:type="spellEnd"/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 </w:t>
      </w:r>
      <w:r w:rsidRPr="00896B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бюджетных программ (подпрограмм)</w:t>
      </w:r>
      <w:r w:rsidRPr="00896B9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96B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требованиям к их содержанию</w:t>
      </w:r>
    </w:p>
    <w:p w:rsidR="00896B9D" w:rsidRPr="00896B9D" w:rsidRDefault="00896B9D" w:rsidP="00896B9D">
      <w:pPr>
        <w:pStyle w:val="a3"/>
        <w:contextualSpacing/>
        <w:jc w:val="right"/>
        <w:rPr>
          <w:sz w:val="20"/>
          <w:szCs w:val="20"/>
        </w:rPr>
      </w:pPr>
      <w:r w:rsidRPr="00896B9D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Утверждено  приказом  </w:t>
      </w:r>
      <w:r w:rsidRPr="00700082">
        <w:rPr>
          <w:sz w:val="20"/>
          <w:szCs w:val="20"/>
        </w:rPr>
        <w:t>№</w:t>
      </w:r>
      <w:r w:rsidR="0046683E" w:rsidRPr="0046683E">
        <w:rPr>
          <w:sz w:val="20"/>
          <w:szCs w:val="20"/>
        </w:rPr>
        <w:t>38</w:t>
      </w:r>
      <w:r>
        <w:rPr>
          <w:sz w:val="20"/>
          <w:szCs w:val="20"/>
        </w:rPr>
        <w:t>-</w:t>
      </w:r>
      <w:r>
        <w:rPr>
          <w:sz w:val="20"/>
          <w:szCs w:val="20"/>
          <w:lang w:val="kk-KZ"/>
        </w:rPr>
        <w:t>ө</w:t>
      </w:r>
      <w:r w:rsidRPr="00700082">
        <w:rPr>
          <w:sz w:val="20"/>
          <w:szCs w:val="20"/>
        </w:rPr>
        <w:t> </w:t>
      </w:r>
    </w:p>
    <w:p w:rsidR="00896B9D" w:rsidRDefault="00896B9D" w:rsidP="00896B9D">
      <w:pPr>
        <w:pStyle w:val="a3"/>
        <w:contextualSpacing/>
        <w:jc w:val="right"/>
        <w:rPr>
          <w:sz w:val="20"/>
          <w:szCs w:val="20"/>
        </w:rPr>
      </w:pPr>
      <w:r w:rsidRPr="00700082">
        <w:rPr>
          <w:sz w:val="20"/>
          <w:szCs w:val="20"/>
        </w:rPr>
        <w:t>    </w:t>
      </w:r>
      <w:r>
        <w:rPr>
          <w:sz w:val="20"/>
          <w:szCs w:val="20"/>
        </w:rPr>
        <w:t> от</w:t>
      </w:r>
      <w:r w:rsidRPr="00F7327E">
        <w:rPr>
          <w:sz w:val="20"/>
          <w:szCs w:val="20"/>
        </w:rPr>
        <w:t xml:space="preserve"> </w:t>
      </w:r>
      <w:r w:rsidR="0046683E" w:rsidRPr="0046683E">
        <w:rPr>
          <w:sz w:val="20"/>
          <w:szCs w:val="20"/>
        </w:rPr>
        <w:t>29</w:t>
      </w:r>
      <w:r w:rsidRPr="00F7327E">
        <w:rPr>
          <w:sz w:val="20"/>
          <w:szCs w:val="20"/>
        </w:rPr>
        <w:t xml:space="preserve"> </w:t>
      </w:r>
      <w:r w:rsidR="0046683E">
        <w:rPr>
          <w:sz w:val="20"/>
          <w:szCs w:val="20"/>
          <w:lang w:val="kk-KZ"/>
        </w:rPr>
        <w:t>декабр</w:t>
      </w:r>
      <w:r>
        <w:rPr>
          <w:sz w:val="20"/>
          <w:szCs w:val="20"/>
        </w:rPr>
        <w:t>я 201</w:t>
      </w:r>
      <w:r w:rsidRPr="00896B9D">
        <w:rPr>
          <w:sz w:val="20"/>
          <w:szCs w:val="20"/>
        </w:rPr>
        <w:t>7</w:t>
      </w:r>
      <w:r w:rsidRPr="00700082">
        <w:rPr>
          <w:sz w:val="20"/>
          <w:szCs w:val="20"/>
        </w:rPr>
        <w:t xml:space="preserve"> года </w:t>
      </w:r>
      <w:r>
        <w:rPr>
          <w:sz w:val="20"/>
          <w:szCs w:val="20"/>
        </w:rPr>
        <w:br/>
        <w:t xml:space="preserve">                                                                                                           руководитель отдела финансов</w:t>
      </w:r>
    </w:p>
    <w:p w:rsidR="00896B9D" w:rsidRDefault="000A6483" w:rsidP="00896B9D">
      <w:pPr>
        <w:pStyle w:val="a3"/>
        <w:contextualSpacing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Аксу</w:t>
      </w:r>
      <w:r w:rsidR="00896B9D">
        <w:rPr>
          <w:sz w:val="20"/>
          <w:szCs w:val="20"/>
        </w:rPr>
        <w:t>ского</w:t>
      </w:r>
      <w:proofErr w:type="spellEnd"/>
      <w:r w:rsidR="00896B9D">
        <w:rPr>
          <w:sz w:val="20"/>
          <w:szCs w:val="20"/>
        </w:rPr>
        <w:t xml:space="preserve"> района</w:t>
      </w:r>
    </w:p>
    <w:p w:rsidR="00896B9D" w:rsidRDefault="000A6483" w:rsidP="00896B9D">
      <w:pPr>
        <w:pStyle w:val="a3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Рахметова А.Б</w:t>
      </w:r>
    </w:p>
    <w:p w:rsidR="00896B9D" w:rsidRDefault="00896B9D" w:rsidP="00896B9D">
      <w:pPr>
        <w:pStyle w:val="a3"/>
        <w:spacing w:before="0" w:beforeAutospacing="0" w:after="0" w:afterAutospac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softHyphen/>
        <w:t xml:space="preserve">                                                                       ______________________</w:t>
      </w:r>
    </w:p>
    <w:p w:rsidR="00896B9D" w:rsidRPr="00C04C64" w:rsidRDefault="00896B9D" w:rsidP="00896B9D">
      <w:pPr>
        <w:shd w:val="clear" w:color="auto" w:fill="FFFFFF"/>
        <w:spacing w:after="0" w:line="285" w:lineRule="atLeast"/>
        <w:contextualSpacing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C04C6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«      »</w:t>
      </w:r>
      <w:r w:rsidRPr="00C04C64">
        <w:rPr>
          <w:rFonts w:ascii="Times New Roman" w:hAnsi="Times New Roman" w:cs="Times New Roman"/>
          <w:sz w:val="20"/>
          <w:szCs w:val="20"/>
        </w:rPr>
        <w:t xml:space="preserve">  </w:t>
      </w:r>
      <w:r w:rsidR="000A6483">
        <w:rPr>
          <w:rFonts w:ascii="Times New Roman" w:hAnsi="Times New Roman" w:cs="Times New Roman"/>
          <w:sz w:val="20"/>
          <w:szCs w:val="20"/>
        </w:rPr>
        <w:t>___________2020</w:t>
      </w:r>
      <w:r w:rsidRPr="00896B9D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786C4C" w:rsidRPr="00C04C64" w:rsidRDefault="00896B9D" w:rsidP="00896B9D">
      <w:pPr>
        <w:shd w:val="clear" w:color="auto" w:fill="FFFFFF"/>
        <w:spacing w:after="0" w:line="285" w:lineRule="atLeast"/>
        <w:contextualSpacing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896B9D">
        <w:rPr>
          <w:rFonts w:ascii="Times New Roman" w:hAnsi="Times New Roman" w:cs="Times New Roman"/>
          <w:sz w:val="20"/>
          <w:szCs w:val="20"/>
        </w:rPr>
        <w:t xml:space="preserve">     </w:t>
      </w:r>
    </w:p>
    <w:p w:rsidR="00896B9D" w:rsidRPr="00C04C64" w:rsidRDefault="00896B9D" w:rsidP="00896B9D">
      <w:pPr>
        <w:shd w:val="clear" w:color="auto" w:fill="FFFFFF"/>
        <w:spacing w:after="0" w:line="285" w:lineRule="atLeast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p w:rsidR="00786C4C" w:rsidRPr="00786C4C" w:rsidRDefault="00786C4C" w:rsidP="00896B9D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 w:rsidRPr="00786C4C">
        <w:rPr>
          <w:rFonts w:ascii="Times New Roman" w:eastAsia="Times New Roman" w:hAnsi="Times New Roman" w:cs="Times New Roman"/>
          <w:color w:val="1E1E1E"/>
          <w:sz w:val="28"/>
          <w:szCs w:val="28"/>
        </w:rPr>
        <w:t>БЮДЖЕТНАЯ ПРОГРАММА</w:t>
      </w:r>
    </w:p>
    <w:p w:rsidR="001E180D" w:rsidRDefault="001E180D" w:rsidP="001E180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</w:pPr>
      <w:r w:rsidRPr="001E1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4521012 ГУ «Отдел финансов Кербулакского района»</w:t>
      </w:r>
    </w:p>
    <w:p w:rsidR="00786C4C" w:rsidRPr="00786C4C" w:rsidRDefault="00786C4C" w:rsidP="001E18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</w:pPr>
    </w:p>
    <w:p w:rsidR="00786C4C" w:rsidRPr="001E180D" w:rsidRDefault="00786C4C" w:rsidP="001E18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786C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на </w:t>
      </w:r>
      <w:r w:rsidR="004668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201</w:t>
      </w:r>
      <w:r w:rsidR="004668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8</w:t>
      </w:r>
      <w:r w:rsidR="001E180D" w:rsidRPr="001E180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-20</w:t>
      </w:r>
      <w:r w:rsidR="0046683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20</w:t>
      </w:r>
      <w:r w:rsidRPr="00786C4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годы</w:t>
      </w:r>
    </w:p>
    <w:p w:rsidR="001E180D" w:rsidRPr="001E180D" w:rsidRDefault="001E180D" w:rsidP="001E180D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</w:pPr>
    </w:p>
    <w:p w:rsidR="001E180D" w:rsidRPr="001E180D" w:rsidRDefault="001E180D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proofErr w:type="gramStart"/>
      <w:r w:rsidRPr="001E180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К</w:t>
      </w:r>
      <w:r w:rsidRPr="00786C4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од и наименование администратора бюджетной программы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1E180D">
        <w:rPr>
          <w:rFonts w:ascii="Times New Roman" w:hAnsi="Times New Roman" w:cs="Times New Roman"/>
          <w:sz w:val="20"/>
          <w:szCs w:val="20"/>
          <w:u w:val="single"/>
          <w:lang w:val="kk-KZ"/>
        </w:rPr>
        <w:t>452 - Отдел финансов района (города областного значения</w:t>
      </w:r>
      <w:proofErr w:type="gramEnd"/>
    </w:p>
    <w:p w:rsidR="00786C4C" w:rsidRPr="00786C4C" w:rsidRDefault="001E180D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="00786C4C"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Код и наименование бюджетной программы</w:t>
      </w:r>
      <w:r w:rsidR="00786C4C"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="003B4BB9" w:rsidRPr="003B4BB9">
        <w:rPr>
          <w:rFonts w:ascii="Times New Roman" w:hAnsi="Times New Roman" w:cs="Times New Roman"/>
          <w:sz w:val="20"/>
          <w:szCs w:val="20"/>
          <w:u w:val="single"/>
        </w:rPr>
        <w:t>018 – Капитальные расходы государственного органа</w:t>
      </w:r>
      <w:r w:rsidR="00312444" w:rsidRPr="00700082">
        <w:rPr>
          <w:sz w:val="20"/>
          <w:szCs w:val="20"/>
        </w:rPr>
        <w:br/>
      </w:r>
      <w:r w:rsidR="00786C4C"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Руководитель бюджетной программы</w:t>
      </w:r>
      <w:r w:rsidR="00786C4C"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="00FE57A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u w:val="single"/>
        </w:rPr>
        <w:t>Рахметова</w:t>
      </w:r>
      <w:proofErr w:type="gramStart"/>
      <w:r w:rsidR="00FE57A5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u w:val="single"/>
        </w:rPr>
        <w:t xml:space="preserve"> А</w:t>
      </w:r>
      <w:proofErr w:type="gramEnd"/>
    </w:p>
    <w:p w:rsidR="00182BCF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Нормативная правовая основа бюджетной программы</w:t>
      </w: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="009A46B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Бюджетный кодекс РК от 04.12.2008г. №95-</w:t>
      </w:r>
      <w:r w:rsidR="009A46B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/>
        </w:rPr>
        <w:t>IV</w:t>
      </w:r>
      <w:r w:rsidR="003B4BB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ст.56, п.</w:t>
      </w:r>
      <w:r w:rsidR="003B4BB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2</w:t>
      </w:r>
      <w:r w:rsidR="0068239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, пп.1, Закон Республики Казахстан от 04.12.2015г. №434-</w:t>
      </w:r>
      <w:r w:rsidR="0068239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/>
        </w:rPr>
        <w:t>V</w:t>
      </w:r>
      <w:r w:rsidR="0068239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«О государственных закупках», Приказ Министра Финансов</w:t>
      </w:r>
      <w:r w:rsidR="00182B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РК от 04.12.2014г. №540 «Правила исполнения бюджета и его кассового обслуживания».</w:t>
      </w:r>
      <w:r w:rsidR="0068239A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</w:p>
    <w:p w:rsidR="00786C4C" w:rsidRPr="00786C4C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Вид бюджетной программы:</w:t>
      </w:r>
    </w:p>
    <w:p w:rsidR="00182BCF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в зависимости от уровня государственного управления</w:t>
      </w:r>
      <w:r w:rsidR="00182BC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- </w:t>
      </w:r>
      <w:r w:rsidR="00182BCF" w:rsidRPr="00182BCF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bdr w:val="none" w:sz="0" w:space="0" w:color="auto" w:frame="1"/>
        </w:rPr>
        <w:t xml:space="preserve"> </w:t>
      </w:r>
      <w:proofErr w:type="gramStart"/>
      <w:r w:rsidR="00182BCF" w:rsidRPr="00182BCF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bdr w:val="none" w:sz="0" w:space="0" w:color="auto" w:frame="1"/>
        </w:rPr>
        <w:t>Районный</w:t>
      </w:r>
      <w:proofErr w:type="gramEnd"/>
    </w:p>
    <w:p w:rsidR="00182BCF" w:rsidRDefault="00786C4C" w:rsidP="00182BCF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в зависимости от содержания</w:t>
      </w:r>
      <w:r w:rsidR="00182BC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- </w:t>
      </w:r>
      <w:r w:rsidR="00182BCF" w:rsidRPr="00182BC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Осуществление государственных функций, оказание полномочий и вытекающих из них государственных услуг</w:t>
      </w:r>
      <w:r w:rsidR="00182BC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</w:p>
    <w:p w:rsidR="00786C4C" w:rsidRPr="00786C4C" w:rsidRDefault="00786C4C" w:rsidP="00182BCF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в зависимости от способа реализации</w:t>
      </w:r>
      <w:r w:rsidR="00182BC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- </w:t>
      </w:r>
      <w:proofErr w:type="gramStart"/>
      <w:r w:rsidR="00182BCF" w:rsidRPr="00182BCF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bdr w:val="none" w:sz="0" w:space="0" w:color="auto" w:frame="1"/>
        </w:rPr>
        <w:t>Индивидуальная</w:t>
      </w:r>
      <w:proofErr w:type="gramEnd"/>
      <w:r w:rsidR="00182BC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</w:p>
    <w:p w:rsidR="00786C4C" w:rsidRPr="00786C4C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proofErr w:type="gramStart"/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текущая</w:t>
      </w:r>
      <w:proofErr w:type="gramEnd"/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/развитие</w:t>
      </w:r>
      <w:r w:rsidR="00182BC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 - </w:t>
      </w:r>
      <w:r w:rsidR="00182BCF" w:rsidRPr="00182BCF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  <w:u w:val="single"/>
          <w:bdr w:val="none" w:sz="0" w:space="0" w:color="auto" w:frame="1"/>
        </w:rPr>
        <w:t>Текущая</w:t>
      </w:r>
    </w:p>
    <w:p w:rsidR="00786C4C" w:rsidRPr="00B1472E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Цель бюджетной программы</w:t>
      </w:r>
      <w:r w:rsidR="0093545F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 xml:space="preserve">: </w:t>
      </w:r>
      <w:r w:rsidR="00B1472E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  <w:t>Материально-техническое оснощение рабочих мест персонала отдела финансов для создания необходимых условий труда</w:t>
      </w:r>
    </w:p>
    <w:p w:rsidR="0093545F" w:rsidRPr="00B1472E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Конечные результаты бюджетной программы:</w:t>
      </w: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="00B1472E">
        <w:rPr>
          <w:rFonts w:ascii="Times New Roman" w:hAnsi="Times New Roman" w:cs="Times New Roman"/>
          <w:sz w:val="20"/>
          <w:szCs w:val="20"/>
          <w:u w:val="single"/>
          <w:lang w:val="kk-KZ"/>
        </w:rPr>
        <w:t>Приобретение основных средств для материально-технической обеспеченности сотрудников отдела. Оборудование рабочих мест персонала в целях создания необходимых условий для выполнения им служебных обязанностей.</w:t>
      </w:r>
    </w:p>
    <w:p w:rsidR="005427F1" w:rsidRPr="00786C4C" w:rsidRDefault="00786C4C" w:rsidP="001E180D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786C4C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Описание (обоснование) бюджетной программы</w:t>
      </w:r>
      <w:r w:rsidRPr="00786C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</w:t>
      </w:r>
      <w:r w:rsidR="002C4EE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 xml:space="preserve">- </w:t>
      </w:r>
      <w:r w:rsidR="00B1472E">
        <w:rPr>
          <w:rFonts w:ascii="Times New Roman" w:hAnsi="Times New Roman" w:cs="Times New Roman"/>
          <w:sz w:val="20"/>
          <w:szCs w:val="20"/>
          <w:u w:val="single"/>
          <w:lang w:val="kk-KZ"/>
        </w:rPr>
        <w:t>Приобретение основных сре</w:t>
      </w:r>
      <w:proofErr w:type="gramStart"/>
      <w:r w:rsidR="00B1472E">
        <w:rPr>
          <w:rFonts w:ascii="Times New Roman" w:hAnsi="Times New Roman" w:cs="Times New Roman"/>
          <w:sz w:val="20"/>
          <w:szCs w:val="20"/>
          <w:u w:val="single"/>
          <w:lang w:val="kk-KZ"/>
        </w:rPr>
        <w:t>дств дл</w:t>
      </w:r>
      <w:proofErr w:type="gramEnd"/>
      <w:r w:rsidR="00B1472E">
        <w:rPr>
          <w:rFonts w:ascii="Times New Roman" w:hAnsi="Times New Roman" w:cs="Times New Roman"/>
          <w:sz w:val="20"/>
          <w:szCs w:val="20"/>
          <w:u w:val="single"/>
          <w:lang w:val="kk-KZ"/>
        </w:rPr>
        <w:t>я материально-технической обеспеченности сотрудников отдела. Оборудование рабочих мест персонала в целях создания необходимых условий для выполнения им служебных обязанностей.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1"/>
        <w:gridCol w:w="1500"/>
        <w:gridCol w:w="1236"/>
        <w:gridCol w:w="1468"/>
        <w:gridCol w:w="914"/>
        <w:gridCol w:w="850"/>
        <w:gridCol w:w="851"/>
      </w:tblGrid>
      <w:tr w:rsidR="00786C4C" w:rsidRPr="00786C4C" w:rsidTr="005427F1">
        <w:tc>
          <w:tcPr>
            <w:tcW w:w="1014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786C4C" w:rsidP="00786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t>Расходы по бюджетной программе, всего</w:t>
            </w:r>
          </w:p>
        </w:tc>
      </w:tr>
      <w:tr w:rsidR="005427F1" w:rsidRPr="00786C4C" w:rsidTr="005427F1">
        <w:trPr>
          <w:trHeight w:val="814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786C4C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786C4C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786C4C" w:rsidP="005427F1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Отчетный </w:t>
            </w:r>
            <w:r w:rsidR="005427F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5427F1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План текущего </w:t>
            </w:r>
            <w:r w:rsidR="00786C4C"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года</w:t>
            </w:r>
          </w:p>
        </w:tc>
        <w:tc>
          <w:tcPr>
            <w:tcW w:w="26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786C4C" w:rsidRDefault="00786C4C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Плановый период</w:t>
            </w:r>
          </w:p>
        </w:tc>
      </w:tr>
      <w:tr w:rsidR="005427F1" w:rsidRPr="00786C4C" w:rsidTr="005427F1">
        <w:trPr>
          <w:trHeight w:val="5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6C4C" w:rsidRPr="00786C4C" w:rsidRDefault="00786C4C" w:rsidP="0078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86C4C" w:rsidRPr="00786C4C" w:rsidRDefault="00786C4C" w:rsidP="0078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46683E" w:rsidRDefault="005427F1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46683E" w:rsidRDefault="005427F1" w:rsidP="002C4E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46683E" w:rsidRDefault="005427F1" w:rsidP="004668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46683E" w:rsidRDefault="005427F1" w:rsidP="004668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6C4C" w:rsidRPr="0046683E" w:rsidRDefault="005427F1" w:rsidP="004668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46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FE57A5" w:rsidRPr="00786C4C" w:rsidTr="00EF3CA8">
        <w:trPr>
          <w:trHeight w:val="121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B4B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018 – Капитальные расходы государственного органа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тысяч тенге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31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B82382" w:rsidRDefault="00FE57A5" w:rsidP="00FE57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8188</w:t>
            </w:r>
          </w:p>
        </w:tc>
        <w:tc>
          <w:tcPr>
            <w:tcW w:w="9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57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8761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57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9374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57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10030</w:t>
            </w:r>
          </w:p>
        </w:tc>
      </w:tr>
      <w:tr w:rsidR="00FE57A5" w:rsidRPr="00786C4C" w:rsidTr="003A7CE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786C4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</w:rPr>
              <w:lastRenderedPageBreak/>
              <w:t>Итого расходы по бюджетной программе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786C4C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тысяч тенге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7A5" w:rsidRPr="00786C4C" w:rsidRDefault="00FE57A5" w:rsidP="002C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B82382" w:rsidRDefault="00FE57A5" w:rsidP="00FE18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8188</w:t>
            </w:r>
          </w:p>
        </w:tc>
        <w:tc>
          <w:tcPr>
            <w:tcW w:w="9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18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8761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18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9374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57A5" w:rsidRPr="006B7048" w:rsidRDefault="00FE57A5" w:rsidP="00FE18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10030</w:t>
            </w:r>
          </w:p>
        </w:tc>
      </w:tr>
    </w:tbl>
    <w:p w:rsidR="00294BFE" w:rsidRDefault="00294BFE" w:rsidP="00294BFE">
      <w:pPr>
        <w:shd w:val="clear" w:color="auto" w:fill="FFFFFF"/>
        <w:tabs>
          <w:tab w:val="left" w:pos="0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3"/>
        <w:gridCol w:w="1309"/>
        <w:gridCol w:w="1154"/>
        <w:gridCol w:w="1246"/>
        <w:gridCol w:w="610"/>
        <w:gridCol w:w="562"/>
        <w:gridCol w:w="714"/>
      </w:tblGrid>
      <w:tr w:rsidR="0008038C" w:rsidRPr="00786C4C" w:rsidTr="00BB36AF">
        <w:trPr>
          <w:trHeight w:val="952"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Отчетный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План текущего года</w:t>
            </w:r>
          </w:p>
        </w:tc>
        <w:tc>
          <w:tcPr>
            <w:tcW w:w="188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C4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Плановый период</w:t>
            </w:r>
          </w:p>
        </w:tc>
      </w:tr>
      <w:tr w:rsidR="0008038C" w:rsidRPr="00786C4C" w:rsidTr="00BB36AF">
        <w:trPr>
          <w:trHeight w:val="48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038C" w:rsidRPr="00786C4C" w:rsidRDefault="0008038C" w:rsidP="00BB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8038C" w:rsidRPr="00786C4C" w:rsidRDefault="0008038C" w:rsidP="00BB3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201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5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FE57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  <w:r w:rsidR="001E49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="00FE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08038C" w:rsidRPr="00786C4C" w:rsidTr="00BB36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государственных служащих отдела обеспечивающих реализацию государственной политики на местном уровне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B15A87" w:rsidRDefault="0008038C" w:rsidP="00BB36A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Чел.</w:t>
            </w:r>
          </w:p>
        </w:tc>
        <w:tc>
          <w:tcPr>
            <w:tcW w:w="11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  <w:tr w:rsidR="0008038C" w:rsidRPr="00786C4C" w:rsidTr="00BB36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государственных служащих отдела обеспечивающих реализацию государственной политики на местном уровне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08038C" w:rsidP="00BB36AF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Чел.</w:t>
            </w:r>
          </w:p>
        </w:tc>
        <w:tc>
          <w:tcPr>
            <w:tcW w:w="11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1E4956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2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1E4956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1E4956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1E4956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038C" w:rsidRPr="00786C4C" w:rsidRDefault="001E4956" w:rsidP="00BB3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</w:tr>
    </w:tbl>
    <w:p w:rsidR="00C6246E" w:rsidRDefault="00786C4C" w:rsidP="00294B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86C4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407CAA" w:rsidRPr="00407CAA" w:rsidRDefault="00407CAA" w:rsidP="00407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7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отдела финансов                                            </w:t>
      </w:r>
      <w:r w:rsidR="00FE57A5">
        <w:rPr>
          <w:rFonts w:ascii="Times New Roman" w:hAnsi="Times New Roman" w:cs="Times New Roman"/>
          <w:b/>
          <w:sz w:val="24"/>
          <w:szCs w:val="24"/>
          <w:lang w:val="kk-KZ"/>
        </w:rPr>
        <w:t>Рахметова А</w:t>
      </w:r>
    </w:p>
    <w:sectPr w:rsidR="00407CAA" w:rsidRPr="00407CAA" w:rsidSect="001E18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86C4C"/>
    <w:rsid w:val="00004A2D"/>
    <w:rsid w:val="0008038C"/>
    <w:rsid w:val="000A6483"/>
    <w:rsid w:val="0017526E"/>
    <w:rsid w:val="00182BCF"/>
    <w:rsid w:val="001E180D"/>
    <w:rsid w:val="001E4956"/>
    <w:rsid w:val="00294BFE"/>
    <w:rsid w:val="002A2FA7"/>
    <w:rsid w:val="002C4EE2"/>
    <w:rsid w:val="002D6317"/>
    <w:rsid w:val="00312444"/>
    <w:rsid w:val="003B4BB9"/>
    <w:rsid w:val="00403097"/>
    <w:rsid w:val="00407CAA"/>
    <w:rsid w:val="0046683E"/>
    <w:rsid w:val="004B20F3"/>
    <w:rsid w:val="005427F1"/>
    <w:rsid w:val="0064020E"/>
    <w:rsid w:val="0068239A"/>
    <w:rsid w:val="00682889"/>
    <w:rsid w:val="00786C4C"/>
    <w:rsid w:val="00896B9D"/>
    <w:rsid w:val="0093545F"/>
    <w:rsid w:val="009A46BA"/>
    <w:rsid w:val="00B1472E"/>
    <w:rsid w:val="00C04C64"/>
    <w:rsid w:val="00C6246E"/>
    <w:rsid w:val="00DC2998"/>
    <w:rsid w:val="00E62389"/>
    <w:rsid w:val="00F13E85"/>
    <w:rsid w:val="00F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6E"/>
  </w:style>
  <w:style w:type="paragraph" w:styleId="3">
    <w:name w:val="heading 3"/>
    <w:basedOn w:val="a"/>
    <w:link w:val="30"/>
    <w:uiPriority w:val="9"/>
    <w:qFormat/>
    <w:rsid w:val="00786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6C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78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 Fin.</dc:creator>
  <cp:lastModifiedBy>v7</cp:lastModifiedBy>
  <cp:revision>2</cp:revision>
  <dcterms:created xsi:type="dcterms:W3CDTF">2017-10-24T10:02:00Z</dcterms:created>
  <dcterms:modified xsi:type="dcterms:W3CDTF">2020-04-27T14:50:00Z</dcterms:modified>
</cp:coreProperties>
</file>