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6C" w:rsidRPr="00D77748" w:rsidRDefault="00095D6C" w:rsidP="00D77748">
      <w:pPr>
        <w:spacing w:line="240" w:lineRule="auto"/>
        <w:jc w:val="right"/>
        <w:rPr>
          <w:rFonts w:ascii="Times New Roman" w:hAnsi="Times New Roman" w:cs="Times New Roman"/>
          <w:color w:val="000000"/>
          <w:sz w:val="24"/>
          <w:szCs w:val="24"/>
          <w:lang w:val="kk-KZ"/>
        </w:rPr>
      </w:pPr>
      <w:bookmarkStart w:id="0" w:name="z41"/>
      <w:r w:rsidRPr="00D77748">
        <w:rPr>
          <w:rFonts w:ascii="Times New Roman" w:hAnsi="Times New Roman" w:cs="Times New Roman"/>
          <w:sz w:val="24"/>
          <w:szCs w:val="24"/>
          <w:lang w:val="kk-KZ"/>
        </w:rPr>
        <w:t xml:space="preserve">  </w:t>
      </w:r>
      <w:r w:rsidRPr="00D77748">
        <w:rPr>
          <w:rFonts w:ascii="Times New Roman" w:hAnsi="Times New Roman" w:cs="Times New Roman"/>
          <w:color w:val="000000"/>
          <w:sz w:val="24"/>
          <w:szCs w:val="24"/>
          <w:lang w:val="kk-KZ"/>
        </w:rPr>
        <w:t xml:space="preserve">Бюджеттік бағдарламаларды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(кіші бағдарламаларды) әзірлеу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және бекіту (қайта бекіту)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қағидалары және олардың мазмұнына</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қойылатын талаптардың     </w:t>
      </w:r>
      <w:r w:rsidRPr="00D77748">
        <w:rPr>
          <w:rFonts w:ascii="Times New Roman" w:hAnsi="Times New Roman" w:cs="Times New Roman"/>
          <w:sz w:val="24"/>
          <w:szCs w:val="24"/>
          <w:lang w:val="kk-KZ"/>
        </w:rPr>
        <w:br/>
      </w:r>
      <w:r w:rsidRPr="00D77748">
        <w:rPr>
          <w:rFonts w:ascii="Times New Roman" w:hAnsi="Times New Roman" w:cs="Times New Roman"/>
          <w:color w:val="000000"/>
          <w:sz w:val="24"/>
          <w:szCs w:val="24"/>
          <w:lang w:val="kk-KZ"/>
        </w:rPr>
        <w:t xml:space="preserve"> 1-қосымшасы      </w:t>
      </w:r>
    </w:p>
    <w:p w:rsidR="00C77936"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w:t>
      </w:r>
      <w:r w:rsidR="00C77936">
        <w:rPr>
          <w:color w:val="000000"/>
          <w:lang w:val="kk-KZ"/>
        </w:rPr>
        <w:t>Көксу ауданы Еңбекші</w:t>
      </w: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ауылдық округі әкімінің аппараты»</w:t>
      </w: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мемлекеттік мекемесінің  әкімінің </w:t>
      </w: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 xml:space="preserve">                                                                                             өкімімен бекітілді      </w:t>
      </w:r>
      <w:r w:rsidRPr="00D77748">
        <w:rPr>
          <w:lang w:val="kk-KZ"/>
        </w:rPr>
        <w:br/>
      </w:r>
      <w:r w:rsidRPr="00D77748">
        <w:rPr>
          <w:color w:val="000000"/>
          <w:lang w:val="kk-KZ"/>
        </w:rPr>
        <w:t xml:space="preserve">                                                                                                   </w:t>
      </w:r>
      <w:r w:rsidR="00550B76" w:rsidRPr="006D3D95">
        <w:rPr>
          <w:lang w:val="kk-KZ"/>
        </w:rPr>
        <w:t>20__ж. «____» _____ №_____ </w:t>
      </w:r>
    </w:p>
    <w:p w:rsidR="00095D6C" w:rsidRPr="00D77748" w:rsidRDefault="00095D6C" w:rsidP="00D77748">
      <w:pPr>
        <w:pStyle w:val="a7"/>
        <w:tabs>
          <w:tab w:val="left" w:pos="7200"/>
        </w:tabs>
        <w:spacing w:before="0" w:beforeAutospacing="0" w:after="0" w:afterAutospacing="0"/>
        <w:jc w:val="right"/>
        <w:rPr>
          <w:color w:val="000000"/>
          <w:lang w:val="kk-KZ"/>
        </w:rPr>
      </w:pPr>
    </w:p>
    <w:p w:rsidR="00095D6C" w:rsidRPr="00D77748" w:rsidRDefault="00095D6C" w:rsidP="00D77748">
      <w:pPr>
        <w:pStyle w:val="a7"/>
        <w:tabs>
          <w:tab w:val="left" w:pos="7200"/>
        </w:tabs>
        <w:spacing w:before="0" w:beforeAutospacing="0" w:after="0" w:afterAutospacing="0"/>
        <w:jc w:val="right"/>
        <w:rPr>
          <w:color w:val="000000"/>
          <w:lang w:val="kk-KZ"/>
        </w:rPr>
      </w:pPr>
      <w:r w:rsidRPr="00D77748">
        <w:rPr>
          <w:color w:val="000000"/>
          <w:lang w:val="kk-KZ"/>
        </w:rPr>
        <w:t>________________</w:t>
      </w:r>
      <w:r w:rsidR="00D77748" w:rsidRPr="00D77748">
        <w:rPr>
          <w:b/>
          <w:lang w:val="kk-KZ"/>
        </w:rPr>
        <w:t xml:space="preserve"> </w:t>
      </w:r>
      <w:r w:rsidR="00C77936">
        <w:rPr>
          <w:b/>
          <w:lang w:val="kk-KZ"/>
        </w:rPr>
        <w:t>А.Алпысбаев</w:t>
      </w:r>
    </w:p>
    <w:p w:rsidR="007F1EAC" w:rsidRDefault="007F1EAC" w:rsidP="00B603DE">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550B76">
        <w:rPr>
          <w:rFonts w:ascii="Times New Roman" w:hAnsi="Times New Roman" w:cs="Times New Roman"/>
          <w:b/>
          <w:color w:val="000000"/>
          <w:sz w:val="24"/>
          <w:szCs w:val="24"/>
          <w:lang w:val="kk-KZ"/>
        </w:rPr>
        <w:t>20</w:t>
      </w:r>
      <w:r>
        <w:rPr>
          <w:rFonts w:ascii="Times New Roman" w:hAnsi="Times New Roman" w:cs="Times New Roman"/>
          <w:b/>
          <w:color w:val="000000"/>
          <w:sz w:val="24"/>
          <w:szCs w:val="24"/>
          <w:lang w:val="kk-KZ"/>
        </w:rPr>
        <w:t>-20</w:t>
      </w:r>
      <w:r w:rsidR="00095D6C">
        <w:rPr>
          <w:rFonts w:ascii="Times New Roman" w:hAnsi="Times New Roman" w:cs="Times New Roman"/>
          <w:b/>
          <w:color w:val="000000"/>
          <w:sz w:val="24"/>
          <w:szCs w:val="24"/>
          <w:lang w:val="kk-KZ"/>
        </w:rPr>
        <w:t>2</w:t>
      </w:r>
      <w:r w:rsidR="00550B76">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7F1EAC">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5428DD">
        <w:rPr>
          <w:b/>
          <w:lang w:val="kk-KZ"/>
        </w:rPr>
        <w:t>12</w:t>
      </w:r>
      <w:r w:rsidR="00D77748">
        <w:rPr>
          <w:b/>
          <w:lang w:val="kk-KZ"/>
        </w:rPr>
        <w:t>4107</w:t>
      </w:r>
      <w:r w:rsidR="00C77936">
        <w:rPr>
          <w:b/>
          <w:lang w:val="kk-KZ"/>
        </w:rPr>
        <w:t>3</w:t>
      </w:r>
      <w:r>
        <w:rPr>
          <w:b/>
          <w:lang w:val="kk-KZ"/>
        </w:rPr>
        <w:t xml:space="preserve"> - </w:t>
      </w:r>
      <w:r w:rsidRPr="00C77936">
        <w:rPr>
          <w:b/>
          <w:lang w:val="kk-KZ"/>
        </w:rPr>
        <w:t>«</w:t>
      </w:r>
      <w:r w:rsidR="00C77936" w:rsidRPr="00C77936">
        <w:rPr>
          <w:b/>
          <w:color w:val="000000"/>
          <w:lang w:val="kk-KZ"/>
        </w:rPr>
        <w:t>Көксу ауданы Еңбекші</w:t>
      </w:r>
      <w:r w:rsidR="00C77936">
        <w:rPr>
          <w:b/>
          <w:lang w:val="kk-KZ"/>
        </w:rPr>
        <w:t xml:space="preserve"> </w:t>
      </w:r>
      <w:r>
        <w:rPr>
          <w:b/>
          <w:lang w:val="kk-KZ"/>
        </w:rPr>
        <w:t xml:space="preserve">ауылдық округі  әкімінің аппараты»  </w:t>
      </w:r>
      <w:r w:rsidR="005428DD">
        <w:rPr>
          <w:b/>
          <w:lang w:val="kk-KZ"/>
        </w:rPr>
        <w:t>мемлекеттік мекемесі</w:t>
      </w:r>
    </w:p>
    <w:p w:rsidR="007F1EAC" w:rsidRPr="00B12C53"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00</w:t>
      </w:r>
      <w:r w:rsidR="00E93974">
        <w:rPr>
          <w:b/>
          <w:lang w:val="kk-KZ"/>
        </w:rPr>
        <w:t>8</w:t>
      </w:r>
      <w:r w:rsidRPr="007F1EAC">
        <w:rPr>
          <w:b/>
          <w:lang w:val="kk-KZ"/>
        </w:rPr>
        <w:t>- Елді мекен</w:t>
      </w:r>
      <w:r w:rsidR="00B12C53">
        <w:rPr>
          <w:b/>
          <w:lang w:val="kk-KZ"/>
        </w:rPr>
        <w:t>дер</w:t>
      </w:r>
      <w:r w:rsidR="00E93974">
        <w:rPr>
          <w:b/>
          <w:lang w:val="kk-KZ"/>
        </w:rPr>
        <w:t>дегі көшелерді жарықтандыру .</w:t>
      </w:r>
    </w:p>
    <w:p w:rsidR="007F1EAC" w:rsidRDefault="007F1EAC" w:rsidP="007F1EAC">
      <w:pPr>
        <w:pStyle w:val="1"/>
        <w:tabs>
          <w:tab w:val="left" w:pos="7200"/>
        </w:tabs>
        <w:spacing w:before="0" w:beforeAutospacing="0" w:after="0" w:afterAutospacing="0"/>
        <w:rPr>
          <w:b/>
          <w:lang w:val="kk-KZ"/>
        </w:rPr>
      </w:pPr>
    </w:p>
    <w:p w:rsidR="00D77748" w:rsidRDefault="007F1EAC" w:rsidP="00D77748">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C77936">
        <w:rPr>
          <w:rFonts w:ascii="Times New Roman" w:eastAsia="Times New Roman" w:hAnsi="Times New Roman" w:cs="Times New Roman"/>
          <w:b/>
          <w:sz w:val="24"/>
          <w:szCs w:val="24"/>
          <w:lang w:val="kk-KZ"/>
        </w:rPr>
        <w:t>Алпысбаев Аскар Ахметкалиевич</w:t>
      </w:r>
    </w:p>
    <w:p w:rsidR="007F1EAC" w:rsidRDefault="007F1EAC" w:rsidP="007F1EAC">
      <w:pPr>
        <w:spacing w:after="0" w:line="240" w:lineRule="auto"/>
        <w:rPr>
          <w:rFonts w:ascii="Times New Roman" w:eastAsia="Times New Roman" w:hAnsi="Times New Roman" w:cs="Times New Roman"/>
          <w:b/>
          <w:sz w:val="24"/>
          <w:szCs w:val="24"/>
          <w:lang w:val="kk-KZ"/>
        </w:rPr>
      </w:pPr>
    </w:p>
    <w:p w:rsidR="00614575" w:rsidRDefault="00614575"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617FEE"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Pr="00D77748" w:rsidRDefault="00D77748" w:rsidP="00C77936">
            <w:pPr>
              <w:rPr>
                <w:rFonts w:ascii="Times New Roman" w:hAnsi="Times New Roman" w:cs="Times New Roman"/>
                <w:sz w:val="24"/>
                <w:szCs w:val="24"/>
                <w:lang w:val="kk-KZ"/>
              </w:rPr>
            </w:pPr>
            <w:r w:rsidRPr="00FE3D84">
              <w:rPr>
                <w:rFonts w:ascii="Times New Roman" w:eastAsia="Times New Roman" w:hAnsi="Times New Roman" w:cs="Times New Roman"/>
                <w:sz w:val="24"/>
                <w:szCs w:val="24"/>
                <w:lang w:val="kk-KZ"/>
              </w:rPr>
              <w:t xml:space="preserve">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w:t>
            </w:r>
            <w:r w:rsidR="00C77936">
              <w:rPr>
                <w:rFonts w:ascii="Times New Roman" w:eastAsia="Times New Roman" w:hAnsi="Times New Roman" w:cs="Times New Roman"/>
                <w:sz w:val="24"/>
                <w:szCs w:val="24"/>
                <w:lang w:val="kk-KZ"/>
              </w:rPr>
              <w:t>77</w:t>
            </w:r>
            <w:r w:rsidRPr="00FE3D84">
              <w:rPr>
                <w:rFonts w:ascii="Times New Roman" w:eastAsia="Times New Roman" w:hAnsi="Times New Roman" w:cs="Times New Roman"/>
                <w:sz w:val="24"/>
                <w:szCs w:val="24"/>
                <w:lang w:val="kk-KZ"/>
              </w:rPr>
              <w:t xml:space="preserve">қаулысымен </w:t>
            </w:r>
            <w:r w:rsidRPr="00C77936">
              <w:rPr>
                <w:rFonts w:ascii="Times New Roman" w:eastAsia="Times New Roman" w:hAnsi="Times New Roman" w:cs="Times New Roman"/>
                <w:sz w:val="24"/>
                <w:szCs w:val="24"/>
                <w:lang w:val="kk-KZ"/>
              </w:rPr>
              <w:t>бекітілген  «</w:t>
            </w:r>
            <w:r w:rsidR="00C77936" w:rsidRPr="00C77936">
              <w:rPr>
                <w:rFonts w:ascii="Times New Roman" w:hAnsi="Times New Roman" w:cs="Times New Roman"/>
                <w:color w:val="000000"/>
                <w:lang w:val="kk-KZ"/>
              </w:rPr>
              <w:t>Көксу ауданы Еңбекші</w:t>
            </w:r>
            <w:r w:rsidRPr="00FE3D84">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FE3D84">
              <w:rPr>
                <w:rFonts w:ascii="Times New Roman" w:hAnsi="Times New Roman" w:cs="Times New Roman"/>
                <w:sz w:val="24"/>
                <w:szCs w:val="24"/>
                <w:lang w:val="kk-KZ"/>
              </w:rPr>
              <w:t xml:space="preserve">ы </w:t>
            </w:r>
            <w:r w:rsidRPr="00FE3D84">
              <w:rPr>
                <w:rFonts w:ascii="Times New Roman" w:eastAsia="Times New Roman" w:hAnsi="Times New Roman" w:cs="Times New Roman"/>
                <w:sz w:val="24"/>
                <w:szCs w:val="24"/>
                <w:lang w:val="kk-KZ"/>
              </w:rPr>
              <w:t xml:space="preserve"> туралы </w:t>
            </w:r>
            <w:r w:rsidRPr="00FE3D84">
              <w:rPr>
                <w:rFonts w:ascii="Times New Roman" w:eastAsia="Times New Roman" w:hAnsi="Times New Roman" w:cs="Times New Roman"/>
                <w:b/>
                <w:sz w:val="24"/>
                <w:szCs w:val="24"/>
                <w:lang w:val="kk-KZ"/>
              </w:rPr>
              <w:t>ЕРЕЖЕ.</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5428DD" w:rsidRDefault="005428DD" w:rsidP="00510C4F">
            <w:pPr>
              <w:rPr>
                <w:rFonts w:ascii="Times New Roman" w:hAnsi="Times New Roman" w:cs="Times New Roman"/>
                <w:sz w:val="24"/>
                <w:szCs w:val="24"/>
              </w:rPr>
            </w:pP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5428DD"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428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5428DD" w:rsidRDefault="005428DD">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5428DD" w:rsidRDefault="005428DD"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5428DD">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20302D">
            <w:pPr>
              <w:tabs>
                <w:tab w:val="left" w:pos="7200"/>
              </w:tabs>
              <w:jc w:val="both"/>
              <w:rPr>
                <w:rFonts w:ascii="Times New Roman" w:hAnsi="Times New Roman"/>
                <w:sz w:val="24"/>
                <w:szCs w:val="24"/>
              </w:rPr>
            </w:pP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lastRenderedPageBreak/>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lastRenderedPageBreak/>
              <w:t xml:space="preserve">Елді мекендердегі көшелерді жарықтандыру </w:t>
            </w:r>
          </w:p>
          <w:p w:rsidR="00510C4F" w:rsidRPr="00FA2CDF" w:rsidRDefault="00510C4F" w:rsidP="0020302D">
            <w:pPr>
              <w:tabs>
                <w:tab w:val="left" w:pos="7200"/>
              </w:tabs>
              <w:jc w:val="both"/>
              <w:rPr>
                <w:rFonts w:ascii="Times New Roman" w:hAnsi="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67584">
            <w:pPr>
              <w:jc w:val="center"/>
              <w:rPr>
                <w:rFonts w:ascii="Times New Roman" w:hAnsi="Times New Roman" w:cs="Times New Roman"/>
                <w:b/>
                <w:sz w:val="24"/>
                <w:szCs w:val="24"/>
                <w:lang w:val="kk-KZ"/>
              </w:rPr>
            </w:pPr>
            <w:r>
              <w:rPr>
                <w:rFonts w:ascii="Times New Roman" w:hAnsi="Times New Roman" w:cs="Times New Roman"/>
                <w:b/>
                <w:sz w:val="24"/>
                <w:szCs w:val="24"/>
              </w:rPr>
              <w:br/>
            </w:r>
            <w:r w:rsidR="00614575">
              <w:rPr>
                <w:rFonts w:ascii="Times New Roman" w:hAnsi="Times New Roman" w:cs="Times New Roman"/>
                <w:b/>
                <w:sz w:val="24"/>
                <w:szCs w:val="24"/>
                <w:lang w:val="kk-KZ"/>
              </w:rPr>
              <w:t>20</w:t>
            </w:r>
            <w:r w:rsidR="008A3E3A">
              <w:rPr>
                <w:rFonts w:ascii="Times New Roman" w:hAnsi="Times New Roman" w:cs="Times New Roman"/>
                <w:b/>
                <w:sz w:val="24"/>
                <w:szCs w:val="24"/>
                <w:lang w:val="kk-KZ"/>
              </w:rPr>
              <w:t>2</w:t>
            </w:r>
            <w:r w:rsidR="00F67584">
              <w:rPr>
                <w:rFonts w:ascii="Times New Roman" w:hAnsi="Times New Roman" w:cs="Times New Roman"/>
                <w:b/>
                <w:sz w:val="24"/>
                <w:szCs w:val="24"/>
                <w:lang w:val="kk-KZ"/>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67584">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095D6C">
              <w:rPr>
                <w:rFonts w:ascii="Times New Roman" w:hAnsi="Times New Roman" w:cs="Times New Roman"/>
                <w:b/>
                <w:sz w:val="24"/>
                <w:szCs w:val="24"/>
                <w:lang w:val="kk-KZ"/>
              </w:rPr>
              <w:t>2</w:t>
            </w:r>
            <w:r w:rsidR="00F67584">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67584">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614575">
              <w:rPr>
                <w:rFonts w:ascii="Times New Roman" w:hAnsi="Times New Roman" w:cs="Times New Roman"/>
                <w:b/>
                <w:sz w:val="24"/>
                <w:szCs w:val="24"/>
                <w:lang w:val="kk-KZ"/>
              </w:rPr>
              <w:t>2</w:t>
            </w:r>
            <w:r w:rsidR="00F67584">
              <w:rPr>
                <w:rFonts w:ascii="Times New Roman" w:hAnsi="Times New Roman" w:cs="Times New Roman"/>
                <w:b/>
                <w:sz w:val="24"/>
                <w:szCs w:val="24"/>
                <w:lang w:val="kk-KZ"/>
              </w:rPr>
              <w:t>3</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653AAA"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AAA" w:rsidRPr="00FA2CDF" w:rsidRDefault="00653AAA" w:rsidP="00C77936">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C77936">
              <w:rPr>
                <w:rFonts w:ascii="Times New Roman" w:hAnsi="Times New Roman"/>
                <w:bCs/>
                <w:sz w:val="24"/>
                <w:szCs w:val="24"/>
                <w:lang w:val="kk-KZ"/>
              </w:rPr>
              <w:t>Еңбекші</w:t>
            </w:r>
            <w:r w:rsidR="00961E2A">
              <w:rPr>
                <w:rFonts w:ascii="Times New Roman" w:hAnsi="Times New Roman"/>
                <w:bCs/>
                <w:sz w:val="24"/>
                <w:szCs w:val="24"/>
                <w:lang w:val="kk-KZ"/>
              </w:rPr>
              <w:t xml:space="preserve"> </w:t>
            </w:r>
            <w:r w:rsidR="00510C4F">
              <w:rPr>
                <w:rFonts w:ascii="Times New Roman" w:hAnsi="Times New Roman"/>
                <w:bCs/>
                <w:sz w:val="24"/>
                <w:szCs w:val="24"/>
                <w:lang w:val="kk-KZ"/>
              </w:rPr>
              <w:t>ауылдық округінде тазалық, санитарлық жұмыстарын  жүргізу</w:t>
            </w:r>
            <w:r w:rsidRPr="00FA2CDF">
              <w:rPr>
                <w:rFonts w:ascii="Times New Roman" w:hAnsi="Times New Roman"/>
                <w:bCs/>
                <w:sz w:val="24"/>
                <w:szCs w:val="24"/>
                <w:lang w:val="kk-KZ"/>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550B76" w:rsidRDefault="00550B76" w:rsidP="00F67584">
            <w:pPr>
              <w:ind w:left="20"/>
              <w:jc w:val="center"/>
              <w:rPr>
                <w:rFonts w:ascii="Times New Roman" w:hAnsi="Times New Roman" w:cs="Times New Roman"/>
                <w:b/>
                <w:sz w:val="24"/>
                <w:szCs w:val="24"/>
              </w:rPr>
            </w:pPr>
            <w:r>
              <w:rPr>
                <w:rFonts w:ascii="Times New Roman" w:hAnsi="Times New Roman" w:cs="Times New Roman"/>
                <w:b/>
                <w:color w:val="000000"/>
                <w:sz w:val="24"/>
                <w:szCs w:val="24"/>
                <w:lang w:val="kk-KZ"/>
              </w:rPr>
              <w:t>201</w:t>
            </w:r>
            <w:r w:rsidR="00F67584">
              <w:rPr>
                <w:rFonts w:ascii="Times New Roman" w:hAnsi="Times New Roman" w:cs="Times New Roman"/>
                <w:b/>
                <w:color w:val="000000"/>
                <w:sz w:val="24"/>
                <w:szCs w:val="24"/>
                <w:lang w:val="kk-KZ"/>
              </w:rPr>
              <w:t>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095D6C" w:rsidRPr="00095D6C" w:rsidRDefault="00095D6C" w:rsidP="00F67584">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F67584">
              <w:rPr>
                <w:rFonts w:ascii="Times New Roman" w:hAnsi="Times New Roman" w:cs="Times New Roman"/>
                <w:b/>
                <w:color w:val="000000"/>
                <w:sz w:val="24"/>
                <w:szCs w:val="24"/>
                <w:lang w:val="kk-KZ"/>
              </w:rPr>
              <w:t>20</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F67584" w:rsidTr="00D94839">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584" w:rsidRDefault="00F67584">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584" w:rsidRDefault="00F67584">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584" w:rsidRDefault="00F67584">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584" w:rsidRDefault="00F67584">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584" w:rsidRDefault="00F67584" w:rsidP="00B13706">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584" w:rsidRDefault="00F67584" w:rsidP="00B13706">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584" w:rsidRDefault="00F67584" w:rsidP="00B13706">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7128BE">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510C4F">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936D22" w:rsidRDefault="008B4CDB"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936D22" w:rsidRDefault="008B4CDB"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936D22" w:rsidRDefault="008B4CDB" w:rsidP="0020302D">
            <w:pPr>
              <w:tabs>
                <w:tab w:val="left" w:pos="7200"/>
              </w:tabs>
              <w:jc w:val="center"/>
              <w:rPr>
                <w:rFonts w:ascii="Times New Roman" w:hAnsi="Times New Roman"/>
                <w:sz w:val="24"/>
                <w:szCs w:val="24"/>
                <w:lang w:val="kk-KZ"/>
              </w:rPr>
            </w:pP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614575">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8B4CDB" w:rsidRDefault="008B4CDB" w:rsidP="008E0E3B">
            <w:pPr>
              <w:pStyle w:val="1"/>
              <w:tabs>
                <w:tab w:val="left" w:pos="7200"/>
              </w:tabs>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F6B5B"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3E7ADE" w:rsidP="00617FEE">
            <w:pPr>
              <w:tabs>
                <w:tab w:val="left" w:pos="7200"/>
              </w:tabs>
              <w:jc w:val="center"/>
              <w:rPr>
                <w:rFonts w:ascii="Times New Roman" w:hAnsi="Times New Roman"/>
                <w:sz w:val="24"/>
                <w:szCs w:val="24"/>
                <w:lang w:val="kk-KZ"/>
              </w:rPr>
            </w:pPr>
            <w:r>
              <w:rPr>
                <w:rFonts w:ascii="Times New Roman" w:hAnsi="Times New Roman"/>
                <w:sz w:val="24"/>
                <w:szCs w:val="24"/>
                <w:lang w:val="kk-KZ"/>
              </w:rPr>
              <w:t>1325,</w:t>
            </w:r>
            <w:r w:rsidR="00617FEE">
              <w:rPr>
                <w:rFonts w:ascii="Times New Roman" w:hAnsi="Times New Roman"/>
                <w:sz w:val="24"/>
                <w:szCs w:val="24"/>
                <w:lang w:val="kk-KZ"/>
              </w:rPr>
              <w:t>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3E7AD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1096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3E7AD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1140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3E7ADE"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1185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17FEE"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1232,4</w:t>
            </w:r>
          </w:p>
        </w:tc>
      </w:tr>
      <w:tr w:rsidR="007F1EAC" w:rsidTr="007128BE">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8B4CDB"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8B4CDB"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50B76"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095D6C" w:rsidRDefault="00095D6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r>
      <w:tr w:rsidR="007F1EAC"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974" w:rsidRPr="00E93974" w:rsidRDefault="00E93974" w:rsidP="00E93974">
            <w:pPr>
              <w:pStyle w:val="1"/>
              <w:tabs>
                <w:tab w:val="left" w:pos="7200"/>
              </w:tabs>
              <w:spacing w:before="0" w:beforeAutospacing="0" w:after="0" w:afterAutospacing="0"/>
              <w:rPr>
                <w:lang w:val="kk-KZ"/>
              </w:rPr>
            </w:pPr>
            <w:r w:rsidRPr="00E93974">
              <w:rPr>
                <w:lang w:val="kk-KZ"/>
              </w:rPr>
              <w:t xml:space="preserve">Елді мекендердегі көшелерді жарықтандыру </w:t>
            </w:r>
          </w:p>
          <w:p w:rsidR="008B4CDB" w:rsidRPr="00FA2CDF" w:rsidRDefault="008B4CDB" w:rsidP="0020302D">
            <w:pPr>
              <w:tabs>
                <w:tab w:val="left" w:pos="7200"/>
              </w:tabs>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5428DD">
            <w:pPr>
              <w:tabs>
                <w:tab w:val="left" w:pos="7200"/>
              </w:tabs>
              <w:jc w:val="center"/>
              <w:rPr>
                <w:rFonts w:ascii="Times New Roman" w:hAnsi="Times New Roman"/>
                <w:sz w:val="24"/>
                <w:szCs w:val="24"/>
                <w:lang w:val="kk-KZ"/>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50B76"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095D6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en-US"/>
              </w:rPr>
            </w:pPr>
            <w:r>
              <w:rPr>
                <w:rFonts w:ascii="Times New Roman" w:hAnsi="Times New Roman"/>
                <w:sz w:val="24"/>
                <w:szCs w:val="24"/>
                <w:lang w:val="kk-KZ"/>
              </w:rPr>
              <w:t>9</w:t>
            </w:r>
            <w:r w:rsidR="00614575">
              <w:rPr>
                <w:rFonts w:ascii="Times New Roman" w:hAnsi="Times New Roman"/>
                <w:sz w:val="24"/>
                <w:szCs w:val="24"/>
                <w:lang w:val="kk-KZ"/>
              </w:rPr>
              <w:t>9</w:t>
            </w:r>
          </w:p>
        </w:tc>
      </w:tr>
      <w:tr w:rsidR="003E7ADE" w:rsidTr="000927DB">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ADE" w:rsidRDefault="003E7ADE">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ADE" w:rsidRDefault="003E7ADE">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3E7ADE" w:rsidP="00B13706">
            <w:pPr>
              <w:tabs>
                <w:tab w:val="left" w:pos="7200"/>
              </w:tabs>
              <w:jc w:val="center"/>
              <w:rPr>
                <w:rFonts w:ascii="Times New Roman" w:hAnsi="Times New Roman"/>
                <w:b/>
                <w:sz w:val="24"/>
                <w:szCs w:val="24"/>
                <w:lang w:val="kk-KZ"/>
              </w:rPr>
            </w:pPr>
            <w:r w:rsidRPr="003E7ADE">
              <w:rPr>
                <w:rFonts w:ascii="Times New Roman" w:hAnsi="Times New Roman"/>
                <w:b/>
                <w:sz w:val="24"/>
                <w:szCs w:val="24"/>
                <w:lang w:val="kk-KZ"/>
              </w:rPr>
              <w:t>1325,8</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3E7ADE" w:rsidP="00B13706">
            <w:pPr>
              <w:tabs>
                <w:tab w:val="left" w:pos="7200"/>
              </w:tabs>
              <w:jc w:val="center"/>
              <w:rPr>
                <w:rFonts w:ascii="Times New Roman" w:hAnsi="Times New Roman"/>
                <w:b/>
                <w:sz w:val="24"/>
                <w:szCs w:val="24"/>
                <w:lang w:val="kk-KZ"/>
              </w:rPr>
            </w:pPr>
            <w:r w:rsidRPr="003E7ADE">
              <w:rPr>
                <w:rFonts w:ascii="Times New Roman" w:hAnsi="Times New Roman"/>
                <w:b/>
                <w:sz w:val="24"/>
                <w:szCs w:val="24"/>
                <w:lang w:val="kk-KZ"/>
              </w:rPr>
              <w:t>1096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7ADE" w:rsidRPr="003E7ADE" w:rsidRDefault="003E7ADE" w:rsidP="00B13706">
            <w:pPr>
              <w:tabs>
                <w:tab w:val="left" w:pos="7200"/>
              </w:tabs>
              <w:jc w:val="center"/>
              <w:rPr>
                <w:rFonts w:ascii="Times New Roman" w:hAnsi="Times New Roman"/>
                <w:b/>
                <w:sz w:val="24"/>
                <w:szCs w:val="24"/>
                <w:lang w:val="kk-KZ"/>
              </w:rPr>
            </w:pPr>
            <w:r w:rsidRPr="003E7ADE">
              <w:rPr>
                <w:rFonts w:ascii="Times New Roman" w:hAnsi="Times New Roman"/>
                <w:b/>
                <w:sz w:val="24"/>
                <w:szCs w:val="24"/>
                <w:lang w:val="kk-KZ"/>
              </w:rPr>
              <w:t>1140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3E7ADE" w:rsidP="00B13706">
            <w:pPr>
              <w:tabs>
                <w:tab w:val="left" w:pos="7200"/>
              </w:tabs>
              <w:jc w:val="center"/>
              <w:rPr>
                <w:rFonts w:ascii="Times New Roman" w:hAnsi="Times New Roman"/>
                <w:b/>
                <w:sz w:val="24"/>
                <w:szCs w:val="24"/>
                <w:lang w:val="kk-KZ"/>
              </w:rPr>
            </w:pPr>
            <w:r w:rsidRPr="003E7ADE">
              <w:rPr>
                <w:rFonts w:ascii="Times New Roman" w:hAnsi="Times New Roman"/>
                <w:b/>
                <w:sz w:val="24"/>
                <w:szCs w:val="24"/>
                <w:lang w:val="kk-KZ"/>
              </w:rPr>
              <w:t>1185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DE" w:rsidRPr="003E7ADE" w:rsidRDefault="00617FEE" w:rsidP="00B13706">
            <w:pPr>
              <w:tabs>
                <w:tab w:val="left" w:pos="7200"/>
              </w:tabs>
              <w:jc w:val="center"/>
              <w:rPr>
                <w:rFonts w:ascii="Times New Roman" w:hAnsi="Times New Roman"/>
                <w:b/>
                <w:sz w:val="24"/>
                <w:szCs w:val="24"/>
                <w:lang w:val="kk-KZ"/>
              </w:rPr>
            </w:pPr>
            <w:r>
              <w:rPr>
                <w:rFonts w:ascii="Times New Roman" w:hAnsi="Times New Roman"/>
                <w:b/>
                <w:sz w:val="24"/>
                <w:szCs w:val="24"/>
                <w:lang w:val="kk-KZ"/>
              </w:rPr>
              <w:t>1232,4</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AB0AE3" w:rsidRDefault="00273895" w:rsidP="00AB0AE3">
      <w:pPr>
        <w:pStyle w:val="a7"/>
        <w:tabs>
          <w:tab w:val="left" w:pos="7200"/>
        </w:tabs>
        <w:rPr>
          <w:b/>
          <w:lang w:val="kk-KZ"/>
        </w:rPr>
      </w:pPr>
      <w:r>
        <w:rPr>
          <w:b/>
          <w:lang w:val="kk-KZ"/>
        </w:rPr>
        <w:t xml:space="preserve">       </w:t>
      </w:r>
      <w:r w:rsidR="00D77748">
        <w:rPr>
          <w:b/>
          <w:lang w:val="kk-KZ"/>
        </w:rPr>
        <w:t xml:space="preserve">   Есеп</w:t>
      </w:r>
      <w:r>
        <w:rPr>
          <w:b/>
          <w:lang w:val="kk-KZ"/>
        </w:rPr>
        <w:t xml:space="preserve">ші </w:t>
      </w:r>
      <w:r w:rsidR="00D77748">
        <w:rPr>
          <w:b/>
          <w:lang w:val="kk-KZ"/>
        </w:rPr>
        <w:t xml:space="preserve">    </w:t>
      </w:r>
      <w:r w:rsidR="00AB0AE3">
        <w:rPr>
          <w:b/>
          <w:lang w:val="kk-KZ"/>
        </w:rPr>
        <w:t xml:space="preserve">                                                               </w:t>
      </w:r>
      <w:r w:rsidR="00C77936">
        <w:rPr>
          <w:b/>
          <w:lang w:val="kk-KZ"/>
        </w:rPr>
        <w:t>М.Егизбаева</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614575" w:rsidRDefault="006F00B9">
      <w:pPr>
        <w:rPr>
          <w:lang w:val="kk-KZ"/>
        </w:rPr>
      </w:pPr>
    </w:p>
    <w:sectPr w:rsidR="006F00B9" w:rsidRPr="00614575"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90DAA"/>
    <w:rsid w:val="00095D6C"/>
    <w:rsid w:val="00114489"/>
    <w:rsid w:val="001D473D"/>
    <w:rsid w:val="00204835"/>
    <w:rsid w:val="00273895"/>
    <w:rsid w:val="00291603"/>
    <w:rsid w:val="002B5029"/>
    <w:rsid w:val="002B6CE4"/>
    <w:rsid w:val="002F6B5B"/>
    <w:rsid w:val="00337868"/>
    <w:rsid w:val="003E0C5D"/>
    <w:rsid w:val="003E7ADE"/>
    <w:rsid w:val="003F395B"/>
    <w:rsid w:val="004E2680"/>
    <w:rsid w:val="00510C4F"/>
    <w:rsid w:val="005428DD"/>
    <w:rsid w:val="00550B76"/>
    <w:rsid w:val="00614575"/>
    <w:rsid w:val="00617FEE"/>
    <w:rsid w:val="00653AAA"/>
    <w:rsid w:val="0067287D"/>
    <w:rsid w:val="00686C3A"/>
    <w:rsid w:val="006F00B9"/>
    <w:rsid w:val="007128BE"/>
    <w:rsid w:val="0074323B"/>
    <w:rsid w:val="007D0F38"/>
    <w:rsid w:val="007F1EAC"/>
    <w:rsid w:val="008A3E3A"/>
    <w:rsid w:val="008B4CDB"/>
    <w:rsid w:val="008E0E3B"/>
    <w:rsid w:val="0093051E"/>
    <w:rsid w:val="00936D22"/>
    <w:rsid w:val="00961E2A"/>
    <w:rsid w:val="009C33C6"/>
    <w:rsid w:val="009C353B"/>
    <w:rsid w:val="00A142E9"/>
    <w:rsid w:val="00A21A58"/>
    <w:rsid w:val="00A6078C"/>
    <w:rsid w:val="00A62C02"/>
    <w:rsid w:val="00A93C06"/>
    <w:rsid w:val="00AA0BBD"/>
    <w:rsid w:val="00AB0AE3"/>
    <w:rsid w:val="00B12C53"/>
    <w:rsid w:val="00B603DE"/>
    <w:rsid w:val="00B66879"/>
    <w:rsid w:val="00BD1F8C"/>
    <w:rsid w:val="00C32EFB"/>
    <w:rsid w:val="00C77936"/>
    <w:rsid w:val="00CF74BE"/>
    <w:rsid w:val="00D77748"/>
    <w:rsid w:val="00D86D1F"/>
    <w:rsid w:val="00E93974"/>
    <w:rsid w:val="00F632CD"/>
    <w:rsid w:val="00F67584"/>
    <w:rsid w:val="00FD7F94"/>
    <w:rsid w:val="00FE3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10</cp:revision>
  <cp:lastPrinted>2020-02-23T19:01:00Z</cp:lastPrinted>
  <dcterms:created xsi:type="dcterms:W3CDTF">2019-05-29T09:35:00Z</dcterms:created>
  <dcterms:modified xsi:type="dcterms:W3CDTF">2020-04-22T19:22:00Z</dcterms:modified>
</cp:coreProperties>
</file>