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DE" w:rsidRPr="003262DE" w:rsidRDefault="003262DE" w:rsidP="003262DE">
      <w:pPr>
        <w:jc w:val="center"/>
        <w:rPr>
          <w:rFonts w:ascii="Times New Roman" w:hAnsi="Times New Roman" w:cs="Times New Roman"/>
          <w:b/>
          <w:sz w:val="32"/>
          <w:szCs w:val="32"/>
          <w:lang w:val="kk-KZ"/>
        </w:rPr>
      </w:pPr>
      <w:r w:rsidRPr="003262DE">
        <w:rPr>
          <w:rFonts w:ascii="Times New Roman" w:hAnsi="Times New Roman" w:cs="Times New Roman"/>
          <w:b/>
          <w:sz w:val="32"/>
          <w:szCs w:val="32"/>
          <w:lang w:val="kk-KZ"/>
        </w:rPr>
        <w:t>Бюджеттік бағдарламаларды (кіші бағдарламаларды) іске асыру туралы есепке түсіндірме жазба)</w:t>
      </w:r>
    </w:p>
    <w:p w:rsidR="003262DE" w:rsidRPr="003262DE" w:rsidRDefault="003262DE" w:rsidP="003262DE">
      <w:pPr>
        <w:jc w:val="center"/>
        <w:rPr>
          <w:rFonts w:ascii="Times New Roman" w:hAnsi="Times New Roman" w:cs="Times New Roman"/>
          <w:b/>
          <w:sz w:val="32"/>
          <w:szCs w:val="32"/>
          <w:lang w:val="kk-KZ"/>
        </w:rPr>
      </w:pPr>
      <w:r w:rsidRPr="003262DE">
        <w:rPr>
          <w:rFonts w:ascii="Times New Roman" w:hAnsi="Times New Roman" w:cs="Times New Roman"/>
          <w:b/>
          <w:sz w:val="32"/>
          <w:szCs w:val="32"/>
          <w:lang w:val="kk-KZ"/>
        </w:rPr>
        <w:t>ММ Есеболатов ауылдық округі</w:t>
      </w:r>
    </w:p>
    <w:p w:rsidR="003262DE" w:rsidRPr="003262DE" w:rsidRDefault="003262DE" w:rsidP="003262DE">
      <w:pPr>
        <w:jc w:val="center"/>
        <w:rPr>
          <w:rFonts w:ascii="Times New Roman" w:hAnsi="Times New Roman" w:cs="Times New Roman"/>
          <w:b/>
          <w:sz w:val="32"/>
          <w:szCs w:val="32"/>
          <w:lang w:val="kk-KZ"/>
        </w:rPr>
      </w:pPr>
      <w:r w:rsidRPr="003262DE">
        <w:rPr>
          <w:rFonts w:ascii="Times New Roman" w:hAnsi="Times New Roman" w:cs="Times New Roman"/>
          <w:b/>
          <w:sz w:val="32"/>
          <w:szCs w:val="32"/>
          <w:lang w:val="kk-KZ"/>
        </w:rPr>
        <w:t>Ақсу ауданының</w:t>
      </w:r>
    </w:p>
    <w:p w:rsidR="003262DE" w:rsidRPr="003262DE" w:rsidRDefault="003262DE" w:rsidP="003262DE">
      <w:pP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bookmarkStart w:id="0" w:name="_GoBack"/>
      <w:bookmarkEnd w:id="0"/>
      <w:r w:rsidRPr="003262DE">
        <w:rPr>
          <w:rFonts w:ascii="Times New Roman" w:hAnsi="Times New Roman" w:cs="Times New Roman"/>
          <w:b/>
          <w:sz w:val="32"/>
          <w:szCs w:val="32"/>
          <w:lang w:val="kk-KZ"/>
        </w:rPr>
        <w:t>Ақсу ауданының Есеболатов ауылдық округі ММ жергілікті бюджеттен қаржыландырылатын жергілікті өзін-өзі басқару болып табылады. Штат саны 11 бірлікті құрайды, оның ішінде 5 Мемлекеттік қызметкер 6 бірлікті техникалық қызметкер құрайды. 2019 жылы көрсетілген төрт бағдарлама бойынша қызмет ету үшін жалпы сомасы 26517,0 мың теңге бөлінді.</w:t>
      </w: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t>Жоспарланған іс-шараларды іске асыру және</w:t>
      </w: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t>бюджеттік бағдарламаның көрсеткіштеріне қол жеткізу</w:t>
      </w:r>
    </w:p>
    <w:p w:rsidR="003262DE" w:rsidRPr="003262DE" w:rsidRDefault="003262DE" w:rsidP="003262DE">
      <w:pPr>
        <w:rPr>
          <w:rFonts w:ascii="Times New Roman" w:hAnsi="Times New Roman" w:cs="Times New Roman"/>
          <w:b/>
          <w:sz w:val="32"/>
          <w:szCs w:val="32"/>
          <w:lang w:val="kk-KZ"/>
        </w:rPr>
      </w:pP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t>1. 001 "Қаладағы аудан, аудандық маңызы бар қала, кент, ауыл, ауылдық округ әкімінің қызметін қамтамасыз ету жөніндегі қызметтер" бағдарламасы бойынша шығындар сомасы 17526,0 мың теңгені құрады. Осылайша, 31.12.2019 жылға 17426,89 мың теңге игерілді, орындалуы 99% құрады. Бюджеттік бағдарлама бойынша тікелей нәтиже көрсеткіші 99% - ға жетті.Қызметкерлер мемлекеттік қызмет вышлы демалысқа бұрын жалақыны өсіру бойынша республикалық бюджет бойынша қалды 99,102 теңге</w:t>
      </w: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t>2. 022-Мемлекеттік органның күрделі шығыстары. Осы бағдарлама бойынша бөлінген сома 170,0 құрады. 414 ерекшелік бойынша ҚР Елтаңбасы 2 дана (жазулар латын тіліне ауыстырылды)және 7 дана сулья сатып алынды . Жыл соңында игеру-100 құрады%</w:t>
      </w: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t>3. 011-аумақты абаттандыру және көгалдандыру . Бағдарлама бойынша бөлінген сома 8434,0 мың теңгені құрады. Шығындар абаттандыруға және көгалдандыруға 944,0 теңге жұмсалды, ал республикалық бюджеттен 7500,0 теңге көлемінде бөлінген қаражат Есеболатовка ауылдық округінің орталық пракасын ағымдағы жөндеуге жұмсалды.%,</w:t>
      </w: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lastRenderedPageBreak/>
        <w:t>4. 013-елді мекендердегі автомобиль жолдарының жұмыс істеуін қамтамасыз ету. Бөлінген қаражат 386,0 мың теңгені құрады. Барлық бөлінген сома 100-ге игерілді%,</w:t>
      </w: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t>2019 жылдың қорытындысы бойынша тікелей нәтиже көрсеткіштері 99,98% - ға жетті, жоғарыда көрсетілген барлық бағдарламалар бойынша қаржыландыру жоспарының орындалуы 99,98% - ды құрады.</w:t>
      </w:r>
    </w:p>
    <w:p w:rsidR="003262DE" w:rsidRPr="003262DE" w:rsidRDefault="003262DE" w:rsidP="003262DE">
      <w:pPr>
        <w:rPr>
          <w:rFonts w:ascii="Times New Roman" w:hAnsi="Times New Roman" w:cs="Times New Roman"/>
          <w:b/>
          <w:sz w:val="32"/>
          <w:szCs w:val="32"/>
          <w:lang w:val="kk-KZ"/>
        </w:rPr>
      </w:pPr>
    </w:p>
    <w:p w:rsidR="003262DE" w:rsidRPr="003262DE" w:rsidRDefault="003262DE" w:rsidP="003262DE">
      <w:pPr>
        <w:rPr>
          <w:rFonts w:ascii="Times New Roman" w:hAnsi="Times New Roman" w:cs="Times New Roman"/>
          <w:b/>
          <w:sz w:val="32"/>
          <w:szCs w:val="32"/>
          <w:lang w:val="kk-KZ"/>
        </w:rPr>
      </w:pPr>
      <w:r w:rsidRPr="003262DE">
        <w:rPr>
          <w:rFonts w:ascii="Times New Roman" w:hAnsi="Times New Roman" w:cs="Times New Roman"/>
          <w:b/>
          <w:sz w:val="32"/>
          <w:szCs w:val="32"/>
          <w:lang w:val="kk-KZ"/>
        </w:rPr>
        <w:t>Есеболатов ауылдық округінің әкімі Б. Т. Нұрахметов</w:t>
      </w:r>
    </w:p>
    <w:p w:rsidR="003262DE" w:rsidRPr="003262DE" w:rsidRDefault="003262DE" w:rsidP="003262DE">
      <w:pPr>
        <w:rPr>
          <w:rFonts w:ascii="Times New Roman" w:hAnsi="Times New Roman" w:cs="Times New Roman"/>
          <w:b/>
          <w:sz w:val="32"/>
          <w:szCs w:val="32"/>
          <w:lang w:val="kk-KZ"/>
        </w:rPr>
      </w:pPr>
    </w:p>
    <w:p w:rsidR="00653AFB" w:rsidRPr="003262DE" w:rsidRDefault="003262DE" w:rsidP="003262DE">
      <w:r w:rsidRPr="003262DE">
        <w:rPr>
          <w:rFonts w:ascii="Times New Roman" w:hAnsi="Times New Roman" w:cs="Times New Roman"/>
          <w:b/>
          <w:sz w:val="32"/>
          <w:szCs w:val="32"/>
          <w:lang w:val="kk-KZ"/>
        </w:rPr>
        <w:t>Бас маман - есепші Жабықбаева М. Б</w:t>
      </w:r>
    </w:p>
    <w:sectPr w:rsidR="00653AFB" w:rsidRPr="003262DE" w:rsidSect="00C93A5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5004"/>
    <w:multiLevelType w:val="hybridMultilevel"/>
    <w:tmpl w:val="65B8E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E4"/>
    <w:rsid w:val="00024242"/>
    <w:rsid w:val="0004345E"/>
    <w:rsid w:val="000C6B6F"/>
    <w:rsid w:val="00101100"/>
    <w:rsid w:val="001960B9"/>
    <w:rsid w:val="003262DE"/>
    <w:rsid w:val="0038576D"/>
    <w:rsid w:val="00543C61"/>
    <w:rsid w:val="0063342F"/>
    <w:rsid w:val="00653AFB"/>
    <w:rsid w:val="0065759C"/>
    <w:rsid w:val="00667CFC"/>
    <w:rsid w:val="006D55B7"/>
    <w:rsid w:val="007B17E4"/>
    <w:rsid w:val="00847127"/>
    <w:rsid w:val="00896AA4"/>
    <w:rsid w:val="008F360A"/>
    <w:rsid w:val="0090330D"/>
    <w:rsid w:val="0098083A"/>
    <w:rsid w:val="00A26C5F"/>
    <w:rsid w:val="00A503A4"/>
    <w:rsid w:val="00AB6326"/>
    <w:rsid w:val="00C93A5A"/>
    <w:rsid w:val="00DF7A5E"/>
    <w:rsid w:val="00E46F45"/>
    <w:rsid w:val="00F14280"/>
    <w:rsid w:val="00F21D4A"/>
    <w:rsid w:val="00F32494"/>
    <w:rsid w:val="00F5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80"/>
    <w:pPr>
      <w:ind w:left="720"/>
      <w:contextualSpacing/>
    </w:pPr>
  </w:style>
  <w:style w:type="paragraph" w:styleId="a4">
    <w:name w:val="No Spacing"/>
    <w:uiPriority w:val="1"/>
    <w:qFormat/>
    <w:rsid w:val="00543C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80"/>
    <w:pPr>
      <w:ind w:left="720"/>
      <w:contextualSpacing/>
    </w:pPr>
  </w:style>
  <w:style w:type="paragraph" w:styleId="a4">
    <w:name w:val="No Spacing"/>
    <w:uiPriority w:val="1"/>
    <w:qFormat/>
    <w:rsid w:val="00543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2020-03-15T18:16:00Z</dcterms:created>
  <dcterms:modified xsi:type="dcterms:W3CDTF">2020-03-15T18:16:00Z</dcterms:modified>
</cp:coreProperties>
</file>