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80" w:rsidRDefault="00317080" w:rsidP="00317080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0470FA">
        <w:rPr>
          <w:b/>
          <w:sz w:val="28"/>
          <w:szCs w:val="28"/>
          <w:lang w:val="kk-KZ"/>
        </w:rPr>
        <w:t>Үлкенағаш</w:t>
      </w:r>
      <w:r w:rsidR="00D7118E">
        <w:rPr>
          <w:b/>
          <w:sz w:val="28"/>
          <w:szCs w:val="28"/>
          <w:lang w:val="kk-KZ"/>
        </w:rPr>
        <w:t xml:space="preserve"> ауылдық округі әкімінің аппараты</w:t>
      </w:r>
      <w:r>
        <w:rPr>
          <w:b/>
          <w:sz w:val="28"/>
          <w:szCs w:val="28"/>
          <w:lang w:val="kk-KZ"/>
        </w:rPr>
        <w:t xml:space="preserve">» мемлекеттік мекемесінің 2019 жылға бюджеттік бағдарламасының (кіші бағдарламасының) іске асырылуы туралы есебіне </w:t>
      </w:r>
    </w:p>
    <w:p w:rsidR="003B3225" w:rsidRPr="00317080" w:rsidRDefault="00317080" w:rsidP="00317080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Түсінік хат</w:t>
      </w:r>
    </w:p>
    <w:p w:rsidR="003B3225" w:rsidRPr="00260066" w:rsidRDefault="003B3225" w:rsidP="003B3225">
      <w:pPr>
        <w:spacing w:line="276" w:lineRule="auto"/>
        <w:jc w:val="center"/>
        <w:rPr>
          <w:b/>
          <w:szCs w:val="28"/>
        </w:rPr>
      </w:pPr>
    </w:p>
    <w:p w:rsidR="00317080" w:rsidRPr="00570934" w:rsidRDefault="000470FA" w:rsidP="00050AA8">
      <w:pPr>
        <w:pStyle w:val="ac"/>
        <w:numPr>
          <w:ilvl w:val="0"/>
          <w:numId w:val="8"/>
        </w:numPr>
        <w:tabs>
          <w:tab w:val="left" w:pos="993"/>
        </w:tabs>
        <w:jc w:val="both"/>
        <w:rPr>
          <w:i/>
          <w:sz w:val="24"/>
          <w:szCs w:val="28"/>
          <w:u w:val="single"/>
        </w:rPr>
      </w:pPr>
      <w:r>
        <w:rPr>
          <w:sz w:val="28"/>
          <w:szCs w:val="28"/>
          <w:u w:val="single"/>
          <w:lang w:val="kk-KZ"/>
        </w:rPr>
        <w:t>1241120</w:t>
      </w:r>
      <w:r w:rsidR="00337E94" w:rsidRPr="0057093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kk-KZ"/>
        </w:rPr>
        <w:t>«Үлкенағаш</w:t>
      </w:r>
      <w:r w:rsidR="00050AA8" w:rsidRPr="00570934">
        <w:rPr>
          <w:sz w:val="28"/>
          <w:szCs w:val="28"/>
          <w:u w:val="single"/>
          <w:lang w:val="kk-KZ"/>
        </w:rPr>
        <w:t xml:space="preserve"> ауылдық округі әкімінің аппараты</w:t>
      </w:r>
      <w:r w:rsidR="00B71AEA">
        <w:rPr>
          <w:sz w:val="28"/>
          <w:szCs w:val="28"/>
          <w:u w:val="single"/>
          <w:lang w:val="kk-KZ"/>
        </w:rPr>
        <w:t>» мм</w:t>
      </w:r>
    </w:p>
    <w:p w:rsidR="00337E94" w:rsidRPr="00317080" w:rsidRDefault="00317080" w:rsidP="00317080">
      <w:pPr>
        <w:pStyle w:val="ac"/>
        <w:tabs>
          <w:tab w:val="left" w:pos="993"/>
        </w:tabs>
        <w:ind w:left="1069"/>
        <w:jc w:val="both"/>
        <w:rPr>
          <w:i/>
          <w:sz w:val="24"/>
          <w:szCs w:val="28"/>
          <w:lang w:val="kk-KZ"/>
        </w:rPr>
      </w:pPr>
      <w:r>
        <w:rPr>
          <w:i/>
          <w:sz w:val="24"/>
          <w:szCs w:val="28"/>
          <w:lang w:val="kk-KZ"/>
        </w:rPr>
        <w:t>Бюджеттік бағдарлама әкімшісінің атауы мен коды</w:t>
      </w:r>
    </w:p>
    <w:p w:rsidR="00260066" w:rsidRPr="00260066" w:rsidRDefault="00260066" w:rsidP="002E509A">
      <w:pPr>
        <w:ind w:firstLine="709"/>
        <w:jc w:val="both"/>
        <w:rPr>
          <w:sz w:val="16"/>
          <w:szCs w:val="28"/>
          <w:u w:val="single"/>
        </w:rPr>
      </w:pPr>
    </w:p>
    <w:p w:rsidR="00337E94" w:rsidRPr="00317080" w:rsidRDefault="00023CFC" w:rsidP="00337E94">
      <w:pPr>
        <w:ind w:left="360"/>
        <w:jc w:val="both"/>
        <w:rPr>
          <w:i/>
          <w:sz w:val="24"/>
          <w:szCs w:val="28"/>
          <w:lang w:val="kk-KZ"/>
        </w:rPr>
      </w:pPr>
      <w:r>
        <w:rPr>
          <w:b/>
          <w:sz w:val="28"/>
        </w:rPr>
        <w:t xml:space="preserve"> </w:t>
      </w:r>
      <w:r w:rsidR="00DE7463" w:rsidRPr="00E72780">
        <w:rPr>
          <w:sz w:val="28"/>
          <w:szCs w:val="28"/>
          <w:u w:val="single"/>
          <w:lang w:val="kk-KZ"/>
        </w:rPr>
        <w:t>008 «Елді мекендердегі көшелерді жарықтандыру»</w:t>
      </w:r>
      <w:r w:rsidR="00DE7463" w:rsidRPr="00E72780">
        <w:rPr>
          <w:sz w:val="28"/>
          <w:szCs w:val="28"/>
          <w:lang w:val="kk-KZ"/>
        </w:rPr>
        <w:t xml:space="preserve"> </w:t>
      </w:r>
      <w:r w:rsidR="00317080">
        <w:rPr>
          <w:i/>
          <w:sz w:val="24"/>
          <w:szCs w:val="28"/>
          <w:lang w:val="kk-KZ"/>
        </w:rPr>
        <w:t>Бюджеттік бағдарламаның атауы</w:t>
      </w:r>
    </w:p>
    <w:p w:rsidR="00260066" w:rsidRPr="000D0CEA" w:rsidRDefault="00260066" w:rsidP="002E509A">
      <w:pPr>
        <w:ind w:firstLine="709"/>
        <w:jc w:val="both"/>
        <w:rPr>
          <w:sz w:val="16"/>
          <w:szCs w:val="28"/>
          <w:u w:val="single"/>
          <w:lang w:val="kk-KZ"/>
        </w:rPr>
      </w:pPr>
    </w:p>
    <w:p w:rsidR="002E509A" w:rsidRPr="000D0CEA" w:rsidRDefault="002E509A" w:rsidP="002E509A">
      <w:pPr>
        <w:ind w:firstLine="709"/>
        <w:jc w:val="both"/>
        <w:rPr>
          <w:sz w:val="28"/>
          <w:szCs w:val="28"/>
          <w:u w:val="single"/>
          <w:lang w:val="kk-KZ"/>
        </w:rPr>
      </w:pPr>
    </w:p>
    <w:p w:rsidR="002E509A" w:rsidRPr="00DE7463" w:rsidRDefault="00DE7463" w:rsidP="00B71AEA">
      <w:pPr>
        <w:pStyle w:val="ac"/>
        <w:numPr>
          <w:ilvl w:val="0"/>
          <w:numId w:val="8"/>
        </w:numPr>
        <w:tabs>
          <w:tab w:val="left" w:pos="993"/>
        </w:tabs>
        <w:jc w:val="both"/>
        <w:rPr>
          <w:b/>
          <w:sz w:val="16"/>
          <w:szCs w:val="28"/>
          <w:lang w:val="kk-KZ"/>
        </w:rPr>
      </w:pPr>
      <w:r>
        <w:rPr>
          <w:sz w:val="28"/>
          <w:szCs w:val="28"/>
          <w:lang w:val="kk-KZ"/>
        </w:rPr>
        <w:t>2019 жылға 008</w:t>
      </w:r>
      <w:r w:rsidR="00050AA8">
        <w:rPr>
          <w:sz w:val="28"/>
          <w:szCs w:val="28"/>
          <w:lang w:val="kk-KZ"/>
        </w:rPr>
        <w:t xml:space="preserve"> бағдарлама</w:t>
      </w:r>
      <w:r w:rsidR="00011A33" w:rsidRPr="00011A33">
        <w:rPr>
          <w:sz w:val="28"/>
          <w:szCs w:val="28"/>
          <w:lang w:val="kk-KZ"/>
        </w:rPr>
        <w:t xml:space="preserve"> бойынша</w:t>
      </w:r>
      <w:r w:rsidR="00050AA8">
        <w:rPr>
          <w:sz w:val="28"/>
          <w:szCs w:val="28"/>
          <w:lang w:val="kk-KZ"/>
        </w:rPr>
        <w:t xml:space="preserve"> </w:t>
      </w:r>
      <w:r w:rsidR="00011A33" w:rsidRPr="00011A33">
        <w:rPr>
          <w:sz w:val="28"/>
          <w:szCs w:val="28"/>
          <w:lang w:val="kk-KZ"/>
        </w:rPr>
        <w:t xml:space="preserve"> шығындар нақтыланған жылдық жоспар бойынша </w:t>
      </w:r>
      <w:r w:rsidR="000470FA">
        <w:rPr>
          <w:sz w:val="28"/>
          <w:szCs w:val="28"/>
          <w:lang w:val="kk-KZ"/>
        </w:rPr>
        <w:t>2940</w:t>
      </w:r>
      <w:r w:rsidR="00A050E2">
        <w:rPr>
          <w:sz w:val="28"/>
          <w:szCs w:val="28"/>
          <w:lang w:val="kk-KZ"/>
        </w:rPr>
        <w:t>,0 мың теңге</w:t>
      </w:r>
      <w:r w:rsidR="00050AA8">
        <w:rPr>
          <w:sz w:val="28"/>
          <w:szCs w:val="28"/>
          <w:lang w:val="kk-KZ"/>
        </w:rPr>
        <w:t>ні құрады, бұл қаржы</w:t>
      </w:r>
      <w:r w:rsidR="00A050E2">
        <w:rPr>
          <w:sz w:val="28"/>
          <w:szCs w:val="28"/>
          <w:lang w:val="kk-KZ"/>
        </w:rPr>
        <w:t xml:space="preserve"> </w:t>
      </w:r>
      <w:r w:rsidR="00011A33" w:rsidRPr="00011A3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100</w:t>
      </w:r>
      <w:r w:rsidR="00050AA8">
        <w:rPr>
          <w:sz w:val="28"/>
          <w:szCs w:val="28"/>
          <w:lang w:val="kk-KZ"/>
        </w:rPr>
        <w:t xml:space="preserve"> пайыз</w:t>
      </w:r>
      <w:r w:rsidR="00570934">
        <w:rPr>
          <w:sz w:val="28"/>
          <w:szCs w:val="28"/>
          <w:lang w:val="kk-KZ"/>
        </w:rPr>
        <w:t>ға</w:t>
      </w:r>
      <w:r w:rsidR="00011A33" w:rsidRPr="00011A33">
        <w:rPr>
          <w:sz w:val="28"/>
          <w:szCs w:val="28"/>
          <w:lang w:val="kk-KZ"/>
        </w:rPr>
        <w:t xml:space="preserve"> игерілді. </w:t>
      </w:r>
      <w:r w:rsidR="00050AA8">
        <w:rPr>
          <w:sz w:val="28"/>
          <w:szCs w:val="28"/>
          <w:lang w:val="kk-KZ"/>
        </w:rPr>
        <w:t xml:space="preserve">Жоспарланған қаржыға </w:t>
      </w:r>
      <w:r w:rsidRPr="00DE7463">
        <w:rPr>
          <w:sz w:val="28"/>
          <w:szCs w:val="28"/>
          <w:lang w:val="kk-KZ"/>
        </w:rPr>
        <w:t>Түнгі және кешкі уақыттарда көшелерді жарықтандыру, электрлік жүйелерді ұстау және жөндеу Түнгі және кешкі уақыттарда көшелерді жарықтандыру, электрлік жүйелерді ұстау және жөндеу</w:t>
      </w:r>
      <w:r w:rsidR="00456B5C" w:rsidRPr="00DE7463">
        <w:rPr>
          <w:sz w:val="28"/>
          <w:szCs w:val="28"/>
          <w:lang w:val="kk-KZ"/>
        </w:rPr>
        <w:t>.</w:t>
      </w:r>
    </w:p>
    <w:p w:rsidR="00A050E2" w:rsidRPr="003E35A4" w:rsidRDefault="00A050E2" w:rsidP="00A050E2">
      <w:pPr>
        <w:pStyle w:val="ac"/>
        <w:tabs>
          <w:tab w:val="left" w:pos="993"/>
        </w:tabs>
        <w:ind w:left="360"/>
        <w:jc w:val="both"/>
        <w:rPr>
          <w:b/>
          <w:sz w:val="16"/>
          <w:szCs w:val="28"/>
          <w:lang w:val="kk-KZ"/>
        </w:rPr>
      </w:pPr>
    </w:p>
    <w:p w:rsidR="00BD2AE5" w:rsidRPr="00BD2AE5" w:rsidRDefault="00BD2AE5" w:rsidP="003709F8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050AA8">
        <w:rPr>
          <w:color w:val="000000"/>
          <w:spacing w:val="2"/>
          <w:sz w:val="28"/>
          <w:szCs w:val="28"/>
          <w:lang w:val="kk-KZ"/>
        </w:rPr>
        <w:t>Тікелей нәтиже көрсеткіші</w:t>
      </w:r>
      <w:r w:rsidRPr="00BD2AE5">
        <w:rPr>
          <w:sz w:val="28"/>
          <w:szCs w:val="28"/>
          <w:lang w:val="kk-KZ"/>
        </w:rPr>
        <w:t xml:space="preserve"> </w:t>
      </w:r>
      <w:r w:rsidR="00456B5C">
        <w:rPr>
          <w:sz w:val="28"/>
          <w:szCs w:val="28"/>
          <w:lang w:val="kk-KZ"/>
        </w:rPr>
        <w:t xml:space="preserve">– </w:t>
      </w:r>
      <w:r w:rsidR="00023CFC" w:rsidRPr="00023CFC">
        <w:rPr>
          <w:sz w:val="28"/>
          <w:lang w:val="kk-KZ"/>
        </w:rPr>
        <w:t xml:space="preserve">Ауылдық округтің аймақтарын күл-қоқыстан тазалау </w:t>
      </w:r>
      <w:r w:rsidR="00023CFC">
        <w:rPr>
          <w:sz w:val="28"/>
          <w:lang w:val="kk-KZ"/>
        </w:rPr>
        <w:t xml:space="preserve">болып </w:t>
      </w:r>
      <w:r w:rsidR="00456B5C">
        <w:rPr>
          <w:sz w:val="28"/>
          <w:szCs w:val="28"/>
          <w:lang w:val="kk-KZ"/>
        </w:rPr>
        <w:t xml:space="preserve">табылады. </w:t>
      </w:r>
    </w:p>
    <w:p w:rsidR="00B11B34" w:rsidRPr="006A3469" w:rsidRDefault="00C75AEA" w:rsidP="00EC11B6">
      <w:pPr>
        <w:pStyle w:val="ac"/>
        <w:numPr>
          <w:ilvl w:val="0"/>
          <w:numId w:val="8"/>
        </w:numPr>
        <w:tabs>
          <w:tab w:val="left" w:pos="993"/>
        </w:tabs>
        <w:ind w:left="153" w:firstLine="567"/>
        <w:jc w:val="both"/>
        <w:rPr>
          <w:sz w:val="28"/>
          <w:szCs w:val="28"/>
          <w:lang w:val="kk-KZ"/>
        </w:rPr>
      </w:pPr>
      <w:r w:rsidRPr="006A3469">
        <w:rPr>
          <w:sz w:val="28"/>
          <w:szCs w:val="28"/>
          <w:lang w:val="kk-KZ"/>
        </w:rPr>
        <w:t>Түпкілікті нәтиже көрсеткіші</w:t>
      </w:r>
      <w:r w:rsidR="00C12856" w:rsidRPr="006A3469">
        <w:rPr>
          <w:sz w:val="28"/>
          <w:szCs w:val="28"/>
          <w:lang w:val="kk-KZ"/>
        </w:rPr>
        <w:t xml:space="preserve"> –</w:t>
      </w:r>
      <w:r w:rsidRPr="006A3469">
        <w:rPr>
          <w:sz w:val="28"/>
          <w:szCs w:val="28"/>
          <w:lang w:val="kk-KZ"/>
        </w:rPr>
        <w:t xml:space="preserve"> </w:t>
      </w:r>
      <w:r w:rsidR="006A3469" w:rsidRPr="006A3469">
        <w:rPr>
          <w:sz w:val="28"/>
          <w:szCs w:val="28"/>
          <w:lang w:val="kk-KZ"/>
        </w:rPr>
        <w:t>Елді мекендердегі көшелерді жарықтандыру</w:t>
      </w:r>
      <w:r w:rsidR="006A3469" w:rsidRPr="006A3469">
        <w:rPr>
          <w:sz w:val="28"/>
          <w:szCs w:val="28"/>
          <w:lang w:val="kk-KZ"/>
        </w:rPr>
        <w:br/>
      </w:r>
      <w:r w:rsidR="00456B5C" w:rsidRPr="006A3469">
        <w:rPr>
          <w:sz w:val="28"/>
          <w:szCs w:val="28"/>
          <w:lang w:val="kk-KZ"/>
        </w:rPr>
        <w:t xml:space="preserve"> </w:t>
      </w:r>
      <w:r w:rsidR="00B11B34" w:rsidRPr="006A3469">
        <w:rPr>
          <w:sz w:val="28"/>
          <w:szCs w:val="28"/>
          <w:lang w:val="kk-KZ"/>
        </w:rPr>
        <w:t>Талдау қо</w:t>
      </w:r>
      <w:r w:rsidR="00570934" w:rsidRPr="006A3469">
        <w:rPr>
          <w:sz w:val="28"/>
          <w:szCs w:val="28"/>
          <w:lang w:val="kk-KZ"/>
        </w:rPr>
        <w:t>рытындысы бойынша, қаражаттың игеріл</w:t>
      </w:r>
      <w:r w:rsidR="00B11B34" w:rsidRPr="006A3469">
        <w:rPr>
          <w:sz w:val="28"/>
          <w:szCs w:val="28"/>
          <w:lang w:val="kk-KZ"/>
        </w:rPr>
        <w:t>уі, тікілей және</w:t>
      </w:r>
      <w:r w:rsidR="00050AA8" w:rsidRPr="006A3469">
        <w:rPr>
          <w:sz w:val="28"/>
          <w:szCs w:val="28"/>
          <w:lang w:val="kk-KZ"/>
        </w:rPr>
        <w:t xml:space="preserve"> түпкілікті нәтижелер көрсеткішт</w:t>
      </w:r>
      <w:r w:rsidR="00B11B34" w:rsidRPr="006A3469">
        <w:rPr>
          <w:sz w:val="28"/>
          <w:szCs w:val="28"/>
          <w:lang w:val="kk-KZ"/>
        </w:rPr>
        <w:t>ері бойынша айырмашылық анықталмады.</w:t>
      </w:r>
    </w:p>
    <w:p w:rsidR="00260066" w:rsidRPr="00A050E2" w:rsidRDefault="00260066" w:rsidP="00C12856">
      <w:pPr>
        <w:ind w:left="153"/>
        <w:jc w:val="both"/>
        <w:rPr>
          <w:b/>
          <w:sz w:val="14"/>
          <w:szCs w:val="28"/>
          <w:lang w:val="kk-KZ"/>
        </w:rPr>
      </w:pPr>
    </w:p>
    <w:p w:rsidR="00C12856" w:rsidRPr="00B11B34" w:rsidRDefault="00AC0D8D" w:rsidP="00260066">
      <w:pPr>
        <w:ind w:left="153" w:firstLine="556"/>
        <w:jc w:val="both"/>
        <w:rPr>
          <w:sz w:val="28"/>
          <w:szCs w:val="28"/>
          <w:lang w:val="kk-KZ"/>
        </w:rPr>
      </w:pPr>
      <w:r w:rsidRPr="00456B5C">
        <w:rPr>
          <w:sz w:val="28"/>
          <w:szCs w:val="28"/>
          <w:lang w:val="kk-KZ"/>
        </w:rPr>
        <w:t xml:space="preserve">4. </w:t>
      </w:r>
      <w:r w:rsidR="00456B5C">
        <w:rPr>
          <w:sz w:val="28"/>
          <w:szCs w:val="28"/>
          <w:lang w:val="kk-KZ"/>
        </w:rPr>
        <w:t>С</w:t>
      </w:r>
      <w:r w:rsidR="00B11B34">
        <w:rPr>
          <w:sz w:val="28"/>
          <w:szCs w:val="28"/>
          <w:lang w:val="kk-KZ"/>
        </w:rPr>
        <w:t>оңғы 3 жылға бюджеттік қаражаттың игерілу динамикасы</w:t>
      </w:r>
    </w:p>
    <w:tbl>
      <w:tblPr>
        <w:tblStyle w:val="ad"/>
        <w:tblW w:w="0" w:type="auto"/>
        <w:tblInd w:w="153" w:type="dxa"/>
        <w:tblLook w:val="04A0" w:firstRow="1" w:lastRow="0" w:firstColumn="1" w:lastColumn="0" w:noHBand="0" w:noVBand="1"/>
      </w:tblPr>
      <w:tblGrid>
        <w:gridCol w:w="794"/>
        <w:gridCol w:w="2765"/>
        <w:gridCol w:w="3539"/>
        <w:gridCol w:w="2378"/>
      </w:tblGrid>
      <w:tr w:rsidR="00AC0D8D" w:rsidRPr="00260066" w:rsidTr="00260066">
        <w:tc>
          <w:tcPr>
            <w:tcW w:w="806" w:type="dxa"/>
          </w:tcPr>
          <w:p w:rsidR="00AC0D8D" w:rsidRPr="00260066" w:rsidRDefault="00AC0D8D" w:rsidP="00C12856">
            <w:pPr>
              <w:jc w:val="both"/>
              <w:rPr>
                <w:sz w:val="28"/>
                <w:szCs w:val="28"/>
              </w:rPr>
            </w:pPr>
            <w:r w:rsidRPr="00260066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C0D8D" w:rsidRPr="00B11B34" w:rsidRDefault="00AC0D8D" w:rsidP="00B11B34">
            <w:pPr>
              <w:jc w:val="both"/>
              <w:rPr>
                <w:sz w:val="28"/>
                <w:szCs w:val="28"/>
                <w:lang w:val="kk-KZ"/>
              </w:rPr>
            </w:pPr>
            <w:r w:rsidRPr="00260066">
              <w:rPr>
                <w:sz w:val="28"/>
                <w:szCs w:val="28"/>
              </w:rPr>
              <w:t xml:space="preserve">2017 </w:t>
            </w:r>
            <w:r w:rsidR="00B11B34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3634" w:type="dxa"/>
          </w:tcPr>
          <w:p w:rsidR="00AC0D8D" w:rsidRPr="00B11B34" w:rsidRDefault="00AC0D8D" w:rsidP="00B11B34">
            <w:pPr>
              <w:jc w:val="both"/>
              <w:rPr>
                <w:sz w:val="28"/>
                <w:szCs w:val="28"/>
                <w:lang w:val="kk-KZ"/>
              </w:rPr>
            </w:pPr>
            <w:r w:rsidRPr="00260066">
              <w:rPr>
                <w:sz w:val="28"/>
                <w:szCs w:val="28"/>
              </w:rPr>
              <w:t xml:space="preserve">2018 </w:t>
            </w:r>
            <w:r w:rsidR="00B11B34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427" w:type="dxa"/>
          </w:tcPr>
          <w:p w:rsidR="00AC0D8D" w:rsidRPr="00B11B34" w:rsidRDefault="00AC0D8D" w:rsidP="00B11B34">
            <w:pPr>
              <w:jc w:val="both"/>
              <w:rPr>
                <w:sz w:val="28"/>
                <w:szCs w:val="28"/>
                <w:lang w:val="kk-KZ"/>
              </w:rPr>
            </w:pPr>
            <w:r w:rsidRPr="00260066">
              <w:rPr>
                <w:sz w:val="28"/>
                <w:szCs w:val="28"/>
              </w:rPr>
              <w:t xml:space="preserve">2019 </w:t>
            </w:r>
            <w:r w:rsidR="00B11B34">
              <w:rPr>
                <w:sz w:val="28"/>
                <w:szCs w:val="28"/>
                <w:lang w:val="kk-KZ"/>
              </w:rPr>
              <w:t>жыл</w:t>
            </w:r>
          </w:p>
        </w:tc>
      </w:tr>
      <w:tr w:rsidR="00AC0D8D" w:rsidTr="00260066">
        <w:tc>
          <w:tcPr>
            <w:tcW w:w="806" w:type="dxa"/>
          </w:tcPr>
          <w:p w:rsidR="00AC0D8D" w:rsidRPr="00260066" w:rsidRDefault="00AC0D8D" w:rsidP="00C128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C0D8D" w:rsidRPr="00456B5C" w:rsidRDefault="00456B5C" w:rsidP="00C1285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3634" w:type="dxa"/>
          </w:tcPr>
          <w:p w:rsidR="00AC0D8D" w:rsidRPr="00456B5C" w:rsidRDefault="000470FA" w:rsidP="00C1285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423</w:t>
            </w:r>
            <w:r w:rsidR="00456B5C">
              <w:rPr>
                <w:sz w:val="28"/>
                <w:szCs w:val="28"/>
                <w:lang w:val="kk-KZ"/>
              </w:rPr>
              <w:t>,0</w:t>
            </w:r>
          </w:p>
        </w:tc>
        <w:tc>
          <w:tcPr>
            <w:tcW w:w="2427" w:type="dxa"/>
          </w:tcPr>
          <w:p w:rsidR="00AC0D8D" w:rsidRPr="00456B5C" w:rsidRDefault="000470FA" w:rsidP="00C1285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2940</w:t>
            </w:r>
            <w:r w:rsidR="00456B5C">
              <w:rPr>
                <w:sz w:val="28"/>
                <w:szCs w:val="28"/>
                <w:lang w:val="kk-KZ"/>
              </w:rPr>
              <w:t>,</w:t>
            </w:r>
            <w:r w:rsidR="006A3469">
              <w:rPr>
                <w:sz w:val="28"/>
                <w:szCs w:val="28"/>
                <w:lang w:val="kk-KZ"/>
              </w:rPr>
              <w:t>0</w:t>
            </w:r>
          </w:p>
        </w:tc>
      </w:tr>
    </w:tbl>
    <w:p w:rsidR="00BB35BB" w:rsidRPr="00EA6953" w:rsidRDefault="002B57FF" w:rsidP="004B7497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="0012716C">
        <w:rPr>
          <w:sz w:val="28"/>
          <w:szCs w:val="28"/>
          <w:lang w:val="kk-KZ"/>
        </w:rPr>
        <w:t xml:space="preserve"> </w:t>
      </w:r>
      <w:r w:rsidR="00B11B34">
        <w:rPr>
          <w:sz w:val="28"/>
          <w:szCs w:val="28"/>
          <w:lang w:val="kk-KZ"/>
        </w:rPr>
        <w:t>Жыл басына дебиторлық және кредиторлық берешек жоқ</w:t>
      </w:r>
    </w:p>
    <w:p w:rsidR="00260066" w:rsidRDefault="00260066" w:rsidP="004B7497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2D0EE2">
        <w:rPr>
          <w:sz w:val="28"/>
          <w:szCs w:val="28"/>
          <w:lang w:val="kk-KZ"/>
        </w:rPr>
        <w:t>.</w:t>
      </w:r>
      <w:r w:rsidR="0012716C">
        <w:rPr>
          <w:sz w:val="28"/>
          <w:szCs w:val="28"/>
          <w:lang w:val="kk-KZ"/>
        </w:rPr>
        <w:t xml:space="preserve"> </w:t>
      </w:r>
      <w:r w:rsidR="00B11B34">
        <w:rPr>
          <w:sz w:val="28"/>
          <w:szCs w:val="28"/>
          <w:lang w:val="kk-KZ"/>
        </w:rPr>
        <w:t>2019 жылы аудиторлық тексеру болмады</w:t>
      </w:r>
      <w:r w:rsidR="00456B5C">
        <w:rPr>
          <w:sz w:val="28"/>
          <w:szCs w:val="28"/>
          <w:lang w:val="kk-KZ"/>
        </w:rPr>
        <w:t>.</w:t>
      </w:r>
    </w:p>
    <w:p w:rsidR="00260066" w:rsidRDefault="00260066" w:rsidP="00260066">
      <w:pPr>
        <w:jc w:val="both"/>
        <w:rPr>
          <w:sz w:val="28"/>
          <w:szCs w:val="28"/>
          <w:lang w:val="kk-KZ"/>
        </w:rPr>
      </w:pPr>
    </w:p>
    <w:p w:rsidR="00456B5C" w:rsidRDefault="00456B5C" w:rsidP="00260066">
      <w:pPr>
        <w:jc w:val="both"/>
        <w:rPr>
          <w:sz w:val="28"/>
          <w:szCs w:val="28"/>
          <w:lang w:val="kk-KZ"/>
        </w:rPr>
      </w:pPr>
    </w:p>
    <w:p w:rsidR="003B3225" w:rsidRPr="00B11B34" w:rsidRDefault="00570934" w:rsidP="004B749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Округ әкімі</w:t>
      </w:r>
      <w:r w:rsidR="003B3225" w:rsidRPr="00B11B34">
        <w:rPr>
          <w:b/>
          <w:sz w:val="28"/>
          <w:szCs w:val="28"/>
          <w:lang w:val="kk-KZ"/>
        </w:rPr>
        <w:t xml:space="preserve">                     </w:t>
      </w:r>
      <w:r>
        <w:rPr>
          <w:b/>
          <w:sz w:val="28"/>
          <w:szCs w:val="28"/>
          <w:lang w:val="kk-KZ"/>
        </w:rPr>
        <w:t xml:space="preserve">                     </w:t>
      </w:r>
      <w:r w:rsidR="000470FA">
        <w:rPr>
          <w:b/>
          <w:sz w:val="28"/>
          <w:szCs w:val="28"/>
          <w:lang w:val="kk-KZ"/>
        </w:rPr>
        <w:t>Е.Нурахметов</w:t>
      </w:r>
    </w:p>
    <w:p w:rsidR="004B7497" w:rsidRPr="00B11B34" w:rsidRDefault="004B7497" w:rsidP="004B7497">
      <w:pPr>
        <w:jc w:val="both"/>
        <w:rPr>
          <w:b/>
          <w:sz w:val="28"/>
          <w:szCs w:val="28"/>
          <w:lang w:val="kk-KZ"/>
        </w:rPr>
      </w:pPr>
    </w:p>
    <w:p w:rsidR="0059707F" w:rsidRDefault="00570934" w:rsidP="004B7497">
      <w:pPr>
        <w:jc w:val="both"/>
        <w:rPr>
          <w:i/>
          <w:sz w:val="56"/>
          <w:szCs w:val="56"/>
        </w:rPr>
      </w:pPr>
      <w:r>
        <w:rPr>
          <w:b/>
          <w:sz w:val="28"/>
          <w:szCs w:val="28"/>
          <w:lang w:val="kk-KZ"/>
        </w:rPr>
        <w:t xml:space="preserve">Бас маман                                            </w:t>
      </w:r>
      <w:r w:rsidR="000470FA">
        <w:rPr>
          <w:b/>
          <w:sz w:val="28"/>
          <w:szCs w:val="28"/>
          <w:lang w:val="kk-KZ"/>
        </w:rPr>
        <w:t>Д.Аманжолова</w:t>
      </w:r>
      <w:bookmarkStart w:id="0" w:name="_GoBack"/>
      <w:bookmarkEnd w:id="0"/>
    </w:p>
    <w:sectPr w:rsidR="0059707F" w:rsidSect="001E34B6">
      <w:pgSz w:w="11906" w:h="16838"/>
      <w:pgMar w:top="851" w:right="1133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CB3" w:rsidRDefault="00107CB3" w:rsidP="0039499F">
      <w:r>
        <w:separator/>
      </w:r>
    </w:p>
  </w:endnote>
  <w:endnote w:type="continuationSeparator" w:id="0">
    <w:p w:rsidR="00107CB3" w:rsidRDefault="00107CB3" w:rsidP="0039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CB3" w:rsidRDefault="00107CB3" w:rsidP="0039499F">
      <w:r>
        <w:separator/>
      </w:r>
    </w:p>
  </w:footnote>
  <w:footnote w:type="continuationSeparator" w:id="0">
    <w:p w:rsidR="00107CB3" w:rsidRDefault="00107CB3" w:rsidP="0039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A21B8"/>
    <w:multiLevelType w:val="hybridMultilevel"/>
    <w:tmpl w:val="9FEA74B8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>
    <w:nsid w:val="0E3D64A9"/>
    <w:multiLevelType w:val="hybridMultilevel"/>
    <w:tmpl w:val="15688FDE"/>
    <w:lvl w:ilvl="0" w:tplc="DA14D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5025C"/>
    <w:multiLevelType w:val="hybridMultilevel"/>
    <w:tmpl w:val="B0F2C182"/>
    <w:lvl w:ilvl="0" w:tplc="7F1E4A8E">
      <w:start w:val="453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85B2E"/>
    <w:multiLevelType w:val="hybridMultilevel"/>
    <w:tmpl w:val="F466AB88"/>
    <w:lvl w:ilvl="0" w:tplc="E1D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348D417E"/>
    <w:multiLevelType w:val="hybridMultilevel"/>
    <w:tmpl w:val="EBB40B74"/>
    <w:lvl w:ilvl="0" w:tplc="5E066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B27818"/>
    <w:multiLevelType w:val="hybridMultilevel"/>
    <w:tmpl w:val="FCC6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50515"/>
    <w:multiLevelType w:val="hybridMultilevel"/>
    <w:tmpl w:val="28F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E146FD"/>
    <w:multiLevelType w:val="hybridMultilevel"/>
    <w:tmpl w:val="23224A5E"/>
    <w:lvl w:ilvl="0" w:tplc="D1BA6CB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25"/>
    <w:rsid w:val="00011A33"/>
    <w:rsid w:val="00023CFC"/>
    <w:rsid w:val="00025DC0"/>
    <w:rsid w:val="0003553C"/>
    <w:rsid w:val="00043DBA"/>
    <w:rsid w:val="000467E5"/>
    <w:rsid w:val="000470FA"/>
    <w:rsid w:val="00050AA8"/>
    <w:rsid w:val="00051F68"/>
    <w:rsid w:val="000719C5"/>
    <w:rsid w:val="0009777A"/>
    <w:rsid w:val="000A49F4"/>
    <w:rsid w:val="000B19D9"/>
    <w:rsid w:val="000D0CEA"/>
    <w:rsid w:val="000F4903"/>
    <w:rsid w:val="001001CF"/>
    <w:rsid w:val="00107CB3"/>
    <w:rsid w:val="00111846"/>
    <w:rsid w:val="0011350F"/>
    <w:rsid w:val="001177C3"/>
    <w:rsid w:val="00117B76"/>
    <w:rsid w:val="001202E2"/>
    <w:rsid w:val="001240A5"/>
    <w:rsid w:val="00124391"/>
    <w:rsid w:val="0012716C"/>
    <w:rsid w:val="00127410"/>
    <w:rsid w:val="00136D7B"/>
    <w:rsid w:val="00137328"/>
    <w:rsid w:val="00137EF1"/>
    <w:rsid w:val="00150CF8"/>
    <w:rsid w:val="00171E2C"/>
    <w:rsid w:val="001A136D"/>
    <w:rsid w:val="001B0CDD"/>
    <w:rsid w:val="001B537A"/>
    <w:rsid w:val="001B7BBA"/>
    <w:rsid w:val="001C45F3"/>
    <w:rsid w:val="001D2780"/>
    <w:rsid w:val="001E34B6"/>
    <w:rsid w:val="001E5B64"/>
    <w:rsid w:val="00202177"/>
    <w:rsid w:val="00214334"/>
    <w:rsid w:val="0022528D"/>
    <w:rsid w:val="00237DC4"/>
    <w:rsid w:val="0025218E"/>
    <w:rsid w:val="00260066"/>
    <w:rsid w:val="00265A85"/>
    <w:rsid w:val="00282CE2"/>
    <w:rsid w:val="00284B6B"/>
    <w:rsid w:val="002B57FF"/>
    <w:rsid w:val="002C1C58"/>
    <w:rsid w:val="002D0EE2"/>
    <w:rsid w:val="002D3B23"/>
    <w:rsid w:val="002E509A"/>
    <w:rsid w:val="00310D95"/>
    <w:rsid w:val="003110CE"/>
    <w:rsid w:val="0031571C"/>
    <w:rsid w:val="0031577A"/>
    <w:rsid w:val="00317080"/>
    <w:rsid w:val="00337E94"/>
    <w:rsid w:val="00346493"/>
    <w:rsid w:val="00347A48"/>
    <w:rsid w:val="0035457B"/>
    <w:rsid w:val="00356A9A"/>
    <w:rsid w:val="0036536E"/>
    <w:rsid w:val="00367E11"/>
    <w:rsid w:val="003709F8"/>
    <w:rsid w:val="0037324D"/>
    <w:rsid w:val="00376BA1"/>
    <w:rsid w:val="0039499F"/>
    <w:rsid w:val="003A7662"/>
    <w:rsid w:val="003B3225"/>
    <w:rsid w:val="003B3289"/>
    <w:rsid w:val="003B3D69"/>
    <w:rsid w:val="003B3E4A"/>
    <w:rsid w:val="003C2E61"/>
    <w:rsid w:val="003D3D91"/>
    <w:rsid w:val="003D7352"/>
    <w:rsid w:val="003E20C2"/>
    <w:rsid w:val="003E35A4"/>
    <w:rsid w:val="00407025"/>
    <w:rsid w:val="00407CC7"/>
    <w:rsid w:val="00410690"/>
    <w:rsid w:val="00425ECC"/>
    <w:rsid w:val="00427C85"/>
    <w:rsid w:val="00435D40"/>
    <w:rsid w:val="004475D4"/>
    <w:rsid w:val="00456B5C"/>
    <w:rsid w:val="0046332E"/>
    <w:rsid w:val="00481866"/>
    <w:rsid w:val="004832AB"/>
    <w:rsid w:val="00483826"/>
    <w:rsid w:val="004A2E15"/>
    <w:rsid w:val="004B139B"/>
    <w:rsid w:val="004B2034"/>
    <w:rsid w:val="004B485C"/>
    <w:rsid w:val="004B7497"/>
    <w:rsid w:val="004C14F8"/>
    <w:rsid w:val="004C5AD2"/>
    <w:rsid w:val="004D04D5"/>
    <w:rsid w:val="004D7A37"/>
    <w:rsid w:val="004E2E1E"/>
    <w:rsid w:val="004F3555"/>
    <w:rsid w:val="00501E05"/>
    <w:rsid w:val="00515906"/>
    <w:rsid w:val="005266DE"/>
    <w:rsid w:val="00537AA1"/>
    <w:rsid w:val="005410C0"/>
    <w:rsid w:val="0055120B"/>
    <w:rsid w:val="00552405"/>
    <w:rsid w:val="00556642"/>
    <w:rsid w:val="00570934"/>
    <w:rsid w:val="0057264E"/>
    <w:rsid w:val="0057265A"/>
    <w:rsid w:val="00575C02"/>
    <w:rsid w:val="00590261"/>
    <w:rsid w:val="0059707F"/>
    <w:rsid w:val="005A5C4C"/>
    <w:rsid w:val="005B4C95"/>
    <w:rsid w:val="005C3F9A"/>
    <w:rsid w:val="005C6C1E"/>
    <w:rsid w:val="005E3E92"/>
    <w:rsid w:val="005E5632"/>
    <w:rsid w:val="005F4FC9"/>
    <w:rsid w:val="005F6B2C"/>
    <w:rsid w:val="006220D0"/>
    <w:rsid w:val="00622BA2"/>
    <w:rsid w:val="00623860"/>
    <w:rsid w:val="00626742"/>
    <w:rsid w:val="00627532"/>
    <w:rsid w:val="00644DBC"/>
    <w:rsid w:val="00651FB1"/>
    <w:rsid w:val="0066207E"/>
    <w:rsid w:val="006806C6"/>
    <w:rsid w:val="006816D6"/>
    <w:rsid w:val="00681FE2"/>
    <w:rsid w:val="0068688A"/>
    <w:rsid w:val="00690CBB"/>
    <w:rsid w:val="006942A9"/>
    <w:rsid w:val="006A3469"/>
    <w:rsid w:val="006B0CEA"/>
    <w:rsid w:val="006C16C5"/>
    <w:rsid w:val="006C1E27"/>
    <w:rsid w:val="006E38ED"/>
    <w:rsid w:val="006E5B5A"/>
    <w:rsid w:val="006E6BCE"/>
    <w:rsid w:val="00705588"/>
    <w:rsid w:val="00706E6E"/>
    <w:rsid w:val="00731E0F"/>
    <w:rsid w:val="00737742"/>
    <w:rsid w:val="007439A7"/>
    <w:rsid w:val="00744219"/>
    <w:rsid w:val="00747091"/>
    <w:rsid w:val="0075757A"/>
    <w:rsid w:val="007575F5"/>
    <w:rsid w:val="00761C66"/>
    <w:rsid w:val="00761C91"/>
    <w:rsid w:val="007630B3"/>
    <w:rsid w:val="00770CEF"/>
    <w:rsid w:val="007A5BD9"/>
    <w:rsid w:val="007D1A84"/>
    <w:rsid w:val="007D4F26"/>
    <w:rsid w:val="007E2D5D"/>
    <w:rsid w:val="00805B8C"/>
    <w:rsid w:val="00810E68"/>
    <w:rsid w:val="0081198F"/>
    <w:rsid w:val="00812E13"/>
    <w:rsid w:val="00817288"/>
    <w:rsid w:val="00830090"/>
    <w:rsid w:val="00844434"/>
    <w:rsid w:val="00847754"/>
    <w:rsid w:val="008507E0"/>
    <w:rsid w:val="00855EF5"/>
    <w:rsid w:val="0086279E"/>
    <w:rsid w:val="00863CD5"/>
    <w:rsid w:val="0086701C"/>
    <w:rsid w:val="00867DC8"/>
    <w:rsid w:val="0089001E"/>
    <w:rsid w:val="008962A1"/>
    <w:rsid w:val="008A6161"/>
    <w:rsid w:val="008A77F9"/>
    <w:rsid w:val="008B398C"/>
    <w:rsid w:val="008B70AA"/>
    <w:rsid w:val="008C623B"/>
    <w:rsid w:val="008D5943"/>
    <w:rsid w:val="008E44B6"/>
    <w:rsid w:val="008F71A0"/>
    <w:rsid w:val="009334A3"/>
    <w:rsid w:val="00935B3F"/>
    <w:rsid w:val="009468FA"/>
    <w:rsid w:val="00951E93"/>
    <w:rsid w:val="009522C2"/>
    <w:rsid w:val="00954A3D"/>
    <w:rsid w:val="009559A7"/>
    <w:rsid w:val="0096051B"/>
    <w:rsid w:val="00961523"/>
    <w:rsid w:val="009673F6"/>
    <w:rsid w:val="0097272A"/>
    <w:rsid w:val="00997CD4"/>
    <w:rsid w:val="009A52E6"/>
    <w:rsid w:val="009D1E9D"/>
    <w:rsid w:val="009E5254"/>
    <w:rsid w:val="009F564A"/>
    <w:rsid w:val="00A050E2"/>
    <w:rsid w:val="00A06B7A"/>
    <w:rsid w:val="00A23CCE"/>
    <w:rsid w:val="00A24E01"/>
    <w:rsid w:val="00A46517"/>
    <w:rsid w:val="00A46A45"/>
    <w:rsid w:val="00A675F3"/>
    <w:rsid w:val="00A729ED"/>
    <w:rsid w:val="00A76F0A"/>
    <w:rsid w:val="00A84509"/>
    <w:rsid w:val="00A95E35"/>
    <w:rsid w:val="00AB0ADA"/>
    <w:rsid w:val="00AB3DA4"/>
    <w:rsid w:val="00AB69C8"/>
    <w:rsid w:val="00AC0D8D"/>
    <w:rsid w:val="00AC2252"/>
    <w:rsid w:val="00AC3DE3"/>
    <w:rsid w:val="00AC3E41"/>
    <w:rsid w:val="00AC5CC8"/>
    <w:rsid w:val="00AE2215"/>
    <w:rsid w:val="00AE4172"/>
    <w:rsid w:val="00AF029D"/>
    <w:rsid w:val="00AF1710"/>
    <w:rsid w:val="00AF5DEE"/>
    <w:rsid w:val="00B02215"/>
    <w:rsid w:val="00B0682C"/>
    <w:rsid w:val="00B11B34"/>
    <w:rsid w:val="00B203E2"/>
    <w:rsid w:val="00B71AEA"/>
    <w:rsid w:val="00B866DF"/>
    <w:rsid w:val="00BA6C44"/>
    <w:rsid w:val="00BB03C1"/>
    <w:rsid w:val="00BB35BB"/>
    <w:rsid w:val="00BD28B4"/>
    <w:rsid w:val="00BD2AE5"/>
    <w:rsid w:val="00BD4FB0"/>
    <w:rsid w:val="00C02813"/>
    <w:rsid w:val="00C12856"/>
    <w:rsid w:val="00C13197"/>
    <w:rsid w:val="00C2048C"/>
    <w:rsid w:val="00C253CC"/>
    <w:rsid w:val="00C26C57"/>
    <w:rsid w:val="00C44F3C"/>
    <w:rsid w:val="00C57802"/>
    <w:rsid w:val="00C6434B"/>
    <w:rsid w:val="00C75AEA"/>
    <w:rsid w:val="00C92BEB"/>
    <w:rsid w:val="00CA0924"/>
    <w:rsid w:val="00CB587C"/>
    <w:rsid w:val="00CD659E"/>
    <w:rsid w:val="00CE00C7"/>
    <w:rsid w:val="00CE796C"/>
    <w:rsid w:val="00CF0949"/>
    <w:rsid w:val="00D14DC9"/>
    <w:rsid w:val="00D16AC6"/>
    <w:rsid w:val="00D21AA5"/>
    <w:rsid w:val="00D23930"/>
    <w:rsid w:val="00D309D3"/>
    <w:rsid w:val="00D4253E"/>
    <w:rsid w:val="00D42900"/>
    <w:rsid w:val="00D451E1"/>
    <w:rsid w:val="00D464AD"/>
    <w:rsid w:val="00D53CBC"/>
    <w:rsid w:val="00D66FFB"/>
    <w:rsid w:val="00D7118E"/>
    <w:rsid w:val="00D9204A"/>
    <w:rsid w:val="00D9311B"/>
    <w:rsid w:val="00DA4A09"/>
    <w:rsid w:val="00DA4B08"/>
    <w:rsid w:val="00DB0312"/>
    <w:rsid w:val="00DE7463"/>
    <w:rsid w:val="00DF6F7F"/>
    <w:rsid w:val="00E06675"/>
    <w:rsid w:val="00E159B1"/>
    <w:rsid w:val="00E15F8E"/>
    <w:rsid w:val="00E412DC"/>
    <w:rsid w:val="00E46F08"/>
    <w:rsid w:val="00E46F4B"/>
    <w:rsid w:val="00E500BA"/>
    <w:rsid w:val="00E51ECE"/>
    <w:rsid w:val="00E625DE"/>
    <w:rsid w:val="00E8309B"/>
    <w:rsid w:val="00E87590"/>
    <w:rsid w:val="00EA4DDB"/>
    <w:rsid w:val="00EA5BA6"/>
    <w:rsid w:val="00EA6953"/>
    <w:rsid w:val="00EA6C34"/>
    <w:rsid w:val="00EB4A15"/>
    <w:rsid w:val="00EB4B92"/>
    <w:rsid w:val="00EC26CD"/>
    <w:rsid w:val="00EC58A5"/>
    <w:rsid w:val="00ED282A"/>
    <w:rsid w:val="00ED2D42"/>
    <w:rsid w:val="00EE770F"/>
    <w:rsid w:val="00F0152E"/>
    <w:rsid w:val="00F0362F"/>
    <w:rsid w:val="00F05781"/>
    <w:rsid w:val="00F57522"/>
    <w:rsid w:val="00F72D94"/>
    <w:rsid w:val="00F75097"/>
    <w:rsid w:val="00F77F58"/>
    <w:rsid w:val="00F85AB9"/>
    <w:rsid w:val="00FA0D9B"/>
    <w:rsid w:val="00FA10DD"/>
    <w:rsid w:val="00FA4729"/>
    <w:rsid w:val="00FB4B95"/>
    <w:rsid w:val="00FC43FE"/>
    <w:rsid w:val="00F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46EE77-CDF5-454D-9AFA-364355E7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3">
    <w:name w:val="Body Text 3"/>
    <w:basedOn w:val="a"/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417B4-DD44-4B04-8CE6-C1B8DA3A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Admin</cp:lastModifiedBy>
  <cp:revision>11</cp:revision>
  <cp:lastPrinted>2020-03-12T11:44:00Z</cp:lastPrinted>
  <dcterms:created xsi:type="dcterms:W3CDTF">2020-01-31T06:03:00Z</dcterms:created>
  <dcterms:modified xsi:type="dcterms:W3CDTF">2020-03-13T04:40:00Z</dcterms:modified>
</cp:coreProperties>
</file>