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D4" w:rsidRPr="00D25D00" w:rsidRDefault="003560D4" w:rsidP="00D25D00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Қосымша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21   </w:t>
      </w:r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br/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бюджеттік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мониторинг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жүргізу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бойынша</w:t>
      </w:r>
      <w:proofErr w:type="spellEnd"/>
    </w:p>
    <w:p w:rsidR="003560D4" w:rsidRPr="00D25D00" w:rsidRDefault="003560D4" w:rsidP="00D25D00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Нұсқаулыққа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, 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Қазақстан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Республикасының</w:t>
      </w:r>
      <w:proofErr w:type="spellEnd"/>
    </w:p>
    <w:p w:rsidR="003560D4" w:rsidRPr="00D25D00" w:rsidRDefault="003560D4" w:rsidP="00D25D00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Қаржы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министрлігінің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30.11.2016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жылғы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№ 629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бұйрығымен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бекітілген</w:t>
      </w:r>
      <w:proofErr w:type="spellEnd"/>
    </w:p>
    <w:p w:rsidR="003560D4" w:rsidRPr="00D25D00" w:rsidRDefault="003560D4" w:rsidP="00D25D00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  </w:t>
      </w:r>
    </w:p>
    <w:p w:rsidR="003560D4" w:rsidRPr="00D25D00" w:rsidRDefault="003560D4" w:rsidP="00D25D00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                                      </w:t>
      </w:r>
    </w:p>
    <w:p w:rsidR="003560D4" w:rsidRPr="00D25D00" w:rsidRDefault="003560D4" w:rsidP="00D25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Форма,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әкімшілік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деректерді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жинауға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арналған</w:t>
      </w:r>
      <w:proofErr w:type="spellEnd"/>
    </w:p>
    <w:p w:rsidR="003560D4" w:rsidRPr="00D25D00" w:rsidRDefault="003560D4" w:rsidP="00D25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Бюджеттік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бағдарламаларды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(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кіші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бағдарламаларды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)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жүзеге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асыру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туралы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есеп</w:t>
      </w:r>
      <w:proofErr w:type="spellEnd"/>
    </w:p>
    <w:p w:rsidR="003560D4" w:rsidRPr="00D25D00" w:rsidRDefault="003560D4" w:rsidP="00D25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Есептік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кезең</w:t>
      </w:r>
      <w:proofErr w:type="spellEnd"/>
    </w:p>
    <w:p w:rsidR="003560D4" w:rsidRPr="00D25D00" w:rsidRDefault="00D25D00" w:rsidP="00D25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2019</w:t>
      </w:r>
      <w:r w:rsidR="003560D4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="003560D4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қаржы</w:t>
      </w:r>
      <w:proofErr w:type="spellEnd"/>
      <w:r w:rsidR="003560D4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="003560D4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жылына</w:t>
      </w:r>
      <w:proofErr w:type="spellEnd"/>
      <w:r w:rsidR="003560D4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="003560D4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арналған</w:t>
      </w:r>
      <w:proofErr w:type="spellEnd"/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Индекс: форма 4-РБП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Ұсынатын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тұлғалар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шеңбері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: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Бюджеттік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бағдарламаның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әкімшіліктері</w:t>
      </w:r>
      <w:proofErr w:type="spellEnd"/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Қайда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ұсынылады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: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бюджетті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орындау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бойынша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өкілетті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органдарға</w:t>
      </w:r>
      <w:proofErr w:type="spellEnd"/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Кезеңділігі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: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жылдық</w:t>
      </w:r>
      <w:proofErr w:type="spellEnd"/>
    </w:p>
    <w:p w:rsidR="003560D4" w:rsidRPr="00D25D00" w:rsidRDefault="003560D4" w:rsidP="00D25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Ұсыну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мерзімі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: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есепті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қаржы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жылынан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кейінгі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жылдың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1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ақпанына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дейін</w:t>
      </w:r>
      <w:proofErr w:type="spellEnd"/>
    </w:p>
    <w:p w:rsidR="003560D4" w:rsidRPr="00D25D00" w:rsidRDefault="003560D4" w:rsidP="00D25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Бюджеттік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бағдарлама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әкімшілернің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коды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және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атауы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</w:t>
      </w:r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1241028</w:t>
      </w:r>
      <w:proofErr w:type="gram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  </w:t>
      </w:r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«</w:t>
      </w:r>
      <w:proofErr w:type="spellStart"/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Қарасай</w:t>
      </w:r>
      <w:proofErr w:type="spellEnd"/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ауданының</w:t>
      </w:r>
      <w:proofErr w:type="spellEnd"/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="00D65C6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Жандосов</w:t>
      </w:r>
      <w:proofErr w:type="spellEnd"/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ауылдық</w:t>
      </w:r>
      <w:proofErr w:type="spellEnd"/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округі</w:t>
      </w:r>
      <w:proofErr w:type="spellEnd"/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әкімінің</w:t>
      </w:r>
      <w:proofErr w:type="spellEnd"/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аппараты» </w:t>
      </w:r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ММ</w:t>
      </w:r>
    </w:p>
    <w:p w:rsidR="003560D4" w:rsidRPr="00D25D00" w:rsidRDefault="003560D4" w:rsidP="00D25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Бюджеттік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бағдарламаның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коды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және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атауы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</w:t>
      </w:r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008</w:t>
      </w:r>
      <w:proofErr w:type="gram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«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Елді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мекендердің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көшелерін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жарықтандыру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» </w:t>
      </w:r>
    </w:p>
    <w:p w:rsidR="003560D4" w:rsidRPr="00D25D00" w:rsidRDefault="003560D4" w:rsidP="00D25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Бағдарламаның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түрі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:</w:t>
      </w:r>
      <w:proofErr w:type="gramEnd"/>
    </w:p>
    <w:p w:rsidR="003560D4" w:rsidRPr="00D25D00" w:rsidRDefault="003560D4" w:rsidP="00D25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мемлекеттік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басқару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деңгейіне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 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байланысты</w:t>
      </w:r>
      <w:proofErr w:type="spellEnd"/>
      <w:proofErr w:type="gram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қаладағы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аудандық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бюджеттік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бағдарламалар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 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аудандық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 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маңызы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бар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қаланың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,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ауылдың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,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кенттің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,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ауылдық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округтің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;</w:t>
      </w: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                                    </w:t>
      </w:r>
    </w:p>
    <w:p w:rsidR="003560D4" w:rsidRPr="00D25D00" w:rsidRDefault="003560D4" w:rsidP="00D25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мазмұнына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байланысты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 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Мемлекеттік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функцияларды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,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өкілеттіктерді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және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олардан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туындайтын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мемлекеттік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қызметтерді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жүзеге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асыру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.</w:t>
      </w:r>
    </w:p>
    <w:p w:rsidR="003560D4" w:rsidRPr="00D25D00" w:rsidRDefault="003560D4" w:rsidP="00D25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Жүзеге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асыру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тәсілне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байланысты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 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ағымдағы</w:t>
      </w:r>
      <w:proofErr w:type="spellEnd"/>
      <w:proofErr w:type="gram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бюджеттік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бағдарлама</w:t>
      </w:r>
      <w:proofErr w:type="spellEnd"/>
    </w:p>
    <w:p w:rsidR="003560D4" w:rsidRPr="00D25D00" w:rsidRDefault="003560D4" w:rsidP="00D25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ағымдағы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немесе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дамуы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жеке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бюджеттік</w:t>
      </w:r>
      <w:proofErr w:type="spell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бағдарлама</w:t>
      </w:r>
      <w:proofErr w:type="spellEnd"/>
    </w:p>
    <w:p w:rsidR="003560D4" w:rsidRPr="00D25D00" w:rsidRDefault="003560D4" w:rsidP="00D25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бюджеттік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бағдарламаның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мақсаты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 </w:t>
      </w: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Халықтың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өмір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сүруін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және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халықтың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әл-ақуатының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сапасын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арттыру</w:t>
      </w:r>
      <w:proofErr w:type="spell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</w:p>
    <w:p w:rsidR="003560D4" w:rsidRPr="00D25D00" w:rsidRDefault="00D25D00" w:rsidP="00D25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Бюджеттік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="003560D4"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бағдарламаның</w:t>
      </w:r>
      <w:proofErr w:type="spellEnd"/>
      <w:r w:rsidR="003560D4"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="003560D4"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сипаттамасы</w:t>
      </w:r>
      <w:proofErr w:type="spellEnd"/>
      <w:r w:rsidR="003560D4"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 </w:t>
      </w:r>
      <w:r w:rsidR="003560D4"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proofErr w:type="spellStart"/>
      <w:r w:rsidR="003560D4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ғымдағы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бюджеттік</w:t>
      </w:r>
      <w:proofErr w:type="spellEnd"/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бағдарламалар</w:t>
      </w:r>
      <w:proofErr w:type="spellEnd"/>
      <w:r w:rsidR="003560D4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 xml:space="preserve"> </w:t>
      </w:r>
      <w:proofErr w:type="spellStart"/>
      <w:r w:rsidR="003560D4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базалық</w:t>
      </w:r>
      <w:proofErr w:type="spellEnd"/>
      <w:r w:rsidR="003560D4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="003560D4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шығыстар</w:t>
      </w:r>
      <w:proofErr w:type="spellEnd"/>
    </w:p>
    <w:tbl>
      <w:tblPr>
        <w:tblpPr w:leftFromText="36" w:rightFromText="36" w:vertAnchor="text" w:tblpX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71"/>
        <w:gridCol w:w="1612"/>
        <w:gridCol w:w="1489"/>
        <w:gridCol w:w="781"/>
        <w:gridCol w:w="1559"/>
        <w:gridCol w:w="1779"/>
      </w:tblGrid>
      <w:tr w:rsidR="003560D4" w:rsidRPr="00D25D00" w:rsidTr="0002416A">
        <w:trPr>
          <w:trHeight w:val="1380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Бюджеттік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бағдарлама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бойынша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шығыстар</w:t>
            </w:r>
            <w:proofErr w:type="spellEnd"/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Өлшем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бірлігі</w:t>
            </w:r>
            <w:proofErr w:type="spellEnd"/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Жоспар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Факт</w:t>
            </w: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Ауытқу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(4 т. –3 т.)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Көрсеткіштерді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орындау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пайызы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(4 т. / 3 т. х100)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Нәтиежелерге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қол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жеткізбеудің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немесе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орындалмауының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және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бюджеттік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бағдарламалар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қаржыларының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lastRenderedPageBreak/>
              <w:t>игерілмеуінің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себептері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.</w:t>
            </w:r>
          </w:p>
        </w:tc>
      </w:tr>
      <w:tr w:rsidR="003560D4" w:rsidRPr="00D25D00" w:rsidTr="0002416A">
        <w:trPr>
          <w:trHeight w:val="315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7</w:t>
            </w:r>
          </w:p>
        </w:tc>
      </w:tr>
      <w:tr w:rsidR="003560D4" w:rsidRPr="00D25D00" w:rsidTr="0002416A">
        <w:trPr>
          <w:trHeight w:val="30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…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</w:tr>
      <w:tr w:rsidR="003560D4" w:rsidRPr="00D25D00" w:rsidTr="0002416A">
        <w:trPr>
          <w:trHeight w:val="30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Бюджеттік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бағдарлама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бойынша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шығыстардың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барлығы</w:t>
            </w:r>
            <w:proofErr w:type="spellEnd"/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Мың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теңге</w:t>
            </w:r>
            <w:proofErr w:type="spellEnd"/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D65C6E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10043,0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D65C6E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10043,0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</w:tr>
      <w:tr w:rsidR="003560D4" w:rsidRPr="00D25D00" w:rsidTr="0002416A">
        <w:trPr>
          <w:trHeight w:val="30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Бюджеттік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бағдарламаның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түпкі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нәтиежесі</w:t>
            </w:r>
            <w:proofErr w:type="spellEnd"/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D65C6E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Жандосов</w:t>
            </w:r>
            <w:r w:rsidR="003A0E5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 xml:space="preserve"> ауылдық округінің</w:t>
            </w:r>
            <w:r w:rsidR="003560D4"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3560D4"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көшелерін</w:t>
            </w:r>
            <w:proofErr w:type="spellEnd"/>
            <w:r w:rsidR="003560D4"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3560D4"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жарықтандыруды</w:t>
            </w:r>
            <w:proofErr w:type="spellEnd"/>
            <w:r w:rsidR="003560D4"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3560D4"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қамтамасыз</w:t>
            </w:r>
            <w:proofErr w:type="spellEnd"/>
            <w:r w:rsidR="003560D4"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3560D4"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ету</w:t>
            </w:r>
            <w:proofErr w:type="spellEnd"/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D65C6E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Жандосов</w:t>
            </w:r>
            <w:r w:rsidR="003A0E5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 xml:space="preserve"> ауылдық округінің</w:t>
            </w:r>
            <w:r w:rsidR="003560D4"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3560D4"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көшелерін</w:t>
            </w:r>
            <w:proofErr w:type="spellEnd"/>
            <w:r w:rsidR="003560D4"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3560D4"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жарықтандыру</w:t>
            </w:r>
            <w:proofErr w:type="spellEnd"/>
            <w:r w:rsidR="003560D4"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3560D4"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қамтамасыз</w:t>
            </w:r>
            <w:proofErr w:type="spellEnd"/>
            <w:r w:rsidR="003560D4"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3560D4"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етілді</w:t>
            </w:r>
            <w:proofErr w:type="spellEnd"/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</w:tr>
    </w:tbl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tbl>
      <w:tblPr>
        <w:tblpPr w:leftFromText="36" w:rightFromText="36" w:vertAnchor="text" w:tblpX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887"/>
        <w:gridCol w:w="835"/>
        <w:gridCol w:w="819"/>
        <w:gridCol w:w="910"/>
        <w:gridCol w:w="1622"/>
        <w:gridCol w:w="1851"/>
      </w:tblGrid>
      <w:tr w:rsidR="003560D4" w:rsidRPr="00D25D00" w:rsidTr="002430C0">
        <w:trPr>
          <w:trHeight w:val="1935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Тікелей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нәтиженің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көрсеткіштері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Өлшем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бірлігі</w:t>
            </w:r>
            <w:proofErr w:type="spellEnd"/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Жоспар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Факт</w:t>
            </w: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Ауытқу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(4 т. –3 т.)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Көрсеткіштерді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орындау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пайызы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(4 т. / 3 т. х100)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Нәтиежелерге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қол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жеткізбеудің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немесе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орындалмауының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және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бюджеттік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бағдарламалар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қаржыларының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игерілмеуінің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себептері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.</w:t>
            </w:r>
          </w:p>
        </w:tc>
      </w:tr>
      <w:tr w:rsidR="003560D4" w:rsidRPr="00D25D00" w:rsidTr="002430C0"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7</w:t>
            </w:r>
          </w:p>
        </w:tc>
      </w:tr>
      <w:tr w:rsidR="003560D4" w:rsidRPr="00D25D00" w:rsidTr="002430C0">
        <w:trPr>
          <w:trHeight w:val="525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Қала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көшелерінің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 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электр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энергиясын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тұтыну</w:t>
            </w:r>
            <w:proofErr w:type="spellEnd"/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Квт.сағ</w:t>
            </w:r>
            <w:proofErr w:type="spellEnd"/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EB1E14" w:rsidRDefault="00EB1E1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en-US" w:eastAsia="ru-RU"/>
              </w:rPr>
              <w:t>69413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EB1E14" w:rsidRDefault="00EB1E1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en-US" w:eastAsia="ru-RU"/>
              </w:rPr>
              <w:t>69413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</w:tr>
      <w:tr w:rsidR="003560D4" w:rsidRPr="00D25D00" w:rsidTr="002430C0">
        <w:trPr>
          <w:trHeight w:val="495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көше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жарықтандыру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шамдарды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бөлшектеу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және</w:t>
            </w:r>
            <w:proofErr w:type="spellEnd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монтаждау</w:t>
            </w:r>
            <w:proofErr w:type="spellEnd"/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дана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EB1E14" w:rsidRDefault="00D65C6E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en-US" w:eastAsia="ru-RU"/>
              </w:rPr>
              <w:t>249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EB1E14" w:rsidRDefault="00D65C6E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en-US" w:eastAsia="ru-RU"/>
              </w:rPr>
              <w:t>249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D25D00" w:rsidRDefault="003560D4" w:rsidP="00D2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</w:tr>
    </w:tbl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="00D25D00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 </w:t>
      </w:r>
    </w:p>
    <w:p w:rsidR="003877C6" w:rsidRPr="00D25D00" w:rsidRDefault="00D25D00" w:rsidP="00D25D00">
      <w:pPr>
        <w:pStyle w:val="a5"/>
        <w:spacing w:after="0"/>
        <w:ind w:left="0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="003877C6" w:rsidRPr="00D25D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Округ әкімі                                                   </w:t>
      </w:r>
      <w:r w:rsidR="00D65C6E">
        <w:rPr>
          <w:rFonts w:ascii="Times New Roman" w:hAnsi="Times New Roman" w:cs="Times New Roman"/>
          <w:b/>
          <w:sz w:val="28"/>
          <w:szCs w:val="28"/>
          <w:lang w:val="kk-KZ"/>
        </w:rPr>
        <w:t>М.Ахметов</w:t>
      </w:r>
    </w:p>
    <w:p w:rsidR="003877C6" w:rsidRPr="00D25D00" w:rsidRDefault="003877C6" w:rsidP="00D25D00">
      <w:pPr>
        <w:pStyle w:val="a5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77C6" w:rsidRPr="00D25D00" w:rsidRDefault="00884228" w:rsidP="00D25D00">
      <w:pPr>
        <w:pStyle w:val="a5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</w:t>
      </w:r>
      <w:r w:rsidR="003877C6" w:rsidRPr="00D25D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маман                                                 </w:t>
      </w:r>
      <w:r w:rsidR="00D65C6E">
        <w:rPr>
          <w:rFonts w:ascii="Times New Roman" w:hAnsi="Times New Roman" w:cs="Times New Roman"/>
          <w:b/>
          <w:sz w:val="28"/>
          <w:szCs w:val="28"/>
          <w:lang w:val="kk-KZ"/>
        </w:rPr>
        <w:t>Ж.Исмаилов</w:t>
      </w:r>
    </w:p>
    <w:p w:rsidR="003877C6" w:rsidRPr="00D25D00" w:rsidRDefault="003877C6" w:rsidP="00D25D0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CC2617" w:rsidRPr="00CC2617" w:rsidRDefault="00756546" w:rsidP="00CC26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6E5F0B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lastRenderedPageBreak/>
        <w:t xml:space="preserve">     </w:t>
      </w:r>
      <w:r w:rsidR="003560D4" w:rsidRPr="00CC261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 Приложение 21   </w:t>
      </w:r>
      <w:r w:rsidR="003560D4" w:rsidRPr="00CC261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br/>
        <w:t>к Инструкции по проведению </w:t>
      </w:r>
      <w:r w:rsidR="003560D4" w:rsidRPr="00CC261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br/>
        <w:t xml:space="preserve"> бюджетного мониторинга, утвержденной </w:t>
      </w:r>
    </w:p>
    <w:p w:rsidR="003560D4" w:rsidRPr="00CC2617" w:rsidRDefault="003560D4" w:rsidP="00D25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CC261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приказом Министра финансов</w:t>
      </w:r>
    </w:p>
    <w:p w:rsidR="003560D4" w:rsidRPr="00CC2617" w:rsidRDefault="003560D4" w:rsidP="00D25D00">
      <w:pPr>
        <w:shd w:val="clear" w:color="auto" w:fill="FFFFFF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CC261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Республики Казахстан</w:t>
      </w:r>
    </w:p>
    <w:p w:rsidR="003560D4" w:rsidRPr="00CC2617" w:rsidRDefault="006E5F0B" w:rsidP="006E5F0B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        от 30.11. 2016 года №</w:t>
      </w:r>
      <w:r w:rsidRPr="00D65C6E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62</w:t>
      </w:r>
      <w:r w:rsidR="003560D4" w:rsidRPr="00CC261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9</w:t>
      </w:r>
    </w:p>
    <w:p w:rsidR="003560D4" w:rsidRPr="00CC2617" w:rsidRDefault="003560D4" w:rsidP="00D25D00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CC261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Форма, предназначенная для сбора административных данных</w:t>
      </w:r>
    </w:p>
    <w:p w:rsidR="003560D4" w:rsidRPr="00D25D00" w:rsidRDefault="003560D4" w:rsidP="00D25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Отчет о реализации бюджетных программ (подпрограмм)</w:t>
      </w:r>
    </w:p>
    <w:p w:rsidR="003560D4" w:rsidRPr="00D25D00" w:rsidRDefault="003560D4" w:rsidP="00D25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Отчетный период</w:t>
      </w:r>
    </w:p>
    <w:p w:rsidR="003560D4" w:rsidRPr="00D25D00" w:rsidRDefault="003560D4" w:rsidP="00D25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gram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за  </w:t>
      </w:r>
      <w:r w:rsid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2019</w:t>
      </w:r>
      <w:proofErr w:type="gram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   финансовый год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Индекс: форма 4-РБП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Круг представляющих лиц: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Администраторы бюджетных программ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Куда представляется: уполномоченному органу по исполнению бюджета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Периодичность: годовая</w:t>
      </w:r>
    </w:p>
    <w:p w:rsidR="003560D4" w:rsidRPr="00D25D00" w:rsidRDefault="003560D4" w:rsidP="00CC2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Срок представления: до 1 февраля года, следующего за отчетным финансовым годом</w:t>
      </w:r>
    </w:p>
    <w:p w:rsidR="003560D4" w:rsidRPr="00D25D00" w:rsidRDefault="003560D4" w:rsidP="00CC2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Код и наименование администратора бюджетной </w:t>
      </w:r>
      <w:proofErr w:type="gram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программы</w:t>
      </w: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</w:t>
      </w:r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1241028</w:t>
      </w:r>
      <w:proofErr w:type="gram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  ГУ </w:t>
      </w:r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«Аппарат </w:t>
      </w:r>
      <w:proofErr w:type="spellStart"/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аки</w:t>
      </w:r>
      <w:r w:rsidR="0088422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ма</w:t>
      </w:r>
      <w:proofErr w:type="spellEnd"/>
      <w:r w:rsidR="0088422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="0088422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Жандосов</w:t>
      </w:r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кого</w:t>
      </w:r>
      <w:proofErr w:type="spellEnd"/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сельского округа </w:t>
      </w:r>
      <w:proofErr w:type="spellStart"/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Карасайского</w:t>
      </w:r>
      <w:proofErr w:type="spellEnd"/>
      <w:r w:rsidR="009570D2"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района»</w:t>
      </w:r>
    </w:p>
    <w:p w:rsidR="003560D4" w:rsidRPr="00D25D00" w:rsidRDefault="003560D4" w:rsidP="00CC2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Код и наименование бюджетной программы</w:t>
      </w: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</w:t>
      </w:r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008 «</w:t>
      </w: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Освещение улиц населенных пунктов</w:t>
      </w:r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»</w:t>
      </w:r>
    </w:p>
    <w:p w:rsidR="003560D4" w:rsidRPr="00D25D00" w:rsidRDefault="003560D4" w:rsidP="00CC2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Вид бюджетной программы:</w:t>
      </w:r>
    </w:p>
    <w:p w:rsidR="003560D4" w:rsidRPr="00D25D00" w:rsidRDefault="003560D4" w:rsidP="00CC2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 зависимости от уровня государственного управления</w:t>
      </w: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</w:t>
      </w:r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бюджетные программы района в городе, города районного значения, поселка, села, сельского округа</w:t>
      </w: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;                                               </w:t>
      </w:r>
    </w:p>
    <w:p w:rsidR="003560D4" w:rsidRPr="00D25D00" w:rsidRDefault="003560D4" w:rsidP="00CC2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 зависимости от содержания</w:t>
      </w: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</w:t>
      </w:r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Осуществление государственных фун</w:t>
      </w:r>
      <w:r w:rsidR="00A8189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кции</w:t>
      </w:r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,</w:t>
      </w:r>
      <w:r w:rsidR="00A8189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 xml:space="preserve"> </w:t>
      </w:r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полномочий и оказание вытекающих из них государственных услуг.</w:t>
      </w:r>
    </w:p>
    <w:p w:rsidR="003560D4" w:rsidRPr="00D25D00" w:rsidRDefault="003560D4" w:rsidP="00CC2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 зависимости от способа реализации   </w:t>
      </w:r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текущая бюджетная программа</w:t>
      </w:r>
    </w:p>
    <w:p w:rsidR="003560D4" w:rsidRPr="00D25D00" w:rsidRDefault="003560D4" w:rsidP="00CC2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текущая или развития</w:t>
      </w: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</w:t>
      </w:r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индивидуальная </w:t>
      </w:r>
      <w:proofErr w:type="gram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бюджетная  программа</w:t>
      </w:r>
      <w:proofErr w:type="gramEnd"/>
    </w:p>
    <w:p w:rsidR="003560D4" w:rsidRPr="00D25D00" w:rsidRDefault="003560D4" w:rsidP="00CC2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Цель бюджетной </w:t>
      </w:r>
      <w:proofErr w:type="gramStart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программы</w:t>
      </w: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 Повышение</w:t>
      </w:r>
      <w:proofErr w:type="gramEnd"/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качества  жизни населения и благосостояния населения</w:t>
      </w:r>
    </w:p>
    <w:p w:rsidR="003560D4" w:rsidRPr="00D25D00" w:rsidRDefault="003560D4" w:rsidP="00CC2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Описание бюджетной программы</w:t>
      </w: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proofErr w:type="gramStart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Текущие  бюджетные</w:t>
      </w:r>
      <w:proofErr w:type="gramEnd"/>
      <w:r w:rsidRPr="00D25D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программы/базовые расходы</w:t>
      </w:r>
    </w:p>
    <w:tbl>
      <w:tblPr>
        <w:tblpPr w:leftFromText="36" w:rightFromText="36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992"/>
        <w:gridCol w:w="1307"/>
        <w:gridCol w:w="1839"/>
        <w:gridCol w:w="914"/>
        <w:gridCol w:w="923"/>
        <w:gridCol w:w="2237"/>
      </w:tblGrid>
      <w:tr w:rsidR="003560D4" w:rsidRPr="00CC2617" w:rsidTr="00CC2617">
        <w:trPr>
          <w:trHeight w:val="138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Расходы по бюджетной программе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Единица измерения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План</w:t>
            </w: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Факт</w:t>
            </w: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Отклонение</w:t>
            </w:r>
          </w:p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(гр.4 – гр. 3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Процент выполнения показателей (гр. 4 /гр. 3х100)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Причины </w:t>
            </w:r>
            <w:proofErr w:type="spellStart"/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недостижения</w:t>
            </w:r>
            <w:proofErr w:type="spellEnd"/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или перевыполнения  результатов и </w:t>
            </w:r>
            <w:proofErr w:type="spellStart"/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неосвоения</w:t>
            </w:r>
            <w:proofErr w:type="spellEnd"/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средств бюджетной программы</w:t>
            </w:r>
          </w:p>
        </w:tc>
      </w:tr>
      <w:tr w:rsidR="003560D4" w:rsidRPr="00CC2617" w:rsidTr="00CC2617">
        <w:trPr>
          <w:trHeight w:val="315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7</w:t>
            </w:r>
          </w:p>
        </w:tc>
      </w:tr>
      <w:tr w:rsidR="003560D4" w:rsidRPr="00CC2617" w:rsidTr="00CC2617">
        <w:trPr>
          <w:trHeight w:val="3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D25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</w:tr>
      <w:tr w:rsidR="003560D4" w:rsidRPr="00CC2617" w:rsidTr="00CC2617">
        <w:trPr>
          <w:trHeight w:val="3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Итого расходы по </w:t>
            </w: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lastRenderedPageBreak/>
              <w:t>бюджетной программе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lastRenderedPageBreak/>
              <w:t>тысяч тенге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D65C6E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10043,0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D65C6E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10043,0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D25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</w:tr>
      <w:tr w:rsidR="003560D4" w:rsidRPr="00CC2617" w:rsidTr="00CC2617">
        <w:trPr>
          <w:trHeight w:val="3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lastRenderedPageBreak/>
              <w:t>Конечный результат бюджетной программы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88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Обеспечение   освещением улиц </w:t>
            </w:r>
            <w:r w:rsidR="003A0E5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Жан</w:t>
            </w:r>
            <w:r w:rsidR="00884228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досов</w:t>
            </w:r>
            <w:r w:rsidR="003A0E5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ского с\о</w:t>
            </w: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3A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Обеспечено   освещение улиц </w:t>
            </w:r>
            <w:r w:rsidR="00884228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Жандосов</w:t>
            </w:r>
            <w:r w:rsidR="003A0E5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ского с\о</w:t>
            </w: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D25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D25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D25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</w:tr>
    </w:tbl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tbl>
      <w:tblPr>
        <w:tblpPr w:leftFromText="36" w:rightFromText="36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633"/>
        <w:gridCol w:w="688"/>
        <w:gridCol w:w="711"/>
        <w:gridCol w:w="994"/>
        <w:gridCol w:w="1363"/>
        <w:gridCol w:w="3280"/>
      </w:tblGrid>
      <w:tr w:rsidR="003560D4" w:rsidRPr="00CC2617" w:rsidTr="0028342A">
        <w:trPr>
          <w:trHeight w:val="1935"/>
        </w:trPr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Показатели прямого</w:t>
            </w: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  <w:t>результата: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План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Факт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Отклоне</w:t>
            </w:r>
            <w:proofErr w:type="spellEnd"/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- </w:t>
            </w:r>
            <w:proofErr w:type="spellStart"/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ние</w:t>
            </w:r>
            <w:proofErr w:type="spellEnd"/>
            <w:proofErr w:type="gramEnd"/>
          </w:p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(гр.4 –гр. 3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Процент</w:t>
            </w:r>
          </w:p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выполнения показателей (гр. 4 /гр. 3х100)</w:t>
            </w:r>
          </w:p>
        </w:tc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Причины </w:t>
            </w:r>
            <w:proofErr w:type="spellStart"/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недостижения</w:t>
            </w:r>
            <w:proofErr w:type="spellEnd"/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или перевыполнения  результатов и </w:t>
            </w:r>
            <w:proofErr w:type="spellStart"/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неосвоения</w:t>
            </w:r>
            <w:proofErr w:type="spellEnd"/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средств бюджетной программы/подпрограммы</w:t>
            </w:r>
          </w:p>
        </w:tc>
      </w:tr>
      <w:tr w:rsidR="003560D4" w:rsidRPr="00CC2617" w:rsidTr="0028342A"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0D4" w:rsidRPr="00CC2617" w:rsidRDefault="003560D4" w:rsidP="00CC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7</w:t>
            </w:r>
          </w:p>
        </w:tc>
      </w:tr>
      <w:tr w:rsidR="003A0E57" w:rsidRPr="00CC2617" w:rsidTr="0028342A">
        <w:trPr>
          <w:trHeight w:val="525"/>
        </w:trPr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0E57" w:rsidRPr="00CC2617" w:rsidRDefault="003A0E57" w:rsidP="003A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Потребление электроэнергии улиц  города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0E57" w:rsidRPr="00CC2617" w:rsidRDefault="003A0E57" w:rsidP="003A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Квт.ч</w:t>
            </w:r>
            <w:proofErr w:type="spellEnd"/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0E57" w:rsidRPr="00EB1E14" w:rsidRDefault="003A0E57" w:rsidP="003A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en-US" w:eastAsia="ru-RU"/>
              </w:rPr>
              <w:t>69413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0E57" w:rsidRPr="00EB1E14" w:rsidRDefault="003A0E57" w:rsidP="003A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en-US" w:eastAsia="ru-RU"/>
              </w:rPr>
              <w:t>69413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0E57" w:rsidRPr="00D25D00" w:rsidRDefault="003A0E57" w:rsidP="003A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0E57" w:rsidRPr="00D25D00" w:rsidRDefault="003A0E57" w:rsidP="003A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0E57" w:rsidRPr="00D25D00" w:rsidRDefault="003A0E57" w:rsidP="003A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</w:tr>
      <w:tr w:rsidR="003A0E57" w:rsidRPr="00CC2617" w:rsidTr="0028342A">
        <w:trPr>
          <w:trHeight w:val="495"/>
        </w:trPr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0E57" w:rsidRPr="00CC2617" w:rsidRDefault="003A0E57" w:rsidP="003A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демонтаж и монтаж светильников уличного освещения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0E57" w:rsidRPr="00CC2617" w:rsidRDefault="003A0E57" w:rsidP="003A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CC261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0E57" w:rsidRPr="00EB1E14" w:rsidRDefault="00884228" w:rsidP="003A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en-US" w:eastAsia="ru-RU"/>
              </w:rPr>
              <w:t>249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0E57" w:rsidRPr="00EB1E14" w:rsidRDefault="00884228" w:rsidP="003A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en-US" w:eastAsia="ru-RU"/>
              </w:rPr>
              <w:t>249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0E57" w:rsidRPr="00D25D00" w:rsidRDefault="003A0E57" w:rsidP="003A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0E57" w:rsidRPr="00D25D00" w:rsidRDefault="003A0E57" w:rsidP="003A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D25D00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0E57" w:rsidRPr="00D25D00" w:rsidRDefault="003A0E57" w:rsidP="003A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</w:tr>
    </w:tbl>
    <w:p w:rsidR="0028342A" w:rsidRPr="00D25D00" w:rsidRDefault="0028342A" w:rsidP="00D25D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342A" w:rsidRPr="00D25D00" w:rsidRDefault="0028342A" w:rsidP="00D25D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342A" w:rsidRPr="00D25D00" w:rsidRDefault="0028342A" w:rsidP="00D25D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5D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Аким округа                                                </w:t>
      </w:r>
      <w:r w:rsidR="008842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D65C6E">
        <w:rPr>
          <w:rFonts w:ascii="Times New Roman" w:hAnsi="Times New Roman" w:cs="Times New Roman"/>
          <w:b/>
          <w:sz w:val="28"/>
          <w:szCs w:val="28"/>
          <w:lang w:val="kk-KZ"/>
        </w:rPr>
        <w:t>М.Ахметов</w:t>
      </w:r>
    </w:p>
    <w:p w:rsidR="0028342A" w:rsidRPr="00D25D00" w:rsidRDefault="0028342A" w:rsidP="00D25D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342A" w:rsidRPr="00D25D00" w:rsidRDefault="00884228" w:rsidP="00D25D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Главны</w:t>
      </w:r>
      <w:bookmarkStart w:id="0" w:name="_GoBack"/>
      <w:bookmarkEnd w:id="0"/>
      <w:r w:rsidR="0028342A" w:rsidRPr="00D25D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й специалист                                           </w:t>
      </w:r>
      <w:r w:rsidR="00D65C6E">
        <w:rPr>
          <w:rFonts w:ascii="Times New Roman" w:hAnsi="Times New Roman" w:cs="Times New Roman"/>
          <w:b/>
          <w:sz w:val="28"/>
          <w:szCs w:val="28"/>
          <w:lang w:val="kk-KZ"/>
        </w:rPr>
        <w:t>Ж.Исмаилов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3D2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25D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560D4" w:rsidRPr="00D25D00" w:rsidRDefault="003560D4" w:rsidP="00D25D0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560D4" w:rsidRPr="00D25D00" w:rsidSect="009570D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0B"/>
    <w:rsid w:val="0002416A"/>
    <w:rsid w:val="000D5C8F"/>
    <w:rsid w:val="000F7DAD"/>
    <w:rsid w:val="001A3B5F"/>
    <w:rsid w:val="001A555B"/>
    <w:rsid w:val="002430C0"/>
    <w:rsid w:val="0028342A"/>
    <w:rsid w:val="003560D4"/>
    <w:rsid w:val="003877C6"/>
    <w:rsid w:val="003A0E57"/>
    <w:rsid w:val="003D2B83"/>
    <w:rsid w:val="006E5F0B"/>
    <w:rsid w:val="00756546"/>
    <w:rsid w:val="0080050B"/>
    <w:rsid w:val="00884228"/>
    <w:rsid w:val="008E0010"/>
    <w:rsid w:val="009570D2"/>
    <w:rsid w:val="00A81895"/>
    <w:rsid w:val="00B55F76"/>
    <w:rsid w:val="00CC2617"/>
    <w:rsid w:val="00D25D00"/>
    <w:rsid w:val="00D65C6E"/>
    <w:rsid w:val="00D84D7A"/>
    <w:rsid w:val="00EB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AAC3"/>
  <w15:chartTrackingRefBased/>
  <w15:docId w15:val="{A3BF8EA4-9F7A-41A0-AE0E-234D732F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0D4"/>
    <w:rPr>
      <w:b/>
      <w:bCs/>
    </w:rPr>
  </w:style>
  <w:style w:type="paragraph" w:styleId="a5">
    <w:name w:val="List Paragraph"/>
    <w:basedOn w:val="a"/>
    <w:uiPriority w:val="34"/>
    <w:qFormat/>
    <w:rsid w:val="003877C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27</cp:revision>
  <dcterms:created xsi:type="dcterms:W3CDTF">2020-03-01T04:46:00Z</dcterms:created>
  <dcterms:modified xsi:type="dcterms:W3CDTF">2020-03-05T07:44:00Z</dcterms:modified>
</cp:coreProperties>
</file>