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ТҮСІНДІРМЕ ЖАЗБА</w:t>
      </w: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«Қарасай ауданының </w:t>
      </w:r>
      <w:r w:rsidR="001F21D3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="001F21D3"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 әкімінің аппараты» мемлекет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тік мекемесі бойынша 2019 жылға б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юджеттік бағдарламаларды (кіші бағдарламаларды) іске асыру туралы есеп</w:t>
      </w:r>
    </w:p>
    <w:p w:rsidR="002E4987" w:rsidRPr="00330E6F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«Мемлекеттік органның күрделі шығыстары»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«Қарасай ауданының </w:t>
      </w:r>
      <w:r w:rsidR="001F21D3" w:rsidRPr="001F21D3">
        <w:rPr>
          <w:rFonts w:ascii="Times New Roman" w:hAnsi="Times New Roman" w:cs="Times New Roman"/>
          <w:sz w:val="28"/>
          <w:szCs w:val="28"/>
          <w:lang w:val="kk-KZ"/>
        </w:rPr>
        <w:t>Райымбек</w:t>
      </w:r>
      <w:r w:rsidR="001F21D3"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ауылдық округі әкімінің аппараты» мемлекеттік мекемесі бойынша 2019 жылы төлемдер бойынша қаржыландыру жоспарының орындалуы: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1 530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 бөлінді, 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1 530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2E4987" w:rsidRPr="002E4987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«Мемлекеттік органның күрделі шығыстары» бюджеттік бағдарламасы бойынша көзделген қаражат.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1F21D3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</w:t>
            </w:r>
          </w:p>
        </w:tc>
        <w:tc>
          <w:tcPr>
            <w:tcW w:w="6344" w:type="dxa"/>
          </w:tcPr>
          <w:p w:rsidR="002E4987" w:rsidRPr="002E4987" w:rsidRDefault="002E4987" w:rsidP="002E49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машиналар, жабдықтар, өндірістік және шаруашылық мүккамал құралдарын сатып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Pr="00330E6F" w:rsidRDefault="002E4987" w:rsidP="002E498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Пайыздық қатынаста көрсеткіштер жоспарланған көлемге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қаражатын игерудің 100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>%-ын құрады.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Соңғы екі жылдағы бюджеттік бағдарламалар бойынша бюджет қаражатын игеру серпіні: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>
        <w:rPr>
          <w:rFonts w:ascii="Times New Roman" w:hAnsi="Times New Roman" w:cs="Times New Roman"/>
          <w:sz w:val="28"/>
          <w:szCs w:val="28"/>
          <w:lang w:val="kk-KZ"/>
        </w:rPr>
        <w:t>600,0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 жылға 124022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бюджет қаражатын игеру- 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 xml:space="preserve">       1 530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>Дебиторлық және кредиторлық берешектің болуы: 2019 жылдың басында және аяғында дебиторлық және кредиторлық берешек жоқ.</w:t>
      </w:r>
    </w:p>
    <w:p w:rsidR="002E4987" w:rsidRPr="00330E6F" w:rsidRDefault="002E4987" w:rsidP="002E498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2019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07</w:t>
      </w:r>
      <w:bookmarkStart w:id="0" w:name="_GoBack"/>
      <w:bookmarkEnd w:id="0"/>
      <w:r w:rsidRPr="00330E6F">
        <w:rPr>
          <w:rFonts w:ascii="Times New Roman" w:hAnsi="Times New Roman" w:cs="Times New Roman"/>
          <w:sz w:val="28"/>
          <w:szCs w:val="28"/>
          <w:lang w:val="kk-KZ"/>
        </w:rPr>
        <w:t>.04. 2019 ж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 аудит жүргізілді.</w:t>
      </w: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21D3" w:rsidRPr="00330E6F" w:rsidRDefault="001F21D3" w:rsidP="001F21D3">
      <w:pPr>
        <w:pStyle w:val="a3"/>
        <w:spacing w:after="0"/>
        <w:ind w:left="0" w:firstLine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Округ әкімі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1F21D3" w:rsidRDefault="001F21D3" w:rsidP="001F21D3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1D3" w:rsidRPr="00330E6F" w:rsidRDefault="001F21D3" w:rsidP="001F21D3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Бас маман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Pr="00330E6F">
        <w:rPr>
          <w:rFonts w:ascii="Times New Roman" w:hAnsi="Times New Roman" w:cs="Times New Roman"/>
          <w:b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p w:rsidR="001F21D3" w:rsidRDefault="001F21D3" w:rsidP="001F21D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Поснительная записка к отчету по бюджетных программах за 2019 год ГУ «Аппарат акима </w:t>
      </w:r>
      <w:r w:rsidR="001F21D3">
        <w:rPr>
          <w:rFonts w:ascii="Times New Roman" w:hAnsi="Times New Roman" w:cs="Times New Roman"/>
          <w:b/>
          <w:sz w:val="28"/>
          <w:szCs w:val="28"/>
          <w:lang w:val="kk-KZ"/>
        </w:rPr>
        <w:t>Райымбек</w:t>
      </w:r>
      <w:r w:rsidRPr="007135D8">
        <w:rPr>
          <w:rFonts w:ascii="Times New Roman" w:hAnsi="Times New Roman" w:cs="Times New Roman"/>
          <w:b/>
          <w:sz w:val="28"/>
          <w:szCs w:val="28"/>
          <w:lang w:val="kk-KZ"/>
        </w:rPr>
        <w:t>ского сельского округа Карасайского района»</w:t>
      </w:r>
    </w:p>
    <w:p w:rsidR="002E4987" w:rsidRPr="007135D8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Бюджетная программа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4987">
        <w:rPr>
          <w:rFonts w:ascii="Times New Roman" w:hAnsi="Times New Roman" w:cs="Times New Roman"/>
          <w:b/>
          <w:sz w:val="28"/>
          <w:szCs w:val="28"/>
          <w:lang w:val="kk-KZ"/>
        </w:rPr>
        <w:t>022 «Капитальные расходы государственного органа»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835">
        <w:rPr>
          <w:rFonts w:ascii="Times New Roman" w:hAnsi="Times New Roman" w:cs="Times New Roman"/>
          <w:sz w:val="28"/>
          <w:szCs w:val="28"/>
          <w:lang w:val="kk-KZ"/>
        </w:rPr>
        <w:t>Исполнение плана финансирования по платежам за отчетный год по бюджетной программе</w:t>
      </w:r>
      <w:r w:rsidR="00A42931">
        <w:rPr>
          <w:rFonts w:ascii="Times New Roman" w:hAnsi="Times New Roman" w:cs="Times New Roman"/>
          <w:sz w:val="28"/>
          <w:szCs w:val="28"/>
          <w:lang w:val="kk-KZ"/>
        </w:rPr>
        <w:t xml:space="preserve"> 022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0,0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отклонение сумм оплаченных обязательств от плана финансирования по платежам-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4987" w:rsidRP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достигнутых показателей результата бюджетной программы: Выделяемые суммы на специфики б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>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ой программы</w:t>
      </w:r>
      <w:r w:rsidRPr="00AB68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4987">
        <w:rPr>
          <w:rFonts w:ascii="Times New Roman" w:hAnsi="Times New Roman" w:cs="Times New Roman"/>
          <w:sz w:val="28"/>
          <w:szCs w:val="28"/>
          <w:lang w:val="kk-KZ"/>
        </w:rPr>
        <w:t>022 «Капитальные расходы государственного органа».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4"/>
      </w:tblGrid>
      <w:tr w:rsidR="002E4987" w:rsidRPr="00330E6F" w:rsidTr="00451618">
        <w:tc>
          <w:tcPr>
            <w:tcW w:w="3119" w:type="dxa"/>
          </w:tcPr>
          <w:p w:rsidR="002E4987" w:rsidRPr="00330E6F" w:rsidRDefault="002E4987" w:rsidP="00451618">
            <w:pPr>
              <w:pStyle w:val="a3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414</w:t>
            </w:r>
            <w:r w:rsidRPr="00330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специфика</w:t>
            </w:r>
          </w:p>
        </w:tc>
        <w:tc>
          <w:tcPr>
            <w:tcW w:w="6344" w:type="dxa"/>
          </w:tcPr>
          <w:p w:rsidR="002E4987" w:rsidRPr="00330E6F" w:rsidRDefault="002E4987" w:rsidP="002E49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E4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риобретение машин, оборудования, инструментов, производственного и хозяйственного инвентаря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2E4987" w:rsidRDefault="002E4987" w:rsidP="002E49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Расходы по бюджетной программе выполнено на 100%.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динамике освоения бюджетных средств по бюджетным программам за два последних лет:</w:t>
      </w:r>
    </w:p>
    <w:p w:rsidR="002E4987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2018 году по бюджетной программе 124022 освоено 600,0</w:t>
      </w:r>
      <w:r w:rsidRPr="00330E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тыс.тенге.</w:t>
      </w:r>
    </w:p>
    <w:p w:rsidR="002E4987" w:rsidRPr="00AB6835" w:rsidRDefault="002E4987" w:rsidP="002E4987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2019 году по бюджетной программе 124022 освоено 1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0,0 тыс.тенге.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начало и конец отчетного периода не имеются дебиторские и кредиторские задолженности.</w:t>
      </w:r>
    </w:p>
    <w:p w:rsidR="002E4987" w:rsidRDefault="002E4987" w:rsidP="002E4987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2019 году в апрель месяце </w:t>
      </w:r>
      <w:r w:rsidRPr="000A4DB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F21D3">
        <w:rPr>
          <w:rFonts w:ascii="Times New Roman" w:hAnsi="Times New Roman" w:cs="Times New Roman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sz w:val="28"/>
          <w:szCs w:val="28"/>
          <w:lang w:val="kk-KZ"/>
        </w:rPr>
        <w:t>.04. 2019 г) проводилась аудиторская проверка.</w:t>
      </w:r>
    </w:p>
    <w:p w:rsidR="002E4987" w:rsidRDefault="002E4987" w:rsidP="002E49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987" w:rsidRDefault="002E4987" w:rsidP="002E4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1D3" w:rsidRDefault="001F21D3" w:rsidP="001F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Аким округа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Туленбаев</w:t>
      </w:r>
    </w:p>
    <w:p w:rsidR="001F21D3" w:rsidRPr="000A4DB4" w:rsidRDefault="001F21D3" w:rsidP="001F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21D3" w:rsidRPr="000A4DB4" w:rsidRDefault="001F21D3" w:rsidP="001F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специалист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0A4D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Уранбекова</w:t>
      </w:r>
    </w:p>
    <w:p w:rsidR="002E4987" w:rsidRDefault="002E4987" w:rsidP="002E4987"/>
    <w:p w:rsidR="002E4987" w:rsidRDefault="002E4987" w:rsidP="002E4987"/>
    <w:p w:rsidR="00E81444" w:rsidRDefault="00E81444"/>
    <w:sectPr w:rsidR="00E81444" w:rsidSect="00E8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F0E"/>
    <w:multiLevelType w:val="hybridMultilevel"/>
    <w:tmpl w:val="1996121E"/>
    <w:lvl w:ilvl="0" w:tplc="206C24E0">
      <w:start w:val="1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B10F1"/>
    <w:multiLevelType w:val="hybridMultilevel"/>
    <w:tmpl w:val="EB56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B0A"/>
    <w:multiLevelType w:val="hybridMultilevel"/>
    <w:tmpl w:val="75BC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987"/>
    <w:rsid w:val="001F21D3"/>
    <w:rsid w:val="002E4987"/>
    <w:rsid w:val="008212A1"/>
    <w:rsid w:val="00A42931"/>
    <w:rsid w:val="00E8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87"/>
    <w:pPr>
      <w:ind w:left="720"/>
      <w:contextualSpacing/>
    </w:pPr>
  </w:style>
  <w:style w:type="table" w:styleId="a4">
    <w:name w:val="Table Grid"/>
    <w:basedOn w:val="a1"/>
    <w:uiPriority w:val="59"/>
    <w:rsid w:val="002E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HP</cp:lastModifiedBy>
  <cp:revision>3</cp:revision>
  <dcterms:created xsi:type="dcterms:W3CDTF">2020-02-29T18:24:00Z</dcterms:created>
  <dcterms:modified xsi:type="dcterms:W3CDTF">2020-03-02T11:40:00Z</dcterms:modified>
</cp:coreProperties>
</file>